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26DE" w14:textId="77777777" w:rsidR="00EE10C8" w:rsidRPr="004D38C8" w:rsidRDefault="00EE10C8" w:rsidP="00CC2050">
      <w:pPr>
        <w:widowControl/>
        <w:autoSpaceDE w:val="0"/>
        <w:autoSpaceDN w:val="0"/>
        <w:adjustRightInd w:val="0"/>
        <w:spacing w:line="360" w:lineRule="auto"/>
        <w:rPr>
          <w:rFonts w:ascii="Book Antiqua" w:hAnsi="Book Antiqua" w:cs="Book Antiqua"/>
          <w:b/>
          <w:i/>
          <w:iCs/>
          <w:kern w:val="0"/>
        </w:rPr>
      </w:pPr>
      <w:r w:rsidRPr="004D38C8">
        <w:rPr>
          <w:rFonts w:ascii="Book Antiqua" w:hAnsi="Book Antiqua" w:cs="Book Antiqua"/>
          <w:b/>
          <w:kern w:val="0"/>
        </w:rPr>
        <w:t xml:space="preserve">Name of Journal: </w:t>
      </w:r>
      <w:r w:rsidRPr="004D38C8">
        <w:rPr>
          <w:rFonts w:ascii="Book Antiqua" w:hAnsi="Book Antiqua" w:cs="Book Antiqua"/>
          <w:b/>
          <w:i/>
          <w:iCs/>
          <w:kern w:val="0"/>
        </w:rPr>
        <w:t>World Journal of Gastroenterology</w:t>
      </w:r>
    </w:p>
    <w:p w14:paraId="2FB037D4" w14:textId="7F95FBB2" w:rsidR="007F450C" w:rsidRPr="004D38C8" w:rsidRDefault="007F450C" w:rsidP="00CC2050">
      <w:pPr>
        <w:widowControl/>
        <w:autoSpaceDE w:val="0"/>
        <w:autoSpaceDN w:val="0"/>
        <w:adjustRightInd w:val="0"/>
        <w:spacing w:line="360" w:lineRule="auto"/>
        <w:rPr>
          <w:rFonts w:ascii="Book Antiqua" w:eastAsia="SimSun" w:hAnsi="Book Antiqua" w:cs="Book Antiqua"/>
          <w:b/>
          <w:i/>
          <w:iCs/>
          <w:kern w:val="0"/>
          <w:lang w:eastAsia="zh-CN"/>
        </w:rPr>
      </w:pPr>
      <w:r w:rsidRPr="004D38C8">
        <w:rPr>
          <w:rFonts w:ascii="Book Antiqua" w:hAnsi="Book Antiqua"/>
          <w:b/>
          <w:highlight w:val="white"/>
          <w:lang w:eastAsia="zh-CN"/>
        </w:rPr>
        <w:t>ESPS Manuscript NO:</w:t>
      </w:r>
      <w:r w:rsidRPr="004D38C8">
        <w:rPr>
          <w:rFonts w:ascii="Book Antiqua" w:hAnsi="Book Antiqua"/>
          <w:b/>
          <w:lang w:eastAsia="zh-CN"/>
        </w:rPr>
        <w:t xml:space="preserve"> </w:t>
      </w:r>
      <w:r w:rsidRPr="004D38C8">
        <w:rPr>
          <w:rFonts w:ascii="Book Antiqua" w:eastAsia="SimSun" w:hAnsi="Book Antiqua" w:cs="Book Antiqua"/>
          <w:b/>
          <w:iCs/>
          <w:kern w:val="0"/>
          <w:lang w:eastAsia="zh-CN"/>
        </w:rPr>
        <w:t>24251</w:t>
      </w:r>
    </w:p>
    <w:p w14:paraId="6EFEBAF5" w14:textId="77777777" w:rsidR="00EE10C8" w:rsidRPr="004D38C8" w:rsidRDefault="00EE10C8" w:rsidP="00CC2050">
      <w:pPr>
        <w:spacing w:line="360" w:lineRule="auto"/>
        <w:rPr>
          <w:rFonts w:ascii="Book Antiqua" w:hAnsi="Book Antiqua" w:cs="Book Antiqua"/>
          <w:b/>
          <w:kern w:val="0"/>
        </w:rPr>
      </w:pPr>
      <w:r w:rsidRPr="004D38C8">
        <w:rPr>
          <w:rFonts w:ascii="Book Antiqua" w:hAnsi="Book Antiqua" w:cs="Book Antiqua"/>
          <w:b/>
          <w:kern w:val="0"/>
        </w:rPr>
        <w:t>Manuscript Type: TOPIC HIGHLIGHT</w:t>
      </w:r>
    </w:p>
    <w:p w14:paraId="527F1110" w14:textId="77777777" w:rsidR="002720A9" w:rsidRPr="004D38C8" w:rsidRDefault="002720A9" w:rsidP="00CC2050">
      <w:pPr>
        <w:spacing w:line="360" w:lineRule="auto"/>
        <w:rPr>
          <w:rFonts w:ascii="Book Antiqua" w:eastAsia="SimSun" w:hAnsi="Book Antiqua" w:cs="Book Antiqua"/>
          <w:b/>
          <w:kern w:val="0"/>
          <w:lang w:eastAsia="zh-CN"/>
        </w:rPr>
      </w:pPr>
    </w:p>
    <w:p w14:paraId="3D573E91" w14:textId="2343B426" w:rsidR="00EE10C8" w:rsidRPr="006500BB" w:rsidRDefault="002720A9" w:rsidP="00CC2050">
      <w:pPr>
        <w:spacing w:line="360" w:lineRule="auto"/>
        <w:rPr>
          <w:rFonts w:ascii="Book Antiqua" w:eastAsia="SimSun" w:hAnsi="Book Antiqua" w:cs="Book Antiqua"/>
          <w:kern w:val="0"/>
          <w:lang w:eastAsia="zh-CN"/>
        </w:rPr>
      </w:pPr>
      <w:r w:rsidRPr="006500BB">
        <w:rPr>
          <w:rFonts w:ascii="Book Antiqua" w:hAnsi="Book Antiqua" w:cs="Book Antiqua"/>
          <w:kern w:val="0"/>
        </w:rPr>
        <w:t>2016 Pancreatic Cancer: Global view</w:t>
      </w:r>
    </w:p>
    <w:p w14:paraId="0A91365F" w14:textId="77777777" w:rsidR="006500BB" w:rsidRPr="006500BB" w:rsidRDefault="006500BB" w:rsidP="00CC2050">
      <w:pPr>
        <w:spacing w:line="360" w:lineRule="auto"/>
        <w:rPr>
          <w:rFonts w:ascii="Book Antiqua" w:eastAsia="SimSun" w:hAnsi="Book Antiqua" w:cs="Book Antiqua"/>
          <w:b/>
          <w:kern w:val="0"/>
          <w:lang w:eastAsia="zh-CN"/>
        </w:rPr>
      </w:pPr>
    </w:p>
    <w:p w14:paraId="48D9440A" w14:textId="31A19733" w:rsidR="00B45ADF" w:rsidRPr="004D38C8" w:rsidRDefault="006C4480" w:rsidP="00CC2050">
      <w:pPr>
        <w:spacing w:line="360" w:lineRule="auto"/>
        <w:rPr>
          <w:rFonts w:ascii="Book Antiqua" w:hAnsi="Book Antiqua"/>
          <w:b/>
          <w:kern w:val="0"/>
        </w:rPr>
      </w:pPr>
      <w:r w:rsidRPr="004D38C8">
        <w:rPr>
          <w:rFonts w:ascii="Book Antiqua" w:hAnsi="Book Antiqua"/>
          <w:b/>
          <w:kern w:val="0"/>
        </w:rPr>
        <w:t xml:space="preserve">Advances in </w:t>
      </w:r>
      <w:r w:rsidR="00C55824" w:rsidRPr="004D38C8">
        <w:rPr>
          <w:rFonts w:ascii="Book Antiqua" w:hAnsi="Book Antiqua"/>
          <w:b/>
          <w:kern w:val="0"/>
        </w:rPr>
        <w:t xml:space="preserve">inducing </w:t>
      </w:r>
      <w:r w:rsidR="0013718A" w:rsidRPr="004D38C8">
        <w:rPr>
          <w:rFonts w:ascii="Book Antiqua" w:hAnsi="Book Antiqua"/>
          <w:b/>
          <w:kern w:val="0"/>
        </w:rPr>
        <w:t xml:space="preserve">adaptive immunity </w:t>
      </w:r>
      <w:r w:rsidR="00C55824" w:rsidRPr="004D38C8">
        <w:rPr>
          <w:rFonts w:ascii="Book Antiqua" w:hAnsi="Book Antiqua"/>
          <w:b/>
          <w:kern w:val="0"/>
        </w:rPr>
        <w:t>using</w:t>
      </w:r>
      <w:r w:rsidR="0013718A" w:rsidRPr="004D38C8">
        <w:rPr>
          <w:rFonts w:ascii="Book Antiqua" w:hAnsi="Book Antiqua"/>
          <w:b/>
          <w:kern w:val="0"/>
        </w:rPr>
        <w:t xml:space="preserve"> cell-based </w:t>
      </w:r>
      <w:r w:rsidR="00B45ADF" w:rsidRPr="004D38C8">
        <w:rPr>
          <w:rFonts w:ascii="Book Antiqua" w:hAnsi="Book Antiqua"/>
          <w:b/>
          <w:kern w:val="0"/>
        </w:rPr>
        <w:t xml:space="preserve">cancer vaccines: </w:t>
      </w:r>
      <w:r w:rsidR="00B45ADF" w:rsidRPr="004D38C8">
        <w:rPr>
          <w:rFonts w:ascii="Book Antiqua" w:hAnsi="Book Antiqua"/>
          <w:b/>
          <w:caps/>
          <w:kern w:val="0"/>
        </w:rPr>
        <w:t>c</w:t>
      </w:r>
      <w:r w:rsidR="00B45ADF" w:rsidRPr="004D38C8">
        <w:rPr>
          <w:rFonts w:ascii="Book Antiqua" w:hAnsi="Book Antiqua"/>
          <w:b/>
          <w:kern w:val="0"/>
        </w:rPr>
        <w:t>linical applications in pancreatic cancer</w:t>
      </w:r>
    </w:p>
    <w:p w14:paraId="521418B6" w14:textId="77777777" w:rsidR="00631D09" w:rsidRPr="004D38C8" w:rsidRDefault="00631D09" w:rsidP="00CC2050">
      <w:pPr>
        <w:spacing w:line="360" w:lineRule="auto"/>
        <w:rPr>
          <w:rFonts w:ascii="Book Antiqua" w:hAnsi="Book Antiqua"/>
        </w:rPr>
      </w:pPr>
    </w:p>
    <w:p w14:paraId="6804D93A" w14:textId="692AB536" w:rsidR="00086775" w:rsidRPr="004D38C8" w:rsidRDefault="00CC2050" w:rsidP="00CC2050">
      <w:pPr>
        <w:spacing w:line="360" w:lineRule="auto"/>
        <w:rPr>
          <w:rFonts w:ascii="Book Antiqua" w:eastAsia="SimSun" w:hAnsi="Book Antiqua"/>
          <w:lang w:eastAsia="zh-CN"/>
        </w:rPr>
      </w:pPr>
      <w:r w:rsidRPr="004D38C8">
        <w:rPr>
          <w:rFonts w:ascii="Book Antiqua" w:hAnsi="Book Antiqua"/>
        </w:rPr>
        <w:t xml:space="preserve">Kajihara </w:t>
      </w:r>
      <w:r w:rsidRPr="004D38C8">
        <w:rPr>
          <w:rFonts w:ascii="Book Antiqua" w:eastAsia="SimSun" w:hAnsi="Book Antiqua"/>
          <w:lang w:eastAsia="zh-CN"/>
        </w:rPr>
        <w:t xml:space="preserve">M </w:t>
      </w:r>
      <w:r w:rsidRPr="004D38C8">
        <w:rPr>
          <w:rFonts w:ascii="Book Antiqua" w:hAnsi="Book Antiqua"/>
          <w:i/>
        </w:rPr>
        <w:t xml:space="preserve">et al. </w:t>
      </w:r>
      <w:r w:rsidRPr="004D38C8">
        <w:rPr>
          <w:rFonts w:ascii="Book Antiqua" w:hAnsi="Book Antiqua"/>
        </w:rPr>
        <w:t>Cell-based pancreatic cancer vaccines</w:t>
      </w:r>
    </w:p>
    <w:p w14:paraId="2676B71B" w14:textId="77777777" w:rsidR="00CC2050" w:rsidRPr="004D38C8" w:rsidRDefault="00CC2050" w:rsidP="00CC2050">
      <w:pPr>
        <w:spacing w:line="360" w:lineRule="auto"/>
        <w:rPr>
          <w:rFonts w:ascii="Book Antiqua" w:eastAsia="SimSun" w:hAnsi="Book Antiqua"/>
          <w:lang w:eastAsia="zh-CN"/>
        </w:rPr>
      </w:pPr>
    </w:p>
    <w:p w14:paraId="62403FD9" w14:textId="335B3C29" w:rsidR="0066149A" w:rsidRPr="004D38C8" w:rsidRDefault="00631D09" w:rsidP="00CC2050">
      <w:pPr>
        <w:spacing w:line="360" w:lineRule="auto"/>
        <w:rPr>
          <w:rFonts w:ascii="Book Antiqua" w:eastAsia="SimSun" w:hAnsi="Book Antiqua"/>
          <w:b/>
          <w:lang w:eastAsia="zh-CN"/>
        </w:rPr>
      </w:pPr>
      <w:r w:rsidRPr="004D38C8">
        <w:rPr>
          <w:rFonts w:ascii="Book Antiqua" w:hAnsi="Book Antiqua"/>
          <w:b/>
        </w:rPr>
        <w:t xml:space="preserve">Mikio Kajihara, </w:t>
      </w:r>
      <w:r w:rsidR="00972F0B" w:rsidRPr="004D38C8">
        <w:rPr>
          <w:rFonts w:ascii="Book Antiqua" w:hAnsi="Book Antiqua"/>
          <w:b/>
        </w:rPr>
        <w:t xml:space="preserve">Kazuki Takakura, </w:t>
      </w:r>
      <w:r w:rsidR="007D16F1" w:rsidRPr="004D38C8">
        <w:rPr>
          <w:rFonts w:ascii="Book Antiqua" w:hAnsi="Book Antiqua"/>
          <w:b/>
          <w:kern w:val="0"/>
        </w:rPr>
        <w:t>Tomoya Kanai</w:t>
      </w:r>
      <w:r w:rsidR="00394289" w:rsidRPr="004D38C8">
        <w:rPr>
          <w:rFonts w:ascii="Book Antiqua" w:hAnsi="Book Antiqua"/>
          <w:b/>
        </w:rPr>
        <w:t xml:space="preserve">, </w:t>
      </w:r>
      <w:r w:rsidR="007D16F1" w:rsidRPr="004D38C8">
        <w:rPr>
          <w:rFonts w:ascii="Book Antiqua" w:hAnsi="Book Antiqua"/>
          <w:b/>
          <w:kern w:val="0"/>
        </w:rPr>
        <w:t>Zensho Ito</w:t>
      </w:r>
      <w:r w:rsidR="005B07C5" w:rsidRPr="004D38C8">
        <w:rPr>
          <w:rFonts w:ascii="Book Antiqua" w:hAnsi="Book Antiqua"/>
          <w:b/>
        </w:rPr>
        <w:t>,</w:t>
      </w:r>
      <w:r w:rsidR="00394289" w:rsidRPr="004D38C8">
        <w:rPr>
          <w:rFonts w:ascii="Book Antiqua" w:hAnsi="Book Antiqua"/>
          <w:b/>
        </w:rPr>
        <w:t xml:space="preserve"> </w:t>
      </w:r>
      <w:r w:rsidR="00084145" w:rsidRPr="004D38C8">
        <w:rPr>
          <w:rFonts w:ascii="Book Antiqua" w:hAnsi="Book Antiqua"/>
          <w:b/>
          <w:kern w:val="0"/>
        </w:rPr>
        <w:t>Yoshihiro</w:t>
      </w:r>
      <w:r w:rsidR="00084145" w:rsidRPr="004D38C8">
        <w:rPr>
          <w:rFonts w:ascii="Book Antiqua" w:hAnsi="Book Antiqua"/>
          <w:b/>
        </w:rPr>
        <w:t xml:space="preserve"> </w:t>
      </w:r>
      <w:r w:rsidR="000E707D" w:rsidRPr="004D38C8">
        <w:rPr>
          <w:rFonts w:ascii="Book Antiqua" w:hAnsi="Book Antiqua"/>
          <w:b/>
        </w:rPr>
        <w:t>Matsumoto</w:t>
      </w:r>
      <w:r w:rsidR="0010281D" w:rsidRPr="004D38C8">
        <w:rPr>
          <w:rFonts w:ascii="Book Antiqua" w:hAnsi="Book Antiqua"/>
          <w:b/>
        </w:rPr>
        <w:t>,</w:t>
      </w:r>
      <w:r w:rsidR="000E707D" w:rsidRPr="004D38C8">
        <w:rPr>
          <w:rFonts w:ascii="Book Antiqua" w:hAnsi="Book Antiqua"/>
          <w:b/>
        </w:rPr>
        <w:t xml:space="preserve"> </w:t>
      </w:r>
      <w:r w:rsidR="00301DF7" w:rsidRPr="004D38C8">
        <w:rPr>
          <w:rFonts w:ascii="Book Antiqua" w:hAnsi="Book Antiqua"/>
          <w:b/>
          <w:kern w:val="0"/>
        </w:rPr>
        <w:t>Shigetaka Shimodaira,</w:t>
      </w:r>
      <w:r w:rsidR="00301DF7" w:rsidRPr="004D38C8">
        <w:rPr>
          <w:rFonts w:ascii="Book Antiqua" w:hAnsi="Book Antiqua"/>
          <w:b/>
        </w:rPr>
        <w:t xml:space="preserve"> </w:t>
      </w:r>
      <w:r w:rsidR="00517321" w:rsidRPr="004D38C8">
        <w:rPr>
          <w:rFonts w:ascii="Book Antiqua" w:hAnsi="Book Antiqua"/>
          <w:b/>
        </w:rPr>
        <w:t xml:space="preserve">Masato Okamoto, </w:t>
      </w:r>
      <w:r w:rsidR="002A6E5F" w:rsidRPr="004D38C8">
        <w:rPr>
          <w:rFonts w:ascii="Book Antiqua" w:hAnsi="Book Antiqua"/>
          <w:b/>
        </w:rPr>
        <w:t>Toshifumi Ohkusa</w:t>
      </w:r>
      <w:r w:rsidR="00A95AD7" w:rsidRPr="004D38C8">
        <w:rPr>
          <w:rFonts w:ascii="Book Antiqua" w:hAnsi="Book Antiqua"/>
          <w:b/>
        </w:rPr>
        <w:t xml:space="preserve">, </w:t>
      </w:r>
      <w:r w:rsidRPr="004D38C8">
        <w:rPr>
          <w:rFonts w:ascii="Book Antiqua" w:hAnsi="Book Antiqua"/>
          <w:b/>
        </w:rPr>
        <w:t>Shigeo Koido</w:t>
      </w:r>
    </w:p>
    <w:p w14:paraId="55DE4198" w14:textId="77777777" w:rsidR="0066149A" w:rsidRPr="004D38C8" w:rsidRDefault="0066149A" w:rsidP="00CC2050">
      <w:pPr>
        <w:spacing w:line="360" w:lineRule="auto"/>
        <w:rPr>
          <w:rFonts w:ascii="Book Antiqua" w:hAnsi="Book Antiqua"/>
        </w:rPr>
      </w:pPr>
    </w:p>
    <w:p w14:paraId="4A875549" w14:textId="308B9F9E" w:rsidR="0010281D" w:rsidRPr="004D38C8" w:rsidRDefault="007F450C" w:rsidP="00CC2050">
      <w:pPr>
        <w:spacing w:line="360" w:lineRule="auto"/>
        <w:rPr>
          <w:rFonts w:ascii="Book Antiqua" w:hAnsi="Book Antiqua"/>
        </w:rPr>
      </w:pPr>
      <w:r w:rsidRPr="004D38C8">
        <w:rPr>
          <w:rFonts w:ascii="Book Antiqua" w:hAnsi="Book Antiqua"/>
          <w:b/>
        </w:rPr>
        <w:t xml:space="preserve">Mikio Kajihara, Kazuki Takakura, </w:t>
      </w:r>
      <w:r w:rsidRPr="004D38C8">
        <w:rPr>
          <w:rFonts w:ascii="Book Antiqua" w:hAnsi="Book Antiqua"/>
          <w:b/>
          <w:kern w:val="0"/>
        </w:rPr>
        <w:t>Tomoya Kanai</w:t>
      </w:r>
      <w:r w:rsidRPr="004D38C8">
        <w:rPr>
          <w:rFonts w:ascii="Book Antiqua" w:hAnsi="Book Antiqua"/>
          <w:b/>
        </w:rPr>
        <w:t xml:space="preserve">, </w:t>
      </w:r>
      <w:r w:rsidRPr="004D38C8">
        <w:rPr>
          <w:rFonts w:ascii="Book Antiqua" w:hAnsi="Book Antiqua"/>
          <w:b/>
          <w:kern w:val="0"/>
        </w:rPr>
        <w:t>Zensho Ito</w:t>
      </w:r>
      <w:r w:rsidRPr="004D38C8">
        <w:rPr>
          <w:rFonts w:ascii="Book Antiqua" w:hAnsi="Book Antiqua"/>
          <w:b/>
        </w:rPr>
        <w:t xml:space="preserve">, </w:t>
      </w:r>
      <w:r w:rsidRPr="004D38C8">
        <w:rPr>
          <w:rFonts w:ascii="Book Antiqua" w:hAnsi="Book Antiqua"/>
          <w:b/>
          <w:kern w:val="0"/>
        </w:rPr>
        <w:t>Yoshihiro</w:t>
      </w:r>
      <w:r w:rsidRPr="004D38C8">
        <w:rPr>
          <w:rFonts w:ascii="Book Antiqua" w:hAnsi="Book Antiqua"/>
          <w:b/>
        </w:rPr>
        <w:t xml:space="preserve"> Matsumoto</w:t>
      </w:r>
      <w:r w:rsidR="0010281D" w:rsidRPr="004D38C8">
        <w:rPr>
          <w:rFonts w:ascii="Book Antiqua" w:hAnsi="Book Antiqua"/>
          <w:b/>
        </w:rPr>
        <w:t xml:space="preserve">, </w:t>
      </w:r>
      <w:r w:rsidRPr="004D38C8">
        <w:rPr>
          <w:rFonts w:ascii="Book Antiqua" w:hAnsi="Book Antiqua"/>
          <w:b/>
        </w:rPr>
        <w:t>Toshifumi Ohkusa, Shigeo Koido</w:t>
      </w:r>
      <w:r w:rsidR="00CC2050" w:rsidRPr="004D38C8">
        <w:rPr>
          <w:rFonts w:ascii="Book Antiqua" w:eastAsia="SimSun" w:hAnsi="Book Antiqua"/>
          <w:b/>
          <w:kern w:val="0"/>
          <w:lang w:eastAsia="zh-CN"/>
        </w:rPr>
        <w:t>,</w:t>
      </w:r>
      <w:r w:rsidR="0010281D" w:rsidRPr="004D38C8">
        <w:rPr>
          <w:rFonts w:ascii="Book Antiqua" w:hAnsi="Book Antiqua"/>
          <w:kern w:val="0"/>
        </w:rPr>
        <w:t xml:space="preserve"> Division of Gastroenterology</w:t>
      </w:r>
      <w:r w:rsidR="0010281D" w:rsidRPr="004D38C8">
        <w:rPr>
          <w:rFonts w:ascii="Book Antiqua" w:hAnsi="Book Antiqua"/>
        </w:rPr>
        <w:t xml:space="preserve"> </w:t>
      </w:r>
      <w:r w:rsidR="0010281D" w:rsidRPr="004D38C8">
        <w:rPr>
          <w:rFonts w:ascii="Book Antiqua" w:hAnsi="Book Antiqua"/>
          <w:kern w:val="0"/>
        </w:rPr>
        <w:t>and Hepatology, Department of Internal Medicine, the Jikei</w:t>
      </w:r>
      <w:r w:rsidR="0010281D" w:rsidRPr="004D38C8">
        <w:rPr>
          <w:rFonts w:ascii="Book Antiqua" w:hAnsi="Book Antiqua"/>
        </w:rPr>
        <w:t xml:space="preserve"> </w:t>
      </w:r>
      <w:r w:rsidR="0010281D" w:rsidRPr="004D38C8">
        <w:rPr>
          <w:rFonts w:ascii="Book Antiqua" w:hAnsi="Book Antiqua"/>
          <w:kern w:val="0"/>
        </w:rPr>
        <w:t>University School of Medicine (Kashiwa Hospital),</w:t>
      </w:r>
      <w:r w:rsidR="00CC2050" w:rsidRPr="004D38C8">
        <w:rPr>
          <w:rFonts w:ascii="Book Antiqua" w:eastAsia="SimSun" w:hAnsi="Book Antiqua"/>
          <w:kern w:val="0"/>
          <w:lang w:eastAsia="zh-CN"/>
        </w:rPr>
        <w:t xml:space="preserve"> </w:t>
      </w:r>
      <w:r w:rsidR="0010281D" w:rsidRPr="004D38C8">
        <w:rPr>
          <w:rFonts w:ascii="Book Antiqua" w:hAnsi="Book Antiqua"/>
          <w:kern w:val="0"/>
        </w:rPr>
        <w:t>Chiba</w:t>
      </w:r>
      <w:r w:rsidR="00CC2050" w:rsidRPr="004D38C8">
        <w:rPr>
          <w:rFonts w:ascii="Book Antiqua" w:eastAsia="SimSun" w:hAnsi="Book Antiqua"/>
          <w:kern w:val="0"/>
          <w:lang w:eastAsia="zh-CN"/>
        </w:rPr>
        <w:t xml:space="preserve"> </w:t>
      </w:r>
      <w:r w:rsidR="0010281D" w:rsidRPr="004D38C8">
        <w:rPr>
          <w:rFonts w:ascii="Book Antiqua" w:hAnsi="Book Antiqua"/>
          <w:kern w:val="0"/>
        </w:rPr>
        <w:t>277-8567, Japan</w:t>
      </w:r>
    </w:p>
    <w:p w14:paraId="44DFAF08" w14:textId="77777777" w:rsidR="0010281D" w:rsidRPr="004D38C8" w:rsidRDefault="0010281D" w:rsidP="00CC2050">
      <w:pPr>
        <w:spacing w:line="360" w:lineRule="auto"/>
        <w:rPr>
          <w:rFonts w:ascii="Book Antiqua" w:eastAsia="SimSun" w:hAnsi="Book Antiqua"/>
          <w:kern w:val="0"/>
          <w:lang w:eastAsia="zh-CN"/>
        </w:rPr>
      </w:pPr>
    </w:p>
    <w:p w14:paraId="544A93C1" w14:textId="61705F78" w:rsidR="0010281D" w:rsidRPr="004D38C8" w:rsidRDefault="007F450C" w:rsidP="00CC2050">
      <w:pPr>
        <w:widowControl/>
        <w:autoSpaceDE w:val="0"/>
        <w:autoSpaceDN w:val="0"/>
        <w:adjustRightInd w:val="0"/>
        <w:spacing w:line="360" w:lineRule="auto"/>
        <w:rPr>
          <w:rFonts w:ascii="Book Antiqua" w:hAnsi="Book Antiqua"/>
          <w:kern w:val="0"/>
        </w:rPr>
      </w:pPr>
      <w:r w:rsidRPr="004D38C8">
        <w:rPr>
          <w:rFonts w:ascii="Book Antiqua" w:hAnsi="Book Antiqua"/>
          <w:b/>
          <w:kern w:val="0"/>
        </w:rPr>
        <w:t>Shigetaka Shimodaira</w:t>
      </w:r>
      <w:r w:rsidR="00CC2050" w:rsidRPr="004D38C8">
        <w:rPr>
          <w:rFonts w:ascii="Book Antiqua" w:eastAsia="SimSun" w:hAnsi="Book Antiqua"/>
          <w:b/>
          <w:kern w:val="0"/>
          <w:lang w:eastAsia="zh-CN"/>
        </w:rPr>
        <w:t>,</w:t>
      </w:r>
      <w:r w:rsidR="0010281D" w:rsidRPr="004D38C8">
        <w:rPr>
          <w:rFonts w:ascii="Book Antiqua" w:hAnsi="Book Antiqua"/>
          <w:b/>
          <w:kern w:val="0"/>
        </w:rPr>
        <w:t xml:space="preserve"> </w:t>
      </w:r>
      <w:r w:rsidR="0010281D" w:rsidRPr="004D38C8">
        <w:rPr>
          <w:rFonts w:ascii="Book Antiqua" w:hAnsi="Book Antiqua"/>
          <w:kern w:val="0"/>
        </w:rPr>
        <w:t>Cell Processing Center, Shinshu University Hospital, Nagano 390-8621, Japan</w:t>
      </w:r>
    </w:p>
    <w:p w14:paraId="4C1348C0" w14:textId="77777777" w:rsidR="0010281D" w:rsidRPr="004D38C8" w:rsidRDefault="0010281D" w:rsidP="00CC2050">
      <w:pPr>
        <w:widowControl/>
        <w:autoSpaceDE w:val="0"/>
        <w:autoSpaceDN w:val="0"/>
        <w:adjustRightInd w:val="0"/>
        <w:spacing w:line="360" w:lineRule="auto"/>
        <w:rPr>
          <w:rFonts w:ascii="Book Antiqua" w:hAnsi="Book Antiqua"/>
          <w:kern w:val="0"/>
        </w:rPr>
      </w:pPr>
    </w:p>
    <w:p w14:paraId="1ADACE56" w14:textId="659F1A34" w:rsidR="0010281D" w:rsidRPr="004D38C8" w:rsidRDefault="007F450C" w:rsidP="00CC2050">
      <w:pPr>
        <w:widowControl/>
        <w:autoSpaceDE w:val="0"/>
        <w:autoSpaceDN w:val="0"/>
        <w:adjustRightInd w:val="0"/>
        <w:spacing w:line="360" w:lineRule="auto"/>
        <w:rPr>
          <w:rFonts w:ascii="Book Antiqua" w:hAnsi="Book Antiqua"/>
          <w:kern w:val="0"/>
        </w:rPr>
      </w:pPr>
      <w:r w:rsidRPr="004D38C8">
        <w:rPr>
          <w:rFonts w:ascii="Book Antiqua" w:hAnsi="Book Antiqua"/>
          <w:b/>
        </w:rPr>
        <w:t>Masato Okamoto</w:t>
      </w:r>
      <w:r w:rsidR="00CC2050" w:rsidRPr="004D38C8">
        <w:rPr>
          <w:rFonts w:ascii="Book Antiqua" w:eastAsia="SimSun" w:hAnsi="Book Antiqua"/>
          <w:b/>
          <w:kern w:val="0"/>
          <w:lang w:eastAsia="zh-CN"/>
        </w:rPr>
        <w:t>,</w:t>
      </w:r>
      <w:r w:rsidR="0010281D" w:rsidRPr="004D38C8">
        <w:rPr>
          <w:rFonts w:ascii="Book Antiqua" w:hAnsi="Book Antiqua"/>
          <w:b/>
          <w:kern w:val="0"/>
        </w:rPr>
        <w:t xml:space="preserve"> </w:t>
      </w:r>
      <w:r w:rsidR="0010281D" w:rsidRPr="004D38C8">
        <w:rPr>
          <w:rFonts w:ascii="Book Antiqua" w:hAnsi="Book Antiqua"/>
          <w:kern w:val="0"/>
        </w:rPr>
        <w:t>Department of Advanced Immunotherapeutics, Kitasato University School of Pharmacy, Tokyo 108-8641, Japan</w:t>
      </w:r>
    </w:p>
    <w:p w14:paraId="572A71E3" w14:textId="77777777" w:rsidR="0010281D" w:rsidRPr="004D38C8" w:rsidRDefault="0010281D" w:rsidP="00CC2050">
      <w:pPr>
        <w:widowControl/>
        <w:autoSpaceDE w:val="0"/>
        <w:autoSpaceDN w:val="0"/>
        <w:adjustRightInd w:val="0"/>
        <w:spacing w:line="360" w:lineRule="auto"/>
        <w:rPr>
          <w:rFonts w:ascii="Book Antiqua" w:hAnsi="Book Antiqua"/>
          <w:kern w:val="0"/>
        </w:rPr>
      </w:pPr>
    </w:p>
    <w:p w14:paraId="125FF798" w14:textId="313BD307" w:rsidR="0010281D" w:rsidRPr="004D38C8" w:rsidRDefault="00CC2050" w:rsidP="00CC2050">
      <w:pPr>
        <w:widowControl/>
        <w:autoSpaceDE w:val="0"/>
        <w:autoSpaceDN w:val="0"/>
        <w:adjustRightInd w:val="0"/>
        <w:spacing w:line="360" w:lineRule="auto"/>
        <w:rPr>
          <w:rFonts w:ascii="Book Antiqua" w:hAnsi="Book Antiqua"/>
          <w:kern w:val="0"/>
        </w:rPr>
      </w:pPr>
      <w:r w:rsidRPr="004D38C8">
        <w:rPr>
          <w:rFonts w:ascii="Book Antiqua" w:hAnsi="Book Antiqua"/>
          <w:b/>
        </w:rPr>
        <w:lastRenderedPageBreak/>
        <w:t>Toshifumi Ohkusa, Shigeo Koido</w:t>
      </w:r>
      <w:r w:rsidRPr="004D38C8">
        <w:rPr>
          <w:rFonts w:ascii="Book Antiqua" w:eastAsia="SimSun" w:hAnsi="Book Antiqua"/>
          <w:b/>
          <w:lang w:eastAsia="zh-CN"/>
        </w:rPr>
        <w:t>,</w:t>
      </w:r>
      <w:r w:rsidR="0010281D" w:rsidRPr="004D38C8">
        <w:rPr>
          <w:rFonts w:ascii="Book Antiqua" w:hAnsi="Book Antiqua"/>
          <w:kern w:val="0"/>
        </w:rPr>
        <w:t xml:space="preserve"> Institute of Clinical Medicine and Research, The Jikei University School of Medicine, Chiba 277-8567, Japan</w:t>
      </w:r>
    </w:p>
    <w:p w14:paraId="06AA4BCD" w14:textId="77777777" w:rsidR="0010281D" w:rsidRPr="004D38C8" w:rsidRDefault="0010281D" w:rsidP="00CC2050">
      <w:pPr>
        <w:widowControl/>
        <w:autoSpaceDE w:val="0"/>
        <w:autoSpaceDN w:val="0"/>
        <w:adjustRightInd w:val="0"/>
        <w:spacing w:line="360" w:lineRule="auto"/>
        <w:rPr>
          <w:rFonts w:ascii="Book Antiqua" w:hAnsi="Book Antiqua"/>
          <w:kern w:val="0"/>
        </w:rPr>
      </w:pPr>
    </w:p>
    <w:p w14:paraId="30765445" w14:textId="4007A9FE" w:rsidR="00EE10C8" w:rsidRPr="004D38C8" w:rsidRDefault="0010281D" w:rsidP="00CC2050">
      <w:pPr>
        <w:widowControl/>
        <w:autoSpaceDE w:val="0"/>
        <w:autoSpaceDN w:val="0"/>
        <w:adjustRightInd w:val="0"/>
        <w:spacing w:line="360" w:lineRule="auto"/>
        <w:rPr>
          <w:rFonts w:ascii="Book Antiqua" w:hAnsi="Book Antiqua"/>
          <w:kern w:val="0"/>
        </w:rPr>
      </w:pPr>
      <w:r w:rsidRPr="004D38C8">
        <w:rPr>
          <w:rFonts w:ascii="Book Antiqua" w:hAnsi="Book Antiqua"/>
          <w:b/>
          <w:kern w:val="0"/>
        </w:rPr>
        <w:t>Author contributions:</w:t>
      </w:r>
      <w:r w:rsidR="00CC2050" w:rsidRPr="004D38C8">
        <w:rPr>
          <w:rFonts w:ascii="Book Antiqua" w:eastAsia="SimSun" w:hAnsi="Book Antiqua"/>
          <w:b/>
          <w:kern w:val="0"/>
          <w:lang w:eastAsia="zh-CN"/>
        </w:rPr>
        <w:t xml:space="preserve"> </w:t>
      </w:r>
      <w:r w:rsidRPr="004D38C8">
        <w:rPr>
          <w:rFonts w:ascii="Book Antiqua" w:hAnsi="Book Antiqua"/>
        </w:rPr>
        <w:t>Kajihara M, Takakura K, Kanai T, Ito Z, Matsumoto Y, Shimodaira S, Okamoto M, Ohkusa T</w:t>
      </w:r>
      <w:r w:rsidR="00496C7A" w:rsidRPr="004D38C8">
        <w:rPr>
          <w:rFonts w:ascii="Book Antiqua" w:hAnsi="Book Antiqua"/>
        </w:rPr>
        <w:t xml:space="preserve"> and</w:t>
      </w:r>
      <w:r w:rsidRPr="004D38C8">
        <w:rPr>
          <w:rFonts w:ascii="Book Antiqua" w:hAnsi="Book Antiqua"/>
        </w:rPr>
        <w:t xml:space="preserve"> Koido S</w:t>
      </w:r>
      <w:r w:rsidRPr="004D38C8">
        <w:rPr>
          <w:rFonts w:ascii="Book Antiqua" w:hAnsi="Book Antiqua"/>
          <w:kern w:val="0"/>
        </w:rPr>
        <w:t xml:space="preserve"> designed the manu</w:t>
      </w:r>
      <w:r w:rsidR="00CC2050" w:rsidRPr="004D38C8">
        <w:rPr>
          <w:rFonts w:ascii="Book Antiqua" w:hAnsi="Book Antiqua"/>
          <w:kern w:val="0"/>
        </w:rPr>
        <w:t>script; Koido S wrote the paper</w:t>
      </w:r>
      <w:r w:rsidR="00CC2050" w:rsidRPr="004D38C8">
        <w:rPr>
          <w:rFonts w:ascii="Book Antiqua" w:eastAsia="SimSun" w:hAnsi="Book Antiqua"/>
          <w:kern w:val="0"/>
          <w:lang w:eastAsia="zh-CN"/>
        </w:rPr>
        <w:t xml:space="preserve">; </w:t>
      </w:r>
      <w:r w:rsidR="00EE10C8" w:rsidRPr="004D38C8">
        <w:rPr>
          <w:rFonts w:ascii="Book Antiqua" w:hAnsi="Book Antiqua"/>
        </w:rPr>
        <w:t>Kajihara</w:t>
      </w:r>
      <w:r w:rsidR="00EE10C8" w:rsidRPr="004D38C8">
        <w:rPr>
          <w:rFonts w:ascii="Book Antiqua" w:hAnsi="Book Antiqua"/>
          <w:kern w:val="0"/>
        </w:rPr>
        <w:t xml:space="preserve"> M, </w:t>
      </w:r>
      <w:r w:rsidR="00EE10C8" w:rsidRPr="004D38C8">
        <w:rPr>
          <w:rFonts w:ascii="Book Antiqua" w:hAnsi="Book Antiqua"/>
        </w:rPr>
        <w:t>Takakura K</w:t>
      </w:r>
      <w:r w:rsidR="00CC2050" w:rsidRPr="004D38C8">
        <w:rPr>
          <w:rFonts w:ascii="Book Antiqua" w:eastAsia="SimSun" w:hAnsi="Book Antiqua"/>
          <w:lang w:eastAsia="zh-CN"/>
        </w:rPr>
        <w:t xml:space="preserve"> </w:t>
      </w:r>
      <w:r w:rsidR="00EE10C8" w:rsidRPr="004D38C8">
        <w:rPr>
          <w:rFonts w:ascii="Book Antiqua" w:hAnsi="Book Antiqua"/>
        </w:rPr>
        <w:t xml:space="preserve">and Koido S </w:t>
      </w:r>
      <w:r w:rsidR="00EE10C8" w:rsidRPr="004D38C8">
        <w:rPr>
          <w:rFonts w:ascii="Book Antiqua" w:hAnsi="Book Antiqua"/>
          <w:kern w:val="0"/>
        </w:rPr>
        <w:t>contributed equally to this manuscript.</w:t>
      </w:r>
    </w:p>
    <w:p w14:paraId="468BA732" w14:textId="77777777" w:rsidR="00EE10C8" w:rsidRPr="004D38C8" w:rsidRDefault="00EE10C8" w:rsidP="00CC2050">
      <w:pPr>
        <w:widowControl/>
        <w:autoSpaceDE w:val="0"/>
        <w:autoSpaceDN w:val="0"/>
        <w:adjustRightInd w:val="0"/>
        <w:spacing w:line="360" w:lineRule="auto"/>
        <w:rPr>
          <w:rFonts w:ascii="Book Antiqua" w:hAnsi="Book Antiqua"/>
          <w:kern w:val="0"/>
        </w:rPr>
      </w:pPr>
    </w:p>
    <w:p w14:paraId="0E2CAB8A" w14:textId="77777777" w:rsidR="00CC2050" w:rsidRPr="004D38C8" w:rsidRDefault="00CC2050" w:rsidP="00CC2050">
      <w:pPr>
        <w:widowControl/>
        <w:autoSpaceDE w:val="0"/>
        <w:autoSpaceDN w:val="0"/>
        <w:adjustRightInd w:val="0"/>
        <w:spacing w:line="360" w:lineRule="auto"/>
        <w:rPr>
          <w:rFonts w:ascii="Book Antiqua" w:hAnsi="Book Antiqua"/>
          <w:kern w:val="0"/>
        </w:rPr>
      </w:pPr>
      <w:r w:rsidRPr="004D38C8">
        <w:rPr>
          <w:rFonts w:ascii="Book Antiqua" w:hAnsi="Book Antiqua"/>
          <w:b/>
          <w:kern w:val="0"/>
        </w:rPr>
        <w:t xml:space="preserve">Conflict-of-interest statement: </w:t>
      </w:r>
      <w:r w:rsidRPr="004D38C8">
        <w:rPr>
          <w:rFonts w:ascii="Book Antiqua" w:hAnsi="Book Antiqua"/>
          <w:kern w:val="0"/>
        </w:rPr>
        <w:t>The authors declare no conflicts of interest regarding this manuscript.</w:t>
      </w:r>
    </w:p>
    <w:p w14:paraId="34051683" w14:textId="77777777" w:rsidR="003653A1" w:rsidRPr="004D38C8" w:rsidRDefault="003653A1" w:rsidP="00CC2050">
      <w:pPr>
        <w:widowControl/>
        <w:autoSpaceDE w:val="0"/>
        <w:autoSpaceDN w:val="0"/>
        <w:adjustRightInd w:val="0"/>
        <w:spacing w:line="360" w:lineRule="auto"/>
        <w:rPr>
          <w:rFonts w:ascii="Book Antiqua" w:eastAsia="SimSun" w:hAnsi="Book Antiqua"/>
          <w:kern w:val="0"/>
          <w:lang w:eastAsia="zh-CN"/>
        </w:rPr>
      </w:pPr>
    </w:p>
    <w:p w14:paraId="5A9E4422" w14:textId="77777777" w:rsidR="00CC2050" w:rsidRPr="004D38C8" w:rsidRDefault="00CC2050" w:rsidP="00CC2050">
      <w:pPr>
        <w:pStyle w:val="1"/>
        <w:spacing w:line="360" w:lineRule="auto"/>
        <w:jc w:val="both"/>
        <w:rPr>
          <w:rFonts w:ascii="Book Antiqua" w:hAnsi="Book Antiqua" w:cs="Times New Roman"/>
          <w:bCs/>
          <w:color w:val="auto"/>
          <w:sz w:val="24"/>
          <w:szCs w:val="24"/>
          <w:highlight w:val="white"/>
          <w:lang w:val="en-US"/>
        </w:rPr>
      </w:pPr>
      <w:bookmarkStart w:id="0" w:name="OLE_LINK441"/>
      <w:bookmarkStart w:id="1" w:name="OLE_LINK442"/>
      <w:bookmarkStart w:id="2" w:name="OLE_LINK1032"/>
      <w:bookmarkStart w:id="3" w:name="OLE_LINK1232"/>
      <w:bookmarkStart w:id="4" w:name="OLE_LINK559"/>
      <w:r w:rsidRPr="004D38C8">
        <w:rPr>
          <w:rFonts w:ascii="Book Antiqua" w:hAnsi="Book Antiqua" w:cs="Times New Roman"/>
          <w:b/>
          <w:bCs/>
          <w:color w:val="auto"/>
          <w:sz w:val="24"/>
          <w:szCs w:val="24"/>
          <w:highlight w:val="white"/>
          <w:lang w:val="en-US"/>
        </w:rPr>
        <w:t>Open-Access:</w:t>
      </w:r>
      <w:r w:rsidRPr="004D38C8">
        <w:rPr>
          <w:rFonts w:ascii="Book Antiqua" w:hAnsi="Book Antiqua" w:cs="Times New Roman"/>
          <w:bCs/>
          <w:color w:val="auto"/>
          <w:sz w:val="24"/>
          <w:szCs w:val="24"/>
          <w:highlight w:val="white"/>
          <w:lang w:val="en-US"/>
        </w:rPr>
        <w:t xml:space="preserve"> </w:t>
      </w:r>
      <w:bookmarkStart w:id="5" w:name="OLE_LINK479"/>
      <w:bookmarkStart w:id="6" w:name="OLE_LINK496"/>
      <w:bookmarkStart w:id="7" w:name="OLE_LINK506"/>
      <w:bookmarkStart w:id="8" w:name="OLE_LINK507"/>
      <w:r w:rsidRPr="004D38C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D38C8">
        <w:rPr>
          <w:rFonts w:ascii="Book Antiqua" w:hAnsi="Book Antiqua" w:cs="Times New Roman"/>
          <w:bCs/>
          <w:color w:val="auto"/>
          <w:sz w:val="24"/>
          <w:szCs w:val="24"/>
          <w:highlight w:val="white"/>
          <w:lang w:val="en-US" w:eastAsia="zh-CN"/>
        </w:rPr>
        <w:t xml:space="preserve"> </w:t>
      </w:r>
      <w:r w:rsidRPr="004D38C8">
        <w:rPr>
          <w:rFonts w:ascii="Book Antiqua" w:hAnsi="Book Antiqua" w:cs="Times New Roman"/>
          <w:bCs/>
          <w:color w:val="auto"/>
          <w:sz w:val="24"/>
          <w:szCs w:val="24"/>
          <w:highlight w:val="white"/>
          <w:lang w:val="en-US"/>
        </w:rPr>
        <w:t>in</w:t>
      </w:r>
      <w:r w:rsidRPr="004D38C8">
        <w:rPr>
          <w:rFonts w:ascii="Book Antiqua" w:hAnsi="Book Antiqua" w:cs="Times New Roman"/>
          <w:bCs/>
          <w:color w:val="auto"/>
          <w:sz w:val="24"/>
          <w:szCs w:val="24"/>
          <w:highlight w:val="white"/>
          <w:lang w:val="en-US" w:eastAsia="zh-CN"/>
        </w:rPr>
        <w:t xml:space="preserve"> </w:t>
      </w:r>
      <w:r w:rsidRPr="004D38C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D38C8">
          <w:rPr>
            <w:rStyle w:val="Hyperlink"/>
            <w:rFonts w:ascii="Book Antiqua" w:hAnsi="Book Antiqua" w:cs="Times New Roman"/>
            <w:bCs/>
            <w:color w:val="auto"/>
            <w:sz w:val="24"/>
            <w:szCs w:val="24"/>
            <w:highlight w:val="white"/>
            <w:lang w:val="en-US"/>
          </w:rPr>
          <w:t>http://creativecommons.org/licenses/by-nc/4.0/</w:t>
        </w:r>
      </w:hyperlink>
      <w:bookmarkEnd w:id="5"/>
      <w:bookmarkEnd w:id="6"/>
      <w:bookmarkEnd w:id="7"/>
      <w:bookmarkEnd w:id="8"/>
    </w:p>
    <w:bookmarkEnd w:id="0"/>
    <w:bookmarkEnd w:id="1"/>
    <w:bookmarkEnd w:id="2"/>
    <w:bookmarkEnd w:id="3"/>
    <w:bookmarkEnd w:id="4"/>
    <w:p w14:paraId="1938441F" w14:textId="77777777" w:rsidR="003653A1" w:rsidRPr="004D38C8" w:rsidRDefault="003653A1" w:rsidP="00CC2050">
      <w:pPr>
        <w:widowControl/>
        <w:autoSpaceDE w:val="0"/>
        <w:autoSpaceDN w:val="0"/>
        <w:adjustRightInd w:val="0"/>
        <w:spacing w:line="360" w:lineRule="auto"/>
        <w:rPr>
          <w:rFonts w:ascii="Book Antiqua" w:eastAsia="SimSun" w:hAnsi="Book Antiqua"/>
          <w:kern w:val="0"/>
          <w:lang w:eastAsia="zh-CN"/>
        </w:rPr>
      </w:pPr>
    </w:p>
    <w:p w14:paraId="184ED02B" w14:textId="18B4A281" w:rsidR="0010281D" w:rsidRPr="004D38C8" w:rsidRDefault="0010281D" w:rsidP="00CC2050">
      <w:pPr>
        <w:widowControl/>
        <w:autoSpaceDE w:val="0"/>
        <w:autoSpaceDN w:val="0"/>
        <w:adjustRightInd w:val="0"/>
        <w:spacing w:line="360" w:lineRule="auto"/>
        <w:rPr>
          <w:rFonts w:ascii="Book Antiqua" w:hAnsi="Book Antiqua"/>
          <w:kern w:val="0"/>
        </w:rPr>
      </w:pPr>
      <w:r w:rsidRPr="004D38C8">
        <w:rPr>
          <w:rFonts w:ascii="Book Antiqua" w:hAnsi="Book Antiqua"/>
          <w:b/>
          <w:kern w:val="0"/>
        </w:rPr>
        <w:t>Correspondence to:</w:t>
      </w:r>
      <w:r w:rsidRPr="004D38C8">
        <w:rPr>
          <w:rFonts w:ascii="Book Antiqua" w:hAnsi="Book Antiqua"/>
          <w:kern w:val="0"/>
        </w:rPr>
        <w:t xml:space="preserve"> </w:t>
      </w:r>
      <w:r w:rsidRPr="004D38C8">
        <w:rPr>
          <w:rFonts w:ascii="Book Antiqua" w:hAnsi="Book Antiqua"/>
          <w:b/>
          <w:kern w:val="0"/>
        </w:rPr>
        <w:t>Shigeo Koido, MD,</w:t>
      </w:r>
      <w:r w:rsidRPr="004D38C8">
        <w:rPr>
          <w:rFonts w:ascii="Book Antiqua" w:hAnsi="Book Antiqua"/>
          <w:kern w:val="0"/>
        </w:rPr>
        <w:t xml:space="preserve"> Division of Gastroenterology and Hepatology, Department of Internal Medicine, The</w:t>
      </w:r>
      <w:r w:rsidR="00CC2050" w:rsidRPr="004D38C8">
        <w:rPr>
          <w:rFonts w:ascii="Book Antiqua" w:eastAsia="SimSun" w:hAnsi="Book Antiqua"/>
          <w:kern w:val="0"/>
          <w:lang w:eastAsia="zh-CN"/>
        </w:rPr>
        <w:t xml:space="preserve"> </w:t>
      </w:r>
      <w:r w:rsidRPr="004D38C8">
        <w:rPr>
          <w:rFonts w:ascii="Book Antiqua" w:hAnsi="Book Antiqua"/>
          <w:kern w:val="0"/>
        </w:rPr>
        <w:t>Jikei University</w:t>
      </w:r>
      <w:r w:rsidR="008B5A20" w:rsidRPr="004D38C8">
        <w:rPr>
          <w:rFonts w:ascii="Book Antiqua" w:hAnsi="Book Antiqua"/>
          <w:kern w:val="0"/>
        </w:rPr>
        <w:t xml:space="preserve"> </w:t>
      </w:r>
      <w:r w:rsidRPr="004D38C8">
        <w:rPr>
          <w:rFonts w:ascii="Book Antiqua" w:hAnsi="Book Antiqua"/>
          <w:kern w:val="0"/>
        </w:rPr>
        <w:t>School of Medicine</w:t>
      </w:r>
      <w:r w:rsidR="008B5A20" w:rsidRPr="004D38C8">
        <w:rPr>
          <w:rFonts w:ascii="Book Antiqua" w:hAnsi="Book Antiqua"/>
          <w:kern w:val="0"/>
        </w:rPr>
        <w:t xml:space="preserve"> </w:t>
      </w:r>
      <w:r w:rsidRPr="004D38C8">
        <w:rPr>
          <w:rFonts w:ascii="Book Antiqua" w:hAnsi="Book Antiqua"/>
          <w:kern w:val="0"/>
        </w:rPr>
        <w:t>(Kashiwa Hospital), 163-1 Kashiwashita, Kashiwa, Chiba</w:t>
      </w:r>
      <w:r w:rsidR="00CC2050" w:rsidRPr="004D38C8">
        <w:rPr>
          <w:rFonts w:ascii="Book Antiqua" w:eastAsia="SimSun" w:hAnsi="Book Antiqua"/>
          <w:kern w:val="0"/>
          <w:lang w:eastAsia="zh-CN"/>
        </w:rPr>
        <w:t xml:space="preserve"> </w:t>
      </w:r>
      <w:r w:rsidRPr="004D38C8">
        <w:rPr>
          <w:rFonts w:ascii="Book Antiqua" w:hAnsi="Book Antiqua"/>
          <w:kern w:val="0"/>
        </w:rPr>
        <w:t>277-8567, Japan.</w:t>
      </w:r>
      <w:r w:rsidR="00CC2050" w:rsidRPr="004D38C8">
        <w:rPr>
          <w:rFonts w:ascii="Book Antiqua" w:eastAsia="SimSun" w:hAnsi="Book Antiqua"/>
          <w:kern w:val="0"/>
          <w:lang w:eastAsia="zh-CN"/>
        </w:rPr>
        <w:t xml:space="preserve"> </w:t>
      </w:r>
      <w:r w:rsidRPr="004D38C8">
        <w:rPr>
          <w:rFonts w:ascii="Book Antiqua" w:hAnsi="Book Antiqua"/>
          <w:kern w:val="0"/>
        </w:rPr>
        <w:t>shigeo_koido@jikei.ac.jp</w:t>
      </w:r>
    </w:p>
    <w:p w14:paraId="2294CA9A" w14:textId="75C7EC8F" w:rsidR="008B5A20" w:rsidRPr="004D38C8" w:rsidRDefault="0010281D" w:rsidP="00CC2050">
      <w:pPr>
        <w:widowControl/>
        <w:spacing w:line="360" w:lineRule="auto"/>
        <w:rPr>
          <w:rFonts w:ascii="Book Antiqua" w:hAnsi="Book Antiqua"/>
          <w:kern w:val="0"/>
        </w:rPr>
      </w:pPr>
      <w:r w:rsidRPr="004D38C8">
        <w:rPr>
          <w:rFonts w:ascii="Book Antiqua" w:hAnsi="Book Antiqua"/>
          <w:b/>
          <w:kern w:val="0"/>
        </w:rPr>
        <w:t xml:space="preserve">Telephone: </w:t>
      </w:r>
      <w:r w:rsidRPr="004D38C8">
        <w:rPr>
          <w:rFonts w:ascii="Book Antiqua" w:hAnsi="Book Antiqua"/>
          <w:kern w:val="0"/>
        </w:rPr>
        <w:t>+81-4-71641111</w:t>
      </w:r>
    </w:p>
    <w:p w14:paraId="59FD2ED5" w14:textId="412D4CA3" w:rsidR="00824831" w:rsidRPr="004D38C8" w:rsidRDefault="0010281D" w:rsidP="00CC2050">
      <w:pPr>
        <w:widowControl/>
        <w:spacing w:line="360" w:lineRule="auto"/>
        <w:rPr>
          <w:rFonts w:ascii="Book Antiqua" w:eastAsia="SimSun" w:hAnsi="Book Antiqua"/>
          <w:kern w:val="0"/>
          <w:lang w:eastAsia="zh-CN"/>
        </w:rPr>
      </w:pPr>
      <w:r w:rsidRPr="004D38C8">
        <w:rPr>
          <w:rFonts w:ascii="Book Antiqua" w:hAnsi="Book Antiqua"/>
          <w:b/>
          <w:kern w:val="0"/>
        </w:rPr>
        <w:t xml:space="preserve">Fax: </w:t>
      </w:r>
      <w:r w:rsidRPr="004D38C8">
        <w:rPr>
          <w:rFonts w:ascii="Book Antiqua" w:hAnsi="Book Antiqua"/>
          <w:kern w:val="0"/>
        </w:rPr>
        <w:t>+81-4-71633488</w:t>
      </w:r>
    </w:p>
    <w:p w14:paraId="3AE2C96C" w14:textId="77777777" w:rsidR="002720A9" w:rsidRPr="004D38C8" w:rsidRDefault="002720A9" w:rsidP="00CC2050">
      <w:pPr>
        <w:widowControl/>
        <w:spacing w:line="360" w:lineRule="auto"/>
        <w:rPr>
          <w:rFonts w:ascii="Book Antiqua" w:eastAsia="SimSun" w:hAnsi="Book Antiqua"/>
          <w:kern w:val="0"/>
          <w:lang w:eastAsia="zh-CN"/>
        </w:rPr>
      </w:pPr>
    </w:p>
    <w:p w14:paraId="4422FADA" w14:textId="78D3A365" w:rsidR="002720A9" w:rsidRPr="004D38C8" w:rsidRDefault="002720A9" w:rsidP="002720A9">
      <w:pPr>
        <w:widowControl/>
        <w:spacing w:line="360" w:lineRule="auto"/>
        <w:rPr>
          <w:rFonts w:ascii="Book Antiqua" w:eastAsia="SimSun" w:hAnsi="Book Antiqua"/>
          <w:b/>
          <w:kern w:val="0"/>
          <w:lang w:eastAsia="zh-CN"/>
        </w:rPr>
      </w:pPr>
      <w:r w:rsidRPr="004D38C8">
        <w:rPr>
          <w:rFonts w:ascii="Book Antiqua" w:eastAsia="SimSun" w:hAnsi="Book Antiqua"/>
          <w:b/>
          <w:kern w:val="0"/>
          <w:lang w:eastAsia="zh-CN"/>
        </w:rPr>
        <w:t xml:space="preserve">Received: </w:t>
      </w:r>
      <w:r w:rsidRPr="004D38C8">
        <w:rPr>
          <w:rFonts w:ascii="Book Antiqua" w:eastAsia="SimSun" w:hAnsi="Book Antiqua"/>
          <w:kern w:val="0"/>
          <w:lang w:eastAsia="zh-CN"/>
        </w:rPr>
        <w:t>January 14, 2016</w:t>
      </w:r>
    </w:p>
    <w:p w14:paraId="0CFE516B" w14:textId="5A01D05C" w:rsidR="002720A9" w:rsidRPr="004D38C8" w:rsidRDefault="002720A9" w:rsidP="002720A9">
      <w:pPr>
        <w:widowControl/>
        <w:spacing w:line="360" w:lineRule="auto"/>
        <w:rPr>
          <w:rFonts w:ascii="Book Antiqua" w:eastAsia="SimSun" w:hAnsi="Book Antiqua"/>
          <w:b/>
          <w:kern w:val="0"/>
          <w:lang w:eastAsia="zh-CN"/>
        </w:rPr>
      </w:pPr>
      <w:r w:rsidRPr="004D38C8">
        <w:rPr>
          <w:rFonts w:ascii="Book Antiqua" w:eastAsia="SimSun" w:hAnsi="Book Antiqua"/>
          <w:b/>
          <w:kern w:val="0"/>
          <w:lang w:eastAsia="zh-CN"/>
        </w:rPr>
        <w:lastRenderedPageBreak/>
        <w:t xml:space="preserve">Peer-review started: </w:t>
      </w:r>
      <w:r w:rsidRPr="004D38C8">
        <w:rPr>
          <w:rFonts w:ascii="Book Antiqua" w:eastAsia="SimSun" w:hAnsi="Book Antiqua"/>
          <w:kern w:val="0"/>
          <w:lang w:eastAsia="zh-CN"/>
        </w:rPr>
        <w:t>January 16, 2016</w:t>
      </w:r>
    </w:p>
    <w:p w14:paraId="13862FA5" w14:textId="12A3374F" w:rsidR="002720A9" w:rsidRPr="004D38C8" w:rsidRDefault="002720A9" w:rsidP="002720A9">
      <w:pPr>
        <w:widowControl/>
        <w:spacing w:line="360" w:lineRule="auto"/>
        <w:rPr>
          <w:rFonts w:ascii="Book Antiqua" w:eastAsia="SimSun" w:hAnsi="Book Antiqua"/>
          <w:b/>
          <w:kern w:val="0"/>
          <w:lang w:eastAsia="zh-CN"/>
        </w:rPr>
      </w:pPr>
      <w:r w:rsidRPr="004D38C8">
        <w:rPr>
          <w:rFonts w:ascii="Book Antiqua" w:eastAsia="SimSun" w:hAnsi="Book Antiqua"/>
          <w:b/>
          <w:kern w:val="0"/>
          <w:lang w:eastAsia="zh-CN"/>
        </w:rPr>
        <w:t xml:space="preserve">First decision: </w:t>
      </w:r>
      <w:r w:rsidRPr="004D38C8">
        <w:rPr>
          <w:rFonts w:ascii="Book Antiqua" w:eastAsia="SimSun" w:hAnsi="Book Antiqua"/>
          <w:kern w:val="0"/>
          <w:lang w:eastAsia="zh-CN"/>
        </w:rPr>
        <w:t>March 21, 2016</w:t>
      </w:r>
    </w:p>
    <w:p w14:paraId="1DDE8225" w14:textId="6CD202A4" w:rsidR="002720A9" w:rsidRPr="004D38C8" w:rsidRDefault="002720A9" w:rsidP="002720A9">
      <w:pPr>
        <w:widowControl/>
        <w:spacing w:line="360" w:lineRule="auto"/>
        <w:rPr>
          <w:rFonts w:ascii="Book Antiqua" w:eastAsia="SimSun" w:hAnsi="Book Antiqua"/>
          <w:b/>
          <w:kern w:val="0"/>
          <w:lang w:eastAsia="zh-CN"/>
        </w:rPr>
      </w:pPr>
      <w:r w:rsidRPr="004D38C8">
        <w:rPr>
          <w:rFonts w:ascii="Book Antiqua" w:eastAsia="SimSun" w:hAnsi="Book Antiqua"/>
          <w:b/>
          <w:kern w:val="0"/>
          <w:lang w:eastAsia="zh-CN"/>
        </w:rPr>
        <w:t xml:space="preserve">Revised: </w:t>
      </w:r>
      <w:r w:rsidRPr="004D38C8">
        <w:rPr>
          <w:rFonts w:ascii="Book Antiqua" w:eastAsia="SimSun" w:hAnsi="Book Antiqua"/>
          <w:kern w:val="0"/>
          <w:lang w:eastAsia="zh-CN"/>
        </w:rPr>
        <w:t>April 1, 2016</w:t>
      </w:r>
    </w:p>
    <w:p w14:paraId="7C337791" w14:textId="449A7B21" w:rsidR="002720A9" w:rsidRPr="00EF495A" w:rsidRDefault="002720A9" w:rsidP="00EF495A">
      <w:pPr>
        <w:spacing w:line="360" w:lineRule="auto"/>
        <w:rPr>
          <w:rFonts w:ascii="Book Antiqua" w:hAnsi="Book Antiqua"/>
          <w:color w:val="000000"/>
        </w:rPr>
      </w:pPr>
      <w:r w:rsidRPr="004D38C8">
        <w:rPr>
          <w:rFonts w:ascii="Book Antiqua" w:eastAsia="SimSun" w:hAnsi="Book Antiqua"/>
          <w:b/>
          <w:kern w:val="0"/>
          <w:lang w:eastAsia="zh-CN"/>
        </w:rPr>
        <w:t>Accepted:</w:t>
      </w:r>
      <w:r w:rsidR="00EF495A" w:rsidRPr="00EF495A">
        <w:rPr>
          <w:rFonts w:ascii="Book Antiqua" w:hAnsi="Book Antiqua"/>
          <w:color w:val="000000"/>
        </w:rPr>
        <w:t xml:space="preserve"> </w:t>
      </w:r>
      <w:r w:rsidR="00EF495A">
        <w:rPr>
          <w:rFonts w:ascii="Book Antiqua" w:hAnsi="Book Antiqua"/>
          <w:color w:val="000000"/>
        </w:rPr>
        <w:t>April 15</w:t>
      </w:r>
      <w:r w:rsidR="00EF495A" w:rsidRPr="005E139A">
        <w:rPr>
          <w:rFonts w:ascii="Book Antiqua" w:hAnsi="Book Antiqua"/>
          <w:color w:val="000000"/>
        </w:rPr>
        <w:t>, 2016</w:t>
      </w:r>
      <w:bookmarkStart w:id="9" w:name="_GoBack"/>
      <w:bookmarkEnd w:id="9"/>
    </w:p>
    <w:p w14:paraId="5D7EE35F" w14:textId="77777777" w:rsidR="002720A9" w:rsidRPr="004D38C8" w:rsidRDefault="002720A9" w:rsidP="002720A9">
      <w:pPr>
        <w:widowControl/>
        <w:spacing w:line="360" w:lineRule="auto"/>
        <w:rPr>
          <w:rFonts w:ascii="Book Antiqua" w:eastAsia="SimSun" w:hAnsi="Book Antiqua"/>
          <w:b/>
          <w:kern w:val="0"/>
          <w:lang w:eastAsia="zh-CN"/>
        </w:rPr>
      </w:pPr>
      <w:r w:rsidRPr="004D38C8">
        <w:rPr>
          <w:rFonts w:ascii="Book Antiqua" w:eastAsia="SimSun" w:hAnsi="Book Antiqua"/>
          <w:b/>
          <w:kern w:val="0"/>
          <w:lang w:eastAsia="zh-CN"/>
        </w:rPr>
        <w:t>Article in press:</w:t>
      </w:r>
    </w:p>
    <w:p w14:paraId="67E58A5A" w14:textId="77777777" w:rsidR="002720A9" w:rsidRPr="004D38C8" w:rsidRDefault="002720A9" w:rsidP="002720A9">
      <w:pPr>
        <w:widowControl/>
        <w:spacing w:line="360" w:lineRule="auto"/>
        <w:rPr>
          <w:rFonts w:ascii="Book Antiqua" w:eastAsia="SimSun" w:hAnsi="Book Antiqua"/>
          <w:b/>
          <w:kern w:val="0"/>
          <w:lang w:val="pl-PL" w:eastAsia="zh-CN"/>
        </w:rPr>
      </w:pPr>
      <w:r w:rsidRPr="004D38C8">
        <w:rPr>
          <w:rFonts w:ascii="Book Antiqua" w:eastAsia="SimSun" w:hAnsi="Book Antiqua"/>
          <w:b/>
          <w:kern w:val="0"/>
          <w:lang w:val="pl-PL" w:eastAsia="zh-CN"/>
        </w:rPr>
        <w:t>Published online:</w:t>
      </w:r>
    </w:p>
    <w:p w14:paraId="2955F50D" w14:textId="77777777" w:rsidR="002720A9" w:rsidRPr="004D38C8" w:rsidRDefault="002720A9" w:rsidP="00CC2050">
      <w:pPr>
        <w:widowControl/>
        <w:spacing w:line="360" w:lineRule="auto"/>
        <w:rPr>
          <w:rFonts w:ascii="Book Antiqua" w:eastAsia="SimSun" w:hAnsi="Book Antiqua"/>
          <w:kern w:val="0"/>
          <w:lang w:val="pl-PL" w:eastAsia="zh-CN"/>
        </w:rPr>
      </w:pPr>
    </w:p>
    <w:p w14:paraId="0436297D" w14:textId="77777777" w:rsidR="00975047" w:rsidRPr="004D38C8" w:rsidRDefault="00975047" w:rsidP="00CC2050">
      <w:pPr>
        <w:widowControl/>
        <w:spacing w:line="360" w:lineRule="auto"/>
        <w:rPr>
          <w:rFonts w:ascii="Book Antiqua" w:hAnsi="Book Antiqua"/>
          <w:kern w:val="0"/>
        </w:rPr>
      </w:pPr>
      <w:r w:rsidRPr="004D38C8">
        <w:rPr>
          <w:rFonts w:ascii="Book Antiqua" w:hAnsi="Book Antiqua"/>
          <w:kern w:val="0"/>
        </w:rPr>
        <w:br w:type="page"/>
      </w:r>
    </w:p>
    <w:p w14:paraId="2CE25F34" w14:textId="77777777" w:rsidR="00975047" w:rsidRPr="004D38C8" w:rsidRDefault="00975047" w:rsidP="00CC2050">
      <w:pPr>
        <w:widowControl/>
        <w:spacing w:line="360" w:lineRule="auto"/>
        <w:rPr>
          <w:rFonts w:ascii="Book Antiqua" w:hAnsi="Book Antiqua"/>
          <w:b/>
          <w:kern w:val="0"/>
        </w:rPr>
      </w:pPr>
      <w:r w:rsidRPr="004D38C8">
        <w:rPr>
          <w:rFonts w:ascii="Book Antiqua" w:hAnsi="Book Antiqua"/>
          <w:b/>
          <w:kern w:val="0"/>
        </w:rPr>
        <w:lastRenderedPageBreak/>
        <w:t>Abstract</w:t>
      </w:r>
    </w:p>
    <w:p w14:paraId="036B099D" w14:textId="11CB3372" w:rsidR="005C2067" w:rsidRPr="004D38C8" w:rsidRDefault="001E04CB"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The incidence of pancreatic ductal adenocarcinoma (PDA) is on the rise</w:t>
      </w:r>
      <w:r w:rsidR="00C55824" w:rsidRPr="004D38C8">
        <w:rPr>
          <w:rFonts w:ascii="Book Antiqua" w:hAnsi="Book Antiqua"/>
          <w:kern w:val="0"/>
        </w:rPr>
        <w:t>,</w:t>
      </w:r>
      <w:r w:rsidRPr="004D38C8">
        <w:rPr>
          <w:rFonts w:ascii="Book Antiqua" w:hAnsi="Book Antiqua"/>
          <w:kern w:val="0"/>
        </w:rPr>
        <w:t xml:space="preserve"> and the prognosis is extremely poor</w:t>
      </w:r>
      <w:r w:rsidRPr="004D38C8">
        <w:rPr>
          <w:rFonts w:ascii="Book Antiqua" w:hAnsi="Book Antiqua"/>
          <w:b/>
          <w:kern w:val="0"/>
        </w:rPr>
        <w:t xml:space="preserve"> </w:t>
      </w:r>
      <w:r w:rsidRPr="004D38C8">
        <w:rPr>
          <w:rFonts w:ascii="Book Antiqua" w:hAnsi="Book Antiqua"/>
          <w:kern w:val="0"/>
        </w:rPr>
        <w:t xml:space="preserve">because </w:t>
      </w:r>
      <w:r w:rsidR="00C55824" w:rsidRPr="004D38C8">
        <w:rPr>
          <w:rFonts w:ascii="Book Antiqua" w:hAnsi="Book Antiqua"/>
          <w:kern w:val="0"/>
        </w:rPr>
        <w:t>PDA is</w:t>
      </w:r>
      <w:r w:rsidRPr="004D38C8">
        <w:rPr>
          <w:rFonts w:ascii="Book Antiqua" w:hAnsi="Book Antiqua"/>
          <w:kern w:val="0"/>
        </w:rPr>
        <w:t xml:space="preserve"> highly aggressive and notoriously difficult to treat. </w:t>
      </w:r>
      <w:r w:rsidR="00B61347" w:rsidRPr="004D38C8">
        <w:rPr>
          <w:rFonts w:ascii="Book Antiqua" w:hAnsi="Book Antiqua"/>
          <w:kern w:val="0"/>
        </w:rPr>
        <w:t>Although gemcitabine</w:t>
      </w:r>
      <w:r w:rsidR="00C55824" w:rsidRPr="004D38C8">
        <w:rPr>
          <w:rFonts w:ascii="Book Antiqua" w:hAnsi="Book Antiqua"/>
          <w:kern w:val="0"/>
        </w:rPr>
        <w:t>-</w:t>
      </w:r>
      <w:r w:rsidR="00B61347" w:rsidRPr="004D38C8">
        <w:rPr>
          <w:rFonts w:ascii="Book Antiqua" w:hAnsi="Book Antiqua"/>
          <w:kern w:val="0"/>
        </w:rPr>
        <w:t xml:space="preserve"> or 5-</w:t>
      </w:r>
      <w:r w:rsidR="00C55824" w:rsidRPr="004D38C8">
        <w:rPr>
          <w:rFonts w:ascii="Book Antiqua" w:hAnsi="Book Antiqua"/>
          <w:kern w:val="0"/>
        </w:rPr>
        <w:t>fluorouracil</w:t>
      </w:r>
      <w:r w:rsidR="00B61347" w:rsidRPr="004D38C8">
        <w:rPr>
          <w:rFonts w:ascii="Book Antiqua" w:hAnsi="Book Antiqua"/>
          <w:kern w:val="0"/>
        </w:rPr>
        <w:t xml:space="preserve">-based chemotherapy is typically offered as </w:t>
      </w:r>
      <w:r w:rsidR="00C55824" w:rsidRPr="004D38C8">
        <w:rPr>
          <w:rFonts w:ascii="Book Antiqua" w:hAnsi="Book Antiqua"/>
          <w:kern w:val="0"/>
        </w:rPr>
        <w:t xml:space="preserve">a </w:t>
      </w:r>
      <w:r w:rsidR="00B61347" w:rsidRPr="004D38C8">
        <w:rPr>
          <w:rFonts w:ascii="Book Antiqua" w:hAnsi="Book Antiqua"/>
          <w:kern w:val="0"/>
        </w:rPr>
        <w:t>standard of care, most patients do not survive longer than 1 year.</w:t>
      </w:r>
      <w:r w:rsidR="00330A00" w:rsidRPr="004D38C8">
        <w:rPr>
          <w:rFonts w:ascii="Book Antiqua" w:hAnsi="Book Antiqua"/>
          <w:kern w:val="0"/>
        </w:rPr>
        <w:t xml:space="preserve"> Therefore, </w:t>
      </w:r>
      <w:r w:rsidR="00C55824" w:rsidRPr="004D38C8">
        <w:rPr>
          <w:rFonts w:ascii="Book Antiqua" w:hAnsi="Book Antiqua"/>
          <w:kern w:val="0"/>
        </w:rPr>
        <w:t xml:space="preserve">the development of </w:t>
      </w:r>
      <w:r w:rsidR="00B8525F" w:rsidRPr="004D38C8">
        <w:rPr>
          <w:rFonts w:ascii="Book Antiqua" w:hAnsi="Book Antiqua"/>
          <w:kern w:val="0"/>
        </w:rPr>
        <w:t>alternative</w:t>
      </w:r>
      <w:r w:rsidR="00330A00" w:rsidRPr="004D38C8">
        <w:rPr>
          <w:rFonts w:ascii="Book Antiqua" w:hAnsi="Book Antiqua"/>
          <w:kern w:val="0"/>
        </w:rPr>
        <w:t xml:space="preserve"> therapeutic approaches </w:t>
      </w:r>
      <w:r w:rsidR="00C82B76" w:rsidRPr="004D38C8">
        <w:rPr>
          <w:rFonts w:ascii="Book Antiqua" w:hAnsi="Book Antiqua"/>
          <w:kern w:val="0"/>
        </w:rPr>
        <w:t xml:space="preserve">for patients with PDA </w:t>
      </w:r>
      <w:r w:rsidR="00C55824" w:rsidRPr="004D38C8">
        <w:rPr>
          <w:rFonts w:ascii="Book Antiqua" w:hAnsi="Book Antiqua"/>
          <w:kern w:val="0"/>
        </w:rPr>
        <w:t>is</w:t>
      </w:r>
      <w:r w:rsidR="00330A00" w:rsidRPr="004D38C8">
        <w:rPr>
          <w:rFonts w:ascii="Book Antiqua" w:hAnsi="Book Antiqua"/>
          <w:kern w:val="0"/>
        </w:rPr>
        <w:t xml:space="preserve"> </w:t>
      </w:r>
      <w:r w:rsidR="00C82B76" w:rsidRPr="004D38C8">
        <w:rPr>
          <w:rFonts w:ascii="Book Antiqua" w:hAnsi="Book Antiqua"/>
          <w:kern w:val="0"/>
        </w:rPr>
        <w:t>imperative</w:t>
      </w:r>
      <w:r w:rsidR="00330A00" w:rsidRPr="004D38C8">
        <w:rPr>
          <w:rFonts w:ascii="Book Antiqua" w:hAnsi="Book Antiqua"/>
          <w:kern w:val="0"/>
        </w:rPr>
        <w:t>.</w:t>
      </w:r>
      <w:r w:rsidR="009378D7" w:rsidRPr="004D38C8">
        <w:rPr>
          <w:rFonts w:ascii="Book Antiqua" w:hAnsi="Book Antiqua"/>
          <w:kern w:val="0"/>
        </w:rPr>
        <w:t xml:space="preserve"> </w:t>
      </w:r>
      <w:r w:rsidR="008A4177" w:rsidRPr="004D38C8">
        <w:rPr>
          <w:rFonts w:ascii="Book Antiqua" w:hAnsi="Book Antiqua"/>
          <w:kern w:val="0"/>
        </w:rPr>
        <w:t xml:space="preserve">As </w:t>
      </w:r>
      <w:r w:rsidR="009378D7" w:rsidRPr="004D38C8">
        <w:rPr>
          <w:rFonts w:ascii="Book Antiqua" w:hAnsi="Book Antiqua"/>
          <w:kern w:val="0"/>
        </w:rPr>
        <w:t>PDA cell</w:t>
      </w:r>
      <w:r w:rsidR="00C55824" w:rsidRPr="004D38C8">
        <w:rPr>
          <w:rFonts w:ascii="Book Antiqua" w:hAnsi="Book Antiqua"/>
          <w:kern w:val="0"/>
        </w:rPr>
        <w:t>s</w:t>
      </w:r>
      <w:r w:rsidR="009378D7" w:rsidRPr="004D38C8">
        <w:rPr>
          <w:rFonts w:ascii="Book Antiqua" w:hAnsi="Book Antiqua"/>
          <w:kern w:val="0"/>
        </w:rPr>
        <w:t xml:space="preserve"> express </w:t>
      </w:r>
      <w:r w:rsidR="001A43A2" w:rsidRPr="004D38C8">
        <w:rPr>
          <w:rFonts w:ascii="Book Antiqua" w:hAnsi="Book Antiqua"/>
          <w:kern w:val="0"/>
        </w:rPr>
        <w:t xml:space="preserve">numerous </w:t>
      </w:r>
      <w:r w:rsidR="009378D7" w:rsidRPr="004D38C8">
        <w:rPr>
          <w:rFonts w:ascii="Book Antiqua" w:hAnsi="Book Antiqua"/>
          <w:kern w:val="0"/>
        </w:rPr>
        <w:t>tumor-associated antigens</w:t>
      </w:r>
      <w:r w:rsidR="00C55824" w:rsidRPr="004D38C8">
        <w:rPr>
          <w:rFonts w:ascii="Book Antiqua" w:hAnsi="Book Antiqua"/>
          <w:kern w:val="0"/>
        </w:rPr>
        <w:t xml:space="preserve"> that are </w:t>
      </w:r>
      <w:r w:rsidR="009378D7" w:rsidRPr="004D38C8">
        <w:rPr>
          <w:rFonts w:ascii="Book Antiqua" w:hAnsi="Book Antiqua"/>
          <w:kern w:val="0"/>
        </w:rPr>
        <w:t xml:space="preserve">suitable </w:t>
      </w:r>
      <w:r w:rsidR="00F461D7" w:rsidRPr="004D38C8">
        <w:rPr>
          <w:rFonts w:ascii="Book Antiqua" w:hAnsi="Book Antiqua"/>
          <w:kern w:val="0"/>
        </w:rPr>
        <w:t xml:space="preserve">vaccine </w:t>
      </w:r>
      <w:r w:rsidR="008A4177" w:rsidRPr="004D38C8">
        <w:rPr>
          <w:rFonts w:ascii="Book Antiqua" w:hAnsi="Book Antiqua"/>
          <w:kern w:val="0"/>
        </w:rPr>
        <w:t xml:space="preserve">targets, one </w:t>
      </w:r>
      <w:r w:rsidR="009378D7" w:rsidRPr="004D38C8">
        <w:rPr>
          <w:rFonts w:ascii="Book Antiqua" w:hAnsi="Book Antiqua"/>
          <w:kern w:val="0"/>
        </w:rPr>
        <w:t>promising treatment approach</w:t>
      </w:r>
      <w:r w:rsidR="00C55824" w:rsidRPr="004D38C8">
        <w:rPr>
          <w:rFonts w:ascii="Book Antiqua" w:hAnsi="Book Antiqua"/>
          <w:kern w:val="0"/>
        </w:rPr>
        <w:t xml:space="preserve"> is</w:t>
      </w:r>
      <w:r w:rsidR="009378D7" w:rsidRPr="004D38C8">
        <w:rPr>
          <w:rFonts w:ascii="Book Antiqua" w:hAnsi="Book Antiqua"/>
          <w:kern w:val="0"/>
        </w:rPr>
        <w:t xml:space="preserve"> </w:t>
      </w:r>
      <w:r w:rsidR="008A4177" w:rsidRPr="004D38C8">
        <w:rPr>
          <w:rFonts w:ascii="Book Antiqua" w:hAnsi="Book Antiqua"/>
          <w:kern w:val="0"/>
        </w:rPr>
        <w:t xml:space="preserve">cancer vaccines. </w:t>
      </w:r>
      <w:r w:rsidR="00260BB1" w:rsidRPr="004D38C8">
        <w:rPr>
          <w:rFonts w:ascii="Book Antiqua" w:hAnsi="Book Antiqua"/>
          <w:kern w:val="0"/>
        </w:rPr>
        <w:t xml:space="preserve">During the last </w:t>
      </w:r>
      <w:r w:rsidR="00C55824" w:rsidRPr="004D38C8">
        <w:rPr>
          <w:rFonts w:ascii="Book Antiqua" w:hAnsi="Book Antiqua"/>
          <w:kern w:val="0"/>
        </w:rPr>
        <w:t xml:space="preserve">few </w:t>
      </w:r>
      <w:r w:rsidR="00260BB1" w:rsidRPr="004D38C8">
        <w:rPr>
          <w:rFonts w:ascii="Book Antiqua" w:hAnsi="Book Antiqua"/>
          <w:kern w:val="0"/>
        </w:rPr>
        <w:t xml:space="preserve">decades, </w:t>
      </w:r>
      <w:r w:rsidR="006C4480" w:rsidRPr="004D38C8">
        <w:rPr>
          <w:rFonts w:ascii="Book Antiqua" w:hAnsi="Book Antiqua"/>
          <w:kern w:val="0"/>
        </w:rPr>
        <w:t xml:space="preserve">cell-based </w:t>
      </w:r>
      <w:r w:rsidR="00260BB1" w:rsidRPr="004D38C8">
        <w:rPr>
          <w:rFonts w:ascii="Book Antiqua" w:hAnsi="Book Antiqua"/>
          <w:kern w:val="0"/>
        </w:rPr>
        <w:t xml:space="preserve">cancer vaccines have </w:t>
      </w:r>
      <w:r w:rsidR="00260BB1" w:rsidRPr="004D38C8">
        <w:rPr>
          <w:rStyle w:val="A4"/>
          <w:rFonts w:ascii="Book Antiqua" w:hAnsi="Book Antiqua"/>
          <w:color w:val="auto"/>
          <w:sz w:val="24"/>
        </w:rPr>
        <w:t xml:space="preserve">offered encouraging results in preclinical studies. </w:t>
      </w:r>
      <w:r w:rsidR="006C4480" w:rsidRPr="004D38C8">
        <w:rPr>
          <w:rFonts w:ascii="Book Antiqua" w:hAnsi="Book Antiqua"/>
          <w:kern w:val="0"/>
        </w:rPr>
        <w:t>Cell-based cancer vaccines are mainly generated</w:t>
      </w:r>
      <w:r w:rsidR="000726D0" w:rsidRPr="004D38C8">
        <w:rPr>
          <w:rFonts w:ascii="Book Antiqua" w:hAnsi="Book Antiqua"/>
          <w:kern w:val="0"/>
        </w:rPr>
        <w:t xml:space="preserve"> </w:t>
      </w:r>
      <w:r w:rsidR="00C55824" w:rsidRPr="004D38C8">
        <w:rPr>
          <w:rFonts w:ascii="Book Antiqua" w:hAnsi="Book Antiqua"/>
          <w:kern w:val="0"/>
        </w:rPr>
        <w:t>by presenting</w:t>
      </w:r>
      <w:r w:rsidR="006C4480" w:rsidRPr="004D38C8">
        <w:rPr>
          <w:rFonts w:ascii="Book Antiqua" w:hAnsi="Book Antiqua"/>
          <w:kern w:val="0"/>
        </w:rPr>
        <w:t xml:space="preserve"> whole</w:t>
      </w:r>
      <w:r w:rsidR="00457B67" w:rsidRPr="004D38C8">
        <w:rPr>
          <w:rFonts w:ascii="Book Antiqua" w:hAnsi="Book Antiqua"/>
          <w:kern w:val="0"/>
        </w:rPr>
        <w:t xml:space="preserve"> tumor cells or dendritic cells </w:t>
      </w:r>
      <w:r w:rsidR="006C4480" w:rsidRPr="004D38C8">
        <w:rPr>
          <w:rFonts w:ascii="Book Antiqua" w:hAnsi="Book Antiqua"/>
          <w:kern w:val="0"/>
        </w:rPr>
        <w:t xml:space="preserve">to </w:t>
      </w:r>
      <w:r w:rsidR="00C55824" w:rsidRPr="004D38C8">
        <w:rPr>
          <w:rFonts w:ascii="Book Antiqua" w:hAnsi="Book Antiqua"/>
          <w:kern w:val="0"/>
        </w:rPr>
        <w:t xml:space="preserve">cells of the </w:t>
      </w:r>
      <w:r w:rsidR="006C4480" w:rsidRPr="004D38C8">
        <w:rPr>
          <w:rFonts w:ascii="Book Antiqua" w:hAnsi="Book Antiqua"/>
          <w:kern w:val="0"/>
        </w:rPr>
        <w:t>immune system.</w:t>
      </w:r>
      <w:r w:rsidR="00496C7A" w:rsidRPr="004D38C8">
        <w:rPr>
          <w:rFonts w:ascii="Book Antiqua" w:hAnsi="Book Antiqua"/>
          <w:kern w:val="0"/>
        </w:rPr>
        <w:t xml:space="preserve"> </w:t>
      </w:r>
      <w:r w:rsidR="00C55824" w:rsidRPr="004D38C8">
        <w:rPr>
          <w:rStyle w:val="A4"/>
          <w:rFonts w:ascii="Book Antiqua" w:hAnsi="Book Antiqua"/>
          <w:color w:val="auto"/>
          <w:sz w:val="24"/>
        </w:rPr>
        <w:t>In particular, s</w:t>
      </w:r>
      <w:r w:rsidR="00260BB1" w:rsidRPr="004D38C8">
        <w:rPr>
          <w:rFonts w:ascii="Book Antiqua" w:hAnsi="Book Antiqua"/>
          <w:kern w:val="0"/>
        </w:rPr>
        <w:t xml:space="preserve">everal clinical trials </w:t>
      </w:r>
      <w:r w:rsidR="00C55824" w:rsidRPr="004D38C8">
        <w:rPr>
          <w:rFonts w:ascii="Book Antiqua" w:hAnsi="Book Antiqua"/>
          <w:kern w:val="0"/>
        </w:rPr>
        <w:t>have explored</w:t>
      </w:r>
      <w:r w:rsidR="00260BB1" w:rsidRPr="004D38C8">
        <w:rPr>
          <w:rFonts w:ascii="Book Antiqua" w:hAnsi="Book Antiqua"/>
          <w:kern w:val="0"/>
        </w:rPr>
        <w:t xml:space="preserve"> </w:t>
      </w:r>
      <w:r w:rsidR="000726D0" w:rsidRPr="004D38C8">
        <w:rPr>
          <w:rFonts w:ascii="Book Antiqua" w:hAnsi="Book Antiqua"/>
          <w:kern w:val="0"/>
        </w:rPr>
        <w:t xml:space="preserve">cell-based </w:t>
      </w:r>
      <w:r w:rsidR="00260BB1" w:rsidRPr="004D38C8">
        <w:rPr>
          <w:rFonts w:ascii="Book Antiqua" w:hAnsi="Book Antiqua"/>
          <w:kern w:val="0"/>
        </w:rPr>
        <w:t xml:space="preserve">cancer vaccines </w:t>
      </w:r>
      <w:r w:rsidR="00F30474" w:rsidRPr="004D38C8">
        <w:rPr>
          <w:rFonts w:ascii="Book Antiqua" w:hAnsi="Book Antiqua"/>
          <w:kern w:val="0"/>
        </w:rPr>
        <w:t>as a promising therapeutic approach</w:t>
      </w:r>
      <w:r w:rsidR="00F30474" w:rsidRPr="004D38C8">
        <w:rPr>
          <w:rStyle w:val="A4"/>
          <w:rFonts w:ascii="Book Antiqua" w:hAnsi="Book Antiqua"/>
          <w:color w:val="auto"/>
          <w:sz w:val="24"/>
        </w:rPr>
        <w:t xml:space="preserve"> </w:t>
      </w:r>
      <w:r w:rsidR="00DC4225" w:rsidRPr="004D38C8">
        <w:rPr>
          <w:rStyle w:val="A4"/>
          <w:rFonts w:ascii="Book Antiqua" w:hAnsi="Book Antiqua"/>
          <w:color w:val="auto"/>
          <w:sz w:val="24"/>
        </w:rPr>
        <w:t>for</w:t>
      </w:r>
      <w:r w:rsidR="00260BB1" w:rsidRPr="004D38C8">
        <w:rPr>
          <w:rStyle w:val="A4"/>
          <w:rFonts w:ascii="Book Antiqua" w:hAnsi="Book Antiqua"/>
          <w:color w:val="auto"/>
          <w:sz w:val="24"/>
        </w:rPr>
        <w:t xml:space="preserve"> patients with PDA.</w:t>
      </w:r>
      <w:r w:rsidR="00260BB1" w:rsidRPr="004D38C8">
        <w:rPr>
          <w:rFonts w:ascii="Book Antiqua" w:hAnsi="Book Antiqua"/>
          <w:kern w:val="0"/>
        </w:rPr>
        <w:t xml:space="preserve"> </w:t>
      </w:r>
      <w:r w:rsidR="00051875" w:rsidRPr="004D38C8">
        <w:rPr>
          <w:rFonts w:ascii="Book Antiqua" w:hAnsi="Book Antiqua"/>
          <w:kern w:val="0"/>
        </w:rPr>
        <w:t xml:space="preserve">Moreover, </w:t>
      </w:r>
      <w:r w:rsidR="00051875" w:rsidRPr="004D38C8">
        <w:rPr>
          <w:rFonts w:ascii="Book Antiqua" w:hAnsi="Book Antiqua"/>
        </w:rPr>
        <w:t xml:space="preserve">chemotherapy and cancer vaccines </w:t>
      </w:r>
      <w:r w:rsidR="00C55824" w:rsidRPr="004D38C8">
        <w:rPr>
          <w:rFonts w:ascii="Book Antiqua" w:hAnsi="Book Antiqua"/>
        </w:rPr>
        <w:t xml:space="preserve">can </w:t>
      </w:r>
      <w:r w:rsidR="00051875" w:rsidRPr="004D38C8">
        <w:rPr>
          <w:rFonts w:ascii="Book Antiqua" w:hAnsi="Book Antiqua"/>
        </w:rPr>
        <w:t xml:space="preserve">synergize to result in increased efficacies in patients with PDA. </w:t>
      </w:r>
      <w:r w:rsidR="009378D7" w:rsidRPr="004D38C8">
        <w:rPr>
          <w:rFonts w:ascii="Book Antiqua" w:hAnsi="Book Antiqua"/>
          <w:kern w:val="0"/>
        </w:rPr>
        <w:t>In this review</w:t>
      </w:r>
      <w:r w:rsidR="008A4177" w:rsidRPr="004D38C8">
        <w:rPr>
          <w:rFonts w:ascii="Book Antiqua" w:hAnsi="Book Antiqua"/>
          <w:kern w:val="0"/>
        </w:rPr>
        <w:t xml:space="preserve">, </w:t>
      </w:r>
      <w:r w:rsidR="005C2067" w:rsidRPr="004D38C8">
        <w:rPr>
          <w:rFonts w:ascii="Book Antiqua" w:hAnsi="Book Antiqua"/>
          <w:kern w:val="0"/>
        </w:rPr>
        <w:t>we will</w:t>
      </w:r>
      <w:r w:rsidR="000726D0" w:rsidRPr="004D38C8">
        <w:rPr>
          <w:rFonts w:ascii="Book Antiqua" w:hAnsi="Book Antiqua"/>
          <w:kern w:val="0"/>
        </w:rPr>
        <w:t xml:space="preserve"> discuss </w:t>
      </w:r>
      <w:r w:rsidR="00A5738D" w:rsidRPr="004D38C8">
        <w:rPr>
          <w:rFonts w:ascii="Book Antiqua" w:hAnsi="Book Antiqua"/>
          <w:kern w:val="0"/>
        </w:rPr>
        <w:t xml:space="preserve">both </w:t>
      </w:r>
      <w:r w:rsidR="000726D0" w:rsidRPr="004D38C8">
        <w:rPr>
          <w:rFonts w:ascii="Book Antiqua" w:hAnsi="Book Antiqua"/>
          <w:kern w:val="0"/>
        </w:rPr>
        <w:t>the effect of</w:t>
      </w:r>
      <w:r w:rsidR="005C2067" w:rsidRPr="004D38C8">
        <w:rPr>
          <w:rFonts w:ascii="Book Antiqua" w:hAnsi="Book Antiqua"/>
          <w:kern w:val="0"/>
        </w:rPr>
        <w:t xml:space="preserve"> cell-based cancer vaccines and advances in </w:t>
      </w:r>
      <w:r w:rsidR="00C55824" w:rsidRPr="004D38C8">
        <w:rPr>
          <w:rFonts w:ascii="Book Antiqua" w:hAnsi="Book Antiqua"/>
          <w:kern w:val="0"/>
        </w:rPr>
        <w:t>terms</w:t>
      </w:r>
      <w:r w:rsidR="005C2067" w:rsidRPr="004D38C8">
        <w:rPr>
          <w:rFonts w:ascii="Book Antiqua" w:hAnsi="Book Antiqua"/>
          <w:kern w:val="0"/>
        </w:rPr>
        <w:t xml:space="preserve"> of future strategies </w:t>
      </w:r>
      <w:r w:rsidR="00260BB1" w:rsidRPr="004D38C8">
        <w:rPr>
          <w:rFonts w:ascii="Book Antiqua" w:hAnsi="Book Antiqua"/>
          <w:kern w:val="0"/>
        </w:rPr>
        <w:t xml:space="preserve">of cancer vaccines </w:t>
      </w:r>
      <w:r w:rsidR="00C55824" w:rsidRPr="004D38C8">
        <w:rPr>
          <w:rFonts w:ascii="Book Antiqua" w:hAnsi="Book Antiqua"/>
          <w:kern w:val="0"/>
        </w:rPr>
        <w:t>for</w:t>
      </w:r>
      <w:r w:rsidR="00260BB1" w:rsidRPr="004D38C8">
        <w:rPr>
          <w:rFonts w:ascii="Book Antiqua" w:hAnsi="Book Antiqua"/>
          <w:kern w:val="0"/>
        </w:rPr>
        <w:t xml:space="preserve"> the treatment of </w:t>
      </w:r>
      <w:r w:rsidR="00C55824" w:rsidRPr="004D38C8">
        <w:rPr>
          <w:rFonts w:ascii="Book Antiqua" w:hAnsi="Book Antiqua"/>
          <w:kern w:val="0"/>
        </w:rPr>
        <w:t xml:space="preserve">PDA </w:t>
      </w:r>
      <w:r w:rsidR="005C2067" w:rsidRPr="004D38C8">
        <w:rPr>
          <w:rFonts w:ascii="Book Antiqua" w:hAnsi="Book Antiqua"/>
          <w:kern w:val="0"/>
        </w:rPr>
        <w:t>patients.</w:t>
      </w:r>
    </w:p>
    <w:p w14:paraId="423E85A7" w14:textId="77777777" w:rsidR="00F30474" w:rsidRPr="004D38C8" w:rsidRDefault="00F30474" w:rsidP="00CC2050">
      <w:pPr>
        <w:widowControl/>
        <w:autoSpaceDE w:val="0"/>
        <w:autoSpaceDN w:val="0"/>
        <w:adjustRightInd w:val="0"/>
        <w:spacing w:line="360" w:lineRule="auto"/>
        <w:rPr>
          <w:rFonts w:ascii="Book Antiqua" w:eastAsia="SimSun" w:hAnsi="Book Antiqua"/>
          <w:kern w:val="0"/>
          <w:lang w:eastAsia="zh-CN"/>
        </w:rPr>
      </w:pPr>
    </w:p>
    <w:p w14:paraId="739A28BD" w14:textId="7D70561F" w:rsidR="00BF5D9D" w:rsidRPr="004D38C8" w:rsidRDefault="00BF5D9D" w:rsidP="00CC2050">
      <w:pPr>
        <w:widowControl/>
        <w:autoSpaceDE w:val="0"/>
        <w:autoSpaceDN w:val="0"/>
        <w:adjustRightInd w:val="0"/>
        <w:spacing w:line="360" w:lineRule="auto"/>
        <w:rPr>
          <w:rFonts w:ascii="Book Antiqua" w:hAnsi="Book Antiqua"/>
          <w:kern w:val="0"/>
        </w:rPr>
      </w:pPr>
      <w:r w:rsidRPr="004D38C8">
        <w:rPr>
          <w:rFonts w:ascii="Book Antiqua" w:hAnsi="Book Antiqua"/>
          <w:b/>
          <w:kern w:val="0"/>
        </w:rPr>
        <w:t xml:space="preserve">Key words: </w:t>
      </w:r>
      <w:r w:rsidRPr="004D38C8">
        <w:rPr>
          <w:rFonts w:ascii="Book Antiqua" w:hAnsi="Book Antiqua"/>
          <w:caps/>
          <w:kern w:val="0"/>
        </w:rPr>
        <w:t>p</w:t>
      </w:r>
      <w:r w:rsidRPr="004D38C8">
        <w:rPr>
          <w:rFonts w:ascii="Book Antiqua" w:hAnsi="Book Antiqua"/>
          <w:kern w:val="0"/>
        </w:rPr>
        <w:t xml:space="preserve">ancreatic cancer; </w:t>
      </w:r>
      <w:r w:rsidRPr="004D38C8">
        <w:rPr>
          <w:rFonts w:ascii="Book Antiqua" w:hAnsi="Book Antiqua"/>
          <w:caps/>
          <w:kern w:val="0"/>
        </w:rPr>
        <w:t>d</w:t>
      </w:r>
      <w:r w:rsidRPr="004D38C8">
        <w:rPr>
          <w:rFonts w:ascii="Book Antiqua" w:hAnsi="Book Antiqua"/>
          <w:kern w:val="0"/>
        </w:rPr>
        <w:t xml:space="preserve">endritic cell; </w:t>
      </w:r>
      <w:r w:rsidR="002923D0" w:rsidRPr="004D38C8">
        <w:rPr>
          <w:rFonts w:ascii="Book Antiqua" w:hAnsi="Book Antiqua"/>
          <w:caps/>
          <w:kern w:val="0"/>
        </w:rPr>
        <w:t>w</w:t>
      </w:r>
      <w:r w:rsidR="002923D0" w:rsidRPr="004D38C8">
        <w:rPr>
          <w:rFonts w:ascii="Book Antiqua" w:hAnsi="Book Antiqua"/>
          <w:kern w:val="0"/>
        </w:rPr>
        <w:t xml:space="preserve">hole tumor cell; </w:t>
      </w:r>
      <w:r w:rsidRPr="004D38C8">
        <w:rPr>
          <w:rFonts w:ascii="Book Antiqua" w:hAnsi="Book Antiqua"/>
          <w:caps/>
          <w:kern w:val="0"/>
        </w:rPr>
        <w:t>c</w:t>
      </w:r>
      <w:r w:rsidRPr="004D38C8">
        <w:rPr>
          <w:rFonts w:ascii="Book Antiqua" w:hAnsi="Book Antiqua"/>
          <w:kern w:val="0"/>
        </w:rPr>
        <w:t xml:space="preserve">ancer vaccine; </w:t>
      </w:r>
      <w:r w:rsidRPr="004D38C8">
        <w:rPr>
          <w:rFonts w:ascii="Book Antiqua" w:hAnsi="Book Antiqua"/>
          <w:caps/>
          <w:kern w:val="0"/>
        </w:rPr>
        <w:t>c</w:t>
      </w:r>
      <w:r w:rsidRPr="004D38C8">
        <w:rPr>
          <w:rFonts w:ascii="Book Antiqua" w:hAnsi="Book Antiqua"/>
          <w:kern w:val="0"/>
        </w:rPr>
        <w:t>ytotoxic T lymphocyte</w:t>
      </w:r>
    </w:p>
    <w:p w14:paraId="7C19C907" w14:textId="77777777" w:rsidR="00BF5D9D" w:rsidRPr="004D38C8" w:rsidRDefault="00BF5D9D" w:rsidP="00CC2050">
      <w:pPr>
        <w:widowControl/>
        <w:autoSpaceDE w:val="0"/>
        <w:autoSpaceDN w:val="0"/>
        <w:adjustRightInd w:val="0"/>
        <w:spacing w:line="360" w:lineRule="auto"/>
        <w:rPr>
          <w:rFonts w:ascii="Book Antiqua" w:hAnsi="Book Antiqua"/>
          <w:kern w:val="0"/>
        </w:rPr>
      </w:pPr>
    </w:p>
    <w:p w14:paraId="7646F5ED" w14:textId="77777777" w:rsidR="002720A9" w:rsidRPr="004D38C8" w:rsidRDefault="002720A9" w:rsidP="002720A9">
      <w:pPr>
        <w:adjustRightInd w:val="0"/>
        <w:snapToGrid w:val="0"/>
        <w:spacing w:line="360" w:lineRule="auto"/>
        <w:rPr>
          <w:rFonts w:ascii="Book Antiqua" w:hAnsi="Book Antiqua"/>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r w:rsidRPr="004D38C8">
        <w:rPr>
          <w:rFonts w:ascii="Book Antiqua" w:hAnsi="Book Antiqua"/>
          <w:b/>
        </w:rPr>
        <w:t>© The Author(s) 2016.</w:t>
      </w:r>
      <w:r w:rsidRPr="004D38C8">
        <w:rPr>
          <w:rFonts w:ascii="Book Antiqua" w:hAnsi="Book Antiqua"/>
        </w:rPr>
        <w:t xml:space="preserve"> Published by Baishideng Publishing Group Inc. All rights reserved.</w:t>
      </w:r>
    </w:p>
    <w:bookmarkEnd w:id="10"/>
    <w:bookmarkEnd w:id="11"/>
    <w:bookmarkEnd w:id="12"/>
    <w:bookmarkEnd w:id="13"/>
    <w:bookmarkEnd w:id="14"/>
    <w:bookmarkEnd w:id="15"/>
    <w:bookmarkEnd w:id="16"/>
    <w:bookmarkEnd w:id="17"/>
    <w:p w14:paraId="044200D1" w14:textId="77777777" w:rsidR="00975047" w:rsidRPr="004D38C8" w:rsidRDefault="00975047" w:rsidP="00CC2050">
      <w:pPr>
        <w:widowControl/>
        <w:autoSpaceDE w:val="0"/>
        <w:autoSpaceDN w:val="0"/>
        <w:adjustRightInd w:val="0"/>
        <w:spacing w:line="360" w:lineRule="auto"/>
        <w:rPr>
          <w:rFonts w:ascii="Book Antiqua" w:hAnsi="Book Antiqua"/>
          <w:kern w:val="0"/>
        </w:rPr>
      </w:pPr>
    </w:p>
    <w:p w14:paraId="728BDCC7" w14:textId="7519011E" w:rsidR="007F450C" w:rsidRPr="004D38C8" w:rsidRDefault="00EE10C8" w:rsidP="00CC2050">
      <w:pPr>
        <w:widowControl/>
        <w:autoSpaceDE w:val="0"/>
        <w:autoSpaceDN w:val="0"/>
        <w:adjustRightInd w:val="0"/>
        <w:spacing w:line="360" w:lineRule="auto"/>
        <w:rPr>
          <w:rFonts w:ascii="Book Antiqua" w:hAnsi="Book Antiqua"/>
          <w:b/>
          <w:kern w:val="0"/>
        </w:rPr>
      </w:pPr>
      <w:r w:rsidRPr="004D38C8">
        <w:rPr>
          <w:rFonts w:ascii="Book Antiqua" w:hAnsi="Book Antiqua"/>
          <w:b/>
          <w:kern w:val="0"/>
        </w:rPr>
        <w:t>Core tip:</w:t>
      </w:r>
      <w:r w:rsidR="002720A9" w:rsidRPr="004D38C8">
        <w:rPr>
          <w:rFonts w:ascii="Book Antiqua" w:eastAsia="SimSun" w:hAnsi="Book Antiqua"/>
          <w:b/>
          <w:kern w:val="0"/>
          <w:lang w:eastAsia="zh-CN"/>
        </w:rPr>
        <w:t xml:space="preserve"> </w:t>
      </w:r>
      <w:r w:rsidRPr="004D38C8">
        <w:rPr>
          <w:rFonts w:ascii="Book Antiqua" w:hAnsi="Book Antiqua"/>
        </w:rPr>
        <w:t xml:space="preserve">Chemotherapy and cell-based cancer vaccines such as </w:t>
      </w:r>
      <w:r w:rsidRPr="004D38C8">
        <w:rPr>
          <w:rFonts w:ascii="Book Antiqua" w:hAnsi="Book Antiqua"/>
          <w:kern w:val="0"/>
        </w:rPr>
        <w:t xml:space="preserve">dendritic cell- and whole tumor cell-based cancer vaccines </w:t>
      </w:r>
      <w:r w:rsidRPr="004D38C8">
        <w:rPr>
          <w:rFonts w:ascii="Book Antiqua" w:hAnsi="Book Antiqua"/>
        </w:rPr>
        <w:t xml:space="preserve">can synergize to result in increased efficacies in patients with </w:t>
      </w:r>
      <w:r w:rsidR="002720A9" w:rsidRPr="004D38C8">
        <w:rPr>
          <w:rFonts w:ascii="Book Antiqua" w:hAnsi="Book Antiqua"/>
          <w:kern w:val="0"/>
        </w:rPr>
        <w:t>pancreatic ductal adenocarcinoma (PDA)</w:t>
      </w:r>
      <w:r w:rsidRPr="004D38C8">
        <w:rPr>
          <w:rFonts w:ascii="Book Antiqua" w:hAnsi="Book Antiqua"/>
        </w:rPr>
        <w:t xml:space="preserve">. </w:t>
      </w:r>
      <w:r w:rsidRPr="004D38C8">
        <w:rPr>
          <w:rFonts w:ascii="Book Antiqua" w:hAnsi="Book Antiqua"/>
          <w:kern w:val="0"/>
        </w:rPr>
        <w:t xml:space="preserve">Moreover, cell-based cancer vaccines and immune checkpoint inhibitors can be used to block inhibitory ligand/receptor </w:t>
      </w:r>
      <w:r w:rsidRPr="004D38C8">
        <w:rPr>
          <w:rFonts w:ascii="Book Antiqua" w:hAnsi="Book Antiqua"/>
          <w:kern w:val="0"/>
        </w:rPr>
        <w:lastRenderedPageBreak/>
        <w:t>interactions by acting on certain cancer cells or T cells, allowing</w:t>
      </w:r>
      <w:r w:rsidR="00496C7A" w:rsidRPr="004D38C8">
        <w:rPr>
          <w:rFonts w:ascii="Book Antiqua" w:hAnsi="Book Antiqua"/>
          <w:kern w:val="0"/>
        </w:rPr>
        <w:t xml:space="preserve"> an</w:t>
      </w:r>
      <w:r w:rsidRPr="004D38C8">
        <w:rPr>
          <w:rFonts w:ascii="Book Antiqua" w:hAnsi="Book Antiqua"/>
          <w:kern w:val="0"/>
        </w:rPr>
        <w:t xml:space="preserve"> enhancement of the antitumor immune response in specific tumors</w:t>
      </w:r>
      <w:r w:rsidR="000617BB" w:rsidRPr="004D38C8">
        <w:rPr>
          <w:rFonts w:ascii="Book Antiqua" w:hAnsi="Book Antiqua"/>
          <w:kern w:val="0"/>
        </w:rPr>
        <w:t>,</w:t>
      </w:r>
      <w:r w:rsidRPr="004D38C8">
        <w:rPr>
          <w:rFonts w:ascii="Book Antiqua" w:hAnsi="Book Antiqua"/>
          <w:kern w:val="0"/>
        </w:rPr>
        <w:t xml:space="preserve"> including PDA. </w:t>
      </w:r>
      <w:r w:rsidR="005A7347" w:rsidRPr="004D38C8">
        <w:rPr>
          <w:rFonts w:ascii="Book Antiqua" w:hAnsi="Book Antiqua" w:cs="Tahoma"/>
          <w:kern w:val="0"/>
        </w:rPr>
        <w:t xml:space="preserve">Therefore, the blockade of immune regulatory checkpoints combined with cell-based cancer vaccines and/or chemotherapy may be effective in </w:t>
      </w:r>
      <w:r w:rsidR="005A7347" w:rsidRPr="004D38C8">
        <w:rPr>
          <w:rFonts w:ascii="Book Antiqua" w:hAnsi="Book Antiqua"/>
          <w:kern w:val="0"/>
        </w:rPr>
        <w:t xml:space="preserve">inducing adaptive </w:t>
      </w:r>
      <w:r w:rsidR="00C60A8C" w:rsidRPr="004D38C8">
        <w:rPr>
          <w:rFonts w:ascii="Book Antiqua" w:hAnsi="Book Antiqua"/>
          <w:kern w:val="0"/>
        </w:rPr>
        <w:t xml:space="preserve">antitumor </w:t>
      </w:r>
      <w:r w:rsidR="005A7347" w:rsidRPr="004D38C8">
        <w:rPr>
          <w:rFonts w:ascii="Book Antiqua" w:hAnsi="Book Antiqua"/>
          <w:kern w:val="0"/>
        </w:rPr>
        <w:t>immunity</w:t>
      </w:r>
      <w:r w:rsidR="005A7347" w:rsidRPr="004D38C8">
        <w:rPr>
          <w:rFonts w:ascii="Book Antiqua" w:hAnsi="Book Antiqua" w:cs="Tahoma"/>
          <w:kern w:val="0"/>
        </w:rPr>
        <w:t xml:space="preserve"> in patients with PDA.</w:t>
      </w:r>
    </w:p>
    <w:p w14:paraId="2A243F2A" w14:textId="77777777" w:rsidR="007F450C" w:rsidRPr="004D38C8" w:rsidRDefault="007F450C" w:rsidP="00CC2050">
      <w:pPr>
        <w:widowControl/>
        <w:autoSpaceDE w:val="0"/>
        <w:autoSpaceDN w:val="0"/>
        <w:adjustRightInd w:val="0"/>
        <w:spacing w:line="360" w:lineRule="auto"/>
        <w:rPr>
          <w:rFonts w:ascii="Book Antiqua" w:hAnsi="Book Antiqua" w:cs="Tahoma"/>
          <w:kern w:val="0"/>
        </w:rPr>
      </w:pPr>
    </w:p>
    <w:p w14:paraId="4CEF6734" w14:textId="5C331FF8" w:rsidR="007F450C" w:rsidRPr="004D38C8" w:rsidRDefault="007F450C" w:rsidP="00CC2050">
      <w:pPr>
        <w:spacing w:line="360" w:lineRule="auto"/>
        <w:rPr>
          <w:rFonts w:ascii="Book Antiqua" w:hAnsi="Book Antiqua"/>
          <w:b/>
        </w:rPr>
      </w:pPr>
      <w:r w:rsidRPr="004D38C8">
        <w:rPr>
          <w:rFonts w:ascii="Book Antiqua" w:hAnsi="Book Antiqua"/>
        </w:rPr>
        <w:t xml:space="preserve">Kajihara M, Takakura K, Kanai T, Ito Z, Matsumoto Y, </w:t>
      </w:r>
      <w:r w:rsidRPr="004D38C8">
        <w:rPr>
          <w:rFonts w:ascii="Book Antiqua" w:hAnsi="Book Antiqua"/>
          <w:kern w:val="0"/>
        </w:rPr>
        <w:t>Shimodaira S</w:t>
      </w:r>
      <w:r w:rsidRPr="004D38C8">
        <w:rPr>
          <w:rFonts w:ascii="Book Antiqua" w:hAnsi="Book Antiqua"/>
        </w:rPr>
        <w:t xml:space="preserve">, </w:t>
      </w:r>
      <w:r w:rsidRPr="004D38C8">
        <w:rPr>
          <w:rFonts w:ascii="Book Antiqua" w:hAnsi="Book Antiqua"/>
          <w:kern w:val="0"/>
        </w:rPr>
        <w:t>Okamoto M</w:t>
      </w:r>
      <w:r w:rsidRPr="004D38C8">
        <w:rPr>
          <w:rFonts w:ascii="Book Antiqua" w:hAnsi="Book Antiqua"/>
        </w:rPr>
        <w:t>, Ohkusa T, Koido S</w:t>
      </w:r>
      <w:r w:rsidRPr="004D38C8">
        <w:rPr>
          <w:rFonts w:ascii="Book Antiqua" w:hAnsi="Book Antiqua"/>
          <w:b/>
          <w:kern w:val="0"/>
        </w:rPr>
        <w:t xml:space="preserve">. </w:t>
      </w:r>
      <w:r w:rsidR="00A334B1" w:rsidRPr="004D38C8">
        <w:rPr>
          <w:rFonts w:ascii="Book Antiqua" w:hAnsi="Book Antiqua"/>
        </w:rPr>
        <w:t xml:space="preserve">Advances in inducing adaptive immunity using cell-based cancer vaccines: </w:t>
      </w:r>
      <w:r w:rsidR="00A334B1" w:rsidRPr="009F6802">
        <w:rPr>
          <w:rFonts w:ascii="Book Antiqua" w:hAnsi="Book Antiqua"/>
          <w:caps/>
        </w:rPr>
        <w:t>c</w:t>
      </w:r>
      <w:r w:rsidR="00A334B1" w:rsidRPr="004D38C8">
        <w:rPr>
          <w:rFonts w:ascii="Book Antiqua" w:hAnsi="Book Antiqua"/>
        </w:rPr>
        <w:t>linical applications in pancreatic cancer</w:t>
      </w:r>
      <w:r w:rsidRPr="004D38C8">
        <w:rPr>
          <w:rFonts w:ascii="Book Antiqua" w:hAnsi="Book Antiqua"/>
        </w:rPr>
        <w:t>.</w:t>
      </w:r>
      <w:r w:rsidR="00A334B1" w:rsidRPr="004D38C8">
        <w:rPr>
          <w:rFonts w:ascii="Book Antiqua" w:eastAsia="SimSun" w:hAnsi="Book Antiqua"/>
          <w:lang w:eastAsia="zh-CN"/>
        </w:rPr>
        <w:t xml:space="preserve"> </w:t>
      </w:r>
      <w:r w:rsidRPr="004D38C8">
        <w:rPr>
          <w:rFonts w:ascii="Book Antiqua" w:hAnsi="Book Antiqua"/>
          <w:i/>
        </w:rPr>
        <w:t xml:space="preserve">World J Gastroenterol </w:t>
      </w:r>
      <w:r w:rsidRPr="004D38C8">
        <w:rPr>
          <w:rFonts w:ascii="Book Antiqua" w:hAnsi="Book Antiqua"/>
        </w:rPr>
        <w:t>2016; In press</w:t>
      </w:r>
    </w:p>
    <w:p w14:paraId="52B93748" w14:textId="3E75EC1A" w:rsidR="00B748B2" w:rsidRPr="004D38C8" w:rsidRDefault="00B748B2" w:rsidP="00CC2050">
      <w:pPr>
        <w:widowControl/>
        <w:autoSpaceDE w:val="0"/>
        <w:autoSpaceDN w:val="0"/>
        <w:adjustRightInd w:val="0"/>
        <w:spacing w:line="360" w:lineRule="auto"/>
        <w:rPr>
          <w:rFonts w:ascii="Book Antiqua" w:hAnsi="Book Antiqua"/>
        </w:rPr>
      </w:pPr>
      <w:r w:rsidRPr="004D38C8">
        <w:rPr>
          <w:rFonts w:ascii="Book Antiqua" w:hAnsi="Book Antiqua"/>
          <w:b/>
          <w:kern w:val="0"/>
        </w:rPr>
        <w:br w:type="page"/>
      </w:r>
    </w:p>
    <w:p w14:paraId="268AAA04" w14:textId="77777777" w:rsidR="00B748B2" w:rsidRPr="004D38C8" w:rsidRDefault="00DC18FF" w:rsidP="00CC2050">
      <w:pPr>
        <w:widowControl/>
        <w:autoSpaceDE w:val="0"/>
        <w:autoSpaceDN w:val="0"/>
        <w:adjustRightInd w:val="0"/>
        <w:spacing w:line="360" w:lineRule="auto"/>
        <w:rPr>
          <w:rFonts w:ascii="Book Antiqua" w:hAnsi="Book Antiqua"/>
          <w:b/>
          <w:kern w:val="0"/>
        </w:rPr>
      </w:pPr>
      <w:r w:rsidRPr="004D38C8">
        <w:rPr>
          <w:rFonts w:ascii="Book Antiqua" w:hAnsi="Book Antiqua"/>
          <w:b/>
          <w:kern w:val="0"/>
        </w:rPr>
        <w:lastRenderedPageBreak/>
        <w:t>INTRODUCTION</w:t>
      </w:r>
    </w:p>
    <w:p w14:paraId="22A96866" w14:textId="3B815BE1" w:rsidR="00506BE5" w:rsidRPr="004D38C8" w:rsidRDefault="00E74419"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Pancreatic ductal adenocarcinoma (PDA)</w:t>
      </w:r>
      <w:r w:rsidR="002A6D4D" w:rsidRPr="004D38C8">
        <w:rPr>
          <w:rFonts w:ascii="Book Antiqua" w:hAnsi="Book Antiqua"/>
          <w:kern w:val="0"/>
        </w:rPr>
        <w:t xml:space="preserve">, which </w:t>
      </w:r>
      <w:r w:rsidR="00F458DF" w:rsidRPr="004D38C8">
        <w:rPr>
          <w:rFonts w:ascii="Book Antiqua" w:hAnsi="Book Antiqua"/>
          <w:kern w:val="0"/>
        </w:rPr>
        <w:t xml:space="preserve">is derived from glandular tissue of the pancreas, </w:t>
      </w:r>
      <w:r w:rsidR="002A6D4D" w:rsidRPr="004D38C8">
        <w:rPr>
          <w:rFonts w:ascii="Book Antiqua" w:hAnsi="Book Antiqua"/>
          <w:kern w:val="0"/>
        </w:rPr>
        <w:t xml:space="preserve">accounts for </w:t>
      </w:r>
      <w:r w:rsidR="00020A06" w:rsidRPr="004D38C8">
        <w:rPr>
          <w:rFonts w:ascii="Book Antiqua" w:hAnsi="Book Antiqua"/>
          <w:kern w:val="0"/>
        </w:rPr>
        <w:t>approximately 9</w:t>
      </w:r>
      <w:r w:rsidR="00347C40" w:rsidRPr="004D38C8">
        <w:rPr>
          <w:rFonts w:ascii="Book Antiqua" w:hAnsi="Book Antiqua"/>
          <w:kern w:val="0"/>
        </w:rPr>
        <w:t>5</w:t>
      </w:r>
      <w:r w:rsidR="002A6D4D" w:rsidRPr="004D38C8">
        <w:rPr>
          <w:rFonts w:ascii="Book Antiqua" w:hAnsi="Book Antiqua"/>
          <w:kern w:val="0"/>
        </w:rPr>
        <w:t>% of pancreatic cancer</w:t>
      </w:r>
      <w:r w:rsidR="00A5738D" w:rsidRPr="004D38C8">
        <w:rPr>
          <w:rFonts w:ascii="Book Antiqua" w:hAnsi="Book Antiqua"/>
          <w:kern w:val="0"/>
        </w:rPr>
        <w:t xml:space="preserve"> and</w:t>
      </w:r>
      <w:r w:rsidR="002A6D4D" w:rsidRPr="004D38C8">
        <w:rPr>
          <w:rFonts w:ascii="Book Antiqua" w:hAnsi="Book Antiqua"/>
          <w:kern w:val="0"/>
        </w:rPr>
        <w:t xml:space="preserve"> </w:t>
      </w:r>
      <w:r w:rsidRPr="004D38C8">
        <w:rPr>
          <w:rFonts w:ascii="Book Antiqua" w:hAnsi="Book Antiqua"/>
          <w:kern w:val="0"/>
        </w:rPr>
        <w:t xml:space="preserve">is one of the most </w:t>
      </w:r>
      <w:r w:rsidR="00506BE5" w:rsidRPr="004D38C8">
        <w:rPr>
          <w:rFonts w:ascii="Book Antiqua" w:hAnsi="Book Antiqua"/>
          <w:kern w:val="0"/>
        </w:rPr>
        <w:t xml:space="preserve">lethal </w:t>
      </w:r>
      <w:r w:rsidRPr="004D38C8">
        <w:rPr>
          <w:rFonts w:ascii="Book Antiqua" w:hAnsi="Book Antiqua"/>
          <w:kern w:val="0"/>
        </w:rPr>
        <w:t>cancers</w:t>
      </w:r>
      <w:r w:rsidR="009B6C03" w:rsidRPr="004D38C8">
        <w:rPr>
          <w:rFonts w:ascii="Book Antiqua" w:hAnsi="Book Antiqua"/>
          <w:kern w:val="0"/>
        </w:rPr>
        <w:t xml:space="preserve"> because of a propensity for metastatic spread</w:t>
      </w:r>
      <w:r w:rsidR="005E1025" w:rsidRPr="004D38C8">
        <w:rPr>
          <w:rFonts w:ascii="Book Antiqua" w:hAnsi="Book Antiqua"/>
          <w:vertAlign w:val="superscript"/>
        </w:rPr>
        <w:t>[1</w:t>
      </w:r>
      <w:r w:rsidR="00C003C1" w:rsidRPr="004D38C8">
        <w:rPr>
          <w:rFonts w:ascii="Book Antiqua" w:hAnsi="Book Antiqua"/>
          <w:vertAlign w:val="superscript"/>
        </w:rPr>
        <w:t>,</w:t>
      </w:r>
      <w:r w:rsidR="00B419A6" w:rsidRPr="004D38C8">
        <w:rPr>
          <w:rFonts w:ascii="Book Antiqua" w:hAnsi="Book Antiqua"/>
          <w:vertAlign w:val="superscript"/>
        </w:rPr>
        <w:t>2]</w:t>
      </w:r>
      <w:r w:rsidRPr="004D38C8">
        <w:rPr>
          <w:rFonts w:ascii="Book Antiqua" w:hAnsi="Book Antiqua"/>
          <w:kern w:val="0"/>
        </w:rPr>
        <w:t xml:space="preserve">. </w:t>
      </w:r>
      <w:r w:rsidR="00F73639" w:rsidRPr="004D38C8">
        <w:rPr>
          <w:rFonts w:ascii="Book Antiqua" w:hAnsi="Book Antiqua"/>
          <w:kern w:val="0"/>
        </w:rPr>
        <w:t xml:space="preserve">Although the definitive treatment </w:t>
      </w:r>
      <w:r w:rsidR="00A5738D" w:rsidRPr="004D38C8">
        <w:rPr>
          <w:rFonts w:ascii="Book Antiqua" w:hAnsi="Book Antiqua"/>
          <w:kern w:val="0"/>
        </w:rPr>
        <w:t>for</w:t>
      </w:r>
      <w:r w:rsidR="00F73639" w:rsidRPr="004D38C8">
        <w:rPr>
          <w:rFonts w:ascii="Book Antiqua" w:hAnsi="Book Antiqua"/>
          <w:kern w:val="0"/>
        </w:rPr>
        <w:t xml:space="preserve"> early</w:t>
      </w:r>
      <w:r w:rsidR="00A5738D" w:rsidRPr="004D38C8">
        <w:rPr>
          <w:rFonts w:ascii="Book Antiqua" w:hAnsi="Book Antiqua"/>
          <w:kern w:val="0"/>
        </w:rPr>
        <w:t>-</w:t>
      </w:r>
      <w:r w:rsidR="00F73639" w:rsidRPr="004D38C8">
        <w:rPr>
          <w:rFonts w:ascii="Book Antiqua" w:hAnsi="Book Antiqua"/>
          <w:kern w:val="0"/>
        </w:rPr>
        <w:t xml:space="preserve">stage PDA is surgical resection, </w:t>
      </w:r>
      <w:r w:rsidR="00A5738D" w:rsidRPr="004D38C8">
        <w:rPr>
          <w:rFonts w:ascii="Book Antiqua" w:hAnsi="Book Antiqua"/>
          <w:kern w:val="0"/>
        </w:rPr>
        <w:t>this</w:t>
      </w:r>
      <w:r w:rsidR="00F73639" w:rsidRPr="004D38C8">
        <w:rPr>
          <w:rFonts w:ascii="Book Antiqua" w:hAnsi="Book Antiqua"/>
          <w:kern w:val="0"/>
        </w:rPr>
        <w:t xml:space="preserve"> is only possible in </w:t>
      </w:r>
      <w:r w:rsidR="00020A06" w:rsidRPr="004D38C8">
        <w:rPr>
          <w:rFonts w:ascii="Book Antiqua" w:hAnsi="Book Antiqua"/>
          <w:kern w:val="0"/>
        </w:rPr>
        <w:t>approximately 1</w:t>
      </w:r>
      <w:r w:rsidR="00F73639" w:rsidRPr="004D38C8">
        <w:rPr>
          <w:rFonts w:ascii="Book Antiqua" w:hAnsi="Book Antiqua"/>
          <w:kern w:val="0"/>
        </w:rPr>
        <w:t>5% of cases</w:t>
      </w:r>
      <w:r w:rsidR="00F73639" w:rsidRPr="004D38C8">
        <w:rPr>
          <w:rFonts w:ascii="Book Antiqua" w:hAnsi="Book Antiqua"/>
          <w:vertAlign w:val="superscript"/>
        </w:rPr>
        <w:t>[3]</w:t>
      </w:r>
      <w:r w:rsidR="00AB1394" w:rsidRPr="004D38C8">
        <w:rPr>
          <w:rStyle w:val="A1"/>
          <w:rFonts w:ascii="Book Antiqua" w:hAnsi="Book Antiqua"/>
          <w:color w:val="auto"/>
          <w:sz w:val="24"/>
        </w:rPr>
        <w:t>, as m</w:t>
      </w:r>
      <w:r w:rsidR="00F73639" w:rsidRPr="004D38C8">
        <w:rPr>
          <w:rStyle w:val="A1"/>
          <w:rFonts w:ascii="Book Antiqua" w:hAnsi="Book Antiqua"/>
          <w:color w:val="auto"/>
          <w:sz w:val="24"/>
        </w:rPr>
        <w:t>ost patients with PDA present</w:t>
      </w:r>
      <w:r w:rsidR="00061869" w:rsidRPr="004D38C8">
        <w:rPr>
          <w:rStyle w:val="A1"/>
          <w:rFonts w:ascii="Book Antiqua" w:hAnsi="Book Antiqua"/>
          <w:color w:val="auto"/>
          <w:sz w:val="24"/>
        </w:rPr>
        <w:t xml:space="preserve"> in an</w:t>
      </w:r>
      <w:r w:rsidR="00F73639" w:rsidRPr="004D38C8">
        <w:rPr>
          <w:rStyle w:val="A1"/>
          <w:rFonts w:ascii="Book Antiqua" w:hAnsi="Book Antiqua"/>
          <w:color w:val="auto"/>
          <w:sz w:val="24"/>
        </w:rPr>
        <w:t xml:space="preserve"> advanced stage </w:t>
      </w:r>
      <w:r w:rsidR="00F73639" w:rsidRPr="004D38C8">
        <w:rPr>
          <w:rFonts w:ascii="Book Antiqua" w:hAnsi="Book Antiqua"/>
          <w:kern w:val="0"/>
        </w:rPr>
        <w:t xml:space="preserve">at the time of diagnosis. </w:t>
      </w:r>
      <w:r w:rsidR="00AB1394" w:rsidRPr="004D38C8">
        <w:rPr>
          <w:rFonts w:ascii="Book Antiqua" w:hAnsi="Book Antiqua"/>
          <w:kern w:val="0"/>
        </w:rPr>
        <w:t>Additionally, d</w:t>
      </w:r>
      <w:r w:rsidRPr="004D38C8">
        <w:rPr>
          <w:rFonts w:ascii="Book Antiqua" w:hAnsi="Book Antiqua"/>
          <w:kern w:val="0"/>
        </w:rPr>
        <w:t xml:space="preserve">espite surgical resection, radiation and/or chemotherapy, </w:t>
      </w:r>
      <w:r w:rsidR="00B61AF6" w:rsidRPr="004D38C8">
        <w:rPr>
          <w:rFonts w:ascii="Book Antiqua" w:hAnsi="Book Antiqua"/>
          <w:kern w:val="0"/>
        </w:rPr>
        <w:t>p</w:t>
      </w:r>
      <w:r w:rsidR="00BC7E80" w:rsidRPr="004D38C8">
        <w:rPr>
          <w:rFonts w:ascii="Book Antiqua" w:hAnsi="Book Antiqua"/>
          <w:kern w:val="0"/>
        </w:rPr>
        <w:t xml:space="preserve">atients with PDA </w:t>
      </w:r>
      <w:r w:rsidR="00AB1394" w:rsidRPr="004D38C8">
        <w:rPr>
          <w:rFonts w:ascii="Book Antiqua" w:hAnsi="Book Antiqua"/>
          <w:kern w:val="0"/>
        </w:rPr>
        <w:t>have</w:t>
      </w:r>
      <w:r w:rsidR="00BC7E80" w:rsidRPr="004D38C8">
        <w:rPr>
          <w:rFonts w:ascii="Book Antiqua" w:hAnsi="Book Antiqua"/>
          <w:kern w:val="0"/>
        </w:rPr>
        <w:t xml:space="preserve"> an overal</w:t>
      </w:r>
      <w:r w:rsidR="00FA613E" w:rsidRPr="004D38C8">
        <w:rPr>
          <w:rFonts w:ascii="Book Antiqua" w:hAnsi="Book Antiqua"/>
          <w:kern w:val="0"/>
        </w:rPr>
        <w:t>l 5-year survival of only 5</w:t>
      </w:r>
      <w:r w:rsidR="00695294" w:rsidRPr="004D38C8">
        <w:rPr>
          <w:rFonts w:ascii="Book Antiqua" w:hAnsi="Book Antiqua"/>
          <w:kern w:val="0"/>
        </w:rPr>
        <w:t xml:space="preserve">% </w:t>
      </w:r>
      <w:r w:rsidR="00FA613E" w:rsidRPr="004D38C8">
        <w:rPr>
          <w:rFonts w:ascii="Book Antiqua" w:hAnsi="Book Antiqua"/>
          <w:kern w:val="0"/>
        </w:rPr>
        <w:t>due to local recurrence and metastasis</w:t>
      </w:r>
      <w:r w:rsidR="006D783D" w:rsidRPr="004D38C8">
        <w:rPr>
          <w:rFonts w:ascii="Book Antiqua" w:hAnsi="Book Antiqua"/>
          <w:vertAlign w:val="superscript"/>
        </w:rPr>
        <w:t>[1</w:t>
      </w:r>
      <w:r w:rsidR="00C003C1" w:rsidRPr="004D38C8">
        <w:rPr>
          <w:rFonts w:ascii="Book Antiqua" w:hAnsi="Book Antiqua"/>
          <w:vertAlign w:val="superscript"/>
        </w:rPr>
        <w:t>,</w:t>
      </w:r>
      <w:r w:rsidR="006D783D" w:rsidRPr="004D38C8">
        <w:rPr>
          <w:rFonts w:ascii="Book Antiqua" w:hAnsi="Book Antiqua"/>
          <w:vertAlign w:val="superscript"/>
        </w:rPr>
        <w:t>2</w:t>
      </w:r>
      <w:r w:rsidR="00C003C1" w:rsidRPr="004D38C8">
        <w:rPr>
          <w:rFonts w:ascii="Book Antiqua" w:hAnsi="Book Antiqua"/>
          <w:vertAlign w:val="superscript"/>
        </w:rPr>
        <w:t>,</w:t>
      </w:r>
      <w:r w:rsidR="00695294" w:rsidRPr="004D38C8">
        <w:rPr>
          <w:rFonts w:ascii="Book Antiqua" w:hAnsi="Book Antiqua"/>
          <w:vertAlign w:val="superscript"/>
        </w:rPr>
        <w:t>4]</w:t>
      </w:r>
      <w:r w:rsidR="00BC7E80" w:rsidRPr="004D38C8">
        <w:rPr>
          <w:rFonts w:ascii="Book Antiqua" w:hAnsi="Book Antiqua"/>
          <w:kern w:val="0"/>
        </w:rPr>
        <w:t>.</w:t>
      </w:r>
      <w:r w:rsidR="00B61AF6" w:rsidRPr="004D38C8">
        <w:rPr>
          <w:rFonts w:ascii="Book Antiqua" w:hAnsi="Book Antiqua"/>
          <w:kern w:val="0"/>
        </w:rPr>
        <w:t xml:space="preserve"> </w:t>
      </w:r>
      <w:r w:rsidR="000E2473" w:rsidRPr="004D38C8">
        <w:rPr>
          <w:rFonts w:ascii="Book Antiqua" w:hAnsi="Book Antiqua"/>
          <w:kern w:val="0"/>
        </w:rPr>
        <w:t>PDA cells grow rapid</w:t>
      </w:r>
      <w:r w:rsidR="00AB1394" w:rsidRPr="004D38C8">
        <w:rPr>
          <w:rFonts w:ascii="Book Antiqua" w:hAnsi="Book Antiqua"/>
          <w:kern w:val="0"/>
        </w:rPr>
        <w:t>ly</w:t>
      </w:r>
      <w:r w:rsidR="000E2473" w:rsidRPr="004D38C8">
        <w:rPr>
          <w:rFonts w:ascii="Book Antiqua" w:hAnsi="Book Antiqua"/>
          <w:kern w:val="0"/>
        </w:rPr>
        <w:t xml:space="preserve"> and spread </w:t>
      </w:r>
      <w:r w:rsidR="00951928" w:rsidRPr="004D38C8">
        <w:rPr>
          <w:rFonts w:ascii="Book Antiqua" w:hAnsi="Book Antiqua"/>
          <w:kern w:val="0"/>
        </w:rPr>
        <w:t>outside of the pancreas</w:t>
      </w:r>
      <w:r w:rsidR="00AB1394" w:rsidRPr="004D38C8">
        <w:rPr>
          <w:rFonts w:ascii="Book Antiqua" w:hAnsi="Book Antiqua"/>
          <w:kern w:val="0"/>
        </w:rPr>
        <w:t>,</w:t>
      </w:r>
      <w:r w:rsidR="00951928" w:rsidRPr="004D38C8">
        <w:rPr>
          <w:rFonts w:ascii="Book Antiqua" w:hAnsi="Book Antiqua"/>
          <w:kern w:val="0"/>
        </w:rPr>
        <w:t xml:space="preserve"> including</w:t>
      </w:r>
      <w:r w:rsidR="00DD6209" w:rsidRPr="004D38C8">
        <w:rPr>
          <w:rFonts w:ascii="Book Antiqua" w:hAnsi="Book Antiqua"/>
          <w:kern w:val="0"/>
        </w:rPr>
        <w:t xml:space="preserve"> </w:t>
      </w:r>
      <w:r w:rsidR="00AB1394" w:rsidRPr="004D38C8">
        <w:rPr>
          <w:rFonts w:ascii="Book Antiqua" w:hAnsi="Book Antiqua"/>
          <w:kern w:val="0"/>
        </w:rPr>
        <w:t xml:space="preserve">into the </w:t>
      </w:r>
      <w:r w:rsidR="00DD6209" w:rsidRPr="004D38C8">
        <w:rPr>
          <w:rFonts w:ascii="Book Antiqua" w:hAnsi="Book Antiqua"/>
          <w:kern w:val="0"/>
        </w:rPr>
        <w:t>liver, lung, bone, and brain</w:t>
      </w:r>
      <w:r w:rsidR="00AB1394" w:rsidRPr="004D38C8">
        <w:rPr>
          <w:rFonts w:ascii="Book Antiqua" w:hAnsi="Book Antiqua"/>
          <w:kern w:val="0"/>
        </w:rPr>
        <w:t>,</w:t>
      </w:r>
      <w:r w:rsidR="00DD6209" w:rsidRPr="004D38C8">
        <w:rPr>
          <w:rFonts w:ascii="Book Antiqua" w:hAnsi="Book Antiqua"/>
          <w:kern w:val="0"/>
        </w:rPr>
        <w:t xml:space="preserve"> through lymphatic and/or blood vessels.</w:t>
      </w:r>
      <w:r w:rsidR="003453BF" w:rsidRPr="004D38C8">
        <w:rPr>
          <w:rFonts w:ascii="Book Antiqua" w:hAnsi="Book Antiqua"/>
          <w:kern w:val="0"/>
        </w:rPr>
        <w:t xml:space="preserve"> The current standard chemotherapy for patients with advanced PDA</w:t>
      </w:r>
      <w:r w:rsidR="003453BF" w:rsidRPr="004D38C8">
        <w:rPr>
          <w:rFonts w:ascii="Book Antiqua" w:hAnsi="Book Antiqua"/>
        </w:rPr>
        <w:t xml:space="preserve"> is gemcitabine</w:t>
      </w:r>
      <w:r w:rsidR="000744C4" w:rsidRPr="004D38C8">
        <w:rPr>
          <w:rFonts w:ascii="Book Antiqua" w:hAnsi="Book Antiqua"/>
          <w:kern w:val="0"/>
        </w:rPr>
        <w:t xml:space="preserve">. </w:t>
      </w:r>
      <w:r w:rsidR="00221BF4" w:rsidRPr="004D38C8">
        <w:rPr>
          <w:rFonts w:ascii="Book Antiqua" w:hAnsi="Book Antiqua"/>
          <w:kern w:val="0"/>
        </w:rPr>
        <w:t>Gemcitabine can</w:t>
      </w:r>
      <w:r w:rsidR="00020A06" w:rsidRPr="004D38C8">
        <w:rPr>
          <w:rFonts w:ascii="Book Antiqua" w:hAnsi="Book Antiqua"/>
          <w:kern w:val="0"/>
        </w:rPr>
        <w:t xml:space="preserve"> also be </w:t>
      </w:r>
      <w:r w:rsidR="00221BF4" w:rsidRPr="004D38C8">
        <w:rPr>
          <w:rFonts w:ascii="Book Antiqua" w:hAnsi="Book Antiqua"/>
          <w:kern w:val="0"/>
        </w:rPr>
        <w:t xml:space="preserve">combined with </w:t>
      </w:r>
      <w:r w:rsidR="00CD6854" w:rsidRPr="004D38C8">
        <w:rPr>
          <w:rFonts w:ascii="Book Antiqua" w:hAnsi="Book Antiqua"/>
          <w:kern w:val="0"/>
        </w:rPr>
        <w:t>nab-paclitaxel</w:t>
      </w:r>
      <w:r w:rsidR="003453BF" w:rsidRPr="004D38C8">
        <w:rPr>
          <w:rFonts w:ascii="Book Antiqua" w:hAnsi="Book Antiqua"/>
          <w:vertAlign w:val="superscript"/>
        </w:rPr>
        <w:t>[5]</w:t>
      </w:r>
      <w:r w:rsidR="00D45024" w:rsidRPr="004D38C8">
        <w:rPr>
          <w:rFonts w:ascii="Book Antiqua" w:hAnsi="Book Antiqua"/>
        </w:rPr>
        <w:t xml:space="preserve"> </w:t>
      </w:r>
      <w:r w:rsidR="006D63AF" w:rsidRPr="004D38C8">
        <w:rPr>
          <w:rFonts w:ascii="Book Antiqua" w:hAnsi="Book Antiqua"/>
          <w:kern w:val="0"/>
        </w:rPr>
        <w:t>or erlotinib</w:t>
      </w:r>
      <w:r w:rsidR="0057507C" w:rsidRPr="004D38C8">
        <w:rPr>
          <w:rFonts w:ascii="Book Antiqua" w:hAnsi="Book Antiqua"/>
          <w:vertAlign w:val="superscript"/>
        </w:rPr>
        <w:t>[6]</w:t>
      </w:r>
      <w:r w:rsidR="0090479E" w:rsidRPr="004D38C8">
        <w:rPr>
          <w:rFonts w:ascii="Book Antiqua" w:hAnsi="Book Antiqua"/>
          <w:kern w:val="0"/>
        </w:rPr>
        <w:t>, result</w:t>
      </w:r>
      <w:r w:rsidR="00AB1394" w:rsidRPr="004D38C8">
        <w:rPr>
          <w:rFonts w:ascii="Book Antiqua" w:hAnsi="Book Antiqua"/>
          <w:kern w:val="0"/>
        </w:rPr>
        <w:t>ing</w:t>
      </w:r>
      <w:r w:rsidR="0090479E" w:rsidRPr="004D38C8">
        <w:rPr>
          <w:rFonts w:ascii="Book Antiqua" w:hAnsi="Book Antiqua"/>
          <w:kern w:val="0"/>
        </w:rPr>
        <w:t xml:space="preserve"> in improved survival</w:t>
      </w:r>
      <w:r w:rsidR="003453BF" w:rsidRPr="004D38C8">
        <w:rPr>
          <w:rFonts w:ascii="Book Antiqua" w:hAnsi="Book Antiqua"/>
          <w:kern w:val="0"/>
        </w:rPr>
        <w:t xml:space="preserve">. Moreover, </w:t>
      </w:r>
      <w:r w:rsidR="00334A20" w:rsidRPr="004D38C8">
        <w:rPr>
          <w:rFonts w:ascii="Book Antiqua" w:hAnsi="Book Antiqua"/>
          <w:kern w:val="0"/>
        </w:rPr>
        <w:t xml:space="preserve">a </w:t>
      </w:r>
      <w:r w:rsidR="003453BF" w:rsidRPr="004D38C8">
        <w:rPr>
          <w:rFonts w:ascii="Book Antiqua" w:hAnsi="Book Antiqua"/>
          <w:kern w:val="0"/>
        </w:rPr>
        <w:t>multi</w:t>
      </w:r>
      <w:r w:rsidR="00AB1394" w:rsidRPr="004D38C8">
        <w:rPr>
          <w:rFonts w:ascii="Book Antiqua" w:hAnsi="Book Antiqua"/>
          <w:kern w:val="0"/>
        </w:rPr>
        <w:t>-</w:t>
      </w:r>
      <w:r w:rsidR="003453BF" w:rsidRPr="004D38C8">
        <w:rPr>
          <w:rFonts w:ascii="Book Antiqua" w:hAnsi="Book Antiqua"/>
          <w:kern w:val="0"/>
        </w:rPr>
        <w:t xml:space="preserve">chemotherapy regimen (FOLFIRINOX) consisting of 5-fluorouracil, folinic acid, oxaliplatin and irinotecan </w:t>
      </w:r>
      <w:r w:rsidR="00334A20" w:rsidRPr="004D38C8">
        <w:rPr>
          <w:rFonts w:ascii="Book Antiqua" w:hAnsi="Book Antiqua"/>
          <w:kern w:val="0"/>
        </w:rPr>
        <w:t>has</w:t>
      </w:r>
      <w:r w:rsidR="003453BF" w:rsidRPr="004D38C8">
        <w:rPr>
          <w:rFonts w:ascii="Book Antiqua" w:hAnsi="Book Antiqua"/>
          <w:kern w:val="0"/>
        </w:rPr>
        <w:t xml:space="preserve"> been associated with significant improvement in survival</w:t>
      </w:r>
      <w:r w:rsidR="00751EB5" w:rsidRPr="004D38C8">
        <w:rPr>
          <w:rFonts w:ascii="Book Antiqua" w:hAnsi="Book Antiqua"/>
          <w:kern w:val="0"/>
        </w:rPr>
        <w:t xml:space="preserve"> for patients with advanced PDA</w:t>
      </w:r>
      <w:r w:rsidR="003453BF" w:rsidRPr="004D38C8">
        <w:rPr>
          <w:rFonts w:ascii="Book Antiqua" w:hAnsi="Book Antiqua"/>
          <w:vertAlign w:val="superscript"/>
        </w:rPr>
        <w:t>[7]</w:t>
      </w:r>
      <w:r w:rsidR="003453BF" w:rsidRPr="004D38C8">
        <w:rPr>
          <w:rFonts w:ascii="Book Antiqua" w:hAnsi="Book Antiqua"/>
        </w:rPr>
        <w:t>.</w:t>
      </w:r>
      <w:r w:rsidR="00EB17D4" w:rsidRPr="004D38C8">
        <w:rPr>
          <w:rFonts w:ascii="Book Antiqua" w:hAnsi="Book Antiqua"/>
        </w:rPr>
        <w:t xml:space="preserve"> However, the</w:t>
      </w:r>
      <w:r w:rsidR="003453BF" w:rsidRPr="004D38C8">
        <w:rPr>
          <w:rFonts w:ascii="Book Antiqua" w:hAnsi="Book Antiqua"/>
        </w:rPr>
        <w:t xml:space="preserve"> current</w:t>
      </w:r>
      <w:r w:rsidR="00D52C65" w:rsidRPr="004D38C8">
        <w:rPr>
          <w:rFonts w:ascii="Book Antiqua" w:hAnsi="Book Antiqua"/>
        </w:rPr>
        <w:t>ly used</w:t>
      </w:r>
      <w:r w:rsidR="003453BF" w:rsidRPr="004D38C8">
        <w:rPr>
          <w:rFonts w:ascii="Book Antiqua" w:hAnsi="Book Antiqua"/>
        </w:rPr>
        <w:t xml:space="preserve"> </w:t>
      </w:r>
      <w:r w:rsidR="00751EB5" w:rsidRPr="004D38C8">
        <w:rPr>
          <w:rFonts w:ascii="Book Antiqua" w:hAnsi="Book Antiqua"/>
        </w:rPr>
        <w:t>chemotherapeutic agents</w:t>
      </w:r>
      <w:r w:rsidR="003453BF" w:rsidRPr="004D38C8">
        <w:rPr>
          <w:rFonts w:ascii="Book Antiqua" w:hAnsi="Book Antiqua"/>
        </w:rPr>
        <w:t xml:space="preserve"> </w:t>
      </w:r>
      <w:r w:rsidR="00751EB5" w:rsidRPr="004D38C8">
        <w:rPr>
          <w:rFonts w:ascii="Book Antiqua" w:hAnsi="Book Antiqua"/>
        </w:rPr>
        <w:t>have</w:t>
      </w:r>
      <w:r w:rsidR="003453BF" w:rsidRPr="004D38C8">
        <w:rPr>
          <w:rFonts w:ascii="Book Antiqua" w:hAnsi="Book Antiqua"/>
        </w:rPr>
        <w:t xml:space="preserve"> still failed</w:t>
      </w:r>
      <w:r w:rsidR="003453BF" w:rsidRPr="004D38C8">
        <w:rPr>
          <w:rFonts w:ascii="Book Antiqua" w:hAnsi="Book Antiqua"/>
          <w:kern w:val="0"/>
        </w:rPr>
        <w:t xml:space="preserve"> to demonstrate </w:t>
      </w:r>
      <w:r w:rsidR="003453BF" w:rsidRPr="004D38C8">
        <w:rPr>
          <w:rFonts w:ascii="Book Antiqua" w:hAnsi="Book Antiqua"/>
        </w:rPr>
        <w:t>satisfactory clinical</w:t>
      </w:r>
      <w:r w:rsidR="003453BF" w:rsidRPr="004D38C8">
        <w:rPr>
          <w:rFonts w:ascii="Book Antiqua" w:hAnsi="Book Antiqua"/>
          <w:kern w:val="0"/>
        </w:rPr>
        <w:t xml:space="preserve"> advantage</w:t>
      </w:r>
      <w:r w:rsidR="003453BF" w:rsidRPr="004D38C8">
        <w:rPr>
          <w:rFonts w:ascii="Book Antiqua" w:hAnsi="Book Antiqua"/>
        </w:rPr>
        <w:t>s</w:t>
      </w:r>
      <w:r w:rsidR="003453BF" w:rsidRPr="004D38C8">
        <w:rPr>
          <w:rFonts w:ascii="Book Antiqua" w:hAnsi="Book Antiqua"/>
          <w:kern w:val="0"/>
        </w:rPr>
        <w:t xml:space="preserve"> in patients with </w:t>
      </w:r>
      <w:r w:rsidR="00EB17D4" w:rsidRPr="004D38C8">
        <w:rPr>
          <w:rFonts w:ascii="Book Antiqua" w:hAnsi="Book Antiqua"/>
          <w:kern w:val="0"/>
        </w:rPr>
        <w:t xml:space="preserve">advanced </w:t>
      </w:r>
      <w:r w:rsidR="003453BF" w:rsidRPr="004D38C8">
        <w:rPr>
          <w:rFonts w:ascii="Book Antiqua" w:hAnsi="Book Antiqua"/>
        </w:rPr>
        <w:t>PDA</w:t>
      </w:r>
      <w:r w:rsidR="003453BF" w:rsidRPr="004D38C8">
        <w:rPr>
          <w:rFonts w:ascii="Book Antiqua" w:hAnsi="Book Antiqua"/>
          <w:kern w:val="0"/>
        </w:rPr>
        <w:t>.</w:t>
      </w:r>
      <w:r w:rsidR="00EB17D4" w:rsidRPr="004D38C8">
        <w:rPr>
          <w:rFonts w:ascii="Book Antiqua" w:hAnsi="Book Antiqua"/>
          <w:kern w:val="0"/>
        </w:rPr>
        <w:t xml:space="preserve"> </w:t>
      </w:r>
      <w:r w:rsidR="002039AF" w:rsidRPr="004D38C8">
        <w:rPr>
          <w:rFonts w:ascii="Book Antiqua" w:hAnsi="Book Antiqua"/>
          <w:kern w:val="0"/>
        </w:rPr>
        <w:t xml:space="preserve">It has been well demonstrated that </w:t>
      </w:r>
      <w:r w:rsidR="002039AF" w:rsidRPr="004D38C8">
        <w:rPr>
          <w:rStyle w:val="A1"/>
          <w:rFonts w:ascii="Book Antiqua" w:hAnsi="Book Antiqua"/>
          <w:color w:val="auto"/>
          <w:sz w:val="24"/>
        </w:rPr>
        <w:t>PDA</w:t>
      </w:r>
      <w:r w:rsidR="005E1025" w:rsidRPr="004D38C8">
        <w:rPr>
          <w:rStyle w:val="A1"/>
          <w:rFonts w:ascii="Book Antiqua" w:hAnsi="Book Antiqua"/>
          <w:color w:val="auto"/>
          <w:sz w:val="24"/>
        </w:rPr>
        <w:t xml:space="preserve"> </w:t>
      </w:r>
      <w:r w:rsidR="002039AF" w:rsidRPr="004D38C8">
        <w:rPr>
          <w:rStyle w:val="A1"/>
          <w:rFonts w:ascii="Book Antiqua" w:hAnsi="Book Antiqua"/>
          <w:color w:val="auto"/>
          <w:sz w:val="24"/>
        </w:rPr>
        <w:t xml:space="preserve">is </w:t>
      </w:r>
      <w:r w:rsidR="00527D60" w:rsidRPr="004D38C8">
        <w:rPr>
          <w:rStyle w:val="A1"/>
          <w:rFonts w:ascii="Book Antiqua" w:hAnsi="Book Antiqua"/>
          <w:color w:val="auto"/>
          <w:sz w:val="24"/>
        </w:rPr>
        <w:t>relatively</w:t>
      </w:r>
      <w:r w:rsidR="002039AF" w:rsidRPr="004D38C8">
        <w:rPr>
          <w:rStyle w:val="A1"/>
          <w:rFonts w:ascii="Book Antiqua" w:hAnsi="Book Antiqua"/>
          <w:color w:val="auto"/>
          <w:sz w:val="24"/>
        </w:rPr>
        <w:t xml:space="preserve"> resistant to chemotherapy</w:t>
      </w:r>
      <w:r w:rsidR="00F461D7" w:rsidRPr="004D38C8">
        <w:rPr>
          <w:rStyle w:val="A1"/>
          <w:rFonts w:ascii="Book Antiqua" w:hAnsi="Book Antiqua"/>
          <w:color w:val="auto"/>
          <w:sz w:val="24"/>
        </w:rPr>
        <w:t>, so</w:t>
      </w:r>
      <w:r w:rsidR="00EC188E" w:rsidRPr="004D38C8">
        <w:rPr>
          <w:rFonts w:ascii="Book Antiqua" w:hAnsi="Book Antiqua"/>
          <w:kern w:val="0"/>
        </w:rPr>
        <w:t xml:space="preserve"> </w:t>
      </w:r>
      <w:r w:rsidR="00506BE5" w:rsidRPr="004D38C8">
        <w:rPr>
          <w:rFonts w:ascii="Book Antiqua" w:hAnsi="Book Antiqua"/>
          <w:kern w:val="0"/>
        </w:rPr>
        <w:t>new therap</w:t>
      </w:r>
      <w:r w:rsidR="00F461D7" w:rsidRPr="004D38C8">
        <w:rPr>
          <w:rFonts w:ascii="Book Antiqua" w:hAnsi="Book Antiqua"/>
          <w:kern w:val="0"/>
        </w:rPr>
        <w:t>eutic</w:t>
      </w:r>
      <w:r w:rsidR="00506BE5" w:rsidRPr="004D38C8">
        <w:rPr>
          <w:rFonts w:ascii="Book Antiqua" w:hAnsi="Book Antiqua"/>
          <w:kern w:val="0"/>
        </w:rPr>
        <w:t xml:space="preserve"> </w:t>
      </w:r>
      <w:r w:rsidR="00090EC2" w:rsidRPr="004D38C8">
        <w:rPr>
          <w:rFonts w:ascii="Book Antiqua" w:hAnsi="Book Antiqua"/>
          <w:kern w:val="0"/>
        </w:rPr>
        <w:t xml:space="preserve">strategies </w:t>
      </w:r>
      <w:r w:rsidR="00506BE5" w:rsidRPr="004D38C8">
        <w:rPr>
          <w:rFonts w:ascii="Book Antiqua" w:hAnsi="Book Antiqua"/>
          <w:kern w:val="0"/>
        </w:rPr>
        <w:t xml:space="preserve">are urgently needed to </w:t>
      </w:r>
      <w:r w:rsidR="00F461D7" w:rsidRPr="004D38C8">
        <w:rPr>
          <w:rFonts w:ascii="Book Antiqua" w:hAnsi="Book Antiqua"/>
          <w:kern w:val="0"/>
        </w:rPr>
        <w:t>improve</w:t>
      </w:r>
      <w:r w:rsidR="002039AF" w:rsidRPr="004D38C8">
        <w:rPr>
          <w:rFonts w:ascii="Book Antiqua" w:hAnsi="Book Antiqua"/>
          <w:kern w:val="0"/>
        </w:rPr>
        <w:t xml:space="preserve"> pancreatic cancer treatment.</w:t>
      </w:r>
      <w:r w:rsidR="003F2701" w:rsidRPr="004D38C8">
        <w:rPr>
          <w:rFonts w:ascii="Book Antiqua" w:hAnsi="Book Antiqua"/>
          <w:kern w:val="0"/>
        </w:rPr>
        <w:t xml:space="preserve"> </w:t>
      </w:r>
      <w:r w:rsidR="002F06B6" w:rsidRPr="004D38C8">
        <w:rPr>
          <w:rFonts w:ascii="Book Antiqua" w:hAnsi="Book Antiqua"/>
          <w:kern w:val="0"/>
        </w:rPr>
        <w:t>Regarding</w:t>
      </w:r>
      <w:r w:rsidR="001647EA" w:rsidRPr="004D38C8">
        <w:rPr>
          <w:rFonts w:ascii="Book Antiqua" w:hAnsi="Book Antiqua"/>
          <w:kern w:val="0"/>
        </w:rPr>
        <w:t xml:space="preserve"> potential targets for cancer vaccines, </w:t>
      </w:r>
      <w:r w:rsidR="003F2701" w:rsidRPr="004D38C8">
        <w:rPr>
          <w:rFonts w:ascii="Book Antiqua" w:hAnsi="Book Antiqua"/>
          <w:kern w:val="0"/>
        </w:rPr>
        <w:t>PDA cells express numerous tumor-associated antigens (TAAs)</w:t>
      </w:r>
      <w:r w:rsidR="00F461D7" w:rsidRPr="004D38C8">
        <w:rPr>
          <w:rFonts w:ascii="Book Antiqua" w:hAnsi="Book Antiqua"/>
          <w:kern w:val="0"/>
        </w:rPr>
        <w:t>,</w:t>
      </w:r>
      <w:r w:rsidR="003F2701" w:rsidRPr="004D38C8">
        <w:rPr>
          <w:rFonts w:ascii="Book Antiqua" w:hAnsi="Book Antiqua"/>
          <w:kern w:val="0"/>
        </w:rPr>
        <w:t xml:space="preserve"> such as Wilms’ </w:t>
      </w:r>
      <w:r w:rsidR="00F461D7" w:rsidRPr="004D38C8">
        <w:rPr>
          <w:rFonts w:ascii="Book Antiqua" w:hAnsi="Book Antiqua"/>
          <w:kern w:val="0"/>
        </w:rPr>
        <w:t>t</w:t>
      </w:r>
      <w:r w:rsidR="003F2701" w:rsidRPr="004D38C8">
        <w:rPr>
          <w:rFonts w:ascii="Book Antiqua" w:hAnsi="Book Antiqua"/>
          <w:kern w:val="0"/>
        </w:rPr>
        <w:t>umor gene 1 (WT1)</w:t>
      </w:r>
      <w:r w:rsidR="003F2701" w:rsidRPr="004D38C8">
        <w:rPr>
          <w:rFonts w:ascii="Book Antiqua" w:hAnsi="Book Antiqua"/>
          <w:vertAlign w:val="superscript"/>
        </w:rPr>
        <w:t>[8]</w:t>
      </w:r>
      <w:r w:rsidR="003F2701" w:rsidRPr="004D38C8">
        <w:rPr>
          <w:rFonts w:ascii="Book Antiqua" w:hAnsi="Book Antiqua"/>
          <w:kern w:val="0"/>
        </w:rPr>
        <w:t>,</w:t>
      </w:r>
      <w:r w:rsidR="007A36A2" w:rsidRPr="004D38C8">
        <w:rPr>
          <w:rFonts w:ascii="Book Antiqua" w:hAnsi="Book Antiqua"/>
          <w:kern w:val="0"/>
        </w:rPr>
        <w:t xml:space="preserve"> mucin 1 (MUC1)</w:t>
      </w:r>
      <w:r w:rsidR="00F73639" w:rsidRPr="004D38C8">
        <w:rPr>
          <w:rFonts w:ascii="Book Antiqua" w:hAnsi="Book Antiqua"/>
          <w:vertAlign w:val="superscript"/>
        </w:rPr>
        <w:t>[9]</w:t>
      </w:r>
      <w:r w:rsidR="00F73639" w:rsidRPr="004D38C8">
        <w:rPr>
          <w:rFonts w:ascii="Book Antiqua" w:hAnsi="Book Antiqua"/>
          <w:kern w:val="0"/>
        </w:rPr>
        <w:t>, human telomerase</w:t>
      </w:r>
      <w:r w:rsidR="00FA5B99" w:rsidRPr="004D38C8">
        <w:rPr>
          <w:rFonts w:ascii="Book Antiqua" w:hAnsi="Book Antiqua"/>
          <w:kern w:val="0"/>
        </w:rPr>
        <w:t xml:space="preserve"> </w:t>
      </w:r>
      <w:r w:rsidR="00F73639" w:rsidRPr="004D38C8">
        <w:rPr>
          <w:rFonts w:ascii="Book Antiqua" w:hAnsi="Book Antiqua"/>
          <w:kern w:val="0"/>
        </w:rPr>
        <w:t>reverse transcriptase (hTERT)</w:t>
      </w:r>
      <w:r w:rsidR="00FA5B99" w:rsidRPr="004D38C8">
        <w:rPr>
          <w:rFonts w:ascii="Book Antiqua" w:hAnsi="Book Antiqua"/>
          <w:vertAlign w:val="superscript"/>
        </w:rPr>
        <w:t>[10]</w:t>
      </w:r>
      <w:r w:rsidR="00F73639" w:rsidRPr="004D38C8">
        <w:rPr>
          <w:rFonts w:ascii="Book Antiqua" w:hAnsi="Book Antiqua"/>
          <w:kern w:val="0"/>
        </w:rPr>
        <w:t>, mutated K-R</w:t>
      </w:r>
      <w:r w:rsidR="003B6C3C" w:rsidRPr="004D38C8">
        <w:rPr>
          <w:rFonts w:ascii="Book Antiqua" w:hAnsi="Book Antiqua"/>
          <w:kern w:val="0"/>
        </w:rPr>
        <w:t>as</w:t>
      </w:r>
      <w:r w:rsidR="00FA5B99" w:rsidRPr="004D38C8">
        <w:rPr>
          <w:rFonts w:ascii="Book Antiqua" w:hAnsi="Book Antiqua"/>
          <w:vertAlign w:val="superscript"/>
        </w:rPr>
        <w:t>[11]</w:t>
      </w:r>
      <w:r w:rsidR="007A36A2" w:rsidRPr="004D38C8">
        <w:rPr>
          <w:rFonts w:ascii="Book Antiqua" w:hAnsi="Book Antiqua"/>
          <w:kern w:val="0"/>
        </w:rPr>
        <w:t>, survivin</w:t>
      </w:r>
      <w:r w:rsidR="00FA5B99" w:rsidRPr="004D38C8">
        <w:rPr>
          <w:rFonts w:ascii="Book Antiqua" w:hAnsi="Book Antiqua"/>
          <w:vertAlign w:val="superscript"/>
        </w:rPr>
        <w:t>[12]</w:t>
      </w:r>
      <w:r w:rsidR="00F73639" w:rsidRPr="004D38C8">
        <w:rPr>
          <w:rFonts w:ascii="Book Antiqua" w:hAnsi="Book Antiqua"/>
          <w:kern w:val="0"/>
        </w:rPr>
        <w:t>, carcinoembryonic</w:t>
      </w:r>
      <w:r w:rsidR="001647EA" w:rsidRPr="004D38C8">
        <w:rPr>
          <w:rFonts w:ascii="Book Antiqua" w:hAnsi="Book Antiqua"/>
          <w:kern w:val="0"/>
        </w:rPr>
        <w:t xml:space="preserve"> </w:t>
      </w:r>
      <w:r w:rsidR="00FA5B99" w:rsidRPr="004D38C8">
        <w:rPr>
          <w:rFonts w:ascii="Book Antiqua" w:hAnsi="Book Antiqua"/>
          <w:kern w:val="0"/>
        </w:rPr>
        <w:t>antigen (CEA)</w:t>
      </w:r>
      <w:r w:rsidR="00FA5B99" w:rsidRPr="004D38C8">
        <w:rPr>
          <w:rFonts w:ascii="Book Antiqua" w:hAnsi="Book Antiqua"/>
          <w:vertAlign w:val="superscript"/>
        </w:rPr>
        <w:t>[13]</w:t>
      </w:r>
      <w:r w:rsidR="00FA5B99" w:rsidRPr="004D38C8">
        <w:rPr>
          <w:rFonts w:ascii="Book Antiqua" w:hAnsi="Book Antiqua"/>
          <w:kern w:val="0"/>
        </w:rPr>
        <w:t xml:space="preserve">, </w:t>
      </w:r>
      <w:r w:rsidR="00646E48" w:rsidRPr="004D38C8">
        <w:rPr>
          <w:rFonts w:ascii="Book Antiqua" w:hAnsi="Book Antiqua"/>
          <w:kern w:val="0"/>
        </w:rPr>
        <w:t>epidermal growth factor receptor 2 (HER-2)</w:t>
      </w:r>
      <w:r w:rsidR="00FA5B99" w:rsidRPr="004D38C8">
        <w:rPr>
          <w:rFonts w:ascii="Book Antiqua" w:hAnsi="Book Antiqua"/>
          <w:vertAlign w:val="superscript"/>
        </w:rPr>
        <w:t>[14]</w:t>
      </w:r>
      <w:r w:rsidR="00F73639" w:rsidRPr="004D38C8">
        <w:rPr>
          <w:rFonts w:ascii="Book Antiqua" w:hAnsi="Book Antiqua"/>
          <w:kern w:val="0"/>
        </w:rPr>
        <w:t>,</w:t>
      </w:r>
      <w:r w:rsidR="00646E48" w:rsidRPr="004D38C8">
        <w:rPr>
          <w:rFonts w:ascii="Book Antiqua" w:hAnsi="Book Antiqua"/>
          <w:kern w:val="0"/>
        </w:rPr>
        <w:t xml:space="preserve"> </w:t>
      </w:r>
      <w:r w:rsidR="00F461D7" w:rsidRPr="004D38C8">
        <w:rPr>
          <w:rFonts w:ascii="Book Antiqua" w:hAnsi="Book Antiqua"/>
          <w:kern w:val="0"/>
        </w:rPr>
        <w:t>and</w:t>
      </w:r>
      <w:r w:rsidR="007A36A2" w:rsidRPr="004D38C8">
        <w:rPr>
          <w:rFonts w:ascii="Book Antiqua" w:hAnsi="Book Antiqua"/>
          <w:kern w:val="0"/>
        </w:rPr>
        <w:t xml:space="preserve"> p53</w:t>
      </w:r>
      <w:r w:rsidR="00FA5B99" w:rsidRPr="004D38C8">
        <w:rPr>
          <w:rFonts w:ascii="Book Antiqua" w:hAnsi="Book Antiqua"/>
          <w:vertAlign w:val="superscript"/>
        </w:rPr>
        <w:t>[15]</w:t>
      </w:r>
      <w:r w:rsidR="00F73639" w:rsidRPr="004D38C8">
        <w:rPr>
          <w:rFonts w:ascii="Book Antiqua" w:hAnsi="Book Antiqua"/>
          <w:kern w:val="0"/>
        </w:rPr>
        <w:t>.</w:t>
      </w:r>
      <w:r w:rsidR="00604015" w:rsidRPr="004D38C8">
        <w:rPr>
          <w:rFonts w:ascii="Book Antiqua" w:hAnsi="Book Antiqua"/>
          <w:kern w:val="0"/>
        </w:rPr>
        <w:t xml:space="preserve"> </w:t>
      </w:r>
      <w:r w:rsidR="003F2701" w:rsidRPr="004D38C8">
        <w:rPr>
          <w:rFonts w:ascii="Book Antiqua" w:hAnsi="Book Antiqua"/>
          <w:kern w:val="0"/>
        </w:rPr>
        <w:t>Therefore,</w:t>
      </w:r>
      <w:r w:rsidR="00604015" w:rsidRPr="004D38C8">
        <w:rPr>
          <w:rFonts w:ascii="Book Antiqua" w:hAnsi="Book Antiqua"/>
          <w:kern w:val="0"/>
        </w:rPr>
        <w:t xml:space="preserve"> cancer vaccines</w:t>
      </w:r>
      <w:r w:rsidR="003F2701" w:rsidRPr="004D38C8">
        <w:rPr>
          <w:rFonts w:ascii="Book Antiqua" w:hAnsi="Book Antiqua"/>
          <w:kern w:val="0"/>
        </w:rPr>
        <w:t xml:space="preserve"> targeting </w:t>
      </w:r>
      <w:r w:rsidR="00604015" w:rsidRPr="004D38C8">
        <w:rPr>
          <w:rFonts w:ascii="Book Antiqua" w:hAnsi="Book Antiqua"/>
          <w:kern w:val="0"/>
        </w:rPr>
        <w:t xml:space="preserve">these TAAs </w:t>
      </w:r>
      <w:r w:rsidR="003F2701" w:rsidRPr="004D38C8">
        <w:rPr>
          <w:rFonts w:ascii="Book Antiqua" w:hAnsi="Book Antiqua"/>
          <w:kern w:val="0"/>
        </w:rPr>
        <w:t>m</w:t>
      </w:r>
      <w:r w:rsidR="0008767E" w:rsidRPr="004D38C8">
        <w:rPr>
          <w:rFonts w:ascii="Book Antiqua" w:hAnsi="Book Antiqua"/>
          <w:kern w:val="0"/>
        </w:rPr>
        <w:t>ay be an alternative approach for</w:t>
      </w:r>
      <w:r w:rsidR="00F461D7" w:rsidRPr="004D38C8">
        <w:rPr>
          <w:rFonts w:ascii="Book Antiqua" w:hAnsi="Book Antiqua"/>
          <w:kern w:val="0"/>
        </w:rPr>
        <w:t xml:space="preserve"> treating</w:t>
      </w:r>
      <w:r w:rsidR="003F2701" w:rsidRPr="004D38C8">
        <w:rPr>
          <w:rFonts w:ascii="Book Antiqua" w:hAnsi="Book Antiqua"/>
          <w:kern w:val="0"/>
        </w:rPr>
        <w:t xml:space="preserve"> patients with PDA.</w:t>
      </w:r>
    </w:p>
    <w:p w14:paraId="5816D371" w14:textId="77777777" w:rsidR="00D616E2" w:rsidRPr="004D38C8" w:rsidRDefault="00D616E2" w:rsidP="00CC2050">
      <w:pPr>
        <w:widowControl/>
        <w:autoSpaceDE w:val="0"/>
        <w:autoSpaceDN w:val="0"/>
        <w:adjustRightInd w:val="0"/>
        <w:spacing w:line="360" w:lineRule="auto"/>
        <w:rPr>
          <w:rFonts w:ascii="Book Antiqua" w:hAnsi="Book Antiqua"/>
          <w:kern w:val="0"/>
        </w:rPr>
      </w:pPr>
    </w:p>
    <w:p w14:paraId="30A9124D" w14:textId="77777777" w:rsidR="003236F5" w:rsidRPr="004D38C8" w:rsidRDefault="00521BE0" w:rsidP="00CC2050">
      <w:pPr>
        <w:pStyle w:val="Heading1"/>
        <w:spacing w:line="360" w:lineRule="auto"/>
        <w:rPr>
          <w:rFonts w:ascii="Book Antiqua" w:hAnsi="Book Antiqua"/>
          <w:b/>
          <w:sz w:val="24"/>
          <w:szCs w:val="24"/>
        </w:rPr>
        <w:sectPr w:rsidR="003236F5" w:rsidRPr="004D38C8" w:rsidSect="00E42FCA">
          <w:footerReference w:type="even" r:id="rId7"/>
          <w:footerReference w:type="default" r:id="rId8"/>
          <w:pgSz w:w="11900" w:h="16840"/>
          <w:pgMar w:top="1985" w:right="1701" w:bottom="1701" w:left="1701" w:header="851" w:footer="992" w:gutter="0"/>
          <w:cols w:space="425"/>
          <w:docGrid w:type="linesAndChars" w:linePitch="328" w:charSpace="-4527"/>
        </w:sectPr>
      </w:pPr>
      <w:r w:rsidRPr="004D38C8">
        <w:rPr>
          <w:rFonts w:ascii="Book Antiqua" w:hAnsi="Book Antiqua"/>
          <w:b/>
          <w:sz w:val="24"/>
          <w:szCs w:val="24"/>
        </w:rPr>
        <w:t>I</w:t>
      </w:r>
      <w:r w:rsidR="00DC18FF" w:rsidRPr="004D38C8">
        <w:rPr>
          <w:rFonts w:ascii="Book Antiqua" w:hAnsi="Book Antiqua"/>
          <w:b/>
          <w:sz w:val="24"/>
          <w:szCs w:val="24"/>
        </w:rPr>
        <w:t>NDUCTION OF ANTITUMOR IMMUNE RESPONSES</w:t>
      </w:r>
    </w:p>
    <w:p w14:paraId="510193E5" w14:textId="38DE9767" w:rsidR="008330DB" w:rsidRPr="004D38C8" w:rsidRDefault="00DD3881"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Cancer</w:t>
      </w:r>
      <w:r w:rsidR="00582F39" w:rsidRPr="004D38C8">
        <w:rPr>
          <w:rFonts w:ascii="Book Antiqua" w:hAnsi="Book Antiqua"/>
          <w:kern w:val="0"/>
        </w:rPr>
        <w:t xml:space="preserve"> cells</w:t>
      </w:r>
      <w:r w:rsidR="00374D0F" w:rsidRPr="004D38C8">
        <w:rPr>
          <w:rFonts w:ascii="Book Antiqua" w:hAnsi="Book Antiqua"/>
          <w:kern w:val="0"/>
        </w:rPr>
        <w:t xml:space="preserve"> degrade endogenous</w:t>
      </w:r>
      <w:r w:rsidR="002F3949" w:rsidRPr="004D38C8">
        <w:rPr>
          <w:rFonts w:ascii="Book Antiqua" w:hAnsi="Book Antiqua"/>
          <w:kern w:val="0"/>
        </w:rPr>
        <w:t xml:space="preserve"> antigens into short peptides (usually 8-10 amino acids) and present them </w:t>
      </w:r>
      <w:r w:rsidR="006D430D" w:rsidRPr="004D38C8">
        <w:rPr>
          <w:rFonts w:ascii="Book Antiqua" w:hAnsi="Book Antiqua"/>
          <w:i/>
          <w:kern w:val="0"/>
        </w:rPr>
        <w:t>via</w:t>
      </w:r>
      <w:r w:rsidR="002F3949" w:rsidRPr="004D38C8">
        <w:rPr>
          <w:rFonts w:ascii="Book Antiqua" w:hAnsi="Book Antiqua"/>
          <w:kern w:val="0"/>
        </w:rPr>
        <w:t xml:space="preserve"> major histocompatibility complex (MHC) class I molecules. </w:t>
      </w:r>
      <w:r w:rsidR="006D430D" w:rsidRPr="004D38C8">
        <w:rPr>
          <w:rStyle w:val="A5"/>
          <w:rFonts w:ascii="Book Antiqua" w:hAnsi="Book Antiqua"/>
          <w:color w:val="auto"/>
          <w:sz w:val="24"/>
        </w:rPr>
        <w:t xml:space="preserve">These </w:t>
      </w:r>
      <w:r w:rsidRPr="004D38C8">
        <w:rPr>
          <w:rStyle w:val="A5"/>
          <w:rFonts w:ascii="Book Antiqua" w:hAnsi="Book Antiqua"/>
          <w:color w:val="auto"/>
          <w:sz w:val="24"/>
        </w:rPr>
        <w:t xml:space="preserve">cells express numerous </w:t>
      </w:r>
      <w:r w:rsidR="00BE3420" w:rsidRPr="004D38C8">
        <w:rPr>
          <w:rFonts w:ascii="Book Antiqua" w:hAnsi="Book Antiqua"/>
          <w:kern w:val="0"/>
        </w:rPr>
        <w:t>TAA</w:t>
      </w:r>
      <w:r w:rsidR="00BE3420" w:rsidRPr="004D38C8">
        <w:rPr>
          <w:rStyle w:val="A5"/>
          <w:rFonts w:ascii="Book Antiqua" w:hAnsi="Book Antiqua"/>
          <w:color w:val="auto"/>
          <w:sz w:val="24"/>
        </w:rPr>
        <w:t>-derived</w:t>
      </w:r>
      <w:r w:rsidRPr="004D38C8">
        <w:rPr>
          <w:rStyle w:val="A5"/>
          <w:rFonts w:ascii="Book Antiqua" w:hAnsi="Book Antiqua"/>
          <w:color w:val="auto"/>
          <w:sz w:val="24"/>
        </w:rPr>
        <w:t xml:space="preserve"> </w:t>
      </w:r>
      <w:r w:rsidR="003263B3" w:rsidRPr="004D38C8">
        <w:rPr>
          <w:rStyle w:val="A5"/>
          <w:rFonts w:ascii="Book Antiqua" w:hAnsi="Book Antiqua"/>
          <w:color w:val="auto"/>
          <w:sz w:val="24"/>
        </w:rPr>
        <w:t>peptides</w:t>
      </w:r>
      <w:r w:rsidRPr="004D38C8">
        <w:rPr>
          <w:rStyle w:val="A5"/>
          <w:rFonts w:ascii="Book Antiqua" w:hAnsi="Book Antiqua"/>
          <w:color w:val="auto"/>
          <w:sz w:val="24"/>
        </w:rPr>
        <w:t xml:space="preserve"> on their cell surface as a result of </w:t>
      </w:r>
      <w:r w:rsidR="002C0A76" w:rsidRPr="004D38C8">
        <w:rPr>
          <w:rStyle w:val="A5"/>
          <w:rFonts w:ascii="Book Antiqua" w:hAnsi="Book Antiqua"/>
          <w:color w:val="auto"/>
          <w:sz w:val="24"/>
        </w:rPr>
        <w:t xml:space="preserve">malignant </w:t>
      </w:r>
      <w:r w:rsidRPr="004D38C8">
        <w:rPr>
          <w:rStyle w:val="A5"/>
          <w:rFonts w:ascii="Book Antiqua" w:hAnsi="Book Antiqua"/>
          <w:color w:val="auto"/>
          <w:sz w:val="24"/>
        </w:rPr>
        <w:t>transformation.</w:t>
      </w:r>
      <w:r w:rsidR="002C0A76" w:rsidRPr="004D38C8">
        <w:rPr>
          <w:rStyle w:val="A5"/>
          <w:rFonts w:ascii="Book Antiqua" w:hAnsi="Book Antiqua"/>
          <w:color w:val="auto"/>
          <w:sz w:val="24"/>
        </w:rPr>
        <w:t xml:space="preserve"> </w:t>
      </w:r>
      <w:r w:rsidR="006D430D" w:rsidRPr="004D38C8">
        <w:rPr>
          <w:rStyle w:val="A5"/>
          <w:rFonts w:ascii="Book Antiqua" w:hAnsi="Book Antiqua"/>
          <w:color w:val="auto"/>
          <w:sz w:val="24"/>
        </w:rPr>
        <w:t>Meanwhile</w:t>
      </w:r>
      <w:r w:rsidR="002C0A76" w:rsidRPr="004D38C8">
        <w:rPr>
          <w:rStyle w:val="A5"/>
          <w:rFonts w:ascii="Book Antiqua" w:hAnsi="Book Antiqua"/>
          <w:color w:val="auto"/>
          <w:sz w:val="24"/>
        </w:rPr>
        <w:t>,</w:t>
      </w:r>
      <w:r w:rsidR="002C0A76" w:rsidRPr="004D38C8">
        <w:rPr>
          <w:rFonts w:ascii="Book Antiqua" w:hAnsi="Book Antiqua"/>
          <w:kern w:val="0"/>
        </w:rPr>
        <w:t xml:space="preserve"> </w:t>
      </w:r>
      <w:r w:rsidR="0054337A" w:rsidRPr="004D38C8">
        <w:rPr>
          <w:rFonts w:ascii="Book Antiqua" w:hAnsi="Book Antiqua"/>
          <w:kern w:val="0"/>
        </w:rPr>
        <w:t xml:space="preserve">T cells with </w:t>
      </w:r>
      <w:r w:rsidR="006D430D" w:rsidRPr="004D38C8">
        <w:rPr>
          <w:rFonts w:ascii="Book Antiqua" w:hAnsi="Book Antiqua"/>
          <w:kern w:val="0"/>
        </w:rPr>
        <w:t xml:space="preserve">the </w:t>
      </w:r>
      <w:r w:rsidR="0054337A" w:rsidRPr="004D38C8">
        <w:rPr>
          <w:rFonts w:ascii="Book Antiqua" w:hAnsi="Book Antiqua"/>
          <w:kern w:val="0"/>
        </w:rPr>
        <w:t>αβ T cell receptor (TCR) express CD4+ T cell</w:t>
      </w:r>
      <w:r w:rsidR="003263B3" w:rsidRPr="004D38C8">
        <w:rPr>
          <w:rFonts w:ascii="Book Antiqua" w:hAnsi="Book Antiqua"/>
          <w:kern w:val="0"/>
        </w:rPr>
        <w:t xml:space="preserve"> </w:t>
      </w:r>
      <w:r w:rsidR="002C0A76" w:rsidRPr="004D38C8">
        <w:rPr>
          <w:rFonts w:ascii="Book Antiqua" w:hAnsi="Book Antiqua"/>
          <w:kern w:val="0"/>
        </w:rPr>
        <w:t xml:space="preserve">or CD8+ </w:t>
      </w:r>
      <w:r w:rsidR="003263B3" w:rsidRPr="004D38C8">
        <w:rPr>
          <w:rFonts w:ascii="Book Antiqua" w:hAnsi="Book Antiqua"/>
          <w:kern w:val="0"/>
        </w:rPr>
        <w:t xml:space="preserve">T cell </w:t>
      </w:r>
      <w:r w:rsidR="0054337A" w:rsidRPr="004D38C8">
        <w:rPr>
          <w:rFonts w:ascii="Book Antiqua" w:hAnsi="Book Antiqua"/>
          <w:kern w:val="0"/>
        </w:rPr>
        <w:t>lineage markers</w:t>
      </w:r>
      <w:r w:rsidR="004D6C11" w:rsidRPr="004D38C8">
        <w:rPr>
          <w:rFonts w:ascii="Book Antiqua" w:hAnsi="Book Antiqua"/>
          <w:vertAlign w:val="superscript"/>
        </w:rPr>
        <w:t>[16]</w:t>
      </w:r>
      <w:r w:rsidR="0054337A" w:rsidRPr="004D38C8">
        <w:rPr>
          <w:rFonts w:ascii="Book Antiqua" w:hAnsi="Book Antiqua"/>
          <w:kern w:val="0"/>
        </w:rPr>
        <w:t>.</w:t>
      </w:r>
      <w:r w:rsidR="00620E83" w:rsidRPr="004D38C8">
        <w:rPr>
          <w:rFonts w:ascii="Book Antiqua" w:hAnsi="Book Antiqua"/>
          <w:kern w:val="0"/>
        </w:rPr>
        <w:t xml:space="preserve"> </w:t>
      </w:r>
      <w:r w:rsidRPr="004D38C8">
        <w:rPr>
          <w:rFonts w:ascii="Book Antiqua" w:hAnsi="Book Antiqua"/>
          <w:kern w:val="0"/>
        </w:rPr>
        <w:t xml:space="preserve">Interaction of </w:t>
      </w:r>
      <w:r w:rsidR="006D430D" w:rsidRPr="004D38C8">
        <w:rPr>
          <w:rFonts w:ascii="Book Antiqua" w:hAnsi="Book Antiqua"/>
          <w:kern w:val="0"/>
        </w:rPr>
        <w:t xml:space="preserve">the </w:t>
      </w:r>
      <w:r w:rsidR="002C0A76" w:rsidRPr="004D38C8">
        <w:rPr>
          <w:rFonts w:ascii="Book Antiqua" w:hAnsi="Book Antiqua"/>
          <w:kern w:val="0"/>
        </w:rPr>
        <w:t xml:space="preserve">TCR </w:t>
      </w:r>
      <w:r w:rsidR="006D430D" w:rsidRPr="004D38C8">
        <w:rPr>
          <w:rFonts w:ascii="Book Antiqua" w:hAnsi="Book Antiqua"/>
          <w:kern w:val="0"/>
        </w:rPr>
        <w:t>on</w:t>
      </w:r>
      <w:r w:rsidR="002C0A76" w:rsidRPr="004D38C8">
        <w:rPr>
          <w:rFonts w:ascii="Book Antiqua" w:hAnsi="Book Antiqua"/>
          <w:kern w:val="0"/>
        </w:rPr>
        <w:t xml:space="preserve"> CD8+ </w:t>
      </w:r>
      <w:r w:rsidR="0075307B" w:rsidRPr="004D38C8">
        <w:rPr>
          <w:rFonts w:ascii="Book Antiqua" w:hAnsi="Book Antiqua"/>
          <w:kern w:val="0"/>
        </w:rPr>
        <w:t xml:space="preserve">cytotoxic </w:t>
      </w:r>
      <w:r w:rsidR="002C0A76" w:rsidRPr="004D38C8">
        <w:rPr>
          <w:rFonts w:ascii="Book Antiqua" w:hAnsi="Book Antiqua"/>
          <w:kern w:val="0"/>
        </w:rPr>
        <w:t xml:space="preserve">T </w:t>
      </w:r>
      <w:r w:rsidR="0075307B" w:rsidRPr="004D38C8">
        <w:rPr>
          <w:rFonts w:ascii="Book Antiqua" w:hAnsi="Book Antiqua"/>
          <w:kern w:val="0"/>
        </w:rPr>
        <w:t>lymphocyte</w:t>
      </w:r>
      <w:r w:rsidR="006D430D" w:rsidRPr="004D38C8">
        <w:rPr>
          <w:rFonts w:ascii="Book Antiqua" w:hAnsi="Book Antiqua"/>
          <w:kern w:val="0"/>
        </w:rPr>
        <w:t>s</w:t>
      </w:r>
      <w:r w:rsidR="0075307B" w:rsidRPr="004D38C8">
        <w:rPr>
          <w:rFonts w:ascii="Book Antiqua" w:hAnsi="Book Antiqua"/>
          <w:kern w:val="0"/>
        </w:rPr>
        <w:t xml:space="preserve"> (CTL</w:t>
      </w:r>
      <w:r w:rsidR="006D430D" w:rsidRPr="004D38C8">
        <w:rPr>
          <w:rFonts w:ascii="Book Antiqua" w:hAnsi="Book Antiqua"/>
          <w:kern w:val="0"/>
        </w:rPr>
        <w:t>s</w:t>
      </w:r>
      <w:r w:rsidR="0075307B" w:rsidRPr="004D38C8">
        <w:rPr>
          <w:rFonts w:ascii="Book Antiqua" w:hAnsi="Book Antiqua"/>
          <w:kern w:val="0"/>
        </w:rPr>
        <w:t>)</w:t>
      </w:r>
      <w:r w:rsidR="002C0A76" w:rsidRPr="004D38C8">
        <w:rPr>
          <w:rFonts w:ascii="Book Antiqua" w:hAnsi="Book Antiqua"/>
          <w:kern w:val="0"/>
        </w:rPr>
        <w:t xml:space="preserve"> </w:t>
      </w:r>
      <w:r w:rsidR="002F3949" w:rsidRPr="004D38C8">
        <w:rPr>
          <w:rFonts w:ascii="Book Antiqua" w:hAnsi="Book Antiqua"/>
          <w:kern w:val="0"/>
        </w:rPr>
        <w:t>with</w:t>
      </w:r>
      <w:r w:rsidR="00141803" w:rsidRPr="004D38C8">
        <w:rPr>
          <w:rFonts w:ascii="Book Antiqua" w:hAnsi="Book Antiqua"/>
          <w:kern w:val="0"/>
        </w:rPr>
        <w:t xml:space="preserve"> </w:t>
      </w:r>
      <w:r w:rsidR="002F3949" w:rsidRPr="004D38C8">
        <w:rPr>
          <w:rFonts w:ascii="Book Antiqua" w:hAnsi="Book Antiqua"/>
          <w:kern w:val="0"/>
        </w:rPr>
        <w:t>the complex</w:t>
      </w:r>
      <w:r w:rsidR="006D430D" w:rsidRPr="004D38C8">
        <w:rPr>
          <w:rFonts w:ascii="Book Antiqua" w:hAnsi="Book Antiqua"/>
          <w:kern w:val="0"/>
        </w:rPr>
        <w:t>es</w:t>
      </w:r>
      <w:r w:rsidR="002F3949" w:rsidRPr="004D38C8">
        <w:rPr>
          <w:rFonts w:ascii="Book Antiqua" w:hAnsi="Book Antiqua"/>
          <w:kern w:val="0"/>
        </w:rPr>
        <w:t xml:space="preserve"> of </w:t>
      </w:r>
      <w:r w:rsidR="002C0A76" w:rsidRPr="004D38C8">
        <w:rPr>
          <w:rFonts w:ascii="Book Antiqua" w:hAnsi="Book Antiqua"/>
          <w:kern w:val="0"/>
        </w:rPr>
        <w:t xml:space="preserve">antigenic </w:t>
      </w:r>
      <w:r w:rsidR="002F3949" w:rsidRPr="004D38C8">
        <w:rPr>
          <w:rFonts w:ascii="Book Antiqua" w:hAnsi="Book Antiqua"/>
          <w:kern w:val="0"/>
        </w:rPr>
        <w:t xml:space="preserve">peptides and MHC class </w:t>
      </w:r>
      <w:r w:rsidR="00141803" w:rsidRPr="004D38C8">
        <w:rPr>
          <w:rFonts w:ascii="Book Antiqua" w:hAnsi="Book Antiqua"/>
          <w:kern w:val="0"/>
        </w:rPr>
        <w:t xml:space="preserve">I </w:t>
      </w:r>
      <w:r w:rsidR="002F3949" w:rsidRPr="004D38C8">
        <w:rPr>
          <w:rFonts w:ascii="Book Antiqua" w:hAnsi="Book Antiqua"/>
          <w:kern w:val="0"/>
        </w:rPr>
        <w:t>molecules</w:t>
      </w:r>
      <w:r w:rsidR="00141803" w:rsidRPr="004D38C8">
        <w:rPr>
          <w:rFonts w:ascii="Book Antiqua" w:hAnsi="Book Antiqua"/>
          <w:kern w:val="0"/>
        </w:rPr>
        <w:t xml:space="preserve"> </w:t>
      </w:r>
      <w:r w:rsidR="002F3949" w:rsidRPr="004D38C8">
        <w:rPr>
          <w:rFonts w:ascii="Book Antiqua" w:hAnsi="Book Antiqua"/>
          <w:kern w:val="0"/>
        </w:rPr>
        <w:t>on tumor cells is</w:t>
      </w:r>
      <w:r w:rsidRPr="004D38C8">
        <w:rPr>
          <w:rFonts w:ascii="Book Antiqua" w:hAnsi="Book Antiqua"/>
          <w:kern w:val="0"/>
        </w:rPr>
        <w:t xml:space="preserve"> a critical event in the T cell-</w:t>
      </w:r>
      <w:r w:rsidR="002F3949" w:rsidRPr="004D38C8">
        <w:rPr>
          <w:rFonts w:ascii="Book Antiqua" w:hAnsi="Book Antiqua"/>
          <w:kern w:val="0"/>
        </w:rPr>
        <w:t>mediated</w:t>
      </w:r>
      <w:r w:rsidR="00141803" w:rsidRPr="004D38C8">
        <w:rPr>
          <w:rFonts w:ascii="Book Antiqua" w:hAnsi="Book Antiqua"/>
          <w:kern w:val="0"/>
        </w:rPr>
        <w:t xml:space="preserve"> </w:t>
      </w:r>
      <w:r w:rsidR="002F3949" w:rsidRPr="004D38C8">
        <w:rPr>
          <w:rFonts w:ascii="Book Antiqua" w:hAnsi="Book Antiqua"/>
          <w:kern w:val="0"/>
        </w:rPr>
        <w:t xml:space="preserve">antitumor immune response. </w:t>
      </w:r>
      <w:r w:rsidR="00E67F55" w:rsidRPr="004D38C8">
        <w:rPr>
          <w:rFonts w:ascii="Book Antiqua" w:hAnsi="Book Antiqua"/>
          <w:kern w:val="0"/>
        </w:rPr>
        <w:t>However,</w:t>
      </w:r>
      <w:r w:rsidR="0075307B" w:rsidRPr="004D38C8">
        <w:rPr>
          <w:rFonts w:ascii="Book Antiqua" w:hAnsi="Book Antiqua"/>
          <w:kern w:val="0"/>
        </w:rPr>
        <w:t xml:space="preserve"> i</w:t>
      </w:r>
      <w:r w:rsidR="00B2045A" w:rsidRPr="004D38C8">
        <w:rPr>
          <w:rFonts w:ascii="Book Antiqua" w:hAnsi="Book Antiqua"/>
          <w:kern w:val="0"/>
        </w:rPr>
        <w:t xml:space="preserve">nduction of CD8+ CTLs </w:t>
      </w:r>
      <w:r w:rsidR="0064186F" w:rsidRPr="004D38C8">
        <w:rPr>
          <w:rFonts w:ascii="Book Antiqua" w:hAnsi="Book Antiqua"/>
          <w:kern w:val="0"/>
        </w:rPr>
        <w:t xml:space="preserve">also </w:t>
      </w:r>
      <w:r w:rsidR="006D430D" w:rsidRPr="004D38C8">
        <w:rPr>
          <w:rFonts w:ascii="Book Antiqua" w:hAnsi="Book Antiqua"/>
          <w:kern w:val="0"/>
        </w:rPr>
        <w:t>requires</w:t>
      </w:r>
      <w:r w:rsidR="00B2045A" w:rsidRPr="004D38C8">
        <w:rPr>
          <w:rFonts w:ascii="Book Antiqua" w:hAnsi="Book Antiqua"/>
          <w:kern w:val="0"/>
        </w:rPr>
        <w:t xml:space="preserve"> antigenic peptides to be presented on the surface of antigen</w:t>
      </w:r>
      <w:r w:rsidR="006D430D" w:rsidRPr="004D38C8">
        <w:rPr>
          <w:rFonts w:ascii="Book Antiqua" w:hAnsi="Book Antiqua"/>
          <w:kern w:val="0"/>
        </w:rPr>
        <w:t>-</w:t>
      </w:r>
      <w:r w:rsidR="00B2045A" w:rsidRPr="004D38C8">
        <w:rPr>
          <w:rFonts w:ascii="Book Antiqua" w:hAnsi="Book Antiqua"/>
          <w:kern w:val="0"/>
        </w:rPr>
        <w:t xml:space="preserve">presenting cells (APCs) in the context of MHC class I molecules. </w:t>
      </w:r>
      <w:r w:rsidR="00D34BB1" w:rsidRPr="004D38C8">
        <w:rPr>
          <w:rFonts w:ascii="Book Antiqua" w:hAnsi="Book Antiqua"/>
          <w:kern w:val="0"/>
        </w:rPr>
        <w:t xml:space="preserve">It has become clear that dendritic cells (DCs) </w:t>
      </w:r>
      <w:r w:rsidR="00B2045A" w:rsidRPr="004D38C8">
        <w:rPr>
          <w:rFonts w:ascii="Book Antiqua" w:hAnsi="Book Antiqua"/>
          <w:kern w:val="0"/>
        </w:rPr>
        <w:t xml:space="preserve">are </w:t>
      </w:r>
      <w:r w:rsidR="00BE3420" w:rsidRPr="004D38C8">
        <w:rPr>
          <w:rStyle w:val="A5"/>
          <w:rFonts w:ascii="Book Antiqua" w:hAnsi="Book Antiqua"/>
          <w:color w:val="auto"/>
          <w:sz w:val="24"/>
        </w:rPr>
        <w:t>the most potent APCs in the human body</w:t>
      </w:r>
      <w:r w:rsidR="00BE3420" w:rsidRPr="004D38C8">
        <w:rPr>
          <w:rFonts w:ascii="Book Antiqua" w:hAnsi="Book Antiqua"/>
          <w:kern w:val="0"/>
        </w:rPr>
        <w:t xml:space="preserve"> </w:t>
      </w:r>
      <w:r w:rsidR="00B2045A" w:rsidRPr="004D38C8">
        <w:rPr>
          <w:rFonts w:ascii="Book Antiqua" w:hAnsi="Book Antiqua"/>
          <w:kern w:val="0"/>
        </w:rPr>
        <w:t xml:space="preserve">and </w:t>
      </w:r>
      <w:r w:rsidR="00D34BB1" w:rsidRPr="004D38C8">
        <w:rPr>
          <w:rFonts w:ascii="Book Antiqua" w:hAnsi="Book Antiqua"/>
          <w:kern w:val="0"/>
        </w:rPr>
        <w:t>play a pivotal role in the initiation, programming, and regulation of antitumor immune responses</w:t>
      </w:r>
      <w:r w:rsidR="00DB5767" w:rsidRPr="004D38C8">
        <w:rPr>
          <w:rFonts w:ascii="Book Antiqua" w:hAnsi="Book Antiqua"/>
          <w:vertAlign w:val="superscript"/>
        </w:rPr>
        <w:t>[17]</w:t>
      </w:r>
      <w:r w:rsidR="00DB5767" w:rsidRPr="004D38C8">
        <w:rPr>
          <w:rFonts w:ascii="Book Antiqua" w:hAnsi="Book Antiqua"/>
        </w:rPr>
        <w:t>.</w:t>
      </w:r>
      <w:r w:rsidR="00135B50" w:rsidRPr="004D38C8">
        <w:rPr>
          <w:rFonts w:ascii="Book Antiqua" w:hAnsi="Book Antiqua"/>
          <w:kern w:val="0"/>
        </w:rPr>
        <w:t xml:space="preserve"> </w:t>
      </w:r>
      <w:r w:rsidR="006807D4" w:rsidRPr="004D38C8">
        <w:rPr>
          <w:rFonts w:ascii="Book Antiqua" w:hAnsi="Book Antiqua"/>
          <w:kern w:val="0"/>
        </w:rPr>
        <w:t>DCs</w:t>
      </w:r>
      <w:r w:rsidR="00C90139" w:rsidRPr="004D38C8">
        <w:rPr>
          <w:rFonts w:ascii="Book Antiqua" w:hAnsi="Book Antiqua"/>
          <w:kern w:val="0"/>
        </w:rPr>
        <w:t xml:space="preserve"> </w:t>
      </w:r>
      <w:r w:rsidR="006807D4" w:rsidRPr="004D38C8">
        <w:rPr>
          <w:rFonts w:ascii="Book Antiqua" w:hAnsi="Book Antiqua"/>
          <w:kern w:val="0"/>
        </w:rPr>
        <w:t xml:space="preserve">can process endogenously synthesized antigens into peptides, </w:t>
      </w:r>
      <w:r w:rsidR="0064186F" w:rsidRPr="004D38C8">
        <w:rPr>
          <w:rFonts w:ascii="Book Antiqua" w:hAnsi="Book Antiqua"/>
          <w:kern w:val="0"/>
        </w:rPr>
        <w:t xml:space="preserve">which are </w:t>
      </w:r>
      <w:r w:rsidR="006807D4" w:rsidRPr="004D38C8">
        <w:rPr>
          <w:rFonts w:ascii="Book Antiqua" w:hAnsi="Book Antiqua"/>
          <w:kern w:val="0"/>
        </w:rPr>
        <w:t xml:space="preserve">presented </w:t>
      </w:r>
      <w:r w:rsidR="0064186F" w:rsidRPr="004D38C8">
        <w:rPr>
          <w:rFonts w:ascii="Book Antiqua" w:hAnsi="Book Antiqua"/>
          <w:kern w:val="0"/>
        </w:rPr>
        <w:t>on</w:t>
      </w:r>
      <w:r w:rsidR="006807D4" w:rsidRPr="004D38C8">
        <w:rPr>
          <w:rFonts w:ascii="Book Antiqua" w:hAnsi="Book Antiqua"/>
          <w:kern w:val="0"/>
        </w:rPr>
        <w:t xml:space="preserve"> the cell</w:t>
      </w:r>
      <w:r w:rsidR="00C90139" w:rsidRPr="004D38C8">
        <w:rPr>
          <w:rFonts w:ascii="Book Antiqua" w:hAnsi="Book Antiqua"/>
          <w:kern w:val="0"/>
        </w:rPr>
        <w:t xml:space="preserve"> </w:t>
      </w:r>
      <w:r w:rsidR="00163A42" w:rsidRPr="004D38C8">
        <w:rPr>
          <w:rFonts w:ascii="Book Antiqua" w:hAnsi="Book Antiqua"/>
          <w:kern w:val="0"/>
        </w:rPr>
        <w:t xml:space="preserve">surface as </w:t>
      </w:r>
      <w:r w:rsidR="006807D4" w:rsidRPr="004D38C8">
        <w:rPr>
          <w:rFonts w:ascii="Book Antiqua" w:hAnsi="Book Antiqua"/>
          <w:kern w:val="0"/>
        </w:rPr>
        <w:t>peptide</w:t>
      </w:r>
      <w:r w:rsidR="00163A42" w:rsidRPr="004D38C8">
        <w:rPr>
          <w:rFonts w:ascii="Book Antiqua" w:hAnsi="Book Antiqua"/>
          <w:kern w:val="0"/>
        </w:rPr>
        <w:t>/MHC class I</w:t>
      </w:r>
      <w:r w:rsidR="006807D4" w:rsidRPr="004D38C8">
        <w:rPr>
          <w:rFonts w:ascii="Book Antiqua" w:hAnsi="Book Antiqua"/>
          <w:kern w:val="0"/>
        </w:rPr>
        <w:t xml:space="preserve"> complexes, </w:t>
      </w:r>
      <w:r w:rsidR="0064186F" w:rsidRPr="004D38C8">
        <w:rPr>
          <w:rFonts w:ascii="Book Antiqua" w:hAnsi="Book Antiqua"/>
          <w:kern w:val="0"/>
        </w:rPr>
        <w:t xml:space="preserve">but </w:t>
      </w:r>
      <w:r w:rsidR="00620E83" w:rsidRPr="004D38C8">
        <w:rPr>
          <w:rFonts w:ascii="Book Antiqua" w:hAnsi="Book Antiqua"/>
          <w:kern w:val="0"/>
        </w:rPr>
        <w:t>r</w:t>
      </w:r>
      <w:r w:rsidR="00620E83" w:rsidRPr="004D38C8">
        <w:rPr>
          <w:rStyle w:val="A5"/>
          <w:rFonts w:ascii="Book Antiqua" w:hAnsi="Book Antiqua"/>
          <w:color w:val="auto"/>
          <w:sz w:val="24"/>
        </w:rPr>
        <w:t xml:space="preserve">equire activation signals to differentiate and eventually migrate to </w:t>
      </w:r>
      <w:r w:rsidR="0064186F" w:rsidRPr="004D38C8">
        <w:rPr>
          <w:rStyle w:val="A5"/>
          <w:rFonts w:ascii="Book Antiqua" w:hAnsi="Book Antiqua"/>
          <w:color w:val="auto"/>
          <w:sz w:val="24"/>
        </w:rPr>
        <w:t xml:space="preserve">the </w:t>
      </w:r>
      <w:r w:rsidR="00620E83" w:rsidRPr="004D38C8">
        <w:rPr>
          <w:rStyle w:val="A5"/>
          <w:rFonts w:ascii="Book Antiqua" w:hAnsi="Book Antiqua"/>
          <w:color w:val="auto"/>
          <w:sz w:val="24"/>
        </w:rPr>
        <w:t>regional lymph nodes</w:t>
      </w:r>
      <w:r w:rsidR="0064186F" w:rsidRPr="004D38C8">
        <w:rPr>
          <w:rStyle w:val="A5"/>
          <w:rFonts w:ascii="Book Antiqua" w:hAnsi="Book Antiqua"/>
          <w:color w:val="auto"/>
          <w:sz w:val="24"/>
        </w:rPr>
        <w:t>, where they are</w:t>
      </w:r>
      <w:r w:rsidR="006807D4" w:rsidRPr="004D38C8">
        <w:rPr>
          <w:rFonts w:ascii="Book Antiqua" w:hAnsi="Book Antiqua"/>
          <w:kern w:val="0"/>
        </w:rPr>
        <w:t xml:space="preserve"> recognized by the</w:t>
      </w:r>
      <w:r w:rsidR="00C90139" w:rsidRPr="004D38C8">
        <w:rPr>
          <w:rFonts w:ascii="Book Antiqua" w:hAnsi="Book Antiqua"/>
          <w:kern w:val="0"/>
        </w:rPr>
        <w:t xml:space="preserve"> αβ </w:t>
      </w:r>
      <w:r w:rsidR="00163A42" w:rsidRPr="004D38C8">
        <w:rPr>
          <w:rFonts w:ascii="Book Antiqua" w:hAnsi="Book Antiqua"/>
          <w:kern w:val="0"/>
        </w:rPr>
        <w:t xml:space="preserve">TCR </w:t>
      </w:r>
      <w:r w:rsidR="0064186F" w:rsidRPr="004D38C8">
        <w:rPr>
          <w:rFonts w:ascii="Book Antiqua" w:hAnsi="Book Antiqua"/>
          <w:kern w:val="0"/>
        </w:rPr>
        <w:t>on</w:t>
      </w:r>
      <w:r w:rsidR="00163A42" w:rsidRPr="004D38C8">
        <w:rPr>
          <w:rFonts w:ascii="Book Antiqua" w:hAnsi="Book Antiqua"/>
          <w:kern w:val="0"/>
        </w:rPr>
        <w:t xml:space="preserve"> CD8+</w:t>
      </w:r>
      <w:r w:rsidR="006807D4" w:rsidRPr="004D38C8">
        <w:rPr>
          <w:rFonts w:ascii="Book Antiqua" w:hAnsi="Book Antiqua"/>
          <w:kern w:val="0"/>
        </w:rPr>
        <w:t xml:space="preserve"> T</w:t>
      </w:r>
      <w:r w:rsidR="00163A42" w:rsidRPr="004D38C8">
        <w:rPr>
          <w:rFonts w:ascii="Book Antiqua" w:hAnsi="Book Antiqua"/>
          <w:kern w:val="0"/>
        </w:rPr>
        <w:t xml:space="preserve"> </w:t>
      </w:r>
      <w:r w:rsidR="006807D4" w:rsidRPr="004D38C8">
        <w:rPr>
          <w:rFonts w:ascii="Book Antiqua" w:hAnsi="Book Antiqua"/>
          <w:kern w:val="0"/>
        </w:rPr>
        <w:t>cells</w:t>
      </w:r>
      <w:r w:rsidR="00C90139" w:rsidRPr="004D38C8">
        <w:rPr>
          <w:rFonts w:ascii="Book Antiqua" w:hAnsi="Book Antiqua"/>
          <w:vertAlign w:val="superscript"/>
        </w:rPr>
        <w:t>[17]</w:t>
      </w:r>
      <w:r w:rsidR="006807D4" w:rsidRPr="004D38C8">
        <w:rPr>
          <w:rFonts w:ascii="Book Antiqua" w:hAnsi="Book Antiqua"/>
          <w:kern w:val="0"/>
        </w:rPr>
        <w:t xml:space="preserve">. </w:t>
      </w:r>
      <w:r w:rsidR="00163A42" w:rsidRPr="004D38C8">
        <w:rPr>
          <w:rFonts w:ascii="Book Antiqua" w:hAnsi="Book Antiqua"/>
          <w:kern w:val="0"/>
        </w:rPr>
        <w:t xml:space="preserve">Moreover, DCs capture </w:t>
      </w:r>
      <w:r w:rsidR="0004534F" w:rsidRPr="004D38C8">
        <w:rPr>
          <w:rFonts w:ascii="Book Antiqua" w:hAnsi="Book Antiqua"/>
          <w:kern w:val="0"/>
        </w:rPr>
        <w:t xml:space="preserve">and process </w:t>
      </w:r>
      <w:r w:rsidR="006807D4" w:rsidRPr="004D38C8">
        <w:rPr>
          <w:rFonts w:ascii="Book Antiqua" w:hAnsi="Book Antiqua"/>
          <w:kern w:val="0"/>
        </w:rPr>
        <w:t>exogenous</w:t>
      </w:r>
      <w:r w:rsidR="00C90139" w:rsidRPr="004D38C8">
        <w:rPr>
          <w:rFonts w:ascii="Book Antiqua" w:hAnsi="Book Antiqua"/>
          <w:kern w:val="0"/>
        </w:rPr>
        <w:t xml:space="preserve"> </w:t>
      </w:r>
      <w:r w:rsidR="006807D4" w:rsidRPr="004D38C8">
        <w:rPr>
          <w:rFonts w:ascii="Book Antiqua" w:hAnsi="Book Antiqua"/>
          <w:kern w:val="0"/>
        </w:rPr>
        <w:t xml:space="preserve">antigens and </w:t>
      </w:r>
      <w:r w:rsidR="00C0713E" w:rsidRPr="004D38C8">
        <w:rPr>
          <w:rFonts w:ascii="Book Antiqua" w:hAnsi="Book Antiqua"/>
          <w:kern w:val="0"/>
        </w:rPr>
        <w:t>present</w:t>
      </w:r>
      <w:r w:rsidR="00163A42" w:rsidRPr="004D38C8">
        <w:rPr>
          <w:rFonts w:ascii="Book Antiqua" w:hAnsi="Book Antiqua"/>
          <w:kern w:val="0"/>
        </w:rPr>
        <w:t xml:space="preserve"> peptide/</w:t>
      </w:r>
      <w:r w:rsidR="006807D4" w:rsidRPr="004D38C8">
        <w:rPr>
          <w:rFonts w:ascii="Book Antiqua" w:hAnsi="Book Antiqua"/>
          <w:kern w:val="0"/>
        </w:rPr>
        <w:t xml:space="preserve">MHC class I </w:t>
      </w:r>
      <w:r w:rsidR="00163A42" w:rsidRPr="004D38C8">
        <w:rPr>
          <w:rFonts w:ascii="Book Antiqua" w:hAnsi="Book Antiqua"/>
          <w:kern w:val="0"/>
        </w:rPr>
        <w:t>complexes</w:t>
      </w:r>
      <w:r w:rsidR="006807D4" w:rsidRPr="004D38C8">
        <w:rPr>
          <w:rFonts w:ascii="Book Antiqua" w:hAnsi="Book Antiqua"/>
          <w:kern w:val="0"/>
        </w:rPr>
        <w:t xml:space="preserve"> through an</w:t>
      </w:r>
      <w:r w:rsidR="00163A42" w:rsidRPr="004D38C8">
        <w:rPr>
          <w:rFonts w:ascii="Book Antiqua" w:hAnsi="Book Antiqua"/>
          <w:kern w:val="0"/>
        </w:rPr>
        <w:t xml:space="preserve"> </w:t>
      </w:r>
      <w:r w:rsidR="006807D4" w:rsidRPr="004D38C8">
        <w:rPr>
          <w:rFonts w:ascii="Book Antiqua" w:hAnsi="Book Antiqua"/>
          <w:kern w:val="0"/>
        </w:rPr>
        <w:t>endogenous pathway</w:t>
      </w:r>
      <w:r w:rsidR="0004534F" w:rsidRPr="004D38C8">
        <w:rPr>
          <w:rFonts w:ascii="Book Antiqua" w:hAnsi="Book Antiqua"/>
          <w:kern w:val="0"/>
        </w:rPr>
        <w:t xml:space="preserve"> via</w:t>
      </w:r>
      <w:r w:rsidR="006807D4" w:rsidRPr="004D38C8">
        <w:rPr>
          <w:rFonts w:ascii="Book Antiqua" w:hAnsi="Book Antiqua"/>
          <w:kern w:val="0"/>
        </w:rPr>
        <w:t xml:space="preserve"> a process known as antigen cross-presentation</w:t>
      </w:r>
      <w:r w:rsidR="00373027" w:rsidRPr="004D38C8">
        <w:rPr>
          <w:rFonts w:ascii="Book Antiqua" w:hAnsi="Book Antiqua"/>
          <w:vertAlign w:val="superscript"/>
        </w:rPr>
        <w:t>[18]</w:t>
      </w:r>
      <w:r w:rsidR="00D53F09" w:rsidRPr="004D38C8">
        <w:rPr>
          <w:rFonts w:ascii="Book Antiqua" w:hAnsi="Book Antiqua"/>
          <w:kern w:val="0"/>
        </w:rPr>
        <w:t>. Th</w:t>
      </w:r>
      <w:r w:rsidR="00696B8E" w:rsidRPr="004D38C8">
        <w:rPr>
          <w:rFonts w:ascii="Book Antiqua" w:hAnsi="Book Antiqua"/>
          <w:kern w:val="0"/>
        </w:rPr>
        <w:t>is</w:t>
      </w:r>
      <w:r w:rsidR="00D53F09" w:rsidRPr="004D38C8">
        <w:rPr>
          <w:rFonts w:ascii="Book Antiqua" w:hAnsi="Book Antiqua"/>
          <w:kern w:val="0"/>
        </w:rPr>
        <w:t xml:space="preserve"> </w:t>
      </w:r>
      <w:r w:rsidR="006807D4" w:rsidRPr="004D38C8">
        <w:rPr>
          <w:rFonts w:ascii="Book Antiqua" w:hAnsi="Book Antiqua"/>
          <w:kern w:val="0"/>
        </w:rPr>
        <w:t>cross-presentation is</w:t>
      </w:r>
      <w:r w:rsidR="00D53F09" w:rsidRPr="004D38C8">
        <w:rPr>
          <w:rFonts w:ascii="Book Antiqua" w:hAnsi="Book Antiqua"/>
          <w:kern w:val="0"/>
        </w:rPr>
        <w:t xml:space="preserve"> </w:t>
      </w:r>
      <w:r w:rsidR="00C0713E" w:rsidRPr="004D38C8">
        <w:rPr>
          <w:rFonts w:ascii="Book Antiqua" w:hAnsi="Book Antiqua"/>
          <w:kern w:val="0"/>
        </w:rPr>
        <w:t>essential for the initiation of CD8</w:t>
      </w:r>
      <w:r w:rsidR="00C0713E" w:rsidRPr="004D38C8">
        <w:rPr>
          <w:rFonts w:ascii="Book Antiqua" w:hAnsi="Book Antiqua"/>
          <w:kern w:val="0"/>
          <w:vertAlign w:val="superscript"/>
        </w:rPr>
        <w:t>+</w:t>
      </w:r>
      <w:r w:rsidR="00C0713E" w:rsidRPr="004D38C8">
        <w:rPr>
          <w:rFonts w:ascii="Book Antiqua" w:hAnsi="Book Antiqua"/>
          <w:kern w:val="0"/>
        </w:rPr>
        <w:t xml:space="preserve"> CTL responses</w:t>
      </w:r>
      <w:r w:rsidR="00C0713E" w:rsidRPr="004D38C8">
        <w:rPr>
          <w:rFonts w:ascii="Book Antiqua" w:hAnsi="Book Antiqua"/>
          <w:vertAlign w:val="superscript"/>
        </w:rPr>
        <w:t>[19]</w:t>
      </w:r>
      <w:r w:rsidR="00C0713E" w:rsidRPr="004D38C8">
        <w:rPr>
          <w:rFonts w:ascii="Book Antiqua" w:hAnsi="Book Antiqua"/>
          <w:kern w:val="0"/>
        </w:rPr>
        <w:t xml:space="preserve">. </w:t>
      </w:r>
      <w:r w:rsidR="00696B8E" w:rsidRPr="004D38C8">
        <w:rPr>
          <w:rFonts w:ascii="Book Antiqua" w:hAnsi="Book Antiqua"/>
          <w:kern w:val="0"/>
        </w:rPr>
        <w:t>In contrast</w:t>
      </w:r>
      <w:r w:rsidR="006807D4" w:rsidRPr="004D38C8">
        <w:rPr>
          <w:rFonts w:ascii="Book Antiqua" w:hAnsi="Book Antiqua"/>
          <w:kern w:val="0"/>
        </w:rPr>
        <w:t>, exogenous</w:t>
      </w:r>
      <w:r w:rsidR="00D53F09" w:rsidRPr="004D38C8">
        <w:rPr>
          <w:rFonts w:ascii="Book Antiqua" w:hAnsi="Book Antiqua"/>
          <w:kern w:val="0"/>
        </w:rPr>
        <w:t xml:space="preserve"> </w:t>
      </w:r>
      <w:r w:rsidR="006807D4" w:rsidRPr="004D38C8">
        <w:rPr>
          <w:rFonts w:ascii="Book Antiqua" w:hAnsi="Book Antiqua"/>
          <w:kern w:val="0"/>
        </w:rPr>
        <w:t>antigens from the extracellular environment are captured and delivered to the</w:t>
      </w:r>
      <w:r w:rsidR="00D53F09" w:rsidRPr="004D38C8">
        <w:rPr>
          <w:rFonts w:ascii="Book Antiqua" w:hAnsi="Book Antiqua"/>
          <w:kern w:val="0"/>
        </w:rPr>
        <w:t xml:space="preserve"> </w:t>
      </w:r>
      <w:r w:rsidR="006807D4" w:rsidRPr="004D38C8">
        <w:rPr>
          <w:rFonts w:ascii="Book Antiqua" w:hAnsi="Book Antiqua"/>
          <w:kern w:val="0"/>
        </w:rPr>
        <w:t xml:space="preserve">compartments of the endosome/lysosome, where they are degraded </w:t>
      </w:r>
      <w:r w:rsidR="00696B8E" w:rsidRPr="004D38C8">
        <w:rPr>
          <w:rFonts w:ascii="Book Antiqua" w:hAnsi="Book Antiqua"/>
          <w:kern w:val="0"/>
        </w:rPr>
        <w:t>in</w:t>
      </w:r>
      <w:r w:rsidR="006807D4" w:rsidRPr="004D38C8">
        <w:rPr>
          <w:rFonts w:ascii="Book Antiqua" w:hAnsi="Book Antiqua"/>
          <w:kern w:val="0"/>
        </w:rPr>
        <w:t xml:space="preserve">to antigenic peptides, which are </w:t>
      </w:r>
      <w:r w:rsidR="00696B8E" w:rsidRPr="004D38C8">
        <w:rPr>
          <w:rFonts w:ascii="Book Antiqua" w:hAnsi="Book Antiqua"/>
          <w:kern w:val="0"/>
        </w:rPr>
        <w:t xml:space="preserve">then </w:t>
      </w:r>
      <w:r w:rsidR="006807D4" w:rsidRPr="004D38C8">
        <w:rPr>
          <w:rFonts w:ascii="Book Antiqua" w:hAnsi="Book Antiqua"/>
          <w:kern w:val="0"/>
        </w:rPr>
        <w:t>complexed with MHC class II and recognized by the</w:t>
      </w:r>
      <w:r w:rsidR="00163A42" w:rsidRPr="004D38C8">
        <w:rPr>
          <w:rFonts w:ascii="Book Antiqua" w:hAnsi="Book Antiqua"/>
          <w:kern w:val="0"/>
        </w:rPr>
        <w:t xml:space="preserve"> </w:t>
      </w:r>
      <w:r w:rsidR="00C0713E" w:rsidRPr="004D38C8">
        <w:rPr>
          <w:rFonts w:ascii="Book Antiqua" w:hAnsi="Book Antiqua"/>
          <w:kern w:val="0"/>
        </w:rPr>
        <w:t xml:space="preserve">αβ TCR </w:t>
      </w:r>
      <w:r w:rsidR="00696B8E" w:rsidRPr="004D38C8">
        <w:rPr>
          <w:rFonts w:ascii="Book Antiqua" w:hAnsi="Book Antiqua"/>
          <w:kern w:val="0"/>
        </w:rPr>
        <w:t>of</w:t>
      </w:r>
      <w:r w:rsidR="00C0713E" w:rsidRPr="004D38C8">
        <w:rPr>
          <w:rFonts w:ascii="Book Antiqua" w:hAnsi="Book Antiqua"/>
          <w:kern w:val="0"/>
        </w:rPr>
        <w:t xml:space="preserve"> CD4+ </w:t>
      </w:r>
      <w:r w:rsidR="006807D4" w:rsidRPr="004D38C8">
        <w:rPr>
          <w:rFonts w:ascii="Book Antiqua" w:hAnsi="Book Antiqua"/>
          <w:kern w:val="0"/>
        </w:rPr>
        <w:t>T cells</w:t>
      </w:r>
      <w:r w:rsidR="00C0713E" w:rsidRPr="004D38C8">
        <w:rPr>
          <w:rFonts w:ascii="Book Antiqua" w:hAnsi="Book Antiqua"/>
          <w:vertAlign w:val="superscript"/>
        </w:rPr>
        <w:t>[17]</w:t>
      </w:r>
      <w:r w:rsidR="006807D4" w:rsidRPr="004D38C8">
        <w:rPr>
          <w:rFonts w:ascii="Book Antiqua" w:hAnsi="Book Antiqua"/>
          <w:kern w:val="0"/>
        </w:rPr>
        <w:t>.</w:t>
      </w:r>
      <w:r w:rsidR="00C86B83" w:rsidRPr="004D38C8">
        <w:rPr>
          <w:rFonts w:ascii="Book Antiqua" w:hAnsi="Book Antiqua"/>
          <w:kern w:val="0"/>
        </w:rPr>
        <w:t xml:space="preserve"> </w:t>
      </w:r>
      <w:r w:rsidR="00620E83" w:rsidRPr="004D38C8">
        <w:rPr>
          <w:rFonts w:ascii="Book Antiqua" w:hAnsi="Book Antiqua"/>
          <w:kern w:val="0"/>
        </w:rPr>
        <w:t xml:space="preserve">Finally, </w:t>
      </w:r>
      <w:r w:rsidR="00620E83" w:rsidRPr="004D38C8">
        <w:rPr>
          <w:rStyle w:val="A5"/>
          <w:rFonts w:ascii="Book Antiqua" w:hAnsi="Book Antiqua"/>
          <w:color w:val="auto"/>
          <w:sz w:val="24"/>
        </w:rPr>
        <w:t xml:space="preserve">mature DCs </w:t>
      </w:r>
      <w:r w:rsidR="00696B8E" w:rsidRPr="004D38C8">
        <w:rPr>
          <w:rStyle w:val="A5"/>
          <w:rFonts w:ascii="Book Antiqua" w:hAnsi="Book Antiqua"/>
          <w:color w:val="auto"/>
          <w:sz w:val="24"/>
        </w:rPr>
        <w:t xml:space="preserve">can </w:t>
      </w:r>
      <w:r w:rsidR="00620E83" w:rsidRPr="004D38C8">
        <w:rPr>
          <w:rStyle w:val="A5"/>
          <w:rFonts w:ascii="Book Antiqua" w:hAnsi="Book Antiqua"/>
          <w:color w:val="auto"/>
          <w:sz w:val="24"/>
        </w:rPr>
        <w:t xml:space="preserve">present TAAs to naive CD4+ and CD8+ T cells in </w:t>
      </w:r>
      <w:r w:rsidR="00696B8E" w:rsidRPr="004D38C8">
        <w:rPr>
          <w:rStyle w:val="A5"/>
          <w:rFonts w:ascii="Book Antiqua" w:hAnsi="Book Antiqua"/>
          <w:color w:val="auto"/>
          <w:sz w:val="24"/>
        </w:rPr>
        <w:t xml:space="preserve">the </w:t>
      </w:r>
      <w:r w:rsidR="00620E83" w:rsidRPr="004D38C8">
        <w:rPr>
          <w:rStyle w:val="A5"/>
          <w:rFonts w:ascii="Book Antiqua" w:hAnsi="Book Antiqua"/>
          <w:color w:val="auto"/>
          <w:sz w:val="24"/>
        </w:rPr>
        <w:t>regional lymph nodes</w:t>
      </w:r>
      <w:r w:rsidR="00696B8E" w:rsidRPr="004D38C8">
        <w:rPr>
          <w:rStyle w:val="A5"/>
          <w:rFonts w:ascii="Book Antiqua" w:hAnsi="Book Antiqua"/>
          <w:color w:val="auto"/>
          <w:sz w:val="24"/>
        </w:rPr>
        <w:t>; these T cells</w:t>
      </w:r>
      <w:r w:rsidR="00620E83" w:rsidRPr="004D38C8">
        <w:rPr>
          <w:rStyle w:val="A5"/>
          <w:rFonts w:ascii="Book Antiqua" w:hAnsi="Book Antiqua"/>
          <w:color w:val="auto"/>
          <w:sz w:val="24"/>
        </w:rPr>
        <w:t xml:space="preserve"> then different</w:t>
      </w:r>
      <w:r w:rsidR="00696B8E" w:rsidRPr="004D38C8">
        <w:rPr>
          <w:rStyle w:val="A5"/>
          <w:rFonts w:ascii="Book Antiqua" w:hAnsi="Book Antiqua"/>
          <w:color w:val="auto"/>
          <w:sz w:val="24"/>
        </w:rPr>
        <w:t>iate into</w:t>
      </w:r>
      <w:r w:rsidR="00620E83" w:rsidRPr="004D38C8">
        <w:rPr>
          <w:rStyle w:val="A5"/>
          <w:rFonts w:ascii="Book Antiqua" w:hAnsi="Book Antiqua"/>
          <w:color w:val="auto"/>
          <w:sz w:val="24"/>
        </w:rPr>
        <w:t xml:space="preserve"> activated T cells.</w:t>
      </w:r>
      <w:r w:rsidR="00620E83" w:rsidRPr="004D38C8">
        <w:rPr>
          <w:rFonts w:ascii="Book Antiqua" w:hAnsi="Book Antiqua"/>
          <w:kern w:val="0"/>
        </w:rPr>
        <w:t xml:space="preserve"> </w:t>
      </w:r>
      <w:r w:rsidR="00C86B83" w:rsidRPr="004D38C8">
        <w:rPr>
          <w:rFonts w:ascii="Book Antiqua" w:hAnsi="Book Antiqua"/>
          <w:kern w:val="0"/>
        </w:rPr>
        <w:t>It is well</w:t>
      </w:r>
      <w:r w:rsidR="00C76A85" w:rsidRPr="004D38C8">
        <w:rPr>
          <w:rFonts w:ascii="Book Antiqua" w:hAnsi="Book Antiqua"/>
          <w:kern w:val="0"/>
        </w:rPr>
        <w:t xml:space="preserve"> </w:t>
      </w:r>
      <w:r w:rsidR="00C86B83" w:rsidRPr="004D38C8">
        <w:rPr>
          <w:rFonts w:ascii="Book Antiqua" w:hAnsi="Book Antiqua"/>
          <w:kern w:val="0"/>
        </w:rPr>
        <w:t xml:space="preserve">known that </w:t>
      </w:r>
      <w:r w:rsidR="00C76A85" w:rsidRPr="004D38C8">
        <w:rPr>
          <w:rFonts w:ascii="Book Antiqua" w:hAnsi="Book Antiqua"/>
          <w:kern w:val="0"/>
        </w:rPr>
        <w:t xml:space="preserve">in the </w:t>
      </w:r>
      <w:r w:rsidR="00C86B83" w:rsidRPr="004D38C8">
        <w:rPr>
          <w:rFonts w:ascii="Book Antiqua" w:hAnsi="Book Antiqua"/>
          <w:kern w:val="0"/>
        </w:rPr>
        <w:t>induction of efficient CD8+ CTL responses again</w:t>
      </w:r>
      <w:r w:rsidR="004C1CB1" w:rsidRPr="004D38C8">
        <w:rPr>
          <w:rFonts w:ascii="Book Antiqua" w:hAnsi="Book Antiqua"/>
          <w:kern w:val="0"/>
        </w:rPr>
        <w:t>st</w:t>
      </w:r>
      <w:r w:rsidR="00C86B83" w:rsidRPr="004D38C8">
        <w:rPr>
          <w:rFonts w:ascii="Book Antiqua" w:hAnsi="Book Antiqua"/>
          <w:kern w:val="0"/>
        </w:rPr>
        <w:t xml:space="preserve"> cancer cell</w:t>
      </w:r>
      <w:r w:rsidR="004C1CB1" w:rsidRPr="004D38C8">
        <w:rPr>
          <w:rFonts w:ascii="Book Antiqua" w:hAnsi="Book Antiqua"/>
          <w:kern w:val="0"/>
        </w:rPr>
        <w:t>s</w:t>
      </w:r>
      <w:r w:rsidR="00C86B83" w:rsidRPr="004D38C8">
        <w:rPr>
          <w:rFonts w:ascii="Book Antiqua" w:hAnsi="Book Antiqua"/>
          <w:kern w:val="0"/>
        </w:rPr>
        <w:t>, CD4+</w:t>
      </w:r>
      <w:r w:rsidR="00C67473" w:rsidRPr="004D38C8">
        <w:rPr>
          <w:rFonts w:ascii="Book Antiqua" w:hAnsi="Book Antiqua"/>
          <w:kern w:val="0"/>
        </w:rPr>
        <w:t xml:space="preserve"> T cells are essential for the priming </w:t>
      </w:r>
      <w:r w:rsidR="00F15264" w:rsidRPr="004D38C8">
        <w:rPr>
          <w:rFonts w:ascii="Book Antiqua" w:hAnsi="Book Antiqua"/>
          <w:kern w:val="0"/>
        </w:rPr>
        <w:t>of</w:t>
      </w:r>
      <w:r w:rsidR="00C67473" w:rsidRPr="004D38C8">
        <w:rPr>
          <w:rFonts w:ascii="Book Antiqua" w:hAnsi="Book Antiqua"/>
          <w:kern w:val="0"/>
        </w:rPr>
        <w:t xml:space="preserve"> CD8+ CTLs </w:t>
      </w:r>
      <w:r w:rsidR="00F15264" w:rsidRPr="004D38C8">
        <w:rPr>
          <w:rFonts w:ascii="Book Antiqua" w:hAnsi="Book Antiqua"/>
          <w:kern w:val="0"/>
        </w:rPr>
        <w:t>through</w:t>
      </w:r>
      <w:r w:rsidR="00C67473" w:rsidRPr="004D38C8">
        <w:rPr>
          <w:rFonts w:ascii="Book Antiqua" w:hAnsi="Book Antiqua"/>
          <w:kern w:val="0"/>
        </w:rPr>
        <w:t xml:space="preserve"> activati</w:t>
      </w:r>
      <w:r w:rsidR="00C76A85" w:rsidRPr="004D38C8">
        <w:rPr>
          <w:rFonts w:ascii="Book Antiqua" w:hAnsi="Book Antiqua"/>
          <w:kern w:val="0"/>
        </w:rPr>
        <w:t>o</w:t>
      </w:r>
      <w:r w:rsidR="00C67473" w:rsidRPr="004D38C8">
        <w:rPr>
          <w:rFonts w:ascii="Book Antiqua" w:hAnsi="Book Antiqua"/>
          <w:kern w:val="0"/>
        </w:rPr>
        <w:t>n</w:t>
      </w:r>
      <w:r w:rsidR="00C76A85" w:rsidRPr="004D38C8">
        <w:rPr>
          <w:rFonts w:ascii="Book Antiqua" w:hAnsi="Book Antiqua"/>
          <w:kern w:val="0"/>
        </w:rPr>
        <w:t xml:space="preserve"> of</w:t>
      </w:r>
      <w:r w:rsidR="00C67473" w:rsidRPr="004D38C8">
        <w:rPr>
          <w:rFonts w:ascii="Book Antiqua" w:hAnsi="Book Antiqua"/>
          <w:kern w:val="0"/>
        </w:rPr>
        <w:t xml:space="preserve"> APCs </w:t>
      </w:r>
      <w:r w:rsidR="00F15264" w:rsidRPr="004D38C8">
        <w:rPr>
          <w:rFonts w:ascii="Book Antiqua" w:hAnsi="Book Antiqua"/>
          <w:kern w:val="0"/>
        </w:rPr>
        <w:t>and</w:t>
      </w:r>
      <w:r w:rsidR="00C67473" w:rsidRPr="004D38C8">
        <w:rPr>
          <w:rFonts w:ascii="Book Antiqua" w:hAnsi="Book Antiqua"/>
          <w:kern w:val="0"/>
        </w:rPr>
        <w:t xml:space="preserve"> production of interleukin</w:t>
      </w:r>
      <w:r w:rsidR="004C1CB1" w:rsidRPr="004D38C8">
        <w:rPr>
          <w:rFonts w:ascii="Book Antiqua" w:hAnsi="Book Antiqua"/>
          <w:kern w:val="0"/>
        </w:rPr>
        <w:t xml:space="preserve"> </w:t>
      </w:r>
      <w:r w:rsidR="00C67473" w:rsidRPr="004D38C8">
        <w:rPr>
          <w:rFonts w:ascii="Book Antiqua" w:hAnsi="Book Antiqua"/>
          <w:kern w:val="0"/>
        </w:rPr>
        <w:t xml:space="preserve">(IL)-2 and interferon </w:t>
      </w:r>
      <w:r w:rsidR="0006081A" w:rsidRPr="004D38C8">
        <w:rPr>
          <w:rFonts w:ascii="Book Antiqua" w:hAnsi="Book Antiqua"/>
          <w:kern w:val="0"/>
        </w:rPr>
        <w:lastRenderedPageBreak/>
        <w:t>(</w:t>
      </w:r>
      <w:r w:rsidR="00D87560" w:rsidRPr="004D38C8">
        <w:rPr>
          <w:rFonts w:ascii="Book Antiqua" w:hAnsi="Book Antiqua"/>
          <w:kern w:val="0"/>
        </w:rPr>
        <w:t>IFN)-γ</w:t>
      </w:r>
      <w:r w:rsidR="004C1CB1" w:rsidRPr="004D38C8">
        <w:rPr>
          <w:rFonts w:ascii="Book Antiqua" w:hAnsi="Book Antiqua"/>
          <w:vertAlign w:val="superscript"/>
        </w:rPr>
        <w:t>[20]</w:t>
      </w:r>
      <w:r w:rsidR="004C1CB1" w:rsidRPr="004D38C8">
        <w:rPr>
          <w:rFonts w:ascii="Book Antiqua" w:hAnsi="Book Antiqua"/>
        </w:rPr>
        <w:t>. CD4+ T</w:t>
      </w:r>
      <w:r w:rsidR="00052D66" w:rsidRPr="004D38C8">
        <w:rPr>
          <w:rFonts w:ascii="Book Antiqua" w:hAnsi="Book Antiqua"/>
        </w:rPr>
        <w:t xml:space="preserve"> </w:t>
      </w:r>
      <w:r w:rsidR="004C1CB1" w:rsidRPr="004D38C8">
        <w:rPr>
          <w:rFonts w:ascii="Book Antiqua" w:hAnsi="Book Antiqua"/>
        </w:rPr>
        <w:t xml:space="preserve">cells also </w:t>
      </w:r>
      <w:r w:rsidR="00F15264" w:rsidRPr="004D38C8">
        <w:rPr>
          <w:rFonts w:ascii="Book Antiqua" w:hAnsi="Book Antiqua"/>
        </w:rPr>
        <w:t xml:space="preserve">play an important role </w:t>
      </w:r>
      <w:r w:rsidR="00C76A85" w:rsidRPr="004D38C8">
        <w:rPr>
          <w:rFonts w:ascii="Book Antiqua" w:hAnsi="Book Antiqua"/>
        </w:rPr>
        <w:t>in the</w:t>
      </w:r>
      <w:r w:rsidR="004C1CB1" w:rsidRPr="004D38C8">
        <w:rPr>
          <w:rFonts w:ascii="Book Antiqua" w:hAnsi="Book Antiqua"/>
        </w:rPr>
        <w:t xml:space="preserve"> maintenance and inﬁltration of CD8+ CTLs at </w:t>
      </w:r>
      <w:r w:rsidR="00C76A85" w:rsidRPr="004D38C8">
        <w:rPr>
          <w:rFonts w:ascii="Book Antiqua" w:hAnsi="Book Antiqua"/>
        </w:rPr>
        <w:t xml:space="preserve">a </w:t>
      </w:r>
      <w:r w:rsidR="004C1CB1" w:rsidRPr="004D38C8">
        <w:rPr>
          <w:rFonts w:ascii="Book Antiqua" w:hAnsi="Book Antiqua"/>
        </w:rPr>
        <w:t xml:space="preserve">tumor </w:t>
      </w:r>
      <w:r w:rsidR="00C003C1" w:rsidRPr="004D38C8">
        <w:rPr>
          <w:rFonts w:ascii="Book Antiqua" w:hAnsi="Book Antiqua"/>
        </w:rPr>
        <w:t>site</w:t>
      </w:r>
      <w:r w:rsidR="00052D66" w:rsidRPr="004D38C8">
        <w:rPr>
          <w:rFonts w:ascii="Book Antiqua" w:hAnsi="Book Antiqua"/>
          <w:vertAlign w:val="superscript"/>
        </w:rPr>
        <w:t>[21]</w:t>
      </w:r>
      <w:r w:rsidR="00052D66" w:rsidRPr="004D38C8">
        <w:rPr>
          <w:rFonts w:ascii="Book Antiqua" w:hAnsi="Book Antiqua"/>
        </w:rPr>
        <w:t>.</w:t>
      </w:r>
      <w:r w:rsidR="00664E4F" w:rsidRPr="004D38C8">
        <w:rPr>
          <w:rFonts w:ascii="Book Antiqua" w:hAnsi="Book Antiqua"/>
        </w:rPr>
        <w:t xml:space="preserve"> Therefore, activation of antigen-specific CD4+ and CD8+ T cell responses by </w:t>
      </w:r>
      <w:r w:rsidR="0006081A" w:rsidRPr="004D38C8">
        <w:rPr>
          <w:rFonts w:ascii="Book Antiqua" w:hAnsi="Book Antiqua"/>
        </w:rPr>
        <w:t>cell-based can</w:t>
      </w:r>
      <w:r w:rsidR="008330DB" w:rsidRPr="004D38C8">
        <w:rPr>
          <w:rFonts w:ascii="Book Antiqua" w:hAnsi="Book Antiqua"/>
        </w:rPr>
        <w:t>cer vaccines</w:t>
      </w:r>
      <w:r w:rsidR="00050812" w:rsidRPr="004D38C8">
        <w:rPr>
          <w:rFonts w:ascii="Book Antiqua" w:hAnsi="Book Antiqua"/>
        </w:rPr>
        <w:t>,</w:t>
      </w:r>
      <w:r w:rsidR="008330DB" w:rsidRPr="004D38C8">
        <w:rPr>
          <w:rFonts w:ascii="Book Antiqua" w:hAnsi="Book Antiqua"/>
        </w:rPr>
        <w:t xml:space="preserve"> such as </w:t>
      </w:r>
      <w:r w:rsidR="00050812" w:rsidRPr="004D38C8">
        <w:rPr>
          <w:rFonts w:ascii="Book Antiqua" w:hAnsi="Book Antiqua"/>
        </w:rPr>
        <w:t xml:space="preserve">either </w:t>
      </w:r>
      <w:r w:rsidR="00664E4F" w:rsidRPr="004D38C8">
        <w:rPr>
          <w:rFonts w:ascii="Book Antiqua" w:hAnsi="Book Antiqua"/>
        </w:rPr>
        <w:t>DCs</w:t>
      </w:r>
      <w:r w:rsidR="0006081A" w:rsidRPr="004D38C8">
        <w:rPr>
          <w:rFonts w:ascii="Book Antiqua" w:hAnsi="Book Antiqua"/>
        </w:rPr>
        <w:t xml:space="preserve"> loaded with </w:t>
      </w:r>
      <w:r w:rsidR="009847C3" w:rsidRPr="004D38C8">
        <w:rPr>
          <w:rFonts w:ascii="Book Antiqua" w:hAnsi="Book Antiqua"/>
        </w:rPr>
        <w:t>TAAs</w:t>
      </w:r>
      <w:r w:rsidR="0006081A" w:rsidRPr="004D38C8">
        <w:rPr>
          <w:rFonts w:ascii="Book Antiqua" w:hAnsi="Book Antiqua"/>
        </w:rPr>
        <w:t xml:space="preserve"> or modified whole tumor cells</w:t>
      </w:r>
      <w:r w:rsidR="00050812" w:rsidRPr="004D38C8">
        <w:rPr>
          <w:rFonts w:ascii="Book Antiqua" w:hAnsi="Book Antiqua"/>
        </w:rPr>
        <w:t>,</w:t>
      </w:r>
      <w:r w:rsidR="00664E4F" w:rsidRPr="004D38C8">
        <w:rPr>
          <w:rFonts w:ascii="Book Antiqua" w:hAnsi="Book Antiqua"/>
        </w:rPr>
        <w:t xml:space="preserve"> is essential to induce </w:t>
      </w:r>
      <w:r w:rsidR="009054E6" w:rsidRPr="004D38C8">
        <w:rPr>
          <w:rFonts w:ascii="Book Antiqua" w:hAnsi="Book Antiqua"/>
        </w:rPr>
        <w:t xml:space="preserve">efficient </w:t>
      </w:r>
      <w:r w:rsidR="00664E4F" w:rsidRPr="004D38C8">
        <w:rPr>
          <w:rFonts w:ascii="Book Antiqua" w:hAnsi="Book Antiqua"/>
        </w:rPr>
        <w:t xml:space="preserve">antitumor immunity </w:t>
      </w:r>
      <w:r w:rsidR="00C86B83" w:rsidRPr="004D38C8">
        <w:rPr>
          <w:rFonts w:ascii="Book Antiqua" w:hAnsi="Book Antiqua"/>
          <w:kern w:val="0"/>
        </w:rPr>
        <w:t>against pancreatic cancer cell</w:t>
      </w:r>
      <w:r w:rsidR="00664E4F" w:rsidRPr="004D38C8">
        <w:rPr>
          <w:rFonts w:ascii="Book Antiqua" w:hAnsi="Book Antiqua"/>
          <w:kern w:val="0"/>
        </w:rPr>
        <w:t>s</w:t>
      </w:r>
      <w:r w:rsidR="00E04927" w:rsidRPr="004D38C8">
        <w:rPr>
          <w:rFonts w:ascii="Book Antiqua" w:hAnsi="Book Antiqua"/>
          <w:vertAlign w:val="superscript"/>
        </w:rPr>
        <w:t>[22]</w:t>
      </w:r>
      <w:r w:rsidR="00C86B83" w:rsidRPr="004D38C8">
        <w:rPr>
          <w:rFonts w:ascii="Book Antiqua" w:hAnsi="Book Antiqua"/>
          <w:kern w:val="0"/>
        </w:rPr>
        <w:t>.</w:t>
      </w:r>
    </w:p>
    <w:p w14:paraId="4493AA9B" w14:textId="082F38AC" w:rsidR="00EA24AB" w:rsidRPr="004D38C8" w:rsidRDefault="00DA1971" w:rsidP="00A334B1">
      <w:pPr>
        <w:widowControl/>
        <w:autoSpaceDE w:val="0"/>
        <w:autoSpaceDN w:val="0"/>
        <w:adjustRightInd w:val="0"/>
        <w:spacing w:line="360" w:lineRule="auto"/>
        <w:ind w:firstLineChars="100" w:firstLine="218"/>
        <w:rPr>
          <w:rFonts w:ascii="Book Antiqua" w:hAnsi="Book Antiqua"/>
          <w:kern w:val="0"/>
          <w:u w:val="single"/>
        </w:rPr>
      </w:pPr>
      <w:r w:rsidRPr="004D38C8">
        <w:rPr>
          <w:rStyle w:val="A5"/>
          <w:rFonts w:ascii="Book Antiqua" w:hAnsi="Book Antiqua"/>
          <w:color w:val="auto"/>
          <w:sz w:val="24"/>
        </w:rPr>
        <w:t>PDA cells</w:t>
      </w:r>
      <w:r w:rsidR="00EA24AB" w:rsidRPr="004D38C8">
        <w:rPr>
          <w:rStyle w:val="A5"/>
          <w:rFonts w:ascii="Book Antiqua" w:hAnsi="Book Antiqua"/>
          <w:color w:val="auto"/>
          <w:sz w:val="24"/>
        </w:rPr>
        <w:t xml:space="preserve"> can evade immune control through </w:t>
      </w:r>
      <w:r w:rsidRPr="004D38C8">
        <w:rPr>
          <w:rStyle w:val="A5"/>
          <w:rFonts w:ascii="Book Antiqua" w:hAnsi="Book Antiqua"/>
          <w:color w:val="auto"/>
          <w:sz w:val="24"/>
        </w:rPr>
        <w:t xml:space="preserve">several </w:t>
      </w:r>
      <w:r w:rsidR="00EA24AB" w:rsidRPr="004D38C8">
        <w:rPr>
          <w:rStyle w:val="A5"/>
          <w:rFonts w:ascii="Book Antiqua" w:hAnsi="Book Antiqua"/>
          <w:color w:val="auto"/>
          <w:sz w:val="24"/>
        </w:rPr>
        <w:t>mechanisms</w:t>
      </w:r>
      <w:r w:rsidR="00683765" w:rsidRPr="004D38C8">
        <w:rPr>
          <w:rStyle w:val="A5"/>
          <w:rFonts w:ascii="Book Antiqua" w:hAnsi="Book Antiqua"/>
          <w:color w:val="auto"/>
          <w:sz w:val="24"/>
        </w:rPr>
        <w:t xml:space="preserve">. </w:t>
      </w:r>
      <w:r w:rsidR="00D71F1E" w:rsidRPr="004D38C8">
        <w:rPr>
          <w:rFonts w:ascii="Book Antiqua" w:hAnsi="Book Antiqua"/>
          <w:kern w:val="0"/>
        </w:rPr>
        <w:t>One</w:t>
      </w:r>
      <w:r w:rsidR="00683765" w:rsidRPr="004D38C8">
        <w:rPr>
          <w:rFonts w:ascii="Book Antiqua" w:hAnsi="Book Antiqua"/>
          <w:kern w:val="0"/>
        </w:rPr>
        <w:t xml:space="preserve"> major </w:t>
      </w:r>
      <w:r w:rsidR="00D71F1E" w:rsidRPr="004D38C8">
        <w:rPr>
          <w:rFonts w:ascii="Book Antiqua" w:hAnsi="Book Antiqua"/>
          <w:kern w:val="0"/>
        </w:rPr>
        <w:t xml:space="preserve">mechanism </w:t>
      </w:r>
      <w:r w:rsidR="00683765" w:rsidRPr="004D38C8">
        <w:rPr>
          <w:rFonts w:ascii="Book Antiqua" w:hAnsi="Book Antiqua"/>
          <w:kern w:val="0"/>
        </w:rPr>
        <w:t xml:space="preserve">is </w:t>
      </w:r>
      <w:r w:rsidR="00D71F1E" w:rsidRPr="004D38C8">
        <w:rPr>
          <w:rFonts w:ascii="Book Antiqua" w:hAnsi="Book Antiqua"/>
          <w:kern w:val="0"/>
        </w:rPr>
        <w:t xml:space="preserve">the </w:t>
      </w:r>
      <w:r w:rsidR="00683765" w:rsidRPr="004D38C8">
        <w:rPr>
          <w:rFonts w:ascii="Book Antiqua" w:hAnsi="Book Antiqua"/>
          <w:kern w:val="0"/>
        </w:rPr>
        <w:t>immunosuppressive tumor microenvironment.</w:t>
      </w:r>
      <w:r w:rsidR="00DE39AE" w:rsidRPr="004D38C8">
        <w:rPr>
          <w:rFonts w:ascii="Book Antiqua" w:hAnsi="Book Antiqua"/>
        </w:rPr>
        <w:t xml:space="preserve"> </w:t>
      </w:r>
      <w:r w:rsidR="00683765" w:rsidRPr="004D38C8">
        <w:rPr>
          <w:rFonts w:ascii="Book Antiqua" w:hAnsi="Book Antiqua"/>
          <w:kern w:val="0"/>
        </w:rPr>
        <w:t>The</w:t>
      </w:r>
      <w:r w:rsidR="00DE39AE" w:rsidRPr="004D38C8">
        <w:rPr>
          <w:rFonts w:ascii="Book Antiqua" w:hAnsi="Book Antiqua"/>
          <w:kern w:val="0"/>
        </w:rPr>
        <w:t xml:space="preserve"> </w:t>
      </w:r>
      <w:r w:rsidR="00683765" w:rsidRPr="004D38C8">
        <w:rPr>
          <w:rFonts w:ascii="Book Antiqua" w:hAnsi="Book Antiqua"/>
          <w:kern w:val="0"/>
        </w:rPr>
        <w:t xml:space="preserve">microenvironment in </w:t>
      </w:r>
      <w:r w:rsidR="00DE39AE" w:rsidRPr="004D38C8">
        <w:rPr>
          <w:rFonts w:ascii="Book Antiqua" w:hAnsi="Book Antiqua"/>
          <w:kern w:val="0"/>
        </w:rPr>
        <w:t>pancreatic cancer</w:t>
      </w:r>
      <w:r w:rsidR="00896C8B" w:rsidRPr="004D38C8">
        <w:rPr>
          <w:rFonts w:ascii="Book Antiqua" w:hAnsi="Book Antiqua"/>
          <w:kern w:val="0"/>
        </w:rPr>
        <w:t xml:space="preserve"> </w:t>
      </w:r>
      <w:r w:rsidR="00D71F1E" w:rsidRPr="004D38C8">
        <w:rPr>
          <w:rFonts w:ascii="Book Antiqua" w:hAnsi="Book Antiqua"/>
          <w:kern w:val="0"/>
        </w:rPr>
        <w:t>in particular</w:t>
      </w:r>
      <w:r w:rsidR="00683765" w:rsidRPr="004D38C8">
        <w:rPr>
          <w:rFonts w:ascii="Book Antiqua" w:hAnsi="Book Antiqua"/>
          <w:kern w:val="0"/>
        </w:rPr>
        <w:t xml:space="preserve"> consist</w:t>
      </w:r>
      <w:r w:rsidR="00D71F1E" w:rsidRPr="004D38C8">
        <w:rPr>
          <w:rFonts w:ascii="Book Antiqua" w:hAnsi="Book Antiqua"/>
          <w:kern w:val="0"/>
        </w:rPr>
        <w:t>s</w:t>
      </w:r>
      <w:r w:rsidR="00683765" w:rsidRPr="004D38C8">
        <w:rPr>
          <w:rFonts w:ascii="Book Antiqua" w:hAnsi="Book Antiqua"/>
          <w:kern w:val="0"/>
        </w:rPr>
        <w:t xml:space="preserve"> of </w:t>
      </w:r>
      <w:r w:rsidR="00DE39AE" w:rsidRPr="004D38C8">
        <w:rPr>
          <w:rFonts w:ascii="Book Antiqua" w:hAnsi="Book Antiqua"/>
          <w:kern w:val="0"/>
        </w:rPr>
        <w:t>PDA</w:t>
      </w:r>
      <w:r w:rsidR="00683765" w:rsidRPr="004D38C8">
        <w:rPr>
          <w:rFonts w:ascii="Book Antiqua" w:hAnsi="Book Antiqua"/>
          <w:kern w:val="0"/>
        </w:rPr>
        <w:t xml:space="preserve"> cells and stroma cells</w:t>
      </w:r>
      <w:r w:rsidR="00D71F1E" w:rsidRPr="004D38C8">
        <w:rPr>
          <w:rFonts w:ascii="Book Antiqua" w:hAnsi="Book Antiqua"/>
          <w:kern w:val="0"/>
        </w:rPr>
        <w:t>,</w:t>
      </w:r>
      <w:r w:rsidR="00683765" w:rsidRPr="004D38C8">
        <w:rPr>
          <w:rFonts w:ascii="Book Antiqua" w:hAnsi="Book Antiqua"/>
          <w:kern w:val="0"/>
        </w:rPr>
        <w:t xml:space="preserve"> such</w:t>
      </w:r>
      <w:r w:rsidR="00DE39AE" w:rsidRPr="004D38C8">
        <w:rPr>
          <w:rFonts w:ascii="Book Antiqua" w:hAnsi="Book Antiqua"/>
        </w:rPr>
        <w:t xml:space="preserve"> </w:t>
      </w:r>
      <w:r w:rsidR="00683765" w:rsidRPr="004D38C8">
        <w:rPr>
          <w:rFonts w:ascii="Book Antiqua" w:hAnsi="Book Antiqua"/>
          <w:kern w:val="0"/>
        </w:rPr>
        <w:t>as cancer-associated fibroblasts (CAFs), tolerogenic DCs,</w:t>
      </w:r>
      <w:r w:rsidR="00DE39AE" w:rsidRPr="004D38C8">
        <w:rPr>
          <w:rFonts w:ascii="Book Antiqua" w:hAnsi="Book Antiqua"/>
        </w:rPr>
        <w:t xml:space="preserve"> </w:t>
      </w:r>
      <w:r w:rsidR="00683765" w:rsidRPr="004D38C8">
        <w:rPr>
          <w:rFonts w:ascii="Book Antiqua" w:hAnsi="Book Antiqua"/>
          <w:kern w:val="0"/>
        </w:rPr>
        <w:t>myeloid-derived suppressor cells (MDSCs), immunosuppressive</w:t>
      </w:r>
      <w:r w:rsidR="00DE39AE" w:rsidRPr="004D38C8">
        <w:rPr>
          <w:rFonts w:ascii="Book Antiqua" w:hAnsi="Book Antiqua"/>
        </w:rPr>
        <w:t xml:space="preserve"> </w:t>
      </w:r>
      <w:r w:rsidR="00683765" w:rsidRPr="004D38C8">
        <w:rPr>
          <w:rFonts w:ascii="Book Antiqua" w:hAnsi="Book Antiqua"/>
          <w:kern w:val="0"/>
        </w:rPr>
        <w:t xml:space="preserve">tumor-associated macrophages (TAMs), and </w:t>
      </w:r>
      <w:r w:rsidR="00DE39AE" w:rsidRPr="004D38C8">
        <w:rPr>
          <w:rFonts w:ascii="Book Antiqua" w:hAnsi="Book Antiqua"/>
          <w:kern w:val="0"/>
        </w:rPr>
        <w:t>regulatory T cells (</w:t>
      </w:r>
      <w:r w:rsidR="00683765" w:rsidRPr="004D38C8">
        <w:rPr>
          <w:rFonts w:ascii="Book Antiqua" w:hAnsi="Book Antiqua"/>
          <w:kern w:val="0"/>
        </w:rPr>
        <w:t>Tregs</w:t>
      </w:r>
      <w:r w:rsidR="00DE39AE" w:rsidRPr="004D38C8">
        <w:rPr>
          <w:rFonts w:ascii="Book Antiqua" w:hAnsi="Book Antiqua"/>
          <w:kern w:val="0"/>
        </w:rPr>
        <w:t>)</w:t>
      </w:r>
      <w:r w:rsidR="00683765" w:rsidRPr="004D38C8">
        <w:rPr>
          <w:rFonts w:ascii="Book Antiqua" w:hAnsi="Book Antiqua"/>
          <w:kern w:val="0"/>
        </w:rPr>
        <w:t xml:space="preserve">. </w:t>
      </w:r>
      <w:r w:rsidR="00782D62" w:rsidRPr="004D38C8">
        <w:rPr>
          <w:rFonts w:ascii="Book Antiqua" w:hAnsi="Book Antiqua"/>
          <w:kern w:val="0"/>
        </w:rPr>
        <w:t xml:space="preserve">Importantly, PDA cells themselves induce immune suppression through </w:t>
      </w:r>
      <w:r w:rsidR="000042FB" w:rsidRPr="004D38C8">
        <w:rPr>
          <w:rFonts w:ascii="Book Antiqua" w:hAnsi="Book Antiqua"/>
          <w:kern w:val="0"/>
        </w:rPr>
        <w:t>production of</w:t>
      </w:r>
      <w:r w:rsidR="000042FB" w:rsidRPr="004D38C8">
        <w:rPr>
          <w:rFonts w:ascii="Book Antiqua" w:hAnsi="Book Antiqua"/>
        </w:rPr>
        <w:t xml:space="preserve"> </w:t>
      </w:r>
      <w:r w:rsidR="000042FB" w:rsidRPr="004D38C8">
        <w:rPr>
          <w:rFonts w:ascii="Book Antiqua" w:hAnsi="Book Antiqua"/>
          <w:kern w:val="0"/>
        </w:rPr>
        <w:t xml:space="preserve">immunosuppressive substances such as cytokines </w:t>
      </w:r>
      <w:r w:rsidR="00782D62" w:rsidRPr="004D38C8">
        <w:rPr>
          <w:rFonts w:ascii="Book Antiqua" w:hAnsi="Book Antiqua"/>
          <w:kern w:val="0"/>
        </w:rPr>
        <w:t>(</w:t>
      </w:r>
      <w:r w:rsidR="00782D62" w:rsidRPr="004D38C8">
        <w:rPr>
          <w:rFonts w:ascii="Book Antiqua" w:hAnsi="Book Antiqua"/>
          <w:i/>
          <w:kern w:val="0"/>
        </w:rPr>
        <w:t>e.g.</w:t>
      </w:r>
      <w:r w:rsidR="00782D62" w:rsidRPr="004D38C8">
        <w:rPr>
          <w:rFonts w:ascii="Book Antiqua" w:hAnsi="Book Antiqua"/>
          <w:kern w:val="0"/>
        </w:rPr>
        <w:t xml:space="preserve">, </w:t>
      </w:r>
      <w:r w:rsidR="00324830" w:rsidRPr="004D38C8">
        <w:rPr>
          <w:rStyle w:val="A5"/>
          <w:rFonts w:ascii="Book Antiqua" w:hAnsi="Book Antiqua"/>
          <w:color w:val="auto"/>
          <w:sz w:val="24"/>
        </w:rPr>
        <w:t xml:space="preserve">transforming growth factor </w:t>
      </w:r>
      <w:r w:rsidR="00324830" w:rsidRPr="004D38C8">
        <w:rPr>
          <w:rFonts w:ascii="Book Antiqua" w:hAnsi="Book Antiqua"/>
        </w:rPr>
        <w:t>(</w:t>
      </w:r>
      <w:r w:rsidR="00782D62" w:rsidRPr="004D38C8">
        <w:rPr>
          <w:rFonts w:ascii="Book Antiqua" w:hAnsi="Book Antiqua"/>
          <w:kern w:val="0"/>
        </w:rPr>
        <w:t>TGF</w:t>
      </w:r>
      <w:r w:rsidR="00324830" w:rsidRPr="004D38C8">
        <w:rPr>
          <w:rFonts w:ascii="Book Antiqua" w:hAnsi="Book Antiqua"/>
          <w:kern w:val="0"/>
        </w:rPr>
        <w:t>)</w:t>
      </w:r>
      <w:r w:rsidR="00782D62" w:rsidRPr="004D38C8">
        <w:rPr>
          <w:rFonts w:ascii="Book Antiqua" w:hAnsi="Book Antiqua"/>
          <w:kern w:val="0"/>
        </w:rPr>
        <w:t>-β, IL</w:t>
      </w:r>
      <w:r w:rsidR="000042FB" w:rsidRPr="004D38C8">
        <w:rPr>
          <w:rFonts w:ascii="Book Antiqua" w:hAnsi="Book Antiqua"/>
          <w:kern w:val="0"/>
        </w:rPr>
        <w:t xml:space="preserve">-10, and IL-6), </w:t>
      </w:r>
      <w:r w:rsidR="00782D62" w:rsidRPr="004D38C8">
        <w:rPr>
          <w:rFonts w:ascii="Book Antiqua" w:hAnsi="Book Antiqua"/>
          <w:kern w:val="0"/>
        </w:rPr>
        <w:t xml:space="preserve">vascular endothelial growth factor (VEGF), Fas ligand (Fas-L), programmed </w:t>
      </w:r>
      <w:r w:rsidR="005B74C9" w:rsidRPr="004D38C8">
        <w:rPr>
          <w:rFonts w:ascii="Book Antiqua" w:hAnsi="Book Antiqua"/>
          <w:kern w:val="0"/>
        </w:rPr>
        <w:t xml:space="preserve">cell </w:t>
      </w:r>
      <w:r w:rsidR="00782D62" w:rsidRPr="004D38C8">
        <w:rPr>
          <w:rFonts w:ascii="Book Antiqua" w:hAnsi="Book Antiqua"/>
          <w:kern w:val="0"/>
        </w:rPr>
        <w:t xml:space="preserve">death-1 </w:t>
      </w:r>
      <w:r w:rsidR="005112C9" w:rsidRPr="004D38C8">
        <w:rPr>
          <w:rFonts w:ascii="Book Antiqua" w:hAnsi="Book Antiqua"/>
          <w:kern w:val="0"/>
        </w:rPr>
        <w:t xml:space="preserve">(PD-1) </w:t>
      </w:r>
      <w:r w:rsidR="00782D62" w:rsidRPr="004D38C8">
        <w:rPr>
          <w:rFonts w:ascii="Book Antiqua" w:hAnsi="Book Antiqua"/>
          <w:kern w:val="0"/>
        </w:rPr>
        <w:t>ligand (PD-L1) and indol</w:t>
      </w:r>
      <w:r w:rsidR="00AE0792" w:rsidRPr="004D38C8">
        <w:rPr>
          <w:rFonts w:ascii="Book Antiqua" w:hAnsi="Book Antiqua"/>
          <w:kern w:val="0"/>
        </w:rPr>
        <w:t>e</w:t>
      </w:r>
      <w:r w:rsidR="00782D62" w:rsidRPr="004D38C8">
        <w:rPr>
          <w:rFonts w:ascii="Book Antiqua" w:hAnsi="Book Antiqua"/>
          <w:kern w:val="0"/>
        </w:rPr>
        <w:t>amine-2, and 3-dioxygenase (IDO))</w:t>
      </w:r>
      <w:r w:rsidR="00782D62" w:rsidRPr="004D38C8">
        <w:rPr>
          <w:rFonts w:ascii="Book Antiqua" w:hAnsi="Book Antiqua"/>
          <w:vertAlign w:val="superscript"/>
        </w:rPr>
        <w:t>[22</w:t>
      </w:r>
      <w:r w:rsidR="00C003C1" w:rsidRPr="004D38C8">
        <w:rPr>
          <w:rFonts w:ascii="Book Antiqua" w:hAnsi="Book Antiqua"/>
          <w:vertAlign w:val="superscript"/>
        </w:rPr>
        <w:t>,</w:t>
      </w:r>
      <w:r w:rsidR="00782D62" w:rsidRPr="004D38C8">
        <w:rPr>
          <w:rFonts w:ascii="Book Antiqua" w:hAnsi="Book Antiqua"/>
          <w:vertAlign w:val="superscript"/>
        </w:rPr>
        <w:t>23]</w:t>
      </w:r>
      <w:r w:rsidR="00782D62" w:rsidRPr="004D38C8">
        <w:rPr>
          <w:rFonts w:ascii="Book Antiqua" w:hAnsi="Book Antiqua"/>
        </w:rPr>
        <w:t>.</w:t>
      </w:r>
      <w:r w:rsidR="00F20167" w:rsidRPr="004D38C8">
        <w:rPr>
          <w:rFonts w:ascii="Book Antiqua" w:hAnsi="Book Antiqua"/>
        </w:rPr>
        <w:t xml:space="preserve"> </w:t>
      </w:r>
      <w:r w:rsidR="00F317E3" w:rsidRPr="004D38C8">
        <w:rPr>
          <w:rFonts w:ascii="Book Antiqua" w:hAnsi="Book Antiqua"/>
          <w:kern w:val="0"/>
        </w:rPr>
        <w:t>T</w:t>
      </w:r>
      <w:r w:rsidR="00F20167" w:rsidRPr="004D38C8">
        <w:rPr>
          <w:rFonts w:ascii="Book Antiqua" w:hAnsi="Book Antiqua"/>
          <w:kern w:val="0"/>
        </w:rPr>
        <w:t>hese immunosuppressive cells inhibit antitumor immunity by various mechanisms, including depletion</w:t>
      </w:r>
      <w:r w:rsidR="00F20167" w:rsidRPr="004D38C8">
        <w:rPr>
          <w:rFonts w:ascii="Book Antiqua" w:hAnsi="Book Antiqua"/>
        </w:rPr>
        <w:t xml:space="preserve"> </w:t>
      </w:r>
      <w:r w:rsidR="00F20167" w:rsidRPr="004D38C8">
        <w:rPr>
          <w:rFonts w:ascii="Book Antiqua" w:hAnsi="Book Antiqua"/>
          <w:kern w:val="0"/>
        </w:rPr>
        <w:t>of arginine and elaboration of reactive oxygen species (ROS) and nitrogen oxide (NO)</w:t>
      </w:r>
      <w:r w:rsidR="00F317E3" w:rsidRPr="004D38C8">
        <w:rPr>
          <w:rFonts w:ascii="Book Antiqua" w:hAnsi="Book Antiqua"/>
          <w:vertAlign w:val="superscript"/>
        </w:rPr>
        <w:t>[22</w:t>
      </w:r>
      <w:r w:rsidR="00C003C1" w:rsidRPr="004D38C8">
        <w:rPr>
          <w:rFonts w:ascii="Book Antiqua" w:hAnsi="Book Antiqua"/>
          <w:vertAlign w:val="superscript"/>
        </w:rPr>
        <w:t>,</w:t>
      </w:r>
      <w:r w:rsidR="00F317E3" w:rsidRPr="004D38C8">
        <w:rPr>
          <w:rFonts w:ascii="Book Antiqua" w:hAnsi="Book Antiqua"/>
          <w:vertAlign w:val="superscript"/>
        </w:rPr>
        <w:t>23]</w:t>
      </w:r>
      <w:r w:rsidR="00F20167" w:rsidRPr="004D38C8">
        <w:rPr>
          <w:rFonts w:ascii="Book Antiqua" w:hAnsi="Book Antiqua"/>
          <w:kern w:val="0"/>
        </w:rPr>
        <w:t xml:space="preserve">. </w:t>
      </w:r>
      <w:r w:rsidR="00F317E3" w:rsidRPr="004D38C8">
        <w:rPr>
          <w:rFonts w:ascii="Book Antiqua" w:hAnsi="Book Antiqua"/>
        </w:rPr>
        <w:t>The pancreatic cancer microenvironment</w:t>
      </w:r>
      <w:r w:rsidR="00F317E3" w:rsidRPr="004D38C8">
        <w:rPr>
          <w:rFonts w:ascii="Book Antiqua" w:hAnsi="Book Antiqua"/>
          <w:kern w:val="0"/>
        </w:rPr>
        <w:t xml:space="preserve"> </w:t>
      </w:r>
      <w:r w:rsidR="00AE0792" w:rsidRPr="004D38C8">
        <w:rPr>
          <w:rFonts w:ascii="Book Antiqua" w:hAnsi="Book Antiqua"/>
          <w:kern w:val="0"/>
        </w:rPr>
        <w:t xml:space="preserve">not only </w:t>
      </w:r>
      <w:r w:rsidR="00F317E3" w:rsidRPr="004D38C8">
        <w:rPr>
          <w:rFonts w:ascii="Book Antiqua" w:hAnsi="Book Antiqua"/>
          <w:kern w:val="0"/>
        </w:rPr>
        <w:t>contribute</w:t>
      </w:r>
      <w:r w:rsidR="00AE0792" w:rsidRPr="004D38C8">
        <w:rPr>
          <w:rFonts w:ascii="Book Antiqua" w:hAnsi="Book Antiqua"/>
          <w:kern w:val="0"/>
        </w:rPr>
        <w:t>s</w:t>
      </w:r>
      <w:r w:rsidR="00F317E3" w:rsidRPr="004D38C8">
        <w:rPr>
          <w:rFonts w:ascii="Book Antiqua" w:hAnsi="Book Antiqua"/>
          <w:kern w:val="0"/>
        </w:rPr>
        <w:t xml:space="preserve"> to pancreatic cancer-induced immune suppression </w:t>
      </w:r>
      <w:r w:rsidR="00AE0792" w:rsidRPr="004D38C8">
        <w:rPr>
          <w:rFonts w:ascii="Book Antiqua" w:hAnsi="Book Antiqua"/>
          <w:kern w:val="0"/>
        </w:rPr>
        <w:t xml:space="preserve">but also </w:t>
      </w:r>
      <w:r w:rsidR="00F317E3" w:rsidRPr="004D38C8">
        <w:rPr>
          <w:rFonts w:ascii="Book Antiqua" w:hAnsi="Book Antiqua"/>
          <w:kern w:val="0"/>
        </w:rPr>
        <w:t xml:space="preserve">might be closely related to the extent of disease. </w:t>
      </w:r>
      <w:r w:rsidR="00DC18FF" w:rsidRPr="004D38C8">
        <w:rPr>
          <w:rFonts w:ascii="Book Antiqua" w:hAnsi="Book Antiqua"/>
          <w:kern w:val="0"/>
        </w:rPr>
        <w:t xml:space="preserve">For example, </w:t>
      </w:r>
      <w:r w:rsidR="00DC18FF" w:rsidRPr="004D38C8">
        <w:rPr>
          <w:rFonts w:ascii="Book Antiqua" w:hAnsi="Book Antiqua" w:cs="Arial"/>
          <w:kern w:val="0"/>
        </w:rPr>
        <w:t>T cells producing IL-22 were significantly increased in PDA tissue</w:t>
      </w:r>
      <w:r w:rsidR="000617BB" w:rsidRPr="004D38C8">
        <w:rPr>
          <w:rFonts w:ascii="Book Antiqua" w:hAnsi="Book Antiqua" w:cs="Arial"/>
          <w:kern w:val="0"/>
        </w:rPr>
        <w:t>,</w:t>
      </w:r>
      <w:r w:rsidR="00DC18FF" w:rsidRPr="004D38C8">
        <w:rPr>
          <w:rFonts w:ascii="Book Antiqua" w:hAnsi="Book Antiqua" w:cs="Arial"/>
          <w:kern w:val="0"/>
        </w:rPr>
        <w:t xml:space="preserve"> and this increase was significantly associated with tumor staging and poor prognosis</w:t>
      </w:r>
      <w:r w:rsidR="00813C99" w:rsidRPr="004D38C8">
        <w:rPr>
          <w:rFonts w:ascii="Book Antiqua" w:hAnsi="Book Antiqua" w:cs="Arial"/>
          <w:kern w:val="0"/>
          <w:vertAlign w:val="superscript"/>
        </w:rPr>
        <w:t>[24]</w:t>
      </w:r>
      <w:r w:rsidR="00DC18FF" w:rsidRPr="004D38C8">
        <w:rPr>
          <w:rFonts w:ascii="Book Antiqua" w:hAnsi="Book Antiqua" w:cs="Arial"/>
          <w:kern w:val="0"/>
        </w:rPr>
        <w:t>. Moreover, Tregs</w:t>
      </w:r>
      <w:r w:rsidR="002E0C59" w:rsidRPr="004D38C8">
        <w:rPr>
          <w:rFonts w:ascii="Book Antiqua" w:hAnsi="Book Antiqua" w:cs="Arial"/>
          <w:kern w:val="0"/>
        </w:rPr>
        <w:t xml:space="preserve">, </w:t>
      </w:r>
      <w:r w:rsidR="00DC18FF" w:rsidRPr="004D38C8">
        <w:rPr>
          <w:rFonts w:ascii="Book Antiqua" w:hAnsi="Book Antiqua" w:cs="Arial"/>
          <w:kern w:val="0"/>
        </w:rPr>
        <w:t>MDSCs</w:t>
      </w:r>
      <w:r w:rsidR="002E0C59" w:rsidRPr="004D38C8">
        <w:rPr>
          <w:rFonts w:ascii="Book Antiqua" w:hAnsi="Book Antiqua" w:cs="Arial"/>
          <w:kern w:val="0"/>
        </w:rPr>
        <w:t>, and T helper 17 (Th17)</w:t>
      </w:r>
      <w:r w:rsidR="00DC18FF" w:rsidRPr="004D38C8">
        <w:rPr>
          <w:rFonts w:ascii="Book Antiqua" w:hAnsi="Book Antiqua" w:cs="Arial"/>
          <w:kern w:val="0"/>
        </w:rPr>
        <w:t xml:space="preserve"> </w:t>
      </w:r>
      <w:r w:rsidR="00F55216" w:rsidRPr="004D38C8">
        <w:rPr>
          <w:rFonts w:ascii="Book Antiqua" w:hAnsi="Book Antiqua" w:cs="Arial"/>
          <w:kern w:val="0"/>
        </w:rPr>
        <w:t xml:space="preserve">cells </w:t>
      </w:r>
      <w:r w:rsidR="002E0C59" w:rsidRPr="004D38C8">
        <w:rPr>
          <w:rFonts w:ascii="Book Antiqua" w:hAnsi="Book Antiqua" w:cs="Arial"/>
          <w:kern w:val="0"/>
        </w:rPr>
        <w:t>in intratumor</w:t>
      </w:r>
      <w:r w:rsidR="00F55216" w:rsidRPr="004D38C8">
        <w:rPr>
          <w:rFonts w:ascii="Book Antiqua" w:hAnsi="Book Antiqua" w:cs="Arial"/>
          <w:kern w:val="0"/>
        </w:rPr>
        <w:t>al</w:t>
      </w:r>
      <w:r w:rsidR="00DC18FF" w:rsidRPr="004D38C8">
        <w:rPr>
          <w:rFonts w:ascii="Book Antiqua" w:hAnsi="Book Antiqua" w:cs="Arial"/>
          <w:kern w:val="0"/>
        </w:rPr>
        <w:t xml:space="preserve"> tissue </w:t>
      </w:r>
      <w:r w:rsidR="00F55216" w:rsidRPr="004D38C8">
        <w:rPr>
          <w:rFonts w:ascii="Book Antiqua" w:hAnsi="Book Antiqua" w:cs="Arial"/>
          <w:kern w:val="0"/>
        </w:rPr>
        <w:t>elicited</w:t>
      </w:r>
      <w:r w:rsidR="00DC18FF" w:rsidRPr="004D38C8">
        <w:rPr>
          <w:rFonts w:ascii="Book Antiqua" w:hAnsi="Book Antiqua" w:cs="Arial"/>
          <w:kern w:val="0"/>
        </w:rPr>
        <w:t xml:space="preserve"> strong immune suppression in patients</w:t>
      </w:r>
      <w:r w:rsidR="00813C99" w:rsidRPr="004D38C8">
        <w:rPr>
          <w:rFonts w:ascii="Book Antiqua" w:hAnsi="Book Antiqua"/>
          <w:vertAlign w:val="superscript"/>
        </w:rPr>
        <w:t>[25,26]</w:t>
      </w:r>
      <w:r w:rsidR="00DC18FF" w:rsidRPr="004D38C8">
        <w:rPr>
          <w:rFonts w:ascii="Book Antiqua" w:hAnsi="Book Antiqua" w:cs="Arial"/>
          <w:kern w:val="0"/>
        </w:rPr>
        <w:t>.</w:t>
      </w:r>
      <w:r w:rsidR="002E0C59" w:rsidRPr="004D38C8">
        <w:rPr>
          <w:rFonts w:ascii="Book Antiqua" w:hAnsi="Book Antiqua" w:cs="Arial"/>
          <w:kern w:val="0"/>
        </w:rPr>
        <w:t xml:space="preserve"> </w:t>
      </w:r>
      <w:r w:rsidR="00F317E3" w:rsidRPr="004D38C8">
        <w:rPr>
          <w:rFonts w:ascii="Book Antiqua" w:hAnsi="Book Antiqua"/>
          <w:kern w:val="0"/>
        </w:rPr>
        <w:t xml:space="preserve">As a result, CD8+ CTL function in patients with advanced PDA </w:t>
      </w:r>
      <w:r w:rsidR="00AE0792" w:rsidRPr="004D38C8">
        <w:rPr>
          <w:rFonts w:ascii="Book Antiqua" w:hAnsi="Book Antiqua"/>
          <w:kern w:val="0"/>
        </w:rPr>
        <w:t>is</w:t>
      </w:r>
      <w:r w:rsidR="00F317E3" w:rsidRPr="004D38C8">
        <w:rPr>
          <w:rFonts w:ascii="Book Antiqua" w:hAnsi="Book Antiqua"/>
          <w:kern w:val="0"/>
        </w:rPr>
        <w:t xml:space="preserve"> impaired by </w:t>
      </w:r>
      <w:r w:rsidR="001D5D06" w:rsidRPr="004D38C8">
        <w:rPr>
          <w:rFonts w:ascii="Book Antiqua" w:hAnsi="Book Antiqua"/>
          <w:kern w:val="0"/>
        </w:rPr>
        <w:t>I</w:t>
      </w:r>
      <w:r w:rsidR="00F317E3" w:rsidRPr="004D38C8">
        <w:rPr>
          <w:rFonts w:ascii="Book Antiqua" w:hAnsi="Book Antiqua"/>
          <w:kern w:val="0"/>
        </w:rPr>
        <w:t>L-10 and TGF-β from Tregs.</w:t>
      </w:r>
      <w:r w:rsidR="00E33578" w:rsidRPr="004D38C8">
        <w:rPr>
          <w:rFonts w:ascii="Book Antiqua" w:hAnsi="Book Antiqua"/>
          <w:kern w:val="0"/>
        </w:rPr>
        <w:t xml:space="preserve"> </w:t>
      </w:r>
      <w:r w:rsidR="00782D62" w:rsidRPr="004D38C8">
        <w:rPr>
          <w:rFonts w:ascii="Book Antiqua" w:hAnsi="Book Antiqua"/>
          <w:kern w:val="0"/>
        </w:rPr>
        <w:t xml:space="preserve">Therefore, </w:t>
      </w:r>
      <w:r w:rsidR="00E33578" w:rsidRPr="004D38C8">
        <w:rPr>
          <w:rFonts w:ascii="Book Antiqua" w:hAnsi="Book Antiqua"/>
          <w:kern w:val="0"/>
        </w:rPr>
        <w:t>DC-based cancer vaccines</w:t>
      </w:r>
      <w:r w:rsidR="00782D62" w:rsidRPr="004D38C8">
        <w:rPr>
          <w:rFonts w:ascii="Book Antiqua" w:hAnsi="Book Antiqua"/>
          <w:kern w:val="0"/>
        </w:rPr>
        <w:t xml:space="preserve"> against </w:t>
      </w:r>
      <w:r w:rsidR="00E33578" w:rsidRPr="004D38C8">
        <w:rPr>
          <w:rFonts w:ascii="Book Antiqua" w:hAnsi="Book Antiqua"/>
          <w:kern w:val="0"/>
        </w:rPr>
        <w:t>PDA</w:t>
      </w:r>
      <w:r w:rsidR="00782D62" w:rsidRPr="004D38C8">
        <w:rPr>
          <w:rFonts w:ascii="Book Antiqua" w:hAnsi="Book Antiqua"/>
          <w:kern w:val="0"/>
        </w:rPr>
        <w:t xml:space="preserve"> cells </w:t>
      </w:r>
      <w:r w:rsidR="00C426B9" w:rsidRPr="004D38C8">
        <w:rPr>
          <w:rFonts w:ascii="Book Antiqua" w:hAnsi="Book Antiqua"/>
          <w:kern w:val="0"/>
        </w:rPr>
        <w:t>that cause induction of</w:t>
      </w:r>
      <w:r w:rsidR="00782D62" w:rsidRPr="004D38C8">
        <w:rPr>
          <w:rFonts w:ascii="Book Antiqua" w:hAnsi="Book Antiqua"/>
          <w:kern w:val="0"/>
        </w:rPr>
        <w:t xml:space="preserve"> </w:t>
      </w:r>
      <w:r w:rsidR="00E33578" w:rsidRPr="004D38C8">
        <w:rPr>
          <w:rFonts w:ascii="Book Antiqua" w:hAnsi="Book Antiqua"/>
          <w:kern w:val="0"/>
        </w:rPr>
        <w:t xml:space="preserve">TAA-specific CD4+ and CD8+ </w:t>
      </w:r>
      <w:r w:rsidR="00E33578" w:rsidRPr="004D38C8">
        <w:rPr>
          <w:rFonts w:ascii="Book Antiqua" w:hAnsi="Book Antiqua"/>
          <w:kern w:val="0"/>
        </w:rPr>
        <w:lastRenderedPageBreak/>
        <w:t xml:space="preserve">T cells combined with </w:t>
      </w:r>
      <w:r w:rsidR="00782D62" w:rsidRPr="004D38C8">
        <w:rPr>
          <w:rFonts w:ascii="Book Antiqua" w:hAnsi="Book Antiqua"/>
          <w:kern w:val="0"/>
        </w:rPr>
        <w:t>depletion of</w:t>
      </w:r>
      <w:r w:rsidR="00E33578" w:rsidRPr="004D38C8">
        <w:rPr>
          <w:rFonts w:ascii="Book Antiqua" w:hAnsi="Book Antiqua"/>
          <w:kern w:val="0"/>
        </w:rPr>
        <w:t xml:space="preserve"> immun</w:t>
      </w:r>
      <w:r w:rsidR="00AE0792" w:rsidRPr="004D38C8">
        <w:rPr>
          <w:rFonts w:ascii="Book Antiqua" w:hAnsi="Book Antiqua"/>
          <w:kern w:val="0"/>
        </w:rPr>
        <w:t>o</w:t>
      </w:r>
      <w:r w:rsidR="00E33578" w:rsidRPr="004D38C8">
        <w:rPr>
          <w:rFonts w:ascii="Book Antiqua" w:hAnsi="Book Antiqua"/>
          <w:kern w:val="0"/>
        </w:rPr>
        <w:t xml:space="preserve">suppressive </w:t>
      </w:r>
      <w:r w:rsidR="004F1302" w:rsidRPr="004D38C8">
        <w:rPr>
          <w:rFonts w:ascii="Book Antiqua" w:hAnsi="Book Antiqua"/>
          <w:kern w:val="0"/>
        </w:rPr>
        <w:t>cell</w:t>
      </w:r>
      <w:r w:rsidR="00E33578" w:rsidRPr="004D38C8">
        <w:rPr>
          <w:rFonts w:ascii="Book Antiqua" w:hAnsi="Book Antiqua"/>
          <w:kern w:val="0"/>
        </w:rPr>
        <w:t>s</w:t>
      </w:r>
      <w:r w:rsidR="00782D62" w:rsidRPr="004D38C8">
        <w:rPr>
          <w:rFonts w:ascii="Book Antiqua" w:hAnsi="Book Antiqua"/>
          <w:kern w:val="0"/>
        </w:rPr>
        <w:t xml:space="preserve"> may tip the balance in favor of immunostimulation.</w:t>
      </w:r>
    </w:p>
    <w:p w14:paraId="7004E428" w14:textId="77777777" w:rsidR="00DA1971" w:rsidRPr="004D38C8" w:rsidRDefault="00DA1971" w:rsidP="00CC2050">
      <w:pPr>
        <w:widowControl/>
        <w:autoSpaceDE w:val="0"/>
        <w:autoSpaceDN w:val="0"/>
        <w:adjustRightInd w:val="0"/>
        <w:spacing w:line="360" w:lineRule="auto"/>
        <w:rPr>
          <w:rFonts w:ascii="Book Antiqua" w:hAnsi="Book Antiqua"/>
          <w:kern w:val="0"/>
        </w:rPr>
      </w:pPr>
    </w:p>
    <w:p w14:paraId="78085D01" w14:textId="77777777" w:rsidR="006807D4" w:rsidRPr="004D38C8" w:rsidRDefault="00DC01F2" w:rsidP="00CC2050">
      <w:pPr>
        <w:widowControl/>
        <w:spacing w:line="360" w:lineRule="auto"/>
        <w:rPr>
          <w:rFonts w:ascii="Book Antiqua" w:hAnsi="Book Antiqua"/>
          <w:b/>
          <w:kern w:val="0"/>
        </w:rPr>
      </w:pPr>
      <w:r w:rsidRPr="004D38C8">
        <w:rPr>
          <w:rFonts w:ascii="Book Antiqua" w:hAnsi="Book Antiqua"/>
          <w:b/>
          <w:kern w:val="0"/>
        </w:rPr>
        <w:t>DC</w:t>
      </w:r>
      <w:r w:rsidR="00123F93" w:rsidRPr="004D38C8">
        <w:rPr>
          <w:rFonts w:ascii="Book Antiqua" w:hAnsi="Book Antiqua"/>
          <w:b/>
          <w:kern w:val="0"/>
        </w:rPr>
        <w:t>-</w:t>
      </w:r>
      <w:r w:rsidR="00E61B04" w:rsidRPr="004D38C8">
        <w:rPr>
          <w:rFonts w:ascii="Book Antiqua" w:hAnsi="Book Antiqua"/>
          <w:b/>
          <w:kern w:val="0"/>
        </w:rPr>
        <w:t>BSAED CANCER VACCINES</w:t>
      </w:r>
    </w:p>
    <w:p w14:paraId="7FA69020" w14:textId="28D8805B" w:rsidR="001F74A7" w:rsidRPr="004D38C8" w:rsidRDefault="009847C3" w:rsidP="00CC2050">
      <w:pPr>
        <w:widowControl/>
        <w:spacing w:line="360" w:lineRule="auto"/>
        <w:rPr>
          <w:rFonts w:ascii="Book Antiqua" w:hAnsi="Book Antiqua"/>
          <w:kern w:val="0"/>
        </w:rPr>
      </w:pPr>
      <w:r w:rsidRPr="004D38C8">
        <w:rPr>
          <w:rFonts w:ascii="Book Antiqua" w:hAnsi="Book Antiqua"/>
          <w:kern w:val="0"/>
        </w:rPr>
        <w:t xml:space="preserve">The aim of cancer vaccines is to induce efficient antitumor immunity. Peptide vaccines </w:t>
      </w:r>
      <w:r w:rsidR="006B562A" w:rsidRPr="004D38C8">
        <w:rPr>
          <w:rFonts w:ascii="Book Antiqua" w:hAnsi="Book Antiqua"/>
          <w:kern w:val="0"/>
        </w:rPr>
        <w:t xml:space="preserve">are frequently </w:t>
      </w:r>
      <w:r w:rsidRPr="004D38C8">
        <w:rPr>
          <w:rFonts w:ascii="Book Antiqua" w:hAnsi="Book Antiqua"/>
          <w:kern w:val="0"/>
        </w:rPr>
        <w:t xml:space="preserve">used because they are </w:t>
      </w:r>
      <w:r w:rsidR="005A6FBF" w:rsidRPr="004D38C8">
        <w:rPr>
          <w:rFonts w:ascii="Book Antiqua" w:hAnsi="Book Antiqua"/>
          <w:kern w:val="0"/>
        </w:rPr>
        <w:t xml:space="preserve">simple, safe, </w:t>
      </w:r>
      <w:r w:rsidRPr="004D38C8">
        <w:rPr>
          <w:rFonts w:ascii="Book Antiqua" w:hAnsi="Book Antiqua"/>
          <w:kern w:val="0"/>
        </w:rPr>
        <w:t xml:space="preserve">and economical. </w:t>
      </w:r>
      <w:r w:rsidR="008632CE" w:rsidRPr="004D38C8">
        <w:rPr>
          <w:rFonts w:ascii="Book Antiqua" w:hAnsi="Book Antiqua"/>
          <w:kern w:val="0"/>
        </w:rPr>
        <w:t>However,</w:t>
      </w:r>
      <w:r w:rsidR="00C55824" w:rsidRPr="004D38C8">
        <w:rPr>
          <w:rFonts w:ascii="Book Antiqua" w:hAnsi="Book Antiqua"/>
          <w:kern w:val="0"/>
        </w:rPr>
        <w:t xml:space="preserve"> certain </w:t>
      </w:r>
      <w:r w:rsidRPr="004D38C8">
        <w:rPr>
          <w:rFonts w:ascii="Book Antiqua" w:hAnsi="Book Antiqua"/>
          <w:kern w:val="0"/>
        </w:rPr>
        <w:t xml:space="preserve">obstacles </w:t>
      </w:r>
      <w:r w:rsidR="006B562A" w:rsidRPr="004D38C8">
        <w:rPr>
          <w:rFonts w:ascii="Book Antiqua" w:hAnsi="Book Antiqua"/>
          <w:kern w:val="0"/>
        </w:rPr>
        <w:t xml:space="preserve">prevent </w:t>
      </w:r>
      <w:r w:rsidRPr="004D38C8">
        <w:rPr>
          <w:rFonts w:ascii="Book Antiqua" w:hAnsi="Book Antiqua"/>
          <w:kern w:val="0"/>
        </w:rPr>
        <w:t xml:space="preserve">the </w:t>
      </w:r>
      <w:r w:rsidR="003F3735" w:rsidRPr="004D38C8">
        <w:rPr>
          <w:rFonts w:ascii="Book Antiqua" w:hAnsi="Book Antiqua"/>
          <w:kern w:val="0"/>
        </w:rPr>
        <w:t xml:space="preserve">use </w:t>
      </w:r>
      <w:r w:rsidRPr="004D38C8">
        <w:rPr>
          <w:rFonts w:ascii="Book Antiqua" w:hAnsi="Book Antiqua"/>
          <w:kern w:val="0"/>
        </w:rPr>
        <w:t>of</w:t>
      </w:r>
      <w:r w:rsidR="005A6FBF" w:rsidRPr="004D38C8">
        <w:rPr>
          <w:rFonts w:ascii="Book Antiqua" w:hAnsi="Book Antiqua"/>
          <w:kern w:val="0"/>
        </w:rPr>
        <w:t xml:space="preserve"> </w:t>
      </w:r>
      <w:r w:rsidRPr="004D38C8">
        <w:rPr>
          <w:rFonts w:ascii="Book Antiqua" w:hAnsi="Book Antiqua"/>
          <w:kern w:val="0"/>
        </w:rPr>
        <w:t>peptid</w:t>
      </w:r>
      <w:r w:rsidR="005A6FBF" w:rsidRPr="004D38C8">
        <w:rPr>
          <w:rFonts w:ascii="Book Antiqua" w:hAnsi="Book Antiqua"/>
          <w:kern w:val="0"/>
        </w:rPr>
        <w:t>e vaccines</w:t>
      </w:r>
      <w:r w:rsidR="006B562A" w:rsidRPr="004D38C8">
        <w:rPr>
          <w:rFonts w:ascii="Book Antiqua" w:hAnsi="Book Antiqua"/>
          <w:kern w:val="0"/>
        </w:rPr>
        <w:t xml:space="preserve"> from becoming widespread</w:t>
      </w:r>
      <w:r w:rsidR="005A6FBF" w:rsidRPr="004D38C8">
        <w:rPr>
          <w:rFonts w:ascii="Book Antiqua" w:hAnsi="Book Antiqua"/>
          <w:kern w:val="0"/>
        </w:rPr>
        <w:t>. The drawback</w:t>
      </w:r>
      <w:r w:rsidR="006B562A" w:rsidRPr="004D38C8">
        <w:rPr>
          <w:rFonts w:ascii="Book Antiqua" w:hAnsi="Book Antiqua"/>
          <w:kern w:val="0"/>
        </w:rPr>
        <w:t>s</w:t>
      </w:r>
      <w:r w:rsidR="005A6FBF" w:rsidRPr="004D38C8">
        <w:rPr>
          <w:rFonts w:ascii="Book Antiqua" w:hAnsi="Book Antiqua"/>
          <w:kern w:val="0"/>
        </w:rPr>
        <w:t xml:space="preserve"> of peptide vaccines </w:t>
      </w:r>
      <w:r w:rsidR="006B562A" w:rsidRPr="004D38C8">
        <w:rPr>
          <w:rFonts w:ascii="Book Antiqua" w:hAnsi="Book Antiqua"/>
          <w:kern w:val="0"/>
        </w:rPr>
        <w:t>are related to</w:t>
      </w:r>
      <w:r w:rsidR="005A6FBF" w:rsidRPr="004D38C8">
        <w:rPr>
          <w:rFonts w:ascii="Book Antiqua" w:hAnsi="Book Antiqua"/>
          <w:kern w:val="0"/>
        </w:rPr>
        <w:t xml:space="preserve"> </w:t>
      </w:r>
      <w:r w:rsidR="002923D0" w:rsidRPr="004D38C8">
        <w:rPr>
          <w:rFonts w:ascii="Book Antiqua" w:hAnsi="Book Antiqua"/>
          <w:kern w:val="0"/>
        </w:rPr>
        <w:t>numerous factors: (1</w:t>
      </w:r>
      <w:r w:rsidRPr="004D38C8">
        <w:rPr>
          <w:rFonts w:ascii="Book Antiqua" w:hAnsi="Book Antiqua"/>
          <w:kern w:val="0"/>
        </w:rPr>
        <w:t xml:space="preserve">) </w:t>
      </w:r>
      <w:r w:rsidR="006B562A" w:rsidRPr="004D38C8">
        <w:rPr>
          <w:rFonts w:ascii="Book Antiqua" w:hAnsi="Book Antiqua"/>
          <w:kern w:val="0"/>
        </w:rPr>
        <w:t>the</w:t>
      </w:r>
      <w:r w:rsidRPr="004D38C8">
        <w:rPr>
          <w:rFonts w:ascii="Book Antiqua" w:hAnsi="Book Antiqua"/>
          <w:kern w:val="0"/>
        </w:rPr>
        <w:t xml:space="preserve"> limited number of known synthesized</w:t>
      </w:r>
      <w:r w:rsidR="005A6FBF" w:rsidRPr="004D38C8">
        <w:rPr>
          <w:rFonts w:ascii="Book Antiqua" w:hAnsi="Book Antiqua"/>
          <w:kern w:val="0"/>
        </w:rPr>
        <w:t xml:space="preserve"> </w:t>
      </w:r>
      <w:r w:rsidRPr="004D38C8">
        <w:rPr>
          <w:rFonts w:ascii="Book Antiqua" w:hAnsi="Book Antiqua"/>
          <w:kern w:val="0"/>
        </w:rPr>
        <w:t>short peptides</w:t>
      </w:r>
      <w:r w:rsidR="003B00CD" w:rsidRPr="004D38C8">
        <w:rPr>
          <w:rFonts w:ascii="Book Antiqua" w:hAnsi="Book Antiqua"/>
          <w:kern w:val="0"/>
        </w:rPr>
        <w:t xml:space="preserve"> cannot be </w:t>
      </w:r>
      <w:r w:rsidR="006B562A" w:rsidRPr="004D38C8">
        <w:rPr>
          <w:rFonts w:ascii="Book Antiqua" w:hAnsi="Book Antiqua"/>
          <w:kern w:val="0"/>
        </w:rPr>
        <w:t>presented via</w:t>
      </w:r>
      <w:r w:rsidR="003B00CD" w:rsidRPr="004D38C8">
        <w:rPr>
          <w:rFonts w:ascii="Book Antiqua" w:hAnsi="Book Antiqua"/>
          <w:kern w:val="0"/>
        </w:rPr>
        <w:t xml:space="preserve"> many MHC</w:t>
      </w:r>
      <w:r w:rsidRPr="004D38C8">
        <w:rPr>
          <w:rFonts w:ascii="Book Antiqua" w:hAnsi="Book Antiqua"/>
          <w:kern w:val="0"/>
        </w:rPr>
        <w:t xml:space="preserve"> molecules</w:t>
      </w:r>
      <w:r w:rsidR="00AE1158" w:rsidRPr="004D38C8">
        <w:rPr>
          <w:rFonts w:ascii="Book Antiqua" w:hAnsi="Book Antiqua"/>
          <w:vertAlign w:val="superscript"/>
        </w:rPr>
        <w:t>[</w:t>
      </w:r>
      <w:r w:rsidR="00813C99" w:rsidRPr="004D38C8">
        <w:rPr>
          <w:rFonts w:ascii="Book Antiqua" w:hAnsi="Book Antiqua"/>
          <w:vertAlign w:val="superscript"/>
        </w:rPr>
        <w:t>27</w:t>
      </w:r>
      <w:r w:rsidR="00AE1158" w:rsidRPr="004D38C8">
        <w:rPr>
          <w:rFonts w:ascii="Book Antiqua" w:hAnsi="Book Antiqua"/>
          <w:vertAlign w:val="superscript"/>
        </w:rPr>
        <w:t>]</w:t>
      </w:r>
      <w:r w:rsidR="006B562A" w:rsidRPr="004D38C8">
        <w:rPr>
          <w:rFonts w:ascii="Book Antiqua" w:hAnsi="Book Antiqua"/>
          <w:kern w:val="0"/>
        </w:rPr>
        <w:t>;</w:t>
      </w:r>
      <w:r w:rsidR="002923D0" w:rsidRPr="004D38C8">
        <w:rPr>
          <w:rFonts w:ascii="Book Antiqua" w:hAnsi="Book Antiqua"/>
          <w:kern w:val="0"/>
        </w:rPr>
        <w:t xml:space="preserve"> (2</w:t>
      </w:r>
      <w:r w:rsidRPr="004D38C8">
        <w:rPr>
          <w:rFonts w:ascii="Book Antiqua" w:hAnsi="Book Antiqua"/>
          <w:kern w:val="0"/>
        </w:rPr>
        <w:t xml:space="preserve">) </w:t>
      </w:r>
      <w:r w:rsidR="00D7227C" w:rsidRPr="004D38C8">
        <w:rPr>
          <w:rFonts w:ascii="Book Antiqua" w:hAnsi="Book Antiqua"/>
          <w:kern w:val="0"/>
        </w:rPr>
        <w:t xml:space="preserve">monoclonal </w:t>
      </w:r>
      <w:r w:rsidRPr="004D38C8">
        <w:rPr>
          <w:rFonts w:ascii="Book Antiqua" w:hAnsi="Book Antiqua"/>
          <w:kern w:val="0"/>
        </w:rPr>
        <w:t xml:space="preserve">CD8+ CTLs may be ineffective in reacting </w:t>
      </w:r>
      <w:r w:rsidR="006B562A" w:rsidRPr="004D38C8">
        <w:rPr>
          <w:rFonts w:ascii="Book Antiqua" w:hAnsi="Book Antiqua"/>
          <w:kern w:val="0"/>
        </w:rPr>
        <w:t>to</w:t>
      </w:r>
      <w:r w:rsidR="00D7227C" w:rsidRPr="004D38C8">
        <w:rPr>
          <w:rFonts w:ascii="Book Antiqua" w:hAnsi="Book Antiqua"/>
          <w:kern w:val="0"/>
        </w:rPr>
        <w:t xml:space="preserve"> PDA cells</w:t>
      </w:r>
      <w:r w:rsidR="00813C99" w:rsidRPr="004D38C8">
        <w:rPr>
          <w:rFonts w:ascii="Book Antiqua" w:hAnsi="Book Antiqua"/>
          <w:vertAlign w:val="superscript"/>
        </w:rPr>
        <w:t>[28</w:t>
      </w:r>
      <w:r w:rsidR="008632CE" w:rsidRPr="004D38C8">
        <w:rPr>
          <w:rFonts w:ascii="Book Antiqua" w:hAnsi="Book Antiqua"/>
          <w:vertAlign w:val="superscript"/>
        </w:rPr>
        <w:t>]</w:t>
      </w:r>
      <w:r w:rsidR="006B562A" w:rsidRPr="004D38C8">
        <w:rPr>
          <w:rFonts w:ascii="Book Antiqua" w:hAnsi="Book Antiqua"/>
          <w:kern w:val="0"/>
        </w:rPr>
        <w:t>;</w:t>
      </w:r>
      <w:r w:rsidR="00CC494E" w:rsidRPr="004D38C8">
        <w:rPr>
          <w:rFonts w:ascii="Book Antiqua" w:hAnsi="Book Antiqua"/>
          <w:kern w:val="0"/>
        </w:rPr>
        <w:t xml:space="preserve"> </w:t>
      </w:r>
      <w:r w:rsidR="000E707D" w:rsidRPr="004D38C8">
        <w:rPr>
          <w:rFonts w:ascii="Book Antiqua" w:hAnsi="Book Antiqua"/>
          <w:kern w:val="0"/>
        </w:rPr>
        <w:t>(3)</w:t>
      </w:r>
      <w:r w:rsidRPr="004D38C8">
        <w:rPr>
          <w:rFonts w:ascii="Book Antiqua" w:hAnsi="Book Antiqua"/>
          <w:kern w:val="0"/>
        </w:rPr>
        <w:t xml:space="preserve"> certain </w:t>
      </w:r>
      <w:r w:rsidR="00D7227C" w:rsidRPr="004D38C8">
        <w:rPr>
          <w:rFonts w:ascii="Book Antiqua" w:hAnsi="Book Antiqua"/>
          <w:kern w:val="0"/>
        </w:rPr>
        <w:t xml:space="preserve">TAAs </w:t>
      </w:r>
      <w:r w:rsidRPr="004D38C8">
        <w:rPr>
          <w:rFonts w:ascii="Book Antiqua" w:hAnsi="Book Antiqua"/>
          <w:kern w:val="0"/>
        </w:rPr>
        <w:t>and MHC class I molecules</w:t>
      </w:r>
      <w:r w:rsidR="000E707D" w:rsidRPr="004D38C8">
        <w:rPr>
          <w:rFonts w:ascii="Book Antiqua" w:hAnsi="Book Antiqua"/>
          <w:kern w:val="0"/>
        </w:rPr>
        <w:t xml:space="preserve"> are occasionally down-regulated</w:t>
      </w:r>
      <w:r w:rsidRPr="004D38C8">
        <w:rPr>
          <w:rFonts w:ascii="Book Antiqua" w:hAnsi="Book Antiqua"/>
          <w:kern w:val="0"/>
        </w:rPr>
        <w:t xml:space="preserve">, which may </w:t>
      </w:r>
      <w:r w:rsidR="00C55300" w:rsidRPr="004D38C8">
        <w:rPr>
          <w:rFonts w:ascii="Book Antiqua" w:hAnsi="Book Antiqua"/>
          <w:kern w:val="0"/>
        </w:rPr>
        <w:t xml:space="preserve">occur </w:t>
      </w:r>
      <w:r w:rsidRPr="004D38C8">
        <w:rPr>
          <w:rFonts w:ascii="Book Antiqua" w:hAnsi="Book Antiqua"/>
          <w:kern w:val="0"/>
        </w:rPr>
        <w:t>during</w:t>
      </w:r>
      <w:r w:rsidR="00D7227C" w:rsidRPr="004D38C8">
        <w:rPr>
          <w:rFonts w:ascii="Book Antiqua" w:hAnsi="Book Antiqua"/>
          <w:kern w:val="0"/>
        </w:rPr>
        <w:t xml:space="preserve"> </w:t>
      </w:r>
      <w:r w:rsidR="008632CE" w:rsidRPr="004D38C8">
        <w:rPr>
          <w:rFonts w:ascii="Book Antiqua" w:hAnsi="Book Antiqua"/>
          <w:kern w:val="0"/>
        </w:rPr>
        <w:t>tumor progression</w:t>
      </w:r>
      <w:r w:rsidR="008632CE" w:rsidRPr="004D38C8">
        <w:rPr>
          <w:rFonts w:ascii="Book Antiqua" w:hAnsi="Book Antiqua"/>
          <w:vertAlign w:val="superscript"/>
        </w:rPr>
        <w:t>[</w:t>
      </w:r>
      <w:r w:rsidR="00813C99" w:rsidRPr="004D38C8">
        <w:rPr>
          <w:rFonts w:ascii="Book Antiqua" w:hAnsi="Book Antiqua"/>
          <w:vertAlign w:val="superscript"/>
        </w:rPr>
        <w:t>28</w:t>
      </w:r>
      <w:r w:rsidR="008632CE" w:rsidRPr="004D38C8">
        <w:rPr>
          <w:rFonts w:ascii="Book Antiqua" w:hAnsi="Book Antiqua"/>
          <w:vertAlign w:val="superscript"/>
        </w:rPr>
        <w:t>]</w:t>
      </w:r>
      <w:r w:rsidR="006B562A" w:rsidRPr="004D38C8">
        <w:rPr>
          <w:rFonts w:ascii="Book Antiqua" w:hAnsi="Book Antiqua"/>
        </w:rPr>
        <w:t>;</w:t>
      </w:r>
      <w:r w:rsidR="00CC494E" w:rsidRPr="004D38C8">
        <w:rPr>
          <w:rFonts w:ascii="Book Antiqua" w:hAnsi="Book Antiqua"/>
        </w:rPr>
        <w:t xml:space="preserve"> </w:t>
      </w:r>
      <w:r w:rsidR="00CC494E" w:rsidRPr="004D38C8">
        <w:rPr>
          <w:rFonts w:ascii="Book Antiqua" w:hAnsi="Book Antiqua"/>
          <w:kern w:val="0"/>
        </w:rPr>
        <w:t>and</w:t>
      </w:r>
      <w:r w:rsidR="002923D0" w:rsidRPr="004D38C8">
        <w:rPr>
          <w:rFonts w:ascii="Book Antiqua" w:hAnsi="Book Antiqua"/>
          <w:kern w:val="0"/>
        </w:rPr>
        <w:t xml:space="preserve"> (</w:t>
      </w:r>
      <w:r w:rsidR="000E707D" w:rsidRPr="004D38C8">
        <w:rPr>
          <w:rFonts w:ascii="Book Antiqua" w:hAnsi="Book Antiqua"/>
          <w:kern w:val="0"/>
        </w:rPr>
        <w:t>4</w:t>
      </w:r>
      <w:r w:rsidRPr="004D38C8">
        <w:rPr>
          <w:rFonts w:ascii="Book Antiqua" w:hAnsi="Book Antiqua"/>
          <w:kern w:val="0"/>
        </w:rPr>
        <w:t xml:space="preserve">) </w:t>
      </w:r>
      <w:r w:rsidR="006B562A" w:rsidRPr="004D38C8">
        <w:rPr>
          <w:rFonts w:ascii="Book Antiqua" w:hAnsi="Book Antiqua"/>
          <w:kern w:val="0"/>
        </w:rPr>
        <w:t xml:space="preserve">DCs may have </w:t>
      </w:r>
      <w:r w:rsidRPr="004D38C8">
        <w:rPr>
          <w:rFonts w:ascii="Book Antiqua" w:hAnsi="Book Antiqua"/>
          <w:kern w:val="0"/>
        </w:rPr>
        <w:t>impaired function</w:t>
      </w:r>
      <w:r w:rsidR="00CC494E" w:rsidRPr="004D38C8">
        <w:rPr>
          <w:rFonts w:ascii="Book Antiqua" w:hAnsi="Book Antiqua"/>
          <w:kern w:val="0"/>
        </w:rPr>
        <w:t xml:space="preserve"> </w:t>
      </w:r>
      <w:r w:rsidRPr="004D38C8">
        <w:rPr>
          <w:rFonts w:ascii="Book Antiqua" w:hAnsi="Book Antiqua"/>
          <w:kern w:val="0"/>
        </w:rPr>
        <w:t xml:space="preserve">in patients with advanced </w:t>
      </w:r>
      <w:r w:rsidR="00CC494E" w:rsidRPr="004D38C8">
        <w:rPr>
          <w:rFonts w:ascii="Book Antiqua" w:hAnsi="Book Antiqua"/>
          <w:kern w:val="0"/>
        </w:rPr>
        <w:t>PDA</w:t>
      </w:r>
      <w:r w:rsidR="00354B7D" w:rsidRPr="004D38C8">
        <w:rPr>
          <w:rFonts w:ascii="Book Antiqua" w:hAnsi="Book Antiqua"/>
          <w:vertAlign w:val="superscript"/>
        </w:rPr>
        <w:t>[</w:t>
      </w:r>
      <w:r w:rsidR="00813C99" w:rsidRPr="004D38C8">
        <w:rPr>
          <w:rFonts w:ascii="Book Antiqua" w:hAnsi="Book Antiqua"/>
          <w:vertAlign w:val="superscript"/>
        </w:rPr>
        <w:t>29</w:t>
      </w:r>
      <w:r w:rsidR="00354B7D" w:rsidRPr="004D38C8">
        <w:rPr>
          <w:rFonts w:ascii="Book Antiqua" w:hAnsi="Book Antiqua"/>
          <w:vertAlign w:val="superscript"/>
        </w:rPr>
        <w:t>]</w:t>
      </w:r>
      <w:r w:rsidR="00354B7D" w:rsidRPr="004D38C8">
        <w:rPr>
          <w:rFonts w:ascii="Book Antiqua" w:hAnsi="Book Antiqua"/>
          <w:kern w:val="0"/>
        </w:rPr>
        <w:t>.</w:t>
      </w:r>
      <w:r w:rsidR="008218FC" w:rsidRPr="004D38C8">
        <w:rPr>
          <w:rFonts w:ascii="Book Antiqua" w:hAnsi="Book Antiqua"/>
          <w:kern w:val="0"/>
        </w:rPr>
        <w:t xml:space="preserve"> Therefore, </w:t>
      </w:r>
      <w:r w:rsidR="002C3B45" w:rsidRPr="004D38C8">
        <w:rPr>
          <w:rFonts w:ascii="Book Antiqua" w:hAnsi="Book Antiqua"/>
          <w:i/>
          <w:kern w:val="0"/>
        </w:rPr>
        <w:t>in vitro</w:t>
      </w:r>
      <w:r w:rsidR="002C3B45" w:rsidRPr="004D38C8">
        <w:rPr>
          <w:rFonts w:ascii="Book Antiqua" w:hAnsi="Book Antiqua"/>
          <w:kern w:val="0"/>
        </w:rPr>
        <w:t xml:space="preserve">-generated </w:t>
      </w:r>
      <w:r w:rsidR="00005FD5" w:rsidRPr="004D38C8">
        <w:rPr>
          <w:rFonts w:ascii="Book Antiqua" w:hAnsi="Book Antiqua"/>
          <w:kern w:val="0"/>
        </w:rPr>
        <w:t xml:space="preserve">mature </w:t>
      </w:r>
      <w:r w:rsidR="002C3B45" w:rsidRPr="004D38C8">
        <w:rPr>
          <w:rFonts w:ascii="Book Antiqua" w:hAnsi="Book Antiqua"/>
          <w:kern w:val="0"/>
        </w:rPr>
        <w:t>DCs have been developed</w:t>
      </w:r>
      <w:r w:rsidR="001B136A" w:rsidRPr="004D38C8">
        <w:rPr>
          <w:rFonts w:ascii="Book Antiqua" w:hAnsi="Book Antiqua"/>
          <w:kern w:val="0"/>
        </w:rPr>
        <w:t xml:space="preserve"> </w:t>
      </w:r>
      <w:r w:rsidR="008330DB" w:rsidRPr="004D38C8">
        <w:rPr>
          <w:rFonts w:ascii="Book Antiqua" w:hAnsi="Book Antiqua"/>
          <w:kern w:val="0"/>
        </w:rPr>
        <w:t xml:space="preserve">as </w:t>
      </w:r>
      <w:r w:rsidR="001B136A" w:rsidRPr="004D38C8">
        <w:rPr>
          <w:rFonts w:ascii="Book Antiqua" w:hAnsi="Book Antiqua"/>
          <w:kern w:val="0"/>
        </w:rPr>
        <w:t>cancer vaccines</w:t>
      </w:r>
      <w:r w:rsidR="006A6232" w:rsidRPr="004D38C8">
        <w:rPr>
          <w:rFonts w:ascii="Book Antiqua" w:hAnsi="Book Antiqua"/>
          <w:kern w:val="0"/>
        </w:rPr>
        <w:t xml:space="preserve"> because of their powerful </w:t>
      </w:r>
      <w:r w:rsidR="00C55300" w:rsidRPr="004D38C8">
        <w:rPr>
          <w:rFonts w:ascii="Book Antiqua" w:hAnsi="Book Antiqua"/>
          <w:kern w:val="0"/>
        </w:rPr>
        <w:t>ability</w:t>
      </w:r>
      <w:r w:rsidR="006A6232" w:rsidRPr="004D38C8">
        <w:rPr>
          <w:rFonts w:ascii="Book Antiqua" w:hAnsi="Book Antiqua"/>
          <w:kern w:val="0"/>
        </w:rPr>
        <w:t xml:space="preserve"> to induce </w:t>
      </w:r>
      <w:r w:rsidR="004772BE" w:rsidRPr="004D38C8">
        <w:rPr>
          <w:rFonts w:ascii="Book Antiqua" w:hAnsi="Book Antiqua"/>
          <w:kern w:val="0"/>
        </w:rPr>
        <w:t xml:space="preserve">antigen-specific </w:t>
      </w:r>
      <w:r w:rsidR="006A6232" w:rsidRPr="004D38C8">
        <w:rPr>
          <w:rFonts w:ascii="Book Antiqua" w:hAnsi="Book Antiqua"/>
          <w:kern w:val="0"/>
        </w:rPr>
        <w:t>CD4+ T cells and CD8+ CTL responses in preclinical and clinical studies</w:t>
      </w:r>
      <w:r w:rsidR="00FE3AAA" w:rsidRPr="004D38C8">
        <w:rPr>
          <w:rFonts w:ascii="Book Antiqua" w:hAnsi="Book Antiqua"/>
          <w:vertAlign w:val="superscript"/>
        </w:rPr>
        <w:t>[</w:t>
      </w:r>
      <w:r w:rsidR="00813C99" w:rsidRPr="004D38C8">
        <w:rPr>
          <w:rFonts w:ascii="Book Antiqua" w:hAnsi="Book Antiqua"/>
          <w:vertAlign w:val="superscript"/>
        </w:rPr>
        <w:t>30</w:t>
      </w:r>
      <w:r w:rsidR="00FE3AAA" w:rsidRPr="004D38C8">
        <w:rPr>
          <w:rFonts w:ascii="Book Antiqua" w:hAnsi="Book Antiqua"/>
          <w:vertAlign w:val="superscript"/>
        </w:rPr>
        <w:t>]</w:t>
      </w:r>
      <w:r w:rsidR="00FE3AAA" w:rsidRPr="004D38C8">
        <w:rPr>
          <w:rFonts w:ascii="Book Antiqua" w:hAnsi="Book Antiqua"/>
          <w:kern w:val="0"/>
        </w:rPr>
        <w:t>.</w:t>
      </w:r>
      <w:r w:rsidR="00611D0F" w:rsidRPr="004D38C8">
        <w:rPr>
          <w:rFonts w:ascii="Book Antiqua" w:hAnsi="Book Antiqua"/>
          <w:kern w:val="0"/>
        </w:rPr>
        <w:t xml:space="preserve"> </w:t>
      </w:r>
      <w:r w:rsidR="008B0471" w:rsidRPr="004D38C8">
        <w:rPr>
          <w:rFonts w:ascii="Book Antiqua" w:hAnsi="Book Antiqua"/>
          <w:kern w:val="0"/>
        </w:rPr>
        <w:t xml:space="preserve">To date, the majority of DC-based cancer vaccines have been </w:t>
      </w:r>
      <w:r w:rsidR="00C55300" w:rsidRPr="004D38C8">
        <w:rPr>
          <w:rFonts w:ascii="Book Antiqua" w:hAnsi="Book Antiqua"/>
          <w:kern w:val="0"/>
        </w:rPr>
        <w:t>generated using</w:t>
      </w:r>
      <w:r w:rsidR="008B0471" w:rsidRPr="004D38C8">
        <w:rPr>
          <w:rFonts w:ascii="Book Antiqua" w:hAnsi="Book Antiqua"/>
          <w:kern w:val="0"/>
        </w:rPr>
        <w:t xml:space="preserve"> monocyte-derived DCs.</w:t>
      </w:r>
      <w:r w:rsidR="00BA6B9B" w:rsidRPr="004D38C8">
        <w:rPr>
          <w:rFonts w:ascii="Book Antiqua" w:hAnsi="Book Antiqua"/>
          <w:kern w:val="0"/>
        </w:rPr>
        <w:t xml:space="preserve"> Immature DCs can be generated </w:t>
      </w:r>
      <w:r w:rsidR="00C55300" w:rsidRPr="004D38C8">
        <w:rPr>
          <w:rFonts w:ascii="Book Antiqua" w:hAnsi="Book Antiqua"/>
          <w:kern w:val="0"/>
        </w:rPr>
        <w:t>by</w:t>
      </w:r>
      <w:r w:rsidR="00BA6B9B" w:rsidRPr="004D38C8">
        <w:rPr>
          <w:rFonts w:ascii="Book Antiqua" w:hAnsi="Book Antiqua"/>
          <w:kern w:val="0"/>
        </w:rPr>
        <w:t xml:space="preserve"> a single leukapheresis after culture in the presence of </w:t>
      </w:r>
      <w:r w:rsidR="003C74CB" w:rsidRPr="004D38C8">
        <w:rPr>
          <w:rFonts w:ascii="Book Antiqua" w:hAnsi="Book Antiqua"/>
          <w:kern w:val="0"/>
        </w:rPr>
        <w:t>granulocyte macrophage colony-stimulating</w:t>
      </w:r>
      <w:r w:rsidR="00C55300" w:rsidRPr="004D38C8">
        <w:rPr>
          <w:rFonts w:ascii="Book Antiqua" w:hAnsi="Book Antiqua"/>
          <w:kern w:val="0"/>
        </w:rPr>
        <w:t xml:space="preserve"> </w:t>
      </w:r>
      <w:r w:rsidR="003C74CB" w:rsidRPr="004D38C8">
        <w:rPr>
          <w:rFonts w:ascii="Book Antiqua" w:hAnsi="Book Antiqua"/>
          <w:kern w:val="0"/>
        </w:rPr>
        <w:t xml:space="preserve">factor </w:t>
      </w:r>
      <w:r w:rsidR="00320BF2" w:rsidRPr="004D38C8">
        <w:rPr>
          <w:rFonts w:ascii="Book Antiqua" w:hAnsi="Book Antiqua"/>
          <w:kern w:val="0"/>
        </w:rPr>
        <w:t>(</w:t>
      </w:r>
      <w:r w:rsidR="00BA6B9B" w:rsidRPr="004D38C8">
        <w:rPr>
          <w:rFonts w:ascii="Book Antiqua" w:hAnsi="Book Antiqua"/>
          <w:kern w:val="0"/>
        </w:rPr>
        <w:t>GM-CSF</w:t>
      </w:r>
      <w:r w:rsidR="00320BF2" w:rsidRPr="004D38C8">
        <w:rPr>
          <w:rFonts w:ascii="Book Antiqua" w:hAnsi="Book Antiqua"/>
          <w:kern w:val="0"/>
        </w:rPr>
        <w:t>)</w:t>
      </w:r>
      <w:r w:rsidR="00BA6B9B" w:rsidRPr="004D38C8">
        <w:rPr>
          <w:rFonts w:ascii="Book Antiqua" w:hAnsi="Book Antiqua"/>
          <w:kern w:val="0"/>
        </w:rPr>
        <w:t xml:space="preserve"> and IL-4. </w:t>
      </w:r>
      <w:r w:rsidR="00C119C0" w:rsidRPr="004D38C8">
        <w:rPr>
          <w:rFonts w:ascii="Book Antiqua" w:hAnsi="Book Antiqua"/>
          <w:kern w:val="0"/>
        </w:rPr>
        <w:t>I</w:t>
      </w:r>
      <w:r w:rsidR="005C688B" w:rsidRPr="004D38C8">
        <w:rPr>
          <w:rFonts w:ascii="Book Antiqua" w:hAnsi="Book Antiqua"/>
          <w:kern w:val="0"/>
        </w:rPr>
        <w:t>n our laboratory, i</w:t>
      </w:r>
      <w:r w:rsidR="00320BF2" w:rsidRPr="004D38C8">
        <w:rPr>
          <w:rFonts w:ascii="Book Antiqua" w:hAnsi="Book Antiqua"/>
          <w:kern w:val="0"/>
        </w:rPr>
        <w:t xml:space="preserve">mmature DCs </w:t>
      </w:r>
      <w:r w:rsidR="005C688B" w:rsidRPr="004D38C8">
        <w:rPr>
          <w:rFonts w:ascii="Book Antiqua" w:hAnsi="Book Antiqua"/>
          <w:kern w:val="0"/>
        </w:rPr>
        <w:t>are</w:t>
      </w:r>
      <w:r w:rsidR="00320BF2" w:rsidRPr="004D38C8">
        <w:rPr>
          <w:rFonts w:ascii="Book Antiqua" w:hAnsi="Book Antiqua"/>
          <w:kern w:val="0"/>
        </w:rPr>
        <w:t xml:space="preserve"> </w:t>
      </w:r>
      <w:r w:rsidR="00355223" w:rsidRPr="004D38C8">
        <w:rPr>
          <w:rFonts w:ascii="Book Antiqua" w:hAnsi="Book Antiqua"/>
          <w:kern w:val="0"/>
        </w:rPr>
        <w:t>activated for vaccines</w:t>
      </w:r>
      <w:r w:rsidR="00320BF2" w:rsidRPr="004D38C8">
        <w:rPr>
          <w:rFonts w:ascii="Book Antiqua" w:hAnsi="Book Antiqua"/>
          <w:kern w:val="0"/>
        </w:rPr>
        <w:t xml:space="preserve"> by incubation with penicillin-killed and lyophilized preparations of a low</w:t>
      </w:r>
      <w:r w:rsidR="005C688B" w:rsidRPr="004D38C8">
        <w:rPr>
          <w:rFonts w:ascii="Book Antiqua" w:hAnsi="Book Antiqua"/>
          <w:kern w:val="0"/>
        </w:rPr>
        <w:t>-</w:t>
      </w:r>
      <w:r w:rsidR="00320BF2" w:rsidRPr="004D38C8">
        <w:rPr>
          <w:rFonts w:ascii="Book Antiqua" w:hAnsi="Book Antiqua"/>
          <w:kern w:val="0"/>
        </w:rPr>
        <w:t xml:space="preserve">virulence strain (Su) of </w:t>
      </w:r>
      <w:r w:rsidR="00320BF2" w:rsidRPr="004D38C8">
        <w:rPr>
          <w:rFonts w:ascii="Book Antiqua" w:hAnsi="Book Antiqua"/>
          <w:i/>
          <w:kern w:val="0"/>
        </w:rPr>
        <w:t>Streptococcus pyogenes</w:t>
      </w:r>
      <w:r w:rsidR="00320BF2" w:rsidRPr="004D38C8">
        <w:rPr>
          <w:rFonts w:ascii="Book Antiqua" w:hAnsi="Book Antiqua"/>
          <w:kern w:val="0"/>
        </w:rPr>
        <w:t xml:space="preserve"> (OK-432) and </w:t>
      </w:r>
      <w:r w:rsidR="005C688B" w:rsidRPr="004D38C8">
        <w:rPr>
          <w:rFonts w:ascii="Book Antiqua" w:hAnsi="Book Antiqua"/>
          <w:kern w:val="0"/>
        </w:rPr>
        <w:t xml:space="preserve">with </w:t>
      </w:r>
      <w:r w:rsidR="00320BF2" w:rsidRPr="004D38C8">
        <w:rPr>
          <w:rFonts w:ascii="Book Antiqua" w:hAnsi="Book Antiqua"/>
          <w:kern w:val="0"/>
        </w:rPr>
        <w:t>prostaglandin E2 (PGE2)</w:t>
      </w:r>
      <w:r w:rsidR="00C27A16" w:rsidRPr="004D38C8">
        <w:rPr>
          <w:rFonts w:ascii="Book Antiqua" w:hAnsi="Book Antiqua"/>
          <w:kern w:val="0"/>
        </w:rPr>
        <w:t xml:space="preserve">, </w:t>
      </w:r>
      <w:r w:rsidR="005C688B" w:rsidRPr="004D38C8">
        <w:rPr>
          <w:rFonts w:ascii="Book Antiqua" w:hAnsi="Book Antiqua"/>
          <w:kern w:val="0"/>
        </w:rPr>
        <w:t xml:space="preserve">after which </w:t>
      </w:r>
      <w:r w:rsidR="00381467" w:rsidRPr="004D38C8">
        <w:rPr>
          <w:rFonts w:ascii="Book Antiqua" w:hAnsi="Book Antiqua"/>
          <w:kern w:val="0"/>
        </w:rPr>
        <w:t xml:space="preserve">a large number of DCs </w:t>
      </w:r>
      <w:r w:rsidR="00C27A16" w:rsidRPr="004D38C8">
        <w:rPr>
          <w:rFonts w:ascii="Book Antiqua" w:hAnsi="Book Antiqua"/>
          <w:kern w:val="0"/>
        </w:rPr>
        <w:t xml:space="preserve">can be cryopreserved </w:t>
      </w:r>
      <w:r w:rsidR="00381467" w:rsidRPr="004D38C8">
        <w:rPr>
          <w:rFonts w:ascii="Book Antiqua" w:hAnsi="Book Antiqua"/>
          <w:kern w:val="0"/>
        </w:rPr>
        <w:t>in ready-for-</w:t>
      </w:r>
      <w:r w:rsidR="00C27A16" w:rsidRPr="004D38C8">
        <w:rPr>
          <w:rFonts w:ascii="Book Antiqua" w:hAnsi="Book Antiqua"/>
          <w:kern w:val="0"/>
        </w:rPr>
        <w:t>use</w:t>
      </w:r>
      <w:r w:rsidR="00381467" w:rsidRPr="004D38C8">
        <w:rPr>
          <w:rFonts w:ascii="Book Antiqua" w:hAnsi="Book Antiqua"/>
          <w:kern w:val="0"/>
        </w:rPr>
        <w:t xml:space="preserve"> aliquots</w:t>
      </w:r>
      <w:r w:rsidR="00042344" w:rsidRPr="004D38C8">
        <w:rPr>
          <w:rFonts w:ascii="Book Antiqua" w:hAnsi="Book Antiqua"/>
          <w:vertAlign w:val="superscript"/>
        </w:rPr>
        <w:t>[</w:t>
      </w:r>
      <w:r w:rsidR="00813C99" w:rsidRPr="004D38C8">
        <w:rPr>
          <w:rFonts w:ascii="Book Antiqua" w:hAnsi="Book Antiqua"/>
          <w:vertAlign w:val="superscript"/>
        </w:rPr>
        <w:t>31</w:t>
      </w:r>
      <w:r w:rsidR="00042344" w:rsidRPr="004D38C8">
        <w:rPr>
          <w:rFonts w:ascii="Book Antiqua" w:hAnsi="Book Antiqua"/>
          <w:vertAlign w:val="superscript"/>
        </w:rPr>
        <w:t>]</w:t>
      </w:r>
      <w:r w:rsidR="00320BF2" w:rsidRPr="004D38C8">
        <w:rPr>
          <w:rFonts w:ascii="Book Antiqua" w:hAnsi="Book Antiqua"/>
          <w:kern w:val="0"/>
        </w:rPr>
        <w:t>.</w:t>
      </w:r>
      <w:r w:rsidR="00355223" w:rsidRPr="004D38C8">
        <w:rPr>
          <w:rFonts w:ascii="Book Antiqua" w:hAnsi="Book Antiqua"/>
          <w:kern w:val="0"/>
        </w:rPr>
        <w:t xml:space="preserve"> </w:t>
      </w:r>
      <w:r w:rsidR="00005FD5" w:rsidRPr="004D38C8">
        <w:rPr>
          <w:rFonts w:ascii="Book Antiqua" w:hAnsi="Book Antiqua"/>
          <w:kern w:val="0"/>
        </w:rPr>
        <w:t xml:space="preserve">Several strategies </w:t>
      </w:r>
      <w:r w:rsidR="005C688B" w:rsidRPr="004D38C8">
        <w:rPr>
          <w:rFonts w:ascii="Book Antiqua" w:hAnsi="Book Antiqua"/>
          <w:kern w:val="0"/>
        </w:rPr>
        <w:t>have been used to develop</w:t>
      </w:r>
      <w:r w:rsidR="00005FD5" w:rsidRPr="004D38C8">
        <w:rPr>
          <w:rFonts w:ascii="Book Antiqua" w:hAnsi="Book Antiqua"/>
          <w:kern w:val="0"/>
        </w:rPr>
        <w:t xml:space="preserve"> DC-based cancer vaccines to elicit efficient antitumor immune responses</w:t>
      </w:r>
      <w:r w:rsidR="003C174B" w:rsidRPr="004D38C8">
        <w:rPr>
          <w:rFonts w:ascii="Book Antiqua" w:hAnsi="Book Antiqua"/>
          <w:kern w:val="0"/>
        </w:rPr>
        <w:t xml:space="preserve"> (Table 1)</w:t>
      </w:r>
      <w:r w:rsidR="00005FD5" w:rsidRPr="004D38C8">
        <w:rPr>
          <w:rFonts w:ascii="Book Antiqua" w:hAnsi="Book Antiqua"/>
          <w:kern w:val="0"/>
        </w:rPr>
        <w:t xml:space="preserve">. To </w:t>
      </w:r>
      <w:r w:rsidR="005A5E27" w:rsidRPr="004D38C8">
        <w:rPr>
          <w:rFonts w:ascii="Book Antiqua" w:hAnsi="Book Antiqua"/>
          <w:kern w:val="0"/>
        </w:rPr>
        <w:t>induce DC presentation of</w:t>
      </w:r>
      <w:r w:rsidR="00005FD5" w:rsidRPr="004D38C8">
        <w:rPr>
          <w:rFonts w:ascii="Book Antiqua" w:hAnsi="Book Antiqua"/>
          <w:kern w:val="0"/>
        </w:rPr>
        <w:t xml:space="preserve"> TAAs, DCs have been loaded with TAAs in the form of tumor lysates</w:t>
      </w:r>
      <w:r w:rsidR="00005FD5" w:rsidRPr="004D38C8">
        <w:rPr>
          <w:rFonts w:ascii="Book Antiqua" w:hAnsi="Book Antiqua"/>
          <w:vertAlign w:val="superscript"/>
        </w:rPr>
        <w:t>[</w:t>
      </w:r>
      <w:r w:rsidR="00813C99" w:rsidRPr="004D38C8">
        <w:rPr>
          <w:rFonts w:ascii="Book Antiqua" w:hAnsi="Book Antiqua"/>
          <w:vertAlign w:val="superscript"/>
        </w:rPr>
        <w:t>32</w:t>
      </w:r>
      <w:r w:rsidR="00005FD5" w:rsidRPr="004D38C8">
        <w:rPr>
          <w:rFonts w:ascii="Book Antiqua" w:hAnsi="Book Antiqua"/>
          <w:vertAlign w:val="superscript"/>
        </w:rPr>
        <w:t>]</w:t>
      </w:r>
      <w:r w:rsidR="00005FD5" w:rsidRPr="004D38C8">
        <w:rPr>
          <w:rFonts w:ascii="Book Antiqua" w:hAnsi="Book Antiqua"/>
          <w:kern w:val="0"/>
        </w:rPr>
        <w:t>, antigenic peptides</w:t>
      </w:r>
      <w:r w:rsidR="00005FD5" w:rsidRPr="004D38C8">
        <w:rPr>
          <w:rFonts w:ascii="Book Antiqua" w:hAnsi="Book Antiqua"/>
          <w:vertAlign w:val="superscript"/>
        </w:rPr>
        <w:t>[</w:t>
      </w:r>
      <w:r w:rsidR="00813C99" w:rsidRPr="004D38C8">
        <w:rPr>
          <w:rFonts w:ascii="Book Antiqua" w:hAnsi="Book Antiqua"/>
          <w:vertAlign w:val="superscript"/>
        </w:rPr>
        <w:t>33</w:t>
      </w:r>
      <w:r w:rsidR="00005FD5" w:rsidRPr="004D38C8">
        <w:rPr>
          <w:rFonts w:ascii="Book Antiqua" w:hAnsi="Book Antiqua"/>
          <w:vertAlign w:val="superscript"/>
        </w:rPr>
        <w:t>]</w:t>
      </w:r>
      <w:r w:rsidR="00C003C1" w:rsidRPr="004D38C8">
        <w:rPr>
          <w:rFonts w:ascii="Book Antiqua" w:hAnsi="Book Antiqua"/>
        </w:rPr>
        <w:t>, dying or dead tumor cells</w:t>
      </w:r>
      <w:r w:rsidR="00005FD5" w:rsidRPr="004D38C8">
        <w:rPr>
          <w:rFonts w:ascii="Book Antiqua" w:hAnsi="Book Antiqua"/>
          <w:vertAlign w:val="superscript"/>
        </w:rPr>
        <w:t>[</w:t>
      </w:r>
      <w:r w:rsidR="00813C99" w:rsidRPr="004D38C8">
        <w:rPr>
          <w:rFonts w:ascii="Book Antiqua" w:hAnsi="Book Antiqua"/>
          <w:vertAlign w:val="superscript"/>
        </w:rPr>
        <w:t>34</w:t>
      </w:r>
      <w:r w:rsidR="00005FD5" w:rsidRPr="004D38C8">
        <w:rPr>
          <w:rFonts w:ascii="Book Antiqua" w:hAnsi="Book Antiqua"/>
          <w:vertAlign w:val="superscript"/>
        </w:rPr>
        <w:t>]</w:t>
      </w:r>
      <w:r w:rsidR="00005FD5" w:rsidRPr="004D38C8">
        <w:rPr>
          <w:rFonts w:ascii="Book Antiqua" w:hAnsi="Book Antiqua"/>
        </w:rPr>
        <w:t>, mRNA</w:t>
      </w:r>
      <w:r w:rsidR="00005FD5" w:rsidRPr="004D38C8">
        <w:rPr>
          <w:rFonts w:ascii="Book Antiqua" w:hAnsi="Book Antiqua"/>
          <w:vertAlign w:val="superscript"/>
        </w:rPr>
        <w:t>[</w:t>
      </w:r>
      <w:r w:rsidR="00813C99" w:rsidRPr="004D38C8">
        <w:rPr>
          <w:rFonts w:ascii="Book Antiqua" w:hAnsi="Book Antiqua"/>
          <w:vertAlign w:val="superscript"/>
        </w:rPr>
        <w:t>35</w:t>
      </w:r>
      <w:r w:rsidR="00C003C1" w:rsidRPr="004D38C8">
        <w:rPr>
          <w:rFonts w:ascii="Book Antiqua" w:hAnsi="Book Antiqua"/>
          <w:vertAlign w:val="superscript"/>
        </w:rPr>
        <w:t>,</w:t>
      </w:r>
      <w:r w:rsidR="00813C99" w:rsidRPr="004D38C8">
        <w:rPr>
          <w:rFonts w:ascii="Book Antiqua" w:hAnsi="Book Antiqua"/>
          <w:vertAlign w:val="superscript"/>
        </w:rPr>
        <w:t>36</w:t>
      </w:r>
      <w:r w:rsidR="00005FD5" w:rsidRPr="004D38C8">
        <w:rPr>
          <w:rFonts w:ascii="Book Antiqua" w:hAnsi="Book Antiqua"/>
          <w:vertAlign w:val="superscript"/>
        </w:rPr>
        <w:t>]</w:t>
      </w:r>
      <w:r w:rsidR="00C003C1" w:rsidRPr="004D38C8">
        <w:rPr>
          <w:rFonts w:ascii="Book Antiqua" w:hAnsi="Book Antiqua"/>
        </w:rPr>
        <w:t>, cDNA</w:t>
      </w:r>
      <w:r w:rsidR="00005FD5" w:rsidRPr="004D38C8">
        <w:rPr>
          <w:rFonts w:ascii="Book Antiqua" w:hAnsi="Book Antiqua"/>
          <w:vertAlign w:val="superscript"/>
        </w:rPr>
        <w:t>[</w:t>
      </w:r>
      <w:r w:rsidR="00813C99" w:rsidRPr="004D38C8">
        <w:rPr>
          <w:rFonts w:ascii="Book Antiqua" w:hAnsi="Book Antiqua"/>
          <w:vertAlign w:val="superscript"/>
        </w:rPr>
        <w:t>37</w:t>
      </w:r>
      <w:r w:rsidR="00005FD5" w:rsidRPr="004D38C8">
        <w:rPr>
          <w:rFonts w:ascii="Book Antiqua" w:hAnsi="Book Antiqua"/>
          <w:vertAlign w:val="superscript"/>
        </w:rPr>
        <w:t>]</w:t>
      </w:r>
      <w:r w:rsidR="00C003C1" w:rsidRPr="004D38C8">
        <w:rPr>
          <w:rFonts w:ascii="Book Antiqua" w:hAnsi="Book Antiqua"/>
        </w:rPr>
        <w:t xml:space="preserve">, </w:t>
      </w:r>
      <w:r w:rsidR="005A5E27" w:rsidRPr="004D38C8">
        <w:rPr>
          <w:rFonts w:ascii="Book Antiqua" w:hAnsi="Book Antiqua"/>
        </w:rPr>
        <w:t xml:space="preserve">or </w:t>
      </w:r>
      <w:r w:rsidR="00C003C1" w:rsidRPr="004D38C8">
        <w:rPr>
          <w:rFonts w:ascii="Book Antiqua" w:hAnsi="Book Antiqua"/>
        </w:rPr>
        <w:t>exosome</w:t>
      </w:r>
      <w:r w:rsidR="005C688B" w:rsidRPr="004D38C8">
        <w:rPr>
          <w:rFonts w:ascii="Book Antiqua" w:hAnsi="Book Antiqua"/>
        </w:rPr>
        <w:t>s</w:t>
      </w:r>
      <w:r w:rsidR="00005FD5" w:rsidRPr="004D38C8">
        <w:rPr>
          <w:rFonts w:ascii="Book Antiqua" w:hAnsi="Book Antiqua"/>
          <w:vertAlign w:val="superscript"/>
        </w:rPr>
        <w:t>[</w:t>
      </w:r>
      <w:r w:rsidR="00813C99" w:rsidRPr="004D38C8">
        <w:rPr>
          <w:rFonts w:ascii="Book Antiqua" w:hAnsi="Book Antiqua"/>
          <w:vertAlign w:val="superscript"/>
        </w:rPr>
        <w:t>38</w:t>
      </w:r>
      <w:r w:rsidR="00005FD5" w:rsidRPr="004D38C8">
        <w:rPr>
          <w:rFonts w:ascii="Book Antiqua" w:hAnsi="Book Antiqua"/>
          <w:vertAlign w:val="superscript"/>
        </w:rPr>
        <w:t>]</w:t>
      </w:r>
      <w:r w:rsidR="00005FD5" w:rsidRPr="004D38C8">
        <w:rPr>
          <w:rFonts w:ascii="Book Antiqua" w:hAnsi="Book Antiqua"/>
        </w:rPr>
        <w:t xml:space="preserve"> or </w:t>
      </w:r>
      <w:r w:rsidR="005A5E27" w:rsidRPr="004D38C8">
        <w:rPr>
          <w:rFonts w:ascii="Book Antiqua" w:hAnsi="Book Antiqua"/>
        </w:rPr>
        <w:t xml:space="preserve">have been fused with </w:t>
      </w:r>
      <w:r w:rsidR="00005FD5" w:rsidRPr="004D38C8">
        <w:rPr>
          <w:rFonts w:ascii="Book Antiqua" w:hAnsi="Book Antiqua"/>
        </w:rPr>
        <w:t>whole tu</w:t>
      </w:r>
      <w:r w:rsidR="00C003C1" w:rsidRPr="004D38C8">
        <w:rPr>
          <w:rFonts w:ascii="Book Antiqua" w:hAnsi="Book Antiqua"/>
        </w:rPr>
        <w:t xml:space="preserve">mor cells </w:t>
      </w:r>
      <w:r w:rsidR="005A5E27" w:rsidRPr="004D38C8">
        <w:rPr>
          <w:rFonts w:ascii="Book Antiqua" w:hAnsi="Book Antiqua"/>
        </w:rPr>
        <w:t>to form</w:t>
      </w:r>
      <w:r w:rsidR="00C003C1" w:rsidRPr="004D38C8">
        <w:rPr>
          <w:rFonts w:ascii="Book Antiqua" w:hAnsi="Book Antiqua"/>
        </w:rPr>
        <w:t xml:space="preserve"> hybrid</w:t>
      </w:r>
      <w:r w:rsidR="005C688B" w:rsidRPr="004D38C8">
        <w:rPr>
          <w:rFonts w:ascii="Book Antiqua" w:hAnsi="Book Antiqua"/>
        </w:rPr>
        <w:t xml:space="preserve"> </w:t>
      </w:r>
      <w:r w:rsidR="005A5E27" w:rsidRPr="004D38C8">
        <w:rPr>
          <w:rFonts w:ascii="Book Antiqua" w:hAnsi="Book Antiqua"/>
        </w:rPr>
        <w:lastRenderedPageBreak/>
        <w:t>cells</w:t>
      </w:r>
      <w:r w:rsidR="00005FD5" w:rsidRPr="004D38C8">
        <w:rPr>
          <w:rFonts w:ascii="Book Antiqua" w:hAnsi="Book Antiqua"/>
          <w:vertAlign w:val="superscript"/>
        </w:rPr>
        <w:t>[</w:t>
      </w:r>
      <w:r w:rsidR="00813C99" w:rsidRPr="004D38C8">
        <w:rPr>
          <w:rFonts w:ascii="Book Antiqua" w:hAnsi="Book Antiqua"/>
          <w:vertAlign w:val="superscript"/>
        </w:rPr>
        <w:t>39</w:t>
      </w:r>
      <w:r w:rsidR="00005FD5" w:rsidRPr="004D38C8">
        <w:rPr>
          <w:rFonts w:ascii="Book Antiqua" w:hAnsi="Book Antiqua"/>
          <w:vertAlign w:val="superscript"/>
        </w:rPr>
        <w:t>]</w:t>
      </w:r>
      <w:r w:rsidR="00005FD5" w:rsidRPr="004D38C8">
        <w:rPr>
          <w:rFonts w:ascii="Book Antiqua" w:hAnsi="Book Antiqua"/>
        </w:rPr>
        <w:t xml:space="preserve">. </w:t>
      </w:r>
      <w:r w:rsidR="00005FD5" w:rsidRPr="004D38C8">
        <w:rPr>
          <w:rFonts w:ascii="Book Antiqua" w:hAnsi="Book Antiqua"/>
          <w:kern w:val="0"/>
        </w:rPr>
        <w:t>The strategy of fusing DCs and whole tumor cells is based on the fact</w:t>
      </w:r>
      <w:r w:rsidR="005A5E27" w:rsidRPr="004D38C8">
        <w:rPr>
          <w:rFonts w:ascii="Book Antiqua" w:hAnsi="Book Antiqua"/>
          <w:kern w:val="0"/>
        </w:rPr>
        <w:t>s</w:t>
      </w:r>
      <w:r w:rsidR="00005FD5" w:rsidRPr="004D38C8">
        <w:rPr>
          <w:rFonts w:ascii="Book Antiqua" w:hAnsi="Book Antiqua"/>
          <w:kern w:val="0"/>
        </w:rPr>
        <w:t xml:space="preserve"> that DCs are potent APCs</w:t>
      </w:r>
      <w:r w:rsidR="005A5E27" w:rsidRPr="004D38C8">
        <w:rPr>
          <w:rFonts w:ascii="Book Antiqua" w:hAnsi="Book Antiqua"/>
          <w:kern w:val="0"/>
        </w:rPr>
        <w:t xml:space="preserve"> and that</w:t>
      </w:r>
      <w:r w:rsidR="00005FD5" w:rsidRPr="004D38C8">
        <w:rPr>
          <w:rFonts w:ascii="Book Antiqua" w:hAnsi="Book Antiqua"/>
          <w:kern w:val="0"/>
        </w:rPr>
        <w:t xml:space="preserve"> whole tumor cells express abundant TAAs</w:t>
      </w:r>
      <w:r w:rsidR="005A5E27" w:rsidRPr="004D38C8">
        <w:rPr>
          <w:rFonts w:ascii="Book Antiqua" w:hAnsi="Book Antiqua"/>
          <w:kern w:val="0"/>
        </w:rPr>
        <w:t>,</w:t>
      </w:r>
      <w:r w:rsidR="00005FD5" w:rsidRPr="004D38C8">
        <w:rPr>
          <w:rFonts w:ascii="Book Antiqua" w:hAnsi="Book Antiqua"/>
          <w:kern w:val="0"/>
        </w:rPr>
        <w:t xml:space="preserve"> including both known and unidentified</w:t>
      </w:r>
      <w:r w:rsidR="005A5E27" w:rsidRPr="004D38C8">
        <w:rPr>
          <w:rFonts w:ascii="Book Antiqua" w:hAnsi="Book Antiqua"/>
          <w:kern w:val="0"/>
        </w:rPr>
        <w:t xml:space="preserve"> TAAs</w:t>
      </w:r>
      <w:r w:rsidR="00005FD5" w:rsidRPr="004D38C8">
        <w:rPr>
          <w:rFonts w:ascii="Book Antiqua" w:hAnsi="Book Antiqua"/>
          <w:vertAlign w:val="superscript"/>
        </w:rPr>
        <w:t>[</w:t>
      </w:r>
      <w:r w:rsidR="00813C99" w:rsidRPr="004D38C8">
        <w:rPr>
          <w:rFonts w:ascii="Book Antiqua" w:hAnsi="Book Antiqua"/>
          <w:vertAlign w:val="superscript"/>
        </w:rPr>
        <w:t>40</w:t>
      </w:r>
      <w:r w:rsidR="003F3735" w:rsidRPr="004D38C8">
        <w:rPr>
          <w:rFonts w:ascii="Book Antiqua" w:hAnsi="Book Antiqua"/>
          <w:vertAlign w:val="superscript"/>
        </w:rPr>
        <w:t>–</w:t>
      </w:r>
      <w:r w:rsidR="00813C99" w:rsidRPr="004D38C8">
        <w:rPr>
          <w:rFonts w:ascii="Book Antiqua" w:hAnsi="Book Antiqua"/>
          <w:vertAlign w:val="superscript"/>
        </w:rPr>
        <w:t>42</w:t>
      </w:r>
      <w:r w:rsidR="00005FD5" w:rsidRPr="004D38C8">
        <w:rPr>
          <w:rFonts w:ascii="Book Antiqua" w:hAnsi="Book Antiqua"/>
          <w:vertAlign w:val="superscript"/>
        </w:rPr>
        <w:t>]</w:t>
      </w:r>
      <w:r w:rsidR="00005FD5" w:rsidRPr="004D38C8">
        <w:rPr>
          <w:rFonts w:ascii="Book Antiqua" w:hAnsi="Book Antiqua"/>
          <w:kern w:val="0"/>
        </w:rPr>
        <w:t xml:space="preserve">. Therefore, DC-tumor fusion cells can process a broad array of TAAs and present them </w:t>
      </w:r>
      <w:r w:rsidR="005A5E27" w:rsidRPr="004D38C8">
        <w:rPr>
          <w:rFonts w:ascii="Book Antiqua" w:hAnsi="Book Antiqua"/>
          <w:kern w:val="0"/>
        </w:rPr>
        <w:t>via</w:t>
      </w:r>
      <w:r w:rsidR="00005FD5" w:rsidRPr="004D38C8">
        <w:rPr>
          <w:rFonts w:ascii="Book Antiqua" w:hAnsi="Book Antiqua"/>
          <w:kern w:val="0"/>
        </w:rPr>
        <w:t xml:space="preserve"> MHC class I and class II in the context of co-stimulatory molecules</w:t>
      </w:r>
      <w:r w:rsidR="00005FD5" w:rsidRPr="004D38C8">
        <w:rPr>
          <w:rFonts w:ascii="Book Antiqua" w:hAnsi="Book Antiqua"/>
          <w:vertAlign w:val="superscript"/>
        </w:rPr>
        <w:t>[</w:t>
      </w:r>
      <w:r w:rsidR="00813C99" w:rsidRPr="004D38C8">
        <w:rPr>
          <w:rFonts w:ascii="Book Antiqua" w:hAnsi="Book Antiqua"/>
          <w:vertAlign w:val="superscript"/>
        </w:rPr>
        <w:t>40</w:t>
      </w:r>
      <w:r w:rsidR="003F3735" w:rsidRPr="004D38C8">
        <w:rPr>
          <w:rFonts w:ascii="Book Antiqua" w:hAnsi="Book Antiqua"/>
          <w:vertAlign w:val="superscript"/>
        </w:rPr>
        <w:t>–</w:t>
      </w:r>
      <w:r w:rsidR="00813C99" w:rsidRPr="004D38C8">
        <w:rPr>
          <w:rFonts w:ascii="Book Antiqua" w:hAnsi="Book Antiqua"/>
          <w:vertAlign w:val="superscript"/>
        </w:rPr>
        <w:t>42</w:t>
      </w:r>
      <w:r w:rsidR="00005FD5" w:rsidRPr="004D38C8">
        <w:rPr>
          <w:rFonts w:ascii="Book Antiqua" w:hAnsi="Book Antiqua"/>
          <w:vertAlign w:val="superscript"/>
        </w:rPr>
        <w:t>]</w:t>
      </w:r>
      <w:r w:rsidR="00E53010" w:rsidRPr="004D38C8">
        <w:rPr>
          <w:rFonts w:ascii="Book Antiqua" w:hAnsi="Book Antiqua"/>
          <w:kern w:val="0"/>
        </w:rPr>
        <w:t xml:space="preserve">. </w:t>
      </w:r>
      <w:r w:rsidR="001F74A7" w:rsidRPr="004D38C8">
        <w:rPr>
          <w:rFonts w:ascii="Book Antiqua" w:hAnsi="Book Antiqua"/>
          <w:kern w:val="0"/>
        </w:rPr>
        <w:t xml:space="preserve">Moreover, </w:t>
      </w:r>
      <w:r w:rsidR="004809CE" w:rsidRPr="004D38C8">
        <w:rPr>
          <w:rFonts w:ascii="Book Antiqua" w:hAnsi="Book Antiqua"/>
          <w:kern w:val="0"/>
        </w:rPr>
        <w:t>many adjuvants</w:t>
      </w:r>
      <w:r w:rsidR="005A5E27" w:rsidRPr="004D38C8">
        <w:rPr>
          <w:rFonts w:ascii="Book Antiqua" w:hAnsi="Book Antiqua"/>
          <w:kern w:val="0"/>
        </w:rPr>
        <w:t>,</w:t>
      </w:r>
      <w:r w:rsidR="004809CE" w:rsidRPr="004D38C8">
        <w:rPr>
          <w:rFonts w:ascii="Book Antiqua" w:hAnsi="Book Antiqua"/>
          <w:kern w:val="0"/>
        </w:rPr>
        <w:t xml:space="preserve"> including</w:t>
      </w:r>
      <w:r w:rsidR="007A4EF3" w:rsidRPr="004D38C8">
        <w:rPr>
          <w:rFonts w:ascii="Book Antiqua" w:hAnsi="Book Antiqua"/>
          <w:kern w:val="0"/>
        </w:rPr>
        <w:t xml:space="preserve"> </w:t>
      </w:r>
      <w:r w:rsidR="005828A3" w:rsidRPr="004D38C8">
        <w:rPr>
          <w:rFonts w:ascii="Book Antiqua" w:hAnsi="Book Antiqua"/>
          <w:kern w:val="0"/>
        </w:rPr>
        <w:t xml:space="preserve">Toll-like receptor (TLR)3, </w:t>
      </w:r>
      <w:r w:rsidR="005A5E27" w:rsidRPr="004D38C8">
        <w:rPr>
          <w:rFonts w:ascii="Book Antiqua" w:hAnsi="Book Antiqua"/>
          <w:kern w:val="0"/>
        </w:rPr>
        <w:t>TLR9</w:t>
      </w:r>
      <w:r w:rsidR="005828A3" w:rsidRPr="004D38C8">
        <w:rPr>
          <w:rFonts w:ascii="Book Antiqua" w:hAnsi="Book Antiqua"/>
          <w:kern w:val="0"/>
        </w:rPr>
        <w:t xml:space="preserve">, </w:t>
      </w:r>
      <w:r w:rsidR="007A4EF3" w:rsidRPr="004D38C8">
        <w:rPr>
          <w:rFonts w:ascii="Book Antiqua" w:hAnsi="Book Antiqua"/>
          <w:kern w:val="0"/>
        </w:rPr>
        <w:t>synthetic oligodeoxynucleotides (ODNs) containing unmethylated CpG, polyinosinic</w:t>
      </w:r>
      <w:r w:rsidR="005828A3" w:rsidRPr="004D38C8">
        <w:rPr>
          <w:rFonts w:ascii="Book Antiqua" w:hAnsi="Book Antiqua"/>
          <w:kern w:val="0"/>
        </w:rPr>
        <w:t>:polycytidylic acid (polyI:C)</w:t>
      </w:r>
      <w:r w:rsidR="00100054" w:rsidRPr="004D38C8">
        <w:rPr>
          <w:rFonts w:ascii="Book Antiqua" w:hAnsi="Book Antiqua"/>
          <w:kern w:val="0"/>
        </w:rPr>
        <w:t xml:space="preserve">, IL-2, IL-12, </w:t>
      </w:r>
      <w:r w:rsidR="005A5E27" w:rsidRPr="004D38C8">
        <w:rPr>
          <w:rFonts w:ascii="Book Antiqua" w:hAnsi="Book Antiqua"/>
          <w:kern w:val="0"/>
        </w:rPr>
        <w:t>and</w:t>
      </w:r>
      <w:r w:rsidR="00100054" w:rsidRPr="004D38C8">
        <w:rPr>
          <w:rFonts w:ascii="Book Antiqua" w:hAnsi="Book Antiqua"/>
          <w:kern w:val="0"/>
        </w:rPr>
        <w:t xml:space="preserve"> IL-18</w:t>
      </w:r>
      <w:r w:rsidR="005A5E27" w:rsidRPr="004D38C8">
        <w:rPr>
          <w:rFonts w:ascii="Book Antiqua" w:hAnsi="Book Antiqua"/>
          <w:kern w:val="0"/>
        </w:rPr>
        <w:t>,</w:t>
      </w:r>
      <w:r w:rsidR="007A4EF3" w:rsidRPr="004D38C8">
        <w:rPr>
          <w:rFonts w:ascii="Book Antiqua" w:hAnsi="Book Antiqua"/>
          <w:kern w:val="0"/>
        </w:rPr>
        <w:t xml:space="preserve"> have been used in </w:t>
      </w:r>
      <w:r w:rsidR="001F74A7" w:rsidRPr="004D38C8">
        <w:rPr>
          <w:rFonts w:ascii="Book Antiqua" w:hAnsi="Book Antiqua"/>
          <w:kern w:val="0"/>
        </w:rPr>
        <w:t>DC-based cancer vaccines to maximize antitumor immune responses</w:t>
      </w:r>
      <w:r w:rsidR="007A4EF3" w:rsidRPr="004D38C8">
        <w:rPr>
          <w:rFonts w:ascii="Book Antiqua" w:hAnsi="Book Antiqua"/>
          <w:kern w:val="0"/>
        </w:rPr>
        <w:t xml:space="preserve"> i</w:t>
      </w:r>
      <w:r w:rsidR="003355C7" w:rsidRPr="004D38C8">
        <w:rPr>
          <w:rFonts w:ascii="Book Antiqua" w:hAnsi="Book Antiqua"/>
          <w:kern w:val="0"/>
        </w:rPr>
        <w:t>n preclinical studies</w:t>
      </w:r>
      <w:r w:rsidR="00377547" w:rsidRPr="004D38C8">
        <w:rPr>
          <w:rFonts w:ascii="Book Antiqua" w:hAnsi="Book Antiqua"/>
          <w:vertAlign w:val="superscript"/>
        </w:rPr>
        <w:t>[</w:t>
      </w:r>
      <w:r w:rsidR="00813C99" w:rsidRPr="004D38C8">
        <w:rPr>
          <w:rFonts w:ascii="Book Antiqua" w:hAnsi="Book Antiqua"/>
          <w:vertAlign w:val="superscript"/>
        </w:rPr>
        <w:t>43</w:t>
      </w:r>
      <w:r w:rsidR="00377547" w:rsidRPr="004D38C8">
        <w:rPr>
          <w:rFonts w:ascii="Book Antiqua" w:hAnsi="Book Antiqua"/>
          <w:vertAlign w:val="superscript"/>
        </w:rPr>
        <w:t>]</w:t>
      </w:r>
      <w:r w:rsidR="003355C7" w:rsidRPr="004D38C8">
        <w:rPr>
          <w:rFonts w:ascii="Book Antiqua" w:hAnsi="Book Antiqua"/>
          <w:kern w:val="0"/>
        </w:rPr>
        <w:t>.</w:t>
      </w:r>
    </w:p>
    <w:p w14:paraId="33F4299D" w14:textId="42249E2A" w:rsidR="004C7565" w:rsidRPr="004D38C8" w:rsidRDefault="00CB21A4" w:rsidP="00A334B1">
      <w:pPr>
        <w:widowControl/>
        <w:autoSpaceDE w:val="0"/>
        <w:autoSpaceDN w:val="0"/>
        <w:adjustRightInd w:val="0"/>
        <w:spacing w:line="360" w:lineRule="auto"/>
        <w:ind w:firstLineChars="100" w:firstLine="218"/>
        <w:rPr>
          <w:rFonts w:ascii="Book Antiqua" w:hAnsi="Book Antiqua"/>
          <w:kern w:val="0"/>
        </w:rPr>
      </w:pPr>
      <w:r w:rsidRPr="004D38C8">
        <w:rPr>
          <w:rFonts w:ascii="Book Antiqua" w:hAnsi="Book Antiqua"/>
          <w:kern w:val="0"/>
        </w:rPr>
        <w:t xml:space="preserve">The field of cancer </w:t>
      </w:r>
      <w:r w:rsidR="00CD4225" w:rsidRPr="004D38C8">
        <w:rPr>
          <w:rFonts w:ascii="Book Antiqua" w:hAnsi="Book Antiqua"/>
          <w:kern w:val="0"/>
        </w:rPr>
        <w:t>vaccines for PDA</w:t>
      </w:r>
      <w:r w:rsidRPr="004D38C8">
        <w:rPr>
          <w:rFonts w:ascii="Book Antiqua" w:hAnsi="Book Antiqua"/>
          <w:kern w:val="0"/>
        </w:rPr>
        <w:t xml:space="preserve"> is currently in an</w:t>
      </w:r>
      <w:r w:rsidR="004331AA" w:rsidRPr="004D38C8">
        <w:rPr>
          <w:rFonts w:ascii="Book Antiqua" w:hAnsi="Book Antiqua"/>
          <w:kern w:val="0"/>
        </w:rPr>
        <w:t xml:space="preserve"> </w:t>
      </w:r>
      <w:r w:rsidRPr="004D38C8">
        <w:rPr>
          <w:rFonts w:ascii="Book Antiqua" w:hAnsi="Book Antiqua"/>
          <w:kern w:val="0"/>
        </w:rPr>
        <w:t xml:space="preserve">active state of clinical investigation. </w:t>
      </w:r>
      <w:r w:rsidR="00CD4225" w:rsidRPr="004D38C8">
        <w:rPr>
          <w:rFonts w:ascii="Book Antiqua" w:hAnsi="Book Antiqua"/>
          <w:kern w:val="0"/>
        </w:rPr>
        <w:t>In particular, t</w:t>
      </w:r>
      <w:r w:rsidR="004331AA" w:rsidRPr="004D38C8">
        <w:rPr>
          <w:rFonts w:ascii="Book Antiqua" w:hAnsi="Book Antiqua"/>
          <w:kern w:val="0"/>
        </w:rPr>
        <w:t xml:space="preserve">he development </w:t>
      </w:r>
      <w:r w:rsidR="009069AB" w:rsidRPr="004D38C8">
        <w:rPr>
          <w:rFonts w:ascii="Book Antiqua" w:hAnsi="Book Antiqua"/>
          <w:kern w:val="0"/>
        </w:rPr>
        <w:t>of DC-based</w:t>
      </w:r>
      <w:r w:rsidR="004331AA" w:rsidRPr="004D38C8">
        <w:rPr>
          <w:rFonts w:ascii="Book Antiqua" w:hAnsi="Book Antiqua"/>
          <w:kern w:val="0"/>
        </w:rPr>
        <w:t xml:space="preserve"> </w:t>
      </w:r>
      <w:r w:rsidR="009069AB" w:rsidRPr="004D38C8">
        <w:rPr>
          <w:rFonts w:ascii="Book Antiqua" w:hAnsi="Book Antiqua"/>
          <w:kern w:val="0"/>
        </w:rPr>
        <w:t>cancer treatment</w:t>
      </w:r>
      <w:r w:rsidR="003F3735" w:rsidRPr="004D38C8">
        <w:rPr>
          <w:rFonts w:ascii="Book Antiqua" w:hAnsi="Book Antiqua"/>
          <w:kern w:val="0"/>
        </w:rPr>
        <w:t>s</w:t>
      </w:r>
      <w:r w:rsidR="009069AB" w:rsidRPr="004D38C8">
        <w:rPr>
          <w:rFonts w:ascii="Book Antiqua" w:hAnsi="Book Antiqua"/>
          <w:kern w:val="0"/>
        </w:rPr>
        <w:t xml:space="preserve"> </w:t>
      </w:r>
      <w:r w:rsidR="004331AA" w:rsidRPr="004D38C8">
        <w:rPr>
          <w:rFonts w:ascii="Book Antiqua" w:hAnsi="Book Antiqua"/>
          <w:kern w:val="0"/>
        </w:rPr>
        <w:t>is of great importance.</w:t>
      </w:r>
      <w:r w:rsidR="0028356B" w:rsidRPr="004D38C8">
        <w:rPr>
          <w:rFonts w:ascii="Book Antiqua" w:hAnsi="Book Antiqua"/>
          <w:kern w:val="0"/>
        </w:rPr>
        <w:t xml:space="preserve"> Clinical trials of </w:t>
      </w:r>
      <w:r w:rsidR="00CD4225" w:rsidRPr="004D38C8">
        <w:rPr>
          <w:rFonts w:ascii="Book Antiqua" w:hAnsi="Book Antiqua"/>
          <w:kern w:val="0"/>
        </w:rPr>
        <w:t xml:space="preserve">DC-based </w:t>
      </w:r>
      <w:r w:rsidR="0028356B" w:rsidRPr="004D38C8">
        <w:rPr>
          <w:rFonts w:ascii="Book Antiqua" w:hAnsi="Book Antiqua"/>
          <w:kern w:val="0"/>
        </w:rPr>
        <w:t xml:space="preserve">cancer vaccines for PDA </w:t>
      </w:r>
      <w:r w:rsidR="00E53010" w:rsidRPr="004D38C8">
        <w:rPr>
          <w:rFonts w:ascii="Book Antiqua" w:hAnsi="Book Antiqua"/>
          <w:kern w:val="0"/>
        </w:rPr>
        <w:t xml:space="preserve">patients have been conducted (Table </w:t>
      </w:r>
      <w:r w:rsidR="003C174B" w:rsidRPr="004D38C8">
        <w:rPr>
          <w:rFonts w:ascii="Book Antiqua" w:hAnsi="Book Antiqua"/>
          <w:kern w:val="0"/>
        </w:rPr>
        <w:t>2</w:t>
      </w:r>
      <w:r w:rsidR="00E53010" w:rsidRPr="004D38C8">
        <w:rPr>
          <w:rFonts w:ascii="Book Antiqua" w:hAnsi="Book Antiqua"/>
          <w:kern w:val="0"/>
        </w:rPr>
        <w:t>)</w:t>
      </w:r>
      <w:r w:rsidR="005A5E27" w:rsidRPr="004D38C8">
        <w:rPr>
          <w:rFonts w:ascii="Book Antiqua" w:hAnsi="Book Antiqua"/>
          <w:kern w:val="0"/>
        </w:rPr>
        <w:t>, including clinical trials for an</w:t>
      </w:r>
      <w:r w:rsidR="00E53010" w:rsidRPr="004D38C8">
        <w:rPr>
          <w:rFonts w:ascii="Book Antiqua" w:hAnsi="Book Antiqua"/>
          <w:kern w:val="0"/>
        </w:rPr>
        <w:t xml:space="preserve"> </w:t>
      </w:r>
      <w:r w:rsidR="00E53010" w:rsidRPr="004D38C8">
        <w:rPr>
          <w:rStyle w:val="A5"/>
          <w:rFonts w:ascii="Book Antiqua" w:hAnsi="Book Antiqua"/>
          <w:color w:val="auto"/>
          <w:sz w:val="24"/>
        </w:rPr>
        <w:t>MUC1-targeted DC-based cancer vaccination regimen.</w:t>
      </w:r>
      <w:r w:rsidR="00E53010" w:rsidRPr="004D38C8">
        <w:rPr>
          <w:rFonts w:ascii="Book Antiqua" w:hAnsi="Book Antiqua"/>
          <w:kern w:val="0"/>
        </w:rPr>
        <w:t xml:space="preserve"> </w:t>
      </w:r>
      <w:r w:rsidR="00E960FF" w:rsidRPr="004D38C8">
        <w:rPr>
          <w:rFonts w:ascii="Book Antiqua" w:hAnsi="Book Antiqua"/>
          <w:kern w:val="0"/>
        </w:rPr>
        <w:t xml:space="preserve">MUC1 is </w:t>
      </w:r>
      <w:r w:rsidR="005A5E27" w:rsidRPr="004D38C8">
        <w:rPr>
          <w:rFonts w:ascii="Book Antiqua" w:hAnsi="Book Antiqua"/>
          <w:kern w:val="0"/>
        </w:rPr>
        <w:t xml:space="preserve">a </w:t>
      </w:r>
      <w:r w:rsidR="00E960FF" w:rsidRPr="004D38C8">
        <w:rPr>
          <w:rFonts w:ascii="Book Antiqua" w:hAnsi="Book Antiqua"/>
          <w:kern w:val="0"/>
        </w:rPr>
        <w:t>TAA</w:t>
      </w:r>
      <w:r w:rsidR="005A5E27" w:rsidRPr="004D38C8">
        <w:rPr>
          <w:rFonts w:ascii="Book Antiqua" w:hAnsi="Book Antiqua"/>
          <w:kern w:val="0"/>
        </w:rPr>
        <w:t xml:space="preserve"> consisting of</w:t>
      </w:r>
      <w:r w:rsidR="004C5BDA" w:rsidRPr="004D38C8">
        <w:rPr>
          <w:rFonts w:ascii="Book Antiqua" w:hAnsi="Book Antiqua"/>
          <w:kern w:val="0"/>
        </w:rPr>
        <w:t xml:space="preserve"> a polymorphic, glycosylated type I transmembrane protein present in glandular epithelium and overexpressed in 90% of PDA</w:t>
      </w:r>
      <w:r w:rsidR="005A5E27" w:rsidRPr="004D38C8">
        <w:rPr>
          <w:rFonts w:ascii="Book Antiqua" w:hAnsi="Book Antiqua"/>
          <w:kern w:val="0"/>
        </w:rPr>
        <w:t>s</w:t>
      </w:r>
      <w:r w:rsidR="004C5BDA" w:rsidRPr="004D38C8">
        <w:rPr>
          <w:rFonts w:ascii="Book Antiqua" w:hAnsi="Book Antiqua"/>
          <w:kern w:val="0"/>
        </w:rPr>
        <w:t>.</w:t>
      </w:r>
      <w:r w:rsidR="00640D52" w:rsidRPr="004D38C8">
        <w:rPr>
          <w:rFonts w:ascii="Book Antiqua" w:hAnsi="Book Antiqua"/>
          <w:kern w:val="0"/>
        </w:rPr>
        <w:t xml:space="preserve"> Importantly, </w:t>
      </w:r>
      <w:r w:rsidR="004C5BDA" w:rsidRPr="004D38C8">
        <w:rPr>
          <w:rFonts w:ascii="Book Antiqua" w:hAnsi="Book Antiqua"/>
          <w:kern w:val="0"/>
        </w:rPr>
        <w:t>MUC1 is associated with poor prognosis, enhanced metastasis and chemoresistance</w:t>
      </w:r>
      <w:r w:rsidR="00C003C1" w:rsidRPr="004D38C8">
        <w:rPr>
          <w:rFonts w:ascii="Book Antiqua" w:hAnsi="Book Antiqua"/>
          <w:vertAlign w:val="superscript"/>
        </w:rPr>
        <w:t>[</w:t>
      </w:r>
      <w:r w:rsidR="004C5BDA" w:rsidRPr="004D38C8">
        <w:rPr>
          <w:rFonts w:ascii="Book Antiqua" w:hAnsi="Book Antiqua"/>
          <w:vertAlign w:val="superscript"/>
        </w:rPr>
        <w:t>9</w:t>
      </w:r>
      <w:r w:rsidR="00C003C1" w:rsidRPr="004D38C8">
        <w:rPr>
          <w:rFonts w:ascii="Book Antiqua" w:hAnsi="Book Antiqua"/>
          <w:vertAlign w:val="superscript"/>
        </w:rPr>
        <w:t>,</w:t>
      </w:r>
      <w:r w:rsidR="00813C99" w:rsidRPr="004D38C8">
        <w:rPr>
          <w:rFonts w:ascii="Book Antiqua" w:hAnsi="Book Antiqua"/>
          <w:vertAlign w:val="superscript"/>
        </w:rPr>
        <w:t>4</w:t>
      </w:r>
      <w:r w:rsidR="00E657EE" w:rsidRPr="004D38C8">
        <w:rPr>
          <w:rFonts w:ascii="Book Antiqua" w:hAnsi="Book Antiqua"/>
          <w:vertAlign w:val="superscript"/>
        </w:rPr>
        <w:t>4</w:t>
      </w:r>
      <w:r w:rsidR="00A334B1" w:rsidRPr="004D38C8">
        <w:rPr>
          <w:rFonts w:ascii="Book Antiqua" w:eastAsia="SimSun" w:hAnsi="Book Antiqua"/>
          <w:vertAlign w:val="superscript"/>
          <w:lang w:eastAsia="zh-CN"/>
        </w:rPr>
        <w:t>]</w:t>
      </w:r>
      <w:r w:rsidR="004C5BDA" w:rsidRPr="004D38C8">
        <w:rPr>
          <w:rFonts w:ascii="Book Antiqua" w:hAnsi="Book Antiqua"/>
          <w:kern w:val="0"/>
        </w:rPr>
        <w:t>.</w:t>
      </w:r>
      <w:r w:rsidR="001E707F" w:rsidRPr="004D38C8">
        <w:rPr>
          <w:rFonts w:ascii="Book Antiqua" w:hAnsi="Book Antiqua"/>
          <w:kern w:val="0"/>
        </w:rPr>
        <w:t xml:space="preserve"> </w:t>
      </w:r>
      <w:r w:rsidR="00CF7123" w:rsidRPr="004D38C8">
        <w:rPr>
          <w:rFonts w:ascii="Book Antiqua" w:hAnsi="Book Antiqua"/>
          <w:kern w:val="0"/>
        </w:rPr>
        <w:t xml:space="preserve">It has been reported </w:t>
      </w:r>
      <w:r w:rsidR="00C717D3" w:rsidRPr="004D38C8">
        <w:rPr>
          <w:rFonts w:ascii="Book Antiqua" w:hAnsi="Book Antiqua"/>
          <w:kern w:val="0"/>
        </w:rPr>
        <w:t xml:space="preserve">MUC1-targeted cancer vaccines were effective </w:t>
      </w:r>
      <w:r w:rsidR="005A5E27" w:rsidRPr="004D38C8">
        <w:rPr>
          <w:rFonts w:ascii="Book Antiqua" w:hAnsi="Book Antiqua"/>
          <w:kern w:val="0"/>
        </w:rPr>
        <w:t>in</w:t>
      </w:r>
      <w:r w:rsidR="00C717D3" w:rsidRPr="004D38C8">
        <w:rPr>
          <w:rFonts w:ascii="Book Antiqua" w:hAnsi="Book Antiqua"/>
          <w:kern w:val="0"/>
        </w:rPr>
        <w:t xml:space="preserve"> induc</w:t>
      </w:r>
      <w:r w:rsidR="005A5E27" w:rsidRPr="004D38C8">
        <w:rPr>
          <w:rFonts w:ascii="Book Antiqua" w:hAnsi="Book Antiqua"/>
          <w:kern w:val="0"/>
        </w:rPr>
        <w:t>ing</w:t>
      </w:r>
      <w:r w:rsidR="00C717D3" w:rsidRPr="004D38C8">
        <w:rPr>
          <w:rFonts w:ascii="Book Antiqua" w:hAnsi="Book Antiqua"/>
          <w:kern w:val="0"/>
        </w:rPr>
        <w:t xml:space="preserve"> antitumor immunity in murine </w:t>
      </w:r>
      <w:r w:rsidR="00204EA7" w:rsidRPr="004D38C8">
        <w:rPr>
          <w:rFonts w:ascii="Book Antiqua" w:hAnsi="Book Antiqua"/>
          <w:kern w:val="0"/>
        </w:rPr>
        <w:t xml:space="preserve">pancreatic cancer </w:t>
      </w:r>
      <w:r w:rsidR="00C717D3" w:rsidRPr="004D38C8">
        <w:rPr>
          <w:rFonts w:ascii="Book Antiqua" w:hAnsi="Book Antiqua"/>
          <w:kern w:val="0"/>
        </w:rPr>
        <w:t>models</w:t>
      </w:r>
      <w:r w:rsidR="00EA132E" w:rsidRPr="004D38C8">
        <w:rPr>
          <w:rFonts w:ascii="Book Antiqua" w:hAnsi="Book Antiqua"/>
          <w:vertAlign w:val="superscript"/>
        </w:rPr>
        <w:t>[</w:t>
      </w:r>
      <w:r w:rsidR="00813C99" w:rsidRPr="004D38C8">
        <w:rPr>
          <w:rFonts w:ascii="Book Antiqua" w:hAnsi="Book Antiqua"/>
          <w:vertAlign w:val="superscript"/>
        </w:rPr>
        <w:t>45</w:t>
      </w:r>
      <w:r w:rsidR="00EA132E" w:rsidRPr="004D38C8">
        <w:rPr>
          <w:rFonts w:ascii="Book Antiqua" w:hAnsi="Book Antiqua"/>
          <w:vertAlign w:val="superscript"/>
        </w:rPr>
        <w:t>]</w:t>
      </w:r>
      <w:r w:rsidR="00204EA7" w:rsidRPr="004D38C8">
        <w:rPr>
          <w:rFonts w:ascii="Book Antiqua" w:hAnsi="Book Antiqua"/>
          <w:kern w:val="0"/>
        </w:rPr>
        <w:t>.</w:t>
      </w:r>
      <w:r w:rsidR="00F844C2" w:rsidRPr="004D38C8">
        <w:rPr>
          <w:rFonts w:ascii="Book Antiqua" w:hAnsi="Book Antiqua"/>
          <w:kern w:val="0"/>
        </w:rPr>
        <w:t xml:space="preserve"> </w:t>
      </w:r>
      <w:r w:rsidR="00DC0A20" w:rsidRPr="004D38C8">
        <w:rPr>
          <w:rFonts w:ascii="Book Antiqua" w:hAnsi="Book Antiqua"/>
          <w:kern w:val="0"/>
        </w:rPr>
        <w:t xml:space="preserve">Therefore, several groups have conducted clinical trials with DCs loaded with MUC1 peptide (DCs/MUC1 peptide) or </w:t>
      </w:r>
      <w:r w:rsidR="008C03BA" w:rsidRPr="004D38C8">
        <w:rPr>
          <w:rFonts w:ascii="Book Antiqua" w:hAnsi="Book Antiqua"/>
          <w:kern w:val="0"/>
        </w:rPr>
        <w:t xml:space="preserve">transfected with </w:t>
      </w:r>
      <w:r w:rsidR="00DC0A20" w:rsidRPr="004D38C8">
        <w:rPr>
          <w:rFonts w:ascii="Book Antiqua" w:hAnsi="Book Antiqua"/>
          <w:kern w:val="0"/>
        </w:rPr>
        <w:t>MUC1 cDNA</w:t>
      </w:r>
      <w:r w:rsidR="008C03BA" w:rsidRPr="004D38C8">
        <w:rPr>
          <w:rFonts w:ascii="Book Antiqua" w:hAnsi="Book Antiqua"/>
          <w:kern w:val="0"/>
        </w:rPr>
        <w:t xml:space="preserve"> (DCs/MUC1 cDNA)</w:t>
      </w:r>
      <w:r w:rsidR="00DC0A20" w:rsidRPr="004D38C8">
        <w:rPr>
          <w:rFonts w:ascii="Book Antiqua" w:hAnsi="Book Antiqua"/>
          <w:kern w:val="0"/>
        </w:rPr>
        <w:t xml:space="preserve">. </w:t>
      </w:r>
      <w:r w:rsidR="001E707F" w:rsidRPr="004D38C8">
        <w:rPr>
          <w:rFonts w:ascii="Book Antiqua" w:hAnsi="Book Antiqua"/>
          <w:kern w:val="0"/>
        </w:rPr>
        <w:t>In a phase I/II clinical trial</w:t>
      </w:r>
      <w:r w:rsidR="00F844C2" w:rsidRPr="004D38C8">
        <w:rPr>
          <w:rFonts w:ascii="Book Antiqua" w:hAnsi="Book Antiqua"/>
          <w:kern w:val="0"/>
        </w:rPr>
        <w:t>,</w:t>
      </w:r>
      <w:r w:rsidR="001E707F" w:rsidRPr="004D38C8">
        <w:rPr>
          <w:rFonts w:ascii="Book Antiqua" w:hAnsi="Book Antiqua"/>
          <w:kern w:val="0"/>
        </w:rPr>
        <w:t xml:space="preserve"> </w:t>
      </w:r>
      <w:r w:rsidR="005A5E27" w:rsidRPr="004D38C8">
        <w:rPr>
          <w:rFonts w:ascii="Book Antiqua" w:hAnsi="Book Antiqua"/>
          <w:kern w:val="0"/>
        </w:rPr>
        <w:t xml:space="preserve">following surgical resection, </w:t>
      </w:r>
      <w:r w:rsidR="00F844C2" w:rsidRPr="004D38C8">
        <w:rPr>
          <w:rFonts w:ascii="Book Antiqua" w:hAnsi="Book Antiqua"/>
          <w:kern w:val="0"/>
        </w:rPr>
        <w:t xml:space="preserve">12 </w:t>
      </w:r>
      <w:r w:rsidR="005A5E27" w:rsidRPr="004D38C8">
        <w:rPr>
          <w:rFonts w:ascii="Book Antiqua" w:hAnsi="Book Antiqua"/>
          <w:kern w:val="0"/>
        </w:rPr>
        <w:t xml:space="preserve">patients with </w:t>
      </w:r>
      <w:r w:rsidR="004F1268" w:rsidRPr="004D38C8">
        <w:rPr>
          <w:rFonts w:ascii="Book Antiqua" w:hAnsi="Book Antiqua"/>
          <w:kern w:val="0"/>
        </w:rPr>
        <w:t>pancreatic or biliary cancer</w:t>
      </w:r>
      <w:r w:rsidR="00DC0A20" w:rsidRPr="004D38C8">
        <w:rPr>
          <w:rFonts w:ascii="Book Antiqua" w:hAnsi="Book Antiqua"/>
          <w:kern w:val="0"/>
        </w:rPr>
        <w:t xml:space="preserve"> </w:t>
      </w:r>
      <w:r w:rsidR="00663170" w:rsidRPr="004D38C8">
        <w:rPr>
          <w:rFonts w:ascii="Book Antiqua" w:hAnsi="Book Antiqua"/>
          <w:kern w:val="0"/>
        </w:rPr>
        <w:t>were vaccinated with</w:t>
      </w:r>
      <w:r w:rsidR="001E707F" w:rsidRPr="004D38C8">
        <w:rPr>
          <w:rFonts w:ascii="Book Antiqua" w:hAnsi="Book Antiqua"/>
          <w:kern w:val="0"/>
        </w:rPr>
        <w:t xml:space="preserve"> MUC1 peptide</w:t>
      </w:r>
      <w:r w:rsidR="005A5E27" w:rsidRPr="004D38C8">
        <w:rPr>
          <w:rFonts w:ascii="Book Antiqua" w:hAnsi="Book Antiqua"/>
          <w:kern w:val="0"/>
        </w:rPr>
        <w:t>-</w:t>
      </w:r>
      <w:r w:rsidR="00663170" w:rsidRPr="004D38C8">
        <w:rPr>
          <w:rFonts w:ascii="Book Antiqua" w:hAnsi="Book Antiqua"/>
          <w:kern w:val="0"/>
        </w:rPr>
        <w:t>loaded DCs</w:t>
      </w:r>
      <w:r w:rsidR="00F844C2" w:rsidRPr="004D38C8">
        <w:rPr>
          <w:rFonts w:ascii="Book Antiqua" w:hAnsi="Book Antiqua"/>
          <w:kern w:val="0"/>
        </w:rPr>
        <w:t xml:space="preserve">. </w:t>
      </w:r>
      <w:r w:rsidR="004F1268" w:rsidRPr="004D38C8">
        <w:rPr>
          <w:rFonts w:ascii="Book Antiqua" w:hAnsi="Book Antiqua"/>
          <w:kern w:val="0"/>
        </w:rPr>
        <w:t xml:space="preserve">These patients </w:t>
      </w:r>
      <w:r w:rsidR="007316E1" w:rsidRPr="004D38C8">
        <w:rPr>
          <w:rFonts w:ascii="Book Antiqua" w:hAnsi="Book Antiqua"/>
          <w:kern w:val="0"/>
        </w:rPr>
        <w:t>were</w:t>
      </w:r>
      <w:r w:rsidR="004F1268" w:rsidRPr="004D38C8">
        <w:rPr>
          <w:rFonts w:ascii="Book Antiqua" w:hAnsi="Book Antiqua"/>
          <w:kern w:val="0"/>
        </w:rPr>
        <w:t xml:space="preserve"> followed for more than 4 years after vaccination, </w:t>
      </w:r>
      <w:r w:rsidR="007316E1" w:rsidRPr="004D38C8">
        <w:rPr>
          <w:rFonts w:ascii="Book Antiqua" w:hAnsi="Book Antiqua"/>
          <w:kern w:val="0"/>
        </w:rPr>
        <w:t>at which point</w:t>
      </w:r>
      <w:r w:rsidR="004F1268" w:rsidRPr="004D38C8">
        <w:rPr>
          <w:rFonts w:ascii="Book Antiqua" w:hAnsi="Book Antiqua"/>
          <w:kern w:val="0"/>
        </w:rPr>
        <w:t xml:space="preserve"> 4</w:t>
      </w:r>
      <w:r w:rsidR="001710FB" w:rsidRPr="004D38C8">
        <w:rPr>
          <w:rFonts w:ascii="Book Antiqua" w:hAnsi="Book Antiqua"/>
          <w:kern w:val="0"/>
        </w:rPr>
        <w:t xml:space="preserve"> </w:t>
      </w:r>
      <w:r w:rsidR="00F844C2" w:rsidRPr="004D38C8">
        <w:rPr>
          <w:rFonts w:ascii="Book Antiqua" w:hAnsi="Book Antiqua"/>
          <w:kern w:val="0"/>
        </w:rPr>
        <w:t>were alive</w:t>
      </w:r>
      <w:r w:rsidR="007316E1" w:rsidRPr="004D38C8">
        <w:rPr>
          <w:rFonts w:ascii="Book Antiqua" w:hAnsi="Book Antiqua"/>
          <w:kern w:val="0"/>
        </w:rPr>
        <w:t xml:space="preserve"> and</w:t>
      </w:r>
      <w:r w:rsidR="00F844C2" w:rsidRPr="004D38C8">
        <w:rPr>
          <w:rFonts w:ascii="Book Antiqua" w:hAnsi="Book Antiqua"/>
          <w:kern w:val="0"/>
        </w:rPr>
        <w:t xml:space="preserve"> without </w:t>
      </w:r>
      <w:r w:rsidR="001710FB" w:rsidRPr="004D38C8">
        <w:rPr>
          <w:rFonts w:ascii="Book Antiqua" w:hAnsi="Book Antiqua"/>
          <w:kern w:val="0"/>
        </w:rPr>
        <w:t>recurrence</w:t>
      </w:r>
      <w:r w:rsidR="001E707F" w:rsidRPr="004D38C8">
        <w:rPr>
          <w:rFonts w:ascii="Book Antiqua" w:hAnsi="Book Antiqua"/>
          <w:vertAlign w:val="superscript"/>
        </w:rPr>
        <w:t>[</w:t>
      </w:r>
      <w:r w:rsidR="00813C99" w:rsidRPr="004D38C8">
        <w:rPr>
          <w:rFonts w:ascii="Book Antiqua" w:hAnsi="Book Antiqua"/>
          <w:vertAlign w:val="superscript"/>
        </w:rPr>
        <w:t>46</w:t>
      </w:r>
      <w:r w:rsidR="001E707F" w:rsidRPr="004D38C8">
        <w:rPr>
          <w:rFonts w:ascii="Book Antiqua" w:hAnsi="Book Antiqua"/>
          <w:vertAlign w:val="superscript"/>
        </w:rPr>
        <w:t>]</w:t>
      </w:r>
      <w:r w:rsidR="001710FB" w:rsidRPr="004D38C8">
        <w:rPr>
          <w:rFonts w:ascii="Book Antiqua" w:hAnsi="Book Antiqua"/>
          <w:kern w:val="0"/>
        </w:rPr>
        <w:t xml:space="preserve">. </w:t>
      </w:r>
      <w:r w:rsidR="00663170" w:rsidRPr="004D38C8">
        <w:rPr>
          <w:rFonts w:ascii="Book Antiqua" w:hAnsi="Book Antiqua"/>
          <w:kern w:val="0"/>
        </w:rPr>
        <w:t xml:space="preserve">In another phase I study of 16 patients with PDA </w:t>
      </w:r>
      <w:r w:rsidR="00011249" w:rsidRPr="004D38C8">
        <w:rPr>
          <w:rFonts w:ascii="Book Antiqua" w:hAnsi="Book Antiqua"/>
          <w:kern w:val="0"/>
        </w:rPr>
        <w:t xml:space="preserve">who were </w:t>
      </w:r>
      <w:r w:rsidR="00663170" w:rsidRPr="004D38C8">
        <w:rPr>
          <w:rFonts w:ascii="Book Antiqua" w:hAnsi="Book Antiqua"/>
          <w:kern w:val="0"/>
        </w:rPr>
        <w:t xml:space="preserve">vaccinated with </w:t>
      </w:r>
      <w:r w:rsidR="00C80732" w:rsidRPr="004D38C8">
        <w:rPr>
          <w:rFonts w:ascii="Book Antiqua" w:hAnsi="Book Antiqua"/>
          <w:kern w:val="0"/>
        </w:rPr>
        <w:t>DCs/MUC1 peptide</w:t>
      </w:r>
      <w:r w:rsidR="00663170" w:rsidRPr="004D38C8">
        <w:rPr>
          <w:rFonts w:ascii="Book Antiqua" w:hAnsi="Book Antiqua"/>
          <w:kern w:val="0"/>
        </w:rPr>
        <w:t xml:space="preserve">, 2 of 15 patients with resected PDA were alive and disease free at 32 </w:t>
      </w:r>
      <w:r w:rsidR="00011249" w:rsidRPr="004D38C8">
        <w:rPr>
          <w:rFonts w:ascii="Book Antiqua" w:hAnsi="Book Antiqua"/>
          <w:kern w:val="0"/>
        </w:rPr>
        <w:t>or</w:t>
      </w:r>
      <w:r w:rsidR="00663170" w:rsidRPr="004D38C8">
        <w:rPr>
          <w:rFonts w:ascii="Book Antiqua" w:hAnsi="Book Antiqua"/>
          <w:kern w:val="0"/>
        </w:rPr>
        <w:t xml:space="preserve"> 61 months</w:t>
      </w:r>
      <w:r w:rsidR="00663170" w:rsidRPr="004D38C8">
        <w:rPr>
          <w:rFonts w:ascii="Book Antiqua" w:hAnsi="Book Antiqua"/>
          <w:vertAlign w:val="superscript"/>
        </w:rPr>
        <w:t>[</w:t>
      </w:r>
      <w:r w:rsidR="00832E0C" w:rsidRPr="004D38C8">
        <w:rPr>
          <w:rFonts w:ascii="Book Antiqua" w:hAnsi="Book Antiqua"/>
          <w:vertAlign w:val="superscript"/>
        </w:rPr>
        <w:t>47</w:t>
      </w:r>
      <w:r w:rsidR="00663170" w:rsidRPr="004D38C8">
        <w:rPr>
          <w:rFonts w:ascii="Book Antiqua" w:hAnsi="Book Antiqua"/>
          <w:vertAlign w:val="superscript"/>
        </w:rPr>
        <w:t>]</w:t>
      </w:r>
      <w:r w:rsidR="00663170" w:rsidRPr="004D38C8">
        <w:rPr>
          <w:rFonts w:ascii="Book Antiqua" w:hAnsi="Book Antiqua"/>
          <w:kern w:val="0"/>
        </w:rPr>
        <w:t xml:space="preserve">. </w:t>
      </w:r>
      <w:r w:rsidR="00C80732" w:rsidRPr="004D38C8">
        <w:rPr>
          <w:rFonts w:ascii="Book Antiqua" w:hAnsi="Book Antiqua"/>
          <w:kern w:val="0"/>
        </w:rPr>
        <w:t xml:space="preserve">Moreover, 7 PDA patients were vaccinated with DCs/MUC1 </w:t>
      </w:r>
      <w:r w:rsidR="00C80732" w:rsidRPr="004D38C8">
        <w:rPr>
          <w:rFonts w:ascii="Book Antiqua" w:hAnsi="Book Antiqua"/>
          <w:kern w:val="0"/>
        </w:rPr>
        <w:lastRenderedPageBreak/>
        <w:t>peptide in a phase I trial</w:t>
      </w:r>
      <w:r w:rsidR="00D27F6D" w:rsidRPr="004D38C8">
        <w:rPr>
          <w:rFonts w:ascii="Book Antiqua" w:hAnsi="Book Antiqua"/>
          <w:vertAlign w:val="superscript"/>
        </w:rPr>
        <w:t>[</w:t>
      </w:r>
      <w:r w:rsidR="00832E0C" w:rsidRPr="004D38C8">
        <w:rPr>
          <w:rFonts w:ascii="Book Antiqua" w:hAnsi="Book Antiqua"/>
          <w:vertAlign w:val="superscript"/>
        </w:rPr>
        <w:t>48</w:t>
      </w:r>
      <w:r w:rsidR="00D27F6D" w:rsidRPr="004D38C8">
        <w:rPr>
          <w:rFonts w:ascii="Book Antiqua" w:hAnsi="Book Antiqua"/>
          <w:vertAlign w:val="superscript"/>
        </w:rPr>
        <w:t>]</w:t>
      </w:r>
      <w:r w:rsidR="00011249" w:rsidRPr="004D38C8">
        <w:rPr>
          <w:rFonts w:ascii="Book Antiqua" w:hAnsi="Book Antiqua"/>
        </w:rPr>
        <w:t>; t</w:t>
      </w:r>
      <w:r w:rsidR="00D27F6D" w:rsidRPr="004D38C8">
        <w:rPr>
          <w:rFonts w:ascii="Book Antiqua" w:hAnsi="Book Antiqua"/>
        </w:rPr>
        <w:t>hese patients showed MUC1-specific immune responses</w:t>
      </w:r>
      <w:r w:rsidR="00D27F6D" w:rsidRPr="004D38C8">
        <w:rPr>
          <w:rFonts w:ascii="Book Antiqua" w:hAnsi="Book Antiqua"/>
          <w:kern w:val="0"/>
        </w:rPr>
        <w:t xml:space="preserve">, </w:t>
      </w:r>
      <w:r w:rsidR="00011249" w:rsidRPr="004D38C8">
        <w:rPr>
          <w:rFonts w:ascii="Book Antiqua" w:hAnsi="Book Antiqua"/>
          <w:kern w:val="0"/>
        </w:rPr>
        <w:t>although</w:t>
      </w:r>
      <w:r w:rsidR="00D27F6D" w:rsidRPr="004D38C8">
        <w:rPr>
          <w:rFonts w:ascii="Book Antiqua" w:hAnsi="Book Antiqua"/>
          <w:kern w:val="0"/>
        </w:rPr>
        <w:t xml:space="preserve"> there was no significant clinical benefit</w:t>
      </w:r>
      <w:r w:rsidR="00D27F6D" w:rsidRPr="004D38C8">
        <w:rPr>
          <w:rFonts w:ascii="Book Antiqua" w:hAnsi="Book Antiqua"/>
        </w:rPr>
        <w:t>.</w:t>
      </w:r>
      <w:r w:rsidR="009C18F0" w:rsidRPr="004D38C8">
        <w:rPr>
          <w:rFonts w:ascii="Book Antiqua" w:hAnsi="Book Antiqua"/>
        </w:rPr>
        <w:t xml:space="preserve"> </w:t>
      </w:r>
      <w:r w:rsidR="009C18F0" w:rsidRPr="004D38C8">
        <w:rPr>
          <w:rFonts w:ascii="Book Antiqua" w:hAnsi="Book Antiqua"/>
          <w:kern w:val="0"/>
        </w:rPr>
        <w:t>MUC1</w:t>
      </w:r>
      <w:r w:rsidR="00011249" w:rsidRPr="004D38C8">
        <w:rPr>
          <w:rFonts w:ascii="Book Antiqua" w:hAnsi="Book Antiqua"/>
          <w:kern w:val="0"/>
        </w:rPr>
        <w:t>-</w:t>
      </w:r>
      <w:r w:rsidR="009C18F0" w:rsidRPr="004D38C8">
        <w:rPr>
          <w:rFonts w:ascii="Book Antiqua" w:hAnsi="Book Antiqua"/>
          <w:kern w:val="0"/>
        </w:rPr>
        <w:t xml:space="preserve">specific immune responses were also observed in 4 of 10 PDA patients following vaccination with </w:t>
      </w:r>
      <w:r w:rsidR="00FB6C64" w:rsidRPr="004D38C8">
        <w:rPr>
          <w:rFonts w:ascii="Book Antiqua" w:hAnsi="Book Antiqua"/>
          <w:kern w:val="0"/>
        </w:rPr>
        <w:t>DCs/MUC1 cDNA</w:t>
      </w:r>
      <w:r w:rsidR="009C18F0" w:rsidRPr="004D38C8">
        <w:rPr>
          <w:rFonts w:ascii="Book Antiqua" w:hAnsi="Book Antiqua"/>
          <w:kern w:val="0"/>
        </w:rPr>
        <w:t xml:space="preserve"> </w:t>
      </w:r>
      <w:r w:rsidR="00314ED7" w:rsidRPr="004D38C8">
        <w:rPr>
          <w:rFonts w:ascii="Book Antiqua" w:hAnsi="Book Antiqua"/>
          <w:kern w:val="0"/>
        </w:rPr>
        <w:t>in a phase I/II trial</w:t>
      </w:r>
      <w:r w:rsidR="009C18F0" w:rsidRPr="004D38C8">
        <w:rPr>
          <w:rFonts w:ascii="Book Antiqua" w:hAnsi="Book Antiqua"/>
          <w:vertAlign w:val="superscript"/>
        </w:rPr>
        <w:t>[</w:t>
      </w:r>
      <w:r w:rsidR="00832E0C" w:rsidRPr="004D38C8">
        <w:rPr>
          <w:rFonts w:ascii="Book Antiqua" w:hAnsi="Book Antiqua"/>
          <w:vertAlign w:val="superscript"/>
        </w:rPr>
        <w:t>49</w:t>
      </w:r>
      <w:r w:rsidR="009C18F0" w:rsidRPr="004D38C8">
        <w:rPr>
          <w:rFonts w:ascii="Book Antiqua" w:hAnsi="Book Antiqua"/>
          <w:vertAlign w:val="superscript"/>
        </w:rPr>
        <w:t>]</w:t>
      </w:r>
      <w:r w:rsidR="009C18F0" w:rsidRPr="004D38C8">
        <w:rPr>
          <w:rFonts w:ascii="Book Antiqua" w:hAnsi="Book Antiqua"/>
          <w:kern w:val="0"/>
        </w:rPr>
        <w:t>.</w:t>
      </w:r>
      <w:r w:rsidR="000A123A" w:rsidRPr="004D38C8">
        <w:rPr>
          <w:rFonts w:ascii="Book Antiqua" w:hAnsi="Book Antiqua"/>
          <w:kern w:val="0"/>
        </w:rPr>
        <w:t xml:space="preserve"> </w:t>
      </w:r>
      <w:r w:rsidR="00B93019" w:rsidRPr="004D38C8">
        <w:rPr>
          <w:rStyle w:val="A5"/>
          <w:rFonts w:ascii="Book Antiqua" w:hAnsi="Book Antiqua"/>
          <w:color w:val="auto"/>
          <w:sz w:val="24"/>
        </w:rPr>
        <w:t xml:space="preserve">Although the MUC1-targeted DC-based cancer </w:t>
      </w:r>
      <w:r w:rsidR="004F1268" w:rsidRPr="004D38C8">
        <w:rPr>
          <w:rStyle w:val="A5"/>
          <w:rFonts w:ascii="Book Antiqua" w:hAnsi="Book Antiqua"/>
          <w:color w:val="auto"/>
          <w:sz w:val="24"/>
        </w:rPr>
        <w:t xml:space="preserve">vaccination regimen was safe and </w:t>
      </w:r>
      <w:r w:rsidR="00B93019" w:rsidRPr="004D38C8">
        <w:rPr>
          <w:rStyle w:val="A5"/>
          <w:rFonts w:ascii="Book Antiqua" w:hAnsi="Book Antiqua"/>
          <w:color w:val="auto"/>
          <w:sz w:val="24"/>
        </w:rPr>
        <w:t>a significant MUC1-specific immune response was observed in</w:t>
      </w:r>
      <w:r w:rsidR="00C55824" w:rsidRPr="004D38C8">
        <w:rPr>
          <w:rStyle w:val="A5"/>
          <w:rFonts w:ascii="Book Antiqua" w:hAnsi="Book Antiqua"/>
          <w:color w:val="auto"/>
          <w:sz w:val="24"/>
        </w:rPr>
        <w:t xml:space="preserve"> </w:t>
      </w:r>
      <w:r w:rsidR="00011249" w:rsidRPr="004D38C8">
        <w:rPr>
          <w:rStyle w:val="A5"/>
          <w:rFonts w:ascii="Book Antiqua" w:hAnsi="Book Antiqua"/>
          <w:color w:val="auto"/>
          <w:sz w:val="24"/>
        </w:rPr>
        <w:t>several enrolled</w:t>
      </w:r>
      <w:r w:rsidR="00C55824" w:rsidRPr="004D38C8">
        <w:rPr>
          <w:rStyle w:val="A5"/>
          <w:rFonts w:ascii="Book Antiqua" w:hAnsi="Book Antiqua"/>
          <w:color w:val="auto"/>
          <w:sz w:val="24"/>
        </w:rPr>
        <w:t xml:space="preserve"> </w:t>
      </w:r>
      <w:r w:rsidR="00B93019" w:rsidRPr="004D38C8">
        <w:rPr>
          <w:rStyle w:val="A5"/>
          <w:rFonts w:ascii="Book Antiqua" w:hAnsi="Book Antiqua"/>
          <w:color w:val="auto"/>
          <w:sz w:val="24"/>
        </w:rPr>
        <w:t>PDA patients</w:t>
      </w:r>
      <w:r w:rsidR="004F1268" w:rsidRPr="004D38C8">
        <w:rPr>
          <w:rStyle w:val="A5"/>
          <w:rFonts w:ascii="Book Antiqua" w:hAnsi="Book Antiqua"/>
          <w:color w:val="auto"/>
          <w:sz w:val="24"/>
        </w:rPr>
        <w:t>,</w:t>
      </w:r>
      <w:r w:rsidR="004F1268" w:rsidRPr="004D38C8">
        <w:rPr>
          <w:rFonts w:ascii="Book Antiqua" w:hAnsi="Book Antiqua"/>
          <w:kern w:val="0"/>
        </w:rPr>
        <w:t xml:space="preserve"> further investigation</w:t>
      </w:r>
      <w:r w:rsidR="00011249" w:rsidRPr="004D38C8">
        <w:rPr>
          <w:rFonts w:ascii="Book Antiqua" w:hAnsi="Book Antiqua"/>
          <w:kern w:val="0"/>
        </w:rPr>
        <w:t xml:space="preserve"> is warranted</w:t>
      </w:r>
      <w:r w:rsidR="004F1268" w:rsidRPr="004D38C8">
        <w:rPr>
          <w:rFonts w:ascii="Book Antiqua" w:hAnsi="Book Antiqua"/>
          <w:kern w:val="0"/>
        </w:rPr>
        <w:t>.</w:t>
      </w:r>
      <w:r w:rsidR="001710FB" w:rsidRPr="004D38C8">
        <w:rPr>
          <w:rFonts w:ascii="Book Antiqua" w:hAnsi="Book Antiqua"/>
          <w:kern w:val="0"/>
        </w:rPr>
        <w:t xml:space="preserve"> </w:t>
      </w:r>
    </w:p>
    <w:p w14:paraId="4FD7978E" w14:textId="77777777" w:rsidR="00AD3E57" w:rsidRPr="004D38C8" w:rsidRDefault="00AD3E57" w:rsidP="00CC2050">
      <w:pPr>
        <w:widowControl/>
        <w:autoSpaceDE w:val="0"/>
        <w:autoSpaceDN w:val="0"/>
        <w:adjustRightInd w:val="0"/>
        <w:spacing w:line="360" w:lineRule="auto"/>
        <w:rPr>
          <w:rFonts w:ascii="Book Antiqua" w:hAnsi="Book Antiqua"/>
          <w:kern w:val="0"/>
        </w:rPr>
      </w:pPr>
    </w:p>
    <w:p w14:paraId="1CDE06B1" w14:textId="77777777" w:rsidR="00AD3E57" w:rsidRPr="004D38C8" w:rsidRDefault="00AD3E57" w:rsidP="00CC2050">
      <w:pPr>
        <w:widowControl/>
        <w:autoSpaceDE w:val="0"/>
        <w:autoSpaceDN w:val="0"/>
        <w:adjustRightInd w:val="0"/>
        <w:spacing w:line="360" w:lineRule="auto"/>
        <w:rPr>
          <w:rFonts w:ascii="Book Antiqua" w:hAnsi="Book Antiqua"/>
          <w:b/>
          <w:i/>
          <w:kern w:val="0"/>
        </w:rPr>
      </w:pPr>
      <w:r w:rsidRPr="004D38C8">
        <w:rPr>
          <w:rFonts w:ascii="Book Antiqua" w:hAnsi="Book Antiqua"/>
          <w:b/>
          <w:i/>
          <w:kern w:val="0"/>
        </w:rPr>
        <w:t>WT1</w:t>
      </w:r>
    </w:p>
    <w:p w14:paraId="38ED4DF8" w14:textId="22E8E43F" w:rsidR="001008E9" w:rsidRPr="004D38C8" w:rsidRDefault="004C7565"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 xml:space="preserve">The WT1 antigen is also one of the most widely expressed TAAs in various </w:t>
      </w:r>
      <w:r w:rsidR="00B94518" w:rsidRPr="004D38C8">
        <w:rPr>
          <w:rFonts w:ascii="Book Antiqua" w:hAnsi="Book Antiqua"/>
          <w:kern w:val="0"/>
        </w:rPr>
        <w:t xml:space="preserve">tumor </w:t>
      </w:r>
      <w:r w:rsidRPr="004D38C8">
        <w:rPr>
          <w:rFonts w:ascii="Book Antiqua" w:hAnsi="Book Antiqua"/>
          <w:kern w:val="0"/>
        </w:rPr>
        <w:t>types</w:t>
      </w:r>
      <w:r w:rsidR="00011249" w:rsidRPr="004D38C8">
        <w:rPr>
          <w:rFonts w:ascii="Book Antiqua" w:hAnsi="Book Antiqua"/>
          <w:kern w:val="0"/>
        </w:rPr>
        <w:t>,</w:t>
      </w:r>
      <w:r w:rsidR="007A1B7E" w:rsidRPr="004D38C8">
        <w:rPr>
          <w:rFonts w:ascii="Book Antiqua" w:hAnsi="Book Antiqua"/>
          <w:kern w:val="0"/>
        </w:rPr>
        <w:t xml:space="preserve"> including PDA</w:t>
      </w:r>
      <w:r w:rsidR="00D7049D" w:rsidRPr="004D38C8">
        <w:rPr>
          <w:rFonts w:ascii="Book Antiqua" w:hAnsi="Book Antiqua"/>
          <w:vertAlign w:val="superscript"/>
        </w:rPr>
        <w:t>[</w:t>
      </w:r>
      <w:r w:rsidR="00832E0C" w:rsidRPr="004D38C8">
        <w:rPr>
          <w:rFonts w:ascii="Book Antiqua" w:hAnsi="Book Antiqua"/>
          <w:vertAlign w:val="superscript"/>
        </w:rPr>
        <w:t>50</w:t>
      </w:r>
      <w:r w:rsidR="00C003C1" w:rsidRPr="004D38C8">
        <w:rPr>
          <w:rFonts w:ascii="Book Antiqua" w:hAnsi="Book Antiqua"/>
          <w:vertAlign w:val="superscript"/>
        </w:rPr>
        <w:t>,</w:t>
      </w:r>
      <w:r w:rsidR="00832E0C" w:rsidRPr="004D38C8">
        <w:rPr>
          <w:rFonts w:ascii="Book Antiqua" w:hAnsi="Book Antiqua"/>
          <w:vertAlign w:val="superscript"/>
        </w:rPr>
        <w:t>51</w:t>
      </w:r>
      <w:r w:rsidR="0083284E" w:rsidRPr="004D38C8">
        <w:rPr>
          <w:rFonts w:ascii="Book Antiqua" w:hAnsi="Book Antiqua"/>
          <w:vertAlign w:val="superscript"/>
        </w:rPr>
        <w:t>]</w:t>
      </w:r>
      <w:r w:rsidRPr="004D38C8">
        <w:rPr>
          <w:rFonts w:ascii="Book Antiqua" w:hAnsi="Book Antiqua"/>
          <w:kern w:val="0"/>
        </w:rPr>
        <w:t xml:space="preserve">. </w:t>
      </w:r>
      <w:r w:rsidR="00914E60" w:rsidRPr="004D38C8">
        <w:rPr>
          <w:rFonts w:ascii="Book Antiqua" w:hAnsi="Book Antiqua"/>
          <w:kern w:val="0"/>
        </w:rPr>
        <w:t>Importantly</w:t>
      </w:r>
      <w:r w:rsidR="001648A0" w:rsidRPr="004D38C8">
        <w:rPr>
          <w:rFonts w:ascii="Book Antiqua" w:hAnsi="Book Antiqua"/>
          <w:kern w:val="0"/>
        </w:rPr>
        <w:t xml:space="preserve">, </w:t>
      </w:r>
      <w:r w:rsidR="00914E60" w:rsidRPr="004D38C8">
        <w:rPr>
          <w:rFonts w:ascii="Book Antiqua" w:hAnsi="Book Antiqua"/>
          <w:kern w:val="0"/>
        </w:rPr>
        <w:t>WT1</w:t>
      </w:r>
      <w:r w:rsidRPr="004D38C8">
        <w:rPr>
          <w:rFonts w:ascii="Book Antiqua" w:hAnsi="Book Antiqua"/>
          <w:kern w:val="0"/>
        </w:rPr>
        <w:t xml:space="preserve"> has been ranked by the National Cancer Institute (NCI) as the number 1 </w:t>
      </w:r>
      <w:r w:rsidR="002B6A5D" w:rsidRPr="004D38C8">
        <w:rPr>
          <w:rFonts w:ascii="Book Antiqua" w:hAnsi="Book Antiqua"/>
          <w:kern w:val="0"/>
        </w:rPr>
        <w:t>target for cancer vaccines based on</w:t>
      </w:r>
      <w:r w:rsidR="002923D0" w:rsidRPr="004D38C8">
        <w:rPr>
          <w:rFonts w:ascii="Book Antiqua" w:hAnsi="Book Antiqua"/>
          <w:kern w:val="0"/>
        </w:rPr>
        <w:t xml:space="preserve"> several factors: (1) therapeutic function, (2) immunogenicity, (3</w:t>
      </w:r>
      <w:r w:rsidR="002B6A5D" w:rsidRPr="004D38C8">
        <w:rPr>
          <w:rFonts w:ascii="Book Antiqua" w:hAnsi="Book Antiqua"/>
          <w:kern w:val="0"/>
        </w:rPr>
        <w:t xml:space="preserve">) </w:t>
      </w:r>
      <w:r w:rsidR="00011249" w:rsidRPr="004D38C8">
        <w:rPr>
          <w:rFonts w:ascii="Book Antiqua" w:hAnsi="Book Antiqua"/>
          <w:kern w:val="0"/>
        </w:rPr>
        <w:t xml:space="preserve">the </w:t>
      </w:r>
      <w:r w:rsidR="002B6A5D" w:rsidRPr="004D38C8">
        <w:rPr>
          <w:rFonts w:ascii="Book Antiqua" w:hAnsi="Book Antiqua"/>
          <w:kern w:val="0"/>
        </w:rPr>
        <w:t>role of</w:t>
      </w:r>
      <w:r w:rsidR="002923D0" w:rsidRPr="004D38C8">
        <w:rPr>
          <w:rFonts w:ascii="Book Antiqua" w:hAnsi="Book Antiqua"/>
          <w:kern w:val="0"/>
        </w:rPr>
        <w:t xml:space="preserve"> the antigen in oncogenicity, (4) specificity, (5</w:t>
      </w:r>
      <w:r w:rsidR="002B6A5D" w:rsidRPr="004D38C8">
        <w:rPr>
          <w:rFonts w:ascii="Book Antiqua" w:hAnsi="Book Antiqua"/>
          <w:kern w:val="0"/>
        </w:rPr>
        <w:t xml:space="preserve">) </w:t>
      </w:r>
      <w:r w:rsidR="00011249" w:rsidRPr="004D38C8">
        <w:rPr>
          <w:rFonts w:ascii="Book Antiqua" w:hAnsi="Book Antiqua"/>
          <w:kern w:val="0"/>
        </w:rPr>
        <w:t xml:space="preserve">the </w:t>
      </w:r>
      <w:r w:rsidR="002B6A5D" w:rsidRPr="004D38C8">
        <w:rPr>
          <w:rFonts w:ascii="Book Antiqua" w:hAnsi="Book Antiqua"/>
          <w:kern w:val="0"/>
        </w:rPr>
        <w:t>expression level and perce</w:t>
      </w:r>
      <w:r w:rsidR="002923D0" w:rsidRPr="004D38C8">
        <w:rPr>
          <w:rFonts w:ascii="Book Antiqua" w:hAnsi="Book Antiqua"/>
          <w:kern w:val="0"/>
        </w:rPr>
        <w:t>nt</w:t>
      </w:r>
      <w:r w:rsidR="00011249" w:rsidRPr="004D38C8">
        <w:rPr>
          <w:rFonts w:ascii="Book Antiqua" w:hAnsi="Book Antiqua"/>
          <w:kern w:val="0"/>
        </w:rPr>
        <w:t>age</w:t>
      </w:r>
      <w:r w:rsidR="002923D0" w:rsidRPr="004D38C8">
        <w:rPr>
          <w:rFonts w:ascii="Book Antiqua" w:hAnsi="Book Antiqua"/>
          <w:kern w:val="0"/>
        </w:rPr>
        <w:t xml:space="preserve"> of antigen-positive cells, (6) stem cell expression, (7</w:t>
      </w:r>
      <w:r w:rsidR="002B6A5D" w:rsidRPr="004D38C8">
        <w:rPr>
          <w:rFonts w:ascii="Book Antiqua" w:hAnsi="Book Antiqua"/>
          <w:kern w:val="0"/>
        </w:rPr>
        <w:t xml:space="preserve">) </w:t>
      </w:r>
      <w:r w:rsidR="00011249" w:rsidRPr="004D38C8">
        <w:rPr>
          <w:rFonts w:ascii="Book Antiqua" w:hAnsi="Book Antiqua"/>
          <w:kern w:val="0"/>
        </w:rPr>
        <w:t xml:space="preserve">the </w:t>
      </w:r>
      <w:r w:rsidR="002B6A5D" w:rsidRPr="004D38C8">
        <w:rPr>
          <w:rFonts w:ascii="Book Antiqua" w:hAnsi="Book Antiqua"/>
          <w:kern w:val="0"/>
        </w:rPr>
        <w:t>number of patients with antigen-positive cancers,</w:t>
      </w:r>
      <w:r w:rsidR="002923D0" w:rsidRPr="004D38C8">
        <w:rPr>
          <w:rFonts w:ascii="Book Antiqua" w:hAnsi="Book Antiqua"/>
          <w:kern w:val="0"/>
        </w:rPr>
        <w:t xml:space="preserve"> (8</w:t>
      </w:r>
      <w:r w:rsidR="002B6A5D" w:rsidRPr="004D38C8">
        <w:rPr>
          <w:rFonts w:ascii="Book Antiqua" w:hAnsi="Book Antiqua"/>
          <w:kern w:val="0"/>
        </w:rPr>
        <w:t xml:space="preserve">) </w:t>
      </w:r>
      <w:r w:rsidR="00011249" w:rsidRPr="004D38C8">
        <w:rPr>
          <w:rFonts w:ascii="Book Antiqua" w:hAnsi="Book Antiqua"/>
          <w:kern w:val="0"/>
        </w:rPr>
        <w:t xml:space="preserve">the </w:t>
      </w:r>
      <w:r w:rsidR="002B6A5D" w:rsidRPr="004D38C8">
        <w:rPr>
          <w:rFonts w:ascii="Book Antiqua" w:hAnsi="Book Antiqua"/>
          <w:kern w:val="0"/>
        </w:rPr>
        <w:t>numb</w:t>
      </w:r>
      <w:r w:rsidR="002923D0" w:rsidRPr="004D38C8">
        <w:rPr>
          <w:rFonts w:ascii="Book Antiqua" w:hAnsi="Book Antiqua"/>
          <w:kern w:val="0"/>
        </w:rPr>
        <w:t>er of antigenic epitopes, and (9</w:t>
      </w:r>
      <w:r w:rsidR="002B6A5D" w:rsidRPr="004D38C8">
        <w:rPr>
          <w:rFonts w:ascii="Book Antiqua" w:hAnsi="Book Antiqua"/>
          <w:kern w:val="0"/>
        </w:rPr>
        <w:t xml:space="preserve">) </w:t>
      </w:r>
      <w:r w:rsidR="00011249" w:rsidRPr="004D38C8">
        <w:rPr>
          <w:rFonts w:ascii="Book Antiqua" w:hAnsi="Book Antiqua"/>
          <w:kern w:val="0"/>
        </w:rPr>
        <w:t xml:space="preserve">the </w:t>
      </w:r>
      <w:r w:rsidR="002B6A5D" w:rsidRPr="004D38C8">
        <w:rPr>
          <w:rFonts w:ascii="Book Antiqua" w:hAnsi="Book Antiqua"/>
          <w:kern w:val="0"/>
        </w:rPr>
        <w:t>cellular location of antigen expression</w:t>
      </w:r>
      <w:r w:rsidR="002B6A5D" w:rsidRPr="004D38C8">
        <w:rPr>
          <w:rFonts w:ascii="Book Antiqua" w:hAnsi="Book Antiqua"/>
          <w:vertAlign w:val="superscript"/>
        </w:rPr>
        <w:t>[</w:t>
      </w:r>
      <w:r w:rsidR="00832E0C" w:rsidRPr="004D38C8">
        <w:rPr>
          <w:rFonts w:ascii="Book Antiqua" w:hAnsi="Book Antiqua"/>
          <w:vertAlign w:val="superscript"/>
        </w:rPr>
        <w:t>52</w:t>
      </w:r>
      <w:r w:rsidR="002B6A5D" w:rsidRPr="004D38C8">
        <w:rPr>
          <w:rFonts w:ascii="Book Antiqua" w:hAnsi="Book Antiqua"/>
          <w:vertAlign w:val="superscript"/>
        </w:rPr>
        <w:t>]</w:t>
      </w:r>
      <w:r w:rsidR="002B6A5D" w:rsidRPr="004D38C8">
        <w:rPr>
          <w:rFonts w:ascii="Book Antiqua" w:hAnsi="Book Antiqua"/>
          <w:kern w:val="0"/>
        </w:rPr>
        <w:t>.</w:t>
      </w:r>
      <w:r w:rsidR="00842864" w:rsidRPr="004D38C8">
        <w:rPr>
          <w:rFonts w:ascii="Book Antiqua" w:hAnsi="Book Antiqua"/>
          <w:kern w:val="0"/>
        </w:rPr>
        <w:t xml:space="preserve"> </w:t>
      </w:r>
      <w:r w:rsidR="003576F8" w:rsidRPr="004D38C8">
        <w:rPr>
          <w:rFonts w:ascii="Book Antiqua" w:hAnsi="Book Antiqua"/>
          <w:kern w:val="0"/>
        </w:rPr>
        <w:t xml:space="preserve">WT1 has been found to </w:t>
      </w:r>
      <w:r w:rsidR="005731AC" w:rsidRPr="004D38C8">
        <w:rPr>
          <w:rFonts w:ascii="Book Antiqua" w:hAnsi="Book Antiqua"/>
          <w:kern w:val="0"/>
        </w:rPr>
        <w:t>be</w:t>
      </w:r>
      <w:r w:rsidR="003576F8" w:rsidRPr="004D38C8">
        <w:rPr>
          <w:rFonts w:ascii="Book Antiqua" w:hAnsi="Book Antiqua"/>
          <w:kern w:val="0"/>
        </w:rPr>
        <w:t xml:space="preserve"> oncogenic</w:t>
      </w:r>
      <w:r w:rsidR="00011249" w:rsidRPr="004D38C8">
        <w:rPr>
          <w:rFonts w:ascii="Book Antiqua" w:hAnsi="Book Antiqua"/>
          <w:kern w:val="0"/>
        </w:rPr>
        <w:t>,</w:t>
      </w:r>
      <w:r w:rsidR="003576F8" w:rsidRPr="004D38C8">
        <w:rPr>
          <w:rFonts w:ascii="Book Antiqua" w:hAnsi="Book Antiqua"/>
          <w:kern w:val="0"/>
        </w:rPr>
        <w:t xml:space="preserve"> rather than tumor</w:t>
      </w:r>
      <w:r w:rsidR="00011249" w:rsidRPr="004D38C8">
        <w:rPr>
          <w:rFonts w:ascii="Book Antiqua" w:hAnsi="Book Antiqua"/>
          <w:kern w:val="0"/>
        </w:rPr>
        <w:t xml:space="preserve"> suppressive,</w:t>
      </w:r>
      <w:r w:rsidR="003576F8" w:rsidRPr="004D38C8">
        <w:rPr>
          <w:rFonts w:ascii="Book Antiqua" w:hAnsi="Book Antiqua"/>
          <w:kern w:val="0"/>
        </w:rPr>
        <w:t xml:space="preserve"> in </w:t>
      </w:r>
      <w:r w:rsidR="008D266F" w:rsidRPr="004D38C8">
        <w:rPr>
          <w:rFonts w:ascii="Book Antiqua" w:hAnsi="Book Antiqua"/>
          <w:kern w:val="0"/>
        </w:rPr>
        <w:t>tumorigenesis</w:t>
      </w:r>
      <w:r w:rsidR="008D266F" w:rsidRPr="004D38C8">
        <w:rPr>
          <w:rFonts w:ascii="Book Antiqua" w:hAnsi="Book Antiqua"/>
          <w:vertAlign w:val="superscript"/>
        </w:rPr>
        <w:t>[</w:t>
      </w:r>
      <w:r w:rsidR="00832E0C" w:rsidRPr="004D38C8">
        <w:rPr>
          <w:rFonts w:ascii="Book Antiqua" w:hAnsi="Book Antiqua"/>
          <w:vertAlign w:val="superscript"/>
        </w:rPr>
        <w:t>53</w:t>
      </w:r>
      <w:r w:rsidR="008D266F" w:rsidRPr="004D38C8">
        <w:rPr>
          <w:rFonts w:ascii="Book Antiqua" w:hAnsi="Book Antiqua"/>
          <w:vertAlign w:val="superscript"/>
        </w:rPr>
        <w:t>]</w:t>
      </w:r>
      <w:r w:rsidR="008D266F" w:rsidRPr="004D38C8">
        <w:rPr>
          <w:rFonts w:ascii="Book Antiqua" w:hAnsi="Book Antiqua"/>
        </w:rPr>
        <w:t>.</w:t>
      </w:r>
      <w:r w:rsidR="003576F8" w:rsidRPr="004D38C8">
        <w:rPr>
          <w:rFonts w:ascii="Book Antiqua" w:hAnsi="Book Antiqua"/>
          <w:kern w:val="0"/>
        </w:rPr>
        <w:t xml:space="preserve"> Moreover, both cellular and humoral immune responses against the WT1 protein are naturally elicited in cancer patients, indicating that the </w:t>
      </w:r>
      <w:r w:rsidR="003576F8" w:rsidRPr="004D38C8">
        <w:rPr>
          <w:rFonts w:ascii="Book Antiqua" w:hAnsi="Book Antiqua"/>
          <w:i/>
          <w:kern w:val="0"/>
        </w:rPr>
        <w:t>WT1</w:t>
      </w:r>
      <w:r w:rsidR="003576F8" w:rsidRPr="004D38C8">
        <w:rPr>
          <w:rFonts w:ascii="Book Antiqua" w:hAnsi="Book Antiqua"/>
          <w:kern w:val="0"/>
        </w:rPr>
        <w:t xml:space="preserve"> gene </w:t>
      </w:r>
      <w:r w:rsidR="00FD6004" w:rsidRPr="004D38C8">
        <w:rPr>
          <w:rFonts w:ascii="Book Antiqua" w:hAnsi="Book Antiqua"/>
          <w:kern w:val="0"/>
        </w:rPr>
        <w:t>product is highly</w:t>
      </w:r>
      <w:r w:rsidR="00D7049D" w:rsidRPr="004D38C8">
        <w:rPr>
          <w:rFonts w:ascii="Book Antiqua" w:hAnsi="Book Antiqua"/>
          <w:kern w:val="0"/>
        </w:rPr>
        <w:t xml:space="preserve"> immunogenic</w:t>
      </w:r>
      <w:r w:rsidR="00D7049D" w:rsidRPr="004D38C8">
        <w:rPr>
          <w:rFonts w:ascii="Book Antiqua" w:hAnsi="Book Antiqua"/>
          <w:vertAlign w:val="superscript"/>
        </w:rPr>
        <w:t>[</w:t>
      </w:r>
      <w:r w:rsidR="00832E0C" w:rsidRPr="004D38C8">
        <w:rPr>
          <w:rFonts w:ascii="Book Antiqua" w:hAnsi="Book Antiqua"/>
          <w:vertAlign w:val="superscript"/>
        </w:rPr>
        <w:t>54</w:t>
      </w:r>
      <w:r w:rsidR="00C003C1" w:rsidRPr="004D38C8">
        <w:rPr>
          <w:rFonts w:ascii="Book Antiqua" w:hAnsi="Book Antiqua"/>
          <w:vertAlign w:val="superscript"/>
        </w:rPr>
        <w:t>,</w:t>
      </w:r>
      <w:r w:rsidR="00832E0C" w:rsidRPr="004D38C8">
        <w:rPr>
          <w:rFonts w:ascii="Book Antiqua" w:hAnsi="Book Antiqua"/>
          <w:vertAlign w:val="superscript"/>
        </w:rPr>
        <w:t>55</w:t>
      </w:r>
      <w:r w:rsidR="00003357" w:rsidRPr="004D38C8">
        <w:rPr>
          <w:rFonts w:ascii="Book Antiqua" w:hAnsi="Book Antiqua"/>
          <w:vertAlign w:val="superscript"/>
        </w:rPr>
        <w:t>]</w:t>
      </w:r>
      <w:r w:rsidR="00003357" w:rsidRPr="004D38C8">
        <w:rPr>
          <w:rFonts w:ascii="Book Antiqua" w:hAnsi="Book Antiqua"/>
        </w:rPr>
        <w:t>.</w:t>
      </w:r>
      <w:r w:rsidR="005E44AE" w:rsidRPr="004D38C8">
        <w:rPr>
          <w:rFonts w:ascii="Book Antiqua" w:hAnsi="Book Antiqua"/>
        </w:rPr>
        <w:t xml:space="preserve"> Therefore, </w:t>
      </w:r>
      <w:r w:rsidR="005E44AE" w:rsidRPr="004D38C8">
        <w:rPr>
          <w:rFonts w:ascii="Book Antiqua" w:hAnsi="Book Antiqua"/>
          <w:kern w:val="0"/>
        </w:rPr>
        <w:t>we and other group</w:t>
      </w:r>
      <w:r w:rsidR="00011249" w:rsidRPr="004D38C8">
        <w:rPr>
          <w:rFonts w:ascii="Book Antiqua" w:hAnsi="Book Antiqua"/>
          <w:kern w:val="0"/>
        </w:rPr>
        <w:t>s</w:t>
      </w:r>
      <w:r w:rsidR="005E44AE" w:rsidRPr="004D38C8">
        <w:rPr>
          <w:rFonts w:ascii="Book Antiqua" w:hAnsi="Book Antiqua"/>
          <w:kern w:val="0"/>
        </w:rPr>
        <w:t xml:space="preserve"> have been performing clinical</w:t>
      </w:r>
      <w:r w:rsidR="005E44AE" w:rsidRPr="004D38C8">
        <w:rPr>
          <w:rFonts w:ascii="Book Antiqua" w:hAnsi="Book Antiqua"/>
        </w:rPr>
        <w:t xml:space="preserve"> </w:t>
      </w:r>
      <w:r w:rsidR="005E44AE" w:rsidRPr="004D38C8">
        <w:rPr>
          <w:rFonts w:ascii="Book Antiqua" w:hAnsi="Book Antiqua"/>
          <w:kern w:val="0"/>
        </w:rPr>
        <w:t>trials of the efficacy of WT1</w:t>
      </w:r>
      <w:r w:rsidR="00011249" w:rsidRPr="004D38C8">
        <w:rPr>
          <w:rFonts w:ascii="Book Antiqua" w:hAnsi="Book Antiqua"/>
          <w:kern w:val="0"/>
        </w:rPr>
        <w:t>-</w:t>
      </w:r>
      <w:r w:rsidR="005E44AE" w:rsidRPr="004D38C8">
        <w:rPr>
          <w:rFonts w:ascii="Book Antiqua" w:hAnsi="Book Antiqua"/>
          <w:kern w:val="0"/>
        </w:rPr>
        <w:t>targeted cancer vaccine</w:t>
      </w:r>
      <w:r w:rsidR="00011249" w:rsidRPr="004D38C8">
        <w:rPr>
          <w:rFonts w:ascii="Book Antiqua" w:hAnsi="Book Antiqua"/>
          <w:kern w:val="0"/>
        </w:rPr>
        <w:t>s</w:t>
      </w:r>
      <w:r w:rsidR="005E44AE" w:rsidRPr="004D38C8">
        <w:rPr>
          <w:rFonts w:ascii="Book Antiqua" w:hAnsi="Book Antiqua"/>
        </w:rPr>
        <w:t xml:space="preserve"> </w:t>
      </w:r>
      <w:r w:rsidR="005E44AE" w:rsidRPr="004D38C8">
        <w:rPr>
          <w:rFonts w:ascii="Book Antiqua" w:hAnsi="Book Antiqua"/>
          <w:kern w:val="0"/>
        </w:rPr>
        <w:t>for patients with PDA</w:t>
      </w:r>
      <w:r w:rsidR="00C003C1" w:rsidRPr="004D38C8">
        <w:rPr>
          <w:rFonts w:ascii="Book Antiqua" w:hAnsi="Book Antiqua"/>
          <w:vertAlign w:val="superscript"/>
        </w:rPr>
        <w:t>[</w:t>
      </w:r>
      <w:r w:rsidR="00832E0C" w:rsidRPr="004D38C8">
        <w:rPr>
          <w:rFonts w:ascii="Book Antiqua" w:hAnsi="Book Antiqua"/>
          <w:vertAlign w:val="superscript"/>
        </w:rPr>
        <w:t>31</w:t>
      </w:r>
      <w:r w:rsidR="00C003C1" w:rsidRPr="004D38C8">
        <w:rPr>
          <w:rFonts w:ascii="Book Antiqua" w:hAnsi="Book Antiqua"/>
          <w:vertAlign w:val="superscript"/>
        </w:rPr>
        <w:t>,</w:t>
      </w:r>
      <w:r w:rsidR="00832E0C" w:rsidRPr="004D38C8">
        <w:rPr>
          <w:rFonts w:ascii="Book Antiqua" w:hAnsi="Book Antiqua"/>
          <w:vertAlign w:val="superscript"/>
        </w:rPr>
        <w:t>56</w:t>
      </w:r>
      <w:r w:rsidR="00B94518" w:rsidRPr="004D38C8">
        <w:rPr>
          <w:rFonts w:ascii="Book Antiqua" w:hAnsi="Book Antiqua"/>
          <w:vertAlign w:val="superscript"/>
        </w:rPr>
        <w:t>–</w:t>
      </w:r>
      <w:r w:rsidR="00832E0C" w:rsidRPr="004D38C8">
        <w:rPr>
          <w:rFonts w:ascii="Book Antiqua" w:hAnsi="Book Antiqua"/>
          <w:vertAlign w:val="superscript"/>
        </w:rPr>
        <w:t>63</w:t>
      </w:r>
      <w:r w:rsidR="00853AAE" w:rsidRPr="004D38C8">
        <w:rPr>
          <w:rFonts w:ascii="Book Antiqua" w:hAnsi="Book Antiqua"/>
          <w:vertAlign w:val="superscript"/>
        </w:rPr>
        <w:t>]</w:t>
      </w:r>
      <w:r w:rsidR="005E44AE" w:rsidRPr="004D38C8">
        <w:rPr>
          <w:rFonts w:ascii="Book Antiqua" w:hAnsi="Book Antiqua"/>
          <w:kern w:val="0"/>
        </w:rPr>
        <w:t>.</w:t>
      </w:r>
      <w:r w:rsidR="00D45A7D" w:rsidRPr="004D38C8">
        <w:rPr>
          <w:rFonts w:ascii="Book Antiqua" w:hAnsi="Book Antiqua"/>
          <w:kern w:val="0"/>
        </w:rPr>
        <w:t xml:space="preserve"> </w:t>
      </w:r>
      <w:r w:rsidR="00011249" w:rsidRPr="004D38C8">
        <w:rPr>
          <w:rFonts w:ascii="Book Antiqua" w:hAnsi="Book Antiqua"/>
          <w:kern w:val="0"/>
        </w:rPr>
        <w:t>Four</w:t>
      </w:r>
      <w:r w:rsidR="003D4E05" w:rsidRPr="004D38C8">
        <w:rPr>
          <w:rFonts w:ascii="Book Antiqua" w:hAnsi="Book Antiqua"/>
          <w:kern w:val="0"/>
        </w:rPr>
        <w:t xml:space="preserve"> clinical report</w:t>
      </w:r>
      <w:r w:rsidR="00A43C13" w:rsidRPr="004D38C8">
        <w:rPr>
          <w:rFonts w:ascii="Book Antiqua" w:hAnsi="Book Antiqua"/>
          <w:kern w:val="0"/>
        </w:rPr>
        <w:t>s about</w:t>
      </w:r>
      <w:r w:rsidR="003D4E05" w:rsidRPr="004D38C8">
        <w:rPr>
          <w:rFonts w:ascii="Book Antiqua" w:hAnsi="Book Antiqua"/>
          <w:kern w:val="0"/>
        </w:rPr>
        <w:t xml:space="preserve"> </w:t>
      </w:r>
      <w:r w:rsidR="009B10E9" w:rsidRPr="004D38C8">
        <w:rPr>
          <w:rFonts w:ascii="Book Antiqua" w:hAnsi="Book Antiqua"/>
          <w:kern w:val="0"/>
        </w:rPr>
        <w:t xml:space="preserve">the use of </w:t>
      </w:r>
      <w:r w:rsidR="003D4E05" w:rsidRPr="004D38C8">
        <w:rPr>
          <w:rFonts w:ascii="Book Antiqua" w:hAnsi="Book Antiqua"/>
          <w:kern w:val="0"/>
        </w:rPr>
        <w:t>DC</w:t>
      </w:r>
      <w:r w:rsidR="00011249" w:rsidRPr="004D38C8">
        <w:rPr>
          <w:rFonts w:ascii="Book Antiqua" w:hAnsi="Book Antiqua"/>
          <w:kern w:val="0"/>
        </w:rPr>
        <w:t>s</w:t>
      </w:r>
      <w:r w:rsidR="003D4E05" w:rsidRPr="004D38C8">
        <w:rPr>
          <w:rFonts w:ascii="Book Antiqua" w:hAnsi="Book Antiqua"/>
          <w:kern w:val="0"/>
        </w:rPr>
        <w:t xml:space="preserve"> loaded with WT1 peptides combined with standard chemotherapy</w:t>
      </w:r>
      <w:r w:rsidR="00011249" w:rsidRPr="004D38C8">
        <w:rPr>
          <w:rFonts w:ascii="Book Antiqua" w:hAnsi="Book Antiqua"/>
          <w:kern w:val="0"/>
        </w:rPr>
        <w:t>,</w:t>
      </w:r>
      <w:r w:rsidR="00A32B84" w:rsidRPr="004D38C8">
        <w:rPr>
          <w:rFonts w:ascii="Book Antiqua" w:hAnsi="Book Antiqua"/>
          <w:kern w:val="0"/>
        </w:rPr>
        <w:t xml:space="preserve"> such as gemcitabine</w:t>
      </w:r>
      <w:r w:rsidR="00011249" w:rsidRPr="004D38C8">
        <w:rPr>
          <w:rFonts w:ascii="Book Antiqua" w:hAnsi="Book Antiqua"/>
          <w:kern w:val="0"/>
        </w:rPr>
        <w:t>,</w:t>
      </w:r>
      <w:r w:rsidR="00A80F6D" w:rsidRPr="004D38C8">
        <w:rPr>
          <w:rFonts w:ascii="Book Antiqua" w:hAnsi="Book Antiqua"/>
          <w:kern w:val="0"/>
        </w:rPr>
        <w:t xml:space="preserve"> </w:t>
      </w:r>
      <w:r w:rsidR="009B10E9" w:rsidRPr="004D38C8">
        <w:rPr>
          <w:rFonts w:ascii="Book Antiqua" w:hAnsi="Book Antiqua"/>
          <w:kern w:val="0"/>
        </w:rPr>
        <w:t>to treat</w:t>
      </w:r>
      <w:r w:rsidR="003D4E05" w:rsidRPr="004D38C8">
        <w:rPr>
          <w:rFonts w:ascii="Book Antiqua" w:hAnsi="Book Antiqua"/>
          <w:kern w:val="0"/>
        </w:rPr>
        <w:t xml:space="preserve"> advanced PDA patients</w:t>
      </w:r>
      <w:r w:rsidR="00011249" w:rsidRPr="004D38C8">
        <w:rPr>
          <w:rFonts w:ascii="Book Antiqua" w:hAnsi="Book Antiqua"/>
          <w:kern w:val="0"/>
        </w:rPr>
        <w:t xml:space="preserve"> have been published</w:t>
      </w:r>
      <w:r w:rsidR="00DC7616" w:rsidRPr="004D38C8">
        <w:rPr>
          <w:rFonts w:ascii="Book Antiqua" w:hAnsi="Book Antiqua"/>
          <w:vertAlign w:val="superscript"/>
        </w:rPr>
        <w:t>[</w:t>
      </w:r>
      <w:r w:rsidR="00832E0C" w:rsidRPr="004D38C8">
        <w:rPr>
          <w:rFonts w:ascii="Book Antiqua" w:hAnsi="Book Antiqua"/>
          <w:vertAlign w:val="superscript"/>
        </w:rPr>
        <w:t>31,56,60</w:t>
      </w:r>
      <w:r w:rsidR="00C003C1" w:rsidRPr="004D38C8">
        <w:rPr>
          <w:rFonts w:ascii="Book Antiqua" w:hAnsi="Book Antiqua"/>
          <w:vertAlign w:val="superscript"/>
        </w:rPr>
        <w:t>,</w:t>
      </w:r>
      <w:r w:rsidR="00832E0C" w:rsidRPr="004D38C8">
        <w:rPr>
          <w:rFonts w:ascii="Book Antiqua" w:hAnsi="Book Antiqua"/>
          <w:vertAlign w:val="superscript"/>
        </w:rPr>
        <w:t>61</w:t>
      </w:r>
      <w:r w:rsidR="00DC7616" w:rsidRPr="004D38C8">
        <w:rPr>
          <w:rFonts w:ascii="Book Antiqua" w:hAnsi="Book Antiqua"/>
          <w:vertAlign w:val="superscript"/>
        </w:rPr>
        <w:t>]</w:t>
      </w:r>
      <w:r w:rsidR="00DC7616" w:rsidRPr="004D38C8">
        <w:rPr>
          <w:rFonts w:ascii="Book Antiqua" w:hAnsi="Book Antiqua"/>
        </w:rPr>
        <w:t>.</w:t>
      </w:r>
      <w:r w:rsidR="00517321" w:rsidRPr="004D38C8">
        <w:rPr>
          <w:rFonts w:ascii="Book Antiqua" w:hAnsi="Book Antiqua"/>
        </w:rPr>
        <w:t xml:space="preserve"> </w:t>
      </w:r>
      <w:r w:rsidR="003F76E0" w:rsidRPr="004D38C8">
        <w:rPr>
          <w:rFonts w:ascii="Book Antiqua" w:hAnsi="Book Antiqua"/>
        </w:rPr>
        <w:t>The</w:t>
      </w:r>
      <w:r w:rsidR="00E67721" w:rsidRPr="004D38C8">
        <w:rPr>
          <w:rFonts w:ascii="Book Antiqua" w:hAnsi="Book Antiqua"/>
        </w:rPr>
        <w:t xml:space="preserve"> vaccines</w:t>
      </w:r>
      <w:r w:rsidR="003F76E0" w:rsidRPr="004D38C8">
        <w:rPr>
          <w:rFonts w:ascii="Book Antiqua" w:hAnsi="Book Antiqua"/>
        </w:rPr>
        <w:t xml:space="preserve"> can be mainly classified into 2 </w:t>
      </w:r>
      <w:r w:rsidR="00E67721" w:rsidRPr="004D38C8">
        <w:rPr>
          <w:rFonts w:ascii="Book Antiqua" w:hAnsi="Book Antiqua"/>
        </w:rPr>
        <w:t>groups</w:t>
      </w:r>
      <w:r w:rsidR="003F76E0" w:rsidRPr="004D38C8">
        <w:rPr>
          <w:rFonts w:ascii="Book Antiqua" w:hAnsi="Book Antiqua"/>
        </w:rPr>
        <w:t>: (1) DCs loaded with MHC class I</w:t>
      </w:r>
      <w:r w:rsidR="002B648B" w:rsidRPr="004D38C8">
        <w:rPr>
          <w:rFonts w:ascii="Book Antiqua" w:hAnsi="Book Antiqua"/>
        </w:rPr>
        <w:t>-</w:t>
      </w:r>
      <w:r w:rsidR="003F76E0" w:rsidRPr="004D38C8">
        <w:rPr>
          <w:rFonts w:ascii="Book Antiqua" w:hAnsi="Book Antiqua"/>
        </w:rPr>
        <w:t xml:space="preserve">restricted WT1 peptides </w:t>
      </w:r>
      <w:r w:rsidR="00C003C1" w:rsidRPr="004D38C8">
        <w:rPr>
          <w:rFonts w:ascii="Book Antiqua" w:hAnsi="Book Antiqua"/>
        </w:rPr>
        <w:t>(DC/WT1-I)</w:t>
      </w:r>
      <w:r w:rsidR="0093403D" w:rsidRPr="004D38C8">
        <w:rPr>
          <w:rFonts w:ascii="Book Antiqua" w:hAnsi="Book Antiqua"/>
          <w:vertAlign w:val="superscript"/>
        </w:rPr>
        <w:t>[</w:t>
      </w:r>
      <w:r w:rsidR="00832E0C" w:rsidRPr="004D38C8">
        <w:rPr>
          <w:rFonts w:ascii="Book Antiqua" w:hAnsi="Book Antiqua"/>
          <w:vertAlign w:val="superscript"/>
        </w:rPr>
        <w:t>56</w:t>
      </w:r>
      <w:r w:rsidR="00C003C1" w:rsidRPr="004D38C8">
        <w:rPr>
          <w:rFonts w:ascii="Book Antiqua" w:hAnsi="Book Antiqua"/>
          <w:vertAlign w:val="superscript"/>
        </w:rPr>
        <w:t>,</w:t>
      </w:r>
      <w:r w:rsidR="00832E0C" w:rsidRPr="004D38C8">
        <w:rPr>
          <w:rFonts w:ascii="Book Antiqua" w:hAnsi="Book Antiqua"/>
          <w:vertAlign w:val="superscript"/>
        </w:rPr>
        <w:t>60</w:t>
      </w:r>
      <w:r w:rsidR="00C003C1" w:rsidRPr="004D38C8">
        <w:rPr>
          <w:rFonts w:ascii="Book Antiqua" w:hAnsi="Book Antiqua"/>
          <w:vertAlign w:val="superscript"/>
        </w:rPr>
        <w:t>,</w:t>
      </w:r>
      <w:r w:rsidR="00832E0C" w:rsidRPr="004D38C8">
        <w:rPr>
          <w:rFonts w:ascii="Book Antiqua" w:hAnsi="Book Antiqua"/>
          <w:vertAlign w:val="superscript"/>
        </w:rPr>
        <w:t>61</w:t>
      </w:r>
      <w:r w:rsidR="0093403D" w:rsidRPr="004D38C8">
        <w:rPr>
          <w:rFonts w:ascii="Book Antiqua" w:hAnsi="Book Antiqua"/>
          <w:vertAlign w:val="superscript"/>
        </w:rPr>
        <w:t>]</w:t>
      </w:r>
      <w:r w:rsidR="00422313" w:rsidRPr="004D38C8">
        <w:rPr>
          <w:rFonts w:ascii="Book Antiqua" w:hAnsi="Book Antiqua"/>
        </w:rPr>
        <w:t xml:space="preserve"> </w:t>
      </w:r>
      <w:r w:rsidR="003F76E0" w:rsidRPr="004D38C8">
        <w:rPr>
          <w:rFonts w:ascii="Book Antiqua" w:hAnsi="Book Antiqua"/>
        </w:rPr>
        <w:t xml:space="preserve">and (2) DCs loaded with </w:t>
      </w:r>
      <w:r w:rsidR="002B648B" w:rsidRPr="004D38C8">
        <w:rPr>
          <w:rFonts w:ascii="Book Antiqua" w:hAnsi="Book Antiqua"/>
        </w:rPr>
        <w:t xml:space="preserve">multiple </w:t>
      </w:r>
      <w:r w:rsidR="003F76E0" w:rsidRPr="004D38C8">
        <w:rPr>
          <w:rFonts w:ascii="Book Antiqua" w:hAnsi="Book Antiqua"/>
        </w:rPr>
        <w:t>MHC class I</w:t>
      </w:r>
      <w:r w:rsidR="002B648B" w:rsidRPr="004D38C8">
        <w:rPr>
          <w:rFonts w:ascii="Book Antiqua" w:hAnsi="Book Antiqua"/>
        </w:rPr>
        <w:t>-</w:t>
      </w:r>
      <w:r w:rsidR="003F76E0" w:rsidRPr="004D38C8">
        <w:rPr>
          <w:rFonts w:ascii="Book Antiqua" w:hAnsi="Book Antiqua"/>
        </w:rPr>
        <w:t xml:space="preserve"> and class II</w:t>
      </w:r>
      <w:r w:rsidR="002B648B" w:rsidRPr="004D38C8">
        <w:rPr>
          <w:rFonts w:ascii="Book Antiqua" w:hAnsi="Book Antiqua"/>
        </w:rPr>
        <w:t>-</w:t>
      </w:r>
      <w:r w:rsidR="003F76E0" w:rsidRPr="004D38C8">
        <w:rPr>
          <w:rFonts w:ascii="Book Antiqua" w:hAnsi="Book Antiqua"/>
        </w:rPr>
        <w:t xml:space="preserve">restricted WT1 peptides </w:t>
      </w:r>
      <w:r w:rsidR="00C003C1" w:rsidRPr="004D38C8">
        <w:rPr>
          <w:rFonts w:ascii="Book Antiqua" w:hAnsi="Book Antiqua"/>
        </w:rPr>
        <w:t>(DC/WT1-I/II)</w:t>
      </w:r>
      <w:r w:rsidR="003F76E0" w:rsidRPr="004D38C8">
        <w:rPr>
          <w:rFonts w:ascii="Book Antiqua" w:hAnsi="Book Antiqua"/>
          <w:vertAlign w:val="superscript"/>
        </w:rPr>
        <w:t>[</w:t>
      </w:r>
      <w:r w:rsidR="00832E0C" w:rsidRPr="004D38C8">
        <w:rPr>
          <w:rFonts w:ascii="Book Antiqua" w:hAnsi="Book Antiqua"/>
          <w:vertAlign w:val="superscript"/>
        </w:rPr>
        <w:t>31</w:t>
      </w:r>
      <w:r w:rsidR="003F76E0" w:rsidRPr="004D38C8">
        <w:rPr>
          <w:rFonts w:ascii="Book Antiqua" w:hAnsi="Book Antiqua"/>
          <w:vertAlign w:val="superscript"/>
        </w:rPr>
        <w:t>]</w:t>
      </w:r>
      <w:r w:rsidR="003F76E0" w:rsidRPr="004D38C8">
        <w:rPr>
          <w:rFonts w:ascii="Book Antiqua" w:hAnsi="Book Antiqua"/>
        </w:rPr>
        <w:t>.</w:t>
      </w:r>
      <w:r w:rsidR="00422313" w:rsidRPr="004D38C8">
        <w:rPr>
          <w:rFonts w:ascii="Book Antiqua" w:hAnsi="Book Antiqua"/>
        </w:rPr>
        <w:t xml:space="preserve"> </w:t>
      </w:r>
      <w:r w:rsidR="00DB21C7" w:rsidRPr="004D38C8">
        <w:rPr>
          <w:rFonts w:ascii="Book Antiqua" w:hAnsi="Book Antiqua"/>
        </w:rPr>
        <w:t>Both DC/WT1-I and DC/WT1-I/</w:t>
      </w:r>
      <w:r w:rsidR="00B94518" w:rsidRPr="004D38C8">
        <w:rPr>
          <w:rFonts w:ascii="Book Antiqua" w:hAnsi="Book Antiqua"/>
        </w:rPr>
        <w:t>I</w:t>
      </w:r>
      <w:r w:rsidR="00DB21C7" w:rsidRPr="004D38C8">
        <w:rPr>
          <w:rFonts w:ascii="Book Antiqua" w:hAnsi="Book Antiqua"/>
        </w:rPr>
        <w:t xml:space="preserve">I vaccinations </w:t>
      </w:r>
      <w:r w:rsidR="002B648B" w:rsidRPr="004D38C8">
        <w:rPr>
          <w:rFonts w:ascii="Book Antiqua" w:hAnsi="Book Antiqua"/>
        </w:rPr>
        <w:t>are</w:t>
      </w:r>
      <w:r w:rsidR="00DB21C7" w:rsidRPr="004D38C8">
        <w:rPr>
          <w:rFonts w:ascii="Book Antiqua" w:hAnsi="Book Antiqua"/>
        </w:rPr>
        <w:t xml:space="preserve"> associated with </w:t>
      </w:r>
      <w:r w:rsidR="001F330D" w:rsidRPr="004D38C8">
        <w:rPr>
          <w:rFonts w:ascii="Book Antiqua" w:hAnsi="Book Antiqua"/>
        </w:rPr>
        <w:t xml:space="preserve">significant </w:t>
      </w:r>
      <w:r w:rsidR="00DB21C7" w:rsidRPr="004D38C8">
        <w:rPr>
          <w:rFonts w:ascii="Book Antiqua" w:hAnsi="Book Antiqua"/>
        </w:rPr>
        <w:t>induction of WT1-specific CD8+ T cells in circulating blood.</w:t>
      </w:r>
      <w:r w:rsidR="00F31138" w:rsidRPr="004D38C8">
        <w:rPr>
          <w:rFonts w:ascii="Book Antiqua" w:hAnsi="Book Antiqua"/>
        </w:rPr>
        <w:t xml:space="preserve"> </w:t>
      </w:r>
      <w:r w:rsidR="002B648B" w:rsidRPr="004D38C8">
        <w:rPr>
          <w:rFonts w:ascii="Book Antiqua" w:hAnsi="Book Antiqua"/>
        </w:rPr>
        <w:t xml:space="preserve">In </w:t>
      </w:r>
      <w:r w:rsidR="002B648B" w:rsidRPr="004D38C8">
        <w:rPr>
          <w:rFonts w:ascii="Book Antiqua" w:hAnsi="Book Antiqua"/>
        </w:rPr>
        <w:lastRenderedPageBreak/>
        <w:t xml:space="preserve">one study, </w:t>
      </w:r>
      <w:r w:rsidR="001A6CF0" w:rsidRPr="004D38C8">
        <w:rPr>
          <w:rFonts w:ascii="Book Antiqua" w:hAnsi="Book Antiqua"/>
        </w:rPr>
        <w:t xml:space="preserve">Kobayashi et al. analyzed </w:t>
      </w:r>
      <w:r w:rsidR="001A6CF0" w:rsidRPr="004D38C8">
        <w:rPr>
          <w:rFonts w:ascii="Book Antiqua" w:hAnsi="Book Antiqua"/>
          <w:kern w:val="0"/>
        </w:rPr>
        <w:t>255 PDA patients who received standard chemotherapy combined with DC-based cancer vaccines</w:t>
      </w:r>
      <w:r w:rsidR="002B648B" w:rsidRPr="004D38C8">
        <w:rPr>
          <w:rFonts w:ascii="Book Antiqua" w:hAnsi="Book Antiqua"/>
          <w:kern w:val="0"/>
        </w:rPr>
        <w:t>,</w:t>
      </w:r>
      <w:r w:rsidR="001A6CF0" w:rsidRPr="004D38C8">
        <w:rPr>
          <w:rFonts w:ascii="Book Antiqua" w:hAnsi="Book Antiqua"/>
          <w:kern w:val="0"/>
        </w:rPr>
        <w:t xml:space="preserve"> including DC/WT1-I</w:t>
      </w:r>
      <w:r w:rsidR="001A6CF0" w:rsidRPr="004D38C8">
        <w:rPr>
          <w:rFonts w:ascii="Book Antiqua" w:hAnsi="Book Antiqua"/>
          <w:vertAlign w:val="superscript"/>
        </w:rPr>
        <w:t>[</w:t>
      </w:r>
      <w:r w:rsidR="00832E0C" w:rsidRPr="004D38C8">
        <w:rPr>
          <w:rFonts w:ascii="Book Antiqua" w:hAnsi="Book Antiqua"/>
          <w:vertAlign w:val="superscript"/>
        </w:rPr>
        <w:t>60</w:t>
      </w:r>
      <w:r w:rsidR="001A6CF0" w:rsidRPr="004D38C8">
        <w:rPr>
          <w:rFonts w:ascii="Book Antiqua" w:hAnsi="Book Antiqua"/>
          <w:vertAlign w:val="superscript"/>
        </w:rPr>
        <w:t>]</w:t>
      </w:r>
      <w:r w:rsidR="001A6CF0" w:rsidRPr="004D38C8">
        <w:rPr>
          <w:rFonts w:ascii="Book Antiqua" w:hAnsi="Book Antiqua"/>
          <w:kern w:val="0"/>
        </w:rPr>
        <w:t>.</w:t>
      </w:r>
      <w:r w:rsidR="00637EB1" w:rsidRPr="004D38C8">
        <w:rPr>
          <w:rFonts w:ascii="Book Antiqua" w:hAnsi="Book Antiqua"/>
          <w:kern w:val="0"/>
        </w:rPr>
        <w:t xml:space="preserve"> </w:t>
      </w:r>
      <w:r w:rsidR="00A50E01" w:rsidRPr="004D38C8">
        <w:rPr>
          <w:rFonts w:ascii="Book Antiqua" w:hAnsi="Book Antiqua"/>
          <w:kern w:val="0"/>
        </w:rPr>
        <w:t>The median</w:t>
      </w:r>
      <w:r w:rsidR="00637EB1" w:rsidRPr="004D38C8">
        <w:rPr>
          <w:rFonts w:ascii="Book Antiqua" w:hAnsi="Book Antiqua"/>
          <w:kern w:val="0"/>
        </w:rPr>
        <w:t xml:space="preserve"> survival time</w:t>
      </w:r>
      <w:r w:rsidR="00FD625C" w:rsidRPr="004D38C8">
        <w:rPr>
          <w:rFonts w:ascii="Book Antiqua" w:hAnsi="Book Antiqua"/>
          <w:kern w:val="0"/>
        </w:rPr>
        <w:t xml:space="preserve"> (MST)</w:t>
      </w:r>
      <w:r w:rsidR="00637EB1" w:rsidRPr="004D38C8">
        <w:rPr>
          <w:rFonts w:ascii="Book Antiqua" w:hAnsi="Book Antiqua"/>
          <w:kern w:val="0"/>
        </w:rPr>
        <w:t xml:space="preserve"> from diagnosis was 16.5 months. Interestingly, </w:t>
      </w:r>
      <w:r w:rsidR="002B648B" w:rsidRPr="004D38C8">
        <w:rPr>
          <w:rFonts w:ascii="Book Antiqua" w:hAnsi="Book Antiqua"/>
          <w:kern w:val="0"/>
        </w:rPr>
        <w:t xml:space="preserve">an </w:t>
      </w:r>
      <w:r w:rsidR="00637EB1" w:rsidRPr="004D38C8">
        <w:rPr>
          <w:rFonts w:ascii="Book Antiqua" w:hAnsi="Book Antiqua"/>
          <w:kern w:val="0"/>
        </w:rPr>
        <w:t xml:space="preserve">erythema reaction </w:t>
      </w:r>
      <w:r w:rsidR="002B648B" w:rsidRPr="004D38C8">
        <w:rPr>
          <w:rFonts w:ascii="Book Antiqua" w:hAnsi="Book Antiqua"/>
          <w:kern w:val="0"/>
        </w:rPr>
        <w:t>at the</w:t>
      </w:r>
      <w:r w:rsidR="00637EB1" w:rsidRPr="004D38C8">
        <w:rPr>
          <w:rFonts w:ascii="Book Antiqua" w:hAnsi="Book Antiqua"/>
          <w:kern w:val="0"/>
        </w:rPr>
        <w:t xml:space="preserve"> vaccination site was a prognostic factor for a significant survival benefit.</w:t>
      </w:r>
      <w:r w:rsidR="00A50E01" w:rsidRPr="004D38C8">
        <w:rPr>
          <w:rFonts w:ascii="Book Antiqua" w:hAnsi="Book Antiqua"/>
          <w:kern w:val="0"/>
        </w:rPr>
        <w:t xml:space="preserve"> </w:t>
      </w:r>
      <w:r w:rsidR="00A36848" w:rsidRPr="004D38C8">
        <w:rPr>
          <w:rFonts w:ascii="Book Antiqua" w:hAnsi="Book Antiqua"/>
          <w:kern w:val="0"/>
        </w:rPr>
        <w:t xml:space="preserve">DC/WT1-I-based cancer vaccines alone or </w:t>
      </w:r>
      <w:r w:rsidR="002B648B" w:rsidRPr="004D38C8">
        <w:rPr>
          <w:rFonts w:ascii="Book Antiqua" w:hAnsi="Book Antiqua"/>
          <w:kern w:val="0"/>
        </w:rPr>
        <w:t xml:space="preserve">combined </w:t>
      </w:r>
      <w:r w:rsidR="00A36848" w:rsidRPr="004D38C8">
        <w:rPr>
          <w:rFonts w:ascii="Book Antiqua" w:hAnsi="Book Antiqua"/>
          <w:kern w:val="0"/>
        </w:rPr>
        <w:t>with lymphokine</w:t>
      </w:r>
      <w:r w:rsidR="002B648B" w:rsidRPr="004D38C8">
        <w:rPr>
          <w:rFonts w:ascii="Book Antiqua" w:hAnsi="Book Antiqua"/>
          <w:kern w:val="0"/>
        </w:rPr>
        <w:t>-</w:t>
      </w:r>
      <w:r w:rsidR="00A36848" w:rsidRPr="004D38C8">
        <w:rPr>
          <w:rFonts w:ascii="Book Antiqua" w:hAnsi="Book Antiqua"/>
          <w:kern w:val="0"/>
        </w:rPr>
        <w:t>activated</w:t>
      </w:r>
      <w:r w:rsidR="00A50E01" w:rsidRPr="004D38C8">
        <w:rPr>
          <w:rFonts w:ascii="Book Antiqua" w:hAnsi="Book Antiqua"/>
          <w:kern w:val="0"/>
        </w:rPr>
        <w:t xml:space="preserve"> </w:t>
      </w:r>
      <w:r w:rsidR="00A36848" w:rsidRPr="004D38C8">
        <w:rPr>
          <w:rFonts w:ascii="Book Antiqua" w:hAnsi="Book Antiqua"/>
          <w:kern w:val="0"/>
        </w:rPr>
        <w:t xml:space="preserve">killer (LAK) cells were </w:t>
      </w:r>
      <w:r w:rsidR="007D7FCB" w:rsidRPr="004D38C8">
        <w:rPr>
          <w:rFonts w:ascii="Book Antiqua" w:hAnsi="Book Antiqua"/>
          <w:kern w:val="0"/>
        </w:rPr>
        <w:t xml:space="preserve">also </w:t>
      </w:r>
      <w:r w:rsidR="002921D7" w:rsidRPr="004D38C8">
        <w:rPr>
          <w:rFonts w:ascii="Book Antiqua" w:hAnsi="Book Antiqua"/>
          <w:kern w:val="0"/>
        </w:rPr>
        <w:t xml:space="preserve">retrospectively </w:t>
      </w:r>
      <w:r w:rsidR="00A36848" w:rsidRPr="004D38C8">
        <w:rPr>
          <w:rFonts w:ascii="Book Antiqua" w:hAnsi="Book Antiqua"/>
          <w:kern w:val="0"/>
        </w:rPr>
        <w:t>analyzed in 49 PDA patients</w:t>
      </w:r>
      <w:r w:rsidR="00A36848" w:rsidRPr="004D38C8">
        <w:rPr>
          <w:rFonts w:ascii="Book Antiqua" w:hAnsi="Book Antiqua"/>
          <w:vertAlign w:val="superscript"/>
        </w:rPr>
        <w:t>[</w:t>
      </w:r>
      <w:r w:rsidR="00832E0C" w:rsidRPr="004D38C8">
        <w:rPr>
          <w:rFonts w:ascii="Book Antiqua" w:hAnsi="Book Antiqua"/>
          <w:vertAlign w:val="superscript"/>
        </w:rPr>
        <w:t>56</w:t>
      </w:r>
      <w:r w:rsidR="00A36848" w:rsidRPr="004D38C8">
        <w:rPr>
          <w:rFonts w:ascii="Book Antiqua" w:hAnsi="Book Antiqua"/>
          <w:vertAlign w:val="superscript"/>
        </w:rPr>
        <w:t>]</w:t>
      </w:r>
      <w:r w:rsidR="00A36848" w:rsidRPr="004D38C8">
        <w:rPr>
          <w:rFonts w:ascii="Book Antiqua" w:hAnsi="Book Antiqua"/>
        </w:rPr>
        <w:t>.</w:t>
      </w:r>
      <w:r w:rsidR="00A50E01" w:rsidRPr="004D38C8">
        <w:rPr>
          <w:rFonts w:ascii="Book Antiqua" w:hAnsi="Book Antiqua"/>
        </w:rPr>
        <w:t xml:space="preserve"> </w:t>
      </w:r>
      <w:r w:rsidR="00A80F6D" w:rsidRPr="004D38C8">
        <w:rPr>
          <w:rFonts w:ascii="Book Antiqua" w:hAnsi="Book Antiqua"/>
          <w:kern w:val="0"/>
        </w:rPr>
        <w:t>Among</w:t>
      </w:r>
      <w:r w:rsidR="00A50E01" w:rsidRPr="004D38C8">
        <w:rPr>
          <w:rFonts w:ascii="Book Antiqua" w:hAnsi="Book Antiqua"/>
          <w:kern w:val="0"/>
        </w:rPr>
        <w:t xml:space="preserve"> all 49 patients, 2 had complete remission, 5 </w:t>
      </w:r>
      <w:r w:rsidR="00A80F6D" w:rsidRPr="004D38C8">
        <w:rPr>
          <w:rFonts w:ascii="Book Antiqua" w:hAnsi="Book Antiqua"/>
          <w:kern w:val="0"/>
        </w:rPr>
        <w:t xml:space="preserve">had </w:t>
      </w:r>
      <w:r w:rsidR="00A50E01" w:rsidRPr="004D38C8">
        <w:rPr>
          <w:rFonts w:ascii="Book Antiqua" w:hAnsi="Book Antiqua"/>
          <w:kern w:val="0"/>
        </w:rPr>
        <w:t xml:space="preserve">a partial response, and 10 had stable disease. </w:t>
      </w:r>
      <w:r w:rsidR="00A80F6D" w:rsidRPr="004D38C8">
        <w:rPr>
          <w:rFonts w:ascii="Book Antiqua" w:hAnsi="Book Antiqua"/>
          <w:kern w:val="0"/>
        </w:rPr>
        <w:t>The s</w:t>
      </w:r>
      <w:r w:rsidR="002921D7" w:rsidRPr="004D38C8">
        <w:rPr>
          <w:rFonts w:ascii="Book Antiqua" w:hAnsi="Book Antiqua"/>
          <w:kern w:val="0"/>
        </w:rPr>
        <w:t xml:space="preserve">urvival of patients receiving DC-based cancer vaccines and </w:t>
      </w:r>
      <w:r w:rsidR="00E35A0A" w:rsidRPr="004D38C8">
        <w:rPr>
          <w:rFonts w:ascii="Book Antiqua" w:hAnsi="Book Antiqua"/>
          <w:kern w:val="0"/>
        </w:rPr>
        <w:t xml:space="preserve">standard </w:t>
      </w:r>
      <w:r w:rsidR="002921D7" w:rsidRPr="004D38C8">
        <w:rPr>
          <w:rFonts w:ascii="Book Antiqua" w:hAnsi="Book Antiqua"/>
          <w:kern w:val="0"/>
        </w:rPr>
        <w:t>chemotherapy (gemcitabine and/or S-1</w:t>
      </w:r>
      <w:r w:rsidR="00084145" w:rsidRPr="004D38C8">
        <w:rPr>
          <w:rFonts w:ascii="Book Antiqua" w:hAnsi="Book Antiqua"/>
          <w:color w:val="231F20"/>
          <w:kern w:val="0"/>
        </w:rPr>
        <w:t>, an oral fluoropyridine</w:t>
      </w:r>
      <w:r w:rsidR="002921D7" w:rsidRPr="004D38C8">
        <w:rPr>
          <w:rFonts w:ascii="Book Antiqua" w:hAnsi="Book Antiqua"/>
          <w:kern w:val="0"/>
        </w:rPr>
        <w:t xml:space="preserve">) plus LAK cells was significantly longer than </w:t>
      </w:r>
      <w:r w:rsidR="00A80F6D" w:rsidRPr="004D38C8">
        <w:rPr>
          <w:rFonts w:ascii="Book Antiqua" w:hAnsi="Book Antiqua"/>
          <w:kern w:val="0"/>
        </w:rPr>
        <w:t xml:space="preserve">the survival of </w:t>
      </w:r>
      <w:r w:rsidR="002921D7" w:rsidRPr="004D38C8">
        <w:rPr>
          <w:rFonts w:ascii="Book Antiqua" w:hAnsi="Book Antiqua"/>
          <w:kern w:val="0"/>
        </w:rPr>
        <w:t>those receiving the vaccine in combination with chemotherapy but no LAK cells.</w:t>
      </w:r>
      <w:r w:rsidR="00DD0F65" w:rsidRPr="004D38C8">
        <w:rPr>
          <w:rFonts w:ascii="Book Antiqua" w:hAnsi="Book Antiqua"/>
          <w:kern w:val="0"/>
        </w:rPr>
        <w:t xml:space="preserve"> Moreover</w:t>
      </w:r>
      <w:r w:rsidR="007D7FCB" w:rsidRPr="004D38C8">
        <w:rPr>
          <w:rFonts w:ascii="Book Antiqua" w:hAnsi="Book Antiqua"/>
          <w:kern w:val="0"/>
        </w:rPr>
        <w:t>,</w:t>
      </w:r>
      <w:r w:rsidR="009F17C1" w:rsidRPr="004D38C8">
        <w:rPr>
          <w:rFonts w:ascii="Book Antiqua" w:hAnsi="Book Antiqua"/>
          <w:kern w:val="0"/>
        </w:rPr>
        <w:t xml:space="preserve"> a prospective clinical trial using DC/WT1-I combined with gemcitabine </w:t>
      </w:r>
      <w:r w:rsidR="007815BB" w:rsidRPr="004D38C8">
        <w:rPr>
          <w:rFonts w:ascii="Book Antiqua" w:hAnsi="Book Antiqua"/>
          <w:kern w:val="0"/>
        </w:rPr>
        <w:t>demonstrated that the therapy was</w:t>
      </w:r>
      <w:r w:rsidR="009F17C1" w:rsidRPr="004D38C8">
        <w:rPr>
          <w:rFonts w:ascii="Book Antiqua" w:hAnsi="Book Antiqua"/>
          <w:kern w:val="0"/>
        </w:rPr>
        <w:t xml:space="preserve"> feasible, tolerable and effective in</w:t>
      </w:r>
      <w:r w:rsidR="00696FFF" w:rsidRPr="004D38C8">
        <w:rPr>
          <w:rFonts w:ascii="Book Antiqua" w:hAnsi="Book Antiqua"/>
          <w:kern w:val="0"/>
        </w:rPr>
        <w:t xml:space="preserve"> </w:t>
      </w:r>
      <w:r w:rsidR="000D5668" w:rsidRPr="004D38C8">
        <w:rPr>
          <w:rFonts w:ascii="Book Antiqua" w:hAnsi="Book Antiqua"/>
          <w:kern w:val="0"/>
        </w:rPr>
        <w:t xml:space="preserve">PDA </w:t>
      </w:r>
      <w:r w:rsidR="009F17C1" w:rsidRPr="004D38C8">
        <w:rPr>
          <w:rFonts w:ascii="Book Antiqua" w:hAnsi="Book Antiqua"/>
          <w:kern w:val="0"/>
        </w:rPr>
        <w:t>patients without liver metastases</w:t>
      </w:r>
      <w:r w:rsidR="008F2485" w:rsidRPr="004D38C8">
        <w:rPr>
          <w:rFonts w:ascii="Book Antiqua" w:hAnsi="Book Antiqua"/>
          <w:vertAlign w:val="superscript"/>
        </w:rPr>
        <w:t>[</w:t>
      </w:r>
      <w:r w:rsidR="00832E0C" w:rsidRPr="004D38C8">
        <w:rPr>
          <w:rFonts w:ascii="Book Antiqua" w:hAnsi="Book Antiqua"/>
          <w:vertAlign w:val="superscript"/>
        </w:rPr>
        <w:t>61</w:t>
      </w:r>
      <w:r w:rsidR="008F2485" w:rsidRPr="004D38C8">
        <w:rPr>
          <w:rFonts w:ascii="Book Antiqua" w:hAnsi="Book Antiqua"/>
          <w:vertAlign w:val="superscript"/>
        </w:rPr>
        <w:t>]</w:t>
      </w:r>
      <w:r w:rsidR="009F17C1" w:rsidRPr="004D38C8">
        <w:rPr>
          <w:rFonts w:ascii="Book Antiqua" w:hAnsi="Book Antiqua"/>
          <w:kern w:val="0"/>
        </w:rPr>
        <w:t xml:space="preserve">. </w:t>
      </w:r>
      <w:r w:rsidR="00A80F6D" w:rsidRPr="004D38C8">
        <w:rPr>
          <w:rFonts w:ascii="Book Antiqua" w:hAnsi="Book Antiqua"/>
          <w:kern w:val="0"/>
        </w:rPr>
        <w:t>W</w:t>
      </w:r>
      <w:r w:rsidR="00E35A0A" w:rsidRPr="004D38C8">
        <w:rPr>
          <w:rFonts w:ascii="Book Antiqua" w:hAnsi="Book Antiqua"/>
          <w:kern w:val="0"/>
        </w:rPr>
        <w:t xml:space="preserve">e </w:t>
      </w:r>
      <w:r w:rsidR="00A80F6D" w:rsidRPr="004D38C8">
        <w:rPr>
          <w:rFonts w:ascii="Book Antiqua" w:hAnsi="Book Antiqua"/>
          <w:kern w:val="0"/>
        </w:rPr>
        <w:t xml:space="preserve">also </w:t>
      </w:r>
      <w:r w:rsidR="00E35A0A" w:rsidRPr="004D38C8">
        <w:rPr>
          <w:rFonts w:ascii="Book Antiqua" w:hAnsi="Book Antiqua"/>
          <w:kern w:val="0"/>
        </w:rPr>
        <w:t>conducted a phase I study of chemoimmunotherapy using DC/WT1-I/II vaccines and standard chemotherapy (gemcitabine and/or S-1)</w:t>
      </w:r>
      <w:r w:rsidR="002E1C1B" w:rsidRPr="004D38C8">
        <w:rPr>
          <w:rFonts w:ascii="Book Antiqua" w:hAnsi="Book Antiqua"/>
          <w:kern w:val="0"/>
        </w:rPr>
        <w:t xml:space="preserve"> </w:t>
      </w:r>
      <w:r w:rsidR="00F33751" w:rsidRPr="004D38C8">
        <w:rPr>
          <w:rFonts w:ascii="Book Antiqua" w:hAnsi="Book Antiqua"/>
          <w:kern w:val="0"/>
        </w:rPr>
        <w:t>in 7 advanced PDA patients</w:t>
      </w:r>
      <w:r w:rsidR="002E1C1B" w:rsidRPr="004D38C8">
        <w:rPr>
          <w:rFonts w:ascii="Book Antiqua" w:hAnsi="Book Antiqua"/>
          <w:vertAlign w:val="superscript"/>
        </w:rPr>
        <w:t>[</w:t>
      </w:r>
      <w:r w:rsidR="00832E0C" w:rsidRPr="004D38C8">
        <w:rPr>
          <w:rFonts w:ascii="Book Antiqua" w:hAnsi="Book Antiqua"/>
          <w:vertAlign w:val="superscript"/>
        </w:rPr>
        <w:t>31</w:t>
      </w:r>
      <w:r w:rsidR="00C003C1" w:rsidRPr="004D38C8">
        <w:rPr>
          <w:rFonts w:ascii="Book Antiqua" w:hAnsi="Book Antiqua"/>
          <w:vertAlign w:val="superscript"/>
        </w:rPr>
        <w:t>,</w:t>
      </w:r>
      <w:r w:rsidR="00832E0C" w:rsidRPr="004D38C8">
        <w:rPr>
          <w:rFonts w:ascii="Book Antiqua" w:hAnsi="Book Antiqua"/>
          <w:vertAlign w:val="superscript"/>
        </w:rPr>
        <w:t>57</w:t>
      </w:r>
      <w:r w:rsidR="00C003C1" w:rsidRPr="004D38C8">
        <w:rPr>
          <w:rFonts w:ascii="Book Antiqua" w:hAnsi="Book Antiqua"/>
          <w:vertAlign w:val="superscript"/>
        </w:rPr>
        <w:t>,</w:t>
      </w:r>
      <w:r w:rsidR="00832E0C" w:rsidRPr="004D38C8">
        <w:rPr>
          <w:rFonts w:ascii="Book Antiqua" w:hAnsi="Book Antiqua"/>
          <w:vertAlign w:val="superscript"/>
        </w:rPr>
        <w:t>62</w:t>
      </w:r>
      <w:r w:rsidR="00853AAE" w:rsidRPr="004D38C8">
        <w:rPr>
          <w:rFonts w:ascii="Book Antiqua" w:hAnsi="Book Antiqua"/>
          <w:vertAlign w:val="superscript"/>
        </w:rPr>
        <w:t>]</w:t>
      </w:r>
      <w:r w:rsidR="002E1C1B" w:rsidRPr="004D38C8">
        <w:rPr>
          <w:rFonts w:ascii="Book Antiqua" w:hAnsi="Book Antiqua"/>
          <w:kern w:val="0"/>
        </w:rPr>
        <w:t>.</w:t>
      </w:r>
      <w:r w:rsidR="00B422A1" w:rsidRPr="004D38C8">
        <w:rPr>
          <w:rFonts w:ascii="Book Antiqua" w:hAnsi="Book Antiqua"/>
          <w:kern w:val="0"/>
        </w:rPr>
        <w:t xml:space="preserve"> </w:t>
      </w:r>
      <w:r w:rsidR="00457B67" w:rsidRPr="004D38C8">
        <w:rPr>
          <w:rFonts w:ascii="Book Antiqua" w:hAnsi="Book Antiqua"/>
          <w:kern w:val="0"/>
        </w:rPr>
        <w:t>The combination therapy was well tolerated</w:t>
      </w:r>
      <w:r w:rsidR="00FD625C" w:rsidRPr="004D38C8">
        <w:rPr>
          <w:rFonts w:ascii="Book Antiqua" w:hAnsi="Book Antiqua"/>
          <w:kern w:val="0"/>
        </w:rPr>
        <w:t>, and</w:t>
      </w:r>
      <w:r w:rsidR="00457B67" w:rsidRPr="004D38C8">
        <w:rPr>
          <w:rFonts w:ascii="Book Antiqua" w:hAnsi="Book Antiqua"/>
          <w:kern w:val="0"/>
        </w:rPr>
        <w:t xml:space="preserve"> WT1-specific IFN</w:t>
      </w:r>
      <w:r w:rsidR="00B7490F" w:rsidRPr="004D38C8">
        <w:rPr>
          <w:rFonts w:ascii="Book Antiqua" w:hAnsi="Book Antiqua"/>
          <w:kern w:val="0"/>
        </w:rPr>
        <w:t>-</w:t>
      </w:r>
      <w:r w:rsidR="00982D11" w:rsidRPr="004D38C8">
        <w:rPr>
          <w:rFonts w:ascii="Book Antiqua" w:hAnsi="Book Antiqua"/>
          <w:kern w:val="0"/>
        </w:rPr>
        <w:t>γ</w:t>
      </w:r>
      <w:r w:rsidR="00457B67" w:rsidRPr="004D38C8">
        <w:rPr>
          <w:rFonts w:ascii="Book Antiqua" w:hAnsi="Book Antiqua"/>
          <w:kern w:val="0"/>
        </w:rPr>
        <w:t xml:space="preserve">-producing CD4+ </w:t>
      </w:r>
      <w:r w:rsidR="00B7490F" w:rsidRPr="004D38C8">
        <w:rPr>
          <w:rFonts w:ascii="Book Antiqua" w:hAnsi="Book Antiqua"/>
          <w:kern w:val="0"/>
        </w:rPr>
        <w:t xml:space="preserve">and CD8+ </w:t>
      </w:r>
      <w:r w:rsidR="00457B67" w:rsidRPr="004D38C8">
        <w:rPr>
          <w:rFonts w:ascii="Book Antiqua" w:hAnsi="Book Antiqua"/>
          <w:kern w:val="0"/>
        </w:rPr>
        <w:t>T cells were</w:t>
      </w:r>
      <w:r w:rsidR="00B7490F" w:rsidRPr="004D38C8">
        <w:rPr>
          <w:rFonts w:ascii="Book Antiqua" w:hAnsi="Book Antiqua"/>
          <w:kern w:val="0"/>
        </w:rPr>
        <w:t xml:space="preserve"> </w:t>
      </w:r>
      <w:r w:rsidR="00457B67" w:rsidRPr="004D38C8">
        <w:rPr>
          <w:rFonts w:ascii="Book Antiqua" w:hAnsi="Book Antiqua"/>
          <w:kern w:val="0"/>
        </w:rPr>
        <w:t>significantly increased following treatment with DC/WT1-I/II. WT1 peptide-specific delayed-type</w:t>
      </w:r>
      <w:r w:rsidR="00B7490F" w:rsidRPr="004D38C8">
        <w:rPr>
          <w:rFonts w:ascii="Book Antiqua" w:hAnsi="Book Antiqua"/>
          <w:kern w:val="0"/>
        </w:rPr>
        <w:t xml:space="preserve"> </w:t>
      </w:r>
      <w:r w:rsidR="00457B67" w:rsidRPr="004D38C8">
        <w:rPr>
          <w:rFonts w:ascii="Book Antiqua" w:hAnsi="Book Antiqua"/>
          <w:kern w:val="0"/>
        </w:rPr>
        <w:t xml:space="preserve">hypersensitivity (DTH) was detected in 4 of the 7 patients with PDA </w:t>
      </w:r>
      <w:r w:rsidR="00FD625C" w:rsidRPr="004D38C8">
        <w:rPr>
          <w:rFonts w:ascii="Book Antiqua" w:hAnsi="Book Antiqua"/>
          <w:kern w:val="0"/>
        </w:rPr>
        <w:t xml:space="preserve">who were </w:t>
      </w:r>
      <w:r w:rsidR="00457B67" w:rsidRPr="004D38C8">
        <w:rPr>
          <w:rFonts w:ascii="Book Antiqua" w:hAnsi="Book Antiqua"/>
          <w:kern w:val="0"/>
        </w:rPr>
        <w:t>vaccinated with DC/WT1-I/II</w:t>
      </w:r>
      <w:r w:rsidR="00B7490F" w:rsidRPr="004D38C8">
        <w:rPr>
          <w:rFonts w:ascii="Book Antiqua" w:hAnsi="Book Antiqua"/>
          <w:kern w:val="0"/>
        </w:rPr>
        <w:t xml:space="preserve"> </w:t>
      </w:r>
      <w:r w:rsidR="00457B67" w:rsidRPr="004D38C8">
        <w:rPr>
          <w:rFonts w:ascii="Book Antiqua" w:hAnsi="Book Antiqua"/>
          <w:kern w:val="0"/>
        </w:rPr>
        <w:t xml:space="preserve">and in 0 of the 3 patients with PDA </w:t>
      </w:r>
      <w:r w:rsidR="00FD625C" w:rsidRPr="004D38C8">
        <w:rPr>
          <w:rFonts w:ascii="Book Antiqua" w:hAnsi="Book Antiqua"/>
          <w:kern w:val="0"/>
        </w:rPr>
        <w:t xml:space="preserve">who were </w:t>
      </w:r>
      <w:r w:rsidR="00457B67" w:rsidRPr="004D38C8">
        <w:rPr>
          <w:rFonts w:ascii="Book Antiqua" w:hAnsi="Book Antiqua"/>
          <w:kern w:val="0"/>
        </w:rPr>
        <w:t xml:space="preserve">vaccinated with DC/WT1-I or </w:t>
      </w:r>
      <w:r w:rsidR="00530669" w:rsidRPr="004D38C8">
        <w:rPr>
          <w:rFonts w:ascii="Book Antiqua" w:hAnsi="Book Antiqua"/>
        </w:rPr>
        <w:t xml:space="preserve">DCs loaded with MHC class </w:t>
      </w:r>
      <w:r w:rsidR="00C37247" w:rsidRPr="004D38C8">
        <w:rPr>
          <w:rFonts w:ascii="Book Antiqua" w:hAnsi="Book Antiqua"/>
        </w:rPr>
        <w:t>II</w:t>
      </w:r>
      <w:r w:rsidR="00FD625C" w:rsidRPr="004D38C8">
        <w:rPr>
          <w:rFonts w:ascii="Book Antiqua" w:hAnsi="Book Antiqua"/>
        </w:rPr>
        <w:t>-</w:t>
      </w:r>
      <w:r w:rsidR="00C37247" w:rsidRPr="004D38C8">
        <w:rPr>
          <w:rFonts w:ascii="Book Antiqua" w:hAnsi="Book Antiqua"/>
        </w:rPr>
        <w:t>restricted WT1 peptides</w:t>
      </w:r>
      <w:r w:rsidR="00C37247" w:rsidRPr="004D38C8">
        <w:rPr>
          <w:rFonts w:ascii="Book Antiqua" w:hAnsi="Book Antiqua"/>
          <w:kern w:val="0"/>
        </w:rPr>
        <w:t xml:space="preserve"> (</w:t>
      </w:r>
      <w:r w:rsidR="00457B67" w:rsidRPr="004D38C8">
        <w:rPr>
          <w:rFonts w:ascii="Book Antiqua" w:hAnsi="Book Antiqua"/>
          <w:kern w:val="0"/>
        </w:rPr>
        <w:t>DC/WT1-II</w:t>
      </w:r>
      <w:r w:rsidR="00C37247" w:rsidRPr="004D38C8">
        <w:rPr>
          <w:rFonts w:ascii="Book Antiqua" w:hAnsi="Book Antiqua"/>
          <w:kern w:val="0"/>
        </w:rPr>
        <w:t>)</w:t>
      </w:r>
      <w:r w:rsidR="00457B67" w:rsidRPr="004D38C8">
        <w:rPr>
          <w:rFonts w:ascii="Book Antiqua" w:hAnsi="Book Antiqua"/>
          <w:kern w:val="0"/>
        </w:rPr>
        <w:t xml:space="preserve">. </w:t>
      </w:r>
      <w:r w:rsidR="002159A4" w:rsidRPr="004D38C8">
        <w:rPr>
          <w:rFonts w:ascii="Book Antiqua" w:hAnsi="Book Antiqua"/>
          <w:kern w:val="0"/>
        </w:rPr>
        <w:t xml:space="preserve">Moreover, the MST and the median </w:t>
      </w:r>
      <w:r w:rsidR="00FD625C" w:rsidRPr="004D38C8">
        <w:rPr>
          <w:rFonts w:ascii="Book Antiqua" w:hAnsi="Book Antiqua"/>
          <w:kern w:val="0"/>
        </w:rPr>
        <w:t>progression-free survival (</w:t>
      </w:r>
      <w:r w:rsidR="002159A4" w:rsidRPr="004D38C8">
        <w:rPr>
          <w:rFonts w:ascii="Book Antiqua" w:hAnsi="Book Antiqua"/>
          <w:kern w:val="0"/>
        </w:rPr>
        <w:t>PFS</w:t>
      </w:r>
      <w:r w:rsidR="00FD625C" w:rsidRPr="004D38C8">
        <w:rPr>
          <w:rFonts w:ascii="Book Antiqua" w:hAnsi="Book Antiqua"/>
          <w:kern w:val="0"/>
        </w:rPr>
        <w:t>)</w:t>
      </w:r>
      <w:r w:rsidR="002159A4" w:rsidRPr="004D38C8">
        <w:rPr>
          <w:rFonts w:ascii="Book Antiqua" w:hAnsi="Book Antiqua"/>
          <w:kern w:val="0"/>
        </w:rPr>
        <w:t xml:space="preserve"> of the patients with PDA </w:t>
      </w:r>
      <w:r w:rsidR="00FD625C" w:rsidRPr="004D38C8">
        <w:rPr>
          <w:rFonts w:ascii="Book Antiqua" w:hAnsi="Book Antiqua"/>
          <w:kern w:val="0"/>
        </w:rPr>
        <w:t xml:space="preserve">who were </w:t>
      </w:r>
      <w:r w:rsidR="002159A4" w:rsidRPr="004D38C8">
        <w:rPr>
          <w:rFonts w:ascii="Book Antiqua" w:hAnsi="Book Antiqua"/>
          <w:kern w:val="0"/>
        </w:rPr>
        <w:t xml:space="preserve">vaccinated with DC/WT1-I/II were significantly longer than </w:t>
      </w:r>
      <w:r w:rsidR="00FD625C" w:rsidRPr="004D38C8">
        <w:rPr>
          <w:rFonts w:ascii="Book Antiqua" w:hAnsi="Book Antiqua"/>
          <w:kern w:val="0"/>
        </w:rPr>
        <w:t xml:space="preserve">the MST and PFS of </w:t>
      </w:r>
      <w:r w:rsidR="002159A4" w:rsidRPr="004D38C8">
        <w:rPr>
          <w:rFonts w:ascii="Book Antiqua" w:hAnsi="Book Antiqua"/>
          <w:kern w:val="0"/>
        </w:rPr>
        <w:t xml:space="preserve">those receiving the DC/WT1-I or </w:t>
      </w:r>
      <w:r w:rsidR="00FD625C" w:rsidRPr="004D38C8">
        <w:rPr>
          <w:rFonts w:ascii="Book Antiqua" w:hAnsi="Book Antiqua"/>
          <w:kern w:val="0"/>
        </w:rPr>
        <w:t>DC/WT1</w:t>
      </w:r>
      <w:r w:rsidR="002159A4" w:rsidRPr="004D38C8">
        <w:rPr>
          <w:rFonts w:ascii="Book Antiqua" w:hAnsi="Book Antiqua"/>
          <w:kern w:val="0"/>
        </w:rPr>
        <w:t xml:space="preserve">-II vaccine. </w:t>
      </w:r>
      <w:r w:rsidR="00FD625C" w:rsidRPr="004D38C8">
        <w:rPr>
          <w:rFonts w:ascii="Book Antiqua" w:hAnsi="Book Antiqua"/>
          <w:kern w:val="0"/>
        </w:rPr>
        <w:t>In addition, t</w:t>
      </w:r>
      <w:r w:rsidR="00457B67" w:rsidRPr="004D38C8">
        <w:rPr>
          <w:rFonts w:ascii="Book Antiqua" w:hAnsi="Book Antiqua"/>
          <w:kern w:val="0"/>
        </w:rPr>
        <w:t>he WT1-specific DTH</w:t>
      </w:r>
      <w:r w:rsidR="00FD625C" w:rsidRPr="004D38C8">
        <w:rPr>
          <w:rFonts w:ascii="Book Antiqua" w:hAnsi="Book Antiqua"/>
          <w:kern w:val="0"/>
        </w:rPr>
        <w:t>-</w:t>
      </w:r>
      <w:r w:rsidR="00457B67" w:rsidRPr="004D38C8">
        <w:rPr>
          <w:rFonts w:ascii="Book Antiqua" w:hAnsi="Book Antiqua"/>
          <w:kern w:val="0"/>
        </w:rPr>
        <w:t>positive</w:t>
      </w:r>
      <w:r w:rsidR="00B7490F" w:rsidRPr="004D38C8">
        <w:rPr>
          <w:rFonts w:ascii="Book Antiqua" w:hAnsi="Book Antiqua"/>
          <w:kern w:val="0"/>
        </w:rPr>
        <w:t xml:space="preserve"> </w:t>
      </w:r>
      <w:r w:rsidR="00457B67" w:rsidRPr="004D38C8">
        <w:rPr>
          <w:rFonts w:ascii="Book Antiqua" w:hAnsi="Book Antiqua"/>
          <w:kern w:val="0"/>
        </w:rPr>
        <w:t xml:space="preserve">patients </w:t>
      </w:r>
      <w:r w:rsidR="00FD625C" w:rsidRPr="004D38C8">
        <w:rPr>
          <w:rFonts w:ascii="Book Antiqua" w:hAnsi="Book Antiqua"/>
          <w:kern w:val="0"/>
        </w:rPr>
        <w:t xml:space="preserve">who </w:t>
      </w:r>
      <w:r w:rsidR="002159A4" w:rsidRPr="004D38C8">
        <w:rPr>
          <w:rFonts w:ascii="Book Antiqua" w:hAnsi="Book Antiqua"/>
          <w:kern w:val="0"/>
        </w:rPr>
        <w:t xml:space="preserve">received DC/WT1-I/II </w:t>
      </w:r>
      <w:r w:rsidR="00457B67" w:rsidRPr="004D38C8">
        <w:rPr>
          <w:rFonts w:ascii="Book Antiqua" w:hAnsi="Book Antiqua"/>
          <w:kern w:val="0"/>
        </w:rPr>
        <w:t>showed significantly improved overall survival (OS) and PFS compared with the negative</w:t>
      </w:r>
      <w:r w:rsidR="00FD625C" w:rsidRPr="004D38C8">
        <w:rPr>
          <w:rFonts w:ascii="Book Antiqua" w:hAnsi="Book Antiqua"/>
          <w:kern w:val="0"/>
        </w:rPr>
        <w:t>-</w:t>
      </w:r>
      <w:r w:rsidR="00457B67" w:rsidRPr="004D38C8">
        <w:rPr>
          <w:rFonts w:ascii="Book Antiqua" w:hAnsi="Book Antiqua"/>
          <w:kern w:val="0"/>
        </w:rPr>
        <w:t xml:space="preserve">control patients. In particular, all 3 </w:t>
      </w:r>
      <w:r w:rsidR="00CD5FB5" w:rsidRPr="004D38C8">
        <w:rPr>
          <w:rFonts w:ascii="Book Antiqua" w:hAnsi="Book Antiqua"/>
          <w:kern w:val="0"/>
        </w:rPr>
        <w:t xml:space="preserve">PDA </w:t>
      </w:r>
      <w:r w:rsidR="00457B67" w:rsidRPr="004D38C8">
        <w:rPr>
          <w:rFonts w:ascii="Book Antiqua" w:hAnsi="Book Antiqua"/>
          <w:kern w:val="0"/>
        </w:rPr>
        <w:t>patients with strong</w:t>
      </w:r>
      <w:r w:rsidR="00B7490F" w:rsidRPr="004D38C8">
        <w:rPr>
          <w:rFonts w:ascii="Book Antiqua" w:hAnsi="Book Antiqua"/>
          <w:kern w:val="0"/>
        </w:rPr>
        <w:t xml:space="preserve"> </w:t>
      </w:r>
      <w:r w:rsidR="00CD5FB5" w:rsidRPr="004D38C8">
        <w:rPr>
          <w:rFonts w:ascii="Book Antiqua" w:hAnsi="Book Antiqua"/>
          <w:kern w:val="0"/>
        </w:rPr>
        <w:t xml:space="preserve">WT1-specific </w:t>
      </w:r>
      <w:r w:rsidR="00457B67" w:rsidRPr="004D38C8">
        <w:rPr>
          <w:rFonts w:ascii="Book Antiqua" w:hAnsi="Book Antiqua"/>
          <w:kern w:val="0"/>
        </w:rPr>
        <w:t xml:space="preserve">DTH </w:t>
      </w:r>
      <w:r w:rsidR="00457B67" w:rsidRPr="004D38C8">
        <w:rPr>
          <w:rFonts w:ascii="Book Antiqua" w:hAnsi="Book Antiqua"/>
          <w:kern w:val="0"/>
        </w:rPr>
        <w:lastRenderedPageBreak/>
        <w:t>reactions had a median OS of 717 d.</w:t>
      </w:r>
      <w:r w:rsidR="00531203" w:rsidRPr="004D38C8">
        <w:rPr>
          <w:rFonts w:ascii="Book Antiqua" w:hAnsi="Book Antiqua"/>
          <w:kern w:val="0"/>
        </w:rPr>
        <w:t xml:space="preserve"> </w:t>
      </w:r>
      <w:r w:rsidR="00285917" w:rsidRPr="004D38C8">
        <w:rPr>
          <w:rFonts w:ascii="Book Antiqua" w:hAnsi="Book Antiqua"/>
          <w:kern w:val="0"/>
        </w:rPr>
        <w:t xml:space="preserve">Surprisingly, a </w:t>
      </w:r>
      <w:r w:rsidR="00531203" w:rsidRPr="004D38C8">
        <w:rPr>
          <w:rFonts w:ascii="Book Antiqua" w:hAnsi="Book Antiqua"/>
          <w:kern w:val="0"/>
        </w:rPr>
        <w:t xml:space="preserve">patient </w:t>
      </w:r>
      <w:r w:rsidR="00CD5FB5" w:rsidRPr="004D38C8">
        <w:rPr>
          <w:rFonts w:ascii="Book Antiqua" w:hAnsi="Book Antiqua"/>
          <w:kern w:val="0"/>
        </w:rPr>
        <w:t xml:space="preserve">with multiple liver metastases </w:t>
      </w:r>
      <w:r w:rsidR="00531203" w:rsidRPr="004D38C8">
        <w:rPr>
          <w:rFonts w:ascii="Book Antiqua" w:hAnsi="Book Antiqua"/>
          <w:kern w:val="0"/>
        </w:rPr>
        <w:t xml:space="preserve">remained alive </w:t>
      </w:r>
      <w:r w:rsidR="00FD625C" w:rsidRPr="004D38C8">
        <w:rPr>
          <w:rFonts w:ascii="Book Antiqua" w:hAnsi="Book Antiqua"/>
          <w:kern w:val="0"/>
        </w:rPr>
        <w:t xml:space="preserve">for </w:t>
      </w:r>
      <w:r w:rsidR="00531203" w:rsidRPr="004D38C8">
        <w:rPr>
          <w:rFonts w:ascii="Book Antiqua" w:hAnsi="Book Antiqua"/>
          <w:kern w:val="0"/>
        </w:rPr>
        <w:t>more than 1000 days and received more than 71 vaccinations</w:t>
      </w:r>
      <w:r w:rsidR="00E948BB" w:rsidRPr="004D38C8">
        <w:rPr>
          <w:rFonts w:ascii="Book Antiqua" w:hAnsi="Book Antiqua"/>
          <w:kern w:val="0"/>
        </w:rPr>
        <w:t>; this</w:t>
      </w:r>
      <w:r w:rsidR="00285917" w:rsidRPr="004D38C8">
        <w:rPr>
          <w:rFonts w:ascii="Book Antiqua" w:hAnsi="Book Antiqua"/>
          <w:kern w:val="0"/>
        </w:rPr>
        <w:t xml:space="preserve"> patient</w:t>
      </w:r>
      <w:r w:rsidR="00CD5FB5" w:rsidRPr="004D38C8">
        <w:rPr>
          <w:rFonts w:ascii="Book Antiqua" w:hAnsi="Book Antiqua"/>
          <w:kern w:val="0"/>
        </w:rPr>
        <w:t xml:space="preserve"> had</w:t>
      </w:r>
      <w:r w:rsidR="00531203" w:rsidRPr="004D38C8">
        <w:rPr>
          <w:rFonts w:ascii="Book Antiqua" w:hAnsi="Book Antiqua"/>
          <w:kern w:val="0"/>
        </w:rPr>
        <w:t xml:space="preserve"> strong WT1-specific DTH reactions throughout the vaccination period</w:t>
      </w:r>
      <w:r w:rsidR="00CA741E" w:rsidRPr="004D38C8">
        <w:rPr>
          <w:rFonts w:ascii="Book Antiqua" w:hAnsi="Book Antiqua"/>
          <w:vertAlign w:val="superscript"/>
        </w:rPr>
        <w:t>[</w:t>
      </w:r>
      <w:r w:rsidR="00832E0C" w:rsidRPr="004D38C8">
        <w:rPr>
          <w:rFonts w:ascii="Book Antiqua" w:hAnsi="Book Antiqua"/>
          <w:vertAlign w:val="superscript"/>
        </w:rPr>
        <w:t>63</w:t>
      </w:r>
      <w:r w:rsidR="00CA741E" w:rsidRPr="004D38C8">
        <w:rPr>
          <w:rFonts w:ascii="Book Antiqua" w:hAnsi="Book Antiqua"/>
          <w:vertAlign w:val="superscript"/>
        </w:rPr>
        <w:t>]</w:t>
      </w:r>
      <w:r w:rsidR="00CA741E" w:rsidRPr="004D38C8">
        <w:rPr>
          <w:rFonts w:ascii="Book Antiqua" w:hAnsi="Book Antiqua"/>
        </w:rPr>
        <w:t>.</w:t>
      </w:r>
      <w:r w:rsidR="001008E9" w:rsidRPr="004D38C8">
        <w:rPr>
          <w:rFonts w:ascii="Book Antiqua" w:hAnsi="Book Antiqua"/>
        </w:rPr>
        <w:t xml:space="preserve"> The </w:t>
      </w:r>
      <w:r w:rsidR="001008E9" w:rsidRPr="004D38C8">
        <w:rPr>
          <w:rFonts w:ascii="Book Antiqua" w:hAnsi="Book Antiqua"/>
          <w:kern w:val="0"/>
        </w:rPr>
        <w:t>combination of DC/WT1-I/II and chemotherapy induced long-term WT1-specific CD4+ and CD8+ T cell responses. DC/WT1-I/II may elicit not only effector</w:t>
      </w:r>
      <w:r w:rsidR="00C55824" w:rsidRPr="004D38C8">
        <w:rPr>
          <w:rFonts w:ascii="Book Antiqua" w:hAnsi="Book Antiqua"/>
          <w:kern w:val="0"/>
        </w:rPr>
        <w:t xml:space="preserve"> but also</w:t>
      </w:r>
      <w:r w:rsidR="001008E9" w:rsidRPr="004D38C8">
        <w:rPr>
          <w:rFonts w:ascii="Book Antiqua" w:hAnsi="Book Antiqua"/>
          <w:kern w:val="0"/>
        </w:rPr>
        <w:t xml:space="preserve"> long-lived effector memory and central memory T cells, all of which are capable of recognizing WT1</w:t>
      </w:r>
      <w:r w:rsidR="00E948BB" w:rsidRPr="004D38C8">
        <w:rPr>
          <w:rFonts w:ascii="Book Antiqua" w:hAnsi="Book Antiqua"/>
          <w:kern w:val="0"/>
        </w:rPr>
        <w:t>-</w:t>
      </w:r>
      <w:r w:rsidR="001008E9" w:rsidRPr="004D38C8">
        <w:rPr>
          <w:rFonts w:ascii="Book Antiqua" w:hAnsi="Book Antiqua"/>
          <w:kern w:val="0"/>
        </w:rPr>
        <w:t xml:space="preserve">positive PDA cells and </w:t>
      </w:r>
      <w:r w:rsidR="00E948BB" w:rsidRPr="004D38C8">
        <w:rPr>
          <w:rFonts w:ascii="Book Antiqua" w:hAnsi="Book Antiqua"/>
          <w:kern w:val="0"/>
        </w:rPr>
        <w:t xml:space="preserve">which are </w:t>
      </w:r>
      <w:r w:rsidR="001008E9" w:rsidRPr="004D38C8">
        <w:rPr>
          <w:rFonts w:ascii="Book Antiqua" w:hAnsi="Book Antiqua"/>
          <w:kern w:val="0"/>
        </w:rPr>
        <w:t>therefore associate</w:t>
      </w:r>
      <w:r w:rsidR="00E948BB" w:rsidRPr="004D38C8">
        <w:rPr>
          <w:rFonts w:ascii="Book Antiqua" w:hAnsi="Book Antiqua"/>
          <w:kern w:val="0"/>
        </w:rPr>
        <w:t>d</w:t>
      </w:r>
      <w:r w:rsidR="001008E9" w:rsidRPr="004D38C8">
        <w:rPr>
          <w:rFonts w:ascii="Book Antiqua" w:hAnsi="Book Antiqua"/>
          <w:kern w:val="0"/>
        </w:rPr>
        <w:t xml:space="preserve"> with long-term stable disease</w:t>
      </w:r>
      <w:r w:rsidR="001008E9" w:rsidRPr="004D38C8">
        <w:rPr>
          <w:rFonts w:ascii="Book Antiqua" w:hAnsi="Book Antiqua"/>
          <w:vertAlign w:val="superscript"/>
        </w:rPr>
        <w:t>[</w:t>
      </w:r>
      <w:r w:rsidR="00832E0C" w:rsidRPr="004D38C8">
        <w:rPr>
          <w:rFonts w:ascii="Book Antiqua" w:hAnsi="Book Antiqua"/>
          <w:vertAlign w:val="superscript"/>
        </w:rPr>
        <w:t>57</w:t>
      </w:r>
      <w:r w:rsidR="001008E9" w:rsidRPr="004D38C8">
        <w:rPr>
          <w:rFonts w:ascii="Book Antiqua" w:hAnsi="Book Antiqua"/>
          <w:vertAlign w:val="superscript"/>
        </w:rPr>
        <w:t>]</w:t>
      </w:r>
      <w:r w:rsidR="001008E9" w:rsidRPr="004D38C8">
        <w:rPr>
          <w:rFonts w:ascii="Book Antiqua" w:hAnsi="Book Antiqua"/>
          <w:kern w:val="0"/>
        </w:rPr>
        <w:t>.</w:t>
      </w:r>
      <w:r w:rsidR="002159A4" w:rsidRPr="004D38C8">
        <w:rPr>
          <w:rFonts w:ascii="Book Antiqua" w:hAnsi="Book Antiqua"/>
          <w:kern w:val="0"/>
        </w:rPr>
        <w:t xml:space="preserve"> </w:t>
      </w:r>
    </w:p>
    <w:p w14:paraId="3348EE3C" w14:textId="77777777" w:rsidR="00AD3E57" w:rsidRPr="004D38C8" w:rsidRDefault="00AD3E57" w:rsidP="00CC2050">
      <w:pPr>
        <w:widowControl/>
        <w:autoSpaceDE w:val="0"/>
        <w:autoSpaceDN w:val="0"/>
        <w:adjustRightInd w:val="0"/>
        <w:spacing w:line="360" w:lineRule="auto"/>
        <w:rPr>
          <w:rFonts w:ascii="Book Antiqua" w:hAnsi="Book Antiqua"/>
          <w:kern w:val="0"/>
        </w:rPr>
      </w:pPr>
    </w:p>
    <w:p w14:paraId="0FE84BD7" w14:textId="77777777" w:rsidR="00AD3E57" w:rsidRPr="004D38C8" w:rsidRDefault="00AD3E57" w:rsidP="00CC2050">
      <w:pPr>
        <w:widowControl/>
        <w:autoSpaceDE w:val="0"/>
        <w:autoSpaceDN w:val="0"/>
        <w:adjustRightInd w:val="0"/>
        <w:spacing w:line="360" w:lineRule="auto"/>
        <w:rPr>
          <w:rFonts w:ascii="Book Antiqua" w:hAnsi="Book Antiqua"/>
          <w:b/>
          <w:i/>
          <w:color w:val="231F20"/>
          <w:kern w:val="0"/>
        </w:rPr>
      </w:pPr>
      <w:r w:rsidRPr="004D38C8">
        <w:rPr>
          <w:rFonts w:ascii="Book Antiqua" w:hAnsi="Book Antiqua"/>
          <w:b/>
          <w:i/>
        </w:rPr>
        <w:t>hTERT</w:t>
      </w:r>
    </w:p>
    <w:p w14:paraId="5576BBB5" w14:textId="5B8908C5" w:rsidR="00F35271" w:rsidRPr="004D38C8" w:rsidRDefault="00BB0026" w:rsidP="00CC2050">
      <w:pPr>
        <w:widowControl/>
        <w:autoSpaceDE w:val="0"/>
        <w:autoSpaceDN w:val="0"/>
        <w:adjustRightInd w:val="0"/>
        <w:spacing w:line="360" w:lineRule="auto"/>
        <w:rPr>
          <w:rFonts w:ascii="Book Antiqua" w:hAnsi="Book Antiqua"/>
          <w:kern w:val="0"/>
        </w:rPr>
      </w:pPr>
      <w:r w:rsidRPr="004D38C8">
        <w:rPr>
          <w:rFonts w:ascii="Book Antiqua" w:hAnsi="Book Antiqua"/>
        </w:rPr>
        <w:t>hTERT, t</w:t>
      </w:r>
      <w:r w:rsidR="00086775" w:rsidRPr="004D38C8">
        <w:rPr>
          <w:rFonts w:ascii="Book Antiqua" w:hAnsi="Book Antiqua"/>
        </w:rPr>
        <w:t xml:space="preserve">he catalytic subunit of a functional telomerase complex, is </w:t>
      </w:r>
      <w:r w:rsidR="002D11EC" w:rsidRPr="004D38C8">
        <w:rPr>
          <w:rFonts w:ascii="Book Antiqua" w:hAnsi="Book Antiqua"/>
        </w:rPr>
        <w:t xml:space="preserve">also </w:t>
      </w:r>
      <w:r w:rsidR="00086775" w:rsidRPr="004D38C8">
        <w:rPr>
          <w:rFonts w:ascii="Book Antiqua" w:hAnsi="Book Antiqua"/>
        </w:rPr>
        <w:t xml:space="preserve">widely expressed in </w:t>
      </w:r>
      <w:r w:rsidR="00086775" w:rsidRPr="004D38C8">
        <w:rPr>
          <w:rFonts w:ascii="Book Antiqua" w:hAnsi="Book Antiqua"/>
          <w:kern w:val="0"/>
        </w:rPr>
        <w:t xml:space="preserve">most human tumors </w:t>
      </w:r>
      <w:r w:rsidR="00086775" w:rsidRPr="004D38C8">
        <w:rPr>
          <w:rFonts w:ascii="Book Antiqua" w:hAnsi="Book Antiqua"/>
        </w:rPr>
        <w:t>and play</w:t>
      </w:r>
      <w:r w:rsidRPr="004D38C8">
        <w:rPr>
          <w:rFonts w:ascii="Book Antiqua" w:hAnsi="Book Antiqua"/>
        </w:rPr>
        <w:t>s</w:t>
      </w:r>
      <w:r w:rsidR="00086775" w:rsidRPr="004D38C8">
        <w:rPr>
          <w:rFonts w:ascii="Book Antiqua" w:hAnsi="Book Antiqua"/>
        </w:rPr>
        <w:t xml:space="preserve"> an essential role in tumor progression</w:t>
      </w:r>
      <w:r w:rsidR="00086775" w:rsidRPr="004D38C8">
        <w:rPr>
          <w:rFonts w:ascii="Book Antiqua" w:hAnsi="Book Antiqua"/>
          <w:vertAlign w:val="superscript"/>
        </w:rPr>
        <w:t>[</w:t>
      </w:r>
      <w:r w:rsidR="00832E0C" w:rsidRPr="004D38C8">
        <w:rPr>
          <w:rFonts w:ascii="Book Antiqua" w:hAnsi="Book Antiqua"/>
          <w:vertAlign w:val="superscript"/>
        </w:rPr>
        <w:t>64</w:t>
      </w:r>
      <w:r w:rsidR="00086775" w:rsidRPr="004D38C8">
        <w:rPr>
          <w:rFonts w:ascii="Book Antiqua" w:hAnsi="Book Antiqua"/>
          <w:vertAlign w:val="superscript"/>
        </w:rPr>
        <w:t>]</w:t>
      </w:r>
      <w:r w:rsidR="00086775" w:rsidRPr="004D38C8">
        <w:rPr>
          <w:rFonts w:ascii="Book Antiqua" w:hAnsi="Book Antiqua"/>
        </w:rPr>
        <w:t>.</w:t>
      </w:r>
      <w:r w:rsidR="00086775" w:rsidRPr="004D38C8">
        <w:rPr>
          <w:rFonts w:ascii="Book Antiqua" w:hAnsi="Book Antiqua"/>
          <w:kern w:val="0"/>
        </w:rPr>
        <w:t xml:space="preserve"> Therapeutic strategies targeting </w:t>
      </w:r>
      <w:r w:rsidRPr="004D38C8">
        <w:rPr>
          <w:rFonts w:ascii="Book Antiqua" w:hAnsi="Book Antiqua"/>
          <w:kern w:val="0"/>
        </w:rPr>
        <w:t xml:space="preserve">such </w:t>
      </w:r>
      <w:r w:rsidR="00086775" w:rsidRPr="004D38C8">
        <w:rPr>
          <w:rFonts w:ascii="Book Antiqua" w:hAnsi="Book Antiqua"/>
          <w:kern w:val="0"/>
        </w:rPr>
        <w:t xml:space="preserve">antigens involved in tumor growth resulted in antitumor immune responses in </w:t>
      </w:r>
      <w:r w:rsidRPr="004D38C8">
        <w:rPr>
          <w:rFonts w:ascii="Book Antiqua" w:hAnsi="Book Antiqua"/>
          <w:kern w:val="0"/>
        </w:rPr>
        <w:t>a mouse</w:t>
      </w:r>
      <w:r w:rsidR="00086775" w:rsidRPr="004D38C8">
        <w:rPr>
          <w:rFonts w:ascii="Book Antiqua" w:hAnsi="Book Antiqua"/>
          <w:kern w:val="0"/>
        </w:rPr>
        <w:t xml:space="preserve"> study</w:t>
      </w:r>
      <w:r w:rsidR="00086775" w:rsidRPr="004D38C8">
        <w:rPr>
          <w:rFonts w:ascii="Book Antiqua" w:hAnsi="Book Antiqua"/>
          <w:vertAlign w:val="superscript"/>
        </w:rPr>
        <w:t>[</w:t>
      </w:r>
      <w:r w:rsidR="00832E0C" w:rsidRPr="004D38C8">
        <w:rPr>
          <w:rFonts w:ascii="Book Antiqua" w:hAnsi="Book Antiqua"/>
          <w:vertAlign w:val="superscript"/>
        </w:rPr>
        <w:t>65</w:t>
      </w:r>
      <w:r w:rsidR="00086775" w:rsidRPr="004D38C8">
        <w:rPr>
          <w:rFonts w:ascii="Book Antiqua" w:hAnsi="Book Antiqua"/>
          <w:vertAlign w:val="superscript"/>
        </w:rPr>
        <w:t>]</w:t>
      </w:r>
      <w:r w:rsidR="00086775" w:rsidRPr="004D38C8">
        <w:rPr>
          <w:rFonts w:ascii="Book Antiqua" w:hAnsi="Book Antiqua"/>
          <w:kern w:val="0"/>
        </w:rPr>
        <w:t>. As loss of telomerase activity may inhibit the progression of PDA cells</w:t>
      </w:r>
      <w:r w:rsidR="00086775" w:rsidRPr="004D38C8">
        <w:rPr>
          <w:rFonts w:ascii="Book Antiqua" w:hAnsi="Book Antiqua"/>
        </w:rPr>
        <w:t xml:space="preserve">, hTERT is </w:t>
      </w:r>
      <w:r w:rsidRPr="004D38C8">
        <w:rPr>
          <w:rFonts w:ascii="Book Antiqua" w:hAnsi="Book Antiqua"/>
        </w:rPr>
        <w:t>a</w:t>
      </w:r>
      <w:r w:rsidR="00086775" w:rsidRPr="004D38C8">
        <w:rPr>
          <w:rFonts w:ascii="Book Antiqua" w:hAnsi="Book Antiqua"/>
          <w:kern w:val="0"/>
        </w:rPr>
        <w:t xml:space="preserve"> widely applicable target</w:t>
      </w:r>
      <w:r w:rsidRPr="004D38C8">
        <w:rPr>
          <w:rFonts w:ascii="Book Antiqua" w:hAnsi="Book Antiqua"/>
          <w:kern w:val="0"/>
        </w:rPr>
        <w:t xml:space="preserve"> for</w:t>
      </w:r>
      <w:r w:rsidR="00086775" w:rsidRPr="004D38C8">
        <w:rPr>
          <w:rFonts w:ascii="Book Antiqua" w:hAnsi="Book Antiqua"/>
          <w:kern w:val="0"/>
        </w:rPr>
        <w:t xml:space="preserve"> triggering CTL responses.</w:t>
      </w:r>
      <w:r w:rsidR="00086775" w:rsidRPr="004D38C8">
        <w:rPr>
          <w:rFonts w:ascii="Book Antiqua" w:hAnsi="Book Antiqua"/>
        </w:rPr>
        <w:t xml:space="preserve"> </w:t>
      </w:r>
      <w:r w:rsidR="00086775" w:rsidRPr="004D38C8">
        <w:rPr>
          <w:rFonts w:ascii="Book Antiqua" w:hAnsi="Book Antiqua"/>
          <w:kern w:val="0"/>
        </w:rPr>
        <w:t xml:space="preserve">It was demonstrated that hTERT-specific immune responses were safely induced in </w:t>
      </w:r>
      <w:r w:rsidR="00B422A1" w:rsidRPr="004D38C8">
        <w:rPr>
          <w:rFonts w:ascii="Book Antiqua" w:hAnsi="Book Antiqua"/>
          <w:kern w:val="0"/>
        </w:rPr>
        <w:t>a PDA patient</w:t>
      </w:r>
      <w:r w:rsidR="00086775" w:rsidRPr="004D38C8">
        <w:rPr>
          <w:rFonts w:ascii="Book Antiqua" w:hAnsi="Book Antiqua"/>
          <w:kern w:val="0"/>
        </w:rPr>
        <w:t xml:space="preserve"> vaccinat</w:t>
      </w:r>
      <w:r w:rsidRPr="004D38C8">
        <w:rPr>
          <w:rFonts w:ascii="Book Antiqua" w:hAnsi="Book Antiqua"/>
          <w:kern w:val="0"/>
        </w:rPr>
        <w:t>ed</w:t>
      </w:r>
      <w:r w:rsidR="00086775" w:rsidRPr="004D38C8">
        <w:rPr>
          <w:rFonts w:ascii="Book Antiqua" w:hAnsi="Book Antiqua"/>
          <w:kern w:val="0"/>
        </w:rPr>
        <w:t xml:space="preserve"> with DC</w:t>
      </w:r>
      <w:r w:rsidRPr="004D38C8">
        <w:rPr>
          <w:rFonts w:ascii="Book Antiqua" w:hAnsi="Book Antiqua"/>
          <w:kern w:val="0"/>
        </w:rPr>
        <w:t>s</w:t>
      </w:r>
      <w:r w:rsidR="00086775" w:rsidRPr="004D38C8">
        <w:rPr>
          <w:rFonts w:ascii="Book Antiqua" w:hAnsi="Book Antiqua"/>
          <w:kern w:val="0"/>
        </w:rPr>
        <w:t xml:space="preserve"> transfected with hTERT mRNA (DC</w:t>
      </w:r>
      <w:r w:rsidRPr="004D38C8">
        <w:rPr>
          <w:rFonts w:ascii="Book Antiqua" w:hAnsi="Book Antiqua"/>
          <w:kern w:val="0"/>
        </w:rPr>
        <w:t>s</w:t>
      </w:r>
      <w:r w:rsidR="00086775" w:rsidRPr="004D38C8">
        <w:rPr>
          <w:rFonts w:ascii="Book Antiqua" w:hAnsi="Book Antiqua"/>
          <w:kern w:val="0"/>
        </w:rPr>
        <w:t>/hTERT mRNA)</w:t>
      </w:r>
      <w:r w:rsidR="00086775" w:rsidRPr="004D38C8">
        <w:rPr>
          <w:rFonts w:ascii="Book Antiqua" w:hAnsi="Book Antiqua"/>
          <w:vertAlign w:val="superscript"/>
        </w:rPr>
        <w:t>[</w:t>
      </w:r>
      <w:r w:rsidR="00832E0C" w:rsidRPr="004D38C8">
        <w:rPr>
          <w:rFonts w:ascii="Book Antiqua" w:hAnsi="Book Antiqua"/>
          <w:vertAlign w:val="superscript"/>
        </w:rPr>
        <w:t>66</w:t>
      </w:r>
      <w:r w:rsidR="00086775" w:rsidRPr="004D38C8">
        <w:rPr>
          <w:rFonts w:ascii="Book Antiqua" w:hAnsi="Book Antiqua"/>
          <w:vertAlign w:val="superscript"/>
        </w:rPr>
        <w:t>]</w:t>
      </w:r>
      <w:r w:rsidR="00086775" w:rsidRPr="004D38C8">
        <w:rPr>
          <w:rFonts w:ascii="Book Antiqua" w:hAnsi="Book Antiqua"/>
        </w:rPr>
        <w:t xml:space="preserve">. In this clinical study, </w:t>
      </w:r>
      <w:r w:rsidR="00086775" w:rsidRPr="004D38C8">
        <w:rPr>
          <w:rFonts w:ascii="Book Antiqua" w:hAnsi="Book Antiqua"/>
          <w:kern w:val="0"/>
        </w:rPr>
        <w:t>DC</w:t>
      </w:r>
      <w:r w:rsidR="002E5151" w:rsidRPr="004D38C8">
        <w:rPr>
          <w:rFonts w:ascii="Book Antiqua" w:hAnsi="Book Antiqua"/>
          <w:kern w:val="0"/>
        </w:rPr>
        <w:t>s</w:t>
      </w:r>
      <w:r w:rsidR="00086775" w:rsidRPr="004D38C8">
        <w:rPr>
          <w:rFonts w:ascii="Book Antiqua" w:hAnsi="Book Antiqua"/>
          <w:kern w:val="0"/>
        </w:rPr>
        <w:t xml:space="preserve">/hTERT mRNA vaccination was </w:t>
      </w:r>
      <w:r w:rsidR="002E5151" w:rsidRPr="004D38C8">
        <w:rPr>
          <w:rFonts w:ascii="Book Antiqua" w:hAnsi="Book Antiqua"/>
          <w:kern w:val="0"/>
        </w:rPr>
        <w:t xml:space="preserve">specifically </w:t>
      </w:r>
      <w:r w:rsidR="00020A06" w:rsidRPr="004D38C8">
        <w:rPr>
          <w:rFonts w:ascii="Book Antiqua" w:hAnsi="Book Antiqua"/>
          <w:kern w:val="0"/>
        </w:rPr>
        <w:t>administered</w:t>
      </w:r>
      <w:r w:rsidR="00B422A1" w:rsidRPr="004D38C8">
        <w:rPr>
          <w:rFonts w:ascii="Book Antiqua" w:hAnsi="Book Antiqua"/>
          <w:kern w:val="0"/>
        </w:rPr>
        <w:t xml:space="preserve"> to a </w:t>
      </w:r>
      <w:r w:rsidR="002E5151" w:rsidRPr="004D38C8">
        <w:rPr>
          <w:rFonts w:ascii="Book Antiqua" w:hAnsi="Book Antiqua"/>
          <w:kern w:val="0"/>
        </w:rPr>
        <w:t>PDA</w:t>
      </w:r>
      <w:r w:rsidR="00B422A1" w:rsidRPr="004D38C8">
        <w:rPr>
          <w:rFonts w:ascii="Book Antiqua" w:hAnsi="Book Antiqua"/>
          <w:kern w:val="0"/>
        </w:rPr>
        <w:t xml:space="preserve"> patient </w:t>
      </w:r>
      <w:r w:rsidR="00E2483A" w:rsidRPr="004D38C8">
        <w:rPr>
          <w:rFonts w:ascii="Book Antiqua" w:hAnsi="Book Antiqua"/>
          <w:kern w:val="0"/>
        </w:rPr>
        <w:t>with relapse</w:t>
      </w:r>
      <w:r w:rsidR="00F35271" w:rsidRPr="004D38C8">
        <w:rPr>
          <w:rFonts w:ascii="Book Antiqua" w:hAnsi="Book Antiqua"/>
          <w:kern w:val="0"/>
        </w:rPr>
        <w:t>d disease</w:t>
      </w:r>
      <w:r w:rsidR="00B422A1" w:rsidRPr="004D38C8">
        <w:rPr>
          <w:rFonts w:ascii="Book Antiqua" w:hAnsi="Book Antiqua"/>
          <w:vertAlign w:val="superscript"/>
        </w:rPr>
        <w:t>[</w:t>
      </w:r>
      <w:r w:rsidR="00832E0C" w:rsidRPr="004D38C8">
        <w:rPr>
          <w:rFonts w:ascii="Book Antiqua" w:hAnsi="Book Antiqua"/>
          <w:vertAlign w:val="superscript"/>
        </w:rPr>
        <w:t>67</w:t>
      </w:r>
      <w:r w:rsidR="00B422A1" w:rsidRPr="004D38C8">
        <w:rPr>
          <w:rFonts w:ascii="Book Antiqua" w:hAnsi="Book Antiqua"/>
          <w:vertAlign w:val="superscript"/>
        </w:rPr>
        <w:t>]</w:t>
      </w:r>
      <w:r w:rsidR="00B422A1" w:rsidRPr="004D38C8">
        <w:rPr>
          <w:rFonts w:ascii="Book Antiqua" w:hAnsi="Book Antiqua"/>
          <w:kern w:val="0"/>
        </w:rPr>
        <w:t>.</w:t>
      </w:r>
      <w:r w:rsidR="00685AD4" w:rsidRPr="004D38C8">
        <w:rPr>
          <w:rFonts w:ascii="Book Antiqua" w:hAnsi="Book Antiqua"/>
          <w:kern w:val="0"/>
        </w:rPr>
        <w:t xml:space="preserve"> The</w:t>
      </w:r>
      <w:r w:rsidR="00303E6F" w:rsidRPr="004D38C8">
        <w:rPr>
          <w:rFonts w:ascii="Book Antiqua" w:hAnsi="Book Antiqua"/>
          <w:kern w:val="0"/>
        </w:rPr>
        <w:t xml:space="preserve"> patient </w:t>
      </w:r>
      <w:r w:rsidR="00685AD4" w:rsidRPr="004D38C8">
        <w:rPr>
          <w:rFonts w:ascii="Book Antiqua" w:hAnsi="Book Antiqua"/>
          <w:kern w:val="0"/>
        </w:rPr>
        <w:t>could not receive chemotherapy due to sever</w:t>
      </w:r>
      <w:r w:rsidR="002E5151" w:rsidRPr="004D38C8">
        <w:rPr>
          <w:rFonts w:ascii="Book Antiqua" w:hAnsi="Book Antiqua"/>
          <w:kern w:val="0"/>
        </w:rPr>
        <w:t>e</w:t>
      </w:r>
      <w:r w:rsidR="00685AD4" w:rsidRPr="004D38C8">
        <w:rPr>
          <w:rFonts w:ascii="Book Antiqua" w:hAnsi="Book Antiqua"/>
          <w:kern w:val="0"/>
        </w:rPr>
        <w:t xml:space="preserve"> neutropenia </w:t>
      </w:r>
      <w:r w:rsidR="002E5151" w:rsidRPr="004D38C8">
        <w:rPr>
          <w:rFonts w:ascii="Book Antiqua" w:hAnsi="Book Antiqua"/>
          <w:kern w:val="0"/>
        </w:rPr>
        <w:t>and thus was</w:t>
      </w:r>
      <w:r w:rsidR="00303E6F" w:rsidRPr="004D38C8">
        <w:rPr>
          <w:rFonts w:ascii="Book Antiqua" w:hAnsi="Book Antiqua"/>
          <w:kern w:val="0"/>
        </w:rPr>
        <w:t xml:space="preserve"> </w:t>
      </w:r>
      <w:r w:rsidR="00685AD4" w:rsidRPr="004D38C8">
        <w:rPr>
          <w:rFonts w:ascii="Book Antiqua" w:hAnsi="Book Antiqua"/>
          <w:kern w:val="0"/>
        </w:rPr>
        <w:t>vaccinated with DC</w:t>
      </w:r>
      <w:r w:rsidR="002E5151" w:rsidRPr="004D38C8">
        <w:rPr>
          <w:rFonts w:ascii="Book Antiqua" w:hAnsi="Book Antiqua"/>
          <w:kern w:val="0"/>
        </w:rPr>
        <w:t>s</w:t>
      </w:r>
      <w:r w:rsidR="00685AD4" w:rsidRPr="004D38C8">
        <w:rPr>
          <w:rFonts w:ascii="Book Antiqua" w:hAnsi="Book Antiqua"/>
          <w:kern w:val="0"/>
        </w:rPr>
        <w:t>/hTERT mRNA alone for 3 years</w:t>
      </w:r>
      <w:r w:rsidR="002E5151" w:rsidRPr="004D38C8">
        <w:rPr>
          <w:rFonts w:ascii="Book Antiqua" w:hAnsi="Book Antiqua"/>
          <w:kern w:val="0"/>
        </w:rPr>
        <w:t>, which</w:t>
      </w:r>
      <w:r w:rsidR="00685AD4" w:rsidRPr="004D38C8">
        <w:rPr>
          <w:rFonts w:ascii="Book Antiqua" w:hAnsi="Book Antiqua"/>
          <w:kern w:val="0"/>
        </w:rPr>
        <w:t xml:space="preserve"> resulted in no evidence of active disease. The vaccinated patient </w:t>
      </w:r>
      <w:r w:rsidR="002E5151" w:rsidRPr="004D38C8">
        <w:rPr>
          <w:rFonts w:ascii="Book Antiqua" w:hAnsi="Book Antiqua"/>
          <w:kern w:val="0"/>
        </w:rPr>
        <w:t xml:space="preserve">also </w:t>
      </w:r>
      <w:r w:rsidR="00685AD4" w:rsidRPr="004D38C8">
        <w:rPr>
          <w:rFonts w:ascii="Book Antiqua" w:hAnsi="Book Antiqua"/>
          <w:kern w:val="0"/>
        </w:rPr>
        <w:t xml:space="preserve">showed </w:t>
      </w:r>
      <w:r w:rsidR="00086775" w:rsidRPr="004D38C8">
        <w:rPr>
          <w:rFonts w:ascii="Book Antiqua" w:hAnsi="Book Antiqua"/>
          <w:kern w:val="0"/>
        </w:rPr>
        <w:t>induction of strong immune responses to multiple hTERT epitopes. Therefore, hTERT-targeted DC-based cancer vaccines may be a</w:t>
      </w:r>
      <w:r w:rsidR="00700F33" w:rsidRPr="004D38C8">
        <w:rPr>
          <w:rFonts w:ascii="Book Antiqua" w:hAnsi="Book Antiqua"/>
          <w:kern w:val="0"/>
        </w:rPr>
        <w:t>n</w:t>
      </w:r>
      <w:r w:rsidR="00086775" w:rsidRPr="004D38C8">
        <w:rPr>
          <w:rFonts w:ascii="Book Antiqua" w:hAnsi="Book Antiqua"/>
          <w:kern w:val="0"/>
        </w:rPr>
        <w:t xml:space="preserve"> effective approach for </w:t>
      </w:r>
      <w:r w:rsidR="002E5151" w:rsidRPr="004D38C8">
        <w:rPr>
          <w:rFonts w:ascii="Book Antiqua" w:hAnsi="Book Antiqua"/>
          <w:kern w:val="0"/>
        </w:rPr>
        <w:t xml:space="preserve">treating </w:t>
      </w:r>
      <w:r w:rsidR="00086775" w:rsidRPr="004D38C8">
        <w:rPr>
          <w:rFonts w:ascii="Book Antiqua" w:hAnsi="Book Antiqua"/>
          <w:kern w:val="0"/>
        </w:rPr>
        <w:t>patients with PDA.</w:t>
      </w:r>
    </w:p>
    <w:p w14:paraId="02D4E615" w14:textId="0C23E2A2" w:rsidR="00086775" w:rsidRPr="004D38C8" w:rsidRDefault="00086775" w:rsidP="00CC2050">
      <w:pPr>
        <w:widowControl/>
        <w:autoSpaceDE w:val="0"/>
        <w:autoSpaceDN w:val="0"/>
        <w:adjustRightInd w:val="0"/>
        <w:spacing w:line="360" w:lineRule="auto"/>
        <w:rPr>
          <w:rFonts w:ascii="Book Antiqua" w:hAnsi="Book Antiqua"/>
          <w:kern w:val="0"/>
        </w:rPr>
      </w:pPr>
    </w:p>
    <w:p w14:paraId="0EA3433B" w14:textId="77777777" w:rsidR="00AD3E57" w:rsidRPr="004D38C8" w:rsidRDefault="00AD3E57" w:rsidP="00CC2050">
      <w:pPr>
        <w:widowControl/>
        <w:autoSpaceDE w:val="0"/>
        <w:autoSpaceDN w:val="0"/>
        <w:adjustRightInd w:val="0"/>
        <w:spacing w:line="360" w:lineRule="auto"/>
        <w:rPr>
          <w:rFonts w:ascii="Book Antiqua" w:hAnsi="Book Antiqua"/>
          <w:b/>
          <w:i/>
          <w:kern w:val="0"/>
        </w:rPr>
      </w:pPr>
      <w:r w:rsidRPr="004D38C8">
        <w:rPr>
          <w:rFonts w:ascii="Book Antiqua" w:hAnsi="Book Antiqua"/>
          <w:b/>
          <w:i/>
          <w:kern w:val="0"/>
        </w:rPr>
        <w:t>CEA</w:t>
      </w:r>
    </w:p>
    <w:p w14:paraId="3C8B75F1" w14:textId="1D16AC0B" w:rsidR="00700F33" w:rsidRPr="004D38C8" w:rsidRDefault="005C64A0"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PDA cells widely express CEA</w:t>
      </w:r>
      <w:r w:rsidR="001C3FC5" w:rsidRPr="004D38C8">
        <w:rPr>
          <w:rFonts w:ascii="Book Antiqua" w:hAnsi="Book Antiqua"/>
          <w:kern w:val="0"/>
        </w:rPr>
        <w:t xml:space="preserve">, a glycosylated protein, </w:t>
      </w:r>
      <w:r w:rsidR="002E5151" w:rsidRPr="004D38C8">
        <w:rPr>
          <w:rFonts w:ascii="Book Antiqua" w:hAnsi="Book Antiqua"/>
          <w:kern w:val="0"/>
        </w:rPr>
        <w:t>so</w:t>
      </w:r>
      <w:r w:rsidRPr="004D38C8">
        <w:rPr>
          <w:rFonts w:ascii="Book Antiqua" w:hAnsi="Book Antiqua"/>
          <w:kern w:val="0"/>
        </w:rPr>
        <w:t xml:space="preserve"> </w:t>
      </w:r>
      <w:r w:rsidR="001C3FC5" w:rsidRPr="004D38C8">
        <w:rPr>
          <w:rFonts w:ascii="Book Antiqua" w:hAnsi="Book Antiqua"/>
          <w:kern w:val="0"/>
        </w:rPr>
        <w:t>induction of CEA</w:t>
      </w:r>
      <w:r w:rsidRPr="004D38C8">
        <w:rPr>
          <w:rFonts w:ascii="Book Antiqua" w:hAnsi="Book Antiqua"/>
          <w:kern w:val="0"/>
        </w:rPr>
        <w:t xml:space="preserve">-specific immune responses may </w:t>
      </w:r>
      <w:r w:rsidR="00F35271" w:rsidRPr="004D38C8">
        <w:rPr>
          <w:rFonts w:ascii="Book Antiqua" w:hAnsi="Book Antiqua"/>
          <w:kern w:val="0"/>
        </w:rPr>
        <w:t xml:space="preserve">be </w:t>
      </w:r>
      <w:r w:rsidR="001C3FC5" w:rsidRPr="004D38C8">
        <w:rPr>
          <w:rFonts w:ascii="Book Antiqua" w:hAnsi="Book Antiqua"/>
          <w:kern w:val="0"/>
        </w:rPr>
        <w:t xml:space="preserve">associated with </w:t>
      </w:r>
      <w:r w:rsidRPr="004D38C8">
        <w:rPr>
          <w:rFonts w:ascii="Book Antiqua" w:hAnsi="Book Antiqua"/>
          <w:kern w:val="0"/>
        </w:rPr>
        <w:t>survival benefits</w:t>
      </w:r>
      <w:r w:rsidR="00343B7E" w:rsidRPr="004D38C8">
        <w:rPr>
          <w:rFonts w:ascii="Book Antiqua" w:hAnsi="Book Antiqua"/>
          <w:vertAlign w:val="superscript"/>
        </w:rPr>
        <w:t>[</w:t>
      </w:r>
      <w:r w:rsidR="00832E0C" w:rsidRPr="004D38C8">
        <w:rPr>
          <w:rFonts w:ascii="Book Antiqua" w:hAnsi="Book Antiqua"/>
          <w:vertAlign w:val="superscript"/>
        </w:rPr>
        <w:t>67</w:t>
      </w:r>
      <w:r w:rsidR="00343B7E" w:rsidRPr="004D38C8">
        <w:rPr>
          <w:rFonts w:ascii="Book Antiqua" w:hAnsi="Book Antiqua"/>
          <w:vertAlign w:val="superscript"/>
        </w:rPr>
        <w:t>]</w:t>
      </w:r>
      <w:r w:rsidR="00343B7E" w:rsidRPr="004D38C8">
        <w:rPr>
          <w:rFonts w:ascii="Book Antiqua" w:hAnsi="Book Antiqua"/>
        </w:rPr>
        <w:t>.</w:t>
      </w:r>
      <w:r w:rsidR="00343B7E" w:rsidRPr="004D38C8">
        <w:rPr>
          <w:rFonts w:ascii="Book Antiqua" w:hAnsi="Book Antiqua"/>
          <w:kern w:val="0"/>
        </w:rPr>
        <w:t xml:space="preserve"> </w:t>
      </w:r>
      <w:r w:rsidR="002E5151" w:rsidRPr="004D38C8">
        <w:rPr>
          <w:rFonts w:ascii="Book Antiqua" w:hAnsi="Book Antiqua"/>
          <w:kern w:val="0"/>
        </w:rPr>
        <w:t>In one clinical trial, 3</w:t>
      </w:r>
      <w:r w:rsidRPr="004D38C8">
        <w:rPr>
          <w:rFonts w:ascii="Book Antiqua" w:hAnsi="Book Antiqua"/>
          <w:kern w:val="0"/>
        </w:rPr>
        <w:t xml:space="preserve"> patients with resected </w:t>
      </w:r>
      <w:r w:rsidR="001C3FC5" w:rsidRPr="004D38C8">
        <w:rPr>
          <w:rFonts w:ascii="Book Antiqua" w:hAnsi="Book Antiqua"/>
          <w:kern w:val="0"/>
        </w:rPr>
        <w:t xml:space="preserve">PDA </w:t>
      </w:r>
      <w:r w:rsidR="002E5151" w:rsidRPr="004D38C8">
        <w:rPr>
          <w:rFonts w:ascii="Book Antiqua" w:hAnsi="Book Antiqua"/>
          <w:kern w:val="0"/>
        </w:rPr>
        <w:t>received</w:t>
      </w:r>
      <w:r w:rsidRPr="004D38C8">
        <w:rPr>
          <w:rFonts w:ascii="Book Antiqua" w:hAnsi="Book Antiqua"/>
          <w:kern w:val="0"/>
        </w:rPr>
        <w:t xml:space="preserve"> neoadjuvant </w:t>
      </w:r>
      <w:r w:rsidR="00343B7E" w:rsidRPr="004D38C8">
        <w:rPr>
          <w:rFonts w:ascii="Book Antiqua" w:hAnsi="Book Antiqua"/>
          <w:kern w:val="0"/>
        </w:rPr>
        <w:t>therapy</w:t>
      </w:r>
      <w:r w:rsidR="002E5151" w:rsidRPr="004D38C8">
        <w:rPr>
          <w:rFonts w:ascii="Book Antiqua" w:hAnsi="Book Antiqua"/>
          <w:kern w:val="0"/>
        </w:rPr>
        <w:t>,</w:t>
      </w:r>
      <w:r w:rsidR="00343B7E" w:rsidRPr="004D38C8">
        <w:rPr>
          <w:rFonts w:ascii="Book Antiqua" w:hAnsi="Book Antiqua"/>
          <w:kern w:val="0"/>
        </w:rPr>
        <w:t xml:space="preserve"> including </w:t>
      </w:r>
      <w:r w:rsidRPr="004D38C8">
        <w:rPr>
          <w:rFonts w:ascii="Book Antiqua" w:hAnsi="Book Antiqua"/>
          <w:kern w:val="0"/>
        </w:rPr>
        <w:t xml:space="preserve">DCs loaded with </w:t>
      </w:r>
      <w:r w:rsidR="001C3FC5" w:rsidRPr="004D38C8">
        <w:rPr>
          <w:rFonts w:ascii="Book Antiqua" w:hAnsi="Book Antiqua"/>
          <w:kern w:val="0"/>
        </w:rPr>
        <w:t xml:space="preserve">CEA </w:t>
      </w:r>
      <w:r w:rsidRPr="004D38C8">
        <w:rPr>
          <w:rFonts w:ascii="Book Antiqua" w:hAnsi="Book Antiqua"/>
          <w:kern w:val="0"/>
        </w:rPr>
        <w:t xml:space="preserve">mRNA </w:t>
      </w:r>
      <w:r w:rsidR="001C3FC5" w:rsidRPr="004D38C8">
        <w:rPr>
          <w:rFonts w:ascii="Book Antiqua" w:hAnsi="Book Antiqua"/>
          <w:kern w:val="0"/>
        </w:rPr>
        <w:t>(DC</w:t>
      </w:r>
      <w:r w:rsidR="002E5151" w:rsidRPr="004D38C8">
        <w:rPr>
          <w:rFonts w:ascii="Book Antiqua" w:hAnsi="Book Antiqua"/>
          <w:kern w:val="0"/>
        </w:rPr>
        <w:t>s</w:t>
      </w:r>
      <w:r w:rsidR="001C3FC5" w:rsidRPr="004D38C8">
        <w:rPr>
          <w:rFonts w:ascii="Book Antiqua" w:hAnsi="Book Antiqua"/>
          <w:kern w:val="0"/>
        </w:rPr>
        <w:t>/CEA mRNA)</w:t>
      </w:r>
      <w:r w:rsidR="002E5151" w:rsidRPr="004D38C8">
        <w:rPr>
          <w:rFonts w:ascii="Book Antiqua" w:hAnsi="Book Antiqua"/>
          <w:kern w:val="0"/>
        </w:rPr>
        <w:t>,</w:t>
      </w:r>
      <w:r w:rsidR="001C3FC5" w:rsidRPr="004D38C8">
        <w:rPr>
          <w:rFonts w:ascii="Book Antiqua" w:hAnsi="Book Antiqua"/>
          <w:kern w:val="0"/>
        </w:rPr>
        <w:t xml:space="preserve"> </w:t>
      </w:r>
      <w:r w:rsidRPr="004D38C8">
        <w:rPr>
          <w:rFonts w:ascii="Book Antiqua" w:hAnsi="Book Antiqua"/>
          <w:kern w:val="0"/>
        </w:rPr>
        <w:t>for 6 mo</w:t>
      </w:r>
      <w:r w:rsidR="001C3FC5" w:rsidRPr="004D38C8">
        <w:rPr>
          <w:rFonts w:ascii="Book Antiqua" w:hAnsi="Book Antiqua"/>
          <w:kern w:val="0"/>
        </w:rPr>
        <w:t>nth</w:t>
      </w:r>
      <w:r w:rsidR="002E5151" w:rsidRPr="004D38C8">
        <w:rPr>
          <w:rFonts w:ascii="Book Antiqua" w:hAnsi="Book Antiqua"/>
          <w:kern w:val="0"/>
        </w:rPr>
        <w:t>s</w:t>
      </w:r>
      <w:r w:rsidR="001C3FC5" w:rsidRPr="004D38C8">
        <w:rPr>
          <w:rFonts w:ascii="Book Antiqua" w:hAnsi="Book Antiqua"/>
          <w:vertAlign w:val="superscript"/>
        </w:rPr>
        <w:t>[</w:t>
      </w:r>
      <w:r w:rsidR="00832E0C" w:rsidRPr="004D38C8">
        <w:rPr>
          <w:rFonts w:ascii="Book Antiqua" w:hAnsi="Book Antiqua"/>
          <w:vertAlign w:val="superscript"/>
        </w:rPr>
        <w:t>68</w:t>
      </w:r>
      <w:r w:rsidR="001C3FC5" w:rsidRPr="004D38C8">
        <w:rPr>
          <w:rFonts w:ascii="Book Antiqua" w:hAnsi="Book Antiqua"/>
          <w:vertAlign w:val="superscript"/>
        </w:rPr>
        <w:t>]</w:t>
      </w:r>
      <w:r w:rsidRPr="004D38C8">
        <w:rPr>
          <w:rFonts w:ascii="Book Antiqua" w:hAnsi="Book Antiqua"/>
          <w:kern w:val="0"/>
        </w:rPr>
        <w:t>.</w:t>
      </w:r>
      <w:r w:rsidR="00343B7E" w:rsidRPr="004D38C8">
        <w:rPr>
          <w:rFonts w:ascii="Book Antiqua" w:hAnsi="Book Antiqua"/>
          <w:kern w:val="0"/>
        </w:rPr>
        <w:t xml:space="preserve"> In this trial, all 3 PDA patients showed</w:t>
      </w:r>
      <w:r w:rsidRPr="004D38C8">
        <w:rPr>
          <w:rFonts w:ascii="Book Antiqua" w:hAnsi="Book Antiqua"/>
          <w:kern w:val="0"/>
        </w:rPr>
        <w:t xml:space="preserve"> </w:t>
      </w:r>
      <w:r w:rsidR="00343B7E" w:rsidRPr="004D38C8">
        <w:rPr>
          <w:rFonts w:ascii="Book Antiqua" w:hAnsi="Book Antiqua"/>
          <w:kern w:val="0"/>
        </w:rPr>
        <w:t>injection site reactivity and remained</w:t>
      </w:r>
      <w:r w:rsidRPr="004D38C8">
        <w:rPr>
          <w:rFonts w:ascii="Book Antiqua" w:hAnsi="Book Antiqua"/>
          <w:kern w:val="0"/>
        </w:rPr>
        <w:t xml:space="preserve"> alive </w:t>
      </w:r>
      <w:r w:rsidR="002E5151" w:rsidRPr="004D38C8">
        <w:rPr>
          <w:rFonts w:ascii="Book Antiqua" w:hAnsi="Book Antiqua"/>
          <w:kern w:val="0"/>
        </w:rPr>
        <w:t xml:space="preserve">and </w:t>
      </w:r>
      <w:r w:rsidRPr="004D38C8">
        <w:rPr>
          <w:rFonts w:ascii="Book Antiqua" w:hAnsi="Book Antiqua"/>
          <w:kern w:val="0"/>
        </w:rPr>
        <w:t xml:space="preserve">without </w:t>
      </w:r>
      <w:r w:rsidR="00343B7E" w:rsidRPr="004D38C8">
        <w:rPr>
          <w:rFonts w:ascii="Book Antiqua" w:hAnsi="Book Antiqua"/>
          <w:kern w:val="0"/>
        </w:rPr>
        <w:t>recurrence</w:t>
      </w:r>
      <w:r w:rsidR="001C3FC5" w:rsidRPr="004D38C8">
        <w:rPr>
          <w:rFonts w:ascii="Book Antiqua" w:hAnsi="Book Antiqua"/>
          <w:kern w:val="0"/>
        </w:rPr>
        <w:t xml:space="preserve"> at more than 2.5</w:t>
      </w:r>
      <w:r w:rsidRPr="004D38C8">
        <w:rPr>
          <w:rFonts w:ascii="Book Antiqua" w:hAnsi="Book Antiqua"/>
          <w:kern w:val="0"/>
        </w:rPr>
        <w:t xml:space="preserve"> y</w:t>
      </w:r>
      <w:r w:rsidR="001C3FC5" w:rsidRPr="004D38C8">
        <w:rPr>
          <w:rFonts w:ascii="Book Antiqua" w:hAnsi="Book Antiqua"/>
          <w:kern w:val="0"/>
        </w:rPr>
        <w:t>ea</w:t>
      </w:r>
      <w:r w:rsidRPr="004D38C8">
        <w:rPr>
          <w:rFonts w:ascii="Book Antiqua" w:hAnsi="Book Antiqua"/>
          <w:kern w:val="0"/>
        </w:rPr>
        <w:t>r</w:t>
      </w:r>
      <w:r w:rsidR="001C3FC5" w:rsidRPr="004D38C8">
        <w:rPr>
          <w:rFonts w:ascii="Book Antiqua" w:hAnsi="Book Antiqua"/>
          <w:kern w:val="0"/>
        </w:rPr>
        <w:t>s</w:t>
      </w:r>
      <w:r w:rsidRPr="004D38C8">
        <w:rPr>
          <w:rFonts w:ascii="Book Antiqua" w:hAnsi="Book Antiqua"/>
          <w:kern w:val="0"/>
        </w:rPr>
        <w:t xml:space="preserve"> from the original diagnosis.</w:t>
      </w:r>
      <w:r w:rsidR="00343B7E" w:rsidRPr="004D38C8">
        <w:rPr>
          <w:rFonts w:ascii="Book Antiqua" w:hAnsi="Book Antiqua"/>
          <w:kern w:val="0"/>
        </w:rPr>
        <w:t xml:space="preserve"> A</w:t>
      </w:r>
      <w:r w:rsidR="001C3FC5" w:rsidRPr="004D38C8">
        <w:rPr>
          <w:rFonts w:ascii="Book Antiqua" w:hAnsi="Book Antiqua"/>
          <w:kern w:val="0"/>
        </w:rPr>
        <w:t xml:space="preserve">lthough </w:t>
      </w:r>
      <w:r w:rsidR="00343B7E" w:rsidRPr="004D38C8">
        <w:rPr>
          <w:rFonts w:ascii="Book Antiqua" w:hAnsi="Book Antiqua"/>
          <w:kern w:val="0"/>
        </w:rPr>
        <w:t xml:space="preserve">CEA-targeted cancer vaccinations induce </w:t>
      </w:r>
      <w:r w:rsidR="001C3FC5" w:rsidRPr="004D38C8">
        <w:rPr>
          <w:rFonts w:ascii="Book Antiqua" w:hAnsi="Book Antiqua"/>
          <w:kern w:val="0"/>
        </w:rPr>
        <w:t xml:space="preserve">strong </w:t>
      </w:r>
      <w:r w:rsidR="00343B7E" w:rsidRPr="004D38C8">
        <w:rPr>
          <w:rFonts w:ascii="Book Antiqua" w:hAnsi="Book Antiqua"/>
          <w:kern w:val="0"/>
        </w:rPr>
        <w:t xml:space="preserve">CEA-specific </w:t>
      </w:r>
      <w:r w:rsidR="001C3FC5" w:rsidRPr="004D38C8">
        <w:rPr>
          <w:rFonts w:ascii="Book Antiqua" w:hAnsi="Book Antiqua"/>
          <w:kern w:val="0"/>
        </w:rPr>
        <w:t>immune response</w:t>
      </w:r>
      <w:r w:rsidR="00343B7E" w:rsidRPr="004D38C8">
        <w:rPr>
          <w:rFonts w:ascii="Book Antiqua" w:hAnsi="Book Antiqua"/>
          <w:kern w:val="0"/>
        </w:rPr>
        <w:t>s</w:t>
      </w:r>
      <w:r w:rsidR="001C3FC5" w:rsidRPr="004D38C8">
        <w:rPr>
          <w:rFonts w:ascii="Book Antiqua" w:hAnsi="Book Antiqua"/>
          <w:kern w:val="0"/>
        </w:rPr>
        <w:t xml:space="preserve">, </w:t>
      </w:r>
      <w:r w:rsidR="002E5151" w:rsidRPr="004D38C8">
        <w:rPr>
          <w:rFonts w:ascii="Book Antiqua" w:hAnsi="Book Antiqua"/>
          <w:kern w:val="0"/>
        </w:rPr>
        <w:t>they</w:t>
      </w:r>
      <w:r w:rsidR="001C3FC5" w:rsidRPr="004D38C8">
        <w:rPr>
          <w:rFonts w:ascii="Book Antiqua" w:hAnsi="Book Antiqua"/>
          <w:kern w:val="0"/>
        </w:rPr>
        <w:t xml:space="preserve"> </w:t>
      </w:r>
      <w:r w:rsidR="00343B7E" w:rsidRPr="004D38C8">
        <w:rPr>
          <w:rFonts w:ascii="Book Antiqua" w:hAnsi="Book Antiqua"/>
          <w:kern w:val="0"/>
        </w:rPr>
        <w:t xml:space="preserve">usually </w:t>
      </w:r>
      <w:r w:rsidR="001C3FC5" w:rsidRPr="004D38C8">
        <w:rPr>
          <w:rFonts w:ascii="Book Antiqua" w:hAnsi="Book Antiqua"/>
          <w:kern w:val="0"/>
        </w:rPr>
        <w:t>fail to e</w:t>
      </w:r>
      <w:r w:rsidR="00343B7E" w:rsidRPr="004D38C8">
        <w:rPr>
          <w:rFonts w:ascii="Book Antiqua" w:hAnsi="Book Antiqua"/>
          <w:kern w:val="0"/>
        </w:rPr>
        <w:t xml:space="preserve">radicate the tumor in most </w:t>
      </w:r>
      <w:r w:rsidR="00F35271" w:rsidRPr="004D38C8">
        <w:rPr>
          <w:rFonts w:ascii="Book Antiqua" w:hAnsi="Book Antiqua"/>
          <w:kern w:val="0"/>
        </w:rPr>
        <w:t xml:space="preserve">patients with </w:t>
      </w:r>
      <w:r w:rsidR="00343B7E" w:rsidRPr="004D38C8">
        <w:rPr>
          <w:rFonts w:ascii="Book Antiqua" w:hAnsi="Book Antiqua"/>
          <w:kern w:val="0"/>
        </w:rPr>
        <w:t xml:space="preserve">advanced </w:t>
      </w:r>
      <w:r w:rsidR="00F35271" w:rsidRPr="004D38C8">
        <w:rPr>
          <w:rFonts w:ascii="Book Antiqua" w:hAnsi="Book Antiqua"/>
          <w:kern w:val="0"/>
        </w:rPr>
        <w:t>disease</w:t>
      </w:r>
      <w:r w:rsidR="00343B7E" w:rsidRPr="004D38C8">
        <w:rPr>
          <w:rFonts w:ascii="Book Antiqua" w:hAnsi="Book Antiqua"/>
          <w:vertAlign w:val="superscript"/>
        </w:rPr>
        <w:t>[</w:t>
      </w:r>
      <w:r w:rsidR="00832E0C" w:rsidRPr="004D38C8">
        <w:rPr>
          <w:rFonts w:ascii="Book Antiqua" w:hAnsi="Book Antiqua"/>
          <w:vertAlign w:val="superscript"/>
        </w:rPr>
        <w:t>67</w:t>
      </w:r>
      <w:r w:rsidR="00343B7E" w:rsidRPr="004D38C8">
        <w:rPr>
          <w:rFonts w:ascii="Book Antiqua" w:hAnsi="Book Antiqua"/>
          <w:vertAlign w:val="superscript"/>
        </w:rPr>
        <w:t>]</w:t>
      </w:r>
      <w:r w:rsidR="00343B7E" w:rsidRPr="004D38C8">
        <w:rPr>
          <w:rFonts w:ascii="Book Antiqua" w:hAnsi="Book Antiqua"/>
        </w:rPr>
        <w:t>.</w:t>
      </w:r>
      <w:r w:rsidR="00343B7E" w:rsidRPr="004D38C8">
        <w:rPr>
          <w:rFonts w:ascii="Book Antiqua" w:hAnsi="Book Antiqua"/>
          <w:kern w:val="0"/>
        </w:rPr>
        <w:t xml:space="preserve"> The results may be at least part</w:t>
      </w:r>
      <w:r w:rsidR="002E5151" w:rsidRPr="004D38C8">
        <w:rPr>
          <w:rFonts w:ascii="Book Antiqua" w:hAnsi="Book Antiqua"/>
          <w:kern w:val="0"/>
        </w:rPr>
        <w:t>ly</w:t>
      </w:r>
      <w:r w:rsidR="001C3FC5" w:rsidRPr="004D38C8">
        <w:rPr>
          <w:rFonts w:ascii="Book Antiqua" w:hAnsi="Book Antiqua"/>
          <w:kern w:val="0"/>
        </w:rPr>
        <w:t xml:space="preserve"> </w:t>
      </w:r>
      <w:r w:rsidR="00343B7E" w:rsidRPr="004D38C8">
        <w:rPr>
          <w:rFonts w:ascii="Book Antiqua" w:hAnsi="Book Antiqua"/>
          <w:kern w:val="0"/>
        </w:rPr>
        <w:t xml:space="preserve">associated with </w:t>
      </w:r>
      <w:r w:rsidR="001C3FC5" w:rsidRPr="004D38C8">
        <w:rPr>
          <w:rFonts w:ascii="Book Antiqua" w:hAnsi="Book Antiqua"/>
          <w:kern w:val="0"/>
        </w:rPr>
        <w:t xml:space="preserve">the </w:t>
      </w:r>
      <w:r w:rsidR="00343B7E" w:rsidRPr="004D38C8">
        <w:rPr>
          <w:rFonts w:ascii="Book Antiqua" w:hAnsi="Book Antiqua"/>
          <w:kern w:val="0"/>
        </w:rPr>
        <w:t>immun</w:t>
      </w:r>
      <w:r w:rsidR="002E5151" w:rsidRPr="004D38C8">
        <w:rPr>
          <w:rFonts w:ascii="Book Antiqua" w:hAnsi="Book Antiqua"/>
          <w:kern w:val="0"/>
        </w:rPr>
        <w:t>o</w:t>
      </w:r>
      <w:r w:rsidR="00700F33" w:rsidRPr="004D38C8">
        <w:rPr>
          <w:rFonts w:ascii="Book Antiqua" w:hAnsi="Book Antiqua"/>
          <w:kern w:val="0"/>
        </w:rPr>
        <w:t>s</w:t>
      </w:r>
      <w:r w:rsidR="00343B7E" w:rsidRPr="004D38C8">
        <w:rPr>
          <w:rFonts w:ascii="Book Antiqua" w:hAnsi="Book Antiqua"/>
          <w:kern w:val="0"/>
        </w:rPr>
        <w:t>uppressive</w:t>
      </w:r>
      <w:r w:rsidR="001C3FC5" w:rsidRPr="004D38C8">
        <w:rPr>
          <w:rFonts w:ascii="Book Antiqua" w:hAnsi="Book Antiqua"/>
          <w:kern w:val="0"/>
        </w:rPr>
        <w:t xml:space="preserve"> effect</w:t>
      </w:r>
      <w:r w:rsidR="00343B7E" w:rsidRPr="004D38C8">
        <w:rPr>
          <w:rFonts w:ascii="Book Antiqua" w:hAnsi="Book Antiqua"/>
          <w:kern w:val="0"/>
        </w:rPr>
        <w:t>s</w:t>
      </w:r>
      <w:r w:rsidR="001C3FC5" w:rsidRPr="004D38C8">
        <w:rPr>
          <w:rFonts w:ascii="Book Antiqua" w:hAnsi="Book Antiqua"/>
          <w:kern w:val="0"/>
        </w:rPr>
        <w:t xml:space="preserve"> </w:t>
      </w:r>
      <w:r w:rsidR="002E5151" w:rsidRPr="004D38C8">
        <w:rPr>
          <w:rFonts w:ascii="Book Antiqua" w:hAnsi="Book Antiqua"/>
          <w:kern w:val="0"/>
        </w:rPr>
        <w:t>of</w:t>
      </w:r>
      <w:r w:rsidR="00343B7E" w:rsidRPr="004D38C8">
        <w:rPr>
          <w:rFonts w:ascii="Book Antiqua" w:hAnsi="Book Antiqua"/>
          <w:kern w:val="0"/>
        </w:rPr>
        <w:t xml:space="preserve"> the tumor microenvironment</w:t>
      </w:r>
      <w:r w:rsidR="001C3FC5" w:rsidRPr="004D38C8">
        <w:rPr>
          <w:rFonts w:ascii="Book Antiqua" w:hAnsi="Book Antiqua"/>
          <w:kern w:val="0"/>
        </w:rPr>
        <w:t>.</w:t>
      </w:r>
      <w:r w:rsidR="00700F33" w:rsidRPr="004D38C8">
        <w:rPr>
          <w:rFonts w:ascii="Book Antiqua" w:hAnsi="Book Antiqua"/>
          <w:kern w:val="0"/>
        </w:rPr>
        <w:t xml:space="preserve"> Therefore, to improve the clinical efficacy of CEA-targeted cancer vaccines, we need to design improved strateg</w:t>
      </w:r>
      <w:r w:rsidR="00D248BC" w:rsidRPr="004D38C8">
        <w:rPr>
          <w:rFonts w:ascii="Book Antiqua" w:hAnsi="Book Antiqua"/>
          <w:kern w:val="0"/>
        </w:rPr>
        <w:t>ies that can overcome the immun</w:t>
      </w:r>
      <w:r w:rsidR="002E5151" w:rsidRPr="004D38C8">
        <w:rPr>
          <w:rFonts w:ascii="Book Antiqua" w:hAnsi="Book Antiqua"/>
          <w:kern w:val="0"/>
        </w:rPr>
        <w:t>o</w:t>
      </w:r>
      <w:r w:rsidR="00700F33" w:rsidRPr="004D38C8">
        <w:rPr>
          <w:rFonts w:ascii="Book Antiqua" w:hAnsi="Book Antiqua"/>
          <w:kern w:val="0"/>
        </w:rPr>
        <w:t>suppressive tumor microenvironment.</w:t>
      </w:r>
    </w:p>
    <w:p w14:paraId="65EBB139" w14:textId="77777777" w:rsidR="00AD3E57" w:rsidRPr="004D38C8" w:rsidRDefault="00AD3E57" w:rsidP="00CC2050">
      <w:pPr>
        <w:widowControl/>
        <w:autoSpaceDE w:val="0"/>
        <w:autoSpaceDN w:val="0"/>
        <w:adjustRightInd w:val="0"/>
        <w:spacing w:line="360" w:lineRule="auto"/>
        <w:rPr>
          <w:rFonts w:ascii="Book Antiqua" w:hAnsi="Book Antiqua"/>
          <w:kern w:val="0"/>
        </w:rPr>
      </w:pPr>
    </w:p>
    <w:p w14:paraId="1DFAC674" w14:textId="7D7EA1A8" w:rsidR="00AD3E57" w:rsidRPr="004D38C8" w:rsidRDefault="00AD3E57" w:rsidP="00CC2050">
      <w:pPr>
        <w:widowControl/>
        <w:autoSpaceDE w:val="0"/>
        <w:autoSpaceDN w:val="0"/>
        <w:adjustRightInd w:val="0"/>
        <w:spacing w:line="360" w:lineRule="auto"/>
        <w:rPr>
          <w:rFonts w:ascii="Book Antiqua" w:hAnsi="Book Antiqua"/>
          <w:b/>
          <w:i/>
          <w:kern w:val="0"/>
        </w:rPr>
      </w:pPr>
      <w:r w:rsidRPr="004D38C8">
        <w:rPr>
          <w:rFonts w:ascii="Book Antiqua" w:hAnsi="Book Antiqua"/>
          <w:b/>
          <w:i/>
          <w:kern w:val="0"/>
        </w:rPr>
        <w:t>K</w:t>
      </w:r>
      <w:r w:rsidR="00F35271" w:rsidRPr="004D38C8">
        <w:rPr>
          <w:rFonts w:ascii="Book Antiqua" w:hAnsi="Book Antiqua"/>
          <w:b/>
          <w:i/>
          <w:kern w:val="0"/>
        </w:rPr>
        <w:t>RAS</w:t>
      </w:r>
    </w:p>
    <w:p w14:paraId="4D386EE0" w14:textId="33225D23" w:rsidR="00C30AAB" w:rsidRPr="004D38C8" w:rsidRDefault="0080164A"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 xml:space="preserve">As </w:t>
      </w:r>
      <w:r w:rsidR="002E5151" w:rsidRPr="004D38C8">
        <w:rPr>
          <w:rFonts w:ascii="Book Antiqua" w:hAnsi="Book Antiqua"/>
          <w:kern w:val="0"/>
        </w:rPr>
        <w:t xml:space="preserve">the </w:t>
      </w:r>
      <w:r w:rsidRPr="004D38C8">
        <w:rPr>
          <w:rFonts w:ascii="Book Antiqua" w:hAnsi="Book Antiqua"/>
          <w:i/>
          <w:kern w:val="0"/>
        </w:rPr>
        <w:t>K</w:t>
      </w:r>
      <w:r w:rsidR="00F35271" w:rsidRPr="004D38C8">
        <w:rPr>
          <w:rFonts w:ascii="Book Antiqua" w:hAnsi="Book Antiqua"/>
          <w:i/>
          <w:kern w:val="0"/>
        </w:rPr>
        <w:t>RAS</w:t>
      </w:r>
      <w:r w:rsidRPr="004D38C8">
        <w:rPr>
          <w:rFonts w:ascii="Book Antiqua" w:hAnsi="Book Antiqua"/>
          <w:kern w:val="0"/>
        </w:rPr>
        <w:t xml:space="preserve"> </w:t>
      </w:r>
      <w:r w:rsidR="002E5151" w:rsidRPr="004D38C8">
        <w:rPr>
          <w:rFonts w:ascii="Book Antiqua" w:hAnsi="Book Antiqua"/>
          <w:kern w:val="0"/>
        </w:rPr>
        <w:t>gene is</w:t>
      </w:r>
      <w:r w:rsidRPr="004D38C8">
        <w:rPr>
          <w:rFonts w:ascii="Book Antiqua" w:hAnsi="Book Antiqua"/>
          <w:kern w:val="0"/>
        </w:rPr>
        <w:t xml:space="preserve"> mutated in up to 95% of PDA cells</w:t>
      </w:r>
      <w:r w:rsidRPr="004D38C8">
        <w:rPr>
          <w:rFonts w:ascii="Book Antiqua" w:hAnsi="Book Antiqua"/>
          <w:vertAlign w:val="superscript"/>
        </w:rPr>
        <w:t>[</w:t>
      </w:r>
      <w:r w:rsidR="00832E0C" w:rsidRPr="004D38C8">
        <w:rPr>
          <w:rFonts w:ascii="Book Antiqua" w:hAnsi="Book Antiqua"/>
          <w:vertAlign w:val="superscript"/>
        </w:rPr>
        <w:t>69</w:t>
      </w:r>
      <w:r w:rsidRPr="004D38C8">
        <w:rPr>
          <w:rFonts w:ascii="Book Antiqua" w:hAnsi="Book Antiqua"/>
          <w:vertAlign w:val="superscript"/>
        </w:rPr>
        <w:t>]</w:t>
      </w:r>
      <w:r w:rsidRPr="004D38C8">
        <w:rPr>
          <w:rFonts w:ascii="Book Antiqua" w:hAnsi="Book Antiqua"/>
        </w:rPr>
        <w:t xml:space="preserve">, </w:t>
      </w:r>
      <w:r w:rsidRPr="004D38C8">
        <w:rPr>
          <w:rFonts w:ascii="Book Antiqua" w:hAnsi="Book Antiqua"/>
          <w:kern w:val="0"/>
        </w:rPr>
        <w:t xml:space="preserve">targeting mutant K-ras-specific immune responses may influence the clinical benefits </w:t>
      </w:r>
      <w:r w:rsidR="002E5151" w:rsidRPr="004D38C8">
        <w:rPr>
          <w:rFonts w:ascii="Book Antiqua" w:hAnsi="Book Antiqua"/>
          <w:kern w:val="0"/>
        </w:rPr>
        <w:t>of treatment for</w:t>
      </w:r>
      <w:r w:rsidRPr="004D38C8">
        <w:rPr>
          <w:rFonts w:ascii="Book Antiqua" w:hAnsi="Book Antiqua"/>
          <w:kern w:val="0"/>
        </w:rPr>
        <w:t xml:space="preserve"> PDA patients</w:t>
      </w:r>
      <w:r w:rsidR="009C2A21" w:rsidRPr="004D38C8">
        <w:rPr>
          <w:rFonts w:ascii="Book Antiqua" w:hAnsi="Book Antiqua"/>
          <w:vertAlign w:val="superscript"/>
        </w:rPr>
        <w:t>[</w:t>
      </w:r>
      <w:r w:rsidR="00832E0C" w:rsidRPr="004D38C8">
        <w:rPr>
          <w:rFonts w:ascii="Book Antiqua" w:hAnsi="Book Antiqua"/>
          <w:vertAlign w:val="superscript"/>
        </w:rPr>
        <w:t>70</w:t>
      </w:r>
      <w:r w:rsidR="009C2A21" w:rsidRPr="004D38C8">
        <w:rPr>
          <w:rFonts w:ascii="Book Antiqua" w:hAnsi="Book Antiqua"/>
          <w:vertAlign w:val="superscript"/>
        </w:rPr>
        <w:t>]</w:t>
      </w:r>
      <w:r w:rsidR="009C2A21" w:rsidRPr="004D38C8">
        <w:rPr>
          <w:rFonts w:ascii="Book Antiqua" w:hAnsi="Book Antiqua"/>
        </w:rPr>
        <w:t>. To induce K-ras-specific antitumor immunity,</w:t>
      </w:r>
      <w:r w:rsidR="009C2A21" w:rsidRPr="004D38C8">
        <w:rPr>
          <w:rFonts w:ascii="Book Antiqua" w:hAnsi="Book Antiqua"/>
          <w:kern w:val="0"/>
        </w:rPr>
        <w:t xml:space="preserve"> </w:t>
      </w:r>
      <w:r w:rsidR="00390440" w:rsidRPr="004D38C8">
        <w:rPr>
          <w:rFonts w:ascii="Book Antiqua" w:hAnsi="Book Antiqua"/>
          <w:kern w:val="0"/>
        </w:rPr>
        <w:t>irradiated</w:t>
      </w:r>
      <w:r w:rsidR="009C2A21" w:rsidRPr="004D38C8">
        <w:rPr>
          <w:rFonts w:ascii="Book Antiqua" w:hAnsi="Book Antiqua"/>
          <w:kern w:val="0"/>
        </w:rPr>
        <w:t xml:space="preserve"> </w:t>
      </w:r>
      <w:r w:rsidR="00BD161A" w:rsidRPr="004D38C8">
        <w:rPr>
          <w:rFonts w:ascii="Book Antiqua" w:hAnsi="Book Antiqua"/>
          <w:kern w:val="0"/>
        </w:rPr>
        <w:t>peripheral blood mononuclear cells (</w:t>
      </w:r>
      <w:r w:rsidR="00390440" w:rsidRPr="004D38C8">
        <w:rPr>
          <w:rFonts w:ascii="Book Antiqua" w:hAnsi="Book Antiqua"/>
          <w:kern w:val="0"/>
        </w:rPr>
        <w:t>PBMC</w:t>
      </w:r>
      <w:r w:rsidR="00BD161A" w:rsidRPr="004D38C8">
        <w:rPr>
          <w:rFonts w:ascii="Book Antiqua" w:hAnsi="Book Antiqua"/>
          <w:kern w:val="0"/>
        </w:rPr>
        <w:t>s) were used as APCs and</w:t>
      </w:r>
      <w:r w:rsidR="00390440" w:rsidRPr="004D38C8">
        <w:rPr>
          <w:rFonts w:ascii="Book Antiqua" w:hAnsi="Book Antiqua"/>
          <w:kern w:val="0"/>
        </w:rPr>
        <w:t xml:space="preserve"> </w:t>
      </w:r>
      <w:r w:rsidR="009C2A21" w:rsidRPr="004D38C8">
        <w:rPr>
          <w:rFonts w:ascii="Book Antiqua" w:hAnsi="Book Antiqua"/>
          <w:kern w:val="0"/>
        </w:rPr>
        <w:t>loaded</w:t>
      </w:r>
      <w:r w:rsidR="00BD161A" w:rsidRPr="004D38C8">
        <w:rPr>
          <w:rFonts w:ascii="Book Antiqua" w:hAnsi="Book Antiqua"/>
          <w:kern w:val="0"/>
        </w:rPr>
        <w:t xml:space="preserve"> with </w:t>
      </w:r>
      <w:r w:rsidR="002E5151" w:rsidRPr="004D38C8">
        <w:rPr>
          <w:rFonts w:ascii="Book Antiqua" w:hAnsi="Book Antiqua"/>
          <w:kern w:val="0"/>
        </w:rPr>
        <w:t xml:space="preserve">a </w:t>
      </w:r>
      <w:r w:rsidR="009C2A21" w:rsidRPr="004D38C8">
        <w:rPr>
          <w:rFonts w:ascii="Book Antiqua" w:hAnsi="Book Antiqua"/>
          <w:kern w:val="0"/>
        </w:rPr>
        <w:t>K-ras epitope</w:t>
      </w:r>
      <w:r w:rsidR="00A42B65" w:rsidRPr="004D38C8">
        <w:rPr>
          <w:rFonts w:ascii="Book Antiqua" w:hAnsi="Book Antiqua"/>
          <w:vertAlign w:val="superscript"/>
        </w:rPr>
        <w:t>[</w:t>
      </w:r>
      <w:r w:rsidR="00832E0C" w:rsidRPr="004D38C8">
        <w:rPr>
          <w:rFonts w:ascii="Book Antiqua" w:hAnsi="Book Antiqua"/>
          <w:vertAlign w:val="superscript"/>
        </w:rPr>
        <w:t>71</w:t>
      </w:r>
      <w:r w:rsidR="00A42B65" w:rsidRPr="004D38C8">
        <w:rPr>
          <w:rFonts w:ascii="Book Antiqua" w:hAnsi="Book Antiqua"/>
          <w:vertAlign w:val="superscript"/>
        </w:rPr>
        <w:t>]</w:t>
      </w:r>
      <w:r w:rsidR="00A42B65" w:rsidRPr="004D38C8">
        <w:rPr>
          <w:rFonts w:ascii="Book Antiqua" w:hAnsi="Book Antiqua"/>
        </w:rPr>
        <w:t>. In this clinical trial,</w:t>
      </w:r>
      <w:r w:rsidR="00A42B65" w:rsidRPr="004D38C8">
        <w:rPr>
          <w:rFonts w:ascii="Book Antiqua" w:hAnsi="Book Antiqua"/>
          <w:kern w:val="0"/>
        </w:rPr>
        <w:t xml:space="preserve"> 9 </w:t>
      </w:r>
      <w:r w:rsidR="00C30AAB" w:rsidRPr="004D38C8">
        <w:rPr>
          <w:rFonts w:ascii="Book Antiqua" w:hAnsi="Book Antiqua"/>
          <w:kern w:val="0"/>
        </w:rPr>
        <w:t>patients with</w:t>
      </w:r>
      <w:r w:rsidR="00A42B65" w:rsidRPr="004D38C8">
        <w:rPr>
          <w:rFonts w:ascii="Book Antiqua" w:hAnsi="Book Antiqua"/>
          <w:kern w:val="0"/>
        </w:rPr>
        <w:t xml:space="preserve"> PDA</w:t>
      </w:r>
      <w:r w:rsidR="00C30AAB" w:rsidRPr="004D38C8">
        <w:rPr>
          <w:rFonts w:ascii="Book Antiqua" w:hAnsi="Book Antiqua"/>
          <w:kern w:val="0"/>
        </w:rPr>
        <w:t xml:space="preserve">, all with </w:t>
      </w:r>
      <w:r w:rsidR="00C30AAB" w:rsidRPr="004D38C8">
        <w:rPr>
          <w:rFonts w:ascii="Book Antiqua" w:hAnsi="Book Antiqua"/>
          <w:i/>
          <w:kern w:val="0"/>
        </w:rPr>
        <w:t>K</w:t>
      </w:r>
      <w:r w:rsidR="00F35271" w:rsidRPr="004D38C8">
        <w:rPr>
          <w:rFonts w:ascii="Book Antiqua" w:hAnsi="Book Antiqua"/>
          <w:i/>
          <w:kern w:val="0"/>
        </w:rPr>
        <w:t>RAS</w:t>
      </w:r>
      <w:r w:rsidR="00C30AAB" w:rsidRPr="004D38C8">
        <w:rPr>
          <w:rFonts w:ascii="Book Antiqua" w:hAnsi="Book Antiqua"/>
          <w:i/>
          <w:kern w:val="0"/>
        </w:rPr>
        <w:t xml:space="preserve"> </w:t>
      </w:r>
      <w:r w:rsidR="00C30AAB" w:rsidRPr="004D38C8">
        <w:rPr>
          <w:rFonts w:ascii="Book Antiqua" w:hAnsi="Book Antiqua"/>
          <w:kern w:val="0"/>
        </w:rPr>
        <w:t xml:space="preserve">mutations, </w:t>
      </w:r>
      <w:r w:rsidR="00A42B65" w:rsidRPr="004D38C8">
        <w:rPr>
          <w:rFonts w:ascii="Book Antiqua" w:hAnsi="Book Antiqua"/>
          <w:kern w:val="0"/>
        </w:rPr>
        <w:t>were vaccinated. Only one patient showed a positive cellular immune response</w:t>
      </w:r>
      <w:r w:rsidR="002E5151" w:rsidRPr="004D38C8">
        <w:rPr>
          <w:rFonts w:ascii="Book Antiqua" w:hAnsi="Book Antiqua"/>
          <w:kern w:val="0"/>
        </w:rPr>
        <w:t>, resulting in</w:t>
      </w:r>
      <w:r w:rsidR="00752A0B" w:rsidRPr="004D38C8">
        <w:rPr>
          <w:rFonts w:ascii="Book Antiqua" w:hAnsi="Book Antiqua"/>
          <w:kern w:val="0"/>
        </w:rPr>
        <w:t xml:space="preserve"> a median OS of 60 days. T</w:t>
      </w:r>
      <w:r w:rsidR="00C30AAB" w:rsidRPr="004D38C8">
        <w:rPr>
          <w:rFonts w:ascii="Book Antiqua" w:hAnsi="Book Antiqua"/>
          <w:kern w:val="0"/>
        </w:rPr>
        <w:t xml:space="preserve">he worse prognosis of </w:t>
      </w:r>
      <w:r w:rsidR="00752A0B" w:rsidRPr="004D38C8">
        <w:rPr>
          <w:rFonts w:ascii="Book Antiqua" w:hAnsi="Book Antiqua"/>
          <w:kern w:val="0"/>
        </w:rPr>
        <w:t xml:space="preserve">PDA </w:t>
      </w:r>
      <w:r w:rsidR="00C30AAB" w:rsidRPr="004D38C8">
        <w:rPr>
          <w:rFonts w:ascii="Book Antiqua" w:hAnsi="Book Antiqua"/>
          <w:kern w:val="0"/>
        </w:rPr>
        <w:t xml:space="preserve">patients </w:t>
      </w:r>
      <w:r w:rsidR="002E5151" w:rsidRPr="004D38C8">
        <w:rPr>
          <w:rFonts w:ascii="Book Antiqua" w:hAnsi="Book Antiqua"/>
          <w:kern w:val="0"/>
        </w:rPr>
        <w:t>subjected to an</w:t>
      </w:r>
      <w:r w:rsidR="00D20E0D" w:rsidRPr="004D38C8">
        <w:rPr>
          <w:rFonts w:ascii="Book Antiqua" w:hAnsi="Book Antiqua"/>
          <w:kern w:val="0"/>
        </w:rPr>
        <w:t xml:space="preserve"> immunization protocol using PBMCs </w:t>
      </w:r>
      <w:r w:rsidR="001F2172" w:rsidRPr="004D38C8">
        <w:rPr>
          <w:rFonts w:ascii="Book Antiqua" w:hAnsi="Book Antiqua"/>
          <w:kern w:val="0"/>
        </w:rPr>
        <w:t xml:space="preserve">as APCs </w:t>
      </w:r>
      <w:r w:rsidR="00752A0B" w:rsidRPr="004D38C8">
        <w:rPr>
          <w:rFonts w:ascii="Book Antiqua" w:hAnsi="Book Antiqua"/>
          <w:kern w:val="0"/>
        </w:rPr>
        <w:t xml:space="preserve">may be associated with impaired induction of antitumor immune </w:t>
      </w:r>
      <w:r w:rsidR="00C30AAB" w:rsidRPr="004D38C8">
        <w:rPr>
          <w:rFonts w:ascii="Book Antiqua" w:hAnsi="Book Antiqua"/>
          <w:kern w:val="0"/>
        </w:rPr>
        <w:t>respons</w:t>
      </w:r>
      <w:r w:rsidR="00752A0B" w:rsidRPr="004D38C8">
        <w:rPr>
          <w:rFonts w:ascii="Book Antiqua" w:hAnsi="Book Antiqua"/>
          <w:kern w:val="0"/>
        </w:rPr>
        <w:t>es</w:t>
      </w:r>
      <w:r w:rsidR="00C30AAB" w:rsidRPr="004D38C8">
        <w:rPr>
          <w:rFonts w:ascii="Book Antiqua" w:hAnsi="Book Antiqua"/>
          <w:kern w:val="0"/>
        </w:rPr>
        <w:t xml:space="preserve"> per se.</w:t>
      </w:r>
      <w:r w:rsidR="00D20E0D" w:rsidRPr="004D38C8">
        <w:rPr>
          <w:rFonts w:ascii="Book Antiqua" w:hAnsi="Book Antiqua"/>
          <w:kern w:val="0"/>
        </w:rPr>
        <w:t xml:space="preserve"> </w:t>
      </w:r>
      <w:r w:rsidR="002E5151" w:rsidRPr="004D38C8">
        <w:rPr>
          <w:rFonts w:ascii="Book Antiqua" w:hAnsi="Book Antiqua"/>
          <w:kern w:val="0"/>
        </w:rPr>
        <w:t>The v</w:t>
      </w:r>
      <w:r w:rsidR="00D20E0D" w:rsidRPr="004D38C8">
        <w:rPr>
          <w:rFonts w:ascii="Book Antiqua" w:hAnsi="Book Antiqua"/>
          <w:kern w:val="0"/>
        </w:rPr>
        <w:t>accination protocol could be improved using mature DCs instead of PBMCs.</w:t>
      </w:r>
    </w:p>
    <w:p w14:paraId="48394DF2" w14:textId="77777777" w:rsidR="00AD3E57" w:rsidRPr="004D38C8" w:rsidRDefault="00AD3E57" w:rsidP="00CC2050">
      <w:pPr>
        <w:widowControl/>
        <w:autoSpaceDE w:val="0"/>
        <w:autoSpaceDN w:val="0"/>
        <w:adjustRightInd w:val="0"/>
        <w:spacing w:line="360" w:lineRule="auto"/>
        <w:rPr>
          <w:rFonts w:ascii="Book Antiqua" w:hAnsi="Book Antiqua"/>
          <w:kern w:val="0"/>
        </w:rPr>
      </w:pPr>
    </w:p>
    <w:p w14:paraId="59700E82" w14:textId="045368B9" w:rsidR="00AD3E57" w:rsidRPr="004D38C8" w:rsidRDefault="00AD3E57" w:rsidP="00CC2050">
      <w:pPr>
        <w:widowControl/>
        <w:autoSpaceDE w:val="0"/>
        <w:autoSpaceDN w:val="0"/>
        <w:adjustRightInd w:val="0"/>
        <w:spacing w:line="360" w:lineRule="auto"/>
        <w:rPr>
          <w:rFonts w:ascii="Book Antiqua" w:hAnsi="Book Antiqua"/>
          <w:b/>
          <w:i/>
          <w:kern w:val="0"/>
        </w:rPr>
      </w:pPr>
      <w:r w:rsidRPr="004D38C8">
        <w:rPr>
          <w:rFonts w:ascii="Book Antiqua" w:hAnsi="Book Antiqua"/>
          <w:b/>
          <w:i/>
          <w:kern w:val="0"/>
        </w:rPr>
        <w:t>DCs combination therapy</w:t>
      </w:r>
    </w:p>
    <w:p w14:paraId="09026D6E" w14:textId="14CCBB70" w:rsidR="00A23CD2" w:rsidRPr="004D38C8" w:rsidRDefault="002E2E7A"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 xml:space="preserve">The major cytokines currently in use or under evaluation for </w:t>
      </w:r>
      <w:r w:rsidR="002E5151" w:rsidRPr="004D38C8">
        <w:rPr>
          <w:rFonts w:ascii="Book Antiqua" w:hAnsi="Book Antiqua"/>
          <w:kern w:val="0"/>
        </w:rPr>
        <w:t xml:space="preserve">use in </w:t>
      </w:r>
      <w:r w:rsidRPr="004D38C8">
        <w:rPr>
          <w:rFonts w:ascii="Book Antiqua" w:hAnsi="Book Antiqua"/>
          <w:kern w:val="0"/>
        </w:rPr>
        <w:t>cancer vaccines are IFN-α, IL-2, GM-CSF, and IL-12</w:t>
      </w:r>
      <w:r w:rsidRPr="004D38C8">
        <w:rPr>
          <w:rFonts w:ascii="Book Antiqua" w:hAnsi="Book Antiqua"/>
          <w:vertAlign w:val="superscript"/>
        </w:rPr>
        <w:t>[</w:t>
      </w:r>
      <w:r w:rsidR="00832E0C" w:rsidRPr="004D38C8">
        <w:rPr>
          <w:rFonts w:ascii="Book Antiqua" w:hAnsi="Book Antiqua"/>
          <w:vertAlign w:val="superscript"/>
        </w:rPr>
        <w:t>72</w:t>
      </w:r>
      <w:r w:rsidRPr="004D38C8">
        <w:rPr>
          <w:rFonts w:ascii="Book Antiqua" w:hAnsi="Book Antiqua"/>
          <w:vertAlign w:val="superscript"/>
        </w:rPr>
        <w:t>]</w:t>
      </w:r>
      <w:r w:rsidRPr="004D38C8">
        <w:rPr>
          <w:rFonts w:ascii="Book Antiqua" w:hAnsi="Book Antiqua"/>
          <w:kern w:val="0"/>
        </w:rPr>
        <w:t xml:space="preserve">. </w:t>
      </w:r>
      <w:r w:rsidR="00260AF6" w:rsidRPr="004D38C8">
        <w:rPr>
          <w:rFonts w:ascii="Book Antiqua" w:hAnsi="Book Antiqua"/>
          <w:kern w:val="0"/>
        </w:rPr>
        <w:t xml:space="preserve">An alternative strategy for </w:t>
      </w:r>
      <w:r w:rsidR="009434FC" w:rsidRPr="004D38C8">
        <w:rPr>
          <w:rFonts w:ascii="Book Antiqua" w:hAnsi="Book Antiqua"/>
          <w:kern w:val="0"/>
        </w:rPr>
        <w:t xml:space="preserve">clinical trials of </w:t>
      </w:r>
      <w:r w:rsidR="00260AF6" w:rsidRPr="004D38C8">
        <w:rPr>
          <w:rFonts w:ascii="Book Antiqua" w:hAnsi="Book Antiqua"/>
          <w:kern w:val="0"/>
        </w:rPr>
        <w:t xml:space="preserve">DC-based cancer vaccines is </w:t>
      </w:r>
      <w:r w:rsidR="009434FC" w:rsidRPr="004D38C8">
        <w:rPr>
          <w:rFonts w:ascii="Book Antiqua" w:hAnsi="Book Antiqua"/>
          <w:kern w:val="0"/>
        </w:rPr>
        <w:t xml:space="preserve">use of </w:t>
      </w:r>
      <w:r w:rsidR="00296006" w:rsidRPr="004D38C8">
        <w:rPr>
          <w:rFonts w:ascii="Book Antiqua" w:hAnsi="Book Antiqua"/>
          <w:kern w:val="0"/>
        </w:rPr>
        <w:t>IL-</w:t>
      </w:r>
      <w:r w:rsidR="00984F15" w:rsidRPr="004D38C8">
        <w:rPr>
          <w:rFonts w:ascii="Book Antiqua" w:hAnsi="Book Antiqua"/>
          <w:kern w:val="0"/>
        </w:rPr>
        <w:t>1</w:t>
      </w:r>
      <w:r w:rsidR="00296006" w:rsidRPr="004D38C8">
        <w:rPr>
          <w:rFonts w:ascii="Book Antiqua" w:hAnsi="Book Antiqua"/>
          <w:kern w:val="0"/>
        </w:rPr>
        <w:t>2</w:t>
      </w:r>
      <w:r w:rsidR="009434FC" w:rsidRPr="004D38C8">
        <w:rPr>
          <w:rFonts w:ascii="Book Antiqua" w:hAnsi="Book Antiqua"/>
          <w:kern w:val="0"/>
        </w:rPr>
        <w:t>-</w:t>
      </w:r>
      <w:r w:rsidR="004B4EEF" w:rsidRPr="004D38C8">
        <w:rPr>
          <w:rFonts w:ascii="Book Antiqua" w:hAnsi="Book Antiqua"/>
          <w:kern w:val="0"/>
        </w:rPr>
        <w:t>secreting DCs</w:t>
      </w:r>
      <w:r w:rsidR="00984F15" w:rsidRPr="004D38C8">
        <w:rPr>
          <w:rFonts w:ascii="Book Antiqua" w:hAnsi="Book Antiqua"/>
          <w:vertAlign w:val="superscript"/>
        </w:rPr>
        <w:t>[</w:t>
      </w:r>
      <w:r w:rsidR="00832E0C" w:rsidRPr="004D38C8">
        <w:rPr>
          <w:rFonts w:ascii="Book Antiqua" w:hAnsi="Book Antiqua"/>
          <w:vertAlign w:val="superscript"/>
        </w:rPr>
        <w:t>73</w:t>
      </w:r>
      <w:r w:rsidR="00984F15" w:rsidRPr="004D38C8">
        <w:rPr>
          <w:rFonts w:ascii="Book Antiqua" w:hAnsi="Book Antiqua"/>
          <w:vertAlign w:val="superscript"/>
        </w:rPr>
        <w:t>]</w:t>
      </w:r>
      <w:r w:rsidR="00260AF6" w:rsidRPr="004D38C8">
        <w:rPr>
          <w:rFonts w:ascii="Book Antiqua" w:hAnsi="Book Antiqua"/>
        </w:rPr>
        <w:t>.</w:t>
      </w:r>
      <w:r w:rsidR="008B79CB" w:rsidRPr="004D38C8">
        <w:rPr>
          <w:rFonts w:ascii="Book Antiqua" w:hAnsi="Book Antiqua"/>
        </w:rPr>
        <w:t xml:space="preserve"> </w:t>
      </w:r>
      <w:r w:rsidR="00757AC0" w:rsidRPr="004D38C8">
        <w:rPr>
          <w:rFonts w:ascii="Book Antiqua" w:hAnsi="Book Antiqua"/>
          <w:kern w:val="0"/>
        </w:rPr>
        <w:t>The main source of IL-12 in humans is DCs</w:t>
      </w:r>
      <w:r w:rsidR="009434FC" w:rsidRPr="004D38C8">
        <w:rPr>
          <w:rFonts w:ascii="Book Antiqua" w:hAnsi="Book Antiqua"/>
          <w:kern w:val="0"/>
        </w:rPr>
        <w:t>,</w:t>
      </w:r>
      <w:r w:rsidR="00757AC0" w:rsidRPr="004D38C8">
        <w:rPr>
          <w:rFonts w:ascii="Book Antiqua" w:hAnsi="Book Antiqua"/>
          <w:kern w:val="0"/>
        </w:rPr>
        <w:t xml:space="preserve"> and </w:t>
      </w:r>
      <w:r w:rsidR="009B4216" w:rsidRPr="004D38C8">
        <w:rPr>
          <w:rFonts w:ascii="Book Antiqua" w:hAnsi="Book Antiqua"/>
          <w:kern w:val="0"/>
        </w:rPr>
        <w:t xml:space="preserve">IL-12 acts as a major orchestrator of </w:t>
      </w:r>
      <w:r w:rsidR="009434FC" w:rsidRPr="004D38C8">
        <w:rPr>
          <w:rFonts w:ascii="Book Antiqua" w:hAnsi="Book Antiqua"/>
          <w:kern w:val="0"/>
        </w:rPr>
        <w:t xml:space="preserve">the </w:t>
      </w:r>
      <w:r w:rsidR="002E0C59" w:rsidRPr="004D38C8">
        <w:rPr>
          <w:rFonts w:ascii="Book Antiqua" w:hAnsi="Book Antiqua"/>
          <w:kern w:val="0"/>
        </w:rPr>
        <w:t>T helper 1 (</w:t>
      </w:r>
      <w:r w:rsidR="009B4216" w:rsidRPr="004D38C8">
        <w:rPr>
          <w:rFonts w:ascii="Book Antiqua" w:hAnsi="Book Antiqua"/>
          <w:kern w:val="0"/>
        </w:rPr>
        <w:t>Th1</w:t>
      </w:r>
      <w:r w:rsidR="002E0C59" w:rsidRPr="004D38C8">
        <w:rPr>
          <w:rFonts w:ascii="Book Antiqua" w:hAnsi="Book Antiqua"/>
          <w:kern w:val="0"/>
        </w:rPr>
        <w:t>)</w:t>
      </w:r>
      <w:r w:rsidR="009B4216" w:rsidRPr="004D38C8">
        <w:rPr>
          <w:rFonts w:ascii="Book Antiqua" w:hAnsi="Book Antiqua"/>
          <w:kern w:val="0"/>
        </w:rPr>
        <w:t xml:space="preserve">-type immune response against cancer when </w:t>
      </w:r>
      <w:r w:rsidR="009434FC" w:rsidRPr="004D38C8">
        <w:rPr>
          <w:rFonts w:ascii="Book Antiqua" w:hAnsi="Book Antiqua"/>
          <w:kern w:val="0"/>
        </w:rPr>
        <w:t xml:space="preserve">present </w:t>
      </w:r>
      <w:r w:rsidR="009B4216" w:rsidRPr="004D38C8">
        <w:rPr>
          <w:rFonts w:ascii="Book Antiqua" w:hAnsi="Book Antiqua"/>
          <w:kern w:val="0"/>
        </w:rPr>
        <w:t>directly in the tumor</w:t>
      </w:r>
      <w:r w:rsidR="00174D58" w:rsidRPr="004D38C8">
        <w:rPr>
          <w:rFonts w:ascii="Book Antiqua" w:hAnsi="Book Antiqua"/>
          <w:vertAlign w:val="superscript"/>
        </w:rPr>
        <w:t>[</w:t>
      </w:r>
      <w:r w:rsidR="00832E0C" w:rsidRPr="004D38C8">
        <w:rPr>
          <w:rFonts w:ascii="Book Antiqua" w:hAnsi="Book Antiqua"/>
          <w:vertAlign w:val="superscript"/>
        </w:rPr>
        <w:t>74</w:t>
      </w:r>
      <w:r w:rsidR="00174D58" w:rsidRPr="004D38C8">
        <w:rPr>
          <w:rFonts w:ascii="Book Antiqua" w:hAnsi="Book Antiqua"/>
          <w:vertAlign w:val="superscript"/>
        </w:rPr>
        <w:t>]</w:t>
      </w:r>
      <w:r w:rsidR="009B4216" w:rsidRPr="004D38C8">
        <w:rPr>
          <w:rFonts w:ascii="Book Antiqua" w:hAnsi="Book Antiqua"/>
          <w:kern w:val="0"/>
        </w:rPr>
        <w:t>.</w:t>
      </w:r>
      <w:r w:rsidR="00174D58" w:rsidRPr="004D38C8">
        <w:rPr>
          <w:rFonts w:ascii="Book Antiqua" w:hAnsi="Book Antiqua"/>
          <w:kern w:val="0"/>
        </w:rPr>
        <w:t xml:space="preserve"> Therefore, </w:t>
      </w:r>
      <w:r w:rsidR="00174D58" w:rsidRPr="004D38C8">
        <w:rPr>
          <w:rFonts w:ascii="Book Antiqua" w:hAnsi="Book Antiqua"/>
        </w:rPr>
        <w:t>3</w:t>
      </w:r>
      <w:r w:rsidR="008B79CB" w:rsidRPr="004D38C8">
        <w:rPr>
          <w:rFonts w:ascii="Book Antiqua" w:hAnsi="Book Antiqua"/>
        </w:rPr>
        <w:t xml:space="preserve"> </w:t>
      </w:r>
      <w:r w:rsidR="00174D58" w:rsidRPr="004D38C8">
        <w:rPr>
          <w:rFonts w:ascii="Book Antiqua" w:hAnsi="Book Antiqua"/>
        </w:rPr>
        <w:t xml:space="preserve">PDA patients </w:t>
      </w:r>
      <w:r w:rsidR="009434FC" w:rsidRPr="004D38C8">
        <w:rPr>
          <w:rFonts w:ascii="Book Antiqua" w:hAnsi="Book Antiqua"/>
        </w:rPr>
        <w:t>were</w:t>
      </w:r>
      <w:r w:rsidR="008B79CB" w:rsidRPr="004D38C8">
        <w:rPr>
          <w:rFonts w:ascii="Book Antiqua" w:hAnsi="Book Antiqua"/>
        </w:rPr>
        <w:t xml:space="preserve"> </w:t>
      </w:r>
      <w:r w:rsidR="00174D58" w:rsidRPr="004D38C8">
        <w:rPr>
          <w:rFonts w:ascii="Book Antiqua" w:hAnsi="Book Antiqua"/>
        </w:rPr>
        <w:t xml:space="preserve">vaccinated </w:t>
      </w:r>
      <w:r w:rsidR="009434FC" w:rsidRPr="004D38C8">
        <w:rPr>
          <w:rFonts w:ascii="Book Antiqua" w:hAnsi="Book Antiqua"/>
        </w:rPr>
        <w:t xml:space="preserve">with </w:t>
      </w:r>
      <w:r w:rsidR="008B79CB" w:rsidRPr="004D38C8">
        <w:rPr>
          <w:rFonts w:ascii="Book Antiqua" w:hAnsi="Book Antiqua"/>
          <w:kern w:val="0"/>
        </w:rPr>
        <w:t xml:space="preserve">DCs transfected with an adenovirus encoding </w:t>
      </w:r>
      <w:r w:rsidR="009434FC" w:rsidRPr="004D38C8">
        <w:rPr>
          <w:rFonts w:ascii="Book Antiqua" w:hAnsi="Book Antiqua"/>
          <w:kern w:val="0"/>
        </w:rPr>
        <w:t xml:space="preserve">the </w:t>
      </w:r>
      <w:r w:rsidR="008B79CB" w:rsidRPr="004D38C8">
        <w:rPr>
          <w:rFonts w:ascii="Book Antiqua" w:hAnsi="Book Antiqua"/>
          <w:kern w:val="0"/>
        </w:rPr>
        <w:t>IL-12 gene</w:t>
      </w:r>
      <w:r w:rsidR="00174D58" w:rsidRPr="004D38C8">
        <w:rPr>
          <w:rFonts w:ascii="Book Antiqua" w:hAnsi="Book Antiqua"/>
          <w:kern w:val="0"/>
        </w:rPr>
        <w:t xml:space="preserve"> </w:t>
      </w:r>
      <w:r w:rsidR="00A23CD2" w:rsidRPr="004D38C8">
        <w:rPr>
          <w:rFonts w:ascii="Book Antiqua" w:hAnsi="Book Antiqua"/>
          <w:kern w:val="0"/>
        </w:rPr>
        <w:t>(DCs/IL-12)</w:t>
      </w:r>
      <w:r w:rsidR="00174D58" w:rsidRPr="004D38C8">
        <w:rPr>
          <w:rFonts w:ascii="Book Antiqua" w:hAnsi="Book Antiqua"/>
          <w:vertAlign w:val="superscript"/>
        </w:rPr>
        <w:t>[</w:t>
      </w:r>
      <w:r w:rsidR="00832E0C" w:rsidRPr="004D38C8">
        <w:rPr>
          <w:rFonts w:ascii="Book Antiqua" w:hAnsi="Book Antiqua"/>
          <w:vertAlign w:val="superscript"/>
        </w:rPr>
        <w:t>73</w:t>
      </w:r>
      <w:r w:rsidR="00174D58" w:rsidRPr="004D38C8">
        <w:rPr>
          <w:rFonts w:ascii="Book Antiqua" w:hAnsi="Book Antiqua"/>
          <w:vertAlign w:val="superscript"/>
        </w:rPr>
        <w:t>]</w:t>
      </w:r>
      <w:r w:rsidR="008B79CB" w:rsidRPr="004D38C8">
        <w:rPr>
          <w:rFonts w:ascii="Book Antiqua" w:hAnsi="Book Antiqua"/>
          <w:kern w:val="0"/>
        </w:rPr>
        <w:t>.</w:t>
      </w:r>
      <w:r w:rsidR="00A23CD2" w:rsidRPr="004D38C8">
        <w:rPr>
          <w:rFonts w:ascii="Book Antiqua" w:hAnsi="Book Antiqua"/>
          <w:kern w:val="0"/>
        </w:rPr>
        <w:t xml:space="preserve"> </w:t>
      </w:r>
      <w:r w:rsidR="009434FC" w:rsidRPr="004D38C8">
        <w:rPr>
          <w:rFonts w:ascii="Book Antiqua" w:hAnsi="Book Antiqua"/>
          <w:kern w:val="0"/>
        </w:rPr>
        <w:t>The i</w:t>
      </w:r>
      <w:r w:rsidR="00A23CD2" w:rsidRPr="004D38C8">
        <w:rPr>
          <w:rFonts w:ascii="Book Antiqua" w:hAnsi="Book Antiqua"/>
          <w:kern w:val="0"/>
        </w:rPr>
        <w:t>ntratumoral DC injections were mainly guided by ultrasound. DCs/IL-12 induced significant</w:t>
      </w:r>
      <w:r w:rsidR="009434FC" w:rsidRPr="004D38C8">
        <w:rPr>
          <w:rFonts w:ascii="Book Antiqua" w:hAnsi="Book Antiqua"/>
          <w:kern w:val="0"/>
        </w:rPr>
        <w:t>ly</w:t>
      </w:r>
      <w:r w:rsidR="00A23CD2" w:rsidRPr="004D38C8">
        <w:rPr>
          <w:rFonts w:ascii="Book Antiqua" w:hAnsi="Book Antiqua"/>
          <w:kern w:val="0"/>
        </w:rPr>
        <w:t xml:space="preserve"> increased infiltration of CD8+ T cells in</w:t>
      </w:r>
      <w:r w:rsidR="00C55824" w:rsidRPr="004D38C8">
        <w:rPr>
          <w:rFonts w:ascii="Book Antiqua" w:hAnsi="Book Antiqua"/>
          <w:kern w:val="0"/>
        </w:rPr>
        <w:t xml:space="preserve"> certain </w:t>
      </w:r>
      <w:r w:rsidR="00A23CD2" w:rsidRPr="004D38C8">
        <w:rPr>
          <w:rFonts w:ascii="Book Antiqua" w:hAnsi="Book Antiqua"/>
          <w:kern w:val="0"/>
        </w:rPr>
        <w:t>patients</w:t>
      </w:r>
      <w:r w:rsidR="009434FC" w:rsidRPr="004D38C8">
        <w:rPr>
          <w:rFonts w:ascii="Book Antiqua" w:hAnsi="Book Antiqua"/>
          <w:kern w:val="0"/>
        </w:rPr>
        <w:t>, and a</w:t>
      </w:r>
      <w:r w:rsidR="00A23CD2" w:rsidRPr="004D38C8">
        <w:rPr>
          <w:rFonts w:ascii="Book Antiqua" w:hAnsi="Book Antiqua"/>
          <w:kern w:val="0"/>
        </w:rPr>
        <w:t xml:space="preserve"> partial response was observed in 1 of </w:t>
      </w:r>
      <w:r w:rsidR="009434FC" w:rsidRPr="004D38C8">
        <w:rPr>
          <w:rFonts w:ascii="Book Antiqua" w:hAnsi="Book Antiqua"/>
          <w:kern w:val="0"/>
        </w:rPr>
        <w:t xml:space="preserve">the </w:t>
      </w:r>
      <w:r w:rsidR="00A23CD2" w:rsidRPr="004D38C8">
        <w:rPr>
          <w:rFonts w:ascii="Book Antiqua" w:hAnsi="Book Antiqua"/>
          <w:kern w:val="0"/>
        </w:rPr>
        <w:t>3 patients with PDA</w:t>
      </w:r>
      <w:r w:rsidR="00A23CD2" w:rsidRPr="004D38C8">
        <w:rPr>
          <w:rFonts w:ascii="Book Antiqua" w:hAnsi="Book Antiqua"/>
          <w:vertAlign w:val="superscript"/>
        </w:rPr>
        <w:t>[</w:t>
      </w:r>
      <w:r w:rsidR="00832E0C" w:rsidRPr="004D38C8">
        <w:rPr>
          <w:rFonts w:ascii="Book Antiqua" w:hAnsi="Book Antiqua"/>
          <w:vertAlign w:val="superscript"/>
        </w:rPr>
        <w:t>73</w:t>
      </w:r>
      <w:r w:rsidR="00A23CD2" w:rsidRPr="004D38C8">
        <w:rPr>
          <w:rFonts w:ascii="Book Antiqua" w:hAnsi="Book Antiqua"/>
          <w:vertAlign w:val="superscript"/>
        </w:rPr>
        <w:t>]</w:t>
      </w:r>
      <w:r w:rsidR="00A23CD2" w:rsidRPr="004D38C8">
        <w:rPr>
          <w:rFonts w:ascii="Book Antiqua" w:hAnsi="Book Antiqua"/>
          <w:kern w:val="0"/>
        </w:rPr>
        <w:t xml:space="preserve">. </w:t>
      </w:r>
      <w:r w:rsidR="00782CFD" w:rsidRPr="004D38C8">
        <w:rPr>
          <w:rFonts w:ascii="Book Antiqua" w:hAnsi="Book Antiqua"/>
          <w:kern w:val="0"/>
        </w:rPr>
        <w:t xml:space="preserve">As </w:t>
      </w:r>
      <w:r w:rsidR="009434FC" w:rsidRPr="004D38C8">
        <w:rPr>
          <w:rFonts w:ascii="Book Antiqua" w:hAnsi="Book Antiqua"/>
          <w:kern w:val="0"/>
        </w:rPr>
        <w:t xml:space="preserve">the </w:t>
      </w:r>
      <w:r w:rsidR="00782CFD" w:rsidRPr="004D38C8">
        <w:rPr>
          <w:rFonts w:ascii="Book Antiqua" w:hAnsi="Book Antiqua"/>
          <w:kern w:val="0"/>
        </w:rPr>
        <w:t xml:space="preserve">DCs were not loaded with TAAs, cross-presentation of TAAs </w:t>
      </w:r>
      <w:r w:rsidR="009434FC" w:rsidRPr="004D38C8">
        <w:rPr>
          <w:rFonts w:ascii="Book Antiqua" w:hAnsi="Book Antiqua"/>
          <w:kern w:val="0"/>
        </w:rPr>
        <w:t>by the</w:t>
      </w:r>
      <w:r w:rsidR="00782CFD" w:rsidRPr="004D38C8">
        <w:rPr>
          <w:rFonts w:ascii="Book Antiqua" w:hAnsi="Book Antiqua"/>
          <w:kern w:val="0"/>
        </w:rPr>
        <w:t xml:space="preserve"> DCs </w:t>
      </w:r>
      <w:r w:rsidR="009434FC" w:rsidRPr="004D38C8">
        <w:rPr>
          <w:rFonts w:ascii="Book Antiqua" w:hAnsi="Book Antiqua"/>
          <w:kern w:val="0"/>
        </w:rPr>
        <w:t xml:space="preserve">in the patients </w:t>
      </w:r>
      <w:r w:rsidR="00782CFD" w:rsidRPr="004D38C8">
        <w:rPr>
          <w:rFonts w:ascii="Book Antiqua" w:hAnsi="Book Antiqua"/>
          <w:kern w:val="0"/>
        </w:rPr>
        <w:t xml:space="preserve">must have </w:t>
      </w:r>
      <w:r w:rsidR="009434FC" w:rsidRPr="004D38C8">
        <w:rPr>
          <w:rFonts w:ascii="Book Antiqua" w:hAnsi="Book Antiqua"/>
          <w:kern w:val="0"/>
        </w:rPr>
        <w:t xml:space="preserve">been </w:t>
      </w:r>
      <w:r w:rsidR="00782CFD" w:rsidRPr="004D38C8">
        <w:rPr>
          <w:rFonts w:ascii="Book Antiqua" w:hAnsi="Book Antiqua"/>
          <w:kern w:val="0"/>
        </w:rPr>
        <w:t>induced by IL-12.</w:t>
      </w:r>
      <w:r w:rsidR="009474CA" w:rsidRPr="004D38C8">
        <w:rPr>
          <w:rFonts w:ascii="Book Antiqua" w:hAnsi="Book Antiqua"/>
          <w:kern w:val="0"/>
        </w:rPr>
        <w:t xml:space="preserve"> </w:t>
      </w:r>
      <w:r w:rsidR="009434FC" w:rsidRPr="004D38C8">
        <w:rPr>
          <w:rFonts w:ascii="Book Antiqua" w:hAnsi="Book Antiqua"/>
          <w:kern w:val="0"/>
        </w:rPr>
        <w:t>A</w:t>
      </w:r>
      <w:r w:rsidR="009474CA" w:rsidRPr="004D38C8">
        <w:rPr>
          <w:rFonts w:ascii="Book Antiqua" w:hAnsi="Book Antiqua"/>
          <w:kern w:val="0"/>
        </w:rPr>
        <w:t xml:space="preserve">nother group reported </w:t>
      </w:r>
      <w:r w:rsidR="009434FC" w:rsidRPr="004D38C8">
        <w:rPr>
          <w:rFonts w:ascii="Book Antiqua" w:hAnsi="Book Antiqua"/>
          <w:kern w:val="0"/>
        </w:rPr>
        <w:t xml:space="preserve">administering </w:t>
      </w:r>
      <w:r w:rsidR="009474CA" w:rsidRPr="004D38C8">
        <w:rPr>
          <w:rFonts w:ascii="Book Antiqua" w:hAnsi="Book Antiqua"/>
          <w:kern w:val="0"/>
        </w:rPr>
        <w:t xml:space="preserve">gemcitabine and </w:t>
      </w:r>
      <w:r w:rsidR="009434FC" w:rsidRPr="004D38C8">
        <w:rPr>
          <w:rFonts w:ascii="Book Antiqua" w:hAnsi="Book Antiqua"/>
          <w:kern w:val="0"/>
        </w:rPr>
        <w:t>an</w:t>
      </w:r>
      <w:r w:rsidR="009474CA" w:rsidRPr="004D38C8">
        <w:rPr>
          <w:rFonts w:ascii="Book Antiqua" w:hAnsi="Book Antiqua"/>
          <w:kern w:val="0"/>
        </w:rPr>
        <w:t xml:space="preserve"> endoscopic ultrasound-guided fine-needle injection of OK432-</w:t>
      </w:r>
      <w:r w:rsidR="00303E6F" w:rsidRPr="004D38C8">
        <w:rPr>
          <w:rFonts w:ascii="Book Antiqua" w:hAnsi="Book Antiqua"/>
          <w:kern w:val="0"/>
        </w:rPr>
        <w:t>activated</w:t>
      </w:r>
      <w:r w:rsidR="009474CA" w:rsidRPr="004D38C8">
        <w:rPr>
          <w:rFonts w:ascii="Book Antiqua" w:hAnsi="Book Antiqua"/>
          <w:kern w:val="0"/>
        </w:rPr>
        <w:t xml:space="preserve"> DCs into tumor</w:t>
      </w:r>
      <w:r w:rsidR="009434FC" w:rsidRPr="004D38C8">
        <w:rPr>
          <w:rFonts w:ascii="Book Antiqua" w:hAnsi="Book Antiqua"/>
          <w:kern w:val="0"/>
        </w:rPr>
        <w:t>s in 5 PDA patients</w:t>
      </w:r>
      <w:r w:rsidR="009474CA" w:rsidRPr="004D38C8">
        <w:rPr>
          <w:rFonts w:ascii="Book Antiqua" w:hAnsi="Book Antiqua"/>
          <w:kern w:val="0"/>
        </w:rPr>
        <w:t>, followed by intravenous infusion of CD3-stimulated LAK cells</w:t>
      </w:r>
      <w:r w:rsidR="00473A90" w:rsidRPr="004D38C8">
        <w:rPr>
          <w:rFonts w:ascii="Book Antiqua" w:hAnsi="Book Antiqua"/>
          <w:vertAlign w:val="superscript"/>
        </w:rPr>
        <w:t>[</w:t>
      </w:r>
      <w:r w:rsidR="00832E0C" w:rsidRPr="004D38C8">
        <w:rPr>
          <w:rFonts w:ascii="Book Antiqua" w:hAnsi="Book Antiqua"/>
          <w:vertAlign w:val="superscript"/>
        </w:rPr>
        <w:t>75</w:t>
      </w:r>
      <w:r w:rsidR="00473A90" w:rsidRPr="004D38C8">
        <w:rPr>
          <w:rFonts w:ascii="Book Antiqua" w:hAnsi="Book Antiqua"/>
          <w:vertAlign w:val="superscript"/>
        </w:rPr>
        <w:t>]</w:t>
      </w:r>
      <w:r w:rsidR="00473A90" w:rsidRPr="004D38C8">
        <w:rPr>
          <w:rFonts w:ascii="Book Antiqua" w:hAnsi="Book Antiqua"/>
        </w:rPr>
        <w:t>.</w:t>
      </w:r>
      <w:r w:rsidR="00C1084F" w:rsidRPr="004D38C8">
        <w:rPr>
          <w:rFonts w:ascii="Book Antiqua" w:hAnsi="Book Antiqua"/>
        </w:rPr>
        <w:t xml:space="preserve"> </w:t>
      </w:r>
      <w:r w:rsidR="00C1084F" w:rsidRPr="004D38C8">
        <w:rPr>
          <w:rFonts w:ascii="Book Antiqua" w:hAnsi="Book Antiqua"/>
          <w:kern w:val="0"/>
        </w:rPr>
        <w:t>Three of the 5 patients demonstrated effective responses</w:t>
      </w:r>
      <w:r w:rsidR="009434FC" w:rsidRPr="004D38C8">
        <w:rPr>
          <w:rFonts w:ascii="Book Antiqua" w:hAnsi="Book Antiqua"/>
          <w:kern w:val="0"/>
        </w:rPr>
        <w:t>:</w:t>
      </w:r>
      <w:r w:rsidR="00C1084F" w:rsidRPr="004D38C8">
        <w:rPr>
          <w:rFonts w:ascii="Book Antiqua" w:hAnsi="Book Antiqua"/>
          <w:kern w:val="0"/>
        </w:rPr>
        <w:t xml:space="preserve"> 1 had </w:t>
      </w:r>
      <w:r w:rsidR="009434FC" w:rsidRPr="004D38C8">
        <w:rPr>
          <w:rFonts w:ascii="Book Antiqua" w:hAnsi="Book Antiqua"/>
          <w:kern w:val="0"/>
        </w:rPr>
        <w:t xml:space="preserve">a </w:t>
      </w:r>
      <w:r w:rsidR="00C1084F" w:rsidRPr="004D38C8">
        <w:rPr>
          <w:rFonts w:ascii="Book Antiqua" w:hAnsi="Book Antiqua"/>
          <w:kern w:val="0"/>
        </w:rPr>
        <w:t>partial response</w:t>
      </w:r>
      <w:r w:rsidR="009434FC" w:rsidRPr="004D38C8">
        <w:rPr>
          <w:rFonts w:ascii="Book Antiqua" w:hAnsi="Book Antiqua"/>
          <w:kern w:val="0"/>
        </w:rPr>
        <w:t>,</w:t>
      </w:r>
      <w:r w:rsidR="00C1084F" w:rsidRPr="004D38C8">
        <w:rPr>
          <w:rFonts w:ascii="Book Antiqua" w:hAnsi="Book Antiqua"/>
          <w:kern w:val="0"/>
        </w:rPr>
        <w:t xml:space="preserve"> and 2 had long</w:t>
      </w:r>
      <w:r w:rsidR="009434FC" w:rsidRPr="004D38C8">
        <w:rPr>
          <w:rFonts w:ascii="Book Antiqua" w:hAnsi="Book Antiqua"/>
          <w:kern w:val="0"/>
        </w:rPr>
        <w:t>-term</w:t>
      </w:r>
      <w:r w:rsidR="00C1084F" w:rsidRPr="004D38C8">
        <w:rPr>
          <w:rFonts w:ascii="Book Antiqua" w:hAnsi="Book Antiqua"/>
          <w:kern w:val="0"/>
        </w:rPr>
        <w:t xml:space="preserve"> stable disease </w:t>
      </w:r>
      <w:r w:rsidR="009434FC" w:rsidRPr="004D38C8">
        <w:rPr>
          <w:rFonts w:ascii="Book Antiqua" w:hAnsi="Book Antiqua"/>
          <w:kern w:val="0"/>
        </w:rPr>
        <w:t xml:space="preserve">for </w:t>
      </w:r>
      <w:r w:rsidR="00C1084F" w:rsidRPr="004D38C8">
        <w:rPr>
          <w:rFonts w:ascii="Book Antiqua" w:hAnsi="Book Antiqua"/>
          <w:kern w:val="0"/>
        </w:rPr>
        <w:t>more than 6 mo</w:t>
      </w:r>
      <w:r w:rsidR="00A334B1" w:rsidRPr="004D38C8">
        <w:rPr>
          <w:rFonts w:ascii="Book Antiqua" w:hAnsi="Book Antiqua"/>
          <w:vertAlign w:val="superscript"/>
        </w:rPr>
        <w:t xml:space="preserve"> </w:t>
      </w:r>
      <w:r w:rsidR="00C1084F" w:rsidRPr="004D38C8">
        <w:rPr>
          <w:rFonts w:ascii="Book Antiqua" w:hAnsi="Book Antiqua"/>
          <w:vertAlign w:val="superscript"/>
        </w:rPr>
        <w:t>[</w:t>
      </w:r>
      <w:r w:rsidR="00832E0C" w:rsidRPr="004D38C8">
        <w:rPr>
          <w:rFonts w:ascii="Book Antiqua" w:hAnsi="Book Antiqua"/>
          <w:vertAlign w:val="superscript"/>
        </w:rPr>
        <w:t>75</w:t>
      </w:r>
      <w:r w:rsidR="00C1084F" w:rsidRPr="004D38C8">
        <w:rPr>
          <w:rFonts w:ascii="Book Antiqua" w:hAnsi="Book Antiqua"/>
          <w:vertAlign w:val="superscript"/>
        </w:rPr>
        <w:t>]</w:t>
      </w:r>
      <w:r w:rsidR="00C1084F" w:rsidRPr="004D38C8">
        <w:rPr>
          <w:rFonts w:ascii="Book Antiqua" w:hAnsi="Book Antiqua"/>
          <w:kern w:val="0"/>
        </w:rPr>
        <w:t xml:space="preserve">. The median OS was 478 d in this phase </w:t>
      </w:r>
      <w:r w:rsidR="009434FC" w:rsidRPr="004D38C8">
        <w:rPr>
          <w:rFonts w:ascii="Book Antiqua" w:hAnsi="Book Antiqua"/>
          <w:kern w:val="0"/>
        </w:rPr>
        <w:t>I</w:t>
      </w:r>
      <w:r w:rsidR="00C1084F" w:rsidRPr="004D38C8">
        <w:rPr>
          <w:rFonts w:ascii="Book Antiqua" w:hAnsi="Book Antiqua"/>
          <w:kern w:val="0"/>
        </w:rPr>
        <w:t xml:space="preserve"> trial. In the patient with partial remission</w:t>
      </w:r>
      <w:r w:rsidR="009434FC" w:rsidRPr="004D38C8">
        <w:rPr>
          <w:rFonts w:ascii="Book Antiqua" w:hAnsi="Book Antiqua"/>
          <w:kern w:val="0"/>
        </w:rPr>
        <w:t>,</w:t>
      </w:r>
      <w:r w:rsidR="00C1084F" w:rsidRPr="004D38C8">
        <w:rPr>
          <w:rFonts w:ascii="Book Antiqua" w:hAnsi="Book Antiqua"/>
          <w:kern w:val="0"/>
        </w:rPr>
        <w:t xml:space="preserve"> induction of tumor antigen-specific CTLs</w:t>
      </w:r>
      <w:r w:rsidR="009434FC" w:rsidRPr="004D38C8">
        <w:rPr>
          <w:rFonts w:ascii="Book Antiqua" w:hAnsi="Book Antiqua"/>
          <w:kern w:val="0"/>
        </w:rPr>
        <w:t xml:space="preserve"> was observed</w:t>
      </w:r>
      <w:r w:rsidR="00C1084F" w:rsidRPr="004D38C8">
        <w:rPr>
          <w:rFonts w:ascii="Book Antiqua" w:hAnsi="Book Antiqua"/>
          <w:kern w:val="0"/>
        </w:rPr>
        <w:t>.</w:t>
      </w:r>
    </w:p>
    <w:p w14:paraId="3D2CD793" w14:textId="77777777" w:rsidR="009474CA" w:rsidRPr="004D38C8" w:rsidRDefault="009474CA" w:rsidP="00CC2050">
      <w:pPr>
        <w:widowControl/>
        <w:autoSpaceDE w:val="0"/>
        <w:autoSpaceDN w:val="0"/>
        <w:adjustRightInd w:val="0"/>
        <w:spacing w:line="360" w:lineRule="auto"/>
        <w:rPr>
          <w:rFonts w:ascii="Book Antiqua" w:hAnsi="Book Antiqua"/>
          <w:kern w:val="0"/>
        </w:rPr>
      </w:pPr>
    </w:p>
    <w:p w14:paraId="12BD9453" w14:textId="77777777" w:rsidR="00E61B04" w:rsidRPr="004D38C8" w:rsidRDefault="00E61B04" w:rsidP="00CC2050">
      <w:pPr>
        <w:widowControl/>
        <w:autoSpaceDE w:val="0"/>
        <w:autoSpaceDN w:val="0"/>
        <w:adjustRightInd w:val="0"/>
        <w:spacing w:line="360" w:lineRule="auto"/>
        <w:rPr>
          <w:rFonts w:ascii="Book Antiqua" w:hAnsi="Book Antiqua"/>
          <w:b/>
          <w:kern w:val="0"/>
        </w:rPr>
      </w:pPr>
      <w:r w:rsidRPr="004D38C8">
        <w:rPr>
          <w:rFonts w:ascii="Book Antiqua" w:hAnsi="Book Antiqua"/>
          <w:b/>
          <w:kern w:val="0"/>
        </w:rPr>
        <w:t>WHOLE TUMOR CELL-BASED CANCER VACCINES</w:t>
      </w:r>
    </w:p>
    <w:p w14:paraId="2D182ABA" w14:textId="1083331A" w:rsidR="00A81DA4" w:rsidRPr="004D38C8" w:rsidRDefault="00A47514" w:rsidP="00CC2050">
      <w:pPr>
        <w:widowControl/>
        <w:autoSpaceDE w:val="0"/>
        <w:autoSpaceDN w:val="0"/>
        <w:adjustRightInd w:val="0"/>
        <w:spacing w:line="360" w:lineRule="auto"/>
        <w:rPr>
          <w:rFonts w:ascii="Book Antiqua" w:hAnsi="Book Antiqua"/>
        </w:rPr>
      </w:pPr>
      <w:r w:rsidRPr="004D38C8">
        <w:rPr>
          <w:rFonts w:ascii="Book Antiqua" w:hAnsi="Book Antiqua"/>
        </w:rPr>
        <w:t xml:space="preserve">Whole tumor cells can be genetically modified to produce cytokines to enhance antitumor responses. </w:t>
      </w:r>
      <w:r w:rsidR="007264E3" w:rsidRPr="004D38C8">
        <w:rPr>
          <w:rFonts w:ascii="Book Antiqua" w:hAnsi="Book Antiqua"/>
        </w:rPr>
        <w:t xml:space="preserve">A </w:t>
      </w:r>
      <w:r w:rsidR="00132C8A" w:rsidRPr="004D38C8">
        <w:rPr>
          <w:rFonts w:ascii="Book Antiqua" w:hAnsi="Book Antiqua"/>
          <w:kern w:val="0"/>
        </w:rPr>
        <w:t>GM-CSF-secreting</w:t>
      </w:r>
      <w:r w:rsidR="007264E3" w:rsidRPr="004D38C8">
        <w:rPr>
          <w:rFonts w:ascii="Book Antiqua" w:hAnsi="Book Antiqua"/>
          <w:kern w:val="0"/>
        </w:rPr>
        <w:t>, irradiated,</w:t>
      </w:r>
      <w:r w:rsidR="00132C8A" w:rsidRPr="004D38C8">
        <w:rPr>
          <w:rFonts w:ascii="Book Antiqua" w:hAnsi="Book Antiqua"/>
          <w:kern w:val="0"/>
        </w:rPr>
        <w:t xml:space="preserve"> allogeneic </w:t>
      </w:r>
      <w:r w:rsidRPr="004D38C8">
        <w:rPr>
          <w:rFonts w:ascii="Book Antiqua" w:hAnsi="Book Antiqua"/>
          <w:kern w:val="0"/>
        </w:rPr>
        <w:t xml:space="preserve">PDA </w:t>
      </w:r>
      <w:r w:rsidR="00132C8A" w:rsidRPr="004D38C8">
        <w:rPr>
          <w:rFonts w:ascii="Book Antiqua" w:hAnsi="Book Antiqua"/>
          <w:kern w:val="0"/>
        </w:rPr>
        <w:t>cell line</w:t>
      </w:r>
      <w:r w:rsidR="00132C8A" w:rsidRPr="004D38C8">
        <w:rPr>
          <w:rStyle w:val="A5"/>
          <w:rFonts w:ascii="Book Antiqua" w:hAnsi="Book Antiqua"/>
          <w:color w:val="auto"/>
          <w:sz w:val="24"/>
        </w:rPr>
        <w:t xml:space="preserve"> </w:t>
      </w:r>
      <w:r w:rsidRPr="004D38C8">
        <w:rPr>
          <w:rStyle w:val="A5"/>
          <w:rFonts w:ascii="Book Antiqua" w:hAnsi="Book Antiqua"/>
          <w:color w:val="auto"/>
          <w:sz w:val="24"/>
        </w:rPr>
        <w:t>(</w:t>
      </w:r>
      <w:r w:rsidR="009B7D5B" w:rsidRPr="004D38C8">
        <w:rPr>
          <w:rFonts w:ascii="Book Antiqua" w:hAnsi="Book Antiqua"/>
          <w:kern w:val="0"/>
        </w:rPr>
        <w:t>GVAX</w:t>
      </w:r>
      <w:r w:rsidRPr="004D38C8">
        <w:rPr>
          <w:rFonts w:ascii="Book Antiqua" w:hAnsi="Book Antiqua"/>
          <w:kern w:val="0"/>
        </w:rPr>
        <w:t xml:space="preserve">) </w:t>
      </w:r>
      <w:r w:rsidR="007A69DC" w:rsidRPr="004D38C8">
        <w:rPr>
          <w:rStyle w:val="A5"/>
          <w:rFonts w:ascii="Book Antiqua" w:hAnsi="Book Antiqua"/>
          <w:color w:val="auto"/>
          <w:sz w:val="24"/>
        </w:rPr>
        <w:t>has been investigated in multiple phase I and II studies</w:t>
      </w:r>
      <w:r w:rsidR="002D0BD6" w:rsidRPr="004D38C8">
        <w:rPr>
          <w:rFonts w:ascii="Book Antiqua" w:hAnsi="Book Antiqua"/>
          <w:color w:val="000000"/>
          <w:kern w:val="0"/>
          <w:vertAlign w:val="superscript"/>
        </w:rPr>
        <w:t>[</w:t>
      </w:r>
      <w:r w:rsidR="00832E0C" w:rsidRPr="004D38C8">
        <w:rPr>
          <w:rFonts w:ascii="Book Antiqua" w:eastAsia="MS PGothic" w:hAnsi="Book Antiqua"/>
          <w:color w:val="000000"/>
          <w:kern w:val="0"/>
          <w:vertAlign w:val="superscript"/>
        </w:rPr>
        <w:t>76</w:t>
      </w:r>
      <w:r w:rsidR="007C52AF" w:rsidRPr="004D38C8">
        <w:rPr>
          <w:rFonts w:ascii="Book Antiqua" w:eastAsia="MS PGothic" w:hAnsi="Book Antiqua"/>
          <w:color w:val="000000"/>
          <w:kern w:val="0"/>
          <w:vertAlign w:val="superscript"/>
        </w:rPr>
        <w:t>–</w:t>
      </w:r>
      <w:r w:rsidR="00832E0C" w:rsidRPr="004D38C8">
        <w:rPr>
          <w:rFonts w:ascii="Book Antiqua" w:eastAsia="MS PGothic" w:hAnsi="Book Antiqua"/>
          <w:color w:val="000000"/>
          <w:kern w:val="0"/>
          <w:vertAlign w:val="superscript"/>
        </w:rPr>
        <w:t>82</w:t>
      </w:r>
      <w:r w:rsidR="002D0BD6" w:rsidRPr="004D38C8">
        <w:rPr>
          <w:rFonts w:ascii="Book Antiqua" w:hAnsi="Book Antiqua"/>
          <w:color w:val="000000"/>
          <w:kern w:val="0"/>
          <w:vertAlign w:val="superscript"/>
        </w:rPr>
        <w:t>]</w:t>
      </w:r>
      <w:r w:rsidR="00064C2E" w:rsidRPr="004D38C8">
        <w:rPr>
          <w:rFonts w:ascii="Book Antiqua" w:hAnsi="Book Antiqua"/>
          <w:color w:val="000000"/>
          <w:kern w:val="0"/>
        </w:rPr>
        <w:t xml:space="preserve"> (Table </w:t>
      </w:r>
      <w:r w:rsidR="003C174B" w:rsidRPr="004D38C8">
        <w:rPr>
          <w:rFonts w:ascii="Book Antiqua" w:eastAsia="MS PGothic" w:hAnsi="Book Antiqua"/>
          <w:color w:val="000000"/>
          <w:kern w:val="0"/>
        </w:rPr>
        <w:t>3</w:t>
      </w:r>
      <w:r w:rsidR="00064C2E" w:rsidRPr="004D38C8">
        <w:rPr>
          <w:rFonts w:ascii="Book Antiqua" w:hAnsi="Book Antiqua"/>
          <w:color w:val="000000"/>
          <w:kern w:val="0"/>
        </w:rPr>
        <w:t>)</w:t>
      </w:r>
      <w:r w:rsidR="007A69DC" w:rsidRPr="004D38C8">
        <w:rPr>
          <w:rStyle w:val="A5"/>
          <w:rFonts w:ascii="Book Antiqua" w:hAnsi="Book Antiqua"/>
          <w:color w:val="auto"/>
          <w:sz w:val="24"/>
        </w:rPr>
        <w:t xml:space="preserve">. </w:t>
      </w:r>
      <w:r w:rsidR="0052333D" w:rsidRPr="004D38C8">
        <w:rPr>
          <w:rStyle w:val="A5"/>
          <w:rFonts w:ascii="Book Antiqua" w:hAnsi="Book Antiqua"/>
          <w:color w:val="auto"/>
          <w:sz w:val="24"/>
        </w:rPr>
        <w:t xml:space="preserve">GVAX </w:t>
      </w:r>
      <w:r w:rsidRPr="004D38C8">
        <w:rPr>
          <w:rStyle w:val="A5"/>
          <w:rFonts w:ascii="Book Antiqua" w:hAnsi="Book Antiqua"/>
          <w:color w:val="auto"/>
          <w:sz w:val="24"/>
        </w:rPr>
        <w:t>recruits</w:t>
      </w:r>
      <w:r w:rsidR="007264E3" w:rsidRPr="004D38C8">
        <w:rPr>
          <w:rStyle w:val="A5"/>
          <w:rFonts w:ascii="Book Antiqua" w:hAnsi="Book Antiqua"/>
          <w:color w:val="auto"/>
          <w:sz w:val="24"/>
        </w:rPr>
        <w:t xml:space="preserve"> </w:t>
      </w:r>
      <w:r w:rsidR="00975C19" w:rsidRPr="004D38C8">
        <w:rPr>
          <w:rStyle w:val="A5"/>
          <w:rFonts w:ascii="Book Antiqua" w:hAnsi="Book Antiqua"/>
          <w:color w:val="auto"/>
          <w:sz w:val="24"/>
        </w:rPr>
        <w:t>and activate</w:t>
      </w:r>
      <w:r w:rsidRPr="004D38C8">
        <w:rPr>
          <w:rStyle w:val="A5"/>
          <w:rFonts w:ascii="Book Antiqua" w:hAnsi="Book Antiqua"/>
          <w:color w:val="auto"/>
          <w:sz w:val="24"/>
        </w:rPr>
        <w:t>s</w:t>
      </w:r>
      <w:r w:rsidR="00975C19" w:rsidRPr="004D38C8">
        <w:rPr>
          <w:rStyle w:val="A5"/>
          <w:rFonts w:ascii="Book Antiqua" w:hAnsi="Book Antiqua"/>
          <w:color w:val="auto"/>
          <w:sz w:val="24"/>
        </w:rPr>
        <w:t xml:space="preserve"> DCs and promotes presentation of TAAs by DCs</w:t>
      </w:r>
      <w:r w:rsidR="00347221" w:rsidRPr="004D38C8">
        <w:rPr>
          <w:rStyle w:val="A5"/>
          <w:rFonts w:ascii="Book Antiqua" w:hAnsi="Book Antiqua"/>
          <w:color w:val="auto"/>
          <w:sz w:val="24"/>
        </w:rPr>
        <w:t xml:space="preserve"> </w:t>
      </w:r>
      <w:r w:rsidR="00975C19" w:rsidRPr="004D38C8">
        <w:rPr>
          <w:rStyle w:val="A5"/>
          <w:rFonts w:ascii="Book Antiqua" w:hAnsi="Book Antiqua"/>
          <w:color w:val="auto"/>
          <w:sz w:val="24"/>
        </w:rPr>
        <w:t xml:space="preserve">for activation of </w:t>
      </w:r>
      <w:r w:rsidR="00347221" w:rsidRPr="004D38C8">
        <w:rPr>
          <w:rStyle w:val="A5"/>
          <w:rFonts w:ascii="Book Antiqua" w:hAnsi="Book Antiqua"/>
          <w:color w:val="auto"/>
          <w:sz w:val="24"/>
        </w:rPr>
        <w:t>CD4+ and CD8+ T</w:t>
      </w:r>
      <w:r w:rsidR="00A334B1" w:rsidRPr="004D38C8">
        <w:rPr>
          <w:rStyle w:val="A5"/>
          <w:rFonts w:ascii="Book Antiqua" w:eastAsia="SimSun" w:hAnsi="Book Antiqua"/>
          <w:color w:val="auto"/>
          <w:sz w:val="24"/>
          <w:lang w:eastAsia="zh-CN"/>
        </w:rPr>
        <w:t xml:space="preserve"> </w:t>
      </w:r>
      <w:r w:rsidR="00347221" w:rsidRPr="004D38C8">
        <w:rPr>
          <w:rStyle w:val="A5"/>
          <w:rFonts w:ascii="Book Antiqua" w:hAnsi="Book Antiqua"/>
          <w:color w:val="auto"/>
          <w:sz w:val="24"/>
        </w:rPr>
        <w:t>cells</w:t>
      </w:r>
      <w:r w:rsidR="00347221" w:rsidRPr="004D38C8">
        <w:rPr>
          <w:rFonts w:ascii="Book Antiqua" w:hAnsi="Book Antiqua"/>
          <w:vertAlign w:val="superscript"/>
        </w:rPr>
        <w:t>[</w:t>
      </w:r>
      <w:r w:rsidR="00832E0C" w:rsidRPr="004D38C8">
        <w:rPr>
          <w:rFonts w:ascii="Book Antiqua" w:hAnsi="Book Antiqua"/>
          <w:vertAlign w:val="superscript"/>
        </w:rPr>
        <w:t>83</w:t>
      </w:r>
      <w:r w:rsidR="003D7EA2" w:rsidRPr="004D38C8">
        <w:rPr>
          <w:rFonts w:ascii="Book Antiqua" w:hAnsi="Book Antiqua"/>
          <w:vertAlign w:val="superscript"/>
        </w:rPr>
        <w:t>,</w:t>
      </w:r>
      <w:r w:rsidR="00832E0C" w:rsidRPr="004D38C8">
        <w:rPr>
          <w:rFonts w:ascii="Book Antiqua" w:hAnsi="Book Antiqua"/>
          <w:vertAlign w:val="superscript"/>
        </w:rPr>
        <w:t>84</w:t>
      </w:r>
      <w:r w:rsidR="00807820" w:rsidRPr="004D38C8">
        <w:rPr>
          <w:rFonts w:ascii="Book Antiqua" w:hAnsi="Book Antiqua"/>
          <w:vertAlign w:val="superscript"/>
        </w:rPr>
        <w:t>]</w:t>
      </w:r>
      <w:r w:rsidR="00347221" w:rsidRPr="004D38C8">
        <w:rPr>
          <w:rStyle w:val="A5"/>
          <w:rFonts w:ascii="Book Antiqua" w:hAnsi="Book Antiqua"/>
          <w:color w:val="auto"/>
          <w:sz w:val="24"/>
        </w:rPr>
        <w:t xml:space="preserve">. </w:t>
      </w:r>
      <w:r w:rsidR="007A69DC" w:rsidRPr="004D38C8">
        <w:rPr>
          <w:rStyle w:val="A5"/>
          <w:rFonts w:ascii="Book Antiqua" w:hAnsi="Book Antiqua"/>
          <w:color w:val="auto"/>
          <w:sz w:val="24"/>
        </w:rPr>
        <w:t xml:space="preserve">Early </w:t>
      </w:r>
      <w:r w:rsidR="00975C19" w:rsidRPr="004D38C8">
        <w:rPr>
          <w:rStyle w:val="A5"/>
          <w:rFonts w:ascii="Book Antiqua" w:hAnsi="Book Antiqua"/>
          <w:color w:val="auto"/>
          <w:sz w:val="24"/>
        </w:rPr>
        <w:t>clinical trials</w:t>
      </w:r>
      <w:r w:rsidR="007A69DC" w:rsidRPr="004D38C8">
        <w:rPr>
          <w:rStyle w:val="A5"/>
          <w:rFonts w:ascii="Book Antiqua" w:hAnsi="Book Antiqua"/>
          <w:color w:val="auto"/>
          <w:sz w:val="24"/>
        </w:rPr>
        <w:t xml:space="preserve"> </w:t>
      </w:r>
      <w:r w:rsidR="00975C19" w:rsidRPr="004D38C8">
        <w:rPr>
          <w:rStyle w:val="A5"/>
          <w:rFonts w:ascii="Book Antiqua" w:hAnsi="Book Antiqua"/>
          <w:color w:val="auto"/>
          <w:sz w:val="24"/>
        </w:rPr>
        <w:t>demonstrated</w:t>
      </w:r>
      <w:r w:rsidR="007A69DC" w:rsidRPr="004D38C8">
        <w:rPr>
          <w:rStyle w:val="A5"/>
          <w:rFonts w:ascii="Book Antiqua" w:hAnsi="Book Antiqua"/>
          <w:color w:val="auto"/>
          <w:sz w:val="24"/>
        </w:rPr>
        <w:t xml:space="preserve"> that vaccination with GV</w:t>
      </w:r>
      <w:r w:rsidR="00975C19" w:rsidRPr="004D38C8">
        <w:rPr>
          <w:rStyle w:val="A5"/>
          <w:rFonts w:ascii="Book Antiqua" w:hAnsi="Book Antiqua"/>
          <w:color w:val="auto"/>
          <w:sz w:val="24"/>
        </w:rPr>
        <w:t xml:space="preserve">AX </w:t>
      </w:r>
      <w:r w:rsidRPr="004D38C8">
        <w:rPr>
          <w:rStyle w:val="A5"/>
          <w:rFonts w:ascii="Book Antiqua" w:hAnsi="Book Antiqua"/>
          <w:color w:val="auto"/>
          <w:sz w:val="24"/>
        </w:rPr>
        <w:t>enhances</w:t>
      </w:r>
      <w:r w:rsidR="00132C8A" w:rsidRPr="004D38C8">
        <w:rPr>
          <w:rStyle w:val="A5"/>
          <w:rFonts w:ascii="Book Antiqua" w:hAnsi="Book Antiqua"/>
          <w:color w:val="auto"/>
          <w:sz w:val="24"/>
        </w:rPr>
        <w:t xml:space="preserve"> CD8+</w:t>
      </w:r>
      <w:r w:rsidR="00653052" w:rsidRPr="004D38C8">
        <w:rPr>
          <w:rStyle w:val="A5"/>
          <w:rFonts w:ascii="Book Antiqua" w:hAnsi="Book Antiqua"/>
          <w:color w:val="auto"/>
          <w:sz w:val="24"/>
        </w:rPr>
        <w:t xml:space="preserve"> </w:t>
      </w:r>
      <w:r w:rsidR="00132C8A" w:rsidRPr="004D38C8">
        <w:rPr>
          <w:rStyle w:val="A5"/>
          <w:rFonts w:ascii="Book Antiqua" w:hAnsi="Book Antiqua"/>
          <w:color w:val="auto"/>
          <w:sz w:val="24"/>
        </w:rPr>
        <w:t>CTL</w:t>
      </w:r>
      <w:r w:rsidR="007A69DC" w:rsidRPr="004D38C8">
        <w:rPr>
          <w:rStyle w:val="A5"/>
          <w:rFonts w:ascii="Book Antiqua" w:hAnsi="Book Antiqua"/>
          <w:color w:val="auto"/>
          <w:sz w:val="24"/>
        </w:rPr>
        <w:t xml:space="preserve"> responses against multiple mesothelin-specific epitopes that </w:t>
      </w:r>
      <w:r w:rsidRPr="004D38C8">
        <w:rPr>
          <w:rStyle w:val="A5"/>
          <w:rFonts w:ascii="Book Antiqua" w:hAnsi="Book Antiqua"/>
          <w:color w:val="auto"/>
          <w:sz w:val="24"/>
        </w:rPr>
        <w:t>have</w:t>
      </w:r>
      <w:r w:rsidR="00132C8A" w:rsidRPr="004D38C8">
        <w:rPr>
          <w:rStyle w:val="A5"/>
          <w:rFonts w:ascii="Book Antiqua" w:hAnsi="Book Antiqua"/>
          <w:color w:val="auto"/>
          <w:sz w:val="24"/>
        </w:rPr>
        <w:t xml:space="preserve"> been </w:t>
      </w:r>
      <w:r w:rsidR="007A69DC" w:rsidRPr="004D38C8">
        <w:rPr>
          <w:rStyle w:val="A5"/>
          <w:rFonts w:ascii="Book Antiqua" w:hAnsi="Book Antiqua"/>
          <w:color w:val="auto"/>
          <w:sz w:val="24"/>
        </w:rPr>
        <w:t>correlate</w:t>
      </w:r>
      <w:r w:rsidR="00132C8A" w:rsidRPr="004D38C8">
        <w:rPr>
          <w:rStyle w:val="A5"/>
          <w:rFonts w:ascii="Book Antiqua" w:hAnsi="Book Antiqua"/>
          <w:color w:val="auto"/>
          <w:sz w:val="24"/>
        </w:rPr>
        <w:t>d</w:t>
      </w:r>
      <w:r w:rsidR="007A69DC" w:rsidRPr="004D38C8">
        <w:rPr>
          <w:rStyle w:val="A5"/>
          <w:rFonts w:ascii="Book Antiqua" w:hAnsi="Book Antiqua"/>
          <w:color w:val="auto"/>
          <w:sz w:val="24"/>
        </w:rPr>
        <w:t xml:space="preserve"> with survival</w:t>
      </w:r>
      <w:r w:rsidR="00132C8A" w:rsidRPr="004D38C8">
        <w:rPr>
          <w:rStyle w:val="A5"/>
          <w:rFonts w:ascii="Book Antiqua" w:hAnsi="Book Antiqua"/>
          <w:color w:val="auto"/>
          <w:sz w:val="24"/>
        </w:rPr>
        <w:t xml:space="preserve"> benefits</w:t>
      </w:r>
      <w:r w:rsidR="000F742B" w:rsidRPr="004D38C8">
        <w:rPr>
          <w:rFonts w:ascii="Book Antiqua" w:hAnsi="Book Antiqua"/>
          <w:vertAlign w:val="superscript"/>
        </w:rPr>
        <w:t>[</w:t>
      </w:r>
      <w:r w:rsidR="00832E0C" w:rsidRPr="004D38C8">
        <w:rPr>
          <w:rFonts w:ascii="Book Antiqua" w:hAnsi="Book Antiqua"/>
          <w:vertAlign w:val="superscript"/>
        </w:rPr>
        <w:t>76</w:t>
      </w:r>
      <w:r w:rsidR="00325563" w:rsidRPr="004D38C8">
        <w:rPr>
          <w:rFonts w:ascii="Book Antiqua" w:eastAsia="MS PGothic" w:hAnsi="Book Antiqua"/>
          <w:color w:val="000000"/>
          <w:kern w:val="0"/>
          <w:vertAlign w:val="superscript"/>
        </w:rPr>
        <w:t>–</w:t>
      </w:r>
      <w:r w:rsidR="00832E0C" w:rsidRPr="004D38C8">
        <w:rPr>
          <w:rFonts w:ascii="Book Antiqua" w:hAnsi="Book Antiqua"/>
          <w:vertAlign w:val="superscript"/>
        </w:rPr>
        <w:t>78</w:t>
      </w:r>
      <w:r w:rsidR="000F742B" w:rsidRPr="004D38C8">
        <w:rPr>
          <w:rFonts w:ascii="Book Antiqua" w:hAnsi="Book Antiqua"/>
          <w:vertAlign w:val="superscript"/>
        </w:rPr>
        <w:t>]</w:t>
      </w:r>
      <w:r w:rsidR="00CF30E0" w:rsidRPr="004D38C8">
        <w:rPr>
          <w:rFonts w:ascii="Book Antiqua" w:hAnsi="Book Antiqua"/>
        </w:rPr>
        <w:t>.</w:t>
      </w:r>
      <w:r w:rsidR="00D222C8" w:rsidRPr="004D38C8">
        <w:rPr>
          <w:rFonts w:ascii="Book Antiqua" w:hAnsi="Book Antiqua"/>
        </w:rPr>
        <w:t xml:space="preserve"> </w:t>
      </w:r>
      <w:r w:rsidR="006F4A59" w:rsidRPr="004D38C8">
        <w:rPr>
          <w:rFonts w:ascii="Book Antiqua" w:hAnsi="Book Antiqua"/>
        </w:rPr>
        <w:t xml:space="preserve">As </w:t>
      </w:r>
      <w:r w:rsidR="006F4A59" w:rsidRPr="004D38C8">
        <w:rPr>
          <w:rFonts w:ascii="Book Antiqua" w:hAnsi="Book Antiqua"/>
          <w:kern w:val="0"/>
        </w:rPr>
        <w:t xml:space="preserve">cancer vaccines alone have </w:t>
      </w:r>
      <w:r w:rsidR="00AB2B45" w:rsidRPr="004D38C8">
        <w:rPr>
          <w:rFonts w:ascii="Book Antiqua" w:hAnsi="Book Antiqua"/>
          <w:kern w:val="0"/>
        </w:rPr>
        <w:t>usually</w:t>
      </w:r>
      <w:r w:rsidR="006F4A59" w:rsidRPr="004D38C8">
        <w:rPr>
          <w:rFonts w:ascii="Book Antiqua" w:hAnsi="Book Antiqua"/>
          <w:kern w:val="0"/>
        </w:rPr>
        <w:t xml:space="preserve"> failed </w:t>
      </w:r>
      <w:r w:rsidR="006F4A59" w:rsidRPr="004D38C8">
        <w:rPr>
          <w:rFonts w:ascii="Book Antiqua" w:hAnsi="Book Antiqua"/>
          <w:kern w:val="0"/>
        </w:rPr>
        <w:lastRenderedPageBreak/>
        <w:t xml:space="preserve">to demonstrate significant clinical activity in advanced PDA patients, </w:t>
      </w:r>
      <w:r w:rsidR="00AB2B45" w:rsidRPr="004D38C8">
        <w:rPr>
          <w:rFonts w:ascii="Book Antiqua" w:hAnsi="Book Antiqua"/>
          <w:kern w:val="0"/>
        </w:rPr>
        <w:t>PDA</w:t>
      </w:r>
      <w:r w:rsidR="007264E3" w:rsidRPr="004D38C8">
        <w:rPr>
          <w:rFonts w:ascii="Book Antiqua" w:hAnsi="Book Antiqua"/>
          <w:kern w:val="0"/>
        </w:rPr>
        <w:t>s are</w:t>
      </w:r>
      <w:r w:rsidR="00AB2B45" w:rsidRPr="004D38C8">
        <w:rPr>
          <w:rFonts w:ascii="Book Antiqua" w:hAnsi="Book Antiqua"/>
          <w:kern w:val="0"/>
        </w:rPr>
        <w:t xml:space="preserve"> considered</w:t>
      </w:r>
      <w:r w:rsidR="006F4A59" w:rsidRPr="004D38C8">
        <w:rPr>
          <w:rFonts w:ascii="Book Antiqua" w:hAnsi="Book Antiqua"/>
          <w:kern w:val="0"/>
        </w:rPr>
        <w:t xml:space="preserve"> </w:t>
      </w:r>
      <w:r w:rsidR="007264E3" w:rsidRPr="004D38C8">
        <w:rPr>
          <w:rFonts w:ascii="Book Antiqua" w:hAnsi="Book Antiqua"/>
          <w:kern w:val="0"/>
        </w:rPr>
        <w:t xml:space="preserve">as </w:t>
      </w:r>
      <w:r w:rsidR="006F4A59" w:rsidRPr="004D38C8">
        <w:rPr>
          <w:rFonts w:ascii="Book Antiqua" w:hAnsi="Book Antiqua"/>
          <w:kern w:val="0"/>
        </w:rPr>
        <w:t>non</w:t>
      </w:r>
      <w:r w:rsidR="007264E3" w:rsidRPr="004D38C8">
        <w:rPr>
          <w:rFonts w:ascii="Book Antiqua" w:hAnsi="Book Antiqua"/>
          <w:kern w:val="0"/>
        </w:rPr>
        <w:t>-</w:t>
      </w:r>
      <w:r w:rsidR="006F4A59" w:rsidRPr="004D38C8">
        <w:rPr>
          <w:rFonts w:ascii="Book Antiqua" w:hAnsi="Book Antiqua"/>
          <w:kern w:val="0"/>
        </w:rPr>
        <w:t>immunogenic tumors</w:t>
      </w:r>
      <w:r w:rsidR="00A169A4" w:rsidRPr="004D38C8">
        <w:rPr>
          <w:rFonts w:ascii="Book Antiqua" w:hAnsi="Book Antiqua"/>
          <w:kern w:val="0"/>
        </w:rPr>
        <w:t>, which is</w:t>
      </w:r>
      <w:r w:rsidR="00872029" w:rsidRPr="004D38C8">
        <w:rPr>
          <w:rFonts w:ascii="Book Antiqua" w:hAnsi="Book Antiqua"/>
          <w:kern w:val="0"/>
        </w:rPr>
        <w:t xml:space="preserve"> </w:t>
      </w:r>
      <w:r w:rsidR="009B7D5B" w:rsidRPr="004D38C8">
        <w:rPr>
          <w:rFonts w:ascii="Book Antiqua" w:hAnsi="Book Antiqua"/>
          <w:kern w:val="0"/>
        </w:rPr>
        <w:t xml:space="preserve">due to </w:t>
      </w:r>
      <w:r w:rsidR="007264E3" w:rsidRPr="004D38C8">
        <w:rPr>
          <w:rFonts w:ascii="Book Antiqua" w:hAnsi="Book Antiqua"/>
          <w:kern w:val="0"/>
        </w:rPr>
        <w:t>the</w:t>
      </w:r>
      <w:r w:rsidR="00AB2B45" w:rsidRPr="004D38C8">
        <w:rPr>
          <w:rFonts w:ascii="Book Antiqua" w:hAnsi="Book Antiqua"/>
          <w:kern w:val="0"/>
        </w:rPr>
        <w:t xml:space="preserve"> immun</w:t>
      </w:r>
      <w:r w:rsidR="007264E3" w:rsidRPr="004D38C8">
        <w:rPr>
          <w:rFonts w:ascii="Book Antiqua" w:hAnsi="Book Antiqua"/>
          <w:kern w:val="0"/>
        </w:rPr>
        <w:t>o</w:t>
      </w:r>
      <w:r w:rsidR="00AB2B45" w:rsidRPr="004D38C8">
        <w:rPr>
          <w:rFonts w:ascii="Book Antiqua" w:hAnsi="Book Antiqua"/>
          <w:kern w:val="0"/>
        </w:rPr>
        <w:t xml:space="preserve">suppressive </w:t>
      </w:r>
      <w:r w:rsidR="007264E3" w:rsidRPr="004D38C8">
        <w:rPr>
          <w:rFonts w:ascii="Book Antiqua" w:hAnsi="Book Antiqua"/>
          <w:kern w:val="0"/>
        </w:rPr>
        <w:t xml:space="preserve">tumor </w:t>
      </w:r>
      <w:r w:rsidR="00AB2B45" w:rsidRPr="004D38C8">
        <w:rPr>
          <w:rFonts w:ascii="Book Antiqua" w:hAnsi="Book Antiqua"/>
          <w:kern w:val="0"/>
        </w:rPr>
        <w:t>microenvironment</w:t>
      </w:r>
      <w:r w:rsidR="00872029" w:rsidRPr="004D38C8">
        <w:rPr>
          <w:rFonts w:ascii="Book Antiqua" w:hAnsi="Book Antiqua"/>
          <w:vertAlign w:val="superscript"/>
        </w:rPr>
        <w:t>[</w:t>
      </w:r>
      <w:r w:rsidR="00832E0C" w:rsidRPr="004D38C8">
        <w:rPr>
          <w:rFonts w:ascii="Book Antiqua" w:hAnsi="Book Antiqua"/>
          <w:vertAlign w:val="superscript"/>
        </w:rPr>
        <w:t>80</w:t>
      </w:r>
      <w:r w:rsidR="00872029" w:rsidRPr="004D38C8">
        <w:rPr>
          <w:rFonts w:ascii="Book Antiqua" w:hAnsi="Book Antiqua"/>
          <w:vertAlign w:val="superscript"/>
        </w:rPr>
        <w:t>]</w:t>
      </w:r>
      <w:r w:rsidR="006F4A59" w:rsidRPr="004D38C8">
        <w:rPr>
          <w:rFonts w:ascii="Book Antiqua" w:hAnsi="Book Antiqua"/>
          <w:kern w:val="0"/>
        </w:rPr>
        <w:t>.</w:t>
      </w:r>
      <w:r w:rsidR="006F4A59" w:rsidRPr="004D38C8">
        <w:rPr>
          <w:rFonts w:ascii="Book Antiqua" w:hAnsi="Book Antiqua"/>
        </w:rPr>
        <w:t xml:space="preserve"> </w:t>
      </w:r>
      <w:r w:rsidR="00D222C8" w:rsidRPr="004D38C8">
        <w:rPr>
          <w:rFonts w:ascii="Book Antiqua" w:hAnsi="Book Antiqua"/>
        </w:rPr>
        <w:t xml:space="preserve">Recently, </w:t>
      </w:r>
      <w:r w:rsidR="00064C2E" w:rsidRPr="004D38C8">
        <w:rPr>
          <w:rFonts w:ascii="Book Antiqua" w:hAnsi="Book Antiqua"/>
        </w:rPr>
        <w:t>39 PDA patients received</w:t>
      </w:r>
      <w:r w:rsidR="00AB2B45" w:rsidRPr="004D38C8">
        <w:rPr>
          <w:rFonts w:ascii="Book Antiqua" w:hAnsi="Book Antiqua"/>
        </w:rPr>
        <w:t xml:space="preserve"> </w:t>
      </w:r>
      <w:r w:rsidR="00AB2B45" w:rsidRPr="004D38C8">
        <w:rPr>
          <w:rFonts w:ascii="Book Antiqua" w:hAnsi="Book Antiqua"/>
          <w:kern w:val="0"/>
        </w:rPr>
        <w:t xml:space="preserve">GVAX </w:t>
      </w:r>
      <w:r w:rsidR="005112C9" w:rsidRPr="004D38C8">
        <w:rPr>
          <w:rFonts w:ascii="Book Antiqua" w:hAnsi="Book Antiqua"/>
          <w:kern w:val="0"/>
        </w:rPr>
        <w:t xml:space="preserve">alone </w:t>
      </w:r>
      <w:r w:rsidR="00AB2B45" w:rsidRPr="004D38C8">
        <w:rPr>
          <w:rFonts w:ascii="Book Antiqua" w:hAnsi="Book Antiqua"/>
          <w:kern w:val="0"/>
        </w:rPr>
        <w:t xml:space="preserve">or in combination with low-dose cyclophosphamide </w:t>
      </w:r>
      <w:r w:rsidR="00064C2E" w:rsidRPr="004D38C8">
        <w:rPr>
          <w:rFonts w:ascii="Book Antiqua" w:hAnsi="Book Antiqua"/>
          <w:kern w:val="0"/>
        </w:rPr>
        <w:t xml:space="preserve">(Cy) </w:t>
      </w:r>
      <w:r w:rsidR="00AB2B45" w:rsidRPr="004D38C8">
        <w:rPr>
          <w:rFonts w:ascii="Book Antiqua" w:hAnsi="Book Antiqua"/>
          <w:kern w:val="0"/>
        </w:rPr>
        <w:t>to deplete Tregs</w:t>
      </w:r>
      <w:r w:rsidR="00D6188E" w:rsidRPr="004D38C8">
        <w:rPr>
          <w:rFonts w:ascii="Book Antiqua" w:hAnsi="Book Antiqua"/>
          <w:vertAlign w:val="superscript"/>
        </w:rPr>
        <w:t>[</w:t>
      </w:r>
      <w:r w:rsidR="00832E0C" w:rsidRPr="004D38C8">
        <w:rPr>
          <w:rFonts w:ascii="Book Antiqua" w:hAnsi="Book Antiqua"/>
          <w:vertAlign w:val="superscript"/>
        </w:rPr>
        <w:t>80</w:t>
      </w:r>
      <w:r w:rsidR="00D6188E" w:rsidRPr="004D38C8">
        <w:rPr>
          <w:rFonts w:ascii="Book Antiqua" w:hAnsi="Book Antiqua"/>
          <w:vertAlign w:val="superscript"/>
        </w:rPr>
        <w:t>]</w:t>
      </w:r>
      <w:r w:rsidR="00AB2B45" w:rsidRPr="004D38C8">
        <w:rPr>
          <w:rFonts w:ascii="Book Antiqua" w:hAnsi="Book Antiqua"/>
          <w:kern w:val="0"/>
        </w:rPr>
        <w:t xml:space="preserve">. </w:t>
      </w:r>
      <w:r w:rsidR="00517647" w:rsidRPr="004D38C8">
        <w:rPr>
          <w:rFonts w:ascii="Book Antiqua" w:hAnsi="Book Antiqua"/>
          <w:kern w:val="0"/>
        </w:rPr>
        <w:t xml:space="preserve">Importantly, </w:t>
      </w:r>
      <w:r w:rsidR="005112C9" w:rsidRPr="004D38C8">
        <w:rPr>
          <w:rFonts w:ascii="Book Antiqua" w:hAnsi="Book Antiqua"/>
          <w:kern w:val="0"/>
        </w:rPr>
        <w:t>33 of the 39</w:t>
      </w:r>
      <w:r w:rsidR="00AB2B45" w:rsidRPr="004D38C8">
        <w:rPr>
          <w:rFonts w:ascii="Book Antiqua" w:hAnsi="Book Antiqua"/>
          <w:kern w:val="0"/>
        </w:rPr>
        <w:t xml:space="preserve"> patients </w:t>
      </w:r>
      <w:r w:rsidR="00064C2E" w:rsidRPr="004D38C8">
        <w:rPr>
          <w:rFonts w:ascii="Book Antiqua" w:hAnsi="Book Antiqua"/>
          <w:kern w:val="0"/>
        </w:rPr>
        <w:t xml:space="preserve">treated with </w:t>
      </w:r>
      <w:r w:rsidR="009B7D5B" w:rsidRPr="004D38C8">
        <w:rPr>
          <w:rFonts w:ascii="Book Antiqua" w:hAnsi="Book Antiqua"/>
          <w:kern w:val="0"/>
        </w:rPr>
        <w:t xml:space="preserve">GVAX </w:t>
      </w:r>
      <w:r w:rsidR="00AB2B45" w:rsidRPr="004D38C8">
        <w:rPr>
          <w:rFonts w:ascii="Book Antiqua" w:hAnsi="Book Antiqua"/>
          <w:kern w:val="0"/>
        </w:rPr>
        <w:t xml:space="preserve">showed the formation of vaccine-induced lymphoid aggregates. </w:t>
      </w:r>
      <w:r w:rsidR="00517647" w:rsidRPr="004D38C8">
        <w:rPr>
          <w:rFonts w:ascii="Book Antiqua" w:hAnsi="Book Antiqua"/>
          <w:kern w:val="0"/>
        </w:rPr>
        <w:t xml:space="preserve">Moreover, </w:t>
      </w:r>
      <w:r w:rsidR="00473149" w:rsidRPr="004D38C8">
        <w:rPr>
          <w:rFonts w:ascii="Book Antiqua" w:hAnsi="Book Antiqua"/>
          <w:kern w:val="0"/>
        </w:rPr>
        <w:t xml:space="preserve">the </w:t>
      </w:r>
      <w:r w:rsidR="00517647" w:rsidRPr="004D38C8">
        <w:rPr>
          <w:rFonts w:ascii="Book Antiqua" w:hAnsi="Book Antiqua"/>
          <w:kern w:val="0"/>
        </w:rPr>
        <w:t>p</w:t>
      </w:r>
      <w:r w:rsidR="00AB2B45" w:rsidRPr="004D38C8">
        <w:rPr>
          <w:rFonts w:ascii="Book Antiqua" w:hAnsi="Book Antiqua"/>
          <w:kern w:val="0"/>
        </w:rPr>
        <w:t>ost-GVAX CTL infiltration and aggregate formation resulte</w:t>
      </w:r>
      <w:r w:rsidR="00D248BC" w:rsidRPr="004D38C8">
        <w:rPr>
          <w:rFonts w:ascii="Book Antiqua" w:hAnsi="Book Antiqua"/>
          <w:kern w:val="0"/>
        </w:rPr>
        <w:t>d in up-regulation of immun</w:t>
      </w:r>
      <w:r w:rsidR="005112C9" w:rsidRPr="004D38C8">
        <w:rPr>
          <w:rFonts w:ascii="Book Antiqua" w:hAnsi="Book Antiqua"/>
          <w:kern w:val="0"/>
        </w:rPr>
        <w:t>o</w:t>
      </w:r>
      <w:r w:rsidR="00AB2B45" w:rsidRPr="004D38C8">
        <w:rPr>
          <w:rFonts w:ascii="Book Antiqua" w:hAnsi="Book Antiqua"/>
          <w:kern w:val="0"/>
        </w:rPr>
        <w:t>suppressive regulator</w:t>
      </w:r>
      <w:r w:rsidR="00982483" w:rsidRPr="004D38C8">
        <w:rPr>
          <w:rFonts w:ascii="Book Antiqua" w:hAnsi="Book Antiqua"/>
          <w:kern w:val="0"/>
        </w:rPr>
        <w:t>y mechanisms</w:t>
      </w:r>
      <w:r w:rsidR="005112C9" w:rsidRPr="004D38C8">
        <w:rPr>
          <w:rFonts w:ascii="Book Antiqua" w:hAnsi="Book Antiqua"/>
          <w:kern w:val="0"/>
        </w:rPr>
        <w:t>,</w:t>
      </w:r>
      <w:r w:rsidR="00982483" w:rsidRPr="004D38C8">
        <w:rPr>
          <w:rFonts w:ascii="Book Antiqua" w:hAnsi="Book Antiqua"/>
          <w:kern w:val="0"/>
        </w:rPr>
        <w:t xml:space="preserve"> including the PD-1/</w:t>
      </w:r>
      <w:r w:rsidR="00AB2B45" w:rsidRPr="004D38C8">
        <w:rPr>
          <w:rFonts w:ascii="Book Antiqua" w:hAnsi="Book Antiqua"/>
          <w:kern w:val="0"/>
        </w:rPr>
        <w:t>PD-L1 pathway. Therefor</w:t>
      </w:r>
      <w:r w:rsidR="005112C9" w:rsidRPr="004D38C8">
        <w:rPr>
          <w:rFonts w:ascii="Book Antiqua" w:hAnsi="Book Antiqua"/>
          <w:kern w:val="0"/>
        </w:rPr>
        <w:t>e</w:t>
      </w:r>
      <w:r w:rsidR="00AB2B45" w:rsidRPr="004D38C8">
        <w:rPr>
          <w:rFonts w:ascii="Book Antiqua" w:hAnsi="Book Antiqua"/>
          <w:kern w:val="0"/>
        </w:rPr>
        <w:t>, GVAX</w:t>
      </w:r>
      <w:r w:rsidR="005112C9" w:rsidRPr="004D38C8">
        <w:rPr>
          <w:rFonts w:ascii="Book Antiqua" w:hAnsi="Book Antiqua"/>
          <w:kern w:val="0"/>
        </w:rPr>
        <w:t>-</w:t>
      </w:r>
      <w:r w:rsidR="00AB2B45" w:rsidRPr="004D38C8">
        <w:rPr>
          <w:rFonts w:ascii="Book Antiqua" w:hAnsi="Book Antiqua"/>
          <w:kern w:val="0"/>
        </w:rPr>
        <w:t xml:space="preserve">vaccinated PDA patients are better candidates </w:t>
      </w:r>
      <w:r w:rsidR="005112C9" w:rsidRPr="004D38C8">
        <w:rPr>
          <w:rFonts w:ascii="Book Antiqua" w:hAnsi="Book Antiqua"/>
          <w:kern w:val="0"/>
        </w:rPr>
        <w:t xml:space="preserve">for immune checkpoint therapies </w:t>
      </w:r>
      <w:r w:rsidR="00AB2B45" w:rsidRPr="004D38C8">
        <w:rPr>
          <w:rFonts w:ascii="Book Antiqua" w:hAnsi="Book Antiqua"/>
          <w:kern w:val="0"/>
        </w:rPr>
        <w:t>than vaccine-naive patients</w:t>
      </w:r>
      <w:r w:rsidR="00D6188E" w:rsidRPr="004D38C8">
        <w:rPr>
          <w:rFonts w:ascii="Book Antiqua" w:hAnsi="Book Antiqua"/>
          <w:vertAlign w:val="superscript"/>
        </w:rPr>
        <w:t>[</w:t>
      </w:r>
      <w:r w:rsidR="00832E0C" w:rsidRPr="004D38C8">
        <w:rPr>
          <w:rFonts w:ascii="Book Antiqua" w:hAnsi="Book Antiqua"/>
          <w:vertAlign w:val="superscript"/>
        </w:rPr>
        <w:t>79</w:t>
      </w:r>
      <w:r w:rsidR="00D6188E" w:rsidRPr="004D38C8">
        <w:rPr>
          <w:rFonts w:ascii="Book Antiqua" w:hAnsi="Book Antiqua"/>
          <w:vertAlign w:val="superscript"/>
        </w:rPr>
        <w:t>]</w:t>
      </w:r>
      <w:r w:rsidR="00AB2B45" w:rsidRPr="004D38C8">
        <w:rPr>
          <w:rFonts w:ascii="Book Antiqua" w:hAnsi="Book Antiqua"/>
          <w:kern w:val="0"/>
        </w:rPr>
        <w:t>.</w:t>
      </w:r>
      <w:r w:rsidR="00AC2ACA" w:rsidRPr="004D38C8">
        <w:rPr>
          <w:rFonts w:ascii="Book Antiqua" w:hAnsi="Book Antiqua"/>
          <w:kern w:val="0"/>
        </w:rPr>
        <w:t xml:space="preserve"> </w:t>
      </w:r>
      <w:r w:rsidR="00BA1BD1" w:rsidRPr="004D38C8">
        <w:rPr>
          <w:rFonts w:ascii="Book Antiqua" w:hAnsi="Book Antiqua"/>
          <w:kern w:val="0"/>
        </w:rPr>
        <w:t xml:space="preserve">In </w:t>
      </w:r>
      <w:r w:rsidR="0031249B" w:rsidRPr="004D38C8">
        <w:rPr>
          <w:rFonts w:ascii="Book Antiqua" w:hAnsi="Book Antiqua"/>
          <w:kern w:val="0"/>
        </w:rPr>
        <w:t>a mouse</w:t>
      </w:r>
      <w:r w:rsidR="00BA1BD1" w:rsidRPr="004D38C8">
        <w:rPr>
          <w:rFonts w:ascii="Book Antiqua" w:hAnsi="Book Antiqua"/>
          <w:kern w:val="0"/>
        </w:rPr>
        <w:t xml:space="preserve"> study, </w:t>
      </w:r>
      <w:r w:rsidR="003B4425" w:rsidRPr="004D38C8">
        <w:rPr>
          <w:rFonts w:ascii="Book Antiqua" w:hAnsi="Book Antiqua"/>
          <w:kern w:val="0"/>
        </w:rPr>
        <w:t xml:space="preserve">a </w:t>
      </w:r>
      <w:r w:rsidR="00BA1BD1" w:rsidRPr="004D38C8">
        <w:rPr>
          <w:rFonts w:ascii="Book Antiqua" w:hAnsi="Book Antiqua"/>
          <w:kern w:val="0"/>
        </w:rPr>
        <w:t xml:space="preserve">GVAX vaccine </w:t>
      </w:r>
      <w:r w:rsidR="00952E1B" w:rsidRPr="004D38C8">
        <w:rPr>
          <w:rFonts w:ascii="Book Antiqua" w:hAnsi="Book Antiqua"/>
          <w:kern w:val="0"/>
        </w:rPr>
        <w:t>combined with</w:t>
      </w:r>
      <w:r w:rsidR="00BA1BD1" w:rsidRPr="004D38C8">
        <w:rPr>
          <w:rFonts w:ascii="Book Antiqua" w:hAnsi="Book Antiqua"/>
          <w:kern w:val="0"/>
        </w:rPr>
        <w:t xml:space="preserve"> </w:t>
      </w:r>
      <w:r w:rsidR="003B4425" w:rsidRPr="004D38C8">
        <w:rPr>
          <w:rFonts w:ascii="Book Antiqua" w:hAnsi="Book Antiqua"/>
          <w:kern w:val="0"/>
        </w:rPr>
        <w:t>anti-</w:t>
      </w:r>
      <w:r w:rsidR="00BA1BD1" w:rsidRPr="004D38C8">
        <w:rPr>
          <w:rFonts w:ascii="Book Antiqua" w:hAnsi="Book Antiqua"/>
          <w:kern w:val="0"/>
        </w:rPr>
        <w:t xml:space="preserve">PD-1 antibody blockade improved murine survival compared with </w:t>
      </w:r>
      <w:r w:rsidR="003B4425" w:rsidRPr="004D38C8">
        <w:rPr>
          <w:rFonts w:ascii="Book Antiqua" w:hAnsi="Book Antiqua"/>
          <w:kern w:val="0"/>
        </w:rPr>
        <w:t>anti-</w:t>
      </w:r>
      <w:r w:rsidR="00BA1BD1" w:rsidRPr="004D38C8">
        <w:rPr>
          <w:rFonts w:ascii="Book Antiqua" w:hAnsi="Book Antiqua"/>
          <w:kern w:val="0"/>
        </w:rPr>
        <w:t xml:space="preserve">PD-1 antibody </w:t>
      </w:r>
      <w:r w:rsidR="00952E1B" w:rsidRPr="004D38C8">
        <w:rPr>
          <w:rFonts w:ascii="Book Antiqua" w:hAnsi="Book Antiqua"/>
          <w:kern w:val="0"/>
        </w:rPr>
        <w:t>or GVAX</w:t>
      </w:r>
      <w:r w:rsidR="00BA1BD1" w:rsidRPr="004D38C8">
        <w:rPr>
          <w:rFonts w:ascii="Book Antiqua" w:hAnsi="Book Antiqua"/>
          <w:kern w:val="0"/>
        </w:rPr>
        <w:t xml:space="preserve"> alone</w:t>
      </w:r>
      <w:r w:rsidR="00BA1BD1" w:rsidRPr="004D38C8">
        <w:rPr>
          <w:rFonts w:ascii="Book Antiqua" w:hAnsi="Book Antiqua"/>
          <w:vertAlign w:val="superscript"/>
        </w:rPr>
        <w:t>[8</w:t>
      </w:r>
      <w:r w:rsidR="00832E0C" w:rsidRPr="004D38C8">
        <w:rPr>
          <w:rFonts w:ascii="Book Antiqua" w:hAnsi="Book Antiqua"/>
          <w:vertAlign w:val="superscript"/>
        </w:rPr>
        <w:t>5</w:t>
      </w:r>
      <w:r w:rsidR="00BA1BD1" w:rsidRPr="004D38C8">
        <w:rPr>
          <w:rFonts w:ascii="Book Antiqua" w:hAnsi="Book Antiqua"/>
          <w:vertAlign w:val="superscript"/>
        </w:rPr>
        <w:t>]</w:t>
      </w:r>
      <w:r w:rsidR="00BA1BD1" w:rsidRPr="004D38C8">
        <w:rPr>
          <w:rFonts w:ascii="Book Antiqua" w:hAnsi="Book Antiqua"/>
        </w:rPr>
        <w:t>.</w:t>
      </w:r>
      <w:r w:rsidR="00896C8B" w:rsidRPr="004D38C8">
        <w:rPr>
          <w:rFonts w:ascii="Book Antiqua" w:hAnsi="Book Antiqua"/>
        </w:rPr>
        <w:t xml:space="preserve"> </w:t>
      </w:r>
      <w:r w:rsidR="0068409B" w:rsidRPr="004D38C8">
        <w:rPr>
          <w:rFonts w:ascii="Book Antiqua" w:hAnsi="Book Antiqua"/>
          <w:kern w:val="0"/>
        </w:rPr>
        <w:t xml:space="preserve">In </w:t>
      </w:r>
      <w:r w:rsidR="003B4425" w:rsidRPr="004D38C8">
        <w:rPr>
          <w:rFonts w:ascii="Book Antiqua" w:hAnsi="Book Antiqua"/>
          <w:kern w:val="0"/>
        </w:rPr>
        <w:t xml:space="preserve">a </w:t>
      </w:r>
      <w:r w:rsidR="0068409B" w:rsidRPr="004D38C8">
        <w:rPr>
          <w:rFonts w:ascii="Book Antiqua" w:hAnsi="Book Antiqua"/>
          <w:kern w:val="0"/>
        </w:rPr>
        <w:t xml:space="preserve">clinical trial, although GVAX alone also failed to show clinical benefits in PDA patients, </w:t>
      </w:r>
      <w:r w:rsidR="003B4425" w:rsidRPr="004D38C8">
        <w:rPr>
          <w:rFonts w:ascii="Book Antiqua" w:hAnsi="Book Antiqua"/>
          <w:kern w:val="0"/>
        </w:rPr>
        <w:t xml:space="preserve">infiltration of </w:t>
      </w:r>
      <w:r w:rsidR="0068409B" w:rsidRPr="004D38C8">
        <w:rPr>
          <w:rFonts w:ascii="Book Antiqua" w:hAnsi="Book Antiqua"/>
          <w:kern w:val="0"/>
        </w:rPr>
        <w:t>activated T cell</w:t>
      </w:r>
      <w:r w:rsidR="003B4425" w:rsidRPr="004D38C8">
        <w:rPr>
          <w:rFonts w:ascii="Book Antiqua" w:hAnsi="Book Antiqua"/>
          <w:kern w:val="0"/>
        </w:rPr>
        <w:t>s</w:t>
      </w:r>
      <w:r w:rsidR="0068409B" w:rsidRPr="004D38C8">
        <w:rPr>
          <w:rFonts w:ascii="Book Antiqua" w:hAnsi="Book Antiqua"/>
          <w:kern w:val="0"/>
        </w:rPr>
        <w:t xml:space="preserve"> expressing </w:t>
      </w:r>
      <w:r w:rsidR="003B4425" w:rsidRPr="004D38C8">
        <w:rPr>
          <w:rFonts w:ascii="Book Antiqua" w:hAnsi="Book Antiqua"/>
          <w:kern w:val="0"/>
        </w:rPr>
        <w:t xml:space="preserve">CTL-associated </w:t>
      </w:r>
      <w:r w:rsidR="005B74C9" w:rsidRPr="004D38C8">
        <w:rPr>
          <w:rFonts w:ascii="Book Antiqua" w:hAnsi="Book Antiqua"/>
          <w:kern w:val="0"/>
        </w:rPr>
        <w:t>antigen</w:t>
      </w:r>
      <w:r w:rsidR="003B4425" w:rsidRPr="004D38C8">
        <w:rPr>
          <w:rFonts w:ascii="Book Antiqua" w:hAnsi="Book Antiqua"/>
          <w:kern w:val="0"/>
        </w:rPr>
        <w:t xml:space="preserve"> 4 (</w:t>
      </w:r>
      <w:r w:rsidR="0068409B" w:rsidRPr="004D38C8">
        <w:rPr>
          <w:rFonts w:ascii="Book Antiqua" w:hAnsi="Book Antiqua"/>
          <w:kern w:val="0"/>
        </w:rPr>
        <w:t>CTLA-4</w:t>
      </w:r>
      <w:r w:rsidR="003B4425" w:rsidRPr="004D38C8">
        <w:rPr>
          <w:rFonts w:ascii="Book Antiqua" w:hAnsi="Book Antiqua"/>
          <w:kern w:val="0"/>
        </w:rPr>
        <w:t>)</w:t>
      </w:r>
      <w:r w:rsidR="0068409B" w:rsidRPr="004D38C8">
        <w:rPr>
          <w:rFonts w:ascii="Book Antiqua" w:hAnsi="Book Antiqua"/>
          <w:kern w:val="0"/>
        </w:rPr>
        <w:t xml:space="preserve"> and PD-1 was induced by GVAX</w:t>
      </w:r>
      <w:r w:rsidR="0068409B" w:rsidRPr="004D38C8">
        <w:rPr>
          <w:rFonts w:ascii="Book Antiqua" w:hAnsi="Book Antiqua"/>
          <w:vertAlign w:val="superscript"/>
        </w:rPr>
        <w:t>[</w:t>
      </w:r>
      <w:r w:rsidR="00832E0C" w:rsidRPr="004D38C8">
        <w:rPr>
          <w:rFonts w:ascii="Book Antiqua" w:hAnsi="Book Antiqua"/>
          <w:vertAlign w:val="superscript"/>
        </w:rPr>
        <w:t>80</w:t>
      </w:r>
      <w:r w:rsidR="0068409B" w:rsidRPr="004D38C8">
        <w:rPr>
          <w:rFonts w:ascii="Book Antiqua" w:hAnsi="Book Antiqua"/>
          <w:vertAlign w:val="superscript"/>
        </w:rPr>
        <w:t>]</w:t>
      </w:r>
      <w:r w:rsidR="0068409B" w:rsidRPr="004D38C8">
        <w:rPr>
          <w:rFonts w:ascii="Book Antiqua" w:hAnsi="Book Antiqua"/>
          <w:kern w:val="0"/>
        </w:rPr>
        <w:t>. The efficiency of immune checkpoint-targeting agents is dependent on induction of adaptive immune responses</w:t>
      </w:r>
      <w:r w:rsidR="0068409B" w:rsidRPr="004D38C8">
        <w:rPr>
          <w:rFonts w:ascii="Book Antiqua" w:hAnsi="Book Antiqua"/>
          <w:vertAlign w:val="superscript"/>
        </w:rPr>
        <w:t>[8</w:t>
      </w:r>
      <w:r w:rsidR="00832E0C" w:rsidRPr="004D38C8">
        <w:rPr>
          <w:rFonts w:ascii="Book Antiqua" w:hAnsi="Book Antiqua"/>
          <w:vertAlign w:val="superscript"/>
        </w:rPr>
        <w:t>6</w:t>
      </w:r>
      <w:r w:rsidR="0068409B" w:rsidRPr="004D38C8">
        <w:rPr>
          <w:rFonts w:ascii="Book Antiqua" w:hAnsi="Book Antiqua"/>
          <w:vertAlign w:val="superscript"/>
        </w:rPr>
        <w:t>]</w:t>
      </w:r>
      <w:r w:rsidR="0068409B" w:rsidRPr="004D38C8">
        <w:rPr>
          <w:rFonts w:ascii="Book Antiqua" w:hAnsi="Book Antiqua"/>
          <w:kern w:val="0"/>
        </w:rPr>
        <w:t xml:space="preserve">. Thus, </w:t>
      </w:r>
      <w:r w:rsidR="00084145" w:rsidRPr="004D38C8">
        <w:rPr>
          <w:rFonts w:ascii="Book Antiqua" w:hAnsi="Book Antiqua"/>
          <w:kern w:val="0"/>
        </w:rPr>
        <w:t>they</w:t>
      </w:r>
      <w:r w:rsidR="0068409B" w:rsidRPr="004D38C8">
        <w:rPr>
          <w:rFonts w:ascii="Book Antiqua" w:hAnsi="Book Antiqua"/>
          <w:kern w:val="0"/>
        </w:rPr>
        <w:t xml:space="preserve"> conducted combination therapy with inhibition of the CTLA-4 pathway </w:t>
      </w:r>
      <w:r w:rsidR="003B4425" w:rsidRPr="004D38C8">
        <w:rPr>
          <w:rFonts w:ascii="Book Antiqua" w:hAnsi="Book Antiqua"/>
          <w:kern w:val="0"/>
        </w:rPr>
        <w:t>using i</w:t>
      </w:r>
      <w:r w:rsidR="0068409B" w:rsidRPr="004D38C8">
        <w:rPr>
          <w:rFonts w:ascii="Book Antiqua" w:hAnsi="Book Antiqua"/>
          <w:kern w:val="0"/>
        </w:rPr>
        <w:t>pilimumab (anti-CTLA-4) and GVAX in metastatic PDA patients</w:t>
      </w:r>
      <w:r w:rsidR="0068409B" w:rsidRPr="004D38C8">
        <w:rPr>
          <w:rFonts w:ascii="Book Antiqua" w:hAnsi="Book Antiqua"/>
          <w:vertAlign w:val="superscript"/>
        </w:rPr>
        <w:t>[</w:t>
      </w:r>
      <w:r w:rsidR="00832E0C" w:rsidRPr="004D38C8">
        <w:rPr>
          <w:rFonts w:ascii="Book Antiqua" w:hAnsi="Book Antiqua"/>
          <w:vertAlign w:val="superscript"/>
        </w:rPr>
        <w:t>79</w:t>
      </w:r>
      <w:r w:rsidR="0068409B" w:rsidRPr="004D38C8">
        <w:rPr>
          <w:rFonts w:ascii="Book Antiqua" w:hAnsi="Book Antiqua"/>
          <w:vertAlign w:val="superscript"/>
        </w:rPr>
        <w:t>]</w:t>
      </w:r>
      <w:r w:rsidR="0068409B" w:rsidRPr="004D38C8">
        <w:rPr>
          <w:rFonts w:ascii="Book Antiqua" w:hAnsi="Book Antiqua"/>
          <w:kern w:val="0"/>
        </w:rPr>
        <w:t xml:space="preserve">. Three of 15 patients had evidence of prolonged disease stabilization (31, 71, </w:t>
      </w:r>
      <w:r w:rsidR="00A169A4" w:rsidRPr="004D38C8">
        <w:rPr>
          <w:rFonts w:ascii="Book Antiqua" w:hAnsi="Book Antiqua"/>
          <w:kern w:val="0"/>
        </w:rPr>
        <w:t>or</w:t>
      </w:r>
      <w:r w:rsidR="0068409B" w:rsidRPr="004D38C8">
        <w:rPr>
          <w:rFonts w:ascii="Book Antiqua" w:hAnsi="Book Antiqua"/>
          <w:kern w:val="0"/>
        </w:rPr>
        <w:t xml:space="preserve"> 81 weeks)</w:t>
      </w:r>
      <w:r w:rsidR="00A169A4" w:rsidRPr="004D38C8">
        <w:rPr>
          <w:rFonts w:ascii="Book Antiqua" w:hAnsi="Book Antiqua"/>
          <w:kern w:val="0"/>
        </w:rPr>
        <w:t>,</w:t>
      </w:r>
      <w:r w:rsidR="0068409B" w:rsidRPr="004D38C8">
        <w:rPr>
          <w:rFonts w:ascii="Book Antiqua" w:hAnsi="Book Antiqua"/>
          <w:kern w:val="0"/>
        </w:rPr>
        <w:t xml:space="preserve"> and 7 patients experienced </w:t>
      </w:r>
      <w:r w:rsidR="00A4595D" w:rsidRPr="004D38C8">
        <w:rPr>
          <w:rFonts w:ascii="Book Antiqua" w:hAnsi="Book Antiqua"/>
          <w:kern w:val="0"/>
        </w:rPr>
        <w:t xml:space="preserve">a decline in </w:t>
      </w:r>
      <w:r w:rsidR="00A169A4" w:rsidRPr="004D38C8">
        <w:rPr>
          <w:rFonts w:ascii="Book Antiqua" w:hAnsi="Book Antiqua"/>
          <w:kern w:val="0"/>
        </w:rPr>
        <w:t>carbohydrate antigen 19-9 (</w:t>
      </w:r>
      <w:r w:rsidR="0068409B" w:rsidRPr="004D38C8">
        <w:rPr>
          <w:rFonts w:ascii="Book Antiqua" w:hAnsi="Book Antiqua"/>
          <w:kern w:val="0"/>
        </w:rPr>
        <w:t>CA19-9</w:t>
      </w:r>
      <w:r w:rsidR="00A169A4" w:rsidRPr="004D38C8">
        <w:rPr>
          <w:rFonts w:ascii="Book Antiqua" w:hAnsi="Book Antiqua"/>
          <w:kern w:val="0"/>
        </w:rPr>
        <w:t>)</w:t>
      </w:r>
      <w:r w:rsidR="0068409B" w:rsidRPr="004D38C8">
        <w:rPr>
          <w:rFonts w:ascii="Book Antiqua" w:hAnsi="Book Antiqua"/>
          <w:kern w:val="0"/>
        </w:rPr>
        <w:t>. In 2 of these patients, disease stabilization occurred after an initial period of progression. The median OS was 5.7 mo</w:t>
      </w:r>
      <w:r w:rsidR="00A169A4" w:rsidRPr="004D38C8">
        <w:rPr>
          <w:rFonts w:ascii="Book Antiqua" w:hAnsi="Book Antiqua"/>
          <w:kern w:val="0"/>
        </w:rPr>
        <w:t>,</w:t>
      </w:r>
      <w:r w:rsidR="0068409B" w:rsidRPr="004D38C8">
        <w:rPr>
          <w:rFonts w:ascii="Book Antiqua" w:hAnsi="Book Antiqua"/>
          <w:kern w:val="0"/>
        </w:rPr>
        <w:t xml:space="preserve"> and 1</w:t>
      </w:r>
      <w:r w:rsidR="00A169A4" w:rsidRPr="004D38C8">
        <w:rPr>
          <w:rFonts w:ascii="Book Antiqua" w:hAnsi="Book Antiqua"/>
          <w:kern w:val="0"/>
        </w:rPr>
        <w:t>-</w:t>
      </w:r>
      <w:r w:rsidR="0068409B" w:rsidRPr="004D38C8">
        <w:rPr>
          <w:rFonts w:ascii="Book Antiqua" w:hAnsi="Book Antiqua"/>
          <w:kern w:val="0"/>
        </w:rPr>
        <w:t>year OS was 27%. Among patients with OS &gt;</w:t>
      </w:r>
      <w:r w:rsidR="00A334B1" w:rsidRPr="004D38C8">
        <w:rPr>
          <w:rFonts w:ascii="Book Antiqua" w:eastAsia="SimSun" w:hAnsi="Book Antiqua"/>
          <w:kern w:val="0"/>
          <w:lang w:eastAsia="zh-CN"/>
        </w:rPr>
        <w:t xml:space="preserve"> </w:t>
      </w:r>
      <w:r w:rsidR="0068409B" w:rsidRPr="004D38C8">
        <w:rPr>
          <w:rFonts w:ascii="Book Antiqua" w:hAnsi="Book Antiqua"/>
          <w:kern w:val="0"/>
        </w:rPr>
        <w:t>4.3 mo, there was an increase in the peak mesothelin-specific T cell</w:t>
      </w:r>
      <w:r w:rsidR="00A4595D" w:rsidRPr="004D38C8">
        <w:rPr>
          <w:rFonts w:ascii="Book Antiqua" w:hAnsi="Book Antiqua"/>
          <w:kern w:val="0"/>
        </w:rPr>
        <w:t xml:space="preserve"> count</w:t>
      </w:r>
      <w:r w:rsidR="0068409B" w:rsidRPr="004D38C8">
        <w:rPr>
          <w:rFonts w:ascii="Book Antiqua" w:hAnsi="Book Antiqua"/>
          <w:kern w:val="0"/>
        </w:rPr>
        <w:t xml:space="preserve"> and enhancement of the T</w:t>
      </w:r>
      <w:r w:rsidR="00A4595D" w:rsidRPr="004D38C8">
        <w:rPr>
          <w:rFonts w:ascii="Book Antiqua" w:hAnsi="Book Antiqua"/>
          <w:kern w:val="0"/>
        </w:rPr>
        <w:t xml:space="preserve"> </w:t>
      </w:r>
      <w:r w:rsidR="0068409B" w:rsidRPr="004D38C8">
        <w:rPr>
          <w:rFonts w:ascii="Book Antiqua" w:hAnsi="Book Antiqua"/>
          <w:kern w:val="0"/>
        </w:rPr>
        <w:t>cell repertoire</w:t>
      </w:r>
      <w:r w:rsidR="00064C2E" w:rsidRPr="004D38C8">
        <w:rPr>
          <w:rFonts w:ascii="Book Antiqua" w:hAnsi="Book Antiqua"/>
          <w:vertAlign w:val="superscript"/>
        </w:rPr>
        <w:t>[</w:t>
      </w:r>
      <w:r w:rsidR="00832E0C" w:rsidRPr="004D38C8">
        <w:rPr>
          <w:rFonts w:ascii="Book Antiqua" w:hAnsi="Book Antiqua"/>
          <w:vertAlign w:val="superscript"/>
        </w:rPr>
        <w:t>79</w:t>
      </w:r>
      <w:r w:rsidR="00064C2E" w:rsidRPr="004D38C8">
        <w:rPr>
          <w:rFonts w:ascii="Book Antiqua" w:hAnsi="Book Antiqua"/>
          <w:vertAlign w:val="superscript"/>
        </w:rPr>
        <w:t>]</w:t>
      </w:r>
      <w:r w:rsidR="0068409B" w:rsidRPr="004D38C8">
        <w:rPr>
          <w:rFonts w:ascii="Book Antiqua" w:hAnsi="Book Antiqua"/>
          <w:kern w:val="0"/>
        </w:rPr>
        <w:t xml:space="preserve">. </w:t>
      </w:r>
      <w:r w:rsidR="00896C8B" w:rsidRPr="004D38C8">
        <w:rPr>
          <w:rFonts w:ascii="Book Antiqua" w:hAnsi="Book Antiqua"/>
        </w:rPr>
        <w:t>Moreover,</w:t>
      </w:r>
      <w:r w:rsidR="00896C8B" w:rsidRPr="004D38C8">
        <w:rPr>
          <w:rFonts w:ascii="Book Antiqua" w:hAnsi="Book Antiqua"/>
          <w:kern w:val="0"/>
        </w:rPr>
        <w:t xml:space="preserve"> i</w:t>
      </w:r>
      <w:r w:rsidR="00D248BC" w:rsidRPr="004D38C8">
        <w:rPr>
          <w:rFonts w:ascii="Book Antiqua" w:hAnsi="Book Antiqua"/>
          <w:kern w:val="0"/>
        </w:rPr>
        <w:t>mmun</w:t>
      </w:r>
      <w:r w:rsidR="00A4595D" w:rsidRPr="004D38C8">
        <w:rPr>
          <w:rFonts w:ascii="Book Antiqua" w:hAnsi="Book Antiqua"/>
          <w:kern w:val="0"/>
        </w:rPr>
        <w:t>o</w:t>
      </w:r>
      <w:r w:rsidR="00BA1BD1" w:rsidRPr="004D38C8">
        <w:rPr>
          <w:rFonts w:ascii="Book Antiqua" w:hAnsi="Book Antiqua"/>
          <w:kern w:val="0"/>
        </w:rPr>
        <w:t xml:space="preserve">suppressive pathways </w:t>
      </w:r>
      <w:r w:rsidR="00896C8B" w:rsidRPr="004D38C8">
        <w:rPr>
          <w:rFonts w:ascii="Book Antiqua" w:hAnsi="Book Antiqua"/>
          <w:kern w:val="0"/>
        </w:rPr>
        <w:t xml:space="preserve">in </w:t>
      </w:r>
      <w:r w:rsidR="00A4595D" w:rsidRPr="004D38C8">
        <w:rPr>
          <w:rFonts w:ascii="Book Antiqua" w:hAnsi="Book Antiqua"/>
          <w:kern w:val="0"/>
        </w:rPr>
        <w:t xml:space="preserve">the </w:t>
      </w:r>
      <w:r w:rsidR="00896C8B" w:rsidRPr="004D38C8">
        <w:rPr>
          <w:rFonts w:ascii="Book Antiqua" w:hAnsi="Book Antiqua"/>
          <w:kern w:val="0"/>
        </w:rPr>
        <w:t xml:space="preserve">tumor microenvironment </w:t>
      </w:r>
      <w:r w:rsidR="00BA1BD1" w:rsidRPr="004D38C8">
        <w:rPr>
          <w:rFonts w:ascii="Book Antiqua" w:hAnsi="Book Antiqua"/>
          <w:kern w:val="0"/>
        </w:rPr>
        <w:t xml:space="preserve">were overcome by the addition of </w:t>
      </w:r>
      <w:r w:rsidR="00A4595D" w:rsidRPr="004D38C8">
        <w:rPr>
          <w:rFonts w:ascii="Book Antiqua" w:hAnsi="Book Antiqua"/>
          <w:kern w:val="0"/>
        </w:rPr>
        <w:t xml:space="preserve">the </w:t>
      </w:r>
      <w:r w:rsidR="00896C8B" w:rsidRPr="004D38C8">
        <w:rPr>
          <w:rFonts w:ascii="Book Antiqua" w:hAnsi="Book Antiqua"/>
          <w:kern w:val="0"/>
        </w:rPr>
        <w:t xml:space="preserve">GVAX </w:t>
      </w:r>
      <w:r w:rsidR="00BA1BD1" w:rsidRPr="004D38C8">
        <w:rPr>
          <w:rFonts w:ascii="Book Antiqua" w:hAnsi="Book Antiqua"/>
          <w:kern w:val="0"/>
        </w:rPr>
        <w:t xml:space="preserve">vaccine and low-dose </w:t>
      </w:r>
      <w:r w:rsidR="00064C2E" w:rsidRPr="004D38C8">
        <w:rPr>
          <w:rFonts w:ascii="Book Antiqua" w:hAnsi="Book Antiqua"/>
          <w:kern w:val="0"/>
        </w:rPr>
        <w:t>Cy</w:t>
      </w:r>
      <w:r w:rsidR="00BA1BD1" w:rsidRPr="004D38C8">
        <w:rPr>
          <w:rFonts w:ascii="Book Antiqua" w:hAnsi="Book Antiqua"/>
          <w:kern w:val="0"/>
        </w:rPr>
        <w:t xml:space="preserve"> </w:t>
      </w:r>
      <w:r w:rsidR="00A4595D" w:rsidRPr="004D38C8">
        <w:rPr>
          <w:rFonts w:ascii="Book Antiqua" w:hAnsi="Book Antiqua"/>
          <w:kern w:val="0"/>
        </w:rPr>
        <w:t>for</w:t>
      </w:r>
      <w:r w:rsidR="00BA1BD1" w:rsidRPr="004D38C8">
        <w:rPr>
          <w:rFonts w:ascii="Book Antiqua" w:hAnsi="Book Antiqua"/>
          <w:kern w:val="0"/>
        </w:rPr>
        <w:t xml:space="preserve"> PD-1 blockade. </w:t>
      </w:r>
      <w:r w:rsidR="00896C8B" w:rsidRPr="004D38C8">
        <w:rPr>
          <w:rFonts w:ascii="Book Antiqua" w:hAnsi="Book Antiqua"/>
          <w:kern w:val="0"/>
        </w:rPr>
        <w:t xml:space="preserve">Therefore, </w:t>
      </w:r>
      <w:r w:rsidR="00BA1BD1" w:rsidRPr="004D38C8">
        <w:rPr>
          <w:rFonts w:ascii="Book Antiqua" w:hAnsi="Book Antiqua"/>
          <w:kern w:val="0"/>
        </w:rPr>
        <w:t xml:space="preserve">combining </w:t>
      </w:r>
      <w:r w:rsidR="00A4595D" w:rsidRPr="004D38C8">
        <w:rPr>
          <w:rFonts w:ascii="Book Antiqua" w:hAnsi="Book Antiqua"/>
          <w:kern w:val="0"/>
        </w:rPr>
        <w:t>anti-</w:t>
      </w:r>
      <w:r w:rsidR="00BA1BD1" w:rsidRPr="004D38C8">
        <w:rPr>
          <w:rFonts w:ascii="Book Antiqua" w:hAnsi="Book Antiqua"/>
          <w:kern w:val="0"/>
        </w:rPr>
        <w:t xml:space="preserve">PD-1 or </w:t>
      </w:r>
      <w:r w:rsidR="00A4595D" w:rsidRPr="004D38C8">
        <w:rPr>
          <w:rFonts w:ascii="Book Antiqua" w:hAnsi="Book Antiqua"/>
          <w:kern w:val="0"/>
        </w:rPr>
        <w:t>anti-</w:t>
      </w:r>
      <w:r w:rsidR="00BA1BD1" w:rsidRPr="004D38C8">
        <w:rPr>
          <w:rFonts w:ascii="Book Antiqua" w:hAnsi="Book Antiqua"/>
          <w:kern w:val="0"/>
        </w:rPr>
        <w:t xml:space="preserve">PD-L1 antibody therapy with </w:t>
      </w:r>
      <w:r w:rsidR="00896C8B" w:rsidRPr="004D38C8">
        <w:rPr>
          <w:rFonts w:ascii="Book Antiqua" w:hAnsi="Book Antiqua"/>
          <w:kern w:val="0"/>
        </w:rPr>
        <w:t xml:space="preserve">cancer vaccines such as GVAX may be effective therapy for </w:t>
      </w:r>
      <w:r w:rsidR="00BA1BD1" w:rsidRPr="004D38C8">
        <w:rPr>
          <w:rFonts w:ascii="Book Antiqua" w:hAnsi="Book Antiqua"/>
          <w:kern w:val="0"/>
        </w:rPr>
        <w:t>PDA</w:t>
      </w:r>
      <w:r w:rsidR="00896C8B" w:rsidRPr="004D38C8">
        <w:rPr>
          <w:rFonts w:ascii="Book Antiqua" w:hAnsi="Book Antiqua"/>
          <w:kern w:val="0"/>
        </w:rPr>
        <w:t xml:space="preserve"> patients</w:t>
      </w:r>
      <w:r w:rsidR="00BA1BD1" w:rsidRPr="004D38C8">
        <w:rPr>
          <w:rFonts w:ascii="Book Antiqua" w:hAnsi="Book Antiqua"/>
          <w:kern w:val="0"/>
        </w:rPr>
        <w:t>.</w:t>
      </w:r>
      <w:r w:rsidR="00473014" w:rsidRPr="004D38C8">
        <w:rPr>
          <w:rFonts w:ascii="Book Antiqua" w:hAnsi="Book Antiqua"/>
          <w:kern w:val="0"/>
        </w:rPr>
        <w:t xml:space="preserve"> </w:t>
      </w:r>
      <w:r w:rsidR="00064C2E" w:rsidRPr="004D38C8">
        <w:rPr>
          <w:rFonts w:ascii="Book Antiqua" w:hAnsi="Book Antiqua"/>
          <w:kern w:val="0"/>
        </w:rPr>
        <w:t>In addition</w:t>
      </w:r>
      <w:r w:rsidR="00AC2ACA" w:rsidRPr="004D38C8">
        <w:rPr>
          <w:rFonts w:ascii="Book Antiqua" w:hAnsi="Book Antiqua"/>
          <w:kern w:val="0"/>
        </w:rPr>
        <w:t xml:space="preserve">, </w:t>
      </w:r>
      <w:r w:rsidR="00084145" w:rsidRPr="004D38C8">
        <w:rPr>
          <w:rFonts w:ascii="Book Antiqua" w:hAnsi="Book Antiqua"/>
          <w:kern w:val="0"/>
        </w:rPr>
        <w:t>they</w:t>
      </w:r>
      <w:r w:rsidR="00AC2ACA" w:rsidRPr="004D38C8">
        <w:rPr>
          <w:rFonts w:ascii="Book Antiqua" w:hAnsi="Book Antiqua"/>
          <w:kern w:val="0"/>
        </w:rPr>
        <w:t xml:space="preserve"> demonstrated that GVAX </w:t>
      </w:r>
      <w:r w:rsidR="00A4595D" w:rsidRPr="004D38C8">
        <w:rPr>
          <w:rFonts w:ascii="Book Antiqua" w:hAnsi="Book Antiqua"/>
          <w:kern w:val="0"/>
        </w:rPr>
        <w:t xml:space="preserve">coupled </w:t>
      </w:r>
      <w:r w:rsidR="00AC2ACA" w:rsidRPr="004D38C8">
        <w:rPr>
          <w:rFonts w:ascii="Book Antiqua" w:hAnsi="Book Antiqua"/>
          <w:kern w:val="0"/>
        </w:rPr>
        <w:t xml:space="preserve">with low-dose </w:t>
      </w:r>
      <w:r w:rsidR="00064C2E" w:rsidRPr="004D38C8">
        <w:rPr>
          <w:rFonts w:ascii="Book Antiqua" w:hAnsi="Book Antiqua"/>
          <w:kern w:val="0"/>
        </w:rPr>
        <w:t>Cy</w:t>
      </w:r>
      <w:r w:rsidR="00AC2ACA" w:rsidRPr="004D38C8">
        <w:rPr>
          <w:rFonts w:ascii="Book Antiqua" w:hAnsi="Book Antiqua"/>
          <w:kern w:val="0"/>
        </w:rPr>
        <w:t xml:space="preserve"> followed by </w:t>
      </w:r>
      <w:r w:rsidR="00A4595D" w:rsidRPr="004D38C8">
        <w:rPr>
          <w:rFonts w:ascii="Book Antiqua" w:hAnsi="Book Antiqua"/>
          <w:kern w:val="0"/>
        </w:rPr>
        <w:lastRenderedPageBreak/>
        <w:t xml:space="preserve">treatment with </w:t>
      </w:r>
      <w:r w:rsidR="00AC2ACA" w:rsidRPr="004D38C8">
        <w:rPr>
          <w:rFonts w:ascii="Book Antiqua" w:hAnsi="Book Antiqua"/>
          <w:kern w:val="0"/>
        </w:rPr>
        <w:t xml:space="preserve">CRS-207 (live-attenuated </w:t>
      </w:r>
      <w:r w:rsidR="00AC2ACA" w:rsidRPr="004D38C8">
        <w:rPr>
          <w:rFonts w:ascii="Book Antiqua" w:hAnsi="Book Antiqua"/>
          <w:i/>
          <w:kern w:val="0"/>
        </w:rPr>
        <w:t>Listeria monocytogenes</w:t>
      </w:r>
      <w:r w:rsidR="00A4595D" w:rsidRPr="004D38C8">
        <w:rPr>
          <w:rFonts w:ascii="Book Antiqua" w:hAnsi="Book Antiqua"/>
          <w:kern w:val="0"/>
        </w:rPr>
        <w:t xml:space="preserve"> </w:t>
      </w:r>
      <w:r w:rsidR="00AC2ACA" w:rsidRPr="004D38C8">
        <w:rPr>
          <w:rFonts w:ascii="Book Antiqua" w:hAnsi="Book Antiqua"/>
          <w:kern w:val="0"/>
        </w:rPr>
        <w:t>expressing mesothelin)</w:t>
      </w:r>
      <w:r w:rsidR="008D2EAF" w:rsidRPr="004D38C8">
        <w:rPr>
          <w:rFonts w:ascii="Book Antiqua" w:hAnsi="Book Antiqua"/>
          <w:kern w:val="0"/>
        </w:rPr>
        <w:t xml:space="preserve"> induce</w:t>
      </w:r>
      <w:r w:rsidR="00A4595D" w:rsidRPr="004D38C8">
        <w:rPr>
          <w:rFonts w:ascii="Book Antiqua" w:hAnsi="Book Antiqua"/>
          <w:kern w:val="0"/>
        </w:rPr>
        <w:t>d</w:t>
      </w:r>
      <w:r w:rsidR="008D2EAF" w:rsidRPr="004D38C8">
        <w:rPr>
          <w:rFonts w:ascii="Book Antiqua" w:hAnsi="Book Antiqua"/>
          <w:kern w:val="0"/>
        </w:rPr>
        <w:t xml:space="preserve"> innate and adaptive immunity </w:t>
      </w:r>
      <w:r w:rsidR="00EE2EAD" w:rsidRPr="004D38C8">
        <w:rPr>
          <w:rFonts w:ascii="Book Antiqua" w:hAnsi="Book Antiqua"/>
          <w:kern w:val="0"/>
        </w:rPr>
        <w:t xml:space="preserve">in 61 PDA patients. </w:t>
      </w:r>
      <w:r w:rsidR="00A4595D" w:rsidRPr="004D38C8">
        <w:rPr>
          <w:rFonts w:ascii="Book Antiqua" w:hAnsi="Book Antiqua"/>
          <w:kern w:val="0"/>
        </w:rPr>
        <w:t>M</w:t>
      </w:r>
      <w:r w:rsidR="00EE2EAD" w:rsidRPr="004D38C8">
        <w:rPr>
          <w:rFonts w:ascii="Book Antiqua" w:hAnsi="Book Antiqua"/>
          <w:kern w:val="0"/>
        </w:rPr>
        <w:t xml:space="preserve">esothelin-specific CD8+ CTL responses </w:t>
      </w:r>
      <w:r w:rsidR="00A4595D" w:rsidRPr="004D38C8">
        <w:rPr>
          <w:rFonts w:ascii="Book Antiqua" w:hAnsi="Book Antiqua"/>
          <w:kern w:val="0"/>
        </w:rPr>
        <w:t xml:space="preserve">enhanced </w:t>
      </w:r>
      <w:r w:rsidR="00064C2E" w:rsidRPr="004D38C8">
        <w:rPr>
          <w:rFonts w:ascii="Book Antiqua" w:hAnsi="Book Antiqua"/>
          <w:kern w:val="0"/>
        </w:rPr>
        <w:t xml:space="preserve">by </w:t>
      </w:r>
      <w:r w:rsidR="008D2EAF" w:rsidRPr="004D38C8">
        <w:rPr>
          <w:rFonts w:ascii="Book Antiqua" w:hAnsi="Book Antiqua"/>
          <w:kern w:val="0"/>
        </w:rPr>
        <w:t xml:space="preserve">GVAX/Cy/CRS-207 were </w:t>
      </w:r>
      <w:r w:rsidR="00EE2EAD" w:rsidRPr="004D38C8">
        <w:rPr>
          <w:rFonts w:ascii="Book Antiqua" w:hAnsi="Book Antiqua"/>
          <w:kern w:val="0"/>
        </w:rPr>
        <w:t>associated with longer OS</w:t>
      </w:r>
      <w:r w:rsidR="00CB3BD1" w:rsidRPr="004D38C8">
        <w:rPr>
          <w:rFonts w:ascii="Book Antiqua" w:hAnsi="Book Antiqua"/>
          <w:kern w:val="0"/>
        </w:rPr>
        <w:t xml:space="preserve"> </w:t>
      </w:r>
      <w:r w:rsidR="0068409B" w:rsidRPr="004D38C8">
        <w:rPr>
          <w:rFonts w:ascii="Book Antiqua" w:hAnsi="Book Antiqua"/>
          <w:kern w:val="0"/>
        </w:rPr>
        <w:t>(</w:t>
      </w:r>
      <w:r w:rsidR="008D2EAF" w:rsidRPr="004D38C8">
        <w:rPr>
          <w:rFonts w:ascii="Book Antiqua" w:hAnsi="Book Antiqua"/>
          <w:i/>
          <w:kern w:val="0"/>
        </w:rPr>
        <w:t>n</w:t>
      </w:r>
      <w:r w:rsidR="00A334B1" w:rsidRPr="004D38C8">
        <w:rPr>
          <w:rFonts w:ascii="Book Antiqua" w:eastAsia="SimSun" w:hAnsi="Book Antiqua"/>
          <w:kern w:val="0"/>
          <w:lang w:eastAsia="zh-CN"/>
        </w:rPr>
        <w:t xml:space="preserve"> </w:t>
      </w:r>
      <w:r w:rsidR="008D2EAF" w:rsidRPr="004D38C8">
        <w:rPr>
          <w:rFonts w:ascii="Book Antiqua" w:hAnsi="Book Antiqua"/>
          <w:kern w:val="0"/>
        </w:rPr>
        <w:t>=</w:t>
      </w:r>
      <w:r w:rsidR="00A334B1" w:rsidRPr="004D38C8">
        <w:rPr>
          <w:rFonts w:ascii="Book Antiqua" w:eastAsia="SimSun" w:hAnsi="Book Antiqua"/>
          <w:kern w:val="0"/>
          <w:lang w:eastAsia="zh-CN"/>
        </w:rPr>
        <w:t xml:space="preserve"> </w:t>
      </w:r>
      <w:r w:rsidR="008D2EAF" w:rsidRPr="004D38C8">
        <w:rPr>
          <w:rFonts w:ascii="Book Antiqua" w:hAnsi="Book Antiqua"/>
          <w:kern w:val="0"/>
        </w:rPr>
        <w:t xml:space="preserve">61, </w:t>
      </w:r>
      <w:r w:rsidR="0068409B" w:rsidRPr="004D38C8">
        <w:rPr>
          <w:rFonts w:ascii="Book Antiqua" w:hAnsi="Book Antiqua"/>
          <w:kern w:val="0"/>
        </w:rPr>
        <w:t>9.7 mo)</w:t>
      </w:r>
      <w:r w:rsidR="00064C2E" w:rsidRPr="004D38C8">
        <w:rPr>
          <w:rFonts w:ascii="Book Antiqua" w:hAnsi="Book Antiqua"/>
          <w:kern w:val="0"/>
        </w:rPr>
        <w:t xml:space="preserve"> compared with</w:t>
      </w:r>
      <w:r w:rsidR="00A4595D" w:rsidRPr="004D38C8">
        <w:rPr>
          <w:rFonts w:ascii="Book Antiqua" w:hAnsi="Book Antiqua"/>
          <w:kern w:val="0"/>
        </w:rPr>
        <w:t xml:space="preserve"> the responses enhanced by</w:t>
      </w:r>
      <w:r w:rsidR="0068409B" w:rsidRPr="004D38C8">
        <w:rPr>
          <w:rFonts w:ascii="Book Antiqua" w:hAnsi="Book Antiqua"/>
          <w:kern w:val="0"/>
        </w:rPr>
        <w:t xml:space="preserve"> </w:t>
      </w:r>
      <w:r w:rsidR="00064C2E" w:rsidRPr="004D38C8">
        <w:rPr>
          <w:rFonts w:ascii="Book Antiqua" w:hAnsi="Book Antiqua"/>
          <w:kern w:val="0"/>
        </w:rPr>
        <w:t>GVAX</w:t>
      </w:r>
      <w:r w:rsidR="008D2EAF" w:rsidRPr="004D38C8">
        <w:rPr>
          <w:rFonts w:ascii="Book Antiqua" w:hAnsi="Book Antiqua"/>
          <w:kern w:val="0"/>
        </w:rPr>
        <w:t>/Cy</w:t>
      </w:r>
      <w:r w:rsidR="00064C2E" w:rsidRPr="004D38C8">
        <w:rPr>
          <w:rFonts w:ascii="Book Antiqua" w:hAnsi="Book Antiqua"/>
          <w:kern w:val="0"/>
        </w:rPr>
        <w:t xml:space="preserve"> </w:t>
      </w:r>
      <w:r w:rsidR="008D2EAF" w:rsidRPr="004D38C8">
        <w:rPr>
          <w:rFonts w:ascii="Book Antiqua" w:hAnsi="Book Antiqua"/>
          <w:kern w:val="0"/>
        </w:rPr>
        <w:t>(</w:t>
      </w:r>
      <w:r w:rsidR="008D2EAF" w:rsidRPr="004D38C8">
        <w:rPr>
          <w:rFonts w:ascii="Book Antiqua" w:hAnsi="Book Antiqua"/>
          <w:i/>
          <w:kern w:val="0"/>
        </w:rPr>
        <w:t>n</w:t>
      </w:r>
      <w:r w:rsidR="00A334B1" w:rsidRPr="004D38C8">
        <w:rPr>
          <w:rFonts w:ascii="Book Antiqua" w:eastAsia="SimSun" w:hAnsi="Book Antiqua"/>
          <w:kern w:val="0"/>
          <w:lang w:eastAsia="zh-CN"/>
        </w:rPr>
        <w:t xml:space="preserve"> </w:t>
      </w:r>
      <w:r w:rsidR="008D2EAF" w:rsidRPr="004D38C8">
        <w:rPr>
          <w:rFonts w:ascii="Book Antiqua" w:hAnsi="Book Antiqua"/>
          <w:kern w:val="0"/>
        </w:rPr>
        <w:t>=</w:t>
      </w:r>
      <w:r w:rsidR="00A334B1" w:rsidRPr="004D38C8">
        <w:rPr>
          <w:rFonts w:ascii="Book Antiqua" w:eastAsia="SimSun" w:hAnsi="Book Antiqua"/>
          <w:kern w:val="0"/>
          <w:lang w:eastAsia="zh-CN"/>
        </w:rPr>
        <w:t xml:space="preserve"> </w:t>
      </w:r>
      <w:r w:rsidR="008D2EAF" w:rsidRPr="004D38C8">
        <w:rPr>
          <w:rFonts w:ascii="Book Antiqua" w:hAnsi="Book Antiqua"/>
          <w:kern w:val="0"/>
        </w:rPr>
        <w:t>29, 4.6 mo)</w:t>
      </w:r>
      <w:r w:rsidR="00CB3BD1" w:rsidRPr="004D38C8">
        <w:rPr>
          <w:rFonts w:ascii="Book Antiqua" w:hAnsi="Book Antiqua"/>
          <w:vertAlign w:val="superscript"/>
        </w:rPr>
        <w:t>[</w:t>
      </w:r>
      <w:r w:rsidR="00832E0C" w:rsidRPr="004D38C8">
        <w:rPr>
          <w:rFonts w:ascii="Book Antiqua" w:hAnsi="Book Antiqua"/>
          <w:vertAlign w:val="superscript"/>
        </w:rPr>
        <w:t>81</w:t>
      </w:r>
      <w:r w:rsidR="00CB3BD1" w:rsidRPr="004D38C8">
        <w:rPr>
          <w:rFonts w:ascii="Book Antiqua" w:hAnsi="Book Antiqua"/>
          <w:vertAlign w:val="superscript"/>
        </w:rPr>
        <w:t>]</w:t>
      </w:r>
      <w:r w:rsidR="00EE2EAD" w:rsidRPr="004D38C8">
        <w:rPr>
          <w:rFonts w:ascii="Book Antiqua" w:hAnsi="Book Antiqua"/>
          <w:kern w:val="0"/>
        </w:rPr>
        <w:t>.</w:t>
      </w:r>
      <w:r w:rsidRPr="004D38C8">
        <w:rPr>
          <w:rFonts w:ascii="Book Antiqua" w:hAnsi="Book Antiqua"/>
          <w:kern w:val="0"/>
        </w:rPr>
        <w:t xml:space="preserve"> </w:t>
      </w:r>
    </w:p>
    <w:p w14:paraId="132BEED3" w14:textId="144C3667" w:rsidR="001A19CE" w:rsidRPr="004D38C8" w:rsidRDefault="00A47514" w:rsidP="00A334B1">
      <w:pPr>
        <w:widowControl/>
        <w:autoSpaceDE w:val="0"/>
        <w:autoSpaceDN w:val="0"/>
        <w:adjustRightInd w:val="0"/>
        <w:spacing w:line="360" w:lineRule="auto"/>
        <w:ind w:firstLineChars="100" w:firstLine="218"/>
        <w:rPr>
          <w:rFonts w:ascii="Book Antiqua" w:hAnsi="Book Antiqua"/>
        </w:rPr>
      </w:pPr>
      <w:r w:rsidRPr="004D38C8">
        <w:rPr>
          <w:rFonts w:ascii="Book Antiqua" w:hAnsi="Book Antiqua"/>
        </w:rPr>
        <w:t>Whole tumor cells can be genetically modified to produce cytokines to inhibit tum</w:t>
      </w:r>
      <w:r w:rsidR="00D248BC" w:rsidRPr="004D38C8">
        <w:rPr>
          <w:rFonts w:ascii="Book Antiqua" w:hAnsi="Book Antiqua"/>
        </w:rPr>
        <w:t>or cell production of immun</w:t>
      </w:r>
      <w:r w:rsidR="00A4595D" w:rsidRPr="004D38C8">
        <w:rPr>
          <w:rFonts w:ascii="Book Antiqua" w:hAnsi="Book Antiqua"/>
        </w:rPr>
        <w:t>o</w:t>
      </w:r>
      <w:r w:rsidRPr="004D38C8">
        <w:rPr>
          <w:rFonts w:ascii="Book Antiqua" w:hAnsi="Book Antiqua"/>
        </w:rPr>
        <w:t>suppressive cytokines</w:t>
      </w:r>
      <w:r w:rsidR="00A4595D" w:rsidRPr="004D38C8">
        <w:rPr>
          <w:rFonts w:ascii="Book Antiqua" w:hAnsi="Book Antiqua"/>
        </w:rPr>
        <w:t>,</w:t>
      </w:r>
      <w:r w:rsidRPr="004D38C8">
        <w:rPr>
          <w:rFonts w:ascii="Book Antiqua" w:hAnsi="Book Antiqua"/>
        </w:rPr>
        <w:t xml:space="preserve"> such as TGF-β</w:t>
      </w:r>
      <w:r w:rsidR="007474F7" w:rsidRPr="004D38C8">
        <w:rPr>
          <w:rFonts w:ascii="Book Antiqua" w:hAnsi="Book Antiqua"/>
          <w:kern w:val="0"/>
        </w:rPr>
        <w:t>, IL-10</w:t>
      </w:r>
      <w:r w:rsidR="00721850" w:rsidRPr="004D38C8">
        <w:rPr>
          <w:rFonts w:ascii="Book Antiqua" w:hAnsi="Book Antiqua"/>
          <w:kern w:val="0"/>
        </w:rPr>
        <w:t>, IL-6,</w:t>
      </w:r>
      <w:r w:rsidR="007474F7" w:rsidRPr="004D38C8">
        <w:rPr>
          <w:rFonts w:ascii="Book Antiqua" w:hAnsi="Book Antiqua"/>
          <w:kern w:val="0"/>
        </w:rPr>
        <w:t xml:space="preserve"> and VEGF</w:t>
      </w:r>
      <w:r w:rsidR="00487269" w:rsidRPr="004D38C8">
        <w:rPr>
          <w:rFonts w:ascii="Book Antiqua" w:hAnsi="Book Antiqua"/>
        </w:rPr>
        <w:t xml:space="preserve">. </w:t>
      </w:r>
      <w:r w:rsidR="00486C9F" w:rsidRPr="004D38C8">
        <w:rPr>
          <w:rFonts w:ascii="Book Antiqua" w:hAnsi="Book Antiqua"/>
          <w:kern w:val="0"/>
        </w:rPr>
        <w:t>In particular, TGF-</w:t>
      </w:r>
      <w:r w:rsidR="00486C9F" w:rsidRPr="004D38C8">
        <w:rPr>
          <w:rFonts w:ascii="Book Antiqua" w:hAnsi="Book Antiqua"/>
        </w:rPr>
        <w:t xml:space="preserve">β </w:t>
      </w:r>
      <w:r w:rsidR="00D248BC" w:rsidRPr="004D38C8">
        <w:rPr>
          <w:rFonts w:ascii="Book Antiqua" w:hAnsi="Book Antiqua"/>
          <w:kern w:val="0"/>
        </w:rPr>
        <w:t>has a critical role in immun</w:t>
      </w:r>
      <w:r w:rsidR="00A4595D" w:rsidRPr="004D38C8">
        <w:rPr>
          <w:rFonts w:ascii="Book Antiqua" w:hAnsi="Book Antiqua"/>
          <w:kern w:val="0"/>
        </w:rPr>
        <w:t>o</w:t>
      </w:r>
      <w:r w:rsidR="00486C9F" w:rsidRPr="004D38C8">
        <w:rPr>
          <w:rFonts w:ascii="Book Antiqua" w:hAnsi="Book Antiqua"/>
          <w:kern w:val="0"/>
        </w:rPr>
        <w:t>suppressive mechanisms</w:t>
      </w:r>
      <w:r w:rsidR="00A4595D" w:rsidRPr="004D38C8">
        <w:rPr>
          <w:rFonts w:ascii="Book Antiqua" w:hAnsi="Book Antiqua"/>
          <w:kern w:val="0"/>
        </w:rPr>
        <w:t>, so d</w:t>
      </w:r>
      <w:r w:rsidR="00487269" w:rsidRPr="004D38C8">
        <w:rPr>
          <w:rFonts w:ascii="Book Antiqua" w:hAnsi="Book Antiqua"/>
        </w:rPr>
        <w:t xml:space="preserve">own-regulation of </w:t>
      </w:r>
      <w:r w:rsidR="00486C9F" w:rsidRPr="004D38C8">
        <w:rPr>
          <w:rFonts w:ascii="Book Antiqua" w:hAnsi="Book Antiqua"/>
          <w:kern w:val="0"/>
        </w:rPr>
        <w:t>TGF-</w:t>
      </w:r>
      <w:r w:rsidR="00486C9F" w:rsidRPr="004D38C8">
        <w:rPr>
          <w:rFonts w:ascii="Book Antiqua" w:hAnsi="Book Antiqua"/>
        </w:rPr>
        <w:t>β</w:t>
      </w:r>
      <w:r w:rsidRPr="004D38C8">
        <w:rPr>
          <w:rFonts w:ascii="Book Antiqua" w:hAnsi="Book Antiqua"/>
        </w:rPr>
        <w:t xml:space="preserve"> </w:t>
      </w:r>
      <w:r w:rsidR="00486C9F" w:rsidRPr="004D38C8">
        <w:rPr>
          <w:rFonts w:ascii="Book Antiqua" w:hAnsi="Book Antiqua"/>
        </w:rPr>
        <w:t>activate</w:t>
      </w:r>
      <w:r w:rsidR="00A4595D" w:rsidRPr="004D38C8">
        <w:rPr>
          <w:rFonts w:ascii="Book Antiqua" w:hAnsi="Book Antiqua"/>
        </w:rPr>
        <w:t>s</w:t>
      </w:r>
      <w:r w:rsidR="00486C9F" w:rsidRPr="004D38C8">
        <w:rPr>
          <w:rFonts w:ascii="Book Antiqua" w:hAnsi="Book Antiqua"/>
        </w:rPr>
        <w:t xml:space="preserve"> </w:t>
      </w:r>
      <w:r w:rsidRPr="004D38C8">
        <w:rPr>
          <w:rFonts w:ascii="Book Antiqua" w:hAnsi="Book Antiqua"/>
        </w:rPr>
        <w:t>DCs and increase</w:t>
      </w:r>
      <w:r w:rsidR="00A4595D" w:rsidRPr="004D38C8">
        <w:rPr>
          <w:rFonts w:ascii="Book Antiqua" w:hAnsi="Book Antiqua"/>
        </w:rPr>
        <w:t>s</w:t>
      </w:r>
      <w:r w:rsidRPr="004D38C8">
        <w:rPr>
          <w:rFonts w:ascii="Book Antiqua" w:hAnsi="Book Antiqua"/>
        </w:rPr>
        <w:t xml:space="preserve"> </w:t>
      </w:r>
      <w:r w:rsidR="00487269" w:rsidRPr="004D38C8">
        <w:rPr>
          <w:rFonts w:ascii="Book Antiqua" w:hAnsi="Book Antiqua"/>
        </w:rPr>
        <w:t>TAA</w:t>
      </w:r>
      <w:r w:rsidRPr="004D38C8">
        <w:rPr>
          <w:rFonts w:ascii="Book Antiqua" w:hAnsi="Book Antiqua"/>
        </w:rPr>
        <w:t xml:space="preserve">-specific </w:t>
      </w:r>
      <w:r w:rsidR="00487269" w:rsidRPr="004D38C8">
        <w:rPr>
          <w:rFonts w:ascii="Book Antiqua" w:hAnsi="Book Antiqua"/>
        </w:rPr>
        <w:t>CTL</w:t>
      </w:r>
      <w:r w:rsidR="00486C9F" w:rsidRPr="004D38C8">
        <w:rPr>
          <w:rFonts w:ascii="Book Antiqua" w:hAnsi="Book Antiqua"/>
        </w:rPr>
        <w:t xml:space="preserve"> induction</w:t>
      </w:r>
      <w:r w:rsidRPr="004D38C8">
        <w:rPr>
          <w:rFonts w:ascii="Book Antiqua" w:hAnsi="Book Antiqua"/>
        </w:rPr>
        <w:t xml:space="preserve">. </w:t>
      </w:r>
      <w:r w:rsidR="00506CC8" w:rsidRPr="004D38C8">
        <w:rPr>
          <w:rFonts w:ascii="Book Antiqua" w:hAnsi="Book Antiqua"/>
        </w:rPr>
        <w:t xml:space="preserve">In </w:t>
      </w:r>
      <w:r w:rsidR="00A4595D" w:rsidRPr="004D38C8">
        <w:rPr>
          <w:rFonts w:ascii="Book Antiqua" w:hAnsi="Book Antiqua"/>
        </w:rPr>
        <w:t>mouse</w:t>
      </w:r>
      <w:r w:rsidR="00506CC8" w:rsidRPr="004D38C8">
        <w:rPr>
          <w:rFonts w:ascii="Book Antiqua" w:hAnsi="Book Antiqua"/>
        </w:rPr>
        <w:t xml:space="preserve"> stud</w:t>
      </w:r>
      <w:r w:rsidR="00A4595D" w:rsidRPr="004D38C8">
        <w:rPr>
          <w:rFonts w:ascii="Book Antiqua" w:hAnsi="Book Antiqua"/>
        </w:rPr>
        <w:t>ies</w:t>
      </w:r>
      <w:r w:rsidR="00506CC8" w:rsidRPr="004D38C8">
        <w:rPr>
          <w:rFonts w:ascii="Book Antiqua" w:hAnsi="Book Antiqua"/>
        </w:rPr>
        <w:t>,</w:t>
      </w:r>
      <w:r w:rsidR="00E30CDB" w:rsidRPr="004D38C8">
        <w:rPr>
          <w:rFonts w:ascii="Book Antiqua" w:hAnsi="Book Antiqua"/>
        </w:rPr>
        <w:t xml:space="preserve"> </w:t>
      </w:r>
      <w:r w:rsidR="00E30CDB" w:rsidRPr="004D38C8">
        <w:rPr>
          <w:rFonts w:ascii="Book Antiqua" w:hAnsi="Book Antiqua"/>
          <w:kern w:val="0"/>
        </w:rPr>
        <w:t>several strategies to inhibit the production of</w:t>
      </w:r>
      <w:r w:rsidR="00486C9F" w:rsidRPr="004D38C8">
        <w:rPr>
          <w:rFonts w:ascii="Book Antiqua" w:hAnsi="Book Antiqua"/>
        </w:rPr>
        <w:t xml:space="preserve"> </w:t>
      </w:r>
      <w:r w:rsidR="00486C9F" w:rsidRPr="004D38C8">
        <w:rPr>
          <w:rFonts w:ascii="Book Antiqua" w:hAnsi="Book Antiqua"/>
          <w:kern w:val="0"/>
        </w:rPr>
        <w:t>TGF-</w:t>
      </w:r>
      <w:r w:rsidR="00486C9F" w:rsidRPr="004D38C8">
        <w:rPr>
          <w:rFonts w:ascii="Book Antiqua" w:hAnsi="Book Antiqua"/>
        </w:rPr>
        <w:t xml:space="preserve">β </w:t>
      </w:r>
      <w:r w:rsidR="00E30CDB" w:rsidRPr="004D38C8">
        <w:rPr>
          <w:rFonts w:ascii="Book Antiqua" w:hAnsi="Book Antiqua"/>
          <w:kern w:val="0"/>
        </w:rPr>
        <w:t xml:space="preserve">by cancer cells </w:t>
      </w:r>
      <w:r w:rsidR="00A4595D" w:rsidRPr="004D38C8">
        <w:rPr>
          <w:rFonts w:ascii="Book Antiqua" w:hAnsi="Book Antiqua"/>
          <w:kern w:val="0"/>
        </w:rPr>
        <w:t>were</w:t>
      </w:r>
      <w:r w:rsidR="00E30CDB" w:rsidRPr="004D38C8">
        <w:rPr>
          <w:rFonts w:ascii="Book Antiqua" w:hAnsi="Book Antiqua"/>
          <w:kern w:val="0"/>
        </w:rPr>
        <w:t xml:space="preserve"> developed</w:t>
      </w:r>
      <w:r w:rsidR="00486C9F" w:rsidRPr="004D38C8">
        <w:rPr>
          <w:rFonts w:ascii="Book Antiqua" w:hAnsi="Book Antiqua"/>
          <w:kern w:val="0"/>
        </w:rPr>
        <w:t xml:space="preserve">. </w:t>
      </w:r>
      <w:r w:rsidR="00BE16C9" w:rsidRPr="004D38C8">
        <w:rPr>
          <w:rFonts w:ascii="Book Antiqua" w:hAnsi="Book Antiqua"/>
          <w:kern w:val="0"/>
        </w:rPr>
        <w:t xml:space="preserve">For example, </w:t>
      </w:r>
      <w:r w:rsidR="00486C9F" w:rsidRPr="004D38C8">
        <w:rPr>
          <w:rFonts w:ascii="Book Antiqua" w:hAnsi="Book Antiqua"/>
          <w:kern w:val="0"/>
        </w:rPr>
        <w:t>TGF-</w:t>
      </w:r>
      <w:r w:rsidR="00486C9F" w:rsidRPr="004D38C8">
        <w:rPr>
          <w:rFonts w:ascii="Book Antiqua" w:hAnsi="Book Antiqua"/>
        </w:rPr>
        <w:t>β</w:t>
      </w:r>
      <w:r w:rsidR="00486C9F" w:rsidRPr="004D38C8">
        <w:rPr>
          <w:rFonts w:ascii="Book Antiqua" w:hAnsi="Book Antiqua"/>
          <w:kern w:val="0"/>
        </w:rPr>
        <w:t xml:space="preserve"> </w:t>
      </w:r>
      <w:r w:rsidR="00F54758" w:rsidRPr="004D38C8">
        <w:rPr>
          <w:rFonts w:ascii="Book Antiqua" w:hAnsi="Book Antiqua"/>
        </w:rPr>
        <w:t xml:space="preserve">production </w:t>
      </w:r>
      <w:r w:rsidR="00A4595D" w:rsidRPr="004D38C8">
        <w:rPr>
          <w:rFonts w:ascii="Book Antiqua" w:hAnsi="Book Antiqua"/>
        </w:rPr>
        <w:t xml:space="preserve">by </w:t>
      </w:r>
      <w:r w:rsidR="00F54758" w:rsidRPr="004D38C8">
        <w:rPr>
          <w:rFonts w:ascii="Book Antiqua" w:hAnsi="Book Antiqua"/>
        </w:rPr>
        <w:t xml:space="preserve">cancer cells was inhibited by </w:t>
      </w:r>
      <w:r w:rsidR="00E30CDB" w:rsidRPr="004D38C8">
        <w:rPr>
          <w:rFonts w:ascii="Book Antiqua" w:hAnsi="Book Antiqua"/>
          <w:kern w:val="0"/>
        </w:rPr>
        <w:t>the administration of neutralizing antibodies</w:t>
      </w:r>
      <w:r w:rsidR="00F54758" w:rsidRPr="004D38C8">
        <w:rPr>
          <w:rFonts w:ascii="Book Antiqua" w:hAnsi="Book Antiqua"/>
          <w:vertAlign w:val="superscript"/>
        </w:rPr>
        <w:t>[8</w:t>
      </w:r>
      <w:r w:rsidR="00832E0C" w:rsidRPr="004D38C8">
        <w:rPr>
          <w:rFonts w:ascii="Book Antiqua" w:hAnsi="Book Antiqua"/>
          <w:vertAlign w:val="superscript"/>
        </w:rPr>
        <w:t>7</w:t>
      </w:r>
      <w:r w:rsidR="002333BC" w:rsidRPr="004D38C8">
        <w:rPr>
          <w:rFonts w:ascii="Book Antiqua" w:hAnsi="Book Antiqua"/>
          <w:vertAlign w:val="superscript"/>
        </w:rPr>
        <w:t>,</w:t>
      </w:r>
      <w:r w:rsidR="00863307" w:rsidRPr="004D38C8">
        <w:rPr>
          <w:rFonts w:ascii="Book Antiqua" w:hAnsi="Book Antiqua"/>
          <w:vertAlign w:val="superscript"/>
        </w:rPr>
        <w:t>8</w:t>
      </w:r>
      <w:r w:rsidR="00832E0C" w:rsidRPr="004D38C8">
        <w:rPr>
          <w:rFonts w:ascii="Book Antiqua" w:hAnsi="Book Antiqua"/>
          <w:vertAlign w:val="superscript"/>
        </w:rPr>
        <w:t>8</w:t>
      </w:r>
      <w:r w:rsidR="00863307" w:rsidRPr="004D38C8">
        <w:rPr>
          <w:rFonts w:ascii="Book Antiqua" w:hAnsi="Book Antiqua"/>
          <w:vertAlign w:val="superscript"/>
        </w:rPr>
        <w:t>]</w:t>
      </w:r>
      <w:r w:rsidR="00E30CDB" w:rsidRPr="004D38C8">
        <w:rPr>
          <w:rFonts w:ascii="Book Antiqua" w:hAnsi="Book Antiqua"/>
          <w:kern w:val="0"/>
        </w:rPr>
        <w:t xml:space="preserve"> and small</w:t>
      </w:r>
      <w:r w:rsidR="00C63C2C" w:rsidRPr="004D38C8">
        <w:rPr>
          <w:rFonts w:ascii="Book Antiqua" w:hAnsi="Book Antiqua"/>
          <w:kern w:val="0"/>
        </w:rPr>
        <w:t xml:space="preserve"> </w:t>
      </w:r>
      <w:r w:rsidR="00E30CDB" w:rsidRPr="004D38C8">
        <w:rPr>
          <w:rFonts w:ascii="Book Antiqua" w:hAnsi="Book Antiqua"/>
          <w:kern w:val="0"/>
        </w:rPr>
        <w:t>interfering</w:t>
      </w:r>
      <w:r w:rsidR="00863307" w:rsidRPr="004D38C8">
        <w:rPr>
          <w:rFonts w:ascii="Book Antiqua" w:hAnsi="Book Antiqua"/>
        </w:rPr>
        <w:t xml:space="preserve"> </w:t>
      </w:r>
      <w:r w:rsidR="00E30CDB" w:rsidRPr="004D38C8">
        <w:rPr>
          <w:rFonts w:ascii="Book Antiqua" w:hAnsi="Book Antiqua"/>
          <w:kern w:val="0"/>
        </w:rPr>
        <w:t>RNAs (siRNAs)</w:t>
      </w:r>
      <w:r w:rsidR="00863307" w:rsidRPr="004D38C8">
        <w:rPr>
          <w:rFonts w:ascii="Book Antiqua" w:hAnsi="Book Antiqua"/>
          <w:vertAlign w:val="superscript"/>
        </w:rPr>
        <w:t>[8</w:t>
      </w:r>
      <w:r w:rsidR="00832E0C" w:rsidRPr="004D38C8">
        <w:rPr>
          <w:rFonts w:ascii="Book Antiqua" w:hAnsi="Book Antiqua"/>
          <w:vertAlign w:val="superscript"/>
        </w:rPr>
        <w:t>9</w:t>
      </w:r>
      <w:r w:rsidR="00863307" w:rsidRPr="004D38C8">
        <w:rPr>
          <w:rFonts w:ascii="Book Antiqua" w:hAnsi="Book Antiqua"/>
          <w:vertAlign w:val="superscript"/>
        </w:rPr>
        <w:t>]</w:t>
      </w:r>
      <w:r w:rsidR="00E30CDB" w:rsidRPr="004D38C8">
        <w:rPr>
          <w:rFonts w:ascii="Book Antiqua" w:hAnsi="Book Antiqua"/>
          <w:kern w:val="0"/>
        </w:rPr>
        <w:t xml:space="preserve"> or constructs coding for a soluble</w:t>
      </w:r>
      <w:r w:rsidR="00C63C2C" w:rsidRPr="004D38C8">
        <w:rPr>
          <w:rFonts w:ascii="Book Antiqua" w:hAnsi="Book Antiqua"/>
        </w:rPr>
        <w:t xml:space="preserve"> </w:t>
      </w:r>
      <w:r w:rsidR="00C63C2C" w:rsidRPr="004D38C8">
        <w:rPr>
          <w:rFonts w:ascii="Book Antiqua" w:hAnsi="Book Antiqua"/>
          <w:kern w:val="0"/>
        </w:rPr>
        <w:t>variant of the TGF</w:t>
      </w:r>
      <w:r w:rsidR="0029069D" w:rsidRPr="004D38C8">
        <w:rPr>
          <w:rFonts w:ascii="Book Antiqua" w:hAnsi="Book Antiqua"/>
          <w:kern w:val="0"/>
        </w:rPr>
        <w:t>-</w:t>
      </w:r>
      <w:r w:rsidR="00C63C2C" w:rsidRPr="004D38C8">
        <w:rPr>
          <w:rFonts w:ascii="Book Antiqua" w:hAnsi="Book Antiqua"/>
          <w:kern w:val="0"/>
        </w:rPr>
        <w:t>β receptor</w:t>
      </w:r>
      <w:r w:rsidR="00C82D1B" w:rsidRPr="004D38C8">
        <w:rPr>
          <w:rFonts w:ascii="Book Antiqua" w:hAnsi="Book Antiqua"/>
          <w:vertAlign w:val="superscript"/>
        </w:rPr>
        <w:t>[</w:t>
      </w:r>
      <w:r w:rsidR="00832E0C" w:rsidRPr="004D38C8">
        <w:rPr>
          <w:rFonts w:ascii="Book Antiqua" w:hAnsi="Book Antiqua"/>
          <w:vertAlign w:val="superscript"/>
        </w:rPr>
        <w:t>90</w:t>
      </w:r>
      <w:r w:rsidR="00C82D1B" w:rsidRPr="004D38C8">
        <w:rPr>
          <w:rFonts w:ascii="Book Antiqua" w:hAnsi="Book Antiqua"/>
          <w:vertAlign w:val="superscript"/>
        </w:rPr>
        <w:t>]</w:t>
      </w:r>
      <w:r w:rsidR="00C82D1B" w:rsidRPr="004D38C8">
        <w:rPr>
          <w:rFonts w:ascii="Book Antiqua" w:hAnsi="Book Antiqua"/>
        </w:rPr>
        <w:t>.</w:t>
      </w:r>
      <w:r w:rsidR="005F21CD" w:rsidRPr="004D38C8">
        <w:rPr>
          <w:rFonts w:ascii="Book Antiqua" w:hAnsi="Book Antiqua"/>
        </w:rPr>
        <w:t xml:space="preserve"> </w:t>
      </w:r>
      <w:r w:rsidR="005F21CD" w:rsidRPr="004D38C8">
        <w:rPr>
          <w:rFonts w:ascii="Book Antiqua" w:hAnsi="Book Antiqua"/>
          <w:kern w:val="0"/>
        </w:rPr>
        <w:t>We have previously demonstrated that the production of TGF-β, IL-10 and VEG</w:t>
      </w:r>
      <w:r w:rsidR="00A4595D" w:rsidRPr="004D38C8">
        <w:rPr>
          <w:rFonts w:ascii="Book Antiqua" w:hAnsi="Book Antiqua"/>
          <w:kern w:val="0"/>
        </w:rPr>
        <w:t>F by</w:t>
      </w:r>
      <w:r w:rsidR="005F21CD" w:rsidRPr="004D38C8">
        <w:rPr>
          <w:rFonts w:ascii="Book Antiqua" w:hAnsi="Book Antiqua"/>
          <w:kern w:val="0"/>
        </w:rPr>
        <w:t xml:space="preserve"> human PDA cells is significantly limited upon exposure to pharmaceutical</w:t>
      </w:r>
      <w:r w:rsidR="00A4595D" w:rsidRPr="004D38C8">
        <w:rPr>
          <w:rFonts w:ascii="Book Antiqua" w:hAnsi="Book Antiqua"/>
          <w:kern w:val="0"/>
        </w:rPr>
        <w:t>-</w:t>
      </w:r>
      <w:r w:rsidR="005F21CD" w:rsidRPr="004D38C8">
        <w:rPr>
          <w:rFonts w:ascii="Book Antiqua" w:hAnsi="Book Antiqua"/>
          <w:kern w:val="0"/>
        </w:rPr>
        <w:t>grade ethanol</w:t>
      </w:r>
      <w:r w:rsidR="00A4595D" w:rsidRPr="004D38C8">
        <w:rPr>
          <w:rFonts w:ascii="Book Antiqua" w:hAnsi="Book Antiqua"/>
          <w:kern w:val="0"/>
        </w:rPr>
        <w:t>,</w:t>
      </w:r>
      <w:r w:rsidR="005F21CD" w:rsidRPr="004D38C8">
        <w:rPr>
          <w:rFonts w:ascii="Book Antiqua" w:hAnsi="Book Antiqua"/>
          <w:kern w:val="0"/>
        </w:rPr>
        <w:t xml:space="preserve"> without decreased expression of MHC class I and MUC1</w:t>
      </w:r>
      <w:r w:rsidR="004F6DBD" w:rsidRPr="004D38C8">
        <w:rPr>
          <w:rFonts w:ascii="Book Antiqua" w:hAnsi="Book Antiqua"/>
          <w:vertAlign w:val="superscript"/>
        </w:rPr>
        <w:t>[</w:t>
      </w:r>
      <w:r w:rsidR="00832E0C" w:rsidRPr="004D38C8">
        <w:rPr>
          <w:rFonts w:ascii="Book Antiqua" w:hAnsi="Book Antiqua"/>
          <w:vertAlign w:val="superscript"/>
        </w:rPr>
        <w:t>91</w:t>
      </w:r>
      <w:r w:rsidR="004F6DBD" w:rsidRPr="004D38C8">
        <w:rPr>
          <w:rFonts w:ascii="Book Antiqua" w:hAnsi="Book Antiqua"/>
          <w:vertAlign w:val="superscript"/>
        </w:rPr>
        <w:t>]</w:t>
      </w:r>
      <w:r w:rsidR="004F6DBD" w:rsidRPr="004D38C8">
        <w:rPr>
          <w:rFonts w:ascii="Book Antiqua" w:hAnsi="Book Antiqua"/>
          <w:kern w:val="0"/>
        </w:rPr>
        <w:t>.</w:t>
      </w:r>
      <w:r w:rsidR="005F21CD" w:rsidRPr="004D38C8">
        <w:rPr>
          <w:rFonts w:ascii="Book Antiqua" w:hAnsi="Book Antiqua"/>
          <w:kern w:val="0"/>
        </w:rPr>
        <w:t xml:space="preserve"> </w:t>
      </w:r>
      <w:r w:rsidR="001A19CE" w:rsidRPr="004D38C8">
        <w:rPr>
          <w:rFonts w:ascii="Book Antiqua" w:hAnsi="Book Antiqua"/>
          <w:kern w:val="0"/>
        </w:rPr>
        <w:t xml:space="preserve">Therefore, </w:t>
      </w:r>
      <w:r w:rsidR="001A19CE" w:rsidRPr="004D38C8">
        <w:rPr>
          <w:rFonts w:ascii="Book Antiqua" w:hAnsi="Book Antiqua"/>
        </w:rPr>
        <w:t>whole tumor cells geneti</w:t>
      </w:r>
      <w:r w:rsidR="00D248BC" w:rsidRPr="004D38C8">
        <w:rPr>
          <w:rFonts w:ascii="Book Antiqua" w:hAnsi="Book Antiqua"/>
        </w:rPr>
        <w:t>cally modified to express immun</w:t>
      </w:r>
      <w:r w:rsidR="00A4595D" w:rsidRPr="004D38C8">
        <w:rPr>
          <w:rFonts w:ascii="Book Antiqua" w:hAnsi="Book Antiqua"/>
        </w:rPr>
        <w:t>o</w:t>
      </w:r>
      <w:r w:rsidR="00395E8C" w:rsidRPr="004D38C8">
        <w:rPr>
          <w:rFonts w:ascii="Book Antiqua" w:hAnsi="Book Antiqua"/>
        </w:rPr>
        <w:t>suppressive cytokines</w:t>
      </w:r>
      <w:r w:rsidR="00A4595D" w:rsidRPr="004D38C8">
        <w:rPr>
          <w:rFonts w:ascii="Book Antiqua" w:hAnsi="Book Antiqua"/>
        </w:rPr>
        <w:t>,</w:t>
      </w:r>
      <w:r w:rsidR="00395E8C" w:rsidRPr="004D38C8">
        <w:rPr>
          <w:rFonts w:ascii="Book Antiqua" w:hAnsi="Book Antiqua"/>
        </w:rPr>
        <w:t xml:space="preserve"> </w:t>
      </w:r>
      <w:r w:rsidR="001A19CE" w:rsidRPr="004D38C8">
        <w:rPr>
          <w:rFonts w:ascii="Book Antiqua" w:hAnsi="Book Antiqua"/>
        </w:rPr>
        <w:t>such as GM-CSF</w:t>
      </w:r>
      <w:r w:rsidR="00A4595D" w:rsidRPr="004D38C8">
        <w:rPr>
          <w:rFonts w:ascii="Book Antiqua" w:hAnsi="Book Antiqua"/>
        </w:rPr>
        <w:t>,</w:t>
      </w:r>
      <w:r w:rsidR="001A19CE" w:rsidRPr="004D38C8">
        <w:rPr>
          <w:rFonts w:ascii="Book Antiqua" w:hAnsi="Book Antiqua"/>
        </w:rPr>
        <w:t xml:space="preserve"> a</w:t>
      </w:r>
      <w:r w:rsidR="00D248BC" w:rsidRPr="004D38C8">
        <w:rPr>
          <w:rFonts w:ascii="Book Antiqua" w:hAnsi="Book Antiqua"/>
        </w:rPr>
        <w:t xml:space="preserve">nd </w:t>
      </w:r>
      <w:r w:rsidR="00A4595D" w:rsidRPr="004D38C8">
        <w:rPr>
          <w:rFonts w:ascii="Book Antiqua" w:hAnsi="Book Antiqua"/>
        </w:rPr>
        <w:t xml:space="preserve">to </w:t>
      </w:r>
      <w:r w:rsidR="00D248BC" w:rsidRPr="004D38C8">
        <w:rPr>
          <w:rFonts w:ascii="Book Antiqua" w:hAnsi="Book Antiqua"/>
        </w:rPr>
        <w:t>inhibit immun</w:t>
      </w:r>
      <w:r w:rsidR="00A4595D" w:rsidRPr="004D38C8">
        <w:rPr>
          <w:rFonts w:ascii="Book Antiqua" w:hAnsi="Book Antiqua"/>
        </w:rPr>
        <w:t>o</w:t>
      </w:r>
      <w:r w:rsidR="001A19CE" w:rsidRPr="004D38C8">
        <w:rPr>
          <w:rFonts w:ascii="Book Antiqua" w:hAnsi="Book Antiqua"/>
        </w:rPr>
        <w:t>suppressive cytokines</w:t>
      </w:r>
      <w:r w:rsidR="00A4595D" w:rsidRPr="004D38C8">
        <w:rPr>
          <w:rFonts w:ascii="Book Antiqua" w:hAnsi="Book Antiqua"/>
        </w:rPr>
        <w:t>,</w:t>
      </w:r>
      <w:r w:rsidR="001A19CE" w:rsidRPr="004D38C8">
        <w:rPr>
          <w:rFonts w:ascii="Book Antiqua" w:hAnsi="Book Antiqua"/>
        </w:rPr>
        <w:t xml:space="preserve"> such as TGF-β</w:t>
      </w:r>
      <w:r w:rsidR="00A4595D" w:rsidRPr="004D38C8">
        <w:rPr>
          <w:rFonts w:ascii="Book Antiqua" w:hAnsi="Book Antiqua"/>
        </w:rPr>
        <w:t>,</w:t>
      </w:r>
      <w:r w:rsidR="001A19CE" w:rsidRPr="004D38C8">
        <w:rPr>
          <w:rFonts w:ascii="Book Antiqua" w:hAnsi="Book Antiqua"/>
        </w:rPr>
        <w:t xml:space="preserve"> are better candidate</w:t>
      </w:r>
      <w:r w:rsidR="00A4595D" w:rsidRPr="004D38C8">
        <w:rPr>
          <w:rFonts w:ascii="Book Antiqua" w:hAnsi="Book Antiqua"/>
        </w:rPr>
        <w:t>s</w:t>
      </w:r>
      <w:r w:rsidR="001A19CE" w:rsidRPr="004D38C8">
        <w:rPr>
          <w:rFonts w:ascii="Book Antiqua" w:hAnsi="Book Antiqua"/>
        </w:rPr>
        <w:t xml:space="preserve"> for </w:t>
      </w:r>
      <w:r w:rsidR="00A4595D" w:rsidRPr="004D38C8">
        <w:rPr>
          <w:rFonts w:ascii="Book Antiqua" w:hAnsi="Book Antiqua"/>
        </w:rPr>
        <w:t xml:space="preserve">the </w:t>
      </w:r>
      <w:r w:rsidR="00395E8C" w:rsidRPr="004D38C8">
        <w:rPr>
          <w:rFonts w:ascii="Book Antiqua" w:hAnsi="Book Antiqua"/>
        </w:rPr>
        <w:t xml:space="preserve">generation of DC-based cancer vaccines </w:t>
      </w:r>
      <w:r w:rsidR="00A4595D" w:rsidRPr="004D38C8">
        <w:rPr>
          <w:rFonts w:ascii="Book Antiqua" w:hAnsi="Book Antiqua"/>
        </w:rPr>
        <w:t>for</w:t>
      </w:r>
      <w:r w:rsidR="00395E8C" w:rsidRPr="004D38C8">
        <w:rPr>
          <w:rFonts w:ascii="Book Antiqua" w:hAnsi="Book Antiqua"/>
        </w:rPr>
        <w:t xml:space="preserve"> PDA patients.</w:t>
      </w:r>
    </w:p>
    <w:p w14:paraId="1775D28C" w14:textId="77777777" w:rsidR="00AB2B45" w:rsidRPr="004D38C8" w:rsidRDefault="00AB2B45" w:rsidP="00CC2050">
      <w:pPr>
        <w:widowControl/>
        <w:autoSpaceDE w:val="0"/>
        <w:autoSpaceDN w:val="0"/>
        <w:adjustRightInd w:val="0"/>
        <w:spacing w:line="360" w:lineRule="auto"/>
        <w:rPr>
          <w:rFonts w:ascii="Book Antiqua" w:hAnsi="Book Antiqua"/>
        </w:rPr>
      </w:pPr>
    </w:p>
    <w:p w14:paraId="1E1AF9B0" w14:textId="23F59480" w:rsidR="00E0013B" w:rsidRPr="004D38C8" w:rsidRDefault="00E61B04" w:rsidP="00CC2050">
      <w:pPr>
        <w:widowControl/>
        <w:autoSpaceDE w:val="0"/>
        <w:autoSpaceDN w:val="0"/>
        <w:adjustRightInd w:val="0"/>
        <w:spacing w:line="360" w:lineRule="auto"/>
        <w:rPr>
          <w:rFonts w:ascii="Book Antiqua" w:hAnsi="Book Antiqua"/>
          <w:b/>
          <w:kern w:val="0"/>
        </w:rPr>
      </w:pPr>
      <w:r w:rsidRPr="004D38C8">
        <w:rPr>
          <w:rFonts w:ascii="Book Antiqua" w:hAnsi="Book Antiqua"/>
          <w:b/>
          <w:kern w:val="0"/>
        </w:rPr>
        <w:t>CELL-BASED CANCER VACCINES COMBINED WITH CHEMOTHERAPY</w:t>
      </w:r>
      <w:r w:rsidR="00E0013B" w:rsidRPr="004D38C8">
        <w:rPr>
          <w:rFonts w:ascii="Book Antiqua" w:hAnsi="Book Antiqua"/>
          <w:b/>
          <w:kern w:val="0"/>
        </w:rPr>
        <w:t xml:space="preserve"> </w:t>
      </w:r>
    </w:p>
    <w:p w14:paraId="0BE98A97" w14:textId="37BDE2DB" w:rsidR="003B6594" w:rsidRPr="004D38C8" w:rsidRDefault="00BD4AD8"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C</w:t>
      </w:r>
      <w:r w:rsidR="0039559F" w:rsidRPr="004D38C8">
        <w:rPr>
          <w:rFonts w:ascii="Book Antiqua" w:hAnsi="Book Antiqua"/>
          <w:kern w:val="0"/>
        </w:rPr>
        <w:t xml:space="preserve">ytotoxic chemotherapy has been </w:t>
      </w:r>
      <w:r w:rsidRPr="004D38C8">
        <w:rPr>
          <w:rFonts w:ascii="Book Antiqua" w:hAnsi="Book Antiqua"/>
          <w:kern w:val="0"/>
        </w:rPr>
        <w:t xml:space="preserve">known to blunt </w:t>
      </w:r>
      <w:r w:rsidR="00D8466B" w:rsidRPr="004D38C8">
        <w:rPr>
          <w:rFonts w:ascii="Book Antiqua" w:hAnsi="Book Antiqua"/>
          <w:kern w:val="0"/>
        </w:rPr>
        <w:t>immune responses</w:t>
      </w:r>
      <w:r w:rsidR="00C55824" w:rsidRPr="004D38C8">
        <w:rPr>
          <w:rFonts w:ascii="Book Antiqua" w:hAnsi="Book Antiqua"/>
          <w:kern w:val="0"/>
        </w:rPr>
        <w:t xml:space="preserve"> because</w:t>
      </w:r>
      <w:r w:rsidR="00D8466B" w:rsidRPr="004D38C8">
        <w:rPr>
          <w:rFonts w:ascii="Book Antiqua" w:hAnsi="Book Antiqua"/>
          <w:kern w:val="0"/>
        </w:rPr>
        <w:t xml:space="preserve"> of the toxic effects</w:t>
      </w:r>
      <w:r w:rsidRPr="004D38C8">
        <w:rPr>
          <w:rFonts w:ascii="Book Antiqua" w:hAnsi="Book Antiqua"/>
          <w:kern w:val="0"/>
        </w:rPr>
        <w:t xml:space="preserve"> </w:t>
      </w:r>
      <w:r w:rsidR="00D8466B" w:rsidRPr="004D38C8">
        <w:rPr>
          <w:rFonts w:ascii="Book Antiqua" w:hAnsi="Book Antiqua"/>
          <w:kern w:val="0"/>
        </w:rPr>
        <w:t>of the</w:t>
      </w:r>
      <w:r w:rsidR="001C4627" w:rsidRPr="004D38C8">
        <w:rPr>
          <w:rFonts w:ascii="Book Antiqua" w:hAnsi="Book Antiqua"/>
          <w:kern w:val="0"/>
        </w:rPr>
        <w:t>se</w:t>
      </w:r>
      <w:r w:rsidR="00D8466B" w:rsidRPr="004D38C8">
        <w:rPr>
          <w:rFonts w:ascii="Book Antiqua" w:hAnsi="Book Antiqua"/>
          <w:kern w:val="0"/>
        </w:rPr>
        <w:t xml:space="preserve"> treatments </w:t>
      </w:r>
      <w:r w:rsidR="001C4627" w:rsidRPr="004D38C8">
        <w:rPr>
          <w:rFonts w:ascii="Book Antiqua" w:hAnsi="Book Antiqua"/>
          <w:kern w:val="0"/>
        </w:rPr>
        <w:t>on</w:t>
      </w:r>
      <w:r w:rsidRPr="004D38C8">
        <w:rPr>
          <w:rFonts w:ascii="Book Antiqua" w:hAnsi="Book Antiqua"/>
          <w:kern w:val="0"/>
        </w:rPr>
        <w:t xml:space="preserve"> dividing </w:t>
      </w:r>
      <w:r w:rsidR="00D8466B" w:rsidRPr="004D38C8">
        <w:rPr>
          <w:rFonts w:ascii="Book Antiqua" w:hAnsi="Book Antiqua"/>
          <w:kern w:val="0"/>
        </w:rPr>
        <w:t xml:space="preserve">bone marrow progenitor </w:t>
      </w:r>
      <w:r w:rsidRPr="004D38C8">
        <w:rPr>
          <w:rFonts w:ascii="Book Antiqua" w:hAnsi="Book Antiqua"/>
          <w:kern w:val="0"/>
        </w:rPr>
        <w:t>cells</w:t>
      </w:r>
      <w:r w:rsidR="001C4627" w:rsidRPr="004D38C8">
        <w:rPr>
          <w:rFonts w:ascii="Book Antiqua" w:hAnsi="Book Antiqua"/>
          <w:kern w:val="0"/>
        </w:rPr>
        <w:t>,</w:t>
      </w:r>
      <w:r w:rsidR="0039559F" w:rsidRPr="004D38C8">
        <w:rPr>
          <w:rFonts w:ascii="Book Antiqua" w:hAnsi="Book Antiqua"/>
          <w:kern w:val="0"/>
        </w:rPr>
        <w:t xml:space="preserve"> including lymphocytes</w:t>
      </w:r>
      <w:r w:rsidRPr="004D38C8">
        <w:rPr>
          <w:rFonts w:ascii="Book Antiqua" w:hAnsi="Book Antiqua"/>
          <w:kern w:val="0"/>
        </w:rPr>
        <w:t xml:space="preserve">. </w:t>
      </w:r>
      <w:r w:rsidR="0039559F" w:rsidRPr="004D38C8">
        <w:rPr>
          <w:rFonts w:ascii="Book Antiqua" w:hAnsi="Book Antiqua"/>
          <w:kern w:val="0"/>
        </w:rPr>
        <w:t>However</w:t>
      </w:r>
      <w:r w:rsidRPr="004D38C8">
        <w:rPr>
          <w:rFonts w:ascii="Book Antiqua" w:hAnsi="Book Antiqua"/>
          <w:kern w:val="0"/>
        </w:rPr>
        <w:t>, increasing evidence</w:t>
      </w:r>
      <w:r w:rsidR="0035034C" w:rsidRPr="004D38C8">
        <w:rPr>
          <w:rFonts w:ascii="Book Antiqua" w:hAnsi="Book Antiqua"/>
          <w:kern w:val="0"/>
        </w:rPr>
        <w:t xml:space="preserve"> has</w:t>
      </w:r>
      <w:r w:rsidRPr="004D38C8">
        <w:rPr>
          <w:rFonts w:ascii="Book Antiqua" w:hAnsi="Book Antiqua"/>
          <w:kern w:val="0"/>
        </w:rPr>
        <w:t xml:space="preserve"> </w:t>
      </w:r>
      <w:r w:rsidR="0035034C" w:rsidRPr="004D38C8">
        <w:rPr>
          <w:rFonts w:ascii="Book Antiqua" w:hAnsi="Book Antiqua"/>
          <w:kern w:val="0"/>
        </w:rPr>
        <w:t>suggested</w:t>
      </w:r>
      <w:r w:rsidRPr="004D38C8">
        <w:rPr>
          <w:rFonts w:ascii="Book Antiqua" w:hAnsi="Book Antiqua"/>
          <w:kern w:val="0"/>
        </w:rPr>
        <w:t xml:space="preserve"> that cancer vaccines have the possibility of achieving better </w:t>
      </w:r>
      <w:r w:rsidR="000D23CB" w:rsidRPr="004D38C8">
        <w:rPr>
          <w:rFonts w:ascii="Book Antiqua" w:hAnsi="Book Antiqua"/>
          <w:kern w:val="0"/>
        </w:rPr>
        <w:t>effects</w:t>
      </w:r>
      <w:r w:rsidR="007108A4" w:rsidRPr="004D38C8">
        <w:rPr>
          <w:rFonts w:ascii="Book Antiqua" w:hAnsi="Book Antiqua"/>
          <w:kern w:val="0"/>
        </w:rPr>
        <w:t xml:space="preserve"> if </w:t>
      </w:r>
      <w:r w:rsidRPr="004D38C8">
        <w:rPr>
          <w:rFonts w:ascii="Book Antiqua" w:hAnsi="Book Antiqua"/>
          <w:kern w:val="0"/>
        </w:rPr>
        <w:t>combined with chemotherapy</w:t>
      </w:r>
      <w:r w:rsidRPr="004D38C8">
        <w:rPr>
          <w:rFonts w:ascii="Book Antiqua" w:hAnsi="Book Antiqua"/>
          <w:vertAlign w:val="superscript"/>
        </w:rPr>
        <w:t>[</w:t>
      </w:r>
      <w:r w:rsidR="00832E0C" w:rsidRPr="004D38C8">
        <w:rPr>
          <w:rFonts w:ascii="Book Antiqua" w:hAnsi="Book Antiqua"/>
          <w:vertAlign w:val="superscript"/>
        </w:rPr>
        <w:t>92</w:t>
      </w:r>
      <w:r w:rsidRPr="004D38C8">
        <w:rPr>
          <w:rFonts w:ascii="Book Antiqua" w:hAnsi="Book Antiqua"/>
          <w:vertAlign w:val="superscript"/>
        </w:rPr>
        <w:t>]</w:t>
      </w:r>
      <w:r w:rsidRPr="004D38C8">
        <w:rPr>
          <w:rFonts w:ascii="Book Antiqua" w:hAnsi="Book Antiqua"/>
          <w:kern w:val="0"/>
        </w:rPr>
        <w:t xml:space="preserve">. </w:t>
      </w:r>
      <w:r w:rsidR="001C6627" w:rsidRPr="004D38C8">
        <w:rPr>
          <w:rFonts w:ascii="Book Antiqua" w:hAnsi="Book Antiqua"/>
          <w:kern w:val="0"/>
        </w:rPr>
        <w:t xml:space="preserve">Cancer </w:t>
      </w:r>
      <w:r w:rsidR="006C1385" w:rsidRPr="004D38C8">
        <w:rPr>
          <w:rFonts w:ascii="Book Antiqua" w:hAnsi="Book Antiqua"/>
          <w:kern w:val="0"/>
        </w:rPr>
        <w:t>cells undergo</w:t>
      </w:r>
      <w:r w:rsidR="006E69F4" w:rsidRPr="004D38C8">
        <w:rPr>
          <w:rFonts w:ascii="Book Antiqua" w:hAnsi="Book Antiqua"/>
          <w:kern w:val="0"/>
        </w:rPr>
        <w:t>ing</w:t>
      </w:r>
      <w:r w:rsidR="006C1385" w:rsidRPr="004D38C8">
        <w:rPr>
          <w:rFonts w:ascii="Book Antiqua" w:hAnsi="Book Antiqua"/>
          <w:kern w:val="0"/>
        </w:rPr>
        <w:t xml:space="preserve"> immunogenic apoptosis</w:t>
      </w:r>
      <w:r w:rsidR="001C6627" w:rsidRPr="004D38C8">
        <w:rPr>
          <w:rFonts w:ascii="Book Antiqua" w:hAnsi="Book Antiqua"/>
          <w:kern w:val="0"/>
        </w:rPr>
        <w:t xml:space="preserve"> </w:t>
      </w:r>
      <w:r w:rsidR="001C4627" w:rsidRPr="004D38C8">
        <w:rPr>
          <w:rFonts w:ascii="Book Antiqua" w:hAnsi="Book Antiqua"/>
          <w:kern w:val="0"/>
        </w:rPr>
        <w:t>due to</w:t>
      </w:r>
      <w:r w:rsidR="00E825BF" w:rsidRPr="004D38C8">
        <w:rPr>
          <w:rFonts w:ascii="Book Antiqua" w:hAnsi="Book Antiqua"/>
          <w:kern w:val="0"/>
        </w:rPr>
        <w:t xml:space="preserve"> chemotherapy </w:t>
      </w:r>
      <w:r w:rsidR="0039559F" w:rsidRPr="004D38C8">
        <w:rPr>
          <w:rFonts w:ascii="Book Antiqua" w:hAnsi="Book Antiqua"/>
          <w:kern w:val="0"/>
        </w:rPr>
        <w:t>express</w:t>
      </w:r>
      <w:r w:rsidR="006C1385" w:rsidRPr="004D38C8">
        <w:rPr>
          <w:rFonts w:ascii="Book Antiqua" w:hAnsi="Book Antiqua"/>
          <w:kern w:val="0"/>
        </w:rPr>
        <w:t xml:space="preserve"> </w:t>
      </w:r>
      <w:r w:rsidR="0039559F" w:rsidRPr="004D38C8">
        <w:rPr>
          <w:rFonts w:ascii="Book Antiqua" w:hAnsi="Book Antiqua"/>
          <w:kern w:val="0"/>
        </w:rPr>
        <w:t xml:space="preserve">calreticulin (CRT), </w:t>
      </w:r>
      <w:r w:rsidR="0039559F" w:rsidRPr="004D38C8">
        <w:rPr>
          <w:rFonts w:ascii="Book Antiqua" w:hAnsi="Book Antiqua"/>
        </w:rPr>
        <w:t xml:space="preserve">which is a </w:t>
      </w:r>
      <w:r w:rsidR="0039559F" w:rsidRPr="004D38C8">
        <w:rPr>
          <w:rFonts w:ascii="Book Antiqua" w:hAnsi="Book Antiqua"/>
          <w:kern w:val="0"/>
        </w:rPr>
        <w:t>Ca2+</w:t>
      </w:r>
      <w:r w:rsidR="0039559F" w:rsidRPr="004D38C8">
        <w:rPr>
          <w:rFonts w:ascii="Book Antiqua" w:hAnsi="Book Antiqua"/>
        </w:rPr>
        <w:t xml:space="preserve">-binding </w:t>
      </w:r>
      <w:r w:rsidR="0039559F" w:rsidRPr="004D38C8">
        <w:rPr>
          <w:rFonts w:ascii="Book Antiqua" w:hAnsi="Book Antiqua"/>
          <w:kern w:val="0"/>
        </w:rPr>
        <w:t>chaperone</w:t>
      </w:r>
      <w:r w:rsidR="0039559F" w:rsidRPr="004D38C8">
        <w:rPr>
          <w:rFonts w:ascii="Book Antiqua" w:hAnsi="Book Antiqua"/>
        </w:rPr>
        <w:t xml:space="preserve"> </w:t>
      </w:r>
      <w:r w:rsidR="00E45805" w:rsidRPr="004D38C8">
        <w:rPr>
          <w:rFonts w:ascii="Book Antiqua" w:hAnsi="Book Antiqua"/>
          <w:kern w:val="0"/>
        </w:rPr>
        <w:t xml:space="preserve">on the cell surface </w:t>
      </w:r>
      <w:r w:rsidR="001C4627" w:rsidRPr="004D38C8">
        <w:rPr>
          <w:rFonts w:ascii="Book Antiqua" w:hAnsi="Book Antiqua"/>
          <w:kern w:val="0"/>
        </w:rPr>
        <w:t>that mediates</w:t>
      </w:r>
      <w:r w:rsidR="006B065E" w:rsidRPr="004D38C8">
        <w:rPr>
          <w:rFonts w:ascii="Book Antiqua" w:hAnsi="Book Antiqua"/>
        </w:rPr>
        <w:t xml:space="preserve"> efficient </w:t>
      </w:r>
      <w:r w:rsidR="006B065E" w:rsidRPr="004D38C8">
        <w:rPr>
          <w:rFonts w:ascii="Book Antiqua" w:hAnsi="Book Antiqua"/>
        </w:rPr>
        <w:lastRenderedPageBreak/>
        <w:t>phagocyt</w:t>
      </w:r>
      <w:r w:rsidR="001C4627" w:rsidRPr="004D38C8">
        <w:rPr>
          <w:rFonts w:ascii="Book Antiqua" w:hAnsi="Book Antiqua"/>
        </w:rPr>
        <w:t>osis</w:t>
      </w:r>
      <w:r w:rsidR="006B065E" w:rsidRPr="004D38C8">
        <w:rPr>
          <w:rFonts w:ascii="Book Antiqua" w:hAnsi="Book Antiqua"/>
        </w:rPr>
        <w:t xml:space="preserve"> </w:t>
      </w:r>
      <w:r w:rsidR="002333BC" w:rsidRPr="004D38C8">
        <w:rPr>
          <w:rFonts w:ascii="Book Antiqua" w:hAnsi="Book Antiqua"/>
        </w:rPr>
        <w:t>by DCs</w:t>
      </w:r>
      <w:r w:rsidR="00E45805" w:rsidRPr="004D38C8">
        <w:rPr>
          <w:rFonts w:ascii="Book Antiqua" w:hAnsi="Book Antiqua"/>
          <w:vertAlign w:val="superscript"/>
        </w:rPr>
        <w:t>[9</w:t>
      </w:r>
      <w:r w:rsidR="00832E0C" w:rsidRPr="004D38C8">
        <w:rPr>
          <w:rFonts w:ascii="Book Antiqua" w:hAnsi="Book Antiqua"/>
          <w:vertAlign w:val="superscript"/>
        </w:rPr>
        <w:t>3</w:t>
      </w:r>
      <w:r w:rsidR="002333BC" w:rsidRPr="004D38C8">
        <w:rPr>
          <w:rFonts w:ascii="Book Antiqua" w:hAnsi="Book Antiqua"/>
          <w:vertAlign w:val="superscript"/>
        </w:rPr>
        <w:t>,</w:t>
      </w:r>
      <w:r w:rsidR="001101C8" w:rsidRPr="004D38C8">
        <w:rPr>
          <w:rFonts w:ascii="Book Antiqua" w:hAnsi="Book Antiqua"/>
          <w:vertAlign w:val="superscript"/>
        </w:rPr>
        <w:t>9</w:t>
      </w:r>
      <w:r w:rsidR="00832E0C" w:rsidRPr="004D38C8">
        <w:rPr>
          <w:rFonts w:ascii="Book Antiqua" w:hAnsi="Book Antiqua"/>
          <w:vertAlign w:val="superscript"/>
        </w:rPr>
        <w:t>4</w:t>
      </w:r>
      <w:r w:rsidR="001101C8" w:rsidRPr="004D38C8">
        <w:rPr>
          <w:rFonts w:ascii="Book Antiqua" w:hAnsi="Book Antiqua"/>
          <w:vertAlign w:val="superscript"/>
        </w:rPr>
        <w:t>]</w:t>
      </w:r>
      <w:r w:rsidR="001101C8" w:rsidRPr="004D38C8">
        <w:rPr>
          <w:rFonts w:ascii="Book Antiqua" w:hAnsi="Book Antiqua"/>
        </w:rPr>
        <w:t>.</w:t>
      </w:r>
      <w:r w:rsidR="001101C8" w:rsidRPr="004D38C8">
        <w:rPr>
          <w:rFonts w:ascii="Book Antiqua" w:hAnsi="Book Antiqua"/>
          <w:kern w:val="0"/>
        </w:rPr>
        <w:t xml:space="preserve"> </w:t>
      </w:r>
      <w:r w:rsidR="00CE716F" w:rsidRPr="004D38C8">
        <w:rPr>
          <w:rFonts w:ascii="Book Antiqua" w:hAnsi="Book Antiqua"/>
          <w:kern w:val="0"/>
        </w:rPr>
        <w:t>In addition</w:t>
      </w:r>
      <w:r w:rsidR="00277D0E" w:rsidRPr="004D38C8">
        <w:rPr>
          <w:rFonts w:ascii="Book Antiqua" w:hAnsi="Book Antiqua"/>
          <w:kern w:val="0"/>
        </w:rPr>
        <w:t xml:space="preserve">, </w:t>
      </w:r>
      <w:r w:rsidR="006C1385" w:rsidRPr="004D38C8">
        <w:rPr>
          <w:rFonts w:ascii="Book Antiqua" w:hAnsi="Book Antiqua"/>
          <w:kern w:val="0"/>
        </w:rPr>
        <w:t>high-mobility</w:t>
      </w:r>
      <w:r w:rsidR="00C715AB" w:rsidRPr="004D38C8">
        <w:rPr>
          <w:rFonts w:ascii="Book Antiqua" w:hAnsi="Book Antiqua"/>
          <w:kern w:val="0"/>
        </w:rPr>
        <w:t xml:space="preserve"> </w:t>
      </w:r>
      <w:r w:rsidR="006C1385" w:rsidRPr="004D38C8">
        <w:rPr>
          <w:rFonts w:ascii="Book Antiqua" w:hAnsi="Book Antiqua"/>
          <w:kern w:val="0"/>
        </w:rPr>
        <w:t>group box 1 (HMGB1)</w:t>
      </w:r>
      <w:r w:rsidR="00505BCE" w:rsidRPr="004D38C8">
        <w:rPr>
          <w:rFonts w:ascii="Book Antiqua" w:hAnsi="Book Antiqua"/>
          <w:vertAlign w:val="superscript"/>
        </w:rPr>
        <w:t>[9</w:t>
      </w:r>
      <w:r w:rsidR="00832E0C" w:rsidRPr="004D38C8">
        <w:rPr>
          <w:rFonts w:ascii="Book Antiqua" w:hAnsi="Book Antiqua"/>
          <w:vertAlign w:val="superscript"/>
        </w:rPr>
        <w:t>5</w:t>
      </w:r>
      <w:r w:rsidR="002333BC" w:rsidRPr="004D38C8">
        <w:rPr>
          <w:rFonts w:ascii="Book Antiqua" w:hAnsi="Book Antiqua"/>
          <w:vertAlign w:val="superscript"/>
        </w:rPr>
        <w:t>,</w:t>
      </w:r>
      <w:r w:rsidR="00505BCE" w:rsidRPr="004D38C8">
        <w:rPr>
          <w:rFonts w:ascii="Book Antiqua" w:hAnsi="Book Antiqua"/>
          <w:vertAlign w:val="superscript"/>
        </w:rPr>
        <w:t>9</w:t>
      </w:r>
      <w:r w:rsidR="00832E0C" w:rsidRPr="004D38C8">
        <w:rPr>
          <w:rFonts w:ascii="Book Antiqua" w:hAnsi="Book Antiqua"/>
          <w:vertAlign w:val="superscript"/>
        </w:rPr>
        <w:t>6</w:t>
      </w:r>
      <w:r w:rsidR="00505BCE" w:rsidRPr="004D38C8">
        <w:rPr>
          <w:rFonts w:ascii="Book Antiqua" w:hAnsi="Book Antiqua"/>
          <w:vertAlign w:val="superscript"/>
        </w:rPr>
        <w:t>]</w:t>
      </w:r>
      <w:r w:rsidR="00505BCE" w:rsidRPr="004D38C8">
        <w:rPr>
          <w:rFonts w:ascii="Book Antiqua" w:hAnsi="Book Antiqua"/>
          <w:kern w:val="0"/>
        </w:rPr>
        <w:t xml:space="preserve"> </w:t>
      </w:r>
      <w:r w:rsidR="0033521F" w:rsidRPr="004D38C8">
        <w:rPr>
          <w:rFonts w:ascii="Book Antiqua" w:hAnsi="Book Antiqua"/>
          <w:kern w:val="0"/>
        </w:rPr>
        <w:t xml:space="preserve">and </w:t>
      </w:r>
      <w:r w:rsidR="0033521F" w:rsidRPr="004D38C8">
        <w:rPr>
          <w:rFonts w:ascii="Book Antiqua" w:hAnsi="Book Antiqua"/>
        </w:rPr>
        <w:t>pentraxin-3 (PTX3)</w:t>
      </w:r>
      <w:r w:rsidR="00505BCE" w:rsidRPr="004D38C8">
        <w:rPr>
          <w:rFonts w:ascii="Book Antiqua" w:hAnsi="Book Antiqua"/>
          <w:vertAlign w:val="superscript"/>
        </w:rPr>
        <w:t>[9</w:t>
      </w:r>
      <w:r w:rsidR="00832E0C" w:rsidRPr="004D38C8">
        <w:rPr>
          <w:rFonts w:ascii="Book Antiqua" w:hAnsi="Book Antiqua"/>
          <w:vertAlign w:val="superscript"/>
        </w:rPr>
        <w:t>7</w:t>
      </w:r>
      <w:r w:rsidR="00505BCE" w:rsidRPr="004D38C8">
        <w:rPr>
          <w:rFonts w:ascii="Book Antiqua" w:hAnsi="Book Antiqua"/>
          <w:vertAlign w:val="superscript"/>
        </w:rPr>
        <w:t>]</w:t>
      </w:r>
      <w:r w:rsidR="00505BCE" w:rsidRPr="004D38C8">
        <w:rPr>
          <w:rFonts w:ascii="Book Antiqua" w:hAnsi="Book Antiqua"/>
          <w:kern w:val="0"/>
        </w:rPr>
        <w:t xml:space="preserve"> </w:t>
      </w:r>
      <w:r w:rsidR="001C4627" w:rsidRPr="004D38C8">
        <w:rPr>
          <w:rFonts w:ascii="Book Antiqua" w:hAnsi="Book Antiqua"/>
          <w:kern w:val="0"/>
        </w:rPr>
        <w:t>are</w:t>
      </w:r>
      <w:r w:rsidR="00277D0E" w:rsidRPr="004D38C8">
        <w:rPr>
          <w:rFonts w:ascii="Book Antiqua" w:hAnsi="Book Antiqua"/>
          <w:kern w:val="0"/>
        </w:rPr>
        <w:t xml:space="preserve"> </w:t>
      </w:r>
      <w:r w:rsidR="006C1385" w:rsidRPr="004D38C8">
        <w:rPr>
          <w:rFonts w:ascii="Book Antiqua" w:hAnsi="Book Antiqua"/>
          <w:kern w:val="0"/>
        </w:rPr>
        <w:t xml:space="preserve">released from </w:t>
      </w:r>
      <w:r w:rsidR="00505BCE" w:rsidRPr="004D38C8">
        <w:rPr>
          <w:rFonts w:ascii="Book Antiqua" w:hAnsi="Book Antiqua"/>
        </w:rPr>
        <w:t xml:space="preserve">late-stage </w:t>
      </w:r>
      <w:r w:rsidR="006C1385" w:rsidRPr="004D38C8">
        <w:rPr>
          <w:rFonts w:ascii="Book Antiqua" w:hAnsi="Book Antiqua"/>
          <w:kern w:val="0"/>
        </w:rPr>
        <w:t xml:space="preserve">dying </w:t>
      </w:r>
      <w:r w:rsidR="00505BCE" w:rsidRPr="004D38C8">
        <w:rPr>
          <w:rFonts w:ascii="Book Antiqua" w:hAnsi="Book Antiqua"/>
          <w:kern w:val="0"/>
        </w:rPr>
        <w:t>cancer</w:t>
      </w:r>
      <w:r w:rsidR="00C715AB" w:rsidRPr="004D38C8">
        <w:rPr>
          <w:rFonts w:ascii="Book Antiqua" w:hAnsi="Book Antiqua"/>
          <w:kern w:val="0"/>
        </w:rPr>
        <w:t xml:space="preserve"> </w:t>
      </w:r>
      <w:r w:rsidR="006C1385" w:rsidRPr="004D38C8">
        <w:rPr>
          <w:rFonts w:ascii="Book Antiqua" w:hAnsi="Book Antiqua"/>
          <w:kern w:val="0"/>
        </w:rPr>
        <w:t>cells</w:t>
      </w:r>
      <w:r w:rsidR="00505BCE" w:rsidRPr="004D38C8">
        <w:rPr>
          <w:rFonts w:ascii="Book Antiqua" w:hAnsi="Book Antiqua"/>
          <w:kern w:val="0"/>
        </w:rPr>
        <w:t xml:space="preserve"> to</w:t>
      </w:r>
      <w:r w:rsidR="00277D0E" w:rsidRPr="004D38C8">
        <w:rPr>
          <w:rFonts w:ascii="Book Antiqua" w:hAnsi="Book Antiqua"/>
          <w:kern w:val="0"/>
        </w:rPr>
        <w:t xml:space="preserve"> activate</w:t>
      </w:r>
      <w:r w:rsidR="006C1385" w:rsidRPr="004D38C8">
        <w:rPr>
          <w:rFonts w:ascii="Book Antiqua" w:hAnsi="Book Antiqua"/>
          <w:kern w:val="0"/>
        </w:rPr>
        <w:t xml:space="preserve"> DCs </w:t>
      </w:r>
      <w:r w:rsidR="00505BCE" w:rsidRPr="004D38C8">
        <w:rPr>
          <w:rFonts w:ascii="Book Antiqua" w:hAnsi="Book Antiqua"/>
          <w:kern w:val="0"/>
        </w:rPr>
        <w:t xml:space="preserve">and </w:t>
      </w:r>
      <w:r w:rsidR="00505BCE" w:rsidRPr="004D38C8">
        <w:rPr>
          <w:rFonts w:ascii="Book Antiqua" w:hAnsi="Book Antiqua"/>
        </w:rPr>
        <w:t>modulate immune responses</w:t>
      </w:r>
      <w:r w:rsidR="00782871" w:rsidRPr="004D38C8">
        <w:rPr>
          <w:rFonts w:ascii="Book Antiqua" w:hAnsi="Book Antiqua"/>
        </w:rPr>
        <w:t xml:space="preserve"> </w:t>
      </w:r>
      <w:r w:rsidR="006C1385" w:rsidRPr="004D38C8">
        <w:rPr>
          <w:rFonts w:ascii="Book Antiqua" w:hAnsi="Book Antiqua"/>
          <w:kern w:val="0"/>
        </w:rPr>
        <w:t>via</w:t>
      </w:r>
      <w:r w:rsidR="00C715AB" w:rsidRPr="004D38C8">
        <w:rPr>
          <w:rFonts w:ascii="Book Antiqua" w:hAnsi="Book Antiqua"/>
          <w:kern w:val="0"/>
        </w:rPr>
        <w:t xml:space="preserve"> </w:t>
      </w:r>
      <w:r w:rsidR="006C1385" w:rsidRPr="004D38C8">
        <w:rPr>
          <w:rFonts w:ascii="Book Antiqua" w:hAnsi="Book Antiqua"/>
          <w:kern w:val="0"/>
        </w:rPr>
        <w:t>a TLR4-dependent signaling pathway.</w:t>
      </w:r>
      <w:r w:rsidR="00CD55F5" w:rsidRPr="004D38C8">
        <w:rPr>
          <w:rFonts w:ascii="Book Antiqua" w:hAnsi="Book Antiqua"/>
        </w:rPr>
        <w:t xml:space="preserve"> </w:t>
      </w:r>
      <w:r w:rsidR="00BB3DA2" w:rsidRPr="004D38C8">
        <w:rPr>
          <w:rFonts w:ascii="Book Antiqua" w:hAnsi="Book Antiqua"/>
          <w:kern w:val="0"/>
        </w:rPr>
        <w:t>Therefore</w:t>
      </w:r>
      <w:r w:rsidRPr="004D38C8">
        <w:rPr>
          <w:rFonts w:ascii="Book Antiqua" w:hAnsi="Book Antiqua"/>
          <w:kern w:val="0"/>
        </w:rPr>
        <w:t>, necrotic or apoptot</w:t>
      </w:r>
      <w:r w:rsidR="009B36E9" w:rsidRPr="004D38C8">
        <w:rPr>
          <w:rFonts w:ascii="Book Antiqua" w:hAnsi="Book Antiqua"/>
          <w:kern w:val="0"/>
        </w:rPr>
        <w:t>ic tumor cells induced by chemotherapeutic agents</w:t>
      </w:r>
      <w:r w:rsidRPr="004D38C8">
        <w:rPr>
          <w:rFonts w:ascii="Book Antiqua" w:hAnsi="Book Antiqua"/>
          <w:kern w:val="0"/>
        </w:rPr>
        <w:t xml:space="preserve"> </w:t>
      </w:r>
      <w:r w:rsidR="00BB3DA2" w:rsidRPr="004D38C8">
        <w:rPr>
          <w:rFonts w:ascii="Book Antiqua" w:hAnsi="Book Antiqua"/>
          <w:kern w:val="0"/>
        </w:rPr>
        <w:t xml:space="preserve">enhance immunogenicity and </w:t>
      </w:r>
      <w:r w:rsidRPr="004D38C8">
        <w:rPr>
          <w:rFonts w:ascii="Book Antiqua" w:hAnsi="Book Antiqua"/>
          <w:kern w:val="0"/>
        </w:rPr>
        <w:t xml:space="preserve">can be </w:t>
      </w:r>
      <w:r w:rsidR="009B36E9" w:rsidRPr="004D38C8">
        <w:rPr>
          <w:rFonts w:ascii="Book Antiqua" w:hAnsi="Book Antiqua"/>
          <w:kern w:val="0"/>
        </w:rPr>
        <w:t xml:space="preserve">effectively </w:t>
      </w:r>
      <w:r w:rsidR="007C4341" w:rsidRPr="004D38C8">
        <w:rPr>
          <w:rFonts w:ascii="Book Antiqua" w:hAnsi="Book Antiqua"/>
          <w:kern w:val="0"/>
        </w:rPr>
        <w:t>taken</w:t>
      </w:r>
      <w:r w:rsidRPr="004D38C8">
        <w:rPr>
          <w:rFonts w:ascii="Book Antiqua" w:hAnsi="Book Antiqua"/>
          <w:kern w:val="0"/>
        </w:rPr>
        <w:t xml:space="preserve"> </w:t>
      </w:r>
      <w:r w:rsidR="001C4627" w:rsidRPr="004D38C8">
        <w:rPr>
          <w:rFonts w:ascii="Book Antiqua" w:hAnsi="Book Antiqua"/>
          <w:kern w:val="0"/>
        </w:rPr>
        <w:t xml:space="preserve">up </w:t>
      </w:r>
      <w:r w:rsidRPr="004D38C8">
        <w:rPr>
          <w:rFonts w:ascii="Book Antiqua" w:hAnsi="Book Antiqua"/>
          <w:kern w:val="0"/>
        </w:rPr>
        <w:t>by DCs</w:t>
      </w:r>
      <w:r w:rsidR="001C4627" w:rsidRPr="004D38C8">
        <w:rPr>
          <w:rFonts w:ascii="Book Antiqua" w:hAnsi="Book Antiqua"/>
          <w:kern w:val="0"/>
        </w:rPr>
        <w:t xml:space="preserve">, resulting in efficient processing of TAAs for presentation </w:t>
      </w:r>
      <w:r w:rsidR="00590349" w:rsidRPr="004D38C8">
        <w:rPr>
          <w:rFonts w:ascii="Book Antiqua" w:hAnsi="Book Antiqua"/>
          <w:kern w:val="0"/>
        </w:rPr>
        <w:t xml:space="preserve">to </w:t>
      </w:r>
      <w:r w:rsidR="009B36E9" w:rsidRPr="004D38C8">
        <w:rPr>
          <w:rFonts w:ascii="Book Antiqua" w:hAnsi="Book Antiqua"/>
          <w:kern w:val="0"/>
        </w:rPr>
        <w:t>T cells</w:t>
      </w:r>
      <w:r w:rsidR="00311B8F" w:rsidRPr="004D38C8">
        <w:rPr>
          <w:rFonts w:ascii="Book Antiqua" w:hAnsi="Book Antiqua"/>
          <w:kern w:val="0"/>
        </w:rPr>
        <w:t xml:space="preserve">. </w:t>
      </w:r>
      <w:r w:rsidR="00BB3DA2" w:rsidRPr="004D38C8">
        <w:rPr>
          <w:rFonts w:ascii="Book Antiqua" w:hAnsi="Book Antiqua"/>
          <w:kern w:val="0"/>
        </w:rPr>
        <w:t>For example, a</w:t>
      </w:r>
      <w:r w:rsidR="00311B8F" w:rsidRPr="004D38C8">
        <w:rPr>
          <w:rFonts w:ascii="Book Antiqua" w:hAnsi="Book Antiqua"/>
          <w:kern w:val="0"/>
        </w:rPr>
        <w:t xml:space="preserve"> standard cytotoxic agent for </w:t>
      </w:r>
      <w:r w:rsidR="007C4341" w:rsidRPr="004D38C8">
        <w:rPr>
          <w:rFonts w:ascii="Book Antiqua" w:hAnsi="Book Antiqua"/>
          <w:kern w:val="0"/>
        </w:rPr>
        <w:t>PDA</w:t>
      </w:r>
      <w:r w:rsidR="00311B8F" w:rsidRPr="004D38C8">
        <w:rPr>
          <w:rFonts w:ascii="Book Antiqua" w:hAnsi="Book Antiqua"/>
          <w:kern w:val="0"/>
        </w:rPr>
        <w:t>, gemcitabine</w:t>
      </w:r>
      <w:r w:rsidR="001C4627" w:rsidRPr="004D38C8">
        <w:rPr>
          <w:rFonts w:ascii="Book Antiqua" w:hAnsi="Book Antiqua"/>
          <w:kern w:val="0"/>
        </w:rPr>
        <w:t>,</w:t>
      </w:r>
      <w:r w:rsidR="007C4341" w:rsidRPr="004D38C8">
        <w:rPr>
          <w:rFonts w:ascii="Book Antiqua" w:hAnsi="Book Antiqua"/>
          <w:kern w:val="0"/>
        </w:rPr>
        <w:t xml:space="preserve"> can enhance </w:t>
      </w:r>
      <w:r w:rsidR="001C4627" w:rsidRPr="004D38C8">
        <w:rPr>
          <w:rFonts w:ascii="Book Antiqua" w:hAnsi="Book Antiqua"/>
          <w:kern w:val="0"/>
        </w:rPr>
        <w:t xml:space="preserve">the </w:t>
      </w:r>
      <w:r w:rsidR="00311B8F" w:rsidRPr="004D38C8">
        <w:rPr>
          <w:rFonts w:ascii="Book Antiqua" w:hAnsi="Book Antiqua"/>
          <w:kern w:val="0"/>
        </w:rPr>
        <w:t xml:space="preserve">cross-presentation of TAAs by DCs </w:t>
      </w:r>
      <w:r w:rsidR="001C4627" w:rsidRPr="004D38C8">
        <w:rPr>
          <w:rFonts w:ascii="Book Antiqua" w:hAnsi="Book Antiqua"/>
          <w:kern w:val="0"/>
        </w:rPr>
        <w:t>as well as</w:t>
      </w:r>
      <w:r w:rsidR="00311B8F" w:rsidRPr="004D38C8">
        <w:rPr>
          <w:rFonts w:ascii="Book Antiqua" w:hAnsi="Book Antiqua"/>
          <w:kern w:val="0"/>
        </w:rPr>
        <w:t xml:space="preserve"> CTL induction</w:t>
      </w:r>
      <w:r w:rsidR="00311B8F" w:rsidRPr="004D38C8">
        <w:rPr>
          <w:rFonts w:ascii="Book Antiqua" w:hAnsi="Book Antiqua"/>
          <w:vertAlign w:val="superscript"/>
        </w:rPr>
        <w:t>[9</w:t>
      </w:r>
      <w:r w:rsidR="00832E0C" w:rsidRPr="004D38C8">
        <w:rPr>
          <w:rFonts w:ascii="Book Antiqua" w:hAnsi="Book Antiqua"/>
          <w:vertAlign w:val="superscript"/>
        </w:rPr>
        <w:t>8</w:t>
      </w:r>
      <w:r w:rsidR="00311B8F" w:rsidRPr="004D38C8">
        <w:rPr>
          <w:rFonts w:ascii="Book Antiqua" w:hAnsi="Book Antiqua"/>
          <w:vertAlign w:val="superscript"/>
        </w:rPr>
        <w:t>]</w:t>
      </w:r>
      <w:r w:rsidR="00311B8F" w:rsidRPr="004D38C8">
        <w:rPr>
          <w:rFonts w:ascii="Book Antiqua" w:hAnsi="Book Antiqua"/>
          <w:kern w:val="0"/>
        </w:rPr>
        <w:t xml:space="preserve">. Moreover, </w:t>
      </w:r>
      <w:r w:rsidR="00B60803" w:rsidRPr="004D38C8">
        <w:rPr>
          <w:rFonts w:ascii="Book Antiqua" w:hAnsi="Book Antiqua"/>
          <w:kern w:val="0"/>
        </w:rPr>
        <w:t>Cy and</w:t>
      </w:r>
      <w:r w:rsidR="002B7E24" w:rsidRPr="004D38C8">
        <w:rPr>
          <w:rFonts w:ascii="Book Antiqua" w:hAnsi="Book Antiqua"/>
          <w:kern w:val="0"/>
        </w:rPr>
        <w:t xml:space="preserve"> </w:t>
      </w:r>
      <w:r w:rsidR="00311B8F" w:rsidRPr="004D38C8">
        <w:rPr>
          <w:rFonts w:ascii="Book Antiqua" w:hAnsi="Book Antiqua"/>
          <w:kern w:val="0"/>
        </w:rPr>
        <w:t xml:space="preserve">gemcitabine can </w:t>
      </w:r>
      <w:r w:rsidR="00B60803" w:rsidRPr="004D38C8">
        <w:rPr>
          <w:rFonts w:ascii="Book Antiqua" w:hAnsi="Book Antiqua"/>
          <w:kern w:val="0"/>
        </w:rPr>
        <w:t>each</w:t>
      </w:r>
      <w:r w:rsidR="00311B8F" w:rsidRPr="004D38C8">
        <w:rPr>
          <w:rFonts w:ascii="Book Antiqua" w:hAnsi="Book Antiqua"/>
          <w:kern w:val="0"/>
        </w:rPr>
        <w:t xml:space="preserve"> </w:t>
      </w:r>
      <w:r w:rsidR="002B7E24" w:rsidRPr="004D38C8">
        <w:rPr>
          <w:rFonts w:ascii="Book Antiqua" w:hAnsi="Book Antiqua"/>
          <w:kern w:val="0"/>
        </w:rPr>
        <w:t xml:space="preserve">augment the antitumor effects by depleting </w:t>
      </w:r>
      <w:r w:rsidR="007C4341" w:rsidRPr="004D38C8">
        <w:rPr>
          <w:rFonts w:ascii="Book Antiqua" w:hAnsi="Book Antiqua"/>
          <w:kern w:val="0"/>
        </w:rPr>
        <w:t>immun</w:t>
      </w:r>
      <w:r w:rsidR="00B60803" w:rsidRPr="004D38C8">
        <w:rPr>
          <w:rFonts w:ascii="Book Antiqua" w:hAnsi="Book Antiqua"/>
          <w:kern w:val="0"/>
        </w:rPr>
        <w:t>o</w:t>
      </w:r>
      <w:r w:rsidR="007C4341" w:rsidRPr="004D38C8">
        <w:rPr>
          <w:rFonts w:ascii="Book Antiqua" w:hAnsi="Book Antiqua"/>
          <w:kern w:val="0"/>
        </w:rPr>
        <w:t>suppressive cells such as</w:t>
      </w:r>
      <w:r w:rsidR="00311B8F" w:rsidRPr="004D38C8">
        <w:rPr>
          <w:rFonts w:ascii="Book Antiqua" w:hAnsi="Book Antiqua"/>
          <w:kern w:val="0"/>
        </w:rPr>
        <w:t xml:space="preserve"> Tregs, B cells and MDSCs</w:t>
      </w:r>
      <w:r w:rsidR="002B7E24" w:rsidRPr="004D38C8">
        <w:rPr>
          <w:rFonts w:ascii="Book Antiqua" w:hAnsi="Book Antiqua"/>
          <w:kern w:val="0"/>
        </w:rPr>
        <w:t xml:space="preserve"> </w:t>
      </w:r>
      <w:r w:rsidR="002B7E24" w:rsidRPr="004D38C8">
        <w:rPr>
          <w:rFonts w:ascii="Book Antiqua" w:hAnsi="Book Antiqua"/>
        </w:rPr>
        <w:t xml:space="preserve">as well as </w:t>
      </w:r>
      <w:r w:rsidR="00B60803" w:rsidRPr="004D38C8">
        <w:rPr>
          <w:rFonts w:ascii="Book Antiqua" w:hAnsi="Book Antiqua"/>
        </w:rPr>
        <w:t xml:space="preserve">by </w:t>
      </w:r>
      <w:r w:rsidR="002B7E24" w:rsidRPr="004D38C8">
        <w:rPr>
          <w:rFonts w:ascii="Book Antiqua" w:hAnsi="Book Antiqua"/>
          <w:kern w:val="0"/>
        </w:rPr>
        <w:t>inducing the proliferation of DC</w:t>
      </w:r>
      <w:r w:rsidR="00B60803" w:rsidRPr="004D38C8">
        <w:rPr>
          <w:rFonts w:ascii="Book Antiqua" w:hAnsi="Book Antiqua"/>
          <w:kern w:val="0"/>
        </w:rPr>
        <w:t>s</w:t>
      </w:r>
      <w:r w:rsidR="002B7E24" w:rsidRPr="004D38C8">
        <w:rPr>
          <w:rFonts w:ascii="Book Antiqua" w:hAnsi="Book Antiqua"/>
          <w:kern w:val="0"/>
        </w:rPr>
        <w:t>, all of which potentially enhance</w:t>
      </w:r>
      <w:r w:rsidR="00B60803" w:rsidRPr="004D38C8">
        <w:rPr>
          <w:rFonts w:ascii="Book Antiqua" w:hAnsi="Book Antiqua"/>
          <w:kern w:val="0"/>
        </w:rPr>
        <w:t>s</w:t>
      </w:r>
      <w:r w:rsidR="002B7E24" w:rsidRPr="004D38C8">
        <w:rPr>
          <w:rFonts w:ascii="Book Antiqua" w:hAnsi="Book Antiqua"/>
          <w:kern w:val="0"/>
        </w:rPr>
        <w:t xml:space="preserve"> the antitumor immune response</w:t>
      </w:r>
      <w:r w:rsidR="00306C94" w:rsidRPr="004D38C8">
        <w:rPr>
          <w:rFonts w:ascii="Book Antiqua" w:hAnsi="Book Antiqua"/>
          <w:vertAlign w:val="superscript"/>
        </w:rPr>
        <w:t>[</w:t>
      </w:r>
      <w:r w:rsidR="002B7E24" w:rsidRPr="004D38C8">
        <w:rPr>
          <w:rFonts w:ascii="Book Antiqua" w:hAnsi="Book Antiqua"/>
          <w:vertAlign w:val="superscript"/>
        </w:rPr>
        <w:t>9</w:t>
      </w:r>
      <w:r w:rsidR="00665738" w:rsidRPr="004D38C8">
        <w:rPr>
          <w:rFonts w:ascii="Book Antiqua" w:hAnsi="Book Antiqua"/>
          <w:vertAlign w:val="superscript"/>
        </w:rPr>
        <w:t>8</w:t>
      </w:r>
      <w:r w:rsidR="00590349" w:rsidRPr="004D38C8">
        <w:rPr>
          <w:rFonts w:ascii="Book Antiqua" w:hAnsi="Book Antiqua"/>
          <w:vertAlign w:val="superscript"/>
        </w:rPr>
        <w:t>–</w:t>
      </w:r>
      <w:r w:rsidR="00832E0C" w:rsidRPr="004D38C8">
        <w:rPr>
          <w:rFonts w:ascii="Book Antiqua" w:hAnsi="Book Antiqua"/>
          <w:vertAlign w:val="superscript"/>
        </w:rPr>
        <w:t>101</w:t>
      </w:r>
      <w:r w:rsidR="002B7E24" w:rsidRPr="004D38C8">
        <w:rPr>
          <w:rFonts w:ascii="Book Antiqua" w:hAnsi="Book Antiqua"/>
          <w:vertAlign w:val="superscript"/>
        </w:rPr>
        <w:t>]</w:t>
      </w:r>
      <w:r w:rsidR="002B7E24" w:rsidRPr="004D38C8">
        <w:rPr>
          <w:rFonts w:ascii="Book Antiqua" w:hAnsi="Book Antiqua"/>
        </w:rPr>
        <w:t xml:space="preserve">. </w:t>
      </w:r>
      <w:r w:rsidR="007C4341" w:rsidRPr="004D38C8">
        <w:rPr>
          <w:rFonts w:ascii="Book Antiqua" w:hAnsi="Book Antiqua"/>
          <w:kern w:val="0"/>
        </w:rPr>
        <w:t xml:space="preserve">We also reported that </w:t>
      </w:r>
      <w:r w:rsidR="002E59E3" w:rsidRPr="004D38C8">
        <w:rPr>
          <w:rFonts w:ascii="Book Antiqua" w:hAnsi="Book Antiqua"/>
        </w:rPr>
        <w:t xml:space="preserve">up-regulated presentation of WT1 peptide </w:t>
      </w:r>
      <w:r w:rsidR="00B60803" w:rsidRPr="004D38C8">
        <w:rPr>
          <w:rFonts w:ascii="Book Antiqua" w:hAnsi="Book Antiqua"/>
        </w:rPr>
        <w:t>via</w:t>
      </w:r>
      <w:r w:rsidR="002E59E3" w:rsidRPr="004D38C8">
        <w:rPr>
          <w:rFonts w:ascii="Book Antiqua" w:hAnsi="Book Antiqua"/>
        </w:rPr>
        <w:t xml:space="preserve"> MHC class I molecules on PDA cells </w:t>
      </w:r>
      <w:r w:rsidR="00B60803" w:rsidRPr="004D38C8">
        <w:rPr>
          <w:rFonts w:ascii="Book Antiqua" w:hAnsi="Book Antiqua"/>
        </w:rPr>
        <w:t>is</w:t>
      </w:r>
      <w:r w:rsidR="002E59E3" w:rsidRPr="004D38C8">
        <w:rPr>
          <w:rFonts w:ascii="Book Antiqua" w:hAnsi="Book Antiqua"/>
        </w:rPr>
        <w:t xml:space="preserve"> induced by exposure of the cells </w:t>
      </w:r>
      <w:r w:rsidR="00B60803" w:rsidRPr="004D38C8">
        <w:rPr>
          <w:rFonts w:ascii="Book Antiqua" w:hAnsi="Book Antiqua"/>
        </w:rPr>
        <w:t>to</w:t>
      </w:r>
      <w:r w:rsidR="002E59E3" w:rsidRPr="004D38C8">
        <w:rPr>
          <w:rFonts w:ascii="Book Antiqua" w:hAnsi="Book Antiqua"/>
        </w:rPr>
        <w:t xml:space="preserve"> gemcitabine and/or S-1</w:t>
      </w:r>
      <w:r w:rsidR="002E59E3" w:rsidRPr="004D38C8">
        <w:rPr>
          <w:rFonts w:ascii="Book Antiqua" w:hAnsi="Book Antiqua"/>
          <w:vertAlign w:val="superscript"/>
        </w:rPr>
        <w:t>[</w:t>
      </w:r>
      <w:r w:rsidR="00832E0C" w:rsidRPr="004D38C8">
        <w:rPr>
          <w:rFonts w:ascii="Book Antiqua" w:hAnsi="Book Antiqua"/>
          <w:vertAlign w:val="superscript"/>
        </w:rPr>
        <w:t>102</w:t>
      </w:r>
      <w:r w:rsidR="002E59E3" w:rsidRPr="004D38C8">
        <w:rPr>
          <w:rFonts w:ascii="Book Antiqua" w:hAnsi="Book Antiqua"/>
          <w:vertAlign w:val="superscript"/>
        </w:rPr>
        <w:t>]</w:t>
      </w:r>
      <w:r w:rsidR="002E59E3" w:rsidRPr="004D38C8">
        <w:rPr>
          <w:rFonts w:ascii="Book Antiqua" w:hAnsi="Book Antiqua"/>
        </w:rPr>
        <w:t xml:space="preserve">. Importantly, WT1-specific CTLs </w:t>
      </w:r>
      <w:r w:rsidR="00F453E4" w:rsidRPr="004D38C8">
        <w:rPr>
          <w:rFonts w:ascii="Book Antiqua" w:hAnsi="Book Antiqua"/>
        </w:rPr>
        <w:t xml:space="preserve">can </w:t>
      </w:r>
      <w:r w:rsidR="00B60803" w:rsidRPr="004D38C8">
        <w:rPr>
          <w:rFonts w:ascii="Book Antiqua" w:hAnsi="Book Antiqua"/>
        </w:rPr>
        <w:t xml:space="preserve">more efficiently </w:t>
      </w:r>
      <w:r w:rsidR="002E59E3" w:rsidRPr="004D38C8">
        <w:rPr>
          <w:rFonts w:ascii="Book Antiqua" w:hAnsi="Book Antiqua"/>
        </w:rPr>
        <w:t>lyse gemcitabine</w:t>
      </w:r>
      <w:r w:rsidR="00F453E4" w:rsidRPr="004D38C8">
        <w:rPr>
          <w:rFonts w:ascii="Book Antiqua" w:hAnsi="Book Antiqua"/>
        </w:rPr>
        <w:t>-treated PDA cells</w:t>
      </w:r>
      <w:r w:rsidR="002E59E3" w:rsidRPr="004D38C8">
        <w:rPr>
          <w:rFonts w:ascii="Book Antiqua" w:hAnsi="Book Antiqua"/>
        </w:rPr>
        <w:t xml:space="preserve"> </w:t>
      </w:r>
      <w:r w:rsidR="002333BC" w:rsidRPr="004D38C8">
        <w:rPr>
          <w:rFonts w:ascii="Book Antiqua" w:hAnsi="Book Antiqua"/>
        </w:rPr>
        <w:t>than untreated cells</w:t>
      </w:r>
      <w:r w:rsidR="002E59E3" w:rsidRPr="004D38C8">
        <w:rPr>
          <w:rFonts w:ascii="Book Antiqua" w:hAnsi="Book Antiqua"/>
          <w:vertAlign w:val="superscript"/>
        </w:rPr>
        <w:t>[</w:t>
      </w:r>
      <w:r w:rsidR="00832E0C" w:rsidRPr="004D38C8">
        <w:rPr>
          <w:rFonts w:ascii="Book Antiqua" w:hAnsi="Book Antiqua"/>
          <w:vertAlign w:val="superscript"/>
        </w:rPr>
        <w:t>102</w:t>
      </w:r>
      <w:r w:rsidR="002E59E3" w:rsidRPr="004D38C8">
        <w:rPr>
          <w:rFonts w:ascii="Book Antiqua" w:hAnsi="Book Antiqua"/>
          <w:vertAlign w:val="superscript"/>
        </w:rPr>
        <w:t>]</w:t>
      </w:r>
      <w:r w:rsidR="002E59E3" w:rsidRPr="004D38C8">
        <w:rPr>
          <w:rFonts w:ascii="Book Antiqua" w:hAnsi="Book Antiqua"/>
        </w:rPr>
        <w:t>.</w:t>
      </w:r>
      <w:r w:rsidR="00051875" w:rsidRPr="004D38C8">
        <w:rPr>
          <w:rFonts w:ascii="Book Antiqua" w:hAnsi="Book Antiqua"/>
          <w:kern w:val="0"/>
        </w:rPr>
        <w:t xml:space="preserve"> </w:t>
      </w:r>
      <w:r w:rsidR="00C55824" w:rsidRPr="004D38C8">
        <w:rPr>
          <w:rFonts w:ascii="Book Antiqua" w:hAnsi="Book Antiqua"/>
          <w:kern w:val="0"/>
        </w:rPr>
        <w:t xml:space="preserve">Certain </w:t>
      </w:r>
      <w:r w:rsidR="007324F3" w:rsidRPr="004D38C8">
        <w:rPr>
          <w:rFonts w:ascii="Book Antiqua" w:hAnsi="Book Antiqua"/>
          <w:kern w:val="0"/>
        </w:rPr>
        <w:t>TAAs</w:t>
      </w:r>
      <w:r w:rsidR="00B60803" w:rsidRPr="004D38C8">
        <w:rPr>
          <w:rFonts w:ascii="Book Antiqua" w:hAnsi="Book Antiqua"/>
          <w:kern w:val="0"/>
        </w:rPr>
        <w:t xml:space="preserve"> that are</w:t>
      </w:r>
      <w:r w:rsidR="007324F3" w:rsidRPr="004D38C8">
        <w:rPr>
          <w:rFonts w:ascii="Book Antiqua" w:hAnsi="Book Antiqua"/>
          <w:kern w:val="0"/>
        </w:rPr>
        <w:t xml:space="preserve"> </w:t>
      </w:r>
      <w:r w:rsidR="00325563" w:rsidRPr="004D38C8">
        <w:rPr>
          <w:rFonts w:ascii="Book Antiqua" w:hAnsi="Book Antiqua"/>
          <w:kern w:val="0"/>
        </w:rPr>
        <w:t xml:space="preserve">not </w:t>
      </w:r>
      <w:r w:rsidR="007324F3" w:rsidRPr="004D38C8">
        <w:rPr>
          <w:rFonts w:ascii="Book Antiqua" w:hAnsi="Book Antiqua"/>
          <w:kern w:val="0"/>
        </w:rPr>
        <w:t>usually express</w:t>
      </w:r>
      <w:r w:rsidR="00B60803" w:rsidRPr="004D38C8">
        <w:rPr>
          <w:rFonts w:ascii="Book Antiqua" w:hAnsi="Book Antiqua"/>
          <w:kern w:val="0"/>
        </w:rPr>
        <w:t>ed</w:t>
      </w:r>
      <w:r w:rsidR="007324F3" w:rsidRPr="004D38C8">
        <w:rPr>
          <w:rFonts w:ascii="Book Antiqua" w:hAnsi="Book Antiqua"/>
          <w:kern w:val="0"/>
        </w:rPr>
        <w:t xml:space="preserve"> on cancer cells may be uncovered by </w:t>
      </w:r>
      <w:r w:rsidR="007324F3" w:rsidRPr="004D38C8">
        <w:rPr>
          <w:rFonts w:ascii="Book Antiqua" w:hAnsi="Book Antiqua"/>
          <w:color w:val="202020"/>
          <w:kern w:val="0"/>
        </w:rPr>
        <w:t>treating cancer cells with chemotherapeutic agents</w:t>
      </w:r>
      <w:r w:rsidR="00B60803" w:rsidRPr="004D38C8">
        <w:rPr>
          <w:rFonts w:ascii="Book Antiqua" w:hAnsi="Book Antiqua"/>
          <w:color w:val="202020"/>
          <w:kern w:val="0"/>
        </w:rPr>
        <w:t>; t</w:t>
      </w:r>
      <w:r w:rsidR="007324F3" w:rsidRPr="004D38C8">
        <w:rPr>
          <w:rFonts w:ascii="Book Antiqua" w:hAnsi="Book Antiqua"/>
          <w:kern w:val="0"/>
        </w:rPr>
        <w:t>hese antigens are good targets for cancer vaccines</w:t>
      </w:r>
      <w:r w:rsidR="00B60803" w:rsidRPr="004D38C8">
        <w:rPr>
          <w:rFonts w:ascii="Book Antiqua" w:hAnsi="Book Antiqua"/>
          <w:kern w:val="0"/>
        </w:rPr>
        <w:t xml:space="preserve"> because they</w:t>
      </w:r>
      <w:r w:rsidR="007324F3" w:rsidRPr="004D38C8">
        <w:rPr>
          <w:rFonts w:ascii="Book Antiqua" w:hAnsi="Book Antiqua"/>
          <w:kern w:val="0"/>
        </w:rPr>
        <w:t xml:space="preserve"> can be effectively recognized by antigen-specific CTLs</w:t>
      </w:r>
      <w:r w:rsidR="00F1745E" w:rsidRPr="004D38C8">
        <w:rPr>
          <w:rFonts w:ascii="Book Antiqua" w:hAnsi="Book Antiqua"/>
          <w:vertAlign w:val="superscript"/>
        </w:rPr>
        <w:t>[10</w:t>
      </w:r>
      <w:r w:rsidR="00832E0C" w:rsidRPr="004D38C8">
        <w:rPr>
          <w:rFonts w:ascii="Book Antiqua" w:hAnsi="Book Antiqua"/>
          <w:vertAlign w:val="superscript"/>
        </w:rPr>
        <w:t>3</w:t>
      </w:r>
      <w:r w:rsidR="00F1745E" w:rsidRPr="004D38C8">
        <w:rPr>
          <w:rFonts w:ascii="Book Antiqua" w:hAnsi="Book Antiqua"/>
          <w:vertAlign w:val="superscript"/>
        </w:rPr>
        <w:t>]</w:t>
      </w:r>
      <w:r w:rsidR="00F1745E" w:rsidRPr="004D38C8">
        <w:rPr>
          <w:rFonts w:ascii="Book Antiqua" w:hAnsi="Book Antiqua"/>
        </w:rPr>
        <w:t>.</w:t>
      </w:r>
      <w:r w:rsidR="00DF0597" w:rsidRPr="004D38C8">
        <w:rPr>
          <w:rFonts w:ascii="Book Antiqua" w:hAnsi="Book Antiqua"/>
          <w:kern w:val="0"/>
        </w:rPr>
        <w:t xml:space="preserve"> </w:t>
      </w:r>
      <w:r w:rsidR="006C1385" w:rsidRPr="004D38C8">
        <w:rPr>
          <w:rFonts w:ascii="Book Antiqua" w:hAnsi="Book Antiqua"/>
          <w:kern w:val="0"/>
        </w:rPr>
        <w:t>Therefore, c</w:t>
      </w:r>
      <w:r w:rsidR="004A49A0" w:rsidRPr="004D38C8">
        <w:rPr>
          <w:rFonts w:ascii="Book Antiqua" w:hAnsi="Book Antiqua"/>
          <w:kern w:val="0"/>
        </w:rPr>
        <w:t xml:space="preserve">ancer vaccines </w:t>
      </w:r>
      <w:r w:rsidR="00B60803" w:rsidRPr="004D38C8">
        <w:rPr>
          <w:rFonts w:ascii="Book Antiqua" w:hAnsi="Book Antiqua"/>
          <w:kern w:val="0"/>
        </w:rPr>
        <w:t xml:space="preserve">can </w:t>
      </w:r>
      <w:r w:rsidR="004A49A0" w:rsidRPr="004D38C8">
        <w:rPr>
          <w:rFonts w:ascii="Book Antiqua" w:hAnsi="Book Antiqua"/>
          <w:kern w:val="0"/>
        </w:rPr>
        <w:t xml:space="preserve">synergize with chemotherapy </w:t>
      </w:r>
      <w:r w:rsidR="00B60803" w:rsidRPr="004D38C8">
        <w:rPr>
          <w:rFonts w:ascii="Book Antiqua" w:hAnsi="Book Antiqua"/>
          <w:kern w:val="0"/>
        </w:rPr>
        <w:t xml:space="preserve">in </w:t>
      </w:r>
      <w:r w:rsidR="004A49A0" w:rsidRPr="004D38C8">
        <w:rPr>
          <w:rFonts w:ascii="Book Antiqua" w:hAnsi="Book Antiqua"/>
          <w:kern w:val="0"/>
        </w:rPr>
        <w:t>targeting PDA cells</w:t>
      </w:r>
      <w:r w:rsidR="006C1385" w:rsidRPr="004D38C8">
        <w:rPr>
          <w:rFonts w:ascii="Book Antiqua" w:hAnsi="Book Antiqua"/>
          <w:vertAlign w:val="superscript"/>
        </w:rPr>
        <w:t>[10</w:t>
      </w:r>
      <w:r w:rsidR="00832E0C" w:rsidRPr="004D38C8">
        <w:rPr>
          <w:rFonts w:ascii="Book Antiqua" w:hAnsi="Book Antiqua"/>
          <w:vertAlign w:val="superscript"/>
        </w:rPr>
        <w:t>4</w:t>
      </w:r>
      <w:r w:rsidR="006C1385" w:rsidRPr="004D38C8">
        <w:rPr>
          <w:rFonts w:ascii="Book Antiqua" w:hAnsi="Book Antiqua"/>
          <w:vertAlign w:val="superscript"/>
        </w:rPr>
        <w:t>]</w:t>
      </w:r>
      <w:r w:rsidR="006C1385" w:rsidRPr="004D38C8">
        <w:rPr>
          <w:rFonts w:ascii="Book Antiqua" w:hAnsi="Book Antiqua"/>
          <w:kern w:val="0"/>
        </w:rPr>
        <w:t>.</w:t>
      </w:r>
      <w:r w:rsidR="003B6594" w:rsidRPr="004D38C8">
        <w:rPr>
          <w:rFonts w:ascii="Book Antiqua" w:hAnsi="Book Antiqua"/>
          <w:kern w:val="0"/>
        </w:rPr>
        <w:t xml:space="preserve"> </w:t>
      </w:r>
      <w:r w:rsidR="000C3C58" w:rsidRPr="004D38C8">
        <w:rPr>
          <w:rFonts w:ascii="Book Antiqua" w:hAnsi="Book Antiqua"/>
          <w:kern w:val="0"/>
        </w:rPr>
        <w:t xml:space="preserve">In addition, </w:t>
      </w:r>
      <w:r w:rsidR="00B32B87" w:rsidRPr="004D38C8">
        <w:rPr>
          <w:rFonts w:ascii="Book Antiqua" w:hAnsi="Book Antiqua"/>
          <w:kern w:val="0"/>
        </w:rPr>
        <w:t>our recent reports indicate</w:t>
      </w:r>
      <w:r w:rsidR="000C3C58" w:rsidRPr="004D38C8">
        <w:rPr>
          <w:rFonts w:ascii="Book Antiqua" w:hAnsi="Book Antiqua"/>
          <w:kern w:val="0"/>
        </w:rPr>
        <w:t xml:space="preserve"> that the combination </w:t>
      </w:r>
      <w:r w:rsidR="00B60803" w:rsidRPr="004D38C8">
        <w:rPr>
          <w:rFonts w:ascii="Book Antiqua" w:hAnsi="Book Antiqua"/>
          <w:kern w:val="0"/>
        </w:rPr>
        <w:t>of</w:t>
      </w:r>
      <w:r w:rsidR="000C3C58" w:rsidRPr="004D38C8">
        <w:rPr>
          <w:rFonts w:ascii="Book Antiqua" w:hAnsi="Book Antiqua"/>
          <w:kern w:val="0"/>
        </w:rPr>
        <w:t xml:space="preserve"> gemcitabine and trastuzumab</w:t>
      </w:r>
      <w:r w:rsidR="00B60803" w:rsidRPr="004D38C8">
        <w:rPr>
          <w:rFonts w:ascii="Book Antiqua" w:hAnsi="Book Antiqua"/>
          <w:kern w:val="0"/>
        </w:rPr>
        <w:t xml:space="preserve"> </w:t>
      </w:r>
      <w:r w:rsidR="000C3C58" w:rsidRPr="004D38C8">
        <w:rPr>
          <w:rFonts w:ascii="Book Antiqua" w:hAnsi="Book Antiqua"/>
          <w:kern w:val="0"/>
        </w:rPr>
        <w:t xml:space="preserve">conjugated </w:t>
      </w:r>
      <w:r w:rsidR="00066A60" w:rsidRPr="004D38C8">
        <w:rPr>
          <w:rFonts w:ascii="Book Antiqua" w:hAnsi="Book Antiqua"/>
          <w:kern w:val="0"/>
        </w:rPr>
        <w:t xml:space="preserve">to </w:t>
      </w:r>
      <w:r w:rsidR="000C3C58" w:rsidRPr="004D38C8">
        <w:rPr>
          <w:rFonts w:ascii="Book Antiqua" w:hAnsi="Book Antiqua"/>
          <w:kern w:val="0"/>
        </w:rPr>
        <w:t>a cytotoxic agent (T-DM1) may be a promising modalit</w:t>
      </w:r>
      <w:r w:rsidR="00B07198" w:rsidRPr="004D38C8">
        <w:rPr>
          <w:rFonts w:ascii="Book Antiqua" w:hAnsi="Book Antiqua"/>
          <w:kern w:val="0"/>
        </w:rPr>
        <w:t xml:space="preserve">y for </w:t>
      </w:r>
      <w:r w:rsidR="00066A60" w:rsidRPr="004D38C8">
        <w:rPr>
          <w:rFonts w:ascii="Book Antiqua" w:hAnsi="Book Antiqua"/>
          <w:kern w:val="0"/>
        </w:rPr>
        <w:t xml:space="preserve">the treatment of PDA cells with </w:t>
      </w:r>
      <w:r w:rsidR="00B07198" w:rsidRPr="004D38C8">
        <w:rPr>
          <w:rFonts w:ascii="Book Antiqua" w:hAnsi="Book Antiqua"/>
          <w:kern w:val="0"/>
        </w:rPr>
        <w:t xml:space="preserve">low </w:t>
      </w:r>
      <w:r w:rsidR="00066A60" w:rsidRPr="004D38C8">
        <w:rPr>
          <w:rFonts w:ascii="Book Antiqua" w:hAnsi="Book Antiqua"/>
          <w:kern w:val="0"/>
        </w:rPr>
        <w:t>human epidermal growth factor 2 (</w:t>
      </w:r>
      <w:r w:rsidR="00B07198" w:rsidRPr="004D38C8">
        <w:rPr>
          <w:rFonts w:ascii="Book Antiqua" w:hAnsi="Book Antiqua"/>
          <w:kern w:val="0"/>
        </w:rPr>
        <w:t>HER2</w:t>
      </w:r>
      <w:r w:rsidR="00066A60" w:rsidRPr="004D38C8">
        <w:rPr>
          <w:rFonts w:ascii="Book Antiqua" w:hAnsi="Book Antiqua"/>
          <w:kern w:val="0"/>
        </w:rPr>
        <w:t xml:space="preserve">) </w:t>
      </w:r>
      <w:r w:rsidR="00B07198" w:rsidRPr="004D38C8">
        <w:rPr>
          <w:rFonts w:ascii="Book Antiqua" w:hAnsi="Book Antiqua"/>
          <w:kern w:val="0"/>
        </w:rPr>
        <w:t>expressi</w:t>
      </w:r>
      <w:r w:rsidR="00066A60" w:rsidRPr="004D38C8">
        <w:rPr>
          <w:rFonts w:ascii="Book Antiqua" w:hAnsi="Book Antiqua"/>
          <w:kern w:val="0"/>
        </w:rPr>
        <w:t>o</w:t>
      </w:r>
      <w:r w:rsidR="00B07198" w:rsidRPr="004D38C8">
        <w:rPr>
          <w:rFonts w:ascii="Book Antiqua" w:hAnsi="Book Antiqua"/>
          <w:kern w:val="0"/>
        </w:rPr>
        <w:t>n as a result of</w:t>
      </w:r>
      <w:r w:rsidR="000C3C58" w:rsidRPr="004D38C8">
        <w:rPr>
          <w:rFonts w:ascii="Book Antiqua" w:hAnsi="Book Antiqua"/>
          <w:kern w:val="0"/>
        </w:rPr>
        <w:t xml:space="preserve"> the unique HER2-up</w:t>
      </w:r>
      <w:r w:rsidR="00C55824" w:rsidRPr="004D38C8">
        <w:rPr>
          <w:rFonts w:ascii="Book Antiqua" w:hAnsi="Book Antiqua"/>
          <w:kern w:val="0"/>
        </w:rPr>
        <w:t>-</w:t>
      </w:r>
      <w:r w:rsidR="000C3C58" w:rsidRPr="004D38C8">
        <w:rPr>
          <w:rFonts w:ascii="Book Antiqua" w:hAnsi="Book Antiqua"/>
          <w:kern w:val="0"/>
        </w:rPr>
        <w:t>regulating effect of gemcitabine</w:t>
      </w:r>
      <w:r w:rsidR="00B07198" w:rsidRPr="004D38C8">
        <w:rPr>
          <w:rFonts w:ascii="Book Antiqua" w:hAnsi="Book Antiqua"/>
          <w:vertAlign w:val="superscript"/>
        </w:rPr>
        <w:t>[10</w:t>
      </w:r>
      <w:r w:rsidR="00832E0C" w:rsidRPr="004D38C8">
        <w:rPr>
          <w:rFonts w:ascii="Book Antiqua" w:hAnsi="Book Antiqua"/>
          <w:vertAlign w:val="superscript"/>
        </w:rPr>
        <w:t>5</w:t>
      </w:r>
      <w:r w:rsidR="00B07198" w:rsidRPr="004D38C8">
        <w:rPr>
          <w:rFonts w:ascii="Book Antiqua" w:hAnsi="Book Antiqua"/>
          <w:vertAlign w:val="superscript"/>
        </w:rPr>
        <w:t>]</w:t>
      </w:r>
      <w:r w:rsidR="000C3C58" w:rsidRPr="004D38C8">
        <w:rPr>
          <w:rFonts w:ascii="Book Antiqua" w:hAnsi="Book Antiqua"/>
          <w:kern w:val="0"/>
        </w:rPr>
        <w:t>.</w:t>
      </w:r>
      <w:r w:rsidR="00B07198" w:rsidRPr="004D38C8">
        <w:rPr>
          <w:rFonts w:ascii="Book Antiqua" w:hAnsi="Book Antiqua"/>
          <w:kern w:val="0"/>
        </w:rPr>
        <w:t xml:space="preserve"> </w:t>
      </w:r>
      <w:r w:rsidR="009956B9" w:rsidRPr="004D38C8">
        <w:rPr>
          <w:rFonts w:ascii="Book Antiqua" w:hAnsi="Book Antiqua"/>
          <w:kern w:val="0"/>
        </w:rPr>
        <w:t>Importantly</w:t>
      </w:r>
      <w:r w:rsidR="003B6594" w:rsidRPr="004D38C8">
        <w:rPr>
          <w:rFonts w:ascii="Book Antiqua" w:hAnsi="Book Antiqua"/>
          <w:kern w:val="0"/>
        </w:rPr>
        <w:t xml:space="preserve">, cancer </w:t>
      </w:r>
      <w:r w:rsidR="003B6594" w:rsidRPr="004D38C8">
        <w:rPr>
          <w:rFonts w:ascii="Book Antiqua" w:hAnsi="Book Antiqua"/>
        </w:rPr>
        <w:t xml:space="preserve">patients who </w:t>
      </w:r>
      <w:r w:rsidR="00066A60" w:rsidRPr="004D38C8">
        <w:rPr>
          <w:rFonts w:ascii="Book Antiqua" w:hAnsi="Book Antiqua"/>
        </w:rPr>
        <w:t>have previously</w:t>
      </w:r>
      <w:r w:rsidR="00066A60" w:rsidRPr="004D38C8" w:rsidDel="00066A60">
        <w:rPr>
          <w:rFonts w:ascii="Book Antiqua" w:hAnsi="Book Antiqua"/>
        </w:rPr>
        <w:t xml:space="preserve"> </w:t>
      </w:r>
      <w:r w:rsidR="003B6594" w:rsidRPr="004D38C8">
        <w:rPr>
          <w:rFonts w:ascii="Book Antiqua" w:hAnsi="Book Antiqua"/>
        </w:rPr>
        <w:t>received cancer vaccines</w:t>
      </w:r>
      <w:r w:rsidR="003B7E74" w:rsidRPr="004D38C8">
        <w:rPr>
          <w:rFonts w:ascii="Book Antiqua" w:hAnsi="Book Antiqua"/>
        </w:rPr>
        <w:t xml:space="preserve"> </w:t>
      </w:r>
      <w:r w:rsidR="003B6594" w:rsidRPr="004D38C8">
        <w:rPr>
          <w:rFonts w:ascii="Book Antiqua" w:hAnsi="Book Antiqua"/>
        </w:rPr>
        <w:t xml:space="preserve">could </w:t>
      </w:r>
      <w:r w:rsidR="00066A60" w:rsidRPr="004D38C8">
        <w:rPr>
          <w:rFonts w:ascii="Book Antiqua" w:hAnsi="Book Antiqua"/>
        </w:rPr>
        <w:t xml:space="preserve">also </w:t>
      </w:r>
      <w:r w:rsidR="003B6594" w:rsidRPr="004D38C8">
        <w:rPr>
          <w:rFonts w:ascii="Book Antiqua" w:hAnsi="Book Antiqua"/>
        </w:rPr>
        <w:t xml:space="preserve">benefit more from subsequent chemotherapy than those patients who </w:t>
      </w:r>
      <w:r w:rsidR="00066A60" w:rsidRPr="004D38C8">
        <w:rPr>
          <w:rFonts w:ascii="Book Antiqua" w:hAnsi="Book Antiqua"/>
        </w:rPr>
        <w:t>are</w:t>
      </w:r>
      <w:r w:rsidR="003B6594" w:rsidRPr="004D38C8">
        <w:rPr>
          <w:rFonts w:ascii="Book Antiqua" w:hAnsi="Book Antiqua"/>
        </w:rPr>
        <w:t xml:space="preserve"> not vaccinated</w:t>
      </w:r>
      <w:r w:rsidR="0025505E" w:rsidRPr="004D38C8">
        <w:rPr>
          <w:rFonts w:ascii="Book Antiqua" w:hAnsi="Book Antiqua"/>
          <w:vertAlign w:val="superscript"/>
        </w:rPr>
        <w:t>[10</w:t>
      </w:r>
      <w:r w:rsidR="00832E0C" w:rsidRPr="004D38C8">
        <w:rPr>
          <w:rFonts w:ascii="Book Antiqua" w:hAnsi="Book Antiqua"/>
          <w:vertAlign w:val="superscript"/>
        </w:rPr>
        <w:t>6</w:t>
      </w:r>
      <w:r w:rsidR="0025505E" w:rsidRPr="004D38C8">
        <w:rPr>
          <w:rFonts w:ascii="Book Antiqua" w:hAnsi="Book Antiqua"/>
          <w:vertAlign w:val="superscript"/>
        </w:rPr>
        <w:t>]</w:t>
      </w:r>
      <w:r w:rsidR="003B6594" w:rsidRPr="004D38C8">
        <w:rPr>
          <w:rFonts w:ascii="Book Antiqua" w:hAnsi="Book Antiqua"/>
        </w:rPr>
        <w:t>.</w:t>
      </w:r>
    </w:p>
    <w:p w14:paraId="1976786F" w14:textId="4ACFCB9C" w:rsidR="008E357B" w:rsidRPr="004D38C8" w:rsidRDefault="008E357B" w:rsidP="00A334B1">
      <w:pPr>
        <w:widowControl/>
        <w:autoSpaceDE w:val="0"/>
        <w:autoSpaceDN w:val="0"/>
        <w:adjustRightInd w:val="0"/>
        <w:spacing w:line="360" w:lineRule="auto"/>
        <w:ind w:firstLineChars="98" w:firstLine="214"/>
        <w:rPr>
          <w:rFonts w:ascii="Book Antiqua" w:hAnsi="Book Antiqua"/>
          <w:kern w:val="0"/>
        </w:rPr>
      </w:pPr>
      <w:r w:rsidRPr="004D38C8">
        <w:rPr>
          <w:rFonts w:ascii="Book Antiqua" w:hAnsi="Book Antiqua"/>
          <w:kern w:val="0"/>
        </w:rPr>
        <w:t xml:space="preserve">Although conventional treatments </w:t>
      </w:r>
      <w:r w:rsidR="00C35BFF" w:rsidRPr="004D38C8">
        <w:rPr>
          <w:rFonts w:ascii="Book Antiqua" w:hAnsi="Book Antiqua"/>
          <w:kern w:val="0"/>
        </w:rPr>
        <w:t xml:space="preserve">such as chemotherapy </w:t>
      </w:r>
      <w:r w:rsidR="003C7148" w:rsidRPr="004D38C8">
        <w:rPr>
          <w:rFonts w:ascii="Book Antiqua" w:hAnsi="Book Antiqua"/>
          <w:kern w:val="0"/>
        </w:rPr>
        <w:t xml:space="preserve">can </w:t>
      </w:r>
      <w:r w:rsidR="00C35BFF" w:rsidRPr="004D38C8">
        <w:rPr>
          <w:rFonts w:ascii="Book Antiqua" w:hAnsi="Book Antiqua"/>
          <w:kern w:val="0"/>
        </w:rPr>
        <w:t>eradicate</w:t>
      </w:r>
      <w:r w:rsidR="00C55824" w:rsidRPr="004D38C8">
        <w:rPr>
          <w:rFonts w:ascii="Book Antiqua" w:hAnsi="Book Antiqua"/>
          <w:kern w:val="0"/>
        </w:rPr>
        <w:t xml:space="preserve"> certain </w:t>
      </w:r>
      <w:r w:rsidR="00C35BFF" w:rsidRPr="004D38C8">
        <w:rPr>
          <w:rFonts w:ascii="Book Antiqua" w:hAnsi="Book Antiqua"/>
          <w:kern w:val="0"/>
        </w:rPr>
        <w:t xml:space="preserve">cancer cells, </w:t>
      </w:r>
      <w:r w:rsidRPr="004D38C8">
        <w:rPr>
          <w:rFonts w:ascii="Book Antiqua" w:hAnsi="Book Antiqua"/>
          <w:kern w:val="0"/>
        </w:rPr>
        <w:t>the remaining cancer stem cells (CSCs)</w:t>
      </w:r>
      <w:r w:rsidR="00F94151" w:rsidRPr="004D38C8">
        <w:rPr>
          <w:rFonts w:ascii="Book Antiqua" w:hAnsi="Book Antiqua"/>
          <w:kern w:val="0"/>
        </w:rPr>
        <w:t xml:space="preserve"> </w:t>
      </w:r>
      <w:r w:rsidR="00066A60" w:rsidRPr="004D38C8">
        <w:rPr>
          <w:rFonts w:ascii="Book Antiqua" w:hAnsi="Book Antiqua"/>
          <w:kern w:val="0"/>
        </w:rPr>
        <w:t xml:space="preserve">can </w:t>
      </w:r>
      <w:r w:rsidRPr="004D38C8">
        <w:rPr>
          <w:rFonts w:ascii="Book Antiqua" w:hAnsi="Book Antiqua"/>
          <w:kern w:val="0"/>
        </w:rPr>
        <w:t>lead to tumor relapse</w:t>
      </w:r>
      <w:r w:rsidR="00C35BFF" w:rsidRPr="004D38C8">
        <w:rPr>
          <w:rFonts w:ascii="Book Antiqua" w:hAnsi="Book Antiqua"/>
          <w:kern w:val="0"/>
        </w:rPr>
        <w:t xml:space="preserve">. Although CSCs </w:t>
      </w:r>
      <w:r w:rsidR="00C35BFF" w:rsidRPr="004D38C8">
        <w:rPr>
          <w:rFonts w:ascii="Book Antiqua" w:hAnsi="Book Antiqua"/>
          <w:kern w:val="0"/>
        </w:rPr>
        <w:lastRenderedPageBreak/>
        <w:t>have been implicated in chemoresistance,</w:t>
      </w:r>
      <w:r w:rsidR="003C7148" w:rsidRPr="004D38C8">
        <w:rPr>
          <w:rFonts w:ascii="Book Antiqua" w:hAnsi="Book Antiqua"/>
          <w:kern w:val="0"/>
        </w:rPr>
        <w:t xml:space="preserve"> the</w:t>
      </w:r>
      <w:r w:rsidR="00066A60" w:rsidRPr="004D38C8">
        <w:rPr>
          <w:rFonts w:ascii="Book Antiqua" w:hAnsi="Book Antiqua"/>
          <w:kern w:val="0"/>
        </w:rPr>
        <w:t>se</w:t>
      </w:r>
      <w:r w:rsidR="003C7148" w:rsidRPr="004D38C8">
        <w:rPr>
          <w:rFonts w:ascii="Book Antiqua" w:hAnsi="Book Antiqua"/>
          <w:kern w:val="0"/>
        </w:rPr>
        <w:t xml:space="preserve"> remaining CSCs </w:t>
      </w:r>
      <w:r w:rsidRPr="004D38C8">
        <w:rPr>
          <w:rFonts w:ascii="Book Antiqua" w:hAnsi="Book Antiqua"/>
          <w:kern w:val="0"/>
        </w:rPr>
        <w:t>are</w:t>
      </w:r>
      <w:r w:rsidR="00F94151" w:rsidRPr="004D38C8">
        <w:rPr>
          <w:rFonts w:ascii="Book Antiqua" w:hAnsi="Book Antiqua"/>
          <w:kern w:val="0"/>
        </w:rPr>
        <w:t xml:space="preserve"> </w:t>
      </w:r>
      <w:r w:rsidR="003C7148" w:rsidRPr="004D38C8">
        <w:rPr>
          <w:rFonts w:ascii="Book Antiqua" w:hAnsi="Book Antiqua"/>
          <w:kern w:val="0"/>
        </w:rPr>
        <w:t xml:space="preserve">still </w:t>
      </w:r>
      <w:r w:rsidRPr="004D38C8">
        <w:rPr>
          <w:rFonts w:ascii="Book Antiqua" w:hAnsi="Book Antiqua"/>
          <w:kern w:val="0"/>
        </w:rPr>
        <w:t xml:space="preserve">attractive targets for </w:t>
      </w:r>
      <w:r w:rsidR="003C7148" w:rsidRPr="004D38C8">
        <w:rPr>
          <w:rFonts w:ascii="Book Antiqua" w:hAnsi="Book Antiqua"/>
          <w:kern w:val="0"/>
        </w:rPr>
        <w:t>cancer vaccines</w:t>
      </w:r>
      <w:r w:rsidRPr="004D38C8">
        <w:rPr>
          <w:rFonts w:ascii="Book Antiqua" w:hAnsi="Book Antiqua"/>
          <w:vertAlign w:val="superscript"/>
        </w:rPr>
        <w:t>[10</w:t>
      </w:r>
      <w:r w:rsidR="00832E0C" w:rsidRPr="004D38C8">
        <w:rPr>
          <w:rFonts w:ascii="Book Antiqua" w:hAnsi="Book Antiqua"/>
          <w:vertAlign w:val="superscript"/>
        </w:rPr>
        <w:t>7</w:t>
      </w:r>
      <w:r w:rsidR="002333BC" w:rsidRPr="004D38C8">
        <w:rPr>
          <w:rFonts w:ascii="Book Antiqua" w:hAnsi="Book Antiqua"/>
          <w:vertAlign w:val="superscript"/>
        </w:rPr>
        <w:t>,</w:t>
      </w:r>
      <w:r w:rsidRPr="004D38C8">
        <w:rPr>
          <w:rFonts w:ascii="Book Antiqua" w:hAnsi="Book Antiqua"/>
          <w:vertAlign w:val="superscript"/>
        </w:rPr>
        <w:t>10</w:t>
      </w:r>
      <w:r w:rsidR="00832E0C" w:rsidRPr="004D38C8">
        <w:rPr>
          <w:rFonts w:ascii="Book Antiqua" w:hAnsi="Book Antiqua"/>
          <w:vertAlign w:val="superscript"/>
        </w:rPr>
        <w:t>8</w:t>
      </w:r>
      <w:r w:rsidRPr="004D38C8">
        <w:rPr>
          <w:rFonts w:ascii="Book Antiqua" w:hAnsi="Book Antiqua"/>
          <w:vertAlign w:val="superscript"/>
        </w:rPr>
        <w:t>]</w:t>
      </w:r>
      <w:r w:rsidR="00BC4B05" w:rsidRPr="004D38C8">
        <w:rPr>
          <w:rFonts w:ascii="Book Antiqua" w:hAnsi="Book Antiqua"/>
        </w:rPr>
        <w:t xml:space="preserve">. Therefore, </w:t>
      </w:r>
      <w:r w:rsidRPr="004D38C8">
        <w:rPr>
          <w:rFonts w:ascii="Book Antiqua" w:hAnsi="Book Antiqua"/>
          <w:kern w:val="0"/>
        </w:rPr>
        <w:t>it is desirable</w:t>
      </w:r>
      <w:r w:rsidR="00F94151" w:rsidRPr="004D38C8">
        <w:rPr>
          <w:rFonts w:ascii="Book Antiqua" w:hAnsi="Book Antiqua"/>
          <w:kern w:val="0"/>
        </w:rPr>
        <w:t xml:space="preserve"> </w:t>
      </w:r>
      <w:r w:rsidRPr="004D38C8">
        <w:rPr>
          <w:rFonts w:ascii="Book Antiqua" w:hAnsi="Book Antiqua"/>
          <w:kern w:val="0"/>
        </w:rPr>
        <w:t xml:space="preserve">to develop a </w:t>
      </w:r>
      <w:r w:rsidR="00BC4B05" w:rsidRPr="004D38C8">
        <w:rPr>
          <w:rFonts w:ascii="Book Antiqua" w:hAnsi="Book Antiqua"/>
          <w:kern w:val="0"/>
        </w:rPr>
        <w:t xml:space="preserve">novel </w:t>
      </w:r>
      <w:r w:rsidRPr="004D38C8">
        <w:rPr>
          <w:rFonts w:ascii="Book Antiqua" w:hAnsi="Book Antiqua"/>
          <w:kern w:val="0"/>
        </w:rPr>
        <w:t>therapy that selectively targets CSCs</w:t>
      </w:r>
      <w:r w:rsidR="00F94151" w:rsidRPr="004D38C8">
        <w:rPr>
          <w:rFonts w:ascii="Book Antiqua" w:hAnsi="Book Antiqua"/>
          <w:kern w:val="0"/>
        </w:rPr>
        <w:t xml:space="preserve"> </w:t>
      </w:r>
      <w:r w:rsidRPr="004D38C8">
        <w:rPr>
          <w:rFonts w:ascii="Book Antiqua" w:hAnsi="Book Antiqua"/>
          <w:kern w:val="0"/>
        </w:rPr>
        <w:t>via cancer vaccines</w:t>
      </w:r>
      <w:r w:rsidR="00BC4B05" w:rsidRPr="004D38C8">
        <w:rPr>
          <w:rFonts w:ascii="Book Antiqua" w:hAnsi="Book Antiqua"/>
          <w:kern w:val="0"/>
        </w:rPr>
        <w:t>, which</w:t>
      </w:r>
      <w:r w:rsidRPr="004D38C8">
        <w:rPr>
          <w:rFonts w:ascii="Book Antiqua" w:hAnsi="Book Antiqua"/>
          <w:kern w:val="0"/>
        </w:rPr>
        <w:t xml:space="preserve"> can </w:t>
      </w:r>
      <w:r w:rsidR="00066A60" w:rsidRPr="004D38C8">
        <w:rPr>
          <w:rFonts w:ascii="Book Antiqua" w:hAnsi="Book Antiqua"/>
          <w:kern w:val="0"/>
        </w:rPr>
        <w:t xml:space="preserve">be </w:t>
      </w:r>
      <w:r w:rsidRPr="004D38C8">
        <w:rPr>
          <w:rFonts w:ascii="Book Antiqua" w:hAnsi="Book Antiqua"/>
          <w:kern w:val="0"/>
        </w:rPr>
        <w:t>combine</w:t>
      </w:r>
      <w:r w:rsidR="00066A60" w:rsidRPr="004D38C8">
        <w:rPr>
          <w:rFonts w:ascii="Book Antiqua" w:hAnsi="Book Antiqua"/>
          <w:kern w:val="0"/>
        </w:rPr>
        <w:t>d</w:t>
      </w:r>
      <w:r w:rsidRPr="004D38C8">
        <w:rPr>
          <w:rFonts w:ascii="Book Antiqua" w:hAnsi="Book Antiqua"/>
          <w:kern w:val="0"/>
        </w:rPr>
        <w:t xml:space="preserve"> with conventional</w:t>
      </w:r>
      <w:r w:rsidR="00F94151" w:rsidRPr="004D38C8">
        <w:rPr>
          <w:rFonts w:ascii="Book Antiqua" w:hAnsi="Book Antiqua"/>
          <w:kern w:val="0"/>
        </w:rPr>
        <w:t xml:space="preserve"> </w:t>
      </w:r>
      <w:r w:rsidR="00BC4B05" w:rsidRPr="004D38C8">
        <w:rPr>
          <w:rFonts w:ascii="Book Antiqua" w:hAnsi="Book Antiqua"/>
          <w:kern w:val="0"/>
        </w:rPr>
        <w:t>chemotherapy</w:t>
      </w:r>
      <w:r w:rsidRPr="004D38C8">
        <w:rPr>
          <w:rFonts w:ascii="Book Antiqua" w:hAnsi="Book Antiqua"/>
          <w:kern w:val="0"/>
        </w:rPr>
        <w:t xml:space="preserve">. </w:t>
      </w:r>
      <w:r w:rsidR="00BC4B05" w:rsidRPr="004D38C8">
        <w:rPr>
          <w:rFonts w:ascii="Book Antiqua" w:hAnsi="Book Antiqua"/>
          <w:kern w:val="0"/>
        </w:rPr>
        <w:t xml:space="preserve">Indeed, </w:t>
      </w:r>
      <w:r w:rsidR="00066A60" w:rsidRPr="004D38C8">
        <w:rPr>
          <w:rFonts w:ascii="Book Antiqua" w:hAnsi="Book Antiqua"/>
          <w:kern w:val="0"/>
        </w:rPr>
        <w:t>e</w:t>
      </w:r>
      <w:r w:rsidRPr="004D38C8">
        <w:rPr>
          <w:rFonts w:ascii="Book Antiqua" w:hAnsi="Book Antiqua"/>
          <w:kern w:val="0"/>
        </w:rPr>
        <w:t>xpress</w:t>
      </w:r>
      <w:r w:rsidR="00BC4B05" w:rsidRPr="004D38C8">
        <w:rPr>
          <w:rFonts w:ascii="Book Antiqua" w:hAnsi="Book Antiqua"/>
          <w:kern w:val="0"/>
        </w:rPr>
        <w:t>ion of</w:t>
      </w:r>
      <w:r w:rsidR="00F94151" w:rsidRPr="004D38C8">
        <w:rPr>
          <w:rFonts w:ascii="Book Antiqua" w:hAnsi="Book Antiqua"/>
          <w:kern w:val="0"/>
        </w:rPr>
        <w:t xml:space="preserve"> </w:t>
      </w:r>
      <w:r w:rsidR="00BC4B05" w:rsidRPr="004D38C8">
        <w:rPr>
          <w:rFonts w:ascii="Book Antiqua" w:hAnsi="Book Antiqua"/>
          <w:kern w:val="0"/>
        </w:rPr>
        <w:t xml:space="preserve">TAAs such as </w:t>
      </w:r>
      <w:r w:rsidRPr="004D38C8">
        <w:rPr>
          <w:rFonts w:ascii="Book Antiqua" w:hAnsi="Book Antiqua"/>
          <w:kern w:val="0"/>
        </w:rPr>
        <w:t>MUC1</w:t>
      </w:r>
      <w:r w:rsidR="00BC4B05" w:rsidRPr="004D38C8">
        <w:rPr>
          <w:rFonts w:ascii="Book Antiqua" w:hAnsi="Book Antiqua"/>
          <w:kern w:val="0"/>
        </w:rPr>
        <w:t xml:space="preserve"> is up</w:t>
      </w:r>
      <w:r w:rsidR="00C55824" w:rsidRPr="004D38C8">
        <w:rPr>
          <w:rFonts w:ascii="Book Antiqua" w:hAnsi="Book Antiqua"/>
          <w:kern w:val="0"/>
        </w:rPr>
        <w:t>-</w:t>
      </w:r>
      <w:r w:rsidR="00BC4B05" w:rsidRPr="004D38C8">
        <w:rPr>
          <w:rFonts w:ascii="Book Antiqua" w:hAnsi="Book Antiqua"/>
          <w:kern w:val="0"/>
        </w:rPr>
        <w:t xml:space="preserve">regulated </w:t>
      </w:r>
      <w:r w:rsidR="00633C46" w:rsidRPr="004D38C8">
        <w:rPr>
          <w:rFonts w:ascii="Book Antiqua" w:hAnsi="Book Antiqua"/>
          <w:kern w:val="0"/>
        </w:rPr>
        <w:t xml:space="preserve">in CSCs </w:t>
      </w:r>
      <w:r w:rsidR="00BC4B05" w:rsidRPr="004D38C8">
        <w:rPr>
          <w:rFonts w:ascii="Book Antiqua" w:hAnsi="Book Antiqua"/>
          <w:kern w:val="0"/>
        </w:rPr>
        <w:t>by chemotherapy</w:t>
      </w:r>
      <w:r w:rsidR="00633C46" w:rsidRPr="004D38C8">
        <w:rPr>
          <w:rFonts w:ascii="Book Antiqua" w:hAnsi="Book Antiqua"/>
          <w:kern w:val="0"/>
        </w:rPr>
        <w:t>, and</w:t>
      </w:r>
      <w:r w:rsidR="00BC4B05" w:rsidRPr="004D38C8">
        <w:rPr>
          <w:rFonts w:ascii="Book Antiqua" w:hAnsi="Book Antiqua"/>
          <w:kern w:val="0"/>
        </w:rPr>
        <w:t xml:space="preserve"> CSCs </w:t>
      </w:r>
      <w:r w:rsidRPr="004D38C8">
        <w:rPr>
          <w:rFonts w:ascii="Book Antiqua" w:hAnsi="Book Antiqua"/>
          <w:kern w:val="0"/>
        </w:rPr>
        <w:t xml:space="preserve">are efficiently </w:t>
      </w:r>
      <w:r w:rsidR="00BC4B05" w:rsidRPr="004D38C8">
        <w:rPr>
          <w:rFonts w:ascii="Book Antiqua" w:hAnsi="Book Antiqua"/>
          <w:kern w:val="0"/>
        </w:rPr>
        <w:t>lysed</w:t>
      </w:r>
      <w:r w:rsidRPr="004D38C8">
        <w:rPr>
          <w:rFonts w:ascii="Book Antiqua" w:hAnsi="Book Antiqua"/>
          <w:kern w:val="0"/>
        </w:rPr>
        <w:t xml:space="preserve"> by</w:t>
      </w:r>
      <w:r w:rsidR="00BC4B05" w:rsidRPr="004D38C8">
        <w:rPr>
          <w:rFonts w:ascii="Book Antiqua" w:hAnsi="Book Antiqua"/>
        </w:rPr>
        <w:t xml:space="preserve"> </w:t>
      </w:r>
      <w:r w:rsidRPr="004D38C8">
        <w:rPr>
          <w:rFonts w:ascii="Book Antiqua" w:hAnsi="Book Antiqua"/>
          <w:kern w:val="0"/>
        </w:rPr>
        <w:t>MUC1-specific CTLs</w:t>
      </w:r>
      <w:r w:rsidRPr="004D38C8">
        <w:rPr>
          <w:rFonts w:ascii="Book Antiqua" w:hAnsi="Book Antiqua"/>
          <w:vertAlign w:val="superscript"/>
        </w:rPr>
        <w:t>[10</w:t>
      </w:r>
      <w:r w:rsidR="00832E0C" w:rsidRPr="004D38C8">
        <w:rPr>
          <w:rFonts w:ascii="Book Antiqua" w:hAnsi="Book Antiqua"/>
          <w:vertAlign w:val="superscript"/>
        </w:rPr>
        <w:t>8</w:t>
      </w:r>
      <w:r w:rsidR="002333BC" w:rsidRPr="004D38C8">
        <w:rPr>
          <w:rFonts w:ascii="Book Antiqua" w:hAnsi="Book Antiqua"/>
          <w:vertAlign w:val="superscript"/>
        </w:rPr>
        <w:t>,</w:t>
      </w:r>
      <w:r w:rsidRPr="004D38C8">
        <w:rPr>
          <w:rFonts w:ascii="Book Antiqua" w:hAnsi="Book Antiqua"/>
          <w:vertAlign w:val="superscript"/>
        </w:rPr>
        <w:t>10</w:t>
      </w:r>
      <w:r w:rsidR="00832E0C" w:rsidRPr="004D38C8">
        <w:rPr>
          <w:rFonts w:ascii="Book Antiqua" w:hAnsi="Book Antiqua"/>
          <w:vertAlign w:val="superscript"/>
        </w:rPr>
        <w:t>9</w:t>
      </w:r>
      <w:r w:rsidRPr="004D38C8">
        <w:rPr>
          <w:rFonts w:ascii="Book Antiqua" w:hAnsi="Book Antiqua"/>
          <w:vertAlign w:val="superscript"/>
        </w:rPr>
        <w:t>]</w:t>
      </w:r>
      <w:r w:rsidRPr="004D38C8">
        <w:rPr>
          <w:rFonts w:ascii="Book Antiqua" w:hAnsi="Book Antiqua"/>
          <w:kern w:val="0"/>
        </w:rPr>
        <w:t>.</w:t>
      </w:r>
      <w:r w:rsidR="00810999" w:rsidRPr="004D38C8">
        <w:rPr>
          <w:rFonts w:ascii="Book Antiqua" w:hAnsi="Book Antiqua"/>
          <w:kern w:val="0"/>
        </w:rPr>
        <w:t xml:space="preserve"> CSC</w:t>
      </w:r>
      <w:r w:rsidR="00633C46" w:rsidRPr="004D38C8">
        <w:rPr>
          <w:rFonts w:ascii="Book Antiqua" w:hAnsi="Book Antiqua"/>
          <w:kern w:val="0"/>
        </w:rPr>
        <w:t>-</w:t>
      </w:r>
      <w:r w:rsidR="00810999" w:rsidRPr="004D38C8">
        <w:rPr>
          <w:rFonts w:ascii="Book Antiqua" w:hAnsi="Book Antiqua"/>
          <w:kern w:val="0"/>
        </w:rPr>
        <w:t xml:space="preserve">loaded DC-based cancer vaccines </w:t>
      </w:r>
      <w:r w:rsidRPr="004D38C8">
        <w:rPr>
          <w:rFonts w:ascii="Book Antiqua" w:hAnsi="Book Antiqua"/>
          <w:kern w:val="0"/>
        </w:rPr>
        <w:t>may be an alternative approach</w:t>
      </w:r>
      <w:r w:rsidR="00B32B87" w:rsidRPr="004D38C8">
        <w:rPr>
          <w:rFonts w:ascii="Book Antiqua" w:hAnsi="Book Antiqua"/>
          <w:kern w:val="0"/>
        </w:rPr>
        <w:t xml:space="preserve">. We </w:t>
      </w:r>
      <w:r w:rsidR="00633C46" w:rsidRPr="004D38C8">
        <w:rPr>
          <w:rFonts w:ascii="Book Antiqua" w:hAnsi="Book Antiqua"/>
          <w:kern w:val="0"/>
        </w:rPr>
        <w:t>have</w:t>
      </w:r>
      <w:r w:rsidR="00810999" w:rsidRPr="004D38C8">
        <w:rPr>
          <w:rFonts w:ascii="Book Antiqua" w:hAnsi="Book Antiqua"/>
          <w:kern w:val="0"/>
        </w:rPr>
        <w:t xml:space="preserve"> reported that DCs fused with CSC cells induced CSC-specific</w:t>
      </w:r>
      <w:r w:rsidRPr="004D38C8">
        <w:rPr>
          <w:rFonts w:ascii="Book Antiqua" w:hAnsi="Book Antiqua"/>
          <w:kern w:val="0"/>
        </w:rPr>
        <w:t xml:space="preserve"> CD4+ and CD8+</w:t>
      </w:r>
      <w:r w:rsidR="00810999" w:rsidRPr="004D38C8">
        <w:rPr>
          <w:rFonts w:ascii="Book Antiqua" w:hAnsi="Book Antiqua"/>
        </w:rPr>
        <w:t xml:space="preserve"> </w:t>
      </w:r>
      <w:r w:rsidRPr="004D38C8">
        <w:rPr>
          <w:rFonts w:ascii="Book Antiqua" w:hAnsi="Book Antiqua"/>
          <w:kern w:val="0"/>
        </w:rPr>
        <w:t>T</w:t>
      </w:r>
      <w:r w:rsidR="00810999" w:rsidRPr="004D38C8">
        <w:rPr>
          <w:rFonts w:ascii="Book Antiqua" w:hAnsi="Book Antiqua"/>
          <w:kern w:val="0"/>
        </w:rPr>
        <w:t xml:space="preserve"> cells with high production of </w:t>
      </w:r>
      <w:r w:rsidRPr="004D38C8">
        <w:rPr>
          <w:rFonts w:ascii="Book Antiqua" w:hAnsi="Book Antiqua"/>
          <w:kern w:val="0"/>
        </w:rPr>
        <w:t>IFN-γ</w:t>
      </w:r>
      <w:r w:rsidR="00982D11" w:rsidRPr="004D38C8">
        <w:rPr>
          <w:rFonts w:ascii="Book Antiqua" w:hAnsi="Book Antiqua"/>
          <w:kern w:val="0"/>
        </w:rPr>
        <w:t>, which is predominantly produced by Th1 cells</w:t>
      </w:r>
      <w:r w:rsidR="00567858" w:rsidRPr="004D38C8">
        <w:rPr>
          <w:rFonts w:ascii="Book Antiqua" w:hAnsi="Book Antiqua"/>
          <w:vertAlign w:val="superscript"/>
        </w:rPr>
        <w:t>[10</w:t>
      </w:r>
      <w:r w:rsidR="00832E0C" w:rsidRPr="004D38C8">
        <w:rPr>
          <w:rFonts w:ascii="Book Antiqua" w:hAnsi="Book Antiqua"/>
          <w:vertAlign w:val="superscript"/>
        </w:rPr>
        <w:t>8</w:t>
      </w:r>
      <w:r w:rsidR="00567858" w:rsidRPr="004D38C8">
        <w:rPr>
          <w:rFonts w:ascii="Book Antiqua" w:hAnsi="Book Antiqua"/>
          <w:vertAlign w:val="superscript"/>
        </w:rPr>
        <w:t>]</w:t>
      </w:r>
      <w:r w:rsidRPr="004D38C8">
        <w:rPr>
          <w:rFonts w:ascii="Book Antiqua" w:hAnsi="Book Antiqua"/>
          <w:kern w:val="0"/>
        </w:rPr>
        <w:t xml:space="preserve">. Therefore, developing </w:t>
      </w:r>
      <w:r w:rsidR="006837B8" w:rsidRPr="004D38C8">
        <w:rPr>
          <w:rFonts w:ascii="Book Antiqua" w:hAnsi="Book Antiqua"/>
          <w:kern w:val="0"/>
        </w:rPr>
        <w:t>surgery/</w:t>
      </w:r>
      <w:r w:rsidR="002148A3" w:rsidRPr="004D38C8">
        <w:rPr>
          <w:rFonts w:ascii="Book Antiqua" w:hAnsi="Book Antiqua"/>
          <w:kern w:val="0"/>
        </w:rPr>
        <w:t>chemotherapy targeting the bulk of cancer cells</w:t>
      </w:r>
      <w:r w:rsidR="006837B8" w:rsidRPr="004D38C8">
        <w:rPr>
          <w:rFonts w:ascii="Book Antiqua" w:hAnsi="Book Antiqua"/>
          <w:kern w:val="0"/>
        </w:rPr>
        <w:t xml:space="preserve"> combined with </w:t>
      </w:r>
      <w:r w:rsidR="002148A3" w:rsidRPr="004D38C8">
        <w:rPr>
          <w:rFonts w:ascii="Book Antiqua" w:hAnsi="Book Antiqua"/>
          <w:kern w:val="0"/>
        </w:rPr>
        <w:t xml:space="preserve">cell-based cancer vaccines </w:t>
      </w:r>
      <w:r w:rsidRPr="004D38C8">
        <w:rPr>
          <w:rFonts w:ascii="Book Antiqua" w:hAnsi="Book Antiqua"/>
          <w:kern w:val="0"/>
        </w:rPr>
        <w:t>target</w:t>
      </w:r>
      <w:r w:rsidR="006837B8" w:rsidRPr="004D38C8">
        <w:rPr>
          <w:rFonts w:ascii="Book Antiqua" w:hAnsi="Book Antiqua"/>
          <w:kern w:val="0"/>
        </w:rPr>
        <w:t>ing</w:t>
      </w:r>
      <w:r w:rsidRPr="004D38C8">
        <w:rPr>
          <w:rFonts w:ascii="Book Antiqua" w:hAnsi="Book Antiqua"/>
          <w:kern w:val="0"/>
        </w:rPr>
        <w:t xml:space="preserve"> CSCs</w:t>
      </w:r>
      <w:r w:rsidR="00567858" w:rsidRPr="004D38C8">
        <w:rPr>
          <w:rFonts w:ascii="Book Antiqua" w:hAnsi="Book Antiqua"/>
          <w:kern w:val="0"/>
        </w:rPr>
        <w:t xml:space="preserve"> </w:t>
      </w:r>
      <w:r w:rsidR="00633C46" w:rsidRPr="004D38C8">
        <w:rPr>
          <w:rFonts w:ascii="Book Antiqua" w:hAnsi="Book Antiqua"/>
          <w:kern w:val="0"/>
        </w:rPr>
        <w:t>is</w:t>
      </w:r>
      <w:r w:rsidRPr="004D38C8">
        <w:rPr>
          <w:rFonts w:ascii="Book Antiqua" w:hAnsi="Book Antiqua"/>
          <w:kern w:val="0"/>
        </w:rPr>
        <w:t xml:space="preserve"> highly desirable. </w:t>
      </w:r>
    </w:p>
    <w:p w14:paraId="70F6E8ED" w14:textId="77777777" w:rsidR="00A47514" w:rsidRPr="004D38C8" w:rsidRDefault="00A47514" w:rsidP="00CC2050">
      <w:pPr>
        <w:widowControl/>
        <w:autoSpaceDE w:val="0"/>
        <w:autoSpaceDN w:val="0"/>
        <w:adjustRightInd w:val="0"/>
        <w:spacing w:line="360" w:lineRule="auto"/>
        <w:rPr>
          <w:rFonts w:ascii="Book Antiqua" w:hAnsi="Book Antiqua"/>
          <w:b/>
          <w:kern w:val="0"/>
        </w:rPr>
      </w:pPr>
    </w:p>
    <w:p w14:paraId="120C830E" w14:textId="77777777" w:rsidR="00E0013B" w:rsidRPr="004D38C8" w:rsidRDefault="00E61B04" w:rsidP="00CC2050">
      <w:pPr>
        <w:widowControl/>
        <w:autoSpaceDE w:val="0"/>
        <w:autoSpaceDN w:val="0"/>
        <w:adjustRightInd w:val="0"/>
        <w:spacing w:line="360" w:lineRule="auto"/>
        <w:rPr>
          <w:rFonts w:ascii="Book Antiqua" w:hAnsi="Book Antiqua"/>
          <w:b/>
          <w:kern w:val="0"/>
        </w:rPr>
      </w:pPr>
      <w:r w:rsidRPr="004D38C8">
        <w:rPr>
          <w:rFonts w:ascii="Book Antiqua" w:hAnsi="Book Antiqua"/>
          <w:b/>
          <w:kern w:val="0"/>
        </w:rPr>
        <w:t>CONCLUSION</w:t>
      </w:r>
    </w:p>
    <w:p w14:paraId="4257B903" w14:textId="42F04F03" w:rsidR="00667DA0" w:rsidRPr="004D38C8" w:rsidRDefault="00F94DC4"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CTLA-4 and PD</w:t>
      </w:r>
      <w:r w:rsidR="005B74C9" w:rsidRPr="004D38C8">
        <w:rPr>
          <w:rFonts w:ascii="Book Antiqua" w:hAnsi="Book Antiqua"/>
          <w:kern w:val="0"/>
        </w:rPr>
        <w:t>-</w:t>
      </w:r>
      <w:r w:rsidRPr="004D38C8">
        <w:rPr>
          <w:rFonts w:ascii="Book Antiqua" w:hAnsi="Book Antiqua"/>
          <w:kern w:val="0"/>
        </w:rPr>
        <w:t xml:space="preserve">1 are well-described co-inhibitory molecules that are </w:t>
      </w:r>
      <w:r w:rsidR="00294F9F" w:rsidRPr="004D38C8">
        <w:rPr>
          <w:rFonts w:ascii="Book Antiqua" w:hAnsi="Book Antiqua"/>
          <w:kern w:val="0"/>
        </w:rPr>
        <w:t>highly expressed by TAAs-specific CTLs and associated with impaired antitumor immune responses.</w:t>
      </w:r>
      <w:r w:rsidR="00FD6F66" w:rsidRPr="004D38C8">
        <w:rPr>
          <w:rFonts w:ascii="Book Antiqua" w:hAnsi="Book Antiqua"/>
          <w:kern w:val="0"/>
        </w:rPr>
        <w:t xml:space="preserve"> </w:t>
      </w:r>
      <w:r w:rsidR="005B74C9" w:rsidRPr="004D38C8">
        <w:rPr>
          <w:rFonts w:ascii="Book Antiqua" w:hAnsi="Book Antiqua"/>
          <w:kern w:val="0"/>
        </w:rPr>
        <w:t>In contrast</w:t>
      </w:r>
      <w:r w:rsidR="00F90F57" w:rsidRPr="004D38C8">
        <w:rPr>
          <w:rFonts w:ascii="Book Antiqua" w:hAnsi="Book Antiqua"/>
          <w:kern w:val="0"/>
        </w:rPr>
        <w:t xml:space="preserve">, </w:t>
      </w:r>
      <w:r w:rsidR="009555D2" w:rsidRPr="004D38C8">
        <w:rPr>
          <w:rFonts w:ascii="Book Antiqua" w:hAnsi="Book Antiqua"/>
          <w:kern w:val="0"/>
        </w:rPr>
        <w:t>PD-L1</w:t>
      </w:r>
      <w:r w:rsidR="00975517" w:rsidRPr="004D38C8">
        <w:rPr>
          <w:rFonts w:ascii="Book Antiqua" w:hAnsi="Book Antiqua"/>
          <w:kern w:val="0"/>
        </w:rPr>
        <w:t>, which binds to PD-1</w:t>
      </w:r>
      <w:r w:rsidR="005B74C9" w:rsidRPr="004D38C8">
        <w:rPr>
          <w:rFonts w:ascii="Book Antiqua" w:hAnsi="Book Antiqua"/>
          <w:kern w:val="0"/>
        </w:rPr>
        <w:t>,</w:t>
      </w:r>
      <w:r w:rsidR="009555D2" w:rsidRPr="004D38C8">
        <w:rPr>
          <w:rFonts w:ascii="Book Antiqua" w:hAnsi="Book Antiqua"/>
          <w:kern w:val="0"/>
        </w:rPr>
        <w:t xml:space="preserve"> is not constitutively expressed in tumor cells but is induced in response to IFN-γ</w:t>
      </w:r>
      <w:r w:rsidR="00975517" w:rsidRPr="004D38C8">
        <w:rPr>
          <w:rFonts w:ascii="Book Antiqua" w:hAnsi="Book Antiqua"/>
          <w:kern w:val="0"/>
        </w:rPr>
        <w:t xml:space="preserve"> </w:t>
      </w:r>
      <w:r w:rsidR="009555D2" w:rsidRPr="004D38C8">
        <w:rPr>
          <w:rFonts w:ascii="Book Antiqua" w:hAnsi="Book Antiqua"/>
          <w:kern w:val="0"/>
        </w:rPr>
        <w:t>produced by activated T cells</w:t>
      </w:r>
      <w:r w:rsidR="002070D5" w:rsidRPr="004D38C8">
        <w:rPr>
          <w:rFonts w:ascii="Book Antiqua" w:hAnsi="Book Antiqua"/>
          <w:vertAlign w:val="superscript"/>
        </w:rPr>
        <w:t>[</w:t>
      </w:r>
      <w:r w:rsidR="00832E0C" w:rsidRPr="004D38C8">
        <w:rPr>
          <w:rFonts w:ascii="Book Antiqua" w:hAnsi="Book Antiqua"/>
          <w:vertAlign w:val="superscript"/>
        </w:rPr>
        <w:t>110</w:t>
      </w:r>
      <w:r w:rsidR="002070D5" w:rsidRPr="004D38C8">
        <w:rPr>
          <w:rFonts w:ascii="Book Antiqua" w:hAnsi="Book Antiqua"/>
          <w:vertAlign w:val="superscript"/>
        </w:rPr>
        <w:t>]</w:t>
      </w:r>
      <w:r w:rsidR="00975517" w:rsidRPr="004D38C8">
        <w:rPr>
          <w:rFonts w:ascii="Book Antiqua" w:hAnsi="Book Antiqua"/>
        </w:rPr>
        <w:t>.</w:t>
      </w:r>
      <w:r w:rsidR="00975517" w:rsidRPr="004D38C8">
        <w:rPr>
          <w:rFonts w:ascii="Book Antiqua" w:hAnsi="Book Antiqua"/>
          <w:kern w:val="0"/>
        </w:rPr>
        <w:t xml:space="preserve"> </w:t>
      </w:r>
      <w:r w:rsidRPr="004D38C8">
        <w:rPr>
          <w:rFonts w:ascii="Book Antiqua" w:hAnsi="Book Antiqua"/>
          <w:kern w:val="0"/>
        </w:rPr>
        <w:t>Therefore</w:t>
      </w:r>
      <w:r w:rsidR="00A77D75" w:rsidRPr="004D38C8">
        <w:rPr>
          <w:rFonts w:ascii="Book Antiqua" w:hAnsi="Book Antiqua"/>
          <w:kern w:val="0"/>
        </w:rPr>
        <w:t>, immune</w:t>
      </w:r>
      <w:r w:rsidRPr="004D38C8">
        <w:rPr>
          <w:rFonts w:ascii="Book Antiqua" w:hAnsi="Book Antiqua"/>
          <w:kern w:val="0"/>
        </w:rPr>
        <w:t xml:space="preserve"> </w:t>
      </w:r>
      <w:r w:rsidR="00A77D75" w:rsidRPr="004D38C8">
        <w:rPr>
          <w:rFonts w:ascii="Book Antiqua" w:hAnsi="Book Antiqua"/>
          <w:kern w:val="0"/>
        </w:rPr>
        <w:t>checkpoint inhibitors</w:t>
      </w:r>
      <w:r w:rsidR="006579AD" w:rsidRPr="004D38C8">
        <w:rPr>
          <w:rFonts w:ascii="Book Antiqua" w:hAnsi="Book Antiqua"/>
          <w:kern w:val="0"/>
        </w:rPr>
        <w:t>, such as</w:t>
      </w:r>
      <w:r w:rsidR="00A77D75" w:rsidRPr="004D38C8">
        <w:rPr>
          <w:rFonts w:ascii="Book Antiqua" w:hAnsi="Book Antiqua"/>
          <w:kern w:val="0"/>
        </w:rPr>
        <w:t xml:space="preserve"> </w:t>
      </w:r>
      <w:r w:rsidRPr="004D38C8">
        <w:rPr>
          <w:rFonts w:ascii="Book Antiqua" w:hAnsi="Book Antiqua"/>
          <w:kern w:val="0"/>
        </w:rPr>
        <w:t xml:space="preserve">CTLA-4, </w:t>
      </w:r>
      <w:r w:rsidR="00A77D75" w:rsidRPr="004D38C8">
        <w:rPr>
          <w:rFonts w:ascii="Book Antiqua" w:hAnsi="Book Antiqua"/>
          <w:kern w:val="0"/>
        </w:rPr>
        <w:t>PD</w:t>
      </w:r>
      <w:r w:rsidR="005B74C9" w:rsidRPr="004D38C8">
        <w:rPr>
          <w:rFonts w:ascii="Book Antiqua" w:hAnsi="Book Antiqua"/>
          <w:kern w:val="0"/>
        </w:rPr>
        <w:t>-</w:t>
      </w:r>
      <w:r w:rsidR="00A77D75" w:rsidRPr="004D38C8">
        <w:rPr>
          <w:rFonts w:ascii="Book Antiqua" w:hAnsi="Book Antiqua"/>
          <w:kern w:val="0"/>
        </w:rPr>
        <w:t xml:space="preserve">1 and </w:t>
      </w:r>
      <w:r w:rsidR="006579AD" w:rsidRPr="004D38C8">
        <w:rPr>
          <w:rFonts w:ascii="Book Antiqua" w:hAnsi="Book Antiqua"/>
          <w:kern w:val="0"/>
        </w:rPr>
        <w:t>anti-</w:t>
      </w:r>
      <w:r w:rsidR="009555D2" w:rsidRPr="004D38C8">
        <w:rPr>
          <w:rFonts w:ascii="Book Antiqua" w:hAnsi="Book Antiqua"/>
          <w:kern w:val="0"/>
        </w:rPr>
        <w:t>PD-L1</w:t>
      </w:r>
      <w:r w:rsidR="006579AD" w:rsidRPr="004D38C8">
        <w:rPr>
          <w:rFonts w:ascii="Book Antiqua" w:hAnsi="Book Antiqua"/>
          <w:kern w:val="0"/>
        </w:rPr>
        <w:t xml:space="preserve"> antibody</w:t>
      </w:r>
      <w:r w:rsidR="005B74C9" w:rsidRPr="004D38C8">
        <w:rPr>
          <w:rFonts w:ascii="Book Antiqua" w:hAnsi="Book Antiqua"/>
          <w:kern w:val="0"/>
        </w:rPr>
        <w:t>,</w:t>
      </w:r>
      <w:r w:rsidR="00A77D75" w:rsidRPr="004D38C8">
        <w:rPr>
          <w:rFonts w:ascii="Book Antiqua" w:hAnsi="Book Antiqua"/>
          <w:kern w:val="0"/>
        </w:rPr>
        <w:t xml:space="preserve"> </w:t>
      </w:r>
      <w:r w:rsidR="009555D2" w:rsidRPr="004D38C8">
        <w:rPr>
          <w:rFonts w:ascii="Book Antiqua" w:hAnsi="Book Antiqua"/>
          <w:kern w:val="0"/>
        </w:rPr>
        <w:t xml:space="preserve">may </w:t>
      </w:r>
      <w:r w:rsidR="00A77D75" w:rsidRPr="004D38C8">
        <w:rPr>
          <w:rFonts w:ascii="Book Antiqua" w:hAnsi="Book Antiqua"/>
          <w:kern w:val="0"/>
        </w:rPr>
        <w:t>be an efficient means for</w:t>
      </w:r>
      <w:r w:rsidR="005B74C9" w:rsidRPr="004D38C8">
        <w:rPr>
          <w:rFonts w:ascii="Book Antiqua" w:hAnsi="Book Antiqua"/>
          <w:kern w:val="0"/>
        </w:rPr>
        <w:t xml:space="preserve"> treating</w:t>
      </w:r>
      <w:r w:rsidRPr="004D38C8">
        <w:rPr>
          <w:rFonts w:ascii="Book Antiqua" w:hAnsi="Book Antiqua"/>
          <w:kern w:val="0"/>
        </w:rPr>
        <w:t xml:space="preserve"> </w:t>
      </w:r>
      <w:r w:rsidR="00DB78E3" w:rsidRPr="004D38C8">
        <w:rPr>
          <w:rFonts w:ascii="Book Antiqua" w:hAnsi="Book Antiqua"/>
          <w:kern w:val="0"/>
        </w:rPr>
        <w:t>cancer patients</w:t>
      </w:r>
      <w:r w:rsidR="00975517" w:rsidRPr="004D38C8">
        <w:rPr>
          <w:rFonts w:ascii="Book Antiqua" w:hAnsi="Book Antiqua"/>
          <w:vertAlign w:val="superscript"/>
        </w:rPr>
        <w:t>[</w:t>
      </w:r>
      <w:r w:rsidR="00832E0C" w:rsidRPr="004D38C8">
        <w:rPr>
          <w:rFonts w:ascii="Book Antiqua" w:hAnsi="Book Antiqua"/>
          <w:vertAlign w:val="superscript"/>
        </w:rPr>
        <w:t>110</w:t>
      </w:r>
      <w:r w:rsidR="00975517" w:rsidRPr="004D38C8">
        <w:rPr>
          <w:rFonts w:ascii="Book Antiqua" w:hAnsi="Book Antiqua"/>
          <w:vertAlign w:val="superscript"/>
        </w:rPr>
        <w:t>]</w:t>
      </w:r>
      <w:r w:rsidRPr="004D38C8">
        <w:rPr>
          <w:rFonts w:ascii="Book Antiqua" w:hAnsi="Book Antiqua"/>
          <w:kern w:val="0"/>
        </w:rPr>
        <w:t>.</w:t>
      </w:r>
      <w:r w:rsidR="008F1D3C" w:rsidRPr="004D38C8">
        <w:rPr>
          <w:rFonts w:ascii="Book Antiqua" w:hAnsi="Book Antiqua"/>
          <w:kern w:val="0"/>
        </w:rPr>
        <w:t xml:space="preserve"> Indeed, a</w:t>
      </w:r>
      <w:r w:rsidR="009555D2" w:rsidRPr="004D38C8">
        <w:rPr>
          <w:rFonts w:ascii="Book Antiqua" w:hAnsi="Book Antiqua"/>
          <w:kern w:val="0"/>
        </w:rPr>
        <w:t>ntibodies can be used to block inhibitory ligand/receptor interac</w:t>
      </w:r>
      <w:r w:rsidR="008F1D3C" w:rsidRPr="004D38C8">
        <w:rPr>
          <w:rFonts w:ascii="Book Antiqua" w:hAnsi="Book Antiqua"/>
          <w:kern w:val="0"/>
        </w:rPr>
        <w:t>tions by acting on</w:t>
      </w:r>
      <w:r w:rsidR="00C55824" w:rsidRPr="004D38C8">
        <w:rPr>
          <w:rFonts w:ascii="Book Antiqua" w:hAnsi="Book Antiqua"/>
          <w:kern w:val="0"/>
        </w:rPr>
        <w:t xml:space="preserve"> certain </w:t>
      </w:r>
      <w:r w:rsidR="008F1D3C" w:rsidRPr="004D38C8">
        <w:rPr>
          <w:rFonts w:ascii="Book Antiqua" w:hAnsi="Book Antiqua"/>
          <w:kern w:val="0"/>
        </w:rPr>
        <w:t xml:space="preserve">cancer cells </w:t>
      </w:r>
      <w:r w:rsidR="009555D2" w:rsidRPr="004D38C8">
        <w:rPr>
          <w:rFonts w:ascii="Book Antiqua" w:hAnsi="Book Antiqua"/>
          <w:kern w:val="0"/>
        </w:rPr>
        <w:t>(</w:t>
      </w:r>
      <w:r w:rsidR="009555D2" w:rsidRPr="004D38C8">
        <w:rPr>
          <w:rFonts w:ascii="Book Antiqua" w:hAnsi="Book Antiqua"/>
          <w:i/>
          <w:kern w:val="0"/>
        </w:rPr>
        <w:t>e.g.</w:t>
      </w:r>
      <w:r w:rsidR="009555D2" w:rsidRPr="004D38C8">
        <w:rPr>
          <w:rFonts w:ascii="Book Antiqua" w:hAnsi="Book Antiqua"/>
          <w:kern w:val="0"/>
        </w:rPr>
        <w:t>, anti-PD-L1) or T cells (</w:t>
      </w:r>
      <w:r w:rsidR="009555D2" w:rsidRPr="004D38C8">
        <w:rPr>
          <w:rFonts w:ascii="Book Antiqua" w:hAnsi="Book Antiqua"/>
          <w:i/>
          <w:kern w:val="0"/>
        </w:rPr>
        <w:t>e.g.</w:t>
      </w:r>
      <w:r w:rsidR="009555D2" w:rsidRPr="004D38C8">
        <w:rPr>
          <w:rFonts w:ascii="Book Antiqua" w:hAnsi="Book Antiqua"/>
          <w:kern w:val="0"/>
        </w:rPr>
        <w:t>, anti-CTLA-4 or anti-</w:t>
      </w:r>
      <w:r w:rsidR="008F1D3C" w:rsidRPr="004D38C8">
        <w:rPr>
          <w:rFonts w:ascii="Book Antiqua" w:hAnsi="Book Antiqua"/>
          <w:kern w:val="0"/>
        </w:rPr>
        <w:t>PD</w:t>
      </w:r>
      <w:r w:rsidR="005B74C9" w:rsidRPr="004D38C8">
        <w:rPr>
          <w:rFonts w:ascii="Book Antiqua" w:hAnsi="Book Antiqua"/>
          <w:kern w:val="0"/>
        </w:rPr>
        <w:t>-</w:t>
      </w:r>
      <w:r w:rsidR="008F1D3C" w:rsidRPr="004D38C8">
        <w:rPr>
          <w:rFonts w:ascii="Book Antiqua" w:hAnsi="Book Antiqua"/>
          <w:kern w:val="0"/>
        </w:rPr>
        <w:t>1)</w:t>
      </w:r>
      <w:r w:rsidR="006579AD" w:rsidRPr="004D38C8">
        <w:rPr>
          <w:rFonts w:ascii="Book Antiqua" w:hAnsi="Book Antiqua"/>
          <w:kern w:val="0"/>
        </w:rPr>
        <w:t>,</w:t>
      </w:r>
      <w:r w:rsidR="00681C9B" w:rsidRPr="004D38C8">
        <w:rPr>
          <w:rFonts w:ascii="Book Antiqua" w:hAnsi="Book Antiqua"/>
          <w:kern w:val="0"/>
        </w:rPr>
        <w:t xml:space="preserve"> allow</w:t>
      </w:r>
      <w:r w:rsidR="006579AD" w:rsidRPr="004D38C8">
        <w:rPr>
          <w:rFonts w:ascii="Book Antiqua" w:hAnsi="Book Antiqua"/>
          <w:kern w:val="0"/>
        </w:rPr>
        <w:t>ing</w:t>
      </w:r>
      <w:r w:rsidR="00681C9B" w:rsidRPr="004D38C8">
        <w:rPr>
          <w:rFonts w:ascii="Book Antiqua" w:hAnsi="Book Antiqua"/>
          <w:kern w:val="0"/>
        </w:rPr>
        <w:t xml:space="preserve"> enhancement of the anti</w:t>
      </w:r>
      <w:r w:rsidR="00B514F4" w:rsidRPr="004D38C8">
        <w:rPr>
          <w:rFonts w:ascii="Book Antiqua" w:hAnsi="Book Antiqua"/>
          <w:kern w:val="0"/>
        </w:rPr>
        <w:t>tumo</w:t>
      </w:r>
      <w:r w:rsidR="00681C9B" w:rsidRPr="004D38C8">
        <w:rPr>
          <w:rFonts w:ascii="Book Antiqua" w:hAnsi="Book Antiqua"/>
          <w:kern w:val="0"/>
        </w:rPr>
        <w:t xml:space="preserve">r immune response </w:t>
      </w:r>
      <w:r w:rsidR="008F1D3C" w:rsidRPr="004D38C8">
        <w:rPr>
          <w:rFonts w:ascii="Book Antiqua" w:hAnsi="Book Antiqua"/>
          <w:kern w:val="0"/>
        </w:rPr>
        <w:t xml:space="preserve">in </w:t>
      </w:r>
      <w:r w:rsidR="00DB78E3" w:rsidRPr="004D38C8">
        <w:rPr>
          <w:rFonts w:ascii="Book Antiqua" w:hAnsi="Book Antiqua"/>
          <w:kern w:val="0"/>
        </w:rPr>
        <w:t>specific tumors</w:t>
      </w:r>
      <w:r w:rsidR="00E827A9" w:rsidRPr="004D38C8">
        <w:rPr>
          <w:rFonts w:ascii="Book Antiqua" w:hAnsi="Book Antiqua"/>
          <w:vertAlign w:val="superscript"/>
        </w:rPr>
        <w:t>[</w:t>
      </w:r>
      <w:r w:rsidR="00832E0C" w:rsidRPr="004D38C8">
        <w:rPr>
          <w:rFonts w:ascii="Book Antiqua" w:hAnsi="Book Antiqua"/>
          <w:vertAlign w:val="superscript"/>
        </w:rPr>
        <w:t>111</w:t>
      </w:r>
      <w:r w:rsidR="00E827A9" w:rsidRPr="004D38C8">
        <w:rPr>
          <w:rFonts w:ascii="Book Antiqua" w:hAnsi="Book Antiqua"/>
          <w:vertAlign w:val="superscript"/>
        </w:rPr>
        <w:t>]</w:t>
      </w:r>
      <w:r w:rsidR="00DB78E3" w:rsidRPr="004D38C8">
        <w:rPr>
          <w:rFonts w:ascii="Book Antiqua" w:hAnsi="Book Antiqua"/>
        </w:rPr>
        <w:t>.</w:t>
      </w:r>
      <w:r w:rsidR="006B6621" w:rsidRPr="004D38C8">
        <w:rPr>
          <w:rFonts w:ascii="Book Antiqua" w:hAnsi="Book Antiqua"/>
          <w:kern w:val="0"/>
        </w:rPr>
        <w:t xml:space="preserve"> </w:t>
      </w:r>
      <w:r w:rsidR="00C66081" w:rsidRPr="004D38C8">
        <w:rPr>
          <w:rFonts w:ascii="Book Antiqua" w:hAnsi="Book Antiqua"/>
          <w:kern w:val="0"/>
        </w:rPr>
        <w:t xml:space="preserve">However, single-agent </w:t>
      </w:r>
      <w:r w:rsidR="006579AD" w:rsidRPr="004D38C8">
        <w:rPr>
          <w:rFonts w:ascii="Book Antiqua" w:hAnsi="Book Antiqua"/>
          <w:kern w:val="0"/>
        </w:rPr>
        <w:t xml:space="preserve">immune </w:t>
      </w:r>
      <w:r w:rsidR="00C66081" w:rsidRPr="004D38C8">
        <w:rPr>
          <w:rFonts w:ascii="Book Antiqua" w:hAnsi="Book Antiqua"/>
          <w:kern w:val="0"/>
        </w:rPr>
        <w:t>checkpoint inhibitors</w:t>
      </w:r>
      <w:r w:rsidR="006579AD" w:rsidRPr="004D38C8">
        <w:rPr>
          <w:rFonts w:ascii="Book Antiqua" w:hAnsi="Book Antiqua"/>
          <w:kern w:val="0"/>
        </w:rPr>
        <w:t>,</w:t>
      </w:r>
      <w:r w:rsidR="00C66081" w:rsidRPr="004D38C8">
        <w:rPr>
          <w:rFonts w:ascii="Book Antiqua" w:hAnsi="Book Antiqua"/>
          <w:kern w:val="0"/>
        </w:rPr>
        <w:t xml:space="preserve"> such as CTLA-4, PD-1, and </w:t>
      </w:r>
      <w:r w:rsidR="006579AD" w:rsidRPr="004D38C8">
        <w:rPr>
          <w:rFonts w:ascii="Book Antiqua" w:hAnsi="Book Antiqua"/>
          <w:kern w:val="0"/>
        </w:rPr>
        <w:t>anti-</w:t>
      </w:r>
      <w:r w:rsidR="00C66081" w:rsidRPr="004D38C8">
        <w:rPr>
          <w:rFonts w:ascii="Book Antiqua" w:hAnsi="Book Antiqua"/>
          <w:kern w:val="0"/>
        </w:rPr>
        <w:t>PD-L1 antibody</w:t>
      </w:r>
      <w:r w:rsidR="006579AD" w:rsidRPr="004D38C8">
        <w:rPr>
          <w:rFonts w:ascii="Book Antiqua" w:hAnsi="Book Antiqua"/>
          <w:kern w:val="0"/>
        </w:rPr>
        <w:t>,</w:t>
      </w:r>
      <w:r w:rsidR="00C66081" w:rsidRPr="004D38C8">
        <w:rPr>
          <w:rFonts w:ascii="Book Antiqua" w:hAnsi="Book Antiqua"/>
          <w:kern w:val="0"/>
        </w:rPr>
        <w:t xml:space="preserve"> </w:t>
      </w:r>
      <w:r w:rsidR="004107E9" w:rsidRPr="004D38C8">
        <w:rPr>
          <w:rFonts w:ascii="Book Antiqua" w:hAnsi="Book Antiqua"/>
          <w:kern w:val="0"/>
        </w:rPr>
        <w:t xml:space="preserve">elicit limited adaptive immune responses </w:t>
      </w:r>
      <w:r w:rsidR="00C66081" w:rsidRPr="004D38C8">
        <w:rPr>
          <w:rFonts w:ascii="Book Antiqua" w:hAnsi="Book Antiqua"/>
          <w:kern w:val="0"/>
        </w:rPr>
        <w:t xml:space="preserve">in PDA patients </w:t>
      </w:r>
      <w:r w:rsidR="006579AD" w:rsidRPr="004D38C8">
        <w:rPr>
          <w:rFonts w:ascii="Book Antiqua" w:hAnsi="Book Antiqua"/>
          <w:kern w:val="0"/>
        </w:rPr>
        <w:t xml:space="preserve">due </w:t>
      </w:r>
      <w:r w:rsidR="004107E9" w:rsidRPr="004D38C8">
        <w:rPr>
          <w:rFonts w:ascii="Book Antiqua" w:hAnsi="Book Antiqua"/>
          <w:kern w:val="0"/>
        </w:rPr>
        <w:t xml:space="preserve">to </w:t>
      </w:r>
      <w:r w:rsidR="006579AD" w:rsidRPr="004D38C8">
        <w:rPr>
          <w:rFonts w:ascii="Book Antiqua" w:hAnsi="Book Antiqua"/>
          <w:kern w:val="0"/>
        </w:rPr>
        <w:t xml:space="preserve">the </w:t>
      </w:r>
      <w:r w:rsidR="004107E9" w:rsidRPr="004D38C8">
        <w:rPr>
          <w:rFonts w:ascii="Book Antiqua" w:hAnsi="Book Antiqua"/>
          <w:kern w:val="0"/>
        </w:rPr>
        <w:t>non-immunogenic tumor microenvironment</w:t>
      </w:r>
      <w:r w:rsidR="006579AD" w:rsidRPr="004D38C8">
        <w:rPr>
          <w:rFonts w:ascii="Book Antiqua" w:hAnsi="Book Antiqua"/>
          <w:kern w:val="0"/>
        </w:rPr>
        <w:t>, which</w:t>
      </w:r>
      <w:r w:rsidR="006B6621" w:rsidRPr="004D38C8">
        <w:rPr>
          <w:rFonts w:ascii="Book Antiqua" w:hAnsi="Book Antiqua"/>
          <w:kern w:val="0"/>
        </w:rPr>
        <w:t xml:space="preserve"> provides a formidable barrier to CTL infiltration </w:t>
      </w:r>
      <w:r w:rsidR="004107E9" w:rsidRPr="004D38C8">
        <w:rPr>
          <w:rFonts w:ascii="Book Antiqua" w:hAnsi="Book Antiqua"/>
        </w:rPr>
        <w:t>at baseline</w:t>
      </w:r>
      <w:r w:rsidR="00C66081" w:rsidRPr="004D38C8">
        <w:rPr>
          <w:rFonts w:ascii="Book Antiqua" w:hAnsi="Book Antiqua"/>
          <w:vertAlign w:val="superscript"/>
        </w:rPr>
        <w:t>[8</w:t>
      </w:r>
      <w:r w:rsidR="00832E0C" w:rsidRPr="004D38C8">
        <w:rPr>
          <w:rFonts w:ascii="Book Antiqua" w:hAnsi="Book Antiqua"/>
          <w:vertAlign w:val="superscript"/>
        </w:rPr>
        <w:t>5</w:t>
      </w:r>
      <w:r w:rsidR="00C66081" w:rsidRPr="004D38C8">
        <w:rPr>
          <w:rFonts w:ascii="Book Antiqua" w:hAnsi="Book Antiqua"/>
          <w:vertAlign w:val="superscript"/>
        </w:rPr>
        <w:t>]</w:t>
      </w:r>
      <w:r w:rsidR="00C66081" w:rsidRPr="004D38C8">
        <w:rPr>
          <w:rFonts w:ascii="Book Antiqua" w:hAnsi="Book Antiqua"/>
          <w:kern w:val="0"/>
        </w:rPr>
        <w:t xml:space="preserve">. </w:t>
      </w:r>
      <w:r w:rsidR="00BD2FCF" w:rsidRPr="004D38C8">
        <w:rPr>
          <w:rFonts w:ascii="Book Antiqua" w:hAnsi="Book Antiqua"/>
          <w:kern w:val="0"/>
        </w:rPr>
        <w:t>Therefore, cell</w:t>
      </w:r>
      <w:r w:rsidR="00EC31B0" w:rsidRPr="004D38C8">
        <w:rPr>
          <w:rFonts w:ascii="Book Antiqua" w:hAnsi="Book Antiqua"/>
          <w:kern w:val="0"/>
        </w:rPr>
        <w:t>-</w:t>
      </w:r>
      <w:r w:rsidR="00BD2FCF" w:rsidRPr="004D38C8">
        <w:rPr>
          <w:rFonts w:ascii="Book Antiqua" w:hAnsi="Book Antiqua"/>
          <w:kern w:val="0"/>
        </w:rPr>
        <w:t xml:space="preserve">based cancer vaccines may </w:t>
      </w:r>
      <w:r w:rsidR="00EC31B0" w:rsidRPr="004D38C8">
        <w:rPr>
          <w:rFonts w:ascii="Book Antiqua" w:hAnsi="Book Antiqua"/>
          <w:kern w:val="0"/>
        </w:rPr>
        <w:t>prim</w:t>
      </w:r>
      <w:r w:rsidR="00BD2FCF" w:rsidRPr="004D38C8">
        <w:rPr>
          <w:rFonts w:ascii="Book Antiqua" w:hAnsi="Book Antiqua"/>
          <w:kern w:val="0"/>
        </w:rPr>
        <w:t>e PDA patients</w:t>
      </w:r>
      <w:r w:rsidR="00EC31B0" w:rsidRPr="004D38C8">
        <w:rPr>
          <w:rFonts w:ascii="Book Antiqua" w:hAnsi="Book Antiqua"/>
          <w:kern w:val="0"/>
        </w:rPr>
        <w:t xml:space="preserve"> </w:t>
      </w:r>
      <w:r w:rsidR="00BD2FCF" w:rsidRPr="004D38C8">
        <w:rPr>
          <w:rFonts w:ascii="Book Antiqua" w:hAnsi="Book Antiqua"/>
          <w:kern w:val="0"/>
        </w:rPr>
        <w:t xml:space="preserve">for </w:t>
      </w:r>
      <w:r w:rsidR="006579AD" w:rsidRPr="004D38C8">
        <w:rPr>
          <w:rFonts w:ascii="Book Antiqua" w:hAnsi="Book Antiqua"/>
          <w:kern w:val="0"/>
        </w:rPr>
        <w:t xml:space="preserve">treatment with </w:t>
      </w:r>
      <w:r w:rsidR="00EC31B0" w:rsidRPr="004D38C8">
        <w:rPr>
          <w:rFonts w:ascii="Book Antiqua" w:hAnsi="Book Antiqua"/>
          <w:kern w:val="0"/>
        </w:rPr>
        <w:t>better candidate</w:t>
      </w:r>
      <w:r w:rsidR="00BD2FCF" w:rsidRPr="004D38C8">
        <w:rPr>
          <w:rFonts w:ascii="Book Antiqua" w:hAnsi="Book Antiqua"/>
          <w:kern w:val="0"/>
        </w:rPr>
        <w:t xml:space="preserve"> checkpoint inhibitors</w:t>
      </w:r>
      <w:r w:rsidR="0068409B" w:rsidRPr="004D38C8">
        <w:rPr>
          <w:rFonts w:ascii="Book Antiqua" w:hAnsi="Book Antiqua"/>
          <w:vertAlign w:val="superscript"/>
        </w:rPr>
        <w:t>[1</w:t>
      </w:r>
      <w:r w:rsidR="00832E0C" w:rsidRPr="004D38C8">
        <w:rPr>
          <w:rFonts w:ascii="Book Antiqua" w:hAnsi="Book Antiqua"/>
          <w:vertAlign w:val="superscript"/>
        </w:rPr>
        <w:t>12</w:t>
      </w:r>
      <w:r w:rsidR="0068409B" w:rsidRPr="004D38C8">
        <w:rPr>
          <w:rFonts w:ascii="Book Antiqua" w:hAnsi="Book Antiqua"/>
          <w:vertAlign w:val="superscript"/>
        </w:rPr>
        <w:t>]</w:t>
      </w:r>
      <w:r w:rsidR="00BD2FCF" w:rsidRPr="004D38C8">
        <w:rPr>
          <w:rFonts w:ascii="Book Antiqua" w:hAnsi="Book Antiqua"/>
          <w:kern w:val="0"/>
        </w:rPr>
        <w:t>.</w:t>
      </w:r>
      <w:r w:rsidR="00E837E9" w:rsidRPr="004D38C8">
        <w:rPr>
          <w:rFonts w:ascii="Book Antiqua" w:hAnsi="Book Antiqua"/>
          <w:kern w:val="0"/>
        </w:rPr>
        <w:t xml:space="preserve"> </w:t>
      </w:r>
      <w:r w:rsidR="00667DA0" w:rsidRPr="004D38C8">
        <w:rPr>
          <w:rFonts w:ascii="Book Antiqua" w:hAnsi="Book Antiqua"/>
          <w:kern w:val="0"/>
        </w:rPr>
        <w:t xml:space="preserve">Combining </w:t>
      </w:r>
      <w:r w:rsidR="006579AD" w:rsidRPr="004D38C8">
        <w:rPr>
          <w:rFonts w:ascii="Book Antiqua" w:hAnsi="Book Antiqua"/>
          <w:kern w:val="0"/>
        </w:rPr>
        <w:t>a</w:t>
      </w:r>
      <w:r w:rsidR="00667DA0" w:rsidRPr="004D38C8">
        <w:rPr>
          <w:rFonts w:ascii="Book Antiqua" w:hAnsi="Book Antiqua"/>
          <w:kern w:val="0"/>
        </w:rPr>
        <w:t xml:space="preserve"> blockade of multiple inhibitory </w:t>
      </w:r>
      <w:r w:rsidR="00667DA0" w:rsidRPr="004D38C8">
        <w:rPr>
          <w:rFonts w:ascii="Book Antiqua" w:hAnsi="Book Antiqua"/>
          <w:kern w:val="0"/>
        </w:rPr>
        <w:lastRenderedPageBreak/>
        <w:t xml:space="preserve">pathways </w:t>
      </w:r>
      <w:r w:rsidR="00DC4225" w:rsidRPr="004D38C8">
        <w:rPr>
          <w:rFonts w:ascii="Book Antiqua" w:hAnsi="Book Antiqua"/>
          <w:kern w:val="0"/>
        </w:rPr>
        <w:t>with</w:t>
      </w:r>
      <w:r w:rsidR="00E837E9" w:rsidRPr="004D38C8">
        <w:rPr>
          <w:rFonts w:ascii="Book Antiqua" w:hAnsi="Book Antiqua"/>
          <w:kern w:val="0"/>
        </w:rPr>
        <w:t xml:space="preserve"> cell-based cancer vaccines may synergistically decrease T cell anergy and improve</w:t>
      </w:r>
      <w:r w:rsidR="00667DA0" w:rsidRPr="004D38C8">
        <w:rPr>
          <w:rFonts w:ascii="Book Antiqua" w:hAnsi="Book Antiqua"/>
          <w:kern w:val="0"/>
        </w:rPr>
        <w:t xml:space="preserve"> </w:t>
      </w:r>
      <w:r w:rsidR="00E837E9" w:rsidRPr="004D38C8">
        <w:rPr>
          <w:rFonts w:ascii="Book Antiqua" w:hAnsi="Book Antiqua"/>
          <w:kern w:val="0"/>
        </w:rPr>
        <w:t>clinical benefits.</w:t>
      </w:r>
    </w:p>
    <w:p w14:paraId="3A618B4C" w14:textId="5F2835C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br w:type="page"/>
      </w:r>
    </w:p>
    <w:p w14:paraId="4805245B" w14:textId="77777777" w:rsidR="00E657EE" w:rsidRPr="004D38C8" w:rsidRDefault="00E657EE" w:rsidP="00CC2050">
      <w:pPr>
        <w:widowControl/>
        <w:autoSpaceDE w:val="0"/>
        <w:autoSpaceDN w:val="0"/>
        <w:adjustRightInd w:val="0"/>
        <w:spacing w:line="360" w:lineRule="auto"/>
        <w:rPr>
          <w:rFonts w:ascii="Book Antiqua" w:hAnsi="Book Antiqua"/>
          <w:b/>
          <w:caps/>
          <w:kern w:val="0"/>
        </w:rPr>
      </w:pPr>
      <w:r w:rsidRPr="004D38C8">
        <w:rPr>
          <w:rFonts w:ascii="Book Antiqua" w:hAnsi="Book Antiqua"/>
          <w:b/>
          <w:caps/>
          <w:kern w:val="0"/>
        </w:rPr>
        <w:lastRenderedPageBreak/>
        <w:t>References</w:t>
      </w:r>
    </w:p>
    <w:p w14:paraId="08509E8A" w14:textId="7777EAF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w:t>
      </w:r>
      <w:r w:rsidR="009F29DD" w:rsidRPr="004D38C8">
        <w:rPr>
          <w:rFonts w:ascii="Book Antiqua" w:eastAsia="SimSun" w:hAnsi="Book Antiqua"/>
          <w:kern w:val="0"/>
          <w:lang w:eastAsia="zh-CN"/>
        </w:rPr>
        <w:t xml:space="preserve"> </w:t>
      </w:r>
      <w:r w:rsidRPr="004D38C8">
        <w:rPr>
          <w:rFonts w:ascii="Book Antiqua" w:hAnsi="Book Antiqua"/>
          <w:b/>
          <w:bCs/>
          <w:kern w:val="0"/>
        </w:rPr>
        <w:t>Michl P</w:t>
      </w:r>
      <w:r w:rsidRPr="004D38C8">
        <w:rPr>
          <w:rFonts w:ascii="Book Antiqua" w:hAnsi="Book Antiqua"/>
          <w:kern w:val="0"/>
        </w:rPr>
        <w:t>, Gress TM. Current concepts and novel targets in advanced pancreatic cancer.</w:t>
      </w:r>
      <w:r w:rsidRPr="004D38C8">
        <w:rPr>
          <w:rFonts w:ascii="Book Antiqua" w:hAnsi="Book Antiqua"/>
          <w:i/>
          <w:kern w:val="0"/>
        </w:rPr>
        <w:t xml:space="preserve"> Gut </w:t>
      </w:r>
      <w:r w:rsidRPr="004D38C8">
        <w:rPr>
          <w:rFonts w:ascii="Book Antiqua" w:hAnsi="Book Antiqua"/>
          <w:kern w:val="0"/>
        </w:rPr>
        <w:t xml:space="preserve">2013; </w:t>
      </w:r>
      <w:r w:rsidRPr="004D38C8">
        <w:rPr>
          <w:rFonts w:ascii="Book Antiqua" w:hAnsi="Book Antiqua"/>
          <w:b/>
          <w:kern w:val="0"/>
        </w:rPr>
        <w:t>62</w:t>
      </w:r>
      <w:r w:rsidRPr="004D38C8">
        <w:rPr>
          <w:rFonts w:ascii="Book Antiqua" w:hAnsi="Book Antiqua"/>
          <w:kern w:val="0"/>
        </w:rPr>
        <w:t>: 317-326 [PMID: 23112132 DOI: 10.1136/gutjnl-2012-303588]</w:t>
      </w:r>
    </w:p>
    <w:p w14:paraId="17DEC1B1" w14:textId="022FFC5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w:t>
      </w:r>
      <w:r w:rsidR="009F29DD" w:rsidRPr="004D38C8">
        <w:rPr>
          <w:rFonts w:ascii="Book Antiqua" w:eastAsia="SimSun" w:hAnsi="Book Antiqua"/>
          <w:kern w:val="0"/>
          <w:lang w:eastAsia="zh-CN"/>
        </w:rPr>
        <w:t xml:space="preserve"> </w:t>
      </w:r>
      <w:r w:rsidRPr="004D38C8">
        <w:rPr>
          <w:rFonts w:ascii="Book Antiqua" w:hAnsi="Book Antiqua"/>
          <w:b/>
          <w:bCs/>
          <w:kern w:val="0"/>
        </w:rPr>
        <w:t>Arslan C</w:t>
      </w:r>
      <w:r w:rsidRPr="004D38C8">
        <w:rPr>
          <w:rFonts w:ascii="Book Antiqua" w:hAnsi="Book Antiqua"/>
          <w:kern w:val="0"/>
        </w:rPr>
        <w:t>, Yalcin S. Current and future systemic treatment options in metastatic pancreatic cancer.</w:t>
      </w:r>
      <w:r w:rsidRPr="004D38C8">
        <w:rPr>
          <w:rFonts w:ascii="Book Antiqua" w:hAnsi="Book Antiqua"/>
          <w:i/>
          <w:kern w:val="0"/>
        </w:rPr>
        <w:t xml:space="preserve"> J Gastrointest Oncol </w:t>
      </w:r>
      <w:r w:rsidRPr="004D38C8">
        <w:rPr>
          <w:rFonts w:ascii="Book Antiqua" w:hAnsi="Book Antiqua"/>
          <w:kern w:val="0"/>
        </w:rPr>
        <w:t xml:space="preserve">2014; </w:t>
      </w:r>
      <w:r w:rsidRPr="004D38C8">
        <w:rPr>
          <w:rFonts w:ascii="Book Antiqua" w:hAnsi="Book Antiqua"/>
          <w:b/>
          <w:kern w:val="0"/>
        </w:rPr>
        <w:t>5</w:t>
      </w:r>
      <w:r w:rsidRPr="004D38C8">
        <w:rPr>
          <w:rFonts w:ascii="Book Antiqua" w:hAnsi="Book Antiqua"/>
          <w:kern w:val="0"/>
        </w:rPr>
        <w:t>: 280-295 [PMID: 25083302 DOI: 10.3978/j.issn.2078-6891.2014.030]</w:t>
      </w:r>
    </w:p>
    <w:p w14:paraId="57B9678F" w14:textId="1AA49C4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w:t>
      </w:r>
      <w:r w:rsidR="009F29DD" w:rsidRPr="004D38C8">
        <w:rPr>
          <w:rFonts w:ascii="Book Antiqua" w:eastAsia="SimSun" w:hAnsi="Book Antiqua"/>
          <w:kern w:val="0"/>
          <w:lang w:eastAsia="zh-CN"/>
        </w:rPr>
        <w:t xml:space="preserve"> </w:t>
      </w:r>
      <w:r w:rsidRPr="004D38C8">
        <w:rPr>
          <w:rFonts w:ascii="Book Antiqua" w:hAnsi="Book Antiqua"/>
          <w:b/>
          <w:bCs/>
          <w:kern w:val="0"/>
        </w:rPr>
        <w:t>Saif MW</w:t>
      </w:r>
      <w:r w:rsidRPr="004D38C8">
        <w:rPr>
          <w:rFonts w:ascii="Book Antiqua" w:hAnsi="Book Antiqua"/>
          <w:kern w:val="0"/>
        </w:rPr>
        <w:t>. Advancements in the management of pancreatic cancer: 2013.</w:t>
      </w:r>
      <w:r w:rsidRPr="004D38C8">
        <w:rPr>
          <w:rFonts w:ascii="Book Antiqua" w:hAnsi="Book Antiqua"/>
          <w:i/>
          <w:kern w:val="0"/>
        </w:rPr>
        <w:t xml:space="preserve"> JOP </w:t>
      </w:r>
      <w:r w:rsidRPr="004D38C8">
        <w:rPr>
          <w:rFonts w:ascii="Book Antiqua" w:hAnsi="Book Antiqua"/>
          <w:kern w:val="0"/>
        </w:rPr>
        <w:t xml:space="preserve">2013; </w:t>
      </w:r>
      <w:r w:rsidRPr="004D38C8">
        <w:rPr>
          <w:rFonts w:ascii="Book Antiqua" w:hAnsi="Book Antiqua"/>
          <w:b/>
          <w:kern w:val="0"/>
        </w:rPr>
        <w:t>14</w:t>
      </w:r>
      <w:r w:rsidRPr="004D38C8">
        <w:rPr>
          <w:rFonts w:ascii="Book Antiqua" w:hAnsi="Book Antiqua"/>
          <w:kern w:val="0"/>
        </w:rPr>
        <w:t>: 112-118 [PMID: 23474549 DOI: 10.6092/1590-8577/1481]</w:t>
      </w:r>
    </w:p>
    <w:p w14:paraId="7EC6C4FE" w14:textId="69E4801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w:t>
      </w:r>
      <w:r w:rsidR="009F29DD" w:rsidRPr="004D38C8">
        <w:rPr>
          <w:rFonts w:ascii="Book Antiqua" w:eastAsia="SimSun" w:hAnsi="Book Antiqua"/>
          <w:kern w:val="0"/>
          <w:lang w:eastAsia="zh-CN"/>
        </w:rPr>
        <w:t xml:space="preserve"> </w:t>
      </w:r>
      <w:r w:rsidRPr="004D38C8">
        <w:rPr>
          <w:rFonts w:ascii="Book Antiqua" w:hAnsi="Book Antiqua"/>
          <w:b/>
          <w:bCs/>
          <w:kern w:val="0"/>
        </w:rPr>
        <w:t>Jemal A</w:t>
      </w:r>
      <w:r w:rsidRPr="004D38C8">
        <w:rPr>
          <w:rFonts w:ascii="Book Antiqua" w:hAnsi="Book Antiqua"/>
          <w:kern w:val="0"/>
        </w:rPr>
        <w:t>, Siegel R, Xu J, Ward E. Cancer statistics, 2010.</w:t>
      </w:r>
      <w:r w:rsidRPr="004D38C8">
        <w:rPr>
          <w:rFonts w:ascii="Book Antiqua" w:hAnsi="Book Antiqua"/>
          <w:i/>
          <w:kern w:val="0"/>
        </w:rPr>
        <w:t xml:space="preserve"> CA Cancer J Clin </w:t>
      </w:r>
      <w:r w:rsidRPr="004D38C8">
        <w:rPr>
          <w:rFonts w:ascii="Book Antiqua" w:hAnsi="Book Antiqua"/>
          <w:kern w:val="0"/>
        </w:rPr>
        <w:t xml:space="preserve">2010; </w:t>
      </w:r>
      <w:r w:rsidRPr="004D38C8">
        <w:rPr>
          <w:rFonts w:ascii="Book Antiqua" w:hAnsi="Book Antiqua"/>
          <w:b/>
          <w:kern w:val="0"/>
        </w:rPr>
        <w:t>60</w:t>
      </w:r>
      <w:r w:rsidRPr="004D38C8">
        <w:rPr>
          <w:rFonts w:ascii="Book Antiqua" w:hAnsi="Book Antiqua"/>
          <w:kern w:val="0"/>
        </w:rPr>
        <w:t>: 277-300 [PMID: 20610543 DOI: 10.3322/caac.20073]</w:t>
      </w:r>
    </w:p>
    <w:p w14:paraId="2A8041A1" w14:textId="2B1A9D71"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w:t>
      </w:r>
      <w:r w:rsidR="009F29DD" w:rsidRPr="004D38C8">
        <w:rPr>
          <w:rFonts w:ascii="Book Antiqua" w:eastAsia="SimSun" w:hAnsi="Book Antiqua"/>
          <w:kern w:val="0"/>
          <w:lang w:eastAsia="zh-CN"/>
        </w:rPr>
        <w:t xml:space="preserve"> </w:t>
      </w:r>
      <w:r w:rsidRPr="004D38C8">
        <w:rPr>
          <w:rFonts w:ascii="Book Antiqua" w:hAnsi="Book Antiqua"/>
          <w:b/>
          <w:bCs/>
          <w:kern w:val="0"/>
        </w:rPr>
        <w:t>Von Hoff DD</w:t>
      </w:r>
      <w:r w:rsidRPr="004D38C8">
        <w:rPr>
          <w:rFonts w:ascii="Book Antiqua" w:hAnsi="Book Antiqua"/>
          <w:kern w:val="0"/>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w:t>
      </w:r>
      <w:r w:rsidRPr="004D38C8">
        <w:rPr>
          <w:rFonts w:ascii="Book Antiqua" w:hAnsi="Book Antiqua"/>
          <w:i/>
          <w:kern w:val="0"/>
        </w:rPr>
        <w:t xml:space="preserve"> N Engl J Med </w:t>
      </w:r>
      <w:r w:rsidRPr="004D38C8">
        <w:rPr>
          <w:rFonts w:ascii="Book Antiqua" w:hAnsi="Book Antiqua"/>
          <w:kern w:val="0"/>
        </w:rPr>
        <w:t xml:space="preserve">2013; </w:t>
      </w:r>
      <w:r w:rsidRPr="004D38C8">
        <w:rPr>
          <w:rFonts w:ascii="Book Antiqua" w:hAnsi="Book Antiqua"/>
          <w:b/>
          <w:kern w:val="0"/>
        </w:rPr>
        <w:t>369</w:t>
      </w:r>
      <w:r w:rsidRPr="004D38C8">
        <w:rPr>
          <w:rFonts w:ascii="Book Antiqua" w:hAnsi="Book Antiqua"/>
          <w:kern w:val="0"/>
        </w:rPr>
        <w:t>: 1691-1703 [PMID: 24131140 DOI: 10.1056/NEJMoa1304369]</w:t>
      </w:r>
    </w:p>
    <w:p w14:paraId="156292FC" w14:textId="6DC2E0CC"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w:t>
      </w:r>
      <w:r w:rsidR="009F29DD" w:rsidRPr="004D38C8">
        <w:rPr>
          <w:rFonts w:ascii="Book Antiqua" w:eastAsia="SimSun" w:hAnsi="Book Antiqua"/>
          <w:kern w:val="0"/>
          <w:lang w:eastAsia="zh-CN"/>
        </w:rPr>
        <w:t xml:space="preserve"> </w:t>
      </w:r>
      <w:r w:rsidRPr="004D38C8">
        <w:rPr>
          <w:rFonts w:ascii="Book Antiqua" w:hAnsi="Book Antiqua"/>
          <w:b/>
          <w:bCs/>
          <w:kern w:val="0"/>
        </w:rPr>
        <w:t>Kordes S</w:t>
      </w:r>
      <w:r w:rsidRPr="004D38C8">
        <w:rPr>
          <w:rFonts w:ascii="Book Antiqua" w:hAnsi="Book Antiqua"/>
          <w:kern w:val="0"/>
        </w:rPr>
        <w:t xml:space="preserve">, Pollak MN, Zwinderman AH, </w:t>
      </w:r>
      <w:r w:rsidR="009F29DD" w:rsidRPr="004D38C8">
        <w:rPr>
          <w:rFonts w:ascii="Book Antiqua" w:hAnsi="Book Antiqua"/>
          <w:bCs/>
          <w:kern w:val="0"/>
        </w:rPr>
        <w:t>Mathôt</w:t>
      </w:r>
      <w:r w:rsidRPr="004D38C8">
        <w:rPr>
          <w:rFonts w:ascii="Book Antiqua" w:hAnsi="Book Antiqua"/>
          <w:kern w:val="0"/>
        </w:rPr>
        <w:t xml:space="preserve"> RA, Weterman MJ, Beeker A, Punt CJ, Richel DJ, Wilmink JW. Metformin in patients with advanced pancreatic cancer: </w:t>
      </w:r>
      <w:r w:rsidR="009F29DD" w:rsidRPr="004D38C8">
        <w:rPr>
          <w:rFonts w:ascii="Book Antiqua" w:hAnsi="Book Antiqua"/>
          <w:kern w:val="0"/>
        </w:rPr>
        <w:t>a</w:t>
      </w:r>
      <w:r w:rsidRPr="004D38C8">
        <w:rPr>
          <w:rFonts w:ascii="Book Antiqua" w:hAnsi="Book Antiqua"/>
          <w:kern w:val="0"/>
        </w:rPr>
        <w:t xml:space="preserve"> double-blind, randomised, placebo-controlled phase 2 trial.</w:t>
      </w:r>
      <w:r w:rsidRPr="004D38C8">
        <w:rPr>
          <w:rFonts w:ascii="Book Antiqua" w:hAnsi="Book Antiqua"/>
          <w:i/>
          <w:kern w:val="0"/>
        </w:rPr>
        <w:t xml:space="preserve"> Lancet Oncol </w:t>
      </w:r>
      <w:r w:rsidRPr="004D38C8">
        <w:rPr>
          <w:rFonts w:ascii="Book Antiqua" w:hAnsi="Book Antiqua"/>
          <w:kern w:val="0"/>
        </w:rPr>
        <w:t xml:space="preserve">2015; </w:t>
      </w:r>
      <w:r w:rsidRPr="004D38C8">
        <w:rPr>
          <w:rFonts w:ascii="Book Antiqua" w:hAnsi="Book Antiqua"/>
          <w:b/>
          <w:kern w:val="0"/>
        </w:rPr>
        <w:t>16</w:t>
      </w:r>
      <w:r w:rsidRPr="004D38C8">
        <w:rPr>
          <w:rFonts w:ascii="Book Antiqua" w:hAnsi="Book Antiqua"/>
          <w:kern w:val="0"/>
        </w:rPr>
        <w:t>: 839-847 [PMID: 26067687 DOI: 10.1016/s1470-2045(15)00027-3]</w:t>
      </w:r>
    </w:p>
    <w:p w14:paraId="01AD8AB1" w14:textId="01BC61B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w:t>
      </w:r>
      <w:r w:rsidR="009F29DD" w:rsidRPr="004D38C8">
        <w:rPr>
          <w:rFonts w:ascii="Book Antiqua" w:eastAsia="SimSun" w:hAnsi="Book Antiqua"/>
          <w:kern w:val="0"/>
          <w:lang w:eastAsia="zh-CN"/>
        </w:rPr>
        <w:t xml:space="preserve"> </w:t>
      </w:r>
      <w:r w:rsidR="009F29DD" w:rsidRPr="004D38C8">
        <w:rPr>
          <w:rFonts w:ascii="Book Antiqua" w:hAnsi="Book Antiqua"/>
          <w:b/>
          <w:bCs/>
          <w:kern w:val="0"/>
        </w:rPr>
        <w:t xml:space="preserve">Conroy T, </w:t>
      </w:r>
      <w:r w:rsidR="009F29DD" w:rsidRPr="004D38C8">
        <w:rPr>
          <w:rFonts w:ascii="Book Antiqua" w:hAnsi="Book Antiqua"/>
          <w:bCs/>
          <w:kern w:val="0"/>
        </w:rPr>
        <w:t>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w:t>
      </w:r>
      <w:r w:rsidR="009F29DD" w:rsidRPr="004D38C8">
        <w:rPr>
          <w:rFonts w:ascii="Book Antiqua" w:eastAsia="SimSun" w:hAnsi="Book Antiqua"/>
          <w:bCs/>
          <w:kern w:val="0"/>
          <w:lang w:eastAsia="zh-CN"/>
        </w:rPr>
        <w:t xml:space="preserve"> </w:t>
      </w:r>
      <w:r w:rsidR="009F29DD" w:rsidRPr="004D38C8">
        <w:rPr>
          <w:rFonts w:ascii="Book Antiqua" w:hAnsi="Book Antiqua"/>
          <w:bCs/>
          <w:i/>
          <w:iCs/>
          <w:kern w:val="0"/>
        </w:rPr>
        <w:t>N Engl J Med</w:t>
      </w:r>
      <w:r w:rsidR="009F29DD" w:rsidRPr="004D38C8">
        <w:rPr>
          <w:rFonts w:ascii="Book Antiqua" w:hAnsi="Book Antiqua"/>
          <w:bCs/>
          <w:kern w:val="0"/>
        </w:rPr>
        <w:t> 2011;</w:t>
      </w:r>
      <w:r w:rsidR="009F29DD" w:rsidRPr="004D38C8">
        <w:rPr>
          <w:rFonts w:ascii="Book Antiqua" w:eastAsia="SimSun" w:hAnsi="Book Antiqua"/>
          <w:bCs/>
          <w:kern w:val="0"/>
          <w:lang w:eastAsia="zh-CN"/>
        </w:rPr>
        <w:t xml:space="preserve"> </w:t>
      </w:r>
      <w:r w:rsidR="009F29DD" w:rsidRPr="004D38C8">
        <w:rPr>
          <w:rFonts w:ascii="Book Antiqua" w:hAnsi="Book Antiqua"/>
          <w:b/>
          <w:bCs/>
          <w:kern w:val="0"/>
        </w:rPr>
        <w:t>364</w:t>
      </w:r>
      <w:r w:rsidR="009F29DD" w:rsidRPr="004D38C8">
        <w:rPr>
          <w:rFonts w:ascii="Book Antiqua" w:hAnsi="Book Antiqua"/>
          <w:bCs/>
          <w:kern w:val="0"/>
        </w:rPr>
        <w:t>: 1817-1825 [PMID: 21561347 DOI: 10.1056/NEJMoa1011923]</w:t>
      </w:r>
    </w:p>
    <w:p w14:paraId="79AE642A" w14:textId="4F56C03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8</w:t>
      </w:r>
      <w:r w:rsidR="009F29DD" w:rsidRPr="004D38C8">
        <w:rPr>
          <w:rFonts w:ascii="Book Antiqua" w:eastAsia="SimSun" w:hAnsi="Book Antiqua"/>
          <w:kern w:val="0"/>
          <w:lang w:eastAsia="zh-CN"/>
        </w:rPr>
        <w:t xml:space="preserve"> </w:t>
      </w:r>
      <w:r w:rsidRPr="004D38C8">
        <w:rPr>
          <w:rFonts w:ascii="Book Antiqua" w:hAnsi="Book Antiqua"/>
          <w:b/>
          <w:bCs/>
          <w:kern w:val="0"/>
        </w:rPr>
        <w:t>Oji Y</w:t>
      </w:r>
      <w:r w:rsidRPr="004D38C8">
        <w:rPr>
          <w:rFonts w:ascii="Book Antiqua" w:hAnsi="Book Antiqua"/>
          <w:kern w:val="0"/>
        </w:rPr>
        <w:t>, Nakamori S, Fujikawa M, Nakatsuka S, Yokota A, Tatsumi N, Abeno S, Ikeba A, Takashima S, Tsujie M, Yamamoto H, Sakon M, Nezu R, Kawano K, Nishida S, Ikegame K, Kawakami M, Tsuboi A, Oka Y, Yoshikawa K, Aozasa K, Monden M, Sugiyama H. Overexpression of the Wilms' tumor gene WT1 in pancreatic ductal adenocarcinoma.</w:t>
      </w:r>
      <w:r w:rsidRPr="004D38C8">
        <w:rPr>
          <w:rFonts w:ascii="Book Antiqua" w:hAnsi="Book Antiqua"/>
          <w:i/>
          <w:kern w:val="0"/>
        </w:rPr>
        <w:t xml:space="preserve"> Cancer Sci </w:t>
      </w:r>
      <w:r w:rsidRPr="004D38C8">
        <w:rPr>
          <w:rFonts w:ascii="Book Antiqua" w:hAnsi="Book Antiqua"/>
          <w:kern w:val="0"/>
        </w:rPr>
        <w:t xml:space="preserve">2004; </w:t>
      </w:r>
      <w:r w:rsidRPr="004D38C8">
        <w:rPr>
          <w:rFonts w:ascii="Book Antiqua" w:hAnsi="Book Antiqua"/>
          <w:b/>
          <w:kern w:val="0"/>
        </w:rPr>
        <w:t>95</w:t>
      </w:r>
      <w:r w:rsidRPr="004D38C8">
        <w:rPr>
          <w:rFonts w:ascii="Book Antiqua" w:hAnsi="Book Antiqua"/>
          <w:kern w:val="0"/>
        </w:rPr>
        <w:t>: 583-587 [PMID: 15245594 DOI: 10.1111/j.1349-7006.2004.tb02490.x]</w:t>
      </w:r>
    </w:p>
    <w:p w14:paraId="3245A47C" w14:textId="0DE7A9D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w:t>
      </w:r>
      <w:r w:rsidR="009F29DD" w:rsidRPr="004D38C8">
        <w:rPr>
          <w:rFonts w:ascii="Book Antiqua" w:eastAsia="SimSun" w:hAnsi="Book Antiqua"/>
          <w:kern w:val="0"/>
          <w:lang w:eastAsia="zh-CN"/>
        </w:rPr>
        <w:t xml:space="preserve"> </w:t>
      </w:r>
      <w:r w:rsidRPr="004D38C8">
        <w:rPr>
          <w:rFonts w:ascii="Book Antiqua" w:hAnsi="Book Antiqua"/>
          <w:b/>
          <w:bCs/>
          <w:kern w:val="0"/>
        </w:rPr>
        <w:t>Torres MP</w:t>
      </w:r>
      <w:r w:rsidRPr="004D38C8">
        <w:rPr>
          <w:rFonts w:ascii="Book Antiqua" w:hAnsi="Book Antiqua"/>
          <w:kern w:val="0"/>
        </w:rPr>
        <w:t>, Chakraborty S, Souchek J, Batra SK. Mucin-based targeted pancreatic cancer therapy.</w:t>
      </w:r>
      <w:r w:rsidRPr="004D38C8">
        <w:rPr>
          <w:rFonts w:ascii="Book Antiqua" w:hAnsi="Book Antiqua"/>
          <w:i/>
          <w:kern w:val="0"/>
        </w:rPr>
        <w:t xml:space="preserve"> Curr Pharm Des </w:t>
      </w:r>
      <w:r w:rsidRPr="004D38C8">
        <w:rPr>
          <w:rFonts w:ascii="Book Antiqua" w:hAnsi="Book Antiqua"/>
          <w:kern w:val="0"/>
        </w:rPr>
        <w:t xml:space="preserve">2012; </w:t>
      </w:r>
      <w:r w:rsidRPr="004D38C8">
        <w:rPr>
          <w:rFonts w:ascii="Book Antiqua" w:hAnsi="Book Antiqua"/>
          <w:b/>
          <w:kern w:val="0"/>
        </w:rPr>
        <w:t>18</w:t>
      </w:r>
      <w:r w:rsidRPr="004D38C8">
        <w:rPr>
          <w:rFonts w:ascii="Book Antiqua" w:hAnsi="Book Antiqua"/>
          <w:kern w:val="0"/>
        </w:rPr>
        <w:t>: 2472-2481 [PMID: 22372499 DOI: 10.2174/13816128112092472 ]</w:t>
      </w:r>
    </w:p>
    <w:p w14:paraId="34C3F1F4" w14:textId="2288855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w:t>
      </w:r>
      <w:r w:rsidR="009F29DD" w:rsidRPr="004D38C8">
        <w:rPr>
          <w:rFonts w:ascii="Book Antiqua" w:eastAsia="SimSun" w:hAnsi="Book Antiqua"/>
          <w:kern w:val="0"/>
          <w:lang w:eastAsia="zh-CN"/>
        </w:rPr>
        <w:t xml:space="preserve"> </w:t>
      </w:r>
      <w:r w:rsidRPr="004D38C8">
        <w:rPr>
          <w:rFonts w:ascii="Book Antiqua" w:hAnsi="Book Antiqua"/>
          <w:b/>
          <w:bCs/>
          <w:kern w:val="0"/>
        </w:rPr>
        <w:t>Seki K</w:t>
      </w:r>
      <w:r w:rsidRPr="004D38C8">
        <w:rPr>
          <w:rFonts w:ascii="Book Antiqua" w:hAnsi="Book Antiqua"/>
          <w:kern w:val="0"/>
        </w:rPr>
        <w:t>, Suda T, Aoyagi Y, Sugawara S, Natsui M, Motoyama H, Shirai Y, Sekine T, Kawai H, Mita Y, Waguri N, Kuroiwa T, Igarashi M, Asakura H. Diagnosis of pancreatic adenocarcinoma by detection of human telomerase reverse transcriptase messenger RNA in pancreatic juice with sample qualification.</w:t>
      </w:r>
      <w:r w:rsidRPr="004D38C8">
        <w:rPr>
          <w:rFonts w:ascii="Book Antiqua" w:hAnsi="Book Antiqua"/>
          <w:i/>
          <w:kern w:val="0"/>
        </w:rPr>
        <w:t xml:space="preserve"> Clin Cancer Res </w:t>
      </w:r>
      <w:r w:rsidRPr="004D38C8">
        <w:rPr>
          <w:rFonts w:ascii="Book Antiqua" w:hAnsi="Book Antiqua"/>
          <w:kern w:val="0"/>
        </w:rPr>
        <w:t xml:space="preserve">2001; </w:t>
      </w:r>
      <w:r w:rsidRPr="004D38C8">
        <w:rPr>
          <w:rFonts w:ascii="Book Antiqua" w:hAnsi="Book Antiqua"/>
          <w:b/>
          <w:kern w:val="0"/>
        </w:rPr>
        <w:t>7</w:t>
      </w:r>
      <w:r w:rsidRPr="004D38C8">
        <w:rPr>
          <w:rFonts w:ascii="Book Antiqua" w:hAnsi="Book Antiqua"/>
          <w:kern w:val="0"/>
        </w:rPr>
        <w:t>: 1976-1981 [PMID: 11448913]</w:t>
      </w:r>
    </w:p>
    <w:p w14:paraId="5C25ED5D" w14:textId="1153AC11"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11</w:t>
      </w:r>
      <w:r w:rsidR="009F29DD" w:rsidRPr="004D38C8">
        <w:rPr>
          <w:rFonts w:ascii="Book Antiqua" w:eastAsia="SimSun" w:hAnsi="Book Antiqua"/>
          <w:kern w:val="0"/>
          <w:lang w:eastAsia="zh-CN"/>
        </w:rPr>
        <w:t xml:space="preserve"> </w:t>
      </w:r>
      <w:r w:rsidRPr="004D38C8">
        <w:rPr>
          <w:rFonts w:ascii="Book Antiqua" w:hAnsi="Book Antiqua"/>
          <w:b/>
          <w:bCs/>
          <w:kern w:val="0"/>
        </w:rPr>
        <w:t>Gjertsen MK</w:t>
      </w:r>
      <w:r w:rsidRPr="004D38C8">
        <w:rPr>
          <w:rFonts w:ascii="Book Antiqua" w:hAnsi="Book Antiqua"/>
          <w:kern w:val="0"/>
        </w:rPr>
        <w:t xml:space="preserve">, Bakka A, Breivik J, Saeterdal I, Solheim BG, </w:t>
      </w:r>
      <w:r w:rsidR="009F29DD" w:rsidRPr="004D38C8">
        <w:rPr>
          <w:rFonts w:ascii="Book Antiqua" w:hAnsi="Book Antiqua"/>
          <w:bCs/>
          <w:kern w:val="0"/>
        </w:rPr>
        <w:t>Søreide</w:t>
      </w:r>
      <w:r w:rsidR="009F29DD" w:rsidRPr="004D38C8">
        <w:rPr>
          <w:rFonts w:ascii="Book Antiqua" w:eastAsia="SimSun" w:hAnsi="Book Antiqua"/>
          <w:kern w:val="0"/>
          <w:lang w:eastAsia="zh-CN"/>
        </w:rPr>
        <w:t xml:space="preserve"> </w:t>
      </w:r>
      <w:r w:rsidRPr="004D38C8">
        <w:rPr>
          <w:rFonts w:ascii="Book Antiqua" w:hAnsi="Book Antiqua"/>
          <w:kern w:val="0"/>
        </w:rPr>
        <w:t>O, Thorsby E, Gaudernack G. Vaccination with mutant ras peptides and induction of T-cell responsiveness in pancreatic carcinoma patients carrying the corresponding RAS mutation.</w:t>
      </w:r>
      <w:r w:rsidRPr="004D38C8">
        <w:rPr>
          <w:rFonts w:ascii="Book Antiqua" w:hAnsi="Book Antiqua"/>
          <w:i/>
          <w:kern w:val="0"/>
        </w:rPr>
        <w:t xml:space="preserve"> Lancet </w:t>
      </w:r>
      <w:r w:rsidRPr="004D38C8">
        <w:rPr>
          <w:rFonts w:ascii="Book Antiqua" w:hAnsi="Book Antiqua"/>
          <w:kern w:val="0"/>
        </w:rPr>
        <w:t xml:space="preserve">1995; </w:t>
      </w:r>
      <w:r w:rsidRPr="004D38C8">
        <w:rPr>
          <w:rFonts w:ascii="Book Antiqua" w:hAnsi="Book Antiqua"/>
          <w:b/>
          <w:kern w:val="0"/>
        </w:rPr>
        <w:t>346</w:t>
      </w:r>
      <w:r w:rsidRPr="004D38C8">
        <w:rPr>
          <w:rFonts w:ascii="Book Antiqua" w:hAnsi="Book Antiqua"/>
          <w:kern w:val="0"/>
        </w:rPr>
        <w:t>: 1399-1400 [PMID: 7475823 DOI: 10.1016/S0140-6736(95)92408-6]</w:t>
      </w:r>
    </w:p>
    <w:p w14:paraId="360FECD1" w14:textId="66929487"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12</w:t>
      </w:r>
      <w:r w:rsidR="009F29DD" w:rsidRPr="004D38C8">
        <w:rPr>
          <w:rFonts w:ascii="Book Antiqua" w:eastAsia="SimSun" w:hAnsi="Book Antiqua"/>
          <w:kern w:val="0"/>
          <w:lang w:eastAsia="zh-CN"/>
        </w:rPr>
        <w:t xml:space="preserve"> </w:t>
      </w:r>
      <w:r w:rsidRPr="004D38C8">
        <w:rPr>
          <w:rFonts w:ascii="Book Antiqua" w:hAnsi="Book Antiqua"/>
          <w:b/>
          <w:bCs/>
          <w:kern w:val="0"/>
        </w:rPr>
        <w:t>Wobser M</w:t>
      </w:r>
      <w:r w:rsidRPr="004D38C8">
        <w:rPr>
          <w:rFonts w:ascii="Book Antiqua" w:hAnsi="Book Antiqua"/>
          <w:kern w:val="0"/>
        </w:rPr>
        <w:t>, Keikavoussi P, Kunzmann V, Weininger M, Andersen MH, Becker JC. Complete remission of liver metastasis of pancreatic cancer under vaccination with a HLA-A2 restricted peptide derived from the universal tumor antigen survivin.</w:t>
      </w:r>
      <w:r w:rsidRPr="004D38C8">
        <w:rPr>
          <w:rFonts w:ascii="Book Antiqua" w:hAnsi="Book Antiqua"/>
          <w:i/>
          <w:kern w:val="0"/>
        </w:rPr>
        <w:t xml:space="preserve"> Cancer Immunol Immunother </w:t>
      </w:r>
      <w:r w:rsidRPr="004D38C8">
        <w:rPr>
          <w:rFonts w:ascii="Book Antiqua" w:hAnsi="Book Antiqua"/>
          <w:kern w:val="0"/>
        </w:rPr>
        <w:t xml:space="preserve">2006; </w:t>
      </w:r>
      <w:r w:rsidRPr="004D38C8">
        <w:rPr>
          <w:rFonts w:ascii="Book Antiqua" w:hAnsi="Book Antiqua"/>
          <w:b/>
          <w:kern w:val="0"/>
        </w:rPr>
        <w:t>55</w:t>
      </w:r>
      <w:r w:rsidRPr="004D38C8">
        <w:rPr>
          <w:rFonts w:ascii="Book Antiqua" w:hAnsi="Book Antiqua"/>
          <w:kern w:val="0"/>
        </w:rPr>
        <w:t>: 1294-1298 [PMID: 16315030 DOI: 10.1007/s00262-005-0102-x]</w:t>
      </w:r>
    </w:p>
    <w:p w14:paraId="1BFCD436" w14:textId="10F4692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13</w:t>
      </w:r>
      <w:r w:rsidR="009F29DD" w:rsidRPr="004D38C8">
        <w:rPr>
          <w:rFonts w:ascii="Book Antiqua" w:eastAsia="SimSun" w:hAnsi="Book Antiqua"/>
          <w:kern w:val="0"/>
          <w:lang w:eastAsia="zh-CN"/>
        </w:rPr>
        <w:t xml:space="preserve"> </w:t>
      </w:r>
      <w:r w:rsidRPr="004D38C8">
        <w:rPr>
          <w:rFonts w:ascii="Book Antiqua" w:hAnsi="Book Antiqua"/>
          <w:b/>
          <w:bCs/>
          <w:kern w:val="0"/>
        </w:rPr>
        <w:t>Yamamoto K</w:t>
      </w:r>
      <w:r w:rsidRPr="004D38C8">
        <w:rPr>
          <w:rFonts w:ascii="Book Antiqua" w:hAnsi="Book Antiqua"/>
          <w:kern w:val="0"/>
        </w:rPr>
        <w:t xml:space="preserve">, Mine T, Katagiri K, Suzuki N, Kawaoka T, Ueno T, Matsueda S, Yamada A, Itoh K, Yamana H, Oka M. Immunological evaluation of personalized </w:t>
      </w:r>
      <w:r w:rsidRPr="004D38C8">
        <w:rPr>
          <w:rFonts w:ascii="Book Antiqua" w:hAnsi="Book Antiqua"/>
          <w:kern w:val="0"/>
        </w:rPr>
        <w:lastRenderedPageBreak/>
        <w:t>peptide vaccination for patients with pancreatic cancer.</w:t>
      </w:r>
      <w:r w:rsidRPr="004D38C8">
        <w:rPr>
          <w:rFonts w:ascii="Book Antiqua" w:hAnsi="Book Antiqua"/>
          <w:i/>
          <w:kern w:val="0"/>
        </w:rPr>
        <w:t xml:space="preserve"> Oncol Rep </w:t>
      </w:r>
      <w:r w:rsidRPr="004D38C8">
        <w:rPr>
          <w:rFonts w:ascii="Book Antiqua" w:hAnsi="Book Antiqua"/>
          <w:kern w:val="0"/>
        </w:rPr>
        <w:t xml:space="preserve">2005; </w:t>
      </w:r>
      <w:r w:rsidRPr="004D38C8">
        <w:rPr>
          <w:rFonts w:ascii="Book Antiqua" w:hAnsi="Book Antiqua"/>
          <w:b/>
          <w:kern w:val="0"/>
        </w:rPr>
        <w:t>13</w:t>
      </w:r>
      <w:r w:rsidRPr="004D38C8">
        <w:rPr>
          <w:rFonts w:ascii="Book Antiqua" w:hAnsi="Book Antiqua"/>
          <w:kern w:val="0"/>
        </w:rPr>
        <w:t>: 874-883 [PMID: 15809753 DOI: 10.3892/or.13.5.874]</w:t>
      </w:r>
    </w:p>
    <w:p w14:paraId="4D65DDA1" w14:textId="77E7AA2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14</w:t>
      </w:r>
      <w:r w:rsidR="009F29DD" w:rsidRPr="004D38C8">
        <w:rPr>
          <w:rFonts w:ascii="Book Antiqua" w:eastAsia="SimSun" w:hAnsi="Book Antiqua"/>
          <w:kern w:val="0"/>
          <w:lang w:eastAsia="zh-CN"/>
        </w:rPr>
        <w:t xml:space="preserve"> </w:t>
      </w:r>
      <w:r w:rsidRPr="004D38C8">
        <w:rPr>
          <w:rFonts w:ascii="Book Antiqua" w:hAnsi="Book Antiqua"/>
          <w:b/>
          <w:bCs/>
          <w:kern w:val="0"/>
        </w:rPr>
        <w:t>Komoto M</w:t>
      </w:r>
      <w:r w:rsidRPr="004D38C8">
        <w:rPr>
          <w:rFonts w:ascii="Book Antiqua" w:hAnsi="Book Antiqua"/>
          <w:kern w:val="0"/>
        </w:rPr>
        <w:t>, Nakata B, Amano R, Yamada N, Yashiro M, Ohira M, Wakasa K, Hirakawa K. HER2 overexpression correlates with survival after curative resection of pancreatic cancer.</w:t>
      </w:r>
      <w:r w:rsidRPr="004D38C8">
        <w:rPr>
          <w:rFonts w:ascii="Book Antiqua" w:hAnsi="Book Antiqua"/>
          <w:i/>
          <w:kern w:val="0"/>
        </w:rPr>
        <w:t xml:space="preserve"> Cancer Sci </w:t>
      </w:r>
      <w:r w:rsidRPr="004D38C8">
        <w:rPr>
          <w:rFonts w:ascii="Book Antiqua" w:hAnsi="Book Antiqua"/>
          <w:kern w:val="0"/>
        </w:rPr>
        <w:t xml:space="preserve">2009; </w:t>
      </w:r>
      <w:r w:rsidRPr="004D38C8">
        <w:rPr>
          <w:rFonts w:ascii="Book Antiqua" w:hAnsi="Book Antiqua"/>
          <w:b/>
          <w:kern w:val="0"/>
        </w:rPr>
        <w:t>100</w:t>
      </w:r>
      <w:r w:rsidRPr="004D38C8">
        <w:rPr>
          <w:rFonts w:ascii="Book Antiqua" w:hAnsi="Book Antiqua"/>
          <w:kern w:val="0"/>
        </w:rPr>
        <w:t>: 1243-1247 [PMID: 19432892 DOI: 10.1111/j.1349-7006.2009.01176.x]</w:t>
      </w:r>
    </w:p>
    <w:p w14:paraId="57F4444D" w14:textId="3BD5350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15</w:t>
      </w:r>
      <w:r w:rsidR="009F29DD" w:rsidRPr="004D38C8">
        <w:rPr>
          <w:rFonts w:ascii="Book Antiqua" w:eastAsia="SimSun" w:hAnsi="Book Antiqua"/>
          <w:kern w:val="0"/>
          <w:lang w:eastAsia="zh-CN"/>
        </w:rPr>
        <w:t xml:space="preserve"> </w:t>
      </w:r>
      <w:r w:rsidRPr="004D38C8">
        <w:rPr>
          <w:rFonts w:ascii="Book Antiqua" w:hAnsi="Book Antiqua"/>
          <w:b/>
          <w:bCs/>
          <w:kern w:val="0"/>
        </w:rPr>
        <w:t>Maacke H</w:t>
      </w:r>
      <w:r w:rsidRPr="004D38C8">
        <w:rPr>
          <w:rFonts w:ascii="Book Antiqua" w:hAnsi="Book Antiqua"/>
          <w:kern w:val="0"/>
        </w:rPr>
        <w:t>, Kessler A, Schmiegel W, Roeder C, Vogel I, Deppert W, Kalthoff H. Overexpression of p53 protein during pancreatitis.</w:t>
      </w:r>
      <w:r w:rsidRPr="004D38C8">
        <w:rPr>
          <w:rFonts w:ascii="Book Antiqua" w:hAnsi="Book Antiqua"/>
          <w:i/>
          <w:kern w:val="0"/>
        </w:rPr>
        <w:t xml:space="preserve"> Br J Cancer </w:t>
      </w:r>
      <w:r w:rsidRPr="004D38C8">
        <w:rPr>
          <w:rFonts w:ascii="Book Antiqua" w:hAnsi="Book Antiqua"/>
          <w:kern w:val="0"/>
        </w:rPr>
        <w:t xml:space="preserve">1997; </w:t>
      </w:r>
      <w:r w:rsidRPr="004D38C8">
        <w:rPr>
          <w:rFonts w:ascii="Book Antiqua" w:hAnsi="Book Antiqua"/>
          <w:b/>
          <w:kern w:val="0"/>
        </w:rPr>
        <w:t>75</w:t>
      </w:r>
      <w:r w:rsidRPr="004D38C8">
        <w:rPr>
          <w:rFonts w:ascii="Book Antiqua" w:hAnsi="Book Antiqua"/>
          <w:kern w:val="0"/>
        </w:rPr>
        <w:t>: 1501-1504 [PMID: 9166944 DOI: 10.1038/bjc.1997.256</w:t>
      </w:r>
      <w:r w:rsidRPr="004D38C8" w:rsidDel="00372E41">
        <w:rPr>
          <w:rFonts w:ascii="Book Antiqua" w:hAnsi="Book Antiqua"/>
          <w:kern w:val="0"/>
        </w:rPr>
        <w:t xml:space="preserve"> </w:t>
      </w:r>
      <w:r w:rsidRPr="004D38C8">
        <w:rPr>
          <w:rFonts w:ascii="Book Antiqua" w:hAnsi="Book Antiqua"/>
          <w:kern w:val="0"/>
        </w:rPr>
        <w:t>]</w:t>
      </w:r>
    </w:p>
    <w:p w14:paraId="50ED1D81" w14:textId="67110E9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16</w:t>
      </w:r>
      <w:r w:rsidR="009F29DD" w:rsidRPr="004D38C8">
        <w:rPr>
          <w:rFonts w:ascii="Book Antiqua" w:eastAsia="SimSun" w:hAnsi="Book Antiqua"/>
          <w:kern w:val="0"/>
          <w:lang w:eastAsia="zh-CN"/>
        </w:rPr>
        <w:t xml:space="preserve"> </w:t>
      </w:r>
      <w:r w:rsidRPr="004D38C8">
        <w:rPr>
          <w:rFonts w:ascii="Book Antiqua" w:hAnsi="Book Antiqua"/>
          <w:b/>
          <w:bCs/>
          <w:kern w:val="0"/>
        </w:rPr>
        <w:t>Boon T</w:t>
      </w:r>
      <w:r w:rsidRPr="004D38C8">
        <w:rPr>
          <w:rFonts w:ascii="Book Antiqua" w:hAnsi="Book Antiqua"/>
          <w:kern w:val="0"/>
        </w:rPr>
        <w:t>, Coulie PG, Van den Eynde B. Tumor antigens recognized by T cells.</w:t>
      </w:r>
      <w:r w:rsidRPr="004D38C8">
        <w:rPr>
          <w:rFonts w:ascii="Book Antiqua" w:hAnsi="Book Antiqua"/>
          <w:i/>
          <w:kern w:val="0"/>
        </w:rPr>
        <w:t xml:space="preserve"> Immunol Today </w:t>
      </w:r>
      <w:r w:rsidRPr="004D38C8">
        <w:rPr>
          <w:rFonts w:ascii="Book Antiqua" w:hAnsi="Book Antiqua"/>
          <w:kern w:val="0"/>
        </w:rPr>
        <w:t xml:space="preserve">1997; </w:t>
      </w:r>
      <w:r w:rsidRPr="004D38C8">
        <w:rPr>
          <w:rFonts w:ascii="Book Antiqua" w:hAnsi="Book Antiqua"/>
          <w:b/>
          <w:kern w:val="0"/>
        </w:rPr>
        <w:t>18</w:t>
      </w:r>
      <w:r w:rsidRPr="004D38C8">
        <w:rPr>
          <w:rFonts w:ascii="Book Antiqua" w:hAnsi="Book Antiqua"/>
          <w:kern w:val="0"/>
        </w:rPr>
        <w:t>: 267-268 [PMID: 9190110 DOI: S0167569997010712]</w:t>
      </w:r>
    </w:p>
    <w:p w14:paraId="3391CE68" w14:textId="59AEB85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17</w:t>
      </w:r>
      <w:r w:rsidR="009F29DD" w:rsidRPr="004D38C8">
        <w:rPr>
          <w:rFonts w:ascii="Book Antiqua" w:eastAsia="SimSun" w:hAnsi="Book Antiqua"/>
          <w:kern w:val="0"/>
          <w:lang w:eastAsia="zh-CN"/>
        </w:rPr>
        <w:t xml:space="preserve"> </w:t>
      </w:r>
      <w:r w:rsidRPr="004D38C8">
        <w:rPr>
          <w:rFonts w:ascii="Book Antiqua" w:hAnsi="Book Antiqua"/>
          <w:b/>
          <w:bCs/>
          <w:kern w:val="0"/>
        </w:rPr>
        <w:t>Steinman</w:t>
      </w:r>
      <w:r w:rsidRPr="004D38C8">
        <w:rPr>
          <w:rFonts w:ascii="Book Antiqua" w:hAnsi="Book Antiqua"/>
          <w:kern w:val="0"/>
        </w:rPr>
        <w:t xml:space="preserve"> RM. The dendritic cell system and its role in immunogenicity.</w:t>
      </w:r>
      <w:r w:rsidRPr="004D38C8">
        <w:rPr>
          <w:rFonts w:ascii="Book Antiqua" w:hAnsi="Book Antiqua"/>
          <w:i/>
          <w:kern w:val="0"/>
        </w:rPr>
        <w:t xml:space="preserve"> Annu Rev Immunol </w:t>
      </w:r>
      <w:r w:rsidRPr="004D38C8">
        <w:rPr>
          <w:rFonts w:ascii="Book Antiqua" w:hAnsi="Book Antiqua"/>
          <w:kern w:val="0"/>
        </w:rPr>
        <w:t xml:space="preserve">1991; </w:t>
      </w:r>
      <w:r w:rsidRPr="004D38C8">
        <w:rPr>
          <w:rFonts w:ascii="Book Antiqua" w:hAnsi="Book Antiqua"/>
          <w:b/>
          <w:kern w:val="0"/>
        </w:rPr>
        <w:t>9</w:t>
      </w:r>
      <w:r w:rsidRPr="004D38C8">
        <w:rPr>
          <w:rFonts w:ascii="Book Antiqua" w:hAnsi="Book Antiqua"/>
          <w:kern w:val="0"/>
        </w:rPr>
        <w:t>: 271-296 [PMID: 1910679 DOI: 10.1146/annurev.iy.09.040191.001415]</w:t>
      </w:r>
    </w:p>
    <w:p w14:paraId="7BA83EE0" w14:textId="21489FE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18</w:t>
      </w:r>
      <w:r w:rsidR="009F29DD" w:rsidRPr="004D38C8">
        <w:rPr>
          <w:rFonts w:ascii="Book Antiqua" w:eastAsia="SimSun" w:hAnsi="Book Antiqua"/>
          <w:kern w:val="0"/>
          <w:lang w:eastAsia="zh-CN"/>
        </w:rPr>
        <w:t xml:space="preserve"> </w:t>
      </w:r>
      <w:r w:rsidRPr="004D38C8">
        <w:rPr>
          <w:rFonts w:ascii="Book Antiqua" w:hAnsi="Book Antiqua"/>
          <w:b/>
          <w:bCs/>
          <w:kern w:val="0"/>
        </w:rPr>
        <w:t>Berard F</w:t>
      </w:r>
      <w:r w:rsidRPr="004D38C8">
        <w:rPr>
          <w:rFonts w:ascii="Book Antiqua" w:hAnsi="Book Antiqua"/>
          <w:kern w:val="0"/>
        </w:rPr>
        <w:t>, Blanco P, Davoust J, Neidhart-Berard EM, Nouri-Shirazi M, Taquet N, Rimoldi D, Cerottini JC, Banchereau J, Palucka AK. Cross-priming of naive CD8 T cells against melanoma antigens using dendritic cells loaded with killed allogeneic melanoma cells.</w:t>
      </w:r>
      <w:r w:rsidRPr="004D38C8">
        <w:rPr>
          <w:rFonts w:ascii="Book Antiqua" w:hAnsi="Book Antiqua"/>
          <w:i/>
          <w:kern w:val="0"/>
        </w:rPr>
        <w:t xml:space="preserve"> J Exp Med </w:t>
      </w:r>
      <w:r w:rsidRPr="004D38C8">
        <w:rPr>
          <w:rFonts w:ascii="Book Antiqua" w:hAnsi="Book Antiqua"/>
          <w:kern w:val="0"/>
        </w:rPr>
        <w:t xml:space="preserve">2000; </w:t>
      </w:r>
      <w:r w:rsidRPr="004D38C8">
        <w:rPr>
          <w:rFonts w:ascii="Book Antiqua" w:hAnsi="Book Antiqua"/>
          <w:b/>
          <w:kern w:val="0"/>
        </w:rPr>
        <w:t>192</w:t>
      </w:r>
      <w:r w:rsidRPr="004D38C8">
        <w:rPr>
          <w:rFonts w:ascii="Book Antiqua" w:hAnsi="Book Antiqua"/>
          <w:kern w:val="0"/>
        </w:rPr>
        <w:t>: 1535-1544 [PMID: 11104796 DOI: 10.1084/jem.192.11.1535]</w:t>
      </w:r>
    </w:p>
    <w:p w14:paraId="00810214" w14:textId="0FF763C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19</w:t>
      </w:r>
      <w:r w:rsidR="009F29DD" w:rsidRPr="004D38C8">
        <w:rPr>
          <w:rFonts w:ascii="Book Antiqua" w:eastAsia="SimSun" w:hAnsi="Book Antiqua"/>
          <w:kern w:val="0"/>
          <w:lang w:eastAsia="zh-CN"/>
        </w:rPr>
        <w:t xml:space="preserve"> </w:t>
      </w:r>
      <w:r w:rsidRPr="004D38C8">
        <w:rPr>
          <w:rFonts w:ascii="Book Antiqua" w:hAnsi="Book Antiqua"/>
          <w:b/>
          <w:bCs/>
          <w:kern w:val="0"/>
        </w:rPr>
        <w:t>Melief CJ</w:t>
      </w:r>
      <w:r w:rsidRPr="004D38C8">
        <w:rPr>
          <w:rFonts w:ascii="Book Antiqua" w:hAnsi="Book Antiqua"/>
          <w:kern w:val="0"/>
        </w:rPr>
        <w:t>. Cancer immunotherapy by dendritic cells.</w:t>
      </w:r>
      <w:r w:rsidRPr="004D38C8">
        <w:rPr>
          <w:rFonts w:ascii="Book Antiqua" w:hAnsi="Book Antiqua"/>
          <w:i/>
          <w:kern w:val="0"/>
        </w:rPr>
        <w:t xml:space="preserve"> Immunity </w:t>
      </w:r>
      <w:r w:rsidRPr="004D38C8">
        <w:rPr>
          <w:rFonts w:ascii="Book Antiqua" w:hAnsi="Book Antiqua"/>
          <w:kern w:val="0"/>
        </w:rPr>
        <w:t xml:space="preserve">2008; </w:t>
      </w:r>
      <w:r w:rsidRPr="004D38C8">
        <w:rPr>
          <w:rFonts w:ascii="Book Antiqua" w:hAnsi="Book Antiqua"/>
          <w:b/>
          <w:kern w:val="0"/>
        </w:rPr>
        <w:t>29</w:t>
      </w:r>
      <w:r w:rsidRPr="004D38C8">
        <w:rPr>
          <w:rFonts w:ascii="Book Antiqua" w:hAnsi="Book Antiqua"/>
          <w:kern w:val="0"/>
        </w:rPr>
        <w:t>: 372-383 [PMID: 18799145 DOI: 10.1016/j.immuni.2008.08.004]</w:t>
      </w:r>
    </w:p>
    <w:p w14:paraId="70395F8D" w14:textId="79C4AC9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20</w:t>
      </w:r>
      <w:r w:rsidR="009F29DD" w:rsidRPr="004D38C8">
        <w:rPr>
          <w:rFonts w:ascii="Book Antiqua" w:eastAsia="SimSun" w:hAnsi="Book Antiqua"/>
          <w:kern w:val="0"/>
          <w:lang w:eastAsia="zh-CN"/>
        </w:rPr>
        <w:t xml:space="preserve"> </w:t>
      </w:r>
      <w:r w:rsidRPr="004D38C8">
        <w:rPr>
          <w:rFonts w:ascii="Book Antiqua" w:hAnsi="Book Antiqua"/>
          <w:b/>
          <w:bCs/>
          <w:kern w:val="0"/>
        </w:rPr>
        <w:t>Hermans IF</w:t>
      </w:r>
      <w:r w:rsidRPr="004D38C8">
        <w:rPr>
          <w:rFonts w:ascii="Book Antiqua" w:hAnsi="Book Antiqua"/>
          <w:kern w:val="0"/>
        </w:rPr>
        <w:t>, Ritchie DS, Yang J, Roberts JM, Ronchese F. CD8+ T cell-dependent elimination of dendritic cells in vivo limits the induction of antitumor immunity.</w:t>
      </w:r>
      <w:r w:rsidRPr="004D38C8">
        <w:rPr>
          <w:rFonts w:ascii="Book Antiqua" w:hAnsi="Book Antiqua"/>
          <w:i/>
          <w:kern w:val="0"/>
        </w:rPr>
        <w:t xml:space="preserve"> J Immunol </w:t>
      </w:r>
      <w:r w:rsidRPr="004D38C8">
        <w:rPr>
          <w:rFonts w:ascii="Book Antiqua" w:hAnsi="Book Antiqua"/>
          <w:kern w:val="0"/>
        </w:rPr>
        <w:t xml:space="preserve">2000; </w:t>
      </w:r>
      <w:r w:rsidRPr="004D38C8">
        <w:rPr>
          <w:rFonts w:ascii="Book Antiqua" w:hAnsi="Book Antiqua"/>
          <w:b/>
          <w:kern w:val="0"/>
        </w:rPr>
        <w:t>164</w:t>
      </w:r>
      <w:r w:rsidRPr="004D38C8">
        <w:rPr>
          <w:rFonts w:ascii="Book Antiqua" w:hAnsi="Book Antiqua"/>
          <w:kern w:val="0"/>
        </w:rPr>
        <w:t>: 3095-3101 [PMID: 10706699 DOI: 10.4049/jimmunol.164.6.3095]</w:t>
      </w:r>
    </w:p>
    <w:p w14:paraId="64139D75" w14:textId="38D6434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21</w:t>
      </w:r>
      <w:r w:rsidR="009F29DD" w:rsidRPr="004D38C8">
        <w:rPr>
          <w:rFonts w:ascii="Book Antiqua" w:eastAsia="SimSun" w:hAnsi="Book Antiqua"/>
          <w:kern w:val="0"/>
          <w:lang w:eastAsia="zh-CN"/>
        </w:rPr>
        <w:t xml:space="preserve"> </w:t>
      </w:r>
      <w:r w:rsidRPr="004D38C8">
        <w:rPr>
          <w:rFonts w:ascii="Book Antiqua" w:hAnsi="Book Antiqua"/>
          <w:b/>
          <w:bCs/>
          <w:kern w:val="0"/>
        </w:rPr>
        <w:t>Marzo AL</w:t>
      </w:r>
      <w:r w:rsidRPr="004D38C8">
        <w:rPr>
          <w:rFonts w:ascii="Book Antiqua" w:hAnsi="Book Antiqua"/>
          <w:kern w:val="0"/>
        </w:rPr>
        <w:t>, Kinnear BF, Lake RA, Frelinger JJ, Collins EJ, Robinson BW, Scott B. Tumor-specific CD4+ T cells have a major "post-licensing" role in CTL mediated anti-tumor immunity.</w:t>
      </w:r>
      <w:r w:rsidRPr="004D38C8">
        <w:rPr>
          <w:rFonts w:ascii="Book Antiqua" w:hAnsi="Book Antiqua"/>
          <w:i/>
          <w:kern w:val="0"/>
        </w:rPr>
        <w:t xml:space="preserve"> J Immunol </w:t>
      </w:r>
      <w:r w:rsidRPr="004D38C8">
        <w:rPr>
          <w:rFonts w:ascii="Book Antiqua" w:hAnsi="Book Antiqua"/>
          <w:kern w:val="0"/>
        </w:rPr>
        <w:t xml:space="preserve">2000; </w:t>
      </w:r>
      <w:r w:rsidRPr="004D38C8">
        <w:rPr>
          <w:rFonts w:ascii="Book Antiqua" w:hAnsi="Book Antiqua"/>
          <w:b/>
          <w:kern w:val="0"/>
        </w:rPr>
        <w:t>165</w:t>
      </w:r>
      <w:r w:rsidRPr="004D38C8">
        <w:rPr>
          <w:rFonts w:ascii="Book Antiqua" w:hAnsi="Book Antiqua"/>
          <w:kern w:val="0"/>
        </w:rPr>
        <w:t>: 6047-6055 [PMID: 11086036 DOI: 10.4049/jimmunol.165.11.6047]</w:t>
      </w:r>
    </w:p>
    <w:p w14:paraId="5F8C72D6" w14:textId="47BBA96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22</w:t>
      </w:r>
      <w:r w:rsidR="008C0DB4"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Takahara A, Namiki Y, Tsukinaga S, Mitobe J, Odahara S, Yukawa T, Matsudaira H, Nagatsuma K, Uchiyama K, Satoh K, Ito M, Komita H, Arakawa H, Ohkusa T, Gong J, Tajiri H. Current immunotherapeutic approaches in pancreatic cancer.</w:t>
      </w:r>
      <w:r w:rsidRPr="004D38C8">
        <w:rPr>
          <w:rFonts w:ascii="Book Antiqua" w:hAnsi="Book Antiqua"/>
          <w:i/>
          <w:kern w:val="0"/>
        </w:rPr>
        <w:t xml:space="preserve"> Clin Dev Immunol </w:t>
      </w:r>
      <w:r w:rsidRPr="004D38C8">
        <w:rPr>
          <w:rFonts w:ascii="Book Antiqua" w:hAnsi="Book Antiqua"/>
          <w:kern w:val="0"/>
        </w:rPr>
        <w:t xml:space="preserve">2011; </w:t>
      </w:r>
      <w:r w:rsidRPr="004D38C8">
        <w:rPr>
          <w:rFonts w:ascii="Book Antiqua" w:hAnsi="Book Antiqua"/>
          <w:b/>
          <w:kern w:val="0"/>
        </w:rPr>
        <w:t>2011</w:t>
      </w:r>
      <w:r w:rsidRPr="004D38C8">
        <w:rPr>
          <w:rFonts w:ascii="Book Antiqua" w:hAnsi="Book Antiqua"/>
          <w:kern w:val="0"/>
        </w:rPr>
        <w:t>: 267539 [PMID: 21922022 DOI: 10.1155/2011/267539]</w:t>
      </w:r>
    </w:p>
    <w:p w14:paraId="2A1E53B6" w14:textId="2D826CD9"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23</w:t>
      </w:r>
      <w:r w:rsidR="008C0DB4"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Hara E, Namiki Y, Takahara A, Komita H, Nagasaki E, Ito M, Ohkusa T, Gong J, Tajiri H. Regulation of tumor immunity by tumor/dendritic cell fusions.</w:t>
      </w:r>
      <w:r w:rsidRPr="004D38C8">
        <w:rPr>
          <w:rFonts w:ascii="Book Antiqua" w:hAnsi="Book Antiqua"/>
          <w:i/>
          <w:kern w:val="0"/>
        </w:rPr>
        <w:t xml:space="preserve"> Clin Dev Immunol </w:t>
      </w:r>
      <w:r w:rsidRPr="004D38C8">
        <w:rPr>
          <w:rFonts w:ascii="Book Antiqua" w:hAnsi="Book Antiqua"/>
          <w:kern w:val="0"/>
        </w:rPr>
        <w:t xml:space="preserve">2010; </w:t>
      </w:r>
      <w:r w:rsidRPr="004D38C8">
        <w:rPr>
          <w:rFonts w:ascii="Book Antiqua" w:hAnsi="Book Antiqua"/>
          <w:b/>
          <w:kern w:val="0"/>
        </w:rPr>
        <w:t>2010</w:t>
      </w:r>
      <w:r w:rsidRPr="004D38C8">
        <w:rPr>
          <w:rFonts w:ascii="Book Antiqua" w:hAnsi="Book Antiqua"/>
          <w:kern w:val="0"/>
        </w:rPr>
        <w:t>: 516768 [PMID: 21048993</w:t>
      </w:r>
      <w:r w:rsidR="00371A1B" w:rsidRPr="004D38C8">
        <w:rPr>
          <w:rFonts w:ascii="Book Antiqua" w:eastAsia="SimSun" w:hAnsi="Book Antiqua"/>
          <w:kern w:val="0"/>
          <w:lang w:eastAsia="zh-CN"/>
        </w:rPr>
        <w:t xml:space="preserve"> </w:t>
      </w:r>
      <w:r w:rsidRPr="004D38C8">
        <w:rPr>
          <w:rFonts w:ascii="Book Antiqua" w:hAnsi="Book Antiqua"/>
          <w:kern w:val="0"/>
        </w:rPr>
        <w:t>DOI: 10.1155/2010/516768]</w:t>
      </w:r>
    </w:p>
    <w:p w14:paraId="687E2A08" w14:textId="0EDBCF76" w:rsidR="00E657EE" w:rsidRPr="004D38C8" w:rsidRDefault="00E657EE" w:rsidP="00CC2050">
      <w:pPr>
        <w:widowControl/>
        <w:autoSpaceDE w:val="0"/>
        <w:autoSpaceDN w:val="0"/>
        <w:adjustRightInd w:val="0"/>
        <w:spacing w:line="360" w:lineRule="auto"/>
        <w:rPr>
          <w:rFonts w:ascii="Book Antiqua" w:hAnsi="Book Antiqua"/>
        </w:rPr>
      </w:pPr>
      <w:r w:rsidRPr="004D38C8">
        <w:rPr>
          <w:rFonts w:ascii="Book Antiqua" w:hAnsi="Book Antiqua"/>
        </w:rPr>
        <w:t>24</w:t>
      </w:r>
      <w:r w:rsidR="008C0DB4" w:rsidRPr="004D38C8">
        <w:rPr>
          <w:rFonts w:ascii="Book Antiqua" w:eastAsia="SimSun" w:hAnsi="Book Antiqua"/>
          <w:lang w:eastAsia="zh-CN"/>
        </w:rPr>
        <w:t xml:space="preserve"> </w:t>
      </w:r>
      <w:r w:rsidRPr="004D38C8">
        <w:rPr>
          <w:rFonts w:ascii="Book Antiqua" w:hAnsi="Book Antiqua"/>
          <w:b/>
        </w:rPr>
        <w:t>Niccolai E</w:t>
      </w:r>
      <w:r w:rsidRPr="004D38C8">
        <w:rPr>
          <w:rFonts w:ascii="Book Antiqua" w:hAnsi="Book Antiqua"/>
        </w:rPr>
        <w:t>, Taddei A, Ricci F, Rolla S, D'Elios MM, Benagiano M, Bechi P, Bencini L, Ringressi MN, Pini A, Castiglione F, Giordano D, Satolli MA, Coratti A, Cianchi F, Bani D, Prisco D, Novelli F, Amedei A. Intra-tumoral IFN-</w:t>
      </w:r>
      <w:r w:rsidR="00850927" w:rsidRPr="004D38C8">
        <w:rPr>
          <w:rFonts w:ascii="Book Antiqua" w:hAnsi="Book Antiqua"/>
        </w:rPr>
        <w:sym w:font="Symbol" w:char="F067"/>
      </w:r>
      <w:r w:rsidRPr="004D38C8">
        <w:rPr>
          <w:rFonts w:ascii="Book Antiqua" w:hAnsi="Book Antiqua"/>
        </w:rPr>
        <w:t>-producing Th22 cells correlate with TNM staging and the worst outcomes in pancreatic cancer.</w:t>
      </w:r>
      <w:r w:rsidR="00850927" w:rsidRPr="004D38C8">
        <w:rPr>
          <w:rFonts w:ascii="Book Antiqua" w:eastAsia="SimSun" w:hAnsi="Book Antiqua"/>
          <w:i/>
          <w:lang w:eastAsia="zh-CN"/>
        </w:rPr>
        <w:t xml:space="preserve"> </w:t>
      </w:r>
      <w:r w:rsidR="00850927" w:rsidRPr="004D38C8">
        <w:rPr>
          <w:rFonts w:ascii="Book Antiqua" w:hAnsi="Book Antiqua"/>
          <w:b/>
          <w:bCs/>
          <w:i/>
        </w:rPr>
        <w:t>Clin </w:t>
      </w:r>
      <w:r w:rsidR="00850927" w:rsidRPr="004D38C8">
        <w:rPr>
          <w:rFonts w:ascii="Book Antiqua" w:hAnsi="Book Antiqua"/>
          <w:i/>
        </w:rPr>
        <w:t>Sci (</w:t>
      </w:r>
      <w:r w:rsidR="00850927" w:rsidRPr="004D38C8">
        <w:rPr>
          <w:rFonts w:ascii="Book Antiqua" w:hAnsi="Book Antiqua"/>
          <w:b/>
          <w:bCs/>
          <w:i/>
        </w:rPr>
        <w:t>Lond</w:t>
      </w:r>
      <w:r w:rsidR="00850927" w:rsidRPr="004D38C8">
        <w:rPr>
          <w:rFonts w:ascii="Book Antiqua" w:hAnsi="Book Antiqua"/>
          <w:i/>
        </w:rPr>
        <w:t>)</w:t>
      </w:r>
      <w:r w:rsidRPr="004D38C8">
        <w:rPr>
          <w:rFonts w:ascii="Book Antiqua" w:hAnsi="Book Antiqua"/>
          <w:i/>
        </w:rPr>
        <w:t xml:space="preserve"> </w:t>
      </w:r>
      <w:r w:rsidRPr="004D38C8">
        <w:rPr>
          <w:rFonts w:ascii="Book Antiqua" w:hAnsi="Book Antiqua"/>
        </w:rPr>
        <w:t xml:space="preserve">2016; </w:t>
      </w:r>
      <w:r w:rsidRPr="004D38C8">
        <w:rPr>
          <w:rFonts w:ascii="Book Antiqua" w:hAnsi="Book Antiqua"/>
          <w:b/>
        </w:rPr>
        <w:t>130</w:t>
      </w:r>
      <w:r w:rsidRPr="004D38C8">
        <w:rPr>
          <w:rFonts w:ascii="Book Antiqua" w:hAnsi="Book Antiqua"/>
        </w:rPr>
        <w:t>: 247-258 [PMID: 26590104</w:t>
      </w:r>
      <w:r w:rsidR="00371A1B" w:rsidRPr="004D38C8">
        <w:rPr>
          <w:rFonts w:ascii="Book Antiqua" w:eastAsia="SimSun" w:hAnsi="Book Antiqua"/>
          <w:lang w:eastAsia="zh-CN"/>
        </w:rPr>
        <w:t xml:space="preserve"> </w:t>
      </w:r>
      <w:r w:rsidRPr="004D38C8">
        <w:rPr>
          <w:rFonts w:ascii="Book Antiqua" w:hAnsi="Book Antiqua"/>
        </w:rPr>
        <w:t>DOI: 10.1042/cs20150437]</w:t>
      </w:r>
    </w:p>
    <w:p w14:paraId="4B1F6898" w14:textId="5D3A4A11" w:rsidR="00E657EE" w:rsidRPr="004D38C8" w:rsidRDefault="00E657EE" w:rsidP="00CC2050">
      <w:pPr>
        <w:widowControl/>
        <w:autoSpaceDE w:val="0"/>
        <w:autoSpaceDN w:val="0"/>
        <w:adjustRightInd w:val="0"/>
        <w:spacing w:line="360" w:lineRule="auto"/>
        <w:rPr>
          <w:rFonts w:ascii="Book Antiqua" w:hAnsi="Book Antiqua"/>
        </w:rPr>
      </w:pPr>
      <w:r w:rsidRPr="004D38C8">
        <w:rPr>
          <w:rFonts w:ascii="Book Antiqua" w:hAnsi="Book Antiqua"/>
        </w:rPr>
        <w:t>25</w:t>
      </w:r>
      <w:r w:rsidR="008C0DB4" w:rsidRPr="004D38C8">
        <w:rPr>
          <w:rFonts w:ascii="Book Antiqua" w:eastAsia="SimSun" w:hAnsi="Book Antiqua"/>
          <w:lang w:eastAsia="zh-CN"/>
        </w:rPr>
        <w:t xml:space="preserve"> </w:t>
      </w:r>
      <w:r w:rsidRPr="004D38C8">
        <w:rPr>
          <w:rFonts w:ascii="Book Antiqua" w:hAnsi="Book Antiqua"/>
          <w:b/>
        </w:rPr>
        <w:t>Bazhin AV</w:t>
      </w:r>
      <w:r w:rsidRPr="004D38C8">
        <w:rPr>
          <w:rFonts w:ascii="Book Antiqua" w:hAnsi="Book Antiqua"/>
        </w:rPr>
        <w:t xml:space="preserve">, Shevchenko I, Umansky V, Werner J, Karakhanova S. Two immune faces of pancreatic adenocarcinoma: </w:t>
      </w:r>
      <w:r w:rsidR="008C0DB4" w:rsidRPr="004D38C8">
        <w:rPr>
          <w:rFonts w:ascii="Book Antiqua" w:hAnsi="Book Antiqua"/>
        </w:rPr>
        <w:t>p</w:t>
      </w:r>
      <w:r w:rsidR="00F628D3" w:rsidRPr="004D38C8">
        <w:rPr>
          <w:rFonts w:ascii="Book Antiqua" w:hAnsi="Book Antiqua"/>
        </w:rPr>
        <w:t xml:space="preserve">ossible </w:t>
      </w:r>
      <w:r w:rsidRPr="004D38C8">
        <w:rPr>
          <w:rFonts w:ascii="Book Antiqua" w:hAnsi="Book Antiqua"/>
        </w:rPr>
        <w:t>implication for immunotherapy.</w:t>
      </w:r>
      <w:r w:rsidRPr="004D38C8">
        <w:rPr>
          <w:rFonts w:ascii="Book Antiqua" w:hAnsi="Book Antiqua"/>
          <w:i/>
        </w:rPr>
        <w:t xml:space="preserve"> Cancer Immunol Immunother </w:t>
      </w:r>
      <w:r w:rsidRPr="004D38C8">
        <w:rPr>
          <w:rFonts w:ascii="Book Antiqua" w:hAnsi="Book Antiqua"/>
        </w:rPr>
        <w:t xml:space="preserve">2014; </w:t>
      </w:r>
      <w:r w:rsidRPr="004D38C8">
        <w:rPr>
          <w:rFonts w:ascii="Book Antiqua" w:hAnsi="Book Antiqua"/>
          <w:b/>
        </w:rPr>
        <w:t>63</w:t>
      </w:r>
      <w:r w:rsidRPr="004D38C8">
        <w:rPr>
          <w:rFonts w:ascii="Book Antiqua" w:hAnsi="Book Antiqua"/>
        </w:rPr>
        <w:t>: 59-65 [PMID: 24129765</w:t>
      </w:r>
      <w:r w:rsidR="00371A1B" w:rsidRPr="004D38C8">
        <w:rPr>
          <w:rFonts w:ascii="Book Antiqua" w:eastAsia="SimSun" w:hAnsi="Book Antiqua"/>
          <w:lang w:eastAsia="zh-CN"/>
        </w:rPr>
        <w:t xml:space="preserve"> </w:t>
      </w:r>
      <w:r w:rsidRPr="004D38C8">
        <w:rPr>
          <w:rFonts w:ascii="Book Antiqua" w:hAnsi="Book Antiqua"/>
        </w:rPr>
        <w:t>DOI: 10.1007/s00262-013-1485-8]</w:t>
      </w:r>
    </w:p>
    <w:p w14:paraId="0EFC7A72" w14:textId="4B127FB2" w:rsidR="00E657EE" w:rsidRPr="004D38C8" w:rsidRDefault="00E657EE" w:rsidP="00CC2050">
      <w:pPr>
        <w:widowControl/>
        <w:autoSpaceDE w:val="0"/>
        <w:autoSpaceDN w:val="0"/>
        <w:adjustRightInd w:val="0"/>
        <w:spacing w:line="360" w:lineRule="auto"/>
        <w:rPr>
          <w:rFonts w:ascii="Book Antiqua" w:hAnsi="Book Antiqua"/>
        </w:rPr>
      </w:pPr>
      <w:r w:rsidRPr="004D38C8">
        <w:rPr>
          <w:rFonts w:ascii="Book Antiqua" w:hAnsi="Book Antiqua"/>
        </w:rPr>
        <w:t>26</w:t>
      </w:r>
      <w:r w:rsidR="008C0DB4" w:rsidRPr="004D38C8">
        <w:rPr>
          <w:rFonts w:ascii="Book Antiqua" w:eastAsia="SimSun" w:hAnsi="Book Antiqua"/>
          <w:lang w:eastAsia="zh-CN"/>
        </w:rPr>
        <w:t xml:space="preserve"> </w:t>
      </w:r>
      <w:r w:rsidRPr="004D38C8">
        <w:rPr>
          <w:rFonts w:ascii="Book Antiqua" w:hAnsi="Book Antiqua"/>
          <w:b/>
        </w:rPr>
        <w:t>Amedei A</w:t>
      </w:r>
      <w:r w:rsidRPr="004D38C8">
        <w:rPr>
          <w:rFonts w:ascii="Book Antiqua" w:hAnsi="Book Antiqua"/>
        </w:rPr>
        <w:t>,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w:t>
      </w:r>
      <w:r w:rsidRPr="004D38C8">
        <w:rPr>
          <w:rFonts w:ascii="Book Antiqua" w:hAnsi="Book Antiqua"/>
          <w:i/>
        </w:rPr>
        <w:t xml:space="preserve"> Cancer Immunol Immunother </w:t>
      </w:r>
      <w:r w:rsidRPr="004D38C8">
        <w:rPr>
          <w:rFonts w:ascii="Book Antiqua" w:hAnsi="Book Antiqua"/>
        </w:rPr>
        <w:t xml:space="preserve">2013; </w:t>
      </w:r>
      <w:r w:rsidRPr="004D38C8">
        <w:rPr>
          <w:rFonts w:ascii="Book Antiqua" w:hAnsi="Book Antiqua"/>
          <w:b/>
        </w:rPr>
        <w:t>62</w:t>
      </w:r>
      <w:r w:rsidRPr="004D38C8">
        <w:rPr>
          <w:rFonts w:ascii="Book Antiqua" w:hAnsi="Book Antiqua"/>
        </w:rPr>
        <w:t>: 1249-1260 [PMID: 23640603</w:t>
      </w:r>
      <w:r w:rsidR="00371A1B" w:rsidRPr="004D38C8">
        <w:rPr>
          <w:rFonts w:ascii="Book Antiqua" w:eastAsia="SimSun" w:hAnsi="Book Antiqua"/>
          <w:lang w:eastAsia="zh-CN"/>
        </w:rPr>
        <w:t xml:space="preserve"> </w:t>
      </w:r>
      <w:r w:rsidRPr="004D38C8">
        <w:rPr>
          <w:rFonts w:ascii="Book Antiqua" w:hAnsi="Book Antiqua"/>
        </w:rPr>
        <w:t>DOI: 10.1007/s00262-013-1429-3]</w:t>
      </w:r>
    </w:p>
    <w:p w14:paraId="06F2181F" w14:textId="54CFCE7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27</w:t>
      </w:r>
      <w:r w:rsidR="008C0DB4" w:rsidRPr="004D38C8">
        <w:rPr>
          <w:rFonts w:ascii="Book Antiqua" w:eastAsia="SimSun" w:hAnsi="Book Antiqua"/>
          <w:kern w:val="0"/>
          <w:lang w:eastAsia="zh-CN"/>
        </w:rPr>
        <w:t xml:space="preserve"> </w:t>
      </w:r>
      <w:r w:rsidRPr="004D38C8">
        <w:rPr>
          <w:rFonts w:ascii="Book Antiqua" w:hAnsi="Book Antiqua"/>
          <w:b/>
          <w:bCs/>
          <w:kern w:val="0"/>
        </w:rPr>
        <w:t>Kanodia S</w:t>
      </w:r>
      <w:r w:rsidRPr="004D38C8">
        <w:rPr>
          <w:rFonts w:ascii="Book Antiqua" w:hAnsi="Book Antiqua"/>
          <w:kern w:val="0"/>
        </w:rPr>
        <w:t xml:space="preserve">, Kast WM. Peptide-based vaccines for cancer: </w:t>
      </w:r>
      <w:r w:rsidR="008C0DB4" w:rsidRPr="004D38C8">
        <w:rPr>
          <w:rFonts w:ascii="Book Antiqua" w:hAnsi="Book Antiqua"/>
          <w:kern w:val="0"/>
        </w:rPr>
        <w:t>r</w:t>
      </w:r>
      <w:r w:rsidR="00F628D3" w:rsidRPr="004D38C8">
        <w:rPr>
          <w:rFonts w:ascii="Book Antiqua" w:hAnsi="Book Antiqua"/>
          <w:kern w:val="0"/>
        </w:rPr>
        <w:t xml:space="preserve">ealizing </w:t>
      </w:r>
      <w:r w:rsidRPr="004D38C8">
        <w:rPr>
          <w:rFonts w:ascii="Book Antiqua" w:hAnsi="Book Antiqua"/>
          <w:kern w:val="0"/>
        </w:rPr>
        <w:t>their potential.</w:t>
      </w:r>
      <w:r w:rsidRPr="004D38C8">
        <w:rPr>
          <w:rFonts w:ascii="Book Antiqua" w:hAnsi="Book Antiqua"/>
          <w:i/>
          <w:kern w:val="0"/>
        </w:rPr>
        <w:t xml:space="preserve"> Expert Rev Vaccines </w:t>
      </w:r>
      <w:r w:rsidRPr="004D38C8">
        <w:rPr>
          <w:rFonts w:ascii="Book Antiqua" w:hAnsi="Book Antiqua"/>
          <w:kern w:val="0"/>
        </w:rPr>
        <w:t xml:space="preserve">2008; </w:t>
      </w:r>
      <w:r w:rsidRPr="004D38C8">
        <w:rPr>
          <w:rFonts w:ascii="Book Antiqua" w:hAnsi="Book Antiqua"/>
          <w:b/>
          <w:kern w:val="0"/>
        </w:rPr>
        <w:t>7</w:t>
      </w:r>
      <w:r w:rsidRPr="004D38C8">
        <w:rPr>
          <w:rFonts w:ascii="Book Antiqua" w:hAnsi="Book Antiqua"/>
          <w:kern w:val="0"/>
        </w:rPr>
        <w:t>: 1533-1545 [PMID: 19053209 DOI: 10.1586/14760584.7.10.1533]</w:t>
      </w:r>
    </w:p>
    <w:p w14:paraId="1094134A" w14:textId="1151AFD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28</w:t>
      </w:r>
      <w:r w:rsidR="008C0DB4" w:rsidRPr="004D38C8">
        <w:rPr>
          <w:rFonts w:ascii="Book Antiqua" w:eastAsia="SimSun" w:hAnsi="Book Antiqua"/>
          <w:kern w:val="0"/>
          <w:lang w:eastAsia="zh-CN"/>
        </w:rPr>
        <w:t xml:space="preserve"> </w:t>
      </w:r>
      <w:r w:rsidRPr="004D38C8">
        <w:rPr>
          <w:rFonts w:ascii="Book Antiqua" w:hAnsi="Book Antiqua"/>
          <w:b/>
          <w:bCs/>
          <w:kern w:val="0"/>
        </w:rPr>
        <w:t>Waldmann TA</w:t>
      </w:r>
      <w:r w:rsidRPr="004D38C8">
        <w:rPr>
          <w:rFonts w:ascii="Book Antiqua" w:hAnsi="Book Antiqua"/>
          <w:kern w:val="0"/>
        </w:rPr>
        <w:t xml:space="preserve">. Immunotherapy: </w:t>
      </w:r>
      <w:r w:rsidR="008C0DB4" w:rsidRPr="004D38C8">
        <w:rPr>
          <w:rFonts w:ascii="Book Antiqua" w:hAnsi="Book Antiqua"/>
          <w:kern w:val="0"/>
        </w:rPr>
        <w:t>p</w:t>
      </w:r>
      <w:r w:rsidR="00F628D3" w:rsidRPr="004D38C8">
        <w:rPr>
          <w:rFonts w:ascii="Book Antiqua" w:hAnsi="Book Antiqua"/>
          <w:kern w:val="0"/>
        </w:rPr>
        <w:t>ast</w:t>
      </w:r>
      <w:r w:rsidRPr="004D38C8">
        <w:rPr>
          <w:rFonts w:ascii="Book Antiqua" w:hAnsi="Book Antiqua"/>
          <w:kern w:val="0"/>
        </w:rPr>
        <w:t>, present and future.</w:t>
      </w:r>
      <w:r w:rsidRPr="004D38C8">
        <w:rPr>
          <w:rFonts w:ascii="Book Antiqua" w:hAnsi="Book Antiqua"/>
          <w:i/>
          <w:kern w:val="0"/>
        </w:rPr>
        <w:t xml:space="preserve"> Nat Med </w:t>
      </w:r>
      <w:r w:rsidRPr="004D38C8">
        <w:rPr>
          <w:rFonts w:ascii="Book Antiqua" w:hAnsi="Book Antiqua"/>
          <w:kern w:val="0"/>
        </w:rPr>
        <w:t xml:space="preserve">2003; </w:t>
      </w:r>
      <w:r w:rsidRPr="004D38C8">
        <w:rPr>
          <w:rFonts w:ascii="Book Antiqua" w:hAnsi="Book Antiqua"/>
          <w:b/>
          <w:kern w:val="0"/>
        </w:rPr>
        <w:t>9</w:t>
      </w:r>
      <w:r w:rsidRPr="004D38C8">
        <w:rPr>
          <w:rFonts w:ascii="Book Antiqua" w:hAnsi="Book Antiqua"/>
          <w:kern w:val="0"/>
        </w:rPr>
        <w:t>: 269-277 [PMID: 12612576 DOI: 10.1038/nm0303-269]</w:t>
      </w:r>
    </w:p>
    <w:p w14:paraId="1BB4AFF0" w14:textId="140F5A8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29</w:t>
      </w:r>
      <w:r w:rsidR="008C0DB4"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xml:space="preserve">, Hara E, Homma S, Namiki Y, Komita H, Takahara A, Nagasaki E, Ito M, Sagawa Y, Mitsunaga M, Uchiyama K, Satoh K, Arihiro S, Ohkusa T, Gong J, Tajiri H. Dendritic/pancreatic carcinoma fusions for clinical use: </w:t>
      </w:r>
      <w:r w:rsidR="00F628D3" w:rsidRPr="004D38C8">
        <w:rPr>
          <w:rFonts w:ascii="Book Antiqua" w:hAnsi="Book Antiqua"/>
          <w:kern w:val="0"/>
        </w:rPr>
        <w:t xml:space="preserve">Comparative </w:t>
      </w:r>
      <w:r w:rsidRPr="004D38C8">
        <w:rPr>
          <w:rFonts w:ascii="Book Antiqua" w:hAnsi="Book Antiqua"/>
          <w:kern w:val="0"/>
        </w:rPr>
        <w:t>functional analysis of healthy- versus patient-derived fusions.</w:t>
      </w:r>
      <w:r w:rsidRPr="004D38C8">
        <w:rPr>
          <w:rFonts w:ascii="Book Antiqua" w:hAnsi="Book Antiqua"/>
          <w:i/>
          <w:kern w:val="0"/>
        </w:rPr>
        <w:t xml:space="preserve"> Clin Immunol </w:t>
      </w:r>
      <w:r w:rsidRPr="004D38C8">
        <w:rPr>
          <w:rFonts w:ascii="Book Antiqua" w:hAnsi="Book Antiqua"/>
          <w:kern w:val="0"/>
        </w:rPr>
        <w:t xml:space="preserve">2010; </w:t>
      </w:r>
      <w:r w:rsidRPr="004D38C8">
        <w:rPr>
          <w:rFonts w:ascii="Book Antiqua" w:hAnsi="Book Antiqua"/>
          <w:b/>
          <w:kern w:val="0"/>
        </w:rPr>
        <w:t>135</w:t>
      </w:r>
      <w:r w:rsidRPr="004D38C8">
        <w:rPr>
          <w:rFonts w:ascii="Book Antiqua" w:hAnsi="Book Antiqua"/>
          <w:kern w:val="0"/>
        </w:rPr>
        <w:t>: 384-400 [PMID: 20226739 DOI: 10.1016/j.clim.2010.02.003]</w:t>
      </w:r>
    </w:p>
    <w:p w14:paraId="7DCE4A8C" w14:textId="77D5EEF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30</w:t>
      </w:r>
      <w:r w:rsidR="008C0DB4" w:rsidRPr="004D38C8">
        <w:rPr>
          <w:rFonts w:ascii="Book Antiqua" w:eastAsia="SimSun" w:hAnsi="Book Antiqua"/>
          <w:kern w:val="0"/>
          <w:lang w:eastAsia="zh-CN"/>
        </w:rPr>
        <w:t xml:space="preserve"> </w:t>
      </w:r>
      <w:r w:rsidRPr="004D38C8">
        <w:rPr>
          <w:rFonts w:ascii="Book Antiqua" w:hAnsi="Book Antiqua"/>
          <w:b/>
          <w:bCs/>
          <w:kern w:val="0"/>
        </w:rPr>
        <w:t>Steinman RM</w:t>
      </w:r>
      <w:r w:rsidRPr="004D38C8">
        <w:rPr>
          <w:rFonts w:ascii="Book Antiqua" w:hAnsi="Book Antiqua"/>
          <w:kern w:val="0"/>
        </w:rPr>
        <w:t>, Banchereau J. Taking dendritic cells into medicine.</w:t>
      </w:r>
      <w:r w:rsidRPr="004D38C8">
        <w:rPr>
          <w:rFonts w:ascii="Book Antiqua" w:hAnsi="Book Antiqua"/>
          <w:i/>
          <w:kern w:val="0"/>
        </w:rPr>
        <w:t xml:space="preserve"> Nature </w:t>
      </w:r>
      <w:r w:rsidRPr="004D38C8">
        <w:rPr>
          <w:rFonts w:ascii="Book Antiqua" w:hAnsi="Book Antiqua"/>
          <w:kern w:val="0"/>
        </w:rPr>
        <w:t xml:space="preserve">2007; </w:t>
      </w:r>
      <w:r w:rsidRPr="004D38C8">
        <w:rPr>
          <w:rFonts w:ascii="Book Antiqua" w:hAnsi="Book Antiqua"/>
          <w:b/>
          <w:kern w:val="0"/>
        </w:rPr>
        <w:t>449</w:t>
      </w:r>
      <w:r w:rsidRPr="004D38C8">
        <w:rPr>
          <w:rFonts w:ascii="Book Antiqua" w:hAnsi="Book Antiqua"/>
          <w:kern w:val="0"/>
        </w:rPr>
        <w:t>: 419-426 [PMID: 17898760 DOI: 10.1038/nature06175]</w:t>
      </w:r>
    </w:p>
    <w:p w14:paraId="6E0EDE2F" w14:textId="5B73D91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31</w:t>
      </w:r>
      <w:r w:rsidR="008C0DB4"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Okamoto M, Takakura K, Mori M, Yoshizaki S, Tsukinaga S, Odahara S, Koyama S, Imazu H, Uchiyama K, Kajihara M, Arakawa H, Misawa T, Toyama Y, Yanagisawa S, Ikegami M, Kan S, Hayashi K, Komita H, Kamata Y, Ito M, Ishidao T, Yusa S, Shimodaira S, Gong J, Sugiyama H, Ohkusa T, Tajiri H. Treatment with chemotherapy and dendritic cells pulsed with multiple Wilms' tumor 1 (WT1)-specific MHC class I/II-restricted epitopes for pancreatic cancer.</w:t>
      </w:r>
      <w:r w:rsidRPr="004D38C8">
        <w:rPr>
          <w:rFonts w:ascii="Book Antiqua" w:hAnsi="Book Antiqua"/>
          <w:i/>
          <w:iCs/>
          <w:kern w:val="0"/>
        </w:rPr>
        <w:t xml:space="preserve"> Clin Cancer Res </w:t>
      </w:r>
      <w:r w:rsidRPr="004D38C8">
        <w:rPr>
          <w:rFonts w:ascii="Book Antiqua" w:hAnsi="Book Antiqua"/>
          <w:kern w:val="0"/>
        </w:rPr>
        <w:t xml:space="preserve">2014; </w:t>
      </w:r>
      <w:r w:rsidRPr="004D38C8">
        <w:rPr>
          <w:rFonts w:ascii="Book Antiqua" w:hAnsi="Book Antiqua"/>
          <w:b/>
          <w:bCs/>
          <w:kern w:val="0"/>
        </w:rPr>
        <w:t>20</w:t>
      </w:r>
      <w:r w:rsidRPr="004D38C8">
        <w:rPr>
          <w:rFonts w:ascii="Book Antiqua" w:hAnsi="Book Antiqua"/>
          <w:kern w:val="0"/>
        </w:rPr>
        <w:t>: 4228-4239 [PMID: 25056373 DOI: 10.1158/1078-0432.ccr-14-0314]</w:t>
      </w:r>
    </w:p>
    <w:p w14:paraId="4B6E9EB2" w14:textId="4D41069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32</w:t>
      </w:r>
      <w:r w:rsidR="008C0DB4" w:rsidRPr="004D38C8">
        <w:rPr>
          <w:rFonts w:ascii="Book Antiqua" w:eastAsia="SimSun" w:hAnsi="Book Antiqua"/>
          <w:kern w:val="0"/>
          <w:lang w:eastAsia="zh-CN"/>
        </w:rPr>
        <w:t xml:space="preserve"> </w:t>
      </w:r>
      <w:r w:rsidRPr="004D38C8">
        <w:rPr>
          <w:rFonts w:ascii="Book Antiqua" w:hAnsi="Book Antiqua"/>
          <w:b/>
          <w:bCs/>
          <w:kern w:val="0"/>
        </w:rPr>
        <w:t>Mackensen A</w:t>
      </w:r>
      <w:r w:rsidRPr="004D38C8">
        <w:rPr>
          <w:rFonts w:ascii="Book Antiqua" w:hAnsi="Book Antiqua"/>
          <w:kern w:val="0"/>
        </w:rPr>
        <w:t xml:space="preserve">, Herbst B, Chen JL, </w:t>
      </w:r>
      <w:r w:rsidR="008C0DB4" w:rsidRPr="004D38C8">
        <w:rPr>
          <w:rFonts w:ascii="Book Antiqua" w:hAnsi="Book Antiqua"/>
          <w:bCs/>
          <w:kern w:val="0"/>
        </w:rPr>
        <w:t>Köhler</w:t>
      </w:r>
      <w:r w:rsidRPr="004D38C8">
        <w:rPr>
          <w:rFonts w:ascii="Book Antiqua" w:hAnsi="Book Antiqua"/>
          <w:kern w:val="0"/>
        </w:rPr>
        <w:t xml:space="preserve"> G, Noppen C, Herr W, Spagnoli G</w:t>
      </w:r>
      <w:r w:rsidR="008C0DB4" w:rsidRPr="004D38C8">
        <w:rPr>
          <w:rFonts w:ascii="Book Antiqua" w:eastAsia="SimSun" w:hAnsi="Book Antiqua"/>
          <w:kern w:val="0"/>
          <w:lang w:eastAsia="zh-CN"/>
        </w:rPr>
        <w:t>C</w:t>
      </w:r>
      <w:r w:rsidRPr="004D38C8">
        <w:rPr>
          <w:rFonts w:ascii="Book Antiqua" w:hAnsi="Book Antiqua"/>
          <w:kern w:val="0"/>
        </w:rPr>
        <w:t>, Cerundolo V, Lindemann A. Phase I study in melanoma patients of a vaccine with peptide-pulsed dendritic cells generated in vitro from CD34(+) hematopoietic progenitor cells.</w:t>
      </w:r>
      <w:r w:rsidRPr="004D38C8">
        <w:rPr>
          <w:rFonts w:ascii="Book Antiqua" w:hAnsi="Book Antiqua"/>
          <w:i/>
          <w:kern w:val="0"/>
        </w:rPr>
        <w:t xml:space="preserve"> Int J Cancer </w:t>
      </w:r>
      <w:r w:rsidRPr="004D38C8">
        <w:rPr>
          <w:rFonts w:ascii="Book Antiqua" w:hAnsi="Book Antiqua"/>
          <w:kern w:val="0"/>
        </w:rPr>
        <w:t xml:space="preserve">2000; </w:t>
      </w:r>
      <w:r w:rsidRPr="004D38C8">
        <w:rPr>
          <w:rFonts w:ascii="Book Antiqua" w:hAnsi="Book Antiqua"/>
          <w:b/>
          <w:kern w:val="0"/>
        </w:rPr>
        <w:t>86</w:t>
      </w:r>
      <w:r w:rsidRPr="004D38C8">
        <w:rPr>
          <w:rFonts w:ascii="Book Antiqua" w:hAnsi="Book Antiqua"/>
          <w:kern w:val="0"/>
        </w:rPr>
        <w:t>: 385-392 [PMID: 10760827 DOI: 10.1002/(SICI)1097-0215(20000501)86:3%3C385::AID-IJC13%3E3.3.CO;2-K]</w:t>
      </w:r>
    </w:p>
    <w:p w14:paraId="6DCAE29C" w14:textId="13C3CF0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33</w:t>
      </w:r>
      <w:r w:rsidR="005430D3" w:rsidRPr="004D38C8">
        <w:rPr>
          <w:rFonts w:ascii="Book Antiqua" w:eastAsia="SimSun" w:hAnsi="Book Antiqua"/>
          <w:kern w:val="0"/>
          <w:lang w:eastAsia="zh-CN"/>
        </w:rPr>
        <w:t xml:space="preserve"> </w:t>
      </w:r>
      <w:r w:rsidRPr="004D38C8">
        <w:rPr>
          <w:rFonts w:ascii="Book Antiqua" w:hAnsi="Book Antiqua"/>
          <w:b/>
          <w:bCs/>
          <w:kern w:val="0"/>
        </w:rPr>
        <w:t>Nestle FO</w:t>
      </w:r>
      <w:r w:rsidRPr="004D38C8">
        <w:rPr>
          <w:rFonts w:ascii="Book Antiqua" w:hAnsi="Book Antiqua"/>
          <w:kern w:val="0"/>
        </w:rPr>
        <w:t>, Alijagic S, Gilliet M, Sun Y, Grabbe S, Dummer R, Burg G, Schadendorf D. Vaccination of melanoma patients with peptide- or tumor lysate-pulsed dendritic cells.</w:t>
      </w:r>
      <w:r w:rsidRPr="004D38C8">
        <w:rPr>
          <w:rFonts w:ascii="Book Antiqua" w:hAnsi="Book Antiqua"/>
          <w:i/>
          <w:kern w:val="0"/>
        </w:rPr>
        <w:t xml:space="preserve"> Nat Med </w:t>
      </w:r>
      <w:r w:rsidRPr="004D38C8">
        <w:rPr>
          <w:rFonts w:ascii="Book Antiqua" w:hAnsi="Book Antiqua"/>
          <w:kern w:val="0"/>
        </w:rPr>
        <w:t xml:space="preserve">1998; </w:t>
      </w:r>
      <w:r w:rsidRPr="004D38C8">
        <w:rPr>
          <w:rFonts w:ascii="Book Antiqua" w:hAnsi="Book Antiqua"/>
          <w:b/>
          <w:kern w:val="0"/>
        </w:rPr>
        <w:t>4</w:t>
      </w:r>
      <w:r w:rsidRPr="004D38C8">
        <w:rPr>
          <w:rFonts w:ascii="Book Antiqua" w:hAnsi="Book Antiqua"/>
          <w:kern w:val="0"/>
        </w:rPr>
        <w:t>: 328-332 [PMID: 9500607]</w:t>
      </w:r>
    </w:p>
    <w:p w14:paraId="1B64739C" w14:textId="27DF430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34</w:t>
      </w:r>
      <w:r w:rsidR="005430D3" w:rsidRPr="004D38C8">
        <w:rPr>
          <w:rFonts w:ascii="Book Antiqua" w:eastAsia="SimSun" w:hAnsi="Book Antiqua"/>
          <w:kern w:val="0"/>
          <w:lang w:eastAsia="zh-CN"/>
        </w:rPr>
        <w:t xml:space="preserve"> </w:t>
      </w:r>
      <w:r w:rsidRPr="004D38C8">
        <w:rPr>
          <w:rFonts w:ascii="Book Antiqua" w:hAnsi="Book Antiqua"/>
          <w:b/>
          <w:bCs/>
          <w:kern w:val="0"/>
        </w:rPr>
        <w:t>Palucka AK</w:t>
      </w:r>
      <w:r w:rsidRPr="004D38C8">
        <w:rPr>
          <w:rFonts w:ascii="Book Antiqua" w:hAnsi="Book Antiqua"/>
          <w:kern w:val="0"/>
        </w:rPr>
        <w:t>, Ueno H, Connolly J, Kerneis-Norvell F, Blanck JP, Johnston DA, Fay J, Banchereau J. Dendritic cells loaded with killed allogeneic melanoma cells can induce objective clinical responses and MART-1 specific CD8+ T-cell immunity.</w:t>
      </w:r>
      <w:r w:rsidRPr="004D38C8">
        <w:rPr>
          <w:rFonts w:ascii="Book Antiqua" w:hAnsi="Book Antiqua"/>
          <w:i/>
          <w:kern w:val="0"/>
        </w:rPr>
        <w:t xml:space="preserve"> J Immunother </w:t>
      </w:r>
      <w:r w:rsidRPr="004D38C8">
        <w:rPr>
          <w:rFonts w:ascii="Book Antiqua" w:hAnsi="Book Antiqua"/>
          <w:kern w:val="0"/>
        </w:rPr>
        <w:t xml:space="preserve">2006; </w:t>
      </w:r>
      <w:r w:rsidRPr="004D38C8">
        <w:rPr>
          <w:rFonts w:ascii="Book Antiqua" w:hAnsi="Book Antiqua"/>
          <w:b/>
          <w:kern w:val="0"/>
        </w:rPr>
        <w:t>29</w:t>
      </w:r>
      <w:r w:rsidRPr="004D38C8">
        <w:rPr>
          <w:rFonts w:ascii="Book Antiqua" w:hAnsi="Book Antiqua"/>
          <w:kern w:val="0"/>
        </w:rPr>
        <w:t>: 545-557 [PMID: 16971810 DOI: 10.1097/01.cji.0000211309.90621.8b]</w:t>
      </w:r>
    </w:p>
    <w:p w14:paraId="77B3E1BD" w14:textId="2AD322B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35</w:t>
      </w:r>
      <w:r w:rsidR="005430D3" w:rsidRPr="004D38C8">
        <w:rPr>
          <w:rFonts w:ascii="Book Antiqua" w:eastAsia="SimSun" w:hAnsi="Book Antiqua"/>
          <w:kern w:val="0"/>
          <w:lang w:eastAsia="zh-CN"/>
        </w:rPr>
        <w:t xml:space="preserve"> </w:t>
      </w:r>
      <w:r w:rsidRPr="004D38C8">
        <w:rPr>
          <w:rFonts w:ascii="Book Antiqua" w:hAnsi="Book Antiqua"/>
          <w:b/>
          <w:bCs/>
          <w:kern w:val="0"/>
        </w:rPr>
        <w:t>Nair SK</w:t>
      </w:r>
      <w:r w:rsidRPr="004D38C8">
        <w:rPr>
          <w:rFonts w:ascii="Book Antiqua" w:hAnsi="Book Antiqua"/>
          <w:kern w:val="0"/>
        </w:rPr>
        <w:t>, Boczkowski D, Morse M, Cumming RI, Lyerly HK, Gilboa E. Induction of primary carcinoembryonic antigen (CEA)-specific cytotoxic T lymphocytes in vitro using human dendritic cells transfected with RNA.</w:t>
      </w:r>
      <w:r w:rsidRPr="004D38C8">
        <w:rPr>
          <w:rFonts w:ascii="Book Antiqua" w:hAnsi="Book Antiqua"/>
          <w:i/>
          <w:kern w:val="0"/>
        </w:rPr>
        <w:t xml:space="preserve"> Nat Biotechnol </w:t>
      </w:r>
      <w:r w:rsidRPr="004D38C8">
        <w:rPr>
          <w:rFonts w:ascii="Book Antiqua" w:hAnsi="Book Antiqua"/>
          <w:kern w:val="0"/>
        </w:rPr>
        <w:t xml:space="preserve">1998; </w:t>
      </w:r>
      <w:r w:rsidRPr="004D38C8">
        <w:rPr>
          <w:rFonts w:ascii="Book Antiqua" w:hAnsi="Book Antiqua"/>
          <w:b/>
          <w:kern w:val="0"/>
        </w:rPr>
        <w:t>16</w:t>
      </w:r>
      <w:r w:rsidRPr="004D38C8">
        <w:rPr>
          <w:rFonts w:ascii="Book Antiqua" w:hAnsi="Book Antiqua"/>
          <w:kern w:val="0"/>
        </w:rPr>
        <w:t>: 364-369 [PMID: 9555728 DOI: 10.1038/nbt0498-364]</w:t>
      </w:r>
    </w:p>
    <w:p w14:paraId="4AE80718" w14:textId="75D85303"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36</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Kashiwaba M, Chen D, Gendler S, Kufe D, Gong J. Induction of antitumor immunity by vaccination of dendritic cells transfected with MUC1 RNA.</w:t>
      </w:r>
      <w:r w:rsidRPr="004D38C8">
        <w:rPr>
          <w:rFonts w:ascii="Book Antiqua" w:hAnsi="Book Antiqua"/>
          <w:i/>
          <w:kern w:val="0"/>
        </w:rPr>
        <w:t xml:space="preserve"> J Immunol </w:t>
      </w:r>
      <w:r w:rsidRPr="004D38C8">
        <w:rPr>
          <w:rFonts w:ascii="Book Antiqua" w:hAnsi="Book Antiqua"/>
          <w:kern w:val="0"/>
        </w:rPr>
        <w:t xml:space="preserve">2000; </w:t>
      </w:r>
      <w:r w:rsidRPr="004D38C8">
        <w:rPr>
          <w:rFonts w:ascii="Book Antiqua" w:hAnsi="Book Antiqua"/>
          <w:b/>
          <w:kern w:val="0"/>
        </w:rPr>
        <w:t>165</w:t>
      </w:r>
      <w:r w:rsidRPr="004D38C8">
        <w:rPr>
          <w:rFonts w:ascii="Book Antiqua" w:hAnsi="Book Antiqua"/>
          <w:kern w:val="0"/>
        </w:rPr>
        <w:t>: 5713-5719 [PMID: 11067929 DOI: 10.4049/jimmunol.165.10.5713]</w:t>
      </w:r>
    </w:p>
    <w:p w14:paraId="4265123D" w14:textId="13E5B24C"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37</w:t>
      </w:r>
      <w:r w:rsidR="005430D3" w:rsidRPr="004D38C8">
        <w:rPr>
          <w:rFonts w:ascii="Book Antiqua" w:eastAsia="SimSun" w:hAnsi="Book Antiqua"/>
          <w:kern w:val="0"/>
          <w:lang w:eastAsia="zh-CN"/>
        </w:rPr>
        <w:t xml:space="preserve"> </w:t>
      </w:r>
      <w:r w:rsidRPr="004D38C8">
        <w:rPr>
          <w:rFonts w:ascii="Book Antiqua" w:hAnsi="Book Antiqua"/>
          <w:b/>
          <w:bCs/>
          <w:kern w:val="0"/>
        </w:rPr>
        <w:t>Gong J</w:t>
      </w:r>
      <w:r w:rsidRPr="004D38C8">
        <w:rPr>
          <w:rFonts w:ascii="Book Antiqua" w:hAnsi="Book Antiqua"/>
          <w:kern w:val="0"/>
        </w:rPr>
        <w:t>, Chen L, Chen D, Kashiwaba M, Manome Y, Tanaka T, Kufe D. Induction of antigen-specific antitumor immunity with adenovirus-transduced dendritic cells.</w:t>
      </w:r>
      <w:r w:rsidRPr="004D38C8">
        <w:rPr>
          <w:rFonts w:ascii="Book Antiqua" w:hAnsi="Book Antiqua"/>
          <w:i/>
          <w:kern w:val="0"/>
        </w:rPr>
        <w:t xml:space="preserve"> Gene Ther </w:t>
      </w:r>
      <w:r w:rsidRPr="004D38C8">
        <w:rPr>
          <w:rFonts w:ascii="Book Antiqua" w:hAnsi="Book Antiqua"/>
          <w:kern w:val="0"/>
        </w:rPr>
        <w:t xml:space="preserve">1997; </w:t>
      </w:r>
      <w:r w:rsidRPr="004D38C8">
        <w:rPr>
          <w:rFonts w:ascii="Book Antiqua" w:hAnsi="Book Antiqua"/>
          <w:b/>
          <w:kern w:val="0"/>
        </w:rPr>
        <w:t>4</w:t>
      </w:r>
      <w:r w:rsidRPr="004D38C8">
        <w:rPr>
          <w:rFonts w:ascii="Book Antiqua" w:hAnsi="Book Antiqua"/>
          <w:kern w:val="0"/>
        </w:rPr>
        <w:t>: 1023-1028 [PMID: 9415307 DOI: 10.1038/sj.gt.3300496]</w:t>
      </w:r>
    </w:p>
    <w:p w14:paraId="3A7984EE" w14:textId="3797ACE3"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38</w:t>
      </w:r>
      <w:r w:rsidR="005430D3" w:rsidRPr="004D38C8">
        <w:rPr>
          <w:rFonts w:ascii="Book Antiqua" w:eastAsia="SimSun" w:hAnsi="Book Antiqua"/>
          <w:kern w:val="0"/>
          <w:lang w:eastAsia="zh-CN"/>
        </w:rPr>
        <w:t xml:space="preserve"> </w:t>
      </w:r>
      <w:r w:rsidRPr="004D38C8">
        <w:rPr>
          <w:rFonts w:ascii="Book Antiqua" w:hAnsi="Book Antiqua"/>
          <w:b/>
          <w:bCs/>
          <w:kern w:val="0"/>
        </w:rPr>
        <w:t>Pitt JM</w:t>
      </w:r>
      <w:r w:rsidRPr="004D38C8">
        <w:rPr>
          <w:rFonts w:ascii="Book Antiqua" w:hAnsi="Book Antiqua"/>
          <w:kern w:val="0"/>
        </w:rPr>
        <w:t xml:space="preserve">, Charrier M, Viaud S, </w:t>
      </w:r>
      <w:r w:rsidR="005430D3" w:rsidRPr="004D38C8">
        <w:rPr>
          <w:rFonts w:ascii="Book Antiqua" w:hAnsi="Book Antiqua"/>
          <w:bCs/>
          <w:kern w:val="0"/>
        </w:rPr>
        <w:t>André</w:t>
      </w:r>
      <w:r w:rsidRPr="004D38C8">
        <w:rPr>
          <w:rFonts w:ascii="Book Antiqua" w:hAnsi="Book Antiqua"/>
          <w:kern w:val="0"/>
        </w:rPr>
        <w:t xml:space="preserve"> F, Besse B, Chaput N, Zitvogel L. Dendritic cell-derived exosomes as immunotherapies in the fight against cancer.</w:t>
      </w:r>
      <w:r w:rsidRPr="004D38C8">
        <w:rPr>
          <w:rFonts w:ascii="Book Antiqua" w:hAnsi="Book Antiqua"/>
          <w:i/>
          <w:kern w:val="0"/>
        </w:rPr>
        <w:t xml:space="preserve"> J Immunol </w:t>
      </w:r>
      <w:r w:rsidRPr="004D38C8">
        <w:rPr>
          <w:rFonts w:ascii="Book Antiqua" w:hAnsi="Book Antiqua"/>
          <w:kern w:val="0"/>
        </w:rPr>
        <w:t xml:space="preserve">2014; </w:t>
      </w:r>
      <w:r w:rsidRPr="004D38C8">
        <w:rPr>
          <w:rFonts w:ascii="Book Antiqua" w:hAnsi="Book Antiqua"/>
          <w:b/>
          <w:kern w:val="0"/>
        </w:rPr>
        <w:t>193</w:t>
      </w:r>
      <w:r w:rsidRPr="004D38C8">
        <w:rPr>
          <w:rFonts w:ascii="Book Antiqua" w:hAnsi="Book Antiqua"/>
          <w:kern w:val="0"/>
        </w:rPr>
        <w:t>: 1006-1011 [PMID: 25049431 DOI: 10.4049/jimmunol.1400703]</w:t>
      </w:r>
    </w:p>
    <w:p w14:paraId="62ED5EF9" w14:textId="04C5D5D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39</w:t>
      </w:r>
      <w:r w:rsidR="005430D3" w:rsidRPr="004D38C8">
        <w:rPr>
          <w:rFonts w:ascii="Book Antiqua" w:eastAsia="SimSun" w:hAnsi="Book Antiqua"/>
          <w:kern w:val="0"/>
          <w:lang w:eastAsia="zh-CN"/>
        </w:rPr>
        <w:t xml:space="preserve"> </w:t>
      </w:r>
      <w:r w:rsidRPr="004D38C8">
        <w:rPr>
          <w:rFonts w:ascii="Book Antiqua" w:hAnsi="Book Antiqua"/>
          <w:b/>
          <w:bCs/>
          <w:kern w:val="0"/>
        </w:rPr>
        <w:t>Gong J</w:t>
      </w:r>
      <w:r w:rsidRPr="004D38C8">
        <w:rPr>
          <w:rFonts w:ascii="Book Antiqua" w:hAnsi="Book Antiqua"/>
          <w:kern w:val="0"/>
        </w:rPr>
        <w:t>, Chen D, Kashiwaba M, Kufe D. Induction of antitumor activity by immunization with fusions of dendritic and carcinoma cells.</w:t>
      </w:r>
      <w:r w:rsidRPr="004D38C8">
        <w:rPr>
          <w:rFonts w:ascii="Book Antiqua" w:hAnsi="Book Antiqua"/>
          <w:i/>
          <w:kern w:val="0"/>
        </w:rPr>
        <w:t xml:space="preserve"> Nat Med </w:t>
      </w:r>
      <w:r w:rsidRPr="004D38C8">
        <w:rPr>
          <w:rFonts w:ascii="Book Antiqua" w:hAnsi="Book Antiqua"/>
          <w:kern w:val="0"/>
        </w:rPr>
        <w:t xml:space="preserve">1997; </w:t>
      </w:r>
      <w:r w:rsidRPr="004D38C8">
        <w:rPr>
          <w:rFonts w:ascii="Book Antiqua" w:hAnsi="Book Antiqua"/>
          <w:b/>
          <w:kern w:val="0"/>
        </w:rPr>
        <w:t>3</w:t>
      </w:r>
      <w:r w:rsidRPr="004D38C8">
        <w:rPr>
          <w:rFonts w:ascii="Book Antiqua" w:hAnsi="Book Antiqua"/>
          <w:kern w:val="0"/>
        </w:rPr>
        <w:t>: 558-561 [PMID: 9142127 DOI: 10.1038/nm0597-558]</w:t>
      </w:r>
    </w:p>
    <w:p w14:paraId="47615F5B" w14:textId="4A2E652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40</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xml:space="preserve">, Ohana M, Liu C, Nikrui N, Durfee J, Lerner A, Gong J. Dendritic cells fused with human cancer cells: </w:t>
      </w:r>
      <w:r w:rsidR="00F628D3" w:rsidRPr="004D38C8">
        <w:rPr>
          <w:rFonts w:ascii="Book Antiqua" w:hAnsi="Book Antiqua"/>
          <w:kern w:val="0"/>
        </w:rPr>
        <w:t>Morphology</w:t>
      </w:r>
      <w:r w:rsidRPr="004D38C8">
        <w:rPr>
          <w:rFonts w:ascii="Book Antiqua" w:hAnsi="Book Antiqua"/>
          <w:kern w:val="0"/>
        </w:rPr>
        <w:t>, antigen expression and T cell stimulation.</w:t>
      </w:r>
      <w:r w:rsidRPr="004D38C8">
        <w:rPr>
          <w:rFonts w:ascii="Book Antiqua" w:hAnsi="Book Antiqua"/>
          <w:i/>
          <w:kern w:val="0"/>
        </w:rPr>
        <w:t xml:space="preserve"> Clin Immunol </w:t>
      </w:r>
      <w:r w:rsidRPr="004D38C8">
        <w:rPr>
          <w:rFonts w:ascii="Book Antiqua" w:hAnsi="Book Antiqua"/>
          <w:kern w:val="0"/>
        </w:rPr>
        <w:t xml:space="preserve">2004; </w:t>
      </w:r>
      <w:r w:rsidRPr="004D38C8">
        <w:rPr>
          <w:rFonts w:ascii="Book Antiqua" w:hAnsi="Book Antiqua"/>
          <w:b/>
          <w:kern w:val="0"/>
        </w:rPr>
        <w:t>113</w:t>
      </w:r>
      <w:r w:rsidRPr="004D38C8">
        <w:rPr>
          <w:rFonts w:ascii="Book Antiqua" w:hAnsi="Book Antiqua"/>
          <w:kern w:val="0"/>
        </w:rPr>
        <w:t>: 261-269 [PMID: 15507391 DOI: 10.1016/j.clim.2004.08.004]</w:t>
      </w:r>
    </w:p>
    <w:p w14:paraId="7D940B49" w14:textId="16105E0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41</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Gong J. Characterization of structure and direct antigen presentation by dendritic/tumor-fused cells as cancer vaccines.</w:t>
      </w:r>
      <w:r w:rsidRPr="004D38C8">
        <w:rPr>
          <w:rFonts w:ascii="Book Antiqua" w:hAnsi="Book Antiqua"/>
          <w:i/>
          <w:kern w:val="0"/>
        </w:rPr>
        <w:t xml:space="preserve"> Anticancer Res </w:t>
      </w:r>
      <w:r w:rsidRPr="004D38C8">
        <w:rPr>
          <w:rFonts w:ascii="Book Antiqua" w:hAnsi="Book Antiqua"/>
          <w:kern w:val="0"/>
        </w:rPr>
        <w:t xml:space="preserve">2013; </w:t>
      </w:r>
      <w:r w:rsidRPr="004D38C8">
        <w:rPr>
          <w:rFonts w:ascii="Book Antiqua" w:hAnsi="Book Antiqua"/>
          <w:b/>
          <w:kern w:val="0"/>
        </w:rPr>
        <w:t>33</w:t>
      </w:r>
      <w:r w:rsidRPr="004D38C8">
        <w:rPr>
          <w:rFonts w:ascii="Book Antiqua" w:hAnsi="Book Antiqua"/>
          <w:kern w:val="0"/>
        </w:rPr>
        <w:t>: 347-354 [PMID: 23393323]</w:t>
      </w:r>
    </w:p>
    <w:p w14:paraId="3381D892" w14:textId="04D87B5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42</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Okamoto M, Namiki Y, Takakura K, Uchiyama K, Kajihara M, Arihiro S, Imazu H, Arakawa H, Kan S, Komita H, Ito M, Ohkusa T, Gong J, Tajiri H. Fusions between dendritic cells and whole tumor cells as anticancer vaccines.</w:t>
      </w:r>
      <w:r w:rsidRPr="004D38C8">
        <w:rPr>
          <w:rFonts w:ascii="Book Antiqua" w:hAnsi="Book Antiqua"/>
          <w:i/>
          <w:kern w:val="0"/>
        </w:rPr>
        <w:t xml:space="preserve"> Oncoimmunology </w:t>
      </w:r>
      <w:r w:rsidR="005430D3" w:rsidRPr="004D38C8">
        <w:rPr>
          <w:rFonts w:ascii="Book Antiqua" w:hAnsi="Book Antiqua"/>
          <w:kern w:val="0"/>
        </w:rPr>
        <w:t>2013;</w:t>
      </w:r>
      <w:r w:rsidR="005430D3" w:rsidRPr="004D38C8">
        <w:rPr>
          <w:rFonts w:ascii="Book Antiqua" w:eastAsia="SimSun" w:hAnsi="Book Antiqua"/>
          <w:kern w:val="0"/>
          <w:lang w:eastAsia="zh-CN"/>
        </w:rPr>
        <w:t xml:space="preserve"> </w:t>
      </w:r>
      <w:r w:rsidR="005430D3" w:rsidRPr="004D38C8">
        <w:rPr>
          <w:rFonts w:ascii="Book Antiqua" w:hAnsi="Book Antiqua"/>
          <w:b/>
          <w:kern w:val="0"/>
        </w:rPr>
        <w:t>2</w:t>
      </w:r>
      <w:r w:rsidR="005430D3" w:rsidRPr="004D38C8">
        <w:rPr>
          <w:rFonts w:ascii="Book Antiqua" w:hAnsi="Book Antiqua"/>
          <w:kern w:val="0"/>
        </w:rPr>
        <w:t>:</w:t>
      </w:r>
      <w:r w:rsidR="005430D3" w:rsidRPr="004D38C8">
        <w:rPr>
          <w:rFonts w:ascii="Book Antiqua" w:eastAsia="SimSun" w:hAnsi="Book Antiqua"/>
          <w:kern w:val="0"/>
          <w:lang w:eastAsia="zh-CN"/>
        </w:rPr>
        <w:t xml:space="preserve"> </w:t>
      </w:r>
      <w:r w:rsidR="005430D3" w:rsidRPr="004D38C8">
        <w:rPr>
          <w:rFonts w:ascii="Book Antiqua" w:hAnsi="Book Antiqua"/>
          <w:kern w:val="0"/>
        </w:rPr>
        <w:t>e24437</w:t>
      </w:r>
      <w:r w:rsidRPr="004D38C8">
        <w:rPr>
          <w:rFonts w:ascii="Book Antiqua" w:hAnsi="Book Antiqua"/>
          <w:kern w:val="0"/>
        </w:rPr>
        <w:t xml:space="preserve"> [PMID: 23762810 DOI: 10.4161/onci.24437]</w:t>
      </w:r>
    </w:p>
    <w:p w14:paraId="175E25FE" w14:textId="23716D2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43</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Okamoto M, Namiki Y, Takakura K, Uchiyama K, Kajihara M, Arihiro S, Imazu H, Arakawa H, Kan S, Komita H, Kamata Y, Ito M, Ohkusa T, Gong J, Tajiri H. Strategies to improve the immunogenicity of anticancer vaccines based on dendritic cell/malignant cell fusions.</w:t>
      </w:r>
      <w:r w:rsidRPr="004D38C8">
        <w:rPr>
          <w:rFonts w:ascii="Book Antiqua" w:hAnsi="Book Antiqua"/>
          <w:i/>
          <w:kern w:val="0"/>
        </w:rPr>
        <w:t xml:space="preserve"> Oncoimmunology </w:t>
      </w:r>
      <w:r w:rsidRPr="004D38C8">
        <w:rPr>
          <w:rFonts w:ascii="Book Antiqua" w:hAnsi="Book Antiqua"/>
          <w:kern w:val="0"/>
        </w:rPr>
        <w:t xml:space="preserve">2013; </w:t>
      </w:r>
      <w:r w:rsidRPr="004D38C8">
        <w:rPr>
          <w:rFonts w:ascii="Book Antiqua" w:hAnsi="Book Antiqua"/>
          <w:b/>
          <w:kern w:val="0"/>
        </w:rPr>
        <w:t>2</w:t>
      </w:r>
      <w:r w:rsidRPr="004D38C8">
        <w:rPr>
          <w:rFonts w:ascii="Book Antiqua" w:hAnsi="Book Antiqua"/>
          <w:kern w:val="0"/>
        </w:rPr>
        <w:t>: e25994 [PMID: 24228229 DOI: 10.4161/onci.25994]</w:t>
      </w:r>
    </w:p>
    <w:p w14:paraId="11E449A8" w14:textId="47C110E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44</w:t>
      </w:r>
      <w:r w:rsidR="005430D3" w:rsidRPr="004D38C8">
        <w:rPr>
          <w:rFonts w:ascii="Book Antiqua" w:eastAsia="SimSun" w:hAnsi="Book Antiqua"/>
          <w:kern w:val="0"/>
          <w:lang w:eastAsia="zh-CN"/>
        </w:rPr>
        <w:t xml:space="preserve"> </w:t>
      </w:r>
      <w:r w:rsidRPr="004D38C8">
        <w:rPr>
          <w:rFonts w:ascii="Book Antiqua" w:hAnsi="Book Antiqua"/>
          <w:b/>
          <w:bCs/>
          <w:kern w:val="0"/>
        </w:rPr>
        <w:t>Xu H</w:t>
      </w:r>
      <w:r w:rsidRPr="004D38C8">
        <w:rPr>
          <w:rFonts w:ascii="Book Antiqua" w:hAnsi="Book Antiqua"/>
          <w:kern w:val="0"/>
        </w:rPr>
        <w:t>, Inagaki Y, Seyama Y, Du G, Wang F, Kokudo N, Tang W. Expression of KL-6/MUC1 in pancreatic cancer tissues and its potential involvement in tumor metastasis.</w:t>
      </w:r>
      <w:r w:rsidRPr="004D38C8">
        <w:rPr>
          <w:rFonts w:ascii="Book Antiqua" w:hAnsi="Book Antiqua"/>
          <w:i/>
          <w:kern w:val="0"/>
        </w:rPr>
        <w:t xml:space="preserve"> Oncol Rep </w:t>
      </w:r>
      <w:r w:rsidRPr="004D38C8">
        <w:rPr>
          <w:rFonts w:ascii="Book Antiqua" w:hAnsi="Book Antiqua"/>
          <w:kern w:val="0"/>
        </w:rPr>
        <w:t xml:space="preserve">2011; </w:t>
      </w:r>
      <w:r w:rsidRPr="004D38C8">
        <w:rPr>
          <w:rFonts w:ascii="Book Antiqua" w:hAnsi="Book Antiqua"/>
          <w:b/>
          <w:kern w:val="0"/>
        </w:rPr>
        <w:t>26</w:t>
      </w:r>
      <w:r w:rsidRPr="004D38C8">
        <w:rPr>
          <w:rFonts w:ascii="Book Antiqua" w:hAnsi="Book Antiqua"/>
          <w:kern w:val="0"/>
        </w:rPr>
        <w:t>: 371-376 [PMID: 21617869 DOI: 10.3892/or.2011.1315]</w:t>
      </w:r>
    </w:p>
    <w:p w14:paraId="7DEA7756" w14:textId="2D61E85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45</w:t>
      </w:r>
      <w:r w:rsidR="005430D3" w:rsidRPr="004D38C8">
        <w:rPr>
          <w:rFonts w:ascii="Book Antiqua" w:eastAsia="SimSun" w:hAnsi="Book Antiqua"/>
          <w:kern w:val="0"/>
          <w:lang w:eastAsia="zh-CN"/>
        </w:rPr>
        <w:t xml:space="preserve"> </w:t>
      </w:r>
      <w:r w:rsidRPr="004D38C8">
        <w:rPr>
          <w:rFonts w:ascii="Book Antiqua" w:hAnsi="Book Antiqua"/>
          <w:b/>
          <w:bCs/>
          <w:kern w:val="0"/>
        </w:rPr>
        <w:t>Mukherjee P</w:t>
      </w:r>
      <w:r w:rsidRPr="004D38C8">
        <w:rPr>
          <w:rFonts w:ascii="Book Antiqua" w:hAnsi="Book Antiqua"/>
          <w:kern w:val="0"/>
        </w:rPr>
        <w:t>, Ginardi AR, Madsen CS, Sterner CJ, Adriance MC, Tevethia MJ, Gendler SJ. Mice with spontaneous pancreatic cancer naturally develop MUC-1-specific CTLs that eradicate tumors when adoptively transferred.</w:t>
      </w:r>
      <w:r w:rsidRPr="004D38C8">
        <w:rPr>
          <w:rFonts w:ascii="Book Antiqua" w:hAnsi="Book Antiqua"/>
          <w:i/>
          <w:kern w:val="0"/>
        </w:rPr>
        <w:t xml:space="preserve"> J Immunol </w:t>
      </w:r>
      <w:r w:rsidRPr="004D38C8">
        <w:rPr>
          <w:rFonts w:ascii="Book Antiqua" w:hAnsi="Book Antiqua"/>
          <w:kern w:val="0"/>
        </w:rPr>
        <w:t xml:space="preserve">2000; </w:t>
      </w:r>
      <w:r w:rsidRPr="004D38C8">
        <w:rPr>
          <w:rFonts w:ascii="Book Antiqua" w:hAnsi="Book Antiqua"/>
          <w:b/>
          <w:kern w:val="0"/>
        </w:rPr>
        <w:t>165</w:t>
      </w:r>
      <w:r w:rsidRPr="004D38C8">
        <w:rPr>
          <w:rFonts w:ascii="Book Antiqua" w:hAnsi="Book Antiqua"/>
          <w:kern w:val="0"/>
        </w:rPr>
        <w:t>: 3451-3460 [PMID: 10975866 DOI: 10.4049/jimmunol.165.6.3451]</w:t>
      </w:r>
    </w:p>
    <w:p w14:paraId="26F11F1F" w14:textId="5EDFDC77"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46</w:t>
      </w:r>
      <w:r w:rsidR="005430D3" w:rsidRPr="004D38C8">
        <w:rPr>
          <w:rFonts w:ascii="Book Antiqua" w:eastAsia="SimSun" w:hAnsi="Book Antiqua"/>
          <w:kern w:val="0"/>
          <w:lang w:eastAsia="zh-CN"/>
        </w:rPr>
        <w:t xml:space="preserve"> </w:t>
      </w:r>
      <w:r w:rsidRPr="004D38C8">
        <w:rPr>
          <w:rFonts w:ascii="Book Antiqua" w:hAnsi="Book Antiqua"/>
          <w:b/>
          <w:bCs/>
          <w:kern w:val="0"/>
        </w:rPr>
        <w:t>Lepisto AJ</w:t>
      </w:r>
      <w:r w:rsidRPr="004D38C8">
        <w:rPr>
          <w:rFonts w:ascii="Book Antiqua" w:hAnsi="Book Antiqua"/>
          <w:kern w:val="0"/>
        </w:rPr>
        <w:t>, Moser AJ, Zeh H, Lee K, Bartlett D, McKolanis JR, Geller BA, Schmotzer A, Potter DP, Whiteside T, Finn OJ, Ramanathan RK. A phase I/II study of a MUC1 peptide pulsed autologous dendritic cell vaccine as adjuvant therapy in patients with resected pancreatic and biliary tumors.</w:t>
      </w:r>
      <w:r w:rsidRPr="004D38C8">
        <w:rPr>
          <w:rFonts w:ascii="Book Antiqua" w:hAnsi="Book Antiqua"/>
          <w:i/>
          <w:kern w:val="0"/>
        </w:rPr>
        <w:t xml:space="preserve"> Cancer Ther </w:t>
      </w:r>
      <w:r w:rsidRPr="004D38C8">
        <w:rPr>
          <w:rFonts w:ascii="Book Antiqua" w:hAnsi="Book Antiqua"/>
          <w:kern w:val="0"/>
        </w:rPr>
        <w:t xml:space="preserve">2008; </w:t>
      </w:r>
      <w:r w:rsidRPr="004D38C8">
        <w:rPr>
          <w:rFonts w:ascii="Book Antiqua" w:hAnsi="Book Antiqua"/>
          <w:b/>
          <w:kern w:val="0"/>
        </w:rPr>
        <w:t>6</w:t>
      </w:r>
      <w:r w:rsidRPr="004D38C8">
        <w:rPr>
          <w:rFonts w:ascii="Book Antiqua" w:hAnsi="Book Antiqua"/>
          <w:kern w:val="0"/>
        </w:rPr>
        <w:t>: 955-964 [PMID: 19129927]</w:t>
      </w:r>
    </w:p>
    <w:p w14:paraId="0B43ABED" w14:textId="6D5890F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47</w:t>
      </w:r>
      <w:r w:rsidR="005430D3" w:rsidRPr="004D38C8">
        <w:rPr>
          <w:rFonts w:ascii="Book Antiqua" w:eastAsia="SimSun" w:hAnsi="Book Antiqua"/>
          <w:kern w:val="0"/>
          <w:lang w:eastAsia="zh-CN"/>
        </w:rPr>
        <w:t xml:space="preserve"> </w:t>
      </w:r>
      <w:r w:rsidRPr="004D38C8">
        <w:rPr>
          <w:rFonts w:ascii="Book Antiqua" w:hAnsi="Book Antiqua"/>
          <w:b/>
          <w:bCs/>
          <w:kern w:val="0"/>
        </w:rPr>
        <w:t>Ramanathan RK</w:t>
      </w:r>
      <w:r w:rsidRPr="004D38C8">
        <w:rPr>
          <w:rFonts w:ascii="Book Antiqua" w:hAnsi="Book Antiqua"/>
          <w:kern w:val="0"/>
        </w:rPr>
        <w:t>, Lee KM, McKolanis J, Hitbold E, Schraut W, Moser AJ, Warnick E, Whiteside T, Osborne J, Kim H, Day R, Troetschel M, Finn OJ. Phase I study of a MUC1 vaccine composed of different doses of MUC1 peptide with SB-AS2 adjuvant in resected and locally advanced pancreatic cancer.</w:t>
      </w:r>
      <w:r w:rsidRPr="004D38C8">
        <w:rPr>
          <w:rFonts w:ascii="Book Antiqua" w:hAnsi="Book Antiqua"/>
          <w:i/>
          <w:kern w:val="0"/>
        </w:rPr>
        <w:t xml:space="preserve"> Cancer Immunol Immunother </w:t>
      </w:r>
      <w:r w:rsidRPr="004D38C8">
        <w:rPr>
          <w:rFonts w:ascii="Book Antiqua" w:hAnsi="Book Antiqua"/>
          <w:kern w:val="0"/>
        </w:rPr>
        <w:t xml:space="preserve">2005; </w:t>
      </w:r>
      <w:r w:rsidRPr="004D38C8">
        <w:rPr>
          <w:rFonts w:ascii="Book Antiqua" w:hAnsi="Book Antiqua"/>
          <w:b/>
          <w:kern w:val="0"/>
        </w:rPr>
        <w:t>54</w:t>
      </w:r>
      <w:r w:rsidRPr="004D38C8">
        <w:rPr>
          <w:rFonts w:ascii="Book Antiqua" w:hAnsi="Book Antiqua"/>
          <w:kern w:val="0"/>
        </w:rPr>
        <w:t>: 254-264 [PMID: 15372205 DOI: 10.1007/s00262-004-0581-1]</w:t>
      </w:r>
    </w:p>
    <w:p w14:paraId="3E275766" w14:textId="6AA858D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48</w:t>
      </w:r>
      <w:r w:rsidR="005430D3" w:rsidRPr="004D38C8">
        <w:rPr>
          <w:rFonts w:ascii="Book Antiqua" w:eastAsia="SimSun" w:hAnsi="Book Antiqua"/>
          <w:kern w:val="0"/>
          <w:lang w:eastAsia="zh-CN"/>
        </w:rPr>
        <w:t xml:space="preserve"> </w:t>
      </w:r>
      <w:r w:rsidRPr="004D38C8">
        <w:rPr>
          <w:rFonts w:ascii="Book Antiqua" w:hAnsi="Book Antiqua"/>
          <w:b/>
          <w:bCs/>
          <w:kern w:val="0"/>
        </w:rPr>
        <w:t>Rong Y</w:t>
      </w:r>
      <w:r w:rsidRPr="004D38C8">
        <w:rPr>
          <w:rFonts w:ascii="Book Antiqua" w:hAnsi="Book Antiqua"/>
          <w:kern w:val="0"/>
        </w:rPr>
        <w:t>, Qin X, Jin D, Lou W, Wu L, Wang D, Wu W, Ni X, Mao Z, Kuang T, Zang YQ, Qin X. A phase I pilot trial of MUC1-peptide-pulsed dendritic cells in the treatment of advanced pancreatic cancer.</w:t>
      </w:r>
      <w:r w:rsidRPr="004D38C8">
        <w:rPr>
          <w:rFonts w:ascii="Book Antiqua" w:hAnsi="Book Antiqua"/>
          <w:i/>
          <w:kern w:val="0"/>
        </w:rPr>
        <w:t xml:space="preserve"> Clin Exp Med </w:t>
      </w:r>
      <w:r w:rsidRPr="004D38C8">
        <w:rPr>
          <w:rFonts w:ascii="Book Antiqua" w:hAnsi="Book Antiqua"/>
          <w:kern w:val="0"/>
        </w:rPr>
        <w:t xml:space="preserve">2012; </w:t>
      </w:r>
      <w:r w:rsidRPr="004D38C8">
        <w:rPr>
          <w:rFonts w:ascii="Book Antiqua" w:hAnsi="Book Antiqua"/>
          <w:b/>
          <w:kern w:val="0"/>
        </w:rPr>
        <w:t>12</w:t>
      </w:r>
      <w:r w:rsidRPr="004D38C8">
        <w:rPr>
          <w:rFonts w:ascii="Book Antiqua" w:hAnsi="Book Antiqua"/>
          <w:kern w:val="0"/>
        </w:rPr>
        <w:t>: 173-180 [PMID: 21932124 DOI: 10.1007/s10238-011-0159-0]</w:t>
      </w:r>
    </w:p>
    <w:p w14:paraId="0650B5A8" w14:textId="2A16627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49</w:t>
      </w:r>
      <w:r w:rsidR="005430D3" w:rsidRPr="004D38C8">
        <w:rPr>
          <w:rFonts w:ascii="Book Antiqua" w:eastAsia="SimSun" w:hAnsi="Book Antiqua"/>
          <w:kern w:val="0"/>
          <w:lang w:eastAsia="zh-CN"/>
        </w:rPr>
        <w:t xml:space="preserve"> </w:t>
      </w:r>
      <w:r w:rsidRPr="004D38C8">
        <w:rPr>
          <w:rFonts w:ascii="Book Antiqua" w:hAnsi="Book Antiqua"/>
          <w:b/>
          <w:bCs/>
          <w:kern w:val="0"/>
        </w:rPr>
        <w:t>Pecher G</w:t>
      </w:r>
      <w:r w:rsidRPr="004D38C8">
        <w:rPr>
          <w:rFonts w:ascii="Book Antiqua" w:hAnsi="Book Antiqua"/>
          <w:kern w:val="0"/>
        </w:rPr>
        <w:t xml:space="preserve">, </w:t>
      </w:r>
      <w:r w:rsidR="005430D3" w:rsidRPr="004D38C8">
        <w:rPr>
          <w:rFonts w:ascii="Book Antiqua" w:hAnsi="Book Antiqua"/>
          <w:bCs/>
          <w:kern w:val="0"/>
        </w:rPr>
        <w:t>Häring</w:t>
      </w:r>
      <w:r w:rsidRPr="004D38C8">
        <w:rPr>
          <w:rFonts w:ascii="Book Antiqua" w:hAnsi="Book Antiqua"/>
          <w:kern w:val="0"/>
        </w:rPr>
        <w:t xml:space="preserve"> A, Kaiser L, Thiel E. Mucin gene (MUC1) transfected dendritic cells as vaccine: </w:t>
      </w:r>
      <w:r w:rsidR="005430D3" w:rsidRPr="004D38C8">
        <w:rPr>
          <w:rFonts w:ascii="Book Antiqua" w:hAnsi="Book Antiqua"/>
          <w:kern w:val="0"/>
        </w:rPr>
        <w:t>r</w:t>
      </w:r>
      <w:r w:rsidR="00F628D3" w:rsidRPr="004D38C8">
        <w:rPr>
          <w:rFonts w:ascii="Book Antiqua" w:hAnsi="Book Antiqua"/>
          <w:kern w:val="0"/>
        </w:rPr>
        <w:t xml:space="preserve">esults </w:t>
      </w:r>
      <w:r w:rsidRPr="004D38C8">
        <w:rPr>
          <w:rFonts w:ascii="Book Antiqua" w:hAnsi="Book Antiqua"/>
          <w:kern w:val="0"/>
        </w:rPr>
        <w:t>of a phase I/II clinical trial.</w:t>
      </w:r>
      <w:r w:rsidRPr="004D38C8">
        <w:rPr>
          <w:rFonts w:ascii="Book Antiqua" w:hAnsi="Book Antiqua"/>
          <w:i/>
          <w:kern w:val="0"/>
        </w:rPr>
        <w:t xml:space="preserve"> Cancer Immunol Immunother </w:t>
      </w:r>
      <w:r w:rsidRPr="004D38C8">
        <w:rPr>
          <w:rFonts w:ascii="Book Antiqua" w:hAnsi="Book Antiqua"/>
          <w:kern w:val="0"/>
        </w:rPr>
        <w:t xml:space="preserve">2002; </w:t>
      </w:r>
      <w:r w:rsidRPr="004D38C8">
        <w:rPr>
          <w:rFonts w:ascii="Book Antiqua" w:hAnsi="Book Antiqua"/>
          <w:b/>
          <w:kern w:val="0"/>
        </w:rPr>
        <w:t>51</w:t>
      </w:r>
      <w:r w:rsidRPr="004D38C8">
        <w:rPr>
          <w:rFonts w:ascii="Book Antiqua" w:hAnsi="Book Antiqua"/>
          <w:kern w:val="0"/>
        </w:rPr>
        <w:t>: 669-673 [PMID: 12439613 DOI: 10.1007/s00262-002-0317-z]</w:t>
      </w:r>
    </w:p>
    <w:p w14:paraId="61559A16" w14:textId="47C51B4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50</w:t>
      </w:r>
      <w:r w:rsidR="005430D3" w:rsidRPr="004D38C8">
        <w:rPr>
          <w:rFonts w:ascii="Book Antiqua" w:eastAsia="SimSun" w:hAnsi="Book Antiqua"/>
          <w:kern w:val="0"/>
          <w:lang w:eastAsia="zh-CN"/>
        </w:rPr>
        <w:t xml:space="preserve"> </w:t>
      </w:r>
      <w:r w:rsidRPr="004D38C8">
        <w:rPr>
          <w:rFonts w:ascii="Book Antiqua" w:hAnsi="Book Antiqua"/>
          <w:b/>
          <w:bCs/>
          <w:kern w:val="0"/>
        </w:rPr>
        <w:t>Oji Y</w:t>
      </w:r>
      <w:r w:rsidRPr="004D38C8">
        <w:rPr>
          <w:rFonts w:ascii="Book Antiqua" w:hAnsi="Book Antiqua"/>
          <w:kern w:val="0"/>
        </w:rPr>
        <w:t>, Ogawa H, Tamaki H, Oka Y, Tsuboi A, Kim EH, Soma T, Tatekawa T, Kawakami M, Asada M, Kishimoto T, Sugiyama H. Expression of the Wilms' tumor gene WT1 in solid tumors and its involvement in tumor cell growth.</w:t>
      </w:r>
      <w:r w:rsidRPr="004D38C8">
        <w:rPr>
          <w:rFonts w:ascii="Book Antiqua" w:hAnsi="Book Antiqua"/>
          <w:i/>
          <w:kern w:val="0"/>
        </w:rPr>
        <w:t xml:space="preserve"> Jpn J Cancer Res </w:t>
      </w:r>
      <w:r w:rsidRPr="004D38C8">
        <w:rPr>
          <w:rFonts w:ascii="Book Antiqua" w:hAnsi="Book Antiqua"/>
          <w:kern w:val="0"/>
        </w:rPr>
        <w:t xml:space="preserve">1999; </w:t>
      </w:r>
      <w:r w:rsidRPr="004D38C8">
        <w:rPr>
          <w:rFonts w:ascii="Book Antiqua" w:hAnsi="Book Antiqua"/>
          <w:b/>
          <w:kern w:val="0"/>
        </w:rPr>
        <w:t>90</w:t>
      </w:r>
      <w:r w:rsidRPr="004D38C8">
        <w:rPr>
          <w:rFonts w:ascii="Book Antiqua" w:hAnsi="Book Antiqua"/>
          <w:kern w:val="0"/>
        </w:rPr>
        <w:t>: 194-204 [PMID: 10189890]</w:t>
      </w:r>
    </w:p>
    <w:p w14:paraId="2C0536B4" w14:textId="4C972E0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51</w:t>
      </w:r>
      <w:r w:rsidR="005430D3" w:rsidRPr="004D38C8">
        <w:rPr>
          <w:rFonts w:ascii="Book Antiqua" w:eastAsia="SimSun" w:hAnsi="Book Antiqua"/>
          <w:kern w:val="0"/>
          <w:lang w:eastAsia="zh-CN"/>
        </w:rPr>
        <w:t xml:space="preserve"> </w:t>
      </w:r>
      <w:r w:rsidRPr="004D38C8">
        <w:rPr>
          <w:rFonts w:ascii="Book Antiqua" w:hAnsi="Book Antiqua"/>
          <w:b/>
          <w:bCs/>
          <w:kern w:val="0"/>
        </w:rPr>
        <w:t>Nakatsuka S</w:t>
      </w:r>
      <w:r w:rsidRPr="004D38C8">
        <w:rPr>
          <w:rFonts w:ascii="Book Antiqua" w:hAnsi="Book Antiqua"/>
          <w:kern w:val="0"/>
        </w:rPr>
        <w:t>, Oji Y, Horiuchi T, Kanda T, Kitagawa M, Takeuchi T, Kawano K, Kuwae Y, Yamauchi A, Okumura M, Kitamura Y, Oka Y, Kawase I, Sugiyama H, Aozasa K. Immunohistochemical detection of WT1 protein in a variety of cancer cells.</w:t>
      </w:r>
      <w:r w:rsidRPr="004D38C8">
        <w:rPr>
          <w:rFonts w:ascii="Book Antiqua" w:hAnsi="Book Antiqua"/>
          <w:i/>
          <w:kern w:val="0"/>
        </w:rPr>
        <w:t xml:space="preserve"> Mod Pathol </w:t>
      </w:r>
      <w:r w:rsidRPr="004D38C8">
        <w:rPr>
          <w:rFonts w:ascii="Book Antiqua" w:hAnsi="Book Antiqua"/>
          <w:kern w:val="0"/>
        </w:rPr>
        <w:t xml:space="preserve">2006; </w:t>
      </w:r>
      <w:r w:rsidRPr="004D38C8">
        <w:rPr>
          <w:rFonts w:ascii="Book Antiqua" w:hAnsi="Book Antiqua"/>
          <w:b/>
          <w:kern w:val="0"/>
        </w:rPr>
        <w:t>19</w:t>
      </w:r>
      <w:r w:rsidRPr="004D38C8">
        <w:rPr>
          <w:rFonts w:ascii="Book Antiqua" w:hAnsi="Book Antiqua"/>
          <w:kern w:val="0"/>
        </w:rPr>
        <w:t>: 804-814 [PMID: 16547468 DOI: 10.1038/modpathol.3800588]</w:t>
      </w:r>
    </w:p>
    <w:p w14:paraId="5F1062C4" w14:textId="2661B68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52</w:t>
      </w:r>
      <w:r w:rsidR="005430D3" w:rsidRPr="004D38C8">
        <w:rPr>
          <w:rFonts w:ascii="Book Antiqua" w:eastAsia="SimSun" w:hAnsi="Book Antiqua"/>
          <w:kern w:val="0"/>
          <w:lang w:eastAsia="zh-CN"/>
        </w:rPr>
        <w:t xml:space="preserve"> </w:t>
      </w:r>
      <w:r w:rsidRPr="004D38C8">
        <w:rPr>
          <w:rFonts w:ascii="Book Antiqua" w:hAnsi="Book Antiqua"/>
          <w:b/>
          <w:bCs/>
          <w:kern w:val="0"/>
        </w:rPr>
        <w:t>Cheever MA</w:t>
      </w:r>
      <w:r w:rsidRPr="004D38C8">
        <w:rPr>
          <w:rFonts w:ascii="Book Antiqua" w:hAnsi="Book Antiqua"/>
          <w:kern w:val="0"/>
        </w:rPr>
        <w:t xml:space="preserve">, Allison JP, Ferris AS, Finn OJ, Hastings BM, Hecht TT, Mellman I, Prindiville SA, Viner JL, Weiner LM, Matrisian LM. The prioritization of cancer antigens: </w:t>
      </w:r>
      <w:r w:rsidR="00F628D3" w:rsidRPr="004D38C8">
        <w:rPr>
          <w:rFonts w:ascii="Book Antiqua" w:hAnsi="Book Antiqua"/>
          <w:kern w:val="0"/>
        </w:rPr>
        <w:t xml:space="preserve">A </w:t>
      </w:r>
      <w:r w:rsidRPr="004D38C8">
        <w:rPr>
          <w:rFonts w:ascii="Book Antiqua" w:hAnsi="Book Antiqua"/>
          <w:kern w:val="0"/>
        </w:rPr>
        <w:t>national cancer institute pilot project for the acceleration of translational research.</w:t>
      </w:r>
      <w:r w:rsidRPr="004D38C8">
        <w:rPr>
          <w:rFonts w:ascii="Book Antiqua" w:hAnsi="Book Antiqua"/>
          <w:i/>
          <w:kern w:val="0"/>
        </w:rPr>
        <w:t xml:space="preserve"> Clin Cancer Res </w:t>
      </w:r>
      <w:r w:rsidRPr="004D38C8">
        <w:rPr>
          <w:rFonts w:ascii="Book Antiqua" w:hAnsi="Book Antiqua"/>
          <w:kern w:val="0"/>
        </w:rPr>
        <w:t xml:space="preserve">2009; </w:t>
      </w:r>
      <w:r w:rsidRPr="004D38C8">
        <w:rPr>
          <w:rFonts w:ascii="Book Antiqua" w:hAnsi="Book Antiqua"/>
          <w:b/>
          <w:kern w:val="0"/>
        </w:rPr>
        <w:t>15</w:t>
      </w:r>
      <w:r w:rsidRPr="004D38C8">
        <w:rPr>
          <w:rFonts w:ascii="Book Antiqua" w:hAnsi="Book Antiqua"/>
          <w:kern w:val="0"/>
        </w:rPr>
        <w:t>: 5323-5337 [PMID: 19723653 DOI: 10.1158/1078-0432.ccr-09-0737]</w:t>
      </w:r>
    </w:p>
    <w:p w14:paraId="12A9EF12" w14:textId="63E99C6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53</w:t>
      </w:r>
      <w:r w:rsidR="005430D3" w:rsidRPr="004D38C8">
        <w:rPr>
          <w:rFonts w:ascii="Book Antiqua" w:eastAsia="SimSun" w:hAnsi="Book Antiqua"/>
          <w:kern w:val="0"/>
          <w:lang w:eastAsia="zh-CN"/>
        </w:rPr>
        <w:t xml:space="preserve"> </w:t>
      </w:r>
      <w:r w:rsidRPr="004D38C8">
        <w:rPr>
          <w:rFonts w:ascii="Book Antiqua" w:hAnsi="Book Antiqua"/>
          <w:b/>
          <w:bCs/>
          <w:kern w:val="0"/>
        </w:rPr>
        <w:t>Sugiyama H</w:t>
      </w:r>
      <w:r w:rsidRPr="004D38C8">
        <w:rPr>
          <w:rFonts w:ascii="Book Antiqua" w:hAnsi="Book Antiqua"/>
          <w:kern w:val="0"/>
        </w:rPr>
        <w:t>. Cancer immunotherapy targeting Wilms' tumor gene WT1 product.</w:t>
      </w:r>
      <w:r w:rsidRPr="004D38C8">
        <w:rPr>
          <w:rFonts w:ascii="Book Antiqua" w:hAnsi="Book Antiqua"/>
          <w:i/>
          <w:kern w:val="0"/>
        </w:rPr>
        <w:t xml:space="preserve"> Expert Rev Vaccines </w:t>
      </w:r>
      <w:r w:rsidRPr="004D38C8">
        <w:rPr>
          <w:rFonts w:ascii="Book Antiqua" w:hAnsi="Book Antiqua"/>
          <w:kern w:val="0"/>
        </w:rPr>
        <w:t xml:space="preserve">2005; </w:t>
      </w:r>
      <w:r w:rsidRPr="004D38C8">
        <w:rPr>
          <w:rFonts w:ascii="Book Antiqua" w:hAnsi="Book Antiqua"/>
          <w:b/>
          <w:kern w:val="0"/>
        </w:rPr>
        <w:t>4</w:t>
      </w:r>
      <w:r w:rsidRPr="004D38C8">
        <w:rPr>
          <w:rFonts w:ascii="Book Antiqua" w:hAnsi="Book Antiqua"/>
          <w:kern w:val="0"/>
        </w:rPr>
        <w:t>: 503-512 [PMID: 16117707 DOI: 10.1586/14760584.4.4.503]</w:t>
      </w:r>
    </w:p>
    <w:p w14:paraId="1C452E4D" w14:textId="67545D3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54</w:t>
      </w:r>
      <w:r w:rsidR="005430D3" w:rsidRPr="004D38C8">
        <w:rPr>
          <w:rFonts w:ascii="Book Antiqua" w:eastAsia="SimSun" w:hAnsi="Book Antiqua"/>
          <w:kern w:val="0"/>
          <w:lang w:eastAsia="zh-CN"/>
        </w:rPr>
        <w:t xml:space="preserve"> </w:t>
      </w:r>
      <w:r w:rsidRPr="004D38C8">
        <w:rPr>
          <w:rFonts w:ascii="Book Antiqua" w:hAnsi="Book Antiqua"/>
          <w:b/>
          <w:bCs/>
          <w:kern w:val="0"/>
        </w:rPr>
        <w:t>Oka Y</w:t>
      </w:r>
      <w:r w:rsidRPr="004D38C8">
        <w:rPr>
          <w:rFonts w:ascii="Book Antiqua" w:hAnsi="Book Antiqua"/>
          <w:kern w:val="0"/>
        </w:rPr>
        <w:t>, Tsuboi A, Taguchi T, Osaki T, Kyo T, Nakajima H, Elisseeva OA, Oji Y, Kawakami M, Ikegame K, Hosen N, Yoshihara S, Wu F, Fujiki F, Murakami M, Masuda T, Nishida S, Shirakata T, Nakatsuka S, Sasaki A, Udaka K, Dohy H, Aozasa K, Noguchi S, Kawase I, Sugiyama H. Induction of WT1 (Wilms' tumor gene)-specific cytotoxic T lymphocytes by WT1 peptide vaccine and the resultant cancer regression.</w:t>
      </w:r>
      <w:r w:rsidRPr="004D38C8">
        <w:rPr>
          <w:rFonts w:ascii="Book Antiqua" w:hAnsi="Book Antiqua"/>
          <w:i/>
          <w:kern w:val="0"/>
        </w:rPr>
        <w:t xml:space="preserve"> Proc Natl Acad Sci U S A </w:t>
      </w:r>
      <w:r w:rsidRPr="004D38C8">
        <w:rPr>
          <w:rFonts w:ascii="Book Antiqua" w:hAnsi="Book Antiqua"/>
          <w:kern w:val="0"/>
        </w:rPr>
        <w:t xml:space="preserve">2004; </w:t>
      </w:r>
      <w:r w:rsidRPr="004D38C8">
        <w:rPr>
          <w:rFonts w:ascii="Book Antiqua" w:hAnsi="Book Antiqua"/>
          <w:b/>
          <w:kern w:val="0"/>
        </w:rPr>
        <w:t>101</w:t>
      </w:r>
      <w:r w:rsidRPr="004D38C8">
        <w:rPr>
          <w:rFonts w:ascii="Book Antiqua" w:hAnsi="Book Antiqua"/>
          <w:kern w:val="0"/>
        </w:rPr>
        <w:t>: 13885-13890 [PMID: 15365188 DOI: 10.1073/pnas.0405884101]</w:t>
      </w:r>
    </w:p>
    <w:p w14:paraId="250E129F" w14:textId="67E510B9"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55</w:t>
      </w:r>
      <w:r w:rsidR="005430D3" w:rsidRPr="004D38C8">
        <w:rPr>
          <w:rFonts w:ascii="Book Antiqua" w:eastAsia="SimSun" w:hAnsi="Book Antiqua"/>
          <w:kern w:val="0"/>
          <w:lang w:eastAsia="zh-CN"/>
        </w:rPr>
        <w:t xml:space="preserve"> </w:t>
      </w:r>
      <w:r w:rsidRPr="004D38C8">
        <w:rPr>
          <w:rFonts w:ascii="Book Antiqua" w:hAnsi="Book Antiqua"/>
          <w:b/>
          <w:bCs/>
          <w:kern w:val="0"/>
        </w:rPr>
        <w:t>Oji Y</w:t>
      </w:r>
      <w:r w:rsidRPr="004D38C8">
        <w:rPr>
          <w:rFonts w:ascii="Book Antiqua" w:hAnsi="Book Antiqua"/>
          <w:kern w:val="0"/>
        </w:rPr>
        <w:t xml:space="preserve">, Kitamura Y, Kamino E, Kitano A, Sawabata N, Inoue M, Mori M, Nakatsuka S, Sakaguchi N, Miyazaki K, Nakamura M, Fukuda I, Nakamura J, Tatsumi N, Takakuwa T, Nishida S, Shirakata T, Hosen N, Tsuboi A, Nezu R, Maeda H, Oka Y, Kawase I, </w:t>
      </w:r>
      <w:r w:rsidRPr="004D38C8">
        <w:rPr>
          <w:rFonts w:ascii="Book Antiqua" w:hAnsi="Book Antiqua"/>
          <w:kern w:val="0"/>
        </w:rPr>
        <w:lastRenderedPageBreak/>
        <w:t>Aozasa K, Okumura M, Miyoshi S, Sugiyama H. WT1 IgG antibody for early detection of nonsmall cell lung cancer and as its prognostic factor.</w:t>
      </w:r>
      <w:r w:rsidRPr="004D38C8">
        <w:rPr>
          <w:rFonts w:ascii="Book Antiqua" w:hAnsi="Book Antiqua"/>
          <w:i/>
          <w:kern w:val="0"/>
        </w:rPr>
        <w:t xml:space="preserve"> Int J Cancer </w:t>
      </w:r>
      <w:r w:rsidRPr="004D38C8">
        <w:rPr>
          <w:rFonts w:ascii="Book Antiqua" w:hAnsi="Book Antiqua"/>
          <w:kern w:val="0"/>
        </w:rPr>
        <w:t xml:space="preserve">2009; </w:t>
      </w:r>
      <w:r w:rsidRPr="004D38C8">
        <w:rPr>
          <w:rFonts w:ascii="Book Antiqua" w:hAnsi="Book Antiqua"/>
          <w:b/>
          <w:kern w:val="0"/>
        </w:rPr>
        <w:t>125</w:t>
      </w:r>
      <w:r w:rsidRPr="004D38C8">
        <w:rPr>
          <w:rFonts w:ascii="Book Antiqua" w:hAnsi="Book Antiqua"/>
          <w:kern w:val="0"/>
        </w:rPr>
        <w:t>: 381-387 [PMID: 19384943 DOI: 10.1002/ijc.24367]</w:t>
      </w:r>
    </w:p>
    <w:p w14:paraId="27ED1EA7" w14:textId="2343DB9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56</w:t>
      </w:r>
      <w:r w:rsidR="005430D3" w:rsidRPr="004D38C8">
        <w:rPr>
          <w:rFonts w:ascii="Book Antiqua" w:eastAsia="SimSun" w:hAnsi="Book Antiqua"/>
          <w:kern w:val="0"/>
          <w:lang w:eastAsia="zh-CN"/>
        </w:rPr>
        <w:t xml:space="preserve"> </w:t>
      </w:r>
      <w:r w:rsidRPr="004D38C8">
        <w:rPr>
          <w:rFonts w:ascii="Book Antiqua" w:hAnsi="Book Antiqua"/>
          <w:b/>
          <w:bCs/>
          <w:kern w:val="0"/>
        </w:rPr>
        <w:t>Kimura Y</w:t>
      </w:r>
      <w:r w:rsidRPr="004D38C8">
        <w:rPr>
          <w:rFonts w:ascii="Book Antiqua" w:hAnsi="Book Antiqua"/>
          <w:kern w:val="0"/>
        </w:rPr>
        <w:t>, Tsukada J, Tomoda T, Takahashi H, Imai K, Shimamura K, Sunamura M, Yonemitsu Y, Shimodaira S, Koido S, Homma S, Okamoto M. Clinical and immunologic evaluation of dendritic cell-based immunotherapy in combination with gemcitabine and/or S-1 in patients with advanced pancreatic carcinoma.</w:t>
      </w:r>
      <w:r w:rsidRPr="004D38C8">
        <w:rPr>
          <w:rFonts w:ascii="Book Antiqua" w:hAnsi="Book Antiqua"/>
          <w:i/>
          <w:kern w:val="0"/>
        </w:rPr>
        <w:t xml:space="preserve"> Pancreas </w:t>
      </w:r>
      <w:r w:rsidRPr="004D38C8">
        <w:rPr>
          <w:rFonts w:ascii="Book Antiqua" w:hAnsi="Book Antiqua"/>
          <w:kern w:val="0"/>
        </w:rPr>
        <w:t xml:space="preserve">2012; </w:t>
      </w:r>
      <w:r w:rsidRPr="004D38C8">
        <w:rPr>
          <w:rFonts w:ascii="Book Antiqua" w:hAnsi="Book Antiqua"/>
          <w:b/>
          <w:kern w:val="0"/>
        </w:rPr>
        <w:t>41</w:t>
      </w:r>
      <w:r w:rsidRPr="004D38C8">
        <w:rPr>
          <w:rFonts w:ascii="Book Antiqua" w:hAnsi="Book Antiqua"/>
          <w:kern w:val="0"/>
        </w:rPr>
        <w:t>: 195-205 [PMID: 21792083 DOI: 10.1097/MPA.0b013e31822398c6]</w:t>
      </w:r>
    </w:p>
    <w:p w14:paraId="4EBDABAF" w14:textId="078AA4D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57</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Okamoto M, Takakura K, Gong J, Sugiyama H, Ohkusa T, Tajiri H. Chemoimmunotherapy targeting Wilms' tumor 1 (WT1)-specific cytotoxic T lymphocyte and helper T cell responses for patients with pancreatic cancer.</w:t>
      </w:r>
      <w:r w:rsidRPr="004D38C8">
        <w:rPr>
          <w:rFonts w:ascii="Book Antiqua" w:hAnsi="Book Antiqua"/>
          <w:i/>
          <w:kern w:val="0"/>
        </w:rPr>
        <w:t xml:space="preserve"> Oncoimmunology </w:t>
      </w:r>
      <w:r w:rsidRPr="004D38C8">
        <w:rPr>
          <w:rFonts w:ascii="Book Antiqua" w:hAnsi="Book Antiqua"/>
          <w:kern w:val="0"/>
        </w:rPr>
        <w:t xml:space="preserve">2014; </w:t>
      </w:r>
      <w:r w:rsidRPr="004D38C8">
        <w:rPr>
          <w:rFonts w:ascii="Book Antiqua" w:hAnsi="Book Antiqua"/>
          <w:b/>
          <w:kern w:val="0"/>
        </w:rPr>
        <w:t>3</w:t>
      </w:r>
      <w:r w:rsidRPr="004D38C8">
        <w:rPr>
          <w:rFonts w:ascii="Book Antiqua" w:hAnsi="Book Antiqua"/>
          <w:kern w:val="0"/>
        </w:rPr>
        <w:t>: e958950 [PMID: 25941581 DOI: 10.4161/21624011.2014.958950]</w:t>
      </w:r>
    </w:p>
    <w:p w14:paraId="5D702932" w14:textId="6FCB819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58</w:t>
      </w:r>
      <w:r w:rsidR="005430D3" w:rsidRPr="004D38C8">
        <w:rPr>
          <w:rFonts w:ascii="Book Antiqua" w:eastAsia="SimSun" w:hAnsi="Book Antiqua"/>
          <w:kern w:val="0"/>
          <w:lang w:eastAsia="zh-CN"/>
        </w:rPr>
        <w:t xml:space="preserve"> </w:t>
      </w:r>
      <w:r w:rsidRPr="004D38C8">
        <w:rPr>
          <w:rFonts w:ascii="Book Antiqua" w:hAnsi="Book Antiqua"/>
          <w:b/>
          <w:bCs/>
          <w:kern w:val="0"/>
        </w:rPr>
        <w:t>Nishida S</w:t>
      </w:r>
      <w:r w:rsidRPr="004D38C8">
        <w:rPr>
          <w:rFonts w:ascii="Book Antiqua" w:hAnsi="Book Antiqua"/>
          <w:kern w:val="0"/>
        </w:rPr>
        <w:t xml:space="preserve">, Koido S, Takeda Y, Homma S, Komita H, Takahara A, Morita S, Ito T, Morimoto S, Hara K, Tsuboi A, Oka Y, Yanagisawa S, Toyama Y, Ikegami M, Kitagawa T, Eguchi H, Wada H, Nagano H, Nakata J, Nakae Y, Hosen N, Oji Y, Tanaka T, Kawase I, Kumanogoh A, Sakamoto J, Doki Y, Mori M, Ohkusa T, Tajiri H, Sugiyama H. Wilms tumor gene 1 (WT1) peptide–based cancer vaccine combined </w:t>
      </w:r>
      <w:r w:rsidR="00F628D3" w:rsidRPr="004D38C8">
        <w:rPr>
          <w:rFonts w:ascii="Book Antiqua" w:hAnsi="Book Antiqua"/>
          <w:kern w:val="0"/>
        </w:rPr>
        <w:t xml:space="preserve">with </w:t>
      </w:r>
      <w:r w:rsidRPr="004D38C8">
        <w:rPr>
          <w:rFonts w:ascii="Book Antiqua" w:hAnsi="Book Antiqua"/>
          <w:kern w:val="0"/>
        </w:rPr>
        <w:t>gemcitabine for patients with advanced pancreatic cancer.</w:t>
      </w:r>
      <w:r w:rsidRPr="004D38C8">
        <w:rPr>
          <w:rFonts w:ascii="Book Antiqua" w:hAnsi="Book Antiqua"/>
          <w:i/>
          <w:kern w:val="0"/>
        </w:rPr>
        <w:t xml:space="preserve"> J Immunother </w:t>
      </w:r>
      <w:r w:rsidRPr="004D38C8">
        <w:rPr>
          <w:rFonts w:ascii="Book Antiqua" w:hAnsi="Book Antiqua"/>
          <w:kern w:val="0"/>
        </w:rPr>
        <w:t xml:space="preserve">2014; </w:t>
      </w:r>
      <w:r w:rsidRPr="004D38C8">
        <w:rPr>
          <w:rFonts w:ascii="Book Antiqua" w:hAnsi="Book Antiqua"/>
          <w:b/>
          <w:bCs/>
          <w:kern w:val="0"/>
        </w:rPr>
        <w:t>37</w:t>
      </w:r>
      <w:r w:rsidRPr="004D38C8">
        <w:rPr>
          <w:rFonts w:ascii="Book Antiqua" w:hAnsi="Book Antiqua"/>
          <w:kern w:val="0"/>
        </w:rPr>
        <w:t>: 105-114 [PMID: 24509173]</w:t>
      </w:r>
    </w:p>
    <w:p w14:paraId="32E94E16" w14:textId="6769AB1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59</w:t>
      </w:r>
      <w:r w:rsidR="005430D3" w:rsidRPr="004D38C8">
        <w:rPr>
          <w:rFonts w:ascii="Book Antiqua" w:eastAsia="SimSun" w:hAnsi="Book Antiqua"/>
          <w:kern w:val="0"/>
          <w:lang w:eastAsia="zh-CN"/>
        </w:rPr>
        <w:t xml:space="preserve"> </w:t>
      </w:r>
      <w:r w:rsidRPr="004D38C8">
        <w:rPr>
          <w:rFonts w:ascii="Book Antiqua" w:hAnsi="Book Antiqua"/>
          <w:b/>
          <w:bCs/>
          <w:kern w:val="0"/>
        </w:rPr>
        <w:t>Kaida M</w:t>
      </w:r>
      <w:r w:rsidRPr="004D38C8">
        <w:rPr>
          <w:rFonts w:ascii="Book Antiqua" w:hAnsi="Book Antiqua"/>
          <w:kern w:val="0"/>
        </w:rPr>
        <w:t>, Morita-Hoshi Y, Soeda A, Wakeda T, Yamaki Y, Kojima Y, Ueno H, Kondo S, Morizane C, Ikeda M, Okusaka T, Takaue Y, Heike Y. Phase 1 trial of Wilms tumor 1 (WT1) peptide vaccine and gemcitabine combination therapy in patients with advanced pancreatic or biliary tract cancer.</w:t>
      </w:r>
      <w:r w:rsidRPr="004D38C8">
        <w:rPr>
          <w:rFonts w:ascii="Book Antiqua" w:hAnsi="Book Antiqua"/>
          <w:i/>
          <w:kern w:val="0"/>
        </w:rPr>
        <w:t xml:space="preserve"> J Immunother </w:t>
      </w:r>
      <w:r w:rsidRPr="004D38C8">
        <w:rPr>
          <w:rFonts w:ascii="Book Antiqua" w:hAnsi="Book Antiqua"/>
          <w:kern w:val="0"/>
        </w:rPr>
        <w:t xml:space="preserve">2011; </w:t>
      </w:r>
      <w:r w:rsidRPr="004D38C8">
        <w:rPr>
          <w:rFonts w:ascii="Book Antiqua" w:hAnsi="Book Antiqua"/>
          <w:b/>
          <w:kern w:val="0"/>
        </w:rPr>
        <w:t>34</w:t>
      </w:r>
      <w:r w:rsidRPr="004D38C8">
        <w:rPr>
          <w:rFonts w:ascii="Book Antiqua" w:hAnsi="Book Antiqua"/>
          <w:kern w:val="0"/>
        </w:rPr>
        <w:t>: 92-99 [PMID: 21150717 DOI: 10.1097/CJI.0b013e3181fb65b9]</w:t>
      </w:r>
    </w:p>
    <w:p w14:paraId="3B65838D" w14:textId="7FFD5EC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60</w:t>
      </w:r>
      <w:r w:rsidR="005430D3" w:rsidRPr="004D38C8">
        <w:rPr>
          <w:rFonts w:ascii="Book Antiqua" w:eastAsia="SimSun" w:hAnsi="Book Antiqua"/>
          <w:kern w:val="0"/>
          <w:lang w:eastAsia="zh-CN"/>
        </w:rPr>
        <w:t xml:space="preserve"> </w:t>
      </w:r>
      <w:r w:rsidRPr="004D38C8">
        <w:rPr>
          <w:rFonts w:ascii="Book Antiqua" w:hAnsi="Book Antiqua"/>
          <w:b/>
          <w:bCs/>
          <w:kern w:val="0"/>
        </w:rPr>
        <w:t>Kobayashi M</w:t>
      </w:r>
      <w:r w:rsidRPr="004D38C8">
        <w:rPr>
          <w:rFonts w:ascii="Book Antiqua" w:hAnsi="Book Antiqua"/>
          <w:kern w:val="0"/>
        </w:rPr>
        <w:t xml:space="preserve">, Shimodaira S, Nagai K, Ogasawara M, Takahashi H, Abe H, Tanii M, Okamoto M, Tsujitani S, Yusa S, Ishidao T, Kishimoto J, Shibamoto Y, Nagaya M, </w:t>
      </w:r>
      <w:r w:rsidRPr="004D38C8">
        <w:rPr>
          <w:rFonts w:ascii="Book Antiqua" w:hAnsi="Book Antiqua"/>
          <w:kern w:val="0"/>
        </w:rPr>
        <w:lastRenderedPageBreak/>
        <w:t xml:space="preserve">Yonemitsu Y. Prognostic factors related to add-on dendritic cell vaccines on patients with inoperable pancreatic cancer receiving chemotherapy: </w:t>
      </w:r>
      <w:r w:rsidR="00F628D3" w:rsidRPr="004D38C8">
        <w:rPr>
          <w:rFonts w:ascii="Book Antiqua" w:hAnsi="Book Antiqua"/>
          <w:kern w:val="0"/>
        </w:rPr>
        <w:t xml:space="preserve">A </w:t>
      </w:r>
      <w:r w:rsidRPr="004D38C8">
        <w:rPr>
          <w:rFonts w:ascii="Book Antiqua" w:hAnsi="Book Antiqua"/>
          <w:kern w:val="0"/>
        </w:rPr>
        <w:t>multicenter analysis.</w:t>
      </w:r>
      <w:r w:rsidRPr="004D38C8">
        <w:rPr>
          <w:rFonts w:ascii="Book Antiqua" w:hAnsi="Book Antiqua"/>
          <w:i/>
          <w:kern w:val="0"/>
        </w:rPr>
        <w:t xml:space="preserve"> Cancer Immunol Immunother </w:t>
      </w:r>
      <w:r w:rsidRPr="004D38C8">
        <w:rPr>
          <w:rFonts w:ascii="Book Antiqua" w:hAnsi="Book Antiqua"/>
          <w:kern w:val="0"/>
        </w:rPr>
        <w:t xml:space="preserve">2014; </w:t>
      </w:r>
      <w:r w:rsidRPr="004D38C8">
        <w:rPr>
          <w:rFonts w:ascii="Book Antiqua" w:hAnsi="Book Antiqua"/>
          <w:b/>
          <w:kern w:val="0"/>
        </w:rPr>
        <w:t>63</w:t>
      </w:r>
      <w:r w:rsidRPr="004D38C8">
        <w:rPr>
          <w:rFonts w:ascii="Book Antiqua" w:hAnsi="Book Antiqua"/>
          <w:kern w:val="0"/>
        </w:rPr>
        <w:t>: 797-806 [PMID: 24777613 DOI: 10.1007/s00262-014-1554-7]</w:t>
      </w:r>
    </w:p>
    <w:p w14:paraId="40747EBB" w14:textId="07A6FE6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61</w:t>
      </w:r>
      <w:r w:rsidR="005430D3" w:rsidRPr="004D38C8">
        <w:rPr>
          <w:rFonts w:ascii="Book Antiqua" w:eastAsia="SimSun" w:hAnsi="Book Antiqua"/>
          <w:kern w:val="0"/>
          <w:lang w:eastAsia="zh-CN"/>
        </w:rPr>
        <w:t xml:space="preserve"> </w:t>
      </w:r>
      <w:r w:rsidRPr="004D38C8">
        <w:rPr>
          <w:rFonts w:ascii="Book Antiqua" w:hAnsi="Book Antiqua"/>
          <w:b/>
          <w:bCs/>
          <w:kern w:val="0"/>
        </w:rPr>
        <w:t>Mayanagi S</w:t>
      </w:r>
      <w:r w:rsidRPr="004D38C8">
        <w:rPr>
          <w:rFonts w:ascii="Book Antiqua" w:hAnsi="Book Antiqua"/>
          <w:kern w:val="0"/>
        </w:rPr>
        <w:t>, Kitago M, Sakurai T, Matsuda T, Fujita T, Higuchi H, Taguchi J, Takeuchi H, Itano O, Aiura K, Hamamoto Y, Takaishi H, Okamoto M, Sunamura M, Kawakami Y, Kitagawa Y. Phase I pilot study of Wilms tumor gene 1 peptide-pulsed dendritic cell vaccination combined with gemcitabine in pancreatic cancer.</w:t>
      </w:r>
      <w:r w:rsidRPr="004D38C8">
        <w:rPr>
          <w:rFonts w:ascii="Book Antiqua" w:hAnsi="Book Antiqua"/>
          <w:i/>
          <w:kern w:val="0"/>
        </w:rPr>
        <w:t xml:space="preserve"> Cancer Sci </w:t>
      </w:r>
      <w:r w:rsidRPr="004D38C8">
        <w:rPr>
          <w:rFonts w:ascii="Book Antiqua" w:hAnsi="Book Antiqua"/>
          <w:kern w:val="0"/>
        </w:rPr>
        <w:t xml:space="preserve">2015; </w:t>
      </w:r>
      <w:r w:rsidRPr="004D38C8">
        <w:rPr>
          <w:rFonts w:ascii="Book Antiqua" w:hAnsi="Book Antiqua"/>
          <w:b/>
          <w:kern w:val="0"/>
        </w:rPr>
        <w:t>106</w:t>
      </w:r>
      <w:r w:rsidRPr="004D38C8">
        <w:rPr>
          <w:rFonts w:ascii="Book Antiqua" w:hAnsi="Book Antiqua"/>
          <w:kern w:val="0"/>
        </w:rPr>
        <w:t>: 397-406 [PMID: 25614082 DOI: 10.1111/cas.12621]</w:t>
      </w:r>
    </w:p>
    <w:p w14:paraId="502EA2DA" w14:textId="02BA68A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62</w:t>
      </w:r>
      <w:r w:rsidR="005430D3" w:rsidRPr="004D38C8">
        <w:rPr>
          <w:rFonts w:ascii="Book Antiqua" w:eastAsia="SimSun" w:hAnsi="Book Antiqua"/>
          <w:kern w:val="0"/>
          <w:lang w:eastAsia="zh-CN"/>
        </w:rPr>
        <w:t xml:space="preserve"> </w:t>
      </w:r>
      <w:r w:rsidRPr="004D38C8">
        <w:rPr>
          <w:rFonts w:ascii="Book Antiqua" w:hAnsi="Book Antiqua"/>
          <w:b/>
          <w:bCs/>
          <w:kern w:val="0"/>
        </w:rPr>
        <w:t>Takakura K</w:t>
      </w:r>
      <w:r w:rsidRPr="004D38C8">
        <w:rPr>
          <w:rFonts w:ascii="Book Antiqua" w:hAnsi="Book Antiqua"/>
          <w:kern w:val="0"/>
        </w:rPr>
        <w:t>, Koido S, Kan S, Yoshida K, Mori M, Hirano Y, Ito Z, Kobayashi H, Takami S, Matsumoto Y, Kajihara M, Misawa T, Okamoto M, Sugiyama H, Homma S, Ohkusa T, Tajiri H. Prognostic markers for patient outcome following vaccination with multiple MHC Class I/II-restricted WT1 peptide-pulsed dendritic cells plus chemotherapy for pancreatic cancer.</w:t>
      </w:r>
      <w:r w:rsidRPr="004D38C8">
        <w:rPr>
          <w:rFonts w:ascii="Book Antiqua" w:hAnsi="Book Antiqua"/>
          <w:i/>
          <w:kern w:val="0"/>
        </w:rPr>
        <w:t xml:space="preserve"> Anticancer Res </w:t>
      </w:r>
      <w:r w:rsidRPr="004D38C8">
        <w:rPr>
          <w:rFonts w:ascii="Book Antiqua" w:hAnsi="Book Antiqua"/>
          <w:kern w:val="0"/>
        </w:rPr>
        <w:t xml:space="preserve">2015; </w:t>
      </w:r>
      <w:r w:rsidRPr="004D38C8">
        <w:rPr>
          <w:rFonts w:ascii="Book Antiqua" w:hAnsi="Book Antiqua"/>
          <w:b/>
          <w:kern w:val="0"/>
        </w:rPr>
        <w:t>35</w:t>
      </w:r>
      <w:r w:rsidRPr="004D38C8">
        <w:rPr>
          <w:rFonts w:ascii="Book Antiqua" w:hAnsi="Book Antiqua"/>
          <w:kern w:val="0"/>
        </w:rPr>
        <w:t>: 555-562 [PMID: 25550602]</w:t>
      </w:r>
    </w:p>
    <w:p w14:paraId="282A53A6" w14:textId="0FA322B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63</w:t>
      </w:r>
      <w:r w:rsidR="005430D3" w:rsidRPr="004D38C8">
        <w:rPr>
          <w:rFonts w:ascii="Book Antiqua" w:eastAsia="SimSun" w:hAnsi="Book Antiqua"/>
          <w:kern w:val="0"/>
          <w:lang w:eastAsia="zh-CN"/>
        </w:rPr>
        <w:t xml:space="preserve"> </w:t>
      </w:r>
      <w:r w:rsidRPr="004D38C8">
        <w:rPr>
          <w:rFonts w:ascii="Book Antiqua" w:hAnsi="Book Antiqua"/>
          <w:b/>
          <w:bCs/>
          <w:kern w:val="0"/>
        </w:rPr>
        <w:t>Tsukinaga S</w:t>
      </w:r>
      <w:r w:rsidRPr="004D38C8">
        <w:rPr>
          <w:rFonts w:ascii="Book Antiqua" w:hAnsi="Book Antiqua"/>
          <w:kern w:val="0"/>
        </w:rPr>
        <w:t>, Kajihara M, Takakura K, Ito Z, Kanai T, Saito K, Takami S, Kobayashi H, Matsumoto Y, Odahara S, Uchiyama K, Arakawa H, Okamoto M, Sugiyama H, Sumiyama K, Ohkusa T, Koido S. Prognostic significance of plasma interleukin-6/-8 in pancreatic cancer patients receiving chemoimmunotherapy.</w:t>
      </w:r>
      <w:r w:rsidRPr="004D38C8">
        <w:rPr>
          <w:rFonts w:ascii="Book Antiqua" w:hAnsi="Book Antiqua"/>
          <w:i/>
          <w:kern w:val="0"/>
        </w:rPr>
        <w:t xml:space="preserve"> World J Gastroenterol </w:t>
      </w:r>
      <w:r w:rsidRPr="004D38C8">
        <w:rPr>
          <w:rFonts w:ascii="Book Antiqua" w:hAnsi="Book Antiqua"/>
          <w:kern w:val="0"/>
        </w:rPr>
        <w:t xml:space="preserve">2015; </w:t>
      </w:r>
      <w:r w:rsidRPr="004D38C8">
        <w:rPr>
          <w:rFonts w:ascii="Book Antiqua" w:hAnsi="Book Antiqua"/>
          <w:b/>
          <w:kern w:val="0"/>
        </w:rPr>
        <w:t>21</w:t>
      </w:r>
      <w:r w:rsidRPr="004D38C8">
        <w:rPr>
          <w:rFonts w:ascii="Book Antiqua" w:hAnsi="Book Antiqua"/>
          <w:kern w:val="0"/>
        </w:rPr>
        <w:t>: 11168-11178 [PMID: 26494971 DOI: 10.3748/wjg.v21.i39.11168]</w:t>
      </w:r>
    </w:p>
    <w:p w14:paraId="7AD7C198" w14:textId="0676D0A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64</w:t>
      </w:r>
      <w:r w:rsidR="005430D3" w:rsidRPr="004D38C8">
        <w:rPr>
          <w:rFonts w:ascii="Book Antiqua" w:eastAsia="SimSun" w:hAnsi="Book Antiqua"/>
          <w:kern w:val="0"/>
          <w:lang w:eastAsia="zh-CN"/>
        </w:rPr>
        <w:t xml:space="preserve"> </w:t>
      </w:r>
      <w:r w:rsidRPr="004D38C8">
        <w:rPr>
          <w:rFonts w:ascii="Book Antiqua" w:hAnsi="Book Antiqua"/>
          <w:b/>
          <w:bCs/>
          <w:kern w:val="0"/>
        </w:rPr>
        <w:t>Beatty GL</w:t>
      </w:r>
      <w:r w:rsidRPr="004D38C8">
        <w:rPr>
          <w:rFonts w:ascii="Book Antiqua" w:hAnsi="Book Antiqua"/>
          <w:kern w:val="0"/>
        </w:rPr>
        <w:t>, Vonderheide RH. Telomerase as a universal tumor antigen for cancer vaccines.</w:t>
      </w:r>
      <w:r w:rsidRPr="004D38C8">
        <w:rPr>
          <w:rFonts w:ascii="Book Antiqua" w:hAnsi="Book Antiqua"/>
          <w:i/>
          <w:kern w:val="0"/>
        </w:rPr>
        <w:t xml:space="preserve"> Expert Rev Vaccines </w:t>
      </w:r>
      <w:r w:rsidRPr="004D38C8">
        <w:rPr>
          <w:rFonts w:ascii="Book Antiqua" w:hAnsi="Book Antiqua"/>
          <w:kern w:val="0"/>
        </w:rPr>
        <w:t xml:space="preserve">2008; </w:t>
      </w:r>
      <w:r w:rsidRPr="004D38C8">
        <w:rPr>
          <w:rFonts w:ascii="Book Antiqua" w:hAnsi="Book Antiqua"/>
          <w:b/>
          <w:kern w:val="0"/>
        </w:rPr>
        <w:t>7</w:t>
      </w:r>
      <w:r w:rsidRPr="004D38C8">
        <w:rPr>
          <w:rFonts w:ascii="Book Antiqua" w:hAnsi="Book Antiqua"/>
          <w:kern w:val="0"/>
        </w:rPr>
        <w:t>: 881-887 [PMID: 18767939 DOI: 10.1586/14760584.7.7.881]</w:t>
      </w:r>
    </w:p>
    <w:p w14:paraId="422AF08F" w14:textId="2020BA43"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65</w:t>
      </w:r>
      <w:r w:rsidR="005430D3" w:rsidRPr="004D38C8">
        <w:rPr>
          <w:rFonts w:ascii="Book Antiqua" w:eastAsia="SimSun" w:hAnsi="Book Antiqua"/>
          <w:kern w:val="0"/>
          <w:lang w:eastAsia="zh-CN"/>
        </w:rPr>
        <w:t xml:space="preserve"> </w:t>
      </w:r>
      <w:r w:rsidR="005430D3" w:rsidRPr="004D38C8">
        <w:rPr>
          <w:rFonts w:ascii="Book Antiqua" w:hAnsi="Book Antiqua"/>
          <w:b/>
          <w:bCs/>
          <w:kern w:val="0"/>
        </w:rPr>
        <w:t>Adotévi</w:t>
      </w:r>
      <w:r w:rsidR="005430D3" w:rsidRPr="004D38C8">
        <w:rPr>
          <w:rFonts w:ascii="Book Antiqua" w:eastAsia="SimSun" w:hAnsi="Book Antiqua"/>
          <w:b/>
          <w:bCs/>
          <w:kern w:val="0"/>
          <w:lang w:eastAsia="zh-CN"/>
        </w:rPr>
        <w:t xml:space="preserve"> </w:t>
      </w:r>
      <w:r w:rsidRPr="004D38C8">
        <w:rPr>
          <w:rFonts w:ascii="Book Antiqua" w:hAnsi="Book Antiqua"/>
          <w:b/>
          <w:bCs/>
          <w:kern w:val="0"/>
        </w:rPr>
        <w:t>O</w:t>
      </w:r>
      <w:r w:rsidRPr="004D38C8">
        <w:rPr>
          <w:rFonts w:ascii="Book Antiqua" w:hAnsi="Book Antiqua"/>
          <w:kern w:val="0"/>
        </w:rPr>
        <w:t>, Mollier K, Neuveut C, Dosset M, Ravel P, Fridman WH, Tartour E, Charneau P, Wain-Hobson S, Langlade-Demoyen P. Targeting human telomerase reverse transcriptase with recombinant lentivector is highly effective to stimulate antitumor CD8 T-cell immunity in vivo.</w:t>
      </w:r>
      <w:r w:rsidRPr="004D38C8">
        <w:rPr>
          <w:rFonts w:ascii="Book Antiqua" w:hAnsi="Book Antiqua"/>
          <w:i/>
          <w:kern w:val="0"/>
        </w:rPr>
        <w:t xml:space="preserve"> Blood </w:t>
      </w:r>
      <w:r w:rsidRPr="004D38C8">
        <w:rPr>
          <w:rFonts w:ascii="Book Antiqua" w:hAnsi="Book Antiqua"/>
          <w:kern w:val="0"/>
        </w:rPr>
        <w:t xml:space="preserve">2010; </w:t>
      </w:r>
      <w:r w:rsidRPr="004D38C8">
        <w:rPr>
          <w:rFonts w:ascii="Book Antiqua" w:hAnsi="Book Antiqua"/>
          <w:b/>
          <w:kern w:val="0"/>
        </w:rPr>
        <w:t>115</w:t>
      </w:r>
      <w:r w:rsidRPr="004D38C8">
        <w:rPr>
          <w:rFonts w:ascii="Book Antiqua" w:hAnsi="Book Antiqua"/>
          <w:kern w:val="0"/>
        </w:rPr>
        <w:t>: 3025-3032 [PMID: 20130242 DOI: 10.1182/blood-2009-11-253641]</w:t>
      </w:r>
    </w:p>
    <w:p w14:paraId="045B8009" w14:textId="5D057DA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66</w:t>
      </w:r>
      <w:r w:rsidR="005430D3" w:rsidRPr="004D38C8">
        <w:rPr>
          <w:rFonts w:ascii="Book Antiqua" w:eastAsia="SimSun" w:hAnsi="Book Antiqua"/>
          <w:kern w:val="0"/>
          <w:lang w:eastAsia="zh-CN"/>
        </w:rPr>
        <w:t xml:space="preserve"> </w:t>
      </w:r>
      <w:r w:rsidRPr="004D38C8">
        <w:rPr>
          <w:rFonts w:ascii="Book Antiqua" w:hAnsi="Book Antiqua"/>
          <w:b/>
          <w:bCs/>
          <w:kern w:val="0"/>
        </w:rPr>
        <w:t>Suso EM</w:t>
      </w:r>
      <w:r w:rsidRPr="004D38C8">
        <w:rPr>
          <w:rFonts w:ascii="Book Antiqua" w:hAnsi="Book Antiqua"/>
          <w:kern w:val="0"/>
        </w:rPr>
        <w:t xml:space="preserve">, Dueland S, Rasmussen AM, Vetrhus T, Aamdal S, Kvalheim G, Gaudernack G. hTERT mRNA dendritic cell vaccination: </w:t>
      </w:r>
      <w:r w:rsidR="005430D3" w:rsidRPr="004D38C8">
        <w:rPr>
          <w:rFonts w:ascii="Book Antiqua" w:hAnsi="Book Antiqua"/>
          <w:kern w:val="0"/>
        </w:rPr>
        <w:t>c</w:t>
      </w:r>
      <w:r w:rsidR="00F628D3" w:rsidRPr="004D38C8">
        <w:rPr>
          <w:rFonts w:ascii="Book Antiqua" w:hAnsi="Book Antiqua"/>
          <w:kern w:val="0"/>
        </w:rPr>
        <w:t xml:space="preserve">omplete </w:t>
      </w:r>
      <w:r w:rsidRPr="004D38C8">
        <w:rPr>
          <w:rFonts w:ascii="Book Antiqua" w:hAnsi="Book Antiqua"/>
          <w:kern w:val="0"/>
        </w:rPr>
        <w:t>response in a pancreatic cancer patient associated with response against several hTERT epitopes.</w:t>
      </w:r>
      <w:r w:rsidRPr="004D38C8">
        <w:rPr>
          <w:rFonts w:ascii="Book Antiqua" w:hAnsi="Book Antiqua"/>
          <w:i/>
          <w:kern w:val="0"/>
        </w:rPr>
        <w:t xml:space="preserve"> Cancer Immunol Immunother </w:t>
      </w:r>
      <w:r w:rsidRPr="004D38C8">
        <w:rPr>
          <w:rFonts w:ascii="Book Antiqua" w:hAnsi="Book Antiqua"/>
          <w:kern w:val="0"/>
        </w:rPr>
        <w:t xml:space="preserve">2011; </w:t>
      </w:r>
      <w:r w:rsidRPr="004D38C8">
        <w:rPr>
          <w:rFonts w:ascii="Book Antiqua" w:hAnsi="Book Antiqua"/>
          <w:b/>
          <w:bCs/>
          <w:kern w:val="0"/>
        </w:rPr>
        <w:t>60</w:t>
      </w:r>
      <w:r w:rsidRPr="004D38C8">
        <w:rPr>
          <w:rFonts w:ascii="Book Antiqua" w:hAnsi="Book Antiqua"/>
          <w:kern w:val="0"/>
        </w:rPr>
        <w:t>: 809-818 [PMID: 21365467 DOI: 10.1007/s00262-011-0991-9]</w:t>
      </w:r>
    </w:p>
    <w:p w14:paraId="454B83D4" w14:textId="1E46436C"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67</w:t>
      </w:r>
      <w:r w:rsidR="005430D3" w:rsidRPr="004D38C8">
        <w:rPr>
          <w:rFonts w:ascii="Book Antiqua" w:eastAsia="SimSun" w:hAnsi="Book Antiqua"/>
          <w:kern w:val="0"/>
          <w:lang w:eastAsia="zh-CN"/>
        </w:rPr>
        <w:t xml:space="preserve"> </w:t>
      </w:r>
      <w:r w:rsidRPr="004D38C8">
        <w:rPr>
          <w:rFonts w:ascii="Book Antiqua" w:hAnsi="Book Antiqua"/>
          <w:b/>
          <w:bCs/>
          <w:kern w:val="0"/>
        </w:rPr>
        <w:t>Turriziani M</w:t>
      </w:r>
      <w:r w:rsidRPr="004D38C8">
        <w:rPr>
          <w:rFonts w:ascii="Book Antiqua" w:hAnsi="Book Antiqua"/>
          <w:kern w:val="0"/>
        </w:rPr>
        <w:t xml:space="preserve">, Fantini M, Benvenuto M, Izzi V, Masuelli L, Sacchetti P, Modesti A, Bei R. Carcinoembryonic antigen (CEA)-based cancer vaccines: </w:t>
      </w:r>
      <w:r w:rsidR="00F628D3" w:rsidRPr="004D38C8">
        <w:rPr>
          <w:rFonts w:ascii="Book Antiqua" w:hAnsi="Book Antiqua"/>
          <w:kern w:val="0"/>
        </w:rPr>
        <w:t xml:space="preserve">Recent </w:t>
      </w:r>
      <w:r w:rsidRPr="004D38C8">
        <w:rPr>
          <w:rFonts w:ascii="Book Antiqua" w:hAnsi="Book Antiqua"/>
          <w:kern w:val="0"/>
        </w:rPr>
        <w:t>patents and antitumor effects from experimental models to clinical trials.</w:t>
      </w:r>
      <w:r w:rsidRPr="004D38C8">
        <w:rPr>
          <w:rFonts w:ascii="Book Antiqua" w:hAnsi="Book Antiqua"/>
          <w:i/>
          <w:kern w:val="0"/>
        </w:rPr>
        <w:t xml:space="preserve"> Recent Pat Anticancer Drug Discov </w:t>
      </w:r>
      <w:r w:rsidRPr="004D38C8">
        <w:rPr>
          <w:rFonts w:ascii="Book Antiqua" w:hAnsi="Book Antiqua"/>
          <w:kern w:val="0"/>
        </w:rPr>
        <w:t xml:space="preserve">2012; </w:t>
      </w:r>
      <w:r w:rsidRPr="004D38C8">
        <w:rPr>
          <w:rFonts w:ascii="Book Antiqua" w:hAnsi="Book Antiqua"/>
          <w:b/>
          <w:kern w:val="0"/>
        </w:rPr>
        <w:t>7</w:t>
      </w:r>
      <w:r w:rsidRPr="004D38C8">
        <w:rPr>
          <w:rFonts w:ascii="Book Antiqua" w:hAnsi="Book Antiqua"/>
          <w:kern w:val="0"/>
        </w:rPr>
        <w:t>: 265-296 [PMID: 22630596 DOI: 10.2174/157489212801820020]</w:t>
      </w:r>
    </w:p>
    <w:p w14:paraId="7D0D3C72" w14:textId="334EED0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68</w:t>
      </w:r>
      <w:r w:rsidR="005430D3" w:rsidRPr="004D38C8">
        <w:rPr>
          <w:rFonts w:ascii="Book Antiqua" w:eastAsia="SimSun" w:hAnsi="Book Antiqua"/>
          <w:kern w:val="0"/>
          <w:lang w:eastAsia="zh-CN"/>
        </w:rPr>
        <w:t xml:space="preserve"> </w:t>
      </w:r>
      <w:r w:rsidRPr="004D38C8">
        <w:rPr>
          <w:rFonts w:ascii="Book Antiqua" w:hAnsi="Book Antiqua"/>
          <w:b/>
          <w:bCs/>
          <w:kern w:val="0"/>
        </w:rPr>
        <w:t>Morse MA</w:t>
      </w:r>
      <w:r w:rsidRPr="004D38C8">
        <w:rPr>
          <w:rFonts w:ascii="Book Antiqua" w:hAnsi="Book Antiqua"/>
          <w:kern w:val="0"/>
        </w:rPr>
        <w:t>, Nair SK, Boczkowski D, Tyler D, Hurwitz HI, Proia A, Clay TM, Schlom J, Gilboa E, Lyerly HK. The feasibility and safety of immunotherapy with dendritic cells loaded with CEA mRNA following neoadjuvant chemoradiotherapy and resection of pancreatic cancer.</w:t>
      </w:r>
      <w:r w:rsidRPr="004D38C8">
        <w:rPr>
          <w:rFonts w:ascii="Book Antiqua" w:hAnsi="Book Antiqua"/>
          <w:i/>
          <w:kern w:val="0"/>
        </w:rPr>
        <w:t xml:space="preserve"> Int J Gastrointest Cancer </w:t>
      </w:r>
      <w:r w:rsidRPr="004D38C8">
        <w:rPr>
          <w:rFonts w:ascii="Book Antiqua" w:hAnsi="Book Antiqua"/>
          <w:kern w:val="0"/>
        </w:rPr>
        <w:t xml:space="preserve">2002; </w:t>
      </w:r>
      <w:r w:rsidRPr="004D38C8">
        <w:rPr>
          <w:rFonts w:ascii="Book Antiqua" w:hAnsi="Book Antiqua"/>
          <w:b/>
          <w:kern w:val="0"/>
        </w:rPr>
        <w:t>32</w:t>
      </w:r>
      <w:r w:rsidRPr="004D38C8">
        <w:rPr>
          <w:rFonts w:ascii="Book Antiqua" w:hAnsi="Book Antiqua"/>
          <w:kern w:val="0"/>
        </w:rPr>
        <w:t>: 1-6 [PMID: 12630764</w:t>
      </w:r>
      <w:r w:rsidR="00371A1B" w:rsidRPr="004D38C8">
        <w:rPr>
          <w:rFonts w:ascii="Book Antiqua" w:eastAsia="SimSun" w:hAnsi="Book Antiqua"/>
          <w:kern w:val="0"/>
          <w:lang w:eastAsia="zh-CN"/>
        </w:rPr>
        <w:t xml:space="preserve"> </w:t>
      </w:r>
      <w:r w:rsidRPr="004D38C8">
        <w:rPr>
          <w:rFonts w:ascii="Book Antiqua" w:hAnsi="Book Antiqua"/>
          <w:kern w:val="0"/>
        </w:rPr>
        <w:t>DOI: 10.1385/ijgc:32:1:1]</w:t>
      </w:r>
    </w:p>
    <w:p w14:paraId="7FD4D8D9" w14:textId="062D1AE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69</w:t>
      </w:r>
      <w:r w:rsidR="005430D3" w:rsidRPr="004D38C8">
        <w:rPr>
          <w:rFonts w:ascii="Book Antiqua" w:eastAsia="SimSun" w:hAnsi="Book Antiqua"/>
          <w:kern w:val="0"/>
          <w:lang w:eastAsia="zh-CN"/>
        </w:rPr>
        <w:t xml:space="preserve"> </w:t>
      </w:r>
      <w:r w:rsidRPr="004D38C8">
        <w:rPr>
          <w:rFonts w:ascii="Book Antiqua" w:hAnsi="Book Antiqua"/>
          <w:b/>
          <w:bCs/>
          <w:kern w:val="0"/>
        </w:rPr>
        <w:t>Gnoni A</w:t>
      </w:r>
      <w:r w:rsidRPr="004D38C8">
        <w:rPr>
          <w:rFonts w:ascii="Book Antiqua" w:hAnsi="Book Antiqua"/>
          <w:kern w:val="0"/>
        </w:rPr>
        <w:t xml:space="preserve">, Licchetta A, Scarpa A, Azzariti A, Brunetti AE, Simone G, Nardulli P, Santini D, Aieta M, Delcuratolo S, Silvestris N. Carcinogenesis of pancreatic adenocarcinoma: </w:t>
      </w:r>
      <w:r w:rsidR="00F628D3" w:rsidRPr="004D38C8">
        <w:rPr>
          <w:rFonts w:ascii="Book Antiqua" w:hAnsi="Book Antiqua"/>
          <w:kern w:val="0"/>
        </w:rPr>
        <w:t xml:space="preserve">Precursor </w:t>
      </w:r>
      <w:r w:rsidRPr="004D38C8">
        <w:rPr>
          <w:rFonts w:ascii="Book Antiqua" w:hAnsi="Book Antiqua"/>
          <w:kern w:val="0"/>
        </w:rPr>
        <w:t>lesions.</w:t>
      </w:r>
      <w:r w:rsidRPr="004D38C8">
        <w:rPr>
          <w:rFonts w:ascii="Book Antiqua" w:hAnsi="Book Antiqua"/>
          <w:i/>
          <w:kern w:val="0"/>
        </w:rPr>
        <w:t xml:space="preserve"> Int J Mol Sci </w:t>
      </w:r>
      <w:r w:rsidRPr="004D38C8">
        <w:rPr>
          <w:rFonts w:ascii="Book Antiqua" w:hAnsi="Book Antiqua"/>
          <w:kern w:val="0"/>
        </w:rPr>
        <w:t xml:space="preserve">2013; </w:t>
      </w:r>
      <w:r w:rsidRPr="004D38C8">
        <w:rPr>
          <w:rFonts w:ascii="Book Antiqua" w:hAnsi="Book Antiqua"/>
          <w:b/>
          <w:kern w:val="0"/>
        </w:rPr>
        <w:t>14</w:t>
      </w:r>
      <w:r w:rsidRPr="004D38C8">
        <w:rPr>
          <w:rFonts w:ascii="Book Antiqua" w:hAnsi="Book Antiqua"/>
          <w:kern w:val="0"/>
        </w:rPr>
        <w:t>: 19731-19762 [PMID: 24084722 DOI: 10.3390/ijms141019731]</w:t>
      </w:r>
    </w:p>
    <w:p w14:paraId="238FEB5A" w14:textId="4CE742F9"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70</w:t>
      </w:r>
      <w:r w:rsidR="005430D3" w:rsidRPr="004D38C8">
        <w:rPr>
          <w:rFonts w:ascii="Book Antiqua" w:eastAsia="SimSun" w:hAnsi="Book Antiqua"/>
          <w:kern w:val="0"/>
          <w:lang w:eastAsia="zh-CN"/>
        </w:rPr>
        <w:t xml:space="preserve"> </w:t>
      </w:r>
      <w:r w:rsidR="005430D3" w:rsidRPr="004D38C8">
        <w:rPr>
          <w:rFonts w:ascii="Book Antiqua" w:hAnsi="Book Antiqua"/>
          <w:b/>
          <w:bCs/>
          <w:kern w:val="0"/>
        </w:rPr>
        <w:t xml:space="preserve">Wedén S, </w:t>
      </w:r>
      <w:r w:rsidR="005430D3" w:rsidRPr="004D38C8">
        <w:rPr>
          <w:rFonts w:ascii="Book Antiqua" w:hAnsi="Book Antiqua"/>
          <w:bCs/>
          <w:kern w:val="0"/>
        </w:rPr>
        <w:t>Klemp M, Gladhaug IP, Møller M</w:t>
      </w:r>
      <w:r w:rsidRPr="004D38C8">
        <w:rPr>
          <w:rFonts w:ascii="Book Antiqua" w:hAnsi="Book Antiqua"/>
          <w:kern w:val="0"/>
        </w:rPr>
        <w:t>, Eriksen JA, Gaudernack G, Buanes T. Long-term follow-up of patients with resected pancreatic cancer following vaccination against mutant K-ras.</w:t>
      </w:r>
      <w:r w:rsidRPr="004D38C8">
        <w:rPr>
          <w:rFonts w:ascii="Book Antiqua" w:hAnsi="Book Antiqua"/>
          <w:i/>
          <w:kern w:val="0"/>
        </w:rPr>
        <w:t xml:space="preserve"> Int J Cancer </w:t>
      </w:r>
      <w:r w:rsidRPr="004D38C8">
        <w:rPr>
          <w:rFonts w:ascii="Book Antiqua" w:hAnsi="Book Antiqua"/>
          <w:kern w:val="0"/>
        </w:rPr>
        <w:t xml:space="preserve">2011; </w:t>
      </w:r>
      <w:r w:rsidRPr="004D38C8">
        <w:rPr>
          <w:rFonts w:ascii="Book Antiqua" w:hAnsi="Book Antiqua"/>
          <w:b/>
          <w:kern w:val="0"/>
        </w:rPr>
        <w:t>128</w:t>
      </w:r>
      <w:r w:rsidRPr="004D38C8">
        <w:rPr>
          <w:rFonts w:ascii="Book Antiqua" w:hAnsi="Book Antiqua"/>
          <w:kern w:val="0"/>
        </w:rPr>
        <w:t>: 1120-1128 [PMID: 20473937</w:t>
      </w:r>
      <w:r w:rsidR="00371A1B" w:rsidRPr="004D38C8">
        <w:rPr>
          <w:rFonts w:ascii="Book Antiqua" w:eastAsia="SimSun" w:hAnsi="Book Antiqua"/>
          <w:kern w:val="0"/>
          <w:lang w:eastAsia="zh-CN"/>
        </w:rPr>
        <w:t xml:space="preserve"> </w:t>
      </w:r>
      <w:r w:rsidRPr="004D38C8">
        <w:rPr>
          <w:rFonts w:ascii="Book Antiqua" w:hAnsi="Book Antiqua"/>
          <w:kern w:val="0"/>
        </w:rPr>
        <w:t>DOI: 10.1002/ijc.25449]</w:t>
      </w:r>
    </w:p>
    <w:p w14:paraId="6344B289" w14:textId="530A67F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71</w:t>
      </w:r>
      <w:r w:rsidR="005430D3" w:rsidRPr="004D38C8">
        <w:rPr>
          <w:rFonts w:ascii="Book Antiqua" w:eastAsia="SimSun" w:hAnsi="Book Antiqua"/>
          <w:kern w:val="0"/>
          <w:lang w:eastAsia="zh-CN"/>
        </w:rPr>
        <w:t xml:space="preserve"> </w:t>
      </w:r>
      <w:r w:rsidRPr="004D38C8">
        <w:rPr>
          <w:rFonts w:ascii="Book Antiqua" w:hAnsi="Book Antiqua"/>
          <w:b/>
          <w:bCs/>
          <w:kern w:val="0"/>
        </w:rPr>
        <w:t>Carbone DP</w:t>
      </w:r>
      <w:r w:rsidRPr="004D38C8">
        <w:rPr>
          <w:rFonts w:ascii="Book Antiqua" w:hAnsi="Book Antiqua"/>
          <w:kern w:val="0"/>
        </w:rPr>
        <w:t xml:space="preserve">, Ciernik IF, Kelley MJ, Smith MC, Nadaf S, Kavanaugh D, Maher VE, Stipanov M, Contois D, Johnson BE, Pendleton CD, Seifert B, Carter C, Read EJ, Greenblatt J, Top LE, Kelsey MI, Minna JD, Berzofsky JA. Immunization with mutant </w:t>
      </w:r>
      <w:r w:rsidRPr="004D38C8">
        <w:rPr>
          <w:rFonts w:ascii="Book Antiqua" w:hAnsi="Book Antiqua"/>
          <w:kern w:val="0"/>
        </w:rPr>
        <w:lastRenderedPageBreak/>
        <w:t xml:space="preserve">p53- and K-ras-derived peptides in cancer patients: </w:t>
      </w:r>
      <w:r w:rsidR="00F628D3" w:rsidRPr="004D38C8">
        <w:rPr>
          <w:rFonts w:ascii="Book Antiqua" w:hAnsi="Book Antiqua"/>
          <w:kern w:val="0"/>
        </w:rPr>
        <w:t xml:space="preserve">Immune </w:t>
      </w:r>
      <w:r w:rsidRPr="004D38C8">
        <w:rPr>
          <w:rFonts w:ascii="Book Antiqua" w:hAnsi="Book Antiqua"/>
          <w:kern w:val="0"/>
        </w:rPr>
        <w:t>response and clinical outcome.</w:t>
      </w:r>
      <w:r w:rsidRPr="004D38C8">
        <w:rPr>
          <w:rFonts w:ascii="Book Antiqua" w:hAnsi="Book Antiqua"/>
          <w:i/>
          <w:kern w:val="0"/>
        </w:rPr>
        <w:t xml:space="preserve"> J Clin Oncol </w:t>
      </w:r>
      <w:r w:rsidRPr="004D38C8">
        <w:rPr>
          <w:rFonts w:ascii="Book Antiqua" w:hAnsi="Book Antiqua"/>
          <w:kern w:val="0"/>
        </w:rPr>
        <w:t xml:space="preserve">2005; </w:t>
      </w:r>
      <w:r w:rsidRPr="004D38C8">
        <w:rPr>
          <w:rFonts w:ascii="Book Antiqua" w:hAnsi="Book Antiqua"/>
          <w:b/>
          <w:kern w:val="0"/>
        </w:rPr>
        <w:t>23</w:t>
      </w:r>
      <w:r w:rsidRPr="004D38C8">
        <w:rPr>
          <w:rFonts w:ascii="Book Antiqua" w:hAnsi="Book Antiqua"/>
          <w:kern w:val="0"/>
        </w:rPr>
        <w:t>: 5099-5107 [PMID: 15983396 DOI: 10.1200/jco.2005.03.158]</w:t>
      </w:r>
    </w:p>
    <w:p w14:paraId="5D821F9D" w14:textId="2D5B0163"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72</w:t>
      </w:r>
      <w:r w:rsidR="005430D3"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Ohkusa T, Homma S, Namiki Y, Takakura K, Saito K, Ito Z, Kobayashi H, Kajihara M, Uchiyama K, Arihiro S, Arakawa H, Okamoto M, Gong J, Tajiri H. Immunotherapy for colorectal cancer.</w:t>
      </w:r>
      <w:r w:rsidRPr="004D38C8">
        <w:rPr>
          <w:rFonts w:ascii="Book Antiqua" w:hAnsi="Book Antiqua"/>
          <w:i/>
          <w:kern w:val="0"/>
        </w:rPr>
        <w:t xml:space="preserve"> World J Gastroenterol </w:t>
      </w:r>
      <w:r w:rsidRPr="004D38C8">
        <w:rPr>
          <w:rFonts w:ascii="Book Antiqua" w:hAnsi="Book Antiqua"/>
          <w:kern w:val="0"/>
        </w:rPr>
        <w:t xml:space="preserve">2013; </w:t>
      </w:r>
      <w:r w:rsidRPr="004D38C8">
        <w:rPr>
          <w:rFonts w:ascii="Book Antiqua" w:hAnsi="Book Antiqua"/>
          <w:b/>
          <w:kern w:val="0"/>
        </w:rPr>
        <w:t>19</w:t>
      </w:r>
      <w:r w:rsidRPr="004D38C8">
        <w:rPr>
          <w:rFonts w:ascii="Book Antiqua" w:hAnsi="Book Antiqua"/>
          <w:kern w:val="0"/>
        </w:rPr>
        <w:t>: 8531-8542 [PMID: 24379570 DOI: 10.3748/wjg.v19.i46.8531]</w:t>
      </w:r>
    </w:p>
    <w:p w14:paraId="6403AED0" w14:textId="49D44AC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73</w:t>
      </w:r>
      <w:r w:rsidR="005430D3" w:rsidRPr="004D38C8">
        <w:rPr>
          <w:rFonts w:ascii="Book Antiqua" w:eastAsia="SimSun" w:hAnsi="Book Antiqua"/>
          <w:kern w:val="0"/>
          <w:lang w:eastAsia="zh-CN"/>
        </w:rPr>
        <w:t xml:space="preserve"> </w:t>
      </w:r>
      <w:r w:rsidRPr="004D38C8">
        <w:rPr>
          <w:rFonts w:ascii="Book Antiqua" w:hAnsi="Book Antiqua"/>
          <w:b/>
          <w:bCs/>
          <w:kern w:val="0"/>
        </w:rPr>
        <w:t>Mazzolini G</w:t>
      </w:r>
      <w:r w:rsidRPr="004D38C8">
        <w:rPr>
          <w:rFonts w:ascii="Book Antiqua" w:hAnsi="Book Antiqua"/>
          <w:kern w:val="0"/>
        </w:rPr>
        <w:t xml:space="preserve">, Alfaro C, Sangro B, </w:t>
      </w:r>
      <w:r w:rsidR="005430D3" w:rsidRPr="004D38C8">
        <w:rPr>
          <w:rFonts w:ascii="Book Antiqua" w:hAnsi="Book Antiqua"/>
          <w:bCs/>
          <w:kern w:val="0"/>
        </w:rPr>
        <w:t>Feijoó</w:t>
      </w:r>
      <w:r w:rsidR="005430D3" w:rsidRPr="004D38C8">
        <w:rPr>
          <w:rFonts w:ascii="Book Antiqua" w:eastAsia="SimSun" w:hAnsi="Book Antiqua"/>
          <w:bCs/>
          <w:kern w:val="0"/>
          <w:lang w:eastAsia="zh-CN"/>
        </w:rPr>
        <w:t xml:space="preserve"> </w:t>
      </w:r>
      <w:r w:rsidR="005430D3" w:rsidRPr="004D38C8">
        <w:rPr>
          <w:rFonts w:ascii="Book Antiqua" w:hAnsi="Book Antiqua"/>
          <w:kern w:val="0"/>
        </w:rPr>
        <w:t>E, Ruiz J, Benito A, Tirapu I, Arina A, Sola J, Herraiz M, Lucena F,</w:t>
      </w:r>
      <w:r w:rsidR="005430D3" w:rsidRPr="004D38C8">
        <w:rPr>
          <w:rFonts w:ascii="Book Antiqua" w:hAnsi="Book Antiqua"/>
          <w:bCs/>
          <w:kern w:val="0"/>
        </w:rPr>
        <w:t> Olagüe </w:t>
      </w:r>
      <w:r w:rsidR="005430D3" w:rsidRPr="004D38C8">
        <w:rPr>
          <w:rFonts w:ascii="Book Antiqua" w:hAnsi="Book Antiqua"/>
          <w:kern w:val="0"/>
        </w:rPr>
        <w:t>C, Subtil J, Quiroga J, Herrero I,</w:t>
      </w:r>
      <w:r w:rsidR="005430D3" w:rsidRPr="004D38C8">
        <w:rPr>
          <w:rFonts w:ascii="Book Antiqua" w:eastAsia="SimSun" w:hAnsi="Book Antiqua"/>
          <w:bCs/>
          <w:kern w:val="0"/>
          <w:lang w:eastAsia="zh-CN"/>
        </w:rPr>
        <w:t xml:space="preserve"> </w:t>
      </w:r>
      <w:r w:rsidR="005430D3" w:rsidRPr="004D38C8">
        <w:rPr>
          <w:rFonts w:ascii="Book Antiqua" w:hAnsi="Book Antiqua"/>
          <w:bCs/>
          <w:kern w:val="0"/>
        </w:rPr>
        <w:t>Sádaba </w:t>
      </w:r>
      <w:r w:rsidR="005430D3" w:rsidRPr="004D38C8">
        <w:rPr>
          <w:rFonts w:ascii="Book Antiqua" w:hAnsi="Book Antiqua"/>
          <w:kern w:val="0"/>
        </w:rPr>
        <w:t>B</w:t>
      </w:r>
      <w:r w:rsidRPr="004D38C8">
        <w:rPr>
          <w:rFonts w:ascii="Book Antiqua" w:hAnsi="Book Antiqua"/>
          <w:kern w:val="0"/>
        </w:rPr>
        <w:t>,</w:t>
      </w:r>
      <w:r w:rsidR="005430D3" w:rsidRPr="004D38C8">
        <w:rPr>
          <w:rFonts w:ascii="Book Antiqua" w:eastAsia="SimSun" w:hAnsi="Book Antiqua"/>
          <w:kern w:val="0"/>
          <w:lang w:eastAsia="zh-CN"/>
        </w:rPr>
        <w:t xml:space="preserve"> </w:t>
      </w:r>
      <w:r w:rsidRPr="004D38C8">
        <w:rPr>
          <w:rFonts w:ascii="Book Antiqua" w:hAnsi="Book Antiqua"/>
          <w:kern w:val="0"/>
        </w:rPr>
        <w:t>Bendandi M, Qian C, Prieto J, Melero I. Intratumoral injection of dendritic cells engineered to secrete interleukin-12 by recombinant adenovirus in patients with metastatic gastrointestinal carcinomas.</w:t>
      </w:r>
      <w:r w:rsidRPr="004D38C8">
        <w:rPr>
          <w:rFonts w:ascii="Book Antiqua" w:hAnsi="Book Antiqua"/>
          <w:i/>
          <w:kern w:val="0"/>
        </w:rPr>
        <w:t xml:space="preserve"> J Clin Oncol </w:t>
      </w:r>
      <w:r w:rsidRPr="004D38C8">
        <w:rPr>
          <w:rFonts w:ascii="Book Antiqua" w:hAnsi="Book Antiqua"/>
          <w:kern w:val="0"/>
        </w:rPr>
        <w:t xml:space="preserve">2005; </w:t>
      </w:r>
      <w:r w:rsidRPr="004D38C8">
        <w:rPr>
          <w:rFonts w:ascii="Book Antiqua" w:hAnsi="Book Antiqua"/>
          <w:b/>
          <w:kern w:val="0"/>
        </w:rPr>
        <w:t>23</w:t>
      </w:r>
      <w:r w:rsidRPr="004D38C8">
        <w:rPr>
          <w:rFonts w:ascii="Book Antiqua" w:hAnsi="Book Antiqua"/>
          <w:kern w:val="0"/>
        </w:rPr>
        <w:t>: 999-1010 [PMID: 15598979 DOI: 10.1200/jco.2005.00.463]</w:t>
      </w:r>
    </w:p>
    <w:p w14:paraId="7C564729" w14:textId="4D7D8BD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74</w:t>
      </w:r>
      <w:r w:rsidR="005430D3" w:rsidRPr="004D38C8">
        <w:rPr>
          <w:rFonts w:ascii="Book Antiqua" w:eastAsia="SimSun" w:hAnsi="Book Antiqua"/>
          <w:kern w:val="0"/>
          <w:lang w:eastAsia="zh-CN"/>
        </w:rPr>
        <w:t xml:space="preserve"> </w:t>
      </w:r>
      <w:r w:rsidRPr="004D38C8">
        <w:rPr>
          <w:rFonts w:ascii="Book Antiqua" w:hAnsi="Book Antiqua"/>
          <w:b/>
          <w:bCs/>
          <w:kern w:val="0"/>
        </w:rPr>
        <w:t>Lasek W</w:t>
      </w:r>
      <w:r w:rsidRPr="004D38C8">
        <w:rPr>
          <w:rFonts w:ascii="Book Antiqua" w:hAnsi="Book Antiqua"/>
          <w:kern w:val="0"/>
        </w:rPr>
        <w:t xml:space="preserve">, </w:t>
      </w:r>
      <w:r w:rsidR="005430D3" w:rsidRPr="004D38C8">
        <w:rPr>
          <w:rFonts w:ascii="Book Antiqua" w:hAnsi="Book Antiqua"/>
          <w:bCs/>
          <w:kern w:val="0"/>
        </w:rPr>
        <w:t>Zagożdżon</w:t>
      </w:r>
      <w:r w:rsidRPr="004D38C8">
        <w:rPr>
          <w:rFonts w:ascii="Book Antiqua" w:hAnsi="Book Antiqua"/>
          <w:kern w:val="0"/>
        </w:rPr>
        <w:t xml:space="preserve"> R, Jakobisiak M. Interleukin 12: </w:t>
      </w:r>
      <w:r w:rsidR="005430D3" w:rsidRPr="004D38C8">
        <w:rPr>
          <w:rFonts w:ascii="Book Antiqua" w:hAnsi="Book Antiqua"/>
          <w:kern w:val="0"/>
        </w:rPr>
        <w:t>s</w:t>
      </w:r>
      <w:r w:rsidR="00F628D3" w:rsidRPr="004D38C8">
        <w:rPr>
          <w:rFonts w:ascii="Book Antiqua" w:hAnsi="Book Antiqua"/>
          <w:kern w:val="0"/>
        </w:rPr>
        <w:t xml:space="preserve">till </w:t>
      </w:r>
      <w:r w:rsidRPr="004D38C8">
        <w:rPr>
          <w:rFonts w:ascii="Book Antiqua" w:hAnsi="Book Antiqua"/>
          <w:kern w:val="0"/>
        </w:rPr>
        <w:t>a promising candidate for tumor immunotherapy?</w:t>
      </w:r>
      <w:r w:rsidRPr="004D38C8">
        <w:rPr>
          <w:rFonts w:ascii="Book Antiqua" w:hAnsi="Book Antiqua"/>
          <w:i/>
          <w:kern w:val="0"/>
        </w:rPr>
        <w:t xml:space="preserve"> Cancer Immunol Immunother </w:t>
      </w:r>
      <w:r w:rsidRPr="004D38C8">
        <w:rPr>
          <w:rFonts w:ascii="Book Antiqua" w:hAnsi="Book Antiqua"/>
          <w:kern w:val="0"/>
        </w:rPr>
        <w:t xml:space="preserve">2014; </w:t>
      </w:r>
      <w:r w:rsidRPr="004D38C8">
        <w:rPr>
          <w:rFonts w:ascii="Book Antiqua" w:hAnsi="Book Antiqua"/>
          <w:b/>
          <w:kern w:val="0"/>
        </w:rPr>
        <w:t>63</w:t>
      </w:r>
      <w:r w:rsidRPr="004D38C8">
        <w:rPr>
          <w:rFonts w:ascii="Book Antiqua" w:hAnsi="Book Antiqua"/>
          <w:kern w:val="0"/>
        </w:rPr>
        <w:t>: 419-435 [PMID: 24514955 DOI: 10.1007/s00262-014-1523-1]</w:t>
      </w:r>
    </w:p>
    <w:p w14:paraId="14F4FBCA" w14:textId="109062D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75</w:t>
      </w:r>
      <w:r w:rsidR="005430D3" w:rsidRPr="004D38C8">
        <w:rPr>
          <w:rFonts w:ascii="Book Antiqua" w:eastAsia="SimSun" w:hAnsi="Book Antiqua"/>
          <w:kern w:val="0"/>
          <w:lang w:eastAsia="zh-CN"/>
        </w:rPr>
        <w:t xml:space="preserve"> </w:t>
      </w:r>
      <w:r w:rsidRPr="004D38C8">
        <w:rPr>
          <w:rFonts w:ascii="Book Antiqua" w:hAnsi="Book Antiqua"/>
          <w:b/>
          <w:bCs/>
          <w:kern w:val="0"/>
        </w:rPr>
        <w:t>Hirooka Y</w:t>
      </w:r>
      <w:r w:rsidRPr="004D38C8">
        <w:rPr>
          <w:rFonts w:ascii="Book Antiqua" w:hAnsi="Book Antiqua"/>
          <w:kern w:val="0"/>
        </w:rPr>
        <w:t>, Itoh A, Kawashima H, Hara K, Nonogaki K, Kasugai T, Ohno E, Ishikawa T, Matsubara H, Ishigami M, Katano Y, Ohmiya N, Niwa Y, Yamamoto K, Kaneko T, Nieda M, Yokokawa K, Goto H. A combination therapy of gemcitabine with immunotherapy for patients with inoperable locally advanced pancreatic cancer.</w:t>
      </w:r>
      <w:r w:rsidRPr="004D38C8">
        <w:rPr>
          <w:rFonts w:ascii="Book Antiqua" w:hAnsi="Book Antiqua"/>
          <w:i/>
          <w:kern w:val="0"/>
        </w:rPr>
        <w:t xml:space="preserve"> Pancreas </w:t>
      </w:r>
      <w:r w:rsidRPr="004D38C8">
        <w:rPr>
          <w:rFonts w:ascii="Book Antiqua" w:hAnsi="Book Antiqua"/>
          <w:kern w:val="0"/>
        </w:rPr>
        <w:t xml:space="preserve">2009; </w:t>
      </w:r>
      <w:r w:rsidRPr="004D38C8">
        <w:rPr>
          <w:rFonts w:ascii="Book Antiqua" w:hAnsi="Book Antiqua"/>
          <w:b/>
          <w:kern w:val="0"/>
        </w:rPr>
        <w:t>38</w:t>
      </w:r>
      <w:r w:rsidRPr="004D38C8">
        <w:rPr>
          <w:rFonts w:ascii="Book Antiqua" w:hAnsi="Book Antiqua"/>
          <w:kern w:val="0"/>
        </w:rPr>
        <w:t>: e69-</w:t>
      </w:r>
      <w:r w:rsidR="00070900" w:rsidRPr="004D38C8">
        <w:rPr>
          <w:rFonts w:ascii="Book Antiqua" w:eastAsia="SimSun" w:hAnsi="Book Antiqua"/>
          <w:kern w:val="0"/>
          <w:lang w:eastAsia="zh-CN"/>
        </w:rPr>
        <w:t>e</w:t>
      </w:r>
      <w:r w:rsidRPr="004D38C8">
        <w:rPr>
          <w:rFonts w:ascii="Book Antiqua" w:hAnsi="Book Antiqua"/>
          <w:kern w:val="0"/>
        </w:rPr>
        <w:t>74 [PMID: 19276867 DOI: 10.1097/MPA.0b013e318197a9e3]</w:t>
      </w:r>
    </w:p>
    <w:p w14:paraId="156C2CA8" w14:textId="07D54A13"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76</w:t>
      </w:r>
      <w:r w:rsidR="005430D3" w:rsidRPr="004D38C8">
        <w:rPr>
          <w:rFonts w:ascii="Book Antiqua" w:eastAsia="SimSun" w:hAnsi="Book Antiqua"/>
          <w:kern w:val="0"/>
          <w:lang w:eastAsia="zh-CN"/>
        </w:rPr>
        <w:t xml:space="preserve"> </w:t>
      </w:r>
      <w:r w:rsidRPr="004D38C8">
        <w:rPr>
          <w:rFonts w:ascii="Book Antiqua" w:hAnsi="Book Antiqua"/>
          <w:b/>
          <w:bCs/>
          <w:kern w:val="0"/>
        </w:rPr>
        <w:t>Jaffee EM</w:t>
      </w:r>
      <w:r w:rsidRPr="004D38C8">
        <w:rPr>
          <w:rFonts w:ascii="Book Antiqua" w:hAnsi="Book Antiqua"/>
          <w:kern w:val="0"/>
        </w:rPr>
        <w:t xml:space="preserve">, Hruban RH, Biedrzycki B, Laheru D, Schepers K, Sauter PR, Goemann M, Coleman J, Grochow L, Donehower RC, Lillemoe KD, O'Reilly S, Abrams RA, Pardoll DM, Cameron JL, Yeo CJ. Novel allogeneic granulocyte-macrophage colony-stimulating factor-secreting tumor vaccine for pancreatic cancer: </w:t>
      </w:r>
      <w:r w:rsidR="00070900" w:rsidRPr="004D38C8">
        <w:rPr>
          <w:rFonts w:ascii="Book Antiqua" w:hAnsi="Book Antiqua"/>
          <w:kern w:val="0"/>
        </w:rPr>
        <w:t>a</w:t>
      </w:r>
      <w:r w:rsidRPr="004D38C8">
        <w:rPr>
          <w:rFonts w:ascii="Book Antiqua" w:hAnsi="Book Antiqua"/>
          <w:kern w:val="0"/>
        </w:rPr>
        <w:t xml:space="preserve"> phase I trial of safety and immune activation.</w:t>
      </w:r>
      <w:r w:rsidRPr="004D38C8">
        <w:rPr>
          <w:rFonts w:ascii="Book Antiqua" w:hAnsi="Book Antiqua"/>
          <w:i/>
          <w:kern w:val="0"/>
        </w:rPr>
        <w:t xml:space="preserve"> J Clin Oncol </w:t>
      </w:r>
      <w:r w:rsidRPr="004D38C8">
        <w:rPr>
          <w:rFonts w:ascii="Book Antiqua" w:hAnsi="Book Antiqua"/>
          <w:kern w:val="0"/>
        </w:rPr>
        <w:t xml:space="preserve">2001; </w:t>
      </w:r>
      <w:r w:rsidRPr="004D38C8">
        <w:rPr>
          <w:rFonts w:ascii="Book Antiqua" w:hAnsi="Book Antiqua"/>
          <w:b/>
          <w:kern w:val="0"/>
        </w:rPr>
        <w:t>19</w:t>
      </w:r>
      <w:r w:rsidRPr="004D38C8">
        <w:rPr>
          <w:rFonts w:ascii="Book Antiqua" w:hAnsi="Book Antiqua"/>
          <w:kern w:val="0"/>
        </w:rPr>
        <w:t>: 145-156 [PMID: 11134207]</w:t>
      </w:r>
    </w:p>
    <w:p w14:paraId="71F9EC50" w14:textId="10F8E40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77</w:t>
      </w:r>
      <w:r w:rsidR="00C87342" w:rsidRPr="004D38C8">
        <w:rPr>
          <w:rFonts w:ascii="Book Antiqua" w:eastAsia="SimSun" w:hAnsi="Book Antiqua"/>
          <w:kern w:val="0"/>
          <w:lang w:eastAsia="zh-CN"/>
        </w:rPr>
        <w:t xml:space="preserve"> </w:t>
      </w:r>
      <w:r w:rsidRPr="004D38C8">
        <w:rPr>
          <w:rFonts w:ascii="Book Antiqua" w:hAnsi="Book Antiqua"/>
          <w:b/>
          <w:bCs/>
          <w:kern w:val="0"/>
        </w:rPr>
        <w:t>Laheru D</w:t>
      </w:r>
      <w:r w:rsidRPr="004D38C8">
        <w:rPr>
          <w:rFonts w:ascii="Book Antiqua" w:hAnsi="Book Antiqua"/>
          <w:kern w:val="0"/>
        </w:rPr>
        <w:t xml:space="preserve">, Lutz E, Burke J, Biedrzycki B, Solt S, Onners B, Tartakovsky I, Nemunaitis J, Le D, Sugar E, Hege K, Jaffee E. Allogeneic granulocyte macrophage colony-stimulating factor-secreting tumor immunotherapy alone or in sequence with cyclophosphamide for metastatic pancreatic cancer: </w:t>
      </w:r>
      <w:r w:rsidR="00070900" w:rsidRPr="004D38C8">
        <w:rPr>
          <w:rFonts w:ascii="Book Antiqua" w:hAnsi="Book Antiqua"/>
          <w:kern w:val="0"/>
        </w:rPr>
        <w:t>a</w:t>
      </w:r>
      <w:r w:rsidRPr="004D38C8">
        <w:rPr>
          <w:rFonts w:ascii="Book Antiqua" w:hAnsi="Book Antiqua"/>
          <w:kern w:val="0"/>
        </w:rPr>
        <w:t xml:space="preserve"> pilot study of safety, feasibility, and immune activation.</w:t>
      </w:r>
      <w:r w:rsidRPr="004D38C8">
        <w:rPr>
          <w:rFonts w:ascii="Book Antiqua" w:hAnsi="Book Antiqua"/>
          <w:i/>
          <w:kern w:val="0"/>
        </w:rPr>
        <w:t xml:space="preserve"> Clin Cancer Res </w:t>
      </w:r>
      <w:r w:rsidRPr="004D38C8">
        <w:rPr>
          <w:rFonts w:ascii="Book Antiqua" w:hAnsi="Book Antiqua"/>
          <w:kern w:val="0"/>
        </w:rPr>
        <w:t xml:space="preserve">2008; </w:t>
      </w:r>
      <w:r w:rsidRPr="004D38C8">
        <w:rPr>
          <w:rFonts w:ascii="Book Antiqua" w:hAnsi="Book Antiqua"/>
          <w:b/>
          <w:kern w:val="0"/>
        </w:rPr>
        <w:t>14</w:t>
      </w:r>
      <w:r w:rsidRPr="004D38C8">
        <w:rPr>
          <w:rFonts w:ascii="Book Antiqua" w:hAnsi="Book Antiqua"/>
          <w:kern w:val="0"/>
        </w:rPr>
        <w:t>: 1455-1463 [PMID: 18316569 DOI: 10.1158/1078-0432.ccr-07-0371]</w:t>
      </w:r>
    </w:p>
    <w:p w14:paraId="1BEBBD9D" w14:textId="6BDE461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78</w:t>
      </w:r>
      <w:r w:rsidR="00C87342" w:rsidRPr="004D38C8">
        <w:rPr>
          <w:rFonts w:ascii="Book Antiqua" w:eastAsia="SimSun" w:hAnsi="Book Antiqua"/>
          <w:kern w:val="0"/>
          <w:lang w:eastAsia="zh-CN"/>
        </w:rPr>
        <w:t xml:space="preserve"> </w:t>
      </w:r>
      <w:r w:rsidRPr="004D38C8">
        <w:rPr>
          <w:rFonts w:ascii="Book Antiqua" w:hAnsi="Book Antiqua"/>
          <w:b/>
          <w:bCs/>
          <w:kern w:val="0"/>
        </w:rPr>
        <w:t>Lutz E</w:t>
      </w:r>
      <w:r w:rsidRPr="004D38C8">
        <w:rPr>
          <w:rFonts w:ascii="Book Antiqua" w:hAnsi="Book Antiqua"/>
          <w:kern w:val="0"/>
        </w:rPr>
        <w:t>,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w:t>
      </w:r>
      <w:r w:rsidRPr="004D38C8">
        <w:rPr>
          <w:rFonts w:ascii="Book Antiqua" w:hAnsi="Book Antiqua"/>
          <w:i/>
          <w:kern w:val="0"/>
        </w:rPr>
        <w:t xml:space="preserve"> Ann Surg </w:t>
      </w:r>
      <w:r w:rsidRPr="004D38C8">
        <w:rPr>
          <w:rFonts w:ascii="Book Antiqua" w:hAnsi="Book Antiqua"/>
          <w:kern w:val="0"/>
        </w:rPr>
        <w:t xml:space="preserve">2011; </w:t>
      </w:r>
      <w:r w:rsidRPr="004D38C8">
        <w:rPr>
          <w:rFonts w:ascii="Book Antiqua" w:hAnsi="Book Antiqua"/>
          <w:b/>
          <w:kern w:val="0"/>
        </w:rPr>
        <w:t>253</w:t>
      </w:r>
      <w:r w:rsidRPr="004D38C8">
        <w:rPr>
          <w:rFonts w:ascii="Book Antiqua" w:hAnsi="Book Antiqua"/>
          <w:kern w:val="0"/>
        </w:rPr>
        <w:t>: 328-335 [PMID: 21217520 DOI: 10.1097/SLA.0b013e3181fd271c]</w:t>
      </w:r>
    </w:p>
    <w:p w14:paraId="3DD5EFF3" w14:textId="537E409F"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79</w:t>
      </w:r>
      <w:r w:rsidR="00C87342" w:rsidRPr="004D38C8">
        <w:rPr>
          <w:rFonts w:ascii="Book Antiqua" w:eastAsia="SimSun" w:hAnsi="Book Antiqua"/>
          <w:kern w:val="0"/>
          <w:lang w:eastAsia="zh-CN"/>
        </w:rPr>
        <w:t xml:space="preserve"> </w:t>
      </w:r>
      <w:r w:rsidRPr="004D38C8">
        <w:rPr>
          <w:rFonts w:ascii="Book Antiqua" w:hAnsi="Book Antiqua"/>
          <w:b/>
          <w:bCs/>
          <w:kern w:val="0"/>
        </w:rPr>
        <w:t>Le DT</w:t>
      </w:r>
      <w:r w:rsidRPr="004D38C8">
        <w:rPr>
          <w:rFonts w:ascii="Book Antiqua" w:hAnsi="Book Antiqua"/>
          <w:kern w:val="0"/>
        </w:rPr>
        <w:t>, Lutz E, Uram JN, Sugar EA, Onners B, Solt S, Zheng L, Diaz LA, Jr., Donehower RC, Jaffee EM, Laheru DA. Evaluation of ipilimumab in combination with allogeneic pancreatic tumor cells transfected with a GM-CSF gene in previously treated pancreatic cancer.</w:t>
      </w:r>
      <w:r w:rsidRPr="004D38C8">
        <w:rPr>
          <w:rFonts w:ascii="Book Antiqua" w:hAnsi="Book Antiqua"/>
          <w:i/>
          <w:kern w:val="0"/>
        </w:rPr>
        <w:t xml:space="preserve"> J Immunother </w:t>
      </w:r>
      <w:r w:rsidRPr="004D38C8">
        <w:rPr>
          <w:rFonts w:ascii="Book Antiqua" w:hAnsi="Book Antiqua"/>
          <w:kern w:val="0"/>
        </w:rPr>
        <w:t xml:space="preserve">2013; </w:t>
      </w:r>
      <w:r w:rsidRPr="004D38C8">
        <w:rPr>
          <w:rFonts w:ascii="Book Antiqua" w:hAnsi="Book Antiqua"/>
          <w:b/>
          <w:kern w:val="0"/>
        </w:rPr>
        <w:t>36</w:t>
      </w:r>
      <w:r w:rsidRPr="004D38C8">
        <w:rPr>
          <w:rFonts w:ascii="Book Antiqua" w:hAnsi="Book Antiqua"/>
          <w:kern w:val="0"/>
        </w:rPr>
        <w:t>: 382-389 [PMID: 23924790 DOI: 10.1097/CJI.0b013e31829fb7a2]</w:t>
      </w:r>
    </w:p>
    <w:p w14:paraId="536314CB" w14:textId="08E945E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80</w:t>
      </w:r>
      <w:r w:rsidR="00C87342" w:rsidRPr="004D38C8">
        <w:rPr>
          <w:rFonts w:ascii="Book Antiqua" w:eastAsia="SimSun" w:hAnsi="Book Antiqua"/>
          <w:kern w:val="0"/>
          <w:lang w:eastAsia="zh-CN"/>
        </w:rPr>
        <w:t xml:space="preserve"> </w:t>
      </w:r>
      <w:r w:rsidRPr="004D38C8">
        <w:rPr>
          <w:rFonts w:ascii="Book Antiqua" w:hAnsi="Book Antiqua"/>
          <w:b/>
          <w:bCs/>
          <w:kern w:val="0"/>
        </w:rPr>
        <w:t>Lutz ER</w:t>
      </w:r>
      <w:r w:rsidRPr="004D38C8">
        <w:rPr>
          <w:rFonts w:ascii="Book Antiqua" w:hAnsi="Book Antiqua"/>
          <w:kern w:val="0"/>
        </w:rPr>
        <w:t>, Wu AA, Bigelow E, Sharma R, Mo G, Soares K, Solt S, Dorman A, Wamwea A, Yager A, Laheru D, Wolfgang CL, Wang J, Hruban RH, Anders RA, Jaffee EM, Zheng L. Immunotherapy converts nonimmunogenic pancreatic tumors into immunogenic foci of immune regulation.</w:t>
      </w:r>
      <w:r w:rsidRPr="004D38C8">
        <w:rPr>
          <w:rFonts w:ascii="Book Antiqua" w:hAnsi="Book Antiqua"/>
          <w:i/>
          <w:kern w:val="0"/>
        </w:rPr>
        <w:t xml:space="preserve"> Cancer Immunol Res </w:t>
      </w:r>
      <w:r w:rsidRPr="004D38C8">
        <w:rPr>
          <w:rFonts w:ascii="Book Antiqua" w:hAnsi="Book Antiqua"/>
          <w:kern w:val="0"/>
        </w:rPr>
        <w:t xml:space="preserve">2014; </w:t>
      </w:r>
      <w:r w:rsidRPr="004D38C8">
        <w:rPr>
          <w:rFonts w:ascii="Book Antiqua" w:hAnsi="Book Antiqua"/>
          <w:b/>
          <w:kern w:val="0"/>
        </w:rPr>
        <w:t>2</w:t>
      </w:r>
      <w:r w:rsidRPr="004D38C8">
        <w:rPr>
          <w:rFonts w:ascii="Book Antiqua" w:hAnsi="Book Antiqua"/>
          <w:kern w:val="0"/>
        </w:rPr>
        <w:t>: 616-631 [PMID: 24942756 DOI: 10.1158/2326-6066.cir-14-0027]</w:t>
      </w:r>
    </w:p>
    <w:p w14:paraId="1B218F95" w14:textId="09FB03E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81</w:t>
      </w:r>
      <w:r w:rsidR="00C87342" w:rsidRPr="004D38C8">
        <w:rPr>
          <w:rFonts w:ascii="Book Antiqua" w:eastAsia="SimSun" w:hAnsi="Book Antiqua"/>
          <w:kern w:val="0"/>
          <w:lang w:eastAsia="zh-CN"/>
        </w:rPr>
        <w:t xml:space="preserve"> </w:t>
      </w:r>
      <w:r w:rsidRPr="004D38C8">
        <w:rPr>
          <w:rFonts w:ascii="Book Antiqua" w:hAnsi="Book Antiqua"/>
          <w:b/>
          <w:bCs/>
          <w:kern w:val="0"/>
        </w:rPr>
        <w:t>Le DT</w:t>
      </w:r>
      <w:r w:rsidRPr="004D38C8">
        <w:rPr>
          <w:rFonts w:ascii="Book Antiqua" w:hAnsi="Book Antiqua"/>
          <w:kern w:val="0"/>
        </w:rPr>
        <w:t xml:space="preserve">, Wang-Gillam A, Picozzi V, Greten TF, Crocenzi T, Springett G, Morse M, Zeh H, Cohen D, Fine RL, Onners B, Uram JN, Laheru DA, Lutz ER, Solt S, Murphy AL, Skoble J, Lemmens E, Grous J, Dubensky T Jr., Brockstedt DG, Jaffee EM. Safety and survival with GVAX pancreas prime and Listeria Monocytogenes-expressing mesothelin </w:t>
      </w:r>
      <w:r w:rsidRPr="004D38C8">
        <w:rPr>
          <w:rFonts w:ascii="Book Antiqua" w:hAnsi="Book Antiqua"/>
          <w:kern w:val="0"/>
        </w:rPr>
        <w:lastRenderedPageBreak/>
        <w:t>(CRS-207) boost vaccines for metastatic pancreatic cancer.</w:t>
      </w:r>
      <w:r w:rsidRPr="004D38C8">
        <w:rPr>
          <w:rFonts w:ascii="Book Antiqua" w:hAnsi="Book Antiqua"/>
          <w:i/>
          <w:kern w:val="0"/>
        </w:rPr>
        <w:t xml:space="preserve"> J Clin Oncol </w:t>
      </w:r>
      <w:r w:rsidRPr="004D38C8">
        <w:rPr>
          <w:rFonts w:ascii="Book Antiqua" w:hAnsi="Book Antiqua"/>
          <w:kern w:val="0"/>
        </w:rPr>
        <w:t xml:space="preserve">2015; </w:t>
      </w:r>
      <w:r w:rsidRPr="004D38C8">
        <w:rPr>
          <w:rFonts w:ascii="Book Antiqua" w:hAnsi="Book Antiqua"/>
          <w:b/>
          <w:kern w:val="0"/>
        </w:rPr>
        <w:t>33</w:t>
      </w:r>
      <w:r w:rsidRPr="004D38C8">
        <w:rPr>
          <w:rFonts w:ascii="Book Antiqua" w:hAnsi="Book Antiqua"/>
          <w:kern w:val="0"/>
        </w:rPr>
        <w:t>: 1325-1333 [PMID: 25584002 DOI: 10.1200/jco.2014.57.4244]</w:t>
      </w:r>
    </w:p>
    <w:p w14:paraId="718E06D1" w14:textId="079BB2A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82</w:t>
      </w:r>
      <w:r w:rsidR="00070900" w:rsidRPr="004D38C8">
        <w:rPr>
          <w:rFonts w:ascii="Book Antiqua" w:eastAsia="SimSun" w:hAnsi="Book Antiqua"/>
          <w:kern w:val="0"/>
          <w:lang w:eastAsia="zh-CN"/>
        </w:rPr>
        <w:t xml:space="preserve"> </w:t>
      </w:r>
      <w:r w:rsidRPr="004D38C8">
        <w:rPr>
          <w:rFonts w:ascii="Book Antiqua" w:hAnsi="Book Antiqua"/>
          <w:b/>
          <w:bCs/>
          <w:kern w:val="0"/>
        </w:rPr>
        <w:t>Hardacre JM</w:t>
      </w:r>
      <w:r w:rsidRPr="004D38C8">
        <w:rPr>
          <w:rFonts w:ascii="Book Antiqua" w:hAnsi="Book Antiqua"/>
          <w:kern w:val="0"/>
        </w:rPr>
        <w:t xml:space="preserve">, Mulcahy M, Small W, Talamonti M, Obel J, Krishnamurthi S, Rocha-Lima CS, Safran H, Lenz HJ, Chiorean EG. Addition of algenpantucel-L immunotherapy to standard adjuvant therapy for pancreatic cancer: </w:t>
      </w:r>
      <w:r w:rsidR="00070900" w:rsidRPr="004D38C8">
        <w:rPr>
          <w:rFonts w:ascii="Book Antiqua" w:hAnsi="Book Antiqua"/>
          <w:kern w:val="0"/>
        </w:rPr>
        <w:t>a</w:t>
      </w:r>
      <w:r w:rsidRPr="004D38C8">
        <w:rPr>
          <w:rFonts w:ascii="Book Antiqua" w:hAnsi="Book Antiqua"/>
          <w:kern w:val="0"/>
        </w:rPr>
        <w:t xml:space="preserve"> phase 2 study.</w:t>
      </w:r>
      <w:r w:rsidRPr="004D38C8">
        <w:rPr>
          <w:rFonts w:ascii="Book Antiqua" w:hAnsi="Book Antiqua"/>
          <w:i/>
          <w:kern w:val="0"/>
        </w:rPr>
        <w:t xml:space="preserve"> J Gastrointest Surg </w:t>
      </w:r>
      <w:r w:rsidRPr="004D38C8">
        <w:rPr>
          <w:rFonts w:ascii="Book Antiqua" w:hAnsi="Book Antiqua"/>
          <w:kern w:val="0"/>
        </w:rPr>
        <w:t xml:space="preserve">2013; </w:t>
      </w:r>
      <w:r w:rsidRPr="004D38C8">
        <w:rPr>
          <w:rFonts w:ascii="Book Antiqua" w:hAnsi="Book Antiqua"/>
          <w:b/>
          <w:kern w:val="0"/>
        </w:rPr>
        <w:t>17</w:t>
      </w:r>
      <w:r w:rsidRPr="004D38C8">
        <w:rPr>
          <w:rFonts w:ascii="Book Antiqua" w:hAnsi="Book Antiqua"/>
          <w:kern w:val="0"/>
        </w:rPr>
        <w:t>: 94-100; discussion 100-101 [PMID: 23229886 DOI: 10.1007/s11605-012-2064-6]</w:t>
      </w:r>
    </w:p>
    <w:p w14:paraId="70A868E6" w14:textId="508C31B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83</w:t>
      </w:r>
      <w:r w:rsidR="00070900" w:rsidRPr="004D38C8">
        <w:rPr>
          <w:rFonts w:ascii="Book Antiqua" w:eastAsia="SimSun" w:hAnsi="Book Antiqua"/>
          <w:kern w:val="0"/>
          <w:lang w:eastAsia="zh-CN"/>
        </w:rPr>
        <w:t xml:space="preserve"> </w:t>
      </w:r>
      <w:r w:rsidRPr="004D38C8">
        <w:rPr>
          <w:rFonts w:ascii="Book Antiqua" w:hAnsi="Book Antiqua"/>
          <w:b/>
          <w:bCs/>
          <w:kern w:val="0"/>
        </w:rPr>
        <w:t>Dranoff G</w:t>
      </w:r>
      <w:r w:rsidRPr="004D38C8">
        <w:rPr>
          <w:rFonts w:ascii="Book Antiqua" w:hAnsi="Book Antiqua"/>
          <w:kern w:val="0"/>
        </w:rPr>
        <w:t>. GM-CSF-based cancer vaccines.</w:t>
      </w:r>
      <w:r w:rsidRPr="004D38C8">
        <w:rPr>
          <w:rFonts w:ascii="Book Antiqua" w:hAnsi="Book Antiqua"/>
          <w:i/>
          <w:kern w:val="0"/>
        </w:rPr>
        <w:t xml:space="preserve"> Immunol Rev </w:t>
      </w:r>
      <w:r w:rsidRPr="004D38C8">
        <w:rPr>
          <w:rFonts w:ascii="Book Antiqua" w:hAnsi="Book Antiqua"/>
          <w:kern w:val="0"/>
        </w:rPr>
        <w:t xml:space="preserve">2002; </w:t>
      </w:r>
      <w:r w:rsidRPr="004D38C8">
        <w:rPr>
          <w:rFonts w:ascii="Book Antiqua" w:hAnsi="Book Antiqua"/>
          <w:b/>
          <w:kern w:val="0"/>
        </w:rPr>
        <w:t>188</w:t>
      </w:r>
      <w:r w:rsidRPr="004D38C8">
        <w:rPr>
          <w:rFonts w:ascii="Book Antiqua" w:hAnsi="Book Antiqua"/>
          <w:kern w:val="0"/>
        </w:rPr>
        <w:t>: 147-154 [PMID: 12445288 DOI: 10.1034/j.1600-065X.2002.18813.x]</w:t>
      </w:r>
    </w:p>
    <w:p w14:paraId="07CD2BD4" w14:textId="6AA19BA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84</w:t>
      </w:r>
      <w:r w:rsidR="00070900" w:rsidRPr="004D38C8">
        <w:rPr>
          <w:rFonts w:ascii="Book Antiqua" w:eastAsia="SimSun" w:hAnsi="Book Antiqua"/>
          <w:kern w:val="0"/>
          <w:lang w:eastAsia="zh-CN"/>
        </w:rPr>
        <w:t xml:space="preserve"> </w:t>
      </w:r>
      <w:r w:rsidRPr="004D38C8">
        <w:rPr>
          <w:rFonts w:ascii="Book Antiqua" w:hAnsi="Book Antiqua"/>
          <w:b/>
          <w:bCs/>
          <w:kern w:val="0"/>
        </w:rPr>
        <w:t>Jinushi M</w:t>
      </w:r>
      <w:r w:rsidRPr="004D38C8">
        <w:rPr>
          <w:rFonts w:ascii="Book Antiqua" w:hAnsi="Book Antiqua"/>
          <w:kern w:val="0"/>
        </w:rPr>
        <w:t>, Hodi FS, Dranoff G. Enhancing the clinical activity of granulocyte-macrophage colony-stimulating factor-secreting tumor cell vaccines.</w:t>
      </w:r>
      <w:r w:rsidRPr="004D38C8">
        <w:rPr>
          <w:rFonts w:ascii="Book Antiqua" w:hAnsi="Book Antiqua"/>
          <w:i/>
          <w:kern w:val="0"/>
        </w:rPr>
        <w:t xml:space="preserve"> Immunol Rev </w:t>
      </w:r>
      <w:r w:rsidRPr="004D38C8">
        <w:rPr>
          <w:rFonts w:ascii="Book Antiqua" w:hAnsi="Book Antiqua"/>
          <w:kern w:val="0"/>
        </w:rPr>
        <w:t xml:space="preserve">2008; </w:t>
      </w:r>
      <w:r w:rsidRPr="004D38C8">
        <w:rPr>
          <w:rFonts w:ascii="Book Antiqua" w:hAnsi="Book Antiqua"/>
          <w:b/>
          <w:kern w:val="0"/>
        </w:rPr>
        <w:t>222</w:t>
      </w:r>
      <w:r w:rsidRPr="004D38C8">
        <w:rPr>
          <w:rFonts w:ascii="Book Antiqua" w:hAnsi="Book Antiqua"/>
          <w:kern w:val="0"/>
        </w:rPr>
        <w:t>: 287-298 [PMID: 18364009 DOI: 10.1111/j.1600-065X.2008.00618.x]</w:t>
      </w:r>
    </w:p>
    <w:p w14:paraId="6517299F" w14:textId="6AB2E76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85</w:t>
      </w:r>
      <w:r w:rsidR="00070900" w:rsidRPr="004D38C8">
        <w:rPr>
          <w:rFonts w:ascii="Book Antiqua" w:eastAsia="SimSun" w:hAnsi="Book Antiqua"/>
          <w:kern w:val="0"/>
          <w:lang w:eastAsia="zh-CN"/>
        </w:rPr>
        <w:t xml:space="preserve"> </w:t>
      </w:r>
      <w:r w:rsidRPr="004D38C8">
        <w:rPr>
          <w:rFonts w:ascii="Book Antiqua" w:hAnsi="Book Antiqua"/>
          <w:b/>
          <w:bCs/>
          <w:kern w:val="0"/>
        </w:rPr>
        <w:t>Soares KC</w:t>
      </w:r>
      <w:r w:rsidRPr="004D38C8">
        <w:rPr>
          <w:rFonts w:ascii="Book Antiqua" w:hAnsi="Book Antiqua"/>
          <w:kern w:val="0"/>
        </w:rPr>
        <w:t>, Rucki AA, Wu AA, Olino K, Xiao Q, Chai Y, Wamwea A, Bigelow E, Lutz E, Liu L, Yao S, Anders RA, Laheru D, Wolfgang CL, Edil BH, Schulick RD, Jaffee EM, Zheng L. PD-1/PD-L1 blockade together with vaccine therapy facilitates effector T-cell infiltration into pancreatic tumors.</w:t>
      </w:r>
      <w:r w:rsidRPr="004D38C8">
        <w:rPr>
          <w:rFonts w:ascii="Book Antiqua" w:hAnsi="Book Antiqua"/>
          <w:i/>
          <w:kern w:val="0"/>
        </w:rPr>
        <w:t xml:space="preserve"> J Immunother </w:t>
      </w:r>
      <w:r w:rsidRPr="004D38C8">
        <w:rPr>
          <w:rFonts w:ascii="Book Antiqua" w:hAnsi="Book Antiqua"/>
          <w:kern w:val="0"/>
        </w:rPr>
        <w:t xml:space="preserve">2015; </w:t>
      </w:r>
      <w:r w:rsidRPr="004D38C8">
        <w:rPr>
          <w:rFonts w:ascii="Book Antiqua" w:hAnsi="Book Antiqua"/>
          <w:b/>
          <w:kern w:val="0"/>
        </w:rPr>
        <w:t>38</w:t>
      </w:r>
      <w:r w:rsidRPr="004D38C8">
        <w:rPr>
          <w:rFonts w:ascii="Book Antiqua" w:hAnsi="Book Antiqua"/>
          <w:kern w:val="0"/>
        </w:rPr>
        <w:t>: 1-11 [PMID: 25415283 DOI: 10.1097/cji.0000000000000062]</w:t>
      </w:r>
    </w:p>
    <w:p w14:paraId="44A4AF26" w14:textId="6D15CBC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86</w:t>
      </w:r>
      <w:r w:rsidR="00070900" w:rsidRPr="004D38C8">
        <w:rPr>
          <w:rFonts w:ascii="Book Antiqua" w:eastAsia="SimSun" w:hAnsi="Book Antiqua"/>
          <w:kern w:val="0"/>
          <w:lang w:eastAsia="zh-CN"/>
        </w:rPr>
        <w:t xml:space="preserve"> </w:t>
      </w:r>
      <w:r w:rsidRPr="004D38C8">
        <w:rPr>
          <w:rFonts w:ascii="Book Antiqua" w:hAnsi="Book Antiqua"/>
          <w:b/>
          <w:bCs/>
          <w:kern w:val="0"/>
        </w:rPr>
        <w:t>Topalian SL</w:t>
      </w:r>
      <w:r w:rsidRPr="004D38C8">
        <w:rPr>
          <w:rFonts w:ascii="Book Antiqua" w:hAnsi="Book Antiqua"/>
          <w:kern w:val="0"/>
        </w:rPr>
        <w:t>, Drake CG, Pardoll DM. Targeting the PD-1/B7-H1(PD-L1) pathway to activate anti-tumor immunity.</w:t>
      </w:r>
      <w:r w:rsidRPr="004D38C8">
        <w:rPr>
          <w:rFonts w:ascii="Book Antiqua" w:hAnsi="Book Antiqua"/>
          <w:i/>
          <w:kern w:val="0"/>
        </w:rPr>
        <w:t xml:space="preserve"> Curr Opin Immunol </w:t>
      </w:r>
      <w:r w:rsidRPr="004D38C8">
        <w:rPr>
          <w:rFonts w:ascii="Book Antiqua" w:hAnsi="Book Antiqua"/>
          <w:kern w:val="0"/>
        </w:rPr>
        <w:t xml:space="preserve">2012; </w:t>
      </w:r>
      <w:r w:rsidRPr="004D38C8">
        <w:rPr>
          <w:rFonts w:ascii="Book Antiqua" w:hAnsi="Book Antiqua"/>
          <w:b/>
          <w:kern w:val="0"/>
        </w:rPr>
        <w:t>24</w:t>
      </w:r>
      <w:r w:rsidRPr="004D38C8">
        <w:rPr>
          <w:rFonts w:ascii="Book Antiqua" w:hAnsi="Book Antiqua"/>
          <w:kern w:val="0"/>
        </w:rPr>
        <w:t>: 207-212 [PMID: 22236695 DOI: 10.1016/j.coi.2011.12.009]</w:t>
      </w:r>
    </w:p>
    <w:p w14:paraId="7CE01E57" w14:textId="69F4538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87</w:t>
      </w:r>
      <w:r w:rsidR="00070900" w:rsidRPr="004D38C8">
        <w:rPr>
          <w:rFonts w:ascii="Book Antiqua" w:eastAsia="SimSun" w:hAnsi="Book Antiqua"/>
          <w:kern w:val="0"/>
          <w:lang w:eastAsia="zh-CN"/>
        </w:rPr>
        <w:t xml:space="preserve"> </w:t>
      </w:r>
      <w:r w:rsidRPr="004D38C8">
        <w:rPr>
          <w:rFonts w:ascii="Book Antiqua" w:hAnsi="Book Antiqua"/>
          <w:b/>
          <w:bCs/>
          <w:kern w:val="0"/>
        </w:rPr>
        <w:t>Terabe M</w:t>
      </w:r>
      <w:r w:rsidRPr="004D38C8">
        <w:rPr>
          <w:rFonts w:ascii="Book Antiqua" w:hAnsi="Book Antiqua"/>
          <w:kern w:val="0"/>
        </w:rPr>
        <w:t>, Ambrosino E, Takaku S, O'Konek JJ, Venzon D, Lonning S, McPherson JM, Berzofsky JA. Synergistic enhancement of CD8+ T cell-mediated tumor vaccine efficacy by an anti-transforming growth factor-beta monoclonal antibody.</w:t>
      </w:r>
      <w:r w:rsidRPr="004D38C8">
        <w:rPr>
          <w:rFonts w:ascii="Book Antiqua" w:hAnsi="Book Antiqua"/>
          <w:i/>
          <w:kern w:val="0"/>
        </w:rPr>
        <w:t xml:space="preserve"> Clin Cancer Res </w:t>
      </w:r>
      <w:r w:rsidRPr="004D38C8">
        <w:rPr>
          <w:rFonts w:ascii="Book Antiqua" w:hAnsi="Book Antiqua"/>
          <w:kern w:val="0"/>
        </w:rPr>
        <w:t xml:space="preserve">2009; </w:t>
      </w:r>
      <w:r w:rsidRPr="004D38C8">
        <w:rPr>
          <w:rFonts w:ascii="Book Antiqua" w:hAnsi="Book Antiqua"/>
          <w:b/>
          <w:kern w:val="0"/>
        </w:rPr>
        <w:t>15</w:t>
      </w:r>
      <w:r w:rsidRPr="004D38C8">
        <w:rPr>
          <w:rFonts w:ascii="Book Antiqua" w:hAnsi="Book Antiqua"/>
          <w:kern w:val="0"/>
        </w:rPr>
        <w:t>: 6560-6569 [PMID: 19861451 DOI: 10.1158/1078-0432.CCR-09-1066]</w:t>
      </w:r>
    </w:p>
    <w:p w14:paraId="3CF8F222" w14:textId="442ECB5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88</w:t>
      </w:r>
      <w:r w:rsidR="00070900" w:rsidRPr="004D38C8">
        <w:rPr>
          <w:rFonts w:ascii="Book Antiqua" w:eastAsia="SimSun" w:hAnsi="Book Antiqua"/>
          <w:kern w:val="0"/>
          <w:lang w:eastAsia="zh-CN"/>
        </w:rPr>
        <w:t xml:space="preserve"> </w:t>
      </w:r>
      <w:r w:rsidRPr="004D38C8">
        <w:rPr>
          <w:rFonts w:ascii="Book Antiqua" w:hAnsi="Book Antiqua"/>
          <w:b/>
          <w:bCs/>
          <w:kern w:val="0"/>
        </w:rPr>
        <w:t>Ueda R</w:t>
      </w:r>
      <w:r w:rsidRPr="004D38C8">
        <w:rPr>
          <w:rFonts w:ascii="Book Antiqua" w:hAnsi="Book Antiqua"/>
          <w:kern w:val="0"/>
        </w:rPr>
        <w:t xml:space="preserve">, Fujita M, Zhu X, Sasaki K, Kastenhuber ER, Kohanbash G, McDonald HA, Harper J, Lonning S, Okada H. Systemic inhibition of transforming growth factor-beta in </w:t>
      </w:r>
      <w:r w:rsidRPr="004D38C8">
        <w:rPr>
          <w:rFonts w:ascii="Book Antiqua" w:hAnsi="Book Antiqua"/>
          <w:kern w:val="0"/>
        </w:rPr>
        <w:lastRenderedPageBreak/>
        <w:t>glioma-bearing mice improves the therapeutic efficacy of glioma-associated antigen peptide vaccines.</w:t>
      </w:r>
      <w:r w:rsidRPr="004D38C8">
        <w:rPr>
          <w:rFonts w:ascii="Book Antiqua" w:hAnsi="Book Antiqua"/>
          <w:i/>
          <w:kern w:val="0"/>
        </w:rPr>
        <w:t xml:space="preserve"> Clin Cancer Res </w:t>
      </w:r>
      <w:r w:rsidRPr="004D38C8">
        <w:rPr>
          <w:rFonts w:ascii="Book Antiqua" w:hAnsi="Book Antiqua"/>
          <w:kern w:val="0"/>
        </w:rPr>
        <w:t xml:space="preserve">2009; </w:t>
      </w:r>
      <w:r w:rsidRPr="004D38C8">
        <w:rPr>
          <w:rFonts w:ascii="Book Antiqua" w:hAnsi="Book Antiqua"/>
          <w:b/>
          <w:kern w:val="0"/>
        </w:rPr>
        <w:t>15</w:t>
      </w:r>
      <w:r w:rsidRPr="004D38C8">
        <w:rPr>
          <w:rFonts w:ascii="Book Antiqua" w:hAnsi="Book Antiqua"/>
          <w:kern w:val="0"/>
        </w:rPr>
        <w:t>: 6551-6559 [PMID: 19861464 DOI: 10.1158/1078-0432.CCR-09-1067]</w:t>
      </w:r>
    </w:p>
    <w:p w14:paraId="356DC603" w14:textId="257B03A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89</w:t>
      </w:r>
      <w:r w:rsidR="00070900" w:rsidRPr="004D38C8">
        <w:rPr>
          <w:rFonts w:ascii="Book Antiqua" w:eastAsia="SimSun" w:hAnsi="Book Antiqua"/>
          <w:kern w:val="0"/>
          <w:lang w:eastAsia="zh-CN"/>
        </w:rPr>
        <w:t xml:space="preserve"> </w:t>
      </w:r>
      <w:r w:rsidRPr="004D38C8">
        <w:rPr>
          <w:rFonts w:ascii="Book Antiqua" w:hAnsi="Book Antiqua"/>
          <w:b/>
          <w:bCs/>
          <w:kern w:val="0"/>
        </w:rPr>
        <w:t>Conroy H</w:t>
      </w:r>
      <w:r w:rsidRPr="004D38C8">
        <w:rPr>
          <w:rFonts w:ascii="Book Antiqua" w:hAnsi="Book Antiqua"/>
          <w:kern w:val="0"/>
        </w:rPr>
        <w:t xml:space="preserve">, </w:t>
      </w:r>
      <w:r w:rsidR="00070900" w:rsidRPr="004D38C8">
        <w:rPr>
          <w:rFonts w:ascii="Book Antiqua" w:hAnsi="Book Antiqua"/>
          <w:kern w:val="0"/>
        </w:rPr>
        <w:t>Galvin KC, Higgins SC, Mills KH</w:t>
      </w:r>
      <w:r w:rsidRPr="004D38C8">
        <w:rPr>
          <w:rFonts w:ascii="Book Antiqua" w:hAnsi="Book Antiqua"/>
          <w:kern w:val="0"/>
        </w:rPr>
        <w:t>. Gene silencing of TGF-</w:t>
      </w:r>
      <w:r w:rsidR="00070900" w:rsidRPr="004D38C8">
        <w:rPr>
          <w:rFonts w:ascii="Book Antiqua" w:hAnsi="Book Antiqua"/>
          <w:kern w:val="0"/>
        </w:rPr>
        <w:t>β</w:t>
      </w:r>
      <w:r w:rsidRPr="004D38C8">
        <w:rPr>
          <w:rFonts w:ascii="Book Antiqua" w:hAnsi="Book Antiqua"/>
          <w:kern w:val="0"/>
        </w:rPr>
        <w:t>1 enhances antitumor immunity induced with a dendritic cell vaccine by reducing tumor-associated regulatory T cells.</w:t>
      </w:r>
      <w:r w:rsidRPr="004D38C8">
        <w:rPr>
          <w:rFonts w:ascii="Book Antiqua" w:hAnsi="Book Antiqua"/>
          <w:i/>
          <w:kern w:val="0"/>
        </w:rPr>
        <w:t xml:space="preserve"> Cancer Immunol Immunother </w:t>
      </w:r>
      <w:r w:rsidRPr="004D38C8">
        <w:rPr>
          <w:rFonts w:ascii="Book Antiqua" w:hAnsi="Book Antiqua"/>
          <w:kern w:val="0"/>
        </w:rPr>
        <w:t xml:space="preserve">2012; </w:t>
      </w:r>
      <w:r w:rsidRPr="004D38C8">
        <w:rPr>
          <w:rFonts w:ascii="Book Antiqua" w:hAnsi="Book Antiqua"/>
          <w:b/>
          <w:kern w:val="0"/>
        </w:rPr>
        <w:t>61</w:t>
      </w:r>
      <w:r w:rsidRPr="004D38C8">
        <w:rPr>
          <w:rFonts w:ascii="Book Antiqua" w:hAnsi="Book Antiqua"/>
          <w:kern w:val="0"/>
        </w:rPr>
        <w:t>: 425-431 [PMID: 22193988 DOI: 10.1007/s00262-011-1188-y]</w:t>
      </w:r>
    </w:p>
    <w:p w14:paraId="4F523BC1" w14:textId="1384812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90</w:t>
      </w:r>
      <w:r w:rsidR="00070900" w:rsidRPr="004D38C8">
        <w:rPr>
          <w:rFonts w:ascii="Book Antiqua" w:eastAsia="SimSun" w:hAnsi="Book Antiqua"/>
          <w:kern w:val="0"/>
          <w:lang w:eastAsia="zh-CN"/>
        </w:rPr>
        <w:t xml:space="preserve"> </w:t>
      </w:r>
      <w:r w:rsidRPr="004D38C8">
        <w:rPr>
          <w:rFonts w:ascii="Book Antiqua" w:hAnsi="Book Antiqua"/>
          <w:b/>
          <w:bCs/>
          <w:kern w:val="0"/>
        </w:rPr>
        <w:t>Zhang M</w:t>
      </w:r>
      <w:r w:rsidRPr="004D38C8">
        <w:rPr>
          <w:rFonts w:ascii="Book Antiqua" w:hAnsi="Book Antiqua"/>
          <w:kern w:val="0"/>
        </w:rPr>
        <w:t>, Berndt BE, Chen JJ, Kao JY. Expression of a soluble TGF-beta receptor by tumor cells enhances dendritic cell/tumor fusion vaccine efficacy.</w:t>
      </w:r>
      <w:r w:rsidRPr="004D38C8">
        <w:rPr>
          <w:rFonts w:ascii="Book Antiqua" w:hAnsi="Book Antiqua"/>
          <w:i/>
          <w:kern w:val="0"/>
        </w:rPr>
        <w:t xml:space="preserve"> J Immunol </w:t>
      </w:r>
      <w:r w:rsidRPr="004D38C8">
        <w:rPr>
          <w:rFonts w:ascii="Book Antiqua" w:hAnsi="Book Antiqua"/>
          <w:kern w:val="0"/>
        </w:rPr>
        <w:t xml:space="preserve">2008; </w:t>
      </w:r>
      <w:r w:rsidRPr="004D38C8">
        <w:rPr>
          <w:rFonts w:ascii="Book Antiqua" w:hAnsi="Book Antiqua"/>
          <w:b/>
          <w:kern w:val="0"/>
        </w:rPr>
        <w:t>181</w:t>
      </w:r>
      <w:r w:rsidRPr="004D38C8">
        <w:rPr>
          <w:rFonts w:ascii="Book Antiqua" w:hAnsi="Book Antiqua"/>
          <w:kern w:val="0"/>
        </w:rPr>
        <w:t>: 3690-3697 [PMID: 18714045]</w:t>
      </w:r>
    </w:p>
    <w:p w14:paraId="20CB2CB6" w14:textId="5079C7E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91</w:t>
      </w:r>
      <w:r w:rsidR="00070900"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Okamoto M, Namiki Y, Takakura K, Takahara A, Odahara S, Tsukinaga S, Yukawa T, Mitobe J, Matsudaira H, Nagatsuma K, Kajihara M, Uchiyama K, Arihiro S, Imazu H, Arakawa H, Kan S, Hayashi K, Komita H, Kamata Y, Ito M, Hara E, Ohkusa T, Gong J, Tajiri H. Augmentation of antitumor immunity by fusions of ethanol-treated tumor cells and dendritic cells stimulated via dual TLRs through TGF-</w:t>
      </w:r>
      <w:r w:rsidR="00070900" w:rsidRPr="004D38C8">
        <w:rPr>
          <w:rFonts w:ascii="Book Antiqua" w:hAnsi="Book Antiqua"/>
          <w:kern w:val="0"/>
        </w:rPr>
        <w:t>β</w:t>
      </w:r>
      <w:r w:rsidRPr="004D38C8">
        <w:rPr>
          <w:rFonts w:ascii="Book Antiqua" w:hAnsi="Book Antiqua"/>
          <w:kern w:val="0"/>
        </w:rPr>
        <w:t>1 blockade and IL-12p70 production.</w:t>
      </w:r>
      <w:r w:rsidRPr="004D38C8">
        <w:rPr>
          <w:rFonts w:ascii="Book Antiqua" w:hAnsi="Book Antiqua"/>
          <w:i/>
          <w:kern w:val="0"/>
        </w:rPr>
        <w:t xml:space="preserve"> P</w:t>
      </w:r>
      <w:r w:rsidRPr="004D38C8">
        <w:rPr>
          <w:rFonts w:ascii="Book Antiqua" w:hAnsi="Book Antiqua"/>
          <w:i/>
          <w:caps/>
          <w:kern w:val="0"/>
        </w:rPr>
        <w:t>l</w:t>
      </w:r>
      <w:r w:rsidRPr="004D38C8">
        <w:rPr>
          <w:rFonts w:ascii="Book Antiqua" w:hAnsi="Book Antiqua"/>
          <w:i/>
          <w:kern w:val="0"/>
        </w:rPr>
        <w:t xml:space="preserve">oS One </w:t>
      </w:r>
      <w:r w:rsidRPr="004D38C8">
        <w:rPr>
          <w:rFonts w:ascii="Book Antiqua" w:hAnsi="Book Antiqua"/>
          <w:kern w:val="0"/>
        </w:rPr>
        <w:t xml:space="preserve">2013; </w:t>
      </w:r>
      <w:r w:rsidRPr="004D38C8">
        <w:rPr>
          <w:rFonts w:ascii="Book Antiqua" w:hAnsi="Book Antiqua"/>
          <w:b/>
          <w:kern w:val="0"/>
        </w:rPr>
        <w:t>8</w:t>
      </w:r>
      <w:r w:rsidRPr="004D38C8">
        <w:rPr>
          <w:rFonts w:ascii="Book Antiqua" w:hAnsi="Book Antiqua"/>
          <w:kern w:val="0"/>
        </w:rPr>
        <w:t>: e63498 [PMID: 23717436 DOI: 10.1371/journal.pone.0063498]</w:t>
      </w:r>
    </w:p>
    <w:p w14:paraId="2D7F148A" w14:textId="3018017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92</w:t>
      </w:r>
      <w:r w:rsidR="00070900" w:rsidRPr="004D38C8">
        <w:rPr>
          <w:rFonts w:ascii="Book Antiqua" w:eastAsia="SimSun" w:hAnsi="Book Antiqua"/>
          <w:kern w:val="0"/>
          <w:lang w:eastAsia="zh-CN"/>
        </w:rPr>
        <w:t xml:space="preserve"> </w:t>
      </w:r>
      <w:r w:rsidRPr="004D38C8">
        <w:rPr>
          <w:rFonts w:ascii="Book Antiqua" w:hAnsi="Book Antiqua"/>
          <w:b/>
          <w:bCs/>
          <w:kern w:val="0"/>
        </w:rPr>
        <w:t>Gabrilovich DI</w:t>
      </w:r>
      <w:r w:rsidRPr="004D38C8">
        <w:rPr>
          <w:rFonts w:ascii="Book Antiqua" w:hAnsi="Book Antiqua"/>
          <w:kern w:val="0"/>
        </w:rPr>
        <w:t xml:space="preserve">. Combination of chemotherapy and immunotherapy for cancer: </w:t>
      </w:r>
      <w:r w:rsidR="00070900" w:rsidRPr="004D38C8">
        <w:rPr>
          <w:rFonts w:ascii="Book Antiqua" w:hAnsi="Book Antiqua"/>
          <w:kern w:val="0"/>
        </w:rPr>
        <w:t>a</w:t>
      </w:r>
      <w:r w:rsidR="00F628D3" w:rsidRPr="004D38C8">
        <w:rPr>
          <w:rFonts w:ascii="Book Antiqua" w:hAnsi="Book Antiqua"/>
          <w:kern w:val="0"/>
        </w:rPr>
        <w:t xml:space="preserve"> </w:t>
      </w:r>
      <w:r w:rsidRPr="004D38C8">
        <w:rPr>
          <w:rFonts w:ascii="Book Antiqua" w:hAnsi="Book Antiqua"/>
          <w:kern w:val="0"/>
        </w:rPr>
        <w:t>paradigm revisited.</w:t>
      </w:r>
      <w:r w:rsidRPr="004D38C8">
        <w:rPr>
          <w:rFonts w:ascii="Book Antiqua" w:hAnsi="Book Antiqua"/>
          <w:i/>
          <w:kern w:val="0"/>
        </w:rPr>
        <w:t xml:space="preserve"> Lancet Oncol </w:t>
      </w:r>
      <w:r w:rsidRPr="004D38C8">
        <w:rPr>
          <w:rFonts w:ascii="Book Antiqua" w:hAnsi="Book Antiqua"/>
          <w:kern w:val="0"/>
        </w:rPr>
        <w:t xml:space="preserve">2007; </w:t>
      </w:r>
      <w:r w:rsidRPr="004D38C8">
        <w:rPr>
          <w:rFonts w:ascii="Book Antiqua" w:hAnsi="Book Antiqua"/>
          <w:b/>
          <w:kern w:val="0"/>
        </w:rPr>
        <w:t>8</w:t>
      </w:r>
      <w:r w:rsidRPr="004D38C8">
        <w:rPr>
          <w:rFonts w:ascii="Book Antiqua" w:hAnsi="Book Antiqua"/>
          <w:kern w:val="0"/>
        </w:rPr>
        <w:t>: 2-3 [PMID: 17196504 DOI: 10.1016/S1470-2045(06)70985-8]</w:t>
      </w:r>
    </w:p>
    <w:p w14:paraId="7F43C47A" w14:textId="0600188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93</w:t>
      </w:r>
      <w:r w:rsidR="00070900" w:rsidRPr="004D38C8">
        <w:rPr>
          <w:rFonts w:ascii="Book Antiqua" w:eastAsia="SimSun" w:hAnsi="Book Antiqua"/>
          <w:kern w:val="0"/>
          <w:lang w:eastAsia="zh-CN"/>
        </w:rPr>
        <w:t xml:space="preserve"> </w:t>
      </w:r>
      <w:r w:rsidRPr="004D38C8">
        <w:rPr>
          <w:rFonts w:ascii="Book Antiqua" w:hAnsi="Book Antiqua"/>
          <w:b/>
          <w:bCs/>
          <w:kern w:val="0"/>
        </w:rPr>
        <w:t>Obeid M</w:t>
      </w:r>
      <w:r w:rsidRPr="004D38C8">
        <w:rPr>
          <w:rFonts w:ascii="Book Antiqua" w:hAnsi="Book Antiqua"/>
          <w:kern w:val="0"/>
        </w:rPr>
        <w:t xml:space="preserve">, Tesniere A, Ghiringhelli F, Fimia GM, Apetoh L, Perfettini JL, Castedo M, Mignot G, Panaretakis T, Casares N, </w:t>
      </w:r>
      <w:r w:rsidR="00070900" w:rsidRPr="004D38C8">
        <w:rPr>
          <w:rFonts w:ascii="Book Antiqua" w:hAnsi="Book Antiqua"/>
          <w:bCs/>
          <w:kern w:val="0"/>
        </w:rPr>
        <w:t>Métivier</w:t>
      </w:r>
      <w:r w:rsidRPr="004D38C8">
        <w:rPr>
          <w:rFonts w:ascii="Book Antiqua" w:hAnsi="Book Antiqua"/>
          <w:kern w:val="0"/>
        </w:rPr>
        <w:t xml:space="preserve"> D, Larochette N, van Endert P, Ciccosanti F, Piacentini M, Zitvogel L, Kroemer G. Calreticulin exposure dictates the immunogenicity of cancer cell death.</w:t>
      </w:r>
      <w:r w:rsidRPr="004D38C8">
        <w:rPr>
          <w:rFonts w:ascii="Book Antiqua" w:hAnsi="Book Antiqua"/>
          <w:i/>
          <w:kern w:val="0"/>
        </w:rPr>
        <w:t xml:space="preserve"> Nat Med </w:t>
      </w:r>
      <w:r w:rsidRPr="004D38C8">
        <w:rPr>
          <w:rFonts w:ascii="Book Antiqua" w:hAnsi="Book Antiqua"/>
          <w:kern w:val="0"/>
        </w:rPr>
        <w:t xml:space="preserve">2007; </w:t>
      </w:r>
      <w:r w:rsidRPr="004D38C8">
        <w:rPr>
          <w:rFonts w:ascii="Book Antiqua" w:hAnsi="Book Antiqua"/>
          <w:b/>
          <w:kern w:val="0"/>
        </w:rPr>
        <w:t>13</w:t>
      </w:r>
      <w:r w:rsidRPr="004D38C8">
        <w:rPr>
          <w:rFonts w:ascii="Book Antiqua" w:hAnsi="Book Antiqua"/>
          <w:kern w:val="0"/>
        </w:rPr>
        <w:t>: 54-61 [PMID: 17187072 DOI: 10.1038/nm1523]</w:t>
      </w:r>
    </w:p>
    <w:p w14:paraId="65D56E0F" w14:textId="784748A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94</w:t>
      </w:r>
      <w:r w:rsidR="00070900" w:rsidRPr="004D38C8">
        <w:rPr>
          <w:rFonts w:ascii="Book Antiqua" w:eastAsia="SimSun" w:hAnsi="Book Antiqua"/>
          <w:kern w:val="0"/>
          <w:lang w:eastAsia="zh-CN"/>
        </w:rPr>
        <w:t xml:space="preserve"> </w:t>
      </w:r>
      <w:r w:rsidRPr="004D38C8">
        <w:rPr>
          <w:rFonts w:ascii="Book Antiqua" w:hAnsi="Book Antiqua"/>
          <w:b/>
          <w:bCs/>
          <w:kern w:val="0"/>
        </w:rPr>
        <w:t>Vacchelli E</w:t>
      </w:r>
      <w:r w:rsidRPr="004D38C8">
        <w:rPr>
          <w:rFonts w:ascii="Book Antiqua" w:hAnsi="Book Antiqua"/>
          <w:kern w:val="0"/>
        </w:rPr>
        <w:t xml:space="preserve">, Aranda F, Eggermont A, Galon J, Sautes-Fridman C, Cremer I, Zitvogel L, Kroemer G, Galluzzi L. Trial </w:t>
      </w:r>
      <w:r w:rsidR="00F628D3" w:rsidRPr="004D38C8">
        <w:rPr>
          <w:rFonts w:ascii="Book Antiqua" w:hAnsi="Book Antiqua"/>
          <w:kern w:val="0"/>
        </w:rPr>
        <w:t>watch</w:t>
      </w:r>
      <w:r w:rsidRPr="004D38C8">
        <w:rPr>
          <w:rFonts w:ascii="Book Antiqua" w:hAnsi="Book Antiqua"/>
          <w:kern w:val="0"/>
        </w:rPr>
        <w:t>: Chemotherapy with immunogenic cell death inducers.</w:t>
      </w:r>
      <w:r w:rsidRPr="004D38C8">
        <w:rPr>
          <w:rFonts w:ascii="Book Antiqua" w:hAnsi="Book Antiqua"/>
          <w:i/>
          <w:kern w:val="0"/>
        </w:rPr>
        <w:t xml:space="preserve"> Oncoimmunology </w:t>
      </w:r>
      <w:r w:rsidRPr="004D38C8">
        <w:rPr>
          <w:rFonts w:ascii="Book Antiqua" w:hAnsi="Book Antiqua"/>
          <w:kern w:val="0"/>
        </w:rPr>
        <w:t xml:space="preserve">2014; </w:t>
      </w:r>
      <w:r w:rsidRPr="004D38C8">
        <w:rPr>
          <w:rFonts w:ascii="Book Antiqua" w:hAnsi="Book Antiqua"/>
          <w:b/>
          <w:kern w:val="0"/>
        </w:rPr>
        <w:t>3</w:t>
      </w:r>
      <w:r w:rsidRPr="004D38C8">
        <w:rPr>
          <w:rFonts w:ascii="Book Antiqua" w:hAnsi="Book Antiqua"/>
          <w:kern w:val="0"/>
        </w:rPr>
        <w:t>: e27878 [PMID: 24800173 DOI: 10.4161/onci.27878]</w:t>
      </w:r>
    </w:p>
    <w:p w14:paraId="47EC2B76" w14:textId="2CBF4FCE"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95</w:t>
      </w:r>
      <w:r w:rsidR="002322DF" w:rsidRPr="004D38C8">
        <w:rPr>
          <w:rFonts w:ascii="Book Antiqua" w:eastAsia="SimSun" w:hAnsi="Book Antiqua"/>
          <w:kern w:val="0"/>
          <w:lang w:eastAsia="zh-CN"/>
        </w:rPr>
        <w:t xml:space="preserve"> </w:t>
      </w:r>
      <w:r w:rsidRPr="004D38C8">
        <w:rPr>
          <w:rFonts w:ascii="Book Antiqua" w:hAnsi="Book Antiqua"/>
          <w:b/>
          <w:bCs/>
          <w:kern w:val="0"/>
        </w:rPr>
        <w:t>Apetoh L</w:t>
      </w:r>
      <w:r w:rsidRPr="004D38C8">
        <w:rPr>
          <w:rFonts w:ascii="Book Antiqua" w:hAnsi="Book Antiqua"/>
          <w:kern w:val="0"/>
        </w:rPr>
        <w:t xml:space="preserve">, Ghiringhelli F, Tesniere A, Obeid M, Ortiz C, Criollo A, Mignot G, Maiuri MC, Ullrich E, Saulnier P, Yang H, Amigorena S, Ryffel B, Barrat FJ, Saftig P, Levi F, Lidereau R, Nogues C, Mira JP, Chompret A, Joulin V, Clavel-Chapelon F, Bourhis J, </w:t>
      </w:r>
      <w:r w:rsidR="002322DF" w:rsidRPr="004D38C8">
        <w:rPr>
          <w:rFonts w:ascii="Book Antiqua" w:hAnsi="Book Antiqua"/>
          <w:bCs/>
          <w:kern w:val="0"/>
        </w:rPr>
        <w:t>André</w:t>
      </w:r>
      <w:r w:rsidRPr="004D38C8">
        <w:rPr>
          <w:rFonts w:ascii="Book Antiqua" w:hAnsi="Book Antiqua"/>
          <w:kern w:val="0"/>
        </w:rPr>
        <w:t xml:space="preserve"> F, Delaloge S, Tursz T, Kroemer G, Zitvogel L. Toll-like receptor 4-dependent contribution of the immune system to anticancer chemotherapy and radiotherapy.</w:t>
      </w:r>
      <w:r w:rsidRPr="004D38C8">
        <w:rPr>
          <w:rFonts w:ascii="Book Antiqua" w:hAnsi="Book Antiqua"/>
          <w:i/>
          <w:kern w:val="0"/>
        </w:rPr>
        <w:t xml:space="preserve"> Nat Med </w:t>
      </w:r>
      <w:r w:rsidRPr="004D38C8">
        <w:rPr>
          <w:rFonts w:ascii="Book Antiqua" w:hAnsi="Book Antiqua"/>
          <w:kern w:val="0"/>
        </w:rPr>
        <w:t xml:space="preserve">2007; </w:t>
      </w:r>
      <w:r w:rsidRPr="004D38C8">
        <w:rPr>
          <w:rFonts w:ascii="Book Antiqua" w:hAnsi="Book Antiqua"/>
          <w:b/>
          <w:kern w:val="0"/>
        </w:rPr>
        <w:t>13</w:t>
      </w:r>
      <w:r w:rsidRPr="004D38C8">
        <w:rPr>
          <w:rFonts w:ascii="Book Antiqua" w:hAnsi="Book Antiqua"/>
          <w:kern w:val="0"/>
        </w:rPr>
        <w:t>: 1050-1059 [PMID: 17704786 DOI: 10.1038/nm1622]</w:t>
      </w:r>
    </w:p>
    <w:p w14:paraId="4A4C2AEE" w14:textId="4D00D079"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96</w:t>
      </w:r>
      <w:r w:rsidR="002322DF" w:rsidRPr="004D38C8">
        <w:rPr>
          <w:rFonts w:ascii="Book Antiqua" w:eastAsia="SimSun" w:hAnsi="Book Antiqua"/>
          <w:kern w:val="0"/>
          <w:lang w:eastAsia="zh-CN"/>
        </w:rPr>
        <w:t xml:space="preserve"> </w:t>
      </w:r>
      <w:r w:rsidRPr="004D38C8">
        <w:rPr>
          <w:rFonts w:ascii="Book Antiqua" w:hAnsi="Book Antiqua"/>
          <w:b/>
          <w:bCs/>
          <w:kern w:val="0"/>
        </w:rPr>
        <w:t>Bianchi ME</w:t>
      </w:r>
      <w:r w:rsidRPr="004D38C8">
        <w:rPr>
          <w:rFonts w:ascii="Book Antiqua" w:hAnsi="Book Antiqua"/>
          <w:kern w:val="0"/>
        </w:rPr>
        <w:t>, Beltrame M, Paonessa G. Specific recognition of cruciform DNA by nuclear protein HMG1.</w:t>
      </w:r>
      <w:r w:rsidRPr="004D38C8">
        <w:rPr>
          <w:rFonts w:ascii="Book Antiqua" w:hAnsi="Book Antiqua"/>
          <w:i/>
          <w:kern w:val="0"/>
        </w:rPr>
        <w:t xml:space="preserve"> Science </w:t>
      </w:r>
      <w:r w:rsidRPr="004D38C8">
        <w:rPr>
          <w:rFonts w:ascii="Book Antiqua" w:hAnsi="Book Antiqua"/>
          <w:kern w:val="0"/>
        </w:rPr>
        <w:t xml:space="preserve">1989; </w:t>
      </w:r>
      <w:r w:rsidRPr="004D38C8">
        <w:rPr>
          <w:rFonts w:ascii="Book Antiqua" w:hAnsi="Book Antiqua"/>
          <w:b/>
          <w:kern w:val="0"/>
        </w:rPr>
        <w:t>243</w:t>
      </w:r>
      <w:r w:rsidRPr="004D38C8">
        <w:rPr>
          <w:rFonts w:ascii="Book Antiqua" w:hAnsi="Book Antiqua"/>
          <w:kern w:val="0"/>
        </w:rPr>
        <w:t>: 1056-1059 [PMID: 2922595 DOI: 10.1126/science.2922595]</w:t>
      </w:r>
    </w:p>
    <w:p w14:paraId="6717B6DD" w14:textId="4ED0780C"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97</w:t>
      </w:r>
      <w:r w:rsidR="002322DF" w:rsidRPr="004D38C8">
        <w:rPr>
          <w:rFonts w:ascii="Book Antiqua" w:eastAsia="SimSun" w:hAnsi="Book Antiqua"/>
          <w:kern w:val="0"/>
          <w:lang w:eastAsia="zh-CN"/>
        </w:rPr>
        <w:t xml:space="preserve"> </w:t>
      </w:r>
      <w:r w:rsidRPr="004D38C8">
        <w:rPr>
          <w:rFonts w:ascii="Book Antiqua" w:hAnsi="Book Antiqua"/>
          <w:b/>
          <w:bCs/>
          <w:kern w:val="0"/>
        </w:rPr>
        <w:t>Rovere P</w:t>
      </w:r>
      <w:r w:rsidRPr="004D38C8">
        <w:rPr>
          <w:rFonts w:ascii="Book Antiqua" w:hAnsi="Book Antiqua"/>
          <w:kern w:val="0"/>
        </w:rPr>
        <w:t>, Peri G, Fazzini F, Bottazzi B, Doni A, Bondanza A, Zimmermann VS, Garlanda C, Fascio U, Sabbadini MG, Rugarli C, Mantovani A, Manfredi AA. The long pentraxin PTX3 binds to apoptotic cells and regulates their clearance by antigen-presenting dendritic cells.</w:t>
      </w:r>
      <w:r w:rsidRPr="004D38C8">
        <w:rPr>
          <w:rFonts w:ascii="Book Antiqua" w:hAnsi="Book Antiqua"/>
          <w:i/>
          <w:kern w:val="0"/>
        </w:rPr>
        <w:t xml:space="preserve"> Blood </w:t>
      </w:r>
      <w:r w:rsidRPr="004D38C8">
        <w:rPr>
          <w:rFonts w:ascii="Book Antiqua" w:hAnsi="Book Antiqua"/>
          <w:kern w:val="0"/>
        </w:rPr>
        <w:t xml:space="preserve">2000; </w:t>
      </w:r>
      <w:r w:rsidRPr="004D38C8">
        <w:rPr>
          <w:rFonts w:ascii="Book Antiqua" w:hAnsi="Book Antiqua"/>
          <w:b/>
          <w:kern w:val="0"/>
        </w:rPr>
        <w:t>96</w:t>
      </w:r>
      <w:r w:rsidRPr="004D38C8">
        <w:rPr>
          <w:rFonts w:ascii="Book Antiqua" w:hAnsi="Book Antiqua"/>
          <w:kern w:val="0"/>
        </w:rPr>
        <w:t>: 4300-4306 [PMID: 11110705]</w:t>
      </w:r>
    </w:p>
    <w:p w14:paraId="13CF244A" w14:textId="5B3D7D81"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98</w:t>
      </w:r>
      <w:r w:rsidR="002322DF" w:rsidRPr="004D38C8">
        <w:rPr>
          <w:rFonts w:ascii="Book Antiqua" w:eastAsia="SimSun" w:hAnsi="Book Antiqua"/>
          <w:kern w:val="0"/>
          <w:lang w:eastAsia="zh-CN"/>
        </w:rPr>
        <w:t xml:space="preserve"> </w:t>
      </w:r>
      <w:r w:rsidRPr="004D38C8">
        <w:rPr>
          <w:rFonts w:ascii="Book Antiqua" w:hAnsi="Book Antiqua"/>
          <w:b/>
          <w:bCs/>
          <w:kern w:val="0"/>
        </w:rPr>
        <w:t>Nowak AK</w:t>
      </w:r>
      <w:r w:rsidRPr="004D38C8">
        <w:rPr>
          <w:rFonts w:ascii="Book Antiqua" w:hAnsi="Book Antiqua"/>
          <w:kern w:val="0"/>
        </w:rPr>
        <w:t>, Robinson BW, Lake RA. Gemcitabine exerts a selective effect on the humoral immune response:</w:t>
      </w:r>
      <w:r w:rsidR="002322DF" w:rsidRPr="004D38C8">
        <w:rPr>
          <w:rFonts w:ascii="Book Antiqua" w:eastAsia="SimSun" w:hAnsi="Book Antiqua"/>
          <w:kern w:val="0"/>
          <w:lang w:eastAsia="zh-CN"/>
        </w:rPr>
        <w:t xml:space="preserve"> </w:t>
      </w:r>
      <w:r w:rsidR="002322DF" w:rsidRPr="004D38C8">
        <w:rPr>
          <w:rFonts w:ascii="Book Antiqua" w:hAnsi="Book Antiqua"/>
          <w:kern w:val="0"/>
        </w:rPr>
        <w:t>i</w:t>
      </w:r>
      <w:r w:rsidRPr="004D38C8">
        <w:rPr>
          <w:rFonts w:ascii="Book Antiqua" w:hAnsi="Book Antiqua"/>
          <w:kern w:val="0"/>
        </w:rPr>
        <w:t>mplications for combination chemo-immunotherapy.</w:t>
      </w:r>
      <w:r w:rsidRPr="004D38C8">
        <w:rPr>
          <w:rFonts w:ascii="Book Antiqua" w:hAnsi="Book Antiqua"/>
          <w:i/>
          <w:kern w:val="0"/>
        </w:rPr>
        <w:t xml:space="preserve"> Cancer Res </w:t>
      </w:r>
      <w:r w:rsidRPr="004D38C8">
        <w:rPr>
          <w:rFonts w:ascii="Book Antiqua" w:hAnsi="Book Antiqua"/>
          <w:kern w:val="0"/>
        </w:rPr>
        <w:t xml:space="preserve">2002; </w:t>
      </w:r>
      <w:r w:rsidRPr="004D38C8">
        <w:rPr>
          <w:rFonts w:ascii="Book Antiqua" w:hAnsi="Book Antiqua"/>
          <w:b/>
          <w:kern w:val="0"/>
        </w:rPr>
        <w:t>62</w:t>
      </w:r>
      <w:r w:rsidRPr="004D38C8">
        <w:rPr>
          <w:rFonts w:ascii="Book Antiqua" w:hAnsi="Book Antiqua"/>
          <w:kern w:val="0"/>
        </w:rPr>
        <w:t>: 2353-2358 [PMID: 11956096]</w:t>
      </w:r>
    </w:p>
    <w:p w14:paraId="0CAFE2DC" w14:textId="0CEC7F72"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99</w:t>
      </w:r>
      <w:r w:rsidR="002322DF" w:rsidRPr="004D38C8">
        <w:rPr>
          <w:rFonts w:ascii="Book Antiqua" w:eastAsia="SimSun" w:hAnsi="Book Antiqua"/>
          <w:kern w:val="0"/>
          <w:lang w:eastAsia="zh-CN"/>
        </w:rPr>
        <w:t xml:space="preserve"> </w:t>
      </w:r>
      <w:r w:rsidRPr="004D38C8">
        <w:rPr>
          <w:rFonts w:ascii="Book Antiqua" w:hAnsi="Book Antiqua"/>
          <w:b/>
          <w:bCs/>
          <w:kern w:val="0"/>
        </w:rPr>
        <w:t>Suzuki E</w:t>
      </w:r>
      <w:r w:rsidRPr="004D38C8">
        <w:rPr>
          <w:rFonts w:ascii="Book Antiqua" w:hAnsi="Book Antiqua"/>
          <w:kern w:val="0"/>
        </w:rPr>
        <w:t>, Kapoor V, Jassar AS, Kaiser LR, Albelda SM. Gemcitabine selectively eliminates splenic Gr-1+/CD11b+ myeloid suppressor cells in tumor-bearing animals and enhances antitumor immune activity.</w:t>
      </w:r>
      <w:r w:rsidRPr="004D38C8">
        <w:rPr>
          <w:rFonts w:ascii="Book Antiqua" w:hAnsi="Book Antiqua"/>
          <w:i/>
          <w:kern w:val="0"/>
        </w:rPr>
        <w:t xml:space="preserve"> Clin Cancer Res </w:t>
      </w:r>
      <w:r w:rsidRPr="004D38C8">
        <w:rPr>
          <w:rFonts w:ascii="Book Antiqua" w:hAnsi="Book Antiqua"/>
          <w:kern w:val="0"/>
        </w:rPr>
        <w:t xml:space="preserve">2005; </w:t>
      </w:r>
      <w:r w:rsidRPr="004D38C8">
        <w:rPr>
          <w:rFonts w:ascii="Book Antiqua" w:hAnsi="Book Antiqua"/>
          <w:b/>
          <w:kern w:val="0"/>
        </w:rPr>
        <w:t>11</w:t>
      </w:r>
      <w:r w:rsidRPr="004D38C8">
        <w:rPr>
          <w:rFonts w:ascii="Book Antiqua" w:hAnsi="Book Antiqua"/>
          <w:kern w:val="0"/>
        </w:rPr>
        <w:t>: 6713-6721 [PMID: 16166452 DOI: 10.1158/1078-0432.CCR-05-0883]</w:t>
      </w:r>
    </w:p>
    <w:p w14:paraId="529EB955" w14:textId="0961D8E0"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100</w:t>
      </w:r>
      <w:r w:rsidR="002322DF" w:rsidRPr="004D38C8">
        <w:rPr>
          <w:rFonts w:ascii="Book Antiqua" w:eastAsia="SimSun" w:hAnsi="Book Antiqua"/>
          <w:kern w:val="0"/>
          <w:lang w:eastAsia="zh-CN"/>
        </w:rPr>
        <w:t xml:space="preserve"> </w:t>
      </w:r>
      <w:r w:rsidRPr="004D38C8">
        <w:rPr>
          <w:rFonts w:ascii="Book Antiqua" w:hAnsi="Book Antiqua"/>
          <w:b/>
          <w:bCs/>
          <w:kern w:val="0"/>
        </w:rPr>
        <w:t>Kan S</w:t>
      </w:r>
      <w:r w:rsidRPr="004D38C8">
        <w:rPr>
          <w:rFonts w:ascii="Book Antiqua" w:hAnsi="Book Antiqua"/>
          <w:kern w:val="0"/>
        </w:rPr>
        <w:t>, Hazama S, Maeda K, Inoue Y, Homma S, Koido S, Okamoto M, Oka M. Suppressive effects of cyclophosphamide and gemcitabine on regulatory T-cell induction in vitro.</w:t>
      </w:r>
      <w:r w:rsidRPr="004D38C8">
        <w:rPr>
          <w:rFonts w:ascii="Book Antiqua" w:hAnsi="Book Antiqua"/>
          <w:i/>
          <w:kern w:val="0"/>
        </w:rPr>
        <w:t xml:space="preserve"> Anticancer Res </w:t>
      </w:r>
      <w:r w:rsidRPr="004D38C8">
        <w:rPr>
          <w:rFonts w:ascii="Book Antiqua" w:hAnsi="Book Antiqua"/>
          <w:kern w:val="0"/>
        </w:rPr>
        <w:t xml:space="preserve">2012; </w:t>
      </w:r>
      <w:r w:rsidRPr="004D38C8">
        <w:rPr>
          <w:rFonts w:ascii="Book Antiqua" w:hAnsi="Book Antiqua"/>
          <w:b/>
          <w:kern w:val="0"/>
        </w:rPr>
        <w:t>32</w:t>
      </w:r>
      <w:r w:rsidRPr="004D38C8">
        <w:rPr>
          <w:rFonts w:ascii="Book Antiqua" w:hAnsi="Book Antiqua"/>
          <w:kern w:val="0"/>
        </w:rPr>
        <w:t>: 5363-5369 [PMID: 23225438]</w:t>
      </w:r>
    </w:p>
    <w:p w14:paraId="2E38E08D" w14:textId="1B8CC6CD"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101</w:t>
      </w:r>
      <w:r w:rsidR="002322DF" w:rsidRPr="004D38C8">
        <w:rPr>
          <w:rFonts w:ascii="Book Antiqua" w:eastAsia="SimSun" w:hAnsi="Book Antiqua"/>
          <w:kern w:val="0"/>
          <w:lang w:eastAsia="zh-CN"/>
        </w:rPr>
        <w:t xml:space="preserve"> </w:t>
      </w:r>
      <w:r w:rsidRPr="004D38C8">
        <w:rPr>
          <w:rFonts w:ascii="Book Antiqua" w:hAnsi="Book Antiqua"/>
          <w:b/>
          <w:bCs/>
          <w:kern w:val="0"/>
        </w:rPr>
        <w:t>Soeda A</w:t>
      </w:r>
      <w:r w:rsidRPr="004D38C8">
        <w:rPr>
          <w:rFonts w:ascii="Book Antiqua" w:hAnsi="Book Antiqua"/>
          <w:kern w:val="0"/>
        </w:rPr>
        <w:t>, Morita-Hoshi Y, Makiyama H, Morizane C, Ueno H, Ikeda M, Okusaka T, Yamagata S, Takahashi N, Hyodo I, Takaue Y, Heike Y. Regular dose of gemcitabine induces an increase in CD14+ monocytes and CD11c+ dendritic cells in patients with advanced pancreatic cancer.</w:t>
      </w:r>
      <w:r w:rsidRPr="004D38C8">
        <w:rPr>
          <w:rFonts w:ascii="Book Antiqua" w:hAnsi="Book Antiqua"/>
          <w:i/>
          <w:kern w:val="0"/>
        </w:rPr>
        <w:t xml:space="preserve"> Jpn J Clin Oncol </w:t>
      </w:r>
      <w:r w:rsidRPr="004D38C8">
        <w:rPr>
          <w:rFonts w:ascii="Book Antiqua" w:hAnsi="Book Antiqua"/>
          <w:kern w:val="0"/>
        </w:rPr>
        <w:t xml:space="preserve">2009; </w:t>
      </w:r>
      <w:r w:rsidRPr="004D38C8">
        <w:rPr>
          <w:rFonts w:ascii="Book Antiqua" w:hAnsi="Book Antiqua"/>
          <w:b/>
          <w:kern w:val="0"/>
        </w:rPr>
        <w:t>39</w:t>
      </w:r>
      <w:r w:rsidRPr="004D38C8">
        <w:rPr>
          <w:rFonts w:ascii="Book Antiqua" w:hAnsi="Book Antiqua"/>
          <w:kern w:val="0"/>
        </w:rPr>
        <w:t>: 797-806 [PMID: 19797418 DOI: 10.1093/jjco/hyp112]</w:t>
      </w:r>
    </w:p>
    <w:p w14:paraId="570B3F90" w14:textId="371B3F1A"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102</w:t>
      </w:r>
      <w:r w:rsidR="002322DF" w:rsidRPr="004D38C8">
        <w:rPr>
          <w:rFonts w:ascii="Book Antiqua" w:eastAsia="SimSun" w:hAnsi="Book Antiqua"/>
          <w:kern w:val="0"/>
          <w:lang w:eastAsia="zh-CN"/>
        </w:rPr>
        <w:t xml:space="preserve"> </w:t>
      </w:r>
      <w:r w:rsidRPr="004D38C8">
        <w:rPr>
          <w:rFonts w:ascii="Book Antiqua" w:hAnsi="Book Antiqua"/>
          <w:b/>
          <w:bCs/>
          <w:kern w:val="0"/>
        </w:rPr>
        <w:t>Takahara A</w:t>
      </w:r>
      <w:r w:rsidRPr="004D38C8">
        <w:rPr>
          <w:rFonts w:ascii="Book Antiqua" w:hAnsi="Book Antiqua"/>
          <w:kern w:val="0"/>
        </w:rPr>
        <w:t>, Koido S, Ito M, Nagasaki E, Sagawa Y, Iwamoto T, Komita H, Ochi T, Fujiwara H, Yasukawa M, Mineno J, Shiku H, Nishida S, Sugiyama H, Tajiri H, Homma S. Gemcitabine enhances Wilms' tumor gene WT1 expression and sensitizes human pancreatic cancer cells with WT1-specific T-cell-mediated antitumor immune response.</w:t>
      </w:r>
      <w:r w:rsidRPr="004D38C8">
        <w:rPr>
          <w:rFonts w:ascii="Book Antiqua" w:hAnsi="Book Antiqua"/>
          <w:i/>
          <w:kern w:val="0"/>
        </w:rPr>
        <w:t xml:space="preserve"> Cancer Immunol Immunother </w:t>
      </w:r>
      <w:r w:rsidRPr="004D38C8">
        <w:rPr>
          <w:rFonts w:ascii="Book Antiqua" w:hAnsi="Book Antiqua"/>
          <w:kern w:val="0"/>
        </w:rPr>
        <w:t xml:space="preserve">2011; </w:t>
      </w:r>
      <w:r w:rsidRPr="004D38C8">
        <w:rPr>
          <w:rFonts w:ascii="Book Antiqua" w:hAnsi="Book Antiqua"/>
          <w:b/>
          <w:kern w:val="0"/>
        </w:rPr>
        <w:t>60</w:t>
      </w:r>
      <w:r w:rsidRPr="004D38C8">
        <w:rPr>
          <w:rFonts w:ascii="Book Antiqua" w:hAnsi="Book Antiqua"/>
          <w:kern w:val="0"/>
        </w:rPr>
        <w:t>: 1289-1297 [PMID: 21607557 DOI: 10.1007/s00262-011-1033-3]</w:t>
      </w:r>
    </w:p>
    <w:p w14:paraId="659255F2" w14:textId="0DB7F11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103</w:t>
      </w:r>
      <w:r w:rsidR="002322DF" w:rsidRPr="004D38C8">
        <w:rPr>
          <w:rFonts w:ascii="Book Antiqua" w:eastAsia="SimSun" w:hAnsi="Book Antiqua"/>
          <w:kern w:val="0"/>
          <w:lang w:eastAsia="zh-CN"/>
        </w:rPr>
        <w:t xml:space="preserve"> </w:t>
      </w:r>
      <w:r w:rsidRPr="004D38C8">
        <w:rPr>
          <w:rFonts w:ascii="Book Antiqua" w:hAnsi="Book Antiqua"/>
          <w:b/>
          <w:bCs/>
          <w:kern w:val="0"/>
        </w:rPr>
        <w:t>Everson RG</w:t>
      </w:r>
      <w:r w:rsidRPr="004D38C8">
        <w:rPr>
          <w:rFonts w:ascii="Book Antiqua" w:hAnsi="Book Antiqua"/>
          <w:kern w:val="0"/>
        </w:rPr>
        <w:t>, Antonios JP, Lisiero DN, Soto H, Scharnweber R, Garrett MC, Yong WH, Li N, Li G, Kruse CA, Liau LM, Prins RM. Efficacy of systemic adoptive transfer immunotherapy targeting NY-ESO-1 for glioblastoma.</w:t>
      </w:r>
      <w:r w:rsidRPr="004D38C8">
        <w:rPr>
          <w:rFonts w:ascii="Book Antiqua" w:hAnsi="Book Antiqua"/>
          <w:i/>
          <w:kern w:val="0"/>
        </w:rPr>
        <w:t xml:space="preserve"> Neuro Oncol </w:t>
      </w:r>
      <w:r w:rsidR="002322DF" w:rsidRPr="004D38C8">
        <w:rPr>
          <w:rFonts w:ascii="Book Antiqua" w:hAnsi="Book Antiqua"/>
          <w:bCs/>
          <w:kern w:val="0"/>
        </w:rPr>
        <w:t>2016;</w:t>
      </w:r>
      <w:r w:rsidR="002322DF" w:rsidRPr="004D38C8">
        <w:rPr>
          <w:rFonts w:ascii="Book Antiqua" w:eastAsia="SimSun" w:hAnsi="Book Antiqua"/>
          <w:bCs/>
          <w:kern w:val="0"/>
          <w:lang w:eastAsia="zh-CN"/>
        </w:rPr>
        <w:t xml:space="preserve"> </w:t>
      </w:r>
      <w:r w:rsidR="002322DF" w:rsidRPr="004D38C8">
        <w:rPr>
          <w:rFonts w:ascii="Book Antiqua" w:hAnsi="Book Antiqua"/>
          <w:b/>
          <w:bCs/>
          <w:kern w:val="0"/>
        </w:rPr>
        <w:t>18</w:t>
      </w:r>
      <w:r w:rsidR="002322DF" w:rsidRPr="004D38C8">
        <w:rPr>
          <w:rFonts w:ascii="Book Antiqua" w:hAnsi="Book Antiqua"/>
          <w:bCs/>
          <w:kern w:val="0"/>
        </w:rPr>
        <w:t>:</w:t>
      </w:r>
      <w:r w:rsidR="002322DF" w:rsidRPr="004D38C8">
        <w:rPr>
          <w:rFonts w:ascii="Book Antiqua" w:eastAsia="SimSun" w:hAnsi="Book Antiqua"/>
          <w:bCs/>
          <w:kern w:val="0"/>
          <w:lang w:eastAsia="zh-CN"/>
        </w:rPr>
        <w:t xml:space="preserve"> </w:t>
      </w:r>
      <w:r w:rsidR="002322DF" w:rsidRPr="004D38C8">
        <w:rPr>
          <w:rFonts w:ascii="Book Antiqua" w:hAnsi="Book Antiqua"/>
          <w:bCs/>
          <w:kern w:val="0"/>
        </w:rPr>
        <w:t>368-378</w:t>
      </w:r>
      <w:r w:rsidRPr="004D38C8">
        <w:rPr>
          <w:rFonts w:ascii="Book Antiqua" w:hAnsi="Book Antiqua"/>
          <w:kern w:val="0"/>
        </w:rPr>
        <w:t xml:space="preserve"> [PMID: 26330563 DOI: 10.1093/neuonc/nov153]</w:t>
      </w:r>
    </w:p>
    <w:p w14:paraId="39F80E90" w14:textId="3BFA6C5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104</w:t>
      </w:r>
      <w:r w:rsidR="002322DF" w:rsidRPr="004D38C8">
        <w:rPr>
          <w:rFonts w:ascii="Book Antiqua" w:eastAsia="SimSun" w:hAnsi="Book Antiqua"/>
          <w:kern w:val="0"/>
          <w:lang w:eastAsia="zh-CN"/>
        </w:rPr>
        <w:t xml:space="preserve"> </w:t>
      </w:r>
      <w:r w:rsidRPr="004D38C8">
        <w:rPr>
          <w:rFonts w:ascii="Book Antiqua" w:hAnsi="Book Antiqua"/>
          <w:b/>
          <w:bCs/>
          <w:kern w:val="0"/>
        </w:rPr>
        <w:t>Koido S</w:t>
      </w:r>
      <w:r w:rsidRPr="004D38C8">
        <w:rPr>
          <w:rFonts w:ascii="Book Antiqua" w:hAnsi="Book Antiqua"/>
          <w:kern w:val="0"/>
        </w:rPr>
        <w:t>, Homma S, Takahara A, Namiki Y, Komita H, Uchiyama K, Ito M, Gong J, Ohkusa T, Tajiri H. Immunotherapy synergizes with chemotherapy targeting pancreatic cancer.</w:t>
      </w:r>
      <w:r w:rsidRPr="004D38C8">
        <w:rPr>
          <w:rFonts w:ascii="Book Antiqua" w:hAnsi="Book Antiqua"/>
          <w:i/>
          <w:kern w:val="0"/>
        </w:rPr>
        <w:t xml:space="preserve"> Immunotherapy </w:t>
      </w:r>
      <w:r w:rsidRPr="004D38C8">
        <w:rPr>
          <w:rFonts w:ascii="Book Antiqua" w:hAnsi="Book Antiqua"/>
          <w:kern w:val="0"/>
        </w:rPr>
        <w:t xml:space="preserve">2012; </w:t>
      </w:r>
      <w:r w:rsidRPr="004D38C8">
        <w:rPr>
          <w:rFonts w:ascii="Book Antiqua" w:hAnsi="Book Antiqua"/>
          <w:b/>
          <w:kern w:val="0"/>
        </w:rPr>
        <w:t>4</w:t>
      </w:r>
      <w:r w:rsidRPr="004D38C8">
        <w:rPr>
          <w:rFonts w:ascii="Book Antiqua" w:hAnsi="Book Antiqua"/>
          <w:kern w:val="0"/>
        </w:rPr>
        <w:t>: 5-7 [PMID: 22149993 DOI: 10.2217/imt.11.150]</w:t>
      </w:r>
    </w:p>
    <w:p w14:paraId="7C53887E" w14:textId="54145DD1"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105</w:t>
      </w:r>
      <w:r w:rsidR="002322DF" w:rsidRPr="004D38C8">
        <w:rPr>
          <w:rFonts w:ascii="Book Antiqua" w:eastAsia="SimSun" w:hAnsi="Book Antiqua"/>
          <w:kern w:val="0"/>
          <w:lang w:eastAsia="zh-CN"/>
        </w:rPr>
        <w:t xml:space="preserve"> </w:t>
      </w:r>
      <w:r w:rsidRPr="004D38C8">
        <w:rPr>
          <w:rFonts w:ascii="Book Antiqua" w:hAnsi="Book Antiqua"/>
          <w:b/>
          <w:bCs/>
          <w:kern w:val="0"/>
        </w:rPr>
        <w:t>Kan S</w:t>
      </w:r>
      <w:r w:rsidRPr="004D38C8">
        <w:rPr>
          <w:rFonts w:ascii="Book Antiqua" w:hAnsi="Book Antiqua"/>
          <w:kern w:val="0"/>
        </w:rPr>
        <w:t>, Koido S, Okamoto M, Hayashi K, Ito M, Kamata Y, Komita H, Nagasaki E, Homma S. Up-regulation of HER2 by gemcitabine enhances the antitumor effect of combined gemcitabine and trastuzumab emtansine treatment on pancreatic ductal adenocarcinoma cells.</w:t>
      </w:r>
      <w:r w:rsidRPr="004D38C8">
        <w:rPr>
          <w:rFonts w:ascii="Book Antiqua" w:hAnsi="Book Antiqua"/>
          <w:i/>
          <w:kern w:val="0"/>
        </w:rPr>
        <w:t xml:space="preserve"> BMC Cancer </w:t>
      </w:r>
      <w:r w:rsidRPr="004D38C8">
        <w:rPr>
          <w:rFonts w:ascii="Book Antiqua" w:hAnsi="Book Antiqua"/>
          <w:kern w:val="0"/>
        </w:rPr>
        <w:t xml:space="preserve">2015; </w:t>
      </w:r>
      <w:r w:rsidRPr="004D38C8">
        <w:rPr>
          <w:rFonts w:ascii="Book Antiqua" w:hAnsi="Book Antiqua"/>
          <w:b/>
          <w:kern w:val="0"/>
        </w:rPr>
        <w:t>15</w:t>
      </w:r>
      <w:r w:rsidRPr="004D38C8">
        <w:rPr>
          <w:rFonts w:ascii="Book Antiqua" w:hAnsi="Book Antiqua"/>
          <w:kern w:val="0"/>
        </w:rPr>
        <w:t>: 726 [PMID: 26475267 DOI: 10.1186/s12885-015-1772-1]</w:t>
      </w:r>
    </w:p>
    <w:p w14:paraId="2BA85657" w14:textId="77FE97B8"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106</w:t>
      </w:r>
      <w:r w:rsidR="002322DF" w:rsidRPr="004D38C8">
        <w:rPr>
          <w:rFonts w:ascii="Book Antiqua" w:eastAsia="SimSun" w:hAnsi="Book Antiqua"/>
          <w:kern w:val="0"/>
          <w:lang w:eastAsia="zh-CN"/>
        </w:rPr>
        <w:t xml:space="preserve"> </w:t>
      </w:r>
      <w:r w:rsidRPr="004D38C8">
        <w:rPr>
          <w:rFonts w:ascii="Book Antiqua" w:hAnsi="Book Antiqua"/>
          <w:b/>
          <w:bCs/>
          <w:kern w:val="0"/>
        </w:rPr>
        <w:t>Chiang CL</w:t>
      </w:r>
      <w:r w:rsidRPr="004D38C8">
        <w:rPr>
          <w:rFonts w:ascii="Book Antiqua" w:hAnsi="Book Antiqua"/>
          <w:kern w:val="0"/>
        </w:rPr>
        <w:t>, Benencia F, Coukos G. Whole tumor antigen vaccines.</w:t>
      </w:r>
      <w:r w:rsidRPr="004D38C8">
        <w:rPr>
          <w:rFonts w:ascii="Book Antiqua" w:hAnsi="Book Antiqua"/>
          <w:i/>
          <w:kern w:val="0"/>
        </w:rPr>
        <w:t xml:space="preserve"> Semin Immunol </w:t>
      </w:r>
      <w:r w:rsidRPr="004D38C8">
        <w:rPr>
          <w:rFonts w:ascii="Book Antiqua" w:hAnsi="Book Antiqua"/>
          <w:kern w:val="0"/>
        </w:rPr>
        <w:t xml:space="preserve">2010; </w:t>
      </w:r>
      <w:r w:rsidRPr="004D38C8">
        <w:rPr>
          <w:rFonts w:ascii="Book Antiqua" w:hAnsi="Book Antiqua"/>
          <w:b/>
          <w:kern w:val="0"/>
        </w:rPr>
        <w:t>22</w:t>
      </w:r>
      <w:r w:rsidRPr="004D38C8">
        <w:rPr>
          <w:rFonts w:ascii="Book Antiqua" w:hAnsi="Book Antiqua"/>
          <w:kern w:val="0"/>
        </w:rPr>
        <w:t>: 132-143 [PMID: 20356763 DOI: 10.1016/j.smim.2010.02.004]</w:t>
      </w:r>
    </w:p>
    <w:p w14:paraId="74051827" w14:textId="50433F0B"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lastRenderedPageBreak/>
        <w:t>107</w:t>
      </w:r>
      <w:r w:rsidR="002322DF" w:rsidRPr="004D38C8">
        <w:rPr>
          <w:rFonts w:ascii="Book Antiqua" w:eastAsia="SimSun" w:hAnsi="Book Antiqua"/>
          <w:kern w:val="0"/>
          <w:lang w:eastAsia="zh-CN"/>
        </w:rPr>
        <w:t xml:space="preserve"> </w:t>
      </w:r>
      <w:r w:rsidRPr="004D38C8">
        <w:rPr>
          <w:rFonts w:ascii="Book Antiqua" w:hAnsi="Book Antiqua"/>
          <w:b/>
          <w:bCs/>
          <w:kern w:val="0"/>
        </w:rPr>
        <w:t>Xu Q</w:t>
      </w:r>
      <w:r w:rsidRPr="004D38C8">
        <w:rPr>
          <w:rFonts w:ascii="Book Antiqua" w:hAnsi="Book Antiqua"/>
          <w:kern w:val="0"/>
        </w:rPr>
        <w:t>, Liu G, Yuan X, Xu M, Wang H, Ji J, Konda B, Black KL, Yu JS. Antigen-specific T-cell response from dendritic cell vaccination using cancer stem-like cell-associated antigens.</w:t>
      </w:r>
      <w:r w:rsidRPr="004D38C8">
        <w:rPr>
          <w:rFonts w:ascii="Book Antiqua" w:hAnsi="Book Antiqua"/>
          <w:i/>
          <w:kern w:val="0"/>
        </w:rPr>
        <w:t xml:space="preserve"> Stem Cells </w:t>
      </w:r>
      <w:r w:rsidRPr="004D38C8">
        <w:rPr>
          <w:rFonts w:ascii="Book Antiqua" w:hAnsi="Book Antiqua"/>
          <w:kern w:val="0"/>
        </w:rPr>
        <w:t xml:space="preserve">2009; </w:t>
      </w:r>
      <w:r w:rsidRPr="004D38C8">
        <w:rPr>
          <w:rFonts w:ascii="Book Antiqua" w:hAnsi="Book Antiqua"/>
          <w:b/>
          <w:kern w:val="0"/>
        </w:rPr>
        <w:t>27</w:t>
      </w:r>
      <w:r w:rsidRPr="004D38C8">
        <w:rPr>
          <w:rFonts w:ascii="Book Antiqua" w:hAnsi="Book Antiqua"/>
          <w:kern w:val="0"/>
        </w:rPr>
        <w:t>: 1734-1740 [PMID: 19536809 DOI: 10.1002/stem.102]</w:t>
      </w:r>
    </w:p>
    <w:p w14:paraId="027C7420" w14:textId="102CA3F4"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108</w:t>
      </w:r>
      <w:r w:rsidR="002322DF" w:rsidRPr="004D38C8">
        <w:rPr>
          <w:rFonts w:ascii="Book Antiqua" w:eastAsia="SimSun" w:hAnsi="Book Antiqua"/>
          <w:kern w:val="0"/>
          <w:lang w:eastAsia="zh-CN"/>
        </w:rPr>
        <w:t xml:space="preserve"> </w:t>
      </w:r>
      <w:r w:rsidRPr="004D38C8">
        <w:rPr>
          <w:rFonts w:ascii="Book Antiqua" w:hAnsi="Book Antiqua"/>
          <w:b/>
          <w:bCs/>
          <w:kern w:val="0"/>
        </w:rPr>
        <w:t>Weng D</w:t>
      </w:r>
      <w:r w:rsidRPr="004D38C8">
        <w:rPr>
          <w:rFonts w:ascii="Book Antiqua" w:hAnsi="Book Antiqua"/>
          <w:kern w:val="0"/>
        </w:rPr>
        <w:t>, Song B, Durfee J, Sugiyama V, Wu Z, Koido S, Calderwood SK, Gong J. Induction of cytotoxic T lymphocytes against ovarian cancer-initiating cells.</w:t>
      </w:r>
      <w:r w:rsidRPr="004D38C8">
        <w:rPr>
          <w:rFonts w:ascii="Book Antiqua" w:hAnsi="Book Antiqua"/>
          <w:i/>
          <w:kern w:val="0"/>
        </w:rPr>
        <w:t xml:space="preserve"> Int J Cancer </w:t>
      </w:r>
      <w:r w:rsidRPr="004D38C8">
        <w:rPr>
          <w:rFonts w:ascii="Book Antiqua" w:hAnsi="Book Antiqua"/>
          <w:kern w:val="0"/>
        </w:rPr>
        <w:t>2011</w:t>
      </w:r>
      <w:r w:rsidR="002322DF" w:rsidRPr="004D38C8">
        <w:rPr>
          <w:rFonts w:ascii="Book Antiqua" w:hAnsi="Book Antiqua"/>
          <w:bCs/>
          <w:kern w:val="0"/>
        </w:rPr>
        <w:t>;</w:t>
      </w:r>
      <w:r w:rsidR="002322DF" w:rsidRPr="004D38C8">
        <w:rPr>
          <w:rFonts w:ascii="Book Antiqua" w:eastAsia="SimSun" w:hAnsi="Book Antiqua"/>
          <w:bCs/>
          <w:kern w:val="0"/>
          <w:lang w:eastAsia="zh-CN"/>
        </w:rPr>
        <w:t xml:space="preserve"> </w:t>
      </w:r>
      <w:r w:rsidR="002322DF" w:rsidRPr="004D38C8">
        <w:rPr>
          <w:rFonts w:ascii="Book Antiqua" w:hAnsi="Book Antiqua"/>
          <w:b/>
          <w:bCs/>
          <w:kern w:val="0"/>
        </w:rPr>
        <w:t>129</w:t>
      </w:r>
      <w:r w:rsidR="002322DF" w:rsidRPr="004D38C8">
        <w:rPr>
          <w:rFonts w:ascii="Book Antiqua" w:hAnsi="Book Antiqua"/>
          <w:bCs/>
          <w:kern w:val="0"/>
        </w:rPr>
        <w:t>:</w:t>
      </w:r>
      <w:r w:rsidR="002322DF" w:rsidRPr="004D38C8">
        <w:rPr>
          <w:rFonts w:ascii="Book Antiqua" w:eastAsia="SimSun" w:hAnsi="Book Antiqua"/>
          <w:bCs/>
          <w:kern w:val="0"/>
          <w:lang w:eastAsia="zh-CN"/>
        </w:rPr>
        <w:t xml:space="preserve"> </w:t>
      </w:r>
      <w:r w:rsidR="002322DF" w:rsidRPr="004D38C8">
        <w:rPr>
          <w:rFonts w:ascii="Book Antiqua" w:hAnsi="Book Antiqua"/>
          <w:bCs/>
          <w:kern w:val="0"/>
        </w:rPr>
        <w:t>1990-2001</w:t>
      </w:r>
      <w:r w:rsidRPr="004D38C8">
        <w:rPr>
          <w:rFonts w:ascii="Book Antiqua" w:hAnsi="Book Antiqua"/>
          <w:kern w:val="0"/>
        </w:rPr>
        <w:t xml:space="preserve"> [PMID: 21154809 DOI: 10.1002/ijc.25851]</w:t>
      </w:r>
    </w:p>
    <w:p w14:paraId="7B7FAF16" w14:textId="10BCBC36"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109</w:t>
      </w:r>
      <w:r w:rsidR="002322DF" w:rsidRPr="004D38C8">
        <w:rPr>
          <w:rFonts w:ascii="Book Antiqua" w:eastAsia="SimSun" w:hAnsi="Book Antiqua"/>
          <w:kern w:val="0"/>
          <w:lang w:eastAsia="zh-CN"/>
        </w:rPr>
        <w:t xml:space="preserve"> </w:t>
      </w:r>
      <w:r w:rsidRPr="004D38C8">
        <w:rPr>
          <w:rFonts w:ascii="Book Antiqua" w:hAnsi="Book Antiqua"/>
          <w:b/>
          <w:bCs/>
          <w:kern w:val="0"/>
        </w:rPr>
        <w:t>Engelmann K</w:t>
      </w:r>
      <w:r w:rsidRPr="004D38C8">
        <w:rPr>
          <w:rFonts w:ascii="Book Antiqua" w:hAnsi="Book Antiqua"/>
          <w:kern w:val="0"/>
        </w:rPr>
        <w:t>, Shen H, Finn OJ. MCF7 side population cells with characteristics of cancer stem/progenitor cells express the tumor antigen MUC1.</w:t>
      </w:r>
      <w:r w:rsidRPr="004D38C8">
        <w:rPr>
          <w:rFonts w:ascii="Book Antiqua" w:hAnsi="Book Antiqua"/>
          <w:i/>
          <w:kern w:val="0"/>
        </w:rPr>
        <w:t xml:space="preserve"> Cancer Res </w:t>
      </w:r>
      <w:r w:rsidRPr="004D38C8">
        <w:rPr>
          <w:rFonts w:ascii="Book Antiqua" w:hAnsi="Book Antiqua"/>
          <w:kern w:val="0"/>
        </w:rPr>
        <w:t xml:space="preserve">2008; </w:t>
      </w:r>
      <w:r w:rsidRPr="004D38C8">
        <w:rPr>
          <w:rFonts w:ascii="Book Antiqua" w:hAnsi="Book Antiqua"/>
          <w:b/>
          <w:kern w:val="0"/>
        </w:rPr>
        <w:t>68</w:t>
      </w:r>
      <w:r w:rsidRPr="004D38C8">
        <w:rPr>
          <w:rFonts w:ascii="Book Antiqua" w:hAnsi="Book Antiqua"/>
          <w:kern w:val="0"/>
        </w:rPr>
        <w:t>: 2419-2426 [PMID: 18381450 DOI: 10.1158/0008-5472.CAN-07-2249]</w:t>
      </w:r>
    </w:p>
    <w:p w14:paraId="6C6CD96D" w14:textId="47DB3875"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110</w:t>
      </w:r>
      <w:r w:rsidR="002322DF" w:rsidRPr="004D38C8">
        <w:rPr>
          <w:rFonts w:ascii="Book Antiqua" w:eastAsia="SimSun" w:hAnsi="Book Antiqua"/>
          <w:kern w:val="0"/>
          <w:lang w:eastAsia="zh-CN"/>
        </w:rPr>
        <w:t xml:space="preserve"> </w:t>
      </w:r>
      <w:r w:rsidRPr="004D38C8">
        <w:rPr>
          <w:rFonts w:ascii="Book Antiqua" w:hAnsi="Book Antiqua"/>
          <w:b/>
          <w:bCs/>
          <w:kern w:val="0"/>
        </w:rPr>
        <w:t>Pardoll DM</w:t>
      </w:r>
      <w:r w:rsidRPr="004D38C8">
        <w:rPr>
          <w:rFonts w:ascii="Book Antiqua" w:hAnsi="Book Antiqua"/>
          <w:kern w:val="0"/>
        </w:rPr>
        <w:t>. The blockade of immune checkpoints in cancer immunotherapy.</w:t>
      </w:r>
      <w:r w:rsidRPr="004D38C8">
        <w:rPr>
          <w:rFonts w:ascii="Book Antiqua" w:hAnsi="Book Antiqua"/>
          <w:i/>
          <w:kern w:val="0"/>
        </w:rPr>
        <w:t xml:space="preserve"> Nat Rev Cancer </w:t>
      </w:r>
      <w:r w:rsidRPr="004D38C8">
        <w:rPr>
          <w:rFonts w:ascii="Book Antiqua" w:hAnsi="Book Antiqua"/>
          <w:kern w:val="0"/>
        </w:rPr>
        <w:t xml:space="preserve">2012; </w:t>
      </w:r>
      <w:r w:rsidRPr="004D38C8">
        <w:rPr>
          <w:rFonts w:ascii="Book Antiqua" w:hAnsi="Book Antiqua"/>
          <w:b/>
          <w:kern w:val="0"/>
        </w:rPr>
        <w:t>12</w:t>
      </w:r>
      <w:r w:rsidRPr="004D38C8">
        <w:rPr>
          <w:rFonts w:ascii="Book Antiqua" w:hAnsi="Book Antiqua"/>
          <w:kern w:val="0"/>
        </w:rPr>
        <w:t>: 252-264 [PMID: 22437870 DOI: 10.1038/nrc3239]</w:t>
      </w:r>
    </w:p>
    <w:p w14:paraId="26DE13E0" w14:textId="0490C359" w:rsidR="00E657EE" w:rsidRPr="004D38C8" w:rsidRDefault="00E657EE" w:rsidP="00CC2050">
      <w:pPr>
        <w:widowControl/>
        <w:autoSpaceDE w:val="0"/>
        <w:autoSpaceDN w:val="0"/>
        <w:adjustRightInd w:val="0"/>
        <w:spacing w:line="360" w:lineRule="auto"/>
        <w:rPr>
          <w:rFonts w:ascii="Book Antiqua" w:hAnsi="Book Antiqua"/>
          <w:kern w:val="0"/>
        </w:rPr>
      </w:pPr>
      <w:r w:rsidRPr="004D38C8">
        <w:rPr>
          <w:rFonts w:ascii="Book Antiqua" w:hAnsi="Book Antiqua"/>
          <w:kern w:val="0"/>
        </w:rPr>
        <w:t>111</w:t>
      </w:r>
      <w:r w:rsidR="002322DF" w:rsidRPr="004D38C8">
        <w:rPr>
          <w:rFonts w:ascii="Book Antiqua" w:eastAsia="SimSun" w:hAnsi="Book Antiqua"/>
          <w:kern w:val="0"/>
          <w:lang w:eastAsia="zh-CN"/>
        </w:rPr>
        <w:t xml:space="preserve"> </w:t>
      </w:r>
      <w:r w:rsidRPr="004D38C8">
        <w:rPr>
          <w:rFonts w:ascii="Book Antiqua" w:hAnsi="Book Antiqua"/>
          <w:b/>
          <w:bCs/>
          <w:kern w:val="0"/>
        </w:rPr>
        <w:t>Mahoney KM</w:t>
      </w:r>
      <w:r w:rsidRPr="004D38C8">
        <w:rPr>
          <w:rFonts w:ascii="Book Antiqua" w:hAnsi="Book Antiqua"/>
          <w:kern w:val="0"/>
        </w:rPr>
        <w:t>, Rennert PD, Freeman GJ. Combination cancer immunotherapy and new immunomodulatory targets.</w:t>
      </w:r>
      <w:r w:rsidRPr="004D38C8">
        <w:rPr>
          <w:rFonts w:ascii="Book Antiqua" w:hAnsi="Book Antiqua"/>
          <w:i/>
          <w:kern w:val="0"/>
        </w:rPr>
        <w:t xml:space="preserve"> Nat Rev Drug Discov </w:t>
      </w:r>
      <w:r w:rsidRPr="004D38C8">
        <w:rPr>
          <w:rFonts w:ascii="Book Antiqua" w:hAnsi="Book Antiqua"/>
          <w:kern w:val="0"/>
        </w:rPr>
        <w:t xml:space="preserve">2015; </w:t>
      </w:r>
      <w:r w:rsidRPr="004D38C8">
        <w:rPr>
          <w:rFonts w:ascii="Book Antiqua" w:hAnsi="Book Antiqua"/>
          <w:b/>
          <w:kern w:val="0"/>
        </w:rPr>
        <w:t>14</w:t>
      </w:r>
      <w:r w:rsidRPr="004D38C8">
        <w:rPr>
          <w:rFonts w:ascii="Book Antiqua" w:hAnsi="Book Antiqua"/>
          <w:kern w:val="0"/>
        </w:rPr>
        <w:t>: 561-584 [PMID: 26228759 DOI: 10.1038/nrd4591]</w:t>
      </w:r>
    </w:p>
    <w:p w14:paraId="30AD33CB" w14:textId="463218DE" w:rsidR="00E657EE" w:rsidRPr="004D38C8" w:rsidRDefault="00E657EE" w:rsidP="00CC2050">
      <w:pPr>
        <w:widowControl/>
        <w:autoSpaceDE w:val="0"/>
        <w:autoSpaceDN w:val="0"/>
        <w:adjustRightInd w:val="0"/>
        <w:spacing w:line="360" w:lineRule="auto"/>
        <w:rPr>
          <w:rFonts w:ascii="Book Antiqua" w:eastAsia="SimSun" w:hAnsi="Book Antiqua"/>
          <w:kern w:val="0"/>
          <w:lang w:eastAsia="zh-CN"/>
        </w:rPr>
      </w:pPr>
      <w:r w:rsidRPr="004D38C8">
        <w:rPr>
          <w:rFonts w:ascii="Book Antiqua" w:hAnsi="Book Antiqua"/>
          <w:kern w:val="0"/>
        </w:rPr>
        <w:t>112</w:t>
      </w:r>
      <w:r w:rsidR="002322DF" w:rsidRPr="004D38C8">
        <w:rPr>
          <w:rFonts w:ascii="Book Antiqua" w:eastAsia="SimSun" w:hAnsi="Book Antiqua"/>
          <w:kern w:val="0"/>
          <w:lang w:eastAsia="zh-CN"/>
        </w:rPr>
        <w:t xml:space="preserve"> </w:t>
      </w:r>
      <w:r w:rsidRPr="004D38C8">
        <w:rPr>
          <w:rFonts w:ascii="Book Antiqua" w:hAnsi="Book Antiqua"/>
          <w:b/>
          <w:bCs/>
          <w:kern w:val="0"/>
        </w:rPr>
        <w:t>De Remigis A</w:t>
      </w:r>
      <w:r w:rsidRPr="004D38C8">
        <w:rPr>
          <w:rFonts w:ascii="Book Antiqua" w:hAnsi="Book Antiqua"/>
          <w:kern w:val="0"/>
        </w:rPr>
        <w:t>, de Gruijl TD, Uram JN, Tzou SC, Iwama S, Talor MV, Armstrong TD, Santegoets SJ, Slovin SF, Zheng L, Laheru DA, Jaffee EM, Gerritsen WR, van den Eertwegh AJ, Le DT, Caturegli P. Development of thyroglobulin antibodies after GVAX immunotherapy is associated with prolonged survival.</w:t>
      </w:r>
      <w:r w:rsidRPr="004D38C8">
        <w:rPr>
          <w:rFonts w:ascii="Book Antiqua" w:hAnsi="Book Antiqua"/>
          <w:i/>
          <w:kern w:val="0"/>
        </w:rPr>
        <w:t xml:space="preserve"> Int J Cancer </w:t>
      </w:r>
      <w:r w:rsidRPr="004D38C8">
        <w:rPr>
          <w:rFonts w:ascii="Book Antiqua" w:hAnsi="Book Antiqua"/>
          <w:kern w:val="0"/>
        </w:rPr>
        <w:t xml:space="preserve">2015; </w:t>
      </w:r>
      <w:r w:rsidRPr="004D38C8">
        <w:rPr>
          <w:rFonts w:ascii="Book Antiqua" w:hAnsi="Book Antiqua"/>
          <w:b/>
          <w:kern w:val="0"/>
        </w:rPr>
        <w:t>136</w:t>
      </w:r>
      <w:r w:rsidRPr="004D38C8">
        <w:rPr>
          <w:rFonts w:ascii="Book Antiqua" w:hAnsi="Book Antiqua"/>
          <w:kern w:val="0"/>
        </w:rPr>
        <w:t>: 127-137 [PMID: 24832153 DOI: 10.1002/ijc.28973]</w:t>
      </w:r>
    </w:p>
    <w:p w14:paraId="362AFA95" w14:textId="45393AD4" w:rsidR="003A3D1D" w:rsidRPr="004D38C8" w:rsidRDefault="003A3D1D" w:rsidP="003A3D1D">
      <w:pPr>
        <w:wordWrap w:val="0"/>
        <w:spacing w:line="360" w:lineRule="auto"/>
        <w:jc w:val="right"/>
        <w:rPr>
          <w:rFonts w:ascii="Book Antiqua" w:hAnsi="Book Antiqua"/>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r w:rsidRPr="004D38C8">
        <w:rPr>
          <w:rFonts w:ascii="Book Antiqua" w:hAnsi="Book Antiqua"/>
          <w:b/>
          <w:bCs/>
        </w:rPr>
        <w:t>P-Reviewer:</w:t>
      </w:r>
      <w:r w:rsidRPr="004D38C8">
        <w:rPr>
          <w:rFonts w:ascii="Book Antiqua" w:eastAsia="SimSun" w:hAnsi="Book Antiqua"/>
          <w:b/>
          <w:bCs/>
          <w:lang w:eastAsia="zh-CN"/>
        </w:rPr>
        <w:t xml:space="preserve"> </w:t>
      </w:r>
      <w:r w:rsidRPr="004D38C8">
        <w:rPr>
          <w:rFonts w:ascii="Book Antiqua" w:eastAsia="SimSun" w:hAnsi="Book Antiqua"/>
          <w:bCs/>
          <w:lang w:eastAsia="zh-CN"/>
        </w:rPr>
        <w:t>Amedei A, Kleeff J</w:t>
      </w:r>
      <w:r w:rsidRPr="004D38C8">
        <w:rPr>
          <w:rFonts w:ascii="Book Antiqua" w:eastAsia="SimSun" w:hAnsi="Book Antiqua"/>
          <w:b/>
          <w:bCs/>
          <w:lang w:eastAsia="zh-CN"/>
        </w:rPr>
        <w:t xml:space="preserve"> </w:t>
      </w:r>
      <w:r w:rsidRPr="004D38C8">
        <w:rPr>
          <w:rFonts w:ascii="Book Antiqua" w:hAnsi="Book Antiqua"/>
          <w:b/>
          <w:bCs/>
        </w:rPr>
        <w:t>S-Editor:</w:t>
      </w:r>
      <w:r w:rsidRPr="004D38C8">
        <w:rPr>
          <w:rFonts w:ascii="Book Antiqua" w:hAnsi="Book Antiqua"/>
        </w:rPr>
        <w:t xml:space="preserve"> Gong ZM</w:t>
      </w:r>
    </w:p>
    <w:p w14:paraId="29DC05BD" w14:textId="77777777" w:rsidR="003A3D1D" w:rsidRPr="004D38C8" w:rsidRDefault="003A3D1D" w:rsidP="003A3D1D">
      <w:pPr>
        <w:spacing w:line="360" w:lineRule="auto"/>
        <w:jc w:val="right"/>
        <w:rPr>
          <w:rFonts w:ascii="Book Antiqua" w:hAnsi="Book Antiqua"/>
        </w:rPr>
      </w:pPr>
      <w:r w:rsidRPr="004D38C8">
        <w:rPr>
          <w:rFonts w:ascii="Book Antiqua" w:hAnsi="Book Antiqua"/>
          <w:b/>
          <w:bCs/>
        </w:rPr>
        <w:t>L-Editor:</w:t>
      </w:r>
      <w:r w:rsidRPr="004D38C8">
        <w:rPr>
          <w:rFonts w:ascii="Book Antiqua" w:hAnsi="Book Antiqua"/>
        </w:rPr>
        <w:t xml:space="preserve"> </w:t>
      </w:r>
      <w:r w:rsidRPr="004D38C8">
        <w:rPr>
          <w:rFonts w:ascii="Book Antiqua" w:hAnsi="Book Antiqua"/>
          <w:b/>
          <w:bCs/>
        </w:rPr>
        <w:t>E-Editor:</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32C7E84A" w14:textId="77777777" w:rsidR="003A3D1D" w:rsidRPr="004D38C8" w:rsidRDefault="003A3D1D" w:rsidP="00CC2050">
      <w:pPr>
        <w:widowControl/>
        <w:autoSpaceDE w:val="0"/>
        <w:autoSpaceDN w:val="0"/>
        <w:adjustRightInd w:val="0"/>
        <w:spacing w:line="360" w:lineRule="auto"/>
        <w:rPr>
          <w:rFonts w:ascii="Book Antiqua" w:eastAsia="SimSun" w:hAnsi="Book Antiqua"/>
          <w:kern w:val="0"/>
          <w:lang w:eastAsia="zh-CN"/>
        </w:rPr>
      </w:pPr>
    </w:p>
    <w:p w14:paraId="4DE335F7" w14:textId="77777777" w:rsidR="00365D82" w:rsidRPr="004D38C8" w:rsidRDefault="00365D82" w:rsidP="00CC2050">
      <w:pPr>
        <w:spacing w:line="360" w:lineRule="auto"/>
        <w:rPr>
          <w:rFonts w:ascii="Book Antiqua" w:hAnsi="Book Antiqua"/>
          <w:kern w:val="0"/>
        </w:rPr>
        <w:sectPr w:rsidR="00365D82" w:rsidRPr="004D38C8" w:rsidSect="00E42FCA">
          <w:footerReference w:type="even" r:id="rId9"/>
          <w:footerReference w:type="default" r:id="rId10"/>
          <w:pgSz w:w="11900" w:h="16840"/>
          <w:pgMar w:top="1985" w:right="1701" w:bottom="1701" w:left="1701" w:header="851" w:footer="992" w:gutter="0"/>
          <w:cols w:space="425"/>
          <w:docGrid w:type="linesAndChars" w:linePitch="328" w:charSpace="-4527"/>
        </w:sectPr>
      </w:pPr>
    </w:p>
    <w:tbl>
      <w:tblPr>
        <w:tblW w:w="11743" w:type="dxa"/>
        <w:tblLayout w:type="fixed"/>
        <w:tblCellMar>
          <w:left w:w="99" w:type="dxa"/>
          <w:right w:w="99" w:type="dxa"/>
        </w:tblCellMar>
        <w:tblLook w:val="04A0" w:firstRow="1" w:lastRow="0" w:firstColumn="1" w:lastColumn="0" w:noHBand="0" w:noVBand="1"/>
      </w:tblPr>
      <w:tblGrid>
        <w:gridCol w:w="3697"/>
        <w:gridCol w:w="6439"/>
        <w:gridCol w:w="1607"/>
      </w:tblGrid>
      <w:tr w:rsidR="00365D82" w:rsidRPr="004D38C8" w14:paraId="558D81F3" w14:textId="77777777" w:rsidTr="00A334B1">
        <w:trPr>
          <w:trHeight w:val="234"/>
        </w:trPr>
        <w:tc>
          <w:tcPr>
            <w:tcW w:w="11743" w:type="dxa"/>
            <w:gridSpan w:val="3"/>
            <w:tcBorders>
              <w:top w:val="nil"/>
              <w:left w:val="nil"/>
              <w:bottom w:val="single" w:sz="4" w:space="0" w:color="auto"/>
              <w:right w:val="nil"/>
            </w:tcBorders>
            <w:shd w:val="clear" w:color="auto" w:fill="auto"/>
            <w:noWrap/>
            <w:vAlign w:val="center"/>
            <w:hideMark/>
          </w:tcPr>
          <w:p w14:paraId="209A2BC2" w14:textId="31BA117A" w:rsidR="00365D82" w:rsidRPr="004D38C8" w:rsidRDefault="00365D82" w:rsidP="00A334B1">
            <w:pPr>
              <w:widowControl/>
              <w:spacing w:line="360" w:lineRule="auto"/>
              <w:rPr>
                <w:rFonts w:ascii="Book Antiqua" w:eastAsia="MS PGothic" w:hAnsi="Book Antiqua"/>
                <w:b/>
                <w:color w:val="000000"/>
                <w:kern w:val="0"/>
              </w:rPr>
            </w:pPr>
            <w:r w:rsidRPr="004D38C8">
              <w:rPr>
                <w:rFonts w:ascii="Book Antiqua" w:eastAsia="MS PGothic" w:hAnsi="Book Antiqua"/>
                <w:b/>
                <w:color w:val="000000"/>
                <w:kern w:val="0"/>
              </w:rPr>
              <w:lastRenderedPageBreak/>
              <w:t>Table 1</w:t>
            </w:r>
            <w:r w:rsidR="00A334B1" w:rsidRPr="004D38C8">
              <w:rPr>
                <w:rFonts w:ascii="Book Antiqua" w:eastAsia="SimSun" w:hAnsi="Book Antiqua"/>
                <w:b/>
                <w:color w:val="000000"/>
                <w:kern w:val="0"/>
                <w:lang w:eastAsia="zh-CN"/>
              </w:rPr>
              <w:t xml:space="preserve"> </w:t>
            </w:r>
            <w:r w:rsidRPr="004D38C8">
              <w:rPr>
                <w:rFonts w:ascii="Book Antiqua" w:eastAsia="MS PGothic" w:hAnsi="Book Antiqua"/>
                <w:b/>
                <w:color w:val="000000"/>
                <w:kern w:val="0"/>
              </w:rPr>
              <w:t>Cell-based cancer vaccines</w:t>
            </w:r>
          </w:p>
        </w:tc>
      </w:tr>
      <w:tr w:rsidR="00365D82" w:rsidRPr="004D38C8" w14:paraId="5A0779B3" w14:textId="77777777" w:rsidTr="00A334B1">
        <w:trPr>
          <w:trHeight w:val="256"/>
        </w:trPr>
        <w:tc>
          <w:tcPr>
            <w:tcW w:w="3697" w:type="dxa"/>
            <w:tcBorders>
              <w:top w:val="single" w:sz="4" w:space="0" w:color="auto"/>
              <w:bottom w:val="single" w:sz="4" w:space="0" w:color="auto"/>
            </w:tcBorders>
            <w:shd w:val="clear" w:color="auto" w:fill="auto"/>
            <w:noWrap/>
            <w:vAlign w:val="bottom"/>
            <w:hideMark/>
          </w:tcPr>
          <w:p w14:paraId="30BF2444" w14:textId="77777777" w:rsidR="00365D82" w:rsidRPr="004D38C8" w:rsidRDefault="00365D82" w:rsidP="00CC2050">
            <w:pPr>
              <w:widowControl/>
              <w:spacing w:line="360" w:lineRule="auto"/>
              <w:rPr>
                <w:rFonts w:ascii="Book Antiqua" w:eastAsia="MS PGothic" w:hAnsi="Book Antiqua"/>
                <w:b/>
                <w:color w:val="000000"/>
                <w:kern w:val="0"/>
              </w:rPr>
            </w:pPr>
            <w:r w:rsidRPr="004D38C8">
              <w:rPr>
                <w:rFonts w:ascii="Book Antiqua" w:eastAsia="MS PGothic" w:hAnsi="Book Antiqua"/>
                <w:b/>
                <w:color w:val="000000"/>
                <w:kern w:val="0"/>
              </w:rPr>
              <w:t>Cell</w:t>
            </w:r>
          </w:p>
        </w:tc>
        <w:tc>
          <w:tcPr>
            <w:tcW w:w="6439" w:type="dxa"/>
            <w:tcBorders>
              <w:top w:val="single" w:sz="4" w:space="0" w:color="auto"/>
              <w:bottom w:val="single" w:sz="4" w:space="0" w:color="auto"/>
            </w:tcBorders>
            <w:shd w:val="clear" w:color="auto" w:fill="auto"/>
            <w:noWrap/>
            <w:vAlign w:val="bottom"/>
            <w:hideMark/>
          </w:tcPr>
          <w:p w14:paraId="2FDF0824" w14:textId="77777777" w:rsidR="00365D82" w:rsidRPr="004D38C8" w:rsidRDefault="00365D82" w:rsidP="00A334B1">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Antigen source</w:t>
            </w:r>
          </w:p>
        </w:tc>
        <w:tc>
          <w:tcPr>
            <w:tcW w:w="1607" w:type="dxa"/>
            <w:tcBorders>
              <w:top w:val="single" w:sz="4" w:space="0" w:color="auto"/>
              <w:bottom w:val="single" w:sz="4" w:space="0" w:color="auto"/>
            </w:tcBorders>
            <w:shd w:val="clear" w:color="auto" w:fill="auto"/>
            <w:noWrap/>
            <w:vAlign w:val="center"/>
            <w:hideMark/>
          </w:tcPr>
          <w:p w14:paraId="1A4812D7" w14:textId="4A3D53F4" w:rsidR="00365D82" w:rsidRPr="004D38C8" w:rsidRDefault="00365D82" w:rsidP="00A334B1">
            <w:pPr>
              <w:widowControl/>
              <w:spacing w:line="360" w:lineRule="auto"/>
              <w:jc w:val="center"/>
              <w:rPr>
                <w:rFonts w:ascii="Book Antiqua" w:eastAsia="SimSun" w:hAnsi="Book Antiqua"/>
                <w:b/>
                <w:color w:val="000000"/>
                <w:kern w:val="0"/>
                <w:lang w:eastAsia="zh-CN"/>
              </w:rPr>
            </w:pPr>
            <w:r w:rsidRPr="004D38C8">
              <w:rPr>
                <w:rFonts w:ascii="Book Antiqua" w:eastAsia="MS PGothic" w:hAnsi="Book Antiqua"/>
                <w:b/>
                <w:color w:val="000000"/>
                <w:kern w:val="0"/>
              </w:rPr>
              <w:t>Ref</w:t>
            </w:r>
            <w:r w:rsidR="00A334B1" w:rsidRPr="004D38C8">
              <w:rPr>
                <w:rFonts w:ascii="Book Antiqua" w:eastAsia="SimSun" w:hAnsi="Book Antiqua"/>
                <w:b/>
                <w:color w:val="000000"/>
                <w:kern w:val="0"/>
                <w:lang w:eastAsia="zh-CN"/>
              </w:rPr>
              <w:t>.</w:t>
            </w:r>
          </w:p>
        </w:tc>
      </w:tr>
      <w:tr w:rsidR="00365D82" w:rsidRPr="004D38C8" w14:paraId="026885A4" w14:textId="77777777" w:rsidTr="00A334B1">
        <w:trPr>
          <w:trHeight w:val="256"/>
        </w:trPr>
        <w:tc>
          <w:tcPr>
            <w:tcW w:w="3697" w:type="dxa"/>
            <w:vMerge w:val="restart"/>
            <w:tcBorders>
              <w:top w:val="single" w:sz="4" w:space="0" w:color="auto"/>
            </w:tcBorders>
            <w:shd w:val="clear" w:color="auto" w:fill="auto"/>
            <w:noWrap/>
            <w:vAlign w:val="center"/>
            <w:hideMark/>
          </w:tcPr>
          <w:p w14:paraId="6BD4BFAF" w14:textId="77777777" w:rsidR="00365D82" w:rsidRPr="004D38C8" w:rsidRDefault="00365D82" w:rsidP="00CC2050">
            <w:pPr>
              <w:widowControl/>
              <w:spacing w:line="360" w:lineRule="auto"/>
              <w:rPr>
                <w:rFonts w:ascii="Book Antiqua" w:eastAsia="MS PGothic" w:hAnsi="Book Antiqua"/>
                <w:color w:val="000000"/>
                <w:kern w:val="0"/>
              </w:rPr>
            </w:pPr>
            <w:r w:rsidRPr="004D38C8">
              <w:rPr>
                <w:rFonts w:ascii="Book Antiqua" w:eastAsia="MS PGothic" w:hAnsi="Book Antiqua"/>
                <w:color w:val="000000"/>
                <w:kern w:val="0"/>
              </w:rPr>
              <w:t>Dendritic cells</w:t>
            </w:r>
          </w:p>
        </w:tc>
        <w:tc>
          <w:tcPr>
            <w:tcW w:w="6439" w:type="dxa"/>
            <w:tcBorders>
              <w:top w:val="single" w:sz="4" w:space="0" w:color="auto"/>
            </w:tcBorders>
            <w:shd w:val="clear" w:color="auto" w:fill="auto"/>
            <w:noWrap/>
            <w:vAlign w:val="bottom"/>
            <w:hideMark/>
          </w:tcPr>
          <w:p w14:paraId="5BCA9FD9"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Whole tumor cell lysates</w:t>
            </w:r>
          </w:p>
        </w:tc>
        <w:tc>
          <w:tcPr>
            <w:tcW w:w="1607" w:type="dxa"/>
            <w:tcBorders>
              <w:top w:val="single" w:sz="4" w:space="0" w:color="auto"/>
            </w:tcBorders>
            <w:shd w:val="clear" w:color="auto" w:fill="auto"/>
            <w:noWrap/>
            <w:vAlign w:val="center"/>
            <w:hideMark/>
          </w:tcPr>
          <w:p w14:paraId="07632AAB" w14:textId="611145C9"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31</w:t>
            </w:r>
            <w:r w:rsidRPr="004D38C8">
              <w:rPr>
                <w:rFonts w:ascii="Book Antiqua" w:eastAsia="SimSun" w:hAnsi="Book Antiqua"/>
                <w:color w:val="000000"/>
                <w:kern w:val="0"/>
                <w:lang w:eastAsia="zh-CN"/>
              </w:rPr>
              <w:t>]</w:t>
            </w:r>
          </w:p>
        </w:tc>
      </w:tr>
      <w:tr w:rsidR="00365D82" w:rsidRPr="004D38C8" w14:paraId="0329262F" w14:textId="77777777" w:rsidTr="00A334B1">
        <w:trPr>
          <w:trHeight w:val="256"/>
        </w:trPr>
        <w:tc>
          <w:tcPr>
            <w:tcW w:w="3697" w:type="dxa"/>
            <w:vMerge/>
            <w:tcBorders>
              <w:top w:val="nil"/>
            </w:tcBorders>
            <w:vAlign w:val="center"/>
            <w:hideMark/>
          </w:tcPr>
          <w:p w14:paraId="7EDB9BCC"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49F4DC4B"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MHC class I restricted antigenic peptides</w:t>
            </w:r>
          </w:p>
        </w:tc>
        <w:tc>
          <w:tcPr>
            <w:tcW w:w="1607" w:type="dxa"/>
            <w:tcBorders>
              <w:top w:val="nil"/>
            </w:tcBorders>
            <w:shd w:val="clear" w:color="auto" w:fill="auto"/>
            <w:noWrap/>
            <w:vAlign w:val="center"/>
            <w:hideMark/>
          </w:tcPr>
          <w:p w14:paraId="51B40B7A" w14:textId="6847BDDE"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Pr="004D38C8">
              <w:rPr>
                <w:rFonts w:ascii="Book Antiqua" w:eastAsia="MS PGothic" w:hAnsi="Book Antiqua"/>
                <w:color w:val="000000"/>
                <w:kern w:val="0"/>
              </w:rPr>
              <w:t>33,56,60,</w:t>
            </w:r>
            <w:r w:rsidR="00365D82" w:rsidRPr="004D38C8">
              <w:rPr>
                <w:rFonts w:ascii="Book Antiqua" w:eastAsia="MS PGothic" w:hAnsi="Book Antiqua"/>
                <w:color w:val="000000"/>
                <w:kern w:val="0"/>
              </w:rPr>
              <w:t>61</w:t>
            </w:r>
            <w:r w:rsidRPr="004D38C8">
              <w:rPr>
                <w:rFonts w:ascii="Book Antiqua" w:eastAsia="SimSun" w:hAnsi="Book Antiqua"/>
                <w:color w:val="000000"/>
                <w:kern w:val="0"/>
                <w:lang w:eastAsia="zh-CN"/>
              </w:rPr>
              <w:t>]</w:t>
            </w:r>
          </w:p>
        </w:tc>
      </w:tr>
      <w:tr w:rsidR="00365D82" w:rsidRPr="004D38C8" w14:paraId="126AB631" w14:textId="77777777" w:rsidTr="00A334B1">
        <w:trPr>
          <w:trHeight w:val="256"/>
        </w:trPr>
        <w:tc>
          <w:tcPr>
            <w:tcW w:w="3697" w:type="dxa"/>
            <w:vMerge/>
            <w:tcBorders>
              <w:top w:val="nil"/>
            </w:tcBorders>
            <w:vAlign w:val="center"/>
            <w:hideMark/>
          </w:tcPr>
          <w:p w14:paraId="5CAA8AE6"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159F91BF"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MHC class I and II restricted antigenic peptides</w:t>
            </w:r>
          </w:p>
        </w:tc>
        <w:tc>
          <w:tcPr>
            <w:tcW w:w="1607" w:type="dxa"/>
            <w:tcBorders>
              <w:top w:val="nil"/>
            </w:tcBorders>
            <w:shd w:val="clear" w:color="auto" w:fill="auto"/>
            <w:noWrap/>
            <w:vAlign w:val="center"/>
            <w:hideMark/>
          </w:tcPr>
          <w:p w14:paraId="25A6FDFE" w14:textId="2F7E1D92"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31,57,62</w:t>
            </w:r>
            <w:r w:rsidRPr="004D38C8">
              <w:rPr>
                <w:rFonts w:ascii="Book Antiqua" w:eastAsia="SimSun" w:hAnsi="Book Antiqua"/>
                <w:color w:val="000000"/>
                <w:kern w:val="0"/>
                <w:lang w:eastAsia="zh-CN"/>
              </w:rPr>
              <w:t>]</w:t>
            </w:r>
          </w:p>
        </w:tc>
      </w:tr>
      <w:tr w:rsidR="00365D82" w:rsidRPr="004D38C8" w14:paraId="50169817" w14:textId="77777777" w:rsidTr="00A334B1">
        <w:trPr>
          <w:trHeight w:val="256"/>
        </w:trPr>
        <w:tc>
          <w:tcPr>
            <w:tcW w:w="3697" w:type="dxa"/>
            <w:vMerge/>
            <w:tcBorders>
              <w:top w:val="nil"/>
            </w:tcBorders>
            <w:vAlign w:val="center"/>
            <w:hideMark/>
          </w:tcPr>
          <w:p w14:paraId="22DC4321"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77080DD8"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Dying or dead tumor cells</w:t>
            </w:r>
          </w:p>
        </w:tc>
        <w:tc>
          <w:tcPr>
            <w:tcW w:w="1607" w:type="dxa"/>
            <w:tcBorders>
              <w:top w:val="nil"/>
            </w:tcBorders>
            <w:shd w:val="clear" w:color="auto" w:fill="auto"/>
            <w:noWrap/>
            <w:vAlign w:val="center"/>
            <w:hideMark/>
          </w:tcPr>
          <w:p w14:paraId="0B0814E7" w14:textId="26A5029C"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34</w:t>
            </w:r>
            <w:r w:rsidRPr="004D38C8">
              <w:rPr>
                <w:rFonts w:ascii="Book Antiqua" w:eastAsia="SimSun" w:hAnsi="Book Antiqua"/>
                <w:color w:val="000000"/>
                <w:kern w:val="0"/>
                <w:lang w:eastAsia="zh-CN"/>
              </w:rPr>
              <w:t>]</w:t>
            </w:r>
          </w:p>
        </w:tc>
      </w:tr>
      <w:tr w:rsidR="00365D82" w:rsidRPr="004D38C8" w14:paraId="5E9E3270" w14:textId="77777777" w:rsidTr="00A334B1">
        <w:trPr>
          <w:trHeight w:val="256"/>
        </w:trPr>
        <w:tc>
          <w:tcPr>
            <w:tcW w:w="3697" w:type="dxa"/>
            <w:vMerge/>
            <w:tcBorders>
              <w:top w:val="nil"/>
            </w:tcBorders>
            <w:vAlign w:val="center"/>
            <w:hideMark/>
          </w:tcPr>
          <w:p w14:paraId="0DD590B6"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551D4E3D"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mRNA encoding tumor associated antigens</w:t>
            </w:r>
          </w:p>
        </w:tc>
        <w:tc>
          <w:tcPr>
            <w:tcW w:w="1607" w:type="dxa"/>
            <w:tcBorders>
              <w:top w:val="nil"/>
            </w:tcBorders>
            <w:shd w:val="clear" w:color="auto" w:fill="auto"/>
            <w:noWrap/>
            <w:vAlign w:val="center"/>
            <w:hideMark/>
          </w:tcPr>
          <w:p w14:paraId="604F55DF" w14:textId="7EDD038B"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35,36</w:t>
            </w:r>
            <w:r w:rsidRPr="004D38C8">
              <w:rPr>
                <w:rFonts w:ascii="Book Antiqua" w:eastAsia="SimSun" w:hAnsi="Book Antiqua"/>
                <w:color w:val="000000"/>
                <w:kern w:val="0"/>
                <w:lang w:eastAsia="zh-CN"/>
              </w:rPr>
              <w:t>]</w:t>
            </w:r>
          </w:p>
        </w:tc>
      </w:tr>
      <w:tr w:rsidR="00365D82" w:rsidRPr="004D38C8" w14:paraId="727C2189" w14:textId="77777777" w:rsidTr="00A334B1">
        <w:trPr>
          <w:trHeight w:val="256"/>
        </w:trPr>
        <w:tc>
          <w:tcPr>
            <w:tcW w:w="3697" w:type="dxa"/>
            <w:vMerge/>
            <w:tcBorders>
              <w:top w:val="nil"/>
            </w:tcBorders>
            <w:vAlign w:val="center"/>
            <w:hideMark/>
          </w:tcPr>
          <w:p w14:paraId="7601D823"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3FCDB4AB"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cDNA</w:t>
            </w:r>
          </w:p>
        </w:tc>
        <w:tc>
          <w:tcPr>
            <w:tcW w:w="1607" w:type="dxa"/>
            <w:tcBorders>
              <w:top w:val="nil"/>
            </w:tcBorders>
            <w:shd w:val="clear" w:color="auto" w:fill="auto"/>
            <w:noWrap/>
            <w:vAlign w:val="center"/>
            <w:hideMark/>
          </w:tcPr>
          <w:p w14:paraId="5198EAFF" w14:textId="00C4970D"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37</w:t>
            </w:r>
            <w:r w:rsidRPr="004D38C8">
              <w:rPr>
                <w:rFonts w:ascii="Book Antiqua" w:eastAsia="SimSun" w:hAnsi="Book Antiqua"/>
                <w:color w:val="000000"/>
                <w:kern w:val="0"/>
                <w:lang w:eastAsia="zh-CN"/>
              </w:rPr>
              <w:t>]</w:t>
            </w:r>
          </w:p>
        </w:tc>
      </w:tr>
      <w:tr w:rsidR="00365D82" w:rsidRPr="004D38C8" w14:paraId="21DDFD5C" w14:textId="77777777" w:rsidTr="00A334B1">
        <w:trPr>
          <w:trHeight w:val="256"/>
        </w:trPr>
        <w:tc>
          <w:tcPr>
            <w:tcW w:w="3697" w:type="dxa"/>
            <w:vMerge/>
            <w:tcBorders>
              <w:top w:val="nil"/>
            </w:tcBorders>
            <w:vAlign w:val="center"/>
            <w:hideMark/>
          </w:tcPr>
          <w:p w14:paraId="1F1F6A00"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tcBorders>
            <w:shd w:val="clear" w:color="auto" w:fill="auto"/>
            <w:noWrap/>
            <w:vAlign w:val="bottom"/>
            <w:hideMark/>
          </w:tcPr>
          <w:p w14:paraId="133244C4"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Exosomes</w:t>
            </w:r>
          </w:p>
        </w:tc>
        <w:tc>
          <w:tcPr>
            <w:tcW w:w="1607" w:type="dxa"/>
            <w:tcBorders>
              <w:top w:val="nil"/>
            </w:tcBorders>
            <w:shd w:val="clear" w:color="auto" w:fill="auto"/>
            <w:noWrap/>
            <w:vAlign w:val="center"/>
            <w:hideMark/>
          </w:tcPr>
          <w:p w14:paraId="0A84C09D" w14:textId="014265D4"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38</w:t>
            </w:r>
            <w:r w:rsidRPr="004D38C8">
              <w:rPr>
                <w:rFonts w:ascii="Book Antiqua" w:eastAsia="SimSun" w:hAnsi="Book Antiqua"/>
                <w:color w:val="000000"/>
                <w:kern w:val="0"/>
                <w:lang w:eastAsia="zh-CN"/>
              </w:rPr>
              <w:t>]</w:t>
            </w:r>
          </w:p>
        </w:tc>
      </w:tr>
      <w:tr w:rsidR="00365D82" w:rsidRPr="004D38C8" w14:paraId="6C1880AB" w14:textId="77777777" w:rsidTr="00A334B1">
        <w:trPr>
          <w:trHeight w:val="256"/>
        </w:trPr>
        <w:tc>
          <w:tcPr>
            <w:tcW w:w="3697" w:type="dxa"/>
            <w:vMerge/>
            <w:tcBorders>
              <w:top w:val="nil"/>
              <w:bottom w:val="single" w:sz="4" w:space="0" w:color="auto"/>
            </w:tcBorders>
            <w:vAlign w:val="center"/>
            <w:hideMark/>
          </w:tcPr>
          <w:p w14:paraId="5C4D8059" w14:textId="77777777" w:rsidR="00365D82" w:rsidRPr="004D38C8" w:rsidRDefault="00365D82" w:rsidP="00CC2050">
            <w:pPr>
              <w:widowControl/>
              <w:spacing w:line="360" w:lineRule="auto"/>
              <w:rPr>
                <w:rFonts w:ascii="Book Antiqua" w:eastAsia="MS PGothic" w:hAnsi="Book Antiqua"/>
                <w:color w:val="000000"/>
                <w:kern w:val="0"/>
              </w:rPr>
            </w:pPr>
          </w:p>
        </w:tc>
        <w:tc>
          <w:tcPr>
            <w:tcW w:w="6439" w:type="dxa"/>
            <w:tcBorders>
              <w:top w:val="nil"/>
              <w:bottom w:val="single" w:sz="4" w:space="0" w:color="auto"/>
            </w:tcBorders>
            <w:shd w:val="clear" w:color="auto" w:fill="auto"/>
            <w:noWrap/>
            <w:vAlign w:val="bottom"/>
            <w:hideMark/>
          </w:tcPr>
          <w:p w14:paraId="2441AC94" w14:textId="2DCAA14A"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Fusions generated with whole tumor cells</w:t>
            </w:r>
          </w:p>
        </w:tc>
        <w:tc>
          <w:tcPr>
            <w:tcW w:w="1607" w:type="dxa"/>
            <w:tcBorders>
              <w:top w:val="nil"/>
              <w:bottom w:val="single" w:sz="4" w:space="0" w:color="auto"/>
            </w:tcBorders>
            <w:shd w:val="clear" w:color="auto" w:fill="auto"/>
            <w:noWrap/>
            <w:vAlign w:val="center"/>
            <w:hideMark/>
          </w:tcPr>
          <w:p w14:paraId="06865FDE" w14:textId="58FE95E9" w:rsidR="00365D82" w:rsidRPr="004D38C8" w:rsidRDefault="00A334B1" w:rsidP="00A334B1">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40</w:t>
            </w: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43</w:t>
            </w:r>
            <w:r w:rsidRPr="004D38C8">
              <w:rPr>
                <w:rFonts w:ascii="Book Antiqua" w:eastAsia="SimSun" w:hAnsi="Book Antiqua"/>
                <w:color w:val="000000"/>
                <w:kern w:val="0"/>
                <w:lang w:eastAsia="zh-CN"/>
              </w:rPr>
              <w:t>]</w:t>
            </w:r>
          </w:p>
        </w:tc>
      </w:tr>
      <w:tr w:rsidR="00365D82" w:rsidRPr="004D38C8" w14:paraId="18590C22" w14:textId="77777777" w:rsidTr="00A334B1">
        <w:trPr>
          <w:trHeight w:val="256"/>
        </w:trPr>
        <w:tc>
          <w:tcPr>
            <w:tcW w:w="3697" w:type="dxa"/>
            <w:tcBorders>
              <w:top w:val="single" w:sz="4" w:space="0" w:color="auto"/>
              <w:bottom w:val="single" w:sz="4" w:space="0" w:color="auto"/>
            </w:tcBorders>
            <w:shd w:val="clear" w:color="auto" w:fill="auto"/>
            <w:noWrap/>
            <w:vAlign w:val="bottom"/>
            <w:hideMark/>
          </w:tcPr>
          <w:p w14:paraId="030D02BB" w14:textId="77777777" w:rsidR="00365D82" w:rsidRPr="004D38C8" w:rsidRDefault="00365D82" w:rsidP="00CC2050">
            <w:pPr>
              <w:widowControl/>
              <w:spacing w:line="360" w:lineRule="auto"/>
              <w:rPr>
                <w:rFonts w:ascii="Book Antiqua" w:eastAsia="MS PGothic" w:hAnsi="Book Antiqua"/>
                <w:color w:val="000000"/>
                <w:kern w:val="0"/>
              </w:rPr>
            </w:pPr>
            <w:r w:rsidRPr="004D38C8">
              <w:rPr>
                <w:rFonts w:ascii="Book Antiqua" w:eastAsia="MS PGothic" w:hAnsi="Book Antiqua"/>
                <w:color w:val="000000"/>
                <w:kern w:val="0"/>
              </w:rPr>
              <w:t>Immunogenic whole tumor cells</w:t>
            </w:r>
          </w:p>
        </w:tc>
        <w:tc>
          <w:tcPr>
            <w:tcW w:w="6439" w:type="dxa"/>
            <w:tcBorders>
              <w:top w:val="single" w:sz="4" w:space="0" w:color="auto"/>
              <w:bottom w:val="single" w:sz="4" w:space="0" w:color="auto"/>
            </w:tcBorders>
            <w:shd w:val="clear" w:color="auto" w:fill="auto"/>
            <w:noWrap/>
            <w:vAlign w:val="bottom"/>
            <w:hideMark/>
          </w:tcPr>
          <w:p w14:paraId="252E74E9" w14:textId="519A7211"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A GM-CSF-secreting, irradiated, allogeneic PDA cell line</w:t>
            </w:r>
          </w:p>
        </w:tc>
        <w:tc>
          <w:tcPr>
            <w:tcW w:w="1607" w:type="dxa"/>
            <w:tcBorders>
              <w:top w:val="single" w:sz="4" w:space="0" w:color="auto"/>
              <w:bottom w:val="single" w:sz="4" w:space="0" w:color="auto"/>
            </w:tcBorders>
            <w:shd w:val="clear" w:color="auto" w:fill="auto"/>
            <w:noWrap/>
            <w:vAlign w:val="center"/>
            <w:hideMark/>
          </w:tcPr>
          <w:p w14:paraId="0247D23C" w14:textId="5FF9C817"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76</w:t>
            </w: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82</w:t>
            </w:r>
            <w:r w:rsidRPr="004D38C8">
              <w:rPr>
                <w:rFonts w:ascii="Book Antiqua" w:eastAsia="SimSun" w:hAnsi="Book Antiqua"/>
                <w:color w:val="000000"/>
                <w:kern w:val="0"/>
                <w:lang w:eastAsia="zh-CN"/>
              </w:rPr>
              <w:t>]</w:t>
            </w:r>
          </w:p>
        </w:tc>
      </w:tr>
      <w:tr w:rsidR="00365D82" w:rsidRPr="004D38C8" w14:paraId="7BA0E34D" w14:textId="77777777" w:rsidTr="00A334B1">
        <w:trPr>
          <w:trHeight w:val="256"/>
        </w:trPr>
        <w:tc>
          <w:tcPr>
            <w:tcW w:w="3697" w:type="dxa"/>
            <w:tcBorders>
              <w:top w:val="single" w:sz="4" w:space="0" w:color="auto"/>
              <w:bottom w:val="single" w:sz="4" w:space="0" w:color="auto"/>
            </w:tcBorders>
            <w:shd w:val="clear" w:color="auto" w:fill="auto"/>
            <w:noWrap/>
            <w:vAlign w:val="bottom"/>
            <w:hideMark/>
          </w:tcPr>
          <w:p w14:paraId="2B334102" w14:textId="77777777" w:rsidR="00365D82" w:rsidRPr="004D38C8" w:rsidRDefault="00365D82" w:rsidP="00CC2050">
            <w:pPr>
              <w:widowControl/>
              <w:spacing w:line="360" w:lineRule="auto"/>
              <w:rPr>
                <w:rFonts w:ascii="Book Antiqua" w:eastAsia="MS PGothic" w:hAnsi="Book Antiqua"/>
                <w:color w:val="000000"/>
                <w:kern w:val="0"/>
              </w:rPr>
            </w:pPr>
            <w:r w:rsidRPr="004D38C8">
              <w:rPr>
                <w:rFonts w:ascii="Book Antiqua" w:eastAsia="MS PGothic" w:hAnsi="Book Antiqua"/>
                <w:color w:val="000000"/>
                <w:kern w:val="0"/>
              </w:rPr>
              <w:t>Cancer stem cells</w:t>
            </w:r>
          </w:p>
        </w:tc>
        <w:tc>
          <w:tcPr>
            <w:tcW w:w="6439" w:type="dxa"/>
            <w:tcBorders>
              <w:top w:val="single" w:sz="4" w:space="0" w:color="auto"/>
              <w:bottom w:val="single" w:sz="4" w:space="0" w:color="auto"/>
            </w:tcBorders>
            <w:shd w:val="clear" w:color="auto" w:fill="auto"/>
            <w:noWrap/>
            <w:vAlign w:val="bottom"/>
            <w:hideMark/>
          </w:tcPr>
          <w:p w14:paraId="6851AD3C" w14:textId="77777777" w:rsidR="00365D82" w:rsidRPr="004D38C8" w:rsidRDefault="00365D82" w:rsidP="00A334B1">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Cancer stem-like cell-associated antigens</w:t>
            </w:r>
          </w:p>
        </w:tc>
        <w:tc>
          <w:tcPr>
            <w:tcW w:w="1607" w:type="dxa"/>
            <w:tcBorders>
              <w:top w:val="single" w:sz="4" w:space="0" w:color="auto"/>
              <w:bottom w:val="single" w:sz="4" w:space="0" w:color="auto"/>
            </w:tcBorders>
            <w:shd w:val="clear" w:color="auto" w:fill="auto"/>
            <w:noWrap/>
            <w:vAlign w:val="center"/>
            <w:hideMark/>
          </w:tcPr>
          <w:p w14:paraId="206FC9E4" w14:textId="6BD40E96"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107</w:t>
            </w: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109</w:t>
            </w:r>
            <w:r w:rsidRPr="004D38C8">
              <w:rPr>
                <w:rFonts w:ascii="Book Antiqua" w:eastAsia="SimSun" w:hAnsi="Book Antiqua"/>
                <w:color w:val="000000"/>
                <w:kern w:val="0"/>
                <w:lang w:eastAsia="zh-CN"/>
              </w:rPr>
              <w:t>]</w:t>
            </w:r>
          </w:p>
        </w:tc>
      </w:tr>
      <w:tr w:rsidR="00365D82" w:rsidRPr="004D38C8" w14:paraId="4C299B44" w14:textId="77777777" w:rsidTr="00A334B1">
        <w:trPr>
          <w:trHeight w:val="492"/>
        </w:trPr>
        <w:tc>
          <w:tcPr>
            <w:tcW w:w="11743" w:type="dxa"/>
            <w:gridSpan w:val="3"/>
            <w:vMerge w:val="restart"/>
            <w:tcBorders>
              <w:top w:val="single" w:sz="4" w:space="0" w:color="auto"/>
              <w:left w:val="nil"/>
              <w:bottom w:val="nil"/>
              <w:right w:val="nil"/>
            </w:tcBorders>
            <w:shd w:val="clear" w:color="auto" w:fill="auto"/>
            <w:vAlign w:val="center"/>
            <w:hideMark/>
          </w:tcPr>
          <w:p w14:paraId="663CF901" w14:textId="35EB4D09" w:rsidR="00365D82" w:rsidRPr="004D38C8" w:rsidRDefault="00365D82" w:rsidP="00CC2050">
            <w:pPr>
              <w:widowControl/>
              <w:spacing w:line="360" w:lineRule="auto"/>
              <w:rPr>
                <w:rFonts w:ascii="Book Antiqua" w:eastAsia="SimSun" w:hAnsi="Book Antiqua"/>
                <w:color w:val="000000"/>
                <w:kern w:val="0"/>
                <w:lang w:eastAsia="zh-CN"/>
              </w:rPr>
            </w:pPr>
            <w:r w:rsidRPr="004D38C8">
              <w:rPr>
                <w:rFonts w:ascii="Book Antiqua" w:eastAsia="MS PGothic" w:hAnsi="Book Antiqua"/>
                <w:color w:val="000000"/>
                <w:kern w:val="0"/>
              </w:rPr>
              <w:t xml:space="preserve">MHC: </w:t>
            </w:r>
            <w:r w:rsidRPr="004D38C8">
              <w:rPr>
                <w:rFonts w:ascii="Book Antiqua" w:eastAsia="MS PGothic" w:hAnsi="Book Antiqua"/>
                <w:caps/>
                <w:color w:val="000000"/>
                <w:kern w:val="0"/>
              </w:rPr>
              <w:t>m</w:t>
            </w:r>
            <w:r w:rsidRPr="004D38C8">
              <w:rPr>
                <w:rFonts w:ascii="Book Antiqua" w:eastAsia="MS PGothic" w:hAnsi="Book Antiqua"/>
                <w:color w:val="000000"/>
                <w:kern w:val="0"/>
              </w:rPr>
              <w:t xml:space="preserve">ajor histocompatibility complex; GM-CSF: </w:t>
            </w:r>
            <w:r w:rsidRPr="004D38C8">
              <w:rPr>
                <w:rFonts w:ascii="Book Antiqua" w:eastAsia="MS PGothic" w:hAnsi="Book Antiqua"/>
                <w:caps/>
                <w:color w:val="000000"/>
                <w:kern w:val="0"/>
              </w:rPr>
              <w:t>g</w:t>
            </w:r>
            <w:r w:rsidRPr="004D38C8">
              <w:rPr>
                <w:rFonts w:ascii="Book Antiqua" w:eastAsia="MS PGothic" w:hAnsi="Book Antiqua"/>
                <w:color w:val="000000"/>
                <w:kern w:val="0"/>
              </w:rPr>
              <w:t xml:space="preserve">ranulocyte macrophage colony-stimulating factor: PDA: </w:t>
            </w:r>
            <w:r w:rsidRPr="004D38C8">
              <w:rPr>
                <w:rFonts w:ascii="Book Antiqua" w:eastAsia="MS PGothic" w:hAnsi="Book Antiqua"/>
                <w:caps/>
                <w:color w:val="000000"/>
                <w:kern w:val="0"/>
              </w:rPr>
              <w:t>p</w:t>
            </w:r>
            <w:r w:rsidRPr="004D38C8">
              <w:rPr>
                <w:rFonts w:ascii="Book Antiqua" w:eastAsia="MS PGothic" w:hAnsi="Book Antiqua"/>
                <w:color w:val="000000"/>
                <w:kern w:val="0"/>
              </w:rPr>
              <w:t>ancreatic ductal adenocarcinoma</w:t>
            </w:r>
            <w:r w:rsidR="00C9124D" w:rsidRPr="004D38C8">
              <w:rPr>
                <w:rFonts w:ascii="Book Antiqua" w:eastAsia="SimSun" w:hAnsi="Book Antiqua"/>
                <w:color w:val="000000"/>
                <w:kern w:val="0"/>
                <w:lang w:eastAsia="zh-CN"/>
              </w:rPr>
              <w:t>.</w:t>
            </w:r>
          </w:p>
        </w:tc>
      </w:tr>
      <w:tr w:rsidR="00365D82" w:rsidRPr="004D38C8" w14:paraId="076F172A" w14:textId="77777777" w:rsidTr="00A334B1">
        <w:trPr>
          <w:trHeight w:val="492"/>
        </w:trPr>
        <w:tc>
          <w:tcPr>
            <w:tcW w:w="11743" w:type="dxa"/>
            <w:gridSpan w:val="3"/>
            <w:vMerge/>
            <w:tcBorders>
              <w:top w:val="single" w:sz="4" w:space="0" w:color="auto"/>
              <w:left w:val="nil"/>
              <w:bottom w:val="nil"/>
              <w:right w:val="nil"/>
            </w:tcBorders>
            <w:vAlign w:val="center"/>
            <w:hideMark/>
          </w:tcPr>
          <w:p w14:paraId="73365BDD" w14:textId="77777777" w:rsidR="00365D82" w:rsidRPr="004D38C8" w:rsidRDefault="00365D82" w:rsidP="00CC2050">
            <w:pPr>
              <w:widowControl/>
              <w:spacing w:line="360" w:lineRule="auto"/>
              <w:rPr>
                <w:rFonts w:ascii="Book Antiqua" w:eastAsia="MS PGothic" w:hAnsi="Book Antiqua"/>
                <w:color w:val="000000"/>
                <w:kern w:val="0"/>
              </w:rPr>
            </w:pPr>
          </w:p>
        </w:tc>
      </w:tr>
    </w:tbl>
    <w:p w14:paraId="4BD84CB2" w14:textId="77777777" w:rsidR="00365D82" w:rsidRPr="004D38C8" w:rsidRDefault="00365D82" w:rsidP="00CC2050">
      <w:pPr>
        <w:spacing w:line="360" w:lineRule="auto"/>
        <w:rPr>
          <w:rFonts w:ascii="Book Antiqua" w:hAnsi="Book Antiqua"/>
        </w:rPr>
      </w:pPr>
      <w:r w:rsidRPr="004D38C8">
        <w:rPr>
          <w:rFonts w:ascii="Book Antiqua" w:hAnsi="Book Antiqua"/>
        </w:rPr>
        <w:t xml:space="preserve"> </w:t>
      </w:r>
      <w:r w:rsidRPr="004D38C8">
        <w:rPr>
          <w:rFonts w:ascii="Book Antiqua" w:hAnsi="Book Antiqua"/>
        </w:rPr>
        <w:br w:type="page"/>
      </w:r>
    </w:p>
    <w:tbl>
      <w:tblPr>
        <w:tblW w:w="13338" w:type="dxa"/>
        <w:tblInd w:w="84" w:type="dxa"/>
        <w:tblLayout w:type="fixed"/>
        <w:tblCellMar>
          <w:left w:w="99" w:type="dxa"/>
          <w:right w:w="99" w:type="dxa"/>
        </w:tblCellMar>
        <w:tblLook w:val="04A0" w:firstRow="1" w:lastRow="0" w:firstColumn="1" w:lastColumn="0" w:noHBand="0" w:noVBand="1"/>
      </w:tblPr>
      <w:tblGrid>
        <w:gridCol w:w="1436"/>
        <w:gridCol w:w="989"/>
        <w:gridCol w:w="1847"/>
        <w:gridCol w:w="1550"/>
        <w:gridCol w:w="1847"/>
        <w:gridCol w:w="4675"/>
        <w:gridCol w:w="994"/>
      </w:tblGrid>
      <w:tr w:rsidR="00365D82" w:rsidRPr="004D38C8" w14:paraId="485AD482" w14:textId="77777777" w:rsidTr="00A334B1">
        <w:trPr>
          <w:trHeight w:val="160"/>
        </w:trPr>
        <w:tc>
          <w:tcPr>
            <w:tcW w:w="13338" w:type="dxa"/>
            <w:gridSpan w:val="7"/>
            <w:tcBorders>
              <w:top w:val="nil"/>
              <w:left w:val="nil"/>
              <w:bottom w:val="single" w:sz="4" w:space="0" w:color="auto"/>
              <w:right w:val="nil"/>
            </w:tcBorders>
            <w:shd w:val="clear" w:color="auto" w:fill="auto"/>
            <w:noWrap/>
            <w:vAlign w:val="bottom"/>
            <w:hideMark/>
          </w:tcPr>
          <w:p w14:paraId="44032979" w14:textId="081CA59C" w:rsidR="00365D82" w:rsidRPr="004D38C8" w:rsidRDefault="00365D82" w:rsidP="00C9124D">
            <w:pPr>
              <w:widowControl/>
              <w:spacing w:line="360" w:lineRule="auto"/>
              <w:rPr>
                <w:rFonts w:ascii="Book Antiqua" w:eastAsia="MS PGothic" w:hAnsi="Book Antiqua"/>
                <w:b/>
                <w:color w:val="000000"/>
                <w:kern w:val="0"/>
              </w:rPr>
            </w:pPr>
            <w:r w:rsidRPr="004D38C8">
              <w:rPr>
                <w:rFonts w:ascii="Book Antiqua" w:eastAsia="MS PGothic" w:hAnsi="Book Antiqua"/>
                <w:b/>
                <w:color w:val="000000"/>
                <w:kern w:val="0"/>
              </w:rPr>
              <w:lastRenderedPageBreak/>
              <w:t>Table 2</w:t>
            </w:r>
            <w:r w:rsidR="00C9124D" w:rsidRPr="004D38C8">
              <w:rPr>
                <w:rFonts w:ascii="Book Antiqua" w:eastAsia="SimSun" w:hAnsi="Book Antiqua"/>
                <w:b/>
                <w:color w:val="000000"/>
                <w:kern w:val="0"/>
                <w:lang w:eastAsia="zh-CN"/>
              </w:rPr>
              <w:t xml:space="preserve"> </w:t>
            </w:r>
            <w:r w:rsidRPr="004D38C8">
              <w:rPr>
                <w:rFonts w:ascii="Book Antiqua" w:eastAsia="MS PGothic" w:hAnsi="Book Antiqua"/>
                <w:b/>
                <w:color w:val="000000"/>
                <w:kern w:val="0"/>
              </w:rPr>
              <w:t>Clinical trials of dendritic cell-based cancer vaccines in pancreatic cancer patients</w:t>
            </w:r>
          </w:p>
        </w:tc>
      </w:tr>
      <w:tr w:rsidR="00365D82" w:rsidRPr="004D38C8" w14:paraId="5F935E14" w14:textId="77777777" w:rsidTr="00A334B1">
        <w:trPr>
          <w:trHeight w:val="492"/>
        </w:trPr>
        <w:tc>
          <w:tcPr>
            <w:tcW w:w="1436" w:type="dxa"/>
            <w:vMerge w:val="restart"/>
            <w:tcBorders>
              <w:top w:val="nil"/>
              <w:left w:val="nil"/>
              <w:bottom w:val="single" w:sz="4" w:space="0" w:color="000000"/>
              <w:right w:val="nil"/>
            </w:tcBorders>
            <w:shd w:val="clear" w:color="auto" w:fill="auto"/>
            <w:vAlign w:val="center"/>
            <w:hideMark/>
          </w:tcPr>
          <w:p w14:paraId="5F9758FD" w14:textId="77777777" w:rsidR="00365D82" w:rsidRPr="004D38C8" w:rsidRDefault="00365D82" w:rsidP="00C9124D">
            <w:pPr>
              <w:widowControl/>
              <w:spacing w:line="360" w:lineRule="auto"/>
              <w:jc w:val="left"/>
              <w:rPr>
                <w:rFonts w:ascii="Book Antiqua" w:eastAsia="MS PGothic" w:hAnsi="Book Antiqua"/>
                <w:b/>
                <w:color w:val="000000"/>
                <w:kern w:val="0"/>
              </w:rPr>
            </w:pPr>
            <w:r w:rsidRPr="004D38C8">
              <w:rPr>
                <w:rFonts w:ascii="Book Antiqua" w:eastAsia="MS PGothic" w:hAnsi="Book Antiqua"/>
                <w:b/>
                <w:color w:val="000000"/>
                <w:kern w:val="0"/>
              </w:rPr>
              <w:t>Cell-based cancer vaccines</w:t>
            </w:r>
          </w:p>
        </w:tc>
        <w:tc>
          <w:tcPr>
            <w:tcW w:w="989" w:type="dxa"/>
            <w:vMerge w:val="restart"/>
            <w:tcBorders>
              <w:top w:val="nil"/>
              <w:left w:val="nil"/>
              <w:bottom w:val="single" w:sz="4" w:space="0" w:color="000000"/>
              <w:right w:val="nil"/>
            </w:tcBorders>
            <w:shd w:val="clear" w:color="auto" w:fill="auto"/>
            <w:noWrap/>
            <w:vAlign w:val="center"/>
            <w:hideMark/>
          </w:tcPr>
          <w:p w14:paraId="4C3DD2FA" w14:textId="77777777" w:rsidR="00365D82" w:rsidRPr="004D38C8" w:rsidRDefault="00365D82" w:rsidP="00C9124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Targets</w:t>
            </w:r>
          </w:p>
        </w:tc>
        <w:tc>
          <w:tcPr>
            <w:tcW w:w="1847" w:type="dxa"/>
            <w:vMerge w:val="restart"/>
            <w:tcBorders>
              <w:top w:val="nil"/>
              <w:left w:val="nil"/>
              <w:bottom w:val="single" w:sz="4" w:space="0" w:color="000000"/>
              <w:right w:val="nil"/>
            </w:tcBorders>
            <w:shd w:val="clear" w:color="auto" w:fill="auto"/>
            <w:noWrap/>
            <w:vAlign w:val="center"/>
            <w:hideMark/>
          </w:tcPr>
          <w:p w14:paraId="7AD39E54" w14:textId="77777777" w:rsidR="00365D82" w:rsidRPr="004D38C8" w:rsidRDefault="00365D82" w:rsidP="00C9124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Vaccines</w:t>
            </w:r>
          </w:p>
        </w:tc>
        <w:tc>
          <w:tcPr>
            <w:tcW w:w="1550" w:type="dxa"/>
            <w:vMerge w:val="restart"/>
            <w:tcBorders>
              <w:top w:val="nil"/>
              <w:left w:val="nil"/>
              <w:bottom w:val="single" w:sz="4" w:space="0" w:color="000000"/>
              <w:right w:val="nil"/>
            </w:tcBorders>
            <w:shd w:val="clear" w:color="auto" w:fill="auto"/>
            <w:noWrap/>
            <w:vAlign w:val="center"/>
            <w:hideMark/>
          </w:tcPr>
          <w:p w14:paraId="236DF0BB" w14:textId="77777777" w:rsidR="00365D82" w:rsidRPr="004D38C8" w:rsidRDefault="00365D82" w:rsidP="00C9124D">
            <w:pPr>
              <w:widowControl/>
              <w:spacing w:line="360" w:lineRule="auto"/>
              <w:ind w:leftChars="-45" w:left="-98" w:firstLineChars="45" w:firstLine="98"/>
              <w:jc w:val="center"/>
              <w:rPr>
                <w:rFonts w:ascii="Book Antiqua" w:eastAsia="MS PGothic" w:hAnsi="Book Antiqua"/>
                <w:b/>
                <w:color w:val="000000"/>
                <w:kern w:val="0"/>
              </w:rPr>
            </w:pPr>
            <w:r w:rsidRPr="004D38C8">
              <w:rPr>
                <w:rFonts w:ascii="Book Antiqua" w:eastAsia="MS PGothic" w:hAnsi="Book Antiqua"/>
                <w:b/>
                <w:color w:val="000000"/>
                <w:kern w:val="0"/>
              </w:rPr>
              <w:t>Phase</w:t>
            </w:r>
          </w:p>
        </w:tc>
        <w:tc>
          <w:tcPr>
            <w:tcW w:w="1847" w:type="dxa"/>
            <w:vMerge w:val="restart"/>
            <w:tcBorders>
              <w:top w:val="nil"/>
              <w:left w:val="nil"/>
              <w:bottom w:val="single" w:sz="4" w:space="0" w:color="000000"/>
              <w:right w:val="nil"/>
            </w:tcBorders>
            <w:shd w:val="clear" w:color="auto" w:fill="auto"/>
            <w:noWrap/>
            <w:vAlign w:val="center"/>
            <w:hideMark/>
          </w:tcPr>
          <w:p w14:paraId="4BB90548" w14:textId="77777777" w:rsidR="00365D82" w:rsidRPr="004D38C8" w:rsidRDefault="00365D82" w:rsidP="00C9124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Patients</w:t>
            </w:r>
          </w:p>
        </w:tc>
        <w:tc>
          <w:tcPr>
            <w:tcW w:w="4675" w:type="dxa"/>
            <w:vMerge w:val="restart"/>
            <w:tcBorders>
              <w:top w:val="nil"/>
              <w:left w:val="nil"/>
              <w:bottom w:val="single" w:sz="4" w:space="0" w:color="000000"/>
              <w:right w:val="nil"/>
            </w:tcBorders>
            <w:shd w:val="clear" w:color="auto" w:fill="auto"/>
            <w:noWrap/>
            <w:vAlign w:val="center"/>
            <w:hideMark/>
          </w:tcPr>
          <w:p w14:paraId="140C82B6" w14:textId="77777777" w:rsidR="00365D82" w:rsidRPr="004D38C8" w:rsidRDefault="00365D82" w:rsidP="00C9124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Results</w:t>
            </w:r>
          </w:p>
        </w:tc>
        <w:tc>
          <w:tcPr>
            <w:tcW w:w="994" w:type="dxa"/>
            <w:vMerge w:val="restart"/>
            <w:tcBorders>
              <w:top w:val="nil"/>
              <w:left w:val="nil"/>
              <w:bottom w:val="single" w:sz="4" w:space="0" w:color="000000"/>
              <w:right w:val="nil"/>
            </w:tcBorders>
            <w:shd w:val="clear" w:color="auto" w:fill="auto"/>
            <w:noWrap/>
            <w:vAlign w:val="center"/>
            <w:hideMark/>
          </w:tcPr>
          <w:p w14:paraId="3EFF34A4" w14:textId="5CB0C9D3" w:rsidR="00365D82" w:rsidRPr="004D38C8" w:rsidRDefault="00365D82" w:rsidP="00C9124D">
            <w:pPr>
              <w:widowControl/>
              <w:spacing w:line="360" w:lineRule="auto"/>
              <w:jc w:val="center"/>
              <w:rPr>
                <w:rFonts w:ascii="Book Antiqua" w:eastAsia="SimSun" w:hAnsi="Book Antiqua"/>
                <w:b/>
                <w:color w:val="000000"/>
                <w:kern w:val="0"/>
                <w:lang w:eastAsia="zh-CN"/>
              </w:rPr>
            </w:pPr>
            <w:r w:rsidRPr="004D38C8">
              <w:rPr>
                <w:rFonts w:ascii="Book Antiqua" w:eastAsia="MS PGothic" w:hAnsi="Book Antiqua"/>
                <w:b/>
                <w:color w:val="000000"/>
                <w:kern w:val="0"/>
              </w:rPr>
              <w:t>Ref</w:t>
            </w:r>
            <w:r w:rsidR="00C9124D" w:rsidRPr="004D38C8">
              <w:rPr>
                <w:rFonts w:ascii="Book Antiqua" w:eastAsia="SimSun" w:hAnsi="Book Antiqua"/>
                <w:b/>
                <w:color w:val="000000"/>
                <w:kern w:val="0"/>
                <w:lang w:eastAsia="zh-CN"/>
              </w:rPr>
              <w:t>.</w:t>
            </w:r>
          </w:p>
        </w:tc>
      </w:tr>
      <w:tr w:rsidR="00365D82" w:rsidRPr="004D38C8" w14:paraId="2EE9F48D" w14:textId="77777777" w:rsidTr="00A334B1">
        <w:trPr>
          <w:trHeight w:val="492"/>
        </w:trPr>
        <w:tc>
          <w:tcPr>
            <w:tcW w:w="1436" w:type="dxa"/>
            <w:vMerge/>
            <w:tcBorders>
              <w:top w:val="nil"/>
              <w:left w:val="nil"/>
              <w:bottom w:val="single" w:sz="4" w:space="0" w:color="000000"/>
              <w:right w:val="nil"/>
            </w:tcBorders>
            <w:vAlign w:val="center"/>
            <w:hideMark/>
          </w:tcPr>
          <w:p w14:paraId="338D11B0" w14:textId="77777777" w:rsidR="00365D82" w:rsidRPr="004D38C8" w:rsidRDefault="00365D82" w:rsidP="00C9124D">
            <w:pPr>
              <w:widowControl/>
              <w:spacing w:line="360" w:lineRule="auto"/>
              <w:jc w:val="left"/>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5EC606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83B5CF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86A016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5C5144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4A6C5C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0CFF0831"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F4AEEB8" w14:textId="77777777" w:rsidTr="00A334B1">
        <w:trPr>
          <w:trHeight w:val="492"/>
        </w:trPr>
        <w:tc>
          <w:tcPr>
            <w:tcW w:w="1436" w:type="dxa"/>
            <w:vMerge w:val="restart"/>
            <w:tcBorders>
              <w:top w:val="nil"/>
              <w:left w:val="nil"/>
              <w:bottom w:val="single" w:sz="4" w:space="0" w:color="000000"/>
              <w:right w:val="nil"/>
            </w:tcBorders>
            <w:shd w:val="clear" w:color="auto" w:fill="auto"/>
            <w:noWrap/>
            <w:vAlign w:val="center"/>
            <w:hideMark/>
          </w:tcPr>
          <w:p w14:paraId="60579A44" w14:textId="77777777" w:rsidR="00365D82" w:rsidRPr="004D38C8" w:rsidRDefault="00365D82" w:rsidP="00C9124D">
            <w:pPr>
              <w:widowControl/>
              <w:spacing w:line="360" w:lineRule="auto"/>
              <w:jc w:val="left"/>
              <w:rPr>
                <w:rFonts w:ascii="Book Antiqua" w:eastAsia="MS PGothic" w:hAnsi="Book Antiqua"/>
                <w:color w:val="000000"/>
                <w:kern w:val="0"/>
              </w:rPr>
            </w:pPr>
            <w:r w:rsidRPr="004D38C8">
              <w:rPr>
                <w:rFonts w:ascii="Book Antiqua" w:eastAsia="MS PGothic" w:hAnsi="Book Antiqua"/>
                <w:color w:val="000000"/>
                <w:kern w:val="0"/>
              </w:rPr>
              <w:t>Dendritic cells (DCs)</w:t>
            </w:r>
          </w:p>
        </w:tc>
        <w:tc>
          <w:tcPr>
            <w:tcW w:w="989" w:type="dxa"/>
            <w:vMerge w:val="restart"/>
            <w:tcBorders>
              <w:top w:val="nil"/>
              <w:left w:val="nil"/>
              <w:bottom w:val="single" w:sz="4" w:space="0" w:color="000000"/>
              <w:right w:val="nil"/>
            </w:tcBorders>
            <w:shd w:val="clear" w:color="auto" w:fill="auto"/>
            <w:noWrap/>
            <w:vAlign w:val="center"/>
            <w:hideMark/>
          </w:tcPr>
          <w:p w14:paraId="1BC602C4"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MUC1</w:t>
            </w:r>
          </w:p>
        </w:tc>
        <w:tc>
          <w:tcPr>
            <w:tcW w:w="1847" w:type="dxa"/>
            <w:vMerge w:val="restart"/>
            <w:tcBorders>
              <w:top w:val="nil"/>
              <w:left w:val="nil"/>
              <w:bottom w:val="single" w:sz="4" w:space="0" w:color="000000"/>
              <w:right w:val="nil"/>
            </w:tcBorders>
            <w:shd w:val="clear" w:color="auto" w:fill="auto"/>
            <w:vAlign w:val="center"/>
            <w:hideMark/>
          </w:tcPr>
          <w:p w14:paraId="1664C770"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loaded with MUC1 peptide</w:t>
            </w:r>
          </w:p>
        </w:tc>
        <w:tc>
          <w:tcPr>
            <w:tcW w:w="1550" w:type="dxa"/>
            <w:vMerge w:val="restart"/>
            <w:tcBorders>
              <w:top w:val="nil"/>
              <w:left w:val="nil"/>
              <w:bottom w:val="single" w:sz="4" w:space="0" w:color="000000"/>
              <w:right w:val="nil"/>
            </w:tcBorders>
            <w:shd w:val="clear" w:color="auto" w:fill="auto"/>
            <w:noWrap/>
            <w:vAlign w:val="center"/>
            <w:hideMark/>
          </w:tcPr>
          <w:p w14:paraId="3343C9F0" w14:textId="77777777" w:rsidR="00365D82" w:rsidRPr="004D38C8" w:rsidRDefault="00365D82" w:rsidP="00C9124D">
            <w:pPr>
              <w:widowControl/>
              <w:spacing w:line="360" w:lineRule="auto"/>
              <w:ind w:leftChars="-49" w:left="-107" w:firstLineChars="49" w:firstLine="107"/>
              <w:jc w:val="center"/>
              <w:rPr>
                <w:rFonts w:ascii="Book Antiqua" w:eastAsia="MS PGothic" w:hAnsi="Book Antiqua"/>
                <w:color w:val="000000"/>
                <w:kern w:val="0"/>
              </w:rPr>
            </w:pPr>
            <w:r w:rsidRPr="004D38C8">
              <w:rPr>
                <w:rFonts w:ascii="Book Antiqua" w:eastAsia="MS PGothic" w:hAnsi="Book Antiqua"/>
                <w:color w:val="000000"/>
                <w:kern w:val="0"/>
              </w:rPr>
              <w:t>Phase I/II</w:t>
            </w:r>
          </w:p>
        </w:tc>
        <w:tc>
          <w:tcPr>
            <w:tcW w:w="1847" w:type="dxa"/>
            <w:vMerge w:val="restart"/>
            <w:tcBorders>
              <w:top w:val="nil"/>
              <w:left w:val="nil"/>
              <w:bottom w:val="single" w:sz="4" w:space="0" w:color="000000"/>
              <w:right w:val="nil"/>
            </w:tcBorders>
            <w:shd w:val="clear" w:color="auto" w:fill="auto"/>
            <w:vAlign w:val="center"/>
            <w:hideMark/>
          </w:tcPr>
          <w:p w14:paraId="4AA6C325"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12 pancreatic or biliary cancer patients following surgical resection</w:t>
            </w:r>
          </w:p>
        </w:tc>
        <w:tc>
          <w:tcPr>
            <w:tcW w:w="4675" w:type="dxa"/>
            <w:vMerge w:val="restart"/>
            <w:tcBorders>
              <w:top w:val="nil"/>
              <w:left w:val="nil"/>
              <w:bottom w:val="single" w:sz="4" w:space="0" w:color="000000"/>
              <w:right w:val="nil"/>
            </w:tcBorders>
            <w:shd w:val="clear" w:color="auto" w:fill="auto"/>
            <w:vAlign w:val="center"/>
            <w:hideMark/>
          </w:tcPr>
          <w:p w14:paraId="7A993CCD" w14:textId="180EF8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These patients have b</w:t>
            </w:r>
            <w:r w:rsidR="00C9124D" w:rsidRPr="004D38C8">
              <w:rPr>
                <w:rFonts w:ascii="Book Antiqua" w:eastAsia="MS PGothic" w:hAnsi="Book Antiqua"/>
                <w:color w:val="000000"/>
                <w:kern w:val="0"/>
              </w:rPr>
              <w:t>een followed for more than 4 yr</w:t>
            </w:r>
            <w:r w:rsidRPr="004D38C8">
              <w:rPr>
                <w:rFonts w:ascii="Book Antiqua" w:eastAsia="MS PGothic" w:hAnsi="Book Antiqua"/>
                <w:color w:val="000000"/>
                <w:kern w:val="0"/>
              </w:rPr>
              <w:t xml:space="preserve"> after vaccination, and 4 of them were alive without recurrence.</w:t>
            </w:r>
          </w:p>
        </w:tc>
        <w:tc>
          <w:tcPr>
            <w:tcW w:w="994" w:type="dxa"/>
            <w:vMerge w:val="restart"/>
            <w:tcBorders>
              <w:top w:val="nil"/>
              <w:left w:val="nil"/>
              <w:bottom w:val="single" w:sz="4" w:space="0" w:color="000000"/>
              <w:right w:val="nil"/>
            </w:tcBorders>
            <w:shd w:val="clear" w:color="auto" w:fill="auto"/>
            <w:noWrap/>
            <w:vAlign w:val="center"/>
            <w:hideMark/>
          </w:tcPr>
          <w:p w14:paraId="63BE86EC" w14:textId="560DBF29"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46</w:t>
            </w:r>
            <w:r w:rsidRPr="004D38C8">
              <w:rPr>
                <w:rFonts w:ascii="Book Antiqua" w:eastAsia="SimSun" w:hAnsi="Book Antiqua"/>
                <w:color w:val="000000"/>
                <w:kern w:val="0"/>
                <w:lang w:eastAsia="zh-CN"/>
              </w:rPr>
              <w:t>]</w:t>
            </w:r>
          </w:p>
        </w:tc>
      </w:tr>
      <w:tr w:rsidR="00365D82" w:rsidRPr="004D38C8" w14:paraId="0739B136" w14:textId="77777777" w:rsidTr="00A334B1">
        <w:trPr>
          <w:trHeight w:val="492"/>
        </w:trPr>
        <w:tc>
          <w:tcPr>
            <w:tcW w:w="1436" w:type="dxa"/>
            <w:vMerge/>
            <w:tcBorders>
              <w:top w:val="nil"/>
              <w:left w:val="nil"/>
              <w:bottom w:val="single" w:sz="4" w:space="0" w:color="000000"/>
              <w:right w:val="nil"/>
            </w:tcBorders>
            <w:vAlign w:val="center"/>
            <w:hideMark/>
          </w:tcPr>
          <w:p w14:paraId="18B4BA4D"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685BCAF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485C83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B5E83B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3F054A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5ED767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21E5C816"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03C9491" w14:textId="77777777" w:rsidTr="00A334B1">
        <w:trPr>
          <w:trHeight w:val="492"/>
        </w:trPr>
        <w:tc>
          <w:tcPr>
            <w:tcW w:w="1436" w:type="dxa"/>
            <w:vMerge/>
            <w:tcBorders>
              <w:top w:val="nil"/>
              <w:left w:val="nil"/>
              <w:bottom w:val="single" w:sz="4" w:space="0" w:color="000000"/>
              <w:right w:val="nil"/>
            </w:tcBorders>
            <w:vAlign w:val="center"/>
            <w:hideMark/>
          </w:tcPr>
          <w:p w14:paraId="4B502774"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D0667E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9CBFB4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174ADA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43618E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A67770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E4ECDDE"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C1205BD" w14:textId="77777777" w:rsidTr="00A334B1">
        <w:trPr>
          <w:trHeight w:val="492"/>
        </w:trPr>
        <w:tc>
          <w:tcPr>
            <w:tcW w:w="1436" w:type="dxa"/>
            <w:vMerge/>
            <w:tcBorders>
              <w:top w:val="nil"/>
              <w:left w:val="nil"/>
              <w:bottom w:val="single" w:sz="4" w:space="0" w:color="000000"/>
              <w:right w:val="nil"/>
            </w:tcBorders>
            <w:vAlign w:val="center"/>
            <w:hideMark/>
          </w:tcPr>
          <w:p w14:paraId="6F1C4D2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BC7A54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51CA14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val="restart"/>
            <w:tcBorders>
              <w:top w:val="nil"/>
              <w:left w:val="nil"/>
              <w:bottom w:val="single" w:sz="4" w:space="0" w:color="000000"/>
              <w:right w:val="nil"/>
            </w:tcBorders>
            <w:shd w:val="clear" w:color="auto" w:fill="auto"/>
            <w:noWrap/>
            <w:vAlign w:val="center"/>
            <w:hideMark/>
          </w:tcPr>
          <w:p w14:paraId="56643719"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5DA2A228"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16 patients with pancreatic cancer</w:t>
            </w:r>
          </w:p>
        </w:tc>
        <w:tc>
          <w:tcPr>
            <w:tcW w:w="4675" w:type="dxa"/>
            <w:vMerge w:val="restart"/>
            <w:tcBorders>
              <w:top w:val="nil"/>
              <w:left w:val="nil"/>
              <w:bottom w:val="single" w:sz="4" w:space="0" w:color="000000"/>
              <w:right w:val="nil"/>
            </w:tcBorders>
            <w:shd w:val="clear" w:color="auto" w:fill="auto"/>
            <w:vAlign w:val="center"/>
            <w:hideMark/>
          </w:tcPr>
          <w:p w14:paraId="4333BDD6" w14:textId="115E9DA3"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2 of 15 patients with resected PDA were alive and disease free at 32 and 61 mo.</w:t>
            </w:r>
          </w:p>
        </w:tc>
        <w:tc>
          <w:tcPr>
            <w:tcW w:w="994" w:type="dxa"/>
            <w:vMerge w:val="restart"/>
            <w:tcBorders>
              <w:top w:val="nil"/>
              <w:left w:val="nil"/>
              <w:bottom w:val="single" w:sz="4" w:space="0" w:color="000000"/>
              <w:right w:val="nil"/>
            </w:tcBorders>
            <w:shd w:val="clear" w:color="auto" w:fill="auto"/>
            <w:noWrap/>
            <w:vAlign w:val="center"/>
            <w:hideMark/>
          </w:tcPr>
          <w:p w14:paraId="33068466" w14:textId="7BF88ACD"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47</w:t>
            </w:r>
            <w:r w:rsidRPr="004D38C8">
              <w:rPr>
                <w:rFonts w:ascii="Book Antiqua" w:eastAsia="SimSun" w:hAnsi="Book Antiqua"/>
                <w:color w:val="000000"/>
                <w:kern w:val="0"/>
                <w:lang w:eastAsia="zh-CN"/>
              </w:rPr>
              <w:t>]</w:t>
            </w:r>
          </w:p>
        </w:tc>
      </w:tr>
      <w:tr w:rsidR="00365D82" w:rsidRPr="004D38C8" w14:paraId="3E3FD2BE" w14:textId="77777777" w:rsidTr="00A334B1">
        <w:trPr>
          <w:trHeight w:val="492"/>
        </w:trPr>
        <w:tc>
          <w:tcPr>
            <w:tcW w:w="1436" w:type="dxa"/>
            <w:vMerge/>
            <w:tcBorders>
              <w:top w:val="nil"/>
              <w:left w:val="nil"/>
              <w:bottom w:val="single" w:sz="4" w:space="0" w:color="000000"/>
              <w:right w:val="nil"/>
            </w:tcBorders>
            <w:vAlign w:val="center"/>
            <w:hideMark/>
          </w:tcPr>
          <w:p w14:paraId="7A72DE7A"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3CDDEB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BE5D7A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2B8E7B2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417797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39A713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6F709CD"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E89EC12" w14:textId="77777777" w:rsidTr="00A334B1">
        <w:trPr>
          <w:trHeight w:val="492"/>
        </w:trPr>
        <w:tc>
          <w:tcPr>
            <w:tcW w:w="1436" w:type="dxa"/>
            <w:vMerge/>
            <w:tcBorders>
              <w:top w:val="nil"/>
              <w:left w:val="nil"/>
              <w:bottom w:val="single" w:sz="4" w:space="0" w:color="000000"/>
              <w:right w:val="nil"/>
            </w:tcBorders>
            <w:vAlign w:val="center"/>
            <w:hideMark/>
          </w:tcPr>
          <w:p w14:paraId="318491A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5D36F5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B63D3C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1FC0F58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89718C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79E45A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DE252A9"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37A8B2D" w14:textId="77777777" w:rsidTr="00A334B1">
        <w:trPr>
          <w:trHeight w:val="492"/>
        </w:trPr>
        <w:tc>
          <w:tcPr>
            <w:tcW w:w="1436" w:type="dxa"/>
            <w:vMerge/>
            <w:tcBorders>
              <w:top w:val="nil"/>
              <w:left w:val="nil"/>
              <w:bottom w:val="single" w:sz="4" w:space="0" w:color="000000"/>
              <w:right w:val="nil"/>
            </w:tcBorders>
            <w:vAlign w:val="center"/>
            <w:hideMark/>
          </w:tcPr>
          <w:p w14:paraId="7C323DBC"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E77554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30F419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val="restart"/>
            <w:tcBorders>
              <w:top w:val="nil"/>
              <w:left w:val="nil"/>
              <w:bottom w:val="single" w:sz="4" w:space="0" w:color="000000"/>
              <w:right w:val="nil"/>
            </w:tcBorders>
            <w:shd w:val="clear" w:color="auto" w:fill="auto"/>
            <w:noWrap/>
            <w:vAlign w:val="center"/>
            <w:hideMark/>
          </w:tcPr>
          <w:p w14:paraId="6B52F0B3"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67E8F67D"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7 patients with pancreatic cancer</w:t>
            </w:r>
          </w:p>
        </w:tc>
        <w:tc>
          <w:tcPr>
            <w:tcW w:w="4675" w:type="dxa"/>
            <w:vMerge w:val="restart"/>
            <w:tcBorders>
              <w:top w:val="nil"/>
              <w:left w:val="nil"/>
              <w:bottom w:val="single" w:sz="4" w:space="0" w:color="000000"/>
              <w:right w:val="nil"/>
            </w:tcBorders>
            <w:shd w:val="clear" w:color="auto" w:fill="auto"/>
            <w:vAlign w:val="center"/>
            <w:hideMark/>
          </w:tcPr>
          <w:p w14:paraId="6F45162A"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These patients showed MUC1-specific immune responses; however, there was no significant clinical benefit.</w:t>
            </w:r>
          </w:p>
        </w:tc>
        <w:tc>
          <w:tcPr>
            <w:tcW w:w="994" w:type="dxa"/>
            <w:vMerge w:val="restart"/>
            <w:tcBorders>
              <w:top w:val="nil"/>
              <w:left w:val="nil"/>
              <w:bottom w:val="single" w:sz="4" w:space="0" w:color="000000"/>
              <w:right w:val="nil"/>
            </w:tcBorders>
            <w:shd w:val="clear" w:color="auto" w:fill="auto"/>
            <w:noWrap/>
            <w:vAlign w:val="center"/>
            <w:hideMark/>
          </w:tcPr>
          <w:p w14:paraId="487033A8" w14:textId="3ED82DC5"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48</w:t>
            </w:r>
            <w:r w:rsidRPr="004D38C8">
              <w:rPr>
                <w:rFonts w:ascii="Book Antiqua" w:eastAsia="SimSun" w:hAnsi="Book Antiqua"/>
                <w:color w:val="000000"/>
                <w:kern w:val="0"/>
                <w:lang w:eastAsia="zh-CN"/>
              </w:rPr>
              <w:t>]</w:t>
            </w:r>
          </w:p>
        </w:tc>
      </w:tr>
      <w:tr w:rsidR="00365D82" w:rsidRPr="004D38C8" w14:paraId="58D5A8BB" w14:textId="77777777" w:rsidTr="00A334B1">
        <w:trPr>
          <w:trHeight w:val="492"/>
        </w:trPr>
        <w:tc>
          <w:tcPr>
            <w:tcW w:w="1436" w:type="dxa"/>
            <w:vMerge/>
            <w:tcBorders>
              <w:top w:val="nil"/>
              <w:left w:val="nil"/>
              <w:bottom w:val="single" w:sz="4" w:space="0" w:color="000000"/>
              <w:right w:val="nil"/>
            </w:tcBorders>
            <w:vAlign w:val="center"/>
            <w:hideMark/>
          </w:tcPr>
          <w:p w14:paraId="5F39FA56"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E45AFE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279F1A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B38917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431A7D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0000D9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D171035"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CA3CD98" w14:textId="77777777" w:rsidTr="00A334B1">
        <w:trPr>
          <w:trHeight w:val="492"/>
        </w:trPr>
        <w:tc>
          <w:tcPr>
            <w:tcW w:w="1436" w:type="dxa"/>
            <w:vMerge/>
            <w:tcBorders>
              <w:top w:val="nil"/>
              <w:left w:val="nil"/>
              <w:bottom w:val="single" w:sz="4" w:space="0" w:color="000000"/>
              <w:right w:val="nil"/>
            </w:tcBorders>
            <w:vAlign w:val="center"/>
            <w:hideMark/>
          </w:tcPr>
          <w:p w14:paraId="17B6E1DB"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E0352D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08D07F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D77B27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405BB3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AEB49B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F773E74"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235ADF2" w14:textId="77777777" w:rsidTr="00A334B1">
        <w:trPr>
          <w:trHeight w:val="492"/>
        </w:trPr>
        <w:tc>
          <w:tcPr>
            <w:tcW w:w="1436" w:type="dxa"/>
            <w:vMerge/>
            <w:tcBorders>
              <w:top w:val="nil"/>
              <w:left w:val="nil"/>
              <w:bottom w:val="single" w:sz="4" w:space="0" w:color="000000"/>
              <w:right w:val="nil"/>
            </w:tcBorders>
            <w:vAlign w:val="center"/>
            <w:hideMark/>
          </w:tcPr>
          <w:p w14:paraId="231317D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E85470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val="restart"/>
            <w:tcBorders>
              <w:top w:val="nil"/>
              <w:left w:val="nil"/>
              <w:bottom w:val="single" w:sz="4" w:space="0" w:color="000000"/>
              <w:right w:val="nil"/>
            </w:tcBorders>
            <w:shd w:val="clear" w:color="auto" w:fill="auto"/>
            <w:vAlign w:val="center"/>
            <w:hideMark/>
          </w:tcPr>
          <w:p w14:paraId="4A01ACEE"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DCs transfected </w:t>
            </w:r>
            <w:r w:rsidRPr="004D38C8">
              <w:rPr>
                <w:rFonts w:ascii="Book Antiqua" w:eastAsia="MS PGothic" w:hAnsi="Book Antiqua"/>
                <w:color w:val="000000"/>
                <w:kern w:val="0"/>
              </w:rPr>
              <w:lastRenderedPageBreak/>
              <w:t>with MUC1 cDNA</w:t>
            </w:r>
          </w:p>
        </w:tc>
        <w:tc>
          <w:tcPr>
            <w:tcW w:w="1550" w:type="dxa"/>
            <w:vMerge w:val="restart"/>
            <w:tcBorders>
              <w:top w:val="nil"/>
              <w:left w:val="nil"/>
              <w:bottom w:val="single" w:sz="4" w:space="0" w:color="000000"/>
              <w:right w:val="nil"/>
            </w:tcBorders>
            <w:shd w:val="clear" w:color="auto" w:fill="auto"/>
            <w:noWrap/>
            <w:vAlign w:val="center"/>
            <w:hideMark/>
          </w:tcPr>
          <w:p w14:paraId="3D540FD0" w14:textId="4E0A12C9"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Phase I/II</w:t>
            </w:r>
          </w:p>
        </w:tc>
        <w:tc>
          <w:tcPr>
            <w:tcW w:w="1847" w:type="dxa"/>
            <w:vMerge w:val="restart"/>
            <w:tcBorders>
              <w:top w:val="nil"/>
              <w:left w:val="nil"/>
              <w:bottom w:val="single" w:sz="4" w:space="0" w:color="000000"/>
              <w:right w:val="nil"/>
            </w:tcBorders>
            <w:shd w:val="clear" w:color="auto" w:fill="auto"/>
            <w:vAlign w:val="center"/>
            <w:hideMark/>
          </w:tcPr>
          <w:p w14:paraId="5CEF60DF"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10 patients with </w:t>
            </w:r>
            <w:r w:rsidRPr="004D38C8">
              <w:rPr>
                <w:rFonts w:ascii="Book Antiqua" w:eastAsia="MS PGothic" w:hAnsi="Book Antiqua"/>
                <w:color w:val="000000"/>
                <w:kern w:val="0"/>
              </w:rPr>
              <w:lastRenderedPageBreak/>
              <w:t>pancreatic cancer</w:t>
            </w:r>
          </w:p>
        </w:tc>
        <w:tc>
          <w:tcPr>
            <w:tcW w:w="4675" w:type="dxa"/>
            <w:vMerge w:val="restart"/>
            <w:tcBorders>
              <w:top w:val="nil"/>
              <w:left w:val="nil"/>
              <w:bottom w:val="single" w:sz="4" w:space="0" w:color="000000"/>
              <w:right w:val="nil"/>
            </w:tcBorders>
            <w:shd w:val="clear" w:color="auto" w:fill="auto"/>
            <w:vAlign w:val="center"/>
            <w:hideMark/>
          </w:tcPr>
          <w:p w14:paraId="666441B2"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 xml:space="preserve">MUC1 specific immune responses were </w:t>
            </w:r>
            <w:r w:rsidRPr="004D38C8">
              <w:rPr>
                <w:rFonts w:ascii="Book Antiqua" w:eastAsia="MS PGothic" w:hAnsi="Book Antiqua"/>
                <w:color w:val="000000"/>
                <w:kern w:val="0"/>
              </w:rPr>
              <w:lastRenderedPageBreak/>
              <w:t>observed in 4 of 10 patients.</w:t>
            </w:r>
          </w:p>
        </w:tc>
        <w:tc>
          <w:tcPr>
            <w:tcW w:w="994" w:type="dxa"/>
            <w:vMerge w:val="restart"/>
            <w:tcBorders>
              <w:top w:val="nil"/>
              <w:left w:val="nil"/>
              <w:bottom w:val="single" w:sz="4" w:space="0" w:color="000000"/>
              <w:right w:val="nil"/>
            </w:tcBorders>
            <w:shd w:val="clear" w:color="auto" w:fill="auto"/>
            <w:noWrap/>
            <w:vAlign w:val="center"/>
            <w:hideMark/>
          </w:tcPr>
          <w:p w14:paraId="2F393F14" w14:textId="44CEFF23"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00365D82" w:rsidRPr="004D38C8">
              <w:rPr>
                <w:rFonts w:ascii="Book Antiqua" w:eastAsia="MS PGothic" w:hAnsi="Book Antiqua"/>
                <w:color w:val="000000"/>
                <w:kern w:val="0"/>
              </w:rPr>
              <w:t>49</w:t>
            </w:r>
            <w:r w:rsidRPr="004D38C8">
              <w:rPr>
                <w:rFonts w:ascii="Book Antiqua" w:eastAsia="SimSun" w:hAnsi="Book Antiqua"/>
                <w:color w:val="000000"/>
                <w:kern w:val="0"/>
                <w:lang w:eastAsia="zh-CN"/>
              </w:rPr>
              <w:t>]</w:t>
            </w:r>
          </w:p>
        </w:tc>
      </w:tr>
      <w:tr w:rsidR="00365D82" w:rsidRPr="004D38C8" w14:paraId="21FF2567" w14:textId="77777777" w:rsidTr="00A334B1">
        <w:trPr>
          <w:trHeight w:val="492"/>
        </w:trPr>
        <w:tc>
          <w:tcPr>
            <w:tcW w:w="1436" w:type="dxa"/>
            <w:vMerge/>
            <w:tcBorders>
              <w:top w:val="nil"/>
              <w:left w:val="nil"/>
              <w:bottom w:val="single" w:sz="4" w:space="0" w:color="000000"/>
              <w:right w:val="nil"/>
            </w:tcBorders>
            <w:vAlign w:val="center"/>
            <w:hideMark/>
          </w:tcPr>
          <w:p w14:paraId="205EE1ED"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730DFFB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B18C9C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102BD1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11C68A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9E6C37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4E50BB6"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24A7766" w14:textId="77777777" w:rsidTr="00A334B1">
        <w:trPr>
          <w:trHeight w:val="492"/>
        </w:trPr>
        <w:tc>
          <w:tcPr>
            <w:tcW w:w="1436" w:type="dxa"/>
            <w:vMerge/>
            <w:tcBorders>
              <w:top w:val="nil"/>
              <w:left w:val="nil"/>
              <w:bottom w:val="single" w:sz="4" w:space="0" w:color="000000"/>
              <w:right w:val="nil"/>
            </w:tcBorders>
            <w:vAlign w:val="center"/>
            <w:hideMark/>
          </w:tcPr>
          <w:p w14:paraId="544AA38E"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E714ED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BEA2FD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1239817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32803D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71288B5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B75D3C8"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1CE35AE" w14:textId="77777777" w:rsidTr="00A334B1">
        <w:trPr>
          <w:trHeight w:val="492"/>
        </w:trPr>
        <w:tc>
          <w:tcPr>
            <w:tcW w:w="1436" w:type="dxa"/>
            <w:vMerge/>
            <w:tcBorders>
              <w:top w:val="nil"/>
              <w:left w:val="nil"/>
              <w:bottom w:val="single" w:sz="4" w:space="0" w:color="000000"/>
              <w:right w:val="nil"/>
            </w:tcBorders>
            <w:vAlign w:val="center"/>
            <w:hideMark/>
          </w:tcPr>
          <w:p w14:paraId="6DD3526D"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val="restart"/>
            <w:tcBorders>
              <w:top w:val="nil"/>
              <w:left w:val="nil"/>
              <w:bottom w:val="single" w:sz="4" w:space="0" w:color="000000"/>
              <w:right w:val="nil"/>
            </w:tcBorders>
            <w:shd w:val="clear" w:color="auto" w:fill="auto"/>
            <w:noWrap/>
            <w:vAlign w:val="center"/>
            <w:hideMark/>
          </w:tcPr>
          <w:p w14:paraId="5F0E1FA6"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WT1</w:t>
            </w:r>
          </w:p>
        </w:tc>
        <w:tc>
          <w:tcPr>
            <w:tcW w:w="1847" w:type="dxa"/>
            <w:vMerge w:val="restart"/>
            <w:tcBorders>
              <w:top w:val="nil"/>
              <w:left w:val="nil"/>
              <w:bottom w:val="single" w:sz="4" w:space="0" w:color="000000"/>
              <w:right w:val="nil"/>
            </w:tcBorders>
            <w:shd w:val="clear" w:color="auto" w:fill="auto"/>
            <w:vAlign w:val="center"/>
            <w:hideMark/>
          </w:tcPr>
          <w:p w14:paraId="3BE10D7B"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loaded with MHC class I restricted WT1 peptides</w:t>
            </w:r>
          </w:p>
        </w:tc>
        <w:tc>
          <w:tcPr>
            <w:tcW w:w="1550" w:type="dxa"/>
            <w:vMerge w:val="restart"/>
            <w:tcBorders>
              <w:top w:val="nil"/>
              <w:left w:val="nil"/>
              <w:bottom w:val="single" w:sz="4" w:space="0" w:color="000000"/>
              <w:right w:val="nil"/>
            </w:tcBorders>
            <w:shd w:val="clear" w:color="auto" w:fill="auto"/>
            <w:vAlign w:val="center"/>
            <w:hideMark/>
          </w:tcPr>
          <w:p w14:paraId="43CEE9EC"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Retrospective analysis</w:t>
            </w:r>
          </w:p>
        </w:tc>
        <w:tc>
          <w:tcPr>
            <w:tcW w:w="1847" w:type="dxa"/>
            <w:vMerge w:val="restart"/>
            <w:tcBorders>
              <w:top w:val="nil"/>
              <w:left w:val="nil"/>
              <w:bottom w:val="single" w:sz="4" w:space="0" w:color="000000"/>
              <w:right w:val="nil"/>
            </w:tcBorders>
            <w:shd w:val="clear" w:color="auto" w:fill="auto"/>
            <w:vAlign w:val="center"/>
            <w:hideMark/>
          </w:tcPr>
          <w:p w14:paraId="73F0CC16"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49 patients with pancreatic cancer refractory to standard treatment</w:t>
            </w:r>
          </w:p>
        </w:tc>
        <w:tc>
          <w:tcPr>
            <w:tcW w:w="4675" w:type="dxa"/>
            <w:vMerge w:val="restart"/>
            <w:tcBorders>
              <w:top w:val="nil"/>
              <w:left w:val="nil"/>
              <w:bottom w:val="single" w:sz="4" w:space="0" w:color="000000"/>
              <w:right w:val="nil"/>
            </w:tcBorders>
            <w:shd w:val="clear" w:color="auto" w:fill="auto"/>
            <w:vAlign w:val="center"/>
            <w:hideMark/>
          </w:tcPr>
          <w:p w14:paraId="77D26186" w14:textId="758A7104"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The median survival time from vaccines was 360 d. Erythema reaction at the vaccination site was a prognostic factor for a significant survival benefit.</w:t>
            </w:r>
          </w:p>
        </w:tc>
        <w:tc>
          <w:tcPr>
            <w:tcW w:w="994" w:type="dxa"/>
            <w:vMerge w:val="restart"/>
            <w:tcBorders>
              <w:top w:val="nil"/>
              <w:left w:val="nil"/>
              <w:bottom w:val="single" w:sz="4" w:space="0" w:color="000000"/>
              <w:right w:val="nil"/>
            </w:tcBorders>
            <w:shd w:val="clear" w:color="auto" w:fill="auto"/>
            <w:noWrap/>
            <w:vAlign w:val="center"/>
            <w:hideMark/>
          </w:tcPr>
          <w:p w14:paraId="5CF4437F" w14:textId="3BD153F4"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56</w:t>
            </w:r>
            <w:r w:rsidRPr="004D38C8">
              <w:rPr>
                <w:rFonts w:ascii="Book Antiqua" w:eastAsia="SimSun" w:hAnsi="Book Antiqua"/>
                <w:color w:val="000000"/>
                <w:kern w:val="0"/>
                <w:lang w:eastAsia="zh-CN"/>
              </w:rPr>
              <w:t>]</w:t>
            </w:r>
          </w:p>
        </w:tc>
      </w:tr>
      <w:tr w:rsidR="00365D82" w:rsidRPr="004D38C8" w14:paraId="5E284D74" w14:textId="77777777" w:rsidTr="00A334B1">
        <w:trPr>
          <w:trHeight w:val="492"/>
        </w:trPr>
        <w:tc>
          <w:tcPr>
            <w:tcW w:w="1436" w:type="dxa"/>
            <w:vMerge/>
            <w:tcBorders>
              <w:top w:val="nil"/>
              <w:left w:val="nil"/>
              <w:bottom w:val="single" w:sz="4" w:space="0" w:color="000000"/>
              <w:right w:val="nil"/>
            </w:tcBorders>
            <w:vAlign w:val="center"/>
            <w:hideMark/>
          </w:tcPr>
          <w:p w14:paraId="7EEE262E"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13BA7F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8A7DFA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1B3B447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BBD367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34DF021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6A5F1EAA"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B4AF612" w14:textId="77777777" w:rsidTr="00A334B1">
        <w:trPr>
          <w:trHeight w:val="492"/>
        </w:trPr>
        <w:tc>
          <w:tcPr>
            <w:tcW w:w="1436" w:type="dxa"/>
            <w:vMerge/>
            <w:tcBorders>
              <w:top w:val="nil"/>
              <w:left w:val="nil"/>
              <w:bottom w:val="single" w:sz="4" w:space="0" w:color="000000"/>
              <w:right w:val="nil"/>
            </w:tcBorders>
            <w:vAlign w:val="center"/>
            <w:hideMark/>
          </w:tcPr>
          <w:p w14:paraId="4B3031FB"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2FA580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90FE95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6276D46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03BEE5D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D84E11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7DBD1E93"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1896A10" w14:textId="77777777" w:rsidTr="00A334B1">
        <w:trPr>
          <w:trHeight w:val="492"/>
        </w:trPr>
        <w:tc>
          <w:tcPr>
            <w:tcW w:w="1436" w:type="dxa"/>
            <w:vMerge/>
            <w:tcBorders>
              <w:top w:val="nil"/>
              <w:left w:val="nil"/>
              <w:bottom w:val="single" w:sz="4" w:space="0" w:color="000000"/>
              <w:right w:val="nil"/>
            </w:tcBorders>
            <w:vAlign w:val="center"/>
            <w:hideMark/>
          </w:tcPr>
          <w:p w14:paraId="65CEF65D"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FCE483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7B55E8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43F8B7F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7B549E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0E1FDD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8D3D46F"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C01865E" w14:textId="77777777" w:rsidTr="00A334B1">
        <w:trPr>
          <w:trHeight w:val="607"/>
        </w:trPr>
        <w:tc>
          <w:tcPr>
            <w:tcW w:w="1436" w:type="dxa"/>
            <w:vMerge/>
            <w:tcBorders>
              <w:top w:val="nil"/>
              <w:left w:val="nil"/>
              <w:bottom w:val="single" w:sz="4" w:space="0" w:color="000000"/>
              <w:right w:val="nil"/>
            </w:tcBorders>
            <w:vAlign w:val="center"/>
            <w:hideMark/>
          </w:tcPr>
          <w:p w14:paraId="7FB6A314"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C9B2A1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val="restart"/>
            <w:tcBorders>
              <w:top w:val="nil"/>
              <w:left w:val="nil"/>
              <w:bottom w:val="single" w:sz="4" w:space="0" w:color="000000"/>
              <w:right w:val="nil"/>
            </w:tcBorders>
            <w:shd w:val="clear" w:color="auto" w:fill="auto"/>
            <w:vAlign w:val="center"/>
            <w:hideMark/>
          </w:tcPr>
          <w:p w14:paraId="07AB20C2"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loaded with MHC class I restricted WT1 peptides</w:t>
            </w:r>
          </w:p>
        </w:tc>
        <w:tc>
          <w:tcPr>
            <w:tcW w:w="1550" w:type="dxa"/>
            <w:vMerge w:val="restart"/>
            <w:tcBorders>
              <w:top w:val="nil"/>
              <w:left w:val="nil"/>
              <w:bottom w:val="single" w:sz="4" w:space="0" w:color="000000"/>
              <w:right w:val="nil"/>
            </w:tcBorders>
            <w:shd w:val="clear" w:color="auto" w:fill="auto"/>
            <w:vAlign w:val="center"/>
            <w:hideMark/>
          </w:tcPr>
          <w:p w14:paraId="4B1468E0"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Retrospective analysis</w:t>
            </w:r>
          </w:p>
        </w:tc>
        <w:tc>
          <w:tcPr>
            <w:tcW w:w="1847" w:type="dxa"/>
            <w:vMerge w:val="restart"/>
            <w:tcBorders>
              <w:top w:val="nil"/>
              <w:left w:val="nil"/>
              <w:bottom w:val="single" w:sz="4" w:space="0" w:color="000000"/>
              <w:right w:val="nil"/>
            </w:tcBorders>
            <w:shd w:val="clear" w:color="auto" w:fill="auto"/>
            <w:vAlign w:val="center"/>
            <w:hideMark/>
          </w:tcPr>
          <w:p w14:paraId="69082E44"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255 patients with pancreatic cancer refractory to standard treatment</w:t>
            </w:r>
          </w:p>
        </w:tc>
        <w:tc>
          <w:tcPr>
            <w:tcW w:w="4675" w:type="dxa"/>
            <w:vMerge w:val="restart"/>
            <w:tcBorders>
              <w:top w:val="nil"/>
              <w:left w:val="nil"/>
              <w:bottom w:val="single" w:sz="4" w:space="0" w:color="000000"/>
              <w:right w:val="nil"/>
            </w:tcBorders>
            <w:shd w:val="clear" w:color="auto" w:fill="auto"/>
            <w:vAlign w:val="center"/>
            <w:hideMark/>
          </w:tcPr>
          <w:p w14:paraId="79E3DF2F" w14:textId="1AE24554"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The median survival time from diagnosis was 16.5 mo. Erythema reaction at the vaccination site was a prognostic factor for a significant survival benefit.</w:t>
            </w:r>
          </w:p>
        </w:tc>
        <w:tc>
          <w:tcPr>
            <w:tcW w:w="994" w:type="dxa"/>
            <w:vMerge w:val="restart"/>
            <w:tcBorders>
              <w:top w:val="nil"/>
              <w:left w:val="nil"/>
              <w:bottom w:val="single" w:sz="4" w:space="0" w:color="000000"/>
              <w:right w:val="nil"/>
            </w:tcBorders>
            <w:shd w:val="clear" w:color="auto" w:fill="auto"/>
            <w:noWrap/>
            <w:vAlign w:val="center"/>
            <w:hideMark/>
          </w:tcPr>
          <w:p w14:paraId="35F61146" w14:textId="41250535"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60</w:t>
            </w:r>
            <w:r w:rsidRPr="004D38C8">
              <w:rPr>
                <w:rFonts w:ascii="Book Antiqua" w:eastAsia="SimSun" w:hAnsi="Book Antiqua"/>
                <w:color w:val="000000"/>
                <w:kern w:val="0"/>
                <w:lang w:eastAsia="zh-CN"/>
              </w:rPr>
              <w:t>]</w:t>
            </w:r>
          </w:p>
        </w:tc>
      </w:tr>
      <w:tr w:rsidR="00365D82" w:rsidRPr="004D38C8" w14:paraId="73BF4E28" w14:textId="77777777" w:rsidTr="00A334B1">
        <w:trPr>
          <w:trHeight w:val="492"/>
        </w:trPr>
        <w:tc>
          <w:tcPr>
            <w:tcW w:w="1436" w:type="dxa"/>
            <w:vMerge/>
            <w:tcBorders>
              <w:top w:val="nil"/>
              <w:left w:val="nil"/>
              <w:bottom w:val="single" w:sz="4" w:space="0" w:color="000000"/>
              <w:right w:val="nil"/>
            </w:tcBorders>
            <w:vAlign w:val="center"/>
            <w:hideMark/>
          </w:tcPr>
          <w:p w14:paraId="218C991F"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9DAECF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EC27EA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16809C5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EFB664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D8F074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23183BEA"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E2FD5BE" w14:textId="77777777" w:rsidTr="00A334B1">
        <w:trPr>
          <w:trHeight w:val="492"/>
        </w:trPr>
        <w:tc>
          <w:tcPr>
            <w:tcW w:w="1436" w:type="dxa"/>
            <w:vMerge/>
            <w:tcBorders>
              <w:top w:val="nil"/>
              <w:left w:val="nil"/>
              <w:bottom w:val="single" w:sz="4" w:space="0" w:color="000000"/>
              <w:right w:val="nil"/>
            </w:tcBorders>
            <w:vAlign w:val="center"/>
            <w:hideMark/>
          </w:tcPr>
          <w:p w14:paraId="0D263FAF"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F65C67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val="restart"/>
            <w:tcBorders>
              <w:top w:val="nil"/>
              <w:left w:val="nil"/>
              <w:bottom w:val="nil"/>
              <w:right w:val="nil"/>
            </w:tcBorders>
            <w:shd w:val="clear" w:color="auto" w:fill="auto"/>
            <w:vAlign w:val="center"/>
            <w:hideMark/>
          </w:tcPr>
          <w:p w14:paraId="4E7B64F3"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loaded with MHC class I restricted WT1 peptides</w:t>
            </w:r>
          </w:p>
        </w:tc>
        <w:tc>
          <w:tcPr>
            <w:tcW w:w="1550" w:type="dxa"/>
            <w:vMerge w:val="restart"/>
            <w:tcBorders>
              <w:top w:val="nil"/>
              <w:left w:val="nil"/>
              <w:bottom w:val="single" w:sz="4" w:space="0" w:color="000000"/>
              <w:right w:val="nil"/>
            </w:tcBorders>
            <w:shd w:val="clear" w:color="auto" w:fill="auto"/>
            <w:noWrap/>
            <w:vAlign w:val="center"/>
            <w:hideMark/>
          </w:tcPr>
          <w:p w14:paraId="6EDC8E13"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1E4359E7"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10 patients with pancreatic cancer</w:t>
            </w:r>
          </w:p>
        </w:tc>
        <w:tc>
          <w:tcPr>
            <w:tcW w:w="4675" w:type="dxa"/>
            <w:vMerge w:val="restart"/>
            <w:tcBorders>
              <w:top w:val="nil"/>
              <w:left w:val="nil"/>
              <w:bottom w:val="single" w:sz="4" w:space="0" w:color="000000"/>
              <w:right w:val="nil"/>
            </w:tcBorders>
            <w:shd w:val="clear" w:color="auto" w:fill="auto"/>
            <w:vAlign w:val="center"/>
            <w:hideMark/>
          </w:tcPr>
          <w:p w14:paraId="18DCB515"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The therapy was feasible, tolerable and effective in PDA patients without liver metastases.</w:t>
            </w:r>
          </w:p>
        </w:tc>
        <w:tc>
          <w:tcPr>
            <w:tcW w:w="994" w:type="dxa"/>
            <w:vMerge w:val="restart"/>
            <w:tcBorders>
              <w:top w:val="nil"/>
              <w:left w:val="nil"/>
              <w:bottom w:val="single" w:sz="4" w:space="0" w:color="000000"/>
              <w:right w:val="nil"/>
            </w:tcBorders>
            <w:shd w:val="clear" w:color="auto" w:fill="auto"/>
            <w:noWrap/>
            <w:vAlign w:val="center"/>
            <w:hideMark/>
          </w:tcPr>
          <w:p w14:paraId="661BA903" w14:textId="3EC6E7C7"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61</w:t>
            </w:r>
            <w:r w:rsidRPr="004D38C8">
              <w:rPr>
                <w:rFonts w:ascii="Book Antiqua" w:eastAsia="SimSun" w:hAnsi="Book Antiqua"/>
                <w:color w:val="000000"/>
                <w:kern w:val="0"/>
                <w:lang w:eastAsia="zh-CN"/>
              </w:rPr>
              <w:t>]</w:t>
            </w:r>
          </w:p>
        </w:tc>
      </w:tr>
      <w:tr w:rsidR="00365D82" w:rsidRPr="004D38C8" w14:paraId="035D8E9F" w14:textId="77777777" w:rsidTr="00A334B1">
        <w:trPr>
          <w:trHeight w:val="492"/>
        </w:trPr>
        <w:tc>
          <w:tcPr>
            <w:tcW w:w="1436" w:type="dxa"/>
            <w:vMerge/>
            <w:tcBorders>
              <w:top w:val="nil"/>
              <w:left w:val="nil"/>
              <w:bottom w:val="single" w:sz="4" w:space="0" w:color="000000"/>
              <w:right w:val="nil"/>
            </w:tcBorders>
            <w:vAlign w:val="center"/>
            <w:hideMark/>
          </w:tcPr>
          <w:p w14:paraId="1C27CB51"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3DAFAE7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nil"/>
              <w:right w:val="nil"/>
            </w:tcBorders>
            <w:vAlign w:val="center"/>
            <w:hideMark/>
          </w:tcPr>
          <w:p w14:paraId="17C5662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AED766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2E3639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7871925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807192C"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7B6F219" w14:textId="77777777" w:rsidTr="00A334B1">
        <w:trPr>
          <w:trHeight w:val="492"/>
        </w:trPr>
        <w:tc>
          <w:tcPr>
            <w:tcW w:w="1436" w:type="dxa"/>
            <w:vMerge/>
            <w:tcBorders>
              <w:top w:val="nil"/>
              <w:left w:val="nil"/>
              <w:bottom w:val="single" w:sz="4" w:space="0" w:color="000000"/>
              <w:right w:val="nil"/>
            </w:tcBorders>
            <w:vAlign w:val="center"/>
            <w:hideMark/>
          </w:tcPr>
          <w:p w14:paraId="373510E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9D5342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nil"/>
              <w:right w:val="nil"/>
            </w:tcBorders>
            <w:vAlign w:val="center"/>
            <w:hideMark/>
          </w:tcPr>
          <w:p w14:paraId="533F4AC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E25C45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9E9E89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D8DB2E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01599B8"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6CEAC588" w14:textId="77777777" w:rsidTr="00A334B1">
        <w:trPr>
          <w:trHeight w:val="492"/>
        </w:trPr>
        <w:tc>
          <w:tcPr>
            <w:tcW w:w="1436" w:type="dxa"/>
            <w:vMerge/>
            <w:tcBorders>
              <w:top w:val="nil"/>
              <w:left w:val="nil"/>
              <w:bottom w:val="single" w:sz="4" w:space="0" w:color="000000"/>
              <w:right w:val="nil"/>
            </w:tcBorders>
            <w:vAlign w:val="center"/>
            <w:hideMark/>
          </w:tcPr>
          <w:p w14:paraId="50728325"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41E090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val="restart"/>
            <w:tcBorders>
              <w:top w:val="single" w:sz="4" w:space="0" w:color="auto"/>
              <w:left w:val="nil"/>
              <w:bottom w:val="single" w:sz="4" w:space="0" w:color="000000"/>
              <w:right w:val="nil"/>
            </w:tcBorders>
            <w:shd w:val="clear" w:color="auto" w:fill="auto"/>
            <w:vAlign w:val="center"/>
            <w:hideMark/>
          </w:tcPr>
          <w:p w14:paraId="1F4CD1D8"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DCs loaded with </w:t>
            </w:r>
            <w:r w:rsidRPr="004D38C8">
              <w:rPr>
                <w:rFonts w:ascii="Book Antiqua" w:eastAsia="MS PGothic" w:hAnsi="Book Antiqua"/>
                <w:color w:val="000000"/>
                <w:kern w:val="0"/>
              </w:rPr>
              <w:lastRenderedPageBreak/>
              <w:t>MHC class I and class II restricted WT1 peptides</w:t>
            </w:r>
          </w:p>
        </w:tc>
        <w:tc>
          <w:tcPr>
            <w:tcW w:w="1550" w:type="dxa"/>
            <w:vMerge w:val="restart"/>
            <w:tcBorders>
              <w:top w:val="nil"/>
              <w:left w:val="nil"/>
              <w:bottom w:val="single" w:sz="4" w:space="0" w:color="000000"/>
              <w:right w:val="nil"/>
            </w:tcBorders>
            <w:shd w:val="clear" w:color="auto" w:fill="auto"/>
            <w:noWrap/>
            <w:vAlign w:val="center"/>
            <w:hideMark/>
          </w:tcPr>
          <w:p w14:paraId="611B1AD1"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Phase I</w:t>
            </w:r>
          </w:p>
        </w:tc>
        <w:tc>
          <w:tcPr>
            <w:tcW w:w="1847" w:type="dxa"/>
            <w:vMerge w:val="restart"/>
            <w:tcBorders>
              <w:top w:val="nil"/>
              <w:left w:val="nil"/>
              <w:bottom w:val="single" w:sz="4" w:space="0" w:color="000000"/>
              <w:right w:val="nil"/>
            </w:tcBorders>
            <w:shd w:val="clear" w:color="auto" w:fill="auto"/>
            <w:vAlign w:val="center"/>
            <w:hideMark/>
          </w:tcPr>
          <w:p w14:paraId="67E0AB79"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7 patients with </w:t>
            </w:r>
            <w:r w:rsidRPr="004D38C8">
              <w:rPr>
                <w:rFonts w:ascii="Book Antiqua" w:eastAsia="MS PGothic" w:hAnsi="Book Antiqua"/>
                <w:color w:val="000000"/>
                <w:kern w:val="0"/>
              </w:rPr>
              <w:lastRenderedPageBreak/>
              <w:t>pancreatic cancer</w:t>
            </w:r>
          </w:p>
        </w:tc>
        <w:tc>
          <w:tcPr>
            <w:tcW w:w="4675" w:type="dxa"/>
            <w:vMerge w:val="restart"/>
            <w:tcBorders>
              <w:top w:val="nil"/>
              <w:left w:val="nil"/>
              <w:bottom w:val="single" w:sz="4" w:space="0" w:color="000000"/>
              <w:right w:val="nil"/>
            </w:tcBorders>
            <w:shd w:val="clear" w:color="auto" w:fill="auto"/>
            <w:vAlign w:val="center"/>
            <w:hideMark/>
          </w:tcPr>
          <w:p w14:paraId="311F4236" w14:textId="78E240F1"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 xml:space="preserve">WT1 peptide-specific delayed-type </w:t>
            </w:r>
            <w:r w:rsidRPr="004D38C8">
              <w:rPr>
                <w:rFonts w:ascii="Book Antiqua" w:eastAsia="MS PGothic" w:hAnsi="Book Antiqua"/>
                <w:color w:val="000000"/>
                <w:kern w:val="0"/>
              </w:rPr>
              <w:lastRenderedPageBreak/>
              <w:t>hypersensitivity (DTH) was detected in 4 of 7 patients with PDA vaccinated with DC/WT1-I/II and in 0 of 3 patients with PDA vaccinated with DC/WT1-I or DC/WT1-II. All 3 PDA patients with strong WT1-specific DTH reactions had a median OS of 717 d. A patient with multiple liver metastases has remained alive for over 1000 d and received more than 71 vaccinations.</w:t>
            </w:r>
          </w:p>
        </w:tc>
        <w:tc>
          <w:tcPr>
            <w:tcW w:w="994" w:type="dxa"/>
            <w:vMerge w:val="restart"/>
            <w:tcBorders>
              <w:top w:val="nil"/>
              <w:left w:val="nil"/>
              <w:bottom w:val="single" w:sz="4" w:space="0" w:color="000000"/>
              <w:right w:val="nil"/>
            </w:tcBorders>
            <w:shd w:val="clear" w:color="auto" w:fill="auto"/>
            <w:vAlign w:val="center"/>
            <w:hideMark/>
          </w:tcPr>
          <w:p w14:paraId="173BD1C2" w14:textId="780907E3"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Pr="004D38C8">
              <w:rPr>
                <w:rFonts w:ascii="Book Antiqua" w:eastAsia="MS PGothic" w:hAnsi="Book Antiqua"/>
                <w:color w:val="000000"/>
                <w:kern w:val="0"/>
              </w:rPr>
              <w:t>31,62,</w:t>
            </w:r>
            <w:r w:rsidR="00365D82" w:rsidRPr="004D38C8">
              <w:rPr>
                <w:rFonts w:ascii="Book Antiqua" w:eastAsia="MS PGothic" w:hAnsi="Book Antiqua"/>
                <w:color w:val="000000"/>
                <w:kern w:val="0"/>
              </w:rPr>
              <w:t>6</w:t>
            </w:r>
            <w:r w:rsidR="00365D82" w:rsidRPr="004D38C8">
              <w:rPr>
                <w:rFonts w:ascii="Book Antiqua" w:eastAsia="MS PGothic" w:hAnsi="Book Antiqua"/>
                <w:color w:val="000000"/>
                <w:kern w:val="0"/>
              </w:rPr>
              <w:lastRenderedPageBreak/>
              <w:t>3</w:t>
            </w:r>
            <w:r w:rsidRPr="004D38C8">
              <w:rPr>
                <w:rFonts w:ascii="Book Antiqua" w:eastAsia="SimSun" w:hAnsi="Book Antiqua"/>
                <w:color w:val="000000"/>
                <w:kern w:val="0"/>
                <w:lang w:eastAsia="zh-CN"/>
              </w:rPr>
              <w:t>]</w:t>
            </w:r>
          </w:p>
        </w:tc>
      </w:tr>
      <w:tr w:rsidR="00365D82" w:rsidRPr="004D38C8" w14:paraId="39320824" w14:textId="77777777" w:rsidTr="00A334B1">
        <w:trPr>
          <w:trHeight w:val="492"/>
        </w:trPr>
        <w:tc>
          <w:tcPr>
            <w:tcW w:w="1436" w:type="dxa"/>
            <w:vMerge/>
            <w:tcBorders>
              <w:top w:val="nil"/>
              <w:left w:val="nil"/>
              <w:bottom w:val="single" w:sz="4" w:space="0" w:color="000000"/>
              <w:right w:val="nil"/>
            </w:tcBorders>
            <w:vAlign w:val="center"/>
            <w:hideMark/>
          </w:tcPr>
          <w:p w14:paraId="05A8EC3E"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3C7BC77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73A0CC6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ACE0B3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D90422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3247771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7AAF7BEC"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6B567897" w14:textId="77777777" w:rsidTr="00A334B1">
        <w:trPr>
          <w:trHeight w:val="492"/>
        </w:trPr>
        <w:tc>
          <w:tcPr>
            <w:tcW w:w="1436" w:type="dxa"/>
            <w:vMerge/>
            <w:tcBorders>
              <w:top w:val="nil"/>
              <w:left w:val="nil"/>
              <w:bottom w:val="single" w:sz="4" w:space="0" w:color="000000"/>
              <w:right w:val="nil"/>
            </w:tcBorders>
            <w:vAlign w:val="center"/>
            <w:hideMark/>
          </w:tcPr>
          <w:p w14:paraId="4F6F2D36"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77264C2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1345593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667BE74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A652C6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665EE9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F7F2260"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3CE5DB2" w14:textId="77777777" w:rsidTr="00A334B1">
        <w:trPr>
          <w:trHeight w:val="492"/>
        </w:trPr>
        <w:tc>
          <w:tcPr>
            <w:tcW w:w="1436" w:type="dxa"/>
            <w:vMerge/>
            <w:tcBorders>
              <w:top w:val="nil"/>
              <w:left w:val="nil"/>
              <w:bottom w:val="single" w:sz="4" w:space="0" w:color="000000"/>
              <w:right w:val="nil"/>
            </w:tcBorders>
            <w:vAlign w:val="center"/>
            <w:hideMark/>
          </w:tcPr>
          <w:p w14:paraId="6F5D3024"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650CB58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339C33B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A79A8A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84739E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F86023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3104FB3"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F75A02D" w14:textId="77777777" w:rsidTr="00A334B1">
        <w:trPr>
          <w:trHeight w:val="492"/>
        </w:trPr>
        <w:tc>
          <w:tcPr>
            <w:tcW w:w="1436" w:type="dxa"/>
            <w:vMerge/>
            <w:tcBorders>
              <w:top w:val="nil"/>
              <w:left w:val="nil"/>
              <w:bottom w:val="single" w:sz="4" w:space="0" w:color="000000"/>
              <w:right w:val="nil"/>
            </w:tcBorders>
            <w:vAlign w:val="center"/>
            <w:hideMark/>
          </w:tcPr>
          <w:p w14:paraId="6EED3D11"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E4CB95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006F750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4EEA7F3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520293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DDB0BE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2764C210"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4673B31" w14:textId="77777777" w:rsidTr="00A334B1">
        <w:trPr>
          <w:trHeight w:val="492"/>
        </w:trPr>
        <w:tc>
          <w:tcPr>
            <w:tcW w:w="1436" w:type="dxa"/>
            <w:vMerge/>
            <w:tcBorders>
              <w:top w:val="nil"/>
              <w:left w:val="nil"/>
              <w:bottom w:val="single" w:sz="4" w:space="0" w:color="000000"/>
              <w:right w:val="nil"/>
            </w:tcBorders>
            <w:vAlign w:val="center"/>
            <w:hideMark/>
          </w:tcPr>
          <w:p w14:paraId="3E8EB95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467F92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23CECEE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4FE5079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0609C6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355DA50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6491473F"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EB5744C" w14:textId="77777777" w:rsidTr="00A334B1">
        <w:trPr>
          <w:trHeight w:val="492"/>
        </w:trPr>
        <w:tc>
          <w:tcPr>
            <w:tcW w:w="1436" w:type="dxa"/>
            <w:vMerge/>
            <w:tcBorders>
              <w:top w:val="nil"/>
              <w:left w:val="nil"/>
              <w:bottom w:val="single" w:sz="4" w:space="0" w:color="000000"/>
              <w:right w:val="nil"/>
            </w:tcBorders>
            <w:vAlign w:val="center"/>
            <w:hideMark/>
          </w:tcPr>
          <w:p w14:paraId="77569193"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F1BBF3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76849DB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58A265E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92CC14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7500E4D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E57F096"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080BED6D" w14:textId="77777777" w:rsidTr="00A334B1">
        <w:trPr>
          <w:trHeight w:val="492"/>
        </w:trPr>
        <w:tc>
          <w:tcPr>
            <w:tcW w:w="1436" w:type="dxa"/>
            <w:vMerge/>
            <w:tcBorders>
              <w:top w:val="nil"/>
              <w:left w:val="nil"/>
              <w:bottom w:val="single" w:sz="4" w:space="0" w:color="000000"/>
              <w:right w:val="nil"/>
            </w:tcBorders>
            <w:vAlign w:val="center"/>
            <w:hideMark/>
          </w:tcPr>
          <w:p w14:paraId="223B5E3B"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A9AB00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7B5F2DD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D6F822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09DFF5C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FE5435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9561FBA"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660766AC" w14:textId="77777777" w:rsidTr="00A334B1">
        <w:trPr>
          <w:trHeight w:val="492"/>
        </w:trPr>
        <w:tc>
          <w:tcPr>
            <w:tcW w:w="1436" w:type="dxa"/>
            <w:vMerge/>
            <w:tcBorders>
              <w:top w:val="nil"/>
              <w:left w:val="nil"/>
              <w:bottom w:val="single" w:sz="4" w:space="0" w:color="000000"/>
              <w:right w:val="nil"/>
            </w:tcBorders>
            <w:vAlign w:val="center"/>
            <w:hideMark/>
          </w:tcPr>
          <w:p w14:paraId="4CA033AE"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38EB862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3E87891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0A35D9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64B78E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86ADFC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716F025"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6B161074" w14:textId="77777777" w:rsidTr="00A334B1">
        <w:trPr>
          <w:trHeight w:val="492"/>
        </w:trPr>
        <w:tc>
          <w:tcPr>
            <w:tcW w:w="1436" w:type="dxa"/>
            <w:vMerge/>
            <w:tcBorders>
              <w:top w:val="nil"/>
              <w:left w:val="nil"/>
              <w:bottom w:val="single" w:sz="4" w:space="0" w:color="000000"/>
              <w:right w:val="nil"/>
            </w:tcBorders>
            <w:vAlign w:val="center"/>
            <w:hideMark/>
          </w:tcPr>
          <w:p w14:paraId="44FACD45"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64A1A26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single" w:sz="4" w:space="0" w:color="auto"/>
              <w:left w:val="nil"/>
              <w:bottom w:val="single" w:sz="4" w:space="0" w:color="000000"/>
              <w:right w:val="nil"/>
            </w:tcBorders>
            <w:vAlign w:val="center"/>
            <w:hideMark/>
          </w:tcPr>
          <w:p w14:paraId="27E087E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6BC9DEF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A7B78D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DD83C3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B8A7E24"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F572D4C" w14:textId="77777777" w:rsidTr="00A334B1">
        <w:trPr>
          <w:trHeight w:val="492"/>
        </w:trPr>
        <w:tc>
          <w:tcPr>
            <w:tcW w:w="1436" w:type="dxa"/>
            <w:vMerge/>
            <w:tcBorders>
              <w:top w:val="nil"/>
              <w:left w:val="nil"/>
              <w:bottom w:val="single" w:sz="4" w:space="0" w:color="000000"/>
              <w:right w:val="nil"/>
            </w:tcBorders>
            <w:vAlign w:val="center"/>
            <w:hideMark/>
          </w:tcPr>
          <w:p w14:paraId="48822920"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val="restart"/>
            <w:tcBorders>
              <w:top w:val="nil"/>
              <w:left w:val="nil"/>
              <w:bottom w:val="single" w:sz="4" w:space="0" w:color="000000"/>
              <w:right w:val="nil"/>
            </w:tcBorders>
            <w:shd w:val="clear" w:color="auto" w:fill="auto"/>
            <w:vAlign w:val="center"/>
            <w:hideMark/>
          </w:tcPr>
          <w:p w14:paraId="44709B8C"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hTERT</w:t>
            </w:r>
          </w:p>
        </w:tc>
        <w:tc>
          <w:tcPr>
            <w:tcW w:w="1847" w:type="dxa"/>
            <w:vMerge w:val="restart"/>
            <w:tcBorders>
              <w:top w:val="nil"/>
              <w:left w:val="nil"/>
              <w:bottom w:val="single" w:sz="4" w:space="0" w:color="000000"/>
              <w:right w:val="nil"/>
            </w:tcBorders>
            <w:shd w:val="clear" w:color="auto" w:fill="auto"/>
            <w:vAlign w:val="center"/>
            <w:hideMark/>
          </w:tcPr>
          <w:p w14:paraId="2F0C2B6B"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transfected with hTERT mRNA</w:t>
            </w:r>
          </w:p>
        </w:tc>
        <w:tc>
          <w:tcPr>
            <w:tcW w:w="1550" w:type="dxa"/>
            <w:vMerge w:val="restart"/>
            <w:tcBorders>
              <w:top w:val="nil"/>
              <w:left w:val="nil"/>
              <w:bottom w:val="single" w:sz="4" w:space="0" w:color="000000"/>
              <w:right w:val="nil"/>
            </w:tcBorders>
            <w:shd w:val="clear" w:color="auto" w:fill="auto"/>
            <w:noWrap/>
            <w:vAlign w:val="center"/>
            <w:hideMark/>
          </w:tcPr>
          <w:p w14:paraId="00EA6E62"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3C995628" w14:textId="737F7CF0"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A patient who could not receive chemotherapy due to sever neutropenia</w:t>
            </w:r>
          </w:p>
        </w:tc>
        <w:tc>
          <w:tcPr>
            <w:tcW w:w="4675" w:type="dxa"/>
            <w:vMerge w:val="restart"/>
            <w:tcBorders>
              <w:top w:val="nil"/>
              <w:left w:val="nil"/>
              <w:bottom w:val="single" w:sz="4" w:space="0" w:color="000000"/>
              <w:right w:val="nil"/>
            </w:tcBorders>
            <w:shd w:val="clear" w:color="auto" w:fill="auto"/>
            <w:vAlign w:val="center"/>
            <w:hideMark/>
          </w:tcPr>
          <w:p w14:paraId="618B0AFB" w14:textId="30CF3688"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Vaccination was associated with induction of strong immune responses to multiple hTERT epitopes. The patient had been vaccinated wi</w:t>
            </w:r>
            <w:r w:rsidR="00C9124D" w:rsidRPr="004D38C8">
              <w:rPr>
                <w:rFonts w:ascii="Book Antiqua" w:eastAsia="MS PGothic" w:hAnsi="Book Antiqua"/>
                <w:color w:val="000000"/>
                <w:kern w:val="0"/>
              </w:rPr>
              <w:t>th DC/hTERT mRNA alone for 3 yr</w:t>
            </w:r>
            <w:r w:rsidRPr="004D38C8">
              <w:rPr>
                <w:rFonts w:ascii="Book Antiqua" w:eastAsia="MS PGothic" w:hAnsi="Book Antiqua"/>
                <w:color w:val="000000"/>
                <w:kern w:val="0"/>
              </w:rPr>
              <w:t xml:space="preserve"> and resulted in no evidence of active disease.</w:t>
            </w:r>
          </w:p>
        </w:tc>
        <w:tc>
          <w:tcPr>
            <w:tcW w:w="994" w:type="dxa"/>
            <w:vMerge w:val="restart"/>
            <w:tcBorders>
              <w:top w:val="nil"/>
              <w:left w:val="nil"/>
              <w:bottom w:val="single" w:sz="4" w:space="0" w:color="000000"/>
              <w:right w:val="nil"/>
            </w:tcBorders>
            <w:shd w:val="clear" w:color="auto" w:fill="auto"/>
            <w:noWrap/>
            <w:vAlign w:val="center"/>
            <w:hideMark/>
          </w:tcPr>
          <w:p w14:paraId="2E312B4E" w14:textId="143D511A"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66</w:t>
            </w:r>
            <w:r w:rsidRPr="004D38C8">
              <w:rPr>
                <w:rFonts w:ascii="Book Antiqua" w:eastAsia="SimSun" w:hAnsi="Book Antiqua"/>
                <w:color w:val="000000"/>
                <w:kern w:val="0"/>
                <w:lang w:eastAsia="zh-CN"/>
              </w:rPr>
              <w:t>]</w:t>
            </w:r>
          </w:p>
        </w:tc>
      </w:tr>
      <w:tr w:rsidR="00365D82" w:rsidRPr="004D38C8" w14:paraId="3E34009B" w14:textId="77777777" w:rsidTr="00A334B1">
        <w:trPr>
          <w:trHeight w:val="492"/>
        </w:trPr>
        <w:tc>
          <w:tcPr>
            <w:tcW w:w="1436" w:type="dxa"/>
            <w:vMerge/>
            <w:tcBorders>
              <w:top w:val="nil"/>
              <w:left w:val="nil"/>
              <w:bottom w:val="single" w:sz="4" w:space="0" w:color="000000"/>
              <w:right w:val="nil"/>
            </w:tcBorders>
            <w:vAlign w:val="center"/>
            <w:hideMark/>
          </w:tcPr>
          <w:p w14:paraId="3E718DE8"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55DDA3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C886CA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8BC4CB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AD87F8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EA0E62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0DA997DF"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F70D4B9" w14:textId="77777777" w:rsidTr="00A334B1">
        <w:trPr>
          <w:trHeight w:val="492"/>
        </w:trPr>
        <w:tc>
          <w:tcPr>
            <w:tcW w:w="1436" w:type="dxa"/>
            <w:vMerge/>
            <w:tcBorders>
              <w:top w:val="nil"/>
              <w:left w:val="nil"/>
              <w:bottom w:val="single" w:sz="4" w:space="0" w:color="000000"/>
              <w:right w:val="nil"/>
            </w:tcBorders>
            <w:vAlign w:val="center"/>
            <w:hideMark/>
          </w:tcPr>
          <w:p w14:paraId="6C0815CB"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D3904A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F73864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6DF434C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C9A8DD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040443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C85433A"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3CB536B" w14:textId="77777777" w:rsidTr="00A334B1">
        <w:trPr>
          <w:trHeight w:val="492"/>
        </w:trPr>
        <w:tc>
          <w:tcPr>
            <w:tcW w:w="1436" w:type="dxa"/>
            <w:vMerge/>
            <w:tcBorders>
              <w:top w:val="nil"/>
              <w:left w:val="nil"/>
              <w:bottom w:val="single" w:sz="4" w:space="0" w:color="000000"/>
              <w:right w:val="nil"/>
            </w:tcBorders>
            <w:vAlign w:val="center"/>
            <w:hideMark/>
          </w:tcPr>
          <w:p w14:paraId="669D9013"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5AD250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E73897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516D6BF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DD4362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12F4CD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0EA2BA22"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6E783200" w14:textId="77777777" w:rsidTr="00A334B1">
        <w:trPr>
          <w:trHeight w:val="492"/>
        </w:trPr>
        <w:tc>
          <w:tcPr>
            <w:tcW w:w="1436" w:type="dxa"/>
            <w:vMerge/>
            <w:tcBorders>
              <w:top w:val="nil"/>
              <w:left w:val="nil"/>
              <w:bottom w:val="single" w:sz="4" w:space="0" w:color="000000"/>
              <w:right w:val="nil"/>
            </w:tcBorders>
            <w:vAlign w:val="center"/>
            <w:hideMark/>
          </w:tcPr>
          <w:p w14:paraId="7A4BDD29"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B7079A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4F8A2D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418ACB8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04AF865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CC262B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28520AE1"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911FAE7" w14:textId="77777777" w:rsidTr="00A334B1">
        <w:trPr>
          <w:trHeight w:val="492"/>
        </w:trPr>
        <w:tc>
          <w:tcPr>
            <w:tcW w:w="1436" w:type="dxa"/>
            <w:vMerge/>
            <w:tcBorders>
              <w:top w:val="nil"/>
              <w:left w:val="nil"/>
              <w:bottom w:val="single" w:sz="4" w:space="0" w:color="000000"/>
              <w:right w:val="nil"/>
            </w:tcBorders>
            <w:vAlign w:val="center"/>
            <w:hideMark/>
          </w:tcPr>
          <w:p w14:paraId="14232928"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3EEA07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48E291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2CCBB5A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E05383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94965D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FD42812"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982EDD1" w14:textId="77777777" w:rsidTr="00A334B1">
        <w:trPr>
          <w:trHeight w:val="492"/>
        </w:trPr>
        <w:tc>
          <w:tcPr>
            <w:tcW w:w="1436" w:type="dxa"/>
            <w:vMerge/>
            <w:tcBorders>
              <w:top w:val="nil"/>
              <w:left w:val="nil"/>
              <w:bottom w:val="single" w:sz="4" w:space="0" w:color="000000"/>
              <w:right w:val="nil"/>
            </w:tcBorders>
            <w:vAlign w:val="center"/>
            <w:hideMark/>
          </w:tcPr>
          <w:p w14:paraId="31D34AE2"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val="restart"/>
            <w:tcBorders>
              <w:top w:val="nil"/>
              <w:left w:val="nil"/>
              <w:bottom w:val="single" w:sz="4" w:space="0" w:color="000000"/>
              <w:right w:val="nil"/>
            </w:tcBorders>
            <w:shd w:val="clear" w:color="auto" w:fill="auto"/>
            <w:noWrap/>
            <w:vAlign w:val="center"/>
            <w:hideMark/>
          </w:tcPr>
          <w:p w14:paraId="11EC8736"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CEA</w:t>
            </w:r>
          </w:p>
        </w:tc>
        <w:tc>
          <w:tcPr>
            <w:tcW w:w="1847" w:type="dxa"/>
            <w:vMerge w:val="restart"/>
            <w:tcBorders>
              <w:top w:val="nil"/>
              <w:left w:val="nil"/>
              <w:bottom w:val="single" w:sz="4" w:space="0" w:color="000000"/>
              <w:right w:val="nil"/>
            </w:tcBorders>
            <w:shd w:val="clear" w:color="auto" w:fill="auto"/>
            <w:vAlign w:val="center"/>
            <w:hideMark/>
          </w:tcPr>
          <w:p w14:paraId="3A0BE48E" w14:textId="7CE8EDCF"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DCs loaded with </w:t>
            </w:r>
            <w:r w:rsidRPr="004D38C8">
              <w:rPr>
                <w:rFonts w:ascii="Book Antiqua" w:eastAsia="MS PGothic" w:hAnsi="Book Antiqua"/>
                <w:color w:val="000000"/>
                <w:kern w:val="0"/>
              </w:rPr>
              <w:lastRenderedPageBreak/>
              <w:t>CEA mRNA</w:t>
            </w:r>
          </w:p>
        </w:tc>
        <w:tc>
          <w:tcPr>
            <w:tcW w:w="1550" w:type="dxa"/>
            <w:vMerge w:val="restart"/>
            <w:tcBorders>
              <w:top w:val="nil"/>
              <w:left w:val="nil"/>
              <w:bottom w:val="single" w:sz="4" w:space="0" w:color="000000"/>
              <w:right w:val="nil"/>
            </w:tcBorders>
            <w:shd w:val="clear" w:color="auto" w:fill="auto"/>
            <w:noWrap/>
            <w:vAlign w:val="center"/>
            <w:hideMark/>
          </w:tcPr>
          <w:p w14:paraId="754BEF6E"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Phase I</w:t>
            </w:r>
          </w:p>
        </w:tc>
        <w:tc>
          <w:tcPr>
            <w:tcW w:w="1847" w:type="dxa"/>
            <w:vMerge w:val="restart"/>
            <w:tcBorders>
              <w:top w:val="nil"/>
              <w:left w:val="nil"/>
              <w:bottom w:val="single" w:sz="4" w:space="0" w:color="000000"/>
              <w:right w:val="nil"/>
            </w:tcBorders>
            <w:shd w:val="clear" w:color="auto" w:fill="auto"/>
            <w:vAlign w:val="center"/>
            <w:hideMark/>
          </w:tcPr>
          <w:p w14:paraId="7D2D329D"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3 patients with </w:t>
            </w:r>
            <w:r w:rsidRPr="004D38C8">
              <w:rPr>
                <w:rFonts w:ascii="Book Antiqua" w:eastAsia="MS PGothic" w:hAnsi="Book Antiqua"/>
                <w:color w:val="000000"/>
                <w:kern w:val="0"/>
              </w:rPr>
              <w:lastRenderedPageBreak/>
              <w:t>resected pancreatic cancer following neoadjuvant vaccine therapy</w:t>
            </w:r>
          </w:p>
        </w:tc>
        <w:tc>
          <w:tcPr>
            <w:tcW w:w="4675" w:type="dxa"/>
            <w:vMerge w:val="restart"/>
            <w:tcBorders>
              <w:top w:val="nil"/>
              <w:left w:val="nil"/>
              <w:bottom w:val="single" w:sz="4" w:space="0" w:color="000000"/>
              <w:right w:val="nil"/>
            </w:tcBorders>
            <w:shd w:val="clear" w:color="auto" w:fill="auto"/>
            <w:vAlign w:val="center"/>
            <w:hideMark/>
          </w:tcPr>
          <w:p w14:paraId="49FBA15A" w14:textId="3E4BD49A"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 xml:space="preserve">All 3 PDA patients showed injection site </w:t>
            </w:r>
            <w:r w:rsidRPr="004D38C8">
              <w:rPr>
                <w:rFonts w:ascii="Book Antiqua" w:eastAsia="MS PGothic" w:hAnsi="Book Antiqua"/>
                <w:color w:val="000000"/>
                <w:kern w:val="0"/>
              </w:rPr>
              <w:lastRenderedPageBreak/>
              <w:t>reactivity and remained alive without</w:t>
            </w:r>
            <w:r w:rsidR="00C9124D" w:rsidRPr="004D38C8">
              <w:rPr>
                <w:rFonts w:ascii="Book Antiqua" w:eastAsia="MS PGothic" w:hAnsi="Book Antiqua"/>
                <w:color w:val="000000"/>
                <w:kern w:val="0"/>
              </w:rPr>
              <w:t xml:space="preserve"> recurrence at more than 2.5 yr</w:t>
            </w:r>
            <w:r w:rsidRPr="004D38C8">
              <w:rPr>
                <w:rFonts w:ascii="Book Antiqua" w:eastAsia="MS PGothic" w:hAnsi="Book Antiqua"/>
                <w:color w:val="000000"/>
                <w:kern w:val="0"/>
              </w:rPr>
              <w:t xml:space="preserve"> from the original diagnosis</w:t>
            </w:r>
          </w:p>
        </w:tc>
        <w:tc>
          <w:tcPr>
            <w:tcW w:w="994" w:type="dxa"/>
            <w:vMerge w:val="restart"/>
            <w:tcBorders>
              <w:top w:val="nil"/>
              <w:left w:val="nil"/>
              <w:bottom w:val="single" w:sz="4" w:space="0" w:color="000000"/>
              <w:right w:val="nil"/>
            </w:tcBorders>
            <w:shd w:val="clear" w:color="auto" w:fill="auto"/>
            <w:noWrap/>
            <w:vAlign w:val="center"/>
            <w:hideMark/>
          </w:tcPr>
          <w:p w14:paraId="5569DE53" w14:textId="7E31E67B"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00365D82" w:rsidRPr="004D38C8">
              <w:rPr>
                <w:rFonts w:ascii="Book Antiqua" w:eastAsia="MS PGothic" w:hAnsi="Book Antiqua"/>
                <w:color w:val="000000"/>
                <w:kern w:val="0"/>
              </w:rPr>
              <w:t>68</w:t>
            </w:r>
            <w:r w:rsidRPr="004D38C8">
              <w:rPr>
                <w:rFonts w:ascii="Book Antiqua" w:eastAsia="SimSun" w:hAnsi="Book Antiqua"/>
                <w:color w:val="000000"/>
                <w:kern w:val="0"/>
                <w:lang w:eastAsia="zh-CN"/>
              </w:rPr>
              <w:t>]</w:t>
            </w:r>
          </w:p>
        </w:tc>
      </w:tr>
      <w:tr w:rsidR="00365D82" w:rsidRPr="004D38C8" w14:paraId="10F064EC" w14:textId="77777777" w:rsidTr="00A334B1">
        <w:trPr>
          <w:trHeight w:val="492"/>
        </w:trPr>
        <w:tc>
          <w:tcPr>
            <w:tcW w:w="1436" w:type="dxa"/>
            <w:vMerge/>
            <w:tcBorders>
              <w:top w:val="nil"/>
              <w:left w:val="nil"/>
              <w:bottom w:val="single" w:sz="4" w:space="0" w:color="000000"/>
              <w:right w:val="nil"/>
            </w:tcBorders>
            <w:vAlign w:val="center"/>
            <w:hideMark/>
          </w:tcPr>
          <w:p w14:paraId="0EEA58B3"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F598279"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7EF45AF" w14:textId="77777777" w:rsidR="00365D82" w:rsidRPr="004D38C8" w:rsidRDefault="00365D82" w:rsidP="00CC2050">
            <w:pPr>
              <w:widowControl/>
              <w:spacing w:line="360" w:lineRule="auto"/>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151095D"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CE116DE" w14:textId="77777777" w:rsidR="00365D82" w:rsidRPr="004D38C8" w:rsidRDefault="00365D82" w:rsidP="00CC2050">
            <w:pPr>
              <w:widowControl/>
              <w:spacing w:line="360" w:lineRule="auto"/>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723713A5" w14:textId="77777777" w:rsidR="00365D82" w:rsidRPr="004D38C8" w:rsidRDefault="00365D82" w:rsidP="00CC2050">
            <w:pPr>
              <w:widowControl/>
              <w:spacing w:line="360" w:lineRule="auto"/>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5F98858" w14:textId="77777777" w:rsidR="00365D82" w:rsidRPr="004D38C8" w:rsidRDefault="00365D82" w:rsidP="00CC2050">
            <w:pPr>
              <w:widowControl/>
              <w:spacing w:line="360" w:lineRule="auto"/>
              <w:rPr>
                <w:rFonts w:ascii="Book Antiqua" w:eastAsia="MS PGothic" w:hAnsi="Book Antiqua"/>
                <w:color w:val="000000"/>
                <w:kern w:val="0"/>
              </w:rPr>
            </w:pPr>
          </w:p>
        </w:tc>
      </w:tr>
      <w:tr w:rsidR="00365D82" w:rsidRPr="004D38C8" w14:paraId="013BDD4B" w14:textId="77777777" w:rsidTr="00A334B1">
        <w:trPr>
          <w:trHeight w:val="492"/>
        </w:trPr>
        <w:tc>
          <w:tcPr>
            <w:tcW w:w="1436" w:type="dxa"/>
            <w:vMerge/>
            <w:tcBorders>
              <w:top w:val="nil"/>
              <w:left w:val="nil"/>
              <w:bottom w:val="single" w:sz="4" w:space="0" w:color="000000"/>
              <w:right w:val="nil"/>
            </w:tcBorders>
            <w:vAlign w:val="center"/>
            <w:hideMark/>
          </w:tcPr>
          <w:p w14:paraId="715C7A1D"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3C59636"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E2049D7" w14:textId="77777777" w:rsidR="00365D82" w:rsidRPr="004D38C8" w:rsidRDefault="00365D82" w:rsidP="00CC2050">
            <w:pPr>
              <w:widowControl/>
              <w:spacing w:line="360" w:lineRule="auto"/>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47BDAE19"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2CCCBA0" w14:textId="77777777" w:rsidR="00365D82" w:rsidRPr="004D38C8" w:rsidRDefault="00365D82" w:rsidP="00CC2050">
            <w:pPr>
              <w:widowControl/>
              <w:spacing w:line="360" w:lineRule="auto"/>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5AC8B19" w14:textId="77777777" w:rsidR="00365D82" w:rsidRPr="004D38C8" w:rsidRDefault="00365D82" w:rsidP="00CC2050">
            <w:pPr>
              <w:widowControl/>
              <w:spacing w:line="360" w:lineRule="auto"/>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7610CFC" w14:textId="77777777" w:rsidR="00365D82" w:rsidRPr="004D38C8" w:rsidRDefault="00365D82" w:rsidP="00CC2050">
            <w:pPr>
              <w:widowControl/>
              <w:spacing w:line="360" w:lineRule="auto"/>
              <w:rPr>
                <w:rFonts w:ascii="Book Antiqua" w:eastAsia="MS PGothic" w:hAnsi="Book Antiqua"/>
                <w:color w:val="000000"/>
                <w:kern w:val="0"/>
              </w:rPr>
            </w:pPr>
          </w:p>
        </w:tc>
      </w:tr>
      <w:tr w:rsidR="00365D82" w:rsidRPr="004D38C8" w14:paraId="5D08C517" w14:textId="77777777" w:rsidTr="00A334B1">
        <w:trPr>
          <w:trHeight w:val="492"/>
        </w:trPr>
        <w:tc>
          <w:tcPr>
            <w:tcW w:w="1436" w:type="dxa"/>
            <w:vMerge/>
            <w:tcBorders>
              <w:top w:val="nil"/>
              <w:left w:val="nil"/>
              <w:bottom w:val="single" w:sz="4" w:space="0" w:color="000000"/>
              <w:right w:val="nil"/>
            </w:tcBorders>
            <w:vAlign w:val="center"/>
            <w:hideMark/>
          </w:tcPr>
          <w:p w14:paraId="70A52D22"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0BC1559C"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2FE020A" w14:textId="77777777" w:rsidR="00365D82" w:rsidRPr="004D38C8" w:rsidRDefault="00365D82" w:rsidP="00CC2050">
            <w:pPr>
              <w:widowControl/>
              <w:spacing w:line="360" w:lineRule="auto"/>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5A0EE3C"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9E03AE7" w14:textId="77777777" w:rsidR="00365D82" w:rsidRPr="004D38C8" w:rsidRDefault="00365D82" w:rsidP="00CC2050">
            <w:pPr>
              <w:widowControl/>
              <w:spacing w:line="360" w:lineRule="auto"/>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A409838" w14:textId="77777777" w:rsidR="00365D82" w:rsidRPr="004D38C8" w:rsidRDefault="00365D82" w:rsidP="00CC2050">
            <w:pPr>
              <w:widowControl/>
              <w:spacing w:line="360" w:lineRule="auto"/>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0B1C7031" w14:textId="77777777" w:rsidR="00365D82" w:rsidRPr="004D38C8" w:rsidRDefault="00365D82" w:rsidP="00CC2050">
            <w:pPr>
              <w:widowControl/>
              <w:spacing w:line="360" w:lineRule="auto"/>
              <w:rPr>
                <w:rFonts w:ascii="Book Antiqua" w:eastAsia="MS PGothic" w:hAnsi="Book Antiqua"/>
                <w:color w:val="000000"/>
                <w:kern w:val="0"/>
              </w:rPr>
            </w:pPr>
          </w:p>
        </w:tc>
      </w:tr>
      <w:tr w:rsidR="00365D82" w:rsidRPr="004D38C8" w14:paraId="7AC50B97" w14:textId="77777777" w:rsidTr="00A334B1">
        <w:trPr>
          <w:trHeight w:val="492"/>
        </w:trPr>
        <w:tc>
          <w:tcPr>
            <w:tcW w:w="1436" w:type="dxa"/>
            <w:vMerge/>
            <w:tcBorders>
              <w:top w:val="nil"/>
              <w:left w:val="nil"/>
              <w:bottom w:val="single" w:sz="4" w:space="0" w:color="000000"/>
              <w:right w:val="nil"/>
            </w:tcBorders>
            <w:vAlign w:val="center"/>
            <w:hideMark/>
          </w:tcPr>
          <w:p w14:paraId="347DF386"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EF4324C"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93A668C" w14:textId="77777777" w:rsidR="00365D82" w:rsidRPr="004D38C8" w:rsidRDefault="00365D82" w:rsidP="00CC2050">
            <w:pPr>
              <w:widowControl/>
              <w:spacing w:line="360" w:lineRule="auto"/>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07CFA01" w14:textId="77777777" w:rsidR="00365D82" w:rsidRPr="004D38C8" w:rsidRDefault="00365D82" w:rsidP="00CC2050">
            <w:pPr>
              <w:widowControl/>
              <w:spacing w:line="360" w:lineRule="auto"/>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458FB67B" w14:textId="77777777" w:rsidR="00365D82" w:rsidRPr="004D38C8" w:rsidRDefault="00365D82" w:rsidP="00CC2050">
            <w:pPr>
              <w:widowControl/>
              <w:spacing w:line="360" w:lineRule="auto"/>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3558566A" w14:textId="77777777" w:rsidR="00365D82" w:rsidRPr="004D38C8" w:rsidRDefault="00365D82" w:rsidP="00CC2050">
            <w:pPr>
              <w:widowControl/>
              <w:spacing w:line="360" w:lineRule="auto"/>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8F7F029" w14:textId="77777777" w:rsidR="00365D82" w:rsidRPr="004D38C8" w:rsidRDefault="00365D82" w:rsidP="00CC2050">
            <w:pPr>
              <w:widowControl/>
              <w:spacing w:line="360" w:lineRule="auto"/>
              <w:rPr>
                <w:rFonts w:ascii="Book Antiqua" w:eastAsia="MS PGothic" w:hAnsi="Book Antiqua"/>
                <w:color w:val="000000"/>
                <w:kern w:val="0"/>
              </w:rPr>
            </w:pPr>
          </w:p>
        </w:tc>
      </w:tr>
      <w:tr w:rsidR="00365D82" w:rsidRPr="004D38C8" w14:paraId="0AD8542C" w14:textId="77777777" w:rsidTr="00A334B1">
        <w:trPr>
          <w:trHeight w:val="492"/>
        </w:trPr>
        <w:tc>
          <w:tcPr>
            <w:tcW w:w="1436" w:type="dxa"/>
            <w:vMerge/>
            <w:tcBorders>
              <w:top w:val="nil"/>
              <w:left w:val="nil"/>
              <w:bottom w:val="single" w:sz="4" w:space="0" w:color="000000"/>
              <w:right w:val="nil"/>
            </w:tcBorders>
            <w:vAlign w:val="center"/>
            <w:hideMark/>
          </w:tcPr>
          <w:p w14:paraId="745A909F"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val="restart"/>
            <w:tcBorders>
              <w:top w:val="single" w:sz="4" w:space="0" w:color="auto"/>
              <w:left w:val="nil"/>
              <w:bottom w:val="single" w:sz="4" w:space="0" w:color="000000"/>
              <w:right w:val="nil"/>
            </w:tcBorders>
            <w:shd w:val="clear" w:color="auto" w:fill="auto"/>
            <w:vAlign w:val="center"/>
            <w:hideMark/>
          </w:tcPr>
          <w:p w14:paraId="516B0BD6"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DCs transfected with an adenovirus encoding IL-12</w:t>
            </w:r>
          </w:p>
        </w:tc>
        <w:tc>
          <w:tcPr>
            <w:tcW w:w="1550" w:type="dxa"/>
            <w:vMerge w:val="restart"/>
            <w:tcBorders>
              <w:top w:val="nil"/>
              <w:left w:val="nil"/>
              <w:bottom w:val="single" w:sz="4" w:space="0" w:color="000000"/>
              <w:right w:val="nil"/>
            </w:tcBorders>
            <w:shd w:val="clear" w:color="auto" w:fill="auto"/>
            <w:noWrap/>
            <w:vAlign w:val="center"/>
            <w:hideMark/>
          </w:tcPr>
          <w:p w14:paraId="12B1F620"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503BD3E2"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3 patients with pancreatic cancer</w:t>
            </w:r>
          </w:p>
        </w:tc>
        <w:tc>
          <w:tcPr>
            <w:tcW w:w="4675" w:type="dxa"/>
            <w:vMerge w:val="restart"/>
            <w:tcBorders>
              <w:top w:val="nil"/>
              <w:left w:val="nil"/>
              <w:bottom w:val="single" w:sz="4" w:space="0" w:color="000000"/>
              <w:right w:val="nil"/>
            </w:tcBorders>
            <w:shd w:val="clear" w:color="auto" w:fill="auto"/>
            <w:vAlign w:val="center"/>
            <w:hideMark/>
          </w:tcPr>
          <w:p w14:paraId="223C7007"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Intratumoral DC injections were guided by ultrasound. Vaccines induced a significantly increased infiltration of CD8+ T cells in some patients. A partial response was observed in 1 of 3 patients.</w:t>
            </w:r>
          </w:p>
        </w:tc>
        <w:tc>
          <w:tcPr>
            <w:tcW w:w="994" w:type="dxa"/>
            <w:vMerge w:val="restart"/>
            <w:tcBorders>
              <w:top w:val="nil"/>
              <w:left w:val="nil"/>
              <w:bottom w:val="single" w:sz="4" w:space="0" w:color="000000"/>
              <w:right w:val="nil"/>
            </w:tcBorders>
            <w:shd w:val="clear" w:color="auto" w:fill="auto"/>
            <w:noWrap/>
            <w:vAlign w:val="center"/>
            <w:hideMark/>
          </w:tcPr>
          <w:p w14:paraId="03A277BE" w14:textId="261FFFD5"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73</w:t>
            </w:r>
            <w:r w:rsidRPr="004D38C8">
              <w:rPr>
                <w:rFonts w:ascii="Book Antiqua" w:eastAsia="SimSun" w:hAnsi="Book Antiqua"/>
                <w:color w:val="000000"/>
                <w:kern w:val="0"/>
                <w:lang w:eastAsia="zh-CN"/>
              </w:rPr>
              <w:t>]</w:t>
            </w:r>
          </w:p>
        </w:tc>
      </w:tr>
      <w:tr w:rsidR="00365D82" w:rsidRPr="004D38C8" w14:paraId="1FD4E4BF" w14:textId="77777777" w:rsidTr="00A334B1">
        <w:trPr>
          <w:trHeight w:val="492"/>
        </w:trPr>
        <w:tc>
          <w:tcPr>
            <w:tcW w:w="1436" w:type="dxa"/>
            <w:vMerge/>
            <w:tcBorders>
              <w:top w:val="nil"/>
              <w:left w:val="nil"/>
              <w:bottom w:val="single" w:sz="4" w:space="0" w:color="000000"/>
              <w:right w:val="nil"/>
            </w:tcBorders>
            <w:vAlign w:val="center"/>
            <w:hideMark/>
          </w:tcPr>
          <w:p w14:paraId="2821CC8A"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33B0989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18DA6CC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0E8C410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35A658A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9A37BE5"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F72FFEF" w14:textId="77777777" w:rsidTr="00A334B1">
        <w:trPr>
          <w:trHeight w:val="492"/>
        </w:trPr>
        <w:tc>
          <w:tcPr>
            <w:tcW w:w="1436" w:type="dxa"/>
            <w:vMerge/>
            <w:tcBorders>
              <w:top w:val="nil"/>
              <w:left w:val="nil"/>
              <w:bottom w:val="single" w:sz="4" w:space="0" w:color="000000"/>
              <w:right w:val="nil"/>
            </w:tcBorders>
            <w:vAlign w:val="center"/>
            <w:hideMark/>
          </w:tcPr>
          <w:p w14:paraId="45584416"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6638CB8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2BE48AC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9ABD4F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0170E0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1F822931"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70CFF928" w14:textId="77777777" w:rsidTr="00A334B1">
        <w:trPr>
          <w:trHeight w:val="492"/>
        </w:trPr>
        <w:tc>
          <w:tcPr>
            <w:tcW w:w="1436" w:type="dxa"/>
            <w:vMerge/>
            <w:tcBorders>
              <w:top w:val="nil"/>
              <w:left w:val="nil"/>
              <w:bottom w:val="single" w:sz="4" w:space="0" w:color="000000"/>
              <w:right w:val="nil"/>
            </w:tcBorders>
            <w:vAlign w:val="center"/>
            <w:hideMark/>
          </w:tcPr>
          <w:p w14:paraId="59D16A6F"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51ED12C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EF5DF5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0986DDC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5F72A2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61A0F76"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2FB88E3D" w14:textId="77777777" w:rsidTr="00A334B1">
        <w:trPr>
          <w:trHeight w:val="492"/>
        </w:trPr>
        <w:tc>
          <w:tcPr>
            <w:tcW w:w="1436" w:type="dxa"/>
            <w:vMerge/>
            <w:tcBorders>
              <w:top w:val="nil"/>
              <w:left w:val="nil"/>
              <w:bottom w:val="single" w:sz="4" w:space="0" w:color="000000"/>
              <w:right w:val="nil"/>
            </w:tcBorders>
            <w:vAlign w:val="center"/>
            <w:hideMark/>
          </w:tcPr>
          <w:p w14:paraId="759664D2"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25A6BEB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8EEE75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02CE5C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65786EA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83977DF"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448F0B6A" w14:textId="77777777" w:rsidTr="00A334B1">
        <w:trPr>
          <w:trHeight w:val="492"/>
        </w:trPr>
        <w:tc>
          <w:tcPr>
            <w:tcW w:w="1436" w:type="dxa"/>
            <w:vMerge/>
            <w:tcBorders>
              <w:top w:val="nil"/>
              <w:left w:val="nil"/>
              <w:bottom w:val="single" w:sz="4" w:space="0" w:color="000000"/>
              <w:right w:val="nil"/>
            </w:tcBorders>
            <w:vAlign w:val="center"/>
            <w:hideMark/>
          </w:tcPr>
          <w:p w14:paraId="56358709"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val="restart"/>
            <w:tcBorders>
              <w:top w:val="single" w:sz="4" w:space="0" w:color="auto"/>
              <w:left w:val="nil"/>
              <w:bottom w:val="single" w:sz="4" w:space="0" w:color="000000"/>
              <w:right w:val="nil"/>
            </w:tcBorders>
            <w:shd w:val="clear" w:color="auto" w:fill="auto"/>
            <w:vAlign w:val="center"/>
            <w:hideMark/>
          </w:tcPr>
          <w:p w14:paraId="5E8A4C0B"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penicillin-killed and lyophilized preparations of a low virulence strain (Su) of </w:t>
            </w:r>
            <w:r w:rsidRPr="004D38C8">
              <w:rPr>
                <w:rFonts w:ascii="Book Antiqua" w:eastAsia="MS PGothic" w:hAnsi="Book Antiqua"/>
                <w:i/>
                <w:iCs/>
                <w:color w:val="000000"/>
                <w:kern w:val="0"/>
              </w:rPr>
              <w:t>Streptococcus pyogenes</w:t>
            </w:r>
            <w:r w:rsidRPr="004D38C8">
              <w:rPr>
                <w:rFonts w:ascii="Book Antiqua" w:eastAsia="MS PGothic" w:hAnsi="Book Antiqua"/>
                <w:color w:val="000000"/>
                <w:kern w:val="0"/>
              </w:rPr>
              <w:t xml:space="preserve"> (OK-432)-activated DCs and CD3-stimulated LAK cells</w:t>
            </w:r>
          </w:p>
        </w:tc>
        <w:tc>
          <w:tcPr>
            <w:tcW w:w="1550" w:type="dxa"/>
            <w:vMerge w:val="restart"/>
            <w:tcBorders>
              <w:top w:val="nil"/>
              <w:left w:val="nil"/>
              <w:bottom w:val="single" w:sz="4" w:space="0" w:color="000000"/>
              <w:right w:val="nil"/>
            </w:tcBorders>
            <w:shd w:val="clear" w:color="auto" w:fill="auto"/>
            <w:noWrap/>
            <w:vAlign w:val="center"/>
            <w:hideMark/>
          </w:tcPr>
          <w:p w14:paraId="7A9431C9"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bottom"/>
            <w:hideMark/>
          </w:tcPr>
          <w:p w14:paraId="2246EC86" w14:textId="77777777" w:rsidR="00365D82" w:rsidRPr="004D38C8" w:rsidRDefault="00365D82" w:rsidP="00C9124D">
            <w:pPr>
              <w:widowControl/>
              <w:spacing w:after="240" w:line="360" w:lineRule="auto"/>
              <w:jc w:val="center"/>
              <w:rPr>
                <w:rFonts w:ascii="Book Antiqua" w:eastAsia="MS PGothic" w:hAnsi="Book Antiqua"/>
                <w:color w:val="000000"/>
                <w:kern w:val="0"/>
              </w:rPr>
            </w:pPr>
            <w:r w:rsidRPr="004D38C8">
              <w:rPr>
                <w:rFonts w:ascii="Book Antiqua" w:eastAsia="MS PGothic" w:hAnsi="Book Antiqua"/>
                <w:color w:val="000000"/>
                <w:kern w:val="0"/>
              </w:rPr>
              <w:t>5 patients with pancreatic cancer</w:t>
            </w:r>
            <w:r w:rsidRPr="004D38C8">
              <w:rPr>
                <w:rFonts w:ascii="Book Antiqua" w:eastAsia="MS PGothic" w:hAnsi="Book Antiqua"/>
                <w:color w:val="000000"/>
                <w:kern w:val="0"/>
              </w:rPr>
              <w:br/>
            </w:r>
          </w:p>
        </w:tc>
        <w:tc>
          <w:tcPr>
            <w:tcW w:w="4675" w:type="dxa"/>
            <w:vMerge w:val="restart"/>
            <w:tcBorders>
              <w:top w:val="nil"/>
              <w:left w:val="nil"/>
              <w:bottom w:val="single" w:sz="4" w:space="0" w:color="000000"/>
              <w:right w:val="nil"/>
            </w:tcBorders>
            <w:shd w:val="clear" w:color="auto" w:fill="auto"/>
            <w:vAlign w:val="center"/>
            <w:hideMark/>
          </w:tcPr>
          <w:p w14:paraId="15EC97F0" w14:textId="0AE6A493"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Intratumoral injection of OK432-activated DCs, followed by intravenous infusion of CD3-stimulated LAK cells. One patient had a partial response and 2 had stable disease for over 6 months. The median OS was 478 d.</w:t>
            </w:r>
          </w:p>
        </w:tc>
        <w:tc>
          <w:tcPr>
            <w:tcW w:w="994" w:type="dxa"/>
            <w:vMerge w:val="restart"/>
            <w:tcBorders>
              <w:top w:val="nil"/>
              <w:left w:val="nil"/>
              <w:bottom w:val="single" w:sz="4" w:space="0" w:color="000000"/>
              <w:right w:val="nil"/>
            </w:tcBorders>
            <w:shd w:val="clear" w:color="auto" w:fill="auto"/>
            <w:noWrap/>
            <w:vAlign w:val="center"/>
            <w:hideMark/>
          </w:tcPr>
          <w:p w14:paraId="308DA210" w14:textId="6B024BAA"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75</w:t>
            </w:r>
            <w:r w:rsidRPr="004D38C8">
              <w:rPr>
                <w:rFonts w:ascii="Book Antiqua" w:eastAsia="SimSun" w:hAnsi="Book Antiqua"/>
                <w:color w:val="000000"/>
                <w:kern w:val="0"/>
                <w:lang w:eastAsia="zh-CN"/>
              </w:rPr>
              <w:t>]</w:t>
            </w:r>
          </w:p>
        </w:tc>
      </w:tr>
      <w:tr w:rsidR="00365D82" w:rsidRPr="004D38C8" w14:paraId="6DBEC379" w14:textId="77777777" w:rsidTr="00A334B1">
        <w:trPr>
          <w:trHeight w:val="492"/>
        </w:trPr>
        <w:tc>
          <w:tcPr>
            <w:tcW w:w="1436" w:type="dxa"/>
            <w:vMerge/>
            <w:tcBorders>
              <w:top w:val="nil"/>
              <w:left w:val="nil"/>
              <w:bottom w:val="single" w:sz="4" w:space="0" w:color="000000"/>
              <w:right w:val="nil"/>
            </w:tcBorders>
            <w:vAlign w:val="center"/>
            <w:hideMark/>
          </w:tcPr>
          <w:p w14:paraId="3EB5C5EA"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5E7664C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F04AD5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17A98E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749B07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31037C27"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A16F3DD" w14:textId="77777777" w:rsidTr="00A334B1">
        <w:trPr>
          <w:trHeight w:val="492"/>
        </w:trPr>
        <w:tc>
          <w:tcPr>
            <w:tcW w:w="1436" w:type="dxa"/>
            <w:vMerge/>
            <w:tcBorders>
              <w:top w:val="nil"/>
              <w:left w:val="nil"/>
              <w:bottom w:val="single" w:sz="4" w:space="0" w:color="000000"/>
              <w:right w:val="nil"/>
            </w:tcBorders>
            <w:vAlign w:val="center"/>
            <w:hideMark/>
          </w:tcPr>
          <w:p w14:paraId="4A5DFAF5"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1271688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23C44050"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AE4102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5A4CB93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C6AD916"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4957DCF" w14:textId="77777777" w:rsidTr="00A334B1">
        <w:trPr>
          <w:trHeight w:val="492"/>
        </w:trPr>
        <w:tc>
          <w:tcPr>
            <w:tcW w:w="1436" w:type="dxa"/>
            <w:vMerge/>
            <w:tcBorders>
              <w:top w:val="nil"/>
              <w:left w:val="nil"/>
              <w:bottom w:val="single" w:sz="4" w:space="0" w:color="000000"/>
              <w:right w:val="nil"/>
            </w:tcBorders>
            <w:vAlign w:val="center"/>
            <w:hideMark/>
          </w:tcPr>
          <w:p w14:paraId="1D963B15"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2765474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36C66E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0B48C47"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9764A0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A03886C"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50025E4" w14:textId="77777777" w:rsidTr="00A334B1">
        <w:trPr>
          <w:trHeight w:val="492"/>
        </w:trPr>
        <w:tc>
          <w:tcPr>
            <w:tcW w:w="1436" w:type="dxa"/>
            <w:vMerge/>
            <w:tcBorders>
              <w:top w:val="nil"/>
              <w:left w:val="nil"/>
              <w:bottom w:val="single" w:sz="4" w:space="0" w:color="000000"/>
              <w:right w:val="nil"/>
            </w:tcBorders>
            <w:vAlign w:val="center"/>
            <w:hideMark/>
          </w:tcPr>
          <w:p w14:paraId="06086198"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0A94AD3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4C58B7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98348F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C9205B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78F11D5B"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3B95BFFF" w14:textId="77777777" w:rsidTr="00A334B1">
        <w:trPr>
          <w:trHeight w:val="492"/>
        </w:trPr>
        <w:tc>
          <w:tcPr>
            <w:tcW w:w="1436" w:type="dxa"/>
            <w:vMerge/>
            <w:tcBorders>
              <w:top w:val="nil"/>
              <w:left w:val="nil"/>
              <w:bottom w:val="single" w:sz="4" w:space="0" w:color="000000"/>
              <w:right w:val="nil"/>
            </w:tcBorders>
            <w:vAlign w:val="center"/>
            <w:hideMark/>
          </w:tcPr>
          <w:p w14:paraId="01BA8329" w14:textId="77777777" w:rsidR="00365D82" w:rsidRPr="004D38C8" w:rsidRDefault="00365D82" w:rsidP="00CC2050">
            <w:pPr>
              <w:widowControl/>
              <w:spacing w:line="360" w:lineRule="auto"/>
              <w:rPr>
                <w:rFonts w:ascii="Book Antiqua" w:eastAsia="MS PGothic" w:hAnsi="Book Antiqua"/>
                <w:color w:val="000000"/>
                <w:kern w:val="0"/>
              </w:rPr>
            </w:pPr>
          </w:p>
        </w:tc>
        <w:tc>
          <w:tcPr>
            <w:tcW w:w="2836" w:type="dxa"/>
            <w:gridSpan w:val="2"/>
            <w:vMerge/>
            <w:tcBorders>
              <w:top w:val="single" w:sz="4" w:space="0" w:color="auto"/>
              <w:left w:val="nil"/>
              <w:bottom w:val="single" w:sz="4" w:space="0" w:color="000000"/>
              <w:right w:val="nil"/>
            </w:tcBorders>
            <w:vAlign w:val="center"/>
            <w:hideMark/>
          </w:tcPr>
          <w:p w14:paraId="6B465B83"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0531A37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C589B7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4E50130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70F67FE7"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50E6102C" w14:textId="77777777" w:rsidTr="00A334B1">
        <w:trPr>
          <w:trHeight w:val="492"/>
        </w:trPr>
        <w:tc>
          <w:tcPr>
            <w:tcW w:w="1436" w:type="dxa"/>
            <w:vMerge w:val="restart"/>
            <w:tcBorders>
              <w:top w:val="nil"/>
              <w:left w:val="nil"/>
              <w:bottom w:val="single" w:sz="4" w:space="0" w:color="000000"/>
              <w:right w:val="nil"/>
            </w:tcBorders>
            <w:shd w:val="clear" w:color="auto" w:fill="auto"/>
            <w:vAlign w:val="center"/>
            <w:hideMark/>
          </w:tcPr>
          <w:p w14:paraId="7AF375DF" w14:textId="77777777" w:rsidR="00365D82" w:rsidRPr="004D38C8" w:rsidRDefault="00365D82" w:rsidP="00C9124D">
            <w:pPr>
              <w:widowControl/>
              <w:spacing w:line="360" w:lineRule="auto"/>
              <w:jc w:val="left"/>
              <w:rPr>
                <w:rFonts w:ascii="Book Antiqua" w:eastAsia="MS PGothic" w:hAnsi="Book Antiqua"/>
                <w:color w:val="000000"/>
                <w:kern w:val="0"/>
              </w:rPr>
            </w:pPr>
            <w:r w:rsidRPr="004D38C8">
              <w:rPr>
                <w:rFonts w:ascii="Book Antiqua" w:eastAsia="MS PGothic" w:hAnsi="Book Antiqua"/>
                <w:color w:val="000000"/>
                <w:kern w:val="0"/>
              </w:rPr>
              <w:lastRenderedPageBreak/>
              <w:t>Peripheral blood mononuclear cells (PBMCs)</w:t>
            </w:r>
          </w:p>
        </w:tc>
        <w:tc>
          <w:tcPr>
            <w:tcW w:w="989" w:type="dxa"/>
            <w:vMerge w:val="restart"/>
            <w:tcBorders>
              <w:top w:val="nil"/>
              <w:left w:val="nil"/>
              <w:bottom w:val="single" w:sz="4" w:space="0" w:color="000000"/>
              <w:right w:val="nil"/>
            </w:tcBorders>
            <w:shd w:val="clear" w:color="auto" w:fill="auto"/>
            <w:noWrap/>
            <w:vAlign w:val="center"/>
            <w:hideMark/>
          </w:tcPr>
          <w:p w14:paraId="68FDDCDA"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K-ras</w:t>
            </w:r>
          </w:p>
        </w:tc>
        <w:tc>
          <w:tcPr>
            <w:tcW w:w="1847" w:type="dxa"/>
            <w:vMerge w:val="restart"/>
            <w:tcBorders>
              <w:top w:val="nil"/>
              <w:left w:val="nil"/>
              <w:bottom w:val="single" w:sz="4" w:space="0" w:color="000000"/>
              <w:right w:val="nil"/>
            </w:tcBorders>
            <w:shd w:val="clear" w:color="auto" w:fill="auto"/>
            <w:vAlign w:val="center"/>
            <w:hideMark/>
          </w:tcPr>
          <w:p w14:paraId="6E0E8650"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irradiated PBMCs were used as antigen-presenting cells and loaded with K-ras peptide</w:t>
            </w:r>
          </w:p>
        </w:tc>
        <w:tc>
          <w:tcPr>
            <w:tcW w:w="1550" w:type="dxa"/>
            <w:vMerge w:val="restart"/>
            <w:tcBorders>
              <w:top w:val="nil"/>
              <w:left w:val="nil"/>
              <w:bottom w:val="single" w:sz="4" w:space="0" w:color="000000"/>
              <w:right w:val="nil"/>
            </w:tcBorders>
            <w:shd w:val="clear" w:color="auto" w:fill="auto"/>
            <w:noWrap/>
            <w:vAlign w:val="center"/>
            <w:hideMark/>
          </w:tcPr>
          <w:p w14:paraId="3E439337"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w:t>
            </w:r>
          </w:p>
        </w:tc>
        <w:tc>
          <w:tcPr>
            <w:tcW w:w="1847" w:type="dxa"/>
            <w:vMerge w:val="restart"/>
            <w:tcBorders>
              <w:top w:val="nil"/>
              <w:left w:val="nil"/>
              <w:bottom w:val="single" w:sz="4" w:space="0" w:color="000000"/>
              <w:right w:val="nil"/>
            </w:tcBorders>
            <w:shd w:val="clear" w:color="auto" w:fill="auto"/>
            <w:vAlign w:val="center"/>
            <w:hideMark/>
          </w:tcPr>
          <w:p w14:paraId="41736B0A" w14:textId="77777777"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9 patients with pancreatic cancer</w:t>
            </w:r>
          </w:p>
        </w:tc>
        <w:tc>
          <w:tcPr>
            <w:tcW w:w="4675" w:type="dxa"/>
            <w:vMerge w:val="restart"/>
            <w:tcBorders>
              <w:top w:val="nil"/>
              <w:left w:val="nil"/>
              <w:bottom w:val="single" w:sz="4" w:space="0" w:color="000000"/>
              <w:right w:val="nil"/>
            </w:tcBorders>
            <w:shd w:val="clear" w:color="auto" w:fill="auto"/>
            <w:vAlign w:val="bottom"/>
            <w:hideMark/>
          </w:tcPr>
          <w:p w14:paraId="03DE321B" w14:textId="0EF80A53" w:rsidR="00365D82" w:rsidRPr="004D38C8" w:rsidRDefault="00365D82" w:rsidP="00C9124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Only one patient showed a positive cellular immune response. The worse prognosis of PDA patients on this immunization protocol using PBMCs as APCs may be associated with impaired induction of an antitumor immune responses.</w:t>
            </w:r>
          </w:p>
        </w:tc>
        <w:tc>
          <w:tcPr>
            <w:tcW w:w="994" w:type="dxa"/>
            <w:vMerge w:val="restart"/>
            <w:tcBorders>
              <w:top w:val="nil"/>
              <w:left w:val="nil"/>
              <w:bottom w:val="single" w:sz="4" w:space="0" w:color="000000"/>
              <w:right w:val="nil"/>
            </w:tcBorders>
            <w:shd w:val="clear" w:color="auto" w:fill="auto"/>
            <w:noWrap/>
            <w:vAlign w:val="center"/>
            <w:hideMark/>
          </w:tcPr>
          <w:p w14:paraId="7E34F69E" w14:textId="58C66D1E" w:rsidR="00365D82" w:rsidRPr="004D38C8" w:rsidRDefault="00C9124D" w:rsidP="00C9124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71</w:t>
            </w:r>
            <w:r w:rsidRPr="004D38C8">
              <w:rPr>
                <w:rFonts w:ascii="Book Antiqua" w:eastAsia="SimSun" w:hAnsi="Book Antiqua"/>
                <w:color w:val="000000"/>
                <w:kern w:val="0"/>
                <w:lang w:eastAsia="zh-CN"/>
              </w:rPr>
              <w:t>]</w:t>
            </w:r>
          </w:p>
        </w:tc>
      </w:tr>
      <w:tr w:rsidR="00365D82" w:rsidRPr="004D38C8" w14:paraId="53780BB4" w14:textId="77777777" w:rsidTr="00A334B1">
        <w:trPr>
          <w:trHeight w:val="492"/>
        </w:trPr>
        <w:tc>
          <w:tcPr>
            <w:tcW w:w="1436" w:type="dxa"/>
            <w:vMerge/>
            <w:tcBorders>
              <w:top w:val="nil"/>
              <w:left w:val="nil"/>
              <w:bottom w:val="single" w:sz="4" w:space="0" w:color="000000"/>
              <w:right w:val="nil"/>
            </w:tcBorders>
            <w:vAlign w:val="center"/>
            <w:hideMark/>
          </w:tcPr>
          <w:p w14:paraId="25073CBB"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21B1961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4D8E1F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7F620EE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FE3BBDE"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EAB13C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422BB4B"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C867B1A" w14:textId="77777777" w:rsidTr="00A334B1">
        <w:trPr>
          <w:trHeight w:val="492"/>
        </w:trPr>
        <w:tc>
          <w:tcPr>
            <w:tcW w:w="1436" w:type="dxa"/>
            <w:vMerge/>
            <w:tcBorders>
              <w:top w:val="nil"/>
              <w:left w:val="nil"/>
              <w:bottom w:val="single" w:sz="4" w:space="0" w:color="000000"/>
              <w:right w:val="nil"/>
            </w:tcBorders>
            <w:vAlign w:val="center"/>
            <w:hideMark/>
          </w:tcPr>
          <w:p w14:paraId="3F65E1F7"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429A97F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FC4093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5EA33955"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36DB595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7FFCBF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4B412071"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7A853CAF" w14:textId="77777777" w:rsidTr="00A334B1">
        <w:trPr>
          <w:trHeight w:val="492"/>
        </w:trPr>
        <w:tc>
          <w:tcPr>
            <w:tcW w:w="1436" w:type="dxa"/>
            <w:vMerge/>
            <w:tcBorders>
              <w:top w:val="nil"/>
              <w:left w:val="nil"/>
              <w:bottom w:val="single" w:sz="4" w:space="0" w:color="000000"/>
              <w:right w:val="nil"/>
            </w:tcBorders>
            <w:vAlign w:val="center"/>
            <w:hideMark/>
          </w:tcPr>
          <w:p w14:paraId="6E2D4512"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59BFBF52"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C1B8954"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37701B8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62DC0259"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2D52EC0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6136486C"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75258C30" w14:textId="77777777" w:rsidTr="00A334B1">
        <w:trPr>
          <w:trHeight w:val="492"/>
        </w:trPr>
        <w:tc>
          <w:tcPr>
            <w:tcW w:w="1436" w:type="dxa"/>
            <w:vMerge/>
            <w:tcBorders>
              <w:top w:val="nil"/>
              <w:left w:val="nil"/>
              <w:bottom w:val="single" w:sz="4" w:space="0" w:color="000000"/>
              <w:right w:val="nil"/>
            </w:tcBorders>
            <w:vAlign w:val="center"/>
            <w:hideMark/>
          </w:tcPr>
          <w:p w14:paraId="64760387"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E7238E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1EFE7846"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2358D44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21D52A4C"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09C4726A"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506606F4" w14:textId="77777777" w:rsidR="00365D82" w:rsidRPr="004D38C8" w:rsidRDefault="00365D82" w:rsidP="00C9124D">
            <w:pPr>
              <w:widowControl/>
              <w:spacing w:line="360" w:lineRule="auto"/>
              <w:jc w:val="center"/>
              <w:rPr>
                <w:rFonts w:ascii="Book Antiqua" w:eastAsia="MS PGothic" w:hAnsi="Book Antiqua"/>
                <w:color w:val="000000"/>
                <w:kern w:val="0"/>
              </w:rPr>
            </w:pPr>
          </w:p>
        </w:tc>
      </w:tr>
      <w:tr w:rsidR="00365D82" w:rsidRPr="004D38C8" w14:paraId="15C39B1E" w14:textId="77777777" w:rsidTr="00A334B1">
        <w:trPr>
          <w:trHeight w:val="492"/>
        </w:trPr>
        <w:tc>
          <w:tcPr>
            <w:tcW w:w="1436" w:type="dxa"/>
            <w:vMerge/>
            <w:tcBorders>
              <w:top w:val="nil"/>
              <w:left w:val="nil"/>
              <w:bottom w:val="single" w:sz="4" w:space="0" w:color="000000"/>
              <w:right w:val="nil"/>
            </w:tcBorders>
            <w:vAlign w:val="center"/>
            <w:hideMark/>
          </w:tcPr>
          <w:p w14:paraId="3C800D91" w14:textId="77777777" w:rsidR="00365D82" w:rsidRPr="004D38C8" w:rsidRDefault="00365D82" w:rsidP="00CC2050">
            <w:pPr>
              <w:widowControl/>
              <w:spacing w:line="360" w:lineRule="auto"/>
              <w:rPr>
                <w:rFonts w:ascii="Book Antiqua" w:eastAsia="MS PGothic" w:hAnsi="Book Antiqua"/>
                <w:color w:val="000000"/>
                <w:kern w:val="0"/>
              </w:rPr>
            </w:pPr>
          </w:p>
        </w:tc>
        <w:tc>
          <w:tcPr>
            <w:tcW w:w="989" w:type="dxa"/>
            <w:vMerge/>
            <w:tcBorders>
              <w:top w:val="nil"/>
              <w:left w:val="nil"/>
              <w:bottom w:val="single" w:sz="4" w:space="0" w:color="000000"/>
              <w:right w:val="nil"/>
            </w:tcBorders>
            <w:vAlign w:val="center"/>
            <w:hideMark/>
          </w:tcPr>
          <w:p w14:paraId="17953E88"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538CAC7D"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550" w:type="dxa"/>
            <w:vMerge/>
            <w:tcBorders>
              <w:top w:val="nil"/>
              <w:left w:val="nil"/>
              <w:bottom w:val="single" w:sz="4" w:space="0" w:color="000000"/>
              <w:right w:val="nil"/>
            </w:tcBorders>
            <w:vAlign w:val="center"/>
            <w:hideMark/>
          </w:tcPr>
          <w:p w14:paraId="56C22361"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1847" w:type="dxa"/>
            <w:vMerge/>
            <w:tcBorders>
              <w:top w:val="nil"/>
              <w:left w:val="nil"/>
              <w:bottom w:val="single" w:sz="4" w:space="0" w:color="000000"/>
              <w:right w:val="nil"/>
            </w:tcBorders>
            <w:vAlign w:val="center"/>
            <w:hideMark/>
          </w:tcPr>
          <w:p w14:paraId="70D4369F"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4675" w:type="dxa"/>
            <w:vMerge/>
            <w:tcBorders>
              <w:top w:val="nil"/>
              <w:left w:val="nil"/>
              <w:bottom w:val="single" w:sz="4" w:space="0" w:color="000000"/>
              <w:right w:val="nil"/>
            </w:tcBorders>
            <w:vAlign w:val="center"/>
            <w:hideMark/>
          </w:tcPr>
          <w:p w14:paraId="184071AB" w14:textId="77777777" w:rsidR="00365D82" w:rsidRPr="004D38C8" w:rsidRDefault="00365D82" w:rsidP="00C9124D">
            <w:pPr>
              <w:widowControl/>
              <w:spacing w:line="360" w:lineRule="auto"/>
              <w:jc w:val="center"/>
              <w:rPr>
                <w:rFonts w:ascii="Book Antiqua" w:eastAsia="MS PGothic" w:hAnsi="Book Antiqua"/>
                <w:color w:val="000000"/>
                <w:kern w:val="0"/>
              </w:rPr>
            </w:pPr>
          </w:p>
        </w:tc>
        <w:tc>
          <w:tcPr>
            <w:tcW w:w="994" w:type="dxa"/>
            <w:vMerge/>
            <w:tcBorders>
              <w:top w:val="nil"/>
              <w:left w:val="nil"/>
              <w:bottom w:val="single" w:sz="4" w:space="0" w:color="000000"/>
              <w:right w:val="nil"/>
            </w:tcBorders>
            <w:vAlign w:val="center"/>
            <w:hideMark/>
          </w:tcPr>
          <w:p w14:paraId="7B5562FE" w14:textId="77777777" w:rsidR="00365D82" w:rsidRPr="004D38C8" w:rsidRDefault="00365D82" w:rsidP="00C9124D">
            <w:pPr>
              <w:widowControl/>
              <w:spacing w:line="360" w:lineRule="auto"/>
              <w:jc w:val="center"/>
              <w:rPr>
                <w:rFonts w:ascii="Book Antiqua" w:eastAsia="MS PGothic" w:hAnsi="Book Antiqua"/>
                <w:color w:val="000000"/>
                <w:kern w:val="0"/>
              </w:rPr>
            </w:pPr>
          </w:p>
        </w:tc>
      </w:tr>
    </w:tbl>
    <w:p w14:paraId="35662AA0" w14:textId="77509EC2" w:rsidR="00C9124D" w:rsidRPr="004D38C8" w:rsidRDefault="00C9124D" w:rsidP="00CC2050">
      <w:pPr>
        <w:widowControl/>
        <w:spacing w:line="360" w:lineRule="auto"/>
        <w:rPr>
          <w:rFonts w:ascii="Book Antiqua" w:eastAsia="SimSun" w:hAnsi="Book Antiqua"/>
          <w:color w:val="000000"/>
          <w:kern w:val="0"/>
          <w:lang w:eastAsia="zh-CN"/>
        </w:rPr>
        <w:sectPr w:rsidR="00C9124D" w:rsidRPr="004D38C8" w:rsidSect="00041F25">
          <w:pgSz w:w="16820" w:h="11900" w:orient="landscape"/>
          <w:pgMar w:top="1701" w:right="1701" w:bottom="1701" w:left="1985" w:header="851" w:footer="992" w:gutter="0"/>
          <w:cols w:space="425"/>
          <w:docGrid w:type="linesAndChars" w:linePitch="328" w:charSpace="-4527"/>
        </w:sectPr>
      </w:pPr>
      <w:r w:rsidRPr="004D38C8">
        <w:rPr>
          <w:rFonts w:ascii="Book Antiqua" w:eastAsia="MS PGothic" w:hAnsi="Book Antiqua"/>
          <w:color w:val="000000"/>
          <w:kern w:val="0"/>
        </w:rPr>
        <w:t xml:space="preserve">MHC: </w:t>
      </w:r>
      <w:r w:rsidRPr="004D38C8">
        <w:rPr>
          <w:rFonts w:ascii="Book Antiqua" w:eastAsia="MS PGothic" w:hAnsi="Book Antiqua"/>
          <w:caps/>
          <w:color w:val="000000"/>
          <w:kern w:val="0"/>
        </w:rPr>
        <w:t>m</w:t>
      </w:r>
      <w:r w:rsidRPr="004D38C8">
        <w:rPr>
          <w:rFonts w:ascii="Book Antiqua" w:eastAsia="MS PGothic" w:hAnsi="Book Antiqua"/>
          <w:color w:val="000000"/>
          <w:kern w:val="0"/>
        </w:rPr>
        <w:t>ajor histocompatibility complex;</w:t>
      </w:r>
      <w:r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 xml:space="preserve">PDA: </w:t>
      </w:r>
      <w:r w:rsidRPr="004D38C8">
        <w:rPr>
          <w:rFonts w:ascii="Book Antiqua" w:eastAsia="MS PGothic" w:hAnsi="Book Antiqua"/>
          <w:caps/>
          <w:color w:val="000000"/>
          <w:kern w:val="0"/>
        </w:rPr>
        <w:t>p</w:t>
      </w:r>
      <w:r w:rsidRPr="004D38C8">
        <w:rPr>
          <w:rFonts w:ascii="Book Antiqua" w:eastAsia="MS PGothic" w:hAnsi="Book Antiqua"/>
          <w:color w:val="000000"/>
          <w:kern w:val="0"/>
        </w:rPr>
        <w:t>ancreatic ductal adenocarcinoma</w:t>
      </w:r>
      <w:r w:rsidRPr="004D38C8">
        <w:rPr>
          <w:rFonts w:ascii="Book Antiqua" w:eastAsia="SimSun" w:hAnsi="Book Antiqua"/>
          <w:color w:val="000000"/>
          <w:kern w:val="0"/>
          <w:lang w:eastAsia="zh-CN"/>
        </w:rPr>
        <w:t xml:space="preserve">; APC: </w:t>
      </w:r>
      <w:r w:rsidRPr="004D38C8">
        <w:rPr>
          <w:rFonts w:ascii="Book Antiqua" w:hAnsi="Book Antiqua"/>
          <w:caps/>
          <w:kern w:val="0"/>
        </w:rPr>
        <w:t>a</w:t>
      </w:r>
      <w:r w:rsidRPr="004D38C8">
        <w:rPr>
          <w:rFonts w:ascii="Book Antiqua" w:hAnsi="Book Antiqua"/>
          <w:kern w:val="0"/>
        </w:rPr>
        <w:t>ntigen-presenting cells</w:t>
      </w:r>
      <w:r w:rsidRPr="004D38C8">
        <w:rPr>
          <w:rFonts w:ascii="Book Antiqua" w:eastAsia="SimSun" w:hAnsi="Book Antiqua"/>
          <w:color w:val="000000"/>
          <w:kern w:val="0"/>
          <w:lang w:eastAsia="zh-CN"/>
        </w:rPr>
        <w:t xml:space="preserve">; IL-12: </w:t>
      </w:r>
      <w:r w:rsidRPr="004D38C8">
        <w:rPr>
          <w:rFonts w:ascii="Book Antiqua" w:eastAsia="SimSun" w:hAnsi="Book Antiqua"/>
          <w:caps/>
          <w:color w:val="000000"/>
          <w:kern w:val="0"/>
          <w:lang w:eastAsia="zh-CN"/>
        </w:rPr>
        <w:t>i</w:t>
      </w:r>
      <w:r w:rsidRPr="004D38C8">
        <w:rPr>
          <w:rFonts w:ascii="Book Antiqua" w:eastAsia="SimSun" w:hAnsi="Book Antiqua"/>
          <w:color w:val="000000"/>
          <w:kern w:val="0"/>
          <w:lang w:eastAsia="zh-CN"/>
        </w:rPr>
        <w:t xml:space="preserve">nterleukin-12; </w:t>
      </w:r>
      <w:r w:rsidRPr="004D38C8">
        <w:rPr>
          <w:rFonts w:ascii="Book Antiqua" w:hAnsi="Book Antiqua"/>
          <w:kern w:val="0"/>
        </w:rPr>
        <w:t>WT1</w:t>
      </w:r>
      <w:r w:rsidRPr="004D38C8">
        <w:rPr>
          <w:rFonts w:ascii="Book Antiqua" w:eastAsia="SimSun" w:hAnsi="Book Antiqua"/>
          <w:kern w:val="0"/>
          <w:lang w:eastAsia="zh-CN"/>
        </w:rPr>
        <w:t xml:space="preserve">: </w:t>
      </w:r>
      <w:r w:rsidRPr="004D38C8">
        <w:rPr>
          <w:rFonts w:ascii="Book Antiqua" w:hAnsi="Book Antiqua"/>
          <w:kern w:val="0"/>
        </w:rPr>
        <w:t>Wilms’ tumor gene 1</w:t>
      </w:r>
      <w:r w:rsidRPr="004D38C8">
        <w:rPr>
          <w:rFonts w:ascii="Book Antiqua" w:eastAsia="SimSun" w:hAnsi="Book Antiqua"/>
          <w:kern w:val="0"/>
          <w:lang w:eastAsia="zh-CN"/>
        </w:rPr>
        <w:t xml:space="preserve">; </w:t>
      </w:r>
      <w:r w:rsidRPr="004D38C8">
        <w:rPr>
          <w:rFonts w:ascii="Book Antiqua" w:hAnsi="Book Antiqua"/>
          <w:kern w:val="0"/>
        </w:rPr>
        <w:t>MUC1</w:t>
      </w:r>
      <w:r w:rsidRPr="004D38C8">
        <w:rPr>
          <w:rFonts w:ascii="Book Antiqua" w:eastAsia="SimSun" w:hAnsi="Book Antiqua"/>
          <w:kern w:val="0"/>
          <w:lang w:eastAsia="zh-CN"/>
        </w:rPr>
        <w:t xml:space="preserve">: </w:t>
      </w:r>
      <w:r w:rsidRPr="004D38C8">
        <w:rPr>
          <w:rFonts w:ascii="Book Antiqua" w:eastAsia="SimSun" w:hAnsi="Book Antiqua"/>
          <w:caps/>
          <w:kern w:val="0"/>
          <w:lang w:eastAsia="zh-CN"/>
        </w:rPr>
        <w:t>m</w:t>
      </w:r>
      <w:r w:rsidRPr="004D38C8">
        <w:rPr>
          <w:rFonts w:ascii="Book Antiqua" w:eastAsia="SimSun" w:hAnsi="Book Antiqua"/>
          <w:kern w:val="0"/>
          <w:lang w:eastAsia="zh-CN"/>
        </w:rPr>
        <w:t xml:space="preserve">ucin 1; </w:t>
      </w:r>
      <w:r w:rsidRPr="004D38C8">
        <w:rPr>
          <w:rFonts w:ascii="Book Antiqua" w:hAnsi="Book Antiqua"/>
          <w:kern w:val="0"/>
        </w:rPr>
        <w:t>hTERT</w:t>
      </w:r>
      <w:r w:rsidRPr="004D38C8">
        <w:rPr>
          <w:rFonts w:ascii="Book Antiqua" w:eastAsia="SimSun" w:hAnsi="Book Antiqua"/>
          <w:kern w:val="0"/>
          <w:lang w:eastAsia="zh-CN"/>
        </w:rPr>
        <w:t xml:space="preserve">: </w:t>
      </w:r>
      <w:r w:rsidRPr="004D38C8">
        <w:rPr>
          <w:rFonts w:ascii="Book Antiqua" w:hAnsi="Book Antiqua"/>
          <w:caps/>
          <w:kern w:val="0"/>
        </w:rPr>
        <w:t>h</w:t>
      </w:r>
      <w:r w:rsidRPr="004D38C8">
        <w:rPr>
          <w:rFonts w:ascii="Book Antiqua" w:hAnsi="Book Antiqua"/>
          <w:kern w:val="0"/>
        </w:rPr>
        <w:t>uman telomerase reverse transcriptase</w:t>
      </w:r>
      <w:r w:rsidR="00205C4D" w:rsidRPr="004D38C8">
        <w:rPr>
          <w:rFonts w:ascii="Book Antiqua" w:eastAsia="SimSun" w:hAnsi="Book Antiqua"/>
          <w:kern w:val="0"/>
          <w:lang w:eastAsia="zh-CN"/>
        </w:rPr>
        <w:t xml:space="preserve">; </w:t>
      </w:r>
      <w:r w:rsidR="00205C4D" w:rsidRPr="004D38C8">
        <w:rPr>
          <w:rFonts w:ascii="Book Antiqua" w:hAnsi="Book Antiqua"/>
          <w:kern w:val="0"/>
        </w:rPr>
        <w:t>CEA</w:t>
      </w:r>
      <w:r w:rsidR="00205C4D" w:rsidRPr="004D38C8">
        <w:rPr>
          <w:rFonts w:ascii="Book Antiqua" w:eastAsia="SimSun" w:hAnsi="Book Antiqua"/>
          <w:kern w:val="0"/>
          <w:lang w:eastAsia="zh-CN"/>
        </w:rPr>
        <w:t>:</w:t>
      </w:r>
      <w:r w:rsidR="00205C4D" w:rsidRPr="004D38C8">
        <w:rPr>
          <w:rFonts w:ascii="Book Antiqua" w:hAnsi="Book Antiqua"/>
          <w:kern w:val="0"/>
        </w:rPr>
        <w:t xml:space="preserve"> </w:t>
      </w:r>
      <w:r w:rsidR="00205C4D" w:rsidRPr="004D38C8">
        <w:rPr>
          <w:rFonts w:ascii="Book Antiqua" w:hAnsi="Book Antiqua"/>
          <w:caps/>
          <w:kern w:val="0"/>
        </w:rPr>
        <w:t>c</w:t>
      </w:r>
      <w:r w:rsidR="00205C4D" w:rsidRPr="004D38C8">
        <w:rPr>
          <w:rFonts w:ascii="Book Antiqua" w:hAnsi="Book Antiqua"/>
          <w:kern w:val="0"/>
        </w:rPr>
        <w:t>arcinoembryonic antigen</w:t>
      </w:r>
      <w:r w:rsidR="00205C4D" w:rsidRPr="004D38C8">
        <w:rPr>
          <w:rFonts w:ascii="Book Antiqua" w:eastAsia="SimSun" w:hAnsi="Book Antiqua"/>
          <w:kern w:val="0"/>
          <w:lang w:eastAsia="zh-CN"/>
        </w:rPr>
        <w:t>.</w:t>
      </w:r>
    </w:p>
    <w:tbl>
      <w:tblPr>
        <w:tblW w:w="13056" w:type="dxa"/>
        <w:tblInd w:w="84" w:type="dxa"/>
        <w:tblLayout w:type="fixed"/>
        <w:tblCellMar>
          <w:left w:w="99" w:type="dxa"/>
          <w:right w:w="99" w:type="dxa"/>
        </w:tblCellMar>
        <w:tblLook w:val="04A0" w:firstRow="1" w:lastRow="0" w:firstColumn="1" w:lastColumn="0" w:noHBand="0" w:noVBand="1"/>
      </w:tblPr>
      <w:tblGrid>
        <w:gridCol w:w="1716"/>
        <w:gridCol w:w="2977"/>
        <w:gridCol w:w="992"/>
        <w:gridCol w:w="1780"/>
        <w:gridCol w:w="5024"/>
        <w:gridCol w:w="567"/>
      </w:tblGrid>
      <w:tr w:rsidR="00365D82" w:rsidRPr="004D38C8" w14:paraId="132D7A33" w14:textId="77777777" w:rsidTr="00362A5C">
        <w:trPr>
          <w:trHeight w:val="300"/>
        </w:trPr>
        <w:tc>
          <w:tcPr>
            <w:tcW w:w="13056" w:type="dxa"/>
            <w:gridSpan w:val="6"/>
            <w:tcBorders>
              <w:top w:val="nil"/>
              <w:left w:val="nil"/>
              <w:bottom w:val="single" w:sz="4" w:space="0" w:color="auto"/>
              <w:right w:val="nil"/>
            </w:tcBorders>
            <w:shd w:val="clear" w:color="auto" w:fill="auto"/>
            <w:noWrap/>
            <w:vAlign w:val="center"/>
            <w:hideMark/>
          </w:tcPr>
          <w:p w14:paraId="25FA6CD2" w14:textId="66B44370" w:rsidR="00365D82" w:rsidRPr="004D38C8" w:rsidRDefault="00365D82" w:rsidP="00127F7D">
            <w:pPr>
              <w:widowControl/>
              <w:spacing w:line="360" w:lineRule="auto"/>
              <w:rPr>
                <w:rFonts w:ascii="Book Antiqua" w:eastAsia="MS PGothic" w:hAnsi="Book Antiqua"/>
                <w:b/>
                <w:color w:val="000000"/>
                <w:kern w:val="0"/>
              </w:rPr>
            </w:pPr>
            <w:r w:rsidRPr="004D38C8">
              <w:rPr>
                <w:rFonts w:ascii="Book Antiqua" w:eastAsia="MS PGothic" w:hAnsi="Book Antiqua"/>
                <w:b/>
                <w:color w:val="000000"/>
                <w:kern w:val="0"/>
              </w:rPr>
              <w:lastRenderedPageBreak/>
              <w:t>Table 3</w:t>
            </w:r>
            <w:r w:rsidR="00127F7D" w:rsidRPr="004D38C8">
              <w:rPr>
                <w:rFonts w:ascii="Book Antiqua" w:eastAsia="SimSun" w:hAnsi="Book Antiqua"/>
                <w:b/>
                <w:color w:val="000000"/>
                <w:kern w:val="0"/>
                <w:lang w:eastAsia="zh-CN"/>
              </w:rPr>
              <w:t xml:space="preserve"> </w:t>
            </w:r>
            <w:r w:rsidRPr="004D38C8">
              <w:rPr>
                <w:rFonts w:ascii="Book Antiqua" w:eastAsia="MS PGothic" w:hAnsi="Book Antiqua"/>
                <w:b/>
                <w:color w:val="000000"/>
                <w:kern w:val="0"/>
              </w:rPr>
              <w:t>Clinical trials of whole tumor cell-based cancer vaccines in pancreatic cancer patients</w:t>
            </w:r>
          </w:p>
        </w:tc>
      </w:tr>
      <w:tr w:rsidR="00365D82" w:rsidRPr="004D38C8" w14:paraId="56BF5791" w14:textId="77777777" w:rsidTr="00362A5C">
        <w:trPr>
          <w:trHeight w:val="492"/>
        </w:trPr>
        <w:tc>
          <w:tcPr>
            <w:tcW w:w="1716" w:type="dxa"/>
            <w:vMerge w:val="restart"/>
            <w:tcBorders>
              <w:top w:val="nil"/>
              <w:left w:val="nil"/>
              <w:bottom w:val="single" w:sz="4" w:space="0" w:color="000000"/>
              <w:right w:val="nil"/>
            </w:tcBorders>
            <w:shd w:val="clear" w:color="auto" w:fill="auto"/>
            <w:vAlign w:val="center"/>
            <w:hideMark/>
          </w:tcPr>
          <w:p w14:paraId="52B5BC0F" w14:textId="77777777" w:rsidR="00365D82" w:rsidRPr="004D38C8" w:rsidRDefault="00365D82" w:rsidP="00127F7D">
            <w:pPr>
              <w:widowControl/>
              <w:spacing w:line="360" w:lineRule="auto"/>
              <w:jc w:val="left"/>
              <w:rPr>
                <w:rFonts w:ascii="Book Antiqua" w:eastAsia="MS PGothic" w:hAnsi="Book Antiqua"/>
                <w:b/>
                <w:color w:val="000000"/>
                <w:kern w:val="0"/>
              </w:rPr>
            </w:pPr>
            <w:r w:rsidRPr="004D38C8">
              <w:rPr>
                <w:rFonts w:ascii="Book Antiqua" w:eastAsia="MS PGothic" w:hAnsi="Book Antiqua"/>
                <w:b/>
                <w:color w:val="000000"/>
                <w:kern w:val="0"/>
              </w:rPr>
              <w:t>Cell-based cancer vaccines</w:t>
            </w:r>
          </w:p>
        </w:tc>
        <w:tc>
          <w:tcPr>
            <w:tcW w:w="2977" w:type="dxa"/>
            <w:vMerge w:val="restart"/>
            <w:tcBorders>
              <w:top w:val="nil"/>
              <w:left w:val="nil"/>
              <w:bottom w:val="single" w:sz="4" w:space="0" w:color="000000"/>
              <w:right w:val="nil"/>
            </w:tcBorders>
            <w:shd w:val="clear" w:color="auto" w:fill="auto"/>
            <w:noWrap/>
            <w:vAlign w:val="center"/>
            <w:hideMark/>
          </w:tcPr>
          <w:p w14:paraId="20FC7ADF" w14:textId="77777777" w:rsidR="00365D82" w:rsidRPr="004D38C8" w:rsidRDefault="00365D82" w:rsidP="00127F7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Vaccine</w:t>
            </w:r>
          </w:p>
        </w:tc>
        <w:tc>
          <w:tcPr>
            <w:tcW w:w="992" w:type="dxa"/>
            <w:vMerge w:val="restart"/>
            <w:tcBorders>
              <w:top w:val="nil"/>
              <w:left w:val="nil"/>
              <w:bottom w:val="single" w:sz="4" w:space="0" w:color="000000"/>
              <w:right w:val="nil"/>
            </w:tcBorders>
            <w:shd w:val="clear" w:color="auto" w:fill="auto"/>
            <w:noWrap/>
            <w:vAlign w:val="center"/>
            <w:hideMark/>
          </w:tcPr>
          <w:p w14:paraId="11027450" w14:textId="77777777" w:rsidR="00365D82" w:rsidRPr="004D38C8" w:rsidRDefault="00365D82" w:rsidP="00127F7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Phase</w:t>
            </w:r>
          </w:p>
        </w:tc>
        <w:tc>
          <w:tcPr>
            <w:tcW w:w="1780" w:type="dxa"/>
            <w:vMerge w:val="restart"/>
            <w:tcBorders>
              <w:top w:val="nil"/>
              <w:left w:val="nil"/>
              <w:bottom w:val="single" w:sz="4" w:space="0" w:color="000000"/>
              <w:right w:val="nil"/>
            </w:tcBorders>
            <w:shd w:val="clear" w:color="auto" w:fill="auto"/>
            <w:noWrap/>
            <w:vAlign w:val="center"/>
            <w:hideMark/>
          </w:tcPr>
          <w:p w14:paraId="2634D67D" w14:textId="77777777" w:rsidR="00365D82" w:rsidRPr="004D38C8" w:rsidRDefault="00365D82" w:rsidP="00127F7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Patients</w:t>
            </w:r>
          </w:p>
        </w:tc>
        <w:tc>
          <w:tcPr>
            <w:tcW w:w="5024" w:type="dxa"/>
            <w:vMerge w:val="restart"/>
            <w:tcBorders>
              <w:top w:val="nil"/>
              <w:left w:val="nil"/>
              <w:bottom w:val="single" w:sz="4" w:space="0" w:color="000000"/>
              <w:right w:val="nil"/>
            </w:tcBorders>
            <w:shd w:val="clear" w:color="auto" w:fill="auto"/>
            <w:noWrap/>
            <w:vAlign w:val="center"/>
            <w:hideMark/>
          </w:tcPr>
          <w:p w14:paraId="54154071" w14:textId="77777777" w:rsidR="00365D82" w:rsidRPr="004D38C8" w:rsidRDefault="00365D82" w:rsidP="00127F7D">
            <w:pPr>
              <w:widowControl/>
              <w:spacing w:line="360" w:lineRule="auto"/>
              <w:jc w:val="center"/>
              <w:rPr>
                <w:rFonts w:ascii="Book Antiqua" w:eastAsia="MS PGothic" w:hAnsi="Book Antiqua"/>
                <w:b/>
                <w:color w:val="000000"/>
                <w:kern w:val="0"/>
              </w:rPr>
            </w:pPr>
            <w:r w:rsidRPr="004D38C8">
              <w:rPr>
                <w:rFonts w:ascii="Book Antiqua" w:eastAsia="MS PGothic" w:hAnsi="Book Antiqua"/>
                <w:b/>
                <w:color w:val="000000"/>
                <w:kern w:val="0"/>
              </w:rPr>
              <w:t>Results</w:t>
            </w:r>
          </w:p>
        </w:tc>
        <w:tc>
          <w:tcPr>
            <w:tcW w:w="567" w:type="dxa"/>
            <w:vMerge w:val="restart"/>
            <w:tcBorders>
              <w:top w:val="nil"/>
              <w:left w:val="nil"/>
              <w:bottom w:val="single" w:sz="4" w:space="0" w:color="000000"/>
              <w:right w:val="nil"/>
            </w:tcBorders>
            <w:shd w:val="clear" w:color="auto" w:fill="auto"/>
            <w:noWrap/>
            <w:vAlign w:val="center"/>
            <w:hideMark/>
          </w:tcPr>
          <w:p w14:paraId="4E561062" w14:textId="5A85E9CE" w:rsidR="00365D82" w:rsidRPr="004D38C8" w:rsidRDefault="00365D82" w:rsidP="00127F7D">
            <w:pPr>
              <w:widowControl/>
              <w:spacing w:line="360" w:lineRule="auto"/>
              <w:jc w:val="center"/>
              <w:rPr>
                <w:rFonts w:ascii="Book Antiqua" w:eastAsia="SimSun" w:hAnsi="Book Antiqua"/>
                <w:b/>
                <w:color w:val="000000"/>
                <w:kern w:val="0"/>
                <w:lang w:eastAsia="zh-CN"/>
              </w:rPr>
            </w:pPr>
            <w:r w:rsidRPr="004D38C8">
              <w:rPr>
                <w:rFonts w:ascii="Book Antiqua" w:eastAsia="MS PGothic" w:hAnsi="Book Antiqua"/>
                <w:b/>
                <w:color w:val="000000"/>
                <w:kern w:val="0"/>
              </w:rPr>
              <w:t>Ref</w:t>
            </w:r>
          </w:p>
        </w:tc>
      </w:tr>
      <w:tr w:rsidR="00365D82" w:rsidRPr="004D38C8" w14:paraId="01347F9A" w14:textId="77777777" w:rsidTr="00362A5C">
        <w:trPr>
          <w:trHeight w:val="492"/>
        </w:trPr>
        <w:tc>
          <w:tcPr>
            <w:tcW w:w="1716" w:type="dxa"/>
            <w:vMerge/>
            <w:tcBorders>
              <w:top w:val="nil"/>
              <w:left w:val="nil"/>
              <w:bottom w:val="single" w:sz="4" w:space="0" w:color="000000"/>
              <w:right w:val="nil"/>
            </w:tcBorders>
            <w:vAlign w:val="center"/>
            <w:hideMark/>
          </w:tcPr>
          <w:p w14:paraId="058F38F6" w14:textId="77777777" w:rsidR="00365D82" w:rsidRPr="004D38C8" w:rsidRDefault="00365D82" w:rsidP="00127F7D">
            <w:pPr>
              <w:widowControl/>
              <w:spacing w:line="360" w:lineRule="auto"/>
              <w:jc w:val="left"/>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288DC5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7796DB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4873C2B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1C0235F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BDCD06C"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84F8671" w14:textId="77777777" w:rsidTr="00362A5C">
        <w:trPr>
          <w:trHeight w:val="492"/>
        </w:trPr>
        <w:tc>
          <w:tcPr>
            <w:tcW w:w="1716" w:type="dxa"/>
            <w:vMerge w:val="restart"/>
            <w:tcBorders>
              <w:top w:val="nil"/>
              <w:left w:val="nil"/>
              <w:bottom w:val="single" w:sz="4" w:space="0" w:color="000000"/>
              <w:right w:val="nil"/>
            </w:tcBorders>
            <w:shd w:val="clear" w:color="auto" w:fill="auto"/>
            <w:noWrap/>
            <w:vAlign w:val="center"/>
            <w:hideMark/>
          </w:tcPr>
          <w:p w14:paraId="560FEB8B" w14:textId="77777777" w:rsidR="00365D82" w:rsidRPr="004D38C8" w:rsidRDefault="00365D82" w:rsidP="00127F7D">
            <w:pPr>
              <w:widowControl/>
              <w:spacing w:line="360" w:lineRule="auto"/>
              <w:jc w:val="left"/>
              <w:rPr>
                <w:rFonts w:ascii="Book Antiqua" w:eastAsia="MS PGothic" w:hAnsi="Book Antiqua"/>
                <w:color w:val="000000"/>
                <w:kern w:val="0"/>
              </w:rPr>
            </w:pPr>
            <w:r w:rsidRPr="004D38C8">
              <w:rPr>
                <w:rFonts w:ascii="Book Antiqua" w:eastAsia="MS PGothic" w:hAnsi="Book Antiqua"/>
                <w:color w:val="000000"/>
                <w:kern w:val="0"/>
              </w:rPr>
              <w:t>Whole tumor cell</w:t>
            </w:r>
          </w:p>
        </w:tc>
        <w:tc>
          <w:tcPr>
            <w:tcW w:w="2977" w:type="dxa"/>
            <w:vMerge w:val="restart"/>
            <w:tcBorders>
              <w:top w:val="nil"/>
              <w:left w:val="nil"/>
              <w:bottom w:val="single" w:sz="4" w:space="0" w:color="000000"/>
              <w:right w:val="nil"/>
            </w:tcBorders>
            <w:shd w:val="clear" w:color="auto" w:fill="auto"/>
            <w:vAlign w:val="center"/>
            <w:hideMark/>
          </w:tcPr>
          <w:p w14:paraId="3BCC20F8"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GM-CSF-secreting allogeneic pancreatic cancer cell lines (GVAX) and chemoradiotherapy</w:t>
            </w:r>
          </w:p>
        </w:tc>
        <w:tc>
          <w:tcPr>
            <w:tcW w:w="992" w:type="dxa"/>
            <w:vMerge w:val="restart"/>
            <w:tcBorders>
              <w:top w:val="nil"/>
              <w:left w:val="nil"/>
              <w:bottom w:val="single" w:sz="4" w:space="0" w:color="000000"/>
              <w:right w:val="nil"/>
            </w:tcBorders>
            <w:shd w:val="clear" w:color="auto" w:fill="auto"/>
            <w:noWrap/>
            <w:vAlign w:val="center"/>
            <w:hideMark/>
          </w:tcPr>
          <w:p w14:paraId="2119977F"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II</w:t>
            </w:r>
          </w:p>
        </w:tc>
        <w:tc>
          <w:tcPr>
            <w:tcW w:w="1780" w:type="dxa"/>
            <w:vMerge w:val="restart"/>
            <w:tcBorders>
              <w:top w:val="nil"/>
              <w:left w:val="nil"/>
              <w:bottom w:val="single" w:sz="4" w:space="0" w:color="000000"/>
              <w:right w:val="nil"/>
            </w:tcBorders>
            <w:shd w:val="clear" w:color="auto" w:fill="auto"/>
            <w:vAlign w:val="center"/>
            <w:hideMark/>
          </w:tcPr>
          <w:p w14:paraId="6DD5AEF6"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14 patients with resected pancreatic cancer</w:t>
            </w:r>
          </w:p>
        </w:tc>
        <w:tc>
          <w:tcPr>
            <w:tcW w:w="5024" w:type="dxa"/>
            <w:vMerge w:val="restart"/>
            <w:tcBorders>
              <w:top w:val="nil"/>
              <w:left w:val="nil"/>
              <w:bottom w:val="single" w:sz="4" w:space="0" w:color="000000"/>
              <w:right w:val="nil"/>
            </w:tcBorders>
            <w:shd w:val="clear" w:color="auto" w:fill="auto"/>
            <w:vAlign w:val="center"/>
            <w:hideMark/>
          </w:tcPr>
          <w:p w14:paraId="39A60CAD" w14:textId="28BDB9F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3 patients were disease free at least 25 mo after diagnosis</w:t>
            </w:r>
          </w:p>
        </w:tc>
        <w:tc>
          <w:tcPr>
            <w:tcW w:w="567" w:type="dxa"/>
            <w:vMerge w:val="restart"/>
            <w:tcBorders>
              <w:top w:val="nil"/>
              <w:left w:val="nil"/>
              <w:bottom w:val="single" w:sz="4" w:space="0" w:color="000000"/>
              <w:right w:val="nil"/>
            </w:tcBorders>
            <w:shd w:val="clear" w:color="auto" w:fill="auto"/>
            <w:noWrap/>
            <w:vAlign w:val="center"/>
            <w:hideMark/>
          </w:tcPr>
          <w:p w14:paraId="324125AF" w14:textId="41F9BF8F" w:rsidR="00365D82" w:rsidRPr="004D38C8" w:rsidRDefault="00127F7D" w:rsidP="00127F7D">
            <w:pPr>
              <w:widowControl/>
              <w:spacing w:line="360" w:lineRule="auto"/>
              <w:ind w:leftChars="-45" w:left="-98"/>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76</w:t>
            </w:r>
            <w:r w:rsidRPr="004D38C8">
              <w:rPr>
                <w:rFonts w:ascii="Book Antiqua" w:eastAsia="SimSun" w:hAnsi="Book Antiqua"/>
                <w:color w:val="000000"/>
                <w:kern w:val="0"/>
                <w:lang w:eastAsia="zh-CN"/>
              </w:rPr>
              <w:t>]</w:t>
            </w:r>
          </w:p>
        </w:tc>
      </w:tr>
      <w:tr w:rsidR="00365D82" w:rsidRPr="004D38C8" w14:paraId="2BF9FD07" w14:textId="77777777" w:rsidTr="00362A5C">
        <w:trPr>
          <w:trHeight w:val="492"/>
        </w:trPr>
        <w:tc>
          <w:tcPr>
            <w:tcW w:w="1716" w:type="dxa"/>
            <w:vMerge/>
            <w:tcBorders>
              <w:top w:val="nil"/>
              <w:left w:val="nil"/>
              <w:bottom w:val="single" w:sz="4" w:space="0" w:color="000000"/>
              <w:right w:val="nil"/>
            </w:tcBorders>
            <w:vAlign w:val="center"/>
            <w:hideMark/>
          </w:tcPr>
          <w:p w14:paraId="6DE544A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0F88F12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398172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4CBCC63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10C719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556F5AC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B91CFA2" w14:textId="77777777" w:rsidTr="00362A5C">
        <w:trPr>
          <w:trHeight w:val="492"/>
        </w:trPr>
        <w:tc>
          <w:tcPr>
            <w:tcW w:w="1716" w:type="dxa"/>
            <w:vMerge/>
            <w:tcBorders>
              <w:top w:val="nil"/>
              <w:left w:val="nil"/>
              <w:bottom w:val="single" w:sz="4" w:space="0" w:color="000000"/>
              <w:right w:val="nil"/>
            </w:tcBorders>
            <w:vAlign w:val="center"/>
            <w:hideMark/>
          </w:tcPr>
          <w:p w14:paraId="306CC31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5785497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2F60E4C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3334774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7ED0133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0F7D0E1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507A6BEB" w14:textId="77777777" w:rsidTr="00362A5C">
        <w:trPr>
          <w:trHeight w:val="492"/>
        </w:trPr>
        <w:tc>
          <w:tcPr>
            <w:tcW w:w="1716" w:type="dxa"/>
            <w:vMerge/>
            <w:tcBorders>
              <w:top w:val="nil"/>
              <w:left w:val="nil"/>
              <w:bottom w:val="single" w:sz="4" w:space="0" w:color="000000"/>
              <w:right w:val="nil"/>
            </w:tcBorders>
            <w:vAlign w:val="center"/>
            <w:hideMark/>
          </w:tcPr>
          <w:p w14:paraId="33D766C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98F7DF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40E169F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22AB09C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16A2604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E551102"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E9A4BBE" w14:textId="77777777" w:rsidTr="00362A5C">
        <w:trPr>
          <w:trHeight w:val="492"/>
        </w:trPr>
        <w:tc>
          <w:tcPr>
            <w:tcW w:w="1716" w:type="dxa"/>
            <w:vMerge/>
            <w:tcBorders>
              <w:top w:val="nil"/>
              <w:left w:val="nil"/>
              <w:bottom w:val="single" w:sz="4" w:space="0" w:color="000000"/>
              <w:right w:val="nil"/>
            </w:tcBorders>
            <w:vAlign w:val="center"/>
            <w:hideMark/>
          </w:tcPr>
          <w:p w14:paraId="038AE95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0325A531"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GVAX (arm A)/GM-CSF</w:t>
            </w:r>
            <w:r w:rsidRPr="004D38C8">
              <w:rPr>
                <w:rFonts w:ascii="Book Antiqua" w:eastAsia="MS PGothic" w:hAnsi="Book Antiqua"/>
                <w:color w:val="000000"/>
                <w:kern w:val="0"/>
              </w:rPr>
              <w:br/>
              <w:t>vaccine and cyclophosphamide (arm B)</w:t>
            </w:r>
          </w:p>
        </w:tc>
        <w:tc>
          <w:tcPr>
            <w:tcW w:w="992" w:type="dxa"/>
            <w:vMerge w:val="restart"/>
            <w:tcBorders>
              <w:top w:val="nil"/>
              <w:left w:val="nil"/>
              <w:bottom w:val="single" w:sz="4" w:space="0" w:color="000000"/>
              <w:right w:val="nil"/>
            </w:tcBorders>
            <w:shd w:val="clear" w:color="auto" w:fill="auto"/>
            <w:noWrap/>
            <w:vAlign w:val="center"/>
            <w:hideMark/>
          </w:tcPr>
          <w:p w14:paraId="563EF755"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II</w:t>
            </w:r>
          </w:p>
        </w:tc>
        <w:tc>
          <w:tcPr>
            <w:tcW w:w="1780" w:type="dxa"/>
            <w:vMerge w:val="restart"/>
            <w:tcBorders>
              <w:top w:val="nil"/>
              <w:left w:val="nil"/>
              <w:bottom w:val="single" w:sz="4" w:space="0" w:color="000000"/>
              <w:right w:val="nil"/>
            </w:tcBorders>
            <w:shd w:val="clear" w:color="auto" w:fill="auto"/>
            <w:vAlign w:val="center"/>
            <w:hideMark/>
          </w:tcPr>
          <w:p w14:paraId="48A34A01"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50 patients with pancreatic cancer (2 arm)</w:t>
            </w:r>
          </w:p>
        </w:tc>
        <w:tc>
          <w:tcPr>
            <w:tcW w:w="5024" w:type="dxa"/>
            <w:vMerge w:val="restart"/>
            <w:tcBorders>
              <w:top w:val="nil"/>
              <w:left w:val="nil"/>
              <w:bottom w:val="single" w:sz="4" w:space="0" w:color="000000"/>
              <w:right w:val="nil"/>
            </w:tcBorders>
            <w:shd w:val="clear" w:color="auto" w:fill="auto"/>
            <w:vAlign w:val="center"/>
            <w:hideMark/>
          </w:tcPr>
          <w:p w14:paraId="3B5AD5D7" w14:textId="787F5DDF"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Median OS: 2.3 mo in arm A, 4.3 mo in arm B</w:t>
            </w:r>
          </w:p>
        </w:tc>
        <w:tc>
          <w:tcPr>
            <w:tcW w:w="567" w:type="dxa"/>
            <w:vMerge w:val="restart"/>
            <w:tcBorders>
              <w:top w:val="nil"/>
              <w:left w:val="nil"/>
              <w:bottom w:val="single" w:sz="4" w:space="0" w:color="000000"/>
              <w:right w:val="nil"/>
            </w:tcBorders>
            <w:shd w:val="clear" w:color="auto" w:fill="auto"/>
            <w:noWrap/>
            <w:vAlign w:val="center"/>
            <w:hideMark/>
          </w:tcPr>
          <w:p w14:paraId="26CA6BE7" w14:textId="3C1506A2"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77</w:t>
            </w:r>
            <w:r w:rsidRPr="004D38C8">
              <w:rPr>
                <w:rFonts w:ascii="Book Antiqua" w:eastAsia="SimSun" w:hAnsi="Book Antiqua"/>
                <w:color w:val="000000"/>
                <w:kern w:val="0"/>
                <w:lang w:eastAsia="zh-CN"/>
              </w:rPr>
              <w:t>]</w:t>
            </w:r>
          </w:p>
        </w:tc>
      </w:tr>
      <w:tr w:rsidR="00365D82" w:rsidRPr="004D38C8" w14:paraId="7661BD7E" w14:textId="77777777" w:rsidTr="00362A5C">
        <w:trPr>
          <w:trHeight w:val="492"/>
        </w:trPr>
        <w:tc>
          <w:tcPr>
            <w:tcW w:w="1716" w:type="dxa"/>
            <w:vMerge/>
            <w:tcBorders>
              <w:top w:val="nil"/>
              <w:left w:val="nil"/>
              <w:bottom w:val="single" w:sz="4" w:space="0" w:color="000000"/>
              <w:right w:val="nil"/>
            </w:tcBorders>
            <w:vAlign w:val="center"/>
            <w:hideMark/>
          </w:tcPr>
          <w:p w14:paraId="4058952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15F174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580C6F9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702185D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118535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2D42CA90"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57D95AA8" w14:textId="77777777" w:rsidTr="00362A5C">
        <w:trPr>
          <w:trHeight w:val="492"/>
        </w:trPr>
        <w:tc>
          <w:tcPr>
            <w:tcW w:w="1716" w:type="dxa"/>
            <w:vMerge/>
            <w:tcBorders>
              <w:top w:val="nil"/>
              <w:left w:val="nil"/>
              <w:bottom w:val="single" w:sz="4" w:space="0" w:color="000000"/>
              <w:right w:val="nil"/>
            </w:tcBorders>
            <w:vAlign w:val="center"/>
            <w:hideMark/>
          </w:tcPr>
          <w:p w14:paraId="1EAF7A0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CE9C7C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FA2A1B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D23DE8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41D899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3C34FCF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782A78AF" w14:textId="77777777" w:rsidTr="00362A5C">
        <w:trPr>
          <w:trHeight w:val="492"/>
        </w:trPr>
        <w:tc>
          <w:tcPr>
            <w:tcW w:w="1716" w:type="dxa"/>
            <w:vMerge/>
            <w:tcBorders>
              <w:top w:val="nil"/>
              <w:left w:val="nil"/>
              <w:bottom w:val="single" w:sz="4" w:space="0" w:color="000000"/>
              <w:right w:val="nil"/>
            </w:tcBorders>
            <w:vAlign w:val="center"/>
            <w:hideMark/>
          </w:tcPr>
          <w:p w14:paraId="4877D17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37AAEA4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2EA031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685D27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66E7E6C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98D98C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D7DBAE6" w14:textId="77777777" w:rsidTr="00362A5C">
        <w:trPr>
          <w:trHeight w:val="492"/>
        </w:trPr>
        <w:tc>
          <w:tcPr>
            <w:tcW w:w="1716" w:type="dxa"/>
            <w:vMerge/>
            <w:tcBorders>
              <w:top w:val="nil"/>
              <w:left w:val="nil"/>
              <w:bottom w:val="single" w:sz="4" w:space="0" w:color="000000"/>
              <w:right w:val="nil"/>
            </w:tcBorders>
            <w:vAlign w:val="center"/>
            <w:hideMark/>
          </w:tcPr>
          <w:p w14:paraId="1064B77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02DF9E5D"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GVAX and chemoradiotherapy</w:t>
            </w:r>
          </w:p>
        </w:tc>
        <w:tc>
          <w:tcPr>
            <w:tcW w:w="992" w:type="dxa"/>
            <w:vMerge w:val="restart"/>
            <w:tcBorders>
              <w:top w:val="nil"/>
              <w:left w:val="nil"/>
              <w:bottom w:val="single" w:sz="4" w:space="0" w:color="000000"/>
              <w:right w:val="nil"/>
            </w:tcBorders>
            <w:shd w:val="clear" w:color="auto" w:fill="auto"/>
            <w:noWrap/>
            <w:vAlign w:val="center"/>
            <w:hideMark/>
          </w:tcPr>
          <w:p w14:paraId="57CAFD7F"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II</w:t>
            </w:r>
          </w:p>
        </w:tc>
        <w:tc>
          <w:tcPr>
            <w:tcW w:w="1780" w:type="dxa"/>
            <w:vMerge w:val="restart"/>
            <w:tcBorders>
              <w:top w:val="nil"/>
              <w:left w:val="nil"/>
              <w:bottom w:val="single" w:sz="4" w:space="0" w:color="000000"/>
              <w:right w:val="nil"/>
            </w:tcBorders>
            <w:shd w:val="clear" w:color="auto" w:fill="auto"/>
            <w:vAlign w:val="center"/>
            <w:hideMark/>
          </w:tcPr>
          <w:p w14:paraId="216BD552"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60 patients with resected pancreatic cancer</w:t>
            </w:r>
          </w:p>
        </w:tc>
        <w:tc>
          <w:tcPr>
            <w:tcW w:w="5024" w:type="dxa"/>
            <w:vMerge w:val="restart"/>
            <w:tcBorders>
              <w:top w:val="nil"/>
              <w:left w:val="nil"/>
              <w:bottom w:val="single" w:sz="4" w:space="0" w:color="000000"/>
              <w:right w:val="nil"/>
            </w:tcBorders>
            <w:shd w:val="clear" w:color="auto" w:fill="auto"/>
            <w:vAlign w:val="center"/>
            <w:hideMark/>
          </w:tcPr>
          <w:p w14:paraId="40E36FA6" w14:textId="4941327E"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Induction of mesothelin-specific CD8+ T cells correlated with disease-free survival. Median OS: 24.8 mo</w:t>
            </w:r>
          </w:p>
        </w:tc>
        <w:tc>
          <w:tcPr>
            <w:tcW w:w="567" w:type="dxa"/>
            <w:vMerge w:val="restart"/>
            <w:tcBorders>
              <w:top w:val="nil"/>
              <w:left w:val="nil"/>
              <w:bottom w:val="single" w:sz="4" w:space="0" w:color="000000"/>
              <w:right w:val="nil"/>
            </w:tcBorders>
            <w:shd w:val="clear" w:color="auto" w:fill="auto"/>
            <w:noWrap/>
            <w:vAlign w:val="center"/>
            <w:hideMark/>
          </w:tcPr>
          <w:p w14:paraId="703F0A5E" w14:textId="27DD7C42"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78</w:t>
            </w:r>
            <w:r w:rsidRPr="004D38C8">
              <w:rPr>
                <w:rFonts w:ascii="Book Antiqua" w:eastAsia="SimSun" w:hAnsi="Book Antiqua"/>
                <w:color w:val="000000"/>
                <w:kern w:val="0"/>
                <w:lang w:eastAsia="zh-CN"/>
              </w:rPr>
              <w:t>]</w:t>
            </w:r>
          </w:p>
        </w:tc>
      </w:tr>
      <w:tr w:rsidR="00365D82" w:rsidRPr="004D38C8" w14:paraId="3B50AA33" w14:textId="77777777" w:rsidTr="00362A5C">
        <w:trPr>
          <w:trHeight w:val="492"/>
        </w:trPr>
        <w:tc>
          <w:tcPr>
            <w:tcW w:w="1716" w:type="dxa"/>
            <w:vMerge/>
            <w:tcBorders>
              <w:top w:val="nil"/>
              <w:left w:val="nil"/>
              <w:bottom w:val="single" w:sz="4" w:space="0" w:color="000000"/>
              <w:right w:val="nil"/>
            </w:tcBorders>
            <w:vAlign w:val="center"/>
            <w:hideMark/>
          </w:tcPr>
          <w:p w14:paraId="1B77E20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127ADB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4A3F362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760CF0E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6983728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2CCF14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245C02DE" w14:textId="77777777" w:rsidTr="00362A5C">
        <w:trPr>
          <w:trHeight w:val="492"/>
        </w:trPr>
        <w:tc>
          <w:tcPr>
            <w:tcW w:w="1716" w:type="dxa"/>
            <w:vMerge/>
            <w:tcBorders>
              <w:top w:val="nil"/>
              <w:left w:val="nil"/>
              <w:bottom w:val="single" w:sz="4" w:space="0" w:color="000000"/>
              <w:right w:val="nil"/>
            </w:tcBorders>
            <w:vAlign w:val="center"/>
            <w:hideMark/>
          </w:tcPr>
          <w:p w14:paraId="209E40F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722F26C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5EFCBC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2B6A6F2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D36484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67F152C"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7FC1F517" w14:textId="77777777" w:rsidTr="00362A5C">
        <w:trPr>
          <w:trHeight w:val="492"/>
        </w:trPr>
        <w:tc>
          <w:tcPr>
            <w:tcW w:w="1716" w:type="dxa"/>
            <w:vMerge/>
            <w:tcBorders>
              <w:top w:val="nil"/>
              <w:left w:val="nil"/>
              <w:bottom w:val="single" w:sz="4" w:space="0" w:color="000000"/>
              <w:right w:val="nil"/>
            </w:tcBorders>
            <w:vAlign w:val="center"/>
            <w:hideMark/>
          </w:tcPr>
          <w:p w14:paraId="78E6B5D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5DC00D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2418B68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631F605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5C0AB4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0B776DF5"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9784025" w14:textId="77777777" w:rsidTr="00362A5C">
        <w:trPr>
          <w:trHeight w:val="492"/>
        </w:trPr>
        <w:tc>
          <w:tcPr>
            <w:tcW w:w="1716" w:type="dxa"/>
            <w:vMerge/>
            <w:tcBorders>
              <w:top w:val="nil"/>
              <w:left w:val="nil"/>
              <w:bottom w:val="single" w:sz="4" w:space="0" w:color="000000"/>
              <w:right w:val="nil"/>
            </w:tcBorders>
            <w:vAlign w:val="center"/>
            <w:hideMark/>
          </w:tcPr>
          <w:p w14:paraId="4EE4702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2CB0AC98"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Ipilimumab (anti-CTLA-4 </w:t>
            </w:r>
            <w:r w:rsidRPr="004D38C8">
              <w:rPr>
                <w:rFonts w:ascii="Book Antiqua" w:eastAsia="MS PGothic" w:hAnsi="Book Antiqua"/>
                <w:color w:val="000000"/>
                <w:kern w:val="0"/>
              </w:rPr>
              <w:lastRenderedPageBreak/>
              <w:t>monoclonal antibody) alone (arm1), Ipilimumab and GVAX (arm 2)</w:t>
            </w:r>
          </w:p>
        </w:tc>
        <w:tc>
          <w:tcPr>
            <w:tcW w:w="992" w:type="dxa"/>
            <w:vMerge w:val="restart"/>
            <w:tcBorders>
              <w:top w:val="nil"/>
              <w:left w:val="nil"/>
              <w:bottom w:val="single" w:sz="4" w:space="0" w:color="000000"/>
              <w:right w:val="nil"/>
            </w:tcBorders>
            <w:shd w:val="clear" w:color="auto" w:fill="auto"/>
            <w:noWrap/>
            <w:vAlign w:val="center"/>
            <w:hideMark/>
          </w:tcPr>
          <w:p w14:paraId="10D9FDD1"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Phase II</w:t>
            </w:r>
          </w:p>
        </w:tc>
        <w:tc>
          <w:tcPr>
            <w:tcW w:w="1780" w:type="dxa"/>
            <w:vMerge w:val="restart"/>
            <w:tcBorders>
              <w:top w:val="nil"/>
              <w:left w:val="nil"/>
              <w:bottom w:val="single" w:sz="4" w:space="0" w:color="000000"/>
              <w:right w:val="nil"/>
            </w:tcBorders>
            <w:shd w:val="clear" w:color="auto" w:fill="auto"/>
            <w:vAlign w:val="center"/>
            <w:hideMark/>
          </w:tcPr>
          <w:p w14:paraId="15EAF00E"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30 patients with </w:t>
            </w:r>
            <w:r w:rsidRPr="004D38C8">
              <w:rPr>
                <w:rFonts w:ascii="Book Antiqua" w:eastAsia="MS PGothic" w:hAnsi="Book Antiqua"/>
                <w:color w:val="000000"/>
                <w:kern w:val="0"/>
              </w:rPr>
              <w:lastRenderedPageBreak/>
              <w:t>pancreatic cancer (2 arm: 1:1)</w:t>
            </w:r>
          </w:p>
        </w:tc>
        <w:tc>
          <w:tcPr>
            <w:tcW w:w="5024" w:type="dxa"/>
            <w:vMerge w:val="restart"/>
            <w:tcBorders>
              <w:top w:val="nil"/>
              <w:left w:val="nil"/>
              <w:bottom w:val="single" w:sz="4" w:space="0" w:color="000000"/>
              <w:right w:val="nil"/>
            </w:tcBorders>
            <w:shd w:val="clear" w:color="auto" w:fill="auto"/>
            <w:vAlign w:val="center"/>
            <w:hideMark/>
          </w:tcPr>
          <w:p w14:paraId="7107F43E" w14:textId="2FDB26D9"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 xml:space="preserve">Three of 15 patients had evidence of prolonged </w:t>
            </w:r>
            <w:r w:rsidRPr="004D38C8">
              <w:rPr>
                <w:rFonts w:ascii="Book Antiqua" w:eastAsia="MS PGothic" w:hAnsi="Book Antiqua"/>
                <w:color w:val="000000"/>
                <w:kern w:val="0"/>
              </w:rPr>
              <w:lastRenderedPageBreak/>
              <w:t>disease s</w:t>
            </w:r>
            <w:r w:rsidR="00127F7D" w:rsidRPr="004D38C8">
              <w:rPr>
                <w:rFonts w:ascii="Book Antiqua" w:eastAsia="MS PGothic" w:hAnsi="Book Antiqua"/>
                <w:color w:val="000000"/>
                <w:kern w:val="0"/>
              </w:rPr>
              <w:t>tabilization (31, 71, and 81 wk</w:t>
            </w:r>
            <w:r w:rsidRPr="004D38C8">
              <w:rPr>
                <w:rFonts w:ascii="Book Antiqua" w:eastAsia="MS PGothic" w:hAnsi="Book Antiqua"/>
                <w:color w:val="000000"/>
                <w:kern w:val="0"/>
              </w:rPr>
              <w:t>) and 7 patients experienced CA19-9 declines (arm 1). In 2 of these patients, disease stabilization occurred after an initial period of progression. The median OS was 5.7 mo</w:t>
            </w:r>
            <w:r w:rsidR="00127F7D" w:rsidRPr="004D38C8">
              <w:rPr>
                <w:rFonts w:ascii="Book Antiqua" w:eastAsia="SimSun" w:hAnsi="Book Antiqua"/>
                <w:color w:val="000000"/>
                <w:kern w:val="0"/>
                <w:lang w:eastAsia="zh-CN"/>
              </w:rPr>
              <w:t xml:space="preserve"> </w:t>
            </w:r>
            <w:r w:rsidR="00127F7D" w:rsidRPr="004D38C8">
              <w:rPr>
                <w:rFonts w:ascii="Book Antiqua" w:eastAsia="MS PGothic" w:hAnsi="Book Antiqua"/>
                <w:color w:val="000000"/>
                <w:kern w:val="0"/>
              </w:rPr>
              <w:t>and 1 y</w:t>
            </w:r>
            <w:r w:rsidRPr="004D38C8">
              <w:rPr>
                <w:rFonts w:ascii="Book Antiqua" w:eastAsia="MS PGothic" w:hAnsi="Book Antiqua"/>
                <w:color w:val="000000"/>
                <w:kern w:val="0"/>
              </w:rPr>
              <w:t>r OS was 27%. Among patients with OS</w:t>
            </w:r>
            <w:r w:rsidR="00127F7D"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&gt;</w:t>
            </w:r>
            <w:r w:rsidR="00127F7D"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4.3 mo, there was an increase in the peak mesothelin-specific T cells and enhancement of the T-cell repertoire.</w:t>
            </w:r>
          </w:p>
        </w:tc>
        <w:tc>
          <w:tcPr>
            <w:tcW w:w="567" w:type="dxa"/>
            <w:vMerge w:val="restart"/>
            <w:tcBorders>
              <w:top w:val="nil"/>
              <w:left w:val="nil"/>
              <w:bottom w:val="single" w:sz="4" w:space="0" w:color="000000"/>
              <w:right w:val="nil"/>
            </w:tcBorders>
            <w:shd w:val="clear" w:color="auto" w:fill="auto"/>
            <w:noWrap/>
            <w:vAlign w:val="center"/>
            <w:hideMark/>
          </w:tcPr>
          <w:p w14:paraId="5931E057" w14:textId="23BEF8D7"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00365D82" w:rsidRPr="004D38C8">
              <w:rPr>
                <w:rFonts w:ascii="Book Antiqua" w:eastAsia="MS PGothic" w:hAnsi="Book Antiqua"/>
                <w:color w:val="000000"/>
                <w:kern w:val="0"/>
              </w:rPr>
              <w:t>79</w:t>
            </w:r>
            <w:r w:rsidRPr="004D38C8">
              <w:rPr>
                <w:rFonts w:ascii="Book Antiqua" w:eastAsia="SimSun" w:hAnsi="Book Antiqua"/>
                <w:color w:val="000000"/>
                <w:kern w:val="0"/>
                <w:lang w:eastAsia="zh-CN"/>
              </w:rPr>
              <w:t>]</w:t>
            </w:r>
          </w:p>
        </w:tc>
      </w:tr>
      <w:tr w:rsidR="00365D82" w:rsidRPr="004D38C8" w14:paraId="31EC2B24" w14:textId="77777777" w:rsidTr="00362A5C">
        <w:trPr>
          <w:trHeight w:val="492"/>
        </w:trPr>
        <w:tc>
          <w:tcPr>
            <w:tcW w:w="1716" w:type="dxa"/>
            <w:vMerge/>
            <w:tcBorders>
              <w:top w:val="nil"/>
              <w:left w:val="nil"/>
              <w:bottom w:val="single" w:sz="4" w:space="0" w:color="000000"/>
              <w:right w:val="nil"/>
            </w:tcBorders>
            <w:vAlign w:val="center"/>
            <w:hideMark/>
          </w:tcPr>
          <w:p w14:paraId="4541C3C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0700783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80FD3E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241388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B229DA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A07379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7BABF84" w14:textId="77777777" w:rsidTr="00362A5C">
        <w:trPr>
          <w:trHeight w:val="492"/>
        </w:trPr>
        <w:tc>
          <w:tcPr>
            <w:tcW w:w="1716" w:type="dxa"/>
            <w:vMerge/>
            <w:tcBorders>
              <w:top w:val="nil"/>
              <w:left w:val="nil"/>
              <w:bottom w:val="single" w:sz="4" w:space="0" w:color="000000"/>
              <w:right w:val="nil"/>
            </w:tcBorders>
            <w:vAlign w:val="center"/>
            <w:hideMark/>
          </w:tcPr>
          <w:p w14:paraId="4C3FE00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981CE6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3D8DE5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01D5EED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73996E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475E4CF2"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11441E84" w14:textId="77777777" w:rsidTr="00362A5C">
        <w:trPr>
          <w:trHeight w:val="492"/>
        </w:trPr>
        <w:tc>
          <w:tcPr>
            <w:tcW w:w="1716" w:type="dxa"/>
            <w:vMerge/>
            <w:tcBorders>
              <w:top w:val="nil"/>
              <w:left w:val="nil"/>
              <w:bottom w:val="single" w:sz="4" w:space="0" w:color="000000"/>
              <w:right w:val="nil"/>
            </w:tcBorders>
            <w:vAlign w:val="center"/>
            <w:hideMark/>
          </w:tcPr>
          <w:p w14:paraId="2251ECD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3BF6DAC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0834D24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6D72AAA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630AAF5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2BF5D6F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E609DB9" w14:textId="77777777" w:rsidTr="00362A5C">
        <w:trPr>
          <w:trHeight w:val="492"/>
        </w:trPr>
        <w:tc>
          <w:tcPr>
            <w:tcW w:w="1716" w:type="dxa"/>
            <w:vMerge/>
            <w:tcBorders>
              <w:top w:val="nil"/>
              <w:left w:val="nil"/>
              <w:bottom w:val="single" w:sz="4" w:space="0" w:color="000000"/>
              <w:right w:val="nil"/>
            </w:tcBorders>
            <w:vAlign w:val="center"/>
            <w:hideMark/>
          </w:tcPr>
          <w:p w14:paraId="7D53798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066B20F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56DD730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0892F40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8A9005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567E17B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1B54AE7" w14:textId="77777777" w:rsidTr="00362A5C">
        <w:trPr>
          <w:trHeight w:val="492"/>
        </w:trPr>
        <w:tc>
          <w:tcPr>
            <w:tcW w:w="1716" w:type="dxa"/>
            <w:vMerge/>
            <w:tcBorders>
              <w:top w:val="nil"/>
              <w:left w:val="nil"/>
              <w:bottom w:val="single" w:sz="4" w:space="0" w:color="000000"/>
              <w:right w:val="nil"/>
            </w:tcBorders>
            <w:vAlign w:val="center"/>
            <w:hideMark/>
          </w:tcPr>
          <w:p w14:paraId="1B8F9EA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FC6E58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C5F687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33379EE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77D8FA6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5A0B61D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9C021B1" w14:textId="77777777" w:rsidTr="00362A5C">
        <w:trPr>
          <w:trHeight w:val="492"/>
        </w:trPr>
        <w:tc>
          <w:tcPr>
            <w:tcW w:w="1716" w:type="dxa"/>
            <w:vMerge/>
            <w:tcBorders>
              <w:top w:val="nil"/>
              <w:left w:val="nil"/>
              <w:bottom w:val="single" w:sz="4" w:space="0" w:color="000000"/>
              <w:right w:val="nil"/>
            </w:tcBorders>
            <w:vAlign w:val="center"/>
            <w:hideMark/>
          </w:tcPr>
          <w:p w14:paraId="2307329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62BDCC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BC2026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1CE22AA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B8AA28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008A03CB"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3471ED6" w14:textId="77777777" w:rsidTr="00362A5C">
        <w:trPr>
          <w:trHeight w:val="492"/>
        </w:trPr>
        <w:tc>
          <w:tcPr>
            <w:tcW w:w="1716" w:type="dxa"/>
            <w:vMerge/>
            <w:tcBorders>
              <w:top w:val="nil"/>
              <w:left w:val="nil"/>
              <w:bottom w:val="single" w:sz="4" w:space="0" w:color="000000"/>
              <w:right w:val="nil"/>
            </w:tcBorders>
            <w:vAlign w:val="center"/>
            <w:hideMark/>
          </w:tcPr>
          <w:p w14:paraId="6AD95DD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FF0EA0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484FC75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37A0486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1B06566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5D2EB0F2"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F78DFB5" w14:textId="77777777" w:rsidTr="00362A5C">
        <w:trPr>
          <w:trHeight w:val="492"/>
        </w:trPr>
        <w:tc>
          <w:tcPr>
            <w:tcW w:w="1716" w:type="dxa"/>
            <w:vMerge/>
            <w:tcBorders>
              <w:top w:val="nil"/>
              <w:left w:val="nil"/>
              <w:bottom w:val="single" w:sz="4" w:space="0" w:color="000000"/>
              <w:right w:val="nil"/>
            </w:tcBorders>
            <w:vAlign w:val="center"/>
            <w:hideMark/>
          </w:tcPr>
          <w:p w14:paraId="3A76D94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7C7B257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B59B69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BBF006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97F035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28B05350"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E0A1258" w14:textId="77777777" w:rsidTr="00362A5C">
        <w:trPr>
          <w:trHeight w:val="492"/>
        </w:trPr>
        <w:tc>
          <w:tcPr>
            <w:tcW w:w="1716" w:type="dxa"/>
            <w:vMerge/>
            <w:tcBorders>
              <w:top w:val="nil"/>
              <w:left w:val="nil"/>
              <w:bottom w:val="single" w:sz="4" w:space="0" w:color="000000"/>
              <w:right w:val="nil"/>
            </w:tcBorders>
            <w:vAlign w:val="center"/>
            <w:hideMark/>
          </w:tcPr>
          <w:p w14:paraId="2B2AECB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8C7C04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229676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9707F9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BDB549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3848058F"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16267498" w14:textId="77777777" w:rsidTr="00362A5C">
        <w:trPr>
          <w:trHeight w:val="492"/>
        </w:trPr>
        <w:tc>
          <w:tcPr>
            <w:tcW w:w="1716" w:type="dxa"/>
            <w:vMerge/>
            <w:tcBorders>
              <w:top w:val="nil"/>
              <w:left w:val="nil"/>
              <w:bottom w:val="single" w:sz="4" w:space="0" w:color="000000"/>
              <w:right w:val="nil"/>
            </w:tcBorders>
            <w:vAlign w:val="center"/>
            <w:hideMark/>
          </w:tcPr>
          <w:p w14:paraId="236E9A2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51D92E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A98961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0AC377E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7DAC61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EED06B0"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13F1BE3" w14:textId="77777777" w:rsidTr="00362A5C">
        <w:trPr>
          <w:trHeight w:val="492"/>
        </w:trPr>
        <w:tc>
          <w:tcPr>
            <w:tcW w:w="1716" w:type="dxa"/>
            <w:vMerge/>
            <w:tcBorders>
              <w:top w:val="nil"/>
              <w:left w:val="nil"/>
              <w:bottom w:val="single" w:sz="4" w:space="0" w:color="000000"/>
              <w:right w:val="nil"/>
            </w:tcBorders>
            <w:vAlign w:val="center"/>
            <w:hideMark/>
          </w:tcPr>
          <w:p w14:paraId="5C53990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0E216E2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38C20F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21D895A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CF28BF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4FF0BAE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2FF04FB6" w14:textId="77777777" w:rsidTr="00362A5C">
        <w:trPr>
          <w:trHeight w:val="492"/>
        </w:trPr>
        <w:tc>
          <w:tcPr>
            <w:tcW w:w="1716" w:type="dxa"/>
            <w:vMerge/>
            <w:tcBorders>
              <w:top w:val="nil"/>
              <w:left w:val="nil"/>
              <w:bottom w:val="single" w:sz="4" w:space="0" w:color="000000"/>
              <w:right w:val="nil"/>
            </w:tcBorders>
            <w:vAlign w:val="center"/>
            <w:hideMark/>
          </w:tcPr>
          <w:p w14:paraId="4D1DC9D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0AD589B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D11CD7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6F03EB6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469B4F8"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6504191"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7AE58172" w14:textId="77777777" w:rsidTr="00362A5C">
        <w:trPr>
          <w:trHeight w:val="492"/>
        </w:trPr>
        <w:tc>
          <w:tcPr>
            <w:tcW w:w="1716" w:type="dxa"/>
            <w:vMerge/>
            <w:tcBorders>
              <w:top w:val="nil"/>
              <w:left w:val="nil"/>
              <w:bottom w:val="single" w:sz="4" w:space="0" w:color="000000"/>
              <w:right w:val="nil"/>
            </w:tcBorders>
            <w:vAlign w:val="center"/>
            <w:hideMark/>
          </w:tcPr>
          <w:p w14:paraId="312ED28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6C4E9373"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GVAX</w:t>
            </w:r>
          </w:p>
        </w:tc>
        <w:tc>
          <w:tcPr>
            <w:tcW w:w="992" w:type="dxa"/>
            <w:vMerge w:val="restart"/>
            <w:tcBorders>
              <w:top w:val="nil"/>
              <w:left w:val="nil"/>
              <w:bottom w:val="single" w:sz="4" w:space="0" w:color="000000"/>
              <w:right w:val="nil"/>
            </w:tcBorders>
            <w:shd w:val="clear" w:color="auto" w:fill="auto"/>
            <w:noWrap/>
            <w:vAlign w:val="center"/>
            <w:hideMark/>
          </w:tcPr>
          <w:p w14:paraId="1D7B94E5" w14:textId="77777777" w:rsidR="00365D82" w:rsidRPr="004D38C8" w:rsidRDefault="00365D82" w:rsidP="00127F7D">
            <w:pPr>
              <w:widowControl/>
              <w:spacing w:line="360" w:lineRule="auto"/>
              <w:jc w:val="center"/>
              <w:rPr>
                <w:rFonts w:ascii="Book Antiqua" w:eastAsia="MS PGothic" w:hAnsi="Book Antiqua"/>
                <w:color w:val="221E1F"/>
                <w:kern w:val="0"/>
              </w:rPr>
            </w:pPr>
            <w:r w:rsidRPr="004D38C8">
              <w:rPr>
                <w:rFonts w:ascii="Book Antiqua" w:eastAsia="MS PGothic" w:hAnsi="Book Antiqua"/>
                <w:color w:val="221E1F"/>
                <w:kern w:val="0"/>
              </w:rPr>
              <w:t>Phase II</w:t>
            </w:r>
          </w:p>
        </w:tc>
        <w:tc>
          <w:tcPr>
            <w:tcW w:w="1780" w:type="dxa"/>
            <w:vMerge w:val="restart"/>
            <w:tcBorders>
              <w:top w:val="nil"/>
              <w:left w:val="nil"/>
              <w:bottom w:val="single" w:sz="4" w:space="0" w:color="000000"/>
              <w:right w:val="nil"/>
            </w:tcBorders>
            <w:shd w:val="clear" w:color="auto" w:fill="auto"/>
            <w:vAlign w:val="center"/>
            <w:hideMark/>
          </w:tcPr>
          <w:p w14:paraId="290BE13F"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39 patients with pancreatic cancer</w:t>
            </w:r>
          </w:p>
        </w:tc>
        <w:tc>
          <w:tcPr>
            <w:tcW w:w="5024" w:type="dxa"/>
            <w:vMerge w:val="restart"/>
            <w:tcBorders>
              <w:top w:val="nil"/>
              <w:left w:val="nil"/>
              <w:bottom w:val="single" w:sz="4" w:space="0" w:color="000000"/>
              <w:right w:val="nil"/>
            </w:tcBorders>
            <w:shd w:val="clear" w:color="auto" w:fill="auto"/>
            <w:vAlign w:val="center"/>
            <w:hideMark/>
          </w:tcPr>
          <w:p w14:paraId="47CCEF60"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GVAX treatment was associated with the formation of vaccine-induced intratumoral tertiary lymphoid aggregates in 33 of 39 patients. Enhanced CD8+ CTL responses against multiple </w:t>
            </w:r>
            <w:r w:rsidRPr="004D38C8">
              <w:rPr>
                <w:rFonts w:ascii="Book Antiqua" w:eastAsia="MS PGothic" w:hAnsi="Book Antiqua"/>
                <w:color w:val="000000"/>
                <w:kern w:val="0"/>
              </w:rPr>
              <w:lastRenderedPageBreak/>
              <w:t>mesothelin-specific epitopes that have been correlated with survival benefits were also found.</w:t>
            </w:r>
          </w:p>
        </w:tc>
        <w:tc>
          <w:tcPr>
            <w:tcW w:w="567" w:type="dxa"/>
            <w:vMerge w:val="restart"/>
            <w:tcBorders>
              <w:top w:val="nil"/>
              <w:left w:val="nil"/>
              <w:bottom w:val="single" w:sz="4" w:space="0" w:color="000000"/>
              <w:right w:val="nil"/>
            </w:tcBorders>
            <w:shd w:val="clear" w:color="auto" w:fill="auto"/>
            <w:noWrap/>
            <w:vAlign w:val="center"/>
            <w:hideMark/>
          </w:tcPr>
          <w:p w14:paraId="1C080647" w14:textId="3BB578EC"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00365D82" w:rsidRPr="004D38C8">
              <w:rPr>
                <w:rFonts w:ascii="Book Antiqua" w:eastAsia="MS PGothic" w:hAnsi="Book Antiqua"/>
                <w:color w:val="000000"/>
                <w:kern w:val="0"/>
              </w:rPr>
              <w:t>80</w:t>
            </w:r>
            <w:r w:rsidRPr="004D38C8">
              <w:rPr>
                <w:rFonts w:ascii="Book Antiqua" w:eastAsia="SimSun" w:hAnsi="Book Antiqua"/>
                <w:color w:val="000000"/>
                <w:kern w:val="0"/>
                <w:lang w:eastAsia="zh-CN"/>
              </w:rPr>
              <w:t>]</w:t>
            </w:r>
          </w:p>
        </w:tc>
      </w:tr>
      <w:tr w:rsidR="00365D82" w:rsidRPr="004D38C8" w14:paraId="34F1A0C9" w14:textId="77777777" w:rsidTr="00362A5C">
        <w:trPr>
          <w:trHeight w:val="492"/>
        </w:trPr>
        <w:tc>
          <w:tcPr>
            <w:tcW w:w="1716" w:type="dxa"/>
            <w:vMerge/>
            <w:tcBorders>
              <w:top w:val="nil"/>
              <w:left w:val="nil"/>
              <w:bottom w:val="single" w:sz="4" w:space="0" w:color="000000"/>
              <w:right w:val="nil"/>
            </w:tcBorders>
            <w:vAlign w:val="center"/>
            <w:hideMark/>
          </w:tcPr>
          <w:p w14:paraId="51A3E05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16E208B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7874A379"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2DB0611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6289FDE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62DF8B58"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1D106EC8" w14:textId="77777777" w:rsidTr="00362A5C">
        <w:trPr>
          <w:trHeight w:val="492"/>
        </w:trPr>
        <w:tc>
          <w:tcPr>
            <w:tcW w:w="1716" w:type="dxa"/>
            <w:vMerge/>
            <w:tcBorders>
              <w:top w:val="nil"/>
              <w:left w:val="nil"/>
              <w:bottom w:val="single" w:sz="4" w:space="0" w:color="000000"/>
              <w:right w:val="nil"/>
            </w:tcBorders>
            <w:vAlign w:val="center"/>
            <w:hideMark/>
          </w:tcPr>
          <w:p w14:paraId="34B2157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EEF276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27C7E088"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39FD7EC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CF542B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80CC5E2"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634A657" w14:textId="77777777" w:rsidTr="00362A5C">
        <w:trPr>
          <w:trHeight w:val="492"/>
        </w:trPr>
        <w:tc>
          <w:tcPr>
            <w:tcW w:w="1716" w:type="dxa"/>
            <w:vMerge/>
            <w:tcBorders>
              <w:top w:val="nil"/>
              <w:left w:val="nil"/>
              <w:bottom w:val="single" w:sz="4" w:space="0" w:color="000000"/>
              <w:right w:val="nil"/>
            </w:tcBorders>
            <w:vAlign w:val="center"/>
            <w:hideMark/>
          </w:tcPr>
          <w:p w14:paraId="1A76B5E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572DA1E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0CA826B5"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29E1ABC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18873D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AD205C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09E330F" w14:textId="77777777" w:rsidTr="00362A5C">
        <w:trPr>
          <w:trHeight w:val="492"/>
        </w:trPr>
        <w:tc>
          <w:tcPr>
            <w:tcW w:w="1716" w:type="dxa"/>
            <w:vMerge/>
            <w:tcBorders>
              <w:top w:val="nil"/>
              <w:left w:val="nil"/>
              <w:bottom w:val="single" w:sz="4" w:space="0" w:color="000000"/>
              <w:right w:val="nil"/>
            </w:tcBorders>
            <w:vAlign w:val="center"/>
            <w:hideMark/>
          </w:tcPr>
          <w:p w14:paraId="0CDE4BF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715464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636F6AE"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55A22A9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49495B6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E43F86D"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164FDE83" w14:textId="77777777" w:rsidTr="00362A5C">
        <w:trPr>
          <w:trHeight w:val="492"/>
        </w:trPr>
        <w:tc>
          <w:tcPr>
            <w:tcW w:w="1716" w:type="dxa"/>
            <w:vMerge/>
            <w:tcBorders>
              <w:top w:val="nil"/>
              <w:left w:val="nil"/>
              <w:bottom w:val="single" w:sz="4" w:space="0" w:color="000000"/>
              <w:right w:val="nil"/>
            </w:tcBorders>
            <w:vAlign w:val="center"/>
            <w:hideMark/>
          </w:tcPr>
          <w:p w14:paraId="4019888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E97D18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14EE9A3"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1B65DCC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DD3412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C76D82C"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5E784D3" w14:textId="77777777" w:rsidTr="00362A5C">
        <w:trPr>
          <w:trHeight w:val="492"/>
        </w:trPr>
        <w:tc>
          <w:tcPr>
            <w:tcW w:w="1716" w:type="dxa"/>
            <w:vMerge/>
            <w:tcBorders>
              <w:top w:val="nil"/>
              <w:left w:val="nil"/>
              <w:bottom w:val="single" w:sz="4" w:space="0" w:color="000000"/>
              <w:right w:val="nil"/>
            </w:tcBorders>
            <w:vAlign w:val="center"/>
            <w:hideMark/>
          </w:tcPr>
          <w:p w14:paraId="111808D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218750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5F4F561A"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01A7103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126EA7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4CFDF68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2328FB0" w14:textId="77777777" w:rsidTr="00362A5C">
        <w:trPr>
          <w:trHeight w:val="492"/>
        </w:trPr>
        <w:tc>
          <w:tcPr>
            <w:tcW w:w="1716" w:type="dxa"/>
            <w:vMerge/>
            <w:tcBorders>
              <w:top w:val="nil"/>
              <w:left w:val="nil"/>
              <w:bottom w:val="single" w:sz="4" w:space="0" w:color="000000"/>
              <w:right w:val="nil"/>
            </w:tcBorders>
            <w:vAlign w:val="center"/>
            <w:hideMark/>
          </w:tcPr>
          <w:p w14:paraId="5DDF73D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06BA2C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1C504B17"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4F5D7DE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0B505B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4BA98A7C"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C9A9804" w14:textId="77777777" w:rsidTr="00362A5C">
        <w:trPr>
          <w:trHeight w:val="492"/>
        </w:trPr>
        <w:tc>
          <w:tcPr>
            <w:tcW w:w="1716" w:type="dxa"/>
            <w:vMerge/>
            <w:tcBorders>
              <w:top w:val="nil"/>
              <w:left w:val="nil"/>
              <w:bottom w:val="single" w:sz="4" w:space="0" w:color="000000"/>
              <w:right w:val="nil"/>
            </w:tcBorders>
            <w:vAlign w:val="center"/>
            <w:hideMark/>
          </w:tcPr>
          <w:p w14:paraId="28BF283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87647D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7CAF64C9"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6FBA771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F789CB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31217BE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3E4DFF7" w14:textId="77777777" w:rsidTr="00362A5C">
        <w:trPr>
          <w:trHeight w:val="492"/>
        </w:trPr>
        <w:tc>
          <w:tcPr>
            <w:tcW w:w="1716" w:type="dxa"/>
            <w:vMerge/>
            <w:tcBorders>
              <w:top w:val="nil"/>
              <w:left w:val="nil"/>
              <w:bottom w:val="single" w:sz="4" w:space="0" w:color="000000"/>
              <w:right w:val="nil"/>
            </w:tcBorders>
            <w:vAlign w:val="center"/>
            <w:hideMark/>
          </w:tcPr>
          <w:p w14:paraId="01C6C88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2073B8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2A849AFE" w14:textId="77777777" w:rsidR="00365D82" w:rsidRPr="004D38C8" w:rsidRDefault="00365D82" w:rsidP="00127F7D">
            <w:pPr>
              <w:widowControl/>
              <w:spacing w:line="360" w:lineRule="auto"/>
              <w:jc w:val="center"/>
              <w:rPr>
                <w:rFonts w:ascii="Book Antiqua" w:eastAsia="MS PGothic" w:hAnsi="Book Antiqua"/>
                <w:color w:val="221E1F"/>
                <w:kern w:val="0"/>
              </w:rPr>
            </w:pPr>
          </w:p>
        </w:tc>
        <w:tc>
          <w:tcPr>
            <w:tcW w:w="1780" w:type="dxa"/>
            <w:vMerge/>
            <w:tcBorders>
              <w:top w:val="nil"/>
              <w:left w:val="nil"/>
              <w:bottom w:val="single" w:sz="4" w:space="0" w:color="000000"/>
              <w:right w:val="nil"/>
            </w:tcBorders>
            <w:vAlign w:val="center"/>
            <w:hideMark/>
          </w:tcPr>
          <w:p w14:paraId="3C3ADC0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3918365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0E95EC0"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2FD08108" w14:textId="77777777" w:rsidTr="00362A5C">
        <w:trPr>
          <w:trHeight w:val="492"/>
        </w:trPr>
        <w:tc>
          <w:tcPr>
            <w:tcW w:w="1716" w:type="dxa"/>
            <w:vMerge/>
            <w:tcBorders>
              <w:top w:val="nil"/>
              <w:left w:val="nil"/>
              <w:bottom w:val="single" w:sz="4" w:space="0" w:color="000000"/>
              <w:right w:val="nil"/>
            </w:tcBorders>
            <w:vAlign w:val="center"/>
            <w:hideMark/>
          </w:tcPr>
          <w:p w14:paraId="3E70D61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09D1A4D2"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GVAX with low-dose cyclophosphamide (Cy) followed by CRS-207 (live-attenuated Listeria monocytogenes-expressing mesothelin) (arm A), GVAX+Cy (arm B)</w:t>
            </w:r>
          </w:p>
        </w:tc>
        <w:tc>
          <w:tcPr>
            <w:tcW w:w="992" w:type="dxa"/>
            <w:vMerge w:val="restart"/>
            <w:tcBorders>
              <w:top w:val="nil"/>
              <w:left w:val="nil"/>
              <w:bottom w:val="single" w:sz="4" w:space="0" w:color="000000"/>
              <w:right w:val="nil"/>
            </w:tcBorders>
            <w:shd w:val="clear" w:color="auto" w:fill="auto"/>
            <w:noWrap/>
            <w:vAlign w:val="center"/>
            <w:hideMark/>
          </w:tcPr>
          <w:p w14:paraId="4AACC0D0"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Phase II</w:t>
            </w:r>
          </w:p>
        </w:tc>
        <w:tc>
          <w:tcPr>
            <w:tcW w:w="1780" w:type="dxa"/>
            <w:vMerge w:val="restart"/>
            <w:tcBorders>
              <w:top w:val="nil"/>
              <w:left w:val="nil"/>
              <w:bottom w:val="single" w:sz="4" w:space="0" w:color="000000"/>
              <w:right w:val="nil"/>
            </w:tcBorders>
            <w:shd w:val="clear" w:color="auto" w:fill="auto"/>
            <w:vAlign w:val="center"/>
            <w:hideMark/>
          </w:tcPr>
          <w:p w14:paraId="606DD210"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90 patients with pancreatic cancer</w:t>
            </w:r>
          </w:p>
        </w:tc>
        <w:tc>
          <w:tcPr>
            <w:tcW w:w="5024" w:type="dxa"/>
            <w:vMerge w:val="restart"/>
            <w:tcBorders>
              <w:top w:val="nil"/>
              <w:left w:val="nil"/>
              <w:bottom w:val="single" w:sz="4" w:space="0" w:color="000000"/>
              <w:right w:val="nil"/>
            </w:tcBorders>
            <w:shd w:val="clear" w:color="auto" w:fill="auto"/>
            <w:vAlign w:val="center"/>
            <w:hideMark/>
          </w:tcPr>
          <w:p w14:paraId="70209C3B" w14:textId="289D8380"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Enhanced mesothelin-specific CD8+ CTL responses were associated with longer OS. Median OS was 9.7 mo (arm A, </w:t>
            </w:r>
            <w:r w:rsidRPr="004D38C8">
              <w:rPr>
                <w:rFonts w:ascii="Book Antiqua" w:eastAsia="MS PGothic" w:hAnsi="Book Antiqua"/>
                <w:i/>
                <w:color w:val="000000"/>
                <w:kern w:val="0"/>
              </w:rPr>
              <w:t>n</w:t>
            </w:r>
            <w:r w:rsidR="00127F7D"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w:t>
            </w:r>
            <w:r w:rsidR="00127F7D"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61).</w:t>
            </w:r>
          </w:p>
        </w:tc>
        <w:tc>
          <w:tcPr>
            <w:tcW w:w="567" w:type="dxa"/>
            <w:vMerge w:val="restart"/>
            <w:tcBorders>
              <w:top w:val="nil"/>
              <w:left w:val="nil"/>
              <w:bottom w:val="single" w:sz="4" w:space="0" w:color="000000"/>
              <w:right w:val="nil"/>
            </w:tcBorders>
            <w:shd w:val="clear" w:color="auto" w:fill="auto"/>
            <w:noWrap/>
            <w:vAlign w:val="center"/>
            <w:hideMark/>
          </w:tcPr>
          <w:p w14:paraId="2E167D45" w14:textId="058B1B99"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t>[</w:t>
            </w:r>
            <w:r w:rsidR="00365D82" w:rsidRPr="004D38C8">
              <w:rPr>
                <w:rFonts w:ascii="Book Antiqua" w:eastAsia="MS PGothic" w:hAnsi="Book Antiqua"/>
                <w:color w:val="000000"/>
                <w:kern w:val="0"/>
              </w:rPr>
              <w:t>81</w:t>
            </w:r>
            <w:r w:rsidRPr="004D38C8">
              <w:rPr>
                <w:rFonts w:ascii="Book Antiqua" w:eastAsia="SimSun" w:hAnsi="Book Antiqua"/>
                <w:color w:val="000000"/>
                <w:kern w:val="0"/>
                <w:lang w:eastAsia="zh-CN"/>
              </w:rPr>
              <w:t>]</w:t>
            </w:r>
          </w:p>
        </w:tc>
      </w:tr>
      <w:tr w:rsidR="00365D82" w:rsidRPr="004D38C8" w14:paraId="6FDADA34" w14:textId="77777777" w:rsidTr="00362A5C">
        <w:trPr>
          <w:trHeight w:val="492"/>
        </w:trPr>
        <w:tc>
          <w:tcPr>
            <w:tcW w:w="1716" w:type="dxa"/>
            <w:vMerge/>
            <w:tcBorders>
              <w:top w:val="nil"/>
              <w:left w:val="nil"/>
              <w:bottom w:val="single" w:sz="4" w:space="0" w:color="000000"/>
              <w:right w:val="nil"/>
            </w:tcBorders>
            <w:vAlign w:val="center"/>
            <w:hideMark/>
          </w:tcPr>
          <w:p w14:paraId="6CF2D5E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3B04585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0BD79E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6FF9DE7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FD875B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0E29ACE7"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57A3F672" w14:textId="77777777" w:rsidTr="00362A5C">
        <w:trPr>
          <w:trHeight w:val="492"/>
        </w:trPr>
        <w:tc>
          <w:tcPr>
            <w:tcW w:w="1716" w:type="dxa"/>
            <w:vMerge/>
            <w:tcBorders>
              <w:top w:val="nil"/>
              <w:left w:val="nil"/>
              <w:bottom w:val="single" w:sz="4" w:space="0" w:color="000000"/>
              <w:right w:val="nil"/>
            </w:tcBorders>
            <w:vAlign w:val="center"/>
            <w:hideMark/>
          </w:tcPr>
          <w:p w14:paraId="39F1F74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12A71D8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3025991E"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2D6FE72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390348B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4E0958E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7CA7BB1" w14:textId="77777777" w:rsidTr="00362A5C">
        <w:trPr>
          <w:trHeight w:val="492"/>
        </w:trPr>
        <w:tc>
          <w:tcPr>
            <w:tcW w:w="1716" w:type="dxa"/>
            <w:vMerge/>
            <w:tcBorders>
              <w:top w:val="nil"/>
              <w:left w:val="nil"/>
              <w:bottom w:val="single" w:sz="4" w:space="0" w:color="000000"/>
              <w:right w:val="nil"/>
            </w:tcBorders>
            <w:vAlign w:val="center"/>
            <w:hideMark/>
          </w:tcPr>
          <w:p w14:paraId="4832688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50E0D93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5CF9C21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74988FA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1BCCC21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93E5834"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66BDAA9" w14:textId="77777777" w:rsidTr="00362A5C">
        <w:trPr>
          <w:trHeight w:val="492"/>
        </w:trPr>
        <w:tc>
          <w:tcPr>
            <w:tcW w:w="1716" w:type="dxa"/>
            <w:vMerge/>
            <w:tcBorders>
              <w:top w:val="nil"/>
              <w:left w:val="nil"/>
              <w:bottom w:val="single" w:sz="4" w:space="0" w:color="000000"/>
              <w:right w:val="nil"/>
            </w:tcBorders>
            <w:vAlign w:val="center"/>
            <w:hideMark/>
          </w:tcPr>
          <w:p w14:paraId="7DF7DCA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28D840E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0B3F39D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139A7EA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8F92063"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85C4263"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36BAD644" w14:textId="77777777" w:rsidTr="00362A5C">
        <w:trPr>
          <w:trHeight w:val="492"/>
        </w:trPr>
        <w:tc>
          <w:tcPr>
            <w:tcW w:w="1716" w:type="dxa"/>
            <w:vMerge/>
            <w:tcBorders>
              <w:top w:val="nil"/>
              <w:left w:val="nil"/>
              <w:bottom w:val="single" w:sz="4" w:space="0" w:color="000000"/>
              <w:right w:val="nil"/>
            </w:tcBorders>
            <w:vAlign w:val="center"/>
            <w:hideMark/>
          </w:tcPr>
          <w:p w14:paraId="72B0414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EC4863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045D2AD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0542667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5F6262B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5C72AF45"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6F03A5CC" w14:textId="77777777" w:rsidTr="00362A5C">
        <w:trPr>
          <w:trHeight w:val="492"/>
        </w:trPr>
        <w:tc>
          <w:tcPr>
            <w:tcW w:w="1716" w:type="dxa"/>
            <w:vMerge/>
            <w:tcBorders>
              <w:top w:val="nil"/>
              <w:left w:val="nil"/>
              <w:bottom w:val="single" w:sz="4" w:space="0" w:color="000000"/>
              <w:right w:val="nil"/>
            </w:tcBorders>
            <w:vAlign w:val="center"/>
            <w:hideMark/>
          </w:tcPr>
          <w:p w14:paraId="38BAAD4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C95FD3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512110C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7C8EB494"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09B29ABD"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23E6F9A3"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1B1E68AC" w14:textId="77777777" w:rsidTr="00362A5C">
        <w:trPr>
          <w:trHeight w:val="492"/>
        </w:trPr>
        <w:tc>
          <w:tcPr>
            <w:tcW w:w="1716" w:type="dxa"/>
            <w:vMerge/>
            <w:tcBorders>
              <w:top w:val="nil"/>
              <w:left w:val="nil"/>
              <w:bottom w:val="single" w:sz="4" w:space="0" w:color="000000"/>
              <w:right w:val="nil"/>
            </w:tcBorders>
            <w:vAlign w:val="center"/>
            <w:hideMark/>
          </w:tcPr>
          <w:p w14:paraId="79FC7D2A"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65AB06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402EAB9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979E54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345E70D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261BFF50"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41CD149" w14:textId="77777777" w:rsidTr="00362A5C">
        <w:trPr>
          <w:trHeight w:val="492"/>
        </w:trPr>
        <w:tc>
          <w:tcPr>
            <w:tcW w:w="1716" w:type="dxa"/>
            <w:vMerge/>
            <w:tcBorders>
              <w:top w:val="nil"/>
              <w:left w:val="nil"/>
              <w:bottom w:val="single" w:sz="4" w:space="0" w:color="000000"/>
              <w:right w:val="nil"/>
            </w:tcBorders>
            <w:vAlign w:val="center"/>
            <w:hideMark/>
          </w:tcPr>
          <w:p w14:paraId="78A2425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val="restart"/>
            <w:tcBorders>
              <w:top w:val="nil"/>
              <w:left w:val="nil"/>
              <w:bottom w:val="single" w:sz="4" w:space="0" w:color="000000"/>
              <w:right w:val="nil"/>
            </w:tcBorders>
            <w:shd w:val="clear" w:color="auto" w:fill="auto"/>
            <w:vAlign w:val="center"/>
            <w:hideMark/>
          </w:tcPr>
          <w:p w14:paraId="03D7AB65"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Algenpantucel-L (2 pancreatic cancer cell lines </w:t>
            </w:r>
            <w:r w:rsidRPr="004D38C8">
              <w:rPr>
                <w:rFonts w:ascii="Book Antiqua" w:eastAsia="MS PGothic" w:hAnsi="Book Antiqua"/>
                <w:color w:val="000000"/>
                <w:kern w:val="0"/>
              </w:rPr>
              <w:lastRenderedPageBreak/>
              <w:t>that have been modified to express alpha-gal)</w:t>
            </w:r>
          </w:p>
        </w:tc>
        <w:tc>
          <w:tcPr>
            <w:tcW w:w="992" w:type="dxa"/>
            <w:vMerge w:val="restart"/>
            <w:tcBorders>
              <w:top w:val="nil"/>
              <w:left w:val="nil"/>
              <w:bottom w:val="single" w:sz="4" w:space="0" w:color="000000"/>
              <w:right w:val="nil"/>
            </w:tcBorders>
            <w:shd w:val="clear" w:color="auto" w:fill="auto"/>
            <w:noWrap/>
            <w:vAlign w:val="center"/>
            <w:hideMark/>
          </w:tcPr>
          <w:p w14:paraId="03D7068E"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Phase II</w:t>
            </w:r>
          </w:p>
        </w:tc>
        <w:tc>
          <w:tcPr>
            <w:tcW w:w="1780" w:type="dxa"/>
            <w:vMerge w:val="restart"/>
            <w:tcBorders>
              <w:top w:val="nil"/>
              <w:left w:val="nil"/>
              <w:bottom w:val="single" w:sz="4" w:space="0" w:color="000000"/>
              <w:right w:val="nil"/>
            </w:tcBorders>
            <w:shd w:val="clear" w:color="auto" w:fill="auto"/>
            <w:vAlign w:val="center"/>
            <w:hideMark/>
          </w:tcPr>
          <w:p w14:paraId="6B232649" w14:textId="77777777"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t xml:space="preserve">62 patients with resected </w:t>
            </w:r>
            <w:r w:rsidRPr="004D38C8">
              <w:rPr>
                <w:rFonts w:ascii="Book Antiqua" w:eastAsia="MS PGothic" w:hAnsi="Book Antiqua"/>
                <w:color w:val="000000"/>
                <w:kern w:val="0"/>
              </w:rPr>
              <w:lastRenderedPageBreak/>
              <w:t>pancreatic cancer</w:t>
            </w:r>
          </w:p>
        </w:tc>
        <w:tc>
          <w:tcPr>
            <w:tcW w:w="5024" w:type="dxa"/>
            <w:vMerge w:val="restart"/>
            <w:tcBorders>
              <w:top w:val="nil"/>
              <w:left w:val="nil"/>
              <w:bottom w:val="single" w:sz="4" w:space="0" w:color="000000"/>
              <w:right w:val="nil"/>
            </w:tcBorders>
            <w:shd w:val="clear" w:color="auto" w:fill="auto"/>
            <w:vAlign w:val="center"/>
            <w:hideMark/>
          </w:tcPr>
          <w:p w14:paraId="3E80C145" w14:textId="463F1FCB" w:rsidR="00365D82" w:rsidRPr="004D38C8" w:rsidRDefault="00365D82" w:rsidP="00127F7D">
            <w:pPr>
              <w:widowControl/>
              <w:spacing w:line="360" w:lineRule="auto"/>
              <w:jc w:val="center"/>
              <w:rPr>
                <w:rFonts w:ascii="Book Antiqua" w:eastAsia="MS PGothic" w:hAnsi="Book Antiqua"/>
                <w:color w:val="000000"/>
                <w:kern w:val="0"/>
              </w:rPr>
            </w:pPr>
            <w:r w:rsidRPr="004D38C8">
              <w:rPr>
                <w:rFonts w:ascii="Book Antiqua" w:eastAsia="MS PGothic" w:hAnsi="Book Antiqua"/>
                <w:color w:val="000000"/>
                <w:kern w:val="0"/>
              </w:rPr>
              <w:lastRenderedPageBreak/>
              <w:t>The 12-month disease-free survival was 62%, and the 12-mo</w:t>
            </w:r>
            <w:r w:rsidR="00127F7D" w:rsidRPr="004D38C8">
              <w:rPr>
                <w:rFonts w:ascii="Book Antiqua" w:eastAsia="SimSun" w:hAnsi="Book Antiqua"/>
                <w:color w:val="000000"/>
                <w:kern w:val="0"/>
                <w:lang w:eastAsia="zh-CN"/>
              </w:rPr>
              <w:t xml:space="preserve"> </w:t>
            </w:r>
            <w:r w:rsidRPr="004D38C8">
              <w:rPr>
                <w:rFonts w:ascii="Book Antiqua" w:eastAsia="MS PGothic" w:hAnsi="Book Antiqua"/>
                <w:color w:val="000000"/>
                <w:kern w:val="0"/>
              </w:rPr>
              <w:t xml:space="preserve">overall survival was 86%; the phase III </w:t>
            </w:r>
            <w:r w:rsidRPr="004D38C8">
              <w:rPr>
                <w:rFonts w:ascii="Book Antiqua" w:eastAsia="MS PGothic" w:hAnsi="Book Antiqua"/>
                <w:color w:val="000000"/>
                <w:kern w:val="0"/>
              </w:rPr>
              <w:lastRenderedPageBreak/>
              <w:t>study is ongoing.</w:t>
            </w:r>
          </w:p>
        </w:tc>
        <w:tc>
          <w:tcPr>
            <w:tcW w:w="567" w:type="dxa"/>
            <w:vMerge w:val="restart"/>
            <w:tcBorders>
              <w:top w:val="nil"/>
              <w:left w:val="nil"/>
              <w:bottom w:val="single" w:sz="4" w:space="0" w:color="000000"/>
              <w:right w:val="nil"/>
            </w:tcBorders>
            <w:shd w:val="clear" w:color="auto" w:fill="auto"/>
            <w:noWrap/>
            <w:vAlign w:val="center"/>
            <w:hideMark/>
          </w:tcPr>
          <w:p w14:paraId="6C834C8E" w14:textId="725B8923" w:rsidR="00365D82" w:rsidRPr="004D38C8" w:rsidRDefault="00127F7D" w:rsidP="00127F7D">
            <w:pPr>
              <w:widowControl/>
              <w:spacing w:line="360" w:lineRule="auto"/>
              <w:jc w:val="center"/>
              <w:rPr>
                <w:rFonts w:ascii="Book Antiqua" w:eastAsia="SimSun" w:hAnsi="Book Antiqua"/>
                <w:color w:val="000000"/>
                <w:kern w:val="0"/>
                <w:lang w:eastAsia="zh-CN"/>
              </w:rPr>
            </w:pPr>
            <w:r w:rsidRPr="004D38C8">
              <w:rPr>
                <w:rFonts w:ascii="Book Antiqua" w:eastAsia="SimSun" w:hAnsi="Book Antiqua"/>
                <w:color w:val="000000"/>
                <w:kern w:val="0"/>
                <w:lang w:eastAsia="zh-CN"/>
              </w:rPr>
              <w:lastRenderedPageBreak/>
              <w:t>[</w:t>
            </w:r>
            <w:r w:rsidR="00365D82" w:rsidRPr="004D38C8">
              <w:rPr>
                <w:rFonts w:ascii="Book Antiqua" w:eastAsia="MS PGothic" w:hAnsi="Book Antiqua"/>
                <w:color w:val="000000"/>
                <w:kern w:val="0"/>
              </w:rPr>
              <w:t>82</w:t>
            </w:r>
            <w:r w:rsidRPr="004D38C8">
              <w:rPr>
                <w:rFonts w:ascii="Book Antiqua" w:eastAsia="SimSun" w:hAnsi="Book Antiqua"/>
                <w:color w:val="000000"/>
                <w:kern w:val="0"/>
                <w:lang w:eastAsia="zh-CN"/>
              </w:rPr>
              <w:t>]</w:t>
            </w:r>
          </w:p>
        </w:tc>
      </w:tr>
      <w:tr w:rsidR="00365D82" w:rsidRPr="004D38C8" w14:paraId="6D7A5AF8" w14:textId="77777777" w:rsidTr="00362A5C">
        <w:trPr>
          <w:trHeight w:val="492"/>
        </w:trPr>
        <w:tc>
          <w:tcPr>
            <w:tcW w:w="1716" w:type="dxa"/>
            <w:vMerge/>
            <w:tcBorders>
              <w:top w:val="nil"/>
              <w:left w:val="nil"/>
              <w:bottom w:val="single" w:sz="4" w:space="0" w:color="000000"/>
              <w:right w:val="nil"/>
            </w:tcBorders>
            <w:vAlign w:val="center"/>
            <w:hideMark/>
          </w:tcPr>
          <w:p w14:paraId="60958DF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64755D7B"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05901C7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04A0C07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2604A120"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1AA600D3"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070ACE0B" w14:textId="77777777" w:rsidTr="00362A5C">
        <w:trPr>
          <w:trHeight w:val="492"/>
        </w:trPr>
        <w:tc>
          <w:tcPr>
            <w:tcW w:w="1716" w:type="dxa"/>
            <w:vMerge/>
            <w:tcBorders>
              <w:top w:val="nil"/>
              <w:left w:val="nil"/>
              <w:bottom w:val="single" w:sz="4" w:space="0" w:color="000000"/>
              <w:right w:val="nil"/>
            </w:tcBorders>
            <w:vAlign w:val="center"/>
            <w:hideMark/>
          </w:tcPr>
          <w:p w14:paraId="0A00BE67"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599534E2"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4C1A962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32FFE82F"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1E7B1085"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2356FB1" w14:textId="77777777" w:rsidR="00365D82" w:rsidRPr="004D38C8" w:rsidRDefault="00365D82" w:rsidP="00127F7D">
            <w:pPr>
              <w:widowControl/>
              <w:spacing w:line="360" w:lineRule="auto"/>
              <w:jc w:val="center"/>
              <w:rPr>
                <w:rFonts w:ascii="Book Antiqua" w:eastAsia="MS PGothic" w:hAnsi="Book Antiqua"/>
                <w:color w:val="000000"/>
                <w:kern w:val="0"/>
              </w:rPr>
            </w:pPr>
          </w:p>
        </w:tc>
      </w:tr>
      <w:tr w:rsidR="00365D82" w:rsidRPr="004D38C8" w14:paraId="4A3DFB10" w14:textId="77777777" w:rsidTr="00362A5C">
        <w:trPr>
          <w:trHeight w:val="492"/>
        </w:trPr>
        <w:tc>
          <w:tcPr>
            <w:tcW w:w="1716" w:type="dxa"/>
            <w:vMerge/>
            <w:tcBorders>
              <w:top w:val="nil"/>
              <w:left w:val="nil"/>
              <w:bottom w:val="single" w:sz="4" w:space="0" w:color="000000"/>
              <w:right w:val="nil"/>
            </w:tcBorders>
            <w:vAlign w:val="center"/>
            <w:hideMark/>
          </w:tcPr>
          <w:p w14:paraId="448F2F79"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2977" w:type="dxa"/>
            <w:vMerge/>
            <w:tcBorders>
              <w:top w:val="nil"/>
              <w:left w:val="nil"/>
              <w:bottom w:val="single" w:sz="4" w:space="0" w:color="000000"/>
              <w:right w:val="nil"/>
            </w:tcBorders>
            <w:vAlign w:val="center"/>
            <w:hideMark/>
          </w:tcPr>
          <w:p w14:paraId="441D06A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992" w:type="dxa"/>
            <w:vMerge/>
            <w:tcBorders>
              <w:top w:val="nil"/>
              <w:left w:val="nil"/>
              <w:bottom w:val="single" w:sz="4" w:space="0" w:color="000000"/>
              <w:right w:val="nil"/>
            </w:tcBorders>
            <w:vAlign w:val="center"/>
            <w:hideMark/>
          </w:tcPr>
          <w:p w14:paraId="289427E1"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1780" w:type="dxa"/>
            <w:vMerge/>
            <w:tcBorders>
              <w:top w:val="nil"/>
              <w:left w:val="nil"/>
              <w:bottom w:val="single" w:sz="4" w:space="0" w:color="000000"/>
              <w:right w:val="nil"/>
            </w:tcBorders>
            <w:vAlign w:val="center"/>
            <w:hideMark/>
          </w:tcPr>
          <w:p w14:paraId="56CAB0F6"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024" w:type="dxa"/>
            <w:vMerge/>
            <w:tcBorders>
              <w:top w:val="nil"/>
              <w:left w:val="nil"/>
              <w:bottom w:val="single" w:sz="4" w:space="0" w:color="000000"/>
              <w:right w:val="nil"/>
            </w:tcBorders>
            <w:vAlign w:val="center"/>
            <w:hideMark/>
          </w:tcPr>
          <w:p w14:paraId="38F3BF7C" w14:textId="77777777" w:rsidR="00365D82" w:rsidRPr="004D38C8" w:rsidRDefault="00365D82" w:rsidP="00127F7D">
            <w:pPr>
              <w:widowControl/>
              <w:spacing w:line="360" w:lineRule="auto"/>
              <w:jc w:val="center"/>
              <w:rPr>
                <w:rFonts w:ascii="Book Antiqua" w:eastAsia="MS PGothic" w:hAnsi="Book Antiqua"/>
                <w:color w:val="000000"/>
                <w:kern w:val="0"/>
              </w:rPr>
            </w:pPr>
          </w:p>
        </w:tc>
        <w:tc>
          <w:tcPr>
            <w:tcW w:w="567" w:type="dxa"/>
            <w:vMerge/>
            <w:tcBorders>
              <w:top w:val="nil"/>
              <w:left w:val="nil"/>
              <w:bottom w:val="single" w:sz="4" w:space="0" w:color="000000"/>
              <w:right w:val="nil"/>
            </w:tcBorders>
            <w:vAlign w:val="center"/>
            <w:hideMark/>
          </w:tcPr>
          <w:p w14:paraId="7A05C405" w14:textId="77777777" w:rsidR="00365D82" w:rsidRPr="004D38C8" w:rsidRDefault="00365D82" w:rsidP="00127F7D">
            <w:pPr>
              <w:widowControl/>
              <w:spacing w:line="360" w:lineRule="auto"/>
              <w:jc w:val="center"/>
              <w:rPr>
                <w:rFonts w:ascii="Book Antiqua" w:eastAsia="MS PGothic" w:hAnsi="Book Antiqua"/>
                <w:color w:val="000000"/>
                <w:kern w:val="0"/>
              </w:rPr>
            </w:pPr>
          </w:p>
        </w:tc>
      </w:tr>
    </w:tbl>
    <w:p w14:paraId="0797A1AD" w14:textId="327F04AD" w:rsidR="00667DA0" w:rsidRPr="004D38C8" w:rsidRDefault="00667DA0" w:rsidP="00127F7D">
      <w:pPr>
        <w:spacing w:line="360" w:lineRule="auto"/>
        <w:jc w:val="center"/>
        <w:rPr>
          <w:rFonts w:ascii="Book Antiqua" w:hAnsi="Book Antiqua"/>
          <w:kern w:val="0"/>
        </w:rPr>
      </w:pPr>
    </w:p>
    <w:sectPr w:rsidR="00667DA0" w:rsidRPr="004D38C8" w:rsidSect="00365D82">
      <w:pgSz w:w="16840" w:h="11900" w:orient="landscape"/>
      <w:pgMar w:top="1701" w:right="1701" w:bottom="1701" w:left="1985"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E014" w14:textId="77777777" w:rsidR="00A23D43" w:rsidRDefault="00A23D43" w:rsidP="00975047">
      <w:r>
        <w:separator/>
      </w:r>
    </w:p>
  </w:endnote>
  <w:endnote w:type="continuationSeparator" w:id="0">
    <w:p w14:paraId="52B5CA76" w14:textId="77777777" w:rsidR="00A23D43" w:rsidRDefault="00A23D43" w:rsidP="00975047">
      <w:r>
        <w:continuationSeparator/>
      </w:r>
    </w:p>
  </w:endnote>
  <w:endnote w:type="continuationNotice" w:id="1">
    <w:p w14:paraId="5C2FDDB3" w14:textId="77777777" w:rsidR="00A23D43" w:rsidRDefault="00A2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Garamond Premr Pro">
    <w:altName w:val="__ __"/>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EC50" w14:textId="77777777" w:rsidR="00A334B1" w:rsidRDefault="00A334B1" w:rsidP="00DC1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998D3" w14:textId="77777777" w:rsidR="00A334B1" w:rsidRDefault="00A334B1" w:rsidP="009750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1C9C" w14:textId="77777777" w:rsidR="00A334B1" w:rsidRDefault="00A334B1" w:rsidP="00DC1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95A">
      <w:rPr>
        <w:rStyle w:val="PageNumber"/>
        <w:noProof/>
      </w:rPr>
      <w:t>3</w:t>
    </w:r>
    <w:r>
      <w:rPr>
        <w:rStyle w:val="PageNumber"/>
      </w:rPr>
      <w:fldChar w:fldCharType="end"/>
    </w:r>
  </w:p>
  <w:p w14:paraId="5E935221" w14:textId="77777777" w:rsidR="00A334B1" w:rsidRDefault="00A334B1" w:rsidP="009750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DCB5" w14:textId="77777777" w:rsidR="00A334B1" w:rsidRDefault="00A334B1" w:rsidP="00D25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8C1B4" w14:textId="77777777" w:rsidR="00A334B1" w:rsidRDefault="00A334B1" w:rsidP="0097504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E797" w14:textId="77777777" w:rsidR="00A334B1" w:rsidRDefault="00A334B1" w:rsidP="00D25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95A">
      <w:rPr>
        <w:rStyle w:val="PageNumber"/>
        <w:noProof/>
      </w:rPr>
      <w:t>48</w:t>
    </w:r>
    <w:r>
      <w:rPr>
        <w:rStyle w:val="PageNumber"/>
      </w:rPr>
      <w:fldChar w:fldCharType="end"/>
    </w:r>
  </w:p>
  <w:p w14:paraId="29F66698" w14:textId="77777777" w:rsidR="00A334B1" w:rsidRDefault="00A334B1" w:rsidP="009750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53D1" w14:textId="77777777" w:rsidR="00A23D43" w:rsidRDefault="00A23D43" w:rsidP="00975047">
      <w:r>
        <w:separator/>
      </w:r>
    </w:p>
  </w:footnote>
  <w:footnote w:type="continuationSeparator" w:id="0">
    <w:p w14:paraId="7E78F6EC" w14:textId="77777777" w:rsidR="00A23D43" w:rsidRDefault="00A23D43" w:rsidP="00975047">
      <w:r>
        <w:continuationSeparator/>
      </w:r>
    </w:p>
  </w:footnote>
  <w:footnote w:type="continuationNotice" w:id="1">
    <w:p w14:paraId="4C3C2DF9" w14:textId="77777777" w:rsidR="00A23D43" w:rsidRDefault="00A23D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31"/>
    <w:rsid w:val="00003357"/>
    <w:rsid w:val="000042FB"/>
    <w:rsid w:val="00005FD5"/>
    <w:rsid w:val="0001050F"/>
    <w:rsid w:val="00011249"/>
    <w:rsid w:val="00011A7A"/>
    <w:rsid w:val="0001443B"/>
    <w:rsid w:val="0001532F"/>
    <w:rsid w:val="00020A06"/>
    <w:rsid w:val="0002467E"/>
    <w:rsid w:val="00036A57"/>
    <w:rsid w:val="00041F25"/>
    <w:rsid w:val="00042344"/>
    <w:rsid w:val="0004534F"/>
    <w:rsid w:val="00046471"/>
    <w:rsid w:val="00050812"/>
    <w:rsid w:val="00051875"/>
    <w:rsid w:val="00052D66"/>
    <w:rsid w:val="0006081A"/>
    <w:rsid w:val="000617BB"/>
    <w:rsid w:val="00061869"/>
    <w:rsid w:val="00064C2E"/>
    <w:rsid w:val="00066A60"/>
    <w:rsid w:val="0007025E"/>
    <w:rsid w:val="00070900"/>
    <w:rsid w:val="000726D0"/>
    <w:rsid w:val="000744C4"/>
    <w:rsid w:val="000753B3"/>
    <w:rsid w:val="00084145"/>
    <w:rsid w:val="00086775"/>
    <w:rsid w:val="00086E0C"/>
    <w:rsid w:val="0008767E"/>
    <w:rsid w:val="00090EC2"/>
    <w:rsid w:val="00091F56"/>
    <w:rsid w:val="00096C24"/>
    <w:rsid w:val="00096EE1"/>
    <w:rsid w:val="000A123A"/>
    <w:rsid w:val="000A3790"/>
    <w:rsid w:val="000C3C58"/>
    <w:rsid w:val="000D23CB"/>
    <w:rsid w:val="000D4F85"/>
    <w:rsid w:val="000D4FBA"/>
    <w:rsid w:val="000D5668"/>
    <w:rsid w:val="000E2473"/>
    <w:rsid w:val="000E5118"/>
    <w:rsid w:val="000E707D"/>
    <w:rsid w:val="000F62C9"/>
    <w:rsid w:val="000F742B"/>
    <w:rsid w:val="00100054"/>
    <w:rsid w:val="001008E9"/>
    <w:rsid w:val="0010281D"/>
    <w:rsid w:val="00102F16"/>
    <w:rsid w:val="00103BC7"/>
    <w:rsid w:val="00104488"/>
    <w:rsid w:val="00106AE0"/>
    <w:rsid w:val="00107C30"/>
    <w:rsid w:val="001101C8"/>
    <w:rsid w:val="001129D1"/>
    <w:rsid w:val="00121DC6"/>
    <w:rsid w:val="001236CE"/>
    <w:rsid w:val="00123F93"/>
    <w:rsid w:val="00127F7D"/>
    <w:rsid w:val="00132C8A"/>
    <w:rsid w:val="00135B50"/>
    <w:rsid w:val="00136205"/>
    <w:rsid w:val="0013718A"/>
    <w:rsid w:val="00141803"/>
    <w:rsid w:val="00143B98"/>
    <w:rsid w:val="001549B5"/>
    <w:rsid w:val="00155588"/>
    <w:rsid w:val="00163A42"/>
    <w:rsid w:val="001647EA"/>
    <w:rsid w:val="001648A0"/>
    <w:rsid w:val="001710FB"/>
    <w:rsid w:val="00174D58"/>
    <w:rsid w:val="00187DB3"/>
    <w:rsid w:val="001A19CE"/>
    <w:rsid w:val="001A3E17"/>
    <w:rsid w:val="001A43A2"/>
    <w:rsid w:val="001A6CF0"/>
    <w:rsid w:val="001B136A"/>
    <w:rsid w:val="001B201D"/>
    <w:rsid w:val="001B2B46"/>
    <w:rsid w:val="001B7489"/>
    <w:rsid w:val="001C0773"/>
    <w:rsid w:val="001C3DA8"/>
    <w:rsid w:val="001C3FC5"/>
    <w:rsid w:val="001C4627"/>
    <w:rsid w:val="001C6318"/>
    <w:rsid w:val="001C6627"/>
    <w:rsid w:val="001D2243"/>
    <w:rsid w:val="001D4914"/>
    <w:rsid w:val="001D53D5"/>
    <w:rsid w:val="001D5D06"/>
    <w:rsid w:val="001E04CB"/>
    <w:rsid w:val="001E1E6C"/>
    <w:rsid w:val="001E707F"/>
    <w:rsid w:val="001F2172"/>
    <w:rsid w:val="001F330D"/>
    <w:rsid w:val="001F74A7"/>
    <w:rsid w:val="002039AF"/>
    <w:rsid w:val="00203EA8"/>
    <w:rsid w:val="00204EA7"/>
    <w:rsid w:val="00205C4D"/>
    <w:rsid w:val="002070D5"/>
    <w:rsid w:val="002148A3"/>
    <w:rsid w:val="002159A4"/>
    <w:rsid w:val="00217A24"/>
    <w:rsid w:val="00221BF4"/>
    <w:rsid w:val="002322DF"/>
    <w:rsid w:val="00232327"/>
    <w:rsid w:val="002329FE"/>
    <w:rsid w:val="002333BC"/>
    <w:rsid w:val="0023498A"/>
    <w:rsid w:val="00241942"/>
    <w:rsid w:val="002468DD"/>
    <w:rsid w:val="0025505E"/>
    <w:rsid w:val="00260AF6"/>
    <w:rsid w:val="00260BB1"/>
    <w:rsid w:val="002656E9"/>
    <w:rsid w:val="002720A9"/>
    <w:rsid w:val="00277D0E"/>
    <w:rsid w:val="00281D53"/>
    <w:rsid w:val="0028356B"/>
    <w:rsid w:val="00284EA4"/>
    <w:rsid w:val="00285917"/>
    <w:rsid w:val="0029069D"/>
    <w:rsid w:val="002921D7"/>
    <w:rsid w:val="002923D0"/>
    <w:rsid w:val="00292B9F"/>
    <w:rsid w:val="00294F9F"/>
    <w:rsid w:val="00296006"/>
    <w:rsid w:val="002A6D4D"/>
    <w:rsid w:val="002A6E5F"/>
    <w:rsid w:val="002B0920"/>
    <w:rsid w:val="002B4E5C"/>
    <w:rsid w:val="002B648B"/>
    <w:rsid w:val="002B6A5D"/>
    <w:rsid w:val="002B7E24"/>
    <w:rsid w:val="002C0A76"/>
    <w:rsid w:val="002C3B45"/>
    <w:rsid w:val="002D0BD6"/>
    <w:rsid w:val="002D11EC"/>
    <w:rsid w:val="002D257E"/>
    <w:rsid w:val="002D387E"/>
    <w:rsid w:val="002D698D"/>
    <w:rsid w:val="002E0C59"/>
    <w:rsid w:val="002E1C1B"/>
    <w:rsid w:val="002E2E7A"/>
    <w:rsid w:val="002E5151"/>
    <w:rsid w:val="002E59E3"/>
    <w:rsid w:val="002E6B7E"/>
    <w:rsid w:val="002F06B6"/>
    <w:rsid w:val="002F3949"/>
    <w:rsid w:val="002F474C"/>
    <w:rsid w:val="002F7D18"/>
    <w:rsid w:val="00301DF7"/>
    <w:rsid w:val="00303E6F"/>
    <w:rsid w:val="00306C94"/>
    <w:rsid w:val="00310CFB"/>
    <w:rsid w:val="00311B8F"/>
    <w:rsid w:val="0031249B"/>
    <w:rsid w:val="00314ED7"/>
    <w:rsid w:val="00320BF2"/>
    <w:rsid w:val="003236F5"/>
    <w:rsid w:val="00324830"/>
    <w:rsid w:val="00325563"/>
    <w:rsid w:val="003263B3"/>
    <w:rsid w:val="00330A00"/>
    <w:rsid w:val="00334A20"/>
    <w:rsid w:val="0033521F"/>
    <w:rsid w:val="003355C7"/>
    <w:rsid w:val="0033711E"/>
    <w:rsid w:val="00343B7E"/>
    <w:rsid w:val="003453BF"/>
    <w:rsid w:val="00347221"/>
    <w:rsid w:val="00347C40"/>
    <w:rsid w:val="0035034C"/>
    <w:rsid w:val="00353DCE"/>
    <w:rsid w:val="00354B7D"/>
    <w:rsid w:val="00355223"/>
    <w:rsid w:val="003576F8"/>
    <w:rsid w:val="00360DA5"/>
    <w:rsid w:val="00362A5C"/>
    <w:rsid w:val="0036305A"/>
    <w:rsid w:val="003653A1"/>
    <w:rsid w:val="00365D82"/>
    <w:rsid w:val="00366076"/>
    <w:rsid w:val="00371A1B"/>
    <w:rsid w:val="00372E41"/>
    <w:rsid w:val="00373027"/>
    <w:rsid w:val="00374D0F"/>
    <w:rsid w:val="00377547"/>
    <w:rsid w:val="00381467"/>
    <w:rsid w:val="00381848"/>
    <w:rsid w:val="00383097"/>
    <w:rsid w:val="00390440"/>
    <w:rsid w:val="003924BA"/>
    <w:rsid w:val="00394289"/>
    <w:rsid w:val="0039559F"/>
    <w:rsid w:val="00395E8C"/>
    <w:rsid w:val="003978F6"/>
    <w:rsid w:val="003A3D1D"/>
    <w:rsid w:val="003A7AB2"/>
    <w:rsid w:val="003B00CD"/>
    <w:rsid w:val="003B4425"/>
    <w:rsid w:val="003B5B53"/>
    <w:rsid w:val="003B5C7A"/>
    <w:rsid w:val="003B6594"/>
    <w:rsid w:val="003B6C3C"/>
    <w:rsid w:val="003B7E74"/>
    <w:rsid w:val="003C0325"/>
    <w:rsid w:val="003C174B"/>
    <w:rsid w:val="003C549F"/>
    <w:rsid w:val="003C7148"/>
    <w:rsid w:val="003C74CB"/>
    <w:rsid w:val="003D4E05"/>
    <w:rsid w:val="003D4E82"/>
    <w:rsid w:val="003D6819"/>
    <w:rsid w:val="003D7EA2"/>
    <w:rsid w:val="003E0168"/>
    <w:rsid w:val="003F1DAF"/>
    <w:rsid w:val="003F2386"/>
    <w:rsid w:val="003F2701"/>
    <w:rsid w:val="003F3735"/>
    <w:rsid w:val="003F4571"/>
    <w:rsid w:val="003F5201"/>
    <w:rsid w:val="003F76E0"/>
    <w:rsid w:val="00405370"/>
    <w:rsid w:val="004107E9"/>
    <w:rsid w:val="00413479"/>
    <w:rsid w:val="0041736E"/>
    <w:rsid w:val="00422313"/>
    <w:rsid w:val="00422DBF"/>
    <w:rsid w:val="00424076"/>
    <w:rsid w:val="00425BB3"/>
    <w:rsid w:val="00432798"/>
    <w:rsid w:val="004331AA"/>
    <w:rsid w:val="00434B66"/>
    <w:rsid w:val="00444022"/>
    <w:rsid w:val="004551F2"/>
    <w:rsid w:val="00457B67"/>
    <w:rsid w:val="00473014"/>
    <w:rsid w:val="00473149"/>
    <w:rsid w:val="00473A90"/>
    <w:rsid w:val="004772BE"/>
    <w:rsid w:val="004809CE"/>
    <w:rsid w:val="004811C2"/>
    <w:rsid w:val="004820D2"/>
    <w:rsid w:val="00486C9F"/>
    <w:rsid w:val="00487269"/>
    <w:rsid w:val="00494B56"/>
    <w:rsid w:val="00496C7A"/>
    <w:rsid w:val="00497776"/>
    <w:rsid w:val="004977F7"/>
    <w:rsid w:val="004A1F1A"/>
    <w:rsid w:val="004A49A0"/>
    <w:rsid w:val="004B4EEF"/>
    <w:rsid w:val="004C1CB1"/>
    <w:rsid w:val="004C459A"/>
    <w:rsid w:val="004C5771"/>
    <w:rsid w:val="004C5BDA"/>
    <w:rsid w:val="004C7565"/>
    <w:rsid w:val="004D0E18"/>
    <w:rsid w:val="004D2F31"/>
    <w:rsid w:val="004D38C8"/>
    <w:rsid w:val="004D4DA1"/>
    <w:rsid w:val="004D6C11"/>
    <w:rsid w:val="004F1268"/>
    <w:rsid w:val="004F1302"/>
    <w:rsid w:val="004F49D2"/>
    <w:rsid w:val="004F6DBD"/>
    <w:rsid w:val="00505BCE"/>
    <w:rsid w:val="00506BE5"/>
    <w:rsid w:val="00506CC8"/>
    <w:rsid w:val="005112C9"/>
    <w:rsid w:val="00512D5E"/>
    <w:rsid w:val="00517321"/>
    <w:rsid w:val="00517647"/>
    <w:rsid w:val="00521BE0"/>
    <w:rsid w:val="0052333D"/>
    <w:rsid w:val="00527D60"/>
    <w:rsid w:val="00530669"/>
    <w:rsid w:val="00531203"/>
    <w:rsid w:val="00536AA7"/>
    <w:rsid w:val="005378F0"/>
    <w:rsid w:val="005430D3"/>
    <w:rsid w:val="0054337A"/>
    <w:rsid w:val="00543463"/>
    <w:rsid w:val="00550B72"/>
    <w:rsid w:val="00564B8E"/>
    <w:rsid w:val="00567858"/>
    <w:rsid w:val="00570363"/>
    <w:rsid w:val="00570F24"/>
    <w:rsid w:val="005731AC"/>
    <w:rsid w:val="00573D30"/>
    <w:rsid w:val="0057507C"/>
    <w:rsid w:val="00576FA0"/>
    <w:rsid w:val="00580578"/>
    <w:rsid w:val="005828A3"/>
    <w:rsid w:val="00582F39"/>
    <w:rsid w:val="00590349"/>
    <w:rsid w:val="00590D6B"/>
    <w:rsid w:val="00591835"/>
    <w:rsid w:val="005A062B"/>
    <w:rsid w:val="005A4B3E"/>
    <w:rsid w:val="005A5E27"/>
    <w:rsid w:val="005A6FBF"/>
    <w:rsid w:val="005A7347"/>
    <w:rsid w:val="005B07C5"/>
    <w:rsid w:val="005B0F13"/>
    <w:rsid w:val="005B1685"/>
    <w:rsid w:val="005B74C9"/>
    <w:rsid w:val="005C0EAB"/>
    <w:rsid w:val="005C2067"/>
    <w:rsid w:val="005C603F"/>
    <w:rsid w:val="005C64A0"/>
    <w:rsid w:val="005C6857"/>
    <w:rsid w:val="005C688B"/>
    <w:rsid w:val="005D6ACD"/>
    <w:rsid w:val="005E1025"/>
    <w:rsid w:val="005E44AE"/>
    <w:rsid w:val="005E4E30"/>
    <w:rsid w:val="005F21CD"/>
    <w:rsid w:val="00604015"/>
    <w:rsid w:val="00611D0F"/>
    <w:rsid w:val="00620E83"/>
    <w:rsid w:val="00631D09"/>
    <w:rsid w:val="00633C46"/>
    <w:rsid w:val="00634E2D"/>
    <w:rsid w:val="006354A2"/>
    <w:rsid w:val="00636BC4"/>
    <w:rsid w:val="00637922"/>
    <w:rsid w:val="00637EB1"/>
    <w:rsid w:val="00640D52"/>
    <w:rsid w:val="0064186F"/>
    <w:rsid w:val="00646E48"/>
    <w:rsid w:val="006500BB"/>
    <w:rsid w:val="00653052"/>
    <w:rsid w:val="006579AD"/>
    <w:rsid w:val="00657DA8"/>
    <w:rsid w:val="0066149A"/>
    <w:rsid w:val="00663170"/>
    <w:rsid w:val="00664E4F"/>
    <w:rsid w:val="0066550E"/>
    <w:rsid w:val="00665738"/>
    <w:rsid w:val="00667DA0"/>
    <w:rsid w:val="00673529"/>
    <w:rsid w:val="006807D4"/>
    <w:rsid w:val="00681C9B"/>
    <w:rsid w:val="00683765"/>
    <w:rsid w:val="006837B8"/>
    <w:rsid w:val="00683F9E"/>
    <w:rsid w:val="0068409B"/>
    <w:rsid w:val="00685AD4"/>
    <w:rsid w:val="00690916"/>
    <w:rsid w:val="0069151E"/>
    <w:rsid w:val="00691E7B"/>
    <w:rsid w:val="00695294"/>
    <w:rsid w:val="006954EE"/>
    <w:rsid w:val="0069677B"/>
    <w:rsid w:val="00696B8E"/>
    <w:rsid w:val="00696FFF"/>
    <w:rsid w:val="006A486B"/>
    <w:rsid w:val="006A5154"/>
    <w:rsid w:val="006A6232"/>
    <w:rsid w:val="006B065E"/>
    <w:rsid w:val="006B1A01"/>
    <w:rsid w:val="006B1A6D"/>
    <w:rsid w:val="006B3789"/>
    <w:rsid w:val="006B562A"/>
    <w:rsid w:val="006B6621"/>
    <w:rsid w:val="006B7740"/>
    <w:rsid w:val="006C08B9"/>
    <w:rsid w:val="006C1385"/>
    <w:rsid w:val="006C4480"/>
    <w:rsid w:val="006C6624"/>
    <w:rsid w:val="006D430D"/>
    <w:rsid w:val="006D63AF"/>
    <w:rsid w:val="006D783D"/>
    <w:rsid w:val="006E0314"/>
    <w:rsid w:val="006E29CB"/>
    <w:rsid w:val="006E46C7"/>
    <w:rsid w:val="006E69F4"/>
    <w:rsid w:val="006F4A59"/>
    <w:rsid w:val="006F5652"/>
    <w:rsid w:val="006F72CA"/>
    <w:rsid w:val="00700B92"/>
    <w:rsid w:val="00700F33"/>
    <w:rsid w:val="00701522"/>
    <w:rsid w:val="007108A4"/>
    <w:rsid w:val="00714DD6"/>
    <w:rsid w:val="00721850"/>
    <w:rsid w:val="007230EE"/>
    <w:rsid w:val="007264E3"/>
    <w:rsid w:val="007316E1"/>
    <w:rsid w:val="007324F3"/>
    <w:rsid w:val="007474F7"/>
    <w:rsid w:val="00750A89"/>
    <w:rsid w:val="00751EB5"/>
    <w:rsid w:val="00752A0B"/>
    <w:rsid w:val="0075307B"/>
    <w:rsid w:val="00757AC0"/>
    <w:rsid w:val="00757DF8"/>
    <w:rsid w:val="00763E50"/>
    <w:rsid w:val="00780182"/>
    <w:rsid w:val="007815BB"/>
    <w:rsid w:val="00782871"/>
    <w:rsid w:val="00782CFD"/>
    <w:rsid w:val="00782D62"/>
    <w:rsid w:val="00783B7E"/>
    <w:rsid w:val="007A1B7E"/>
    <w:rsid w:val="007A36A2"/>
    <w:rsid w:val="007A4EF3"/>
    <w:rsid w:val="007A5340"/>
    <w:rsid w:val="007A69DC"/>
    <w:rsid w:val="007A6C76"/>
    <w:rsid w:val="007A7DF9"/>
    <w:rsid w:val="007B7CAA"/>
    <w:rsid w:val="007C4341"/>
    <w:rsid w:val="007C49C8"/>
    <w:rsid w:val="007C52AF"/>
    <w:rsid w:val="007D16F1"/>
    <w:rsid w:val="007D7FCB"/>
    <w:rsid w:val="007E4176"/>
    <w:rsid w:val="007E4CD3"/>
    <w:rsid w:val="007F22E1"/>
    <w:rsid w:val="007F24D5"/>
    <w:rsid w:val="007F450C"/>
    <w:rsid w:val="0080164A"/>
    <w:rsid w:val="00807820"/>
    <w:rsid w:val="008102C0"/>
    <w:rsid w:val="00810892"/>
    <w:rsid w:val="00810999"/>
    <w:rsid w:val="00813C99"/>
    <w:rsid w:val="008165E8"/>
    <w:rsid w:val="008218FC"/>
    <w:rsid w:val="008242C7"/>
    <w:rsid w:val="00824831"/>
    <w:rsid w:val="008265B5"/>
    <w:rsid w:val="0083284E"/>
    <w:rsid w:val="00832E0C"/>
    <w:rsid w:val="008330DB"/>
    <w:rsid w:val="00836119"/>
    <w:rsid w:val="00836266"/>
    <w:rsid w:val="008425DF"/>
    <w:rsid w:val="00842864"/>
    <w:rsid w:val="00850927"/>
    <w:rsid w:val="00850AF3"/>
    <w:rsid w:val="00853AAE"/>
    <w:rsid w:val="00854A17"/>
    <w:rsid w:val="00854C41"/>
    <w:rsid w:val="00860F2A"/>
    <w:rsid w:val="008632CE"/>
    <w:rsid w:val="00863307"/>
    <w:rsid w:val="00866E1F"/>
    <w:rsid w:val="00872029"/>
    <w:rsid w:val="00882E76"/>
    <w:rsid w:val="008902F9"/>
    <w:rsid w:val="00896C8B"/>
    <w:rsid w:val="008A1127"/>
    <w:rsid w:val="008A1D60"/>
    <w:rsid w:val="008A4177"/>
    <w:rsid w:val="008B0471"/>
    <w:rsid w:val="008B5A20"/>
    <w:rsid w:val="008B79CB"/>
    <w:rsid w:val="008C03BA"/>
    <w:rsid w:val="008C064C"/>
    <w:rsid w:val="008C0DB4"/>
    <w:rsid w:val="008C57EE"/>
    <w:rsid w:val="008C77D5"/>
    <w:rsid w:val="008D0ADB"/>
    <w:rsid w:val="008D215C"/>
    <w:rsid w:val="008D266F"/>
    <w:rsid w:val="008D2EAF"/>
    <w:rsid w:val="008D727D"/>
    <w:rsid w:val="008E357B"/>
    <w:rsid w:val="008E7AA6"/>
    <w:rsid w:val="008F1D3C"/>
    <w:rsid w:val="008F2485"/>
    <w:rsid w:val="00900043"/>
    <w:rsid w:val="00902319"/>
    <w:rsid w:val="0090479E"/>
    <w:rsid w:val="009054E6"/>
    <w:rsid w:val="009069AB"/>
    <w:rsid w:val="00914E60"/>
    <w:rsid w:val="009174CB"/>
    <w:rsid w:val="009251D3"/>
    <w:rsid w:val="009261B7"/>
    <w:rsid w:val="00926A83"/>
    <w:rsid w:val="00933659"/>
    <w:rsid w:val="0093403D"/>
    <w:rsid w:val="009345CF"/>
    <w:rsid w:val="009378D7"/>
    <w:rsid w:val="00940197"/>
    <w:rsid w:val="00940DF1"/>
    <w:rsid w:val="009434FC"/>
    <w:rsid w:val="00945ADF"/>
    <w:rsid w:val="009474CA"/>
    <w:rsid w:val="00951928"/>
    <w:rsid w:val="0095268C"/>
    <w:rsid w:val="00952E1B"/>
    <w:rsid w:val="00954A3E"/>
    <w:rsid w:val="009555D2"/>
    <w:rsid w:val="00966EDB"/>
    <w:rsid w:val="00971E7C"/>
    <w:rsid w:val="00972F0B"/>
    <w:rsid w:val="009744D3"/>
    <w:rsid w:val="00975047"/>
    <w:rsid w:val="00975517"/>
    <w:rsid w:val="00975C19"/>
    <w:rsid w:val="009809D8"/>
    <w:rsid w:val="00982483"/>
    <w:rsid w:val="00982D11"/>
    <w:rsid w:val="009847C3"/>
    <w:rsid w:val="00984F15"/>
    <w:rsid w:val="00990128"/>
    <w:rsid w:val="0099509E"/>
    <w:rsid w:val="009956B9"/>
    <w:rsid w:val="00997B00"/>
    <w:rsid w:val="009B10E9"/>
    <w:rsid w:val="009B36E9"/>
    <w:rsid w:val="009B4216"/>
    <w:rsid w:val="009B6C03"/>
    <w:rsid w:val="009B7D5B"/>
    <w:rsid w:val="009C18F0"/>
    <w:rsid w:val="009C2A21"/>
    <w:rsid w:val="009D10ED"/>
    <w:rsid w:val="009E01CD"/>
    <w:rsid w:val="009E73FF"/>
    <w:rsid w:val="009F17C1"/>
    <w:rsid w:val="009F29DD"/>
    <w:rsid w:val="009F4304"/>
    <w:rsid w:val="009F6157"/>
    <w:rsid w:val="009F6802"/>
    <w:rsid w:val="00A066FD"/>
    <w:rsid w:val="00A169A4"/>
    <w:rsid w:val="00A205A1"/>
    <w:rsid w:val="00A23CD2"/>
    <w:rsid w:val="00A23D43"/>
    <w:rsid w:val="00A2494F"/>
    <w:rsid w:val="00A24CF9"/>
    <w:rsid w:val="00A32B84"/>
    <w:rsid w:val="00A334B1"/>
    <w:rsid w:val="00A36848"/>
    <w:rsid w:val="00A42B65"/>
    <w:rsid w:val="00A43C13"/>
    <w:rsid w:val="00A4595D"/>
    <w:rsid w:val="00A45CDD"/>
    <w:rsid w:val="00A47514"/>
    <w:rsid w:val="00A50E01"/>
    <w:rsid w:val="00A5738D"/>
    <w:rsid w:val="00A64362"/>
    <w:rsid w:val="00A71E49"/>
    <w:rsid w:val="00A77D75"/>
    <w:rsid w:val="00A80F6D"/>
    <w:rsid w:val="00A81DA4"/>
    <w:rsid w:val="00A90C2C"/>
    <w:rsid w:val="00A95AD7"/>
    <w:rsid w:val="00A95C31"/>
    <w:rsid w:val="00A976D5"/>
    <w:rsid w:val="00AA1C3D"/>
    <w:rsid w:val="00AA392B"/>
    <w:rsid w:val="00AB1394"/>
    <w:rsid w:val="00AB2B45"/>
    <w:rsid w:val="00AC2ACA"/>
    <w:rsid w:val="00AD04EB"/>
    <w:rsid w:val="00AD270C"/>
    <w:rsid w:val="00AD3E57"/>
    <w:rsid w:val="00AE0792"/>
    <w:rsid w:val="00AE1158"/>
    <w:rsid w:val="00AE442C"/>
    <w:rsid w:val="00B01B17"/>
    <w:rsid w:val="00B031F5"/>
    <w:rsid w:val="00B0370C"/>
    <w:rsid w:val="00B04588"/>
    <w:rsid w:val="00B07198"/>
    <w:rsid w:val="00B10504"/>
    <w:rsid w:val="00B2045A"/>
    <w:rsid w:val="00B23F9B"/>
    <w:rsid w:val="00B32B87"/>
    <w:rsid w:val="00B35E13"/>
    <w:rsid w:val="00B419A6"/>
    <w:rsid w:val="00B422A1"/>
    <w:rsid w:val="00B45ADF"/>
    <w:rsid w:val="00B514F4"/>
    <w:rsid w:val="00B55F9A"/>
    <w:rsid w:val="00B57BD5"/>
    <w:rsid w:val="00B60803"/>
    <w:rsid w:val="00B60F0C"/>
    <w:rsid w:val="00B61347"/>
    <w:rsid w:val="00B61AF6"/>
    <w:rsid w:val="00B72E26"/>
    <w:rsid w:val="00B748B2"/>
    <w:rsid w:val="00B7490F"/>
    <w:rsid w:val="00B832C2"/>
    <w:rsid w:val="00B8525F"/>
    <w:rsid w:val="00B85EFD"/>
    <w:rsid w:val="00B93019"/>
    <w:rsid w:val="00B932A5"/>
    <w:rsid w:val="00B9351D"/>
    <w:rsid w:val="00B94518"/>
    <w:rsid w:val="00B9536D"/>
    <w:rsid w:val="00BA1BD1"/>
    <w:rsid w:val="00BA6B9B"/>
    <w:rsid w:val="00BB0026"/>
    <w:rsid w:val="00BB0303"/>
    <w:rsid w:val="00BB35B2"/>
    <w:rsid w:val="00BB3DA2"/>
    <w:rsid w:val="00BC4B05"/>
    <w:rsid w:val="00BC7E80"/>
    <w:rsid w:val="00BD161A"/>
    <w:rsid w:val="00BD2FCF"/>
    <w:rsid w:val="00BD4AD8"/>
    <w:rsid w:val="00BD4C86"/>
    <w:rsid w:val="00BD7431"/>
    <w:rsid w:val="00BE0EE1"/>
    <w:rsid w:val="00BE0F64"/>
    <w:rsid w:val="00BE16C9"/>
    <w:rsid w:val="00BE1E49"/>
    <w:rsid w:val="00BE2099"/>
    <w:rsid w:val="00BE3420"/>
    <w:rsid w:val="00BF368D"/>
    <w:rsid w:val="00BF39E9"/>
    <w:rsid w:val="00BF5D9D"/>
    <w:rsid w:val="00C003C1"/>
    <w:rsid w:val="00C00EB9"/>
    <w:rsid w:val="00C03F1C"/>
    <w:rsid w:val="00C03FB3"/>
    <w:rsid w:val="00C0713E"/>
    <w:rsid w:val="00C0721B"/>
    <w:rsid w:val="00C079CC"/>
    <w:rsid w:val="00C1084F"/>
    <w:rsid w:val="00C119C0"/>
    <w:rsid w:val="00C27A16"/>
    <w:rsid w:val="00C30AAB"/>
    <w:rsid w:val="00C34DD6"/>
    <w:rsid w:val="00C35BFF"/>
    <w:rsid w:val="00C37247"/>
    <w:rsid w:val="00C426B9"/>
    <w:rsid w:val="00C44E93"/>
    <w:rsid w:val="00C55300"/>
    <w:rsid w:val="00C55824"/>
    <w:rsid w:val="00C60A8C"/>
    <w:rsid w:val="00C638AC"/>
    <w:rsid w:val="00C63C2C"/>
    <w:rsid w:val="00C66081"/>
    <w:rsid w:val="00C67473"/>
    <w:rsid w:val="00C715AB"/>
    <w:rsid w:val="00C717D3"/>
    <w:rsid w:val="00C73CC8"/>
    <w:rsid w:val="00C75F0D"/>
    <w:rsid w:val="00C76A85"/>
    <w:rsid w:val="00C80732"/>
    <w:rsid w:val="00C813D0"/>
    <w:rsid w:val="00C82B76"/>
    <w:rsid w:val="00C82D1B"/>
    <w:rsid w:val="00C8398C"/>
    <w:rsid w:val="00C86B83"/>
    <w:rsid w:val="00C87342"/>
    <w:rsid w:val="00C90139"/>
    <w:rsid w:val="00C9124D"/>
    <w:rsid w:val="00CA741E"/>
    <w:rsid w:val="00CB21A4"/>
    <w:rsid w:val="00CB3BD1"/>
    <w:rsid w:val="00CB3C99"/>
    <w:rsid w:val="00CB3E1A"/>
    <w:rsid w:val="00CB4FB3"/>
    <w:rsid w:val="00CC2050"/>
    <w:rsid w:val="00CC3401"/>
    <w:rsid w:val="00CC494E"/>
    <w:rsid w:val="00CC4D86"/>
    <w:rsid w:val="00CD3C7A"/>
    <w:rsid w:val="00CD4225"/>
    <w:rsid w:val="00CD48FC"/>
    <w:rsid w:val="00CD55F5"/>
    <w:rsid w:val="00CD5FB5"/>
    <w:rsid w:val="00CD6854"/>
    <w:rsid w:val="00CE2BE3"/>
    <w:rsid w:val="00CE716F"/>
    <w:rsid w:val="00CF30E0"/>
    <w:rsid w:val="00CF3B6E"/>
    <w:rsid w:val="00CF7123"/>
    <w:rsid w:val="00D056FD"/>
    <w:rsid w:val="00D20E0D"/>
    <w:rsid w:val="00D21A86"/>
    <w:rsid w:val="00D222C8"/>
    <w:rsid w:val="00D22C52"/>
    <w:rsid w:val="00D248BC"/>
    <w:rsid w:val="00D2518A"/>
    <w:rsid w:val="00D27F6D"/>
    <w:rsid w:val="00D27FBC"/>
    <w:rsid w:val="00D33248"/>
    <w:rsid w:val="00D34BB1"/>
    <w:rsid w:val="00D407F0"/>
    <w:rsid w:val="00D40A37"/>
    <w:rsid w:val="00D45024"/>
    <w:rsid w:val="00D45A7D"/>
    <w:rsid w:val="00D4743C"/>
    <w:rsid w:val="00D52C65"/>
    <w:rsid w:val="00D5369D"/>
    <w:rsid w:val="00D53F09"/>
    <w:rsid w:val="00D616E2"/>
    <w:rsid w:val="00D6188E"/>
    <w:rsid w:val="00D6574E"/>
    <w:rsid w:val="00D7049D"/>
    <w:rsid w:val="00D70637"/>
    <w:rsid w:val="00D71F1E"/>
    <w:rsid w:val="00D7227C"/>
    <w:rsid w:val="00D80CA7"/>
    <w:rsid w:val="00D8466B"/>
    <w:rsid w:val="00D8741C"/>
    <w:rsid w:val="00D87560"/>
    <w:rsid w:val="00D95B80"/>
    <w:rsid w:val="00DA1971"/>
    <w:rsid w:val="00DA746C"/>
    <w:rsid w:val="00DB21C7"/>
    <w:rsid w:val="00DB5767"/>
    <w:rsid w:val="00DB78E3"/>
    <w:rsid w:val="00DC01F2"/>
    <w:rsid w:val="00DC0A20"/>
    <w:rsid w:val="00DC18FF"/>
    <w:rsid w:val="00DC307D"/>
    <w:rsid w:val="00DC4225"/>
    <w:rsid w:val="00DC4F2C"/>
    <w:rsid w:val="00DC6BE0"/>
    <w:rsid w:val="00DC7616"/>
    <w:rsid w:val="00DC7AD4"/>
    <w:rsid w:val="00DD0F65"/>
    <w:rsid w:val="00DD3881"/>
    <w:rsid w:val="00DD6209"/>
    <w:rsid w:val="00DD6576"/>
    <w:rsid w:val="00DE39AE"/>
    <w:rsid w:val="00DF0597"/>
    <w:rsid w:val="00DF61BF"/>
    <w:rsid w:val="00E0013B"/>
    <w:rsid w:val="00E04927"/>
    <w:rsid w:val="00E0623E"/>
    <w:rsid w:val="00E2483A"/>
    <w:rsid w:val="00E30CDB"/>
    <w:rsid w:val="00E31DB1"/>
    <w:rsid w:val="00E33578"/>
    <w:rsid w:val="00E35A0A"/>
    <w:rsid w:val="00E42FCA"/>
    <w:rsid w:val="00E436E9"/>
    <w:rsid w:val="00E45805"/>
    <w:rsid w:val="00E52BC8"/>
    <w:rsid w:val="00E53010"/>
    <w:rsid w:val="00E61B04"/>
    <w:rsid w:val="00E657EE"/>
    <w:rsid w:val="00E67721"/>
    <w:rsid w:val="00E67F55"/>
    <w:rsid w:val="00E74419"/>
    <w:rsid w:val="00E825BF"/>
    <w:rsid w:val="00E827A9"/>
    <w:rsid w:val="00E837E9"/>
    <w:rsid w:val="00E83C43"/>
    <w:rsid w:val="00E90156"/>
    <w:rsid w:val="00E948BB"/>
    <w:rsid w:val="00E960FF"/>
    <w:rsid w:val="00EA132E"/>
    <w:rsid w:val="00EA24AB"/>
    <w:rsid w:val="00EB17D4"/>
    <w:rsid w:val="00EB2F3F"/>
    <w:rsid w:val="00EC188E"/>
    <w:rsid w:val="00EC31B0"/>
    <w:rsid w:val="00ED3D5D"/>
    <w:rsid w:val="00ED5B1F"/>
    <w:rsid w:val="00ED6467"/>
    <w:rsid w:val="00ED6687"/>
    <w:rsid w:val="00ED743D"/>
    <w:rsid w:val="00ED7E53"/>
    <w:rsid w:val="00EE0C99"/>
    <w:rsid w:val="00EE10C8"/>
    <w:rsid w:val="00EE2EAD"/>
    <w:rsid w:val="00EE45B0"/>
    <w:rsid w:val="00EE69CD"/>
    <w:rsid w:val="00EF495A"/>
    <w:rsid w:val="00EF67BA"/>
    <w:rsid w:val="00F15264"/>
    <w:rsid w:val="00F1745E"/>
    <w:rsid w:val="00F20167"/>
    <w:rsid w:val="00F25D95"/>
    <w:rsid w:val="00F30474"/>
    <w:rsid w:val="00F31138"/>
    <w:rsid w:val="00F317E3"/>
    <w:rsid w:val="00F33751"/>
    <w:rsid w:val="00F35271"/>
    <w:rsid w:val="00F42BA5"/>
    <w:rsid w:val="00F453E4"/>
    <w:rsid w:val="00F458DF"/>
    <w:rsid w:val="00F461D7"/>
    <w:rsid w:val="00F54576"/>
    <w:rsid w:val="00F54758"/>
    <w:rsid w:val="00F55216"/>
    <w:rsid w:val="00F60C61"/>
    <w:rsid w:val="00F628D3"/>
    <w:rsid w:val="00F65D98"/>
    <w:rsid w:val="00F73639"/>
    <w:rsid w:val="00F75A98"/>
    <w:rsid w:val="00F844C2"/>
    <w:rsid w:val="00F90F57"/>
    <w:rsid w:val="00F94151"/>
    <w:rsid w:val="00F94DC4"/>
    <w:rsid w:val="00F9589F"/>
    <w:rsid w:val="00FA3876"/>
    <w:rsid w:val="00FA4D3F"/>
    <w:rsid w:val="00FA5B99"/>
    <w:rsid w:val="00FA613E"/>
    <w:rsid w:val="00FA79D6"/>
    <w:rsid w:val="00FB0F15"/>
    <w:rsid w:val="00FB148A"/>
    <w:rsid w:val="00FB6C64"/>
    <w:rsid w:val="00FD6004"/>
    <w:rsid w:val="00FD625C"/>
    <w:rsid w:val="00FD6F66"/>
    <w:rsid w:val="00FE3AAA"/>
    <w:rsid w:val="00FE4206"/>
    <w:rsid w:val="00FF1A66"/>
    <w:rsid w:val="00FF2F6A"/>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34EB52"/>
  <w14:defaultImageDpi w14:val="96"/>
  <w15:docId w15:val="{5F5AF2DC-2686-480C-B8F5-CCCBE813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24831"/>
    <w:pPr>
      <w:keepNext/>
      <w:outlineLvl w:val="0"/>
    </w:pPr>
    <w:rPr>
      <w:rFonts w:asciiTheme="majorHAnsi" w:eastAsiaTheme="majorEastAsia"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831"/>
    <w:rPr>
      <w:rFonts w:asciiTheme="majorHAnsi" w:eastAsiaTheme="majorEastAsia" w:hAnsiTheme="majorHAnsi" w:cs="Times New Roman"/>
      <w:sz w:val="28"/>
      <w:szCs w:val="28"/>
    </w:rPr>
  </w:style>
  <w:style w:type="paragraph" w:styleId="Footer">
    <w:name w:val="footer"/>
    <w:basedOn w:val="Normal"/>
    <w:link w:val="FooterChar"/>
    <w:uiPriority w:val="99"/>
    <w:unhideWhenUsed/>
    <w:rsid w:val="00975047"/>
    <w:pPr>
      <w:tabs>
        <w:tab w:val="center" w:pos="4252"/>
        <w:tab w:val="right" w:pos="8504"/>
      </w:tabs>
      <w:snapToGrid w:val="0"/>
    </w:pPr>
  </w:style>
  <w:style w:type="character" w:customStyle="1" w:styleId="FooterChar">
    <w:name w:val="Footer Char"/>
    <w:basedOn w:val="DefaultParagraphFont"/>
    <w:link w:val="Footer"/>
    <w:uiPriority w:val="99"/>
    <w:locked/>
    <w:rsid w:val="00975047"/>
    <w:rPr>
      <w:rFonts w:cs="Times New Roman"/>
    </w:rPr>
  </w:style>
  <w:style w:type="character" w:styleId="PageNumber">
    <w:name w:val="page number"/>
    <w:basedOn w:val="DefaultParagraphFont"/>
    <w:uiPriority w:val="99"/>
    <w:semiHidden/>
    <w:unhideWhenUsed/>
    <w:rsid w:val="00975047"/>
    <w:rPr>
      <w:rFonts w:cs="Times New Roman"/>
    </w:rPr>
  </w:style>
  <w:style w:type="character" w:customStyle="1" w:styleId="A4">
    <w:name w:val="A4"/>
    <w:uiPriority w:val="99"/>
    <w:rsid w:val="007F24D5"/>
    <w:rPr>
      <w:color w:val="221E1F"/>
      <w:sz w:val="17"/>
    </w:rPr>
  </w:style>
  <w:style w:type="paragraph" w:customStyle="1" w:styleId="Default">
    <w:name w:val="Default"/>
    <w:rsid w:val="000F62C9"/>
    <w:pPr>
      <w:autoSpaceDE w:val="0"/>
      <w:autoSpaceDN w:val="0"/>
      <w:adjustRightInd w:val="0"/>
    </w:pPr>
    <w:rPr>
      <w:rFonts w:ascii="Janson Text LT" w:hAnsi="Janson Text LT" w:cs="Janson Text LT"/>
      <w:color w:val="000000"/>
      <w:kern w:val="0"/>
    </w:rPr>
  </w:style>
  <w:style w:type="character" w:customStyle="1" w:styleId="A1">
    <w:name w:val="A1"/>
    <w:uiPriority w:val="99"/>
    <w:rsid w:val="000F62C9"/>
    <w:rPr>
      <w:color w:val="221E1F"/>
      <w:sz w:val="19"/>
    </w:rPr>
  </w:style>
  <w:style w:type="character" w:customStyle="1" w:styleId="A5">
    <w:name w:val="A5"/>
    <w:uiPriority w:val="99"/>
    <w:rsid w:val="00DD3881"/>
    <w:rPr>
      <w:color w:val="221E1F"/>
      <w:sz w:val="19"/>
    </w:rPr>
  </w:style>
  <w:style w:type="character" w:customStyle="1" w:styleId="A2">
    <w:name w:val="A2"/>
    <w:uiPriority w:val="99"/>
    <w:rsid w:val="00BD4AD8"/>
    <w:rPr>
      <w:rFonts w:ascii="Garamond Premr Pro" w:hAnsi="Garamond Premr Pro"/>
      <w:color w:val="221E1F"/>
      <w:sz w:val="14"/>
    </w:rPr>
  </w:style>
  <w:style w:type="character" w:styleId="CommentReference">
    <w:name w:val="annotation reference"/>
    <w:basedOn w:val="DefaultParagraphFont"/>
    <w:uiPriority w:val="99"/>
    <w:semiHidden/>
    <w:unhideWhenUsed/>
    <w:rsid w:val="00020A06"/>
    <w:rPr>
      <w:sz w:val="16"/>
      <w:szCs w:val="16"/>
    </w:rPr>
  </w:style>
  <w:style w:type="paragraph" w:styleId="CommentText">
    <w:name w:val="annotation text"/>
    <w:basedOn w:val="Normal"/>
    <w:link w:val="CommentTextChar"/>
    <w:uiPriority w:val="99"/>
    <w:semiHidden/>
    <w:unhideWhenUsed/>
    <w:rsid w:val="00020A06"/>
    <w:pPr>
      <w:jc w:val="left"/>
    </w:pPr>
    <w:rPr>
      <w:rFonts w:ascii="Tahoma" w:hAnsi="Tahoma" w:cs="Tahoma"/>
      <w:sz w:val="16"/>
      <w:szCs w:val="20"/>
    </w:rPr>
  </w:style>
  <w:style w:type="character" w:customStyle="1" w:styleId="CommentTextChar">
    <w:name w:val="Comment Text Char"/>
    <w:basedOn w:val="DefaultParagraphFont"/>
    <w:link w:val="CommentText"/>
    <w:uiPriority w:val="99"/>
    <w:semiHidden/>
    <w:rsid w:val="00020A06"/>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020A06"/>
    <w:rPr>
      <w:b/>
      <w:bCs/>
    </w:rPr>
  </w:style>
  <w:style w:type="character" w:customStyle="1" w:styleId="CommentSubjectChar">
    <w:name w:val="Comment Subject Char"/>
    <w:basedOn w:val="CommentTextChar"/>
    <w:link w:val="CommentSubject"/>
    <w:uiPriority w:val="99"/>
    <w:semiHidden/>
    <w:rsid w:val="00020A06"/>
    <w:rPr>
      <w:rFonts w:ascii="Tahoma" w:hAnsi="Tahoma" w:cs="Tahoma"/>
      <w:b/>
      <w:bCs/>
      <w:sz w:val="20"/>
      <w:szCs w:val="20"/>
    </w:rPr>
  </w:style>
  <w:style w:type="paragraph" w:styleId="BalloonText">
    <w:name w:val="Balloon Text"/>
    <w:basedOn w:val="Normal"/>
    <w:link w:val="BalloonTextChar"/>
    <w:uiPriority w:val="99"/>
    <w:semiHidden/>
    <w:unhideWhenUsed/>
    <w:rsid w:val="00C55824"/>
    <w:pPr>
      <w:jc w:val="left"/>
    </w:pPr>
    <w:rPr>
      <w:rFonts w:ascii="Tahoma" w:hAnsi="Tahoma" w:cs="Segoe UI"/>
      <w:sz w:val="16"/>
      <w:szCs w:val="18"/>
    </w:rPr>
  </w:style>
  <w:style w:type="character" w:customStyle="1" w:styleId="BalloonTextChar">
    <w:name w:val="Balloon Text Char"/>
    <w:basedOn w:val="DefaultParagraphFont"/>
    <w:link w:val="BalloonText"/>
    <w:uiPriority w:val="99"/>
    <w:semiHidden/>
    <w:rsid w:val="00C55824"/>
    <w:rPr>
      <w:rFonts w:ascii="Tahoma" w:hAnsi="Tahoma" w:cs="Segoe UI"/>
      <w:sz w:val="16"/>
      <w:szCs w:val="18"/>
    </w:rPr>
  </w:style>
  <w:style w:type="paragraph" w:styleId="Revision">
    <w:name w:val="Revision"/>
    <w:hidden/>
    <w:uiPriority w:val="99"/>
    <w:semiHidden/>
    <w:rsid w:val="003F1DAF"/>
  </w:style>
  <w:style w:type="character" w:styleId="Hyperlink">
    <w:name w:val="Hyperlink"/>
    <w:basedOn w:val="DefaultParagraphFont"/>
    <w:uiPriority w:val="99"/>
    <w:unhideWhenUsed/>
    <w:rsid w:val="002E6B7E"/>
    <w:rPr>
      <w:color w:val="0000FF" w:themeColor="hyperlink"/>
      <w:u w:val="single"/>
    </w:rPr>
  </w:style>
  <w:style w:type="paragraph" w:styleId="Header">
    <w:name w:val="header"/>
    <w:basedOn w:val="Normal"/>
    <w:link w:val="HeaderChar"/>
    <w:uiPriority w:val="99"/>
    <w:unhideWhenUsed/>
    <w:rsid w:val="002E6B7E"/>
    <w:pPr>
      <w:tabs>
        <w:tab w:val="center" w:pos="4680"/>
        <w:tab w:val="right" w:pos="9360"/>
      </w:tabs>
    </w:pPr>
  </w:style>
  <w:style w:type="character" w:customStyle="1" w:styleId="HeaderChar">
    <w:name w:val="Header Char"/>
    <w:basedOn w:val="DefaultParagraphFont"/>
    <w:link w:val="Header"/>
    <w:uiPriority w:val="99"/>
    <w:rsid w:val="002E6B7E"/>
  </w:style>
  <w:style w:type="paragraph" w:customStyle="1" w:styleId="1">
    <w:name w:val="正文1"/>
    <w:uiPriority w:val="99"/>
    <w:rsid w:val="00CC2050"/>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4877">
      <w:bodyDiv w:val="1"/>
      <w:marLeft w:val="0"/>
      <w:marRight w:val="0"/>
      <w:marTop w:val="0"/>
      <w:marBottom w:val="0"/>
      <w:divBdr>
        <w:top w:val="none" w:sz="0" w:space="0" w:color="auto"/>
        <w:left w:val="none" w:sz="0" w:space="0" w:color="auto"/>
        <w:bottom w:val="none" w:sz="0" w:space="0" w:color="auto"/>
        <w:right w:val="none" w:sz="0" w:space="0" w:color="auto"/>
      </w:divBdr>
    </w:div>
    <w:div w:id="1434206838">
      <w:marLeft w:val="0"/>
      <w:marRight w:val="0"/>
      <w:marTop w:val="0"/>
      <w:marBottom w:val="0"/>
      <w:divBdr>
        <w:top w:val="none" w:sz="0" w:space="0" w:color="auto"/>
        <w:left w:val="none" w:sz="0" w:space="0" w:color="auto"/>
        <w:bottom w:val="none" w:sz="0" w:space="0" w:color="auto"/>
        <w:right w:val="none" w:sz="0" w:space="0" w:color="auto"/>
      </w:divBdr>
    </w:div>
    <w:div w:id="1434206839">
      <w:marLeft w:val="0"/>
      <w:marRight w:val="0"/>
      <w:marTop w:val="0"/>
      <w:marBottom w:val="0"/>
      <w:divBdr>
        <w:top w:val="none" w:sz="0" w:space="0" w:color="auto"/>
        <w:left w:val="none" w:sz="0" w:space="0" w:color="auto"/>
        <w:bottom w:val="none" w:sz="0" w:space="0" w:color="auto"/>
        <w:right w:val="none" w:sz="0" w:space="0" w:color="auto"/>
      </w:divBdr>
    </w:div>
    <w:div w:id="1434206840">
      <w:marLeft w:val="0"/>
      <w:marRight w:val="0"/>
      <w:marTop w:val="0"/>
      <w:marBottom w:val="0"/>
      <w:divBdr>
        <w:top w:val="none" w:sz="0" w:space="0" w:color="auto"/>
        <w:left w:val="none" w:sz="0" w:space="0" w:color="auto"/>
        <w:bottom w:val="none" w:sz="0" w:space="0" w:color="auto"/>
        <w:right w:val="none" w:sz="0" w:space="0" w:color="auto"/>
      </w:divBdr>
    </w:div>
    <w:div w:id="1434206841">
      <w:marLeft w:val="0"/>
      <w:marRight w:val="0"/>
      <w:marTop w:val="0"/>
      <w:marBottom w:val="0"/>
      <w:divBdr>
        <w:top w:val="none" w:sz="0" w:space="0" w:color="auto"/>
        <w:left w:val="none" w:sz="0" w:space="0" w:color="auto"/>
        <w:bottom w:val="none" w:sz="0" w:space="0" w:color="auto"/>
        <w:right w:val="none" w:sz="0" w:space="0" w:color="auto"/>
      </w:divBdr>
    </w:div>
    <w:div w:id="1434206842">
      <w:marLeft w:val="0"/>
      <w:marRight w:val="0"/>
      <w:marTop w:val="0"/>
      <w:marBottom w:val="0"/>
      <w:divBdr>
        <w:top w:val="none" w:sz="0" w:space="0" w:color="auto"/>
        <w:left w:val="none" w:sz="0" w:space="0" w:color="auto"/>
        <w:bottom w:val="none" w:sz="0" w:space="0" w:color="auto"/>
        <w:right w:val="none" w:sz="0" w:space="0" w:color="auto"/>
      </w:divBdr>
    </w:div>
    <w:div w:id="1434206843">
      <w:marLeft w:val="0"/>
      <w:marRight w:val="0"/>
      <w:marTop w:val="0"/>
      <w:marBottom w:val="0"/>
      <w:divBdr>
        <w:top w:val="none" w:sz="0" w:space="0" w:color="auto"/>
        <w:left w:val="none" w:sz="0" w:space="0" w:color="auto"/>
        <w:bottom w:val="none" w:sz="0" w:space="0" w:color="auto"/>
        <w:right w:val="none" w:sz="0" w:space="0" w:color="auto"/>
      </w:divBdr>
    </w:div>
    <w:div w:id="1434206844">
      <w:marLeft w:val="0"/>
      <w:marRight w:val="0"/>
      <w:marTop w:val="0"/>
      <w:marBottom w:val="0"/>
      <w:divBdr>
        <w:top w:val="none" w:sz="0" w:space="0" w:color="auto"/>
        <w:left w:val="none" w:sz="0" w:space="0" w:color="auto"/>
        <w:bottom w:val="none" w:sz="0" w:space="0" w:color="auto"/>
        <w:right w:val="none" w:sz="0" w:space="0" w:color="auto"/>
      </w:divBdr>
    </w:div>
    <w:div w:id="1434206845">
      <w:marLeft w:val="0"/>
      <w:marRight w:val="0"/>
      <w:marTop w:val="0"/>
      <w:marBottom w:val="0"/>
      <w:divBdr>
        <w:top w:val="none" w:sz="0" w:space="0" w:color="auto"/>
        <w:left w:val="none" w:sz="0" w:space="0" w:color="auto"/>
        <w:bottom w:val="none" w:sz="0" w:space="0" w:color="auto"/>
        <w:right w:val="none" w:sz="0" w:space="0" w:color="auto"/>
      </w:divBdr>
    </w:div>
    <w:div w:id="1434206846">
      <w:marLeft w:val="0"/>
      <w:marRight w:val="0"/>
      <w:marTop w:val="0"/>
      <w:marBottom w:val="0"/>
      <w:divBdr>
        <w:top w:val="none" w:sz="0" w:space="0" w:color="auto"/>
        <w:left w:val="none" w:sz="0" w:space="0" w:color="auto"/>
        <w:bottom w:val="none" w:sz="0" w:space="0" w:color="auto"/>
        <w:right w:val="none" w:sz="0" w:space="0" w:color="auto"/>
      </w:divBdr>
    </w:div>
    <w:div w:id="1544170383">
      <w:bodyDiv w:val="1"/>
      <w:marLeft w:val="0"/>
      <w:marRight w:val="0"/>
      <w:marTop w:val="0"/>
      <w:marBottom w:val="0"/>
      <w:divBdr>
        <w:top w:val="none" w:sz="0" w:space="0" w:color="auto"/>
        <w:left w:val="none" w:sz="0" w:space="0" w:color="auto"/>
        <w:bottom w:val="none" w:sz="0" w:space="0" w:color="auto"/>
        <w:right w:val="none" w:sz="0" w:space="0" w:color="auto"/>
      </w:divBdr>
    </w:div>
    <w:div w:id="199152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11148</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東京慈恵会医科大学</Company>
  <LinksUpToDate>false</LinksUpToDate>
  <CharactersWithSpaces>74543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Shigeo Koido</dc:creator>
  <cp:lastModifiedBy>LS Ma</cp:lastModifiedBy>
  <cp:revision>2</cp:revision>
  <cp:lastPrinted>2016-04-01T14:07:00Z</cp:lastPrinted>
  <dcterms:created xsi:type="dcterms:W3CDTF">2016-04-14T22:07:00Z</dcterms:created>
  <dcterms:modified xsi:type="dcterms:W3CDTF">2016-04-14T22:07:00Z</dcterms:modified>
</cp:coreProperties>
</file>