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54" w:rsidRPr="003D6054" w:rsidRDefault="003D6054" w:rsidP="003D6054">
      <w:pPr>
        <w:keepNext/>
        <w:tabs>
          <w:tab w:val="left" w:pos="576"/>
        </w:tabs>
        <w:suppressAutoHyphens/>
        <w:adjustRightInd w:val="0"/>
        <w:snapToGrid w:val="0"/>
        <w:spacing w:line="360" w:lineRule="auto"/>
        <w:ind w:hanging="576"/>
        <w:outlineLvl w:val="1"/>
        <w:rPr>
          <w:rFonts w:ascii="Book Antiqua" w:eastAsia="微软雅黑" w:hAnsi="Book Antiqua" w:cs="Times New Roman"/>
          <w:b/>
          <w:bCs/>
          <w:iCs/>
          <w:kern w:val="1"/>
          <w:sz w:val="24"/>
          <w:szCs w:val="24"/>
          <w:lang w:eastAsia="ar-SA"/>
        </w:rPr>
      </w:pPr>
      <w:r w:rsidRPr="003D6054">
        <w:rPr>
          <w:rFonts w:ascii="Book Antiqua" w:eastAsia="微软雅黑" w:hAnsi="Book Antiqua" w:cs="Times New Roman"/>
          <w:b/>
          <w:bCs/>
          <w:iCs/>
          <w:kern w:val="1"/>
          <w:sz w:val="24"/>
          <w:szCs w:val="24"/>
          <w:lang w:eastAsia="ar-SA"/>
        </w:rPr>
        <w:t>Appendix</w:t>
      </w:r>
      <w:r w:rsidRPr="003D6054">
        <w:rPr>
          <w:rFonts w:ascii="Book Antiqua" w:eastAsia="微软雅黑" w:hAnsi="Book Antiqua" w:cs="Times New Roman"/>
          <w:b/>
          <w:bCs/>
          <w:iCs/>
          <w:kern w:val="1"/>
          <w:sz w:val="24"/>
          <w:szCs w:val="24"/>
        </w:rPr>
        <w:t>:</w:t>
      </w:r>
      <w:r w:rsidRPr="003D6054">
        <w:rPr>
          <w:rFonts w:ascii="Book Antiqua" w:eastAsia="微软雅黑" w:hAnsi="Book Antiqua" w:cs="Times New Roman"/>
          <w:b/>
          <w:bCs/>
          <w:iCs/>
          <w:kern w:val="1"/>
          <w:sz w:val="24"/>
          <w:szCs w:val="24"/>
          <w:lang w:eastAsia="ar-SA"/>
        </w:rPr>
        <w:t xml:space="preserve"> The FMT Questionnaire Used in the Present Study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Fecal microbiota transplantation (FMT) refers to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 xml:space="preserve">the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instillation of fecal suspension from a healthy person into the gastrointestinal (GI) tract of a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patient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 to cure a specific disease by restoring the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construction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 of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 xml:space="preserve">the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intestinal flora.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I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nterest worldwide in the use of FMT for gastrointestinal diseases and non-gastrointestinal diseases is growing, especially in Western countries. This novel treatment is still in its infancy in China. The objective of this survey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is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 to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investigate attitudes and perceptions towards FMT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to provide information and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 xml:space="preserve">an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assessment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of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 FMT development in China.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This survey is voluntary and anonymous, but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to finish the survey, a response is required for each question. Thank you for your time.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240"/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</w:pP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b/>
          <w:kern w:val="1"/>
          <w:sz w:val="24"/>
          <w:szCs w:val="24"/>
        </w:rPr>
      </w:pPr>
      <w:r w:rsidRPr="003D6054"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  <w:t>Demographics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1.  Age: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u w:val="single"/>
          <w:lang w:eastAsia="ar-SA"/>
        </w:rPr>
        <w:t xml:space="preserve">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u w:val="single"/>
          <w:lang w:eastAsia="ar-SA"/>
        </w:rPr>
        <w:tab/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2.  Gender: □ Male □ Female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3.  Education: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College/University □ Postgraduate □ Doctor □ Postdoctoral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4.  Professional title: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</w:t>
      </w:r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 xml:space="preserve">Resident </w:t>
      </w:r>
      <w:proofErr w:type="gramStart"/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>physician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□</w:t>
      </w:r>
      <w:proofErr w:type="gramEnd"/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>Attending physician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 □</w:t>
      </w:r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>Associated chief physician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 □</w:t>
      </w:r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>Chief physician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 xml:space="preserve">5.  Present address: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u w:val="single"/>
          <w:lang w:eastAsia="ar-SA"/>
        </w:rPr>
        <w:tab/>
        <w:t xml:space="preserve"> 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>Road (Street),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u w:val="single"/>
          <w:lang w:eastAsia="ar-SA"/>
        </w:rPr>
        <w:t xml:space="preserve">     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>Town,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u w:val="single"/>
          <w:lang w:eastAsia="ar-SA"/>
        </w:rPr>
        <w:t xml:space="preserve">    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>County,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u w:val="single"/>
          <w:lang w:eastAsia="ar-SA"/>
        </w:rPr>
        <w:t xml:space="preserve">    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>City,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u w:val="single"/>
          <w:lang w:eastAsia="ar-SA"/>
        </w:rPr>
        <w:t xml:space="preserve">    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>Province.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6.  Hospital location: 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u w:val="single"/>
          <w:lang w:eastAsia="ar-SA"/>
        </w:rPr>
        <w:tab/>
        <w:t xml:space="preserve">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>7.  Level of your hospital: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 xml:space="preserve">Community </w:t>
      </w:r>
      <w:proofErr w:type="gramStart"/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>hospital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>Secondary hospital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宋体" w:hAnsi="Book Antiqua" w:cs="Times New Roman"/>
          <w:bCs/>
          <w:kern w:val="1"/>
          <w:sz w:val="24"/>
          <w:szCs w:val="24"/>
          <w:lang w:eastAsia="ar-SA"/>
        </w:rPr>
        <w:t>Tertiary hospital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8.  Department: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 xml:space="preserve"> Gastroenterology and </w:t>
      </w:r>
      <w:proofErr w:type="spellStart"/>
      <w:proofErr w:type="gramStart"/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>Hepatology</w:t>
      </w:r>
      <w:proofErr w:type="spell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General Surgery  □ Endocrinology  □ Other departments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9.  Gastroenterology experience: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宋体" w:hAnsi="Book Antiqua" w:cs="Times New Roman"/>
          <w:b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Less than 2 years □ 2-5 years □ 6-10 years □ 10-20 years □ Longer than 20 years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宋体" w:hAnsi="Book Antiqua" w:cs="Times New Roman"/>
          <w:b/>
          <w:kern w:val="1"/>
          <w:sz w:val="24"/>
          <w:szCs w:val="24"/>
          <w:lang w:eastAsia="ar-SA"/>
        </w:rPr>
        <w:lastRenderedPageBreak/>
        <w:t>Attitude to FMT</w:t>
      </w:r>
    </w:p>
    <w:p w:rsidR="003D6054" w:rsidRPr="003D6054" w:rsidRDefault="003D6054" w:rsidP="003D6054">
      <w:pPr>
        <w:numPr>
          <w:ilvl w:val="0"/>
          <w:numId w:val="1"/>
        </w:num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Did you hear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of FMT before this survey?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No</w:t>
      </w:r>
    </w:p>
    <w:p w:rsidR="003D6054" w:rsidRPr="003D6054" w:rsidRDefault="003D6054" w:rsidP="003D6054">
      <w:pPr>
        <w:numPr>
          <w:ilvl w:val="0"/>
          <w:numId w:val="1"/>
        </w:num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Are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you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aware of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FMT or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 xml:space="preserve">do you understand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its procedure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 xml:space="preserve"> (</w:t>
      </w:r>
      <w:r w:rsidRPr="003D6054"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  <w:t>principle and technology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) well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?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No </w:t>
      </w:r>
    </w:p>
    <w:p w:rsidR="003D6054" w:rsidRPr="003D6054" w:rsidRDefault="003D6054" w:rsidP="003D6054">
      <w:pPr>
        <w:numPr>
          <w:ilvl w:val="0"/>
          <w:numId w:val="1"/>
        </w:num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How do you know of FMT? (Multiple choice)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Professional magazines □ Conferences □ News reports □ Communication with colleagues</w:t>
      </w:r>
    </w:p>
    <w:p w:rsidR="003D6054" w:rsidRPr="003D6054" w:rsidRDefault="003D6054" w:rsidP="003D6054">
      <w:pPr>
        <w:numPr>
          <w:ilvl w:val="0"/>
          <w:numId w:val="1"/>
        </w:num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Have you attended any conferences on FMT? □ Yes  □ No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If yes, please select (Multiple choices):  □ Conferences in your hospital □ Domestic conferences □ International conferences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5.  Have you read articles or reports about FMT? 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No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315"/>
        <w:rPr>
          <w:rFonts w:ascii="Book Antiqua" w:eastAsia="Times New Roman" w:hAnsi="Book Antiqua" w:cs="Times New Roman"/>
          <w:kern w:val="1"/>
          <w:sz w:val="24"/>
          <w:szCs w:val="24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If yes, please select (Multiple-choice): □ Popular Science Articles □ Domestic professional articles □ International professional articles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6.  Is your hospital involved in studies of FMT? 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No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  If yes, please select (Multiple choice):</w:t>
      </w:r>
      <w:r w:rsidRPr="003D6054">
        <w:rPr>
          <w:rFonts w:ascii="Book Antiqua" w:eastAsia="宋体" w:hAnsi="Book Antiqua" w:cs="宋体"/>
          <w:kern w:val="1"/>
          <w:sz w:val="24"/>
          <w:szCs w:val="24"/>
          <w:lang w:eastAsia="ar-SA"/>
        </w:rPr>
        <w:t xml:space="preserve">　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□ Animal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trial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Clinical trials</w:t>
      </w:r>
      <w:r w:rsidRPr="003D6054">
        <w:rPr>
          <w:rFonts w:ascii="Book Antiqua" w:eastAsia="宋体" w:hAnsi="Book Antiqua" w:cs="宋体"/>
          <w:kern w:val="1"/>
          <w:sz w:val="24"/>
          <w:szCs w:val="24"/>
          <w:lang w:eastAsia="ar-SA"/>
        </w:rPr>
        <w:t xml:space="preserve">　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Both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7.  Are you interested in FMT knowledge and training?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No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8.  Are you willing to choose FMT ahead of other treatments if you have appropriate patients?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No  Reason: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If not, are you willing to choose FMT as an alternative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method ?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No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9.  Do you think FMT is feasible in China?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No  □ have no idea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10.  Do you think FMT is feasible in your hospital?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  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No  □ have no idea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11.  The reasons for choosing FMT as a treatment option are as follows (Multiple-choice, rank the reasons)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</w:rPr>
        <w:t xml:space="preserve"> 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.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lastRenderedPageBreak/>
        <w:t xml:space="preserve">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Safety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Efficacy □ Reduction of hospital cost  □Reduction of average hospital stay □A new treatment for refractory diseases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hanging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12. What do you think are the barriers for FMT clinically? (Multiple-choice, rank the barriers)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</w:rPr>
        <w:t xml:space="preserve"> 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.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Acceptance of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patients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Efficacy □ Safety  □Uncomfortable to handle feces □Not approved by hygiene department  □ Absence of guidelines  □ Constraints of system and ethics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b/>
          <w:kern w:val="1"/>
          <w:sz w:val="24"/>
          <w:szCs w:val="24"/>
          <w:lang w:val="fr-FR" w:eastAsia="ar-SA"/>
        </w:rPr>
      </w:pPr>
      <w:r w:rsidRPr="003D6054">
        <w:rPr>
          <w:rFonts w:ascii="Book Antiqua" w:eastAsia="宋体" w:hAnsi="Book Antiqua" w:cs="Times New Roman"/>
          <w:b/>
          <w:kern w:val="1"/>
          <w:sz w:val="24"/>
          <w:szCs w:val="24"/>
          <w:lang w:val="fr-FR" w:eastAsia="ar-SA"/>
        </w:rPr>
        <w:t>FMT technique-associated questions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val="fr-FR" w:eastAsia="ar-SA"/>
        </w:rPr>
        <w:t xml:space="preserve">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val="fr-FR" w:eastAsia="ar-SA"/>
        </w:rPr>
      </w:pPr>
      <w:r w:rsidRPr="003D6054">
        <w:rPr>
          <w:rFonts w:ascii="Book Antiqua" w:eastAsia="Times New Roman" w:hAnsi="Book Antiqua" w:cs="Times New Roman"/>
          <w:b/>
          <w:kern w:val="1"/>
          <w:sz w:val="24"/>
          <w:szCs w:val="24"/>
          <w:lang w:val="fr-FR" w:eastAsia="ar-SA"/>
        </w:rPr>
        <w:t>Indications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val="fr-FR" w:eastAsia="ar-SA"/>
        </w:rPr>
        <w:t xml:space="preserve">13. 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Do you think the diseases below could be treated with FMT?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Recurrent </w:t>
      </w:r>
      <w:r w:rsidRPr="003D6054">
        <w:rPr>
          <w:rFonts w:ascii="Book Antiqua" w:eastAsia="Times New Roman" w:hAnsi="Book Antiqua" w:cs="Times New Roman"/>
          <w:i/>
          <w:iCs/>
          <w:kern w:val="1"/>
          <w:sz w:val="24"/>
          <w:szCs w:val="24"/>
          <w:lang w:eastAsia="ar-SA"/>
        </w:rPr>
        <w:t>Clostridium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</w:t>
      </w:r>
      <w:r w:rsidRPr="003D6054">
        <w:rPr>
          <w:rFonts w:ascii="Book Antiqua" w:eastAsia="Times New Roman" w:hAnsi="Book Antiqua" w:cs="Times New Roman"/>
          <w:i/>
          <w:iCs/>
          <w:kern w:val="1"/>
          <w:sz w:val="24"/>
          <w:szCs w:val="24"/>
          <w:lang w:eastAsia="ar-SA"/>
        </w:rPr>
        <w:t>difficile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infection (RCDI)   □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Unsure  □No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Ulcerative Colitis (UC)                       □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Unsure  □No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Crohn’s Disease (CD)                        □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Unsure  □No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Refractory Ulcerative Colitis (RUC)             □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Unsure  □No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Inflammatory Bowel Disease (IBD) combined with CDI   □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Unsure  □No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Irritable Bowel Syndrome (IBS)                □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Unsure  □No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Chronic Constipation                         □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Unsure  □No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Obesity                                    □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Unsure  □No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Type 2 Diabetes Mellitus                      □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Yes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Unsure  □No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Other diseases: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    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  <w:t>Donors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14.  What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type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of donors do you prefer? (Multiple choice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) :</w:t>
      </w:r>
      <w:proofErr w:type="gramEnd"/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Blood relatives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Non-blood relatives (such as spouse)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Intimate friends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lastRenderedPageBreak/>
        <w:t xml:space="preserve">□ Healthy volunteers with no relation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All above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15. Which 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>type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of donor is better in your opinion?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 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Children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Adults  □Both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  <w:t>Operation Site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16. Which site do you prefer to operate FMT in?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 □ Endoscope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Center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Ward  □Both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  <w:t>Administration route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17. Which administration route do you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prefer ?</w:t>
      </w:r>
      <w:proofErr w:type="gramEnd"/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hanging="4200"/>
        <w:rPr>
          <w:rFonts w:ascii="Book Antiqua" w:eastAsia="Times New Roman" w:hAnsi="Book Antiqua" w:cs="Times New Roman"/>
          <w:kern w:val="1"/>
          <w:sz w:val="24"/>
          <w:szCs w:val="24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Upper GI tract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Chars="450" w:firstLine="108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Reasons (Multiple choices):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leftChars="450" w:left="4785" w:hangingChars="1600" w:hanging="384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Better efficacy 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Fewer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side effects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leftChars="450" w:left="4785" w:hangingChars="1600" w:hanging="384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More acceptance by patients psychologically 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Performing easily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leftChars="450" w:left="4785" w:hangingChars="1600" w:hanging="384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Lower risk  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hanging="3885"/>
        <w:rPr>
          <w:rFonts w:ascii="Book Antiqua" w:eastAsia="Times New Roman" w:hAnsi="Book Antiqua" w:cs="Times New Roman"/>
          <w:kern w:val="1"/>
          <w:sz w:val="24"/>
          <w:szCs w:val="24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□Lower GI tract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leftChars="400" w:left="4800" w:hangingChars="1650" w:hanging="3960"/>
        <w:rPr>
          <w:rFonts w:ascii="Book Antiqua" w:eastAsia="Times New Roman" w:hAnsi="Book Antiqua" w:cs="Times New Roman"/>
          <w:kern w:val="1"/>
          <w:sz w:val="24"/>
          <w:szCs w:val="24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Reasons (Multiple choices):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leftChars="450" w:left="4785" w:hangingChars="1600" w:hanging="384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Better efficacy 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Fewer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side effects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leftChars="450" w:left="4785" w:hangingChars="1600" w:hanging="3840"/>
        <w:rPr>
          <w:rFonts w:ascii="Book Antiqua" w:eastAsia="Times New Roman" w:hAnsi="Book Antiqua" w:cs="Times New Roman"/>
          <w:kern w:val="1"/>
          <w:sz w:val="24"/>
          <w:szCs w:val="24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More acceptance by patients psychologically □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Performing easily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leftChars="450" w:left="4785" w:hangingChars="1600" w:hanging="384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lower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risk, gut flora colonized in situ easily     Reason: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u w:val="single"/>
          <w:lang w:eastAsia="ar-SA"/>
        </w:rPr>
        <w:t xml:space="preserve">                      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Both 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□Unclear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b/>
          <w:kern w:val="1"/>
          <w:sz w:val="24"/>
          <w:szCs w:val="24"/>
          <w:lang w:eastAsia="ar-SA"/>
        </w:rPr>
        <w:t>Risk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18. What donor examinations are required before FMT</w:t>
      </w:r>
      <w:r w:rsidRPr="003D6054">
        <w:rPr>
          <w:rFonts w:ascii="Book Antiqua" w:eastAsia="宋体" w:hAnsi="Book Antiqua" w:cs="Times New Roman"/>
          <w:kern w:val="1"/>
          <w:sz w:val="24"/>
          <w:szCs w:val="24"/>
        </w:rPr>
        <w:t xml:space="preserve"> </w:t>
      </w: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(Multiple choices)?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Disease history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Stool examinations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Blood examinations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Unsure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19. What do you think about the risk of FMT</w:t>
      </w:r>
      <w:bookmarkStart w:id="0" w:name="_GoBack"/>
      <w:bookmarkEnd w:id="0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?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No risk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□ Lower risk, transient adverse reactions, such as abdominal discomfort 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Higher risk, such as disease transmission, bacteremia, and so on.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lastRenderedPageBreak/>
        <w:t xml:space="preserve">□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Severe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risk, may die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420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□ Unsure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20. What are the prospects of FMT in your opinion?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ind w:firstLine="105"/>
        <w:rPr>
          <w:rFonts w:ascii="Book Antiqua" w:eastAsia="宋体" w:hAnsi="Book Antiqua" w:cs="Times New Roman"/>
          <w:kern w:val="1"/>
          <w:sz w:val="24"/>
          <w:szCs w:val="24"/>
          <w:lang w:eastAsia="ar-SA"/>
        </w:rPr>
      </w:pPr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  □ Great </w:t>
      </w:r>
      <w:proofErr w:type="gramStart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>prospects  □</w:t>
      </w:r>
      <w:proofErr w:type="gramEnd"/>
      <w:r w:rsidRPr="003D6054">
        <w:rPr>
          <w:rFonts w:ascii="Book Antiqua" w:eastAsia="Times New Roman" w:hAnsi="Book Antiqua" w:cs="Times New Roman"/>
          <w:kern w:val="1"/>
          <w:sz w:val="24"/>
          <w:szCs w:val="24"/>
          <w:lang w:eastAsia="ar-SA"/>
        </w:rPr>
        <w:t xml:space="preserve"> Little or no prospects  □ Unsure</w:t>
      </w:r>
    </w:p>
    <w:p w:rsidR="003D6054" w:rsidRPr="003D6054" w:rsidRDefault="003D6054" w:rsidP="003D6054">
      <w:pPr>
        <w:suppressAutoHyphens/>
        <w:adjustRightInd w:val="0"/>
        <w:snapToGrid w:val="0"/>
        <w:spacing w:line="360" w:lineRule="auto"/>
        <w:rPr>
          <w:rFonts w:ascii="Book Antiqua" w:eastAsia="宋体" w:hAnsi="Book Antiqua" w:cs="Times New Roman"/>
          <w:kern w:val="1"/>
          <w:sz w:val="24"/>
          <w:szCs w:val="24"/>
        </w:rPr>
      </w:pPr>
    </w:p>
    <w:p w:rsidR="0060051D" w:rsidRPr="003D6054" w:rsidRDefault="0060051D">
      <w:pPr>
        <w:rPr>
          <w:rFonts w:ascii="Book Antiqua" w:hAnsi="Book Antiqua"/>
        </w:rPr>
      </w:pPr>
    </w:p>
    <w:sectPr w:rsidR="0060051D" w:rsidRPr="003D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54"/>
    <w:rsid w:val="000034F6"/>
    <w:rsid w:val="00052814"/>
    <w:rsid w:val="00071554"/>
    <w:rsid w:val="000C6C5F"/>
    <w:rsid w:val="000E3136"/>
    <w:rsid w:val="000F0C60"/>
    <w:rsid w:val="000F6895"/>
    <w:rsid w:val="00151AC2"/>
    <w:rsid w:val="001A79D8"/>
    <w:rsid w:val="002546CE"/>
    <w:rsid w:val="00295FA7"/>
    <w:rsid w:val="002B2995"/>
    <w:rsid w:val="002E1C50"/>
    <w:rsid w:val="003A08FB"/>
    <w:rsid w:val="003B2B06"/>
    <w:rsid w:val="003D6054"/>
    <w:rsid w:val="00411546"/>
    <w:rsid w:val="004709B4"/>
    <w:rsid w:val="004A42E5"/>
    <w:rsid w:val="004A7740"/>
    <w:rsid w:val="004F0DBB"/>
    <w:rsid w:val="00551205"/>
    <w:rsid w:val="0060051D"/>
    <w:rsid w:val="00634C30"/>
    <w:rsid w:val="006422BF"/>
    <w:rsid w:val="0066118E"/>
    <w:rsid w:val="00674BC1"/>
    <w:rsid w:val="00677957"/>
    <w:rsid w:val="00681737"/>
    <w:rsid w:val="00682F29"/>
    <w:rsid w:val="006A0D24"/>
    <w:rsid w:val="00770FC8"/>
    <w:rsid w:val="00801C63"/>
    <w:rsid w:val="008077B7"/>
    <w:rsid w:val="008452DE"/>
    <w:rsid w:val="008E4C61"/>
    <w:rsid w:val="008E7C47"/>
    <w:rsid w:val="00900AAE"/>
    <w:rsid w:val="0092664F"/>
    <w:rsid w:val="00931D28"/>
    <w:rsid w:val="009605E5"/>
    <w:rsid w:val="009B36CC"/>
    <w:rsid w:val="009D7194"/>
    <w:rsid w:val="00A23298"/>
    <w:rsid w:val="00A866AD"/>
    <w:rsid w:val="00A93069"/>
    <w:rsid w:val="00AB26D7"/>
    <w:rsid w:val="00B843EA"/>
    <w:rsid w:val="00BD45FD"/>
    <w:rsid w:val="00BE2BA2"/>
    <w:rsid w:val="00C15507"/>
    <w:rsid w:val="00C245B4"/>
    <w:rsid w:val="00C764EA"/>
    <w:rsid w:val="00CA58A3"/>
    <w:rsid w:val="00CF5D16"/>
    <w:rsid w:val="00D50392"/>
    <w:rsid w:val="00DA2871"/>
    <w:rsid w:val="00DA6849"/>
    <w:rsid w:val="00E640BA"/>
    <w:rsid w:val="00E73E50"/>
    <w:rsid w:val="00E766F4"/>
    <w:rsid w:val="00EA1496"/>
    <w:rsid w:val="00EC0C16"/>
    <w:rsid w:val="00EE7918"/>
    <w:rsid w:val="00EF3B42"/>
    <w:rsid w:val="00EF5713"/>
    <w:rsid w:val="00EF6C20"/>
    <w:rsid w:val="00F45F3E"/>
    <w:rsid w:val="00F52C95"/>
    <w:rsid w:val="00F867EC"/>
    <w:rsid w:val="00F97185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2016-04-05T07:59:00Z</dcterms:created>
  <dcterms:modified xsi:type="dcterms:W3CDTF">2016-04-05T08:00:00Z</dcterms:modified>
</cp:coreProperties>
</file>