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E075" w14:textId="77777777" w:rsidR="00B951D5" w:rsidRPr="001E5D8C" w:rsidRDefault="00B951D5" w:rsidP="00CE4F01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E5D8C">
        <w:rPr>
          <w:rFonts w:ascii="Book Antiqua" w:hAnsi="Book Antiqua"/>
          <w:b/>
          <w:color w:val="000000"/>
        </w:rPr>
        <w:t xml:space="preserve">Name of Journal: </w:t>
      </w:r>
      <w:r w:rsidRPr="001E5D8C">
        <w:rPr>
          <w:rFonts w:ascii="Book Antiqua" w:hAnsi="Book Antiqua"/>
          <w:b/>
          <w:i/>
          <w:color w:val="000000"/>
        </w:rPr>
        <w:t>World Journal of Transplantation</w:t>
      </w:r>
    </w:p>
    <w:p w14:paraId="1DA3CEEF" w14:textId="77777777" w:rsidR="00B951D5" w:rsidRPr="001E5D8C" w:rsidRDefault="00B951D5" w:rsidP="00CE4F01">
      <w:pPr>
        <w:spacing w:line="360" w:lineRule="auto"/>
        <w:jc w:val="both"/>
        <w:rPr>
          <w:rFonts w:ascii="Book Antiqua" w:eastAsia="宋体" w:hAnsi="Book Antiqua"/>
          <w:b/>
          <w:color w:val="000000"/>
          <w:lang w:eastAsia="zh-CN"/>
        </w:rPr>
      </w:pPr>
      <w:r w:rsidRPr="001E5D8C">
        <w:rPr>
          <w:rFonts w:ascii="Book Antiqua" w:hAnsi="Book Antiqua"/>
          <w:b/>
          <w:color w:val="000000"/>
        </w:rPr>
        <w:t xml:space="preserve">ESPS Manuscript NO: </w:t>
      </w:r>
      <w:r w:rsidRPr="001E5D8C">
        <w:rPr>
          <w:rFonts w:ascii="Book Antiqua" w:eastAsia="宋体" w:hAnsi="Book Antiqua"/>
          <w:b/>
          <w:color w:val="000000"/>
          <w:lang w:eastAsia="zh-CN"/>
        </w:rPr>
        <w:t>24434</w:t>
      </w:r>
    </w:p>
    <w:p w14:paraId="304665FD" w14:textId="77777777" w:rsidR="00B951D5" w:rsidRPr="001E5D8C" w:rsidRDefault="00B951D5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  <w:color w:val="000000"/>
        </w:rPr>
        <w:t xml:space="preserve">Manuscript Type: </w:t>
      </w:r>
      <w:r w:rsidRPr="001E5D8C">
        <w:rPr>
          <w:rFonts w:ascii="Book Antiqua" w:hAnsi="Book Antiqua"/>
          <w:b/>
        </w:rPr>
        <w:t>Original Article</w:t>
      </w:r>
    </w:p>
    <w:p w14:paraId="17C37979" w14:textId="77777777" w:rsidR="00BF6A65" w:rsidRPr="001E5D8C" w:rsidRDefault="00BF6A65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</w:p>
    <w:p w14:paraId="4117D346" w14:textId="77777777" w:rsidR="00B951D5" w:rsidRPr="001E5D8C" w:rsidRDefault="00BD404F" w:rsidP="00CE4F01">
      <w:pPr>
        <w:spacing w:line="360" w:lineRule="auto"/>
        <w:jc w:val="both"/>
        <w:rPr>
          <w:rFonts w:ascii="Book Antiqua" w:eastAsia="幼圆" w:hAnsi="Book Antiqua"/>
          <w:b/>
          <w:i/>
        </w:rPr>
      </w:pPr>
      <w:r w:rsidRPr="001E5D8C">
        <w:rPr>
          <w:rFonts w:ascii="Book Antiqua" w:hAnsi="Book Antiqua"/>
          <w:b/>
        </w:rPr>
        <w:t xml:space="preserve"> </w:t>
      </w:r>
      <w:r w:rsidR="00B951D5" w:rsidRPr="001E5D8C">
        <w:rPr>
          <w:rFonts w:ascii="Book Antiqua" w:eastAsia="幼圆" w:hAnsi="Book Antiqua"/>
          <w:b/>
          <w:i/>
        </w:rPr>
        <w:t>Retrospective Study</w:t>
      </w:r>
    </w:p>
    <w:p w14:paraId="4A1106BC" w14:textId="3C9EB30B" w:rsidR="00AD4AB5" w:rsidRPr="001E5D8C" w:rsidRDefault="00E75BD1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 xml:space="preserve">Long </w:t>
      </w:r>
      <w:r w:rsidR="00A34863" w:rsidRPr="001E5D8C">
        <w:rPr>
          <w:rFonts w:ascii="Book Antiqua" w:hAnsi="Book Antiqua"/>
          <w:b/>
        </w:rPr>
        <w:t>t</w:t>
      </w:r>
      <w:r w:rsidRPr="001E5D8C">
        <w:rPr>
          <w:rFonts w:ascii="Book Antiqua" w:hAnsi="Book Antiqua"/>
          <w:b/>
        </w:rPr>
        <w:t xml:space="preserve">erm </w:t>
      </w:r>
      <w:r w:rsidR="00A34863" w:rsidRPr="001E5D8C">
        <w:rPr>
          <w:rFonts w:ascii="Book Antiqua" w:hAnsi="Book Antiqua"/>
          <w:b/>
        </w:rPr>
        <w:t>o</w:t>
      </w:r>
      <w:r w:rsidRPr="001E5D8C">
        <w:rPr>
          <w:rFonts w:ascii="Book Antiqua" w:hAnsi="Book Antiqua"/>
          <w:b/>
        </w:rPr>
        <w:t>utcomes of</w:t>
      </w:r>
      <w:r w:rsidR="008A4366" w:rsidRPr="001E5D8C">
        <w:rPr>
          <w:rFonts w:ascii="Book Antiqua" w:hAnsi="Book Antiqua"/>
          <w:b/>
        </w:rPr>
        <w:t xml:space="preserve"> </w:t>
      </w:r>
      <w:r w:rsidR="00A34863" w:rsidRPr="001E5D8C">
        <w:rPr>
          <w:rFonts w:ascii="Book Antiqua" w:hAnsi="Book Antiqua"/>
          <w:b/>
        </w:rPr>
        <w:t>c</w:t>
      </w:r>
      <w:r w:rsidR="008A4366" w:rsidRPr="001E5D8C">
        <w:rPr>
          <w:rFonts w:ascii="Book Antiqua" w:hAnsi="Book Antiqua"/>
          <w:b/>
        </w:rPr>
        <w:t xml:space="preserve">ardiac </w:t>
      </w:r>
      <w:r w:rsidR="00A34863" w:rsidRPr="001E5D8C">
        <w:rPr>
          <w:rFonts w:ascii="Book Antiqua" w:hAnsi="Book Antiqua"/>
          <w:b/>
        </w:rPr>
        <w:t>t</w:t>
      </w:r>
      <w:r w:rsidR="008A4366" w:rsidRPr="001E5D8C">
        <w:rPr>
          <w:rFonts w:ascii="Book Antiqua" w:hAnsi="Book Antiqua"/>
          <w:b/>
        </w:rPr>
        <w:t>ransplant for</w:t>
      </w:r>
      <w:r w:rsidR="00AD4AB5" w:rsidRPr="001E5D8C">
        <w:rPr>
          <w:rFonts w:ascii="Book Antiqua" w:hAnsi="Book Antiqua"/>
          <w:b/>
        </w:rPr>
        <w:t xml:space="preserve"> </w:t>
      </w:r>
      <w:r w:rsidR="00A34863" w:rsidRPr="001E5D8C">
        <w:rPr>
          <w:rFonts w:ascii="Book Antiqua" w:hAnsi="Book Antiqua"/>
          <w:b/>
        </w:rPr>
        <w:t>amyloidosis</w:t>
      </w:r>
      <w:r w:rsidR="00AD4AB5" w:rsidRPr="001E5D8C">
        <w:rPr>
          <w:rFonts w:ascii="Book Antiqua" w:hAnsi="Book Antiqua"/>
          <w:b/>
        </w:rPr>
        <w:t xml:space="preserve"> </w:t>
      </w:r>
      <w:proofErr w:type="spellStart"/>
      <w:r w:rsidR="00A34863" w:rsidRPr="001E5D8C">
        <w:rPr>
          <w:rFonts w:ascii="Book Antiqua" w:hAnsi="Book Antiqua"/>
          <w:b/>
        </w:rPr>
        <w:t>a</w:t>
      </w:r>
      <w:r w:rsidR="00AD4AB5" w:rsidRPr="001E5D8C">
        <w:rPr>
          <w:rFonts w:ascii="Book Antiqua" w:hAnsi="Book Antiqua"/>
          <w:b/>
        </w:rPr>
        <w:t>myloidosis</w:t>
      </w:r>
      <w:proofErr w:type="spellEnd"/>
      <w:r w:rsidR="00AD4AB5" w:rsidRPr="001E5D8C">
        <w:rPr>
          <w:rFonts w:ascii="Book Antiqua" w:hAnsi="Book Antiqua"/>
          <w:b/>
        </w:rPr>
        <w:t xml:space="preserve">: The </w:t>
      </w:r>
      <w:r w:rsidR="00A34863" w:rsidRPr="001E5D8C">
        <w:rPr>
          <w:rFonts w:ascii="Book Antiqua" w:hAnsi="Book Antiqua"/>
          <w:b/>
        </w:rPr>
        <w:t>mayo clinic experience</w:t>
      </w:r>
    </w:p>
    <w:p w14:paraId="0A3C4021" w14:textId="77777777" w:rsidR="00B951D5" w:rsidRPr="001E5D8C" w:rsidRDefault="00B951D5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</w:p>
    <w:p w14:paraId="4474DFB2" w14:textId="6EDA0027" w:rsidR="00AD4AB5" w:rsidRPr="001E5D8C" w:rsidRDefault="00F44EA1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Grogan</w:t>
      </w:r>
      <w:r w:rsidRPr="001E5D8C">
        <w:rPr>
          <w:rFonts w:ascii="Book Antiqua" w:eastAsia="宋体" w:hAnsi="Book Antiqua"/>
          <w:lang w:eastAsia="zh-CN"/>
        </w:rPr>
        <w:t xml:space="preserve"> M </w:t>
      </w:r>
      <w:r w:rsidRPr="001E5D8C">
        <w:rPr>
          <w:rFonts w:ascii="Book Antiqua" w:eastAsia="宋体" w:hAnsi="Book Antiqua"/>
          <w:i/>
          <w:lang w:eastAsia="zh-CN"/>
        </w:rPr>
        <w:t>et al</w:t>
      </w:r>
      <w:r w:rsidRPr="001E5D8C">
        <w:rPr>
          <w:rFonts w:ascii="Book Antiqua" w:eastAsia="宋体" w:hAnsi="Book Antiqua"/>
          <w:lang w:eastAsia="zh-CN"/>
        </w:rPr>
        <w:t>.</w:t>
      </w:r>
      <w:r w:rsidR="001E598F" w:rsidRPr="001E5D8C">
        <w:rPr>
          <w:rFonts w:ascii="Book Antiqua" w:hAnsi="Book Antiqua"/>
        </w:rPr>
        <w:t xml:space="preserve"> Grogan, </w:t>
      </w:r>
      <w:r w:rsidRPr="001E5D8C">
        <w:rPr>
          <w:rFonts w:ascii="Book Antiqua" w:hAnsi="Book Antiqua"/>
        </w:rPr>
        <w:t>cardiac tra</w:t>
      </w:r>
      <w:r w:rsidR="001E598F" w:rsidRPr="001E5D8C">
        <w:rPr>
          <w:rFonts w:ascii="Book Antiqua" w:hAnsi="Book Antiqua"/>
        </w:rPr>
        <w:t>nsplant in AL</w:t>
      </w:r>
    </w:p>
    <w:p w14:paraId="52B681DC" w14:textId="77777777" w:rsidR="00B951D5" w:rsidRPr="001E5D8C" w:rsidRDefault="00B951D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EA0B8BA" w14:textId="1A715639" w:rsidR="003A41D4" w:rsidRPr="001E5D8C" w:rsidRDefault="003A41D4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 xml:space="preserve">Martha Grogan, </w:t>
      </w:r>
      <w:proofErr w:type="spellStart"/>
      <w:r w:rsidRPr="001E5D8C">
        <w:rPr>
          <w:rFonts w:ascii="Book Antiqua" w:hAnsi="Book Antiqua"/>
          <w:b/>
        </w:rPr>
        <w:t>Morie</w:t>
      </w:r>
      <w:proofErr w:type="spellEnd"/>
      <w:r w:rsidRPr="001E5D8C">
        <w:rPr>
          <w:rFonts w:ascii="Book Antiqua" w:hAnsi="Book Antiqua"/>
          <w:b/>
        </w:rPr>
        <w:t xml:space="preserve"> </w:t>
      </w:r>
      <w:proofErr w:type="spellStart"/>
      <w:r w:rsidRPr="001E5D8C">
        <w:rPr>
          <w:rFonts w:ascii="Book Antiqua" w:hAnsi="Book Antiqua"/>
          <w:b/>
        </w:rPr>
        <w:t>Gertz</w:t>
      </w:r>
      <w:proofErr w:type="spellEnd"/>
      <w:r w:rsidRPr="001E5D8C">
        <w:rPr>
          <w:rFonts w:ascii="Book Antiqua" w:hAnsi="Book Antiqua"/>
          <w:b/>
        </w:rPr>
        <w:t xml:space="preserve">, </w:t>
      </w:r>
      <w:proofErr w:type="spellStart"/>
      <w:r w:rsidRPr="001E5D8C">
        <w:rPr>
          <w:rFonts w:ascii="Book Antiqua" w:hAnsi="Book Antiqua"/>
          <w:b/>
        </w:rPr>
        <w:t>Arleigh</w:t>
      </w:r>
      <w:proofErr w:type="spellEnd"/>
      <w:r w:rsidRPr="001E5D8C">
        <w:rPr>
          <w:rFonts w:ascii="Book Antiqua" w:hAnsi="Book Antiqua"/>
          <w:b/>
        </w:rPr>
        <w:t xml:space="preserve"> McCurdy, Lindsey </w:t>
      </w:r>
      <w:proofErr w:type="spellStart"/>
      <w:r w:rsidRPr="001E5D8C">
        <w:rPr>
          <w:rFonts w:ascii="Book Antiqua" w:hAnsi="Book Antiqua"/>
          <w:b/>
        </w:rPr>
        <w:t>Roeker</w:t>
      </w:r>
      <w:proofErr w:type="spellEnd"/>
      <w:r w:rsidRPr="001E5D8C">
        <w:rPr>
          <w:rFonts w:ascii="Book Antiqua" w:hAnsi="Book Antiqua"/>
          <w:b/>
        </w:rPr>
        <w:t xml:space="preserve">, Robert Kyle, </w:t>
      </w:r>
      <w:proofErr w:type="spellStart"/>
      <w:r w:rsidRPr="001E5D8C">
        <w:rPr>
          <w:rFonts w:ascii="Book Antiqua" w:hAnsi="Book Antiqua"/>
          <w:b/>
        </w:rPr>
        <w:t>Sudhir</w:t>
      </w:r>
      <w:proofErr w:type="spellEnd"/>
      <w:r w:rsidRPr="001E5D8C">
        <w:rPr>
          <w:rFonts w:ascii="Book Antiqua" w:hAnsi="Book Antiqua"/>
          <w:b/>
        </w:rPr>
        <w:t xml:space="preserve"> </w:t>
      </w:r>
      <w:proofErr w:type="spellStart"/>
      <w:r w:rsidRPr="001E5D8C">
        <w:rPr>
          <w:rFonts w:ascii="Book Antiqua" w:hAnsi="Book Antiqua"/>
          <w:b/>
        </w:rPr>
        <w:t>Kushwaha</w:t>
      </w:r>
      <w:proofErr w:type="spellEnd"/>
      <w:r w:rsidRPr="001E5D8C">
        <w:rPr>
          <w:rFonts w:ascii="Book Antiqua" w:hAnsi="Book Antiqua"/>
          <w:b/>
        </w:rPr>
        <w:t xml:space="preserve">, Richard Daly, Joseph </w:t>
      </w:r>
      <w:proofErr w:type="spellStart"/>
      <w:r w:rsidRPr="001E5D8C">
        <w:rPr>
          <w:rFonts w:ascii="Book Antiqua" w:hAnsi="Book Antiqua"/>
          <w:b/>
        </w:rPr>
        <w:t>Dearani</w:t>
      </w:r>
      <w:proofErr w:type="spellEnd"/>
      <w:r w:rsidRPr="001E5D8C">
        <w:rPr>
          <w:rFonts w:ascii="Book Antiqua" w:hAnsi="Book Antiqua"/>
          <w:b/>
        </w:rPr>
        <w:t xml:space="preserve">, Richard </w:t>
      </w:r>
      <w:proofErr w:type="spellStart"/>
      <w:r w:rsidRPr="001E5D8C">
        <w:rPr>
          <w:rFonts w:ascii="Book Antiqua" w:hAnsi="Book Antiqua"/>
          <w:b/>
        </w:rPr>
        <w:t>Rodeheffer</w:t>
      </w:r>
      <w:proofErr w:type="spellEnd"/>
      <w:r w:rsidRPr="001E5D8C">
        <w:rPr>
          <w:rFonts w:ascii="Book Antiqua" w:hAnsi="Book Antiqua"/>
          <w:b/>
        </w:rPr>
        <w:t>, Robert Frantz, Martha L</w:t>
      </w:r>
      <w:r w:rsidR="004F2C6A" w:rsidRPr="001E5D8C">
        <w:rPr>
          <w:rFonts w:ascii="Book Antiqua" w:hAnsi="Book Antiqua"/>
          <w:b/>
        </w:rPr>
        <w:t xml:space="preserve">acy, </w:t>
      </w:r>
      <w:r w:rsidRPr="001E5D8C">
        <w:rPr>
          <w:rFonts w:ascii="Book Antiqua" w:hAnsi="Book Antiqua"/>
          <w:b/>
        </w:rPr>
        <w:t xml:space="preserve">Suzanne Hayman, Christopher McGregor, Brooks Edwards, Angela </w:t>
      </w:r>
      <w:proofErr w:type="spellStart"/>
      <w:r w:rsidRPr="001E5D8C">
        <w:rPr>
          <w:rFonts w:ascii="Book Antiqua" w:hAnsi="Book Antiqua"/>
          <w:b/>
        </w:rPr>
        <w:t>Dispenzieri</w:t>
      </w:r>
      <w:proofErr w:type="spellEnd"/>
    </w:p>
    <w:p w14:paraId="7D37A860" w14:textId="77777777" w:rsidR="003B16A9" w:rsidRPr="001E5D8C" w:rsidRDefault="003B16A9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B4354F9" w14:textId="512D0CE5" w:rsidR="00563EF6" w:rsidRPr="001E5D8C" w:rsidRDefault="00CF32D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b/>
        </w:rPr>
        <w:t>Martha Grogan,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1E5D8C">
        <w:rPr>
          <w:rFonts w:ascii="Book Antiqua" w:hAnsi="Book Antiqua"/>
          <w:b/>
        </w:rPr>
        <w:t>Sudhir</w:t>
      </w:r>
      <w:proofErr w:type="spellEnd"/>
      <w:r w:rsidRPr="001E5D8C">
        <w:rPr>
          <w:rFonts w:ascii="Book Antiqua" w:hAnsi="Book Antiqua"/>
          <w:b/>
        </w:rPr>
        <w:t xml:space="preserve"> </w:t>
      </w:r>
      <w:proofErr w:type="spellStart"/>
      <w:r w:rsidRPr="001E5D8C">
        <w:rPr>
          <w:rFonts w:ascii="Book Antiqua" w:hAnsi="Book Antiqua"/>
          <w:b/>
        </w:rPr>
        <w:t>Kushwaha</w:t>
      </w:r>
      <w:proofErr w:type="spellEnd"/>
      <w:r w:rsidRPr="001E5D8C">
        <w:rPr>
          <w:rFonts w:ascii="Book Antiqua" w:hAnsi="Book Antiqua"/>
          <w:b/>
        </w:rPr>
        <w:t>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 xml:space="preserve">Richard </w:t>
      </w:r>
      <w:proofErr w:type="spellStart"/>
      <w:r w:rsidRPr="001E5D8C">
        <w:rPr>
          <w:rFonts w:ascii="Book Antiqua" w:hAnsi="Book Antiqua"/>
          <w:b/>
        </w:rPr>
        <w:t>Rodeheffer</w:t>
      </w:r>
      <w:proofErr w:type="spellEnd"/>
      <w:r w:rsidRPr="001E5D8C">
        <w:rPr>
          <w:rFonts w:ascii="Book Antiqua" w:hAnsi="Book Antiqua"/>
          <w:b/>
        </w:rPr>
        <w:t>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>Robert Frantz,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>Brooks Edwards,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="00292721" w:rsidRPr="001E5D8C">
        <w:rPr>
          <w:rFonts w:ascii="Book Antiqua" w:hAnsi="Book Antiqua"/>
        </w:rPr>
        <w:t>Division</w:t>
      </w:r>
      <w:r w:rsidR="00046CF6" w:rsidRPr="001E5D8C">
        <w:rPr>
          <w:rFonts w:ascii="Book Antiqua" w:hAnsi="Book Antiqua"/>
        </w:rPr>
        <w:t xml:space="preserve"> of Cardiovascular Diseases</w:t>
      </w:r>
      <w:r w:rsidR="00C14B9A" w:rsidRPr="001E5D8C">
        <w:rPr>
          <w:rFonts w:ascii="Book Antiqua" w:hAnsi="Book Antiqua"/>
        </w:rPr>
        <w:t>, Mayo Clinic, Rochester, MN 55905</w:t>
      </w:r>
      <w:r w:rsidRPr="001E5D8C">
        <w:rPr>
          <w:rFonts w:ascii="Book Antiqua" w:eastAsia="宋体" w:hAnsi="Book Antiqua"/>
          <w:lang w:eastAsia="zh-CN"/>
        </w:rPr>
        <w:t>, United States</w:t>
      </w:r>
    </w:p>
    <w:p w14:paraId="712C7D60" w14:textId="77777777" w:rsidR="00CF32D5" w:rsidRPr="001E5D8C" w:rsidRDefault="00CF32D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11FB617" w14:textId="51C700B1" w:rsidR="00AD4AB5" w:rsidRPr="001E5D8C" w:rsidRDefault="008D05E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1E5D8C">
        <w:rPr>
          <w:rFonts w:ascii="Book Antiqua" w:hAnsi="Book Antiqua"/>
          <w:b/>
        </w:rPr>
        <w:t>Morie</w:t>
      </w:r>
      <w:proofErr w:type="spellEnd"/>
      <w:r w:rsidRPr="001E5D8C">
        <w:rPr>
          <w:rFonts w:ascii="Book Antiqua" w:hAnsi="Book Antiqua"/>
          <w:b/>
        </w:rPr>
        <w:t xml:space="preserve"> </w:t>
      </w:r>
      <w:proofErr w:type="spellStart"/>
      <w:r w:rsidRPr="001E5D8C">
        <w:rPr>
          <w:rFonts w:ascii="Book Antiqua" w:hAnsi="Book Antiqua"/>
          <w:b/>
        </w:rPr>
        <w:t>Gertz</w:t>
      </w:r>
      <w:proofErr w:type="spellEnd"/>
      <w:r w:rsidRPr="001E5D8C">
        <w:rPr>
          <w:rFonts w:ascii="Book Antiqua" w:hAnsi="Book Antiqua"/>
          <w:b/>
        </w:rPr>
        <w:t>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>Robert Kyle,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>Martha Lacy,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>Suzanne Hayman,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Pr="001E5D8C">
        <w:rPr>
          <w:rFonts w:ascii="Book Antiqua" w:hAnsi="Book Antiqua"/>
          <w:b/>
        </w:rPr>
        <w:t xml:space="preserve">Angela </w:t>
      </w:r>
      <w:proofErr w:type="spellStart"/>
      <w:r w:rsidRPr="001E5D8C">
        <w:rPr>
          <w:rFonts w:ascii="Book Antiqua" w:hAnsi="Book Antiqua"/>
          <w:b/>
        </w:rPr>
        <w:t>Dispenzieri</w:t>
      </w:r>
      <w:proofErr w:type="spellEnd"/>
      <w:r w:rsidRPr="001E5D8C">
        <w:rPr>
          <w:rFonts w:ascii="Book Antiqua" w:hAnsi="Book Antiqua"/>
          <w:b/>
        </w:rPr>
        <w:t>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="00D21457" w:rsidRPr="001E5D8C">
        <w:rPr>
          <w:rFonts w:ascii="Book Antiqua" w:hAnsi="Book Antiqua"/>
        </w:rPr>
        <w:t>Division</w:t>
      </w:r>
      <w:r w:rsidR="008A1BC8" w:rsidRPr="001E5D8C">
        <w:rPr>
          <w:rFonts w:ascii="Book Antiqua" w:hAnsi="Book Antiqua"/>
        </w:rPr>
        <w:t xml:space="preserve"> of Hematology, Mayo Clinic, Rochester, MN 55905</w:t>
      </w:r>
      <w:r w:rsidRPr="001E5D8C">
        <w:rPr>
          <w:rFonts w:ascii="Book Antiqua" w:eastAsia="宋体" w:hAnsi="Book Antiqua"/>
          <w:lang w:eastAsia="zh-CN"/>
        </w:rPr>
        <w:t>, United States</w:t>
      </w:r>
    </w:p>
    <w:p w14:paraId="5A725E57" w14:textId="77777777" w:rsidR="008D05E5" w:rsidRPr="001E5D8C" w:rsidRDefault="008D05E5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8995DD4" w14:textId="31545EA8" w:rsidR="00563EF6" w:rsidRPr="001E5D8C" w:rsidRDefault="008D05E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1E5D8C">
        <w:rPr>
          <w:rFonts w:ascii="Book Antiqua" w:hAnsi="Book Antiqua"/>
          <w:b/>
        </w:rPr>
        <w:t>Arleigh</w:t>
      </w:r>
      <w:proofErr w:type="spellEnd"/>
      <w:r w:rsidRPr="001E5D8C">
        <w:rPr>
          <w:rFonts w:ascii="Book Antiqua" w:hAnsi="Book Antiqua"/>
          <w:b/>
        </w:rPr>
        <w:t xml:space="preserve"> McCurdy,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="000376A9" w:rsidRPr="001E5D8C">
        <w:rPr>
          <w:rFonts w:ascii="Book Antiqua" w:hAnsi="Book Antiqua"/>
        </w:rPr>
        <w:t xml:space="preserve">Department of </w:t>
      </w:r>
      <w:r w:rsidR="00CE4AF3" w:rsidRPr="001E5D8C">
        <w:rPr>
          <w:rFonts w:ascii="Book Antiqua" w:hAnsi="Book Antiqua"/>
        </w:rPr>
        <w:t xml:space="preserve">Hematology, </w:t>
      </w:r>
      <w:r w:rsidRPr="001E5D8C">
        <w:rPr>
          <w:rFonts w:ascii="Book Antiqua" w:hAnsi="Book Antiqua"/>
        </w:rPr>
        <w:t>the Ottawa Hospital</w:t>
      </w:r>
      <w:r w:rsidRPr="001E5D8C">
        <w:rPr>
          <w:rFonts w:ascii="Book Antiqua" w:eastAsia="宋体" w:hAnsi="Book Antiqua"/>
          <w:lang w:eastAsia="zh-CN"/>
        </w:rPr>
        <w:t>,</w:t>
      </w:r>
      <w:r w:rsidRPr="001E5D8C">
        <w:rPr>
          <w:rFonts w:ascii="Book Antiqua" w:hAnsi="Book Antiqua"/>
        </w:rPr>
        <w:t xml:space="preserve"> </w:t>
      </w:r>
      <w:r w:rsidR="00CE4AF3" w:rsidRPr="001E5D8C">
        <w:rPr>
          <w:rFonts w:ascii="Book Antiqua" w:hAnsi="Book Antiqua"/>
        </w:rPr>
        <w:t>University</w:t>
      </w:r>
      <w:r w:rsidR="00E00B35" w:rsidRPr="001E5D8C">
        <w:rPr>
          <w:rFonts w:ascii="Book Antiqua" w:hAnsi="Book Antiqua"/>
        </w:rPr>
        <w:t xml:space="preserve"> of Ottawa, </w:t>
      </w:r>
      <w:r w:rsidRPr="001E5D8C">
        <w:rPr>
          <w:rFonts w:ascii="Book Antiqua" w:hAnsi="Book Antiqua"/>
        </w:rPr>
        <w:t>Ottawa, ON</w:t>
      </w:r>
      <w:r w:rsidR="00E00B35" w:rsidRPr="001E5D8C">
        <w:rPr>
          <w:rFonts w:ascii="Book Antiqua" w:hAnsi="Book Antiqua"/>
        </w:rPr>
        <w:t xml:space="preserve"> </w:t>
      </w:r>
      <w:r w:rsidR="00930E92" w:rsidRPr="001E5D8C">
        <w:rPr>
          <w:rFonts w:ascii="Book Antiqua" w:hAnsi="Book Antiqua"/>
        </w:rPr>
        <w:t>K1H8L6</w:t>
      </w:r>
      <w:r w:rsidRPr="001E5D8C">
        <w:rPr>
          <w:rFonts w:ascii="Book Antiqua" w:eastAsia="宋体" w:hAnsi="Book Antiqua"/>
          <w:lang w:eastAsia="zh-CN"/>
        </w:rPr>
        <w:t>, Canada</w:t>
      </w:r>
    </w:p>
    <w:p w14:paraId="567A6A7F" w14:textId="77777777" w:rsidR="008D05E5" w:rsidRPr="001E5D8C" w:rsidRDefault="008D05E5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2EB1872D" w14:textId="0F4CA075" w:rsidR="00197D13" w:rsidRPr="001E5D8C" w:rsidRDefault="008D05E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b/>
        </w:rPr>
        <w:t xml:space="preserve">Lindsey </w:t>
      </w:r>
      <w:proofErr w:type="spellStart"/>
      <w:r w:rsidRPr="001E5D8C">
        <w:rPr>
          <w:rFonts w:ascii="Book Antiqua" w:hAnsi="Book Antiqua"/>
          <w:b/>
        </w:rPr>
        <w:t>Roeker</w:t>
      </w:r>
      <w:proofErr w:type="spellEnd"/>
      <w:r w:rsidRPr="001E5D8C">
        <w:rPr>
          <w:rFonts w:ascii="Book Antiqua" w:hAnsi="Book Antiqua"/>
          <w:b/>
        </w:rPr>
        <w:t>,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  <w:r w:rsidR="00D21457" w:rsidRPr="001E5D8C">
        <w:rPr>
          <w:rFonts w:ascii="Book Antiqua" w:hAnsi="Book Antiqua"/>
        </w:rPr>
        <w:t>Department</w:t>
      </w:r>
      <w:r w:rsidR="00197D13" w:rsidRPr="001E5D8C">
        <w:rPr>
          <w:rFonts w:ascii="Book Antiqua" w:eastAsia="Times New Roman" w:hAnsi="Book Antiqua"/>
        </w:rPr>
        <w:t xml:space="preserve"> of Medicine, Brigham and Women</w:t>
      </w:r>
      <w:r w:rsidR="00292721" w:rsidRPr="001E5D8C">
        <w:rPr>
          <w:rFonts w:ascii="Book Antiqua" w:eastAsia="宋体" w:hAnsi="Book Antiqua"/>
          <w:lang w:eastAsia="zh-CN"/>
        </w:rPr>
        <w:t>’</w:t>
      </w:r>
      <w:r w:rsidR="00197D13" w:rsidRPr="001E5D8C">
        <w:rPr>
          <w:rFonts w:ascii="Book Antiqua" w:eastAsia="Times New Roman" w:hAnsi="Book Antiqua"/>
        </w:rPr>
        <w:t xml:space="preserve">s Hospital, Boston, MA </w:t>
      </w:r>
      <w:r w:rsidR="000376A9" w:rsidRPr="001E5D8C">
        <w:rPr>
          <w:rFonts w:ascii="Book Antiqua" w:eastAsia="Times New Roman" w:hAnsi="Book Antiqua"/>
        </w:rPr>
        <w:t>02115</w:t>
      </w:r>
      <w:r w:rsidRPr="001E5D8C">
        <w:rPr>
          <w:rFonts w:ascii="Book Antiqua" w:eastAsia="宋体" w:hAnsi="Book Antiqua"/>
          <w:lang w:eastAsia="zh-CN"/>
        </w:rPr>
        <w:t>, United States</w:t>
      </w:r>
    </w:p>
    <w:p w14:paraId="1742FDAF" w14:textId="77777777" w:rsidR="00A40552" w:rsidRPr="001E5D8C" w:rsidRDefault="00A40552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B9B983F" w14:textId="54D83787" w:rsidR="00563EF6" w:rsidRPr="001E5D8C" w:rsidRDefault="00A40552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b/>
        </w:rPr>
        <w:t xml:space="preserve">Richard Daly, Joseph </w:t>
      </w:r>
      <w:proofErr w:type="spellStart"/>
      <w:r w:rsidRPr="001E5D8C">
        <w:rPr>
          <w:rFonts w:ascii="Book Antiqua" w:hAnsi="Book Antiqua"/>
          <w:b/>
        </w:rPr>
        <w:t>Dearani</w:t>
      </w:r>
      <w:proofErr w:type="spellEnd"/>
      <w:r w:rsidRPr="001E5D8C">
        <w:rPr>
          <w:rFonts w:ascii="Book Antiqua" w:hAnsi="Book Antiqua"/>
          <w:b/>
        </w:rPr>
        <w:t xml:space="preserve">, </w:t>
      </w:r>
      <w:r w:rsidR="00D21457" w:rsidRPr="001E5D8C">
        <w:rPr>
          <w:rFonts w:ascii="Book Antiqua" w:hAnsi="Book Antiqua"/>
        </w:rPr>
        <w:t>Division</w:t>
      </w:r>
      <w:r w:rsidR="00E57837" w:rsidRPr="001E5D8C">
        <w:rPr>
          <w:rFonts w:ascii="Book Antiqua" w:hAnsi="Book Antiqua"/>
        </w:rPr>
        <w:t xml:space="preserve"> </w:t>
      </w:r>
      <w:r w:rsidR="00046CF6" w:rsidRPr="001E5D8C">
        <w:rPr>
          <w:rFonts w:ascii="Book Antiqua" w:hAnsi="Book Antiqua"/>
        </w:rPr>
        <w:t>of C</w:t>
      </w:r>
      <w:r w:rsidR="00E24805" w:rsidRPr="001E5D8C">
        <w:rPr>
          <w:rFonts w:ascii="Book Antiqua" w:hAnsi="Book Antiqua"/>
        </w:rPr>
        <w:t>ardio</w:t>
      </w:r>
      <w:r w:rsidR="00046CF6" w:rsidRPr="001E5D8C">
        <w:rPr>
          <w:rFonts w:ascii="Book Antiqua" w:hAnsi="Book Antiqua"/>
        </w:rPr>
        <w:t>vascular S</w:t>
      </w:r>
      <w:r w:rsidR="00E24805" w:rsidRPr="001E5D8C">
        <w:rPr>
          <w:rFonts w:ascii="Book Antiqua" w:hAnsi="Book Antiqua"/>
        </w:rPr>
        <w:t>urgery</w:t>
      </w:r>
      <w:r w:rsidR="008A1BC8" w:rsidRPr="001E5D8C">
        <w:rPr>
          <w:rFonts w:ascii="Book Antiqua" w:hAnsi="Book Antiqua"/>
        </w:rPr>
        <w:t>, Mayo Clinic, Rochester, MN 55905</w:t>
      </w:r>
      <w:r w:rsidRPr="001E5D8C">
        <w:rPr>
          <w:rFonts w:ascii="Book Antiqua" w:eastAsia="宋体" w:hAnsi="Book Antiqua"/>
          <w:lang w:eastAsia="zh-CN"/>
        </w:rPr>
        <w:t>, United States</w:t>
      </w:r>
    </w:p>
    <w:p w14:paraId="3413A7AD" w14:textId="77777777" w:rsidR="003B7638" w:rsidRPr="001E5D8C" w:rsidRDefault="003B7638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B2C8CFE" w14:textId="5D918E79" w:rsidR="00F911C1" w:rsidRPr="001E5D8C" w:rsidRDefault="00A40552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 xml:space="preserve">Christopher McGregor, </w:t>
      </w:r>
      <w:r w:rsidR="00D21457" w:rsidRPr="001E5D8C">
        <w:rPr>
          <w:rFonts w:ascii="Book Antiqua" w:hAnsi="Book Antiqua"/>
        </w:rPr>
        <w:t>Department</w:t>
      </w:r>
      <w:r w:rsidR="00F911C1" w:rsidRPr="001E5D8C">
        <w:rPr>
          <w:rFonts w:ascii="Book Antiqua" w:hAnsi="Book Antiqua"/>
        </w:rPr>
        <w:t xml:space="preserve"> of Cardiothoracic Surg</w:t>
      </w:r>
      <w:r w:rsidRPr="001E5D8C">
        <w:rPr>
          <w:rFonts w:ascii="Book Antiqua" w:hAnsi="Book Antiqua"/>
        </w:rPr>
        <w:t>ery, University College, London</w:t>
      </w:r>
      <w:r w:rsidR="00F911C1" w:rsidRPr="001E5D8C">
        <w:rPr>
          <w:rFonts w:ascii="Book Antiqua" w:hAnsi="Book Antiqua"/>
        </w:rPr>
        <w:t xml:space="preserve"> </w:t>
      </w:r>
      <w:r w:rsidR="00930E92" w:rsidRPr="001E5D8C">
        <w:rPr>
          <w:rFonts w:ascii="Book Antiqua" w:hAnsi="Book Antiqua"/>
        </w:rPr>
        <w:t>WC1E6BT</w:t>
      </w:r>
      <w:r w:rsidRPr="001E5D8C">
        <w:rPr>
          <w:rFonts w:ascii="Book Antiqua" w:eastAsia="宋体" w:hAnsi="Book Antiqua"/>
          <w:lang w:eastAsia="zh-CN"/>
        </w:rPr>
        <w:t xml:space="preserve">, </w:t>
      </w:r>
      <w:r w:rsidRPr="001E5D8C">
        <w:rPr>
          <w:rFonts w:ascii="Book Antiqua" w:hAnsi="Book Antiqua"/>
        </w:rPr>
        <w:t>U</w:t>
      </w:r>
      <w:r w:rsidRPr="001E5D8C">
        <w:rPr>
          <w:rFonts w:ascii="Book Antiqua" w:eastAsia="宋体" w:hAnsi="Book Antiqua"/>
          <w:lang w:eastAsia="zh-CN"/>
        </w:rPr>
        <w:t xml:space="preserve">nited </w:t>
      </w:r>
      <w:r w:rsidRPr="001E5D8C">
        <w:rPr>
          <w:rFonts w:ascii="Book Antiqua" w:hAnsi="Book Antiqua"/>
        </w:rPr>
        <w:t>K</w:t>
      </w:r>
      <w:r w:rsidRPr="001E5D8C">
        <w:rPr>
          <w:rFonts w:ascii="Book Antiqua" w:eastAsia="宋体" w:hAnsi="Book Antiqua"/>
          <w:lang w:eastAsia="zh-CN"/>
        </w:rPr>
        <w:t>ingdom</w:t>
      </w:r>
    </w:p>
    <w:p w14:paraId="4F520503" w14:textId="77777777" w:rsidR="00B951D5" w:rsidRPr="001E5D8C" w:rsidRDefault="00B951D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897201B" w14:textId="0C6F3596" w:rsidR="00B951D5" w:rsidRPr="001E5D8C" w:rsidRDefault="00590A0F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>Author contributions: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Pr="001E5D8C">
        <w:rPr>
          <w:rFonts w:ascii="Book Antiqua" w:hAnsi="Book Antiqua"/>
        </w:rPr>
        <w:t>Grogan M,</w:t>
      </w:r>
      <w:r w:rsidR="008D0736"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Gertz</w:t>
      </w:r>
      <w:proofErr w:type="spellEnd"/>
      <w:r w:rsidRPr="001E5D8C">
        <w:rPr>
          <w:rFonts w:ascii="Book Antiqua" w:hAnsi="Book Antiqua"/>
        </w:rPr>
        <w:t xml:space="preserve"> M</w:t>
      </w:r>
      <w:r w:rsidR="00B40265" w:rsidRPr="001E5D8C">
        <w:rPr>
          <w:rFonts w:ascii="Book Antiqua" w:hAnsi="Book Antiqua"/>
        </w:rPr>
        <w:t xml:space="preserve">, </w:t>
      </w:r>
      <w:r w:rsidRPr="001E5D8C">
        <w:rPr>
          <w:rFonts w:ascii="Book Antiqua" w:hAnsi="Book Antiqua"/>
        </w:rPr>
        <w:t>McCurdy A,</w:t>
      </w:r>
      <w:r w:rsidR="008D0736"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Roeker</w:t>
      </w:r>
      <w:proofErr w:type="spellEnd"/>
      <w:r w:rsidRPr="001E5D8C">
        <w:rPr>
          <w:rFonts w:ascii="Book Antiqua" w:hAnsi="Book Antiqua"/>
        </w:rPr>
        <w:t xml:space="preserve"> L, Edwards B,</w:t>
      </w:r>
      <w:r w:rsidR="008D0736"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Dispenzieri</w:t>
      </w:r>
      <w:proofErr w:type="spellEnd"/>
      <w:r w:rsidRPr="001E5D8C">
        <w:rPr>
          <w:rFonts w:ascii="Book Antiqua" w:hAnsi="Book Antiqua"/>
        </w:rPr>
        <w:t xml:space="preserve"> A</w:t>
      </w:r>
      <w:r w:rsidR="00B40265" w:rsidRPr="001E5D8C">
        <w:rPr>
          <w:rFonts w:ascii="Book Antiqua" w:hAnsi="Book Antiqua"/>
        </w:rPr>
        <w:t xml:space="preserve"> designed the research study and drafted and revised the manuscript</w:t>
      </w:r>
      <w:r w:rsidRPr="001E5D8C">
        <w:rPr>
          <w:rFonts w:ascii="Book Antiqua" w:eastAsia="宋体" w:hAnsi="Book Antiqua" w:hint="eastAsia"/>
          <w:lang w:eastAsia="zh-CN"/>
        </w:rPr>
        <w:t>;</w:t>
      </w:r>
      <w:r w:rsidRPr="001E5D8C">
        <w:rPr>
          <w:rFonts w:ascii="Book Antiqua" w:hAnsi="Book Antiqua"/>
        </w:rPr>
        <w:t xml:space="preserve"> Kyle R</w:t>
      </w:r>
      <w:r w:rsidR="00B40265" w:rsidRPr="001E5D8C">
        <w:rPr>
          <w:rFonts w:ascii="Book Antiqua" w:hAnsi="Book Antiqua"/>
        </w:rPr>
        <w:t>,</w:t>
      </w:r>
      <w:r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Kushwaha</w:t>
      </w:r>
      <w:proofErr w:type="spellEnd"/>
      <w:r w:rsidRPr="001E5D8C">
        <w:rPr>
          <w:rFonts w:ascii="Book Antiqua" w:hAnsi="Book Antiqua"/>
        </w:rPr>
        <w:t xml:space="preserve"> S, Daly R, </w:t>
      </w:r>
      <w:proofErr w:type="spellStart"/>
      <w:r w:rsidRPr="001E5D8C">
        <w:rPr>
          <w:rFonts w:ascii="Book Antiqua" w:hAnsi="Book Antiqua"/>
        </w:rPr>
        <w:t>Dearani</w:t>
      </w:r>
      <w:proofErr w:type="spellEnd"/>
      <w:r w:rsidR="008D0736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>J</w:t>
      </w:r>
      <w:r w:rsidR="00B40265" w:rsidRPr="001E5D8C">
        <w:rPr>
          <w:rFonts w:ascii="Book Antiqua" w:hAnsi="Book Antiqua"/>
        </w:rPr>
        <w:t>,</w:t>
      </w:r>
      <w:r w:rsidR="008D0736"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Rodeheffer</w:t>
      </w:r>
      <w:proofErr w:type="spellEnd"/>
      <w:r w:rsidRPr="001E5D8C">
        <w:rPr>
          <w:rFonts w:ascii="Book Antiqua" w:hAnsi="Book Antiqua"/>
        </w:rPr>
        <w:t xml:space="preserve"> R, Frantz R, Lacy M</w:t>
      </w:r>
      <w:r w:rsidR="00B40265" w:rsidRPr="001E5D8C">
        <w:rPr>
          <w:rFonts w:ascii="Book Antiqua" w:hAnsi="Book Antiqua"/>
        </w:rPr>
        <w:t>, Hayman S, McGregor C contributed to data collection and critically revised the manuscript</w:t>
      </w:r>
      <w:r w:rsidRPr="001E5D8C">
        <w:rPr>
          <w:rFonts w:ascii="Book Antiqua" w:eastAsia="宋体" w:hAnsi="Book Antiqua" w:hint="eastAsia"/>
          <w:lang w:eastAsia="zh-CN"/>
        </w:rPr>
        <w:t>.</w:t>
      </w:r>
    </w:p>
    <w:p w14:paraId="78B76161" w14:textId="7BAFDAC4" w:rsidR="00CF43FB" w:rsidRPr="001E5D8C" w:rsidRDefault="00CF43FB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E1FC192" w14:textId="0CBA0D1B" w:rsidR="00CF43FB" w:rsidRPr="001E5D8C" w:rsidRDefault="00311517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 xml:space="preserve">Institutional review board statement: </w:t>
      </w:r>
      <w:r w:rsidR="0049269E" w:rsidRPr="001E5D8C">
        <w:rPr>
          <w:rFonts w:ascii="Book Antiqua" w:hAnsi="Book Antiqua"/>
        </w:rPr>
        <w:t xml:space="preserve">The Mayo Foundation </w:t>
      </w:r>
      <w:r w:rsidRPr="001E5D8C">
        <w:rPr>
          <w:rFonts w:ascii="Book Antiqua" w:hAnsi="Book Antiqua"/>
        </w:rPr>
        <w:t>I</w:t>
      </w:r>
      <w:r w:rsidR="0049269E" w:rsidRPr="001E5D8C">
        <w:rPr>
          <w:rFonts w:ascii="Book Antiqua" w:hAnsi="Book Antiqua"/>
        </w:rPr>
        <w:t xml:space="preserve">nstitutional </w:t>
      </w:r>
      <w:r w:rsidRPr="001E5D8C">
        <w:rPr>
          <w:rFonts w:ascii="Book Antiqua" w:hAnsi="Book Antiqua"/>
        </w:rPr>
        <w:t>R</w:t>
      </w:r>
      <w:r w:rsidR="0049269E" w:rsidRPr="001E5D8C">
        <w:rPr>
          <w:rFonts w:ascii="Book Antiqua" w:hAnsi="Book Antiqua"/>
        </w:rPr>
        <w:t xml:space="preserve">eview </w:t>
      </w:r>
      <w:r w:rsidRPr="001E5D8C">
        <w:rPr>
          <w:rFonts w:ascii="Book Antiqua" w:hAnsi="Book Antiqua"/>
        </w:rPr>
        <w:t>B</w:t>
      </w:r>
      <w:r w:rsidR="0049269E" w:rsidRPr="001E5D8C">
        <w:rPr>
          <w:rFonts w:ascii="Book Antiqua" w:hAnsi="Book Antiqua"/>
        </w:rPr>
        <w:t>oard approved this study</w:t>
      </w:r>
      <w:r w:rsidRPr="001E5D8C">
        <w:rPr>
          <w:rFonts w:ascii="Book Antiqua" w:eastAsia="宋体" w:hAnsi="Book Antiqua" w:hint="eastAsia"/>
          <w:lang w:eastAsia="zh-CN"/>
        </w:rPr>
        <w:t>.</w:t>
      </w:r>
    </w:p>
    <w:p w14:paraId="1351D748" w14:textId="77777777" w:rsidR="00CF43FB" w:rsidRPr="001E5D8C" w:rsidRDefault="00CF43FB" w:rsidP="00CE4F01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</w:p>
    <w:p w14:paraId="45BCA572" w14:textId="44EBFB10" w:rsidR="00930E92" w:rsidRPr="001E5D8C" w:rsidRDefault="00311517" w:rsidP="00CE4F01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1E5D8C">
        <w:rPr>
          <w:rFonts w:ascii="Book Antiqua" w:hAnsi="Book Antiqua"/>
          <w:b/>
        </w:rPr>
        <w:t>Informed consent statement: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930E92" w:rsidRPr="001E5D8C">
        <w:rPr>
          <w:rFonts w:ascii="Book Antiqua" w:hAnsi="Book Antiqua" w:cs="Book Antiqua"/>
        </w:rPr>
        <w:t>Patients were not required to give informed consent because of observational, retrospective nature of the study.</w:t>
      </w:r>
    </w:p>
    <w:p w14:paraId="2C0B6A28" w14:textId="77777777" w:rsidR="00311517" w:rsidRPr="001E5D8C" w:rsidRDefault="00311517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1E16795" w14:textId="7F4F97C4" w:rsidR="00311517" w:rsidRPr="001E5D8C" w:rsidRDefault="00311517" w:rsidP="00CE4F01">
      <w:pPr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1E5D8C">
        <w:rPr>
          <w:rFonts w:ascii="Book Antiqua" w:hAnsi="Book Antiqua"/>
          <w:b/>
        </w:rPr>
        <w:t xml:space="preserve">Conflict-of-interest </w:t>
      </w:r>
      <w:bookmarkStart w:id="0" w:name="OLE_LINK24"/>
      <w:bookmarkStart w:id="1" w:name="OLE_LINK25"/>
      <w:r w:rsidRPr="001E5D8C">
        <w:rPr>
          <w:rFonts w:ascii="Book Antiqua" w:hAnsi="Book Antiqua"/>
          <w:b/>
        </w:rPr>
        <w:t>statement</w:t>
      </w:r>
      <w:bookmarkEnd w:id="0"/>
      <w:bookmarkEnd w:id="1"/>
      <w:r w:rsidRPr="001E5D8C">
        <w:rPr>
          <w:rFonts w:ascii="Book Antiqua" w:hAnsi="Book Antiqua"/>
          <w:b/>
        </w:rPr>
        <w:t>: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Pr="001E5D8C">
        <w:rPr>
          <w:rFonts w:ascii="Book Antiqua" w:eastAsia="Times New Roman" w:hAnsi="Book Antiqua"/>
        </w:rPr>
        <w:t>The authors of this manuscript have no conflicts of interest to disclose pertinent to this research</w:t>
      </w:r>
      <w:r w:rsidRPr="001E5D8C">
        <w:rPr>
          <w:rFonts w:ascii="Book Antiqua" w:eastAsia="宋体" w:hAnsi="Book Antiqua" w:hint="eastAsia"/>
          <w:lang w:eastAsia="zh-CN"/>
        </w:rPr>
        <w:t xml:space="preserve">. </w:t>
      </w:r>
    </w:p>
    <w:p w14:paraId="5497E78E" w14:textId="71DC5BE5" w:rsidR="00311517" w:rsidRPr="001E5D8C" w:rsidRDefault="00311517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123DA68" w14:textId="0190917E" w:rsidR="00930E92" w:rsidRPr="001E5D8C" w:rsidRDefault="002A6759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>Data sharing statement: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930E92" w:rsidRPr="001E5D8C">
        <w:rPr>
          <w:rFonts w:ascii="Book Antiqua" w:hAnsi="Book Antiqua" w:cs="Book Antiqua"/>
        </w:rPr>
        <w:t>No additional data available</w:t>
      </w:r>
      <w:r w:rsidRPr="001E5D8C">
        <w:rPr>
          <w:rFonts w:ascii="Book Antiqua" w:eastAsia="宋体" w:hAnsi="Book Antiqua" w:cs="Book Antiqua" w:hint="eastAsia"/>
          <w:lang w:eastAsia="zh-CN"/>
        </w:rPr>
        <w:t xml:space="preserve">. </w:t>
      </w:r>
    </w:p>
    <w:p w14:paraId="077EB960" w14:textId="77777777" w:rsidR="00930E92" w:rsidRPr="001E5D8C" w:rsidRDefault="00930E92" w:rsidP="00143494">
      <w:pPr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14:paraId="7AAC92B5" w14:textId="77777777" w:rsidR="00143494" w:rsidRPr="001E5D8C" w:rsidRDefault="00143494" w:rsidP="00143494">
      <w:pPr>
        <w:spacing w:line="360" w:lineRule="auto"/>
        <w:jc w:val="both"/>
        <w:rPr>
          <w:rFonts w:ascii="Book Antiqua" w:hAnsi="Book Antiqua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1E5D8C">
        <w:rPr>
          <w:rFonts w:ascii="Book Antiqua" w:hAnsi="Book Antiqua"/>
          <w:b/>
        </w:rPr>
        <w:t xml:space="preserve">Open-Access: </w:t>
      </w:r>
      <w:r w:rsidRPr="001E5D8C">
        <w:rPr>
          <w:rFonts w:ascii="Book Antiqua" w:hAnsi="Book Antiqua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14:paraId="60D44F3C" w14:textId="77777777" w:rsidR="00143494" w:rsidRPr="001E5D8C" w:rsidRDefault="00143494" w:rsidP="00CE4F01">
      <w:pPr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14:paraId="46911CED" w14:textId="67AF588D" w:rsidR="005335E0" w:rsidRPr="001E5D8C" w:rsidRDefault="002A6759" w:rsidP="00CE4F01">
      <w:pPr>
        <w:spacing w:line="360" w:lineRule="auto"/>
        <w:ind w:rightChars="50" w:right="120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b/>
        </w:rPr>
        <w:lastRenderedPageBreak/>
        <w:t>Correspondence to:</w:t>
      </w:r>
      <w:r w:rsidRPr="001E5D8C">
        <w:rPr>
          <w:rFonts w:ascii="Book Antiqua" w:eastAsia="宋体" w:hAnsi="Book Antiqua" w:cs="Arial" w:hint="eastAsia"/>
          <w:b/>
          <w:bCs/>
          <w:lang w:eastAsia="zh-CN"/>
        </w:rPr>
        <w:t xml:space="preserve"> </w:t>
      </w:r>
      <w:r w:rsidR="00CD2781" w:rsidRPr="001E5D8C">
        <w:rPr>
          <w:rFonts w:ascii="Book Antiqua" w:hAnsi="Book Antiqua"/>
          <w:b/>
        </w:rPr>
        <w:t>Martha Grogan</w:t>
      </w:r>
      <w:r w:rsidRPr="001E5D8C">
        <w:rPr>
          <w:rFonts w:ascii="Book Antiqua" w:hAnsi="Book Antiqua"/>
          <w:b/>
        </w:rPr>
        <w:t>, M</w:t>
      </w:r>
      <w:r w:rsidR="005335E0" w:rsidRPr="001E5D8C">
        <w:rPr>
          <w:rFonts w:ascii="Book Antiqua" w:hAnsi="Book Antiqua"/>
          <w:b/>
        </w:rPr>
        <w:t>D</w:t>
      </w:r>
      <w:r w:rsidRPr="001E5D8C">
        <w:rPr>
          <w:rFonts w:ascii="Book Antiqua" w:eastAsia="宋体" w:hAnsi="Book Antiqua" w:hint="eastAsia"/>
          <w:b/>
          <w:lang w:eastAsia="zh-CN"/>
        </w:rPr>
        <w:t>,</w:t>
      </w:r>
      <w:r w:rsidR="00887E77" w:rsidRPr="001E5D8C">
        <w:rPr>
          <w:rFonts w:ascii="Book Antiqua" w:hAnsi="Book Antiqua"/>
        </w:rPr>
        <w:t xml:space="preserve"> </w:t>
      </w:r>
      <w:r w:rsidR="00292721" w:rsidRPr="001E5D8C">
        <w:rPr>
          <w:rFonts w:ascii="Book Antiqua" w:hAnsi="Book Antiqua"/>
        </w:rPr>
        <w:t>Division</w:t>
      </w:r>
      <w:r w:rsidR="000376A9" w:rsidRPr="001E5D8C">
        <w:rPr>
          <w:rFonts w:ascii="Book Antiqua" w:hAnsi="Book Antiqua"/>
        </w:rPr>
        <w:t xml:space="preserve"> of Cardiovascular Diseases</w:t>
      </w:r>
      <w:r w:rsidRPr="001E5D8C">
        <w:rPr>
          <w:rFonts w:ascii="Book Antiqua" w:eastAsia="宋体" w:hAnsi="Book Antiqua" w:hint="eastAsia"/>
          <w:lang w:eastAsia="zh-CN"/>
        </w:rPr>
        <w:t xml:space="preserve">, </w:t>
      </w:r>
      <w:r w:rsidRPr="001E5D8C">
        <w:rPr>
          <w:rFonts w:ascii="Book Antiqua" w:hAnsi="Book Antiqua"/>
        </w:rPr>
        <w:t>Mayo Clinic</w:t>
      </w:r>
      <w:r w:rsidRPr="001E5D8C">
        <w:rPr>
          <w:rFonts w:ascii="Book Antiqua" w:eastAsia="宋体" w:hAnsi="Book Antiqua" w:hint="eastAsia"/>
          <w:lang w:eastAsia="zh-CN"/>
        </w:rPr>
        <w:t xml:space="preserve">, </w:t>
      </w:r>
      <w:r w:rsidR="005335E0" w:rsidRPr="001E5D8C">
        <w:rPr>
          <w:rFonts w:ascii="Book Antiqua" w:hAnsi="Book Antiqua"/>
        </w:rPr>
        <w:t>200 First Street SW</w:t>
      </w:r>
      <w:r w:rsidRPr="001E5D8C">
        <w:rPr>
          <w:rFonts w:ascii="Book Antiqua" w:eastAsia="宋体" w:hAnsi="Book Antiqua" w:hint="eastAsia"/>
          <w:lang w:eastAsia="zh-CN"/>
        </w:rPr>
        <w:t xml:space="preserve">, </w:t>
      </w:r>
      <w:r w:rsidRPr="001E5D8C">
        <w:rPr>
          <w:rFonts w:ascii="Book Antiqua" w:hAnsi="Book Antiqua"/>
        </w:rPr>
        <w:t>Rochester, MN</w:t>
      </w:r>
      <w:r w:rsidR="005335E0" w:rsidRPr="001E5D8C">
        <w:rPr>
          <w:rFonts w:ascii="Book Antiqua" w:hAnsi="Book Antiqua"/>
        </w:rPr>
        <w:t xml:space="preserve"> 55905</w:t>
      </w:r>
      <w:r w:rsidRPr="001E5D8C">
        <w:rPr>
          <w:rFonts w:ascii="Book Antiqua" w:eastAsia="宋体" w:hAnsi="Book Antiqua" w:hint="eastAsia"/>
          <w:lang w:eastAsia="zh-CN"/>
        </w:rPr>
        <w:t xml:space="preserve">, </w:t>
      </w:r>
      <w:r w:rsidRPr="001E5D8C">
        <w:rPr>
          <w:rFonts w:ascii="Book Antiqua" w:hAnsi="Book Antiqua"/>
        </w:rPr>
        <w:t>U</w:t>
      </w:r>
      <w:r w:rsidRPr="001E5D8C">
        <w:rPr>
          <w:rFonts w:ascii="Book Antiqua" w:eastAsia="宋体" w:hAnsi="Book Antiqua" w:hint="eastAsia"/>
          <w:lang w:eastAsia="zh-CN"/>
        </w:rPr>
        <w:t xml:space="preserve">nited States. </w:t>
      </w:r>
      <w:r w:rsidRPr="001E5D8C">
        <w:rPr>
          <w:rFonts w:ascii="Book Antiqua" w:hAnsi="Book Antiqua"/>
        </w:rPr>
        <w:t>grogan.martha@mayo.edu</w:t>
      </w:r>
    </w:p>
    <w:p w14:paraId="480F7927" w14:textId="1634C096" w:rsidR="005335E0" w:rsidRPr="001E5D8C" w:rsidRDefault="00DE6FBA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  <w:b/>
          <w:bCs/>
          <w:color w:val="000000"/>
        </w:rPr>
        <w:t>Telephone:</w:t>
      </w:r>
      <w:r w:rsidRPr="001E5D8C">
        <w:rPr>
          <w:rFonts w:ascii="Book Antiqua" w:eastAsia="宋体" w:hAnsi="Book Antiqua" w:hint="eastAsia"/>
          <w:b/>
          <w:bCs/>
          <w:color w:val="000000"/>
          <w:lang w:eastAsia="zh-CN"/>
        </w:rPr>
        <w:t xml:space="preserve"> </w:t>
      </w:r>
      <w:r w:rsidRPr="001E5D8C">
        <w:rPr>
          <w:rFonts w:ascii="Book Antiqua" w:eastAsia="宋体" w:hAnsi="Book Antiqua" w:hint="eastAsia"/>
          <w:bCs/>
          <w:color w:val="000000"/>
          <w:lang w:eastAsia="zh-CN"/>
        </w:rPr>
        <w:t>+1-</w:t>
      </w:r>
      <w:r w:rsidR="005335E0" w:rsidRPr="001E5D8C">
        <w:rPr>
          <w:rFonts w:ascii="Book Antiqua" w:hAnsi="Book Antiqua"/>
        </w:rPr>
        <w:t>507-</w:t>
      </w:r>
      <w:r w:rsidRPr="001E5D8C">
        <w:rPr>
          <w:rFonts w:ascii="Book Antiqua" w:hAnsi="Book Antiqua"/>
        </w:rPr>
        <w:t>284</w:t>
      </w:r>
      <w:r w:rsidR="00600428" w:rsidRPr="001E5D8C">
        <w:rPr>
          <w:rFonts w:ascii="Book Antiqua" w:hAnsi="Book Antiqua"/>
        </w:rPr>
        <w:t>3681</w:t>
      </w:r>
    </w:p>
    <w:p w14:paraId="14A7AAD5" w14:textId="7E96F6B6" w:rsidR="00446B0F" w:rsidRPr="001E5D8C" w:rsidRDefault="00446B0F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  <w:b/>
        </w:rPr>
        <w:t>Fax:</w:t>
      </w:r>
      <w:r w:rsidRPr="001E5D8C">
        <w:rPr>
          <w:rFonts w:ascii="Book Antiqua" w:hAnsi="Book Antiqua"/>
        </w:rPr>
        <w:t xml:space="preserve"> </w:t>
      </w:r>
      <w:r w:rsidR="00DE6FBA" w:rsidRPr="001E5D8C">
        <w:rPr>
          <w:rFonts w:ascii="Book Antiqua" w:eastAsia="宋体" w:hAnsi="Book Antiqua" w:hint="eastAsia"/>
          <w:lang w:eastAsia="zh-CN"/>
        </w:rPr>
        <w:t>+1-</w:t>
      </w:r>
      <w:r w:rsidR="00DE6FBA" w:rsidRPr="001E5D8C">
        <w:rPr>
          <w:rFonts w:ascii="Book Antiqua" w:hAnsi="Book Antiqua"/>
        </w:rPr>
        <w:t>507-266</w:t>
      </w:r>
      <w:r w:rsidRPr="001E5D8C">
        <w:rPr>
          <w:rFonts w:ascii="Book Antiqua" w:hAnsi="Book Antiqua"/>
        </w:rPr>
        <w:t>0103</w:t>
      </w:r>
    </w:p>
    <w:p w14:paraId="70483FDE" w14:textId="77777777" w:rsidR="005335E0" w:rsidRPr="001E5D8C" w:rsidRDefault="005335E0" w:rsidP="00CE4F01">
      <w:pPr>
        <w:spacing w:line="360" w:lineRule="auto"/>
        <w:jc w:val="both"/>
        <w:rPr>
          <w:rFonts w:ascii="Book Antiqua" w:hAnsi="Book Antiqua"/>
        </w:rPr>
      </w:pPr>
    </w:p>
    <w:p w14:paraId="1ADDABB5" w14:textId="45110317" w:rsidR="000C1BF2" w:rsidRPr="001E5D8C" w:rsidRDefault="007229D8" w:rsidP="000C1BF2">
      <w:pPr>
        <w:spacing w:line="360" w:lineRule="auto"/>
        <w:rPr>
          <w:rFonts w:ascii="Book Antiqua" w:eastAsia="宋体" w:hAnsi="Book Antiqua"/>
          <w:iCs/>
          <w:lang w:eastAsia="zh-CN"/>
        </w:rPr>
      </w:pPr>
      <w:r w:rsidRPr="001E5D8C">
        <w:rPr>
          <w:rFonts w:ascii="Book Antiqua" w:hAnsi="Book Antiqua"/>
          <w:b/>
        </w:rPr>
        <w:t>Received:</w:t>
      </w:r>
      <w:r w:rsidR="000C1BF2"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0C1BF2" w:rsidRPr="001E5D8C">
        <w:rPr>
          <w:rFonts w:ascii="Book Antiqua" w:hAnsi="Book Antiqua"/>
          <w:iCs/>
        </w:rPr>
        <w:t xml:space="preserve">January </w:t>
      </w:r>
      <w:r w:rsidR="000C1BF2" w:rsidRPr="001E5D8C">
        <w:rPr>
          <w:rFonts w:ascii="Book Antiqua" w:eastAsia="宋体" w:hAnsi="Book Antiqua" w:hint="eastAsia"/>
          <w:iCs/>
          <w:lang w:eastAsia="zh-CN"/>
        </w:rPr>
        <w:t>25, 2016</w:t>
      </w:r>
    </w:p>
    <w:p w14:paraId="45482F8B" w14:textId="00EA5794" w:rsidR="007229D8" w:rsidRPr="001E5D8C" w:rsidRDefault="007229D8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>Peer-review started:</w:t>
      </w:r>
      <w:r w:rsidR="000C1BF2"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0C1BF2" w:rsidRPr="001E5D8C">
        <w:rPr>
          <w:rFonts w:ascii="Book Antiqua" w:hAnsi="Book Antiqua"/>
          <w:iCs/>
        </w:rPr>
        <w:t xml:space="preserve">January </w:t>
      </w:r>
      <w:r w:rsidR="000C1BF2" w:rsidRPr="001E5D8C">
        <w:rPr>
          <w:rFonts w:ascii="Book Antiqua" w:eastAsia="宋体" w:hAnsi="Book Antiqua" w:hint="eastAsia"/>
          <w:iCs/>
          <w:lang w:eastAsia="zh-CN"/>
        </w:rPr>
        <w:t>27, 2016</w:t>
      </w:r>
    </w:p>
    <w:p w14:paraId="6F3DE781" w14:textId="34E726AA" w:rsidR="000C1BF2" w:rsidRPr="001E5D8C" w:rsidRDefault="007229D8" w:rsidP="000C1BF2">
      <w:pPr>
        <w:spacing w:line="360" w:lineRule="auto"/>
        <w:rPr>
          <w:rFonts w:ascii="Book Antiqua" w:eastAsia="宋体" w:hAnsi="Book Antiqua"/>
          <w:iCs/>
          <w:lang w:eastAsia="zh-CN"/>
        </w:rPr>
      </w:pPr>
      <w:r w:rsidRPr="001E5D8C">
        <w:rPr>
          <w:rFonts w:ascii="Book Antiqua" w:hAnsi="Book Antiqua"/>
          <w:b/>
        </w:rPr>
        <w:t>First decision:</w:t>
      </w:r>
      <w:r w:rsidRPr="001E5D8C">
        <w:rPr>
          <w:rFonts w:ascii="Book Antiqua" w:hAnsi="Book Antiqua"/>
        </w:rPr>
        <w:t xml:space="preserve"> </w:t>
      </w:r>
      <w:r w:rsidR="000C1BF2" w:rsidRPr="001E5D8C">
        <w:rPr>
          <w:rFonts w:ascii="Book Antiqua" w:hAnsi="Book Antiqua"/>
          <w:iCs/>
        </w:rPr>
        <w:t>February</w:t>
      </w:r>
      <w:r w:rsidR="000C1BF2" w:rsidRPr="001E5D8C">
        <w:rPr>
          <w:rFonts w:ascii="Book Antiqua" w:eastAsia="宋体" w:hAnsi="Book Antiqua" w:hint="eastAsia"/>
          <w:iCs/>
          <w:lang w:eastAsia="zh-CN"/>
        </w:rPr>
        <w:t xml:space="preserve"> 29, 2016</w:t>
      </w:r>
    </w:p>
    <w:p w14:paraId="3A331344" w14:textId="34232E4A" w:rsidR="007229D8" w:rsidRPr="001E5D8C" w:rsidRDefault="007229D8" w:rsidP="00CD436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>Revised:</w:t>
      </w:r>
      <w:r w:rsidR="000C1BF2"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0C1BF2" w:rsidRPr="001E5D8C">
        <w:rPr>
          <w:rFonts w:ascii="Book Antiqua" w:eastAsia="宋体" w:hAnsi="Book Antiqua" w:hint="eastAsia"/>
          <w:lang w:eastAsia="zh-CN"/>
        </w:rPr>
        <w:t>March 20, 2016</w:t>
      </w:r>
    </w:p>
    <w:p w14:paraId="5476DF8F" w14:textId="3353289E" w:rsidR="007229D8" w:rsidRPr="001E5D8C" w:rsidRDefault="007229D8" w:rsidP="00CD436F">
      <w:pPr>
        <w:spacing w:line="360" w:lineRule="auto"/>
        <w:rPr>
          <w:rFonts w:ascii="Book Antiqua" w:hAnsi="Book Antiqua"/>
          <w:iCs/>
        </w:rPr>
      </w:pPr>
      <w:r w:rsidRPr="001E5D8C">
        <w:rPr>
          <w:rFonts w:ascii="Book Antiqua" w:hAnsi="Book Antiqua"/>
          <w:b/>
        </w:rPr>
        <w:t>Accepted:</w:t>
      </w:r>
      <w:r w:rsidR="008D0736" w:rsidRPr="001E5D8C">
        <w:rPr>
          <w:rFonts w:ascii="Book Antiqua" w:hAnsi="Book Antiqua"/>
          <w:b/>
        </w:rPr>
        <w:t xml:space="preserve"> </w:t>
      </w:r>
      <w:r w:rsidR="006B0E44" w:rsidRPr="001E5D8C">
        <w:rPr>
          <w:rStyle w:val="af"/>
        </w:rPr>
        <w:t>April 7, 2016</w:t>
      </w:r>
    </w:p>
    <w:p w14:paraId="6F6B5234" w14:textId="77777777" w:rsidR="007229D8" w:rsidRPr="001E5D8C" w:rsidRDefault="007229D8" w:rsidP="00CD436F">
      <w:pPr>
        <w:spacing w:line="360" w:lineRule="auto"/>
        <w:jc w:val="both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t>Article in press:</w:t>
      </w:r>
    </w:p>
    <w:p w14:paraId="033D8C41" w14:textId="77777777" w:rsidR="007229D8" w:rsidRPr="001E5D8C" w:rsidRDefault="007229D8" w:rsidP="00CD436F">
      <w:pPr>
        <w:spacing w:line="360" w:lineRule="auto"/>
        <w:jc w:val="both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t xml:space="preserve">Published online: </w:t>
      </w:r>
    </w:p>
    <w:p w14:paraId="1EC708FC" w14:textId="6B3A5AB9" w:rsidR="007229D8" w:rsidRPr="001E5D8C" w:rsidRDefault="007229D8" w:rsidP="00CE4F01">
      <w:pPr>
        <w:jc w:val="both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br w:type="page"/>
      </w:r>
    </w:p>
    <w:p w14:paraId="0CF53DF5" w14:textId="77777777" w:rsidR="00874AF6" w:rsidRPr="001E5D8C" w:rsidRDefault="00874AF6" w:rsidP="00CE4F01">
      <w:pPr>
        <w:spacing w:line="360" w:lineRule="auto"/>
        <w:jc w:val="both"/>
        <w:outlineLvl w:val="0"/>
        <w:rPr>
          <w:rFonts w:ascii="Book Antiqua" w:hAnsi="Book Antiqua"/>
        </w:rPr>
        <w:sectPr w:rsidR="00874AF6" w:rsidRPr="001E5D8C" w:rsidSect="00C90175">
          <w:footerReference w:type="default" r:id="rId9"/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</w:p>
    <w:p w14:paraId="3756A936" w14:textId="77777777" w:rsidR="00AD4AB5" w:rsidRPr="001E5D8C" w:rsidRDefault="00AD4AB5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lastRenderedPageBreak/>
        <w:t>Abstract</w:t>
      </w:r>
    </w:p>
    <w:p w14:paraId="12A641DB" w14:textId="476B6652" w:rsidR="003F48E1" w:rsidRPr="001E5D8C" w:rsidRDefault="000753D6" w:rsidP="00CE4F01">
      <w:pPr>
        <w:spacing w:line="360" w:lineRule="auto"/>
        <w:jc w:val="both"/>
        <w:outlineLvl w:val="0"/>
        <w:rPr>
          <w:rFonts w:ascii="Book Antiqua" w:hAnsi="Book Antiqua" w:cs="Tahoma"/>
        </w:rPr>
      </w:pPr>
      <w:r w:rsidRPr="001E5D8C">
        <w:rPr>
          <w:rFonts w:ascii="Book Antiqua" w:hAnsi="Book Antiqua"/>
          <w:b/>
        </w:rPr>
        <w:t>AIM:</w:t>
      </w:r>
      <w:r w:rsidR="003F48E1" w:rsidRPr="001E5D8C">
        <w:rPr>
          <w:rFonts w:ascii="Book Antiqua" w:hAnsi="Book Antiqua" w:cs="Tahoma"/>
        </w:rPr>
        <w:t xml:space="preserve"> To determine the outcome of </w:t>
      </w:r>
      <w:proofErr w:type="spellStart"/>
      <w:r w:rsidR="003F48E1" w:rsidRPr="001E5D8C">
        <w:rPr>
          <w:rFonts w:ascii="Book Antiqua" w:hAnsi="Book Antiqua" w:cs="Tahoma"/>
        </w:rPr>
        <w:t>orthotopic</w:t>
      </w:r>
      <w:proofErr w:type="spellEnd"/>
      <w:r w:rsidR="003F48E1" w:rsidRPr="001E5D8C">
        <w:rPr>
          <w:rFonts w:ascii="Book Antiqua" w:hAnsi="Book Antiqua" w:cs="Tahoma"/>
        </w:rPr>
        <w:t xml:space="preserve"> heart transplantation</w:t>
      </w:r>
      <w:r w:rsidR="00655220" w:rsidRPr="001E5D8C">
        <w:rPr>
          <w:rFonts w:ascii="Book Antiqua" w:hAnsi="Book Antiqua" w:cs="Tahoma"/>
        </w:rPr>
        <w:t xml:space="preserve"> </w:t>
      </w:r>
      <w:r w:rsidR="003F48E1" w:rsidRPr="001E5D8C">
        <w:rPr>
          <w:rFonts w:ascii="Book Antiqua" w:hAnsi="Book Antiqua" w:cs="Tahoma"/>
        </w:rPr>
        <w:t>(OHT) in immunoglobulin light chain amyloidosis (AL).</w:t>
      </w:r>
    </w:p>
    <w:p w14:paraId="1CEA0FCF" w14:textId="77777777" w:rsidR="00521685" w:rsidRPr="001E5D8C" w:rsidRDefault="00521685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A6D2C20" w14:textId="77CF5047" w:rsidR="003F48E1" w:rsidRPr="001E5D8C" w:rsidRDefault="000753D6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  <w:b/>
        </w:rPr>
        <w:t>METHODS:</w:t>
      </w:r>
      <w:r w:rsidR="00521685" w:rsidRPr="001E5D8C">
        <w:rPr>
          <w:rFonts w:ascii="Book Antiqua" w:hAnsi="Book Antiqua"/>
        </w:rPr>
        <w:t xml:space="preserve"> </w:t>
      </w:r>
      <w:r w:rsidR="003F48E1" w:rsidRPr="001E5D8C">
        <w:rPr>
          <w:rFonts w:ascii="Book Antiqua" w:hAnsi="Book Antiqua" w:cs="Tahoma"/>
        </w:rPr>
        <w:t xml:space="preserve">The medical records of patients with AL who underwent </w:t>
      </w:r>
      <w:proofErr w:type="spellStart"/>
      <w:r w:rsidR="003F48E1" w:rsidRPr="001E5D8C">
        <w:rPr>
          <w:rFonts w:ascii="Book Antiqua" w:hAnsi="Book Antiqua" w:cs="Tahoma"/>
        </w:rPr>
        <w:t>orthotopic</w:t>
      </w:r>
      <w:proofErr w:type="spellEnd"/>
      <w:r w:rsidR="003F48E1" w:rsidRPr="001E5D8C">
        <w:rPr>
          <w:rFonts w:ascii="Book Antiqua" w:hAnsi="Book Antiqua" w:cs="Tahoma"/>
        </w:rPr>
        <w:t xml:space="preserve"> heart transplantation at the Mayo Clinic in Rochester Minnesota from 1992 to 2011 were reviewed.</w:t>
      </w:r>
      <w:r w:rsidR="008D0736" w:rsidRPr="001E5D8C">
        <w:rPr>
          <w:rFonts w:ascii="Book Antiqua" w:hAnsi="Book Antiqua" w:cs="Tahoma"/>
        </w:rPr>
        <w:t xml:space="preserve"> </w:t>
      </w:r>
      <w:r w:rsidR="003F48E1" w:rsidRPr="001E5D8C">
        <w:rPr>
          <w:rFonts w:ascii="Book Antiqua" w:hAnsi="Book Antiqua" w:cs="Tahoma"/>
        </w:rPr>
        <w:t>Patients met at least one of the following at: NYHA class IV heart failure, ventricular thickness &gt; 15 mm, ejection fraction &lt; 40%.</w:t>
      </w:r>
      <w:r w:rsidR="008D0736" w:rsidRPr="001E5D8C">
        <w:rPr>
          <w:rFonts w:ascii="Book Antiqua" w:hAnsi="Book Antiqua" w:cs="Tahoma"/>
        </w:rPr>
        <w:t xml:space="preserve"> </w:t>
      </w:r>
      <w:r w:rsidR="003F48E1" w:rsidRPr="001E5D8C">
        <w:rPr>
          <w:rFonts w:ascii="Book Antiqua" w:hAnsi="Book Antiqua" w:cs="Tahoma"/>
        </w:rPr>
        <w:t xml:space="preserve">Selection </w:t>
      </w:r>
      <w:r w:rsidR="003F48E1" w:rsidRPr="001E5D8C">
        <w:rPr>
          <w:rFonts w:ascii="Book Antiqua" w:hAnsi="Book Antiqua" w:cs="Calibri"/>
        </w:rPr>
        <w:t xml:space="preserve">guidelines </w:t>
      </w:r>
      <w:r w:rsidR="001C09E7" w:rsidRPr="001E5D8C">
        <w:rPr>
          <w:rFonts w:ascii="Book Antiqua" w:hAnsi="Book Antiqua" w:cs="Calibri"/>
        </w:rPr>
        <w:t xml:space="preserve">for heart transplant </w:t>
      </w:r>
      <w:r w:rsidR="003F48E1" w:rsidRPr="001E5D8C">
        <w:rPr>
          <w:rFonts w:ascii="Book Antiqua" w:hAnsi="Book Antiqua" w:cs="Calibri"/>
        </w:rPr>
        <w:t>included age &lt; 60 years, absence of multiple myeloma and significant extra-cardiac organ involvement.</w:t>
      </w:r>
      <w:r w:rsidR="008D0736" w:rsidRPr="001E5D8C">
        <w:rPr>
          <w:rFonts w:ascii="Book Antiqua" w:hAnsi="Book Antiqua" w:cs="Calibri"/>
        </w:rPr>
        <w:t xml:space="preserve"> </w:t>
      </w:r>
      <w:r w:rsidR="003F48E1" w:rsidRPr="001E5D8C">
        <w:rPr>
          <w:rFonts w:ascii="Book Antiqua" w:hAnsi="Book Antiqua" w:cs="Calibri"/>
        </w:rPr>
        <w:t>Baseline characteristics including age, gender, organ involvement</w:t>
      </w:r>
      <w:r w:rsidR="001C09E7" w:rsidRPr="001E5D8C">
        <w:rPr>
          <w:rFonts w:ascii="Book Antiqua" w:hAnsi="Book Antiqua" w:cs="Calibri"/>
        </w:rPr>
        <w:t>, and New York Heart Association functional class were recorded. Laboratory data, waiting time until heart transplant, and type of</w:t>
      </w:r>
      <w:r w:rsidR="003F48E1" w:rsidRPr="001E5D8C">
        <w:rPr>
          <w:rFonts w:ascii="Book Antiqua" w:hAnsi="Book Antiqua" w:cs="Calibri"/>
        </w:rPr>
        <w:t xml:space="preserve"> treatment of the underlying plasma cell</w:t>
      </w:r>
      <w:r w:rsidR="001C09E7" w:rsidRPr="001E5D8C">
        <w:rPr>
          <w:rFonts w:ascii="Book Antiqua" w:hAnsi="Book Antiqua" w:cs="Calibri"/>
        </w:rPr>
        <w:t xml:space="preserve"> disorder were recorded</w:t>
      </w:r>
      <w:r w:rsidR="00655220" w:rsidRPr="001E5D8C">
        <w:rPr>
          <w:rFonts w:ascii="Book Antiqua" w:hAnsi="Book Antiqua" w:cs="Calibri"/>
        </w:rPr>
        <w:t>.</w:t>
      </w:r>
      <w:r w:rsidR="001C09E7" w:rsidRPr="001E5D8C">
        <w:rPr>
          <w:rFonts w:ascii="Book Antiqua" w:hAnsi="Book Antiqua"/>
        </w:rPr>
        <w:t xml:space="preserve"> Survival from the time of OHT was calculated using Kaplan-Meier survival curves. Survival of patients undergoing OHT for AL was compared to that of non-amyloid patients undergoing OHT during the same time period.</w:t>
      </w:r>
    </w:p>
    <w:p w14:paraId="29429CBF" w14:textId="77777777" w:rsidR="003F48E1" w:rsidRPr="001E5D8C" w:rsidRDefault="003F48E1" w:rsidP="00CE4F01">
      <w:pPr>
        <w:spacing w:line="360" w:lineRule="auto"/>
        <w:jc w:val="both"/>
        <w:rPr>
          <w:rFonts w:ascii="Book Antiqua" w:hAnsi="Book Antiqua"/>
        </w:rPr>
      </w:pPr>
    </w:p>
    <w:p w14:paraId="7B840C0C" w14:textId="7A862A56" w:rsidR="00521685" w:rsidRPr="001E5D8C" w:rsidRDefault="000753D6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  <w:b/>
        </w:rPr>
        <w:t>RESULTS:</w:t>
      </w:r>
      <w:r w:rsidR="001C09E7" w:rsidRPr="001E5D8C">
        <w:rPr>
          <w:rFonts w:ascii="Book Antiqua" w:hAnsi="Book Antiqua"/>
        </w:rPr>
        <w:t xml:space="preserve"> </w:t>
      </w:r>
      <w:r w:rsidR="001C09E7" w:rsidRPr="001E5D8C">
        <w:rPr>
          <w:rFonts w:ascii="Book Antiqua" w:hAnsi="Book Antiqua" w:cs="Tahoma"/>
        </w:rPr>
        <w:t>Twenty-three patients (median age 53 years) with AL received OHT. There were no deaths in the immediate perioperative period.</w:t>
      </w:r>
      <w:r w:rsidR="00655220" w:rsidRPr="001E5D8C">
        <w:rPr>
          <w:rFonts w:ascii="Book Antiqua" w:hAnsi="Book Antiqua"/>
        </w:rPr>
        <w:t xml:space="preserve"> Twe</w:t>
      </w:r>
      <w:r w:rsidR="008E075F" w:rsidRPr="001E5D8C">
        <w:rPr>
          <w:rFonts w:ascii="Book Antiqua" w:hAnsi="Book Antiqua"/>
        </w:rPr>
        <w:t>nty patients have died post OHT</w:t>
      </w:r>
      <w:r w:rsidR="00655220" w:rsidRPr="001E5D8C">
        <w:rPr>
          <w:rFonts w:ascii="Book Antiqua" w:hAnsi="Book Antiqua"/>
        </w:rPr>
        <w:t>.</w:t>
      </w:r>
      <w:r w:rsidR="008E075F" w:rsidRPr="001E5D8C">
        <w:rPr>
          <w:rFonts w:ascii="Book Antiqua" w:eastAsia="宋体" w:hAnsi="Book Antiqua" w:hint="eastAsia"/>
          <w:lang w:eastAsia="zh-CN"/>
        </w:rPr>
        <w:t xml:space="preserve"> </w:t>
      </w:r>
      <w:r w:rsidR="00655220" w:rsidRPr="001E5D8C">
        <w:rPr>
          <w:rFonts w:ascii="Book Antiqua" w:hAnsi="Book Antiqua"/>
        </w:rPr>
        <w:t>For the entire cohort, the median overall survival was 3.5 years (95%CI</w:t>
      </w:r>
      <w:r w:rsidR="008E075F" w:rsidRPr="001E5D8C">
        <w:rPr>
          <w:rFonts w:ascii="Book Antiqua" w:eastAsia="宋体" w:hAnsi="Book Antiqua" w:hint="eastAsia"/>
          <w:lang w:eastAsia="zh-CN"/>
        </w:rPr>
        <w:t>:</w:t>
      </w:r>
      <w:r w:rsidR="00655220" w:rsidRPr="001E5D8C">
        <w:rPr>
          <w:rFonts w:ascii="Book Antiqua" w:hAnsi="Book Antiqua"/>
        </w:rPr>
        <w:t xml:space="preserve"> 1.2, 8.</w:t>
      </w:r>
      <w:r w:rsidR="008E075F" w:rsidRPr="001E5D8C">
        <w:rPr>
          <w:rFonts w:ascii="Book Antiqua" w:hAnsi="Book Antiqua"/>
        </w:rPr>
        <w:t xml:space="preserve">2 years). The </w:t>
      </w:r>
      <w:r w:rsidR="008E075F" w:rsidRPr="001E5D8C">
        <w:rPr>
          <w:rFonts w:ascii="Book Antiqua" w:eastAsia="宋体" w:hAnsi="Book Antiqua" w:hint="eastAsia"/>
          <w:lang w:eastAsia="zh-CN"/>
        </w:rPr>
        <w:t>1-</w:t>
      </w:r>
      <w:r w:rsidR="00655220" w:rsidRPr="001E5D8C">
        <w:rPr>
          <w:rFonts w:ascii="Book Antiqua" w:hAnsi="Book Antiqua"/>
        </w:rPr>
        <w:t xml:space="preserve">year survival post OHT was 77%, the 2-year survival 65%, and the 5-year survival 43%. The </w:t>
      </w:r>
      <w:r w:rsidR="00655220" w:rsidRPr="001E5D8C">
        <w:rPr>
          <w:rFonts w:ascii="Book Antiqua" w:hAnsi="Book Antiqua" w:cs="Tahoma"/>
        </w:rPr>
        <w:t>5-year survival for non-amyloid patients undergoing OHT during the same era was 85%</w:t>
      </w:r>
      <w:r w:rsidR="008E075F" w:rsidRPr="001E5D8C">
        <w:rPr>
          <w:rFonts w:ascii="Book Antiqua" w:eastAsia="宋体" w:hAnsi="Book Antiqua" w:cs="Tahoma" w:hint="eastAsia"/>
          <w:lang w:eastAsia="zh-CN"/>
        </w:rPr>
        <w:t>.</w:t>
      </w:r>
      <w:r w:rsidR="008D0736" w:rsidRPr="001E5D8C">
        <w:rPr>
          <w:rFonts w:ascii="Book Antiqua" w:hAnsi="Book Antiqua" w:cs="Tahoma"/>
        </w:rPr>
        <w:t xml:space="preserve"> </w:t>
      </w:r>
      <w:r w:rsidR="00655220" w:rsidRPr="001E5D8C">
        <w:rPr>
          <w:rFonts w:ascii="Book Antiqua" w:hAnsi="Book Antiqua"/>
        </w:rPr>
        <w:t xml:space="preserve">Progressive amyloidosis contributed to death in twelve patients. Of those without evidence of progressive amyloidosis, the cause of death included complications of autologous hematopoietic stem cell transplantation for 3 patients, post-transplant lymphoproliferative disorder for 2 patients; and for the remaining one death was related to each of the following causes: acute rejection; cardiac </w:t>
      </w:r>
      <w:proofErr w:type="spellStart"/>
      <w:r w:rsidR="00655220" w:rsidRPr="001E5D8C">
        <w:rPr>
          <w:rFonts w:ascii="Book Antiqua" w:hAnsi="Book Antiqua"/>
        </w:rPr>
        <w:t>vasculopathy</w:t>
      </w:r>
      <w:proofErr w:type="spellEnd"/>
      <w:r w:rsidR="00655220" w:rsidRPr="001E5D8C">
        <w:rPr>
          <w:rFonts w:ascii="Book Antiqua" w:hAnsi="Book Antiqua"/>
        </w:rPr>
        <w:t xml:space="preserve">; metastatic melanoma; </w:t>
      </w:r>
      <w:proofErr w:type="spellStart"/>
      <w:r w:rsidR="00655220" w:rsidRPr="001E5D8C">
        <w:rPr>
          <w:rFonts w:ascii="Book Antiqua" w:hAnsi="Book Antiqua"/>
        </w:rPr>
        <w:t>myelodysplastic</w:t>
      </w:r>
      <w:proofErr w:type="spellEnd"/>
      <w:r w:rsidR="00655220" w:rsidRPr="001E5D8C">
        <w:rPr>
          <w:rFonts w:ascii="Book Antiqua" w:hAnsi="Book Antiqua"/>
        </w:rPr>
        <w:t xml:space="preserve"> syndrome; and unknown. Eight patients had rejection at a median of 1.8 </w:t>
      </w:r>
      <w:r w:rsidR="008E075F" w:rsidRPr="001E5D8C">
        <w:rPr>
          <w:rFonts w:ascii="Book Antiqua" w:hAnsi="Book Antiqua"/>
        </w:rPr>
        <w:t>mo</w:t>
      </w:r>
      <w:r w:rsidR="00655220" w:rsidRPr="001E5D8C">
        <w:rPr>
          <w:rFonts w:ascii="Book Antiqua" w:hAnsi="Book Antiqua"/>
        </w:rPr>
        <w:t xml:space="preserve"> post OHT (range 0.4 to 4.9 </w:t>
      </w:r>
      <w:r w:rsidR="008E075F" w:rsidRPr="001E5D8C">
        <w:rPr>
          <w:rFonts w:ascii="Book Antiqua" w:hAnsi="Book Antiqua"/>
        </w:rPr>
        <w:t>mo</w:t>
      </w:r>
      <w:r w:rsidR="00655220" w:rsidRPr="001E5D8C">
        <w:rPr>
          <w:rFonts w:ascii="Book Antiqua" w:hAnsi="Book Antiqua"/>
        </w:rPr>
        <w:t xml:space="preserve">); only one patient died of </w:t>
      </w:r>
      <w:r w:rsidR="00655220" w:rsidRPr="001E5D8C">
        <w:rPr>
          <w:rFonts w:ascii="Book Antiqua" w:hAnsi="Book Antiqua"/>
        </w:rPr>
        <w:lastRenderedPageBreak/>
        <w:t xml:space="preserve">rejection. </w:t>
      </w:r>
      <w:r w:rsidR="001C09E7" w:rsidRPr="001E5D8C">
        <w:rPr>
          <w:rFonts w:ascii="Book Antiqua" w:hAnsi="Book Antiqua" w:cs="Tahoma"/>
        </w:rPr>
        <w:t>Median survival of seven patients who achieved a complete hematologic response to either chemotherapy or autologous hematopo</w:t>
      </w:r>
      <w:r w:rsidR="008E075F" w:rsidRPr="001E5D8C">
        <w:rPr>
          <w:rFonts w:ascii="Book Antiqua" w:hAnsi="Book Antiqua" w:cs="Tahoma"/>
        </w:rPr>
        <w:t>ietic stem cell transplantation</w:t>
      </w:r>
      <w:r w:rsidR="001C09E7" w:rsidRPr="001E5D8C">
        <w:rPr>
          <w:rFonts w:ascii="Book Antiqua" w:hAnsi="Book Antiqua" w:cs="Tahoma"/>
        </w:rPr>
        <w:t xml:space="preserve"> was 10.8 years.</w:t>
      </w:r>
      <w:r w:rsidR="00521685" w:rsidRPr="001E5D8C">
        <w:rPr>
          <w:rFonts w:ascii="Book Antiqua" w:hAnsi="Book Antiqua"/>
        </w:rPr>
        <w:t xml:space="preserve"> </w:t>
      </w:r>
    </w:p>
    <w:p w14:paraId="13CF1F33" w14:textId="77777777" w:rsidR="00DC1B33" w:rsidRPr="001E5D8C" w:rsidRDefault="00DC1B33" w:rsidP="00CE4F01">
      <w:pPr>
        <w:spacing w:line="360" w:lineRule="auto"/>
        <w:jc w:val="both"/>
        <w:rPr>
          <w:rFonts w:ascii="Book Antiqua" w:hAnsi="Book Antiqua"/>
        </w:rPr>
      </w:pPr>
    </w:p>
    <w:p w14:paraId="0BEC9E4E" w14:textId="255EE827" w:rsidR="00AD4AB5" w:rsidRPr="001E5D8C" w:rsidRDefault="000753D6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  <w:b/>
        </w:rPr>
        <w:t>CONCLUSION: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="00DF12B3" w:rsidRPr="001E5D8C">
        <w:rPr>
          <w:rFonts w:ascii="Book Antiqua" w:hAnsi="Book Antiqua" w:cs="Tahoma"/>
        </w:rPr>
        <w:t>Our data demonstrate that l</w:t>
      </w:r>
      <w:r w:rsidR="00975593" w:rsidRPr="001E5D8C">
        <w:rPr>
          <w:rFonts w:ascii="Book Antiqua" w:hAnsi="Book Antiqua" w:cs="Tahoma"/>
        </w:rPr>
        <w:t>ong</w:t>
      </w:r>
      <w:r w:rsidR="00550A0A" w:rsidRPr="001E5D8C">
        <w:rPr>
          <w:rFonts w:ascii="Book Antiqua" w:hAnsi="Book Antiqua" w:cs="Tahoma"/>
        </w:rPr>
        <w:t xml:space="preserve"> term survival after heart transplant is </w:t>
      </w:r>
      <w:r w:rsidR="00DF12B3" w:rsidRPr="001E5D8C">
        <w:rPr>
          <w:rFonts w:ascii="Book Antiqua" w:hAnsi="Book Antiqua" w:cs="Tahoma"/>
        </w:rPr>
        <w:t xml:space="preserve">feasible </w:t>
      </w:r>
      <w:r w:rsidR="00975593" w:rsidRPr="001E5D8C">
        <w:rPr>
          <w:rFonts w:ascii="Book Antiqua" w:hAnsi="Book Antiqua" w:cs="Tahoma"/>
        </w:rPr>
        <w:t>in AL patients with limited</w:t>
      </w:r>
      <w:r w:rsidR="00AD4AB5" w:rsidRPr="001E5D8C">
        <w:rPr>
          <w:rFonts w:ascii="Book Antiqua" w:hAnsi="Book Antiqua"/>
        </w:rPr>
        <w:t xml:space="preserve"> extra-cardiac involvement</w:t>
      </w:r>
      <w:r w:rsidR="00975593" w:rsidRPr="001E5D8C">
        <w:rPr>
          <w:rFonts w:ascii="Book Antiqua" w:hAnsi="Book Antiqua"/>
        </w:rPr>
        <w:t xml:space="preserve"> who achieve complete hematologic response.</w:t>
      </w:r>
      <w:r w:rsidR="00550A0A" w:rsidRPr="001E5D8C">
        <w:rPr>
          <w:rFonts w:ascii="Book Antiqua" w:hAnsi="Book Antiqua"/>
        </w:rPr>
        <w:t xml:space="preserve"> </w:t>
      </w:r>
    </w:p>
    <w:p w14:paraId="0F81C159" w14:textId="77777777" w:rsidR="00505030" w:rsidRPr="001E5D8C" w:rsidRDefault="00505030" w:rsidP="00CE4F01">
      <w:pPr>
        <w:spacing w:line="360" w:lineRule="auto"/>
        <w:jc w:val="both"/>
        <w:rPr>
          <w:rFonts w:ascii="Book Antiqua" w:hAnsi="Book Antiqua"/>
        </w:rPr>
      </w:pPr>
    </w:p>
    <w:p w14:paraId="7FE330D8" w14:textId="62D98CE0" w:rsidR="003809BE" w:rsidRPr="001E5D8C" w:rsidRDefault="003809BE" w:rsidP="00CE4F01">
      <w:pPr>
        <w:spacing w:line="360" w:lineRule="auto"/>
        <w:jc w:val="both"/>
        <w:rPr>
          <w:rFonts w:ascii="Book Antiqua" w:hAnsi="Book Antiqua" w:cs="Calibri"/>
        </w:rPr>
      </w:pPr>
      <w:r w:rsidRPr="001E5D8C">
        <w:rPr>
          <w:rFonts w:ascii="Book Antiqua" w:hAnsi="Book Antiqua"/>
          <w:b/>
        </w:rPr>
        <w:t xml:space="preserve">Key words: </w:t>
      </w:r>
      <w:r w:rsidR="0095520C" w:rsidRPr="001E5D8C">
        <w:rPr>
          <w:rFonts w:ascii="Book Antiqua" w:hAnsi="Book Antiqua"/>
        </w:rPr>
        <w:t>A</w:t>
      </w:r>
      <w:r w:rsidR="000376A9" w:rsidRPr="001E5D8C">
        <w:rPr>
          <w:rFonts w:ascii="Book Antiqua" w:hAnsi="Book Antiqua"/>
        </w:rPr>
        <w:t xml:space="preserve">myloidosis; </w:t>
      </w:r>
      <w:r w:rsidR="0095520C" w:rsidRPr="001E5D8C">
        <w:rPr>
          <w:rFonts w:ascii="Book Antiqua" w:hAnsi="Book Antiqua"/>
        </w:rPr>
        <w:t>H</w:t>
      </w:r>
      <w:r w:rsidR="000376A9" w:rsidRPr="001E5D8C">
        <w:rPr>
          <w:rFonts w:ascii="Book Antiqua" w:hAnsi="Book Antiqua"/>
        </w:rPr>
        <w:t xml:space="preserve">eart failure; </w:t>
      </w:r>
      <w:r w:rsidR="0095520C" w:rsidRPr="001E5D8C">
        <w:rPr>
          <w:rFonts w:ascii="Book Antiqua" w:hAnsi="Book Antiqua"/>
        </w:rPr>
        <w:t>H</w:t>
      </w:r>
      <w:r w:rsidR="000376A9" w:rsidRPr="001E5D8C">
        <w:rPr>
          <w:rFonts w:ascii="Book Antiqua" w:hAnsi="Book Antiqua"/>
        </w:rPr>
        <w:t xml:space="preserve">eart transplantation; </w:t>
      </w:r>
      <w:r w:rsidR="0095520C" w:rsidRPr="001E5D8C">
        <w:rPr>
          <w:rFonts w:ascii="Book Antiqua" w:hAnsi="Book Antiqua"/>
        </w:rPr>
        <w:t>A</w:t>
      </w:r>
      <w:r w:rsidR="000376A9" w:rsidRPr="001E5D8C">
        <w:rPr>
          <w:rFonts w:ascii="Book Antiqua" w:hAnsi="Book Antiqua"/>
        </w:rPr>
        <w:t xml:space="preserve">utologous stem cell transplantation; </w:t>
      </w:r>
      <w:r w:rsidR="0095520C" w:rsidRPr="001E5D8C">
        <w:rPr>
          <w:rFonts w:ascii="Book Antiqua" w:hAnsi="Book Antiqua"/>
        </w:rPr>
        <w:t>C</w:t>
      </w:r>
      <w:r w:rsidR="000376A9" w:rsidRPr="001E5D8C">
        <w:rPr>
          <w:rFonts w:ascii="Book Antiqua" w:hAnsi="Book Antiqua"/>
        </w:rPr>
        <w:t>hemotherapy</w:t>
      </w:r>
    </w:p>
    <w:p w14:paraId="49D5D38B" w14:textId="77777777" w:rsidR="00505030" w:rsidRPr="001E5D8C" w:rsidRDefault="00505030" w:rsidP="00CE4F01">
      <w:pPr>
        <w:spacing w:line="360" w:lineRule="auto"/>
        <w:jc w:val="both"/>
        <w:rPr>
          <w:rFonts w:ascii="Book Antiqua" w:eastAsia="宋体" w:hAnsi="Book Antiqua" w:cs="Tahoma"/>
          <w:lang w:eastAsia="zh-CN"/>
        </w:rPr>
      </w:pPr>
    </w:p>
    <w:p w14:paraId="19D05FDB" w14:textId="77777777" w:rsidR="000753D6" w:rsidRPr="001E5D8C" w:rsidRDefault="000753D6" w:rsidP="00CE4F01">
      <w:pPr>
        <w:snapToGrid w:val="0"/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© </w:t>
      </w:r>
      <w:r w:rsidRPr="001E5D8C">
        <w:rPr>
          <w:rFonts w:ascii="Book Antiqua" w:hAnsi="Book Antiqua"/>
          <w:b/>
        </w:rPr>
        <w:t>The Author(s) 2016</w:t>
      </w:r>
      <w:r w:rsidRPr="001E5D8C">
        <w:rPr>
          <w:rFonts w:ascii="Book Antiqua" w:hAnsi="Book Antiqua"/>
        </w:rPr>
        <w:t xml:space="preserve">. Published by </w:t>
      </w:r>
      <w:proofErr w:type="spellStart"/>
      <w:r w:rsidRPr="001E5D8C">
        <w:rPr>
          <w:rFonts w:ascii="Book Antiqua" w:hAnsi="Book Antiqua"/>
        </w:rPr>
        <w:t>Baishideng</w:t>
      </w:r>
      <w:proofErr w:type="spellEnd"/>
      <w:r w:rsidRPr="001E5D8C">
        <w:rPr>
          <w:rFonts w:ascii="Book Antiqua" w:hAnsi="Book Antiqua"/>
        </w:rPr>
        <w:t xml:space="preserve"> Publishing Group Inc. All rights reserved.</w:t>
      </w:r>
    </w:p>
    <w:p w14:paraId="44FCF4E9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 w:cs="Tahoma"/>
          <w:lang w:eastAsia="zh-CN"/>
        </w:rPr>
      </w:pPr>
    </w:p>
    <w:p w14:paraId="2B2145C0" w14:textId="13457AF1" w:rsidR="003809BE" w:rsidRPr="001E5D8C" w:rsidRDefault="003809BE" w:rsidP="00CE4F01">
      <w:pPr>
        <w:spacing w:line="360" w:lineRule="auto"/>
        <w:jc w:val="both"/>
        <w:outlineLvl w:val="0"/>
        <w:rPr>
          <w:rFonts w:ascii="Book Antiqua" w:hAnsi="Book Antiqua" w:cs="Tahoma"/>
        </w:rPr>
      </w:pPr>
      <w:r w:rsidRPr="001E5D8C">
        <w:rPr>
          <w:rFonts w:ascii="Book Antiqua" w:eastAsia="宋体" w:hAnsi="Book Antiqua"/>
          <w:b/>
          <w:lang w:eastAsia="zh-CN"/>
        </w:rPr>
        <w:t>Core tip:</w:t>
      </w:r>
      <w:r w:rsidR="00FB550E" w:rsidRPr="001E5D8C">
        <w:rPr>
          <w:rFonts w:ascii="Book Antiqua" w:eastAsia="宋体" w:hAnsi="Book Antiqua"/>
          <w:b/>
          <w:lang w:eastAsia="zh-CN"/>
        </w:rPr>
        <w:t xml:space="preserve"> </w:t>
      </w:r>
      <w:r w:rsidR="00FB550E" w:rsidRPr="001E5D8C">
        <w:rPr>
          <w:rFonts w:ascii="Book Antiqua" w:hAnsi="Book Antiqua" w:cs="Tahoma"/>
        </w:rPr>
        <w:t xml:space="preserve">Heart failure due to immunoglobulin light chain amyloidosis (AL) is a devastating disease with poor prognosis. </w:t>
      </w:r>
      <w:proofErr w:type="spellStart"/>
      <w:r w:rsidR="00FB550E" w:rsidRPr="001E5D8C">
        <w:rPr>
          <w:rFonts w:ascii="Book Antiqua" w:hAnsi="Book Antiqua" w:cs="Tahoma"/>
        </w:rPr>
        <w:t>Orthotopic</w:t>
      </w:r>
      <w:proofErr w:type="spellEnd"/>
      <w:r w:rsidR="00FB550E" w:rsidRPr="001E5D8C">
        <w:rPr>
          <w:rFonts w:ascii="Book Antiqua" w:hAnsi="Book Antiqua" w:cs="Tahoma"/>
        </w:rPr>
        <w:t xml:space="preserve"> heart transplantation</w:t>
      </w:r>
      <w:r w:rsidR="008E075F" w:rsidRPr="001E5D8C">
        <w:rPr>
          <w:rFonts w:ascii="Book Antiqua" w:hAnsi="Book Antiqua" w:cs="Tahoma"/>
        </w:rPr>
        <w:t xml:space="preserve"> (OHT) is controversial. Twenty</w:t>
      </w:r>
      <w:r w:rsidR="008E075F" w:rsidRPr="001E5D8C">
        <w:rPr>
          <w:rFonts w:ascii="Book Antiqua" w:eastAsia="宋体" w:hAnsi="Book Antiqua" w:cs="Tahoma" w:hint="eastAsia"/>
          <w:lang w:eastAsia="zh-CN"/>
        </w:rPr>
        <w:t>-</w:t>
      </w:r>
      <w:r w:rsidR="00FB550E" w:rsidRPr="001E5D8C">
        <w:rPr>
          <w:rFonts w:ascii="Book Antiqua" w:hAnsi="Book Antiqua" w:cs="Tahoma"/>
        </w:rPr>
        <w:t>three patients with AL amyloid underwent OHT at our institution over a twenty-year period. Median survival was 3.5 years following OHT.</w:t>
      </w:r>
      <w:r w:rsidR="008D0736" w:rsidRPr="001E5D8C">
        <w:rPr>
          <w:rFonts w:ascii="Book Antiqua" w:hAnsi="Book Antiqua" w:cs="Tahoma"/>
        </w:rPr>
        <w:t xml:space="preserve"> </w:t>
      </w:r>
      <w:r w:rsidR="00FB550E" w:rsidRPr="001E5D8C">
        <w:rPr>
          <w:rFonts w:ascii="Book Antiqua" w:hAnsi="Book Antiqua" w:cs="Tahoma"/>
        </w:rPr>
        <w:t>Median survival of seven patients who achieved a complete hematologic response to treatment for AL was almost 11 years. This study demonstrates that long term survival after heart transplant is feasible in AL patients with limited</w:t>
      </w:r>
      <w:r w:rsidR="00FB550E" w:rsidRPr="001E5D8C">
        <w:rPr>
          <w:rFonts w:ascii="Book Antiqua" w:hAnsi="Book Antiqua"/>
        </w:rPr>
        <w:t xml:space="preserve"> extra-cardiac involvement who achieve complete hematologic response.</w:t>
      </w:r>
      <w:r w:rsidRPr="001E5D8C">
        <w:rPr>
          <w:rFonts w:ascii="Book Antiqua" w:eastAsia="宋体" w:hAnsi="Book Antiqua"/>
          <w:b/>
          <w:lang w:eastAsia="zh-CN"/>
        </w:rPr>
        <w:t xml:space="preserve"> </w:t>
      </w:r>
    </w:p>
    <w:p w14:paraId="367DB0D1" w14:textId="77777777" w:rsidR="003809BE" w:rsidRPr="001E5D8C" w:rsidRDefault="003809BE" w:rsidP="00CE4F01">
      <w:pPr>
        <w:pStyle w:val="a8"/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06FE7579" w14:textId="77777777" w:rsidR="0095520C" w:rsidRPr="001E5D8C" w:rsidRDefault="0095520C" w:rsidP="00CE4F01">
      <w:pPr>
        <w:spacing w:line="360" w:lineRule="auto"/>
        <w:jc w:val="both"/>
        <w:outlineLvl w:val="0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Grogan</w:t>
      </w:r>
      <w:r w:rsidRPr="001E5D8C">
        <w:rPr>
          <w:rFonts w:ascii="Book Antiqua" w:eastAsia="宋体" w:hAnsi="Book Antiqua" w:hint="eastAsia"/>
          <w:lang w:eastAsia="zh-CN"/>
        </w:rPr>
        <w:t xml:space="preserve"> M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Gertz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M</w:t>
      </w:r>
      <w:r w:rsidRPr="001E5D8C">
        <w:rPr>
          <w:rFonts w:ascii="Book Antiqua" w:hAnsi="Book Antiqua"/>
        </w:rPr>
        <w:t>, McCurdy</w:t>
      </w:r>
      <w:r w:rsidRPr="001E5D8C">
        <w:rPr>
          <w:rFonts w:ascii="Book Antiqua" w:eastAsia="宋体" w:hAnsi="Book Antiqua" w:hint="eastAsia"/>
          <w:lang w:eastAsia="zh-CN"/>
        </w:rPr>
        <w:t xml:space="preserve"> A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Roeker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L</w:t>
      </w:r>
      <w:r w:rsidRPr="001E5D8C">
        <w:rPr>
          <w:rFonts w:ascii="Book Antiqua" w:hAnsi="Book Antiqua"/>
        </w:rPr>
        <w:t>, Kyle</w:t>
      </w:r>
      <w:r w:rsidRPr="001E5D8C">
        <w:rPr>
          <w:rFonts w:ascii="Book Antiqua" w:eastAsia="宋体" w:hAnsi="Book Antiqua" w:hint="eastAsia"/>
          <w:lang w:eastAsia="zh-CN"/>
        </w:rPr>
        <w:t xml:space="preserve"> R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Kushwaha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S</w:t>
      </w:r>
      <w:r w:rsidRPr="001E5D8C">
        <w:rPr>
          <w:rFonts w:ascii="Book Antiqua" w:hAnsi="Book Antiqua"/>
        </w:rPr>
        <w:t>, Daly</w:t>
      </w:r>
      <w:r w:rsidRPr="001E5D8C">
        <w:rPr>
          <w:rFonts w:ascii="Book Antiqua" w:eastAsia="宋体" w:hAnsi="Book Antiqua" w:hint="eastAsia"/>
          <w:lang w:eastAsia="zh-CN"/>
        </w:rPr>
        <w:t xml:space="preserve"> R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Dearani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J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Rodeheffer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R</w:t>
      </w:r>
      <w:r w:rsidRPr="001E5D8C">
        <w:rPr>
          <w:rFonts w:ascii="Book Antiqua" w:hAnsi="Book Antiqua"/>
        </w:rPr>
        <w:t>, Frantz</w:t>
      </w:r>
      <w:r w:rsidRPr="001E5D8C">
        <w:rPr>
          <w:rFonts w:ascii="Book Antiqua" w:eastAsia="宋体" w:hAnsi="Book Antiqua" w:hint="eastAsia"/>
          <w:lang w:eastAsia="zh-CN"/>
        </w:rPr>
        <w:t xml:space="preserve"> R</w:t>
      </w:r>
      <w:r w:rsidRPr="001E5D8C">
        <w:rPr>
          <w:rFonts w:ascii="Book Antiqua" w:hAnsi="Book Antiqua"/>
        </w:rPr>
        <w:t>, Lacy</w:t>
      </w:r>
      <w:r w:rsidRPr="001E5D8C">
        <w:rPr>
          <w:rFonts w:ascii="Book Antiqua" w:eastAsia="宋体" w:hAnsi="Book Antiqua" w:hint="eastAsia"/>
          <w:lang w:eastAsia="zh-CN"/>
        </w:rPr>
        <w:t xml:space="preserve"> M</w:t>
      </w:r>
      <w:r w:rsidRPr="001E5D8C">
        <w:rPr>
          <w:rFonts w:ascii="Book Antiqua" w:hAnsi="Book Antiqua"/>
        </w:rPr>
        <w:t>, Hayman</w:t>
      </w:r>
      <w:r w:rsidRPr="001E5D8C">
        <w:rPr>
          <w:rFonts w:ascii="Book Antiqua" w:eastAsia="宋体" w:hAnsi="Book Antiqua" w:hint="eastAsia"/>
          <w:lang w:eastAsia="zh-CN"/>
        </w:rPr>
        <w:t xml:space="preserve"> S</w:t>
      </w:r>
      <w:r w:rsidRPr="001E5D8C">
        <w:rPr>
          <w:rFonts w:ascii="Book Antiqua" w:hAnsi="Book Antiqua"/>
        </w:rPr>
        <w:t>, McGregor</w:t>
      </w:r>
      <w:r w:rsidRPr="001E5D8C">
        <w:rPr>
          <w:rFonts w:ascii="Book Antiqua" w:eastAsia="宋体" w:hAnsi="Book Antiqua" w:hint="eastAsia"/>
          <w:lang w:eastAsia="zh-CN"/>
        </w:rPr>
        <w:t xml:space="preserve"> C</w:t>
      </w:r>
      <w:r w:rsidRPr="001E5D8C">
        <w:rPr>
          <w:rFonts w:ascii="Book Antiqua" w:hAnsi="Book Antiqua"/>
        </w:rPr>
        <w:t>, Edwards</w:t>
      </w:r>
      <w:r w:rsidRPr="001E5D8C">
        <w:rPr>
          <w:rFonts w:ascii="Book Antiqua" w:eastAsia="宋体" w:hAnsi="Book Antiqua" w:hint="eastAsia"/>
          <w:lang w:eastAsia="zh-CN"/>
        </w:rPr>
        <w:t xml:space="preserve"> B</w:t>
      </w:r>
      <w:r w:rsidRPr="001E5D8C">
        <w:rPr>
          <w:rFonts w:ascii="Book Antiqua" w:hAnsi="Book Antiqua"/>
        </w:rPr>
        <w:t xml:space="preserve">, </w:t>
      </w:r>
      <w:proofErr w:type="spellStart"/>
      <w:r w:rsidRPr="001E5D8C">
        <w:rPr>
          <w:rFonts w:ascii="Book Antiqua" w:hAnsi="Book Antiqua"/>
        </w:rPr>
        <w:t>Dispenzieri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 A. </w:t>
      </w:r>
      <w:r w:rsidRPr="001E5D8C">
        <w:rPr>
          <w:rFonts w:ascii="Book Antiqua" w:hAnsi="Book Antiqua"/>
        </w:rPr>
        <w:t xml:space="preserve">Long term outcomes of cardiac transplant for amyloidosis </w:t>
      </w:r>
      <w:proofErr w:type="spellStart"/>
      <w:r w:rsidRPr="001E5D8C">
        <w:rPr>
          <w:rFonts w:ascii="Book Antiqua" w:hAnsi="Book Antiqua"/>
        </w:rPr>
        <w:t>amyloidosis</w:t>
      </w:r>
      <w:proofErr w:type="spellEnd"/>
      <w:r w:rsidRPr="001E5D8C">
        <w:rPr>
          <w:rFonts w:ascii="Book Antiqua" w:hAnsi="Book Antiqua"/>
        </w:rPr>
        <w:t>: The mayo clinic experience</w:t>
      </w:r>
      <w:r w:rsidRPr="001E5D8C">
        <w:rPr>
          <w:rFonts w:ascii="Book Antiqua" w:eastAsia="宋体" w:hAnsi="Book Antiqua" w:hint="eastAsia"/>
          <w:lang w:eastAsia="zh-CN"/>
        </w:rPr>
        <w:t xml:space="preserve">. </w:t>
      </w:r>
      <w:r w:rsidRPr="001E5D8C">
        <w:rPr>
          <w:rFonts w:ascii="Book Antiqua" w:hAnsi="Book Antiqua"/>
          <w:i/>
          <w:iCs/>
        </w:rPr>
        <w:t>World J Transplant</w:t>
      </w:r>
      <w:r w:rsidRPr="001E5D8C">
        <w:rPr>
          <w:rFonts w:ascii="Book Antiqua" w:eastAsia="宋体" w:hAnsi="Book Antiqua" w:hint="eastAsia"/>
          <w:iCs/>
          <w:lang w:eastAsia="zh-CN"/>
        </w:rPr>
        <w:t xml:space="preserve"> 2016; In press</w:t>
      </w:r>
    </w:p>
    <w:p w14:paraId="0EF50225" w14:textId="77777777" w:rsidR="003809BE" w:rsidRPr="001E5D8C" w:rsidRDefault="003809BE" w:rsidP="00CE4F01">
      <w:pPr>
        <w:pStyle w:val="a8"/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14:paraId="4940C115" w14:textId="77777777" w:rsidR="008B4089" w:rsidRPr="001E5D8C" w:rsidRDefault="008B4089" w:rsidP="00CE4F01">
      <w:pPr>
        <w:spacing w:line="360" w:lineRule="auto"/>
        <w:jc w:val="both"/>
        <w:outlineLvl w:val="0"/>
        <w:rPr>
          <w:rFonts w:ascii="Book Antiqua" w:hAnsi="Book Antiqua"/>
          <w:b/>
        </w:rPr>
        <w:sectPr w:rsidR="008B4089" w:rsidRPr="001E5D8C" w:rsidSect="009D4E20"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</w:p>
    <w:p w14:paraId="543C1D84" w14:textId="375B1B38" w:rsidR="007340E1" w:rsidRPr="001E5D8C" w:rsidRDefault="000753D6" w:rsidP="00CE4F01">
      <w:pPr>
        <w:spacing w:line="360" w:lineRule="auto"/>
        <w:jc w:val="both"/>
        <w:outlineLvl w:val="0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lastRenderedPageBreak/>
        <w:t>INTRODUCTION</w:t>
      </w:r>
    </w:p>
    <w:p w14:paraId="21453775" w14:textId="7DE1A869" w:rsidR="00AD4AB5" w:rsidRPr="001E5D8C" w:rsidRDefault="00AD4AB5" w:rsidP="00CE4F01">
      <w:pPr>
        <w:spacing w:line="360" w:lineRule="auto"/>
        <w:jc w:val="both"/>
        <w:outlineLvl w:val="0"/>
        <w:rPr>
          <w:rFonts w:ascii="Book Antiqua" w:hAnsi="Book Antiqua"/>
        </w:rPr>
      </w:pPr>
      <w:r w:rsidRPr="001E5D8C">
        <w:rPr>
          <w:rFonts w:ascii="Book Antiqua" w:hAnsi="Book Antiqua"/>
        </w:rPr>
        <w:t>Immunoglobulin light chain (AL) amyloidosis is a systemic plasma cell disorder, characterized by the production of a kappa or lambda monoclonal light chain by a clonal population of bone marrow plasma cells</w:t>
      </w:r>
      <w:r w:rsidR="001E0DD1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" w:tooltip="Merlini, 2011 #1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&lt;EndNote&gt;&lt;Cite&gt;&lt;Author&gt;Merlini&lt;/Author&gt;&lt;Year&gt;2011&lt;/Year&gt;&lt;RecNum&gt;1&lt;/RecNum&gt;&lt;DisplayText&gt;&lt;style face="superscript"&gt;1&lt;/style&gt;&lt;/DisplayText&gt;&lt;record&gt;&lt;rec-number&gt;1&lt;/rec-number&gt;&lt;foreign-keys&gt;&lt;key app="EN" db-id="xt5rv0erkeev0metsv2xw9fn0s9xt9pfds5x"&gt;1&lt;/key&gt;&lt;/foreign-keys&gt;&lt;ref-type name="Journal Article"&gt;17&lt;/ref-type&gt;&lt;contributors&gt;&lt;authors&gt;&lt;author&gt;Merlini, G.&lt;/author&gt;&lt;author&gt;Seldin, D. C.&lt;/author&gt;&lt;author&gt;Gertz, M. A.&lt;/author&gt;&lt;/authors&gt;&lt;/contributors&gt;&lt;titles&gt;&lt;title&gt;Amyloidosis: pathogenesis and new therapeutic options&lt;/title&gt;&lt;secondary-title&gt;J. Clin. Oncol.&lt;/secondary-title&gt;&lt;/titles&gt;&lt;periodical&gt;&lt;full-title&gt;J. Clin. Oncol.&lt;/full-title&gt;&lt;/periodical&gt;&lt;pages&gt;1924-1933&lt;/pages&gt;&lt;volume&gt;29&lt;/volume&gt;&lt;dates&gt;&lt;year&gt;2011&lt;/year&gt;&lt;/dates&gt;&lt;urls&gt;&lt;related-urls&gt;&lt;url&gt;http://dx.doi.org/10.1200/JCO.2010.32.2271&lt;/url&gt;&lt;url&gt;http://jco.ascopubs.org/content/29/14/1924.full.pdf&lt;/url&gt;&lt;/related-urls&gt;&lt;/urls&gt;&lt;electronic-resource-num&gt;10.1200/JCO.2010.32.2271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hAnsi="Book Antiqua"/>
          <w:noProof/>
          <w:vertAlign w:val="superscript"/>
        </w:rPr>
        <w:t>]</w:t>
      </w:r>
      <w:r w:rsidR="00FD681D" w:rsidRPr="001E5D8C">
        <w:rPr>
          <w:rFonts w:ascii="Book Antiqua" w:hAnsi="Book Antiqua"/>
        </w:rPr>
        <w:t>.</w:t>
      </w:r>
      <w:r w:rsidRPr="001E5D8C">
        <w:rPr>
          <w:rFonts w:ascii="Book Antiqua" w:hAnsi="Book Antiqua"/>
        </w:rPr>
        <w:t xml:space="preserve"> The monoclonal light chain</w:t>
      </w:r>
      <w:r w:rsidR="00B9753E" w:rsidRPr="001E5D8C">
        <w:rPr>
          <w:rFonts w:ascii="Book Antiqua" w:hAnsi="Book Antiqua"/>
        </w:rPr>
        <w:t xml:space="preserve"> </w:t>
      </w:r>
      <w:proofErr w:type="spellStart"/>
      <w:r w:rsidR="00B9753E" w:rsidRPr="001E5D8C">
        <w:rPr>
          <w:rFonts w:ascii="Book Antiqua" w:hAnsi="Book Antiqua"/>
        </w:rPr>
        <w:t>misfolds</w:t>
      </w:r>
      <w:proofErr w:type="spellEnd"/>
      <w:r w:rsidRPr="001E5D8C">
        <w:rPr>
          <w:rFonts w:ascii="Book Antiqua" w:hAnsi="Book Antiqua"/>
        </w:rPr>
        <w:t xml:space="preserve"> into an insoluble beta-pleated sheet conformation. The aberrant protein subsequently accumulates in tissues, leading to organ dysfunction</w:t>
      </w:r>
      <w:r w:rsidR="00091890" w:rsidRPr="001E5D8C">
        <w:rPr>
          <w:rFonts w:ascii="Book Antiqua" w:hAnsi="Book Antiqua"/>
        </w:rPr>
        <w:t>.</w:t>
      </w:r>
    </w:p>
    <w:p w14:paraId="776D498F" w14:textId="22F60DEA" w:rsidR="00F07761" w:rsidRPr="001E5D8C" w:rsidRDefault="00AD4AB5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Cardiac involvement occurs in 50% of patients with systemic AL amyloidosis</w:t>
      </w:r>
      <w:r w:rsidR="00E12D72" w:rsidRPr="001E5D8C">
        <w:rPr>
          <w:rFonts w:ascii="Book Antiqua" w:hAnsi="Book Antiqua"/>
        </w:rPr>
        <w:t xml:space="preserve"> </w:t>
      </w:r>
      <w:r w:rsidR="001E185B" w:rsidRPr="001E5D8C">
        <w:rPr>
          <w:rFonts w:ascii="Book Antiqua" w:hAnsi="Book Antiqua"/>
        </w:rPr>
        <w:t>and is t</w:t>
      </w:r>
      <w:r w:rsidR="00C14B9A" w:rsidRPr="001E5D8C">
        <w:rPr>
          <w:rFonts w:ascii="Book Antiqua" w:hAnsi="Book Antiqua"/>
        </w:rPr>
        <w:t>he most important risk factor for adverse prognosis and death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E72EC0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PEVuZE5vdGU+PENpdGU+PEF1dGhvcj5EaXNwZW56aWVyaTwvQXV0aG9yPjxZZWFyPjIwMDQ8L1ll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 </w:instrText>
      </w:r>
      <w:r w:rsidR="002F26E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PEVuZE5vdGU+PENpdGU+PEF1dGhvcj5EaXNwZW56aWVyaTwvQXV0aG9yPjxZZWFyPjIwMDQ8L1ll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2F26EA" w:rsidRPr="001E5D8C">
        <w:rPr>
          <w:rFonts w:ascii="Book Antiqua" w:hAnsi="Book Antiqua"/>
          <w:vertAlign w:val="superscript"/>
        </w:rPr>
      </w:r>
      <w:r w:rsidR="002F26EA" w:rsidRPr="001E5D8C">
        <w:rPr>
          <w:rFonts w:ascii="Book Antiqua" w:hAnsi="Book Antiqua"/>
          <w:vertAlign w:val="superscript"/>
        </w:rPr>
        <w:fldChar w:fldCharType="end"/>
      </w:r>
      <w:r w:rsidR="00E72EC0" w:rsidRPr="001E5D8C">
        <w:rPr>
          <w:rFonts w:ascii="Book Antiqua" w:hAnsi="Book Antiqua"/>
          <w:vertAlign w:val="superscript"/>
        </w:rPr>
      </w:r>
      <w:r w:rsidR="00E72EC0" w:rsidRPr="001E5D8C">
        <w:rPr>
          <w:rFonts w:ascii="Book Antiqua" w:hAnsi="Book Antiqua"/>
          <w:vertAlign w:val="superscript"/>
        </w:rPr>
        <w:fldChar w:fldCharType="separate"/>
      </w:r>
      <w:hyperlink w:anchor="_ENREF_2" w:tooltip="Dispenzieri, 2004 #2" w:history="1">
        <w:r w:rsidR="002F26EA" w:rsidRPr="001E5D8C">
          <w:rPr>
            <w:rFonts w:ascii="Book Antiqua" w:hAnsi="Book Antiqua"/>
            <w:noProof/>
            <w:vertAlign w:val="superscript"/>
          </w:rPr>
          <w:t>2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3" w:tooltip="Dispenzieri, 2004 #3" w:history="1">
        <w:r w:rsidR="002F26EA" w:rsidRPr="001E5D8C">
          <w:rPr>
            <w:rFonts w:ascii="Book Antiqua" w:hAnsi="Book Antiqua"/>
            <w:noProof/>
            <w:vertAlign w:val="superscript"/>
          </w:rPr>
          <w:t>3</w:t>
        </w:r>
      </w:hyperlink>
      <w:r w:rsidR="00E72EC0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FD681D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AF65A3" w:rsidRPr="001E5D8C">
        <w:rPr>
          <w:rFonts w:ascii="Book Antiqua" w:hAnsi="Book Antiqua"/>
        </w:rPr>
        <w:t>A</w:t>
      </w:r>
      <w:r w:rsidRPr="001E5D8C">
        <w:rPr>
          <w:rFonts w:ascii="Book Antiqua" w:hAnsi="Book Antiqua"/>
        </w:rPr>
        <w:t xml:space="preserve">myloid fibrils infiltrate the extracellular space of the </w:t>
      </w:r>
      <w:r w:rsidR="007F22BE" w:rsidRPr="001E5D8C">
        <w:rPr>
          <w:rFonts w:ascii="Book Antiqua" w:hAnsi="Book Antiqua"/>
        </w:rPr>
        <w:t xml:space="preserve">valves, atria and </w:t>
      </w:r>
      <w:r w:rsidRPr="001E5D8C">
        <w:rPr>
          <w:rFonts w:ascii="Book Antiqua" w:hAnsi="Book Antiqua"/>
        </w:rPr>
        <w:t xml:space="preserve">ventricles, </w:t>
      </w:r>
      <w:r w:rsidR="003F7E1E" w:rsidRPr="001E5D8C">
        <w:rPr>
          <w:rFonts w:ascii="Book Antiqua" w:hAnsi="Book Antiqua"/>
        </w:rPr>
        <w:t xml:space="preserve">as </w:t>
      </w:r>
      <w:r w:rsidR="008E075F" w:rsidRPr="001E5D8C">
        <w:rPr>
          <w:rFonts w:ascii="Book Antiqua" w:hAnsi="Book Antiqua"/>
        </w:rPr>
        <w:t>well as the perivascular spaces</w:t>
      </w:r>
      <w:r w:rsidRPr="001E5D8C">
        <w:rPr>
          <w:rFonts w:ascii="Book Antiqua" w:hAnsi="Book Antiqua"/>
        </w:rPr>
        <w:t>, resulting in biventricular wall thickening without ventricular dilation</w:t>
      </w:r>
      <w:r w:rsidR="008E075F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4" w:tooltip="Falk, 2005 #4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&lt;EndNote&gt;&lt;Cite&gt;&lt;Author&gt;Falk&lt;/Author&gt;&lt;Year&gt;2005&lt;/Year&gt;&lt;RecNum&gt;4&lt;/RecNum&gt;&lt;DisplayText&gt;&lt;style face="superscript"&gt;4&lt;/style&gt;&lt;/DisplayText&gt;&lt;record&gt;&lt;rec-number&gt;4&lt;/rec-number&gt;&lt;foreign-keys&gt;&lt;key app="EN" db-id="xt5rv0erkeev0metsv2xw9fn0s9xt9pfds5x"&gt;4&lt;/key&gt;&lt;/foreign-keys&gt;&lt;ref-type name="Journal Article"&gt;17&lt;/ref-type&gt;&lt;contributors&gt;&lt;authors&gt;&lt;author&gt;Falk, R. H.&lt;/author&gt;&lt;/authors&gt;&lt;/contributors&gt;&lt;auth-address&gt;Department of Cardiology, Harvard Vanguard Medical Associates, Cardiovascular Genetics Center, Brigham and Women&amp;apos;s Hospital, Boston, MA, USA. rfalk@partners.org&lt;/auth-address&gt;&lt;titles&gt;&lt;title&gt;Diagnosis and management of the cardiac amyloidoses&lt;/title&gt;&lt;secondary-title&gt;Circulation&lt;/secondary-title&gt;&lt;/titles&gt;&lt;periodical&gt;&lt;full-title&gt;Circulation&lt;/full-title&gt;&lt;/periodical&gt;&lt;pages&gt;2047-60&lt;/pages&gt;&lt;volume&gt;112&lt;/volume&gt;&lt;number&gt;13&lt;/number&gt;&lt;edition&gt;2005/09/28&lt;/edition&gt;&lt;keywords&gt;&lt;keyword&gt;Amyloid/metabolism&lt;/keyword&gt;&lt;keyword&gt;Amyloidosis/*diagnosis/metabolism/pathology/physiopathology/*therapy&lt;/keyword&gt;&lt;keyword&gt;Cardiomyopathies/*diagnosis/metabolism/pathology/physiopathology/*therapy&lt;/keyword&gt;&lt;keyword&gt;Humans&lt;/keyword&gt;&lt;/keywords&gt;&lt;dates&gt;&lt;year&gt;2005&lt;/year&gt;&lt;pub-dates&gt;&lt;date&gt;Sep 27&lt;/date&gt;&lt;/pub-dates&gt;&lt;/dates&gt;&lt;isbn&gt;1524-4539 (Electronic)&amp;#xD;0009-7322 (Linking)&lt;/isbn&gt;&lt;accession-num&gt;16186440&lt;/accession-num&gt;&lt;urls&gt;&lt;related-urls&gt;&lt;url&gt;http://www.ncbi.nlm.nih.gov/entrez/query.fcgi?cmd=Retrieve&amp;amp;db=PubMed&amp;amp;dopt=Citation&amp;amp;list_uids=16186440&lt;/url&gt;&lt;/related-urls&gt;&lt;/urls&gt;&lt;electronic-resource-num&gt;10.1161/CIRCULATIONAHA.104.489187&lt;/electronic-resource-num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4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8E075F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FD681D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>As a result, atrial pressure increases, and atrial dilation occurs des</w:t>
      </w:r>
      <w:r w:rsidR="00FD681D" w:rsidRPr="001E5D8C">
        <w:rPr>
          <w:rFonts w:ascii="Book Antiqua" w:hAnsi="Book Antiqua"/>
        </w:rPr>
        <w:t>pite amyloid infiltration.</w:t>
      </w:r>
      <w:r w:rsidR="008D0736" w:rsidRPr="001E5D8C">
        <w:rPr>
          <w:rFonts w:ascii="Book Antiqua" w:hAnsi="Book Antiqua"/>
        </w:rPr>
        <w:t xml:space="preserve"> </w:t>
      </w:r>
      <w:r w:rsidR="00EA33C0" w:rsidRPr="001E5D8C">
        <w:rPr>
          <w:rFonts w:ascii="Book Antiqua" w:hAnsi="Book Antiqua"/>
        </w:rPr>
        <w:t>Clinical features of cardiac amyloidosis include restrictive physiology,</w:t>
      </w:r>
      <w:r w:rsidR="00975FE9" w:rsidRPr="001E5D8C">
        <w:rPr>
          <w:rFonts w:ascii="Book Antiqua" w:hAnsi="Book Antiqua"/>
        </w:rPr>
        <w:t xml:space="preserve"> heart failure, </w:t>
      </w:r>
      <w:r w:rsidRPr="001E5D8C">
        <w:rPr>
          <w:rFonts w:ascii="Book Antiqua" w:hAnsi="Book Antiqua"/>
        </w:rPr>
        <w:t>dysrhythmias</w:t>
      </w:r>
      <w:r w:rsidR="001A2A55" w:rsidRPr="001E5D8C">
        <w:rPr>
          <w:rFonts w:ascii="Book Antiqua" w:hAnsi="Book Antiqua"/>
        </w:rPr>
        <w:t xml:space="preserve">, and sudden cardiac </w:t>
      </w:r>
      <w:r w:rsidR="00CE4AF3" w:rsidRPr="001E5D8C">
        <w:rPr>
          <w:rFonts w:ascii="Book Antiqua" w:hAnsi="Book Antiqua"/>
        </w:rPr>
        <w:t>death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E72EC0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PEVuZE5vdGU+PENpdGU+PEF1dGhvcj5NZXJsaW5pPC9BdXRob3I+PFllYXI+MjAxMTwvWWVhcj48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 </w:instrText>
      </w:r>
      <w:r w:rsidR="002F26E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PEVuZE5vdGU+PENpdGU+PEF1dGhvcj5NZXJsaW5pPC9BdXRob3I+PFllYXI+MjAxMTwvWWVhcj48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2F26EA" w:rsidRPr="001E5D8C">
        <w:rPr>
          <w:rFonts w:ascii="Book Antiqua" w:hAnsi="Book Antiqua"/>
          <w:vertAlign w:val="superscript"/>
        </w:rPr>
      </w:r>
      <w:r w:rsidR="002F26EA" w:rsidRPr="001E5D8C">
        <w:rPr>
          <w:rFonts w:ascii="Book Antiqua" w:hAnsi="Book Antiqua"/>
          <w:vertAlign w:val="superscript"/>
        </w:rPr>
        <w:fldChar w:fldCharType="end"/>
      </w:r>
      <w:r w:rsidR="00E72EC0" w:rsidRPr="001E5D8C">
        <w:rPr>
          <w:rFonts w:ascii="Book Antiqua" w:hAnsi="Book Antiqua"/>
          <w:vertAlign w:val="superscript"/>
        </w:rPr>
      </w:r>
      <w:r w:rsidR="00E72EC0" w:rsidRPr="001E5D8C">
        <w:rPr>
          <w:rFonts w:ascii="Book Antiqua" w:hAnsi="Book Antiqua"/>
          <w:vertAlign w:val="superscript"/>
        </w:rPr>
        <w:fldChar w:fldCharType="separate"/>
      </w:r>
      <w:hyperlink w:anchor="_ENREF_1" w:tooltip="Merlini, 2011 #1" w:history="1">
        <w:r w:rsidR="002F26EA" w:rsidRPr="001E5D8C">
          <w:rPr>
            <w:rFonts w:ascii="Book Antiqua" w:hAnsi="Book Antiqua"/>
            <w:noProof/>
            <w:vertAlign w:val="superscript"/>
          </w:rPr>
          <w:t>1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4" w:tooltip="Falk, 2005 #4" w:history="1">
        <w:r w:rsidR="002F26EA" w:rsidRPr="001E5D8C">
          <w:rPr>
            <w:rFonts w:ascii="Book Antiqua" w:hAnsi="Book Antiqua"/>
            <w:noProof/>
            <w:vertAlign w:val="superscript"/>
          </w:rPr>
          <w:t>4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5" w:tooltip="Sharma, 2013 #5" w:history="1">
        <w:r w:rsidR="002F26EA" w:rsidRPr="001E5D8C">
          <w:rPr>
            <w:rFonts w:ascii="Book Antiqua" w:hAnsi="Book Antiqua"/>
            <w:noProof/>
            <w:vertAlign w:val="superscript"/>
          </w:rPr>
          <w:t>5</w:t>
        </w:r>
      </w:hyperlink>
      <w:r w:rsidR="00E72EC0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FD681D" w:rsidRPr="001E5D8C">
        <w:rPr>
          <w:rFonts w:ascii="Book Antiqua" w:hAnsi="Book Antiqua"/>
        </w:rPr>
        <w:t>.</w:t>
      </w:r>
      <w:r w:rsidR="00714503" w:rsidRPr="001E5D8C">
        <w:rPr>
          <w:rFonts w:ascii="Book Antiqua" w:hAnsi="Book Antiqua"/>
        </w:rPr>
        <w:t xml:space="preserve"> In addition, there is evidence suggesting that the immunoglobulin free light chains are toxic to the myocardium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6" w:tooltip="Mishra, 2013 #6" w:history="1"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PEVuZE5vdGU+PENpdGU+PEF1dGhvcj5NaXNocmE8L0F1dGhvcj48WWVhcj4yMDEzPC9ZZWFyPjxS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PEVuZE5vdGU+PENpdGU+PEF1dGhvcj5NaXNocmE8L0F1dGhvcj48WWVhcj4yMDEzPC9ZZWFyPjxS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6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FD681D" w:rsidRPr="001E5D8C">
        <w:rPr>
          <w:rFonts w:ascii="Book Antiqua" w:hAnsi="Book Antiqua"/>
        </w:rPr>
        <w:t>.</w:t>
      </w:r>
    </w:p>
    <w:p w14:paraId="36ABECC9" w14:textId="0EB94E4D" w:rsidR="00AD4AB5" w:rsidRPr="001E5D8C" w:rsidRDefault="003876C9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Patients with advanced heart failure due to AL have an extremely poor prognosis and often do not survive long enough to benefit from therapy for amyloidosis. </w:t>
      </w:r>
      <w:proofErr w:type="spellStart"/>
      <w:r w:rsidR="008E075F" w:rsidRPr="001E5D8C">
        <w:rPr>
          <w:rFonts w:ascii="Book Antiqua" w:hAnsi="Book Antiqua" w:cs="Tahoma"/>
        </w:rPr>
        <w:t>Orthotopic</w:t>
      </w:r>
      <w:proofErr w:type="spellEnd"/>
      <w:r w:rsidR="008E075F" w:rsidRPr="001E5D8C">
        <w:rPr>
          <w:rFonts w:ascii="Book Antiqua" w:hAnsi="Book Antiqua" w:cs="Tahoma"/>
        </w:rPr>
        <w:t xml:space="preserve"> heart transplantation</w:t>
      </w:r>
      <w:r w:rsidR="008E075F" w:rsidRPr="001E5D8C">
        <w:rPr>
          <w:rFonts w:ascii="Book Antiqua" w:hAnsi="Book Antiqua"/>
        </w:rPr>
        <w:t xml:space="preserve"> </w:t>
      </w:r>
      <w:r w:rsidR="008E075F" w:rsidRPr="001E5D8C">
        <w:rPr>
          <w:rFonts w:ascii="Book Antiqua" w:eastAsia="宋体" w:hAnsi="Book Antiqua" w:hint="eastAsia"/>
          <w:lang w:eastAsia="zh-CN"/>
        </w:rPr>
        <w:t>(</w:t>
      </w:r>
      <w:r w:rsidR="00F4584D" w:rsidRPr="001E5D8C">
        <w:rPr>
          <w:rFonts w:ascii="Book Antiqua" w:hAnsi="Book Antiqua"/>
        </w:rPr>
        <w:t>OHT</w:t>
      </w:r>
      <w:r w:rsidR="008E075F" w:rsidRPr="001E5D8C">
        <w:rPr>
          <w:rFonts w:ascii="Book Antiqua" w:eastAsia="宋体" w:hAnsi="Book Antiqua" w:hint="eastAsia"/>
          <w:lang w:eastAsia="zh-CN"/>
        </w:rPr>
        <w:t>)</w:t>
      </w:r>
      <w:r w:rsidR="00F4584D" w:rsidRPr="001E5D8C">
        <w:rPr>
          <w:rFonts w:ascii="Book Antiqua" w:hAnsi="Book Antiqua"/>
        </w:rPr>
        <w:t xml:space="preserve"> in AL </w:t>
      </w:r>
      <w:r w:rsidR="002270C2" w:rsidRPr="001E5D8C">
        <w:rPr>
          <w:rFonts w:ascii="Book Antiqua" w:hAnsi="Book Antiqua"/>
        </w:rPr>
        <w:t>has been limited</w:t>
      </w:r>
      <w:r w:rsidR="00AD4AB5" w:rsidRPr="001E5D8C">
        <w:rPr>
          <w:rFonts w:ascii="Book Antiqua" w:hAnsi="Book Antiqua"/>
        </w:rPr>
        <w:t xml:space="preserve"> due to </w:t>
      </w:r>
      <w:r w:rsidR="00F4584D" w:rsidRPr="001E5D8C">
        <w:rPr>
          <w:rFonts w:ascii="Book Antiqua" w:hAnsi="Book Antiqua"/>
        </w:rPr>
        <w:t xml:space="preserve">the </w:t>
      </w:r>
      <w:r w:rsidR="00AD4AB5" w:rsidRPr="001E5D8C">
        <w:rPr>
          <w:rFonts w:ascii="Book Antiqua" w:hAnsi="Book Antiqua"/>
        </w:rPr>
        <w:t>risk of disease progression in other organs</w:t>
      </w:r>
      <w:r w:rsidR="003F4675" w:rsidRPr="001E5D8C">
        <w:rPr>
          <w:rFonts w:ascii="Book Antiqua" w:hAnsi="Book Antiqua"/>
        </w:rPr>
        <w:t xml:space="preserve"> and</w:t>
      </w:r>
      <w:r w:rsidR="00AD4AB5" w:rsidRPr="001E5D8C">
        <w:rPr>
          <w:rFonts w:ascii="Book Antiqua" w:hAnsi="Book Antiqua"/>
        </w:rPr>
        <w:t xml:space="preserve"> recurrence of amyloid deposition in the transplanted heart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E72EC0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PEVuZE5vdGU+PENpdGU+PEF1dGhvcj5EdWJyZXk8L0F1dGhvcj48WWVhcj4xOTk1PC9ZZWFyPjxS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 </w:instrText>
      </w:r>
      <w:r w:rsidR="002F26E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PEVuZE5vdGU+PENpdGU+PEF1dGhvcj5EdWJyZXk8L0F1dGhvcj48WWVhcj4xOTk1PC9ZZWFyPjxS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</w:fldData>
        </w:fldChar>
      </w:r>
      <w:r w:rsidR="002F26E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2F26EA" w:rsidRPr="001E5D8C">
        <w:rPr>
          <w:rFonts w:ascii="Book Antiqua" w:hAnsi="Book Antiqua"/>
          <w:vertAlign w:val="superscript"/>
        </w:rPr>
      </w:r>
      <w:r w:rsidR="002F26EA" w:rsidRPr="001E5D8C">
        <w:rPr>
          <w:rFonts w:ascii="Book Antiqua" w:hAnsi="Book Antiqua"/>
          <w:vertAlign w:val="superscript"/>
        </w:rPr>
        <w:fldChar w:fldCharType="end"/>
      </w:r>
      <w:r w:rsidR="00E72EC0" w:rsidRPr="001E5D8C">
        <w:rPr>
          <w:rFonts w:ascii="Book Antiqua" w:hAnsi="Book Antiqua"/>
          <w:vertAlign w:val="superscript"/>
        </w:rPr>
      </w:r>
      <w:r w:rsidR="00E72EC0" w:rsidRPr="001E5D8C">
        <w:rPr>
          <w:rFonts w:ascii="Book Antiqua" w:hAnsi="Book Antiqua"/>
          <w:vertAlign w:val="superscript"/>
        </w:rPr>
        <w:fldChar w:fldCharType="separate"/>
      </w:r>
      <w:hyperlink w:anchor="_ENREF_7" w:tooltip="Dubrey, 1995 #7" w:history="1">
        <w:r w:rsidR="002F26EA" w:rsidRPr="001E5D8C">
          <w:rPr>
            <w:rFonts w:ascii="Book Antiqua" w:hAnsi="Book Antiqua"/>
            <w:noProof/>
            <w:vertAlign w:val="superscript"/>
          </w:rPr>
          <w:t>7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8" w:tooltip="Hosenpud, 1991 #8" w:history="1">
        <w:r w:rsidR="002F26EA" w:rsidRPr="001E5D8C">
          <w:rPr>
            <w:rFonts w:ascii="Book Antiqua" w:hAnsi="Book Antiqua"/>
            <w:noProof/>
            <w:vertAlign w:val="superscript"/>
          </w:rPr>
          <w:t>8</w:t>
        </w:r>
      </w:hyperlink>
      <w:r w:rsidR="00E72EC0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FD681D" w:rsidRPr="001E5D8C">
        <w:rPr>
          <w:rFonts w:ascii="Book Antiqua" w:hAnsi="Book Antiqua"/>
        </w:rPr>
        <w:t>.</w:t>
      </w:r>
      <w:r w:rsidR="002270C2" w:rsidRPr="001E5D8C">
        <w:rPr>
          <w:rFonts w:ascii="Book Antiqua" w:hAnsi="Book Antiqua"/>
        </w:rPr>
        <w:t xml:space="preserve"> Although e</w:t>
      </w:r>
      <w:r w:rsidR="004E05AB" w:rsidRPr="001E5D8C">
        <w:rPr>
          <w:rFonts w:ascii="Book Antiqua" w:hAnsi="Book Antiqua"/>
        </w:rPr>
        <w:t xml:space="preserve">arlier studies suggested inferior outcomes of OHT for compared with </w:t>
      </w:r>
      <w:r w:rsidR="00403BC3" w:rsidRPr="001E5D8C">
        <w:rPr>
          <w:rFonts w:ascii="Book Antiqua" w:hAnsi="Book Antiqua"/>
        </w:rPr>
        <w:t>non-amyloid</w:t>
      </w:r>
      <w:r w:rsidR="004E05AB" w:rsidRPr="001E5D8C">
        <w:rPr>
          <w:rFonts w:ascii="Book Antiqua" w:hAnsi="Book Antiqua"/>
        </w:rPr>
        <w:t xml:space="preserve"> indications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A837BC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PEVuZE5vdGU+PENpdGU+PEF1dGhvcj5Ib3NlbnB1ZDwvQXV0aG9yPjxZZWFyPjE5OTE8L1llYXI+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 </w:instrText>
      </w:r>
      <w:r w:rsidR="00AE16D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PEVuZE5vdGU+PENpdGU+PEF1dGhvcj5Ib3NlbnB1ZDwvQXV0aG9yPjxZZWFyPjE5OTE8L1llYXI+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AE16DA" w:rsidRPr="001E5D8C">
        <w:rPr>
          <w:rFonts w:ascii="Book Antiqua" w:hAnsi="Book Antiqua"/>
          <w:vertAlign w:val="superscript"/>
        </w:rPr>
      </w:r>
      <w:r w:rsidR="00AE16DA" w:rsidRPr="001E5D8C">
        <w:rPr>
          <w:rFonts w:ascii="Book Antiqua" w:hAnsi="Book Antiqua"/>
          <w:vertAlign w:val="superscript"/>
        </w:rPr>
        <w:fldChar w:fldCharType="end"/>
      </w:r>
      <w:r w:rsidR="00A837BC" w:rsidRPr="001E5D8C">
        <w:rPr>
          <w:rFonts w:ascii="Book Antiqua" w:hAnsi="Book Antiqua"/>
          <w:vertAlign w:val="superscript"/>
        </w:rPr>
      </w:r>
      <w:r w:rsidR="00A837BC" w:rsidRPr="001E5D8C">
        <w:rPr>
          <w:rFonts w:ascii="Book Antiqua" w:hAnsi="Book Antiqua"/>
          <w:vertAlign w:val="superscript"/>
        </w:rPr>
        <w:fldChar w:fldCharType="separate"/>
      </w:r>
      <w:hyperlink w:anchor="_ENREF_8" w:tooltip="Hosenpud, 1991 #8" w:history="1">
        <w:r w:rsidR="002F26EA" w:rsidRPr="001E5D8C">
          <w:rPr>
            <w:rFonts w:ascii="Book Antiqua" w:hAnsi="Book Antiqua"/>
            <w:noProof/>
            <w:vertAlign w:val="superscript"/>
          </w:rPr>
          <w:t>8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9" w:tooltip="Kpodonu, 2005 #9" w:history="1">
        <w:r w:rsidR="002F26EA" w:rsidRPr="001E5D8C">
          <w:rPr>
            <w:rFonts w:ascii="Book Antiqua" w:hAnsi="Book Antiqua"/>
            <w:noProof/>
            <w:vertAlign w:val="superscript"/>
          </w:rPr>
          <w:t>9</w:t>
        </w:r>
      </w:hyperlink>
      <w:r w:rsidR="00A837BC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2270C2" w:rsidRPr="001E5D8C">
        <w:rPr>
          <w:rFonts w:ascii="Book Antiqua" w:hAnsi="Book Antiqua"/>
        </w:rPr>
        <w:t>,</w:t>
      </w:r>
      <w:r w:rsidR="008D0736" w:rsidRPr="001E5D8C">
        <w:rPr>
          <w:rFonts w:ascii="Book Antiqua" w:hAnsi="Book Antiqua"/>
        </w:rPr>
        <w:t xml:space="preserve"> </w:t>
      </w:r>
      <w:r w:rsidR="004E05AB" w:rsidRPr="001E5D8C">
        <w:rPr>
          <w:rFonts w:ascii="Book Antiqua" w:hAnsi="Book Antiqua"/>
        </w:rPr>
        <w:t>more recent reports have found survival similar to other forms of heart failure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0" w:tooltip="Gray Gilstrap, 2014 #1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&lt;EndNote&gt;&lt;Cite&gt;&lt;Author&gt;Gray Gilstrap&lt;/Author&gt;&lt;Year&gt;2014&lt;/Year&gt;&lt;RecNum&gt;10&lt;/RecNum&gt;&lt;DisplayText&gt;&lt;style face="superscript"&gt;10&lt;/style&gt;&lt;/DisplayText&gt;&lt;record&gt;&lt;rec-number&gt;10&lt;/rec-number&gt;&lt;foreign-keys&gt;&lt;key app="EN" db-id="xt5rv0erkeev0metsv2xw9fn0s9xt9pfds5x"&gt;10&lt;/key&gt;&lt;/foreign-keys&gt;&lt;ref-type name="Journal Article"&gt;17&lt;/ref-type&gt;&lt;contributors&gt;&lt;authors&gt;&lt;author&gt;Gray Gilstrap, Lauren&lt;/author&gt;&lt;author&gt;Niehaus, Emily&lt;/author&gt;&lt;author&gt;Malhotra, Rajeev&lt;/author&gt;&lt;author&gt;Ton, Van-Khue&lt;/author&gt;&lt;author&gt;Watts, James&lt;/author&gt;&lt;author&gt;Seldin, David C.&lt;/author&gt;&lt;author&gt;Madsen, Joren C.&lt;/author&gt;&lt;author&gt;Semigran, Marc J.&lt;/author&gt;&lt;/authors&gt;&lt;/contributors&gt;&lt;titles&gt;&lt;title&gt;Predictors of Survival to Orthotopic Heart Transplant in Patients with Light Chain Amyloidosis&lt;/title&gt;&lt;secondary-title&gt;The Journal of heart and lung transplantation&lt;/secondary-title&gt;&lt;/titles&gt;&lt;periodical&gt;&lt;full-title&gt;The Journal of heart and lung transplantation&lt;/full-title&gt;&lt;/periodical&gt;&lt;pages&gt;149-56&lt;/pages&gt;&lt;volume&gt;33&lt;/volume&gt;&lt;number&gt;2&lt;/number&gt;&lt;keywords&gt;&lt;keyword&gt;light-chain cardiac amyloidosis&lt;/keyword&gt;&lt;keyword&gt;survival&lt;/keyword&gt;&lt;keyword&gt;orthotopic heart transplantation&lt;/keyword&gt;&lt;keyword&gt;body mass index&lt;/keyword&gt;&lt;keyword&gt;autologous stem cell transplant&lt;/keyword&gt;&lt;/keywords&gt;&lt;dates&gt;&lt;year&gt;2014&lt;/year&gt;&lt;/dates&gt;&lt;isbn&gt;1053-2498&lt;/isbn&gt;&lt;urls&gt;&lt;related-urls&gt;&lt;url&gt;http://www.sciencedirect.com/science/article/pii/S1053249813014332&lt;/url&gt;&lt;url&gt;http://ac.els-cdn.com/S1053249813014332/1-s2.0-S1053249813014332-main.pdf?_tid=56ca4ce8-53b7-11e3-98d6-00000aab0f02&amp;amp;acdnat=1385153445_a386c4f1b6535c64fd3860dd8e1b342d&lt;/url&gt;&lt;/related-urls&gt;&lt;/urls&gt;&lt;electronic-resource-num&gt;10.1016/j.healun.2013.09.004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4E05AB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7340E1" w:rsidRPr="001E5D8C">
        <w:rPr>
          <w:rFonts w:ascii="Book Antiqua" w:hAnsi="Book Antiqua"/>
        </w:rPr>
        <w:t>C</w:t>
      </w:r>
      <w:r w:rsidR="00FB1107" w:rsidRPr="001E5D8C">
        <w:rPr>
          <w:rFonts w:ascii="Book Antiqua" w:hAnsi="Book Antiqua"/>
        </w:rPr>
        <w:t>ontrov</w:t>
      </w:r>
      <w:r w:rsidR="003F4675" w:rsidRPr="001E5D8C">
        <w:rPr>
          <w:rFonts w:ascii="Book Antiqua" w:hAnsi="Book Antiqua"/>
        </w:rPr>
        <w:t xml:space="preserve">ersy regarding the role of OHT </w:t>
      </w:r>
      <w:r w:rsidR="00FB1107" w:rsidRPr="001E5D8C">
        <w:rPr>
          <w:rFonts w:ascii="Book Antiqua" w:hAnsi="Book Antiqua"/>
        </w:rPr>
        <w:t>in AL remains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1" w:tooltip="Nohria, 2012 #11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&lt;EndNote&gt;&lt;Cite&gt;&lt;Author&gt;Nohria&lt;/Author&gt;&lt;Year&gt;2012&lt;/Year&gt;&lt;RecNum&gt;11&lt;/RecNum&gt;&lt;DisplayText&gt;&lt;style face="superscript"&gt;11&lt;/style&gt;&lt;/DisplayText&gt;&lt;record&gt;&lt;rec-number&gt;11&lt;/rec-number&gt;&lt;foreign-keys&gt;&lt;key app="EN" db-id="xt5rv0erkeev0metsv2xw9fn0s9xt9pfds5x"&gt;11&lt;/key&gt;&lt;/foreign-keys&gt;&lt;ref-type name="Journal Article"&gt;17&lt;/ref-type&gt;&lt;contributors&gt;&lt;authors&gt;&lt;author&gt;Nohria, A.&lt;/author&gt;&lt;/authors&gt;&lt;/contributors&gt;&lt;titles&gt;&lt;title&gt;Should we avoid heart transplantation in cardiomyopathy due to radiotherapy/chemotherapy or amyloidosis? The devil is in the details&lt;/title&gt;&lt;secondary-title&gt;J Heart Lung Transplant&lt;/secondary-title&gt;&lt;/titles&gt;&lt;periodical&gt;&lt;full-title&gt;J Heart Lung Transplant&lt;/full-title&gt;&lt;/periodical&gt;&lt;pages&gt;1253-6&lt;/pages&gt;&lt;volume&gt;31&lt;/volume&gt;&lt;number&gt;12&lt;/number&gt;&lt;edition&gt;2012/12/05&lt;/edition&gt;&lt;keywords&gt;&lt;keyword&gt;Cardiomyopathy, Restrictive/ surgery&lt;/keyword&gt;&lt;keyword&gt;Female&lt;/keyword&gt;&lt;keyword&gt;Heart Transplantation&lt;/keyword&gt;&lt;keyword&gt;Humans&lt;/keyword&gt;&lt;keyword&gt;Male&lt;/keyword&gt;&lt;/keywords&gt;&lt;dates&gt;&lt;year&gt;2012&lt;/year&gt;&lt;pub-dates&gt;&lt;date&gt;Dec&lt;/date&gt;&lt;/pub-dates&gt;&lt;/dates&gt;&lt;isbn&gt;1557-3117 (Electronic)&amp;#xD;1053-2498 (Linking)&lt;/isbn&gt;&lt;accession-num&gt;23206982&lt;/accession-num&gt;&lt;urls&gt;&lt;related-urls&gt;&lt;url&gt;http://ac.els-cdn.com/S105324981201371X/1-s2.0-S105324981201371X-main.pdf?_tid=dcaa6024-5c7a-11e4-a7ec-00000aacb360&amp;amp;acdnat=1414264528_2aa37f75c77fe4dcc4048f3b4cce80db&lt;/url&gt;&lt;/related-urls&gt;&lt;/urls&gt;&lt;electronic-resource-num&gt;10.1016/j.healun.2012.10.014&lt;/electronic-resource-num&gt;&lt;remote-database-provider&gt;NLM&lt;/remote-database-provider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11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,</w:t>
      </w:r>
      <w:hyperlink w:anchor="_ENREF_12" w:tooltip="DePasquale, 2012 #12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&lt;EndNote&gt;&lt;Cite&gt;&lt;Author&gt;DePasquale&lt;/Author&gt;&lt;Year&gt;2012&lt;/Year&gt;&lt;RecNum&gt;12&lt;/RecNum&gt;&lt;DisplayText&gt;&lt;style face="superscript"&gt;12&lt;/style&gt;&lt;/DisplayText&gt;&lt;record&gt;&lt;rec-number&gt;12&lt;/rec-number&gt;&lt;foreign-keys&gt;&lt;key app="EN" db-id="xt5rv0erkeev0metsv2xw9fn0s9xt9pfds5x"&gt;12&lt;/key&gt;&lt;/foreign-keys&gt;&lt;ref-type name="Journal Article"&gt;17&lt;/ref-type&gt;&lt;contributors&gt;&lt;authors&gt;&lt;author&gt;DePasquale, E. C.&lt;/author&gt;&lt;author&gt;Nasir, K.&lt;/author&gt;&lt;author&gt;Jacoby, D. L.&lt;/author&gt;&lt;/authors&gt;&lt;/contributors&gt;&lt;auth-address&gt;Division of Cardiology, David Geffen School of Medicine, University of California, Los Angeles.&lt;/auth-address&gt;&lt;titles&gt;&lt;title&gt;Outcomes of adults with restrictive cardiomyopathy after heart transplantation&lt;/title&gt;&lt;secondary-title&gt;J Heart Lung Transplant&lt;/secondary-title&gt;&lt;/titles&gt;&lt;periodical&gt;&lt;full-title&gt;J Heart Lung Transplant&lt;/full-title&gt;&lt;/periodical&gt;&lt;pages&gt;1269-75&lt;/pages&gt;&lt;volume&gt;31&lt;/volume&gt;&lt;number&gt;12&lt;/number&gt;&lt;edition&gt;2012/10/20&lt;/edition&gt;&lt;keywords&gt;&lt;keyword&gt;Adult&lt;/keyword&gt;&lt;keyword&gt;Amyloidosis/complications&lt;/keyword&gt;&lt;keyword&gt;Cardiomyopathy, Restrictive/chemically induced/etiology/mortality/ surgery&lt;/keyword&gt;&lt;keyword&gt;Female&lt;/keyword&gt;&lt;keyword&gt;Follow-Up Studies&lt;/keyword&gt;&lt;keyword&gt;Heart Transplantation&lt;/keyword&gt;&lt;keyword&gt;Humans&lt;/keyword&gt;&lt;keyword&gt;Male&lt;/keyword&gt;&lt;keyword&gt;Middle Aged&lt;/keyword&gt;&lt;keyword&gt;Radiotherapy/adverse effects&lt;/keyword&gt;&lt;keyword&gt;Sarcoidosis/complications&lt;/keyword&gt;&lt;keyword&gt;Treatment Outcome&lt;/keyword&gt;&lt;/keywords&gt;&lt;dates&gt;&lt;year&gt;2012&lt;/year&gt;&lt;pub-dates&gt;&lt;date&gt;Dec&lt;/date&gt;&lt;/pub-dates&gt;&lt;/dates&gt;&lt;isbn&gt;1557-3117 (Electronic)&amp;#xD;1053-2498 (Linking)&lt;/isbn&gt;&lt;accession-num&gt;23079066&lt;/accession-num&gt;&lt;urls&gt;&lt;related-urls&gt;&lt;url&gt;http://ac.els-cdn.com/S1053249812012995/1-s2.0-S1053249812012995-main.pdf?_tid=706943ee-5c7a-11e4-84cf-00000aab0f6c&amp;amp;acdnat=1414264347_08566c701503dda6202600f909758c4c&lt;/url&gt;&lt;/related-urls&gt;&lt;/urls&gt;&lt;electronic-resource-num&gt;10.1016/j.healun.2012.09.018&lt;/electronic-resource-num&gt;&lt;remote-database-provider&gt;NLM&lt;/remote-database-provider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12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FB1107" w:rsidRPr="001E5D8C">
        <w:rPr>
          <w:rFonts w:ascii="Book Antiqua" w:hAnsi="Book Antiqua"/>
        </w:rPr>
        <w:t xml:space="preserve"> and many centers consider amyloidosis to be a contraindication to OHT. </w:t>
      </w:r>
      <w:r w:rsidR="004E05AB" w:rsidRPr="001E5D8C">
        <w:rPr>
          <w:rFonts w:ascii="Book Antiqua" w:hAnsi="Book Antiqua"/>
        </w:rPr>
        <w:t>The purpose of the current study was to determine the long term outcome and predictors of survival in</w:t>
      </w:r>
      <w:r w:rsidR="00AD4AB5" w:rsidRPr="001E5D8C">
        <w:rPr>
          <w:rFonts w:ascii="Book Antiqua" w:hAnsi="Book Antiqua"/>
        </w:rPr>
        <w:t xml:space="preserve"> </w:t>
      </w:r>
      <w:r w:rsidR="00144F22" w:rsidRPr="001E5D8C">
        <w:rPr>
          <w:rFonts w:ascii="Book Antiqua" w:hAnsi="Book Antiqua"/>
        </w:rPr>
        <w:t>a</w:t>
      </w:r>
      <w:r w:rsidR="002270C2" w:rsidRPr="001E5D8C">
        <w:rPr>
          <w:rFonts w:ascii="Book Antiqua" w:hAnsi="Book Antiqua"/>
        </w:rPr>
        <w:t xml:space="preserve"> large single-center</w:t>
      </w:r>
      <w:r w:rsidR="00AD4AB5" w:rsidRPr="001E5D8C">
        <w:rPr>
          <w:rFonts w:ascii="Book Antiqua" w:hAnsi="Book Antiqua"/>
        </w:rPr>
        <w:t xml:space="preserve"> cohort of patien</w:t>
      </w:r>
      <w:r w:rsidR="002270C2" w:rsidRPr="001E5D8C">
        <w:rPr>
          <w:rFonts w:ascii="Book Antiqua" w:hAnsi="Book Antiqua"/>
        </w:rPr>
        <w:t>ts undergoing OHT for AL.</w:t>
      </w:r>
    </w:p>
    <w:p w14:paraId="7CA79BFB" w14:textId="77777777" w:rsidR="00AD4AB5" w:rsidRPr="001E5D8C" w:rsidRDefault="00AD4AB5" w:rsidP="00CE4F01">
      <w:pPr>
        <w:spacing w:line="360" w:lineRule="auto"/>
        <w:jc w:val="both"/>
        <w:rPr>
          <w:rFonts w:ascii="Book Antiqua" w:hAnsi="Book Antiqua"/>
        </w:rPr>
      </w:pPr>
    </w:p>
    <w:p w14:paraId="76AD5ECC" w14:textId="77777777" w:rsidR="000753D6" w:rsidRPr="001E5D8C" w:rsidRDefault="000753D6" w:rsidP="00CE4F01">
      <w:pPr>
        <w:spacing w:line="360" w:lineRule="auto"/>
        <w:jc w:val="both"/>
        <w:rPr>
          <w:rFonts w:ascii="Book Antiqua" w:hAnsi="Book Antiqua"/>
          <w:b/>
        </w:rPr>
      </w:pPr>
      <w:bookmarkStart w:id="6" w:name="OLE_LINK9"/>
      <w:bookmarkStart w:id="7" w:name="OLE_LINK10"/>
      <w:bookmarkStart w:id="8" w:name="OLE_LINK26"/>
      <w:r w:rsidRPr="001E5D8C">
        <w:rPr>
          <w:rFonts w:ascii="Book Antiqua" w:hAnsi="Book Antiqua"/>
          <w:b/>
        </w:rPr>
        <w:t>MATERIALS AND METHODS</w:t>
      </w:r>
    </w:p>
    <w:bookmarkEnd w:id="6"/>
    <w:bookmarkEnd w:id="7"/>
    <w:bookmarkEnd w:id="8"/>
    <w:p w14:paraId="3EDAA60F" w14:textId="53CBABD3" w:rsidR="00AD4AB5" w:rsidRPr="001E5D8C" w:rsidRDefault="000753D6" w:rsidP="00CE4F01">
      <w:pPr>
        <w:spacing w:line="360" w:lineRule="auto"/>
        <w:jc w:val="both"/>
        <w:rPr>
          <w:rFonts w:ascii="Book Antiqua" w:eastAsia="宋体" w:hAnsi="Book Antiqua"/>
          <w:b/>
          <w:i/>
          <w:lang w:eastAsia="zh-CN"/>
        </w:rPr>
      </w:pPr>
      <w:r w:rsidRPr="001E5D8C">
        <w:rPr>
          <w:rFonts w:ascii="Book Antiqua" w:hAnsi="Book Antiqua"/>
          <w:b/>
          <w:i/>
        </w:rPr>
        <w:t>Study population</w:t>
      </w:r>
    </w:p>
    <w:p w14:paraId="65216051" w14:textId="695E4DB5" w:rsidR="001D37CC" w:rsidRPr="001E5D8C" w:rsidRDefault="00CD185F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lastRenderedPageBreak/>
        <w:t xml:space="preserve">Patients were identified from our institutional database of cardiac transplantation recipients. </w:t>
      </w:r>
      <w:r w:rsidR="007D2452" w:rsidRPr="001E5D8C">
        <w:rPr>
          <w:rFonts w:ascii="Book Antiqua" w:hAnsi="Book Antiqua"/>
        </w:rPr>
        <w:t>The diagnosis of amyloidosis was confirmed by demonstrating Congo red positivity in tissue samples</w:t>
      </w:r>
      <w:r w:rsidR="0012247D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12247D" w:rsidRPr="001E5D8C">
        <w:rPr>
          <w:rFonts w:ascii="Book Antiqua" w:hAnsi="Book Antiqua"/>
        </w:rPr>
        <w:t xml:space="preserve">AL amyloid was confirmed by </w:t>
      </w:r>
      <w:r w:rsidR="007D2452" w:rsidRPr="001E5D8C">
        <w:rPr>
          <w:rFonts w:ascii="Book Antiqua" w:hAnsi="Book Antiqua"/>
        </w:rPr>
        <w:t xml:space="preserve">laser dissection mass spectrometry </w:t>
      </w:r>
      <w:r w:rsidR="0012247D" w:rsidRPr="001E5D8C">
        <w:rPr>
          <w:rFonts w:ascii="Book Antiqua" w:hAnsi="Book Antiqua"/>
        </w:rPr>
        <w:t>in all but two patients, who had typing performed by immunohistochemistry</w:t>
      </w:r>
      <w:r w:rsidR="007D2452" w:rsidRPr="001E5D8C">
        <w:rPr>
          <w:rFonts w:ascii="Book Antiqua" w:hAnsi="Book Antiqua"/>
        </w:rPr>
        <w:t>. During the per</w:t>
      </w:r>
      <w:r w:rsidR="00E270AB" w:rsidRPr="001E5D8C">
        <w:rPr>
          <w:rFonts w:ascii="Book Antiqua" w:hAnsi="Book Antiqua"/>
        </w:rPr>
        <w:t xml:space="preserve">iod from </w:t>
      </w:r>
      <w:r w:rsidR="008E075F" w:rsidRPr="001E5D8C">
        <w:rPr>
          <w:rFonts w:ascii="Book Antiqua" w:eastAsia="宋体" w:hAnsi="Book Antiqua" w:hint="eastAsia"/>
          <w:lang w:eastAsia="zh-CN"/>
        </w:rPr>
        <w:t xml:space="preserve">May </w:t>
      </w:r>
      <w:r w:rsidR="00E270AB" w:rsidRPr="001E5D8C">
        <w:rPr>
          <w:rFonts w:ascii="Book Antiqua" w:hAnsi="Book Antiqua"/>
        </w:rPr>
        <w:t>31</w:t>
      </w:r>
      <w:r w:rsidR="008E075F" w:rsidRPr="001E5D8C">
        <w:rPr>
          <w:rFonts w:ascii="Book Antiqua" w:eastAsia="宋体" w:hAnsi="Book Antiqua" w:hint="eastAsia"/>
          <w:lang w:eastAsia="zh-CN"/>
        </w:rPr>
        <w:t xml:space="preserve">, </w:t>
      </w:r>
      <w:r w:rsidR="00E270AB" w:rsidRPr="001E5D8C">
        <w:rPr>
          <w:rFonts w:ascii="Book Antiqua" w:hAnsi="Book Antiqua"/>
        </w:rPr>
        <w:t xml:space="preserve">1992 to </w:t>
      </w:r>
      <w:r w:rsidR="008E075F" w:rsidRPr="001E5D8C">
        <w:rPr>
          <w:rFonts w:ascii="Book Antiqua" w:hAnsi="Book Antiqua"/>
        </w:rPr>
        <w:t>December 31</w:t>
      </w:r>
      <w:r w:rsidR="008E075F" w:rsidRPr="001E5D8C">
        <w:rPr>
          <w:rFonts w:ascii="Book Antiqua" w:eastAsia="宋体" w:hAnsi="Book Antiqua" w:hint="eastAsia"/>
          <w:lang w:eastAsia="zh-CN"/>
        </w:rPr>
        <w:t xml:space="preserve">, </w:t>
      </w:r>
      <w:r w:rsidR="00E270AB" w:rsidRPr="001E5D8C">
        <w:rPr>
          <w:rFonts w:ascii="Book Antiqua" w:hAnsi="Book Antiqua"/>
        </w:rPr>
        <w:t>2011</w:t>
      </w:r>
      <w:r w:rsidR="007D2452" w:rsidRPr="001E5D8C">
        <w:rPr>
          <w:rFonts w:ascii="Book Antiqua" w:hAnsi="Book Antiqua"/>
        </w:rPr>
        <w:t>, 3117 patients with AL amyloidosis were seen at the Mayo Clinic. Twenty-one percent (668 patients) had overt congestive heart fail</w:t>
      </w:r>
      <w:r w:rsidR="008B5747" w:rsidRPr="001E5D8C">
        <w:rPr>
          <w:rFonts w:ascii="Book Antiqua" w:hAnsi="Book Antiqua"/>
        </w:rPr>
        <w:t>ure. One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hundred and thirty-seven were referred for OHT evaluation, and 77 patients completed their evaluation for OHT. Of those completing the evaluation, 33 were deemed ineligible for OHT.</w:t>
      </w:r>
      <w:r w:rsidR="001D37CC" w:rsidRPr="001E5D8C">
        <w:rPr>
          <w:rFonts w:ascii="Book Antiqua" w:hAnsi="Book Antiqua"/>
        </w:rPr>
        <w:t xml:space="preserve"> </w:t>
      </w:r>
      <w:r w:rsidR="003F4675" w:rsidRPr="001E5D8C">
        <w:rPr>
          <w:rFonts w:ascii="Book Antiqua" w:hAnsi="Book Antiqua"/>
        </w:rPr>
        <w:t xml:space="preserve">Reasons </w:t>
      </w:r>
      <w:r w:rsidR="004C6AB3" w:rsidRPr="001E5D8C">
        <w:rPr>
          <w:rFonts w:ascii="Book Antiqua" w:hAnsi="Book Antiqua"/>
        </w:rPr>
        <w:t xml:space="preserve">for </w:t>
      </w:r>
      <w:r w:rsidR="00714503" w:rsidRPr="001E5D8C">
        <w:rPr>
          <w:rFonts w:ascii="Book Antiqua" w:hAnsi="Book Antiqua"/>
        </w:rPr>
        <w:t>ineligibility</w:t>
      </w:r>
      <w:r w:rsidR="007D2452" w:rsidRPr="001E5D8C">
        <w:rPr>
          <w:rFonts w:ascii="Book Antiqua" w:hAnsi="Book Antiqua"/>
        </w:rPr>
        <w:t xml:space="preserve"> included extensive amyloid in 29 and one instance of each of the following: coexisting myeloma; coexisting lymphoma; improving cardiac status due to chemotherapy; and lack o</w:t>
      </w:r>
      <w:r w:rsidR="002B0E36" w:rsidRPr="001E5D8C">
        <w:rPr>
          <w:rFonts w:ascii="Book Antiqua" w:hAnsi="Book Antiqua"/>
        </w:rPr>
        <w:t>f financial approval.</w:t>
      </w:r>
      <w:r w:rsidR="008D0736" w:rsidRPr="001E5D8C">
        <w:rPr>
          <w:rFonts w:ascii="Book Antiqua" w:hAnsi="Book Antiqua"/>
        </w:rPr>
        <w:t xml:space="preserve"> </w:t>
      </w:r>
      <w:r w:rsidR="002B0E36" w:rsidRPr="001E5D8C">
        <w:rPr>
          <w:rFonts w:ascii="Book Antiqua" w:hAnsi="Book Antiqua"/>
        </w:rPr>
        <w:t>Forty-four</w:t>
      </w:r>
      <w:r w:rsidR="007D2452" w:rsidRPr="001E5D8C">
        <w:rPr>
          <w:rFonts w:ascii="Book Antiqua" w:hAnsi="Book Antiqua"/>
        </w:rPr>
        <w:t xml:space="preserve"> patients (7% of patients with overt </w:t>
      </w:r>
      <w:r w:rsidR="003F4675" w:rsidRPr="001E5D8C">
        <w:rPr>
          <w:rFonts w:ascii="Book Antiqua" w:hAnsi="Book Antiqua"/>
        </w:rPr>
        <w:t>heart failure</w:t>
      </w:r>
      <w:r w:rsidR="007D2452" w:rsidRPr="001E5D8C">
        <w:rPr>
          <w:rFonts w:ascii="Book Antiqua" w:hAnsi="Book Antiqua"/>
        </w:rPr>
        <w:t xml:space="preserve">) completed evaluation and were listed for OHT, but only 23 </w:t>
      </w:r>
      <w:r w:rsidR="0012247D" w:rsidRPr="001E5D8C">
        <w:rPr>
          <w:rFonts w:ascii="Book Antiqua" w:hAnsi="Book Antiqua"/>
        </w:rPr>
        <w:t>were transplanted</w:t>
      </w:r>
      <w:r w:rsidR="007D2452" w:rsidRPr="001E5D8C">
        <w:rPr>
          <w:rFonts w:ascii="Book Antiqua" w:hAnsi="Book Antiqua"/>
        </w:rPr>
        <w:t>. Twenty-one were removed from the listing for the following reasons: death (</w:t>
      </w:r>
      <w:r w:rsidR="007D2452" w:rsidRPr="001E5D8C">
        <w:rPr>
          <w:rFonts w:ascii="Book Antiqua" w:hAnsi="Book Antiqua"/>
          <w:i/>
        </w:rPr>
        <w:t>n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=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12); further medical decline (</w:t>
      </w:r>
      <w:r w:rsidR="007D2452" w:rsidRPr="001E5D8C">
        <w:rPr>
          <w:rFonts w:ascii="Book Antiqua" w:hAnsi="Book Antiqua"/>
          <w:i/>
        </w:rPr>
        <w:t>n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=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5); patient refusal (</w:t>
      </w:r>
      <w:r w:rsidR="007D2452" w:rsidRPr="001E5D8C">
        <w:rPr>
          <w:rFonts w:ascii="Book Antiqua" w:hAnsi="Book Antiqua"/>
          <w:i/>
        </w:rPr>
        <w:t>n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=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2); myeloma (</w:t>
      </w:r>
      <w:r w:rsidR="007D2452" w:rsidRPr="001E5D8C">
        <w:rPr>
          <w:rFonts w:ascii="Book Antiqua" w:hAnsi="Book Antiqua"/>
          <w:i/>
        </w:rPr>
        <w:t>n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=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1); and transplant elsewhere (</w:t>
      </w:r>
      <w:r w:rsidR="007D2452" w:rsidRPr="001E5D8C">
        <w:rPr>
          <w:rFonts w:ascii="Book Antiqua" w:hAnsi="Book Antiqua"/>
          <w:i/>
        </w:rPr>
        <w:t>n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>=</w:t>
      </w:r>
      <w:r w:rsidR="008B5747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D2452" w:rsidRPr="001E5D8C">
        <w:rPr>
          <w:rFonts w:ascii="Book Antiqua" w:hAnsi="Book Antiqua"/>
        </w:rPr>
        <w:t xml:space="preserve">1). </w:t>
      </w:r>
      <w:r w:rsidR="005173AF" w:rsidRPr="001E5D8C">
        <w:rPr>
          <w:rFonts w:ascii="Book Antiqua" w:hAnsi="Book Antiqua"/>
        </w:rPr>
        <w:t>The median</w:t>
      </w:r>
      <w:r w:rsidR="00E90CE4" w:rsidRPr="001E5D8C">
        <w:rPr>
          <w:rFonts w:ascii="Book Antiqua" w:hAnsi="Book Antiqua"/>
        </w:rPr>
        <w:t xml:space="preserve"> time to de-listing was 48 </w:t>
      </w:r>
      <w:r w:rsidR="008B5747" w:rsidRPr="001E5D8C">
        <w:rPr>
          <w:rFonts w:ascii="Book Antiqua" w:hAnsi="Book Antiqua"/>
        </w:rPr>
        <w:t>d</w:t>
      </w:r>
      <w:r w:rsidR="00E90CE4" w:rsidRPr="001E5D8C">
        <w:rPr>
          <w:rFonts w:ascii="Book Antiqua" w:hAnsi="Book Antiqua"/>
        </w:rPr>
        <w:t xml:space="preserve"> (IQR 14, 1</w:t>
      </w:r>
      <w:r w:rsidR="00EC23CC" w:rsidRPr="001E5D8C">
        <w:rPr>
          <w:rFonts w:ascii="Book Antiqua" w:hAnsi="Book Antiqua"/>
        </w:rPr>
        <w:t>1</w:t>
      </w:r>
      <w:r w:rsidR="00E90CE4" w:rsidRPr="001E5D8C">
        <w:rPr>
          <w:rFonts w:ascii="Book Antiqua" w:hAnsi="Book Antiqua"/>
        </w:rPr>
        <w:t xml:space="preserve">1 </w:t>
      </w:r>
      <w:r w:rsidR="008B5747" w:rsidRPr="001E5D8C">
        <w:rPr>
          <w:rFonts w:ascii="Book Antiqua" w:hAnsi="Book Antiqua"/>
        </w:rPr>
        <w:t>d</w:t>
      </w:r>
      <w:r w:rsidR="00EC23CC" w:rsidRPr="001E5D8C">
        <w:rPr>
          <w:rFonts w:ascii="Book Antiqua" w:hAnsi="Book Antiqua"/>
        </w:rPr>
        <w:t>; range 0, 341</w:t>
      </w:r>
      <w:r w:rsidR="00447B5B" w:rsidRPr="001E5D8C">
        <w:rPr>
          <w:rFonts w:ascii="Book Antiqua" w:hAnsi="Book Antiqua"/>
        </w:rPr>
        <w:t xml:space="preserve"> </w:t>
      </w:r>
      <w:r w:rsidR="008B5747" w:rsidRPr="001E5D8C">
        <w:rPr>
          <w:rFonts w:ascii="Book Antiqua" w:hAnsi="Book Antiqua"/>
        </w:rPr>
        <w:t>d</w:t>
      </w:r>
      <w:r w:rsidR="00EC23CC" w:rsidRPr="001E5D8C">
        <w:rPr>
          <w:rFonts w:ascii="Book Antiqua" w:hAnsi="Book Antiqua"/>
        </w:rPr>
        <w:t>).</w:t>
      </w:r>
      <w:r w:rsidR="00E90CE4" w:rsidRPr="001E5D8C">
        <w:rPr>
          <w:rFonts w:ascii="Book Antiqua" w:hAnsi="Book Antiqua"/>
        </w:rPr>
        <w:t xml:space="preserve"> </w:t>
      </w:r>
    </w:p>
    <w:p w14:paraId="4C78FF95" w14:textId="3507E57D" w:rsidR="007D2452" w:rsidRPr="001E5D8C" w:rsidRDefault="00E14AC3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 w:cs="Tahoma"/>
        </w:rPr>
        <w:t xml:space="preserve">Throughout the </w:t>
      </w:r>
      <w:r w:rsidR="008B5747" w:rsidRPr="001E5D8C">
        <w:rPr>
          <w:rFonts w:ascii="Book Antiqua" w:hAnsi="Book Antiqua" w:cs="Tahoma"/>
        </w:rPr>
        <w:t>20</w:t>
      </w:r>
      <w:r w:rsidR="008B5747" w:rsidRPr="001E5D8C">
        <w:rPr>
          <w:rFonts w:ascii="Book Antiqua" w:eastAsia="宋体" w:hAnsi="Book Antiqua" w:cs="Tahoma" w:hint="eastAsia"/>
          <w:lang w:eastAsia="zh-CN"/>
        </w:rPr>
        <w:t>-</w:t>
      </w:r>
      <w:r w:rsidR="00FE638A" w:rsidRPr="001E5D8C">
        <w:rPr>
          <w:rFonts w:ascii="Book Antiqua" w:hAnsi="Book Antiqua" w:cs="Tahoma"/>
        </w:rPr>
        <w:t>year period, a</w:t>
      </w:r>
      <w:r w:rsidRPr="001E5D8C">
        <w:rPr>
          <w:rFonts w:ascii="Book Antiqua" w:hAnsi="Book Antiqua" w:cs="Tahoma"/>
        </w:rPr>
        <w:t xml:space="preserve">ll patients met at least one of the following at time of listing: NYHA class IV heart failure, ventricular thickness &gt; 15 mm, ejection fraction &lt; 40%. </w:t>
      </w:r>
      <w:r w:rsidR="008054C3" w:rsidRPr="001E5D8C">
        <w:rPr>
          <w:rFonts w:ascii="Book Antiqua" w:hAnsi="Book Antiqua" w:cs="Tahoma"/>
        </w:rPr>
        <w:t xml:space="preserve">In 1998, </w:t>
      </w:r>
      <w:r w:rsidR="007F22BE" w:rsidRPr="001E5D8C">
        <w:rPr>
          <w:rFonts w:ascii="Book Antiqua" w:hAnsi="Book Antiqua" w:cs="Tahoma"/>
        </w:rPr>
        <w:t xml:space="preserve">additional </w:t>
      </w:r>
      <w:r w:rsidR="00DB548E" w:rsidRPr="001E5D8C">
        <w:rPr>
          <w:rFonts w:ascii="Book Antiqua" w:hAnsi="Book Antiqua" w:cs="Tahoma"/>
        </w:rPr>
        <w:t>selection</w:t>
      </w:r>
      <w:r w:rsidR="007F22BE" w:rsidRPr="001E5D8C">
        <w:rPr>
          <w:rFonts w:ascii="Book Antiqua" w:hAnsi="Book Antiqua" w:cs="Tahoma"/>
        </w:rPr>
        <w:t xml:space="preserve"> </w:t>
      </w:r>
      <w:r w:rsidR="00DB548E" w:rsidRPr="001E5D8C">
        <w:rPr>
          <w:rFonts w:ascii="Book Antiqua" w:hAnsi="Book Antiqua" w:cs="Tahoma"/>
        </w:rPr>
        <w:t xml:space="preserve">guidelines </w:t>
      </w:r>
      <w:r w:rsidR="007F22BE" w:rsidRPr="001E5D8C">
        <w:rPr>
          <w:rFonts w:ascii="Book Antiqua" w:hAnsi="Book Antiqua" w:cs="Tahoma"/>
        </w:rPr>
        <w:t>were added</w:t>
      </w:r>
      <w:r w:rsidR="008054C3" w:rsidRPr="001E5D8C">
        <w:rPr>
          <w:rFonts w:ascii="Book Antiqua" w:hAnsi="Book Antiqua" w:cs="Calibri"/>
        </w:rPr>
        <w:t>:</w:t>
      </w:r>
      <w:r w:rsidR="008D0736" w:rsidRPr="001E5D8C">
        <w:rPr>
          <w:rFonts w:ascii="Book Antiqua" w:hAnsi="Book Antiqua" w:cs="Calibri"/>
        </w:rPr>
        <w:t xml:space="preserve"> </w:t>
      </w:r>
      <w:r w:rsidRPr="001E5D8C">
        <w:rPr>
          <w:rFonts w:ascii="Book Antiqua" w:hAnsi="Book Antiqua" w:cs="Calibri"/>
        </w:rPr>
        <w:t>age &lt; 60 years</w:t>
      </w:r>
      <w:r w:rsidR="008054C3" w:rsidRPr="001E5D8C">
        <w:rPr>
          <w:rFonts w:ascii="Book Antiqua" w:hAnsi="Book Antiqua" w:cs="Calibri"/>
        </w:rPr>
        <w:t xml:space="preserve">; </w:t>
      </w:r>
      <w:r w:rsidR="007E007B" w:rsidRPr="001E5D8C">
        <w:rPr>
          <w:rFonts w:ascii="Book Antiqua" w:hAnsi="Book Antiqua" w:cs="Calibri"/>
        </w:rPr>
        <w:t xml:space="preserve">combination of the urine light chain, serum monoclonal protein and bone marrow </w:t>
      </w:r>
      <w:proofErr w:type="spellStart"/>
      <w:r w:rsidR="007E007B" w:rsidRPr="001E5D8C">
        <w:rPr>
          <w:rFonts w:ascii="Book Antiqua" w:hAnsi="Book Antiqua" w:cs="Calibri"/>
        </w:rPr>
        <w:t>plasmacytosis</w:t>
      </w:r>
      <w:proofErr w:type="spellEnd"/>
      <w:r w:rsidR="007E007B" w:rsidRPr="001E5D8C">
        <w:rPr>
          <w:rFonts w:ascii="Book Antiqua" w:hAnsi="Book Antiqua" w:cs="Calibri"/>
        </w:rPr>
        <w:t xml:space="preserve"> that does not infer the presence of m</w:t>
      </w:r>
      <w:r w:rsidR="00556270" w:rsidRPr="001E5D8C">
        <w:rPr>
          <w:rFonts w:ascii="Book Antiqua" w:hAnsi="Book Antiqua" w:cs="Calibri"/>
        </w:rPr>
        <w:t xml:space="preserve">ultiple myeloma or related disorders </w:t>
      </w:r>
      <w:r w:rsidR="007E007B" w:rsidRPr="001E5D8C">
        <w:rPr>
          <w:rFonts w:ascii="Book Antiqua" w:hAnsi="Book Antiqua" w:cs="Calibri"/>
        </w:rPr>
        <w:t>including</w:t>
      </w:r>
      <w:r w:rsidRPr="001E5D8C">
        <w:rPr>
          <w:rFonts w:ascii="Book Antiqua" w:hAnsi="Book Antiqua" w:cs="Calibri"/>
        </w:rPr>
        <w:t xml:space="preserve"> low bone marrow plasma cell labeling index</w:t>
      </w:r>
      <w:r w:rsidR="007E007B" w:rsidRPr="001E5D8C">
        <w:rPr>
          <w:rFonts w:ascii="Book Antiqua" w:hAnsi="Book Antiqua" w:cs="Calibri"/>
        </w:rPr>
        <w:t>;</w:t>
      </w:r>
      <w:r w:rsidRPr="001E5D8C">
        <w:rPr>
          <w:rFonts w:ascii="Book Antiqua" w:hAnsi="Book Antiqua" w:cs="Calibri"/>
        </w:rPr>
        <w:t xml:space="preserve"> </w:t>
      </w:r>
      <w:r w:rsidR="007E007B" w:rsidRPr="001E5D8C">
        <w:rPr>
          <w:rFonts w:ascii="Book Antiqua" w:hAnsi="Book Antiqua" w:cs="Calibri"/>
        </w:rPr>
        <w:t>absence of</w:t>
      </w:r>
      <w:r w:rsidR="00556270" w:rsidRPr="001E5D8C">
        <w:rPr>
          <w:rFonts w:ascii="Book Antiqua" w:hAnsi="Book Antiqua" w:cs="Calibri"/>
        </w:rPr>
        <w:t xml:space="preserve"> renal involvement as defined by a</w:t>
      </w:r>
      <w:r w:rsidR="007E007B" w:rsidRPr="001E5D8C">
        <w:rPr>
          <w:rFonts w:ascii="Book Antiqua" w:hAnsi="Book Antiqua" w:cs="Calibri"/>
        </w:rPr>
        <w:t xml:space="preserve"> 24-h urine total protein excretion of &lt;</w:t>
      </w:r>
      <w:r w:rsidR="00BA597E" w:rsidRPr="001E5D8C">
        <w:rPr>
          <w:rFonts w:ascii="Book Antiqua" w:eastAsia="宋体" w:hAnsi="Book Antiqua" w:cs="Calibri" w:hint="eastAsia"/>
          <w:lang w:eastAsia="zh-CN"/>
        </w:rPr>
        <w:t xml:space="preserve"> </w:t>
      </w:r>
      <w:r w:rsidR="007E007B" w:rsidRPr="001E5D8C">
        <w:rPr>
          <w:rFonts w:ascii="Book Antiqua" w:hAnsi="Book Antiqua" w:cs="Calibri"/>
        </w:rPr>
        <w:t>500 mg and</w:t>
      </w:r>
      <w:r w:rsidRPr="001E5D8C">
        <w:rPr>
          <w:rFonts w:ascii="Book Antiqua" w:hAnsi="Book Antiqua" w:cs="Calibri"/>
        </w:rPr>
        <w:t xml:space="preserve"> </w:t>
      </w:r>
      <w:r w:rsidR="007E007B" w:rsidRPr="001E5D8C">
        <w:rPr>
          <w:rFonts w:ascii="Book Antiqua" w:hAnsi="Book Antiqua" w:cs="Calibri"/>
        </w:rPr>
        <w:t>creatinine clearance &gt;</w:t>
      </w:r>
      <w:r w:rsidR="00BA597E" w:rsidRPr="001E5D8C">
        <w:rPr>
          <w:rFonts w:ascii="Book Antiqua" w:eastAsia="宋体" w:hAnsi="Book Antiqua" w:cs="Calibri" w:hint="eastAsia"/>
          <w:lang w:eastAsia="zh-CN"/>
        </w:rPr>
        <w:t xml:space="preserve"> </w:t>
      </w:r>
      <w:r w:rsidR="007E007B" w:rsidRPr="001E5D8C">
        <w:rPr>
          <w:rFonts w:ascii="Book Antiqua" w:hAnsi="Book Antiqua" w:cs="Calibri"/>
        </w:rPr>
        <w:t>50 mL/min</w:t>
      </w:r>
      <w:r w:rsidR="00BA597E" w:rsidRPr="001E5D8C">
        <w:rPr>
          <w:rFonts w:ascii="Book Antiqua" w:eastAsia="宋体" w:hAnsi="Book Antiqua" w:cs="Calibri" w:hint="eastAsia"/>
          <w:lang w:eastAsia="zh-CN"/>
        </w:rPr>
        <w:t xml:space="preserve"> per </w:t>
      </w:r>
      <w:r w:rsidR="007E007B" w:rsidRPr="001E5D8C">
        <w:rPr>
          <w:rFonts w:ascii="Book Antiqua" w:hAnsi="Book Antiqua" w:cs="Calibri"/>
        </w:rPr>
        <w:t>m</w:t>
      </w:r>
      <w:r w:rsidR="007E007B" w:rsidRPr="001E5D8C">
        <w:rPr>
          <w:rFonts w:ascii="Book Antiqua" w:hAnsi="Book Antiqua" w:cs="Calibri"/>
          <w:vertAlign w:val="superscript"/>
        </w:rPr>
        <w:t>2</w:t>
      </w:r>
      <w:r w:rsidR="00680663" w:rsidRPr="001E5D8C">
        <w:rPr>
          <w:rFonts w:ascii="Book Antiqua" w:hAnsi="Book Antiqua" w:cs="Calibri"/>
          <w:vertAlign w:val="superscript"/>
        </w:rPr>
        <w:t xml:space="preserve"> </w:t>
      </w:r>
      <w:r w:rsidR="00680663" w:rsidRPr="001E5D8C">
        <w:rPr>
          <w:rFonts w:ascii="Book Antiqua" w:hAnsi="Book Antiqua" w:cs="Calibri"/>
        </w:rPr>
        <w:t>unless combined renal transplant</w:t>
      </w:r>
      <w:r w:rsidR="00FB1107" w:rsidRPr="001E5D8C">
        <w:rPr>
          <w:rFonts w:ascii="Book Antiqua" w:hAnsi="Book Antiqua" w:cs="Calibri"/>
        </w:rPr>
        <w:t xml:space="preserve"> planned</w:t>
      </w:r>
      <w:r w:rsidR="007E007B" w:rsidRPr="001E5D8C">
        <w:rPr>
          <w:rFonts w:ascii="Book Antiqua" w:hAnsi="Book Antiqua" w:cs="Calibri"/>
        </w:rPr>
        <w:t xml:space="preserve">; absence of liver involvement </w:t>
      </w:r>
      <w:r w:rsidR="00BA597E" w:rsidRPr="001E5D8C">
        <w:rPr>
          <w:rFonts w:ascii="Book Antiqua" w:eastAsia="宋体" w:hAnsi="Book Antiqua" w:cs="Calibri" w:hint="eastAsia"/>
          <w:lang w:eastAsia="zh-CN"/>
        </w:rPr>
        <w:t>-</w:t>
      </w:r>
      <w:r w:rsidR="007E007B" w:rsidRPr="001E5D8C">
        <w:rPr>
          <w:rFonts w:ascii="Book Antiqua" w:hAnsi="Book Antiqua" w:cs="Calibri"/>
        </w:rPr>
        <w:t xml:space="preserve"> if elevation of alkaline phosphatase was thought to be due to heart failure, liver biopsy was to be done to exclude interstitial amyloid deposits. The presence of vascular deposits in a biopsy of the rectum, fat or viscera was not an exclusionary criterion.</w:t>
      </w:r>
      <w:r w:rsidR="00AC50B6" w:rsidRPr="001E5D8C">
        <w:rPr>
          <w:rFonts w:ascii="Book Antiqua" w:hAnsi="Book Antiqua" w:cs="Calibri"/>
        </w:rPr>
        <w:t xml:space="preserve"> Assignment of organ involvement was according to the </w:t>
      </w:r>
      <w:r w:rsidR="00FC2A4B" w:rsidRPr="001E5D8C">
        <w:rPr>
          <w:rFonts w:ascii="Book Antiqua" w:hAnsi="Book Antiqua" w:cs="Calibri"/>
        </w:rPr>
        <w:t xml:space="preserve">consensus </w:t>
      </w:r>
      <w:r w:rsidR="00AC50B6" w:rsidRPr="001E5D8C">
        <w:rPr>
          <w:rFonts w:ascii="Book Antiqua" w:hAnsi="Book Antiqua" w:cs="Calibri"/>
        </w:rPr>
        <w:t xml:space="preserve">criteria </w:t>
      </w:r>
      <w:r w:rsidR="00556270" w:rsidRPr="001E5D8C">
        <w:rPr>
          <w:rFonts w:ascii="Book Antiqua" w:hAnsi="Book Antiqua" w:cs="Calibri"/>
        </w:rPr>
        <w:t>fro</w:t>
      </w:r>
      <w:r w:rsidR="00FC2A4B" w:rsidRPr="001E5D8C">
        <w:rPr>
          <w:rFonts w:ascii="Book Antiqua" w:hAnsi="Book Antiqua" w:cs="Calibri"/>
        </w:rPr>
        <w:t>m the 10</w:t>
      </w:r>
      <w:r w:rsidR="00FC2A4B" w:rsidRPr="001E5D8C">
        <w:rPr>
          <w:rFonts w:ascii="Book Antiqua" w:hAnsi="Book Antiqua" w:cs="Calibri"/>
          <w:vertAlign w:val="superscript"/>
        </w:rPr>
        <w:t>th</w:t>
      </w:r>
      <w:r w:rsidR="00FC2A4B" w:rsidRPr="001E5D8C">
        <w:rPr>
          <w:rFonts w:ascii="Book Antiqua" w:hAnsi="Book Antiqua" w:cs="Calibri"/>
        </w:rPr>
        <w:t xml:space="preserve"> Inte</w:t>
      </w:r>
      <w:r w:rsidR="007D2452" w:rsidRPr="001E5D8C">
        <w:rPr>
          <w:rFonts w:ascii="Book Antiqua" w:hAnsi="Book Antiqua" w:cs="Calibri"/>
        </w:rPr>
        <w:t xml:space="preserve">rnational </w:t>
      </w:r>
      <w:r w:rsidR="007D2452" w:rsidRPr="001E5D8C">
        <w:rPr>
          <w:rFonts w:ascii="Book Antiqua" w:hAnsi="Book Antiqua" w:cs="Calibri"/>
        </w:rPr>
        <w:lastRenderedPageBreak/>
        <w:t xml:space="preserve">Symposium on Amyloid </w:t>
      </w:r>
      <w:r w:rsidR="00FC2A4B" w:rsidRPr="001E5D8C">
        <w:rPr>
          <w:rFonts w:ascii="Book Antiqua" w:hAnsi="Book Antiqua" w:cs="Calibri"/>
        </w:rPr>
        <w:t>and Amyloidosis</w:t>
      </w:r>
      <w:r w:rsidR="00432B22" w:rsidRPr="001E5D8C">
        <w:rPr>
          <w:rFonts w:ascii="Book Antiqua" w:eastAsia="宋体" w:hAnsi="Book Antiqua" w:cs="Calibri"/>
          <w:vertAlign w:val="superscript"/>
          <w:lang w:eastAsia="zh-CN"/>
        </w:rPr>
        <w:t>[</w:t>
      </w:r>
      <w:hyperlink w:anchor="_ENREF_13" w:tooltip="Gertz, 2005 #13" w:history="1">
        <w:r w:rsidR="002F26EA" w:rsidRPr="001E5D8C">
          <w:rPr>
            <w:rFonts w:ascii="Book Antiqua" w:hAnsi="Book Antiqua" w:cs="Calibri"/>
            <w:vertAlign w:val="superscript"/>
          </w:rPr>
          <w:fldChar w:fldCharType="begin"/>
        </w:r>
        <w:r w:rsidR="002F26EA" w:rsidRPr="001E5D8C">
          <w:rPr>
            <w:rFonts w:ascii="Book Antiqua" w:hAnsi="Book Antiqua" w:cs="Calibri"/>
            <w:vertAlign w:val="superscript"/>
          </w:rPr>
          <w:instrText xml:space="preserve"> ADDIN EN.CITE &lt;EndNote&gt;&lt;Cite&gt;&lt;Author&gt;Gertz&lt;/Author&gt;&lt;Year&gt;2005&lt;/Year&gt;&lt;RecNum&gt;13&lt;/RecNum&gt;&lt;DisplayText&gt;&lt;style face="superscript"&gt;13&lt;/style&gt;&lt;/DisplayText&gt;&lt;record&gt;&lt;rec-number&gt;13&lt;/rec-number&gt;&lt;foreign-keys&gt;&lt;key app="EN" db-id="xt5rv0erkeev0metsv2xw9fn0s9xt9pfds5x"&gt;13&lt;/key&gt;&lt;/foreign-keys&gt;&lt;ref-type name="Journal Article"&gt;17&lt;/ref-type&gt;&lt;contributors&gt;&lt;authors&gt;&lt;author&gt;Gertz, M. A.&lt;/author&gt;&lt;author&gt;Comenzo, R.&lt;/author&gt;&lt;author&gt;Falk, R. H.&lt;/author&gt;&lt;author&gt;Fermand, J. P.&lt;/author&gt;&lt;author&gt;Hazenberg, B. P.&lt;/author&gt;&lt;author&gt;Hawkins, P. N.&lt;/author&gt;&lt;author&gt;Merlini, G.&lt;/author&gt;&lt;author&gt;Moreau, P.&lt;/author&gt;&lt;author&gt;Ronco, P.&lt;/author&gt;&lt;author&gt;Sanchorawala, V.&lt;/author&gt;&lt;author&gt;Sezer, O.&lt;/author&gt;&lt;author&gt;Solomon, A.&lt;/author&gt;&lt;author&gt;Grateau, G.&lt;/author&gt;&lt;/authors&gt;&lt;/contributors&gt;&lt;auth-address&gt;Dysproteinemia Clinic, Mayo Clinic, Rochester, Minnesota 55905, USA. gertm@mayo.edu&lt;/auth-address&gt;&lt;titles&gt;&lt;title&gt;Definition of organ involvement and treatment response in immunoglobulin light chain amyloidosis (AL): a consensus opinion from the 10th International Symposium on Amyloid and Amyloidosis, Tours, France, 18-22 April 2004&lt;/title&gt;&lt;secondary-title&gt;Am J Hematol&lt;/secondary-title&gt;&lt;/titles&gt;&lt;periodical&gt;&lt;full-title&gt;Am J Hematol&lt;/full-title&gt;&lt;/periodical&gt;&lt;pages&gt;319-28&lt;/pages&gt;&lt;volume&gt;79&lt;/volume&gt;&lt;number&gt;4&lt;/number&gt;&lt;keywords&gt;&lt;keyword&gt;Amyloid/*metabolism&lt;/keyword&gt;&lt;keyword&gt;*Amyloidosis/diagnosis/metabolism/therapy&lt;/keyword&gt;&lt;keyword&gt;France&lt;/keyword&gt;&lt;keyword&gt;Humans&lt;/keyword&gt;&lt;keyword&gt;Immunoglobulin Light Chains/*metabolism&lt;/keyword&gt;&lt;keyword&gt;Organ Specificity&lt;/keyword&gt;&lt;/keywords&gt;&lt;dates&gt;&lt;year&gt;2005&lt;/year&gt;&lt;pub-dates&gt;&lt;date&gt;Aug&lt;/date&gt;&lt;/pub-dates&gt;&lt;/dates&gt;&lt;accession-num&gt;16044444&lt;/accession-num&gt;&lt;urls&gt;&lt;related-urls&gt;&lt;url&gt;http://www.ncbi.nlm.nih.gov/entrez/query.fcgi?cmd=Retrieve&amp;amp;db=PubMed&amp;amp;dopt=Citation&amp;amp;list_uids=16044444&lt;/url&gt;&lt;url&gt;http://onlinelibrary.wiley.com/store/10.1002/ajh.20381/asset/20381_ftp.pdf?v=1&amp;amp;t=h0f68v4i&amp;amp;s=277003995de6727c8604f8aa5f023d07e3e861bd&lt;/url&gt;&lt;/related-urls&gt;&lt;/urls&gt;&lt;/record&gt;&lt;/Cite&gt;&lt;/EndNote&gt;</w:instrText>
        </w:r>
        <w:r w:rsidR="002F26EA" w:rsidRPr="001E5D8C">
          <w:rPr>
            <w:rFonts w:ascii="Book Antiqua" w:hAnsi="Book Antiqua" w:cs="Calibri"/>
            <w:vertAlign w:val="superscript"/>
          </w:rPr>
          <w:fldChar w:fldCharType="separate"/>
        </w:r>
        <w:r w:rsidR="002F26EA" w:rsidRPr="001E5D8C">
          <w:rPr>
            <w:rFonts w:ascii="Book Antiqua" w:hAnsi="Book Antiqua" w:cs="Calibri"/>
            <w:noProof/>
            <w:vertAlign w:val="superscript"/>
          </w:rPr>
          <w:t>13</w:t>
        </w:r>
        <w:r w:rsidR="002F26EA" w:rsidRPr="001E5D8C">
          <w:rPr>
            <w:rFonts w:ascii="Book Antiqua" w:hAnsi="Book Antiqua" w:cs="Calibri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 w:cs="Calibri"/>
          <w:vertAlign w:val="superscript"/>
          <w:lang w:eastAsia="zh-CN"/>
        </w:rPr>
        <w:t>]</w:t>
      </w:r>
      <w:r w:rsidR="00107192" w:rsidRPr="001E5D8C">
        <w:rPr>
          <w:rFonts w:ascii="Book Antiqua" w:hAnsi="Book Antiqua" w:cs="Calibri"/>
        </w:rPr>
        <w:t>.</w:t>
      </w:r>
      <w:r w:rsidR="00AC50B6" w:rsidRPr="001E5D8C">
        <w:rPr>
          <w:rFonts w:ascii="Book Antiqua" w:hAnsi="Book Antiqua" w:cs="Calibri"/>
        </w:rPr>
        <w:t xml:space="preserve"> </w:t>
      </w:r>
      <w:r w:rsidR="007D2452" w:rsidRPr="001E5D8C">
        <w:rPr>
          <w:rFonts w:ascii="Book Antiqua" w:hAnsi="Book Antiqua" w:cs="Calibri"/>
        </w:rPr>
        <w:t xml:space="preserve">The modified body mass </w:t>
      </w:r>
      <w:r w:rsidR="00DC6570" w:rsidRPr="001E5D8C">
        <w:rPr>
          <w:rFonts w:ascii="Book Antiqua" w:hAnsi="Book Antiqua" w:cs="Calibri"/>
        </w:rPr>
        <w:t>index (</w:t>
      </w:r>
      <w:proofErr w:type="spellStart"/>
      <w:r w:rsidR="00DC6570" w:rsidRPr="001E5D8C">
        <w:rPr>
          <w:rFonts w:ascii="Book Antiqua" w:hAnsi="Book Antiqua" w:cs="Calibri"/>
        </w:rPr>
        <w:t>mBMI</w:t>
      </w:r>
      <w:proofErr w:type="spellEnd"/>
      <w:r w:rsidR="00DC6570" w:rsidRPr="001E5D8C">
        <w:rPr>
          <w:rFonts w:ascii="Book Antiqua" w:hAnsi="Book Antiqua" w:cs="Calibri"/>
        </w:rPr>
        <w:t>) was calculated as BMI</w:t>
      </w:r>
      <w:r w:rsidR="007D2452" w:rsidRPr="001E5D8C">
        <w:rPr>
          <w:rFonts w:ascii="Book Antiqua" w:hAnsi="Book Antiqua" w:cs="Calibri"/>
        </w:rPr>
        <w:t xml:space="preserve"> multiplied by serum albumin level</w:t>
      </w:r>
      <w:r w:rsidR="00E270AB" w:rsidRPr="001E5D8C">
        <w:rPr>
          <w:rFonts w:ascii="Book Antiqua" w:hAnsi="Book Antiqua" w:cs="Calibri"/>
        </w:rPr>
        <w:t xml:space="preserve"> in </w:t>
      </w:r>
      <w:r w:rsidR="00DC6570" w:rsidRPr="001E5D8C">
        <w:rPr>
          <w:rFonts w:ascii="Book Antiqua" w:hAnsi="Book Antiqua" w:cs="Calibri"/>
        </w:rPr>
        <w:t>gram</w:t>
      </w:r>
      <w:r w:rsidR="00DC6570" w:rsidRPr="001E5D8C">
        <w:rPr>
          <w:rFonts w:ascii="Book Antiqua" w:hAnsi="Book Antiqua" w:cs="Calibri" w:hint="eastAsia"/>
        </w:rPr>
        <w:t xml:space="preserve"> per </w:t>
      </w:r>
      <w:proofErr w:type="spellStart"/>
      <w:r w:rsidR="00DC6570" w:rsidRPr="001E5D8C">
        <w:rPr>
          <w:rFonts w:ascii="Book Antiqua" w:hAnsi="Book Antiqua" w:cs="Calibri"/>
        </w:rPr>
        <w:t>litre</w:t>
      </w:r>
      <w:proofErr w:type="spellEnd"/>
      <w:r w:rsidR="00714503" w:rsidRPr="001E5D8C">
        <w:rPr>
          <w:rFonts w:ascii="Book Antiqua" w:hAnsi="Book Antiqua" w:cs="Calibri"/>
        </w:rPr>
        <w:t>.</w:t>
      </w:r>
      <w:r w:rsidR="007D2452" w:rsidRPr="001E5D8C">
        <w:rPr>
          <w:rFonts w:ascii="Book Antiqua" w:hAnsi="Book Antiqua" w:cs="Calibri"/>
        </w:rPr>
        <w:t xml:space="preserve"> For most patients the values used for listing and pre-operative BMI (and </w:t>
      </w:r>
      <w:proofErr w:type="spellStart"/>
      <w:r w:rsidR="007D2452" w:rsidRPr="001E5D8C">
        <w:rPr>
          <w:rFonts w:ascii="Book Antiqua" w:hAnsi="Book Antiqua" w:cs="Calibri"/>
        </w:rPr>
        <w:t>mBMI</w:t>
      </w:r>
      <w:proofErr w:type="spellEnd"/>
      <w:r w:rsidR="007D2452" w:rsidRPr="001E5D8C">
        <w:rPr>
          <w:rFonts w:ascii="Book Antiqua" w:hAnsi="Book Antiqua" w:cs="Calibri"/>
        </w:rPr>
        <w:t>) were the same given the proximity of listing to OHT.</w:t>
      </w:r>
    </w:p>
    <w:p w14:paraId="58F1D024" w14:textId="56867F30" w:rsidR="007D2452" w:rsidRPr="001E5D8C" w:rsidRDefault="007D2452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The </w:t>
      </w:r>
      <w:r w:rsidR="009E3723" w:rsidRPr="001E5D8C">
        <w:rPr>
          <w:rFonts w:ascii="Book Antiqua" w:hAnsi="Book Antiqua" w:cs="Tahoma"/>
        </w:rPr>
        <w:t>autologous hematopoietic stem cell transplantation</w:t>
      </w:r>
      <w:r w:rsidR="009E3723" w:rsidRPr="001E5D8C">
        <w:rPr>
          <w:rFonts w:ascii="Book Antiqua" w:hAnsi="Book Antiqua"/>
        </w:rPr>
        <w:t xml:space="preserve"> </w:t>
      </w:r>
      <w:r w:rsidR="009E3723" w:rsidRPr="001E5D8C">
        <w:rPr>
          <w:rFonts w:ascii="Book Antiqua" w:eastAsia="宋体" w:hAnsi="Book Antiqua" w:hint="eastAsia"/>
          <w:lang w:eastAsia="zh-CN"/>
        </w:rPr>
        <w:t>(</w:t>
      </w:r>
      <w:r w:rsidRPr="001E5D8C">
        <w:rPr>
          <w:rFonts w:ascii="Book Antiqua" w:hAnsi="Book Antiqua"/>
        </w:rPr>
        <w:t>AHSCT</w:t>
      </w:r>
      <w:r w:rsidR="009E3723" w:rsidRPr="001E5D8C">
        <w:rPr>
          <w:rFonts w:ascii="Book Antiqua" w:eastAsia="宋体" w:hAnsi="Book Antiqua" w:hint="eastAsia"/>
          <w:lang w:eastAsia="zh-CN"/>
        </w:rPr>
        <w:t>)</w:t>
      </w:r>
      <w:r w:rsidRPr="001E5D8C">
        <w:rPr>
          <w:rFonts w:ascii="Book Antiqua" w:hAnsi="Book Antiqua"/>
        </w:rPr>
        <w:t xml:space="preserve"> protocol is as previously described, and 11 of the patients have been previously reported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4" w:tooltip="Lacy, 2008 #14" w:history="1"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PEVuZE5vdGU+PENpdGU+PEF1dGhvcj5MYWN5PC9BdXRob3I+PFllYXI+MjAwODwvWWVhcj48UmVj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PEVuZE5vdGU+PENpdGU+PEF1dGhvcj5MYWN5PC9BdXRob3I+PFllYXI+MjAwODwvWWVhcj48UmVj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14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107192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 xml:space="preserve"> Demographic, clinical and laboratory data were collected from the Mayo Clinic Transplan</w:t>
      </w:r>
      <w:r w:rsidR="00EB35E1" w:rsidRPr="001E5D8C">
        <w:rPr>
          <w:rFonts w:ascii="Book Antiqua" w:hAnsi="Book Antiqua"/>
        </w:rPr>
        <w:t>t Center database, the Robert A</w:t>
      </w:r>
      <w:r w:rsidRPr="001E5D8C">
        <w:rPr>
          <w:rFonts w:ascii="Book Antiqua" w:hAnsi="Book Antiqua"/>
        </w:rPr>
        <w:t xml:space="preserve"> Kyle Dysproteinemia database, and all medical records were reviewed. </w:t>
      </w:r>
      <w:r w:rsidR="006B7F99" w:rsidRPr="001E5D8C">
        <w:rPr>
          <w:rFonts w:ascii="Book Antiqua" w:hAnsi="Book Antiqua"/>
        </w:rPr>
        <w:t xml:space="preserve">Because most of these patients were treated before era of the serum immunoglobulin free light chain assay, the ability to assign a hematologic response was limited. </w:t>
      </w:r>
      <w:r w:rsidRPr="001E5D8C">
        <w:rPr>
          <w:rFonts w:ascii="Book Antiqua" w:hAnsi="Book Antiqua" w:cs="Calibri"/>
        </w:rPr>
        <w:t>The determination of hematologic response was a hybrid of the two consensus guidelines. If patients had serum immunoglobulin free light chains measured</w:t>
      </w:r>
      <w:r w:rsidR="006B7F99" w:rsidRPr="001E5D8C">
        <w:rPr>
          <w:rFonts w:ascii="Book Antiqua" w:hAnsi="Book Antiqua" w:cs="Calibri"/>
        </w:rPr>
        <w:t xml:space="preserve"> (</w:t>
      </w:r>
      <w:r w:rsidR="006B7F99" w:rsidRPr="001E5D8C">
        <w:rPr>
          <w:rFonts w:ascii="Book Antiqua" w:hAnsi="Book Antiqua" w:cs="Calibri"/>
          <w:i/>
        </w:rPr>
        <w:t>n</w:t>
      </w:r>
      <w:r w:rsidR="00EB35E1" w:rsidRPr="001E5D8C">
        <w:rPr>
          <w:rFonts w:ascii="Book Antiqua" w:eastAsia="宋体" w:hAnsi="Book Antiqua" w:cs="Calibri" w:hint="eastAsia"/>
          <w:lang w:eastAsia="zh-CN"/>
        </w:rPr>
        <w:t xml:space="preserve"> </w:t>
      </w:r>
      <w:r w:rsidR="006B7F99" w:rsidRPr="001E5D8C">
        <w:rPr>
          <w:rFonts w:ascii="Book Antiqua" w:hAnsi="Book Antiqua" w:cs="Calibri"/>
        </w:rPr>
        <w:t>=</w:t>
      </w:r>
      <w:r w:rsidR="00EB35E1" w:rsidRPr="001E5D8C">
        <w:rPr>
          <w:rFonts w:ascii="Book Antiqua" w:eastAsia="宋体" w:hAnsi="Book Antiqua" w:cs="Calibri" w:hint="eastAsia"/>
          <w:lang w:eastAsia="zh-CN"/>
        </w:rPr>
        <w:t xml:space="preserve"> </w:t>
      </w:r>
      <w:r w:rsidR="006B7F99" w:rsidRPr="001E5D8C">
        <w:rPr>
          <w:rFonts w:ascii="Book Antiqua" w:hAnsi="Book Antiqua" w:cs="Calibri"/>
        </w:rPr>
        <w:t>9)</w:t>
      </w:r>
      <w:r w:rsidRPr="001E5D8C">
        <w:rPr>
          <w:rFonts w:ascii="Book Antiqua" w:hAnsi="Book Antiqua" w:cs="Calibri"/>
        </w:rPr>
        <w:t>, then the 2012 consensus response criteria were applied</w:t>
      </w:r>
      <w:r w:rsidR="00432B22" w:rsidRPr="001E5D8C">
        <w:rPr>
          <w:rFonts w:ascii="Book Antiqua" w:eastAsia="宋体" w:hAnsi="Book Antiqua" w:cs="Calibri"/>
          <w:vertAlign w:val="superscript"/>
          <w:lang w:eastAsia="zh-CN"/>
        </w:rPr>
        <w:t>[</w:t>
      </w:r>
      <w:hyperlink w:anchor="_ENREF_15" w:tooltip="Palladini, 2012 #15" w:history="1">
        <w:r w:rsidR="002F26EA" w:rsidRPr="001E5D8C">
          <w:rPr>
            <w:rFonts w:ascii="Book Antiqua" w:hAnsi="Book Antiqua" w:cs="Calibri"/>
            <w:vertAlign w:val="superscript"/>
          </w:rPr>
          <w:fldChar w:fldCharType="begin">
            <w:fldData xml:space="preserve">PEVuZE5vdGU+PENpdGU+PEF1dGhvcj5QYWxsYWRpbmk8L0F1dGhvcj48WWVhcj4yMDEyPC9ZZWFy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</w:fldData>
          </w:fldChar>
        </w:r>
        <w:r w:rsidR="002F26EA" w:rsidRPr="001E5D8C">
          <w:rPr>
            <w:rFonts w:ascii="Book Antiqua" w:hAnsi="Book Antiqua" w:cs="Calibri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 w:cs="Calibri"/>
            <w:vertAlign w:val="superscript"/>
          </w:rPr>
          <w:fldChar w:fldCharType="begin">
            <w:fldData xml:space="preserve">PEVuZE5vdGU+PENpdGU+PEF1dGhvcj5QYWxsYWRpbmk8L0F1dGhvcj48WWVhcj4yMDEyPC9ZZWFy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</w:fldData>
          </w:fldChar>
        </w:r>
        <w:r w:rsidR="002F26EA" w:rsidRPr="001E5D8C">
          <w:rPr>
            <w:rFonts w:ascii="Book Antiqua" w:hAnsi="Book Antiqua" w:cs="Calibri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 w:cs="Calibri"/>
            <w:vertAlign w:val="superscript"/>
          </w:rPr>
        </w:r>
        <w:r w:rsidR="002F26EA" w:rsidRPr="001E5D8C">
          <w:rPr>
            <w:rFonts w:ascii="Book Antiqua" w:hAnsi="Book Antiqua" w:cs="Calibri"/>
            <w:vertAlign w:val="superscript"/>
          </w:rPr>
          <w:fldChar w:fldCharType="end"/>
        </w:r>
        <w:r w:rsidR="002F26EA" w:rsidRPr="001E5D8C">
          <w:rPr>
            <w:rFonts w:ascii="Book Antiqua" w:hAnsi="Book Antiqua" w:cs="Calibri"/>
            <w:vertAlign w:val="superscript"/>
          </w:rPr>
        </w:r>
        <w:r w:rsidR="002F26EA" w:rsidRPr="001E5D8C">
          <w:rPr>
            <w:rFonts w:ascii="Book Antiqua" w:hAnsi="Book Antiqua" w:cs="Calibri"/>
            <w:vertAlign w:val="superscript"/>
          </w:rPr>
          <w:fldChar w:fldCharType="separate"/>
        </w:r>
        <w:r w:rsidR="002F26EA" w:rsidRPr="001E5D8C">
          <w:rPr>
            <w:rFonts w:ascii="Book Antiqua" w:hAnsi="Book Antiqua" w:cs="Calibri"/>
            <w:noProof/>
            <w:vertAlign w:val="superscript"/>
          </w:rPr>
          <w:t>15</w:t>
        </w:r>
        <w:r w:rsidR="002F26EA" w:rsidRPr="001E5D8C">
          <w:rPr>
            <w:rFonts w:ascii="Book Antiqua" w:hAnsi="Book Antiqua" w:cs="Calibri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 w:cs="Calibri"/>
          <w:vertAlign w:val="superscript"/>
          <w:lang w:eastAsia="zh-CN"/>
        </w:rPr>
        <w:t>]</w:t>
      </w:r>
      <w:r w:rsidR="00604382" w:rsidRPr="001E5D8C">
        <w:rPr>
          <w:rFonts w:ascii="Book Antiqua" w:hAnsi="Book Antiqua" w:cs="Calibri"/>
        </w:rPr>
        <w:t>;</w:t>
      </w:r>
      <w:r w:rsidR="00B9753E" w:rsidRPr="001E5D8C">
        <w:rPr>
          <w:rFonts w:ascii="Book Antiqua" w:hAnsi="Book Antiqua" w:cs="Calibri"/>
        </w:rPr>
        <w:t xml:space="preserve"> </w:t>
      </w:r>
      <w:r w:rsidRPr="001E5D8C">
        <w:rPr>
          <w:rFonts w:ascii="Book Antiqua" w:hAnsi="Book Antiqua" w:cs="Calibri"/>
        </w:rPr>
        <w:t>otherwise, the 10</w:t>
      </w:r>
      <w:r w:rsidRPr="001E5D8C">
        <w:rPr>
          <w:rFonts w:ascii="Book Antiqua" w:hAnsi="Book Antiqua" w:cs="Calibri"/>
          <w:vertAlign w:val="superscript"/>
        </w:rPr>
        <w:t>th</w:t>
      </w:r>
      <w:r w:rsidRPr="001E5D8C">
        <w:rPr>
          <w:rFonts w:ascii="Book Antiqua" w:hAnsi="Book Antiqua" w:cs="Calibri"/>
        </w:rPr>
        <w:t xml:space="preserve"> consensus response criteria from the International Symposium on Amyloid and Amyloidosis were applied</w:t>
      </w:r>
      <w:r w:rsidR="00EB35E1" w:rsidRPr="001E5D8C">
        <w:rPr>
          <w:rFonts w:ascii="Book Antiqua" w:eastAsia="宋体" w:hAnsi="Book Antiqua" w:cs="Calibri" w:hint="eastAsia"/>
          <w:vertAlign w:val="superscript"/>
          <w:lang w:eastAsia="zh-CN"/>
        </w:rPr>
        <w:t>[</w:t>
      </w:r>
      <w:hyperlink w:anchor="_ENREF_13" w:tooltip="Gertz, 2005 #13" w:history="1">
        <w:r w:rsidR="002F26EA" w:rsidRPr="001E5D8C">
          <w:rPr>
            <w:rFonts w:ascii="Book Antiqua" w:hAnsi="Book Antiqua" w:cs="Calibri"/>
            <w:vertAlign w:val="superscript"/>
          </w:rPr>
          <w:fldChar w:fldCharType="begin"/>
        </w:r>
        <w:r w:rsidR="002F26EA" w:rsidRPr="001E5D8C">
          <w:rPr>
            <w:rFonts w:ascii="Book Antiqua" w:hAnsi="Book Antiqua" w:cs="Calibri"/>
            <w:vertAlign w:val="superscript"/>
          </w:rPr>
          <w:instrText xml:space="preserve"> ADDIN EN.CITE &lt;EndNote&gt;&lt;Cite&gt;&lt;Author&gt;Gertz&lt;/Author&gt;&lt;Year&gt;2005&lt;/Year&gt;&lt;RecNum&gt;13&lt;/RecNum&gt;&lt;DisplayText&gt;&lt;style face="superscript"&gt;13&lt;/style&gt;&lt;/DisplayText&gt;&lt;record&gt;&lt;rec-number&gt;13&lt;/rec-number&gt;&lt;foreign-keys&gt;&lt;key app="EN" db-id="xt5rv0erkeev0metsv2xw9fn0s9xt9pfds5x"&gt;13&lt;/key&gt;&lt;/foreign-keys&gt;&lt;ref-type name="Journal Article"&gt;17&lt;/ref-type&gt;&lt;contributors&gt;&lt;authors&gt;&lt;author&gt;Gertz, M. A.&lt;/author&gt;&lt;author&gt;Comenzo, R.&lt;/author&gt;&lt;author&gt;Falk, R. H.&lt;/author&gt;&lt;author&gt;Fermand, J. P.&lt;/author&gt;&lt;author&gt;Hazenberg, B. P.&lt;/author&gt;&lt;author&gt;Hawkins, P. N.&lt;/author&gt;&lt;author&gt;Merlini, G.&lt;/author&gt;&lt;author&gt;Moreau, P.&lt;/author&gt;&lt;author&gt;Ronco, P.&lt;/author&gt;&lt;author&gt;Sanchorawala, V.&lt;/author&gt;&lt;author&gt;Sezer, O.&lt;/author&gt;&lt;author&gt;Solomon, A.&lt;/author&gt;&lt;author&gt;Grateau, G.&lt;/author&gt;&lt;/authors&gt;&lt;/contributors&gt;&lt;auth-address&gt;Dysproteinemia Clinic, Mayo Clinic, Rochester, Minnesota 55905, USA. gertm@mayo.edu&lt;/auth-address&gt;&lt;titles&gt;&lt;title&gt;Definition of organ involvement and treatment response in immunoglobulin light chain amyloidosis (AL): a consensus opinion from the 10th International Symposium on Amyloid and Amyloidosis, Tours, France, 18-22 April 2004&lt;/title&gt;&lt;secondary-title&gt;Am J Hematol&lt;/secondary-title&gt;&lt;/titles&gt;&lt;periodical&gt;&lt;full-title&gt;Am J Hematol&lt;/full-title&gt;&lt;/periodical&gt;&lt;pages&gt;319-28&lt;/pages&gt;&lt;volume&gt;79&lt;/volume&gt;&lt;number&gt;4&lt;/number&gt;&lt;keywords&gt;&lt;keyword&gt;Amyloid/*metabolism&lt;/keyword&gt;&lt;keyword&gt;*Amyloidosis/diagnosis/metabolism/therapy&lt;/keyword&gt;&lt;keyword&gt;France&lt;/keyword&gt;&lt;keyword&gt;Humans&lt;/keyword&gt;&lt;keyword&gt;Immunoglobulin Light Chains/*metabolism&lt;/keyword&gt;&lt;keyword&gt;Organ Specificity&lt;/keyword&gt;&lt;/keywords&gt;&lt;dates&gt;&lt;year&gt;2005&lt;/year&gt;&lt;pub-dates&gt;&lt;date&gt;Aug&lt;/date&gt;&lt;/pub-dates&gt;&lt;/dates&gt;&lt;accession-num&gt;16044444&lt;/accession-num&gt;&lt;urls&gt;&lt;related-urls&gt;&lt;url&gt;http://www.ncbi.nlm.nih.gov/entrez/query.fcgi?cmd=Retrieve&amp;amp;db=PubMed&amp;amp;dopt=Citation&amp;amp;list_uids=16044444&lt;/url&gt;&lt;url&gt;http://onlinelibrary.wiley.com/store/10.1002/ajh.20381/asset/20381_ftp.pdf?v=1&amp;amp;t=h0f68v4i&amp;amp;s=277003995de6727c8604f8aa5f023d07e3e861bd&lt;/url&gt;&lt;/related-urls&gt;&lt;/urls&gt;&lt;/record&gt;&lt;/Cite&gt;&lt;/EndNote&gt;</w:instrText>
        </w:r>
        <w:r w:rsidR="002F26EA" w:rsidRPr="001E5D8C">
          <w:rPr>
            <w:rFonts w:ascii="Book Antiqua" w:hAnsi="Book Antiqua" w:cs="Calibri"/>
            <w:vertAlign w:val="superscript"/>
          </w:rPr>
          <w:fldChar w:fldCharType="separate"/>
        </w:r>
        <w:r w:rsidR="002F26EA" w:rsidRPr="001E5D8C">
          <w:rPr>
            <w:rFonts w:ascii="Book Antiqua" w:hAnsi="Book Antiqua" w:cs="Calibri"/>
            <w:noProof/>
            <w:vertAlign w:val="superscript"/>
          </w:rPr>
          <w:t>13</w:t>
        </w:r>
        <w:r w:rsidR="002F26EA" w:rsidRPr="001E5D8C">
          <w:rPr>
            <w:rFonts w:ascii="Book Antiqua" w:hAnsi="Book Antiqua" w:cs="Calibri"/>
            <w:vertAlign w:val="superscript"/>
          </w:rPr>
          <w:fldChar w:fldCharType="end"/>
        </w:r>
      </w:hyperlink>
      <w:r w:rsidR="00EB35E1" w:rsidRPr="001E5D8C">
        <w:rPr>
          <w:rFonts w:ascii="Book Antiqua" w:eastAsia="宋体" w:hAnsi="Book Antiqua" w:cs="Calibri" w:hint="eastAsia"/>
          <w:vertAlign w:val="superscript"/>
          <w:lang w:eastAsia="zh-CN"/>
        </w:rPr>
        <w:t>]</w:t>
      </w:r>
      <w:r w:rsidR="00604382" w:rsidRPr="001E5D8C">
        <w:rPr>
          <w:rFonts w:ascii="Book Antiqua" w:hAnsi="Book Antiqua" w:cs="Calibri"/>
        </w:rPr>
        <w:t>.</w:t>
      </w:r>
      <w:r w:rsidR="006B7F99" w:rsidRPr="001E5D8C">
        <w:rPr>
          <w:rFonts w:ascii="Book Antiqua" w:hAnsi="Book Antiqua"/>
        </w:rPr>
        <w:t xml:space="preserve"> </w:t>
      </w:r>
      <w:r w:rsidR="00CD0481" w:rsidRPr="001E5D8C">
        <w:rPr>
          <w:rFonts w:ascii="Book Antiqua" w:hAnsi="Book Antiqua"/>
        </w:rPr>
        <w:t>Two patients</w:t>
      </w:r>
      <w:r w:rsidR="006B7F99" w:rsidRPr="001E5D8C">
        <w:rPr>
          <w:rFonts w:ascii="Book Antiqua" w:hAnsi="Book Antiqua"/>
        </w:rPr>
        <w:t xml:space="preserve"> had measurable M-spikes, 8 had positive </w:t>
      </w:r>
      <w:proofErr w:type="spellStart"/>
      <w:r w:rsidR="006B7F99" w:rsidRPr="001E5D8C">
        <w:rPr>
          <w:rFonts w:ascii="Book Antiqua" w:hAnsi="Book Antiqua"/>
        </w:rPr>
        <w:t>immunofixation</w:t>
      </w:r>
      <w:proofErr w:type="spellEnd"/>
      <w:r w:rsidR="006B7F99" w:rsidRPr="001E5D8C">
        <w:rPr>
          <w:rFonts w:ascii="Book Antiqua" w:hAnsi="Book Antiqua"/>
        </w:rPr>
        <w:t xml:space="preserve"> of the serum or urine that could be followed, and 4 either had none of the aforementioned detected (or testing not performed prior to starting chemotherapy).</w:t>
      </w:r>
    </w:p>
    <w:p w14:paraId="4FCAED30" w14:textId="77777777" w:rsidR="00AD4AB5" w:rsidRPr="001E5D8C" w:rsidRDefault="00AD4AB5" w:rsidP="00CE4F01">
      <w:pPr>
        <w:spacing w:line="360" w:lineRule="auto"/>
        <w:jc w:val="both"/>
        <w:rPr>
          <w:rFonts w:ascii="Book Antiqua" w:hAnsi="Book Antiqua"/>
        </w:rPr>
      </w:pPr>
    </w:p>
    <w:p w14:paraId="36FA2ACC" w14:textId="77777777" w:rsidR="00AD4AB5" w:rsidRPr="001E5D8C" w:rsidRDefault="00403BC3" w:rsidP="00CE4F01">
      <w:pPr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Immunosuppression</w:t>
      </w:r>
      <w:r w:rsidR="00531EE3" w:rsidRPr="001E5D8C">
        <w:rPr>
          <w:rFonts w:ascii="Book Antiqua" w:hAnsi="Book Antiqua"/>
          <w:b/>
          <w:i/>
        </w:rPr>
        <w:t xml:space="preserve"> </w:t>
      </w:r>
    </w:p>
    <w:p w14:paraId="36489E37" w14:textId="7EA6C6E0" w:rsidR="00AD4AB5" w:rsidRPr="001E5D8C" w:rsidRDefault="00AD4AB5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Post </w:t>
      </w:r>
      <w:r w:rsidR="00B30DA9" w:rsidRPr="001E5D8C">
        <w:rPr>
          <w:rFonts w:ascii="Book Antiqua" w:hAnsi="Book Antiqua"/>
        </w:rPr>
        <w:t>OHT</w:t>
      </w:r>
      <w:r w:rsidRPr="001E5D8C">
        <w:rPr>
          <w:rFonts w:ascii="Book Antiqua" w:hAnsi="Book Antiqua"/>
        </w:rPr>
        <w:t>, all patients received standard therapy for immunosuppression</w:t>
      </w:r>
      <w:r w:rsidR="0054737D" w:rsidRPr="001E5D8C">
        <w:rPr>
          <w:rFonts w:ascii="Book Antiqua" w:hAnsi="Book Antiqua"/>
        </w:rPr>
        <w:t>, according to our institutional protocol at the time of transplant. The first twenty</w:t>
      </w:r>
      <w:r w:rsidR="00A802E3" w:rsidRPr="001E5D8C">
        <w:rPr>
          <w:rFonts w:ascii="Book Antiqua" w:hAnsi="Book Antiqua"/>
        </w:rPr>
        <w:t>-one</w:t>
      </w:r>
      <w:r w:rsidR="0054737D" w:rsidRPr="001E5D8C">
        <w:rPr>
          <w:rFonts w:ascii="Book Antiqua" w:hAnsi="Book Antiqua"/>
        </w:rPr>
        <w:t xml:space="preserve"> patients received </w:t>
      </w:r>
      <w:r w:rsidRPr="001E5D8C">
        <w:rPr>
          <w:rFonts w:ascii="Book Antiqua" w:hAnsi="Book Antiqua"/>
        </w:rPr>
        <w:t>OKT3</w:t>
      </w:r>
      <w:r w:rsidR="00B36FBB" w:rsidRPr="001E5D8C">
        <w:rPr>
          <w:rFonts w:ascii="Book Antiqua" w:hAnsi="Book Antiqua"/>
        </w:rPr>
        <w:t>,</w:t>
      </w:r>
      <w:r w:rsidRPr="001E5D8C">
        <w:rPr>
          <w:rFonts w:ascii="Book Antiqua" w:hAnsi="Book Antiqua"/>
        </w:rPr>
        <w:t xml:space="preserve"> </w:t>
      </w:r>
      <w:r w:rsidR="00B36FBB" w:rsidRPr="001E5D8C">
        <w:rPr>
          <w:rFonts w:ascii="Book Antiqua" w:hAnsi="Book Antiqua"/>
        </w:rPr>
        <w:t>cyclosporine, prednisone, and a</w:t>
      </w:r>
      <w:r w:rsidRPr="001E5D8C">
        <w:rPr>
          <w:rFonts w:ascii="Book Antiqua" w:hAnsi="Book Antiqua"/>
        </w:rPr>
        <w:t>zathioprine</w:t>
      </w:r>
      <w:r w:rsidR="00B36FBB" w:rsidRPr="001E5D8C">
        <w:rPr>
          <w:rFonts w:ascii="Book Antiqua" w:hAnsi="Book Antiqua"/>
        </w:rPr>
        <w:t xml:space="preserve"> or </w:t>
      </w:r>
      <w:proofErr w:type="spellStart"/>
      <w:r w:rsidR="00B36FBB" w:rsidRPr="001E5D8C">
        <w:rPr>
          <w:rFonts w:ascii="Book Antiqua" w:hAnsi="Book Antiqua"/>
        </w:rPr>
        <w:t>mycophenate</w:t>
      </w:r>
      <w:proofErr w:type="spellEnd"/>
      <w:r w:rsidR="00B36FBB" w:rsidRPr="001E5D8C">
        <w:rPr>
          <w:rFonts w:ascii="Book Antiqua" w:hAnsi="Book Antiqua"/>
        </w:rPr>
        <w:t xml:space="preserve"> </w:t>
      </w:r>
      <w:proofErr w:type="spellStart"/>
      <w:r w:rsidR="00B36FBB" w:rsidRPr="001E5D8C">
        <w:rPr>
          <w:rFonts w:ascii="Book Antiqua" w:hAnsi="Book Antiqua"/>
        </w:rPr>
        <w:t>mofetil</w:t>
      </w:r>
      <w:proofErr w:type="spellEnd"/>
      <w:r w:rsidR="00B36FBB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>A gradual taper of cyclosporine was done over the first year</w:t>
      </w:r>
      <w:r w:rsidR="007521E9" w:rsidRPr="001E5D8C">
        <w:rPr>
          <w:rFonts w:ascii="Book Antiqua" w:hAnsi="Book Antiqua"/>
        </w:rPr>
        <w:t xml:space="preserve"> to baseline immunosuppression</w:t>
      </w:r>
      <w:r w:rsidRPr="001E5D8C">
        <w:rPr>
          <w:rFonts w:ascii="Book Antiqua" w:hAnsi="Book Antiqua"/>
        </w:rPr>
        <w:t xml:space="preserve">. Surveillance </w:t>
      </w:r>
      <w:proofErr w:type="spellStart"/>
      <w:r w:rsidRPr="001E5D8C">
        <w:rPr>
          <w:rFonts w:ascii="Book Antiqua" w:hAnsi="Book Antiqua"/>
        </w:rPr>
        <w:t>endomyocardial</w:t>
      </w:r>
      <w:proofErr w:type="spellEnd"/>
      <w:r w:rsidRPr="001E5D8C">
        <w:rPr>
          <w:rFonts w:ascii="Book Antiqua" w:hAnsi="Book Antiqua"/>
        </w:rPr>
        <w:t xml:space="preserve"> biopsies to monitor for rejection were used</w:t>
      </w:r>
      <w:r w:rsidR="00B36FBB" w:rsidRPr="001E5D8C">
        <w:rPr>
          <w:rFonts w:ascii="Book Antiqua" w:hAnsi="Book Antiqua"/>
        </w:rPr>
        <w:t xml:space="preserve"> to help guide prednisone taper</w:t>
      </w:r>
      <w:r w:rsidRPr="001E5D8C">
        <w:rPr>
          <w:rFonts w:ascii="Book Antiqua" w:hAnsi="Book Antiqua"/>
        </w:rPr>
        <w:t>.</w:t>
      </w:r>
      <w:r w:rsidR="00B36FBB" w:rsidRPr="001E5D8C">
        <w:rPr>
          <w:rFonts w:ascii="Book Antiqua" w:hAnsi="Book Antiqua"/>
        </w:rPr>
        <w:t xml:space="preserve"> The last two patients received prednisone, </w:t>
      </w:r>
      <w:proofErr w:type="spellStart"/>
      <w:r w:rsidR="00B36FBB" w:rsidRPr="001E5D8C">
        <w:rPr>
          <w:rFonts w:ascii="Book Antiqua" w:hAnsi="Book Antiqua"/>
        </w:rPr>
        <w:t>mycophenate</w:t>
      </w:r>
      <w:proofErr w:type="spellEnd"/>
      <w:r w:rsidR="00B36FBB" w:rsidRPr="001E5D8C">
        <w:rPr>
          <w:rFonts w:ascii="Book Antiqua" w:hAnsi="Book Antiqua"/>
        </w:rPr>
        <w:t xml:space="preserve"> </w:t>
      </w:r>
      <w:proofErr w:type="spellStart"/>
      <w:r w:rsidR="00B36FBB" w:rsidRPr="001E5D8C">
        <w:rPr>
          <w:rFonts w:ascii="Book Antiqua" w:hAnsi="Book Antiqua"/>
        </w:rPr>
        <w:t>mofetil</w:t>
      </w:r>
      <w:proofErr w:type="spellEnd"/>
      <w:r w:rsidR="00B36FBB" w:rsidRPr="001E5D8C">
        <w:rPr>
          <w:rFonts w:ascii="Book Antiqua" w:hAnsi="Book Antiqua"/>
        </w:rPr>
        <w:t xml:space="preserve">, and </w:t>
      </w:r>
      <w:proofErr w:type="spellStart"/>
      <w:r w:rsidR="00B36FBB" w:rsidRPr="001E5D8C">
        <w:rPr>
          <w:rFonts w:ascii="Book Antiqua" w:hAnsi="Book Antiqua"/>
        </w:rPr>
        <w:t>tacrolimus</w:t>
      </w:r>
      <w:proofErr w:type="spellEnd"/>
      <w:r w:rsidR="00B36FBB" w:rsidRPr="001E5D8C">
        <w:rPr>
          <w:rFonts w:ascii="Book Antiqua" w:hAnsi="Book Antiqua"/>
        </w:rPr>
        <w:t>.</w:t>
      </w:r>
    </w:p>
    <w:p w14:paraId="1AEA701C" w14:textId="77777777" w:rsidR="008F45E3" w:rsidRPr="001E5D8C" w:rsidRDefault="008F45E3" w:rsidP="00CE4F01">
      <w:pPr>
        <w:spacing w:line="360" w:lineRule="auto"/>
        <w:jc w:val="both"/>
        <w:outlineLvl w:val="0"/>
        <w:rPr>
          <w:rFonts w:ascii="Book Antiqua" w:hAnsi="Book Antiqua"/>
          <w:b/>
        </w:rPr>
      </w:pPr>
    </w:p>
    <w:p w14:paraId="5516A237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Statistical analys</w:t>
      </w:r>
      <w:r w:rsidRPr="001E5D8C">
        <w:rPr>
          <w:rFonts w:ascii="Book Antiqua" w:hAnsi="Book Antiqua" w:hint="eastAsia"/>
          <w:b/>
          <w:i/>
        </w:rPr>
        <w:t>i</w:t>
      </w:r>
      <w:r w:rsidRPr="001E5D8C">
        <w:rPr>
          <w:rFonts w:ascii="Book Antiqua" w:hAnsi="Book Antiqua"/>
          <w:b/>
          <w:i/>
        </w:rPr>
        <w:t>s</w:t>
      </w:r>
    </w:p>
    <w:p w14:paraId="3C2DAEC4" w14:textId="2D34FF39" w:rsidR="00AD4AB5" w:rsidRPr="001E5D8C" w:rsidRDefault="00947BC8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lastRenderedPageBreak/>
        <w:t>M</w:t>
      </w:r>
      <w:r w:rsidR="00AD4AB5" w:rsidRPr="001E5D8C">
        <w:rPr>
          <w:rFonts w:ascii="Book Antiqua" w:hAnsi="Book Antiqua"/>
        </w:rPr>
        <w:t xml:space="preserve">edical records for the patients undergoing </w:t>
      </w:r>
      <w:r w:rsidR="008F45E3" w:rsidRPr="001E5D8C">
        <w:rPr>
          <w:rFonts w:ascii="Book Antiqua" w:hAnsi="Book Antiqua"/>
        </w:rPr>
        <w:t>OHT</w:t>
      </w:r>
      <w:r w:rsidR="00AD4AB5" w:rsidRPr="001E5D8C">
        <w:rPr>
          <w:rFonts w:ascii="Book Antiqua" w:hAnsi="Book Antiqua"/>
        </w:rPr>
        <w:t xml:space="preserve"> for AL amyloidosis were reviewed. </w:t>
      </w:r>
      <w:r w:rsidR="007D2452" w:rsidRPr="001E5D8C">
        <w:rPr>
          <w:rFonts w:ascii="Book Antiqua" w:hAnsi="Book Antiqua"/>
        </w:rPr>
        <w:t>Survival from the time of OHT was calculated using Kaplan-Meier survival curves.</w:t>
      </w:r>
      <w:r w:rsidR="008D0736" w:rsidRPr="001E5D8C">
        <w:rPr>
          <w:rFonts w:ascii="Book Antiqua" w:hAnsi="Book Antiqua"/>
        </w:rPr>
        <w:t xml:space="preserve"> </w:t>
      </w:r>
      <w:r w:rsidR="007D2452" w:rsidRPr="001E5D8C">
        <w:rPr>
          <w:rFonts w:ascii="Book Antiqua" w:hAnsi="Book Antiqua"/>
        </w:rPr>
        <w:t xml:space="preserve">Comparison of survival curves was done with the log-rank test. </w:t>
      </w:r>
      <w:r w:rsidR="00D30FC3" w:rsidRPr="001E5D8C">
        <w:rPr>
          <w:rFonts w:ascii="Book Antiqua" w:hAnsi="Book Antiqua"/>
        </w:rPr>
        <w:t xml:space="preserve">Baseline variables were tested for their impact on overall survival using Cox proportional modeling. </w:t>
      </w:r>
      <w:r w:rsidR="007D2452" w:rsidRPr="001E5D8C">
        <w:rPr>
          <w:rFonts w:ascii="Book Antiqua" w:hAnsi="Book Antiqua"/>
        </w:rPr>
        <w:t xml:space="preserve">The database was closed to follow up as of March 18, 2015. All statistics were calculated using JMP 10.0.0 (SAS, Carey, North Carolina). </w:t>
      </w:r>
    </w:p>
    <w:p w14:paraId="3F966B99" w14:textId="77777777" w:rsidR="008F45E3" w:rsidRPr="001E5D8C" w:rsidRDefault="008F45E3" w:rsidP="00CE4F01">
      <w:pPr>
        <w:spacing w:line="360" w:lineRule="auto"/>
        <w:jc w:val="both"/>
        <w:outlineLvl w:val="0"/>
        <w:rPr>
          <w:rFonts w:ascii="Book Antiqua" w:hAnsi="Book Antiqua"/>
          <w:b/>
        </w:rPr>
      </w:pPr>
    </w:p>
    <w:p w14:paraId="770EC667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t>RESULTS</w:t>
      </w:r>
    </w:p>
    <w:p w14:paraId="127AD48B" w14:textId="4BBF8A10" w:rsidR="00525505" w:rsidRPr="001E5D8C" w:rsidRDefault="00525505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Twenty-three patients with AL amyloidosis underwent OHT (Table 1</w:t>
      </w:r>
      <w:r w:rsidR="009E3723" w:rsidRPr="001E5D8C">
        <w:rPr>
          <w:rFonts w:ascii="Book Antiqua" w:hAnsi="Book Antiqua"/>
        </w:rPr>
        <w:t>). Fifty</w:t>
      </w:r>
      <w:r w:rsidR="009E3723" w:rsidRPr="001E5D8C">
        <w:rPr>
          <w:rFonts w:ascii="Book Antiqua" w:eastAsia="宋体" w:hAnsi="Book Antiqua" w:hint="eastAsia"/>
          <w:lang w:eastAsia="zh-CN"/>
        </w:rPr>
        <w:t>-</w:t>
      </w:r>
      <w:r w:rsidRPr="001E5D8C">
        <w:rPr>
          <w:rFonts w:ascii="Book Antiqua" w:hAnsi="Book Antiqua"/>
        </w:rPr>
        <w:t>two percent were female (</w:t>
      </w:r>
      <w:r w:rsidRPr="001E5D8C">
        <w:rPr>
          <w:rFonts w:ascii="Book Antiqua" w:hAnsi="Book Antiqua"/>
          <w:i/>
        </w:rPr>
        <w:t>n</w:t>
      </w:r>
      <w:r w:rsidR="009E3723" w:rsidRPr="001E5D8C">
        <w:rPr>
          <w:rFonts w:ascii="Book Antiqua" w:eastAsia="宋体" w:hAnsi="Book Antiqua" w:hint="eastAsia"/>
          <w:lang w:eastAsia="zh-CN"/>
        </w:rPr>
        <w:t xml:space="preserve"> </w:t>
      </w:r>
      <w:r w:rsidRPr="001E5D8C">
        <w:rPr>
          <w:rFonts w:ascii="Book Antiqua" w:hAnsi="Book Antiqua"/>
        </w:rPr>
        <w:t>=</w:t>
      </w:r>
      <w:r w:rsidR="009E3723" w:rsidRPr="001E5D8C">
        <w:rPr>
          <w:rFonts w:ascii="Book Antiqua" w:eastAsia="宋体" w:hAnsi="Book Antiqua" w:hint="eastAsia"/>
          <w:lang w:eastAsia="zh-CN"/>
        </w:rPr>
        <w:t xml:space="preserve"> </w:t>
      </w:r>
      <w:r w:rsidRPr="001E5D8C">
        <w:rPr>
          <w:rFonts w:ascii="Book Antiqua" w:hAnsi="Book Antiqua"/>
        </w:rPr>
        <w:t>12), and all but two were Caucasian</w:t>
      </w:r>
      <w:r w:rsidR="000D2A07" w:rsidRPr="001E5D8C">
        <w:rPr>
          <w:rFonts w:ascii="Book Antiqua" w:hAnsi="Book Antiqua"/>
        </w:rPr>
        <w:t xml:space="preserve">. </w:t>
      </w:r>
      <w:r w:rsidR="00C55F1A" w:rsidRPr="001E5D8C">
        <w:rPr>
          <w:rFonts w:ascii="Book Antiqua" w:hAnsi="Book Antiqua"/>
        </w:rPr>
        <w:t>Twenty-one</w:t>
      </w:r>
      <w:r w:rsidRPr="001E5D8C">
        <w:rPr>
          <w:rFonts w:ascii="Book Antiqua" w:hAnsi="Book Antiqua"/>
        </w:rPr>
        <w:t xml:space="preserve"> patients had </w:t>
      </w:r>
      <w:r w:rsidR="00E46C73" w:rsidRPr="001E5D8C">
        <w:rPr>
          <w:rFonts w:ascii="Book Antiqua" w:hAnsi="Book Antiqua"/>
        </w:rPr>
        <w:t xml:space="preserve">isolated </w:t>
      </w:r>
      <w:r w:rsidRPr="001E5D8C">
        <w:rPr>
          <w:rFonts w:ascii="Book Antiqua" w:hAnsi="Book Antiqua"/>
        </w:rPr>
        <w:t>cardiac involvement</w:t>
      </w:r>
      <w:r w:rsidR="00C55F1A" w:rsidRPr="001E5D8C">
        <w:rPr>
          <w:rFonts w:ascii="Book Antiqua" w:hAnsi="Book Antiqua"/>
        </w:rPr>
        <w:t xml:space="preserve"> at baseline clinical evaluation</w:t>
      </w:r>
      <w:r w:rsidRPr="001E5D8C">
        <w:rPr>
          <w:rFonts w:ascii="Book Antiqua" w:hAnsi="Book Antiqua"/>
        </w:rPr>
        <w:t xml:space="preserve">; one patient (OHT#14) had </w:t>
      </w:r>
      <w:r w:rsidR="00B46DC9" w:rsidRPr="001E5D8C">
        <w:rPr>
          <w:rFonts w:ascii="Book Antiqua" w:hAnsi="Book Antiqua"/>
        </w:rPr>
        <w:t xml:space="preserve">mild </w:t>
      </w:r>
      <w:r w:rsidRPr="001E5D8C">
        <w:rPr>
          <w:rFonts w:ascii="Book Antiqua" w:hAnsi="Book Antiqua"/>
        </w:rPr>
        <w:t xml:space="preserve">peripheral </w:t>
      </w:r>
      <w:r w:rsidR="00B46DC9" w:rsidRPr="001E5D8C">
        <w:rPr>
          <w:rFonts w:ascii="Book Antiqua" w:hAnsi="Book Antiqua"/>
        </w:rPr>
        <w:t>nerve and gastrointestinal involvement</w:t>
      </w:r>
      <w:r w:rsidR="00EE1FD2" w:rsidRPr="001E5D8C">
        <w:rPr>
          <w:rFonts w:ascii="Book Antiqua" w:hAnsi="Book Antiqua"/>
        </w:rPr>
        <w:t>, and one (OHT #15) had peripheral nerve involvement</w:t>
      </w:r>
      <w:r w:rsidR="00B46DC9" w:rsidRPr="001E5D8C">
        <w:rPr>
          <w:rFonts w:ascii="Book Antiqua" w:hAnsi="Book Antiqua"/>
        </w:rPr>
        <w:t xml:space="preserve">. </w:t>
      </w:r>
      <w:r w:rsidR="009E3723" w:rsidRPr="001E5D8C">
        <w:rPr>
          <w:rFonts w:ascii="Book Antiqua" w:hAnsi="Book Antiqua"/>
        </w:rPr>
        <w:t>Twenty</w:t>
      </w:r>
      <w:r w:rsidR="009E3723" w:rsidRPr="001E5D8C">
        <w:rPr>
          <w:rFonts w:ascii="Book Antiqua" w:eastAsia="宋体" w:hAnsi="Book Antiqua" w:hint="eastAsia"/>
          <w:lang w:eastAsia="zh-CN"/>
        </w:rPr>
        <w:t>-</w:t>
      </w:r>
      <w:r w:rsidR="00354820" w:rsidRPr="001E5D8C">
        <w:rPr>
          <w:rFonts w:ascii="Book Antiqua" w:hAnsi="Book Antiqua"/>
        </w:rPr>
        <w:t>two</w:t>
      </w:r>
      <w:r w:rsidRPr="001E5D8C">
        <w:rPr>
          <w:rFonts w:ascii="Book Antiqua" w:hAnsi="Book Antiqua"/>
        </w:rPr>
        <w:t xml:space="preserve"> patient</w:t>
      </w:r>
      <w:r w:rsidR="00354820" w:rsidRPr="001E5D8C">
        <w:rPr>
          <w:rFonts w:ascii="Book Antiqua" w:hAnsi="Book Antiqua"/>
        </w:rPr>
        <w:t>s</w:t>
      </w:r>
      <w:r w:rsidRPr="001E5D8C">
        <w:rPr>
          <w:rFonts w:ascii="Book Antiqua" w:hAnsi="Book Antiqua"/>
        </w:rPr>
        <w:t xml:space="preserve"> had had a clonal lambda plasma cell disorder; one had a kappa clone</w:t>
      </w:r>
      <w:r w:rsidR="00C55F1A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C55F1A" w:rsidRPr="001E5D8C">
        <w:rPr>
          <w:rFonts w:ascii="Book Antiqua" w:hAnsi="Book Antiqua"/>
        </w:rPr>
        <w:t xml:space="preserve">Three patients had renal transplantation, one simultaneous with the OHT and the others at 23 and 53 </w:t>
      </w:r>
      <w:r w:rsidR="008E075F" w:rsidRPr="001E5D8C">
        <w:rPr>
          <w:rFonts w:ascii="Book Antiqua" w:hAnsi="Book Antiqua"/>
        </w:rPr>
        <w:t>mo</w:t>
      </w:r>
      <w:r w:rsidR="00C55F1A" w:rsidRPr="001E5D8C">
        <w:rPr>
          <w:rFonts w:ascii="Book Antiqua" w:hAnsi="Book Antiqua"/>
        </w:rPr>
        <w:t xml:space="preserve"> post OHT</w:t>
      </w:r>
      <w:r w:rsidR="003D4FB7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</w:p>
    <w:p w14:paraId="0D38957E" w14:textId="4C617259" w:rsidR="00525505" w:rsidRPr="001E5D8C" w:rsidRDefault="00525505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Twenty patients have </w:t>
      </w:r>
      <w:r w:rsidR="007521E9" w:rsidRPr="001E5D8C">
        <w:rPr>
          <w:rFonts w:ascii="Book Antiqua" w:hAnsi="Book Antiqua"/>
        </w:rPr>
        <w:t xml:space="preserve">died post </w:t>
      </w:r>
      <w:r w:rsidR="00F378A9" w:rsidRPr="001E5D8C">
        <w:rPr>
          <w:rFonts w:ascii="Book Antiqua" w:hAnsi="Book Antiqua"/>
        </w:rPr>
        <w:t>OHT (</w:t>
      </w:r>
      <w:r w:rsidRPr="001E5D8C">
        <w:rPr>
          <w:rFonts w:ascii="Book Antiqua" w:hAnsi="Book Antiqua"/>
        </w:rPr>
        <w:t>Table 1; Figure 1</w:t>
      </w:r>
      <w:r w:rsidR="00C517C0" w:rsidRPr="001E5D8C">
        <w:rPr>
          <w:rFonts w:ascii="Book Antiqua" w:hAnsi="Book Antiqua"/>
        </w:rPr>
        <w:t>A</w:t>
      </w:r>
      <w:r w:rsidRPr="001E5D8C">
        <w:rPr>
          <w:rFonts w:ascii="Book Antiqua" w:hAnsi="Book Antiqua"/>
        </w:rPr>
        <w:t>).</w:t>
      </w:r>
      <w:r w:rsidR="0005074E" w:rsidRPr="001E5D8C">
        <w:rPr>
          <w:rFonts w:ascii="Book Antiqua" w:hAnsi="Book Antiqua"/>
        </w:rPr>
        <w:t xml:space="preserve"> The baseline disease burden is outlined in Table 2.</w:t>
      </w:r>
      <w:r w:rsidR="00F876BF" w:rsidRPr="001E5D8C">
        <w:rPr>
          <w:rFonts w:ascii="Book Antiqua" w:hAnsi="Book Antiqua"/>
        </w:rPr>
        <w:t xml:space="preserve"> For the entire cohort, the median overall survival was 3.5 years </w:t>
      </w:r>
      <w:r w:rsidR="009E3723" w:rsidRPr="001E5D8C">
        <w:rPr>
          <w:rFonts w:ascii="Book Antiqua" w:hAnsi="Book Antiqua"/>
        </w:rPr>
        <w:t xml:space="preserve">(95%CI 1.2, 8.2 years). The </w:t>
      </w:r>
      <w:r w:rsidR="009E3723" w:rsidRPr="001E5D8C">
        <w:rPr>
          <w:rFonts w:ascii="Book Antiqua" w:eastAsia="宋体" w:hAnsi="Book Antiqua" w:hint="eastAsia"/>
          <w:lang w:eastAsia="zh-CN"/>
        </w:rPr>
        <w:t>1-</w:t>
      </w:r>
      <w:r w:rsidR="00F876BF" w:rsidRPr="001E5D8C">
        <w:rPr>
          <w:rFonts w:ascii="Book Antiqua" w:hAnsi="Book Antiqua"/>
        </w:rPr>
        <w:t>year survival post OHT was 77%, the 2-year survival 65%, and the 5-year survival 43% (Figure 1</w:t>
      </w:r>
      <w:r w:rsidR="00C517C0" w:rsidRPr="001E5D8C">
        <w:rPr>
          <w:rFonts w:ascii="Book Antiqua" w:hAnsi="Book Antiqua"/>
        </w:rPr>
        <w:t>A</w:t>
      </w:r>
      <w:r w:rsidR="00F876BF" w:rsidRPr="001E5D8C">
        <w:rPr>
          <w:rFonts w:ascii="Book Antiqua" w:hAnsi="Book Antiqua"/>
        </w:rPr>
        <w:t>).</w:t>
      </w:r>
      <w:r w:rsidR="008D0736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 xml:space="preserve"> Progressive amyloidosis contributed to death in twelve patients. Of those without evidence of progressive amyloidosis, the cause of death included post-AHSCT complications for 3 patients, post-transplant lymphoproliferative disorder for 2 patients; and for the remaining there was one death related to each of the following causes: acute rejection; cardiac </w:t>
      </w:r>
      <w:proofErr w:type="spellStart"/>
      <w:r w:rsidRPr="001E5D8C">
        <w:rPr>
          <w:rFonts w:ascii="Book Antiqua" w:hAnsi="Book Antiqua"/>
        </w:rPr>
        <w:t>vasculopathy</w:t>
      </w:r>
      <w:proofErr w:type="spellEnd"/>
      <w:r w:rsidRPr="001E5D8C">
        <w:rPr>
          <w:rFonts w:ascii="Book Antiqua" w:hAnsi="Book Antiqua"/>
        </w:rPr>
        <w:t xml:space="preserve">; metastatic melanoma; </w:t>
      </w:r>
      <w:proofErr w:type="spellStart"/>
      <w:r w:rsidRPr="001E5D8C">
        <w:rPr>
          <w:rFonts w:ascii="Book Antiqua" w:hAnsi="Book Antiqua"/>
        </w:rPr>
        <w:t>myelodysplastic</w:t>
      </w:r>
      <w:proofErr w:type="spellEnd"/>
      <w:r w:rsidRPr="001E5D8C">
        <w:rPr>
          <w:rFonts w:ascii="Book Antiqua" w:hAnsi="Book Antiqua"/>
        </w:rPr>
        <w:t xml:space="preserve"> syndrome; and unknown. Eight patients had rejection at a median of 1.8 </w:t>
      </w:r>
      <w:r w:rsidR="008E075F" w:rsidRPr="001E5D8C">
        <w:rPr>
          <w:rFonts w:ascii="Book Antiqua" w:hAnsi="Book Antiqua"/>
        </w:rPr>
        <w:t>mo</w:t>
      </w:r>
      <w:r w:rsidRPr="001E5D8C">
        <w:rPr>
          <w:rFonts w:ascii="Book Antiqua" w:hAnsi="Book Antiqua"/>
        </w:rPr>
        <w:t xml:space="preserve"> post OHT (range 0.4 to 4.9 </w:t>
      </w:r>
      <w:r w:rsidR="008E075F" w:rsidRPr="001E5D8C">
        <w:rPr>
          <w:rFonts w:ascii="Book Antiqua" w:hAnsi="Book Antiqua"/>
        </w:rPr>
        <w:t>mo</w:t>
      </w:r>
      <w:r w:rsidR="00C55F1A" w:rsidRPr="001E5D8C">
        <w:rPr>
          <w:rFonts w:ascii="Book Antiqua" w:hAnsi="Book Antiqua"/>
        </w:rPr>
        <w:t>)</w:t>
      </w:r>
      <w:r w:rsidRPr="001E5D8C">
        <w:rPr>
          <w:rFonts w:ascii="Book Antiqua" w:hAnsi="Book Antiqua"/>
        </w:rPr>
        <w:t>; only one patient died of rejection</w:t>
      </w:r>
      <w:r w:rsidR="00B42942" w:rsidRPr="001E5D8C">
        <w:rPr>
          <w:rFonts w:ascii="Book Antiqua" w:hAnsi="Book Antiqua"/>
        </w:rPr>
        <w:t>)</w:t>
      </w:r>
      <w:r w:rsidRPr="001E5D8C">
        <w:rPr>
          <w:rFonts w:ascii="Book Antiqua" w:hAnsi="Book Antiqua"/>
        </w:rPr>
        <w:t xml:space="preserve">. </w:t>
      </w:r>
    </w:p>
    <w:p w14:paraId="4ECBB0B4" w14:textId="5148FA4A" w:rsidR="002E1BA3" w:rsidRPr="001E5D8C" w:rsidRDefault="005653C3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Figure 1</w:t>
      </w:r>
      <w:r w:rsidR="00C517C0" w:rsidRPr="001E5D8C">
        <w:rPr>
          <w:rFonts w:ascii="Book Antiqua" w:hAnsi="Book Antiqua"/>
        </w:rPr>
        <w:t>B</w:t>
      </w:r>
      <w:r w:rsidRPr="001E5D8C">
        <w:rPr>
          <w:rFonts w:ascii="Book Antiqua" w:hAnsi="Book Antiqua"/>
        </w:rPr>
        <w:t xml:space="preserve"> shows a comparison of this cohort to patients undergoing </w:t>
      </w:r>
      <w:r w:rsidR="00DE4CD3" w:rsidRPr="001E5D8C">
        <w:rPr>
          <w:rFonts w:ascii="Book Antiqua" w:hAnsi="Book Antiqua"/>
        </w:rPr>
        <w:t xml:space="preserve">isolated </w:t>
      </w:r>
      <w:r w:rsidRPr="001E5D8C">
        <w:rPr>
          <w:rFonts w:ascii="Book Antiqua" w:hAnsi="Book Antiqua"/>
        </w:rPr>
        <w:t>OHT at our center for non- amyloid indications, where</w:t>
      </w:r>
      <w:r w:rsidR="00DE4CD3" w:rsidRPr="001E5D8C">
        <w:rPr>
          <w:rFonts w:ascii="Book Antiqua" w:hAnsi="Book Antiqua"/>
        </w:rPr>
        <w:t xml:space="preserve"> 1 year overall survival is 94.8</w:t>
      </w:r>
      <w:r w:rsidR="00C517C0" w:rsidRPr="001E5D8C">
        <w:rPr>
          <w:rFonts w:ascii="Book Antiqua" w:eastAsia="宋体" w:hAnsi="Book Antiqua" w:hint="eastAsia"/>
          <w:lang w:eastAsia="zh-CN"/>
        </w:rPr>
        <w:t>%</w:t>
      </w:r>
      <w:r w:rsidR="009D1E89" w:rsidRPr="001E5D8C">
        <w:rPr>
          <w:rFonts w:ascii="Book Antiqua" w:hAnsi="Book Antiqua"/>
        </w:rPr>
        <w:t xml:space="preserve"> </w:t>
      </w:r>
      <w:r w:rsidRPr="001E5D8C">
        <w:rPr>
          <w:rFonts w:ascii="Book Antiqua" w:eastAsia="MS Gothic" w:hAnsi="Book Antiqua"/>
          <w:color w:val="000000"/>
        </w:rPr>
        <w:t>±</w:t>
      </w:r>
      <w:r w:rsidR="009D1E89" w:rsidRPr="001E5D8C">
        <w:rPr>
          <w:rFonts w:ascii="Book Antiqua" w:eastAsia="MS Gothic" w:hAnsi="Book Antiqua"/>
          <w:color w:val="000000"/>
        </w:rPr>
        <w:t xml:space="preserve"> </w:t>
      </w:r>
      <w:r w:rsidR="00DB548E" w:rsidRPr="001E5D8C">
        <w:rPr>
          <w:rFonts w:ascii="Book Antiqua" w:hAnsi="Book Antiqua"/>
        </w:rPr>
        <w:t>2.1</w:t>
      </w:r>
      <w:r w:rsidRPr="001E5D8C">
        <w:rPr>
          <w:rFonts w:ascii="Book Antiqua" w:hAnsi="Book Antiqua"/>
        </w:rPr>
        <w:t xml:space="preserve">% </w:t>
      </w:r>
      <w:r w:rsidR="00C517C0" w:rsidRPr="001E5D8C">
        <w:rPr>
          <w:rFonts w:ascii="Book Antiqua" w:hAnsi="Book Antiqua"/>
        </w:rPr>
        <w:t>and 5</w:t>
      </w:r>
      <w:r w:rsidR="00C517C0" w:rsidRPr="001E5D8C">
        <w:rPr>
          <w:rFonts w:ascii="Book Antiqua" w:eastAsia="宋体" w:hAnsi="Book Antiqua" w:hint="eastAsia"/>
          <w:lang w:eastAsia="zh-CN"/>
        </w:rPr>
        <w:t>-</w:t>
      </w:r>
      <w:r w:rsidR="00DB548E" w:rsidRPr="001E5D8C">
        <w:rPr>
          <w:rFonts w:ascii="Book Antiqua" w:hAnsi="Book Antiqua"/>
        </w:rPr>
        <w:t>year survival 85.2</w:t>
      </w:r>
      <w:r w:rsidR="00C517C0" w:rsidRPr="001E5D8C">
        <w:rPr>
          <w:rFonts w:ascii="Book Antiqua" w:eastAsia="宋体" w:hAnsi="Book Antiqua" w:hint="eastAsia"/>
          <w:lang w:eastAsia="zh-CN"/>
        </w:rPr>
        <w:t>%</w:t>
      </w:r>
      <w:r w:rsidRPr="001E5D8C">
        <w:rPr>
          <w:rFonts w:ascii="Book Antiqua" w:eastAsia="MS Gothic" w:hAnsi="Book Antiqua"/>
          <w:color w:val="000000"/>
        </w:rPr>
        <w:t xml:space="preserve"> ± </w:t>
      </w:r>
      <w:r w:rsidR="00DB548E" w:rsidRPr="001E5D8C">
        <w:rPr>
          <w:rFonts w:ascii="Book Antiqua" w:hAnsi="Book Antiqua"/>
        </w:rPr>
        <w:t>4.4</w:t>
      </w:r>
      <w:r w:rsidR="00F378A9" w:rsidRPr="001E5D8C">
        <w:rPr>
          <w:rFonts w:ascii="Book Antiqua" w:hAnsi="Book Antiqua"/>
        </w:rPr>
        <w:t xml:space="preserve">%. </w:t>
      </w:r>
      <w:r w:rsidR="00CB086B" w:rsidRPr="001E5D8C">
        <w:rPr>
          <w:rFonts w:ascii="Book Antiqua" w:hAnsi="Book Antiqua"/>
        </w:rPr>
        <w:t xml:space="preserve">Given the small sample size, it is difficult to assess baseline factors that might predict for early death. Notably, no patient died within the </w:t>
      </w:r>
      <w:r w:rsidR="009A6D0B" w:rsidRPr="001E5D8C">
        <w:rPr>
          <w:rFonts w:ascii="Book Antiqua" w:hAnsi="Book Antiqua"/>
        </w:rPr>
        <w:lastRenderedPageBreak/>
        <w:t xml:space="preserve">immediate </w:t>
      </w:r>
      <w:r w:rsidR="00CB086B" w:rsidRPr="001E5D8C">
        <w:rPr>
          <w:rFonts w:ascii="Book Antiqua" w:hAnsi="Book Antiqua"/>
        </w:rPr>
        <w:t xml:space="preserve">OHT </w:t>
      </w:r>
      <w:proofErr w:type="spellStart"/>
      <w:r w:rsidR="00CB086B" w:rsidRPr="001E5D8C">
        <w:rPr>
          <w:rFonts w:ascii="Book Antiqua" w:hAnsi="Book Antiqua"/>
        </w:rPr>
        <w:t>peri</w:t>
      </w:r>
      <w:proofErr w:type="spellEnd"/>
      <w:r w:rsidR="00CB086B" w:rsidRPr="001E5D8C">
        <w:rPr>
          <w:rFonts w:ascii="Book Antiqua" w:hAnsi="Book Antiqua"/>
        </w:rPr>
        <w:t xml:space="preserve">-operative period. </w:t>
      </w:r>
      <w:r w:rsidR="00D30FC3" w:rsidRPr="001E5D8C">
        <w:rPr>
          <w:rFonts w:ascii="Book Antiqua" w:hAnsi="Book Antiqua"/>
        </w:rPr>
        <w:t xml:space="preserve">On univariate analysis </w:t>
      </w:r>
      <w:r w:rsidR="00F662F8" w:rsidRPr="001E5D8C">
        <w:rPr>
          <w:rFonts w:ascii="Book Antiqua" w:hAnsi="Book Antiqua"/>
        </w:rPr>
        <w:t>n</w:t>
      </w:r>
      <w:r w:rsidR="00D30FC3" w:rsidRPr="001E5D8C">
        <w:rPr>
          <w:rFonts w:ascii="Book Antiqua" w:hAnsi="Book Antiqua"/>
        </w:rPr>
        <w:t>one of the following factors were significant risk factors for poor overall survival: a</w:t>
      </w:r>
      <w:r w:rsidR="00CB086B" w:rsidRPr="001E5D8C">
        <w:rPr>
          <w:rFonts w:ascii="Book Antiqua" w:hAnsi="Book Antiqua"/>
        </w:rPr>
        <w:t>ge, gender, BMI</w:t>
      </w:r>
      <w:r w:rsidR="00D30FC3" w:rsidRPr="001E5D8C">
        <w:rPr>
          <w:rFonts w:ascii="Book Antiqua" w:hAnsi="Book Antiqua"/>
        </w:rPr>
        <w:t xml:space="preserve"> or </w:t>
      </w:r>
      <w:proofErr w:type="spellStart"/>
      <w:r w:rsidR="00CB086B" w:rsidRPr="001E5D8C">
        <w:rPr>
          <w:rFonts w:ascii="Book Antiqua" w:hAnsi="Book Antiqua"/>
        </w:rPr>
        <w:t>mBMI</w:t>
      </w:r>
      <w:proofErr w:type="spellEnd"/>
      <w:r w:rsidR="00D30FC3" w:rsidRPr="001E5D8C">
        <w:rPr>
          <w:rFonts w:ascii="Book Antiqua" w:hAnsi="Book Antiqua"/>
        </w:rPr>
        <w:t xml:space="preserve"> (at listing or at transplant)</w:t>
      </w:r>
      <w:r w:rsidR="00CB086B" w:rsidRPr="001E5D8C">
        <w:rPr>
          <w:rFonts w:ascii="Book Antiqua" w:hAnsi="Book Antiqua"/>
        </w:rPr>
        <w:t>, time from listing to OHT</w:t>
      </w:r>
      <w:r w:rsidR="00C47415" w:rsidRPr="001E5D8C">
        <w:rPr>
          <w:rFonts w:ascii="Book Antiqua" w:hAnsi="Book Antiqua"/>
        </w:rPr>
        <w:t xml:space="preserve">, serum creatinine, </w:t>
      </w:r>
      <w:r w:rsidR="00D30FC3" w:rsidRPr="001E5D8C">
        <w:rPr>
          <w:rFonts w:ascii="Book Antiqua" w:hAnsi="Book Antiqua"/>
        </w:rPr>
        <w:t xml:space="preserve">or bone marrow </w:t>
      </w:r>
      <w:proofErr w:type="spellStart"/>
      <w:r w:rsidR="00D30FC3" w:rsidRPr="001E5D8C">
        <w:rPr>
          <w:rFonts w:ascii="Book Antiqua" w:hAnsi="Book Antiqua"/>
        </w:rPr>
        <w:t>plasmacytosis</w:t>
      </w:r>
      <w:proofErr w:type="spellEnd"/>
      <w:r w:rsidR="00CB086B" w:rsidRPr="001E5D8C">
        <w:rPr>
          <w:rFonts w:ascii="Book Antiqua" w:hAnsi="Book Antiqua"/>
        </w:rPr>
        <w:t>.</w:t>
      </w:r>
    </w:p>
    <w:p w14:paraId="7746D07D" w14:textId="77777777" w:rsidR="00414CAC" w:rsidRPr="001E5D8C" w:rsidRDefault="00414CAC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Figure 1c</w:t>
      </w:r>
      <w:r w:rsidRPr="001E5D8C">
        <w:rPr>
          <w:rFonts w:ascii="Book Antiqua" w:hAnsi="Book Antiqua"/>
          <w:b/>
          <w:i/>
        </w:rPr>
        <w:t xml:space="preserve"> </w:t>
      </w:r>
      <w:r w:rsidRPr="001E5D8C">
        <w:rPr>
          <w:rFonts w:ascii="Book Antiqua" w:hAnsi="Book Antiqua"/>
        </w:rPr>
        <w:t>shows the comparison of patients with AL who underwent OHT with</w:t>
      </w:r>
      <w:r w:rsidR="004F2F8C" w:rsidRPr="001E5D8C">
        <w:rPr>
          <w:rFonts w:ascii="Book Antiqua" w:hAnsi="Book Antiqua"/>
        </w:rPr>
        <w:t xml:space="preserve"> AL patients without and with overt heart failure who did not undergo OHT, and with those who were listed but did undergo OHT.</w:t>
      </w:r>
    </w:p>
    <w:p w14:paraId="72B94936" w14:textId="278F42FB" w:rsidR="002154D5" w:rsidRPr="001E5D8C" w:rsidRDefault="00C55F1A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Three</w:t>
      </w:r>
      <w:r w:rsidR="00C827D9" w:rsidRPr="001E5D8C">
        <w:rPr>
          <w:rFonts w:ascii="Book Antiqua" w:hAnsi="Book Antiqua"/>
        </w:rPr>
        <w:t xml:space="preserve"> pat</w:t>
      </w:r>
      <w:r w:rsidRPr="001E5D8C">
        <w:rPr>
          <w:rFonts w:ascii="Book Antiqua" w:hAnsi="Book Antiqua"/>
        </w:rPr>
        <w:t>ients had no therapy (chemotherapy or AHSCT) for amyloidosis and only four received</w:t>
      </w:r>
      <w:r w:rsidR="00F07761" w:rsidRPr="001E5D8C">
        <w:rPr>
          <w:rFonts w:ascii="Book Antiqua" w:hAnsi="Book Antiqua"/>
        </w:rPr>
        <w:t xml:space="preserve"> treatment prior to</w:t>
      </w:r>
      <w:r w:rsidR="00C827D9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>O</w:t>
      </w:r>
      <w:r w:rsidR="00C827D9" w:rsidRPr="001E5D8C">
        <w:rPr>
          <w:rFonts w:ascii="Book Antiqua" w:hAnsi="Book Antiqua"/>
        </w:rPr>
        <w:t>HT</w:t>
      </w:r>
      <w:r w:rsidRPr="001E5D8C">
        <w:rPr>
          <w:rFonts w:ascii="Book Antiqua" w:hAnsi="Book Antiqua"/>
        </w:rPr>
        <w:t xml:space="preserve"> </w:t>
      </w:r>
      <w:r w:rsidR="00700D97" w:rsidRPr="001E5D8C">
        <w:rPr>
          <w:rFonts w:ascii="Book Antiqua" w:hAnsi="Book Antiqua"/>
          <w:shd w:val="clear" w:color="auto" w:fill="FFFFFF" w:themeFill="background1"/>
        </w:rPr>
        <w:t>(</w:t>
      </w:r>
      <w:r w:rsidR="00700D97" w:rsidRPr="001E5D8C">
        <w:rPr>
          <w:rFonts w:ascii="Book Antiqua" w:hAnsi="Book Antiqua"/>
        </w:rPr>
        <w:t>Table</w:t>
      </w:r>
      <w:r w:rsidR="00C517C0" w:rsidRPr="001E5D8C">
        <w:rPr>
          <w:rFonts w:ascii="Book Antiqua" w:eastAsia="宋体" w:hAnsi="Book Antiqua" w:hint="eastAsia"/>
          <w:lang w:eastAsia="zh-CN"/>
        </w:rPr>
        <w:t xml:space="preserve"> </w:t>
      </w:r>
      <w:r w:rsidR="00583420" w:rsidRPr="001E5D8C">
        <w:rPr>
          <w:rFonts w:ascii="Book Antiqua" w:hAnsi="Book Antiqua"/>
        </w:rPr>
        <w:t>3</w:t>
      </w:r>
      <w:r w:rsidR="00700D97" w:rsidRPr="001E5D8C">
        <w:rPr>
          <w:rFonts w:ascii="Book Antiqua" w:hAnsi="Book Antiqua"/>
        </w:rPr>
        <w:t xml:space="preserve">). </w:t>
      </w:r>
      <w:r w:rsidR="007D36C4" w:rsidRPr="001E5D8C">
        <w:rPr>
          <w:rFonts w:ascii="Book Antiqua" w:hAnsi="Book Antiqua"/>
        </w:rPr>
        <w:t>Reasons for no</w:t>
      </w:r>
      <w:r w:rsidR="00700D97" w:rsidRPr="001E5D8C">
        <w:rPr>
          <w:rFonts w:ascii="Book Antiqua" w:hAnsi="Book Antiqua"/>
        </w:rPr>
        <w:t xml:space="preserve"> </w:t>
      </w:r>
      <w:r w:rsidR="007D36C4" w:rsidRPr="001E5D8C">
        <w:rPr>
          <w:rFonts w:ascii="Book Antiqua" w:hAnsi="Book Antiqua"/>
        </w:rPr>
        <w:t>chemotherapy</w:t>
      </w:r>
      <w:r w:rsidR="00C517C0" w:rsidRPr="001E5D8C">
        <w:rPr>
          <w:rFonts w:ascii="Book Antiqua" w:hAnsi="Book Antiqua"/>
        </w:rPr>
        <w:t>/</w:t>
      </w:r>
      <w:r w:rsidR="009649A8" w:rsidRPr="001E5D8C">
        <w:rPr>
          <w:rFonts w:ascii="Book Antiqua" w:hAnsi="Book Antiqua"/>
        </w:rPr>
        <w:t>AHSCT</w:t>
      </w:r>
      <w:r w:rsidR="007D36C4" w:rsidRPr="001E5D8C">
        <w:rPr>
          <w:rFonts w:ascii="Book Antiqua" w:hAnsi="Book Antiqua"/>
        </w:rPr>
        <w:t xml:space="preserve"> were</w:t>
      </w:r>
      <w:r w:rsidR="00B129A0" w:rsidRPr="001E5D8C">
        <w:rPr>
          <w:rFonts w:ascii="Book Antiqua" w:hAnsi="Book Antiqua"/>
        </w:rPr>
        <w:t>: inability to harvest stem cells</w:t>
      </w:r>
      <w:r w:rsidR="00B42942" w:rsidRPr="001E5D8C">
        <w:rPr>
          <w:rFonts w:ascii="Book Antiqua" w:hAnsi="Book Antiqua"/>
        </w:rPr>
        <w:t xml:space="preserve"> for planned AHSCT</w:t>
      </w:r>
      <w:r w:rsidR="007D36C4" w:rsidRPr="001E5D8C">
        <w:rPr>
          <w:rFonts w:ascii="Book Antiqua" w:hAnsi="Book Antiqua"/>
        </w:rPr>
        <w:t>;</w:t>
      </w:r>
      <w:r w:rsidR="00B129A0" w:rsidRPr="001E5D8C">
        <w:rPr>
          <w:rFonts w:ascii="Book Antiqua" w:hAnsi="Book Antiqua"/>
        </w:rPr>
        <w:t xml:space="preserve"> rejection two weeks after OHT</w:t>
      </w:r>
      <w:r w:rsidR="007D36C4" w:rsidRPr="001E5D8C">
        <w:rPr>
          <w:rFonts w:ascii="Book Antiqua" w:hAnsi="Book Antiqua"/>
        </w:rPr>
        <w:t>; and death</w:t>
      </w:r>
      <w:r w:rsidR="00B129A0" w:rsidRPr="001E5D8C">
        <w:rPr>
          <w:rFonts w:ascii="Book Antiqua" w:hAnsi="Book Antiqua"/>
        </w:rPr>
        <w:t xml:space="preserve"> 7 </w:t>
      </w:r>
      <w:r w:rsidR="008E075F" w:rsidRPr="001E5D8C">
        <w:rPr>
          <w:rFonts w:ascii="Book Antiqua" w:hAnsi="Book Antiqua"/>
        </w:rPr>
        <w:t>mo</w:t>
      </w:r>
      <w:r w:rsidR="00B129A0" w:rsidRPr="001E5D8C">
        <w:rPr>
          <w:rFonts w:ascii="Book Antiqua" w:hAnsi="Book Antiqua"/>
        </w:rPr>
        <w:t xml:space="preserve"> after OHT.</w:t>
      </w:r>
      <w:r w:rsidR="008D0736" w:rsidRPr="001E5D8C">
        <w:rPr>
          <w:rFonts w:ascii="Book Antiqua" w:hAnsi="Book Antiqua"/>
        </w:rPr>
        <w:t xml:space="preserve"> </w:t>
      </w:r>
      <w:r w:rsidR="00D21457" w:rsidRPr="001E5D8C">
        <w:rPr>
          <w:rFonts w:ascii="Book Antiqua" w:hAnsi="Book Antiqua"/>
        </w:rPr>
        <w:t>One patient received chemotherapy only prior to OHT, 4 recei</w:t>
      </w:r>
      <w:r w:rsidR="00C517C0" w:rsidRPr="001E5D8C">
        <w:rPr>
          <w:rFonts w:ascii="Book Antiqua" w:hAnsi="Book Antiqua"/>
        </w:rPr>
        <w:t>ved chemotherapy pre- and post-</w:t>
      </w:r>
      <w:r w:rsidR="00D21457" w:rsidRPr="001E5D8C">
        <w:rPr>
          <w:rFonts w:ascii="Book Antiqua" w:hAnsi="Book Antiqua"/>
        </w:rPr>
        <w:t xml:space="preserve">OHT, and 15 only post-OHT. </w:t>
      </w:r>
      <w:r w:rsidR="00A439B8" w:rsidRPr="001E5D8C">
        <w:rPr>
          <w:rFonts w:ascii="Book Antiqua" w:hAnsi="Book Antiqua"/>
        </w:rPr>
        <w:t xml:space="preserve">The non-AHSCT </w:t>
      </w:r>
      <w:r w:rsidR="008D52E4" w:rsidRPr="001E5D8C">
        <w:rPr>
          <w:rFonts w:ascii="Book Antiqua" w:hAnsi="Book Antiqua"/>
        </w:rPr>
        <w:t>first</w:t>
      </w:r>
      <w:r w:rsidR="00A439B8" w:rsidRPr="001E5D8C">
        <w:rPr>
          <w:rFonts w:ascii="Book Antiqua" w:hAnsi="Book Antiqua"/>
        </w:rPr>
        <w:t xml:space="preserve"> line therapies </w:t>
      </w:r>
      <w:r w:rsidR="008D52E4" w:rsidRPr="001E5D8C">
        <w:rPr>
          <w:rFonts w:ascii="Book Antiqua" w:hAnsi="Book Antiqua"/>
        </w:rPr>
        <w:t xml:space="preserve">are shown in </w:t>
      </w:r>
      <w:r w:rsidR="00C517C0" w:rsidRPr="001E5D8C">
        <w:rPr>
          <w:rFonts w:ascii="Book Antiqua" w:hAnsi="Book Antiqua"/>
        </w:rPr>
        <w:t>T</w:t>
      </w:r>
      <w:r w:rsidR="008D52E4" w:rsidRPr="001E5D8C">
        <w:rPr>
          <w:rFonts w:ascii="Book Antiqua" w:hAnsi="Book Antiqua"/>
        </w:rPr>
        <w:t>able 3</w:t>
      </w:r>
      <w:r w:rsidR="00A439B8" w:rsidRPr="001E5D8C">
        <w:rPr>
          <w:rFonts w:ascii="Book Antiqua" w:hAnsi="Book Antiqua"/>
        </w:rPr>
        <w:t>.</w:t>
      </w:r>
      <w:r w:rsidR="004B3EA3" w:rsidRPr="001E5D8C">
        <w:rPr>
          <w:rFonts w:ascii="Book Antiqua" w:hAnsi="Book Antiqua"/>
        </w:rPr>
        <w:t xml:space="preserve"> Therapies beyond first line therapies included </w:t>
      </w:r>
      <w:proofErr w:type="spellStart"/>
      <w:r w:rsidR="004B3EA3" w:rsidRPr="001E5D8C">
        <w:rPr>
          <w:rFonts w:ascii="Book Antiqua" w:hAnsi="Book Antiqua"/>
        </w:rPr>
        <w:t>bortezomib</w:t>
      </w:r>
      <w:proofErr w:type="spellEnd"/>
      <w:r w:rsidR="004B3EA3" w:rsidRPr="001E5D8C">
        <w:rPr>
          <w:rFonts w:ascii="Book Antiqua" w:hAnsi="Book Antiqua"/>
        </w:rPr>
        <w:t xml:space="preserve">, AHSCT, </w:t>
      </w:r>
      <w:proofErr w:type="spellStart"/>
      <w:r w:rsidR="004B3EA3" w:rsidRPr="001E5D8C">
        <w:rPr>
          <w:rFonts w:ascii="Book Antiqua" w:hAnsi="Book Antiqua"/>
        </w:rPr>
        <w:t>melphalan</w:t>
      </w:r>
      <w:proofErr w:type="spellEnd"/>
      <w:r w:rsidR="004B3EA3" w:rsidRPr="001E5D8C">
        <w:rPr>
          <w:rFonts w:ascii="Book Antiqua" w:hAnsi="Book Antiqua"/>
        </w:rPr>
        <w:t xml:space="preserve"> with corticosteroids, or an </w:t>
      </w:r>
      <w:proofErr w:type="spellStart"/>
      <w:r w:rsidR="004B3EA3" w:rsidRPr="001E5D8C">
        <w:rPr>
          <w:rFonts w:ascii="Book Antiqua" w:hAnsi="Book Antiqua"/>
        </w:rPr>
        <w:t>IMiD</w:t>
      </w:r>
      <w:proofErr w:type="spellEnd"/>
      <w:r w:rsidR="004B3EA3" w:rsidRPr="001E5D8C">
        <w:rPr>
          <w:rFonts w:ascii="Book Antiqua" w:hAnsi="Book Antiqua"/>
        </w:rPr>
        <w:t xml:space="preserve"> with dexamethasone</w:t>
      </w:r>
      <w:r w:rsidR="008D52E4" w:rsidRPr="001E5D8C">
        <w:rPr>
          <w:rFonts w:ascii="Book Antiqua" w:hAnsi="Book Antiqua"/>
        </w:rPr>
        <w:t>; o</w:t>
      </w:r>
      <w:r w:rsidR="004B3EA3" w:rsidRPr="001E5D8C">
        <w:rPr>
          <w:rFonts w:ascii="Book Antiqua" w:hAnsi="Book Antiqua"/>
        </w:rPr>
        <w:t xml:space="preserve">ne patient received </w:t>
      </w:r>
      <w:proofErr w:type="spellStart"/>
      <w:r w:rsidR="004B3EA3" w:rsidRPr="001E5D8C">
        <w:rPr>
          <w:rFonts w:ascii="Book Antiqua" w:hAnsi="Book Antiqua"/>
        </w:rPr>
        <w:t>idoxorubicin</w:t>
      </w:r>
      <w:proofErr w:type="spellEnd"/>
      <w:r w:rsidR="004B3EA3" w:rsidRPr="001E5D8C">
        <w:rPr>
          <w:rFonts w:ascii="Book Antiqua" w:hAnsi="Book Antiqua"/>
        </w:rPr>
        <w:t>.</w:t>
      </w:r>
    </w:p>
    <w:p w14:paraId="493A9BEC" w14:textId="06A45A02" w:rsidR="002154D5" w:rsidRPr="001E5D8C" w:rsidRDefault="000079A0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After their first line therapy, seven patients achieved a complete hematologic response</w:t>
      </w:r>
      <w:r w:rsidR="00110FC3" w:rsidRPr="001E5D8C">
        <w:rPr>
          <w:rFonts w:ascii="Book Antiqua" w:hAnsi="Book Antiqua"/>
        </w:rPr>
        <w:t xml:space="preserve"> (CR)</w:t>
      </w:r>
      <w:r w:rsidRPr="001E5D8C">
        <w:rPr>
          <w:rFonts w:ascii="Book Antiqua" w:hAnsi="Book Antiqua"/>
        </w:rPr>
        <w:t xml:space="preserve">, 3 a very good partial response, 2 a partial response, and 11 remained </w:t>
      </w:r>
      <w:proofErr w:type="spellStart"/>
      <w:r w:rsidRPr="001E5D8C">
        <w:rPr>
          <w:rFonts w:ascii="Book Antiqua" w:hAnsi="Book Antiqua"/>
        </w:rPr>
        <w:t>immunofixation</w:t>
      </w:r>
      <w:proofErr w:type="spellEnd"/>
      <w:r w:rsidRPr="001E5D8C">
        <w:rPr>
          <w:rFonts w:ascii="Book Antiqua" w:hAnsi="Book Antiqua"/>
        </w:rPr>
        <w:t xml:space="preserve"> positive or were not assessed before death</w:t>
      </w:r>
      <w:r w:rsidR="00583420" w:rsidRPr="001E5D8C">
        <w:rPr>
          <w:rFonts w:ascii="Book Antiqua" w:hAnsi="Book Antiqua"/>
        </w:rPr>
        <w:t xml:space="preserve"> (Table 3)</w:t>
      </w:r>
      <w:r w:rsidRPr="001E5D8C">
        <w:rPr>
          <w:rFonts w:ascii="Book Antiqua" w:hAnsi="Book Antiqua"/>
        </w:rPr>
        <w:t>.</w:t>
      </w:r>
      <w:r w:rsidR="00FE00F7" w:rsidRPr="001E5D8C">
        <w:rPr>
          <w:rFonts w:ascii="Book Antiqua" w:hAnsi="Book Antiqua"/>
        </w:rPr>
        <w:t xml:space="preserve"> As shown in Figure </w:t>
      </w:r>
      <w:r w:rsidR="00583420" w:rsidRPr="001E5D8C">
        <w:rPr>
          <w:rFonts w:ascii="Book Antiqua" w:hAnsi="Book Antiqua"/>
        </w:rPr>
        <w:t>2</w:t>
      </w:r>
      <w:r w:rsidR="00C517C0" w:rsidRPr="001E5D8C">
        <w:rPr>
          <w:rFonts w:ascii="Book Antiqua" w:hAnsi="Book Antiqua"/>
        </w:rPr>
        <w:t>A</w:t>
      </w:r>
      <w:r w:rsidR="00FE00F7" w:rsidRPr="001E5D8C">
        <w:rPr>
          <w:rFonts w:ascii="Book Antiqua" w:hAnsi="Book Antiqua"/>
        </w:rPr>
        <w:t>, patients achieving a CR fared much better than those who did not</w:t>
      </w:r>
      <w:r w:rsidR="00694E05" w:rsidRPr="001E5D8C">
        <w:rPr>
          <w:rFonts w:ascii="Book Antiqua" w:hAnsi="Book Antiqua"/>
        </w:rPr>
        <w:t>, achieving a median survival of 10.8 years.</w:t>
      </w:r>
    </w:p>
    <w:p w14:paraId="687C7796" w14:textId="1B5E4EBF" w:rsidR="002E1BA3" w:rsidRPr="001E5D8C" w:rsidRDefault="00D306CB" w:rsidP="00CE4F01">
      <w:pPr>
        <w:spacing w:line="360" w:lineRule="auto"/>
        <w:ind w:firstLineChars="200" w:firstLine="480"/>
        <w:jc w:val="both"/>
        <w:rPr>
          <w:rFonts w:ascii="Book Antiqua" w:hAnsi="Book Antiqua"/>
          <w:b/>
        </w:rPr>
      </w:pPr>
      <w:r w:rsidRPr="001E5D8C">
        <w:rPr>
          <w:rFonts w:ascii="Book Antiqua" w:hAnsi="Book Antiqua"/>
        </w:rPr>
        <w:t xml:space="preserve">Thirteen patients underwent AHSCT, performed </w:t>
      </w:r>
      <w:r w:rsidR="00254B4A" w:rsidRPr="001E5D8C">
        <w:rPr>
          <w:rFonts w:ascii="Book Antiqua" w:hAnsi="Book Antiqua"/>
        </w:rPr>
        <w:t xml:space="preserve">at a median of 8 </w:t>
      </w:r>
      <w:r w:rsidR="008E075F" w:rsidRPr="001E5D8C">
        <w:rPr>
          <w:rFonts w:ascii="Book Antiqua" w:hAnsi="Book Antiqua"/>
        </w:rPr>
        <w:t>mo</w:t>
      </w:r>
      <w:r w:rsidR="00254B4A" w:rsidRPr="001E5D8C">
        <w:rPr>
          <w:rFonts w:ascii="Book Antiqua" w:hAnsi="Book Antiqua"/>
        </w:rPr>
        <w:t xml:space="preserve"> (range </w:t>
      </w:r>
      <w:r w:rsidRPr="001E5D8C">
        <w:rPr>
          <w:rFonts w:ascii="Book Antiqua" w:hAnsi="Book Antiqua"/>
        </w:rPr>
        <w:t xml:space="preserve">3-24 </w:t>
      </w:r>
      <w:r w:rsidR="008E075F" w:rsidRPr="001E5D8C">
        <w:rPr>
          <w:rFonts w:ascii="Book Antiqua" w:hAnsi="Book Antiqua"/>
        </w:rPr>
        <w:t>mo</w:t>
      </w:r>
      <w:r w:rsidR="00254B4A" w:rsidRPr="001E5D8C">
        <w:rPr>
          <w:rFonts w:ascii="Book Antiqua" w:hAnsi="Book Antiqua"/>
        </w:rPr>
        <w:t>)</w:t>
      </w:r>
      <w:r w:rsidRPr="001E5D8C">
        <w:rPr>
          <w:rFonts w:ascii="Book Antiqua" w:hAnsi="Book Antiqua"/>
        </w:rPr>
        <w:t xml:space="preserve"> post OHT with one patient having a second AHSCT 82 </w:t>
      </w:r>
      <w:r w:rsidR="008E075F" w:rsidRPr="001E5D8C">
        <w:rPr>
          <w:rFonts w:ascii="Book Antiqua" w:hAnsi="Book Antiqua"/>
        </w:rPr>
        <w:t>mo</w:t>
      </w:r>
      <w:r w:rsidRPr="001E5D8C">
        <w:rPr>
          <w:rFonts w:ascii="Book Antiqua" w:hAnsi="Book Antiqua"/>
        </w:rPr>
        <w:t xml:space="preserve"> post OHT. In two patients AHSCT was planned but could not be performed due to inability to harvest stem cells.</w:t>
      </w:r>
      <w:r w:rsidR="00AD4AB5" w:rsidRPr="001E5D8C">
        <w:rPr>
          <w:rFonts w:ascii="Book Antiqua" w:hAnsi="Book Antiqua"/>
        </w:rPr>
        <w:t xml:space="preserve"> </w:t>
      </w:r>
      <w:r w:rsidR="001415E9" w:rsidRPr="001E5D8C">
        <w:rPr>
          <w:rFonts w:ascii="Book Antiqua" w:hAnsi="Book Antiqua"/>
        </w:rPr>
        <w:t>The median survival of those undergoing AHSCT was 6.3 years (95%CI</w:t>
      </w:r>
      <w:r w:rsidR="00C517C0" w:rsidRPr="001E5D8C">
        <w:rPr>
          <w:rFonts w:ascii="Book Antiqua" w:eastAsia="宋体" w:hAnsi="Book Antiqua" w:hint="eastAsia"/>
          <w:lang w:eastAsia="zh-CN"/>
        </w:rPr>
        <w:t>:</w:t>
      </w:r>
      <w:r w:rsidR="001415E9" w:rsidRPr="001E5D8C">
        <w:rPr>
          <w:rFonts w:ascii="Book Antiqua" w:hAnsi="Book Antiqua"/>
        </w:rPr>
        <w:t xml:space="preserve"> 1.2, 8.6 years). Figure 2</w:t>
      </w:r>
      <w:r w:rsidR="00C517C0" w:rsidRPr="001E5D8C">
        <w:rPr>
          <w:rFonts w:ascii="Book Antiqua" w:hAnsi="Book Antiqua"/>
        </w:rPr>
        <w:t>B</w:t>
      </w:r>
      <w:r w:rsidR="001415E9" w:rsidRPr="001E5D8C">
        <w:rPr>
          <w:rFonts w:ascii="Book Antiqua" w:hAnsi="Book Antiqua"/>
        </w:rPr>
        <w:t xml:space="preserve"> demonstrates survival outcomes of those who received AHSCT </w:t>
      </w:r>
      <w:r w:rsidR="001415E9" w:rsidRPr="001E5D8C">
        <w:rPr>
          <w:rFonts w:ascii="Book Antiqua" w:hAnsi="Book Antiqua"/>
          <w:i/>
        </w:rPr>
        <w:t>vs</w:t>
      </w:r>
      <w:r w:rsidR="001415E9" w:rsidRPr="001E5D8C">
        <w:rPr>
          <w:rFonts w:ascii="Book Antiqua" w:hAnsi="Book Antiqua"/>
        </w:rPr>
        <w:t xml:space="preserve"> those who did not. </w:t>
      </w:r>
      <w:r w:rsidR="002E1BA3" w:rsidRPr="001E5D8C">
        <w:rPr>
          <w:rFonts w:ascii="Book Antiqua" w:hAnsi="Book Antiqua"/>
        </w:rPr>
        <w:t xml:space="preserve">Among the patients who underwent AHSCT, 8 received full dose </w:t>
      </w:r>
      <w:proofErr w:type="spellStart"/>
      <w:r w:rsidR="002E1BA3" w:rsidRPr="001E5D8C">
        <w:rPr>
          <w:rFonts w:ascii="Book Antiqua" w:hAnsi="Book Antiqua"/>
        </w:rPr>
        <w:t>melphalan</w:t>
      </w:r>
      <w:proofErr w:type="spellEnd"/>
      <w:r w:rsidR="002E1BA3" w:rsidRPr="001E5D8C">
        <w:rPr>
          <w:rFonts w:ascii="Book Antiqua" w:hAnsi="Book Antiqua"/>
        </w:rPr>
        <w:t xml:space="preserve"> conditioning (200 mg/m</w:t>
      </w:r>
      <w:r w:rsidR="002E1BA3" w:rsidRPr="001E5D8C">
        <w:rPr>
          <w:rFonts w:ascii="Book Antiqua" w:hAnsi="Book Antiqua"/>
          <w:vertAlign w:val="superscript"/>
        </w:rPr>
        <w:t>2</w:t>
      </w:r>
      <w:r w:rsidR="002E1BA3" w:rsidRPr="001E5D8C">
        <w:rPr>
          <w:rFonts w:ascii="Book Antiqua" w:hAnsi="Book Antiqua"/>
        </w:rPr>
        <w:t>)</w:t>
      </w:r>
      <w:r w:rsidR="009649A8" w:rsidRPr="001E5D8C">
        <w:rPr>
          <w:rFonts w:ascii="Book Antiqua" w:hAnsi="Book Antiqua"/>
        </w:rPr>
        <w:t>,</w:t>
      </w:r>
      <w:r w:rsidR="002E1BA3" w:rsidRPr="001E5D8C">
        <w:rPr>
          <w:rFonts w:ascii="Book Antiqua" w:hAnsi="Book Antiqua"/>
        </w:rPr>
        <w:t xml:space="preserve"> and 5 received attenuated doses. </w:t>
      </w:r>
      <w:r w:rsidR="00254B4A" w:rsidRPr="001E5D8C">
        <w:rPr>
          <w:rFonts w:ascii="Book Antiqua" w:hAnsi="Book Antiqua"/>
        </w:rPr>
        <w:t>Two</w:t>
      </w:r>
      <w:r w:rsidR="002E1BA3" w:rsidRPr="001E5D8C">
        <w:rPr>
          <w:rFonts w:ascii="Book Antiqua" w:hAnsi="Book Antiqua"/>
        </w:rPr>
        <w:t xml:space="preserve"> of the eight patients receiving full dose </w:t>
      </w:r>
      <w:proofErr w:type="spellStart"/>
      <w:r w:rsidR="002E1BA3" w:rsidRPr="001E5D8C">
        <w:rPr>
          <w:rFonts w:ascii="Book Antiqua" w:hAnsi="Book Antiqua"/>
        </w:rPr>
        <w:t>melphalan</w:t>
      </w:r>
      <w:proofErr w:type="spellEnd"/>
      <w:r w:rsidR="002E1BA3" w:rsidRPr="001E5D8C">
        <w:rPr>
          <w:rFonts w:ascii="Book Antiqua" w:hAnsi="Book Antiqua"/>
        </w:rPr>
        <w:t xml:space="preserve"> conditioning </w:t>
      </w:r>
      <w:r w:rsidR="00254B4A" w:rsidRPr="001E5D8C">
        <w:rPr>
          <w:rFonts w:ascii="Book Antiqua" w:hAnsi="Book Antiqua"/>
        </w:rPr>
        <w:t>died within</w:t>
      </w:r>
      <w:r w:rsidR="002E1BA3" w:rsidRPr="001E5D8C">
        <w:rPr>
          <w:rFonts w:ascii="Book Antiqua" w:hAnsi="Book Antiqua"/>
        </w:rPr>
        <w:t xml:space="preserve"> three years post </w:t>
      </w:r>
      <w:r w:rsidR="00254B4A" w:rsidRPr="001E5D8C">
        <w:rPr>
          <w:rFonts w:ascii="Book Antiqua" w:hAnsi="Book Antiqua"/>
        </w:rPr>
        <w:t xml:space="preserve">AHSCT, and one is alive 33 </w:t>
      </w:r>
      <w:r w:rsidR="008E075F" w:rsidRPr="001E5D8C">
        <w:rPr>
          <w:rFonts w:ascii="Book Antiqua" w:hAnsi="Book Antiqua"/>
        </w:rPr>
        <w:t>mo</w:t>
      </w:r>
      <w:r w:rsidR="00254B4A" w:rsidRPr="001E5D8C">
        <w:rPr>
          <w:rFonts w:ascii="Book Antiqua" w:hAnsi="Book Antiqua"/>
        </w:rPr>
        <w:t xml:space="preserve"> at last follow-up. In contrast 3</w:t>
      </w:r>
      <w:r w:rsidR="002E1BA3" w:rsidRPr="001E5D8C">
        <w:rPr>
          <w:rFonts w:ascii="Book Antiqua" w:hAnsi="Book Antiqua"/>
        </w:rPr>
        <w:t xml:space="preserve"> of the 5 receiving attenuated </w:t>
      </w:r>
      <w:proofErr w:type="spellStart"/>
      <w:r w:rsidR="002E1BA3" w:rsidRPr="001E5D8C">
        <w:rPr>
          <w:rFonts w:ascii="Book Antiqua" w:hAnsi="Book Antiqua"/>
        </w:rPr>
        <w:lastRenderedPageBreak/>
        <w:t>melphalan</w:t>
      </w:r>
      <w:proofErr w:type="spellEnd"/>
      <w:r w:rsidR="002E1BA3" w:rsidRPr="001E5D8C">
        <w:rPr>
          <w:rFonts w:ascii="Book Antiqua" w:hAnsi="Book Antiqua"/>
        </w:rPr>
        <w:t xml:space="preserve"> conditioning </w:t>
      </w:r>
      <w:r w:rsidR="00254B4A" w:rsidRPr="001E5D8C">
        <w:rPr>
          <w:rFonts w:ascii="Book Antiqua" w:hAnsi="Book Antiqua"/>
        </w:rPr>
        <w:t xml:space="preserve">died within </w:t>
      </w:r>
      <w:r w:rsidR="00C517C0" w:rsidRPr="001E5D8C">
        <w:rPr>
          <w:rFonts w:ascii="Book Antiqua" w:hAnsi="Book Antiqua"/>
        </w:rPr>
        <w:t>3-year</w:t>
      </w:r>
      <w:r w:rsidR="00254B4A" w:rsidRPr="001E5D8C">
        <w:rPr>
          <w:rFonts w:ascii="Book Antiqua" w:hAnsi="Book Antiqua"/>
        </w:rPr>
        <w:t xml:space="preserve"> post AHSCT</w:t>
      </w:r>
      <w:r w:rsidR="002E1BA3" w:rsidRPr="001E5D8C">
        <w:rPr>
          <w:rFonts w:ascii="Book Antiqua" w:hAnsi="Book Antiqua"/>
        </w:rPr>
        <w:t xml:space="preserve">. </w:t>
      </w:r>
      <w:r w:rsidR="001415E9" w:rsidRPr="001E5D8C">
        <w:rPr>
          <w:rFonts w:ascii="Book Antiqua" w:hAnsi="Book Antiqua"/>
        </w:rPr>
        <w:t>For the 2</w:t>
      </w:r>
      <w:r w:rsidR="00FE00F7" w:rsidRPr="001E5D8C">
        <w:rPr>
          <w:rFonts w:ascii="Book Antiqua" w:hAnsi="Book Antiqua"/>
        </w:rPr>
        <w:t xml:space="preserve"> who died within 100 </w:t>
      </w:r>
      <w:r w:rsidR="008B5747" w:rsidRPr="001E5D8C">
        <w:rPr>
          <w:rFonts w:ascii="Book Antiqua" w:hAnsi="Book Antiqua"/>
        </w:rPr>
        <w:t>d</w:t>
      </w:r>
      <w:r w:rsidR="00FE00F7" w:rsidRPr="001E5D8C">
        <w:rPr>
          <w:rFonts w:ascii="Book Antiqua" w:hAnsi="Book Antiqua"/>
        </w:rPr>
        <w:t xml:space="preserve"> of AHSCT</w:t>
      </w:r>
      <w:r w:rsidR="00403BC3" w:rsidRPr="001E5D8C">
        <w:rPr>
          <w:rFonts w:ascii="Book Antiqua" w:hAnsi="Book Antiqua"/>
        </w:rPr>
        <w:t>, the</w:t>
      </w:r>
      <w:r w:rsidR="00395624" w:rsidRPr="001E5D8C">
        <w:rPr>
          <w:rFonts w:ascii="Book Antiqua" w:hAnsi="Book Antiqua"/>
        </w:rPr>
        <w:t xml:space="preserve"> </w:t>
      </w:r>
      <w:r w:rsidR="001415E9" w:rsidRPr="001E5D8C">
        <w:rPr>
          <w:rFonts w:ascii="Book Antiqua" w:hAnsi="Book Antiqua"/>
        </w:rPr>
        <w:t xml:space="preserve">cause of death was </w:t>
      </w:r>
      <w:r w:rsidR="00FE00F7" w:rsidRPr="001E5D8C">
        <w:rPr>
          <w:rFonts w:ascii="Book Antiqua" w:hAnsi="Book Antiqua"/>
        </w:rPr>
        <w:t xml:space="preserve">disseminated fungal infection </w:t>
      </w:r>
      <w:r w:rsidR="001415E9" w:rsidRPr="001E5D8C">
        <w:rPr>
          <w:rFonts w:ascii="Book Antiqua" w:hAnsi="Book Antiqua"/>
        </w:rPr>
        <w:t xml:space="preserve">in one and </w:t>
      </w:r>
      <w:r w:rsidR="00FE00F7" w:rsidRPr="001E5D8C">
        <w:rPr>
          <w:rFonts w:ascii="Book Antiqua" w:hAnsi="Book Antiqua"/>
        </w:rPr>
        <w:t>sepsis leading to multi-organ failure</w:t>
      </w:r>
      <w:r w:rsidR="001415E9" w:rsidRPr="001E5D8C">
        <w:rPr>
          <w:rFonts w:ascii="Book Antiqua" w:hAnsi="Book Antiqua"/>
        </w:rPr>
        <w:t xml:space="preserve"> in the other</w:t>
      </w:r>
      <w:r w:rsidR="00FE00F7" w:rsidRPr="001E5D8C">
        <w:rPr>
          <w:rFonts w:ascii="Book Antiqua" w:hAnsi="Book Antiqua"/>
        </w:rPr>
        <w:t xml:space="preserve">. </w:t>
      </w:r>
      <w:r w:rsidR="001415E9" w:rsidRPr="001E5D8C">
        <w:rPr>
          <w:rFonts w:ascii="Book Antiqua" w:hAnsi="Book Antiqua"/>
        </w:rPr>
        <w:t>Four of the AHSCT patients achieved a CR, 5 a VGPR or PR, and 4 no significant response or not assessable.</w:t>
      </w:r>
    </w:p>
    <w:p w14:paraId="0A04A0F1" w14:textId="77777777" w:rsidR="00AD4AB5" w:rsidRPr="001E5D8C" w:rsidRDefault="00AD4AB5" w:rsidP="00CE4F01">
      <w:pPr>
        <w:spacing w:line="360" w:lineRule="auto"/>
        <w:jc w:val="both"/>
        <w:rPr>
          <w:rFonts w:ascii="Book Antiqua" w:hAnsi="Book Antiqua"/>
        </w:rPr>
      </w:pPr>
    </w:p>
    <w:p w14:paraId="6E9F0328" w14:textId="4B191EBB" w:rsidR="00AD4AB5" w:rsidRPr="001E5D8C" w:rsidRDefault="000753D6" w:rsidP="00CE4F01">
      <w:pPr>
        <w:spacing w:line="360" w:lineRule="auto"/>
        <w:jc w:val="both"/>
        <w:outlineLvl w:val="0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t>DISCUSSION</w:t>
      </w:r>
    </w:p>
    <w:p w14:paraId="65490BEA" w14:textId="77777777" w:rsidR="00CB5B93" w:rsidRPr="001E5D8C" w:rsidRDefault="00AD4AB5" w:rsidP="00CE4F01">
      <w:pPr>
        <w:spacing w:line="360" w:lineRule="auto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Given the limited supply of donor hearts, </w:t>
      </w:r>
      <w:r w:rsidR="003C4950" w:rsidRPr="001E5D8C">
        <w:rPr>
          <w:rFonts w:ascii="Book Antiqua" w:hAnsi="Book Antiqua"/>
        </w:rPr>
        <w:t>OHT</w:t>
      </w:r>
      <w:r w:rsidRPr="001E5D8C">
        <w:rPr>
          <w:rFonts w:ascii="Book Antiqua" w:hAnsi="Book Antiqua"/>
        </w:rPr>
        <w:t xml:space="preserve"> in AL amyloidosis remains controversial due to the risk of</w:t>
      </w:r>
      <w:r w:rsidR="003C4950" w:rsidRPr="001E5D8C">
        <w:rPr>
          <w:rFonts w:ascii="Book Antiqua" w:hAnsi="Book Antiqua"/>
        </w:rPr>
        <w:t xml:space="preserve"> recurrent</w:t>
      </w:r>
      <w:r w:rsidR="00E12D72" w:rsidRPr="001E5D8C">
        <w:rPr>
          <w:rFonts w:ascii="Book Antiqua" w:hAnsi="Book Antiqua"/>
        </w:rPr>
        <w:t xml:space="preserve"> amyloidosis in the graft</w:t>
      </w:r>
      <w:r w:rsidRPr="001E5D8C">
        <w:rPr>
          <w:rFonts w:ascii="Book Antiqua" w:hAnsi="Book Antiqua"/>
        </w:rPr>
        <w:t xml:space="preserve"> or progression of </w:t>
      </w:r>
      <w:r w:rsidR="00E12D72" w:rsidRPr="001E5D8C">
        <w:rPr>
          <w:rFonts w:ascii="Book Antiqua" w:hAnsi="Book Antiqua"/>
        </w:rPr>
        <w:t xml:space="preserve">other </w:t>
      </w:r>
      <w:r w:rsidRPr="001E5D8C">
        <w:rPr>
          <w:rFonts w:ascii="Book Antiqua" w:hAnsi="Book Antiqua"/>
        </w:rPr>
        <w:t xml:space="preserve">organ involvement. </w:t>
      </w:r>
      <w:r w:rsidR="007E310D" w:rsidRPr="001E5D8C">
        <w:rPr>
          <w:rFonts w:ascii="Book Antiqua" w:hAnsi="Book Antiqua"/>
        </w:rPr>
        <w:t xml:space="preserve">This </w:t>
      </w:r>
      <w:r w:rsidR="00F876BF" w:rsidRPr="001E5D8C">
        <w:rPr>
          <w:rFonts w:ascii="Book Antiqua" w:hAnsi="Book Antiqua"/>
        </w:rPr>
        <w:t xml:space="preserve">long term follow-up </w:t>
      </w:r>
      <w:r w:rsidR="007E310D" w:rsidRPr="001E5D8C">
        <w:rPr>
          <w:rFonts w:ascii="Book Antiqua" w:hAnsi="Book Antiqua"/>
        </w:rPr>
        <w:t>study reports the largest single center experience of OHT in AL. Our results support</w:t>
      </w:r>
      <w:r w:rsidR="006232F5" w:rsidRPr="001E5D8C">
        <w:rPr>
          <w:rFonts w:ascii="Book Antiqua" w:hAnsi="Book Antiqua"/>
        </w:rPr>
        <w:t xml:space="preserve"> the use of OHT</w:t>
      </w:r>
      <w:r w:rsidR="00314AA8" w:rsidRPr="001E5D8C">
        <w:rPr>
          <w:rFonts w:ascii="Book Antiqua" w:hAnsi="Book Antiqua"/>
        </w:rPr>
        <w:t xml:space="preserve"> in </w:t>
      </w:r>
      <w:r w:rsidR="00583420" w:rsidRPr="001E5D8C">
        <w:rPr>
          <w:rFonts w:ascii="Book Antiqua" w:hAnsi="Book Antiqua"/>
        </w:rPr>
        <w:t xml:space="preserve">AL amyloidosis </w:t>
      </w:r>
      <w:r w:rsidR="007E310D" w:rsidRPr="001E5D8C">
        <w:rPr>
          <w:rFonts w:ascii="Book Antiqua" w:hAnsi="Book Antiqua"/>
        </w:rPr>
        <w:t xml:space="preserve">patients with predominant cardiac involvement </w:t>
      </w:r>
      <w:r w:rsidR="00314AA8" w:rsidRPr="001E5D8C">
        <w:rPr>
          <w:rFonts w:ascii="Book Antiqua" w:hAnsi="Book Antiqua"/>
        </w:rPr>
        <w:t>and no evidence of myeloma</w:t>
      </w:r>
      <w:r w:rsidR="008D2E01" w:rsidRPr="001E5D8C">
        <w:rPr>
          <w:rFonts w:ascii="Book Antiqua" w:hAnsi="Book Antiqua"/>
        </w:rPr>
        <w:t>, especially if they have achieved</w:t>
      </w:r>
      <w:r w:rsidR="003D4FB7" w:rsidRPr="001E5D8C">
        <w:rPr>
          <w:rFonts w:ascii="Book Antiqua" w:hAnsi="Book Antiqua"/>
        </w:rPr>
        <w:t xml:space="preserve"> (or </w:t>
      </w:r>
      <w:r w:rsidR="00371D52" w:rsidRPr="001E5D8C">
        <w:rPr>
          <w:rFonts w:ascii="Book Antiqua" w:hAnsi="Book Antiqua"/>
        </w:rPr>
        <w:t xml:space="preserve">are </w:t>
      </w:r>
      <w:r w:rsidR="003D4FB7" w:rsidRPr="001E5D8C">
        <w:rPr>
          <w:rFonts w:ascii="Book Antiqua" w:hAnsi="Book Antiqua"/>
        </w:rPr>
        <w:t>able to achieve) a</w:t>
      </w:r>
      <w:r w:rsidR="008D2E01" w:rsidRPr="001E5D8C">
        <w:rPr>
          <w:rFonts w:ascii="Book Antiqua" w:hAnsi="Book Antiqua"/>
        </w:rPr>
        <w:t xml:space="preserve"> complete hematologic response</w:t>
      </w:r>
      <w:r w:rsidR="006232F5" w:rsidRPr="001E5D8C">
        <w:rPr>
          <w:rFonts w:ascii="Book Antiqua" w:hAnsi="Book Antiqua"/>
        </w:rPr>
        <w:t>. Although the median overall survival</w:t>
      </w:r>
      <w:r w:rsidR="00314AA8" w:rsidRPr="001E5D8C">
        <w:rPr>
          <w:rFonts w:ascii="Book Antiqua" w:hAnsi="Book Antiqua"/>
        </w:rPr>
        <w:t xml:space="preserve"> of our cohort</w:t>
      </w:r>
      <w:r w:rsidR="006232F5" w:rsidRPr="001E5D8C">
        <w:rPr>
          <w:rFonts w:ascii="Book Antiqua" w:hAnsi="Book Antiqua"/>
        </w:rPr>
        <w:t xml:space="preserve"> was only </w:t>
      </w:r>
      <w:r w:rsidR="00350118" w:rsidRPr="001E5D8C">
        <w:rPr>
          <w:rFonts w:ascii="Book Antiqua" w:hAnsi="Book Antiqua"/>
        </w:rPr>
        <w:t>3.5</w:t>
      </w:r>
      <w:r w:rsidR="006232F5" w:rsidRPr="001E5D8C">
        <w:rPr>
          <w:rFonts w:ascii="Book Antiqua" w:hAnsi="Book Antiqua"/>
        </w:rPr>
        <w:t xml:space="preserve"> years, those patients who achieved a complete hematolo</w:t>
      </w:r>
      <w:r w:rsidR="00B92A99" w:rsidRPr="001E5D8C">
        <w:rPr>
          <w:rFonts w:ascii="Book Antiqua" w:hAnsi="Book Antiqua"/>
        </w:rPr>
        <w:t xml:space="preserve">gic response </w:t>
      </w:r>
      <w:r w:rsidR="007B70BA" w:rsidRPr="001E5D8C">
        <w:rPr>
          <w:rFonts w:ascii="Book Antiqua" w:hAnsi="Book Antiqua"/>
        </w:rPr>
        <w:t>had</w:t>
      </w:r>
      <w:r w:rsidR="008C59EA" w:rsidRPr="001E5D8C">
        <w:rPr>
          <w:rFonts w:ascii="Book Antiqua" w:hAnsi="Book Antiqua"/>
        </w:rPr>
        <w:t xml:space="preserve"> a remarkably good overall median </w:t>
      </w:r>
      <w:r w:rsidR="006232F5" w:rsidRPr="001E5D8C">
        <w:rPr>
          <w:rFonts w:ascii="Book Antiqua" w:hAnsi="Book Antiqua"/>
        </w:rPr>
        <w:t xml:space="preserve">survival of more than 10 years. </w:t>
      </w:r>
    </w:p>
    <w:p w14:paraId="3E5B0FE9" w14:textId="6CFA958E" w:rsidR="00915BE3" w:rsidRPr="001E5D8C" w:rsidRDefault="00915BE3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Superior survival is reported in patients with AL amyloidosis and cardiac involvement who undergo OH</w:t>
      </w:r>
      <w:r w:rsidR="008975FA" w:rsidRPr="001E5D8C">
        <w:rPr>
          <w:rFonts w:ascii="Book Antiqua" w:hAnsi="Book Antiqua"/>
        </w:rPr>
        <w:t>T compared to patients who do not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E72EC0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PEVuZE5vdGU+PENpdGU+PEF1dGhvcj5MYWN5PC9BdXRob3I+PFllYXI+MjAwODwvWWVhcj48UmVj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 </w:instrText>
      </w:r>
      <w:r w:rsidR="00AE16D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PEVuZE5vdGU+PENpdGU+PEF1dGhvcj5MYWN5PC9BdXRob3I+PFllYXI+MjAwODwvWWVhcj48UmVj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AE16DA" w:rsidRPr="001E5D8C">
        <w:rPr>
          <w:rFonts w:ascii="Book Antiqua" w:hAnsi="Book Antiqua"/>
          <w:vertAlign w:val="superscript"/>
        </w:rPr>
      </w:r>
      <w:r w:rsidR="00AE16DA" w:rsidRPr="001E5D8C">
        <w:rPr>
          <w:rFonts w:ascii="Book Antiqua" w:hAnsi="Book Antiqua"/>
          <w:vertAlign w:val="superscript"/>
        </w:rPr>
        <w:fldChar w:fldCharType="end"/>
      </w:r>
      <w:r w:rsidR="00E72EC0" w:rsidRPr="001E5D8C">
        <w:rPr>
          <w:rFonts w:ascii="Book Antiqua" w:hAnsi="Book Antiqua"/>
          <w:vertAlign w:val="superscript"/>
        </w:rPr>
      </w:r>
      <w:r w:rsidR="00E72EC0" w:rsidRPr="001E5D8C">
        <w:rPr>
          <w:rFonts w:ascii="Book Antiqua" w:hAnsi="Book Antiqua"/>
          <w:vertAlign w:val="superscript"/>
        </w:rPr>
        <w:fldChar w:fldCharType="separate"/>
      </w:r>
      <w:hyperlink w:anchor="_ENREF_14" w:tooltip="Lacy, 2008 #14" w:history="1">
        <w:r w:rsidR="002F26EA" w:rsidRPr="001E5D8C">
          <w:rPr>
            <w:rFonts w:ascii="Book Antiqua" w:hAnsi="Book Antiqua"/>
            <w:noProof/>
            <w:vertAlign w:val="superscript"/>
          </w:rPr>
          <w:t>14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16" w:tooltip="Maurer, 2007 #16" w:history="1">
        <w:r w:rsidR="002F26EA" w:rsidRPr="001E5D8C">
          <w:rPr>
            <w:rFonts w:ascii="Book Antiqua" w:hAnsi="Book Antiqua"/>
            <w:noProof/>
            <w:vertAlign w:val="superscript"/>
          </w:rPr>
          <w:t>16</w:t>
        </w:r>
      </w:hyperlink>
      <w:r w:rsidR="00E72EC0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7B70BA" w:rsidRPr="001E5D8C">
        <w:rPr>
          <w:rFonts w:ascii="Book Antiqua" w:hAnsi="Book Antiqua"/>
        </w:rPr>
        <w:t xml:space="preserve">. </w:t>
      </w:r>
      <w:r w:rsidRPr="001E5D8C">
        <w:rPr>
          <w:rFonts w:ascii="Book Antiqua" w:hAnsi="Book Antiqua"/>
        </w:rPr>
        <w:t>In a report of 14 patients from the United Kingdom, median</w:t>
      </w:r>
      <w:r w:rsidR="008975FA" w:rsidRPr="001E5D8C">
        <w:rPr>
          <w:rFonts w:ascii="Book Antiqua" w:hAnsi="Book Antiqua"/>
        </w:rPr>
        <w:t xml:space="preserve"> overall survival was 7.5 years </w:t>
      </w:r>
      <w:r w:rsidRPr="001E5D8C">
        <w:rPr>
          <w:rFonts w:ascii="Book Antiqua" w:hAnsi="Book Antiqua"/>
        </w:rPr>
        <w:t>from</w:t>
      </w:r>
      <w:r w:rsidR="008975FA" w:rsidRPr="001E5D8C">
        <w:rPr>
          <w:rFonts w:ascii="Book Antiqua" w:hAnsi="Book Antiqua"/>
        </w:rPr>
        <w:t xml:space="preserve"> </w:t>
      </w:r>
      <w:r w:rsidR="008C59EA" w:rsidRPr="001E5D8C">
        <w:rPr>
          <w:rFonts w:ascii="Book Antiqua" w:hAnsi="Book Antiqua"/>
        </w:rPr>
        <w:t>OHT; i</w:t>
      </w:r>
      <w:r w:rsidRPr="001E5D8C">
        <w:rPr>
          <w:rFonts w:ascii="Book Antiqua" w:hAnsi="Book Antiqua"/>
        </w:rPr>
        <w:t xml:space="preserve">n 8 patients who underwent AHSCT and OHT, </w:t>
      </w:r>
      <w:r w:rsidR="004A0F12" w:rsidRPr="001E5D8C">
        <w:rPr>
          <w:rFonts w:ascii="Book Antiqua" w:hAnsi="Book Antiqua"/>
        </w:rPr>
        <w:t>survival</w:t>
      </w:r>
      <w:r w:rsidRPr="001E5D8C">
        <w:rPr>
          <w:rFonts w:ascii="Book Antiqua" w:hAnsi="Book Antiqua"/>
        </w:rPr>
        <w:t xml:space="preserve"> was increased to 9.7 years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7" w:tooltip="Sattianayagam, 2010 #17" w:history="1"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PEVuZE5vdGU+PENpdGU+PEF1dGhvcj5TYXR0aWFuYXlhZ2FtPC9BdXRob3I+PFllYXI+MjAxMDwv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PEVuZE5vdGU+PENpdGU+PEF1dGhvcj5TYXR0aWFuYXlhZ2FtPC9BdXRob3I+PFllYXI+MjAxMDwv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17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7B70BA" w:rsidRPr="001E5D8C">
        <w:rPr>
          <w:rFonts w:ascii="Book Antiqua" w:hAnsi="Book Antiqua"/>
        </w:rPr>
        <w:t>.</w:t>
      </w:r>
      <w:r w:rsidRPr="001E5D8C">
        <w:rPr>
          <w:rFonts w:ascii="Book Antiqua" w:hAnsi="Book Antiqua"/>
        </w:rPr>
        <w:t xml:space="preserve"> These data are confounded by selection biases, but the fact remains that 30</w:t>
      </w:r>
      <w:r w:rsidR="00C517C0" w:rsidRPr="001E5D8C">
        <w:rPr>
          <w:rFonts w:ascii="Book Antiqua" w:eastAsia="宋体" w:hAnsi="Book Antiqua" w:hint="eastAsia"/>
          <w:lang w:eastAsia="zh-CN"/>
        </w:rPr>
        <w:t>%</w:t>
      </w:r>
      <w:r w:rsidRPr="001E5D8C">
        <w:rPr>
          <w:rFonts w:ascii="Book Antiqua" w:hAnsi="Book Antiqua"/>
        </w:rPr>
        <w:t xml:space="preserve">-40% of patients with AL amyloidosis die within the first 6 </w:t>
      </w:r>
      <w:r w:rsidR="008E075F" w:rsidRPr="001E5D8C">
        <w:rPr>
          <w:rFonts w:ascii="Book Antiqua" w:hAnsi="Book Antiqua"/>
        </w:rPr>
        <w:t>mo</w:t>
      </w:r>
      <w:r w:rsidRPr="001E5D8C">
        <w:rPr>
          <w:rFonts w:ascii="Book Antiqua" w:hAnsi="Book Antiqua"/>
        </w:rPr>
        <w:t xml:space="preserve"> of their diagnosis due to cardiac causes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8" w:tooltip="Kumar, 2011 #18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&lt;EndNote&gt;&lt;Cite&gt;&lt;Author&gt;Kumar&lt;/Author&gt;&lt;Year&gt;2011&lt;/Year&gt;&lt;RecNum&gt;18&lt;/RecNum&gt;&lt;DisplayText&gt;&lt;style face="superscript"&gt;18&lt;/style&gt;&lt;/DisplayText&gt;&lt;record&gt;&lt;rec-number&gt;18&lt;/rec-number&gt;&lt;foreign-keys&gt;&lt;key app="EN" db-id="xt5rv0erkeev0metsv2xw9fn0s9xt9pfds5x"&gt;18&lt;/key&gt;&lt;/foreign-keys&gt;&lt;ref-type name="Journal Article"&gt;17&lt;/ref-type&gt;&lt;contributors&gt;&lt;authors&gt;&lt;author&gt;Kumar, S. K.&lt;/author&gt;&lt;/authors&gt;&lt;/contributors&gt;&lt;titles&gt;&lt;title&gt;Recent improvements in survival in primary systemic amyloidosis and the importance of an early mortality risk score&lt;/title&gt;&lt;secondary-title&gt;Mayo Clin. Proc.&lt;/secondary-title&gt;&lt;/titles&gt;&lt;periodical&gt;&lt;full-title&gt;Mayo Clin. Proc.&lt;/full-title&gt;&lt;/periodical&gt;&lt;pages&gt;12-18&lt;/pages&gt;&lt;volume&gt;86&lt;/volume&gt;&lt;dates&gt;&lt;year&gt;2011&lt;/year&gt;&lt;/dates&gt;&lt;urls&gt;&lt;related-urls&gt;&lt;url&gt;http://dx.doi.org/10.4065/mcp.2010.0480&lt;/url&gt;&lt;url&gt;http://ac.els-cdn.com/S0025619611601134/1-s2.0-S0025619611601134-main.pdf?_tid=d978c7d0-5c9b-11e4-8370-00000aab0f27&amp;amp;acdnat=1414278696_df102dd6ff3089343c0ff544176e8272&lt;/url&gt;&lt;/related-urls&gt;&lt;/urls&gt;&lt;electronic-resource-num&gt;10.4065/mcp.2010.0480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18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432B22" w:rsidRPr="001E5D8C">
        <w:rPr>
          <w:rFonts w:ascii="Book Antiqua" w:eastAsia="宋体" w:hAnsi="Book Antiqua"/>
          <w:lang w:eastAsia="zh-CN"/>
        </w:rPr>
        <w:t xml:space="preserve"> </w:t>
      </w:r>
      <w:r w:rsidRPr="001E5D8C">
        <w:rPr>
          <w:rFonts w:ascii="Book Antiqua" w:hAnsi="Book Antiqua"/>
        </w:rPr>
        <w:t xml:space="preserve">making </w:t>
      </w:r>
      <w:r w:rsidR="00694E05" w:rsidRPr="001E5D8C">
        <w:rPr>
          <w:rFonts w:ascii="Book Antiqua" w:hAnsi="Book Antiqua"/>
        </w:rPr>
        <w:t>consideration of ag</w:t>
      </w:r>
      <w:r w:rsidR="003D0C09" w:rsidRPr="001E5D8C">
        <w:rPr>
          <w:rFonts w:ascii="Book Antiqua" w:hAnsi="Book Antiqua"/>
        </w:rPr>
        <w:t>g</w:t>
      </w:r>
      <w:r w:rsidR="00694E05" w:rsidRPr="001E5D8C">
        <w:rPr>
          <w:rFonts w:ascii="Book Antiqua" w:hAnsi="Book Antiqua"/>
        </w:rPr>
        <w:t xml:space="preserve">ressive </w:t>
      </w:r>
      <w:r w:rsidRPr="001E5D8C">
        <w:rPr>
          <w:rFonts w:ascii="Book Antiqua" w:hAnsi="Book Antiqua"/>
        </w:rPr>
        <w:t>strategies imperative.</w:t>
      </w:r>
      <w:r w:rsidR="008D0736" w:rsidRPr="001E5D8C">
        <w:rPr>
          <w:rFonts w:ascii="Book Antiqua" w:hAnsi="Book Antiqua"/>
        </w:rPr>
        <w:t xml:space="preserve"> </w:t>
      </w:r>
    </w:p>
    <w:p w14:paraId="467E39CE" w14:textId="110EF965" w:rsidR="00395624" w:rsidRPr="001E5D8C" w:rsidRDefault="00857917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Most series </w:t>
      </w:r>
      <w:r w:rsidR="008C59EA" w:rsidRPr="001E5D8C">
        <w:rPr>
          <w:rFonts w:ascii="Book Antiqua" w:hAnsi="Book Antiqua"/>
        </w:rPr>
        <w:t xml:space="preserve">of heart transplantation in AL </w:t>
      </w:r>
      <w:r w:rsidRPr="001E5D8C">
        <w:rPr>
          <w:rFonts w:ascii="Book Antiqua" w:hAnsi="Book Antiqua"/>
        </w:rPr>
        <w:t>have r</w:t>
      </w:r>
      <w:r w:rsidR="00400633" w:rsidRPr="001E5D8C">
        <w:rPr>
          <w:rFonts w:ascii="Book Antiqua" w:hAnsi="Book Antiqua"/>
        </w:rPr>
        <w:t>easonable 1-year survival rates</w:t>
      </w:r>
      <w:r w:rsidR="00B332AF" w:rsidRPr="001E5D8C">
        <w:rPr>
          <w:rFonts w:ascii="Book Antiqua" w:hAnsi="Book Antiqua"/>
        </w:rPr>
        <w:t xml:space="preserve"> (Table 4)</w:t>
      </w:r>
      <w:r w:rsidR="00400633" w:rsidRPr="001E5D8C">
        <w:rPr>
          <w:rFonts w:ascii="Book Antiqua" w:hAnsi="Book Antiqua"/>
        </w:rPr>
        <w:t>. In our study there was no perioperative mortality. The major causes of death in our and other series are infection and progressive amyloidosis.</w:t>
      </w:r>
      <w:r w:rsidR="00395624" w:rsidRPr="001E5D8C">
        <w:rPr>
          <w:rFonts w:ascii="Book Antiqua" w:hAnsi="Book Antiqua"/>
        </w:rPr>
        <w:t xml:space="preserve"> If performed with</w:t>
      </w:r>
      <w:r w:rsidR="00C517C0" w:rsidRPr="001E5D8C">
        <w:rPr>
          <w:rFonts w:ascii="Book Antiqua" w:hAnsi="Book Antiqua"/>
        </w:rPr>
        <w:t>out chemotherapeutic support, 5</w:t>
      </w:r>
      <w:r w:rsidR="00C517C0" w:rsidRPr="001E5D8C">
        <w:rPr>
          <w:rFonts w:ascii="Book Antiqua" w:eastAsia="宋体" w:hAnsi="Book Antiqua" w:hint="eastAsia"/>
          <w:lang w:eastAsia="zh-CN"/>
        </w:rPr>
        <w:t>-</w:t>
      </w:r>
      <w:r w:rsidR="00395624" w:rsidRPr="001E5D8C">
        <w:rPr>
          <w:rFonts w:ascii="Book Antiqua" w:hAnsi="Book Antiqua"/>
        </w:rPr>
        <w:t>year survival is just 20%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19" w:tooltip="Dubrey, 2004 #19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&lt;EndNote&gt;&lt;Cite&gt;&lt;Author&gt;Dubrey&lt;/Author&gt;&lt;Year&gt;2004&lt;/Year&gt;&lt;RecNum&gt;19&lt;/RecNum&gt;&lt;DisplayText&gt;&lt;style face="superscript"&gt;19&lt;/style&gt;&lt;/DisplayText&gt;&lt;record&gt;&lt;rec-number&gt;19&lt;/rec-number&gt;&lt;foreign-keys&gt;&lt;key app="EN" db-id="xt5rv0erkeev0metsv2xw9fn0s9xt9pfds5x"&gt;19&lt;/key&gt;&lt;/foreign-keys&gt;&lt;ref-type name="Journal Article"&gt;17&lt;/ref-type&gt;&lt;contributors&gt;&lt;authors&gt;&lt;author&gt;Dubrey, Simon W&lt;/author&gt;&lt;author&gt;Burke, Margaret M&lt;/author&gt;&lt;author&gt;Hawkins, Philip N&lt;/author&gt;&lt;author&gt;Banner, Nicholas R&lt;/author&gt;&lt;/authors&gt;&lt;/contributors&gt;&lt;titles&gt;&lt;title&gt;Cardiac transplantation for amyloid heart disease: the United Kingdom experience&lt;/title&gt;&lt;secondary-title&gt;The Journal of heart and lung transplantation&lt;/secondary-title&gt;&lt;/titles&gt;&lt;periodical&gt;&lt;full-title&gt;The Journal of heart and lung transplantation&lt;/full-title&gt;&lt;/periodical&gt;&lt;pages&gt;1142-1153&lt;/pages&gt;&lt;volume&gt;23&lt;/volume&gt;&lt;number&gt;10&lt;/number&gt;&lt;dates&gt;&lt;year&gt;2004&lt;/year&gt;&lt;/dates&gt;&lt;isbn&gt;1053-2498&lt;/isbn&gt;&lt;urls&gt;&lt;related-urls&gt;&lt;url&gt;http://ac.els-cdn.com/S105324980300442X/1-s2.0-S105324980300442X-main.pdf?_tid=808bfd16-5c7a-11e4-ac7a-00000aab0f6c&amp;amp;acdnat=1414264374_a695b206fa5e3f0f25988218b460a6c1&lt;/url&gt;&lt;/related-urls&gt;&lt;/urls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19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395624" w:rsidRPr="001E5D8C">
        <w:rPr>
          <w:rFonts w:ascii="Book Antiqua" w:hAnsi="Book Antiqua"/>
        </w:rPr>
        <w:t>, Improved survival rates have been seen in patients who</w:t>
      </w:r>
      <w:r w:rsidR="008D0736" w:rsidRPr="001E5D8C">
        <w:rPr>
          <w:rFonts w:ascii="Book Antiqua" w:hAnsi="Book Antiqua"/>
        </w:rPr>
        <w:t xml:space="preserve"> </w:t>
      </w:r>
      <w:r w:rsidR="00395624" w:rsidRPr="001E5D8C">
        <w:rPr>
          <w:rFonts w:ascii="Book Antiqua" w:hAnsi="Book Antiqua"/>
        </w:rPr>
        <w:t>undergo AHSCT, with 1</w:t>
      </w:r>
      <w:r w:rsidR="00C517C0" w:rsidRPr="001E5D8C">
        <w:rPr>
          <w:rFonts w:ascii="Book Antiqua" w:eastAsia="宋体" w:hAnsi="Book Antiqua" w:hint="eastAsia"/>
          <w:lang w:eastAsia="zh-CN"/>
        </w:rPr>
        <w:t>-</w:t>
      </w:r>
      <w:r w:rsidR="00C517C0" w:rsidRPr="001E5D8C">
        <w:rPr>
          <w:rFonts w:ascii="Book Antiqua" w:hAnsi="Book Antiqua"/>
        </w:rPr>
        <w:t xml:space="preserve"> and 5</w:t>
      </w:r>
      <w:r w:rsidR="00C517C0" w:rsidRPr="001E5D8C">
        <w:rPr>
          <w:rFonts w:ascii="Book Antiqua" w:eastAsia="宋体" w:hAnsi="Book Antiqua" w:hint="eastAsia"/>
          <w:lang w:eastAsia="zh-CN"/>
        </w:rPr>
        <w:t>-</w:t>
      </w:r>
      <w:r w:rsidR="00395624" w:rsidRPr="001E5D8C">
        <w:rPr>
          <w:rFonts w:ascii="Book Antiqua" w:hAnsi="Book Antiqua"/>
        </w:rPr>
        <w:t>year survival of 82% and 65% respectively in our earlier report</w:t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4" w:tooltip="Lacy, 2008 #14" w:history="1"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PEVuZE5vdGU+PENpdGU+PEF1dGhvcj5MYWN5PC9BdXRob3I+PFllYXI+MjAwODwvWWVhcj48UmVj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PEVuZE5vdGU+PENpdGU+PEF1dGhvcj5MYWN5PC9BdXRob3I+PFllYXI+MjAwODwvWWVhcj48UmVj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14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395624" w:rsidRPr="001E5D8C">
        <w:rPr>
          <w:rFonts w:ascii="Book Antiqua" w:hAnsi="Book Antiqua"/>
        </w:rPr>
        <w:t xml:space="preserve">. Recent reports suggest improved short term </w:t>
      </w:r>
      <w:r w:rsidR="00395624" w:rsidRPr="001E5D8C">
        <w:rPr>
          <w:rFonts w:ascii="Book Antiqua" w:hAnsi="Book Antiqua"/>
        </w:rPr>
        <w:lastRenderedPageBreak/>
        <w:t xml:space="preserve">outcomes with advances in chemotherapy and AHSCT, </w:t>
      </w:r>
      <w:r w:rsidR="0026109A" w:rsidRPr="001E5D8C">
        <w:rPr>
          <w:rFonts w:ascii="Book Antiqua" w:hAnsi="Book Antiqua"/>
        </w:rPr>
        <w:t>with the Stanford series</w:t>
      </w:r>
      <w:r w:rsidR="00395624" w:rsidRPr="001E5D8C">
        <w:rPr>
          <w:rFonts w:ascii="Book Antiqua" w:hAnsi="Book Antiqua"/>
        </w:rPr>
        <w:t xml:space="preserve"> reporting 1 year survival of 100%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20" w:tooltip="Davis, 2015 #2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&lt;EndNote&gt;&lt;Cite&gt;&lt;Author&gt;Davis&lt;/Author&gt;&lt;Year&gt;2015&lt;/Year&gt;&lt;RecNum&gt;20&lt;/RecNum&gt;&lt;DisplayText&gt;&lt;style face="superscript"&gt;20&lt;/style&gt;&lt;/DisplayText&gt;&lt;record&gt;&lt;rec-number&gt;20&lt;/rec-number&gt;&lt;foreign-keys&gt;&lt;key app="EN" db-id="xt5rv0erkeev0metsv2xw9fn0s9xt9pfds5x"&gt;20&lt;/key&gt;&lt;/foreign-keys&gt;&lt;ref-type name="Journal Article"&gt;17&lt;/ref-type&gt;&lt;contributors&gt;&lt;authors&gt;&lt;author&gt;Davis, M. K.&lt;/author&gt;&lt;author&gt;Kale, P.&lt;/author&gt;&lt;author&gt;Liedtke, M.&lt;/author&gt;&lt;author&gt;Schrier, S.&lt;/author&gt;&lt;author&gt;Arai, S.&lt;/author&gt;&lt;author&gt;Wheeler, M.&lt;/author&gt;&lt;author&gt;Lafayette, R.&lt;/author&gt;&lt;author&gt;Coakley, T.&lt;/author&gt;&lt;author&gt;Witteles, R. M.&lt;/author&gt;&lt;/authors&gt;&lt;/contributors&gt;&lt;auth-address&gt;Division of Cardiovascular Medicine and Stanford Cardiovascular Institute, Stanford University School of Medicine, Stanford, CA.&lt;/auth-address&gt;&lt;titles&gt;&lt;title&gt;Outcomes after heart transplantation for amyloid cardiomyopathy in the modern era&lt;/title&gt;&lt;secondary-title&gt;American journal of transplantation : official journal of the American Society of Transplantation and the American Society of Transplant Surgeons&lt;/secondary-title&gt;&lt;alt-title&gt;Am J Transplant&lt;/alt-title&gt;&lt;/titles&gt;&lt;alt-periodical&gt;&lt;full-title&gt;Am J Transplant&lt;/full-title&gt;&lt;/alt-periodical&gt;&lt;pages&gt;650-8&lt;/pages&gt;&lt;volume&gt;15&lt;/volume&gt;&lt;number&gt;3&lt;/number&gt;&lt;edition&gt;2015/02/05&lt;/edition&gt;&lt;dates&gt;&lt;year&gt;2015&lt;/year&gt;&lt;pub-dates&gt;&lt;date&gt;Mar&lt;/date&gt;&lt;/pub-dates&gt;&lt;/dates&gt;&lt;isbn&gt;1600-6143 (Electronic)&amp;#xD;1600-6135 (Linking)&lt;/isbn&gt;&lt;accession-num&gt;25648766&lt;/accession-num&gt;&lt;urls&gt;&lt;related-urls&gt;&lt;url&gt;http://www.ncbi.nlm.nih.gov/pubmed/25648766&lt;/url&gt;&lt;/related-urls&gt;&lt;/urls&gt;&lt;electronic-resource-num&gt;10.1111/ajt.13025&lt;/electronic-resource-num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20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395624" w:rsidRPr="001E5D8C">
        <w:rPr>
          <w:rFonts w:ascii="Book Antiqua" w:hAnsi="Book Antiqua"/>
        </w:rPr>
        <w:t>.</w:t>
      </w:r>
    </w:p>
    <w:p w14:paraId="737C7DB5" w14:textId="17CD5552" w:rsidR="006D0CC4" w:rsidRPr="001E5D8C" w:rsidRDefault="00857917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 </w:t>
      </w:r>
      <w:r w:rsidR="000B49E9" w:rsidRPr="001E5D8C">
        <w:rPr>
          <w:rFonts w:ascii="Book Antiqua" w:hAnsi="Book Antiqua"/>
        </w:rPr>
        <w:t xml:space="preserve">In the MGH </w:t>
      </w:r>
      <w:r w:rsidR="008349D1" w:rsidRPr="001E5D8C">
        <w:rPr>
          <w:rFonts w:ascii="Book Antiqua" w:hAnsi="Book Antiqua"/>
        </w:rPr>
        <w:t>series</w:t>
      </w:r>
      <w:r w:rsidR="005D75CB" w:rsidRPr="001E5D8C">
        <w:rPr>
          <w:rFonts w:ascii="Book Antiqua" w:hAnsi="Book Antiqua"/>
        </w:rPr>
        <w:t xml:space="preserve"> of 18 AL patients undergoing OHT</w:t>
      </w:r>
      <w:r w:rsidR="005D412F" w:rsidRPr="001E5D8C">
        <w:rPr>
          <w:rFonts w:ascii="Book Antiqua" w:hAnsi="Book Antiqua"/>
        </w:rPr>
        <w:t xml:space="preserve"> approximately 60% of patients were alive at 6 years</w:t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0" w:tooltip="Gray Gilstrap, 2014 #1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&lt;EndNote&gt;&lt;Cite&gt;&lt;Author&gt;Gray Gilstrap&lt;/Author&gt;&lt;Year&gt;2014&lt;/Year&gt;&lt;RecNum&gt;10&lt;/RecNum&gt;&lt;DisplayText&gt;&lt;style face="superscript"&gt;10&lt;/style&gt;&lt;/DisplayText&gt;&lt;record&gt;&lt;rec-number&gt;10&lt;/rec-number&gt;&lt;foreign-keys&gt;&lt;key app="EN" db-id="xt5rv0erkeev0metsv2xw9fn0s9xt9pfds5x"&gt;10&lt;/key&gt;&lt;/foreign-keys&gt;&lt;ref-type name="Journal Article"&gt;17&lt;/ref-type&gt;&lt;contributors&gt;&lt;authors&gt;&lt;author&gt;Gray Gilstrap, Lauren&lt;/author&gt;&lt;author&gt;Niehaus, Emily&lt;/author&gt;&lt;author&gt;Malhotra, Rajeev&lt;/author&gt;&lt;author&gt;Ton, Van-Khue&lt;/author&gt;&lt;author&gt;Watts, James&lt;/author&gt;&lt;author&gt;Seldin, David C.&lt;/author&gt;&lt;author&gt;Madsen, Joren C.&lt;/author&gt;&lt;author&gt;Semigran, Marc J.&lt;/author&gt;&lt;/authors&gt;&lt;/contributors&gt;&lt;titles&gt;&lt;title&gt;Predictors of Survival to Orthotopic Heart Transplant in Patients with Light Chain Amyloidosis&lt;/title&gt;&lt;secondary-title&gt;The Journal of heart and lung transplantation&lt;/secondary-title&gt;&lt;/titles&gt;&lt;periodical&gt;&lt;full-title&gt;The Journal of heart and lung transplantation&lt;/full-title&gt;&lt;/periodical&gt;&lt;pages&gt;149-56&lt;/pages&gt;&lt;volume&gt;33&lt;/volume&gt;&lt;number&gt;2&lt;/number&gt;&lt;keywords&gt;&lt;keyword&gt;light-chain cardiac amyloidosis&lt;/keyword&gt;&lt;keyword&gt;survival&lt;/keyword&gt;&lt;keyword&gt;orthotopic heart transplantation&lt;/keyword&gt;&lt;keyword&gt;body mass index&lt;/keyword&gt;&lt;keyword&gt;autologous stem cell transplant&lt;/keyword&gt;&lt;/keywords&gt;&lt;dates&gt;&lt;year&gt;2014&lt;/year&gt;&lt;/dates&gt;&lt;isbn&gt;1053-2498&lt;/isbn&gt;&lt;urls&gt;&lt;related-urls&gt;&lt;url&gt;http://www.sciencedirect.com/science/article/pii/S1053249813014332&lt;/url&gt;&lt;url&gt;http://ac.els-cdn.com/S1053249813014332/1-s2.0-S1053249813014332-main.pdf?_tid=56ca4ce8-53b7-11e3-98d6-00000aab0f02&amp;amp;acdnat=1385153445_a386c4f1b6535c64fd3860dd8e1b342d&lt;/url&gt;&lt;/related-urls&gt;&lt;/urls&gt;&lt;electronic-resource-num&gt;10.1016/j.healun.2013.09.004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696C8F" w:rsidRPr="001E5D8C">
        <w:rPr>
          <w:rFonts w:ascii="Book Antiqua" w:hAnsi="Book Antiqua"/>
        </w:rPr>
        <w:t>, and, in contrast to earlier studies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r w:rsidR="00A837BC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PEVuZE5vdGU+PENpdGU+PEF1dGhvcj5EdWJyZXk8L0F1dGhvcj48WWVhcj4yMDAxPC9ZZWFyPjxS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=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 </w:instrText>
      </w:r>
      <w:r w:rsidR="00AE16D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PEVuZE5vdGU+PENpdGU+PEF1dGhvcj5EdWJyZXk8L0F1dGhvcj48WWVhcj4yMDAxPC9ZZWFyPjxS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=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AE16DA" w:rsidRPr="001E5D8C">
        <w:rPr>
          <w:rFonts w:ascii="Book Antiqua" w:hAnsi="Book Antiqua"/>
          <w:vertAlign w:val="superscript"/>
        </w:rPr>
      </w:r>
      <w:r w:rsidR="00AE16DA" w:rsidRPr="001E5D8C">
        <w:rPr>
          <w:rFonts w:ascii="Book Antiqua" w:hAnsi="Book Antiqua"/>
          <w:vertAlign w:val="superscript"/>
        </w:rPr>
        <w:fldChar w:fldCharType="end"/>
      </w:r>
      <w:r w:rsidR="00A837BC" w:rsidRPr="001E5D8C">
        <w:rPr>
          <w:rFonts w:ascii="Book Antiqua" w:hAnsi="Book Antiqua"/>
          <w:vertAlign w:val="superscript"/>
        </w:rPr>
      </w:r>
      <w:r w:rsidR="00A837BC" w:rsidRPr="001E5D8C">
        <w:rPr>
          <w:rFonts w:ascii="Book Antiqua" w:hAnsi="Book Antiqua"/>
          <w:vertAlign w:val="superscript"/>
        </w:rPr>
        <w:fldChar w:fldCharType="separate"/>
      </w:r>
      <w:hyperlink w:anchor="_ENREF_8" w:tooltip="Hosenpud, 1991 #8" w:history="1">
        <w:r w:rsidR="002F26EA" w:rsidRPr="001E5D8C">
          <w:rPr>
            <w:rFonts w:ascii="Book Antiqua" w:hAnsi="Book Antiqua"/>
            <w:noProof/>
            <w:vertAlign w:val="superscript"/>
          </w:rPr>
          <w:t>8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9" w:tooltip="Kpodonu, 2005 #9" w:history="1">
        <w:r w:rsidR="002F26EA" w:rsidRPr="001E5D8C">
          <w:rPr>
            <w:rFonts w:ascii="Book Antiqua" w:hAnsi="Book Antiqua"/>
            <w:noProof/>
            <w:vertAlign w:val="superscript"/>
          </w:rPr>
          <w:t>9</w:t>
        </w:r>
      </w:hyperlink>
      <w:r w:rsidR="00432B22" w:rsidRPr="001E5D8C">
        <w:rPr>
          <w:rFonts w:ascii="Book Antiqua" w:hAnsi="Book Antiqua"/>
          <w:noProof/>
          <w:vertAlign w:val="superscript"/>
        </w:rPr>
        <w:t>,</w:t>
      </w:r>
      <w:hyperlink w:anchor="_ENREF_21" w:tooltip="Dubrey, 2001 #21" w:history="1">
        <w:r w:rsidR="002F26EA" w:rsidRPr="001E5D8C">
          <w:rPr>
            <w:rFonts w:ascii="Book Antiqua" w:hAnsi="Book Antiqua"/>
            <w:noProof/>
            <w:vertAlign w:val="superscript"/>
          </w:rPr>
          <w:t>21</w:t>
        </w:r>
      </w:hyperlink>
      <w:r w:rsidR="00A837BC" w:rsidRPr="001E5D8C">
        <w:rPr>
          <w:rFonts w:ascii="Book Antiqua" w:hAnsi="Book Antiqua"/>
          <w:vertAlign w:val="superscript"/>
        </w:rPr>
        <w:fldChar w:fldCharType="end"/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696C8F" w:rsidRPr="001E5D8C">
        <w:rPr>
          <w:rFonts w:ascii="Book Antiqua" w:hAnsi="Book Antiqua"/>
        </w:rPr>
        <w:t>, was similar to that of non-amyloid patients.</w:t>
      </w:r>
      <w:r w:rsidR="003D0C09" w:rsidRPr="001E5D8C">
        <w:rPr>
          <w:rFonts w:ascii="Book Antiqua" w:hAnsi="Book Antiqua"/>
        </w:rPr>
        <w:t xml:space="preserve"> Although overall survival in our study was reduced compared with patients transplanted for non-amyloid indications, </w:t>
      </w:r>
      <w:r w:rsidR="00FA009D" w:rsidRPr="001E5D8C">
        <w:rPr>
          <w:rFonts w:ascii="Book Antiqua" w:hAnsi="Book Antiqua"/>
        </w:rPr>
        <w:t>our series</w:t>
      </w:r>
      <w:r w:rsidR="000B49E9" w:rsidRPr="001E5D8C">
        <w:rPr>
          <w:rFonts w:ascii="Book Antiqua" w:hAnsi="Book Antiqua"/>
        </w:rPr>
        <w:t xml:space="preserve"> includes</w:t>
      </w:r>
      <w:r w:rsidR="0026109A" w:rsidRPr="001E5D8C">
        <w:rPr>
          <w:rFonts w:ascii="Book Antiqua" w:hAnsi="Book Antiqua"/>
        </w:rPr>
        <w:t xml:space="preserve"> many</w:t>
      </w:r>
      <w:r w:rsidR="000B49E9" w:rsidRPr="001E5D8C">
        <w:rPr>
          <w:rFonts w:ascii="Book Antiqua" w:hAnsi="Book Antiqua"/>
        </w:rPr>
        <w:t xml:space="preserve"> e</w:t>
      </w:r>
      <w:r w:rsidR="00FA009D" w:rsidRPr="001E5D8C">
        <w:rPr>
          <w:rFonts w:ascii="Book Antiqua" w:hAnsi="Book Antiqua"/>
        </w:rPr>
        <w:t>arly era patients who did not receive the</w:t>
      </w:r>
      <w:r w:rsidR="003D0C09" w:rsidRPr="001E5D8C">
        <w:rPr>
          <w:rFonts w:ascii="Book Antiqua" w:hAnsi="Book Antiqua"/>
        </w:rPr>
        <w:t xml:space="preserve"> benefit of current therapy for amyloidosis</w:t>
      </w:r>
      <w:r w:rsidR="006D0CC4" w:rsidRPr="001E5D8C">
        <w:rPr>
          <w:rFonts w:ascii="Book Antiqua" w:hAnsi="Book Antiqua"/>
        </w:rPr>
        <w:t>. Nevertheless, the long term survival of the patients in our series who achieved complete hematologic response was remarkably good.</w:t>
      </w:r>
    </w:p>
    <w:p w14:paraId="09EF7BD9" w14:textId="5BA7A044" w:rsidR="00E87CB5" w:rsidRPr="001E5D8C" w:rsidRDefault="00EE7DBA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Selecting </w:t>
      </w:r>
      <w:r w:rsidR="00F434E4" w:rsidRPr="001E5D8C">
        <w:rPr>
          <w:rFonts w:ascii="Book Antiqua" w:hAnsi="Book Antiqua"/>
        </w:rPr>
        <w:t>patients</w:t>
      </w:r>
      <w:r w:rsidRPr="001E5D8C">
        <w:rPr>
          <w:rFonts w:ascii="Book Antiqua" w:hAnsi="Book Antiqua"/>
        </w:rPr>
        <w:t xml:space="preserve"> with primarily cardiac involvement </w:t>
      </w:r>
      <w:r w:rsidR="00F434E4" w:rsidRPr="001E5D8C">
        <w:rPr>
          <w:rFonts w:ascii="Book Antiqua" w:hAnsi="Book Antiqua"/>
        </w:rPr>
        <w:t>in AL is</w:t>
      </w:r>
      <w:r w:rsidRPr="001E5D8C">
        <w:rPr>
          <w:rFonts w:ascii="Book Antiqua" w:hAnsi="Book Antiqua"/>
        </w:rPr>
        <w:t xml:space="preserve"> challenging</w:t>
      </w:r>
      <w:r w:rsidR="00230CFB" w:rsidRPr="001E5D8C">
        <w:rPr>
          <w:rFonts w:ascii="Book Antiqua" w:hAnsi="Book Antiqua"/>
        </w:rPr>
        <w:t xml:space="preserve">. </w:t>
      </w:r>
      <w:r w:rsidRPr="001E5D8C">
        <w:rPr>
          <w:rFonts w:ascii="Book Antiqua" w:hAnsi="Book Antiqua"/>
        </w:rPr>
        <w:t xml:space="preserve">Subclinical extra-cardiac organ involvement may progress post heart transplant to clinically important disease. </w:t>
      </w:r>
      <w:r w:rsidR="00230CFB" w:rsidRPr="001E5D8C">
        <w:rPr>
          <w:rFonts w:ascii="Book Antiqua" w:hAnsi="Book Antiqua"/>
        </w:rPr>
        <w:t>P</w:t>
      </w:r>
      <w:r w:rsidRPr="001E5D8C">
        <w:rPr>
          <w:rFonts w:ascii="Book Antiqua" w:hAnsi="Book Antiqua"/>
        </w:rPr>
        <w:t xml:space="preserve">erivascular intestinal amyloid is common and not </w:t>
      </w:r>
      <w:r w:rsidR="007521E9" w:rsidRPr="001E5D8C">
        <w:rPr>
          <w:rFonts w:ascii="Book Antiqua" w:hAnsi="Book Antiqua"/>
        </w:rPr>
        <w:t xml:space="preserve">viewed as </w:t>
      </w:r>
      <w:r w:rsidRPr="001E5D8C">
        <w:rPr>
          <w:rFonts w:ascii="Book Antiqua" w:hAnsi="Book Antiqua"/>
        </w:rPr>
        <w:t xml:space="preserve">a barrier </w:t>
      </w:r>
      <w:r w:rsidR="00230CFB" w:rsidRPr="001E5D8C">
        <w:rPr>
          <w:rFonts w:ascii="Book Antiqua" w:hAnsi="Book Antiqua"/>
        </w:rPr>
        <w:t xml:space="preserve">to cardiac transplantation. However, in our experience, patients with significant </w:t>
      </w:r>
      <w:r w:rsidRPr="001E5D8C">
        <w:rPr>
          <w:rFonts w:ascii="Book Antiqua" w:hAnsi="Book Antiqua"/>
        </w:rPr>
        <w:t>mucosal intestinal involvement</w:t>
      </w:r>
      <w:r w:rsidR="00230CFB" w:rsidRPr="001E5D8C">
        <w:rPr>
          <w:rFonts w:ascii="Book Antiqua" w:hAnsi="Book Antiqua"/>
        </w:rPr>
        <w:t xml:space="preserve"> do poorly and are often not able to tolerate aggressive treatment for AL. </w:t>
      </w:r>
      <w:r w:rsidR="005D412F" w:rsidRPr="001E5D8C">
        <w:rPr>
          <w:rFonts w:ascii="Book Antiqua" w:hAnsi="Book Antiqua"/>
        </w:rPr>
        <w:t xml:space="preserve">Clearly not all patients with cardiac involvement </w:t>
      </w:r>
      <w:r w:rsidR="007521E9" w:rsidRPr="001E5D8C">
        <w:rPr>
          <w:rFonts w:ascii="Book Antiqua" w:hAnsi="Book Antiqua"/>
        </w:rPr>
        <w:t>will require heart</w:t>
      </w:r>
      <w:r w:rsidR="005D412F" w:rsidRPr="001E5D8C">
        <w:rPr>
          <w:rFonts w:ascii="Book Antiqua" w:hAnsi="Book Antiqua"/>
        </w:rPr>
        <w:t xml:space="preserve"> transplant</w:t>
      </w:r>
      <w:r w:rsidR="00E64D3A" w:rsidRPr="001E5D8C">
        <w:rPr>
          <w:rFonts w:ascii="Book Antiqua" w:hAnsi="Book Antiqua"/>
        </w:rPr>
        <w:t>;</w:t>
      </w:r>
      <w:r w:rsidR="005D412F" w:rsidRPr="001E5D8C">
        <w:rPr>
          <w:rFonts w:ascii="Book Antiqua" w:hAnsi="Book Antiqua"/>
        </w:rPr>
        <w:t xml:space="preserve"> </w:t>
      </w:r>
      <w:r w:rsidR="00E64D3A" w:rsidRPr="001E5D8C">
        <w:rPr>
          <w:rFonts w:ascii="Book Antiqua" w:hAnsi="Book Antiqua"/>
        </w:rPr>
        <w:t>t</w:t>
      </w:r>
      <w:r w:rsidR="005D412F" w:rsidRPr="001E5D8C">
        <w:rPr>
          <w:rFonts w:ascii="Book Antiqua" w:hAnsi="Book Antiqua"/>
        </w:rPr>
        <w:t>here are patients with significant cardiac involvement who can have cardiac improvement with effective chemotherapy</w:t>
      </w:r>
      <w:r w:rsidR="00E64D3A" w:rsidRPr="001E5D8C">
        <w:rPr>
          <w:rFonts w:ascii="Book Antiqua" w:hAnsi="Book Antiqua"/>
        </w:rPr>
        <w:t xml:space="preserve"> alone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22" w:tooltip="Grogan, 2000 #22" w:history="1"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PEVuZE5vdGU+PENpdGU+PEF1dGhvcj5Hcm9nYW48L0F1dGhvcj48WWVhcj4yMDAwPC9ZZWFyPjxS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</w:instrText>
        </w:r>
        <w:r w:rsidR="002F26EA" w:rsidRPr="001E5D8C">
          <w:rPr>
            <w:rFonts w:ascii="Book Antiqua" w:hAnsi="Book Antiqua"/>
            <w:vertAlign w:val="superscript"/>
          </w:rPr>
          <w:fldChar w:fldCharType="begin">
            <w:fldData xml:space="preserve">PEVuZE5vdGU+PENpdGU+PEF1dGhvcj5Hcm9nYW48L0F1dGhvcj48WWVhcj4yMDAwPC9ZZWFyPjxS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</w:fldData>
          </w:fldChar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EN.CITE.DATA </w:instrText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  <w:r w:rsidR="002F26EA" w:rsidRPr="001E5D8C">
          <w:rPr>
            <w:rFonts w:ascii="Book Antiqua" w:hAnsi="Book Antiqua"/>
            <w:vertAlign w:val="superscript"/>
          </w:rPr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22-25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9517D5" w:rsidRPr="001E5D8C">
        <w:rPr>
          <w:rFonts w:ascii="Book Antiqua" w:hAnsi="Book Antiqua"/>
        </w:rPr>
        <w:t>.</w:t>
      </w:r>
      <w:r w:rsidR="00DB7128" w:rsidRPr="001E5D8C">
        <w:rPr>
          <w:rFonts w:ascii="Book Antiqua" w:hAnsi="Book Antiqua"/>
        </w:rPr>
        <w:t xml:space="preserve"> </w:t>
      </w:r>
      <w:r w:rsidR="00E64D3A" w:rsidRPr="001E5D8C">
        <w:rPr>
          <w:rFonts w:ascii="Book Antiqua" w:hAnsi="Book Antiqua"/>
        </w:rPr>
        <w:t>Perhaps cardiac biomarkers like ST-2 may lend insight to those with irreparable damage despite effective chemotherapy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26" w:tooltip="Dispenzieri, 2015 #26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&lt;EndNote&gt;&lt;Cite&gt;&lt;Author&gt;Dispenzieri&lt;/Author&gt;&lt;Year&gt;2015&lt;/Year&gt;&lt;RecNum&gt;26&lt;/RecNum&gt;&lt;DisplayText&gt;&lt;style face="superscript"&gt;26&lt;/style&gt;&lt;/DisplayText&gt;&lt;record&gt;&lt;rec-number&gt;26&lt;/rec-number&gt;&lt;foreign-keys&gt;&lt;key app="EN" db-id="xt5rv0erkeev0metsv2xw9fn0s9xt9pfds5x"&gt;26&lt;/key&gt;&lt;/foreign-keys&gt;&lt;ref-type name="Journal Article"&gt;17&lt;/ref-type&gt;&lt;contributors&gt;&lt;authors&gt;&lt;author&gt;Dispenzieri, A.&lt;/author&gt;&lt;author&gt;Gertz, M. A.&lt;/author&gt;&lt;author&gt;Saenger, A.&lt;/author&gt;&lt;author&gt;Kumar, S. K.&lt;/author&gt;&lt;author&gt;Lacy, M. Q.&lt;/author&gt;&lt;author&gt;Buadi, F. K.&lt;/author&gt;&lt;author&gt;Dingli, D.&lt;/author&gt;&lt;author&gt;Leung, N.&lt;/author&gt;&lt;author&gt;Zeldenrust, S.&lt;/author&gt;&lt;author&gt;Hayman, S. R.&lt;/author&gt;&lt;author&gt;Kapoor, P.&lt;/author&gt;&lt;author&gt;Grogan, M.&lt;/author&gt;&lt;author&gt;Hwa, L.&lt;/author&gt;&lt;author&gt;Russell, S. J.&lt;/author&gt;&lt;author&gt;Go, R. S.&lt;/author&gt;&lt;author&gt;Rajkumar, S. V.&lt;/author&gt;&lt;author&gt;Kyle, R. A.&lt;/author&gt;&lt;author&gt;Jaffe, A.&lt;/author&gt;&lt;/authors&gt;&lt;/contributors&gt;&lt;auth-address&gt;Division of Hematology, Mayo Clinic, 200 First Street SW, Rochester, MN, 55905; Division of Laboratory Medicine, Mayo Clinic, 200 First Street SW, Rochester, MN, 55905.&lt;/auth-address&gt;&lt;titles&gt;&lt;title&gt;Soluble suppression of tumorigenicity 2 (sST2), but not Galactin-3, adds to prognostication in patients with systemic AL amyloidosis independent of NT-proBNP and Troponin T&lt;/title&gt;&lt;secondary-title&gt;American Journal of Hematology&lt;/secondary-title&gt;&lt;alt-title&gt;Am J Hematol&lt;/alt-title&gt;&lt;/titles&gt;&lt;alt-periodical&gt;&lt;full-title&gt;Am J Hematol&lt;/full-title&gt;&lt;/alt-periodical&gt;&lt;pages&gt;524-528&lt;/pages&gt;&lt;volume&gt;90&lt;/volume&gt;&lt;number&gt;6&lt;/number&gt;&lt;edition&gt;2015/03/11&lt;/edition&gt;&lt;section&gt;524&lt;/section&gt;&lt;dates&gt;&lt;year&gt;2015&lt;/year&gt;&lt;pub-dates&gt;&lt;date&gt;Mar 8&lt;/date&gt;&lt;/pub-dates&gt;&lt;/dates&gt;&lt;isbn&gt;1096-8652 (Electronic)&amp;#xD;0361-8609 (Linking)&lt;/isbn&gt;&lt;accession-num&gt;25753178&lt;/accession-num&gt;&lt;urls&gt;&lt;related-urls&gt;&lt;url&gt;http://www.ncbi.nlm.nih.gov/pubmed/25753178&lt;/url&gt;&lt;/related-urls&gt;&lt;/urls&gt;&lt;electronic-resource-num&gt;10.1002/ajh.24001&lt;/electronic-resource-num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26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9517D5" w:rsidRPr="001E5D8C">
        <w:rPr>
          <w:rFonts w:ascii="Book Antiqua" w:hAnsi="Book Antiqua"/>
        </w:rPr>
        <w:t>.</w:t>
      </w:r>
    </w:p>
    <w:p w14:paraId="10AC9360" w14:textId="26DEE987" w:rsidR="00447B5B" w:rsidRPr="001E5D8C" w:rsidRDefault="00E64D3A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“Better selection” also means choosing those patients in whom the underlying plas</w:t>
      </w:r>
      <w:r w:rsidR="00124AB2" w:rsidRPr="001E5D8C">
        <w:rPr>
          <w:rFonts w:ascii="Book Antiqua" w:hAnsi="Book Antiqua"/>
        </w:rPr>
        <w:t>ma cell clone can be controlled</w:t>
      </w:r>
      <w:r w:rsidR="009517D5" w:rsidRPr="001E5D8C">
        <w:rPr>
          <w:rFonts w:ascii="Book Antiqua" w:hAnsi="Book Antiqua"/>
        </w:rPr>
        <w:t>,</w:t>
      </w:r>
      <w:r w:rsidR="00124AB2" w:rsidRPr="001E5D8C">
        <w:rPr>
          <w:rFonts w:ascii="Book Antiqua" w:hAnsi="Book Antiqua"/>
        </w:rPr>
        <w:t xml:space="preserve"> since in our study and </w:t>
      </w:r>
      <w:r w:rsidR="009517D5" w:rsidRPr="001E5D8C">
        <w:rPr>
          <w:rFonts w:ascii="Book Antiqua" w:hAnsi="Book Antiqua"/>
        </w:rPr>
        <w:t>others</w:t>
      </w:r>
      <w:r w:rsidR="00447B5B" w:rsidRPr="001E5D8C">
        <w:rPr>
          <w:rFonts w:ascii="Book Antiqua" w:hAnsi="Book Antiqua"/>
        </w:rPr>
        <w:t xml:space="preserve"> </w:t>
      </w:r>
      <w:r w:rsidR="00124AB2" w:rsidRPr="001E5D8C">
        <w:rPr>
          <w:rFonts w:ascii="Book Antiqua" w:hAnsi="Book Antiqua"/>
        </w:rPr>
        <w:t>effective chemotherapy has resulted in the best outcomes post-OHT</w:t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E72EC0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PEVuZE5vdGU+PENpdGU+PEF1dGhvcj5NYXVyZXI8L0F1dGhvcj48WWVhcj4yMDA3PC9ZZWFyPjxS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 </w:instrText>
      </w:r>
      <w:r w:rsidR="00AE16DA" w:rsidRPr="001E5D8C">
        <w:rPr>
          <w:rFonts w:ascii="Book Antiqua" w:hAnsi="Book Antiqua"/>
          <w:vertAlign w:val="superscript"/>
        </w:rPr>
        <w:fldChar w:fldCharType="begin">
          <w:fldData xml:space="preserve">PEVuZE5vdGU+PENpdGU+PEF1dGhvcj5NYXVyZXI8L0F1dGhvcj48WWVhcj4yMDA3PC9ZZWFyPjxS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</w:fldData>
        </w:fldChar>
      </w:r>
      <w:r w:rsidR="00AE16DA" w:rsidRPr="001E5D8C">
        <w:rPr>
          <w:rFonts w:ascii="Book Antiqua" w:hAnsi="Book Antiqua"/>
          <w:vertAlign w:val="superscript"/>
        </w:rPr>
        <w:instrText xml:space="preserve"> ADDIN EN.CITE.DATA </w:instrText>
      </w:r>
      <w:r w:rsidR="00AE16DA" w:rsidRPr="001E5D8C">
        <w:rPr>
          <w:rFonts w:ascii="Book Antiqua" w:hAnsi="Book Antiqua"/>
          <w:vertAlign w:val="superscript"/>
        </w:rPr>
      </w:r>
      <w:r w:rsidR="00AE16DA" w:rsidRPr="001E5D8C">
        <w:rPr>
          <w:rFonts w:ascii="Book Antiqua" w:hAnsi="Book Antiqua"/>
          <w:vertAlign w:val="superscript"/>
        </w:rPr>
        <w:fldChar w:fldCharType="end"/>
      </w:r>
      <w:r w:rsidR="00E72EC0" w:rsidRPr="001E5D8C">
        <w:rPr>
          <w:rFonts w:ascii="Book Antiqua" w:hAnsi="Book Antiqua"/>
          <w:vertAlign w:val="superscript"/>
        </w:rPr>
      </w:r>
      <w:r w:rsidR="00E72EC0" w:rsidRPr="001E5D8C">
        <w:rPr>
          <w:rFonts w:ascii="Book Antiqua" w:hAnsi="Book Antiqua"/>
          <w:vertAlign w:val="superscript"/>
        </w:rPr>
        <w:fldChar w:fldCharType="separate"/>
      </w:r>
      <w:hyperlink w:anchor="_ENREF_10" w:tooltip="Gray Gilstrap, 2014 #10" w:history="1">
        <w:r w:rsidR="002F26EA" w:rsidRPr="001E5D8C">
          <w:rPr>
            <w:rFonts w:ascii="Book Antiqua" w:hAnsi="Book Antiqua"/>
            <w:noProof/>
            <w:vertAlign w:val="superscript"/>
          </w:rPr>
          <w:t>10</w:t>
        </w:r>
      </w:hyperlink>
      <w:r w:rsidR="00C517C0" w:rsidRPr="001E5D8C">
        <w:rPr>
          <w:rFonts w:ascii="Book Antiqua" w:hAnsi="Book Antiqua"/>
          <w:noProof/>
          <w:vertAlign w:val="superscript"/>
        </w:rPr>
        <w:t>,</w:t>
      </w:r>
      <w:hyperlink w:anchor="_ENREF_16" w:tooltip="Maurer, 2007 #16" w:history="1">
        <w:r w:rsidR="002F26EA" w:rsidRPr="001E5D8C">
          <w:rPr>
            <w:rFonts w:ascii="Book Antiqua" w:hAnsi="Book Antiqua"/>
            <w:noProof/>
            <w:vertAlign w:val="superscript"/>
          </w:rPr>
          <w:t>16</w:t>
        </w:r>
      </w:hyperlink>
      <w:r w:rsidR="00C517C0" w:rsidRPr="001E5D8C">
        <w:rPr>
          <w:rFonts w:ascii="Book Antiqua" w:hAnsi="Book Antiqua"/>
          <w:noProof/>
          <w:vertAlign w:val="superscript"/>
        </w:rPr>
        <w:t>,</w:t>
      </w:r>
      <w:hyperlink w:anchor="_ENREF_20" w:tooltip="Davis, 2015 #20" w:history="1">
        <w:r w:rsidR="002F26EA" w:rsidRPr="001E5D8C">
          <w:rPr>
            <w:rFonts w:ascii="Book Antiqua" w:hAnsi="Book Antiqua"/>
            <w:noProof/>
            <w:vertAlign w:val="superscript"/>
          </w:rPr>
          <w:t>20</w:t>
        </w:r>
      </w:hyperlink>
      <w:r w:rsidR="00E72EC0" w:rsidRPr="001E5D8C">
        <w:rPr>
          <w:rFonts w:ascii="Book Antiqua" w:hAnsi="Book Antiqua"/>
          <w:vertAlign w:val="superscript"/>
        </w:rPr>
        <w:fldChar w:fldCharType="end"/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517D5" w:rsidRPr="001E5D8C">
        <w:rPr>
          <w:rFonts w:ascii="Book Antiqua" w:hAnsi="Book Antiqua"/>
        </w:rPr>
        <w:t xml:space="preserve">. </w:t>
      </w:r>
      <w:r w:rsidR="00447B5B" w:rsidRPr="001E5D8C">
        <w:rPr>
          <w:rFonts w:ascii="Book Antiqua" w:hAnsi="Book Antiqua"/>
        </w:rPr>
        <w:t>Most of the patients in our series did not receive chemotherapy prior to OHT because the only chemotherapies available</w:t>
      </w:r>
      <w:r w:rsidR="00F434E4" w:rsidRPr="001E5D8C">
        <w:rPr>
          <w:rFonts w:ascii="Book Antiqua" w:hAnsi="Book Antiqua"/>
        </w:rPr>
        <w:t xml:space="preserve"> at the time of their diagnosis</w:t>
      </w:r>
      <w:r w:rsidR="00447B5B" w:rsidRPr="001E5D8C">
        <w:rPr>
          <w:rFonts w:ascii="Book Antiqua" w:hAnsi="Book Antiqua"/>
        </w:rPr>
        <w:t xml:space="preserve"> were oral </w:t>
      </w:r>
      <w:proofErr w:type="spellStart"/>
      <w:r w:rsidR="00447B5B" w:rsidRPr="001E5D8C">
        <w:rPr>
          <w:rFonts w:ascii="Book Antiqua" w:hAnsi="Book Antiqua"/>
        </w:rPr>
        <w:t>melphalan</w:t>
      </w:r>
      <w:proofErr w:type="spellEnd"/>
      <w:r w:rsidR="00447B5B" w:rsidRPr="001E5D8C">
        <w:rPr>
          <w:rFonts w:ascii="Book Antiqua" w:hAnsi="Book Antiqua"/>
        </w:rPr>
        <w:t xml:space="preserve"> and prednisone and h</w:t>
      </w:r>
      <w:r w:rsidR="00CE165B" w:rsidRPr="001E5D8C">
        <w:rPr>
          <w:rFonts w:ascii="Book Antiqua" w:hAnsi="Book Antiqua"/>
        </w:rPr>
        <w:t xml:space="preserve">igh dose </w:t>
      </w:r>
      <w:proofErr w:type="spellStart"/>
      <w:r w:rsidR="00CE165B" w:rsidRPr="001E5D8C">
        <w:rPr>
          <w:rFonts w:ascii="Book Antiqua" w:hAnsi="Book Antiqua"/>
        </w:rPr>
        <w:t>melphalan</w:t>
      </w:r>
      <w:proofErr w:type="spellEnd"/>
      <w:r w:rsidR="00CE165B" w:rsidRPr="001E5D8C">
        <w:rPr>
          <w:rFonts w:ascii="Book Antiqua" w:hAnsi="Book Antiqua"/>
        </w:rPr>
        <w:t xml:space="preserve"> with AHSCT. </w:t>
      </w:r>
      <w:r w:rsidR="00447B5B" w:rsidRPr="001E5D8C">
        <w:rPr>
          <w:rFonts w:ascii="Book Antiqua" w:hAnsi="Book Antiqua"/>
        </w:rPr>
        <w:t xml:space="preserve">Newer </w:t>
      </w:r>
      <w:r w:rsidR="009517D5" w:rsidRPr="001E5D8C">
        <w:rPr>
          <w:rFonts w:ascii="Book Antiqua" w:hAnsi="Book Antiqua"/>
        </w:rPr>
        <w:t>treatment options</w:t>
      </w:r>
      <w:r w:rsidR="00432B22" w:rsidRPr="001E5D8C">
        <w:rPr>
          <w:rFonts w:ascii="Book Antiqua" w:eastAsia="宋体" w:hAnsi="Book Antiqua"/>
          <w:vertAlign w:val="superscript"/>
          <w:lang w:eastAsia="zh-CN"/>
        </w:rPr>
        <w:t>[</w:t>
      </w:r>
      <w:hyperlink w:anchor="_ENREF_27" w:tooltip="Gertz, 2013 #27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&lt;EndNote&gt;&lt;Cite&gt;&lt;Author&gt;Gertz&lt;/Author&gt;&lt;Year&gt;2013&lt;/Year&gt;&lt;RecNum&gt;27&lt;/RecNum&gt;&lt;DisplayText&gt;&lt;style face="superscript"&gt;27&lt;/style&gt;&lt;/DisplayText&gt;&lt;record&gt;&lt;rec-number&gt;27&lt;/rec-number&gt;&lt;foreign-keys&gt;&lt;key app="EN" db-id="xt5rv0erkeev0metsv2xw9fn0s9xt9pfds5x"&gt;27&lt;/key&gt;&lt;/foreign-keys&gt;&lt;ref-type name="Journal Article"&gt;17&lt;/ref-type&gt;&lt;contributors&gt;&lt;authors&gt;&lt;author&gt;Gertz, M. A.&lt;/author&gt;&lt;/authors&gt;&lt;/contributors&gt;&lt;titles&gt;&lt;title&gt;Immunoglobulin light chain amyloidosis: update on diagnosis, prognosis, and treatment&lt;/title&gt;&lt;secondary-title&gt;Am. J. Hematol.&lt;/secondary-title&gt;&lt;/titles&gt;&lt;periodical&gt;&lt;full-title&gt;Am. J. Hematol.&lt;/full-title&gt;&lt;/periodical&gt;&lt;pages&gt;416-425&lt;/pages&gt;&lt;volume&gt;88&lt;/volume&gt;&lt;dates&gt;&lt;year&gt;2013&lt;/year&gt;&lt;/dates&gt;&lt;urls&gt;&lt;related-urls&gt;&lt;url&gt;http://onlinelibrary.wiley.com/store/10.1002/ajh.23400/asset/ajh23400.pdf?v=1&amp;amp;t=i1pku12b&amp;amp;s=4d55b6afc5ec62ff74996f28a5790816dc4ab29c&lt;/url&gt;&lt;/related-urls&gt;&lt;/urls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27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432B22" w:rsidRPr="001E5D8C">
        <w:rPr>
          <w:rFonts w:ascii="Book Antiqua" w:eastAsia="宋体" w:hAnsi="Book Antiqua"/>
          <w:vertAlign w:val="superscript"/>
          <w:lang w:eastAsia="zh-CN"/>
        </w:rPr>
        <w:t>]</w:t>
      </w:r>
      <w:r w:rsidR="009517D5" w:rsidRPr="001E5D8C">
        <w:rPr>
          <w:rFonts w:ascii="Book Antiqua" w:hAnsi="Book Antiqua"/>
        </w:rPr>
        <w:t>,</w:t>
      </w:r>
      <w:r w:rsidR="008D0736" w:rsidRPr="001E5D8C">
        <w:rPr>
          <w:rFonts w:ascii="Book Antiqua" w:hAnsi="Book Antiqua"/>
        </w:rPr>
        <w:t xml:space="preserve"> </w:t>
      </w:r>
      <w:r w:rsidR="00447B5B" w:rsidRPr="001E5D8C">
        <w:rPr>
          <w:rFonts w:ascii="Book Antiqua" w:hAnsi="Book Antiqua"/>
        </w:rPr>
        <w:t xml:space="preserve">especially </w:t>
      </w:r>
      <w:proofErr w:type="spellStart"/>
      <w:r w:rsidR="00447B5B" w:rsidRPr="001E5D8C">
        <w:rPr>
          <w:rFonts w:ascii="Book Antiqua" w:hAnsi="Book Antiqua"/>
        </w:rPr>
        <w:t>bortezomib</w:t>
      </w:r>
      <w:proofErr w:type="spellEnd"/>
      <w:r w:rsidR="00447B5B" w:rsidRPr="001E5D8C">
        <w:rPr>
          <w:rFonts w:ascii="Book Antiqua" w:hAnsi="Book Antiqua"/>
        </w:rPr>
        <w:t xml:space="preserve"> containing regimens, are less </w:t>
      </w:r>
      <w:proofErr w:type="spellStart"/>
      <w:r w:rsidR="00447B5B" w:rsidRPr="001E5D8C">
        <w:rPr>
          <w:rFonts w:ascii="Book Antiqua" w:hAnsi="Book Antiqua"/>
        </w:rPr>
        <w:t>myelosuppressive</w:t>
      </w:r>
      <w:proofErr w:type="spellEnd"/>
      <w:r w:rsidR="00447B5B" w:rsidRPr="001E5D8C">
        <w:rPr>
          <w:rFonts w:ascii="Book Antiqua" w:hAnsi="Book Antiqua"/>
        </w:rPr>
        <w:t>, making pre-OHT</w:t>
      </w:r>
      <w:r w:rsidR="00B332AF" w:rsidRPr="001E5D8C">
        <w:rPr>
          <w:rFonts w:ascii="Book Antiqua" w:hAnsi="Book Antiqua"/>
        </w:rPr>
        <w:t xml:space="preserve"> therapy</w:t>
      </w:r>
      <w:r w:rsidR="00447B5B" w:rsidRPr="001E5D8C">
        <w:rPr>
          <w:rFonts w:ascii="Book Antiqua" w:hAnsi="Book Antiqua"/>
        </w:rPr>
        <w:t xml:space="preserve"> a possibility. F</w:t>
      </w:r>
      <w:r w:rsidR="009517D5" w:rsidRPr="001E5D8C">
        <w:rPr>
          <w:rFonts w:ascii="Book Antiqua" w:hAnsi="Book Antiqua"/>
        </w:rPr>
        <w:t>urthermore, the improvement in chemotherapeutic regimens</w:t>
      </w:r>
      <w:r w:rsidR="00447B5B" w:rsidRPr="001E5D8C">
        <w:rPr>
          <w:rFonts w:ascii="Book Antiqua" w:hAnsi="Book Antiqua"/>
        </w:rPr>
        <w:t xml:space="preserve"> makes hematologic response more likely </w:t>
      </w:r>
      <w:r w:rsidR="009517D5" w:rsidRPr="001E5D8C">
        <w:rPr>
          <w:rFonts w:ascii="Book Antiqua" w:hAnsi="Book Antiqua"/>
        </w:rPr>
        <w:t xml:space="preserve">in </w:t>
      </w:r>
      <w:r w:rsidR="00E87CB5" w:rsidRPr="001E5D8C">
        <w:rPr>
          <w:rFonts w:ascii="Book Antiqua" w:hAnsi="Book Antiqua"/>
        </w:rPr>
        <w:t>the current era.</w:t>
      </w:r>
      <w:r w:rsidR="00447B5B" w:rsidRPr="001E5D8C">
        <w:rPr>
          <w:rFonts w:ascii="Book Antiqua" w:hAnsi="Book Antiqua"/>
        </w:rPr>
        <w:t xml:space="preserve"> </w:t>
      </w:r>
    </w:p>
    <w:p w14:paraId="479E7CE7" w14:textId="045330EB" w:rsidR="005173AF" w:rsidRPr="001E5D8C" w:rsidRDefault="00B332AF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lastRenderedPageBreak/>
        <w:t>Achieving a hematologic response pre-OHT is not a simple matter. T</w:t>
      </w:r>
      <w:r w:rsidR="00124AB2" w:rsidRPr="001E5D8C">
        <w:rPr>
          <w:rFonts w:ascii="Book Antiqua" w:hAnsi="Book Antiqua"/>
        </w:rPr>
        <w:t>ime is of the essence in these patients.</w:t>
      </w:r>
      <w:r w:rsidR="005173AF" w:rsidRPr="001E5D8C">
        <w:rPr>
          <w:rFonts w:ascii="Book Antiqua" w:hAnsi="Book Antiqua"/>
        </w:rPr>
        <w:t xml:space="preserve"> In our experience and others</w:t>
      </w:r>
      <w:r w:rsidR="00612873" w:rsidRPr="001E5D8C">
        <w:rPr>
          <w:rFonts w:ascii="Book Antiqua" w:hAnsi="Book Antiqua"/>
        </w:rPr>
        <w:t>,</w:t>
      </w:r>
      <w:r w:rsidR="005173AF" w:rsidRPr="001E5D8C">
        <w:rPr>
          <w:rFonts w:ascii="Book Antiqua" w:hAnsi="Book Antiqua"/>
        </w:rPr>
        <w:t xml:space="preserve"> approximately 40% of </w:t>
      </w:r>
      <w:r w:rsidR="00904738" w:rsidRPr="001E5D8C">
        <w:rPr>
          <w:rFonts w:ascii="Book Antiqua" w:hAnsi="Book Antiqua"/>
        </w:rPr>
        <w:t xml:space="preserve">AL </w:t>
      </w:r>
      <w:r w:rsidR="00124AB2" w:rsidRPr="001E5D8C">
        <w:rPr>
          <w:rFonts w:ascii="Book Antiqua" w:hAnsi="Book Antiqua"/>
        </w:rPr>
        <w:t>patients</w:t>
      </w:r>
      <w:r w:rsidR="005173AF" w:rsidRPr="001E5D8C">
        <w:rPr>
          <w:rFonts w:ascii="Book Antiqua" w:hAnsi="Book Antiqua"/>
        </w:rPr>
        <w:t xml:space="preserve"> listed do not </w:t>
      </w:r>
      <w:r w:rsidR="00904738" w:rsidRPr="001E5D8C">
        <w:rPr>
          <w:rFonts w:ascii="Book Antiqua" w:hAnsi="Book Antiqua"/>
        </w:rPr>
        <w:t>undergo</w:t>
      </w:r>
      <w:r w:rsidR="005173AF" w:rsidRPr="001E5D8C">
        <w:rPr>
          <w:rFonts w:ascii="Book Antiqua" w:hAnsi="Book Antiqua"/>
        </w:rPr>
        <w:t xml:space="preserve"> OHT either due to death or deterioration</w:t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0" w:tooltip="Gray Gilstrap, 2014 #1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&lt;EndNote&gt;&lt;Cite&gt;&lt;Author&gt;Gray Gilstrap&lt;/Author&gt;&lt;Year&gt;2014&lt;/Year&gt;&lt;RecNum&gt;10&lt;/RecNum&gt;&lt;DisplayText&gt;&lt;style face="superscript"&gt;10&lt;/style&gt;&lt;/DisplayText&gt;&lt;record&gt;&lt;rec-number&gt;10&lt;/rec-number&gt;&lt;foreign-keys&gt;&lt;key app="EN" db-id="xt5rv0erkeev0metsv2xw9fn0s9xt9pfds5x"&gt;10&lt;/key&gt;&lt;/foreign-keys&gt;&lt;ref-type name="Journal Article"&gt;17&lt;/ref-type&gt;&lt;contributors&gt;&lt;authors&gt;&lt;author&gt;Gray Gilstrap, Lauren&lt;/author&gt;&lt;author&gt;Niehaus, Emily&lt;/author&gt;&lt;author&gt;Malhotra, Rajeev&lt;/author&gt;&lt;author&gt;Ton, Van-Khue&lt;/author&gt;&lt;author&gt;Watts, James&lt;/author&gt;&lt;author&gt;Seldin, David C.&lt;/author&gt;&lt;author&gt;Madsen, Joren C.&lt;/author&gt;&lt;author&gt;Semigran, Marc J.&lt;/author&gt;&lt;/authors&gt;&lt;/contributors&gt;&lt;titles&gt;&lt;title&gt;Predictors of Survival to Orthotopic Heart Transplant in Patients with Light Chain Amyloidosis&lt;/title&gt;&lt;secondary-title&gt;The Journal of heart and lung transplantation&lt;/secondary-title&gt;&lt;/titles&gt;&lt;periodical&gt;&lt;full-title&gt;The Journal of heart and lung transplantation&lt;/full-title&gt;&lt;/periodical&gt;&lt;pages&gt;149-56&lt;/pages&gt;&lt;volume&gt;33&lt;/volume&gt;&lt;number&gt;2&lt;/number&gt;&lt;keywords&gt;&lt;keyword&gt;light-chain cardiac amyloidosis&lt;/keyword&gt;&lt;keyword&gt;survival&lt;/keyword&gt;&lt;keyword&gt;orthotopic heart transplantation&lt;/keyword&gt;&lt;keyword&gt;body mass index&lt;/keyword&gt;&lt;keyword&gt;autologous stem cell transplant&lt;/keyword&gt;&lt;/keywords&gt;&lt;dates&gt;&lt;year&gt;2014&lt;/year&gt;&lt;/dates&gt;&lt;isbn&gt;1053-2498&lt;/isbn&gt;&lt;urls&gt;&lt;related-urls&gt;&lt;url&gt;http://www.sciencedirect.com/science/article/pii/S1053249813014332&lt;/url&gt;&lt;url&gt;http://ac.els-cdn.com/S1053249813014332/1-s2.0-S1053249813014332-main.pdf?_tid=56ca4ce8-53b7-11e3-98d6-00000aab0f02&amp;amp;acdnat=1385153445_a386c4f1b6535c64fd3860dd8e1b342d&lt;/url&gt;&lt;/related-urls&gt;&lt;/urls&gt;&lt;electronic-resource-num&gt;10.1016/j.healun.2013.09.004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517D5" w:rsidRPr="001E5D8C">
        <w:rPr>
          <w:rFonts w:ascii="Book Antiqua" w:hAnsi="Book Antiqua"/>
        </w:rPr>
        <w:t>.</w:t>
      </w:r>
      <w:r w:rsidR="00124AB2" w:rsidRPr="001E5D8C">
        <w:rPr>
          <w:rFonts w:ascii="Book Antiqua" w:hAnsi="Book Antiqua"/>
        </w:rPr>
        <w:t xml:space="preserve"> </w:t>
      </w:r>
      <w:r w:rsidR="009517D5" w:rsidRPr="001E5D8C">
        <w:rPr>
          <w:rFonts w:ascii="Book Antiqua" w:hAnsi="Book Antiqua"/>
        </w:rPr>
        <w:t>This seems to be related to both delayed diagnosis</w:t>
      </w:r>
      <w:r w:rsidR="00507EEB" w:rsidRPr="001E5D8C">
        <w:rPr>
          <w:rFonts w:ascii="Book Antiqua" w:hAnsi="Book Antiqua"/>
        </w:rPr>
        <w:t xml:space="preserve">, </w:t>
      </w:r>
      <w:r w:rsidR="00612873" w:rsidRPr="001E5D8C">
        <w:rPr>
          <w:rFonts w:ascii="Book Antiqua" w:hAnsi="Book Antiqua"/>
        </w:rPr>
        <w:t>as well as inability to support these patients with traditional heart failure therapy and devices.</w:t>
      </w:r>
      <w:r w:rsidR="008D0736" w:rsidRPr="001E5D8C">
        <w:rPr>
          <w:rFonts w:ascii="Book Antiqua" w:hAnsi="Book Antiqua"/>
        </w:rPr>
        <w:t xml:space="preserve"> </w:t>
      </w:r>
      <w:r w:rsidR="00124AB2" w:rsidRPr="001E5D8C">
        <w:rPr>
          <w:rFonts w:ascii="Book Antiqua" w:hAnsi="Book Antiqua"/>
        </w:rPr>
        <w:t xml:space="preserve">In </w:t>
      </w:r>
      <w:r w:rsidR="00447B5B" w:rsidRPr="001E5D8C">
        <w:rPr>
          <w:rFonts w:ascii="Book Antiqua" w:hAnsi="Book Antiqua"/>
        </w:rPr>
        <w:t>the MGH series</w:t>
      </w:r>
      <w:r w:rsidR="00124AB2" w:rsidRPr="001E5D8C">
        <w:rPr>
          <w:rFonts w:ascii="Book Antiqua" w:hAnsi="Book Antiqua"/>
        </w:rPr>
        <w:t>, patients with amyloidosis had a mortality hazard ratio of 4.7 (95%CI</w:t>
      </w:r>
      <w:r w:rsidR="00C517C0" w:rsidRPr="001E5D8C">
        <w:rPr>
          <w:rFonts w:ascii="Book Antiqua" w:eastAsia="宋体" w:hAnsi="Book Antiqua" w:hint="eastAsia"/>
          <w:lang w:eastAsia="zh-CN"/>
        </w:rPr>
        <w:t>:</w:t>
      </w:r>
      <w:r w:rsidR="005173AF" w:rsidRPr="001E5D8C">
        <w:rPr>
          <w:rFonts w:ascii="Book Antiqua" w:hAnsi="Book Antiqua"/>
        </w:rPr>
        <w:t xml:space="preserve"> </w:t>
      </w:r>
      <w:r w:rsidR="00124AB2" w:rsidRPr="001E5D8C">
        <w:rPr>
          <w:rFonts w:ascii="Book Antiqua" w:hAnsi="Book Antiqua"/>
        </w:rPr>
        <w:t>2.8, 11.8) as compared to non-amyloidosis patients</w:t>
      </w:r>
      <w:r w:rsidRPr="001E5D8C">
        <w:rPr>
          <w:rFonts w:ascii="Book Antiqua" w:hAnsi="Book Antiqua"/>
        </w:rPr>
        <w:t xml:space="preserve"> while on the waiting list</w:t>
      </w:r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0" w:tooltip="Gray Gilstrap, 2014 #1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&lt;EndNote&gt;&lt;Cite&gt;&lt;Author&gt;Gray Gilstrap&lt;/Author&gt;&lt;Year&gt;2014&lt;/Year&gt;&lt;RecNum&gt;10&lt;/RecNum&gt;&lt;DisplayText&gt;&lt;style face="superscript"&gt;10&lt;/style&gt;&lt;/DisplayText&gt;&lt;record&gt;&lt;rec-number&gt;10&lt;/rec-number&gt;&lt;foreign-keys&gt;&lt;key app="EN" db-id="xt5rv0erkeev0metsv2xw9fn0s9xt9pfds5x"&gt;10&lt;/key&gt;&lt;/foreign-keys&gt;&lt;ref-type name="Journal Article"&gt;17&lt;/ref-type&gt;&lt;contributors&gt;&lt;authors&gt;&lt;author&gt;Gray Gilstrap, Lauren&lt;/author&gt;&lt;author&gt;Niehaus, Emily&lt;/author&gt;&lt;author&gt;Malhotra, Rajeev&lt;/author&gt;&lt;author&gt;Ton, Van-Khue&lt;/author&gt;&lt;author&gt;Watts, James&lt;/author&gt;&lt;author&gt;Seldin, David C.&lt;/author&gt;&lt;author&gt;Madsen, Joren C.&lt;/author&gt;&lt;author&gt;Semigran, Marc J.&lt;/author&gt;&lt;/authors&gt;&lt;/contributors&gt;&lt;titles&gt;&lt;title&gt;Predictors of Survival to Orthotopic Heart Transplant in Patients with Light Chain Amyloidosis&lt;/title&gt;&lt;secondary-title&gt;The Journal of heart and lung transplantation&lt;/secondary-title&gt;&lt;/titles&gt;&lt;periodical&gt;&lt;full-title&gt;The Journal of heart and lung transplantation&lt;/full-title&gt;&lt;/periodical&gt;&lt;pages&gt;149-56&lt;/pages&gt;&lt;volume&gt;33&lt;/volume&gt;&lt;number&gt;2&lt;/number&gt;&lt;keywords&gt;&lt;keyword&gt;light-chain cardiac amyloidosis&lt;/keyword&gt;&lt;keyword&gt;survival&lt;/keyword&gt;&lt;keyword&gt;orthotopic heart transplantation&lt;/keyword&gt;&lt;keyword&gt;body mass index&lt;/keyword&gt;&lt;keyword&gt;autologous stem cell transplant&lt;/keyword&gt;&lt;/keywords&gt;&lt;dates&gt;&lt;year&gt;2014&lt;/year&gt;&lt;/dates&gt;&lt;isbn&gt;1053-2498&lt;/isbn&gt;&lt;urls&gt;&lt;related-urls&gt;&lt;url&gt;http://www.sciencedirect.com/science/article/pii/S1053249813014332&lt;/url&gt;&lt;url&gt;http://ac.els-cdn.com/S1053249813014332/1-s2.0-S1053249813014332-main.pdf?_tid=56ca4ce8-53b7-11e3-98d6-00000aab0f02&amp;amp;acdnat=1385153445_a386c4f1b6535c64fd3860dd8e1b342d&lt;/url&gt;&lt;/related-urls&gt;&lt;/urls&gt;&lt;electronic-resource-num&gt;10.1016/j.healun.2013.09.004&lt;/electronic-resource-num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10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C517C0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507EEB" w:rsidRPr="001E5D8C">
        <w:rPr>
          <w:rFonts w:ascii="Book Antiqua" w:hAnsi="Book Antiqua"/>
        </w:rPr>
        <w:t>.</w:t>
      </w:r>
      <w:r w:rsidR="005173AF" w:rsidRPr="001E5D8C">
        <w:rPr>
          <w:rFonts w:ascii="Book Antiqua" w:hAnsi="Book Antiqua"/>
        </w:rPr>
        <w:t xml:space="preserve"> The only predictive factor of survival to OHT in that study was BMI </w:t>
      </w:r>
      <w:r w:rsidR="00091543" w:rsidRPr="001E5D8C">
        <w:rPr>
          <w:rFonts w:ascii="Book Antiqua" w:eastAsia="宋体" w:hAnsi="Book Antiqua" w:hint="eastAsia"/>
          <w:lang w:eastAsia="zh-CN"/>
        </w:rPr>
        <w:t>-</w:t>
      </w:r>
      <w:r w:rsidR="005173AF" w:rsidRPr="001E5D8C">
        <w:rPr>
          <w:rFonts w:ascii="Book Antiqua" w:hAnsi="Book Antiqua"/>
        </w:rPr>
        <w:t xml:space="preserve"> patients with </w:t>
      </w:r>
      <w:r w:rsidR="00612873" w:rsidRPr="001E5D8C">
        <w:rPr>
          <w:rFonts w:ascii="Book Antiqua" w:hAnsi="Book Antiqua"/>
        </w:rPr>
        <w:t xml:space="preserve">lower </w:t>
      </w:r>
      <w:r w:rsidR="005173AF" w:rsidRPr="001E5D8C">
        <w:rPr>
          <w:rFonts w:ascii="Book Antiqua" w:hAnsi="Book Antiqua"/>
        </w:rPr>
        <w:t xml:space="preserve">BMI fared better than those with </w:t>
      </w:r>
      <w:r w:rsidR="00612873" w:rsidRPr="001E5D8C">
        <w:rPr>
          <w:rFonts w:ascii="Book Antiqua" w:hAnsi="Book Antiqua"/>
        </w:rPr>
        <w:t>higher</w:t>
      </w:r>
      <w:r w:rsidR="00696C8F" w:rsidRPr="001E5D8C">
        <w:rPr>
          <w:rFonts w:ascii="Book Antiqua" w:hAnsi="Book Antiqua"/>
        </w:rPr>
        <w:t xml:space="preserve"> BMI, although this was not confirmed in our study.</w:t>
      </w:r>
    </w:p>
    <w:p w14:paraId="262A7825" w14:textId="358E2579" w:rsidR="00696C8F" w:rsidRPr="001E5D8C" w:rsidRDefault="007521E9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>The number of AL amyloid patients transplanted at our i</w:t>
      </w:r>
      <w:r w:rsidR="00696C8F" w:rsidRPr="001E5D8C">
        <w:rPr>
          <w:rFonts w:ascii="Book Antiqua" w:hAnsi="Book Antiqua"/>
        </w:rPr>
        <w:t xml:space="preserve">nstitution in recent years has </w:t>
      </w:r>
      <w:r w:rsidRPr="001E5D8C">
        <w:rPr>
          <w:rFonts w:ascii="Book Antiqua" w:hAnsi="Book Antiqua"/>
        </w:rPr>
        <w:t>declined. This reduction is multifactorial</w:t>
      </w:r>
      <w:r w:rsidR="00507EEB" w:rsidRPr="001E5D8C">
        <w:rPr>
          <w:rFonts w:ascii="Book Antiqua" w:hAnsi="Book Antiqua"/>
        </w:rPr>
        <w:t xml:space="preserve">, </w:t>
      </w:r>
      <w:r w:rsidR="00CE165B" w:rsidRPr="001E5D8C">
        <w:rPr>
          <w:rFonts w:ascii="Book Antiqua" w:hAnsi="Book Antiqua"/>
        </w:rPr>
        <w:t xml:space="preserve">and </w:t>
      </w:r>
      <w:r w:rsidRPr="001E5D8C">
        <w:rPr>
          <w:rFonts w:ascii="Book Antiqua" w:hAnsi="Book Antiqua"/>
        </w:rPr>
        <w:t>reflects patients receiving earlier and more effective bone marrow directed treatm</w:t>
      </w:r>
      <w:r w:rsidR="00696C8F" w:rsidRPr="001E5D8C">
        <w:rPr>
          <w:rFonts w:ascii="Book Antiqua" w:hAnsi="Book Antiqua"/>
        </w:rPr>
        <w:t>ent, more rigorous selection,</w:t>
      </w:r>
      <w:r w:rsidRPr="001E5D8C">
        <w:rPr>
          <w:rFonts w:ascii="Book Antiqua" w:hAnsi="Book Antiqua"/>
        </w:rPr>
        <w:t xml:space="preserve"> the availability of </w:t>
      </w:r>
      <w:r w:rsidR="00507EEB" w:rsidRPr="001E5D8C">
        <w:rPr>
          <w:rFonts w:ascii="Book Antiqua" w:hAnsi="Book Antiqua"/>
        </w:rPr>
        <w:t>OHT for AL</w:t>
      </w:r>
      <w:r w:rsidRPr="001E5D8C">
        <w:rPr>
          <w:rFonts w:ascii="Book Antiqua" w:hAnsi="Book Antiqua"/>
        </w:rPr>
        <w:t xml:space="preserve"> at other medical centers</w:t>
      </w:r>
      <w:r w:rsidR="00B17F22" w:rsidRPr="001E5D8C">
        <w:rPr>
          <w:rFonts w:ascii="Book Antiqua" w:hAnsi="Book Antiqua"/>
        </w:rPr>
        <w:t xml:space="preserve">, and our </w:t>
      </w:r>
      <w:r w:rsidR="00507EEB" w:rsidRPr="001E5D8C">
        <w:rPr>
          <w:rFonts w:ascii="Book Antiqua" w:hAnsi="Book Antiqua"/>
        </w:rPr>
        <w:t xml:space="preserve">own </w:t>
      </w:r>
      <w:r w:rsidR="00745058" w:rsidRPr="001E5D8C">
        <w:rPr>
          <w:rFonts w:ascii="Book Antiqua" w:hAnsi="Book Antiqua"/>
        </w:rPr>
        <w:t>reluctance</w:t>
      </w:r>
      <w:r w:rsidR="00507EEB" w:rsidRPr="001E5D8C">
        <w:rPr>
          <w:rFonts w:ascii="Book Antiqua" w:hAnsi="Book Antiqua"/>
        </w:rPr>
        <w:t xml:space="preserve"> to offer OHT after some</w:t>
      </w:r>
      <w:r w:rsidR="00B17F22" w:rsidRPr="001E5D8C">
        <w:rPr>
          <w:rFonts w:ascii="Book Antiqua" w:hAnsi="Book Antiqua"/>
        </w:rPr>
        <w:t xml:space="preserve"> discouraging outcomes</w:t>
      </w:r>
      <w:r w:rsidR="00745058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4D1D50" w:rsidRPr="001E5D8C">
        <w:rPr>
          <w:rFonts w:ascii="Book Antiqua" w:hAnsi="Book Antiqua"/>
        </w:rPr>
        <w:t xml:space="preserve">However, the </w:t>
      </w:r>
      <w:r w:rsidR="00B17F22" w:rsidRPr="001E5D8C">
        <w:rPr>
          <w:rFonts w:ascii="Book Antiqua" w:hAnsi="Book Antiqua"/>
        </w:rPr>
        <w:t xml:space="preserve">excellent </w:t>
      </w:r>
      <w:r w:rsidR="00F434E4" w:rsidRPr="001E5D8C">
        <w:rPr>
          <w:rFonts w:ascii="Book Antiqua" w:hAnsi="Book Antiqua"/>
        </w:rPr>
        <w:t>long term survival</w:t>
      </w:r>
      <w:r w:rsidR="004D1D50" w:rsidRPr="001E5D8C">
        <w:rPr>
          <w:rFonts w:ascii="Book Antiqua" w:hAnsi="Book Antiqua"/>
        </w:rPr>
        <w:t xml:space="preserve"> in this study</w:t>
      </w:r>
      <w:r w:rsidR="00F434E4" w:rsidRPr="001E5D8C">
        <w:rPr>
          <w:rFonts w:ascii="Book Antiqua" w:hAnsi="Book Antiqua"/>
        </w:rPr>
        <w:t xml:space="preserve"> </w:t>
      </w:r>
      <w:r w:rsidR="004D1D50" w:rsidRPr="001E5D8C">
        <w:rPr>
          <w:rFonts w:ascii="Book Antiqua" w:hAnsi="Book Antiqua"/>
        </w:rPr>
        <w:t>of</w:t>
      </w:r>
      <w:r w:rsidR="009A452F" w:rsidRPr="001E5D8C">
        <w:rPr>
          <w:rFonts w:ascii="Book Antiqua" w:hAnsi="Book Antiqua"/>
        </w:rPr>
        <w:t xml:space="preserve"> patients achieving</w:t>
      </w:r>
      <w:r w:rsidR="004D1D50" w:rsidRPr="001E5D8C">
        <w:rPr>
          <w:rFonts w:ascii="Book Antiqua" w:hAnsi="Book Antiqua"/>
        </w:rPr>
        <w:t xml:space="preserve"> CR , coupled</w:t>
      </w:r>
      <w:r w:rsidR="00B17F22" w:rsidRPr="001E5D8C">
        <w:rPr>
          <w:rFonts w:ascii="Book Antiqua" w:hAnsi="Book Antiqua"/>
        </w:rPr>
        <w:t xml:space="preserve"> </w:t>
      </w:r>
      <w:r w:rsidR="009A452F" w:rsidRPr="001E5D8C">
        <w:rPr>
          <w:rFonts w:ascii="Book Antiqua" w:hAnsi="Book Antiqua"/>
        </w:rPr>
        <w:t>with markedly improved</w:t>
      </w:r>
      <w:r w:rsidR="00B17F22" w:rsidRPr="001E5D8C">
        <w:rPr>
          <w:rFonts w:ascii="Book Antiqua" w:hAnsi="Book Antiqua"/>
        </w:rPr>
        <w:t xml:space="preserve"> short term survival </w:t>
      </w:r>
      <w:r w:rsidR="004D1D50" w:rsidRPr="001E5D8C">
        <w:rPr>
          <w:rFonts w:ascii="Book Antiqua" w:hAnsi="Book Antiqua"/>
        </w:rPr>
        <w:t>recently reported</w:t>
      </w:r>
      <w:r w:rsidR="00091543" w:rsidRPr="001E5D8C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0" w:tooltip="Davis, 2015 #20" w:history="1">
        <w:r w:rsidR="002F26EA" w:rsidRPr="001E5D8C">
          <w:rPr>
            <w:rFonts w:ascii="Book Antiqua" w:hAnsi="Book Antiqua"/>
            <w:vertAlign w:val="superscript"/>
          </w:rPr>
          <w:fldChar w:fldCharType="begin"/>
        </w:r>
        <w:r w:rsidR="002F26EA" w:rsidRPr="001E5D8C">
          <w:rPr>
            <w:rFonts w:ascii="Book Antiqua" w:hAnsi="Book Antiqua"/>
            <w:vertAlign w:val="superscript"/>
          </w:rPr>
          <w:instrText xml:space="preserve"> ADDIN EN.CITE &lt;EndNote&gt;&lt;Cite&gt;&lt;Author&gt;Davis&lt;/Author&gt;&lt;Year&gt;2015&lt;/Year&gt;&lt;RecNum&gt;20&lt;/RecNum&gt;&lt;DisplayText&gt;&lt;style face="superscript"&gt;20&lt;/style&gt;&lt;/DisplayText&gt;&lt;record&gt;&lt;rec-number&gt;20&lt;/rec-number&gt;&lt;foreign-keys&gt;&lt;key app="EN" db-id="xt5rv0erkeev0metsv2xw9fn0s9xt9pfds5x"&gt;20&lt;/key&gt;&lt;/foreign-keys&gt;&lt;ref-type name="Journal Article"&gt;17&lt;/ref-type&gt;&lt;contributors&gt;&lt;authors&gt;&lt;author&gt;Davis, M. K.&lt;/author&gt;&lt;author&gt;Kale, P.&lt;/author&gt;&lt;author&gt;Liedtke, M.&lt;/author&gt;&lt;author&gt;Schrier, S.&lt;/author&gt;&lt;author&gt;Arai, S.&lt;/author&gt;&lt;author&gt;Wheeler, M.&lt;/author&gt;&lt;author&gt;Lafayette, R.&lt;/author&gt;&lt;author&gt;Coakley, T.&lt;/author&gt;&lt;author&gt;Witteles, R. M.&lt;/author&gt;&lt;/authors&gt;&lt;/contributors&gt;&lt;auth-address&gt;Division of Cardiovascular Medicine and Stanford Cardiovascular Institute, Stanford University School of Medicine, Stanford, CA.&lt;/auth-address&gt;&lt;titles&gt;&lt;title&gt;Outcomes after heart transplantation for amyloid cardiomyopathy in the modern era&lt;/title&gt;&lt;secondary-title&gt;American journal of transplantation : official journal of the American Society of Transplantation and the American Society of Transplant Surgeons&lt;/secondary-title&gt;&lt;alt-title&gt;Am J Transplant&lt;/alt-title&gt;&lt;/titles&gt;&lt;alt-periodical&gt;&lt;full-title&gt;Am J Transplant&lt;/full-title&gt;&lt;/alt-periodical&gt;&lt;pages&gt;650-8&lt;/pages&gt;&lt;volume&gt;15&lt;/volume&gt;&lt;number&gt;3&lt;/number&gt;&lt;edition&gt;2015/02/05&lt;/edition&gt;&lt;dates&gt;&lt;year&gt;2015&lt;/year&gt;&lt;pub-dates&gt;&lt;date&gt;Mar&lt;/date&gt;&lt;/pub-dates&gt;&lt;/dates&gt;&lt;isbn&gt;1600-6143 (Electronic)&amp;#xD;1600-6135 (Linking)&lt;/isbn&gt;&lt;accession-num&gt;25648766&lt;/accession-num&gt;&lt;urls&gt;&lt;related-urls&gt;&lt;url&gt;http://www.ncbi.nlm.nih.gov/pubmed/25648766&lt;/url&gt;&lt;/related-urls&gt;&lt;/urls&gt;&lt;electronic-resource-num&gt;10.1111/ajt.13025&lt;/electronic-resource-num&gt;&lt;language&gt;eng&lt;/language&gt;&lt;/record&gt;&lt;/Cite&gt;&lt;/EndNote&gt;</w:instrText>
        </w:r>
        <w:r w:rsidR="002F26EA" w:rsidRPr="001E5D8C">
          <w:rPr>
            <w:rFonts w:ascii="Book Antiqua" w:hAnsi="Book Antiqua"/>
            <w:vertAlign w:val="superscript"/>
          </w:rPr>
          <w:fldChar w:fldCharType="separate"/>
        </w:r>
        <w:r w:rsidR="002F26EA" w:rsidRPr="001E5D8C">
          <w:rPr>
            <w:rFonts w:ascii="Book Antiqua" w:hAnsi="Book Antiqua"/>
            <w:noProof/>
            <w:vertAlign w:val="superscript"/>
          </w:rPr>
          <w:t>20</w:t>
        </w:r>
        <w:r w:rsidR="002F26EA" w:rsidRPr="001E5D8C">
          <w:rPr>
            <w:rFonts w:ascii="Book Antiqua" w:hAnsi="Book Antiqua"/>
            <w:vertAlign w:val="superscript"/>
          </w:rPr>
          <w:fldChar w:fldCharType="end"/>
        </w:r>
      </w:hyperlink>
      <w:r w:rsidR="00091543" w:rsidRPr="001E5D8C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4D1D50" w:rsidRPr="001E5D8C">
        <w:rPr>
          <w:rFonts w:ascii="Book Antiqua" w:hAnsi="Book Antiqua"/>
        </w:rPr>
        <w:t xml:space="preserve"> </w:t>
      </w:r>
      <w:r w:rsidR="00E0704D" w:rsidRPr="001E5D8C">
        <w:rPr>
          <w:rFonts w:ascii="Book Antiqua" w:hAnsi="Book Antiqua"/>
        </w:rPr>
        <w:t>h</w:t>
      </w:r>
      <w:r w:rsidR="004D1D50" w:rsidRPr="001E5D8C">
        <w:rPr>
          <w:rFonts w:ascii="Book Antiqua" w:hAnsi="Book Antiqua"/>
        </w:rPr>
        <w:t xml:space="preserve">ave prompted renewed enthusiasm </w:t>
      </w:r>
      <w:r w:rsidR="00E0704D" w:rsidRPr="001E5D8C">
        <w:rPr>
          <w:rFonts w:ascii="Book Antiqua" w:hAnsi="Book Antiqua"/>
        </w:rPr>
        <w:t xml:space="preserve">for OHT in </w:t>
      </w:r>
      <w:r w:rsidR="004D1D50" w:rsidRPr="001E5D8C">
        <w:rPr>
          <w:rFonts w:ascii="Book Antiqua" w:hAnsi="Book Antiqua"/>
        </w:rPr>
        <w:t>AL in highly selected patients.</w:t>
      </w:r>
    </w:p>
    <w:p w14:paraId="464FEF32" w14:textId="76F1496E" w:rsidR="00015D3E" w:rsidRPr="001E5D8C" w:rsidRDefault="00F15FD5" w:rsidP="00CE4F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t xml:space="preserve">We recognize that our study </w:t>
      </w:r>
      <w:r w:rsidR="00507EEB" w:rsidRPr="001E5D8C">
        <w:rPr>
          <w:rFonts w:ascii="Book Antiqua" w:hAnsi="Book Antiqua"/>
        </w:rPr>
        <w:t>is</w:t>
      </w:r>
      <w:r w:rsidR="00AD4AB5" w:rsidRPr="001E5D8C">
        <w:rPr>
          <w:rFonts w:ascii="Book Antiqua" w:hAnsi="Book Antiqua"/>
        </w:rPr>
        <w:t xml:space="preserve"> limited by being </w:t>
      </w:r>
      <w:r w:rsidR="00507EEB" w:rsidRPr="001E5D8C">
        <w:rPr>
          <w:rFonts w:ascii="Book Antiqua" w:hAnsi="Book Antiqua"/>
        </w:rPr>
        <w:t xml:space="preserve">a </w:t>
      </w:r>
      <w:r w:rsidR="00AD4AB5" w:rsidRPr="001E5D8C">
        <w:rPr>
          <w:rFonts w:ascii="Book Antiqua" w:hAnsi="Book Antiqua"/>
        </w:rPr>
        <w:t xml:space="preserve">small </w:t>
      </w:r>
      <w:r w:rsidRPr="001E5D8C">
        <w:rPr>
          <w:rFonts w:ascii="Book Antiqua" w:hAnsi="Book Antiqua"/>
        </w:rPr>
        <w:t>series</w:t>
      </w:r>
      <w:r w:rsidR="00AD4AB5" w:rsidRPr="001E5D8C">
        <w:rPr>
          <w:rFonts w:ascii="Book Antiqua" w:hAnsi="Book Antiqua"/>
        </w:rPr>
        <w:t xml:space="preserve"> of highly selected patients</w:t>
      </w:r>
      <w:r w:rsidR="00507EEB" w:rsidRPr="001E5D8C">
        <w:rPr>
          <w:rFonts w:ascii="Book Antiqua" w:hAnsi="Book Antiqua"/>
        </w:rPr>
        <w:t xml:space="preserve">, </w:t>
      </w:r>
      <w:r w:rsidR="00E031A4" w:rsidRPr="001E5D8C">
        <w:rPr>
          <w:rFonts w:ascii="Book Antiqua" w:hAnsi="Book Antiqua"/>
        </w:rPr>
        <w:t>la</w:t>
      </w:r>
      <w:r w:rsidR="00CB5B93" w:rsidRPr="001E5D8C">
        <w:rPr>
          <w:rFonts w:ascii="Book Antiqua" w:hAnsi="Book Antiqua"/>
        </w:rPr>
        <w:t xml:space="preserve">cking </w:t>
      </w:r>
      <w:r w:rsidRPr="001E5D8C">
        <w:rPr>
          <w:rFonts w:ascii="Book Antiqua" w:hAnsi="Book Antiqua"/>
        </w:rPr>
        <w:t>currently available</w:t>
      </w:r>
      <w:r w:rsidR="00CB5B93" w:rsidRPr="001E5D8C">
        <w:rPr>
          <w:rFonts w:ascii="Book Antiqua" w:hAnsi="Book Antiqua"/>
        </w:rPr>
        <w:t xml:space="preserve"> cardiac biomarkers</w:t>
      </w:r>
      <w:r w:rsidR="00E031A4" w:rsidRPr="001E5D8C">
        <w:rPr>
          <w:rFonts w:ascii="Book Antiqua" w:hAnsi="Book Antiqua"/>
        </w:rPr>
        <w:t xml:space="preserve"> and modern markers of clonal burden</w:t>
      </w:r>
      <w:r w:rsidR="00507EEB" w:rsidRPr="001E5D8C">
        <w:rPr>
          <w:rFonts w:ascii="Book Antiqua" w:hAnsi="Book Antiqua"/>
        </w:rPr>
        <w:t xml:space="preserve"> and access to current treatment regimens.</w:t>
      </w:r>
      <w:r w:rsidR="008D0736" w:rsidRPr="001E5D8C">
        <w:rPr>
          <w:rFonts w:ascii="Book Antiqua" w:hAnsi="Book Antiqua"/>
        </w:rPr>
        <w:t xml:space="preserve"> </w:t>
      </w:r>
      <w:r w:rsidR="00E031A4" w:rsidRPr="001E5D8C">
        <w:rPr>
          <w:rFonts w:ascii="Book Antiqua" w:hAnsi="Book Antiqua"/>
        </w:rPr>
        <w:t>Despite these limitations</w:t>
      </w:r>
      <w:r w:rsidR="00AD4AB5" w:rsidRPr="001E5D8C">
        <w:rPr>
          <w:rFonts w:ascii="Book Antiqua" w:hAnsi="Book Antiqua"/>
        </w:rPr>
        <w:t>,</w:t>
      </w:r>
      <w:r w:rsidR="00507EEB" w:rsidRPr="001E5D8C">
        <w:rPr>
          <w:rFonts w:ascii="Book Antiqua" w:hAnsi="Book Antiqua"/>
        </w:rPr>
        <w:t xml:space="preserve"> </w:t>
      </w:r>
      <w:r w:rsidR="00AD4AB5" w:rsidRPr="001E5D8C">
        <w:rPr>
          <w:rFonts w:ascii="Book Antiqua" w:hAnsi="Book Antiqua"/>
        </w:rPr>
        <w:t>in carefully selected patients</w:t>
      </w:r>
      <w:r w:rsidR="00696C8F" w:rsidRPr="001E5D8C">
        <w:rPr>
          <w:rFonts w:ascii="Book Antiqua" w:hAnsi="Book Antiqua"/>
        </w:rPr>
        <w:t>,</w:t>
      </w:r>
      <w:r w:rsidR="00250F62" w:rsidRPr="001E5D8C">
        <w:rPr>
          <w:rFonts w:ascii="Book Antiqua" w:hAnsi="Book Antiqua"/>
        </w:rPr>
        <w:t xml:space="preserve"> long term </w:t>
      </w:r>
      <w:r w:rsidR="00AD4AB5" w:rsidRPr="001E5D8C">
        <w:rPr>
          <w:rFonts w:ascii="Book Antiqua" w:hAnsi="Book Antiqua"/>
        </w:rPr>
        <w:t xml:space="preserve">survival can be </w:t>
      </w:r>
      <w:r w:rsidR="00696C8F" w:rsidRPr="001E5D8C">
        <w:rPr>
          <w:rFonts w:ascii="Book Antiqua" w:hAnsi="Book Antiqua"/>
        </w:rPr>
        <w:t>achieved</w:t>
      </w:r>
      <w:r w:rsidR="00A35239" w:rsidRPr="001E5D8C">
        <w:rPr>
          <w:rFonts w:ascii="Book Antiqua" w:hAnsi="Book Antiqua"/>
        </w:rPr>
        <w:t>.</w:t>
      </w:r>
      <w:r w:rsidR="00696C8F" w:rsidRPr="001E5D8C">
        <w:rPr>
          <w:rFonts w:ascii="Book Antiqua" w:hAnsi="Book Antiqua"/>
        </w:rPr>
        <w:t xml:space="preserve"> </w:t>
      </w:r>
      <w:r w:rsidR="00E031A4" w:rsidRPr="001E5D8C">
        <w:rPr>
          <w:rFonts w:ascii="Book Antiqua" w:hAnsi="Book Antiqua"/>
        </w:rPr>
        <w:t xml:space="preserve">Moving forward the challenge will </w:t>
      </w:r>
      <w:r w:rsidR="009671EC" w:rsidRPr="001E5D8C">
        <w:rPr>
          <w:rFonts w:ascii="Book Antiqua" w:hAnsi="Book Antiqua"/>
        </w:rPr>
        <w:t xml:space="preserve">continue to </w:t>
      </w:r>
      <w:r w:rsidR="00E031A4" w:rsidRPr="001E5D8C">
        <w:rPr>
          <w:rFonts w:ascii="Book Antiqua" w:hAnsi="Book Antiqua"/>
        </w:rPr>
        <w:t xml:space="preserve">be </w:t>
      </w:r>
      <w:r w:rsidR="00081804" w:rsidRPr="001E5D8C">
        <w:rPr>
          <w:rFonts w:ascii="Book Antiqua" w:hAnsi="Book Antiqua"/>
        </w:rPr>
        <w:t>the selection of</w:t>
      </w:r>
      <w:r w:rsidR="00E031A4" w:rsidRPr="001E5D8C">
        <w:rPr>
          <w:rFonts w:ascii="Book Antiqua" w:hAnsi="Book Antiqua"/>
        </w:rPr>
        <w:t xml:space="preserve"> the </w:t>
      </w:r>
      <w:r w:rsidR="00904738" w:rsidRPr="001E5D8C">
        <w:rPr>
          <w:rFonts w:ascii="Book Antiqua" w:hAnsi="Book Antiqua"/>
        </w:rPr>
        <w:t>appropriate</w:t>
      </w:r>
      <w:r w:rsidR="00E031A4" w:rsidRPr="001E5D8C">
        <w:rPr>
          <w:rFonts w:ascii="Book Antiqua" w:hAnsi="Book Antiqua"/>
        </w:rPr>
        <w:t xml:space="preserve"> patients.</w:t>
      </w:r>
      <w:r w:rsidR="008D0736" w:rsidRPr="001E5D8C">
        <w:rPr>
          <w:rFonts w:ascii="Book Antiqua" w:hAnsi="Book Antiqua"/>
        </w:rPr>
        <w:t xml:space="preserve"> </w:t>
      </w:r>
      <w:r w:rsidR="00696C8F" w:rsidRPr="001E5D8C">
        <w:rPr>
          <w:rFonts w:ascii="Book Antiqua" w:hAnsi="Book Antiqua"/>
        </w:rPr>
        <w:t>T</w:t>
      </w:r>
      <w:r w:rsidR="00E031A4" w:rsidRPr="001E5D8C">
        <w:rPr>
          <w:rFonts w:ascii="Book Antiqua" w:hAnsi="Book Antiqua"/>
        </w:rPr>
        <w:t xml:space="preserve">he patients likely to derive the most benefit are those who: </w:t>
      </w:r>
      <w:r w:rsidR="00091543" w:rsidRPr="001E5D8C">
        <w:rPr>
          <w:rFonts w:ascii="Book Antiqua" w:eastAsia="宋体" w:hAnsi="Book Antiqua" w:hint="eastAsia"/>
          <w:lang w:eastAsia="zh-CN"/>
        </w:rPr>
        <w:t>(</w:t>
      </w:r>
      <w:r w:rsidR="00E031A4" w:rsidRPr="001E5D8C">
        <w:rPr>
          <w:rFonts w:ascii="Book Antiqua" w:hAnsi="Book Antiqua"/>
        </w:rPr>
        <w:t xml:space="preserve">1) have plasma cells that </w:t>
      </w:r>
      <w:r w:rsidRPr="001E5D8C">
        <w:rPr>
          <w:rFonts w:ascii="Book Antiqua" w:hAnsi="Book Antiqua"/>
        </w:rPr>
        <w:t>are responsive to chemotherapy</w:t>
      </w:r>
      <w:r w:rsidR="00091543" w:rsidRPr="001E5D8C">
        <w:rPr>
          <w:rFonts w:ascii="Book Antiqua" w:eastAsia="宋体" w:hAnsi="Book Antiqua" w:hint="eastAsia"/>
          <w:lang w:eastAsia="zh-CN"/>
        </w:rPr>
        <w:t>;</w:t>
      </w:r>
      <w:r w:rsidRPr="001E5D8C">
        <w:rPr>
          <w:rFonts w:ascii="Book Antiqua" w:hAnsi="Book Antiqua"/>
        </w:rPr>
        <w:t xml:space="preserve"> </w:t>
      </w:r>
      <w:r w:rsidR="00091543" w:rsidRPr="001E5D8C">
        <w:rPr>
          <w:rFonts w:ascii="Book Antiqua" w:eastAsia="宋体" w:hAnsi="Book Antiqua" w:hint="eastAsia"/>
          <w:lang w:eastAsia="zh-CN"/>
        </w:rPr>
        <w:t>(</w:t>
      </w:r>
      <w:r w:rsidR="00457589" w:rsidRPr="001E5D8C">
        <w:rPr>
          <w:rFonts w:ascii="Book Antiqua" w:hAnsi="Book Antiqua"/>
        </w:rPr>
        <w:t xml:space="preserve">2) </w:t>
      </w:r>
      <w:r w:rsidRPr="001E5D8C">
        <w:rPr>
          <w:rFonts w:ascii="Book Antiqua" w:hAnsi="Book Antiqua"/>
        </w:rPr>
        <w:t>have clinically significant involvement of the heart only</w:t>
      </w:r>
      <w:r w:rsidR="00091543" w:rsidRPr="001E5D8C">
        <w:rPr>
          <w:rFonts w:ascii="Book Antiqua" w:eastAsia="宋体" w:hAnsi="Book Antiqua" w:hint="eastAsia"/>
          <w:lang w:eastAsia="zh-CN"/>
        </w:rPr>
        <w:t>;</w:t>
      </w:r>
      <w:r w:rsidR="00457589" w:rsidRPr="001E5D8C">
        <w:rPr>
          <w:rFonts w:ascii="Book Antiqua" w:hAnsi="Book Antiqua"/>
        </w:rPr>
        <w:t xml:space="preserve"> and </w:t>
      </w:r>
      <w:r w:rsidR="00091543" w:rsidRPr="001E5D8C">
        <w:rPr>
          <w:rFonts w:ascii="Book Antiqua" w:eastAsia="宋体" w:hAnsi="Book Antiqua" w:hint="eastAsia"/>
          <w:lang w:eastAsia="zh-CN"/>
        </w:rPr>
        <w:t>(</w:t>
      </w:r>
      <w:r w:rsidR="00457589" w:rsidRPr="001E5D8C">
        <w:rPr>
          <w:rFonts w:ascii="Book Antiqua" w:hAnsi="Book Antiqua"/>
        </w:rPr>
        <w:t>3</w:t>
      </w:r>
      <w:r w:rsidR="00E031A4" w:rsidRPr="001E5D8C">
        <w:rPr>
          <w:rFonts w:ascii="Book Antiqua" w:hAnsi="Book Antiqua"/>
        </w:rPr>
        <w:t xml:space="preserve">) are not demonstrating </w:t>
      </w:r>
      <w:r w:rsidRPr="001E5D8C">
        <w:rPr>
          <w:rFonts w:ascii="Book Antiqua" w:hAnsi="Book Antiqua"/>
        </w:rPr>
        <w:t>significant</w:t>
      </w:r>
      <w:r w:rsidR="00E031A4" w:rsidRPr="001E5D8C">
        <w:rPr>
          <w:rFonts w:ascii="Book Antiqua" w:hAnsi="Book Antiqua"/>
        </w:rPr>
        <w:t xml:space="preserve"> cardiac response despite effective chemotherapy</w:t>
      </w:r>
      <w:r w:rsidR="00457589" w:rsidRPr="001E5D8C">
        <w:rPr>
          <w:rFonts w:ascii="Book Antiqua" w:hAnsi="Book Antiqua"/>
        </w:rPr>
        <w:t>.</w:t>
      </w:r>
      <w:r w:rsidR="008D0736" w:rsidRPr="001E5D8C">
        <w:rPr>
          <w:rFonts w:ascii="Book Antiqua" w:hAnsi="Book Antiqua"/>
        </w:rPr>
        <w:t xml:space="preserve"> </w:t>
      </w:r>
      <w:r w:rsidR="00457589" w:rsidRPr="001E5D8C">
        <w:rPr>
          <w:rFonts w:ascii="Book Antiqua" w:hAnsi="Book Antiqua"/>
        </w:rPr>
        <w:t xml:space="preserve"> </w:t>
      </w:r>
      <w:r w:rsidR="009A452F" w:rsidRPr="001E5D8C">
        <w:rPr>
          <w:rFonts w:ascii="Book Antiqua" w:hAnsi="Book Antiqua"/>
        </w:rPr>
        <w:t>T</w:t>
      </w:r>
      <w:r w:rsidR="009671EC" w:rsidRPr="001E5D8C">
        <w:rPr>
          <w:rFonts w:ascii="Book Antiqua" w:hAnsi="Book Antiqua"/>
        </w:rPr>
        <w:t>he current lack o</w:t>
      </w:r>
      <w:r w:rsidR="009A452F" w:rsidRPr="001E5D8C">
        <w:rPr>
          <w:rFonts w:ascii="Book Antiqua" w:hAnsi="Book Antiqua"/>
        </w:rPr>
        <w:t>f effective short term cardiac support</w:t>
      </w:r>
      <w:r w:rsidR="009671EC" w:rsidRPr="001E5D8C">
        <w:rPr>
          <w:rFonts w:ascii="Book Antiqua" w:hAnsi="Book Antiqua"/>
        </w:rPr>
        <w:t xml:space="preserve"> and the rapidly progressive nature of AL cardiac</w:t>
      </w:r>
      <w:r w:rsidR="009A452F" w:rsidRPr="001E5D8C">
        <w:rPr>
          <w:rFonts w:ascii="Book Antiqua" w:hAnsi="Book Antiqua"/>
        </w:rPr>
        <w:t xml:space="preserve"> amyloidosis </w:t>
      </w:r>
      <w:r w:rsidR="004D1D50" w:rsidRPr="001E5D8C">
        <w:rPr>
          <w:rFonts w:ascii="Book Antiqua" w:hAnsi="Book Antiqua"/>
        </w:rPr>
        <w:t>warrant</w:t>
      </w:r>
      <w:r w:rsidR="00384FD5" w:rsidRPr="001E5D8C">
        <w:rPr>
          <w:rFonts w:ascii="Book Antiqua" w:hAnsi="Book Antiqua"/>
        </w:rPr>
        <w:t xml:space="preserve"> </w:t>
      </w:r>
      <w:r w:rsidR="009671EC" w:rsidRPr="001E5D8C">
        <w:rPr>
          <w:rFonts w:ascii="Book Antiqua" w:hAnsi="Book Antiqua"/>
        </w:rPr>
        <w:t xml:space="preserve">consideration of </w:t>
      </w:r>
      <w:r w:rsidR="00250F62" w:rsidRPr="001E5D8C">
        <w:rPr>
          <w:rFonts w:ascii="Book Antiqua" w:hAnsi="Book Antiqua"/>
        </w:rPr>
        <w:t xml:space="preserve">revised guidelines for organ allocation in these patients. </w:t>
      </w:r>
    </w:p>
    <w:p w14:paraId="21F2D98A" w14:textId="77777777" w:rsidR="00091543" w:rsidRPr="001E5D8C" w:rsidRDefault="00091543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A0A8A75" w14:textId="77777777" w:rsidR="00091543" w:rsidRPr="001E5D8C" w:rsidRDefault="00091543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lastRenderedPageBreak/>
        <w:t>ACKNOWLEDGEMENTS</w:t>
      </w:r>
    </w:p>
    <w:p w14:paraId="7DA2CEF5" w14:textId="1F0729C7" w:rsidR="003F2F8B" w:rsidRPr="001E5D8C" w:rsidRDefault="00AE55B1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Robert A</w:t>
      </w:r>
      <w:r w:rsidR="008B682A" w:rsidRPr="001E5D8C">
        <w:rPr>
          <w:rFonts w:ascii="Book Antiqua" w:hAnsi="Book Antiqua"/>
        </w:rPr>
        <w:t xml:space="preserve"> Kyle Hematologic Malig</w:t>
      </w:r>
      <w:r w:rsidR="00D07BFC" w:rsidRPr="001E5D8C">
        <w:rPr>
          <w:rFonts w:ascii="Book Antiqua" w:hAnsi="Book Antiqua"/>
        </w:rPr>
        <w:t>na</w:t>
      </w:r>
      <w:r w:rsidR="008B682A" w:rsidRPr="001E5D8C">
        <w:rPr>
          <w:rFonts w:ascii="Book Antiqua" w:hAnsi="Book Antiqua"/>
        </w:rPr>
        <w:t xml:space="preserve">ncies </w:t>
      </w:r>
      <w:r w:rsidR="00D07BFC" w:rsidRPr="001E5D8C">
        <w:rPr>
          <w:rFonts w:ascii="Book Antiqua" w:hAnsi="Book Antiqua"/>
        </w:rPr>
        <w:t>Program</w:t>
      </w:r>
      <w:r w:rsidR="00BD404F" w:rsidRPr="001E5D8C">
        <w:rPr>
          <w:rFonts w:ascii="Book Antiqua" w:hAnsi="Book Antiqua"/>
        </w:rPr>
        <w:t>,</w:t>
      </w:r>
      <w:r w:rsidR="00D07BFC" w:rsidRPr="001E5D8C">
        <w:rPr>
          <w:rFonts w:ascii="Book Antiqua" w:hAnsi="Book Antiqua"/>
        </w:rPr>
        <w:t xml:space="preserve"> the </w:t>
      </w:r>
      <w:proofErr w:type="spellStart"/>
      <w:r w:rsidR="00D07BFC" w:rsidRPr="001E5D8C">
        <w:rPr>
          <w:rFonts w:ascii="Book Antiqua" w:hAnsi="Book Antiqua"/>
        </w:rPr>
        <w:t>Predolin</w:t>
      </w:r>
      <w:proofErr w:type="spellEnd"/>
      <w:r w:rsidR="00D07BFC" w:rsidRPr="001E5D8C">
        <w:rPr>
          <w:rFonts w:ascii="Book Antiqua" w:hAnsi="Book Antiqua"/>
        </w:rPr>
        <w:t xml:space="preserve"> Foundation</w:t>
      </w:r>
      <w:r w:rsidR="00BD404F" w:rsidRPr="001E5D8C">
        <w:rPr>
          <w:rFonts w:ascii="Book Antiqua" w:hAnsi="Book Antiqua"/>
        </w:rPr>
        <w:t xml:space="preserve">, and the </w:t>
      </w:r>
      <w:proofErr w:type="spellStart"/>
      <w:r w:rsidR="00BD404F" w:rsidRPr="001E5D8C">
        <w:rPr>
          <w:rFonts w:ascii="Book Antiqua" w:eastAsia="Times New Roman" w:hAnsi="Book Antiqua"/>
        </w:rPr>
        <w:t>Multiorgan</w:t>
      </w:r>
      <w:proofErr w:type="spellEnd"/>
      <w:r w:rsidR="00BD404F" w:rsidRPr="001E5D8C">
        <w:rPr>
          <w:rFonts w:ascii="Book Antiqua" w:eastAsia="Times New Roman" w:hAnsi="Book Antiqua"/>
        </w:rPr>
        <w:t xml:space="preserve"> Transplant Database from the William J Von Liebig Center for Transplantation and Clinical Regeneration, Mayo Clinic Rochester, MN</w:t>
      </w:r>
      <w:r w:rsidRPr="001E5D8C">
        <w:rPr>
          <w:rFonts w:ascii="Book Antiqua" w:eastAsia="宋体" w:hAnsi="Book Antiqua" w:hint="eastAsia"/>
          <w:lang w:eastAsia="zh-CN"/>
        </w:rPr>
        <w:t>, United States</w:t>
      </w:r>
      <w:r w:rsidR="00CE4F01" w:rsidRPr="001E5D8C">
        <w:rPr>
          <w:rFonts w:ascii="Book Antiqua" w:eastAsia="宋体" w:hAnsi="Book Antiqua" w:hint="eastAsia"/>
          <w:lang w:eastAsia="zh-CN"/>
        </w:rPr>
        <w:t>.</w:t>
      </w:r>
    </w:p>
    <w:p w14:paraId="656BE51B" w14:textId="77777777" w:rsidR="001E0DD1" w:rsidRPr="001E5D8C" w:rsidRDefault="001E0DD1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E5AEA55" w14:textId="77777777" w:rsidR="000753D6" w:rsidRPr="001E5D8C" w:rsidRDefault="000753D6" w:rsidP="00CE4F01">
      <w:pPr>
        <w:pStyle w:val="ae"/>
        <w:widowControl w:val="0"/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1E5D8C">
        <w:rPr>
          <w:rFonts w:ascii="Book Antiqua" w:hAnsi="Book Antiqua"/>
          <w:b/>
        </w:rPr>
        <w:t>COMMENTS</w:t>
      </w:r>
    </w:p>
    <w:p w14:paraId="1C681F29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Background</w:t>
      </w:r>
    </w:p>
    <w:p w14:paraId="5A262ED8" w14:textId="3A74EE55" w:rsidR="00B15747" w:rsidRPr="001E5D8C" w:rsidRDefault="00B15747" w:rsidP="00CE4F01">
      <w:pPr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1E5D8C">
        <w:rPr>
          <w:rFonts w:ascii="Book Antiqua" w:hAnsi="Book Antiqua"/>
          <w:bCs/>
        </w:rPr>
        <w:t xml:space="preserve">Cardiac involvement is present in approximately 50% of patients with </w:t>
      </w:r>
      <w:r w:rsidR="0062758E" w:rsidRPr="001E5D8C">
        <w:rPr>
          <w:rFonts w:ascii="Book Antiqua" w:hAnsi="Book Antiqua" w:cs="Arial"/>
        </w:rPr>
        <w:t>amyloidosis</w:t>
      </w:r>
      <w:r w:rsidR="0062758E" w:rsidRPr="001E5D8C">
        <w:rPr>
          <w:rFonts w:ascii="Book Antiqua" w:hAnsi="Book Antiqua"/>
          <w:bCs/>
        </w:rPr>
        <w:t xml:space="preserve"> </w:t>
      </w:r>
      <w:r w:rsidR="0062758E" w:rsidRPr="001E5D8C">
        <w:rPr>
          <w:rFonts w:ascii="Book Antiqua" w:eastAsia="宋体" w:hAnsi="Book Antiqua" w:hint="eastAsia"/>
          <w:bCs/>
          <w:lang w:eastAsia="zh-CN"/>
        </w:rPr>
        <w:t>(</w:t>
      </w:r>
      <w:r w:rsidRPr="001E5D8C">
        <w:rPr>
          <w:rFonts w:ascii="Book Antiqua" w:hAnsi="Book Antiqua"/>
          <w:bCs/>
        </w:rPr>
        <w:t>AL</w:t>
      </w:r>
      <w:r w:rsidR="0062758E" w:rsidRPr="001E5D8C">
        <w:rPr>
          <w:rFonts w:ascii="Book Antiqua" w:eastAsia="宋体" w:hAnsi="Book Antiqua" w:hint="eastAsia"/>
          <w:bCs/>
          <w:lang w:eastAsia="zh-CN"/>
        </w:rPr>
        <w:t>)</w:t>
      </w:r>
      <w:r w:rsidRPr="001E5D8C">
        <w:rPr>
          <w:rFonts w:ascii="Book Antiqua" w:hAnsi="Book Antiqua"/>
          <w:bCs/>
        </w:rPr>
        <w:t xml:space="preserve"> amyloidosis and is associated with a dismal prognosis. Heart transplant for AL amyloid </w:t>
      </w:r>
      <w:r w:rsidR="00F812BD" w:rsidRPr="001E5D8C">
        <w:rPr>
          <w:rFonts w:ascii="Book Antiqua" w:hAnsi="Book Antiqua"/>
          <w:bCs/>
        </w:rPr>
        <w:t xml:space="preserve">is </w:t>
      </w:r>
      <w:r w:rsidRPr="001E5D8C">
        <w:rPr>
          <w:rFonts w:ascii="Book Antiqua" w:hAnsi="Book Antiqua"/>
          <w:bCs/>
        </w:rPr>
        <w:t>controversia</w:t>
      </w:r>
      <w:r w:rsidR="00F812BD" w:rsidRPr="001E5D8C">
        <w:rPr>
          <w:rFonts w:ascii="Book Antiqua" w:hAnsi="Book Antiqua"/>
          <w:bCs/>
        </w:rPr>
        <w:t>l, due to concerns about amyloid deposition in the transplanted heart and the potential for increased morbidity and mortality from the underlying plasma cell disorder</w:t>
      </w:r>
      <w:r w:rsidRPr="001E5D8C">
        <w:rPr>
          <w:rFonts w:ascii="Book Antiqua" w:hAnsi="Book Antiqua"/>
          <w:bCs/>
        </w:rPr>
        <w:t>.</w:t>
      </w:r>
    </w:p>
    <w:p w14:paraId="61803285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</w:p>
    <w:p w14:paraId="597DFDAD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Research frontiers</w:t>
      </w:r>
    </w:p>
    <w:p w14:paraId="7A840158" w14:textId="77777777" w:rsidR="001E0DD1" w:rsidRPr="001E5D8C" w:rsidRDefault="00AC5A3C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The research goal was to</w:t>
      </w:r>
      <w:r w:rsidR="001E0DD1"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</w:rPr>
        <w:t>review a single center experience with cardiac transplantation for AL amyloid and determine outcome.</w:t>
      </w:r>
    </w:p>
    <w:p w14:paraId="5179CB1C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20FD20B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Innovations and breakthroughs</w:t>
      </w:r>
    </w:p>
    <w:p w14:paraId="38FC66A1" w14:textId="77777777" w:rsidR="001E0DD1" w:rsidRPr="001E5D8C" w:rsidRDefault="00AC5A3C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This study demonstrates that long term survival is possible in highly selected patients with AL amyloid who undergo cardiac transplantation if the underlying plasma cell disorder can be controlled</w:t>
      </w:r>
      <w:r w:rsidR="001E0DD1" w:rsidRPr="001E5D8C">
        <w:rPr>
          <w:rFonts w:ascii="Book Antiqua" w:hAnsi="Book Antiqua"/>
        </w:rPr>
        <w:t xml:space="preserve">. </w:t>
      </w:r>
    </w:p>
    <w:p w14:paraId="43F9D440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3DC82B3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 xml:space="preserve">Applications </w:t>
      </w:r>
    </w:p>
    <w:p w14:paraId="24BC6914" w14:textId="77777777" w:rsidR="001E0DD1" w:rsidRPr="001E5D8C" w:rsidRDefault="00AC5A3C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 xml:space="preserve">Patients with cardiac AL amyloid and limited </w:t>
      </w:r>
      <w:r w:rsidR="00CE4AF3" w:rsidRPr="001E5D8C">
        <w:rPr>
          <w:rFonts w:ascii="Book Antiqua" w:hAnsi="Book Antiqua"/>
        </w:rPr>
        <w:t>extra cardiac</w:t>
      </w:r>
      <w:r w:rsidRPr="001E5D8C">
        <w:rPr>
          <w:rFonts w:ascii="Book Antiqua" w:hAnsi="Book Antiqua"/>
        </w:rPr>
        <w:t xml:space="preserve"> involvement may be considered for cardiac transplantation. Long term survival is possible in those who achieve a complete hematologic response to chemotherapy or autologous stem cell transplantation</w:t>
      </w:r>
      <w:r w:rsidR="001E0DD1" w:rsidRPr="001E5D8C">
        <w:rPr>
          <w:rFonts w:ascii="Book Antiqua" w:hAnsi="Book Antiqua"/>
        </w:rPr>
        <w:t>.</w:t>
      </w:r>
    </w:p>
    <w:p w14:paraId="7D8EE8F6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0CF4C1F" w14:textId="77777777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Terminology</w:t>
      </w:r>
    </w:p>
    <w:p w14:paraId="0D324065" w14:textId="518A58C6" w:rsidR="001E0DD1" w:rsidRPr="001E5D8C" w:rsidRDefault="00AC5A3C" w:rsidP="00CE4F01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1E5D8C">
        <w:rPr>
          <w:rFonts w:ascii="Book Antiqua" w:hAnsi="Book Antiqua" w:cs="Arial"/>
        </w:rPr>
        <w:lastRenderedPageBreak/>
        <w:t>Immunoglobulin light chain AL is a plasma cell disorder which results in deposition of amyloid fibrils in the organs and tissues of the body. Autologous hematopoietic stem cell transplantation is a strategy to treat the underlying plasma cell disorder that causes AL amyloidosis.</w:t>
      </w:r>
    </w:p>
    <w:p w14:paraId="7BA7F3AF" w14:textId="77777777" w:rsidR="000753D6" w:rsidRPr="001E5D8C" w:rsidRDefault="000753D6" w:rsidP="00CE4F01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2E8C73CD" w14:textId="7DB9152D" w:rsidR="000753D6" w:rsidRPr="001E5D8C" w:rsidRDefault="000753D6" w:rsidP="00CE4F0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E5D8C">
        <w:rPr>
          <w:rFonts w:ascii="Book Antiqua" w:hAnsi="Book Antiqua"/>
          <w:b/>
          <w:i/>
        </w:rPr>
        <w:t>Peer</w:t>
      </w:r>
      <w:r w:rsidRPr="001E5D8C">
        <w:rPr>
          <w:rFonts w:ascii="Book Antiqua" w:eastAsia="宋体" w:hAnsi="Book Antiqua" w:hint="eastAsia"/>
          <w:b/>
          <w:i/>
          <w:lang w:eastAsia="zh-CN"/>
        </w:rPr>
        <w:t>-</w:t>
      </w:r>
      <w:r w:rsidRPr="001E5D8C">
        <w:rPr>
          <w:rFonts w:ascii="Book Antiqua" w:hAnsi="Book Antiqua"/>
          <w:b/>
          <w:i/>
        </w:rPr>
        <w:t>review</w:t>
      </w:r>
    </w:p>
    <w:p w14:paraId="4B61CAD6" w14:textId="410FFBA6" w:rsidR="00BC4B0C" w:rsidRPr="001E5D8C" w:rsidRDefault="00BC4B0C" w:rsidP="00BC4B0C">
      <w:pPr>
        <w:spacing w:line="360" w:lineRule="auto"/>
        <w:jc w:val="both"/>
        <w:rPr>
          <w:rFonts w:ascii="Book Antiqua" w:hAnsi="Book Antiqua" w:cs="Arial"/>
        </w:rPr>
      </w:pPr>
      <w:r w:rsidRPr="001E5D8C">
        <w:rPr>
          <w:rFonts w:ascii="Book Antiqua" w:hAnsi="Book Antiqua" w:cs="Arial"/>
        </w:rPr>
        <w:t>The authors presented a good overview of patients with AL amyloidosis + advanced heart failure who received cardiac transplantation.</w:t>
      </w:r>
    </w:p>
    <w:p w14:paraId="1D35F549" w14:textId="77777777" w:rsidR="00BC4B0C" w:rsidRPr="001E5D8C" w:rsidRDefault="00BC4B0C">
      <w:pPr>
        <w:rPr>
          <w:rFonts w:ascii="Book Antiqua" w:eastAsia="宋体" w:hAnsi="Book Antiqua"/>
          <w:lang w:eastAsia="zh-CN"/>
        </w:rPr>
      </w:pPr>
      <w:r w:rsidRPr="001E5D8C">
        <w:rPr>
          <w:rFonts w:ascii="Book Antiqua" w:eastAsia="宋体" w:hAnsi="Book Antiqua"/>
          <w:lang w:eastAsia="zh-CN"/>
        </w:rPr>
        <w:br w:type="page"/>
      </w:r>
    </w:p>
    <w:p w14:paraId="01AF3F46" w14:textId="65F2588D" w:rsidR="00F553B1" w:rsidRPr="001E5D8C" w:rsidRDefault="000753D6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lastRenderedPageBreak/>
        <w:t>REFERENCES</w:t>
      </w:r>
    </w:p>
    <w:p w14:paraId="68C98FEB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Merlini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G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Seldin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DC,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MA. Amyloidosis: pathogenesis and new therapeutic options.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Oncol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2011; </w:t>
      </w:r>
      <w:r w:rsidRPr="001E5D8C">
        <w:rPr>
          <w:rFonts w:ascii="Book Antiqua" w:eastAsia="宋体" w:hAnsi="Book Antiqua" w:cs="宋体"/>
          <w:b/>
          <w:bCs/>
          <w:color w:val="000000"/>
        </w:rPr>
        <w:t>29</w:t>
      </w:r>
      <w:r w:rsidRPr="001E5D8C">
        <w:rPr>
          <w:rFonts w:ascii="Book Antiqua" w:eastAsia="宋体" w:hAnsi="Book Antiqua" w:cs="宋体"/>
          <w:color w:val="000000"/>
        </w:rPr>
        <w:t>: 1924-1933 [PMID: 21483018 DOI: 10.1200/JCO.2010.32.2271]</w:t>
      </w:r>
    </w:p>
    <w:p w14:paraId="17A3167F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Kyle RA, Lacy MQ, Burritt MF, </w:t>
      </w:r>
      <w:proofErr w:type="spellStart"/>
      <w:r w:rsidRPr="001E5D8C">
        <w:rPr>
          <w:rFonts w:ascii="Book Antiqua" w:eastAsia="宋体" w:hAnsi="Book Antiqua" w:cs="宋体"/>
          <w:color w:val="000000"/>
        </w:rPr>
        <w:t>Therneau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TM, McConnell JP,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Litzow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MR, Gastineau DA,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Tefferi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Inwards DJ,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Micallef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IN, Ansell SM,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Porrata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LF, Elliott MA, Hogan WJ,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Fonseca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Greipp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Witzig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TE, Lust JA,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Zeldenrust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SR, Snow DS, Hayman SR, McGregor CG, Jaffe AS. Prognostication of survival using cardiac troponins and N-terminal pro-brain natriuretic peptide in patients with primary systemic amyloidosis undergoing peripheral blood stem cell transplantation. </w:t>
      </w:r>
      <w:r w:rsidRPr="001E5D8C">
        <w:rPr>
          <w:rFonts w:ascii="Book Antiqua" w:eastAsia="宋体" w:hAnsi="Book Antiqua" w:cs="宋体"/>
          <w:i/>
          <w:iCs/>
          <w:color w:val="000000"/>
        </w:rPr>
        <w:t>Blood</w:t>
      </w:r>
      <w:r w:rsidRPr="001E5D8C">
        <w:rPr>
          <w:rFonts w:ascii="Book Antiqua" w:eastAsia="宋体" w:hAnsi="Book Antiqua" w:cs="宋体"/>
          <w:color w:val="000000"/>
        </w:rPr>
        <w:t> 2004; </w:t>
      </w:r>
      <w:r w:rsidRPr="001E5D8C">
        <w:rPr>
          <w:rFonts w:ascii="Book Antiqua" w:eastAsia="宋体" w:hAnsi="Book Antiqua" w:cs="宋体"/>
          <w:b/>
          <w:bCs/>
          <w:color w:val="000000"/>
        </w:rPr>
        <w:t>104</w:t>
      </w:r>
      <w:r w:rsidRPr="001E5D8C">
        <w:rPr>
          <w:rFonts w:ascii="Book Antiqua" w:eastAsia="宋体" w:hAnsi="Book Antiqua" w:cs="宋体"/>
          <w:color w:val="000000"/>
        </w:rPr>
        <w:t>: 1881-1887 [PMID: 15044258 DOI: 10.1182/blood-2004-01-0390]</w:t>
      </w:r>
    </w:p>
    <w:p w14:paraId="66A2BDBB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3 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Kyle RA, Lacy MQ, Burritt MF, </w:t>
      </w:r>
      <w:proofErr w:type="spellStart"/>
      <w:r w:rsidRPr="001E5D8C">
        <w:rPr>
          <w:rFonts w:ascii="Book Antiqua" w:eastAsia="宋体" w:hAnsi="Book Antiqua" w:cs="宋体"/>
          <w:color w:val="000000"/>
        </w:rPr>
        <w:t>Therneau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Greipp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Witzig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TE, Lust JA,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Fonseca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Zeldenrust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SR, McGregor CG, Jaffe AS. Serum cardiac troponins and N-terminal pro-brain natriuretic peptide: a staging system for primary systemic amyloidosis.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Oncol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2004; </w:t>
      </w:r>
      <w:r w:rsidRPr="001E5D8C">
        <w:rPr>
          <w:rFonts w:ascii="Book Antiqua" w:eastAsia="宋体" w:hAnsi="Book Antiqua" w:cs="宋体"/>
          <w:b/>
          <w:bCs/>
          <w:color w:val="000000"/>
        </w:rPr>
        <w:t>22</w:t>
      </w:r>
      <w:r w:rsidRPr="001E5D8C">
        <w:rPr>
          <w:rFonts w:ascii="Book Antiqua" w:eastAsia="宋体" w:hAnsi="Book Antiqua" w:cs="宋体"/>
          <w:color w:val="000000"/>
        </w:rPr>
        <w:t>: 3751-3757 [PMID: 15365071 DOI: 10.1200/jco.2004.03.029]</w:t>
      </w:r>
    </w:p>
    <w:p w14:paraId="0C55A699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4 </w:t>
      </w:r>
      <w:r w:rsidRPr="001E5D8C">
        <w:rPr>
          <w:rFonts w:ascii="Book Antiqua" w:eastAsia="宋体" w:hAnsi="Book Antiqua" w:cs="宋体"/>
          <w:b/>
          <w:bCs/>
          <w:color w:val="000000"/>
        </w:rPr>
        <w:t>Falk RH</w:t>
      </w:r>
      <w:r w:rsidRPr="001E5D8C">
        <w:rPr>
          <w:rFonts w:ascii="Book Antiqua" w:eastAsia="宋体" w:hAnsi="Book Antiqua" w:cs="宋体"/>
          <w:color w:val="000000"/>
        </w:rPr>
        <w:t xml:space="preserve">. Diagnosis and management of the cardiac </w:t>
      </w:r>
      <w:proofErr w:type="spellStart"/>
      <w:r w:rsidRPr="001E5D8C">
        <w:rPr>
          <w:rFonts w:ascii="Book Antiqua" w:eastAsia="宋体" w:hAnsi="Book Antiqua" w:cs="宋体"/>
          <w:color w:val="000000"/>
        </w:rPr>
        <w:t>amyloidoses</w:t>
      </w:r>
      <w:proofErr w:type="spellEnd"/>
      <w:r w:rsidRPr="001E5D8C">
        <w:rPr>
          <w:rFonts w:ascii="Book Antiqua" w:eastAsia="宋体" w:hAnsi="Book Antiqua" w:cs="宋体"/>
          <w:color w:val="000000"/>
        </w:rPr>
        <w:t>. </w:t>
      </w:r>
      <w:r w:rsidRPr="001E5D8C">
        <w:rPr>
          <w:rFonts w:ascii="Book Antiqua" w:eastAsia="宋体" w:hAnsi="Book Antiqua" w:cs="宋体"/>
          <w:i/>
          <w:iCs/>
          <w:color w:val="000000"/>
        </w:rPr>
        <w:t>Circulation</w:t>
      </w:r>
      <w:r w:rsidRPr="001E5D8C">
        <w:rPr>
          <w:rFonts w:ascii="Book Antiqua" w:eastAsia="宋体" w:hAnsi="Book Antiqua" w:cs="宋体"/>
          <w:color w:val="000000"/>
        </w:rPr>
        <w:t> 2005; </w:t>
      </w:r>
      <w:r w:rsidRPr="001E5D8C">
        <w:rPr>
          <w:rFonts w:ascii="Book Antiqua" w:eastAsia="宋体" w:hAnsi="Book Antiqua" w:cs="宋体"/>
          <w:b/>
          <w:bCs/>
          <w:color w:val="000000"/>
        </w:rPr>
        <w:t>112</w:t>
      </w:r>
      <w:r w:rsidRPr="001E5D8C">
        <w:rPr>
          <w:rFonts w:ascii="Book Antiqua" w:eastAsia="宋体" w:hAnsi="Book Antiqua" w:cs="宋体"/>
          <w:color w:val="000000"/>
        </w:rPr>
        <w:t>: 2047-2060 [PMID: 16186440 DOI: 10.1161/CIRCULATIONAHA.104.489187]</w:t>
      </w:r>
    </w:p>
    <w:p w14:paraId="4CE4F221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5 </w:t>
      </w:r>
      <w:r w:rsidRPr="001E5D8C">
        <w:rPr>
          <w:rFonts w:ascii="Book Antiqua" w:eastAsia="宋体" w:hAnsi="Book Antiqua" w:cs="宋体"/>
          <w:b/>
          <w:bCs/>
          <w:color w:val="000000"/>
        </w:rPr>
        <w:t>Sharma N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Howlett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J. Current state of cardiac amyloidosis. 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Curr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Opin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Cardiol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2013; </w:t>
      </w:r>
      <w:r w:rsidRPr="001E5D8C">
        <w:rPr>
          <w:rFonts w:ascii="Book Antiqua" w:eastAsia="宋体" w:hAnsi="Book Antiqua" w:cs="宋体"/>
          <w:b/>
          <w:bCs/>
          <w:color w:val="000000"/>
        </w:rPr>
        <w:t>28</w:t>
      </w:r>
      <w:r w:rsidRPr="001E5D8C">
        <w:rPr>
          <w:rFonts w:ascii="Book Antiqua" w:eastAsia="宋体" w:hAnsi="Book Antiqua" w:cs="宋体"/>
          <w:color w:val="000000"/>
        </w:rPr>
        <w:t>: 242-248 [PMID: 23324855 DOI: 10.1097/HCO.0b013e32835dd165]</w:t>
      </w:r>
    </w:p>
    <w:p w14:paraId="0629BED3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6 </w:t>
      </w:r>
      <w:r w:rsidRPr="001E5D8C">
        <w:rPr>
          <w:rFonts w:ascii="Book Antiqua" w:eastAsia="宋体" w:hAnsi="Book Antiqua" w:cs="宋体"/>
          <w:b/>
          <w:bCs/>
          <w:color w:val="000000"/>
        </w:rPr>
        <w:t>Mishra S</w:t>
      </w:r>
      <w:r w:rsidRPr="001E5D8C">
        <w:rPr>
          <w:rFonts w:ascii="Book Antiqua" w:eastAsia="宋体" w:hAnsi="Book Antiqua" w:cs="宋体"/>
          <w:color w:val="000000"/>
        </w:rPr>
        <w:t xml:space="preserve">, Guan J,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Plovie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Seldin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DC, Connors LH,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Merlini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G, Falk RH,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MacRae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CA, Liao R. Human </w:t>
      </w:r>
      <w:proofErr w:type="spellStart"/>
      <w:r w:rsidRPr="001E5D8C">
        <w:rPr>
          <w:rFonts w:ascii="Book Antiqua" w:eastAsia="宋体" w:hAnsi="Book Antiqua" w:cs="宋体"/>
          <w:color w:val="000000"/>
        </w:rPr>
        <w:t>amyloidogenic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light chain proteins result in cardiac dysfunction, cell death, and early mortality in zebrafish.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Physiol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Heart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Circ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Physiol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2013; </w:t>
      </w:r>
      <w:r w:rsidRPr="001E5D8C">
        <w:rPr>
          <w:rFonts w:ascii="Book Antiqua" w:eastAsia="宋体" w:hAnsi="Book Antiqua" w:cs="宋体"/>
          <w:b/>
          <w:bCs/>
          <w:color w:val="000000"/>
        </w:rPr>
        <w:t>305</w:t>
      </w:r>
      <w:r w:rsidRPr="001E5D8C">
        <w:rPr>
          <w:rFonts w:ascii="Book Antiqua" w:eastAsia="宋体" w:hAnsi="Book Antiqua" w:cs="宋体"/>
          <w:color w:val="000000"/>
        </w:rPr>
        <w:t>: H95-103 [PMID: 23624626 DOI: 10.1152/ajpheart.00186.2013]</w:t>
      </w:r>
    </w:p>
    <w:p w14:paraId="0A8A482C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7 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Dubrey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S</w:t>
      </w:r>
      <w:r w:rsidRPr="001E5D8C">
        <w:rPr>
          <w:rFonts w:ascii="Book Antiqua" w:eastAsia="宋体" w:hAnsi="Book Antiqua" w:cs="宋体"/>
          <w:color w:val="000000"/>
        </w:rPr>
        <w:t>, Simms RW, Skinner M, Falk RH. Recurrence of primary (AL) amyloidosis in a transplanted heart with four-year survival.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Cardiol</w:t>
      </w:r>
      <w:proofErr w:type="spellEnd"/>
      <w:r w:rsidRPr="001E5D8C">
        <w:rPr>
          <w:rFonts w:ascii="Book Antiqua" w:eastAsia="宋体" w:hAnsi="Book Antiqua" w:cs="宋体"/>
          <w:color w:val="000000"/>
        </w:rPr>
        <w:t> 1995; </w:t>
      </w:r>
      <w:r w:rsidRPr="001E5D8C">
        <w:rPr>
          <w:rFonts w:ascii="Book Antiqua" w:eastAsia="宋体" w:hAnsi="Book Antiqua" w:cs="宋体"/>
          <w:b/>
          <w:bCs/>
          <w:color w:val="000000"/>
        </w:rPr>
        <w:t>76</w:t>
      </w:r>
      <w:r w:rsidRPr="001E5D8C">
        <w:rPr>
          <w:rFonts w:ascii="Book Antiqua" w:eastAsia="宋体" w:hAnsi="Book Antiqua" w:cs="宋体"/>
          <w:color w:val="000000"/>
        </w:rPr>
        <w:t>: 739-741 [PMID: 7572642]</w:t>
      </w:r>
    </w:p>
    <w:p w14:paraId="75FF7734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lastRenderedPageBreak/>
        <w:t>8 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Hosenpud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JD</w:t>
      </w:r>
      <w:r w:rsidRPr="001E5D8C">
        <w:rPr>
          <w:rFonts w:ascii="Book Antiqua" w:eastAsia="宋体" w:hAnsi="Book Antiqua" w:cs="宋体"/>
          <w:color w:val="000000"/>
        </w:rPr>
        <w:t xml:space="preserve">, DeMarco T, Frazier OH, Griffith BP,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Uretsky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BF,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Menkis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AH, O'Connell JB, </w:t>
      </w:r>
      <w:proofErr w:type="spellStart"/>
      <w:r w:rsidRPr="001E5D8C">
        <w:rPr>
          <w:rFonts w:ascii="Book Antiqua" w:eastAsia="宋体" w:hAnsi="Book Antiqua" w:cs="宋体"/>
          <w:color w:val="000000"/>
        </w:rPr>
        <w:t>Olivari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MT, </w:t>
      </w:r>
      <w:proofErr w:type="spellStart"/>
      <w:r w:rsidRPr="001E5D8C">
        <w:rPr>
          <w:rFonts w:ascii="Book Antiqua" w:eastAsia="宋体" w:hAnsi="Book Antiqua" w:cs="宋体"/>
          <w:color w:val="000000"/>
        </w:rPr>
        <w:t>Valantine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HA. Progression of systemic disease and reduced long-term survival in patients with cardiac amyloidosis undergoing heart transplantation. Follow-up results of a multicenter survey. </w:t>
      </w:r>
      <w:r w:rsidRPr="001E5D8C">
        <w:rPr>
          <w:rFonts w:ascii="Book Antiqua" w:eastAsia="宋体" w:hAnsi="Book Antiqua" w:cs="宋体"/>
          <w:i/>
          <w:iCs/>
          <w:color w:val="000000"/>
        </w:rPr>
        <w:t>Circulation</w:t>
      </w:r>
      <w:r w:rsidRPr="001E5D8C">
        <w:rPr>
          <w:rFonts w:ascii="Book Antiqua" w:eastAsia="宋体" w:hAnsi="Book Antiqua" w:cs="宋体"/>
          <w:color w:val="000000"/>
        </w:rPr>
        <w:t> 1991; </w:t>
      </w:r>
      <w:r w:rsidRPr="001E5D8C">
        <w:rPr>
          <w:rFonts w:ascii="Book Antiqua" w:eastAsia="宋体" w:hAnsi="Book Antiqua" w:cs="宋体"/>
          <w:b/>
          <w:bCs/>
          <w:color w:val="000000"/>
        </w:rPr>
        <w:t>84</w:t>
      </w:r>
      <w:r w:rsidRPr="001E5D8C">
        <w:rPr>
          <w:rFonts w:ascii="Book Antiqua" w:eastAsia="宋体" w:hAnsi="Book Antiqua" w:cs="宋体"/>
          <w:color w:val="000000"/>
        </w:rPr>
        <w:t>: III338-III343 [PMID: 1934428]</w:t>
      </w:r>
    </w:p>
    <w:p w14:paraId="648D0112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9 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Kpodonu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J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Massad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MG, </w:t>
      </w:r>
      <w:proofErr w:type="spellStart"/>
      <w:r w:rsidRPr="001E5D8C">
        <w:rPr>
          <w:rFonts w:ascii="Book Antiqua" w:eastAsia="宋体" w:hAnsi="Book Antiqua" w:cs="宋体"/>
          <w:color w:val="000000"/>
        </w:rPr>
        <w:t>Caines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Geha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AS. Outcome of heart transplantation in patients with amyloid cardiomyopathy.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2005; </w:t>
      </w:r>
      <w:r w:rsidRPr="001E5D8C">
        <w:rPr>
          <w:rFonts w:ascii="Book Antiqua" w:eastAsia="宋体" w:hAnsi="Book Antiqua" w:cs="宋体"/>
          <w:b/>
          <w:bCs/>
          <w:color w:val="000000"/>
        </w:rPr>
        <w:t>24</w:t>
      </w:r>
      <w:r w:rsidRPr="001E5D8C">
        <w:rPr>
          <w:rFonts w:ascii="Book Antiqua" w:eastAsia="宋体" w:hAnsi="Book Antiqua" w:cs="宋体"/>
          <w:color w:val="000000"/>
        </w:rPr>
        <w:t>: 1763-1765 [PMID: 16297778 DOI: 10.1016/j.healun.2004.08.025]</w:t>
      </w:r>
    </w:p>
    <w:p w14:paraId="106F010F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10 </w:t>
      </w:r>
      <w:r w:rsidRPr="001E5D8C">
        <w:rPr>
          <w:rFonts w:ascii="Book Antiqua" w:eastAsia="宋体" w:hAnsi="Book Antiqua" w:cs="宋体"/>
          <w:b/>
          <w:bCs/>
          <w:color w:val="000000"/>
        </w:rPr>
        <w:t xml:space="preserve">Gray 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Gilstrap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L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Niehaus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E, Malhotra R, Ton VK, Watts J,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Seldin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DC, Madsen JC,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Semigran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MJ. Predictors of survival to </w:t>
      </w:r>
      <w:proofErr w:type="spellStart"/>
      <w:r w:rsidRPr="001E5D8C">
        <w:rPr>
          <w:rFonts w:ascii="Book Antiqua" w:eastAsia="宋体" w:hAnsi="Book Antiqua" w:cs="宋体"/>
          <w:color w:val="000000"/>
        </w:rPr>
        <w:t>orthotopic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heart transplant in patients with light chain amyloidosis.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2014; </w:t>
      </w:r>
      <w:r w:rsidRPr="001E5D8C">
        <w:rPr>
          <w:rFonts w:ascii="Book Antiqua" w:eastAsia="宋体" w:hAnsi="Book Antiqua" w:cs="宋体"/>
          <w:b/>
          <w:bCs/>
          <w:color w:val="000000"/>
        </w:rPr>
        <w:t>33</w:t>
      </w:r>
      <w:r w:rsidRPr="001E5D8C">
        <w:rPr>
          <w:rFonts w:ascii="Book Antiqua" w:eastAsia="宋体" w:hAnsi="Book Antiqua" w:cs="宋体"/>
          <w:color w:val="000000"/>
        </w:rPr>
        <w:t>: 149-156 [PMID: 24200511 DOI: 10.1016/j.healun.2013.09.004]</w:t>
      </w:r>
    </w:p>
    <w:p w14:paraId="0D88570C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11 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Nohria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>. Should we avoid heart transplantation in cardiomyopathy due to radiotherapy/chemotherapy or amyloidosis? The devil is in the details.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2012; </w:t>
      </w:r>
      <w:r w:rsidRPr="001E5D8C">
        <w:rPr>
          <w:rFonts w:ascii="Book Antiqua" w:eastAsia="宋体" w:hAnsi="Book Antiqua" w:cs="宋体"/>
          <w:b/>
          <w:bCs/>
          <w:color w:val="000000"/>
        </w:rPr>
        <w:t>31</w:t>
      </w:r>
      <w:r w:rsidRPr="001E5D8C">
        <w:rPr>
          <w:rFonts w:ascii="Book Antiqua" w:eastAsia="宋体" w:hAnsi="Book Antiqua" w:cs="宋体"/>
          <w:color w:val="000000"/>
        </w:rPr>
        <w:t>: 1253-1256 [PMID: 23206982 DOI: 10.1016/j.healun.2012.10.014]</w:t>
      </w:r>
    </w:p>
    <w:p w14:paraId="42801C7C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12 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DePasquale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EC</w:t>
      </w:r>
      <w:r w:rsidRPr="001E5D8C">
        <w:rPr>
          <w:rFonts w:ascii="Book Antiqua" w:eastAsia="宋体" w:hAnsi="Book Antiqua" w:cs="宋体"/>
          <w:color w:val="000000"/>
        </w:rPr>
        <w:t>, Nasir K, Jacoby DL. Outcomes of adults with restrictive cardiomyopathy after heart transplantation.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2012; </w:t>
      </w:r>
      <w:r w:rsidRPr="001E5D8C">
        <w:rPr>
          <w:rFonts w:ascii="Book Antiqua" w:eastAsia="宋体" w:hAnsi="Book Antiqua" w:cs="宋体"/>
          <w:b/>
          <w:bCs/>
          <w:color w:val="000000"/>
        </w:rPr>
        <w:t>31</w:t>
      </w:r>
      <w:r w:rsidRPr="001E5D8C">
        <w:rPr>
          <w:rFonts w:ascii="Book Antiqua" w:eastAsia="宋体" w:hAnsi="Book Antiqua" w:cs="宋体"/>
          <w:color w:val="000000"/>
        </w:rPr>
        <w:t>: 1269-1275 [PMID: 23079066 DOI: 10.1016/j.healun.2012.09.018]</w:t>
      </w:r>
    </w:p>
    <w:p w14:paraId="47D19292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13 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MA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Comenzo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R, Falk RH,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Fermand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Hazenberg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BP, Hawkins PN,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Merlini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G, Moreau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Ronco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Sanchorawala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V,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Sezer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O, Solomon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Grateau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G. Definition of organ involvement and treatment response in immunoglobulin light chain amyloidosis (AL): a consensus opinion from the 10th International Symposium on Amyloid and Amyloidosis, Tours, France, 18-22 April 2004.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Hematol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2005; </w:t>
      </w:r>
      <w:r w:rsidRPr="001E5D8C">
        <w:rPr>
          <w:rFonts w:ascii="Book Antiqua" w:eastAsia="宋体" w:hAnsi="Book Antiqua" w:cs="宋体"/>
          <w:b/>
          <w:bCs/>
          <w:color w:val="000000"/>
        </w:rPr>
        <w:t>79</w:t>
      </w:r>
      <w:r w:rsidRPr="001E5D8C">
        <w:rPr>
          <w:rFonts w:ascii="Book Antiqua" w:eastAsia="宋体" w:hAnsi="Book Antiqua" w:cs="宋体"/>
          <w:color w:val="000000"/>
        </w:rPr>
        <w:t>: 319-328 [PMID: 16044444]</w:t>
      </w:r>
    </w:p>
    <w:p w14:paraId="4DF0B67E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14 </w:t>
      </w:r>
      <w:r w:rsidRPr="001E5D8C">
        <w:rPr>
          <w:rFonts w:ascii="Book Antiqua" w:eastAsia="宋体" w:hAnsi="Book Antiqua" w:cs="宋体"/>
          <w:b/>
          <w:bCs/>
          <w:color w:val="000000"/>
        </w:rPr>
        <w:t>Lacy MQ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Hayman SR, Kumar S, Kyle RA,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Edwards BS,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Rodeheffer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RJ, Frantz RP,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Kushwaha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Clavell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AL,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Dearani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Sundt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TM, Daly RC, McGregor CG, Gastineau DA,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Litzow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MA. Autologous stem cell transplant after heart transplant for light chain (Al) amyloid cardiomyopathy.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2008; </w:t>
      </w:r>
      <w:r w:rsidRPr="001E5D8C">
        <w:rPr>
          <w:rFonts w:ascii="Book Antiqua" w:eastAsia="宋体" w:hAnsi="Book Antiqua" w:cs="宋体"/>
          <w:b/>
          <w:bCs/>
          <w:color w:val="000000"/>
        </w:rPr>
        <w:t>27</w:t>
      </w:r>
      <w:r w:rsidRPr="001E5D8C">
        <w:rPr>
          <w:rFonts w:ascii="Book Antiqua" w:eastAsia="宋体" w:hAnsi="Book Antiqua" w:cs="宋体"/>
          <w:color w:val="000000"/>
        </w:rPr>
        <w:t>: 823-829 [PMID: 18656793 DOI: 10.1016/j.healun.2008.05.016]</w:t>
      </w:r>
    </w:p>
    <w:p w14:paraId="2695D63E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lastRenderedPageBreak/>
        <w:t>15 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Palladini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G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Kumar 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Wechalekar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Hawkins PN,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Schönland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Hegenbart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U, </w:t>
      </w:r>
      <w:proofErr w:type="spellStart"/>
      <w:r w:rsidRPr="001E5D8C">
        <w:rPr>
          <w:rFonts w:ascii="Book Antiqua" w:eastAsia="宋体" w:hAnsi="Book Antiqua" w:cs="宋体"/>
          <w:color w:val="000000"/>
        </w:rPr>
        <w:t>Comenzo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Kastritis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Dimopoulos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Jaccard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Klersy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C,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Merlini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G. New criteria for response to treatment in immunoglobulin light chain amyloidosis based on free light chain measurement and cardiac biomarkers: impact on survival outcomes.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Oncol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2012; </w:t>
      </w:r>
      <w:r w:rsidRPr="001E5D8C">
        <w:rPr>
          <w:rFonts w:ascii="Book Antiqua" w:eastAsia="宋体" w:hAnsi="Book Antiqua" w:cs="宋体"/>
          <w:b/>
          <w:bCs/>
          <w:color w:val="000000"/>
        </w:rPr>
        <w:t>30</w:t>
      </w:r>
      <w:r w:rsidRPr="001E5D8C">
        <w:rPr>
          <w:rFonts w:ascii="Book Antiqua" w:eastAsia="宋体" w:hAnsi="Book Antiqua" w:cs="宋体"/>
          <w:color w:val="000000"/>
        </w:rPr>
        <w:t>: 4541-4549 [PMID: 23091105 DOI: 10.1200/JCO.2011.37.7614]</w:t>
      </w:r>
    </w:p>
    <w:p w14:paraId="5D48D386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16 </w:t>
      </w:r>
      <w:r w:rsidRPr="001E5D8C">
        <w:rPr>
          <w:rFonts w:ascii="Book Antiqua" w:eastAsia="宋体" w:hAnsi="Book Antiqua" w:cs="宋体"/>
          <w:b/>
          <w:bCs/>
          <w:color w:val="000000"/>
        </w:rPr>
        <w:t>Maurer MS</w:t>
      </w:r>
      <w:r w:rsidRPr="001E5D8C">
        <w:rPr>
          <w:rFonts w:ascii="Book Antiqua" w:eastAsia="宋体" w:hAnsi="Book Antiqua" w:cs="宋体"/>
          <w:color w:val="000000"/>
        </w:rPr>
        <w:t xml:space="preserve">, Raina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Hesdorffer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C, Bijou R, Colombo P, Deng 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Drusin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Haythe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J, Horn E, Lee SH,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Marboe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C, Naka Y, Schulman L, Scully B, Shapiro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Prager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K,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Radhakrishnan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Restaino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Mancini D. Cardiac transplantation using extended-donor criteria organs for systemic amyloidosis complicated by heart failure. </w:t>
      </w:r>
      <w:r w:rsidRPr="001E5D8C">
        <w:rPr>
          <w:rFonts w:ascii="Book Antiqua" w:eastAsia="宋体" w:hAnsi="Book Antiqua" w:cs="宋体"/>
          <w:i/>
          <w:iCs/>
          <w:color w:val="000000"/>
        </w:rPr>
        <w:t>Transplantation</w:t>
      </w:r>
      <w:r w:rsidRPr="001E5D8C">
        <w:rPr>
          <w:rFonts w:ascii="Book Antiqua" w:eastAsia="宋体" w:hAnsi="Book Antiqua" w:cs="宋体"/>
          <w:color w:val="000000"/>
        </w:rPr>
        <w:t> 2007; </w:t>
      </w:r>
      <w:r w:rsidRPr="001E5D8C">
        <w:rPr>
          <w:rFonts w:ascii="Book Antiqua" w:eastAsia="宋体" w:hAnsi="Book Antiqua" w:cs="宋体"/>
          <w:b/>
          <w:bCs/>
          <w:color w:val="000000"/>
        </w:rPr>
        <w:t>83</w:t>
      </w:r>
      <w:r w:rsidRPr="001E5D8C">
        <w:rPr>
          <w:rFonts w:ascii="Book Antiqua" w:eastAsia="宋体" w:hAnsi="Book Antiqua" w:cs="宋体"/>
          <w:color w:val="000000"/>
        </w:rPr>
        <w:t>: 539-545 [PMID: 17353770]</w:t>
      </w:r>
    </w:p>
    <w:p w14:paraId="4DE7B510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17 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Sattianayagam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PT</w:t>
      </w:r>
      <w:r w:rsidRPr="001E5D8C">
        <w:rPr>
          <w:rFonts w:ascii="Book Antiqua" w:eastAsia="宋体" w:hAnsi="Book Antiqua" w:cs="宋体"/>
          <w:color w:val="000000"/>
        </w:rPr>
        <w:t xml:space="preserve">, Gibbs SD,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Pinney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Wechalekar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AD, </w:t>
      </w:r>
      <w:proofErr w:type="spellStart"/>
      <w:r w:rsidRPr="001E5D8C">
        <w:rPr>
          <w:rFonts w:ascii="Book Antiqua" w:eastAsia="宋体" w:hAnsi="Book Antiqua" w:cs="宋体"/>
          <w:color w:val="000000"/>
        </w:rPr>
        <w:t>Lachmann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HJ, Whelan CJ, Gilbertson JA, Hawkins PN,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Gillmore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JD. Solid organ transplantation in AL amyloidosis. </w:t>
      </w:r>
      <w:r w:rsidRPr="001E5D8C">
        <w:rPr>
          <w:rFonts w:ascii="Book Antiqua" w:eastAsia="宋体" w:hAnsi="Book Antiqua" w:cs="宋体"/>
          <w:i/>
          <w:iCs/>
          <w:color w:val="000000"/>
        </w:rPr>
        <w:t>Am J Transplant</w:t>
      </w:r>
      <w:r w:rsidRPr="001E5D8C">
        <w:rPr>
          <w:rFonts w:ascii="Book Antiqua" w:eastAsia="宋体" w:hAnsi="Book Antiqua" w:cs="宋体"/>
          <w:color w:val="000000"/>
        </w:rPr>
        <w:t> 2010; </w:t>
      </w:r>
      <w:r w:rsidRPr="001E5D8C">
        <w:rPr>
          <w:rFonts w:ascii="Book Antiqua" w:eastAsia="宋体" w:hAnsi="Book Antiqua" w:cs="宋体"/>
          <w:b/>
          <w:bCs/>
          <w:color w:val="000000"/>
        </w:rPr>
        <w:t>10</w:t>
      </w:r>
      <w:r w:rsidRPr="001E5D8C">
        <w:rPr>
          <w:rFonts w:ascii="Book Antiqua" w:eastAsia="宋体" w:hAnsi="Book Antiqua" w:cs="宋体"/>
          <w:color w:val="000000"/>
        </w:rPr>
        <w:t>: 2124-2131 [PMID: 20883547 DOI: 10.1111/j.1600-6143.2010.03227.x]</w:t>
      </w:r>
    </w:p>
    <w:p w14:paraId="4D1A0A8B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18 </w:t>
      </w:r>
      <w:r w:rsidRPr="001E5D8C">
        <w:rPr>
          <w:rFonts w:ascii="Book Antiqua" w:eastAsia="宋体" w:hAnsi="Book Antiqua" w:cs="宋体"/>
          <w:b/>
          <w:bCs/>
          <w:color w:val="000000"/>
        </w:rPr>
        <w:t>Kumar SK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Lacy MQ,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Dingli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D, Hayman SR,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Buadi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FK, Short-</w:t>
      </w:r>
      <w:proofErr w:type="spellStart"/>
      <w:r w:rsidRPr="001E5D8C">
        <w:rPr>
          <w:rFonts w:ascii="Book Antiqua" w:eastAsia="宋体" w:hAnsi="Book Antiqua" w:cs="宋体"/>
          <w:color w:val="000000"/>
        </w:rPr>
        <w:t>Detweiler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K, </w:t>
      </w:r>
      <w:proofErr w:type="spellStart"/>
      <w:r w:rsidRPr="001E5D8C">
        <w:rPr>
          <w:rFonts w:ascii="Book Antiqua" w:eastAsia="宋体" w:hAnsi="Book Antiqua" w:cs="宋体"/>
          <w:color w:val="000000"/>
        </w:rPr>
        <w:t>Zeldenrust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SR, Leung 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Greipp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PR, Lust JA, Russell SJ, Kyle RA,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A. Recent improvements in survival in primary systemic amyloidosis and the importance of an early mortality risk score.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Mayo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Proc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2011; </w:t>
      </w:r>
      <w:r w:rsidRPr="001E5D8C">
        <w:rPr>
          <w:rFonts w:ascii="Book Antiqua" w:eastAsia="宋体" w:hAnsi="Book Antiqua" w:cs="宋体"/>
          <w:b/>
          <w:bCs/>
          <w:color w:val="000000"/>
        </w:rPr>
        <w:t>86</w:t>
      </w:r>
      <w:r w:rsidRPr="001E5D8C">
        <w:rPr>
          <w:rFonts w:ascii="Book Antiqua" w:eastAsia="宋体" w:hAnsi="Book Antiqua" w:cs="宋体"/>
          <w:color w:val="000000"/>
        </w:rPr>
        <w:t>: 12-18 [PMID: 21193650 DOI: 10.4065/mcp.2010.0480]</w:t>
      </w:r>
    </w:p>
    <w:p w14:paraId="7B134744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19 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Dubrey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SW</w:t>
      </w:r>
      <w:r w:rsidRPr="001E5D8C">
        <w:rPr>
          <w:rFonts w:ascii="Book Antiqua" w:eastAsia="宋体" w:hAnsi="Book Antiqua" w:cs="宋体"/>
          <w:color w:val="000000"/>
        </w:rPr>
        <w:t>, Burke MM, Hawkins PN, Banner NR. Cardiac transplantation for amyloid heart disease: the United Kingdom experience.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Lung Transplant</w:t>
      </w:r>
      <w:r w:rsidRPr="001E5D8C">
        <w:rPr>
          <w:rFonts w:ascii="Book Antiqua" w:eastAsia="宋体" w:hAnsi="Book Antiqua" w:cs="宋体"/>
          <w:color w:val="000000"/>
        </w:rPr>
        <w:t> 2004; </w:t>
      </w:r>
      <w:r w:rsidRPr="001E5D8C">
        <w:rPr>
          <w:rFonts w:ascii="Book Antiqua" w:eastAsia="宋体" w:hAnsi="Book Antiqua" w:cs="宋体"/>
          <w:b/>
          <w:bCs/>
          <w:color w:val="000000"/>
        </w:rPr>
        <w:t>23</w:t>
      </w:r>
      <w:r w:rsidRPr="001E5D8C">
        <w:rPr>
          <w:rFonts w:ascii="Book Antiqua" w:eastAsia="宋体" w:hAnsi="Book Antiqua" w:cs="宋体"/>
          <w:color w:val="000000"/>
        </w:rPr>
        <w:t>: 1142-1153 [PMID: 15477107]</w:t>
      </w:r>
    </w:p>
    <w:p w14:paraId="2DA1F490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20 </w:t>
      </w:r>
      <w:r w:rsidRPr="001E5D8C">
        <w:rPr>
          <w:rFonts w:ascii="Book Antiqua" w:eastAsia="宋体" w:hAnsi="Book Antiqua" w:cs="宋体"/>
          <w:b/>
          <w:bCs/>
          <w:color w:val="000000"/>
        </w:rPr>
        <w:t>Davis MK</w:t>
      </w:r>
      <w:r w:rsidRPr="001E5D8C">
        <w:rPr>
          <w:rFonts w:ascii="Book Antiqua" w:eastAsia="宋体" w:hAnsi="Book Antiqua" w:cs="宋体"/>
          <w:color w:val="000000"/>
        </w:rPr>
        <w:t xml:space="preserve">, Kale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Liedtke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Schrier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Arai S, Wheeler M, Lafayette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Coakley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T, </w:t>
      </w:r>
      <w:proofErr w:type="spellStart"/>
      <w:r w:rsidRPr="001E5D8C">
        <w:rPr>
          <w:rFonts w:ascii="Book Antiqua" w:eastAsia="宋体" w:hAnsi="Book Antiqua" w:cs="宋体"/>
          <w:color w:val="000000"/>
        </w:rPr>
        <w:t>Witteles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RM. Outcomes after heart transplantation for amyloid cardiomyopathy in the modern era. </w:t>
      </w:r>
      <w:r w:rsidRPr="001E5D8C">
        <w:rPr>
          <w:rFonts w:ascii="Book Antiqua" w:eastAsia="宋体" w:hAnsi="Book Antiqua" w:cs="宋体"/>
          <w:i/>
          <w:iCs/>
          <w:color w:val="000000"/>
        </w:rPr>
        <w:t>Am J Transplant</w:t>
      </w:r>
      <w:r w:rsidRPr="001E5D8C">
        <w:rPr>
          <w:rFonts w:ascii="Book Antiqua" w:eastAsia="宋体" w:hAnsi="Book Antiqua" w:cs="宋体"/>
          <w:color w:val="000000"/>
        </w:rPr>
        <w:t> 2015; </w:t>
      </w:r>
      <w:r w:rsidRPr="001E5D8C">
        <w:rPr>
          <w:rFonts w:ascii="Book Antiqua" w:eastAsia="宋体" w:hAnsi="Book Antiqua" w:cs="宋体"/>
          <w:b/>
          <w:bCs/>
          <w:color w:val="000000"/>
        </w:rPr>
        <w:t>15</w:t>
      </w:r>
      <w:r w:rsidRPr="001E5D8C">
        <w:rPr>
          <w:rFonts w:ascii="Book Antiqua" w:eastAsia="宋体" w:hAnsi="Book Antiqua" w:cs="宋体"/>
          <w:color w:val="000000"/>
        </w:rPr>
        <w:t>: 650-658 [PMID: 25648766 DOI: 10.1111/ajt.13025]</w:t>
      </w:r>
    </w:p>
    <w:p w14:paraId="393011B4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21 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Dubrey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SW</w:t>
      </w:r>
      <w:r w:rsidRPr="001E5D8C">
        <w:rPr>
          <w:rFonts w:ascii="Book Antiqua" w:eastAsia="宋体" w:hAnsi="Book Antiqua" w:cs="宋体"/>
          <w:color w:val="000000"/>
        </w:rPr>
        <w:t xml:space="preserve">, Burke MM,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Khaghani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Hawkins PN,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Yacoub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MH, Banner NR. Long term results of heart transplantation in patients with amyloid heart disease. </w:t>
      </w:r>
      <w:r w:rsidRPr="001E5D8C">
        <w:rPr>
          <w:rFonts w:ascii="Book Antiqua" w:eastAsia="宋体" w:hAnsi="Book Antiqua" w:cs="宋体"/>
          <w:i/>
          <w:iCs/>
          <w:color w:val="000000"/>
        </w:rPr>
        <w:t>Heart</w:t>
      </w:r>
      <w:r w:rsidRPr="001E5D8C">
        <w:rPr>
          <w:rFonts w:ascii="Book Antiqua" w:eastAsia="宋体" w:hAnsi="Book Antiqua" w:cs="宋体"/>
          <w:color w:val="000000"/>
        </w:rPr>
        <w:t> 2001; </w:t>
      </w:r>
      <w:r w:rsidRPr="001E5D8C">
        <w:rPr>
          <w:rFonts w:ascii="Book Antiqua" w:eastAsia="宋体" w:hAnsi="Book Antiqua" w:cs="宋体"/>
          <w:b/>
          <w:bCs/>
          <w:color w:val="000000"/>
        </w:rPr>
        <w:t>85</w:t>
      </w:r>
      <w:r w:rsidRPr="001E5D8C">
        <w:rPr>
          <w:rFonts w:ascii="Book Antiqua" w:eastAsia="宋体" w:hAnsi="Book Antiqua" w:cs="宋体"/>
          <w:color w:val="000000"/>
        </w:rPr>
        <w:t>: 202-207 [PMID: 11156673]</w:t>
      </w:r>
    </w:p>
    <w:p w14:paraId="0423F49F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lastRenderedPageBreak/>
        <w:t>22 </w:t>
      </w:r>
      <w:r w:rsidRPr="001E5D8C">
        <w:rPr>
          <w:rFonts w:ascii="Book Antiqua" w:eastAsia="宋体" w:hAnsi="Book Antiqua" w:cs="宋体"/>
          <w:b/>
          <w:bCs/>
          <w:color w:val="000000"/>
        </w:rPr>
        <w:t>Grogan M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Kyle RA, Tajik AJ. Five or more years of survival in patients with primary systemic amyloidosis and biopsy-proven cardiac involvement.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Cardiol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2000; </w:t>
      </w:r>
      <w:r w:rsidRPr="001E5D8C">
        <w:rPr>
          <w:rFonts w:ascii="Book Antiqua" w:eastAsia="宋体" w:hAnsi="Book Antiqua" w:cs="宋体"/>
          <w:b/>
          <w:bCs/>
          <w:color w:val="000000"/>
        </w:rPr>
        <w:t>85</w:t>
      </w:r>
      <w:r w:rsidRPr="001E5D8C">
        <w:rPr>
          <w:rFonts w:ascii="Book Antiqua" w:eastAsia="宋体" w:hAnsi="Book Antiqua" w:cs="宋体"/>
          <w:color w:val="000000"/>
        </w:rPr>
        <w:t>: 664-6</w:t>
      </w:r>
      <w:r w:rsidRPr="001E5D8C">
        <w:rPr>
          <w:rFonts w:ascii="Book Antiqua" w:eastAsia="宋体" w:hAnsi="Book Antiqua" w:cs="宋体" w:hint="eastAsia"/>
          <w:color w:val="000000"/>
        </w:rPr>
        <w:t>6</w:t>
      </w:r>
      <w:r w:rsidRPr="001E5D8C">
        <w:rPr>
          <w:rFonts w:ascii="Book Antiqua" w:eastAsia="宋体" w:hAnsi="Book Antiqua" w:cs="宋体"/>
          <w:color w:val="000000"/>
        </w:rPr>
        <w:t>5, A11 [PMID: 11078288]</w:t>
      </w:r>
    </w:p>
    <w:p w14:paraId="726C1D26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23 </w:t>
      </w:r>
      <w:r w:rsidRPr="001E5D8C">
        <w:rPr>
          <w:rFonts w:ascii="Book Antiqua" w:eastAsia="宋体" w:hAnsi="Book Antiqua" w:cs="宋体"/>
          <w:b/>
          <w:bCs/>
          <w:color w:val="000000"/>
        </w:rPr>
        <w:t>Madan S</w:t>
      </w:r>
      <w:r w:rsidRPr="001E5D8C">
        <w:rPr>
          <w:rFonts w:ascii="Book Antiqua" w:eastAsia="宋体" w:hAnsi="Book Antiqua" w:cs="宋体"/>
          <w:color w:val="000000"/>
        </w:rPr>
        <w:t xml:space="preserve">, Kumar SK,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Lacy MQ, Hayman SR,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Buadi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FK,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Dingli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Hogan WJ, Leung N, Grogan 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MA. High-dose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melphalan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and peripheral blood stem cell transplantation for light-chain amyloidosis with cardiac involvement. </w:t>
      </w:r>
      <w:r w:rsidRPr="001E5D8C">
        <w:rPr>
          <w:rFonts w:ascii="Book Antiqua" w:eastAsia="宋体" w:hAnsi="Book Antiqua" w:cs="宋体"/>
          <w:i/>
          <w:iCs/>
          <w:color w:val="000000"/>
        </w:rPr>
        <w:t>Blood</w:t>
      </w:r>
      <w:r w:rsidRPr="001E5D8C">
        <w:rPr>
          <w:rFonts w:ascii="Book Antiqua" w:eastAsia="宋体" w:hAnsi="Book Antiqua" w:cs="宋体"/>
          <w:color w:val="000000"/>
        </w:rPr>
        <w:t> 2012; </w:t>
      </w:r>
      <w:r w:rsidRPr="001E5D8C">
        <w:rPr>
          <w:rFonts w:ascii="Book Antiqua" w:eastAsia="宋体" w:hAnsi="Book Antiqua" w:cs="宋体"/>
          <w:b/>
          <w:bCs/>
          <w:color w:val="000000"/>
        </w:rPr>
        <w:t>119</w:t>
      </w:r>
      <w:r w:rsidRPr="001E5D8C">
        <w:rPr>
          <w:rFonts w:ascii="Book Antiqua" w:eastAsia="宋体" w:hAnsi="Book Antiqua" w:cs="宋体"/>
          <w:color w:val="000000"/>
        </w:rPr>
        <w:t>: 1117-1122 [PMID: 22147893 DOI: 10.1182/blood-2011-07-370031]</w:t>
      </w:r>
    </w:p>
    <w:p w14:paraId="38A72D25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24 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Kumar SK, Lacy MQ, Kyle RA,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Saenger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AK, Grogan 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Zeldenrust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SR, Hayman SR,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Buadi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Greipp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PR, Leung N, Russell SR,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Dingli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D, Lust JA,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Jaffe AS. High sensitivity cardiac troponin T in patients with immunoglobulin light chain amyloidosis. </w:t>
      </w:r>
      <w:r w:rsidRPr="001E5D8C">
        <w:rPr>
          <w:rFonts w:ascii="Book Antiqua" w:eastAsia="宋体" w:hAnsi="Book Antiqua" w:cs="宋体"/>
          <w:i/>
          <w:iCs/>
          <w:color w:val="000000"/>
        </w:rPr>
        <w:t>Heart</w:t>
      </w:r>
      <w:r w:rsidRPr="001E5D8C">
        <w:rPr>
          <w:rFonts w:ascii="Book Antiqua" w:eastAsia="宋体" w:hAnsi="Book Antiqua" w:cs="宋体"/>
          <w:color w:val="000000"/>
        </w:rPr>
        <w:t> 2014; </w:t>
      </w:r>
      <w:r w:rsidRPr="001E5D8C">
        <w:rPr>
          <w:rFonts w:ascii="Book Antiqua" w:eastAsia="宋体" w:hAnsi="Book Antiqua" w:cs="宋体"/>
          <w:b/>
          <w:bCs/>
          <w:color w:val="000000"/>
        </w:rPr>
        <w:t>100</w:t>
      </w:r>
      <w:r w:rsidRPr="001E5D8C">
        <w:rPr>
          <w:rFonts w:ascii="Book Antiqua" w:eastAsia="宋体" w:hAnsi="Book Antiqua" w:cs="宋体"/>
          <w:color w:val="000000"/>
        </w:rPr>
        <w:t>: 383-388 [PMID: 24402772 DOI: 10.1136/heartjnl-2013-304957]</w:t>
      </w:r>
    </w:p>
    <w:p w14:paraId="007BC554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25 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Palladini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G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Lavatelli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F, Russo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Perlini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Perfetti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V,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Bosoni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T, </w:t>
      </w:r>
      <w:proofErr w:type="spellStart"/>
      <w:r w:rsidRPr="001E5D8C">
        <w:rPr>
          <w:rFonts w:ascii="Book Antiqua" w:eastAsia="宋体" w:hAnsi="Book Antiqua" w:cs="宋体"/>
          <w:color w:val="000000"/>
        </w:rPr>
        <w:t>Obici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L,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Bradwell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D'Eril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Fogari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Moratti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R, </w:t>
      </w:r>
      <w:proofErr w:type="spellStart"/>
      <w:r w:rsidRPr="001E5D8C">
        <w:rPr>
          <w:rFonts w:ascii="Book Antiqua" w:eastAsia="宋体" w:hAnsi="Book Antiqua" w:cs="宋体"/>
          <w:color w:val="000000"/>
        </w:rPr>
        <w:t>Merlini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G. Circulating </w:t>
      </w:r>
      <w:proofErr w:type="spellStart"/>
      <w:r w:rsidRPr="001E5D8C">
        <w:rPr>
          <w:rFonts w:ascii="Book Antiqua" w:eastAsia="宋体" w:hAnsi="Book Antiqua" w:cs="宋体"/>
          <w:color w:val="000000"/>
        </w:rPr>
        <w:t>amyloidogenic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free light chains and serum N-terminal natriuretic peptide type B decrease simultaneously in association with improvement of survival in AL. </w:t>
      </w:r>
      <w:r w:rsidRPr="001E5D8C">
        <w:rPr>
          <w:rFonts w:ascii="Book Antiqua" w:eastAsia="宋体" w:hAnsi="Book Antiqua" w:cs="宋体"/>
          <w:i/>
          <w:iCs/>
          <w:color w:val="000000"/>
        </w:rPr>
        <w:t>Blood</w:t>
      </w:r>
      <w:r w:rsidRPr="001E5D8C">
        <w:rPr>
          <w:rFonts w:ascii="Book Antiqua" w:eastAsia="宋体" w:hAnsi="Book Antiqua" w:cs="宋体"/>
          <w:color w:val="000000"/>
        </w:rPr>
        <w:t> 2006; </w:t>
      </w:r>
      <w:r w:rsidRPr="001E5D8C">
        <w:rPr>
          <w:rFonts w:ascii="Book Antiqua" w:eastAsia="宋体" w:hAnsi="Book Antiqua" w:cs="宋体"/>
          <w:b/>
          <w:bCs/>
          <w:color w:val="000000"/>
        </w:rPr>
        <w:t>107</w:t>
      </w:r>
      <w:r w:rsidRPr="001E5D8C">
        <w:rPr>
          <w:rFonts w:ascii="Book Antiqua" w:eastAsia="宋体" w:hAnsi="Book Antiqua" w:cs="宋体"/>
          <w:color w:val="000000"/>
        </w:rPr>
        <w:t>: 3854-3858 [PMID: 16434487 DOI: 10.1182/blood-2005-11-4385]</w:t>
      </w:r>
    </w:p>
    <w:p w14:paraId="274DD5AC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26 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Dispenzieri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Saenger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Kumar SK, Lacy MQ,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Buadi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FK,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Dingli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D, Leung N, </w:t>
      </w:r>
      <w:proofErr w:type="spellStart"/>
      <w:r w:rsidRPr="001E5D8C">
        <w:rPr>
          <w:rFonts w:ascii="Book Antiqua" w:eastAsia="宋体" w:hAnsi="Book Antiqua" w:cs="宋体"/>
          <w:color w:val="000000"/>
        </w:rPr>
        <w:t>Zeldenrust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Hayman SR, Kapoor P, Grogan M, Hwa L, Russell SJ, Go RS,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Rajkumar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SV, Kyle RA, Jaffe A. Soluble suppression of </w:t>
      </w:r>
      <w:proofErr w:type="spellStart"/>
      <w:r w:rsidRPr="001E5D8C">
        <w:rPr>
          <w:rFonts w:ascii="Book Antiqua" w:eastAsia="宋体" w:hAnsi="Book Antiqua" w:cs="宋体"/>
          <w:color w:val="000000"/>
        </w:rPr>
        <w:t>tumorigenicity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2 (sST2), but not galactin-3, adds to prognostication in patients with systemic AL amyloidosis independent of NT-</w:t>
      </w:r>
      <w:proofErr w:type="spellStart"/>
      <w:r w:rsidRPr="001E5D8C">
        <w:rPr>
          <w:rFonts w:ascii="Book Antiqua" w:eastAsia="宋体" w:hAnsi="Book Antiqua" w:cs="宋体"/>
          <w:color w:val="000000"/>
        </w:rPr>
        <w:t>proBNP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and troponin T.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Hematol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2015; </w:t>
      </w:r>
      <w:r w:rsidRPr="001E5D8C">
        <w:rPr>
          <w:rFonts w:ascii="Book Antiqua" w:eastAsia="宋体" w:hAnsi="Book Antiqua" w:cs="宋体"/>
          <w:b/>
          <w:bCs/>
          <w:color w:val="000000"/>
        </w:rPr>
        <w:t>90</w:t>
      </w:r>
      <w:r w:rsidRPr="001E5D8C">
        <w:rPr>
          <w:rFonts w:ascii="Book Antiqua" w:eastAsia="宋体" w:hAnsi="Book Antiqua" w:cs="宋体"/>
          <w:color w:val="000000"/>
        </w:rPr>
        <w:t>: 524-528 [PMID: 25753178 DOI: 10.1002/ajh.24001]</w:t>
      </w:r>
    </w:p>
    <w:p w14:paraId="700AFD20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27 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Gertz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MA</w:t>
      </w:r>
      <w:r w:rsidRPr="001E5D8C">
        <w:rPr>
          <w:rFonts w:ascii="Book Antiqua" w:eastAsia="宋体" w:hAnsi="Book Antiqua" w:cs="宋体"/>
          <w:color w:val="000000"/>
        </w:rPr>
        <w:t>. Immunoglobulin light chain amyloidosis: 2013 update on diagnosis, prognosis, and treatment.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Hematol</w:t>
      </w:r>
      <w:proofErr w:type="spellEnd"/>
      <w:r w:rsidRPr="001E5D8C">
        <w:rPr>
          <w:rFonts w:ascii="Book Antiqua" w:eastAsia="宋体" w:hAnsi="Book Antiqua" w:cs="宋体"/>
          <w:color w:val="000000"/>
        </w:rPr>
        <w:t> 2013; </w:t>
      </w:r>
      <w:r w:rsidRPr="001E5D8C">
        <w:rPr>
          <w:rFonts w:ascii="Book Antiqua" w:eastAsia="宋体" w:hAnsi="Book Antiqua" w:cs="宋体"/>
          <w:b/>
          <w:bCs/>
          <w:color w:val="000000"/>
        </w:rPr>
        <w:t>88</w:t>
      </w:r>
      <w:r w:rsidRPr="001E5D8C">
        <w:rPr>
          <w:rFonts w:ascii="Book Antiqua" w:eastAsia="宋体" w:hAnsi="Book Antiqua" w:cs="宋体"/>
          <w:color w:val="000000"/>
        </w:rPr>
        <w:t>: 416-425 [PMID: 23605846]</w:t>
      </w:r>
    </w:p>
    <w:p w14:paraId="709DB191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28 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Roig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E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Almenar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L, González-</w:t>
      </w:r>
      <w:proofErr w:type="spellStart"/>
      <w:r w:rsidRPr="001E5D8C">
        <w:rPr>
          <w:rFonts w:ascii="Book Antiqua" w:eastAsia="宋体" w:hAnsi="Book Antiqua" w:cs="宋体"/>
          <w:color w:val="000000"/>
        </w:rPr>
        <w:t>Vílchez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Rábago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G, Delgado J, Gómez-Bueno M, Crespo-</w:t>
      </w:r>
      <w:proofErr w:type="spellStart"/>
      <w:r w:rsidRPr="001E5D8C">
        <w:rPr>
          <w:rFonts w:ascii="Book Antiqua" w:eastAsia="宋体" w:hAnsi="Book Antiqua" w:cs="宋体"/>
          <w:color w:val="000000"/>
        </w:rPr>
        <w:t>Leiro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MG, </w:t>
      </w:r>
      <w:proofErr w:type="spellStart"/>
      <w:r w:rsidRPr="001E5D8C">
        <w:rPr>
          <w:rFonts w:ascii="Book Antiqua" w:eastAsia="宋体" w:hAnsi="Book Antiqua" w:cs="宋体"/>
          <w:color w:val="000000"/>
        </w:rPr>
        <w:t>Arizón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JM, de la Fuente L, Manito N. Outcomes of heart transplantation for cardiac amyloidosis: </w:t>
      </w:r>
      <w:proofErr w:type="spellStart"/>
      <w:r w:rsidRPr="001E5D8C">
        <w:rPr>
          <w:rFonts w:ascii="Book Antiqua" w:eastAsia="宋体" w:hAnsi="Book Antiqua" w:cs="宋体"/>
          <w:color w:val="000000"/>
        </w:rPr>
        <w:t>subanalysis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of the </w:t>
      </w:r>
      <w:proofErr w:type="spellStart"/>
      <w:r w:rsidRPr="001E5D8C">
        <w:rPr>
          <w:rFonts w:ascii="Book Antiqua" w:eastAsia="宋体" w:hAnsi="Book Antiqua" w:cs="宋体"/>
          <w:color w:val="000000"/>
        </w:rPr>
        <w:t>spanish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registry for heart </w:t>
      </w:r>
      <w:r w:rsidRPr="001E5D8C">
        <w:rPr>
          <w:rFonts w:ascii="Book Antiqua" w:eastAsia="宋体" w:hAnsi="Book Antiqua" w:cs="宋体"/>
          <w:color w:val="000000"/>
        </w:rPr>
        <w:lastRenderedPageBreak/>
        <w:t>transplantation. </w:t>
      </w:r>
      <w:r w:rsidRPr="001E5D8C">
        <w:rPr>
          <w:rFonts w:ascii="Book Antiqua" w:eastAsia="宋体" w:hAnsi="Book Antiqua" w:cs="宋体"/>
          <w:i/>
          <w:iCs/>
          <w:color w:val="000000"/>
        </w:rPr>
        <w:t>Am J Transplant</w:t>
      </w:r>
      <w:r w:rsidRPr="001E5D8C">
        <w:rPr>
          <w:rFonts w:ascii="Book Antiqua" w:eastAsia="宋体" w:hAnsi="Book Antiqua" w:cs="宋体"/>
          <w:color w:val="000000"/>
        </w:rPr>
        <w:t> 2009; </w:t>
      </w:r>
      <w:r w:rsidRPr="001E5D8C">
        <w:rPr>
          <w:rFonts w:ascii="Book Antiqua" w:eastAsia="宋体" w:hAnsi="Book Antiqua" w:cs="宋体"/>
          <w:b/>
          <w:bCs/>
          <w:color w:val="000000"/>
        </w:rPr>
        <w:t>9</w:t>
      </w:r>
      <w:r w:rsidRPr="001E5D8C">
        <w:rPr>
          <w:rFonts w:ascii="Book Antiqua" w:eastAsia="宋体" w:hAnsi="Book Antiqua" w:cs="宋体"/>
          <w:color w:val="000000"/>
        </w:rPr>
        <w:t>: 1414-1419 [PMID: 19459811 DOI: 10.1111/j.1600-6143.2009.02643.x]</w:t>
      </w:r>
    </w:p>
    <w:p w14:paraId="6CB1F059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29 </w:t>
      </w:r>
      <w:r w:rsidRPr="001E5D8C">
        <w:rPr>
          <w:rFonts w:ascii="Book Antiqua" w:eastAsia="宋体" w:hAnsi="Book Antiqua" w:cs="宋体"/>
          <w:b/>
          <w:bCs/>
          <w:color w:val="000000"/>
        </w:rPr>
        <w:t>Kristen AV</w:t>
      </w:r>
      <w:r w:rsidRPr="001E5D8C">
        <w:rPr>
          <w:rFonts w:ascii="Book Antiqua" w:eastAsia="宋体" w:hAnsi="Book Antiqua" w:cs="宋体"/>
          <w:color w:val="000000"/>
        </w:rPr>
        <w:t xml:space="preserve">, Sack FU, </w:t>
      </w:r>
      <w:proofErr w:type="spellStart"/>
      <w:r w:rsidRPr="001E5D8C">
        <w:rPr>
          <w:rFonts w:ascii="Book Antiqua" w:eastAsia="宋体" w:hAnsi="Book Antiqua" w:cs="宋体"/>
          <w:color w:val="000000"/>
        </w:rPr>
        <w:t>Schonland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SO,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Hegenbart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U,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Helmke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BM, Koch A, Schnabel PA,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Röcken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C,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Hardt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Remppis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Goldschmidt H,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Karck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M, Ho AD, </w:t>
      </w:r>
      <w:proofErr w:type="spellStart"/>
      <w:r w:rsidRPr="001E5D8C">
        <w:rPr>
          <w:rFonts w:ascii="Book Antiqua" w:eastAsia="宋体" w:hAnsi="Book Antiqua" w:cs="宋体"/>
          <w:color w:val="000000"/>
        </w:rPr>
        <w:t>Katus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HA,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Dengler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TJ. Staged heart transplantation and chemotherapy as a treatment option in patients with severe cardiac light-chain amyloidosis. 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Eur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J Heart Fail</w:t>
      </w:r>
      <w:r w:rsidRPr="001E5D8C">
        <w:rPr>
          <w:rFonts w:ascii="Book Antiqua" w:eastAsia="宋体" w:hAnsi="Book Antiqua" w:cs="宋体"/>
          <w:color w:val="000000"/>
        </w:rPr>
        <w:t> 2009; </w:t>
      </w:r>
      <w:r w:rsidRPr="001E5D8C">
        <w:rPr>
          <w:rFonts w:ascii="Book Antiqua" w:eastAsia="宋体" w:hAnsi="Book Antiqua" w:cs="宋体"/>
          <w:b/>
          <w:bCs/>
          <w:color w:val="000000"/>
        </w:rPr>
        <w:t>11</w:t>
      </w:r>
      <w:r w:rsidRPr="001E5D8C">
        <w:rPr>
          <w:rFonts w:ascii="Book Antiqua" w:eastAsia="宋体" w:hAnsi="Book Antiqua" w:cs="宋体"/>
          <w:color w:val="000000"/>
        </w:rPr>
        <w:t>: 1014-1020 [PMID: 19789405 DOI: 10.1093/</w:t>
      </w:r>
      <w:proofErr w:type="spellStart"/>
      <w:r w:rsidRPr="001E5D8C">
        <w:rPr>
          <w:rFonts w:ascii="Book Antiqua" w:eastAsia="宋体" w:hAnsi="Book Antiqua" w:cs="宋体"/>
          <w:color w:val="000000"/>
        </w:rPr>
        <w:t>eurjhf</w:t>
      </w:r>
      <w:proofErr w:type="spellEnd"/>
      <w:r w:rsidRPr="001E5D8C">
        <w:rPr>
          <w:rFonts w:ascii="Book Antiqua" w:eastAsia="宋体" w:hAnsi="Book Antiqua" w:cs="宋体"/>
          <w:color w:val="000000"/>
        </w:rPr>
        <w:t>/hfp121]</w:t>
      </w:r>
    </w:p>
    <w:p w14:paraId="015E7D19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30 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Hosenpud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JD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Uretsky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BF, Griffith BP, O'Connell JB, </w:t>
      </w:r>
      <w:proofErr w:type="spellStart"/>
      <w:r w:rsidRPr="001E5D8C">
        <w:rPr>
          <w:rFonts w:ascii="Book Antiqua" w:eastAsia="宋体" w:hAnsi="Book Antiqua" w:cs="宋体"/>
          <w:color w:val="000000"/>
        </w:rPr>
        <w:t>Olivari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MT, </w:t>
      </w:r>
      <w:proofErr w:type="spellStart"/>
      <w:r w:rsidRPr="001E5D8C">
        <w:rPr>
          <w:rFonts w:ascii="Book Antiqua" w:eastAsia="宋体" w:hAnsi="Book Antiqua" w:cs="宋体"/>
          <w:color w:val="000000"/>
        </w:rPr>
        <w:t>Valantine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HA. Successful intermediate-term outcome for patients with cardiac amyloidosis undergoing heart transplantation: results of a multicenter survey. </w:t>
      </w:r>
      <w:r w:rsidRPr="001E5D8C">
        <w:rPr>
          <w:rFonts w:ascii="Book Antiqua" w:eastAsia="宋体" w:hAnsi="Book Antiqua" w:cs="宋体"/>
          <w:i/>
          <w:iCs/>
          <w:color w:val="000000"/>
        </w:rPr>
        <w:t>J Heart Transplant</w:t>
      </w:r>
      <w:r w:rsidRPr="001E5D8C">
        <w:rPr>
          <w:rFonts w:ascii="Book Antiqua" w:eastAsia="宋体" w:hAnsi="Book Antiqua" w:cs="宋体"/>
          <w:color w:val="000000"/>
        </w:rPr>
        <w:t> </w:t>
      </w:r>
      <w:r w:rsidRPr="001E5D8C">
        <w:rPr>
          <w:rFonts w:ascii="Book Antiqua" w:eastAsia="宋体" w:hAnsi="Book Antiqua" w:cs="宋体" w:hint="eastAsia"/>
          <w:color w:val="000000"/>
        </w:rPr>
        <w:t>1990</w:t>
      </w:r>
      <w:r w:rsidRPr="001E5D8C">
        <w:rPr>
          <w:rFonts w:ascii="Book Antiqua" w:eastAsia="宋体" w:hAnsi="Book Antiqua" w:cs="宋体"/>
          <w:color w:val="000000"/>
        </w:rPr>
        <w:t>; </w:t>
      </w:r>
      <w:r w:rsidRPr="001E5D8C">
        <w:rPr>
          <w:rFonts w:ascii="Book Antiqua" w:eastAsia="宋体" w:hAnsi="Book Antiqua" w:cs="宋体"/>
          <w:b/>
          <w:bCs/>
          <w:color w:val="000000"/>
        </w:rPr>
        <w:t>9</w:t>
      </w:r>
      <w:r w:rsidRPr="001E5D8C">
        <w:rPr>
          <w:rFonts w:ascii="Book Antiqua" w:eastAsia="宋体" w:hAnsi="Book Antiqua" w:cs="宋体"/>
          <w:color w:val="000000"/>
        </w:rPr>
        <w:t>: 346-350 [PMID: 2398427]</w:t>
      </w:r>
    </w:p>
    <w:p w14:paraId="20F1D7D0" w14:textId="77777777" w:rsidR="00CE4F01" w:rsidRPr="001E5D8C" w:rsidRDefault="00CE4F01" w:rsidP="00CE4F01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E5D8C">
        <w:rPr>
          <w:rFonts w:ascii="Book Antiqua" w:eastAsia="宋体" w:hAnsi="Book Antiqua" w:cs="宋体"/>
          <w:color w:val="000000"/>
        </w:rPr>
        <w:t>31 </w:t>
      </w:r>
      <w:proofErr w:type="spellStart"/>
      <w:r w:rsidRPr="001E5D8C">
        <w:rPr>
          <w:rFonts w:ascii="Book Antiqua" w:eastAsia="宋体" w:hAnsi="Book Antiqua" w:cs="宋体"/>
          <w:b/>
          <w:bCs/>
          <w:color w:val="000000"/>
        </w:rPr>
        <w:t>Mignot</w:t>
      </w:r>
      <w:proofErr w:type="spellEnd"/>
      <w:r w:rsidRPr="001E5D8C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E5D8C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E5D8C">
        <w:rPr>
          <w:rFonts w:ascii="Book Antiqua" w:eastAsia="宋体" w:hAnsi="Book Antiqua" w:cs="宋体"/>
          <w:color w:val="000000"/>
        </w:rPr>
        <w:t>Varnous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S, </w:t>
      </w:r>
      <w:proofErr w:type="spellStart"/>
      <w:r w:rsidRPr="001E5D8C">
        <w:rPr>
          <w:rFonts w:ascii="Book Antiqua" w:eastAsia="宋体" w:hAnsi="Book Antiqua" w:cs="宋体"/>
          <w:color w:val="000000"/>
        </w:rPr>
        <w:t>Redonnet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M, </w:t>
      </w:r>
      <w:proofErr w:type="spellStart"/>
      <w:r w:rsidRPr="001E5D8C">
        <w:rPr>
          <w:rFonts w:ascii="Book Antiqua" w:eastAsia="宋体" w:hAnsi="Book Antiqua" w:cs="宋体"/>
          <w:color w:val="000000"/>
        </w:rPr>
        <w:t>Jaccard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E5D8C">
        <w:rPr>
          <w:rFonts w:ascii="Book Antiqua" w:eastAsia="宋体" w:hAnsi="Book Antiqua" w:cs="宋体"/>
          <w:color w:val="000000"/>
        </w:rPr>
        <w:t>Epailly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E5D8C">
        <w:rPr>
          <w:rFonts w:ascii="Book Antiqua" w:eastAsia="宋体" w:hAnsi="Book Antiqua" w:cs="宋体"/>
          <w:color w:val="000000"/>
        </w:rPr>
        <w:t>Vermes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Boissonnat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P, </w:t>
      </w:r>
      <w:proofErr w:type="spellStart"/>
      <w:r w:rsidRPr="001E5D8C">
        <w:rPr>
          <w:rFonts w:ascii="Book Antiqua" w:eastAsia="宋体" w:hAnsi="Book Antiqua" w:cs="宋体"/>
          <w:color w:val="000000"/>
        </w:rPr>
        <w:t>Gandjbakhch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I, </w:t>
      </w:r>
      <w:proofErr w:type="spellStart"/>
      <w:r w:rsidRPr="001E5D8C">
        <w:rPr>
          <w:rFonts w:ascii="Book Antiqua" w:eastAsia="宋体" w:hAnsi="Book Antiqua" w:cs="宋体"/>
          <w:color w:val="000000"/>
        </w:rPr>
        <w:t>Herpin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D, </w:t>
      </w:r>
      <w:proofErr w:type="spellStart"/>
      <w:r w:rsidRPr="001E5D8C">
        <w:rPr>
          <w:rFonts w:ascii="Book Antiqua" w:eastAsia="宋体" w:hAnsi="Book Antiqua" w:cs="宋体"/>
          <w:color w:val="000000"/>
        </w:rPr>
        <w:t>Touchard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G, </w:t>
      </w:r>
      <w:proofErr w:type="spellStart"/>
      <w:r w:rsidRPr="001E5D8C">
        <w:rPr>
          <w:rFonts w:ascii="Book Antiqua" w:eastAsia="宋体" w:hAnsi="Book Antiqua" w:cs="宋体"/>
          <w:color w:val="000000"/>
        </w:rPr>
        <w:t>Bridoux</w:t>
      </w:r>
      <w:proofErr w:type="spellEnd"/>
      <w:r w:rsidRPr="001E5D8C">
        <w:rPr>
          <w:rFonts w:ascii="Book Antiqua" w:eastAsia="宋体" w:hAnsi="Book Antiqua" w:cs="宋体"/>
          <w:color w:val="000000"/>
        </w:rPr>
        <w:t xml:space="preserve"> F. Heart transplantation in systemic (AL) amyloidosis: a retrospective study of eight French patients. </w:t>
      </w:r>
      <w:r w:rsidRPr="001E5D8C">
        <w:rPr>
          <w:rFonts w:ascii="Book Antiqua" w:eastAsia="宋体" w:hAnsi="Book Antiqua" w:cs="宋体"/>
          <w:i/>
          <w:iCs/>
          <w:color w:val="000000"/>
        </w:rPr>
        <w:t xml:space="preserve">Arch </w:t>
      </w:r>
      <w:proofErr w:type="spellStart"/>
      <w:r w:rsidRPr="001E5D8C">
        <w:rPr>
          <w:rFonts w:ascii="Book Antiqua" w:eastAsia="宋体" w:hAnsi="Book Antiqua" w:cs="宋体"/>
          <w:i/>
          <w:iCs/>
          <w:color w:val="000000"/>
        </w:rPr>
        <w:t>Cardiovasc</w:t>
      </w:r>
      <w:proofErr w:type="spellEnd"/>
      <w:r w:rsidRPr="001E5D8C">
        <w:rPr>
          <w:rFonts w:ascii="Book Antiqua" w:eastAsia="宋体" w:hAnsi="Book Antiqua" w:cs="宋体"/>
          <w:i/>
          <w:iCs/>
          <w:color w:val="000000"/>
        </w:rPr>
        <w:t xml:space="preserve"> Dis</w:t>
      </w:r>
      <w:r w:rsidRPr="001E5D8C">
        <w:rPr>
          <w:rFonts w:ascii="Book Antiqua" w:eastAsia="宋体" w:hAnsi="Book Antiqua" w:cs="宋体"/>
          <w:color w:val="000000"/>
        </w:rPr>
        <w:t> 2008; </w:t>
      </w:r>
      <w:r w:rsidRPr="001E5D8C">
        <w:rPr>
          <w:rFonts w:ascii="Book Antiqua" w:eastAsia="宋体" w:hAnsi="Book Antiqua" w:cs="宋体"/>
          <w:b/>
          <w:bCs/>
          <w:color w:val="000000"/>
        </w:rPr>
        <w:t>101</w:t>
      </w:r>
      <w:r w:rsidRPr="001E5D8C">
        <w:rPr>
          <w:rFonts w:ascii="Book Antiqua" w:eastAsia="宋体" w:hAnsi="Book Antiqua" w:cs="宋体"/>
          <w:color w:val="000000"/>
        </w:rPr>
        <w:t>: 523-532 [PMID: 19041836 DOI: 10.1016/j.acvd.2008.06.018]</w:t>
      </w:r>
    </w:p>
    <w:p w14:paraId="78F11516" w14:textId="77777777" w:rsidR="00CE4F01" w:rsidRPr="001E5D8C" w:rsidRDefault="00CE4F01" w:rsidP="00CE4F01">
      <w:pPr>
        <w:spacing w:line="360" w:lineRule="auto"/>
        <w:jc w:val="both"/>
        <w:rPr>
          <w:rFonts w:ascii="Book Antiqua" w:hAnsi="Book Antiqua"/>
        </w:rPr>
      </w:pPr>
    </w:p>
    <w:p w14:paraId="53C2E01E" w14:textId="77777777" w:rsidR="00CE4F01" w:rsidRPr="001E5D8C" w:rsidRDefault="00CE4F01" w:rsidP="00CE4F01">
      <w:pPr>
        <w:spacing w:line="360" w:lineRule="auto"/>
        <w:jc w:val="both"/>
        <w:rPr>
          <w:rFonts w:ascii="Book Antiqua" w:hAnsi="Book Antiqua"/>
        </w:rPr>
      </w:pPr>
    </w:p>
    <w:p w14:paraId="53665159" w14:textId="5A931340" w:rsidR="00CE4F01" w:rsidRPr="001E5D8C" w:rsidRDefault="00CE4F01" w:rsidP="00CD436F">
      <w:pPr>
        <w:wordWrap w:val="0"/>
        <w:spacing w:line="360" w:lineRule="auto"/>
        <w:ind w:left="482" w:hangingChars="200" w:hanging="482"/>
        <w:jc w:val="right"/>
        <w:rPr>
          <w:rFonts w:ascii="Book Antiqua" w:hAnsi="Book Antiqua"/>
          <w:color w:val="000000"/>
        </w:rPr>
      </w:pPr>
      <w:bookmarkStart w:id="9" w:name="OLE_LINK22"/>
      <w:bookmarkStart w:id="10" w:name="OLE_LINK23"/>
      <w:r w:rsidRPr="001E5D8C">
        <w:rPr>
          <w:rFonts w:ascii="Book Antiqua" w:hAnsi="Book Antiqua"/>
          <w:b/>
        </w:rPr>
        <w:t>P- Reviewer:</w:t>
      </w:r>
      <w:r w:rsidR="000C1BF2" w:rsidRPr="001E5D8C">
        <w:rPr>
          <w:rFonts w:ascii="Book Antiqua" w:eastAsia="宋体" w:hAnsi="Book Antiqua" w:cs="宋体" w:hint="eastAsia"/>
          <w:color w:val="000000"/>
        </w:rPr>
        <w:t xml:space="preserve"> </w:t>
      </w:r>
      <w:r w:rsidR="000C1BF2" w:rsidRPr="001E5D8C">
        <w:rPr>
          <w:rFonts w:ascii="Book Antiqua" w:eastAsia="宋体" w:hAnsi="Book Antiqua" w:cs="宋体"/>
          <w:color w:val="000000"/>
        </w:rPr>
        <w:t xml:space="preserve">den </w:t>
      </w:r>
      <w:proofErr w:type="spellStart"/>
      <w:r w:rsidR="000C1BF2" w:rsidRPr="001E5D8C">
        <w:rPr>
          <w:rFonts w:ascii="Book Antiqua" w:eastAsia="宋体" w:hAnsi="Book Antiqua" w:cs="宋体"/>
          <w:color w:val="000000"/>
        </w:rPr>
        <w:t>Uil</w:t>
      </w:r>
      <w:proofErr w:type="spellEnd"/>
      <w:r w:rsidR="000C1BF2" w:rsidRPr="001E5D8C">
        <w:rPr>
          <w:rFonts w:ascii="Book Antiqua" w:eastAsia="宋体" w:hAnsi="Book Antiqua" w:cs="宋体" w:hint="eastAsia"/>
          <w:color w:val="000000"/>
        </w:rPr>
        <w:t xml:space="preserve"> CA, </w:t>
      </w:r>
      <w:r w:rsidR="000C1BF2" w:rsidRPr="001E5D8C">
        <w:rPr>
          <w:rFonts w:ascii="Book Antiqua" w:eastAsia="宋体" w:hAnsi="Book Antiqua" w:cs="宋体"/>
          <w:color w:val="000000"/>
        </w:rPr>
        <w:t>Tang</w:t>
      </w:r>
      <w:r w:rsidR="000C1BF2" w:rsidRPr="001E5D8C">
        <w:rPr>
          <w:rFonts w:ascii="Book Antiqua" w:eastAsia="宋体" w:hAnsi="Book Antiqua" w:cs="宋体" w:hint="eastAsia"/>
          <w:color w:val="000000"/>
        </w:rPr>
        <w:t xml:space="preserve"> JM</w:t>
      </w:r>
      <w:r w:rsidRPr="001E5D8C">
        <w:rPr>
          <w:rFonts w:ascii="Book Antiqua" w:hAnsi="Book Antiqua"/>
          <w:color w:val="000000"/>
        </w:rPr>
        <w:t xml:space="preserve">    </w:t>
      </w:r>
      <w:r w:rsidRPr="001E5D8C">
        <w:rPr>
          <w:rFonts w:ascii="Book Antiqua" w:hAnsi="Book Antiqua"/>
          <w:b/>
        </w:rPr>
        <w:t>S- Editor:</w:t>
      </w:r>
      <w:r w:rsidRPr="001E5D8C">
        <w:rPr>
          <w:rFonts w:ascii="Book Antiqua" w:hAnsi="Book Antiqua"/>
        </w:rPr>
        <w:t xml:space="preserve"> Gong XM</w:t>
      </w:r>
    </w:p>
    <w:p w14:paraId="174BA6B1" w14:textId="77777777" w:rsidR="00CE4F01" w:rsidRPr="001E5D8C" w:rsidRDefault="00CE4F01" w:rsidP="00CD436F">
      <w:pPr>
        <w:spacing w:line="360" w:lineRule="auto"/>
        <w:ind w:left="482" w:hangingChars="200" w:hanging="482"/>
        <w:jc w:val="right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t xml:space="preserve"> L- Editor:</w:t>
      </w:r>
      <w:r w:rsidRPr="001E5D8C">
        <w:rPr>
          <w:rFonts w:ascii="Book Antiqua" w:hAnsi="Book Antiqua"/>
        </w:rPr>
        <w:t xml:space="preserve"> </w:t>
      </w:r>
      <w:r w:rsidRPr="001E5D8C">
        <w:rPr>
          <w:rFonts w:ascii="Book Antiqua" w:hAnsi="Book Antiqua"/>
          <w:b/>
        </w:rPr>
        <w:t>E- Editor:</w:t>
      </w:r>
    </w:p>
    <w:bookmarkEnd w:id="9"/>
    <w:bookmarkEnd w:id="10"/>
    <w:p w14:paraId="33E40F7B" w14:textId="77777777" w:rsidR="00CE4F01" w:rsidRPr="001E5D8C" w:rsidRDefault="00CE4F01" w:rsidP="00CE4F01">
      <w:pPr>
        <w:pStyle w:val="ad"/>
        <w:spacing w:line="360" w:lineRule="auto"/>
        <w:jc w:val="both"/>
        <w:rPr>
          <w:rFonts w:ascii="Book Antiqua" w:eastAsia="宋体" w:hAnsi="Book Antiqua"/>
          <w:lang w:eastAsia="zh-CN"/>
        </w:rPr>
        <w:sectPr w:rsidR="00CE4F01" w:rsidRPr="001E5D8C" w:rsidSect="009D4E20"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</w:p>
    <w:p w14:paraId="04DB20B0" w14:textId="21DC3087" w:rsidR="000C57DE" w:rsidRPr="001E5D8C" w:rsidRDefault="00C7427F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lastRenderedPageBreak/>
        <w:t>Table</w:t>
      </w:r>
      <w:r w:rsidR="00A74A15" w:rsidRPr="001E5D8C">
        <w:rPr>
          <w:rFonts w:ascii="Book Antiqua" w:hAnsi="Book Antiqua"/>
          <w:b/>
        </w:rPr>
        <w:t>1</w:t>
      </w:r>
      <w:r w:rsidR="00006D3E" w:rsidRPr="001E5D8C">
        <w:rPr>
          <w:rFonts w:ascii="Book Antiqua" w:hAnsi="Book Antiqua"/>
          <w:b/>
        </w:rPr>
        <w:t xml:space="preserve"> Demographics and </w:t>
      </w:r>
      <w:proofErr w:type="spellStart"/>
      <w:r w:rsidR="00CE4F01" w:rsidRPr="001E5D8C">
        <w:rPr>
          <w:rFonts w:ascii="Book Antiqua" w:hAnsi="Book Antiqua"/>
          <w:b/>
        </w:rPr>
        <w:t>orthotopic</w:t>
      </w:r>
      <w:proofErr w:type="spellEnd"/>
      <w:r w:rsidR="00CE4F01" w:rsidRPr="001E5D8C">
        <w:rPr>
          <w:rFonts w:ascii="Book Antiqua" w:hAnsi="Book Antiqua"/>
          <w:b/>
        </w:rPr>
        <w:t xml:space="preserve"> heart transplantation</w:t>
      </w:r>
      <w:r w:rsidR="00006D3E" w:rsidRPr="001E5D8C">
        <w:rPr>
          <w:rFonts w:ascii="Book Antiqua" w:hAnsi="Book Antiqua"/>
          <w:b/>
        </w:rPr>
        <w:t xml:space="preserve"> outcomes</w:t>
      </w:r>
    </w:p>
    <w:p w14:paraId="4159810B" w14:textId="77777777" w:rsidR="00CE4F01" w:rsidRPr="001E5D8C" w:rsidRDefault="00CE4F01" w:rsidP="00CE4F01">
      <w:pPr>
        <w:spacing w:line="360" w:lineRule="auto"/>
        <w:jc w:val="both"/>
        <w:outlineLvl w:val="0"/>
        <w:rPr>
          <w:rFonts w:ascii="Book Antiqua" w:eastAsia="宋体" w:hAnsi="Book Antiqua"/>
          <w:b/>
          <w:lang w:eastAsia="zh-CN"/>
        </w:rPr>
      </w:pPr>
    </w:p>
    <w:tbl>
      <w:tblPr>
        <w:tblW w:w="13010" w:type="dxa"/>
        <w:tblInd w:w="93" w:type="dxa"/>
        <w:tblLook w:val="04A0" w:firstRow="1" w:lastRow="0" w:firstColumn="1" w:lastColumn="0" w:noHBand="0" w:noVBand="1"/>
      </w:tblPr>
      <w:tblGrid>
        <w:gridCol w:w="1035"/>
        <w:gridCol w:w="786"/>
        <w:gridCol w:w="222"/>
        <w:gridCol w:w="875"/>
        <w:gridCol w:w="860"/>
        <w:gridCol w:w="875"/>
        <w:gridCol w:w="787"/>
        <w:gridCol w:w="7570"/>
      </w:tblGrid>
      <w:tr w:rsidR="00510E3D" w:rsidRPr="001E5D8C" w14:paraId="068EE1C9" w14:textId="77777777" w:rsidTr="00510E3D">
        <w:trPr>
          <w:trHeight w:val="25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CED" w14:textId="0E302F9A" w:rsidR="00510E3D" w:rsidRPr="001E5D8C" w:rsidRDefault="00510E3D" w:rsidP="003E70A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AL-OHT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AC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M/F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6D24353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66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Age at OHT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462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List to OHT, days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72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Year OHT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6B1B" w14:textId="24DADA1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 xml:space="preserve">PO FU, </w:t>
            </w:r>
            <w:proofErr w:type="spellStart"/>
            <w:r w:rsidR="00F378A9" w:rsidRPr="001E5D8C">
              <w:rPr>
                <w:rFonts w:ascii="Book Antiqua" w:eastAsia="Times New Roman" w:hAnsi="Book Antiqua"/>
                <w:b/>
                <w:color w:val="000000"/>
              </w:rPr>
              <w:t>yr</w:t>
            </w:r>
            <w:proofErr w:type="spellEnd"/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48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Major outcomes</w:t>
            </w:r>
          </w:p>
        </w:tc>
      </w:tr>
      <w:tr w:rsidR="00510E3D" w:rsidRPr="001E5D8C" w14:paraId="40B1C4AD" w14:textId="77777777" w:rsidTr="00510E3D">
        <w:trPr>
          <w:trHeight w:val="25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92B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73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0902C3E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9C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0AE1BB4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E8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1997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24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16.5</w:t>
            </w:r>
          </w:p>
        </w:tc>
        <w:tc>
          <w:tcPr>
            <w:tcW w:w="7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F8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Alive, doing well</w:t>
            </w:r>
          </w:p>
        </w:tc>
      </w:tr>
      <w:tr w:rsidR="00510E3D" w:rsidRPr="001E5D8C" w14:paraId="43B2D42F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D305F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09A101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3167C6A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53BCF8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53</w:t>
            </w:r>
          </w:p>
        </w:tc>
        <w:tc>
          <w:tcPr>
            <w:tcW w:w="875" w:type="dxa"/>
            <w:vAlign w:val="center"/>
          </w:tcPr>
          <w:p w14:paraId="1295468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1160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3BE4D4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2011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6A7802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3.9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52EC061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Alive, PTLD in remission, VGPR on 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bortezomib</w:t>
            </w:r>
            <w:proofErr w:type="spellEnd"/>
          </w:p>
        </w:tc>
      </w:tr>
      <w:tr w:rsidR="00510E3D" w:rsidRPr="001E5D8C" w14:paraId="7A141257" w14:textId="77777777" w:rsidTr="00510E3D">
        <w:trPr>
          <w:trHeight w:val="255"/>
        </w:trPr>
        <w:tc>
          <w:tcPr>
            <w:tcW w:w="102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82E68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23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D22ED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  <w:tcBorders>
              <w:bottom w:val="dashed" w:sz="4" w:space="0" w:color="auto"/>
            </w:tcBorders>
          </w:tcPr>
          <w:p w14:paraId="205AF21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0691A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58</w:t>
            </w:r>
          </w:p>
        </w:tc>
        <w:tc>
          <w:tcPr>
            <w:tcW w:w="875" w:type="dxa"/>
            <w:tcBorders>
              <w:bottom w:val="dashed" w:sz="4" w:space="0" w:color="auto"/>
            </w:tcBorders>
            <w:vAlign w:val="center"/>
          </w:tcPr>
          <w:p w14:paraId="030FAFE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87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DD10A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2011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D3E22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3.1</w:t>
            </w:r>
          </w:p>
        </w:tc>
        <w:tc>
          <w:tcPr>
            <w:tcW w:w="757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97F80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Alive, doing well</w:t>
            </w:r>
          </w:p>
        </w:tc>
      </w:tr>
      <w:tr w:rsidR="00510E3D" w:rsidRPr="001E5D8C" w14:paraId="777DFE56" w14:textId="77777777" w:rsidTr="00510E3D">
        <w:trPr>
          <w:trHeight w:val="255"/>
        </w:trPr>
        <w:tc>
          <w:tcPr>
            <w:tcW w:w="102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108B1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B5CCF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  <w:tcBorders>
              <w:top w:val="dashed" w:sz="4" w:space="0" w:color="auto"/>
            </w:tcBorders>
          </w:tcPr>
          <w:p w14:paraId="2184520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4BC8E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45</w:t>
            </w:r>
          </w:p>
        </w:tc>
        <w:tc>
          <w:tcPr>
            <w:tcW w:w="875" w:type="dxa"/>
            <w:tcBorders>
              <w:top w:val="dashed" w:sz="4" w:space="0" w:color="auto"/>
            </w:tcBorders>
            <w:vAlign w:val="center"/>
          </w:tcPr>
          <w:p w14:paraId="326666F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86</w:t>
            </w:r>
          </w:p>
        </w:tc>
        <w:tc>
          <w:tcPr>
            <w:tcW w:w="875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89A62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1992</w:t>
            </w:r>
          </w:p>
        </w:tc>
        <w:tc>
          <w:tcPr>
            <w:tcW w:w="78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B78FB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14.1</w:t>
            </w:r>
          </w:p>
        </w:tc>
        <w:tc>
          <w:tcPr>
            <w:tcW w:w="757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10404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amyloid; renal transplantation 53 mo post OHT</w:t>
            </w:r>
          </w:p>
        </w:tc>
      </w:tr>
      <w:tr w:rsidR="00510E3D" w:rsidRPr="001E5D8C" w14:paraId="6924B6FA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932BB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2400084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304A89F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69BEAC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51</w:t>
            </w:r>
          </w:p>
        </w:tc>
        <w:tc>
          <w:tcPr>
            <w:tcW w:w="875" w:type="dxa"/>
            <w:vAlign w:val="center"/>
          </w:tcPr>
          <w:p w14:paraId="168B900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321BA1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FED7BE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10.8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14B7C59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renal failure, debility; hematologic relapse and renal amyloid</w:t>
            </w:r>
          </w:p>
        </w:tc>
      </w:tr>
      <w:tr w:rsidR="00510E3D" w:rsidRPr="001E5D8C" w14:paraId="1FF8FE90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08C95B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C57B7A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7C2EB59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6F9A6B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875" w:type="dxa"/>
            <w:vAlign w:val="center"/>
          </w:tcPr>
          <w:p w14:paraId="527CB4B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52E615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F5A418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8.6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3490542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metastatic melanoma</w:t>
            </w:r>
          </w:p>
        </w:tc>
      </w:tr>
      <w:tr w:rsidR="00510E3D" w:rsidRPr="001E5D8C" w14:paraId="6119D3D9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4A9C1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F53575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3B4B039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7D5A74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44</w:t>
            </w:r>
          </w:p>
        </w:tc>
        <w:tc>
          <w:tcPr>
            <w:tcW w:w="875" w:type="dxa"/>
            <w:vAlign w:val="center"/>
          </w:tcPr>
          <w:p w14:paraId="6A7F061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6197C2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ABC5E7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8.4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67812949" w14:textId="0DC49653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Died, </w:t>
            </w:r>
            <w:r w:rsidR="00362433" w:rsidRPr="001E5D8C">
              <w:rPr>
                <w:rFonts w:ascii="Book Antiqua" w:eastAsia="Times New Roman" w:hAnsi="Book Antiqua"/>
                <w:color w:val="000000"/>
              </w:rPr>
              <w:t xml:space="preserve">PTLD, </w:t>
            </w:r>
            <w:r w:rsidRPr="001E5D8C">
              <w:rPr>
                <w:rFonts w:ascii="Book Antiqua" w:eastAsia="Times New Roman" w:hAnsi="Book Antiqua"/>
                <w:color w:val="000000"/>
              </w:rPr>
              <w:t>sepsis, progressive amyloidosis</w:t>
            </w:r>
            <w:r w:rsidR="008D0736" w:rsidRPr="001E5D8C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</w:tr>
      <w:tr w:rsidR="00510E3D" w:rsidRPr="001E5D8C" w14:paraId="4A69E09F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E10F1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30D98D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6BAE1B2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154319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57</w:t>
            </w:r>
          </w:p>
        </w:tc>
        <w:tc>
          <w:tcPr>
            <w:tcW w:w="875" w:type="dxa"/>
            <w:vAlign w:val="center"/>
          </w:tcPr>
          <w:p w14:paraId="65FF048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35EBD3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48DA39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8.2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67E4AA65" w14:textId="0FDD00B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cardiogenic shock secondary to cardiac amyloid, required dialysis for renal amyloid post ASHCT#2</w:t>
            </w:r>
          </w:p>
        </w:tc>
      </w:tr>
      <w:tr w:rsidR="00510E3D" w:rsidRPr="001E5D8C" w14:paraId="66646943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DB1E3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2323C1E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2DD2C08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9305CA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875" w:type="dxa"/>
            <w:vAlign w:val="center"/>
          </w:tcPr>
          <w:p w14:paraId="1F5E235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97EA9C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B451E9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7.5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5B2C60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</w:t>
            </w:r>
          </w:p>
        </w:tc>
      </w:tr>
      <w:tr w:rsidR="00510E3D" w:rsidRPr="001E5D8C" w14:paraId="326B18C4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27247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9AE4C4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6EB2483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888634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875" w:type="dxa"/>
            <w:vAlign w:val="center"/>
          </w:tcPr>
          <w:p w14:paraId="3356899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9E85E8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27F85F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6.3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143003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Died, cardiac allograft 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vasculopathy</w:t>
            </w:r>
            <w:proofErr w:type="spellEnd"/>
          </w:p>
        </w:tc>
      </w:tr>
      <w:tr w:rsidR="00510E3D" w:rsidRPr="001E5D8C" w14:paraId="095557DB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A1F43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D21BF3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22B24CE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D3DB15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53</w:t>
            </w:r>
          </w:p>
        </w:tc>
        <w:tc>
          <w:tcPr>
            <w:tcW w:w="875" w:type="dxa"/>
            <w:vAlign w:val="center"/>
          </w:tcPr>
          <w:p w14:paraId="32C8DB2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E8D2A4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89B08C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5.4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1EADB71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Died, progressive GI amyloid and stroke; </w:t>
            </w:r>
            <w:r w:rsidR="00B42942" w:rsidRPr="001E5D8C">
              <w:rPr>
                <w:rFonts w:ascii="Book Antiqua" w:eastAsia="Times New Roman" w:hAnsi="Book Antiqua"/>
                <w:color w:val="000000"/>
              </w:rPr>
              <w:t>renal</w:t>
            </w:r>
            <w:r w:rsidRPr="001E5D8C">
              <w:rPr>
                <w:rFonts w:ascii="Book Antiqua" w:eastAsia="Times New Roman" w:hAnsi="Book Antiqua"/>
                <w:color w:val="000000"/>
              </w:rPr>
              <w:t xml:space="preserve"> transplant 23 mo post-op</w:t>
            </w:r>
          </w:p>
        </w:tc>
      </w:tr>
      <w:tr w:rsidR="00510E3D" w:rsidRPr="001E5D8C" w14:paraId="337483DA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181B0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lastRenderedPageBreak/>
              <w:t>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9D1339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69B5A24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81EE65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61</w:t>
            </w:r>
          </w:p>
        </w:tc>
        <w:tc>
          <w:tcPr>
            <w:tcW w:w="875" w:type="dxa"/>
            <w:vAlign w:val="center"/>
          </w:tcPr>
          <w:p w14:paraId="5477771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415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61F8A8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3128EE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3.5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A01D5D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 autonomic and peripheral neuropathy</w:t>
            </w:r>
          </w:p>
        </w:tc>
      </w:tr>
      <w:tr w:rsidR="00510E3D" w:rsidRPr="001E5D8C" w14:paraId="699FDD89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7F3135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339E5F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3F3739A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4AA784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875" w:type="dxa"/>
            <w:vAlign w:val="center"/>
          </w:tcPr>
          <w:p w14:paraId="5AD43A3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ACB343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09E033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3.1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48EDE610" w14:textId="0906A0E2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</w:t>
            </w:r>
            <w:r w:rsidR="008D0736" w:rsidRPr="001E5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complications of myelodysplastic syndrome</w:t>
            </w:r>
          </w:p>
        </w:tc>
      </w:tr>
      <w:tr w:rsidR="00510E3D" w:rsidRPr="001E5D8C" w14:paraId="273B72F2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02C16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5C1CD0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36E36C1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DB7AE4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47</w:t>
            </w:r>
          </w:p>
        </w:tc>
        <w:tc>
          <w:tcPr>
            <w:tcW w:w="875" w:type="dxa"/>
            <w:vAlign w:val="center"/>
          </w:tcPr>
          <w:p w14:paraId="1AA61C3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195EAF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F64A07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2.6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26BA8E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Died, PTLD, progressive multifocal </w:t>
            </w:r>
            <w:r w:rsidR="009770D7" w:rsidRPr="001E5D8C">
              <w:rPr>
                <w:rFonts w:ascii="Book Antiqua" w:eastAsia="Times New Roman" w:hAnsi="Book Antiqua"/>
                <w:color w:val="000000"/>
              </w:rPr>
              <w:t>leukoencephalopathy</w:t>
            </w:r>
          </w:p>
        </w:tc>
      </w:tr>
      <w:tr w:rsidR="00510E3D" w:rsidRPr="001E5D8C" w14:paraId="370B511C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EB57D4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3935AE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4712B7B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41ECDF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54</w:t>
            </w:r>
          </w:p>
        </w:tc>
        <w:tc>
          <w:tcPr>
            <w:tcW w:w="875" w:type="dxa"/>
            <w:vAlign w:val="center"/>
          </w:tcPr>
          <w:p w14:paraId="1CD1029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95DC7C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DC6047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2.2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0A64E0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</w:t>
            </w:r>
          </w:p>
        </w:tc>
      </w:tr>
      <w:tr w:rsidR="00510E3D" w:rsidRPr="001E5D8C" w14:paraId="4571D18C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33636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67A5F0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4F9BA6B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157B65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62</w:t>
            </w:r>
          </w:p>
        </w:tc>
        <w:tc>
          <w:tcPr>
            <w:tcW w:w="875" w:type="dxa"/>
            <w:vAlign w:val="center"/>
          </w:tcPr>
          <w:p w14:paraId="3CFAE4B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026559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9AF6D4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2.1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137332D5" w14:textId="0D64CED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 peripheral neuropathy and GI involvement, recurrent pneumonia</w:t>
            </w:r>
          </w:p>
        </w:tc>
      </w:tr>
      <w:tr w:rsidR="00510E3D" w:rsidRPr="001E5D8C" w14:paraId="6E3116C1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A80BC3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77C1EB2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6566976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BCAFD4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49</w:t>
            </w:r>
          </w:p>
        </w:tc>
        <w:tc>
          <w:tcPr>
            <w:tcW w:w="875" w:type="dxa"/>
            <w:vAlign w:val="center"/>
          </w:tcPr>
          <w:p w14:paraId="25640CE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A4FA78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CDB977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7F4DFEB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</w:t>
            </w:r>
          </w:p>
        </w:tc>
      </w:tr>
      <w:tr w:rsidR="00510E3D" w:rsidRPr="001E5D8C" w14:paraId="6F475781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42E28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5CF9049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58332EC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E96CBD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51</w:t>
            </w:r>
          </w:p>
        </w:tc>
        <w:tc>
          <w:tcPr>
            <w:tcW w:w="875" w:type="dxa"/>
            <w:vAlign w:val="center"/>
          </w:tcPr>
          <w:p w14:paraId="3A176D8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FD2574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36BC45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1F648B79" w14:textId="3D353FF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GI amyloid, right heart failure, renal failure, steroid myopathy</w:t>
            </w:r>
            <w:r w:rsidR="008D0736" w:rsidRPr="001E5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1E5D8C">
              <w:rPr>
                <w:rFonts w:ascii="Book Antiqua" w:eastAsia="Times New Roman" w:hAnsi="Book Antiqua"/>
                <w:i/>
                <w:color w:val="000000"/>
              </w:rPr>
              <w:t>v</w:t>
            </w:r>
            <w:r w:rsidR="00261C90" w:rsidRPr="001E5D8C">
              <w:rPr>
                <w:rFonts w:ascii="Book Antiqua" w:eastAsia="Times New Roman" w:hAnsi="Book Antiqua" w:hint="eastAsia"/>
                <w:i/>
                <w:color w:val="000000"/>
              </w:rPr>
              <w:t>s</w:t>
            </w:r>
            <w:r w:rsidRPr="001E5D8C">
              <w:rPr>
                <w:rFonts w:ascii="Book Antiqua" w:eastAsia="Times New Roman" w:hAnsi="Book Antiqua"/>
                <w:color w:val="000000"/>
              </w:rPr>
              <w:t xml:space="preserve"> amyloid neuropathy</w:t>
            </w:r>
          </w:p>
        </w:tc>
      </w:tr>
      <w:tr w:rsidR="00510E3D" w:rsidRPr="001E5D8C" w14:paraId="00A34D2F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F4D2B2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143C09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0F4151F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7F1CE5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51</w:t>
            </w:r>
          </w:p>
        </w:tc>
        <w:tc>
          <w:tcPr>
            <w:tcW w:w="875" w:type="dxa"/>
            <w:vAlign w:val="center"/>
          </w:tcPr>
          <w:p w14:paraId="7285AB2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D0314C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A41505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46B3F3F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Died, sepsis, 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multiorgan</w:t>
            </w:r>
            <w:proofErr w:type="spellEnd"/>
            <w:r w:rsidRPr="001E5D8C">
              <w:rPr>
                <w:rFonts w:ascii="Book Antiqua" w:eastAsia="Times New Roman" w:hAnsi="Book Antiqua"/>
                <w:color w:val="000000"/>
              </w:rPr>
              <w:t xml:space="preserve"> failure after AHSCT</w:t>
            </w:r>
          </w:p>
        </w:tc>
      </w:tr>
      <w:tr w:rsidR="00510E3D" w:rsidRPr="001E5D8C" w14:paraId="715CDFE4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D4C09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3EE3E3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45D6DBD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EBD1E0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48</w:t>
            </w:r>
          </w:p>
        </w:tc>
        <w:tc>
          <w:tcPr>
            <w:tcW w:w="875" w:type="dxa"/>
            <w:vAlign w:val="center"/>
          </w:tcPr>
          <w:p w14:paraId="1834BDB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A5FF06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D9652B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5AF12D1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disseminated fungal infection after AHSCT</w:t>
            </w:r>
          </w:p>
        </w:tc>
      </w:tr>
      <w:tr w:rsidR="00510E3D" w:rsidRPr="001E5D8C" w14:paraId="75DEA45C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0621A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6D46701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424618F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637843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60</w:t>
            </w:r>
          </w:p>
        </w:tc>
        <w:tc>
          <w:tcPr>
            <w:tcW w:w="875" w:type="dxa"/>
            <w:vAlign w:val="center"/>
          </w:tcPr>
          <w:p w14:paraId="6AD8AB7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537D55F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A0153D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0.6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3FFA06AB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 peripheral and autonomic neuropathy</w:t>
            </w:r>
          </w:p>
        </w:tc>
      </w:tr>
      <w:tr w:rsidR="00510E3D" w:rsidRPr="001E5D8C" w14:paraId="4C99A600" w14:textId="77777777" w:rsidTr="00510E3D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54603E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34FD306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F</w:t>
            </w:r>
          </w:p>
        </w:tc>
        <w:tc>
          <w:tcPr>
            <w:tcW w:w="222" w:type="dxa"/>
          </w:tcPr>
          <w:p w14:paraId="7037697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8D6BA7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52</w:t>
            </w:r>
          </w:p>
        </w:tc>
        <w:tc>
          <w:tcPr>
            <w:tcW w:w="875" w:type="dxa"/>
            <w:vAlign w:val="center"/>
          </w:tcPr>
          <w:p w14:paraId="00BC9AB0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E870689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2006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D12A33D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0.6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4F0D4EEC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progressive amyloid and overwhelming infection</w:t>
            </w:r>
          </w:p>
        </w:tc>
      </w:tr>
      <w:tr w:rsidR="00510E3D" w:rsidRPr="001E5D8C" w14:paraId="699F2082" w14:textId="77777777" w:rsidTr="00152348">
        <w:trPr>
          <w:trHeight w:val="25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8227EA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454214A6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</w:t>
            </w:r>
          </w:p>
        </w:tc>
        <w:tc>
          <w:tcPr>
            <w:tcW w:w="222" w:type="dxa"/>
          </w:tcPr>
          <w:p w14:paraId="131EF993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6594B01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875" w:type="dxa"/>
            <w:vAlign w:val="center"/>
          </w:tcPr>
          <w:p w14:paraId="4A9F2D98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7A4FDF4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1996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FAF5C65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  <w:r w:rsidR="003F0EAA" w:rsidRPr="001E5D8C">
              <w:rPr>
                <w:rFonts w:ascii="Book Antiqua" w:eastAsia="Times New Roman" w:hAnsi="Book Antiqua"/>
                <w:color w:val="000000"/>
              </w:rPr>
              <w:t>.04</w:t>
            </w:r>
          </w:p>
        </w:tc>
        <w:tc>
          <w:tcPr>
            <w:tcW w:w="7570" w:type="dxa"/>
            <w:shd w:val="clear" w:color="auto" w:fill="auto"/>
            <w:noWrap/>
            <w:vAlign w:val="center"/>
            <w:hideMark/>
          </w:tcPr>
          <w:p w14:paraId="357877F7" w14:textId="77777777" w:rsidR="00510E3D" w:rsidRPr="001E5D8C" w:rsidRDefault="00510E3D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Died, refractory rejection</w:t>
            </w:r>
            <w:r w:rsidR="00B42942" w:rsidRPr="001E5D8C">
              <w:rPr>
                <w:rFonts w:ascii="Book Antiqua" w:eastAsia="Times New Roman" w:hAnsi="Book Antiqua"/>
                <w:color w:val="000000"/>
              </w:rPr>
              <w:t>; had combined renal and cardiac transplant</w:t>
            </w:r>
          </w:p>
        </w:tc>
      </w:tr>
      <w:tr w:rsidR="00CD0481" w:rsidRPr="001E5D8C" w14:paraId="56054215" w14:textId="77777777" w:rsidTr="00510E3D">
        <w:trPr>
          <w:trHeight w:val="255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F1D01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Median (IQR)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879EC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769FBF2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34902" w14:textId="77777777" w:rsidR="00395AA8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53</w:t>
            </w:r>
          </w:p>
          <w:p w14:paraId="3B44A041" w14:textId="5AE099CA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(33,</w:t>
            </w:r>
            <w:r w:rsidR="00261C90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62)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52C49EE0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  <w:p w14:paraId="5C0FD93B" w14:textId="7578C83A" w:rsidR="00CD0481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(29,</w:t>
            </w:r>
            <w:r w:rsidR="00261C90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94)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D8ED0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CAE5D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9CF5E" w14:textId="77777777" w:rsidR="00CD0481" w:rsidRPr="001E5D8C" w:rsidRDefault="00CD0481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p w14:paraId="22C4FFEA" w14:textId="184A0952" w:rsidR="00510E3D" w:rsidRPr="001E5D8C" w:rsidRDefault="00DA4F44" w:rsidP="00CE4F01">
      <w:pPr>
        <w:spacing w:line="360" w:lineRule="auto"/>
        <w:jc w:val="both"/>
        <w:outlineLvl w:val="0"/>
        <w:rPr>
          <w:rFonts w:ascii="Book Antiqua" w:hAnsi="Book Antiqua"/>
        </w:rPr>
        <w:sectPr w:rsidR="00510E3D" w:rsidRPr="001E5D8C" w:rsidSect="009D4E20">
          <w:pgSz w:w="15840" w:h="12240" w:orient="landscape"/>
          <w:pgMar w:top="1800" w:right="1418" w:bottom="1800" w:left="1418" w:header="709" w:footer="709" w:gutter="0"/>
          <w:cols w:space="708"/>
          <w:docGrid w:linePitch="360"/>
        </w:sectPr>
      </w:pPr>
      <w:r w:rsidRPr="001E5D8C">
        <w:rPr>
          <w:rFonts w:ascii="Book Antiqua" w:hAnsi="Book Antiqua"/>
        </w:rPr>
        <w:t>T</w:t>
      </w:r>
      <w:r w:rsidR="00CD0481" w:rsidRPr="001E5D8C">
        <w:rPr>
          <w:rFonts w:ascii="Book Antiqua" w:hAnsi="Book Antiqua"/>
        </w:rPr>
        <w:t>hose above this line</w:t>
      </w:r>
      <w:r w:rsidRPr="001E5D8C">
        <w:rPr>
          <w:rFonts w:ascii="Book Antiqua" w:eastAsia="宋体" w:hAnsi="Book Antiqua" w:hint="eastAsia"/>
          <w:lang w:eastAsia="zh-CN"/>
        </w:rPr>
        <w:t xml:space="preserve"> (</w:t>
      </w:r>
      <w:r w:rsidRPr="001E5D8C">
        <w:rPr>
          <w:rFonts w:ascii="Book Antiqua" w:hAnsi="Book Antiqua"/>
        </w:rPr>
        <w:t>---</w:t>
      </w:r>
      <w:r w:rsidRPr="001E5D8C">
        <w:rPr>
          <w:rFonts w:ascii="Book Antiqua" w:eastAsia="宋体" w:hAnsi="Book Antiqua" w:hint="eastAsia"/>
          <w:lang w:eastAsia="zh-CN"/>
        </w:rPr>
        <w:t>)</w:t>
      </w:r>
      <w:r w:rsidRPr="001E5D8C">
        <w:rPr>
          <w:rFonts w:ascii="Book Antiqua" w:hAnsi="Book Antiqua"/>
        </w:rPr>
        <w:t xml:space="preserve"> are alive</w:t>
      </w:r>
      <w:r w:rsidRPr="001E5D8C">
        <w:rPr>
          <w:rFonts w:ascii="Book Antiqua" w:eastAsia="宋体" w:hAnsi="Book Antiqua" w:hint="eastAsia"/>
          <w:lang w:eastAsia="zh-CN"/>
        </w:rPr>
        <w:t>.</w:t>
      </w:r>
      <w:r w:rsidR="00CD0481" w:rsidRPr="001E5D8C">
        <w:rPr>
          <w:rFonts w:ascii="Book Antiqua" w:hAnsi="Book Antiqua"/>
        </w:rPr>
        <w:t xml:space="preserve"> </w:t>
      </w:r>
      <w:r w:rsidR="0027634F" w:rsidRPr="001E5D8C">
        <w:rPr>
          <w:rFonts w:ascii="Book Antiqua" w:hAnsi="Book Antiqua"/>
        </w:rPr>
        <w:t>M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M</w:t>
      </w:r>
      <w:r w:rsidR="0027634F" w:rsidRPr="001E5D8C">
        <w:rPr>
          <w:rFonts w:ascii="Book Antiqua" w:hAnsi="Book Antiqua"/>
        </w:rPr>
        <w:t>ale; F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F</w:t>
      </w:r>
      <w:r w:rsidR="0027634F" w:rsidRPr="001E5D8C">
        <w:rPr>
          <w:rFonts w:ascii="Book Antiqua" w:hAnsi="Book Antiqua"/>
        </w:rPr>
        <w:t>emale; PO FU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P</w:t>
      </w:r>
      <w:r w:rsidR="0027634F" w:rsidRPr="001E5D8C">
        <w:rPr>
          <w:rFonts w:ascii="Book Antiqua" w:hAnsi="Book Antiqua"/>
        </w:rPr>
        <w:t>ost-operative follow-up; PTLD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P</w:t>
      </w:r>
      <w:r w:rsidR="0027634F" w:rsidRPr="001E5D8C">
        <w:rPr>
          <w:rFonts w:ascii="Book Antiqua" w:hAnsi="Book Antiqua"/>
        </w:rPr>
        <w:t xml:space="preserve">ost-transplant </w:t>
      </w:r>
      <w:r w:rsidR="00D21457" w:rsidRPr="001E5D8C">
        <w:rPr>
          <w:rFonts w:ascii="Book Antiqua" w:hAnsi="Book Antiqua"/>
        </w:rPr>
        <w:t>lymphoproliferative</w:t>
      </w:r>
      <w:r w:rsidR="0027634F" w:rsidRPr="001E5D8C">
        <w:rPr>
          <w:rFonts w:ascii="Book Antiqua" w:hAnsi="Book Antiqua"/>
        </w:rPr>
        <w:t xml:space="preserve"> disorder; GI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G</w:t>
      </w:r>
      <w:r w:rsidR="0027634F" w:rsidRPr="001E5D8C">
        <w:rPr>
          <w:rFonts w:ascii="Book Antiqua" w:hAnsi="Book Antiqua"/>
        </w:rPr>
        <w:t>astrointestinal; VGPR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261C90" w:rsidRPr="001E5D8C">
        <w:rPr>
          <w:rFonts w:ascii="Book Antiqua" w:hAnsi="Book Antiqua"/>
        </w:rPr>
        <w:t>V</w:t>
      </w:r>
      <w:r w:rsidR="0027634F" w:rsidRPr="001E5D8C">
        <w:rPr>
          <w:rFonts w:ascii="Book Antiqua" w:hAnsi="Book Antiqua"/>
        </w:rPr>
        <w:t>ery good partial response</w:t>
      </w:r>
      <w:r w:rsidR="00934AEE" w:rsidRPr="001E5D8C">
        <w:rPr>
          <w:rFonts w:ascii="Book Antiqua" w:hAnsi="Book Antiqua"/>
        </w:rPr>
        <w:t>; IQR</w:t>
      </w:r>
      <w:r w:rsidR="00261C90" w:rsidRPr="001E5D8C">
        <w:rPr>
          <w:rFonts w:ascii="Book Antiqua" w:eastAsia="宋体" w:hAnsi="Book Antiqua" w:hint="eastAsia"/>
          <w:lang w:eastAsia="zh-CN"/>
        </w:rPr>
        <w:t>:</w:t>
      </w:r>
      <w:r w:rsidR="00934AEE" w:rsidRPr="001E5D8C">
        <w:rPr>
          <w:rFonts w:ascii="Book Antiqua" w:hAnsi="Book Antiqua"/>
        </w:rPr>
        <w:t xml:space="preserve"> Interquartile range</w:t>
      </w:r>
      <w:r w:rsidR="006B0E44" w:rsidRPr="001E5D8C">
        <w:rPr>
          <w:rFonts w:ascii="Book Antiqua" w:hAnsi="Book Antiqua"/>
        </w:rPr>
        <w:t>.</w:t>
      </w:r>
    </w:p>
    <w:p w14:paraId="7A9A7724" w14:textId="6DB95343" w:rsidR="00590698" w:rsidRPr="001E5D8C" w:rsidRDefault="00C7427F" w:rsidP="00CE4F01">
      <w:pPr>
        <w:spacing w:line="360" w:lineRule="auto"/>
        <w:jc w:val="both"/>
        <w:outlineLvl w:val="0"/>
        <w:rPr>
          <w:rFonts w:ascii="Book Antiqua" w:hAnsi="Book Antiqua"/>
          <w:b/>
        </w:rPr>
      </w:pPr>
      <w:r w:rsidRPr="001E5D8C">
        <w:rPr>
          <w:rFonts w:ascii="Book Antiqua" w:hAnsi="Book Antiqua"/>
          <w:b/>
        </w:rPr>
        <w:lastRenderedPageBreak/>
        <w:t xml:space="preserve">Table </w:t>
      </w:r>
      <w:r w:rsidR="00DE3BF0" w:rsidRPr="001E5D8C">
        <w:rPr>
          <w:rFonts w:ascii="Book Antiqua" w:hAnsi="Book Antiqua"/>
          <w:b/>
        </w:rPr>
        <w:t xml:space="preserve">2 </w:t>
      </w:r>
      <w:r w:rsidR="00590698" w:rsidRPr="001E5D8C">
        <w:rPr>
          <w:rFonts w:ascii="Book Antiqua" w:hAnsi="Book Antiqua"/>
          <w:b/>
        </w:rPr>
        <w:t>Baseline disease burden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1158"/>
        <w:gridCol w:w="1157"/>
        <w:gridCol w:w="1340"/>
        <w:gridCol w:w="1157"/>
        <w:gridCol w:w="1205"/>
        <w:gridCol w:w="1376"/>
        <w:gridCol w:w="1589"/>
        <w:gridCol w:w="1386"/>
        <w:gridCol w:w="1399"/>
        <w:gridCol w:w="1193"/>
      </w:tblGrid>
      <w:tr w:rsidR="00C47415" w:rsidRPr="001E5D8C" w14:paraId="2CAB8475" w14:textId="77777777" w:rsidTr="000D2A07">
        <w:trPr>
          <w:trHeight w:val="288"/>
        </w:trPr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96B1" w14:textId="0E26A838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AL-OHT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CC7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IFE positive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7B4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g/</w:t>
            </w:r>
            <w:proofErr w:type="spellStart"/>
            <w:r w:rsidRPr="001E5D8C">
              <w:rPr>
                <w:rFonts w:ascii="Book Antiqua" w:eastAsia="Times New Roman" w:hAnsi="Book Antiqua"/>
                <w:b/>
                <w:color w:val="000000"/>
              </w:rPr>
              <w:t>dL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ECF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proofErr w:type="spellStart"/>
            <w:r w:rsidRPr="001E5D8C">
              <w:rPr>
                <w:rFonts w:ascii="Book Antiqua" w:eastAsia="Times New Roman" w:hAnsi="Book Antiqua"/>
                <w:b/>
                <w:color w:val="000000"/>
              </w:rPr>
              <w:t>dFLC</w:t>
            </w:r>
            <w:proofErr w:type="spellEnd"/>
          </w:p>
          <w:p w14:paraId="335DC27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mg/L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9B0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proofErr w:type="spellStart"/>
            <w:r w:rsidRPr="001E5D8C">
              <w:rPr>
                <w:rFonts w:ascii="Book Antiqua" w:eastAsia="Times New Roman" w:hAnsi="Book Antiqua"/>
                <w:b/>
                <w:color w:val="000000"/>
              </w:rPr>
              <w:t>Tx</w:t>
            </w:r>
            <w:proofErr w:type="spellEnd"/>
            <w:r w:rsidRPr="001E5D8C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proofErr w:type="spellStart"/>
            <w:r w:rsidRPr="001E5D8C">
              <w:rPr>
                <w:rFonts w:ascii="Book Antiqua" w:eastAsia="Times New Roman" w:hAnsi="Book Antiqua"/>
                <w:b/>
                <w:color w:val="000000"/>
              </w:rPr>
              <w:t>mBMI</w:t>
            </w:r>
            <w:proofErr w:type="spellEnd"/>
            <w:r w:rsidRPr="001E5D8C">
              <w:rPr>
                <w:rFonts w:ascii="Book Antiqua" w:eastAsia="Times New Roman" w:hAnsi="Book Antiqua"/>
                <w:b/>
                <w:color w:val="000000"/>
              </w:rPr>
              <w:t>,</w:t>
            </w:r>
          </w:p>
          <w:p w14:paraId="38BC5E6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kg g/L m</w:t>
            </w:r>
            <w:r w:rsidRPr="001E5D8C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D55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Creatinine</w:t>
            </w:r>
          </w:p>
          <w:p w14:paraId="75CA188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mg/</w:t>
            </w:r>
            <w:proofErr w:type="spellStart"/>
            <w:r w:rsidRPr="001E5D8C">
              <w:rPr>
                <w:rFonts w:ascii="Book Antiqua" w:eastAsia="Times New Roman" w:hAnsi="Book Antiqua"/>
                <w:b/>
                <w:color w:val="000000"/>
              </w:rPr>
              <w:t>dL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00C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Alkaline phosphatase</w:t>
            </w:r>
          </w:p>
          <w:p w14:paraId="57F9AC2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U/L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660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IVS, mm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CD9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EF, %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E284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BM PC, %</w:t>
            </w:r>
          </w:p>
        </w:tc>
      </w:tr>
      <w:tr w:rsidR="00C47415" w:rsidRPr="001E5D8C" w14:paraId="14DB125E" w14:textId="77777777" w:rsidTr="000D2A07">
        <w:trPr>
          <w:trHeight w:val="288"/>
        </w:trPr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487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779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CA3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B5C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914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2AC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1A5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53C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AE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1B3C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</w:tr>
      <w:tr w:rsidR="00C47415" w:rsidRPr="001E5D8C" w14:paraId="07F6042E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6CA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079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7CF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1.6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818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298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17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977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94C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36A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DD3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6F6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4793B0E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</w:tr>
      <w:tr w:rsidR="00C47415" w:rsidRPr="001E5D8C" w14:paraId="562011EB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1B0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858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74E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00A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1059</w:t>
            </w:r>
          </w:p>
        </w:tc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251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951</w:t>
            </w:r>
          </w:p>
        </w:tc>
        <w:tc>
          <w:tcPr>
            <w:tcW w:w="1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FCA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1.5</w:t>
            </w:r>
          </w:p>
        </w:tc>
        <w:tc>
          <w:tcPr>
            <w:tcW w:w="14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AB4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35C8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595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D9C742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</w:t>
            </w:r>
          </w:p>
        </w:tc>
      </w:tr>
      <w:tr w:rsidR="00C47415" w:rsidRPr="001E5D8C" w14:paraId="0F49A088" w14:textId="77777777" w:rsidTr="000D2A07">
        <w:trPr>
          <w:trHeight w:val="288"/>
        </w:trPr>
        <w:tc>
          <w:tcPr>
            <w:tcW w:w="11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ED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929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16F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FA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96D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1120</w:t>
            </w:r>
          </w:p>
        </w:tc>
        <w:tc>
          <w:tcPr>
            <w:tcW w:w="12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F9F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1.4</w:t>
            </w:r>
          </w:p>
        </w:tc>
        <w:tc>
          <w:tcPr>
            <w:tcW w:w="14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19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112</w:t>
            </w:r>
          </w:p>
        </w:tc>
        <w:tc>
          <w:tcPr>
            <w:tcW w:w="13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72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6A3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F529C7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</w:t>
            </w:r>
          </w:p>
        </w:tc>
      </w:tr>
      <w:tr w:rsidR="00C47415" w:rsidRPr="001E5D8C" w14:paraId="328B1BB7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3B5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C8A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7EE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C57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C2F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5C3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F9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595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E95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6D0C7B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</w:tr>
      <w:tr w:rsidR="00C47415" w:rsidRPr="001E5D8C" w14:paraId="3BF08B96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F99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2C4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8B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CB4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4E0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805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E1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334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DF3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60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0039940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</w:t>
            </w:r>
          </w:p>
        </w:tc>
      </w:tr>
      <w:tr w:rsidR="00C47415" w:rsidRPr="001E5D8C" w14:paraId="4C8A8757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86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BB2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435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7D0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661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532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F41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CAC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205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280A6C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</w:tr>
      <w:tr w:rsidR="00C47415" w:rsidRPr="001E5D8C" w14:paraId="4221C2C2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23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3AF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21A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91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C4F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0C4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C8E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44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650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1F4A9C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</w:tr>
      <w:tr w:rsidR="00C47415" w:rsidRPr="001E5D8C" w14:paraId="7403B18E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5E4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0E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6D2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FD7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696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12D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EF8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A7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405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9A82E4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</w:tr>
      <w:tr w:rsidR="00C47415" w:rsidRPr="001E5D8C" w14:paraId="3AD1C3D4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800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9F0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D8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F2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A4C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5A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AF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1C9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7B6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218571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</w:tr>
      <w:tr w:rsidR="00C47415" w:rsidRPr="001E5D8C" w14:paraId="69C6E5D3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7E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C0B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EFD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165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5A7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33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BEC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AA4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E7B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833797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</w:tr>
      <w:tr w:rsidR="00C47415" w:rsidRPr="001E5D8C" w14:paraId="648A0E04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C09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709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D2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798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7E3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E5D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54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C2C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FA2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5478A1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</w:t>
            </w:r>
          </w:p>
        </w:tc>
      </w:tr>
      <w:tr w:rsidR="00C47415" w:rsidRPr="001E5D8C" w14:paraId="7085002E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1F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44E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31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D99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245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28B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749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727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0A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852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71F8D8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</w:tr>
      <w:tr w:rsidR="00C47415" w:rsidRPr="001E5D8C" w14:paraId="0610090F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CEE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9CC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E9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D27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17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BA8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18A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428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334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39B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75DD70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</w:t>
            </w:r>
          </w:p>
        </w:tc>
      </w:tr>
      <w:tr w:rsidR="00C47415" w:rsidRPr="001E5D8C" w14:paraId="638E64E7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372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lastRenderedPageBreak/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920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4C0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594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C85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43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DD0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FCF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316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D341EC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</w:tr>
      <w:tr w:rsidR="00C47415" w:rsidRPr="001E5D8C" w14:paraId="73A1A608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E83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F20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F0A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38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462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9F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92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285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16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334976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</w:tr>
      <w:tr w:rsidR="00C47415" w:rsidRPr="001E5D8C" w14:paraId="4ADFAAB0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69A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297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FD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57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5F7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654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F5E1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B5D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7C8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E4F14D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</w:tr>
      <w:tr w:rsidR="00C47415" w:rsidRPr="001E5D8C" w14:paraId="34D3CAB3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045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843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EA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611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16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79D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677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56C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3B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D3C7EA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</w:tr>
      <w:tr w:rsidR="00C47415" w:rsidRPr="001E5D8C" w14:paraId="65729661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FC6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0C2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5E1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E40F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CF2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758C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35EE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C88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9BC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F90EA2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</w:tr>
      <w:tr w:rsidR="00C47415" w:rsidRPr="001E5D8C" w14:paraId="111C507E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F6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953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AC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F79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356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3FE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80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11B" w14:textId="77777777" w:rsidR="00C47415" w:rsidRPr="001E5D8C" w:rsidRDefault="00E9409B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FF82" w14:textId="77777777" w:rsidR="00C47415" w:rsidRPr="001E5D8C" w:rsidRDefault="00E9409B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6CFE8A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</w:tr>
      <w:tr w:rsidR="00C47415" w:rsidRPr="001E5D8C" w14:paraId="76C626C0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9C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D22A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D9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420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7216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9FA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34C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030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D8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2F90875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</w:t>
            </w:r>
          </w:p>
        </w:tc>
      </w:tr>
      <w:tr w:rsidR="00C47415" w:rsidRPr="001E5D8C" w14:paraId="19929C37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112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6969F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7EE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362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87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941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865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18D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1.5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72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112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3D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92A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382C610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</w:t>
            </w:r>
          </w:p>
        </w:tc>
      </w:tr>
      <w:tr w:rsidR="00C47415" w:rsidRPr="001E5D8C" w14:paraId="27F10E2A" w14:textId="77777777" w:rsidTr="00152348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A19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7C10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EB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F209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338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062D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C12B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229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59C7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E1E3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6EB9CF4" w14:textId="77777777" w:rsidR="00C47415" w:rsidRPr="001E5D8C" w:rsidRDefault="00C47415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19</w:t>
            </w:r>
          </w:p>
        </w:tc>
      </w:tr>
      <w:tr w:rsidR="00395AA8" w:rsidRPr="001E5D8C" w14:paraId="637D98DB" w14:textId="77777777" w:rsidTr="000D2A07">
        <w:trPr>
          <w:trHeight w:val="288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92CB5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Median</w:t>
            </w:r>
          </w:p>
          <w:p w14:paraId="0BF51897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(IQR)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BCFD7F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5C428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31644" w14:textId="77777777" w:rsidR="006E78CF" w:rsidRPr="001E5D8C" w:rsidRDefault="006E78CF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27</w:t>
            </w:r>
          </w:p>
          <w:p w14:paraId="4889D930" w14:textId="77777777" w:rsidR="00395AA8" w:rsidRPr="001E5D8C" w:rsidRDefault="006E78CF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 xml:space="preserve"> (11-30)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DDFE7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761</w:t>
            </w:r>
          </w:p>
          <w:p w14:paraId="0B638D1E" w14:textId="6DC4AA13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(631,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919)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97678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1.1</w:t>
            </w:r>
          </w:p>
          <w:p w14:paraId="22B28069" w14:textId="2CBD970F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(0.9,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1.2)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4F311" w14:textId="77777777" w:rsidR="00395AA8" w:rsidRPr="001E5D8C" w:rsidRDefault="00500604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132</w:t>
            </w:r>
          </w:p>
          <w:p w14:paraId="341DB27C" w14:textId="0058F38B" w:rsidR="00500604" w:rsidRPr="001E5D8C" w:rsidRDefault="00500604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(111,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267)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51AAE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  <w:p w14:paraId="45ED8B08" w14:textId="6F83CDD8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(14,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16)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B9BA1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40</w:t>
            </w:r>
          </w:p>
          <w:p w14:paraId="038E54A5" w14:textId="2E7CDA12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(34,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56)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F9AA" w14:textId="77777777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  <w:p w14:paraId="11E39952" w14:textId="06C6BD55" w:rsidR="00395AA8" w:rsidRPr="001E5D8C" w:rsidRDefault="00395AA8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(7,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13)</w:t>
            </w:r>
          </w:p>
        </w:tc>
      </w:tr>
    </w:tbl>
    <w:p w14:paraId="645E00FE" w14:textId="7C10365F" w:rsidR="005A6B79" w:rsidRPr="001E5D8C" w:rsidRDefault="009C6204" w:rsidP="00CE4F01">
      <w:pPr>
        <w:spacing w:line="360" w:lineRule="auto"/>
        <w:jc w:val="both"/>
        <w:outlineLvl w:val="0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t>T</w:t>
      </w:r>
      <w:r w:rsidR="000D2A07" w:rsidRPr="001E5D8C">
        <w:rPr>
          <w:rFonts w:ascii="Book Antiqua" w:hAnsi="Book Antiqua"/>
        </w:rPr>
        <w:t>hose above this line</w:t>
      </w:r>
      <w:r w:rsidRPr="001E5D8C">
        <w:rPr>
          <w:rFonts w:ascii="Book Antiqua" w:eastAsia="宋体" w:hAnsi="Book Antiqua" w:hint="eastAsia"/>
          <w:lang w:eastAsia="zh-CN"/>
        </w:rPr>
        <w:t xml:space="preserve"> (</w:t>
      </w:r>
      <w:r w:rsidRPr="001E5D8C">
        <w:rPr>
          <w:rFonts w:ascii="Book Antiqua" w:hAnsi="Book Antiqua"/>
        </w:rPr>
        <w:t>---</w:t>
      </w:r>
      <w:r w:rsidRPr="001E5D8C">
        <w:rPr>
          <w:rFonts w:ascii="Book Antiqua" w:eastAsia="宋体" w:hAnsi="Book Antiqua" w:hint="eastAsia"/>
          <w:lang w:eastAsia="zh-CN"/>
        </w:rPr>
        <w:t>)</w:t>
      </w:r>
      <w:r w:rsidRPr="001E5D8C">
        <w:rPr>
          <w:rFonts w:ascii="Book Antiqua" w:hAnsi="Book Antiqua"/>
        </w:rPr>
        <w:t xml:space="preserve"> are alive</w:t>
      </w:r>
      <w:r w:rsidRPr="001E5D8C">
        <w:rPr>
          <w:rFonts w:ascii="Book Antiqua" w:eastAsia="宋体" w:hAnsi="Book Antiqua" w:hint="eastAsia"/>
          <w:lang w:eastAsia="zh-CN"/>
        </w:rPr>
        <w:t>.</w:t>
      </w:r>
      <w:r w:rsidR="000D2A07" w:rsidRPr="001E5D8C">
        <w:rPr>
          <w:rFonts w:ascii="Book Antiqua" w:hAnsi="Book Antiqua"/>
        </w:rPr>
        <w:t xml:space="preserve"> </w:t>
      </w:r>
      <w:r w:rsidR="0027634F" w:rsidRPr="001E5D8C">
        <w:rPr>
          <w:rFonts w:ascii="Book Antiqua" w:hAnsi="Book Antiqua"/>
        </w:rPr>
        <w:t>IFE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proofErr w:type="spellStart"/>
      <w:r w:rsidR="00D05D02" w:rsidRPr="001E5D8C">
        <w:rPr>
          <w:rFonts w:ascii="Book Antiqua" w:hAnsi="Book Antiqua"/>
        </w:rPr>
        <w:t>I</w:t>
      </w:r>
      <w:r w:rsidR="0027634F" w:rsidRPr="001E5D8C">
        <w:rPr>
          <w:rFonts w:ascii="Book Antiqua" w:hAnsi="Book Antiqua"/>
        </w:rPr>
        <w:t>mmunofixation</w:t>
      </w:r>
      <w:proofErr w:type="spellEnd"/>
      <w:r w:rsidR="0027634F" w:rsidRPr="001E5D8C">
        <w:rPr>
          <w:rFonts w:ascii="Book Antiqua" w:hAnsi="Book Antiqua"/>
        </w:rPr>
        <w:t xml:space="preserve"> of serum and/or urine; </w:t>
      </w:r>
      <w:proofErr w:type="spellStart"/>
      <w:r w:rsidR="0027634F" w:rsidRPr="001E5D8C">
        <w:rPr>
          <w:rFonts w:ascii="Book Antiqua" w:hAnsi="Book Antiqua"/>
        </w:rPr>
        <w:t>dFLC</w:t>
      </w:r>
      <w:proofErr w:type="spellEnd"/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D</w:t>
      </w:r>
      <w:r w:rsidR="0027634F" w:rsidRPr="001E5D8C">
        <w:rPr>
          <w:rFonts w:ascii="Book Antiqua" w:hAnsi="Book Antiqua"/>
        </w:rPr>
        <w:t xml:space="preserve">ifference between involved and uninvolved immunoglobulin free light chains; </w:t>
      </w:r>
      <w:proofErr w:type="spellStart"/>
      <w:r w:rsidR="0027634F" w:rsidRPr="001E5D8C">
        <w:rPr>
          <w:rFonts w:ascii="Book Antiqua" w:hAnsi="Book Antiqua"/>
        </w:rPr>
        <w:t>Tx</w:t>
      </w:r>
      <w:proofErr w:type="spellEnd"/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T</w:t>
      </w:r>
      <w:r w:rsidR="0027634F" w:rsidRPr="001E5D8C">
        <w:rPr>
          <w:rFonts w:ascii="Book Antiqua" w:hAnsi="Book Antiqua"/>
        </w:rPr>
        <w:t xml:space="preserve">ransplant; </w:t>
      </w:r>
      <w:proofErr w:type="spellStart"/>
      <w:r w:rsidR="0027634F" w:rsidRPr="001E5D8C">
        <w:rPr>
          <w:rFonts w:ascii="Book Antiqua" w:hAnsi="Book Antiqua"/>
        </w:rPr>
        <w:t>mBMI</w:t>
      </w:r>
      <w:proofErr w:type="spellEnd"/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M</w:t>
      </w:r>
      <w:r w:rsidR="0027634F" w:rsidRPr="001E5D8C">
        <w:rPr>
          <w:rFonts w:ascii="Book Antiqua" w:hAnsi="Book Antiqua"/>
        </w:rPr>
        <w:t>odified bo</w:t>
      </w:r>
      <w:r w:rsidR="00D05D02" w:rsidRPr="001E5D8C">
        <w:rPr>
          <w:rFonts w:ascii="Book Antiqua" w:hAnsi="Book Antiqua"/>
        </w:rPr>
        <w:t xml:space="preserve">dy mass index </w:t>
      </w:r>
      <w:r w:rsidR="00D05D02" w:rsidRPr="001E5D8C">
        <w:rPr>
          <w:rFonts w:ascii="Book Antiqua" w:eastAsia="宋体" w:hAnsi="Book Antiqua" w:hint="eastAsia"/>
          <w:lang w:eastAsia="zh-CN"/>
        </w:rPr>
        <w:t>[</w:t>
      </w:r>
      <w:r w:rsidR="00D05D02" w:rsidRPr="001E5D8C">
        <w:rPr>
          <w:rFonts w:ascii="Book Antiqua" w:hAnsi="Book Antiqua"/>
        </w:rPr>
        <w:t xml:space="preserve">albumin </w:t>
      </w:r>
      <w:r w:rsidR="008B2590" w:rsidRPr="001E5D8C">
        <w:rPr>
          <w:rFonts w:ascii="Book Antiqua" w:eastAsia="宋体" w:hAnsi="Book Antiqua"/>
          <w:color w:val="000000"/>
        </w:rPr>
        <w:t>×</w:t>
      </w:r>
      <w:r w:rsidR="008D0736" w:rsidRPr="001E5D8C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 w:rsidR="00D05D02" w:rsidRPr="001E5D8C">
        <w:rPr>
          <w:rFonts w:ascii="Book Antiqua" w:hAnsi="Book Antiqua"/>
        </w:rPr>
        <w:t>weight/</w:t>
      </w:r>
      <w:r w:rsidR="0027634F" w:rsidRPr="001E5D8C">
        <w:rPr>
          <w:rFonts w:ascii="Book Antiqua" w:hAnsi="Book Antiqua"/>
        </w:rPr>
        <w:t>(height)</w:t>
      </w:r>
      <w:r w:rsidR="0027634F" w:rsidRPr="001E5D8C">
        <w:rPr>
          <w:rFonts w:ascii="Book Antiqua" w:hAnsi="Book Antiqua"/>
          <w:vertAlign w:val="superscript"/>
        </w:rPr>
        <w:t>2</w:t>
      </w:r>
      <w:r w:rsidR="00D05D02" w:rsidRPr="001E5D8C">
        <w:rPr>
          <w:rFonts w:ascii="Book Antiqua" w:eastAsia="宋体" w:hAnsi="Book Antiqua" w:hint="eastAsia"/>
          <w:lang w:eastAsia="zh-CN"/>
        </w:rPr>
        <w:t>]</w:t>
      </w:r>
      <w:r w:rsidR="0027634F" w:rsidRPr="001E5D8C">
        <w:rPr>
          <w:rFonts w:ascii="Book Antiqua" w:hAnsi="Book Antiqua"/>
        </w:rPr>
        <w:t>; IVS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I</w:t>
      </w:r>
      <w:r w:rsidR="0027634F" w:rsidRPr="001E5D8C">
        <w:rPr>
          <w:rFonts w:ascii="Book Antiqua" w:hAnsi="Book Antiqua"/>
        </w:rPr>
        <w:t>nterventricular septum; EF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E</w:t>
      </w:r>
      <w:r w:rsidR="0027634F" w:rsidRPr="001E5D8C">
        <w:rPr>
          <w:rFonts w:ascii="Book Antiqua" w:hAnsi="Book Antiqua"/>
        </w:rPr>
        <w:t>jection fraction; BM PC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B</w:t>
      </w:r>
      <w:r w:rsidR="0027634F" w:rsidRPr="001E5D8C">
        <w:rPr>
          <w:rFonts w:ascii="Book Antiqua" w:hAnsi="Book Antiqua"/>
        </w:rPr>
        <w:t>one marrow plasma cells; NA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27634F" w:rsidRPr="001E5D8C">
        <w:rPr>
          <w:rFonts w:ascii="Book Antiqua" w:hAnsi="Book Antiqua"/>
        </w:rPr>
        <w:t xml:space="preserve"> </w:t>
      </w:r>
      <w:r w:rsidR="00D05D02" w:rsidRPr="001E5D8C">
        <w:rPr>
          <w:rFonts w:ascii="Book Antiqua" w:hAnsi="Book Antiqua"/>
        </w:rPr>
        <w:t>N</w:t>
      </w:r>
      <w:r w:rsidR="0027634F" w:rsidRPr="001E5D8C">
        <w:rPr>
          <w:rFonts w:ascii="Book Antiqua" w:hAnsi="Book Antiqua"/>
        </w:rPr>
        <w:t>ot available</w:t>
      </w:r>
      <w:r w:rsidR="00395AA8" w:rsidRPr="001E5D8C">
        <w:rPr>
          <w:rFonts w:ascii="Book Antiqua" w:hAnsi="Book Antiqua"/>
        </w:rPr>
        <w:t>; IQR</w:t>
      </w:r>
      <w:r w:rsidR="00D05D02" w:rsidRPr="001E5D8C">
        <w:rPr>
          <w:rFonts w:ascii="Book Antiqua" w:eastAsia="宋体" w:hAnsi="Book Antiqua" w:hint="eastAsia"/>
          <w:lang w:eastAsia="zh-CN"/>
        </w:rPr>
        <w:t>:</w:t>
      </w:r>
      <w:r w:rsidR="00395AA8" w:rsidRPr="001E5D8C">
        <w:rPr>
          <w:rFonts w:ascii="Book Antiqua" w:hAnsi="Book Antiqua"/>
        </w:rPr>
        <w:t xml:space="preserve"> Interquartile range</w:t>
      </w:r>
      <w:r w:rsidR="00D05D02" w:rsidRPr="001E5D8C">
        <w:rPr>
          <w:rFonts w:ascii="Book Antiqua" w:eastAsia="宋体" w:hAnsi="Book Antiqua" w:hint="eastAsia"/>
          <w:lang w:eastAsia="zh-CN"/>
        </w:rPr>
        <w:t>.</w:t>
      </w:r>
    </w:p>
    <w:p w14:paraId="34474D91" w14:textId="77777777" w:rsidR="00D05D02" w:rsidRPr="001E5D8C" w:rsidRDefault="00D05D02" w:rsidP="00CE4F01">
      <w:pPr>
        <w:spacing w:line="360" w:lineRule="auto"/>
        <w:jc w:val="both"/>
        <w:outlineLvl w:val="0"/>
        <w:rPr>
          <w:rFonts w:ascii="Book Antiqua" w:eastAsia="宋体" w:hAnsi="Book Antiqua"/>
          <w:lang w:eastAsia="zh-CN"/>
        </w:rPr>
        <w:sectPr w:rsidR="00D05D02" w:rsidRPr="001E5D8C" w:rsidSect="009D4E20">
          <w:pgSz w:w="15840" w:h="12240" w:orient="landscape"/>
          <w:pgMar w:top="1800" w:right="1418" w:bottom="1800" w:left="1418" w:header="709" w:footer="709" w:gutter="0"/>
          <w:cols w:space="708"/>
          <w:docGrid w:linePitch="360"/>
        </w:sectPr>
      </w:pPr>
    </w:p>
    <w:p w14:paraId="0558FEA6" w14:textId="47224190" w:rsidR="003E53C9" w:rsidRPr="001E5D8C" w:rsidRDefault="003E53C9" w:rsidP="00CE4F01">
      <w:pPr>
        <w:tabs>
          <w:tab w:val="left" w:pos="776"/>
          <w:tab w:val="left" w:pos="1493"/>
          <w:tab w:val="left" w:pos="2176"/>
          <w:tab w:val="left" w:pos="3896"/>
          <w:tab w:val="left" w:pos="5096"/>
          <w:tab w:val="left" w:pos="6473"/>
          <w:tab w:val="left" w:pos="8193"/>
        </w:tabs>
        <w:spacing w:line="360" w:lineRule="auto"/>
        <w:jc w:val="both"/>
        <w:rPr>
          <w:rFonts w:ascii="Book Antiqua" w:eastAsia="Times New Roman" w:hAnsi="Book Antiqua"/>
          <w:color w:val="000000"/>
        </w:rPr>
      </w:pPr>
      <w:r w:rsidRPr="001E5D8C">
        <w:rPr>
          <w:rFonts w:ascii="Book Antiqua" w:eastAsia="Times New Roman" w:hAnsi="Book Antiqua"/>
          <w:b/>
          <w:color w:val="000000"/>
        </w:rPr>
        <w:lastRenderedPageBreak/>
        <w:t>Table 3 Chemotherapy and response</w:t>
      </w:r>
    </w:p>
    <w:tbl>
      <w:tblPr>
        <w:tblW w:w="9427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183"/>
        <w:gridCol w:w="3870"/>
        <w:gridCol w:w="1591"/>
        <w:gridCol w:w="891"/>
      </w:tblGrid>
      <w:tr w:rsidR="005A6B79" w:rsidRPr="001E5D8C" w14:paraId="458CF32E" w14:textId="77777777" w:rsidTr="009770D7">
        <w:trPr>
          <w:trHeight w:val="46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8C6" w14:textId="33CA90F8" w:rsidR="005A6B79" w:rsidRPr="001E5D8C" w:rsidRDefault="005A6B79" w:rsidP="00E05F2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AL-OHT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CA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Rx relative to OHT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DB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 xml:space="preserve">First </w:t>
            </w:r>
            <w:r w:rsidR="0027634F" w:rsidRPr="001E5D8C">
              <w:rPr>
                <w:rFonts w:ascii="Book Antiqua" w:eastAsia="Times New Roman" w:hAnsi="Book Antiqua"/>
                <w:b/>
                <w:color w:val="000000"/>
              </w:rPr>
              <w:t>amyloid directed therapy (Rx)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EA0" w14:textId="77777777" w:rsidR="005A6B79" w:rsidRPr="001E5D8C" w:rsidRDefault="0027634F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Response to</w:t>
            </w:r>
            <w:r w:rsidR="005A6B79" w:rsidRPr="001E5D8C">
              <w:rPr>
                <w:rFonts w:ascii="Book Antiqua" w:eastAsia="Times New Roman" w:hAnsi="Book Antiqua"/>
                <w:b/>
                <w:color w:val="000000"/>
              </w:rPr>
              <w:t xml:space="preserve">1st </w:t>
            </w:r>
            <w:r w:rsidRPr="001E5D8C">
              <w:rPr>
                <w:rFonts w:ascii="Book Antiqua" w:eastAsia="Times New Roman" w:hAnsi="Book Antiqua"/>
                <w:b/>
                <w:color w:val="000000"/>
              </w:rPr>
              <w:t>R</w:t>
            </w:r>
            <w:r w:rsidR="005A6B79" w:rsidRPr="001E5D8C">
              <w:rPr>
                <w:rFonts w:ascii="Book Antiqua" w:eastAsia="Times New Roman" w:hAnsi="Book Antiqua"/>
                <w:b/>
                <w:color w:val="000000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59F6" w14:textId="77777777" w:rsidR="005A6B79" w:rsidRPr="001E5D8C" w:rsidRDefault="0027634F" w:rsidP="00CE4F0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1E5D8C">
              <w:rPr>
                <w:rFonts w:ascii="Book Antiqua" w:eastAsia="Times New Roman" w:hAnsi="Book Antiqua"/>
                <w:b/>
                <w:color w:val="000000"/>
              </w:rPr>
              <w:t>L</w:t>
            </w:r>
            <w:r w:rsidR="005A6B79" w:rsidRPr="001E5D8C">
              <w:rPr>
                <w:rFonts w:ascii="Book Antiqua" w:eastAsia="Times New Roman" w:hAnsi="Book Antiqua"/>
                <w:b/>
                <w:color w:val="000000"/>
              </w:rPr>
              <w:t>ine</w:t>
            </w:r>
            <w:r w:rsidRPr="001E5D8C">
              <w:rPr>
                <w:rFonts w:ascii="Book Antiqua" w:eastAsia="Times New Roman" w:hAnsi="Book Antiqua"/>
                <w:b/>
                <w:color w:val="000000"/>
              </w:rPr>
              <w:t>s of</w:t>
            </w:r>
            <w:r w:rsidR="005A6B79" w:rsidRPr="001E5D8C">
              <w:rPr>
                <w:rFonts w:ascii="Book Antiqua" w:eastAsia="Times New Roman" w:hAnsi="Book Antiqua"/>
                <w:b/>
                <w:color w:val="000000"/>
              </w:rPr>
              <w:t xml:space="preserve"> Rx</w:t>
            </w:r>
          </w:p>
        </w:tc>
      </w:tr>
      <w:tr w:rsidR="005A6B79" w:rsidRPr="001E5D8C" w14:paraId="0EFA95D6" w14:textId="77777777" w:rsidTr="009770D7">
        <w:trPr>
          <w:trHeight w:val="460"/>
        </w:trPr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5A0A1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431C01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963CEA" w14:textId="05A3DDB1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AB9BB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81E35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1C63E816" w14:textId="77777777" w:rsidTr="009770D7">
        <w:trPr>
          <w:trHeight w:val="460"/>
        </w:trPr>
        <w:tc>
          <w:tcPr>
            <w:tcW w:w="8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52EC7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22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455949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Rx pre- and post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7EFBC5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Mel-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Dex</w:t>
            </w:r>
            <w:proofErr w:type="spellEnd"/>
          </w:p>
        </w:tc>
        <w:tc>
          <w:tcPr>
            <w:tcW w:w="15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8D7B86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C89E0C" w14:textId="115A22B9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557BB2B5" w14:textId="77777777" w:rsidTr="009770D7">
        <w:trPr>
          <w:trHeight w:val="460"/>
        </w:trPr>
        <w:tc>
          <w:tcPr>
            <w:tcW w:w="89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CB5089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23</w:t>
            </w:r>
          </w:p>
        </w:tc>
        <w:tc>
          <w:tcPr>
            <w:tcW w:w="2183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DD689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Rx pre- and post</w:t>
            </w:r>
          </w:p>
        </w:tc>
        <w:tc>
          <w:tcPr>
            <w:tcW w:w="387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034EDD" w14:textId="1A327D7F" w:rsidR="005A6B79" w:rsidRPr="001E5D8C" w:rsidRDefault="005A6B79" w:rsidP="00F8334E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Bortezomib-Dex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1591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F549A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VGPR</w:t>
            </w:r>
          </w:p>
        </w:tc>
        <w:tc>
          <w:tcPr>
            <w:tcW w:w="891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167B0F" w14:textId="49F2D990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26BF8AFE" w14:textId="77777777" w:rsidTr="009770D7">
        <w:trPr>
          <w:trHeight w:val="460"/>
        </w:trPr>
        <w:tc>
          <w:tcPr>
            <w:tcW w:w="892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83B5CE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E2507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35BAA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Mel-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Pred</w:t>
            </w:r>
            <w:proofErr w:type="spellEnd"/>
          </w:p>
        </w:tc>
        <w:tc>
          <w:tcPr>
            <w:tcW w:w="1591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464ED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4B7475" w14:textId="049158A9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4C6D306A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D43E7A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5119A53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FE307E4" w14:textId="175E2AB3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A335E3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3B28D6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3E828AD" w14:textId="5702FBB9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571F7908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E73BD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28F0293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206AB31F" w14:textId="0A39CF93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A335E3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8667B5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E9577BD" w14:textId="287FC81E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6A0681FB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730CE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71C31AC9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pre-OHT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4E7909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Mel-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Pred</w:t>
            </w:r>
            <w:proofErr w:type="spellEnd"/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2A40A7E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A33386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441E7773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B5627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479002E4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7ACBC87B" w14:textId="0FD1D8EB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6D706D9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PR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22EAFE3" w14:textId="492CED8E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01070588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FD9446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2D22042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D0612C1" w14:textId="43BE6C7F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D0A2DA3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A85908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1F903E2C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6BEE81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18A971E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3783823E" w14:textId="2F470A36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B285E7E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6BDEF3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3760B2B2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BADE23E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58CD509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798C82E" w14:textId="0D88392F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A335E3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B44701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VGPR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B8C1079" w14:textId="5BA24570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1E23B3B9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B42E1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7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02599AA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Rx pre- and post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428FA2A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VBMCP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B5FEFA3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A78FA36" w14:textId="7B4EC641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7CE38E3B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B28C55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0EBE87B4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3E68AA4E" w14:textId="175B079B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05A48B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VGPR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2A4F1F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425008C3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0D4772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31EBE79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422140B6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Mel-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Pred</w:t>
            </w:r>
            <w:proofErr w:type="spellEnd"/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BC555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421DE0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69223E15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6D069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58A2C25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 treatment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77059A1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CF5E13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FCEBC7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</w:tr>
      <w:tr w:rsidR="005A6B79" w:rsidRPr="001E5D8C" w14:paraId="3FA08CC2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B4A5D6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lastRenderedPageBreak/>
              <w:t>19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6A4AE665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5675A0DC" w14:textId="1C10022D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9A8EE89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PR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0D3FD1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0A8C7EEA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D44B390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1FA960E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Rx pre- and post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3FF80DC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Mel-</w:t>
            </w: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Pred</w:t>
            </w:r>
            <w:proofErr w:type="spellEnd"/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A34A504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0AB669D" w14:textId="1818B363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4B587D2D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AED7D5F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13EF7F5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65F5715D" w14:textId="78ACCE20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40AFC8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 response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487085D" w14:textId="06A6958A" w:rsidR="005A6B79" w:rsidRPr="001E5D8C" w:rsidRDefault="005A6B79" w:rsidP="00CE4F0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≥</w:t>
            </w:r>
            <w:r w:rsidR="00F8334E" w:rsidRPr="001E5D8C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1E5D8C">
              <w:rPr>
                <w:rFonts w:ascii="Book Antiqua" w:eastAsia="Times New Roman" w:hAnsi="Book Antiqua"/>
                <w:color w:val="000000"/>
              </w:rPr>
              <w:t>2</w:t>
            </w:r>
          </w:p>
        </w:tc>
      </w:tr>
      <w:tr w:rsidR="005A6B79" w:rsidRPr="001E5D8C" w14:paraId="5333D49F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C6F354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1771980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7BE265C9" w14:textId="66803DE4" w:rsidR="005A6B79" w:rsidRPr="001E5D8C" w:rsidRDefault="0027634F" w:rsidP="00F8334E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AHSCT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767CC07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40AF3B3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1F933885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70B341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2C996FC6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1561CA63" w14:textId="35229120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A</w:t>
            </w:r>
            <w:r w:rsidR="0027634F" w:rsidRPr="001E5D8C">
              <w:rPr>
                <w:rFonts w:ascii="Book Antiqua" w:eastAsia="Times New Roman" w:hAnsi="Book Antiqua"/>
                <w:color w:val="000000"/>
              </w:rPr>
              <w:t>H</w:t>
            </w:r>
            <w:r w:rsidRPr="001E5D8C">
              <w:rPr>
                <w:rFonts w:ascii="Book Antiqua" w:eastAsia="Times New Roman" w:hAnsi="Book Antiqua"/>
                <w:color w:val="000000"/>
              </w:rPr>
              <w:t>SCT</w:t>
            </w:r>
            <w:r w:rsidR="00F8334E" w:rsidRPr="001E5D8C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39DE811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IFE positive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BDCC58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1A906A12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EC03AE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1256215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 treatment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0D4A25F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09FCF1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DD7CAE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</w:tr>
      <w:tr w:rsidR="005A6B79" w:rsidRPr="001E5D8C" w14:paraId="5CB495AC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420011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4C09699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Only Rx post-OHT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202572E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1E5D8C">
              <w:rPr>
                <w:rFonts w:ascii="Book Antiqua" w:eastAsia="Times New Roman" w:hAnsi="Book Antiqua"/>
                <w:color w:val="000000"/>
              </w:rPr>
              <w:t>Dex</w:t>
            </w:r>
            <w:proofErr w:type="spellEnd"/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7B674C4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CR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DAA636A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5A6B79" w:rsidRPr="001E5D8C" w14:paraId="40549EC6" w14:textId="77777777" w:rsidTr="009770D7">
        <w:trPr>
          <w:trHeight w:val="460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DEE238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7F99460C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 treatment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14:paraId="3621340B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2D6633D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NA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5A9DB72" w14:textId="77777777" w:rsidR="005A6B79" w:rsidRPr="001E5D8C" w:rsidRDefault="005A6B79" w:rsidP="00CE4F0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1E5D8C">
              <w:rPr>
                <w:rFonts w:ascii="Book Antiqua" w:eastAsia="Times New Roman" w:hAnsi="Book Antiqua"/>
                <w:color w:val="000000"/>
              </w:rPr>
              <w:t>0</w:t>
            </w:r>
          </w:p>
        </w:tc>
      </w:tr>
    </w:tbl>
    <w:p w14:paraId="326464D7" w14:textId="77777777" w:rsidR="005603C8" w:rsidRPr="001E5D8C" w:rsidRDefault="005603C8" w:rsidP="00CE4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1D20633" w14:textId="43BB831A" w:rsidR="00F8334E" w:rsidRPr="001E5D8C" w:rsidRDefault="00F8334E" w:rsidP="00F83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eastAsia="宋体" w:hAnsi="Book Antiqua" w:hint="eastAsia"/>
          <w:color w:val="000000"/>
          <w:vertAlign w:val="superscript"/>
          <w:lang w:eastAsia="zh-CN"/>
        </w:rPr>
        <w:t>1</w:t>
      </w:r>
      <w:r w:rsidR="00590698" w:rsidRPr="001E5D8C">
        <w:rPr>
          <w:rFonts w:ascii="Book Antiqua" w:hAnsi="Book Antiqua"/>
        </w:rPr>
        <w:t>Melphalan conditioning 200 mg/m</w:t>
      </w:r>
      <w:r w:rsidR="00590698" w:rsidRPr="001E5D8C">
        <w:rPr>
          <w:rFonts w:ascii="Book Antiqua" w:hAnsi="Book Antiqua"/>
          <w:vertAlign w:val="superscript"/>
        </w:rPr>
        <w:t>2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eastAsia="宋体" w:hAnsi="Book Antiqua" w:hint="eastAsia"/>
          <w:color w:val="000000"/>
          <w:vertAlign w:val="superscript"/>
          <w:lang w:eastAsia="zh-CN"/>
        </w:rPr>
        <w:t>2</w:t>
      </w:r>
      <w:r w:rsidR="00590698" w:rsidRPr="001E5D8C">
        <w:rPr>
          <w:rFonts w:ascii="Book Antiqua" w:hAnsi="Book Antiqua"/>
        </w:rPr>
        <w:t>Melphalan conditioning 140 mg/m</w:t>
      </w:r>
      <w:r w:rsidR="00590698" w:rsidRPr="001E5D8C">
        <w:rPr>
          <w:rFonts w:ascii="Book Antiqua" w:hAnsi="Book Antiqua"/>
          <w:vertAlign w:val="superscript"/>
        </w:rPr>
        <w:t>2</w:t>
      </w:r>
      <w:r w:rsidR="00590698" w:rsidRPr="001E5D8C">
        <w:rPr>
          <w:rFonts w:ascii="Book Antiqua" w:hAnsi="Book Antiqua"/>
        </w:rPr>
        <w:t xml:space="preserve"> in all but </w:t>
      </w:r>
      <w:r w:rsidR="00935A02" w:rsidRPr="001E5D8C">
        <w:rPr>
          <w:rFonts w:ascii="Book Antiqua" w:hAnsi="Book Antiqua"/>
        </w:rPr>
        <w:t>OHT #12</w:t>
      </w:r>
      <w:r w:rsidR="00590698" w:rsidRPr="001E5D8C">
        <w:rPr>
          <w:rFonts w:ascii="Book Antiqua" w:hAnsi="Book Antiqua"/>
        </w:rPr>
        <w:t xml:space="preserve"> who got 150 mg/m</w:t>
      </w:r>
      <w:r w:rsidR="00590698" w:rsidRPr="001E5D8C">
        <w:rPr>
          <w:rFonts w:ascii="Book Antiqua" w:hAnsi="Book Antiqua"/>
          <w:vertAlign w:val="superscript"/>
        </w:rPr>
        <w:t>2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eastAsia="宋体" w:hAnsi="Book Antiqua" w:hint="eastAsia"/>
          <w:color w:val="000000"/>
          <w:vertAlign w:val="superscript"/>
          <w:lang w:eastAsia="zh-CN"/>
        </w:rPr>
        <w:t>3</w:t>
      </w:r>
      <w:r w:rsidR="00D21457" w:rsidRPr="001E5D8C">
        <w:rPr>
          <w:rFonts w:ascii="Book Antiqua" w:hAnsi="Book Antiqua"/>
        </w:rPr>
        <w:t>Patient</w:t>
      </w:r>
      <w:r w:rsidR="00590698" w:rsidRPr="001E5D8C">
        <w:rPr>
          <w:rFonts w:ascii="Book Antiqua" w:hAnsi="Book Antiqua"/>
        </w:rPr>
        <w:t xml:space="preserve"> had AHSCT as second line and received </w:t>
      </w:r>
      <w:proofErr w:type="spellStart"/>
      <w:r w:rsidR="00590698" w:rsidRPr="001E5D8C">
        <w:rPr>
          <w:rFonts w:ascii="Book Antiqua" w:hAnsi="Book Antiqua"/>
        </w:rPr>
        <w:t>Melphalan</w:t>
      </w:r>
      <w:proofErr w:type="spellEnd"/>
      <w:r w:rsidR="00590698" w:rsidRPr="001E5D8C">
        <w:rPr>
          <w:rFonts w:ascii="Book Antiqua" w:hAnsi="Book Antiqua"/>
        </w:rPr>
        <w:t xml:space="preserve"> conditioning 200 mg/m</w:t>
      </w:r>
      <w:r w:rsidR="00590698" w:rsidRPr="001E5D8C">
        <w:rPr>
          <w:rFonts w:ascii="Book Antiqua" w:hAnsi="Book Antiqua"/>
          <w:vertAlign w:val="superscript"/>
        </w:rPr>
        <w:t>2</w:t>
      </w:r>
      <w:r w:rsidRPr="001E5D8C">
        <w:rPr>
          <w:rFonts w:ascii="Book Antiqua" w:eastAsia="宋体" w:hAnsi="Book Antiqua" w:hint="eastAsia"/>
          <w:lang w:eastAsia="zh-CN"/>
        </w:rPr>
        <w:t xml:space="preserve">. </w:t>
      </w:r>
      <w:r w:rsidRPr="001E5D8C">
        <w:rPr>
          <w:rFonts w:ascii="Book Antiqua" w:hAnsi="Book Antiqua"/>
        </w:rPr>
        <w:t>Amyloid directed therapy: AHSCT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Autologous hematopoietic stem cell transplant; Mel</w:t>
      </w:r>
      <w:r w:rsidRPr="001E5D8C">
        <w:rPr>
          <w:rFonts w:ascii="Book Antiqua" w:eastAsia="宋体" w:hAnsi="Book Antiqua" w:hint="eastAsia"/>
          <w:lang w:eastAsia="zh-CN"/>
        </w:rPr>
        <w:t xml:space="preserve">: </w:t>
      </w:r>
      <w:r w:rsidRPr="001E5D8C">
        <w:rPr>
          <w:rFonts w:ascii="Book Antiqua" w:hAnsi="Book Antiqua"/>
        </w:rPr>
        <w:t xml:space="preserve">Oral </w:t>
      </w:r>
      <w:proofErr w:type="spellStart"/>
      <w:r w:rsidRPr="001E5D8C">
        <w:rPr>
          <w:rFonts w:ascii="Book Antiqua" w:hAnsi="Book Antiqua"/>
        </w:rPr>
        <w:t>melphalan</w:t>
      </w:r>
      <w:proofErr w:type="spellEnd"/>
      <w:r w:rsidRPr="001E5D8C">
        <w:rPr>
          <w:rFonts w:ascii="Book Antiqua" w:hAnsi="Book Antiqua"/>
        </w:rPr>
        <w:t xml:space="preserve">; </w:t>
      </w:r>
      <w:proofErr w:type="spellStart"/>
      <w:r w:rsidRPr="001E5D8C">
        <w:rPr>
          <w:rFonts w:ascii="Book Antiqua" w:hAnsi="Book Antiqua"/>
        </w:rPr>
        <w:t>Pred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Prednisone; </w:t>
      </w:r>
      <w:proofErr w:type="spellStart"/>
      <w:r w:rsidRPr="001E5D8C">
        <w:rPr>
          <w:rFonts w:ascii="Book Antiqua" w:hAnsi="Book Antiqua"/>
        </w:rPr>
        <w:t>Bortez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Bortezomib</w:t>
      </w:r>
      <w:proofErr w:type="spellEnd"/>
      <w:r w:rsidRPr="001E5D8C">
        <w:rPr>
          <w:rFonts w:ascii="Book Antiqua" w:hAnsi="Book Antiqua"/>
        </w:rPr>
        <w:t xml:space="preserve">; </w:t>
      </w:r>
      <w:proofErr w:type="spellStart"/>
      <w:r w:rsidRPr="001E5D8C">
        <w:rPr>
          <w:rFonts w:ascii="Book Antiqua" w:hAnsi="Book Antiqua"/>
        </w:rPr>
        <w:t>Dex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Dexamethasone;</w:t>
      </w:r>
      <w:r w:rsidRPr="001E5D8C">
        <w:rPr>
          <w:rFonts w:ascii="Book Antiqua" w:eastAsia="宋体" w:hAnsi="Book Antiqua" w:hint="eastAsia"/>
          <w:lang w:eastAsia="zh-CN"/>
        </w:rPr>
        <w:t xml:space="preserve"> </w:t>
      </w:r>
      <w:r w:rsidRPr="001E5D8C">
        <w:rPr>
          <w:rFonts w:ascii="Book Antiqua" w:hAnsi="Book Antiqua"/>
        </w:rPr>
        <w:t>VBMCP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Vincristine</w:t>
      </w:r>
      <w:r w:rsidRPr="001E5D8C">
        <w:rPr>
          <w:rFonts w:ascii="Book Antiqua" w:eastAsia="宋体" w:hAnsi="Book Antiqua" w:hint="eastAsia"/>
          <w:lang w:eastAsia="zh-CN"/>
        </w:rPr>
        <w:t>,</w:t>
      </w:r>
      <w:r w:rsidRPr="001E5D8C">
        <w:rPr>
          <w:rFonts w:ascii="Book Antiqua" w:hAnsi="Book Antiqua"/>
        </w:rPr>
        <w:t xml:space="preserve"> BCNU</w:t>
      </w:r>
      <w:r w:rsidRPr="001E5D8C">
        <w:rPr>
          <w:rFonts w:ascii="Book Antiqua" w:eastAsia="宋体" w:hAnsi="Book Antiqua" w:hint="eastAsia"/>
          <w:lang w:eastAsia="zh-CN"/>
        </w:rPr>
        <w:t xml:space="preserve">, </w:t>
      </w:r>
      <w:proofErr w:type="spellStart"/>
      <w:r w:rsidRPr="001E5D8C">
        <w:rPr>
          <w:rFonts w:ascii="Book Antiqua" w:hAnsi="Book Antiqua"/>
        </w:rPr>
        <w:t>melphalan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>,</w:t>
      </w:r>
      <w:r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cytoxan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>,</w:t>
      </w:r>
      <w:r w:rsidRPr="001E5D8C">
        <w:rPr>
          <w:rFonts w:ascii="Book Antiqua" w:hAnsi="Book Antiqua"/>
        </w:rPr>
        <w:t xml:space="preserve"> prednisone; NA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Not available; CR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Complete response; PR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Partial response; VGPR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Very good partial response; IFE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</w:t>
      </w:r>
      <w:proofErr w:type="spellStart"/>
      <w:r w:rsidRPr="001E5D8C">
        <w:rPr>
          <w:rFonts w:ascii="Book Antiqua" w:hAnsi="Book Antiqua"/>
        </w:rPr>
        <w:t>Immunofixation</w:t>
      </w:r>
      <w:proofErr w:type="spellEnd"/>
      <w:r w:rsidRPr="001E5D8C">
        <w:rPr>
          <w:rFonts w:ascii="Book Antiqua" w:eastAsia="宋体" w:hAnsi="Book Antiqua" w:hint="eastAsia"/>
          <w:lang w:eastAsia="zh-CN"/>
        </w:rPr>
        <w:t xml:space="preserve">. </w:t>
      </w:r>
    </w:p>
    <w:p w14:paraId="20E61ABD" w14:textId="0D6E0C14" w:rsidR="00F8334E" w:rsidRPr="001E5D8C" w:rsidRDefault="00F8334E" w:rsidP="00CE4F01">
      <w:pPr>
        <w:spacing w:line="360" w:lineRule="auto"/>
        <w:jc w:val="both"/>
        <w:outlineLvl w:val="0"/>
        <w:rPr>
          <w:rFonts w:ascii="Book Antiqua" w:eastAsia="宋体" w:hAnsi="Book Antiqua"/>
          <w:lang w:eastAsia="zh-CN"/>
        </w:rPr>
      </w:pPr>
    </w:p>
    <w:p w14:paraId="6168A6E8" w14:textId="369C9522" w:rsidR="00F553B1" w:rsidRPr="001E5D8C" w:rsidRDefault="00F553B1" w:rsidP="00CE4F01">
      <w:pPr>
        <w:spacing w:line="360" w:lineRule="auto"/>
        <w:jc w:val="both"/>
        <w:outlineLvl w:val="0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</w:rPr>
        <w:br/>
      </w:r>
    </w:p>
    <w:p w14:paraId="06D80094" w14:textId="7EE021E1" w:rsidR="00B564F3" w:rsidRPr="001E5D8C" w:rsidRDefault="00B564F3" w:rsidP="00CE4F01">
      <w:pPr>
        <w:jc w:val="both"/>
        <w:rPr>
          <w:rFonts w:ascii="Book Antiqua" w:hAnsi="Book Antiqua"/>
        </w:rPr>
      </w:pPr>
      <w:r w:rsidRPr="001E5D8C">
        <w:rPr>
          <w:rFonts w:ascii="Book Antiqua" w:hAnsi="Book Antiqua"/>
        </w:rPr>
        <w:br w:type="page"/>
      </w:r>
    </w:p>
    <w:p w14:paraId="279AEFA1" w14:textId="2540226A" w:rsidR="00F94455" w:rsidRPr="001E5D8C" w:rsidRDefault="00F94455" w:rsidP="00CE4F01">
      <w:pPr>
        <w:spacing w:line="360" w:lineRule="auto"/>
        <w:jc w:val="both"/>
        <w:outlineLvl w:val="0"/>
        <w:rPr>
          <w:rFonts w:ascii="Book Antiqua" w:hAnsi="Book Antiqua"/>
        </w:rPr>
      </w:pPr>
      <w:r w:rsidRPr="001E5D8C">
        <w:rPr>
          <w:rFonts w:ascii="Book Antiqua" w:hAnsi="Book Antiqua"/>
          <w:b/>
        </w:rPr>
        <w:lastRenderedPageBreak/>
        <w:t xml:space="preserve">Table </w:t>
      </w:r>
      <w:r w:rsidR="00915BE3" w:rsidRPr="001E5D8C">
        <w:rPr>
          <w:rFonts w:ascii="Book Antiqua" w:hAnsi="Book Antiqua"/>
          <w:b/>
        </w:rPr>
        <w:t>4</w:t>
      </w:r>
      <w:r w:rsidRPr="001E5D8C">
        <w:rPr>
          <w:rFonts w:ascii="Book Antiqua" w:hAnsi="Book Antiqua"/>
          <w:b/>
        </w:rPr>
        <w:t xml:space="preserve"> </w:t>
      </w:r>
      <w:proofErr w:type="spellStart"/>
      <w:r w:rsidR="0030640C" w:rsidRPr="001E5D8C">
        <w:rPr>
          <w:rFonts w:ascii="Book Antiqua" w:hAnsi="Book Antiqua"/>
          <w:b/>
        </w:rPr>
        <w:t>Orthotopic</w:t>
      </w:r>
      <w:proofErr w:type="spellEnd"/>
      <w:r w:rsidR="0030640C" w:rsidRPr="001E5D8C">
        <w:rPr>
          <w:rFonts w:ascii="Book Antiqua" w:hAnsi="Book Antiqua"/>
          <w:b/>
        </w:rPr>
        <w:t xml:space="preserve"> heart transplantation</w:t>
      </w:r>
      <w:r w:rsidRPr="001E5D8C">
        <w:rPr>
          <w:rFonts w:ascii="Book Antiqua" w:hAnsi="Book Antiqua"/>
          <w:b/>
        </w:rPr>
        <w:t xml:space="preserve"> in patients with </w:t>
      </w:r>
      <w:r w:rsidR="00686B9D" w:rsidRPr="001E5D8C">
        <w:rPr>
          <w:rFonts w:ascii="Book Antiqua" w:hAnsi="Book Antiqua"/>
          <w:b/>
        </w:rPr>
        <w:t>amyloidosis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882"/>
        <w:gridCol w:w="786"/>
        <w:gridCol w:w="2344"/>
        <w:gridCol w:w="2916"/>
      </w:tblGrid>
      <w:tr w:rsidR="00BC7CDE" w:rsidRPr="001E5D8C" w14:paraId="56449B54" w14:textId="77777777" w:rsidTr="009D0DAC"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7C05C" w14:textId="22E48387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1E5D8C">
              <w:rPr>
                <w:rFonts w:ascii="Book Antiqua" w:hAnsi="Book Antiqua"/>
                <w:b/>
              </w:rPr>
              <w:t>Ref</w:t>
            </w:r>
            <w:r w:rsidR="0001538A" w:rsidRPr="001E5D8C"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B9790" w14:textId="78C0E0A5" w:rsidR="00BC7CDE" w:rsidRPr="001E5D8C" w:rsidRDefault="00686B9D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1E5D8C">
              <w:rPr>
                <w:rFonts w:ascii="Book Antiqua" w:hAnsi="Book Antiqua"/>
                <w:b/>
                <w:i/>
              </w:rPr>
              <w:t>n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238D2" w14:textId="77777777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5D8C">
              <w:rPr>
                <w:rFonts w:ascii="Book Antiqua" w:hAnsi="Book Antiqua"/>
                <w:b/>
              </w:rPr>
              <w:t>AHSCT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8B08" w14:textId="77777777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5D8C">
              <w:rPr>
                <w:rFonts w:ascii="Book Antiqua" w:hAnsi="Book Antiqua"/>
                <w:b/>
              </w:rPr>
              <w:t>Outcomes</w:t>
            </w:r>
          </w:p>
        </w:tc>
      </w:tr>
      <w:tr w:rsidR="00935A02" w:rsidRPr="001E5D8C" w14:paraId="1926FE07" w14:textId="77777777" w:rsidTr="009D0DAC">
        <w:tc>
          <w:tcPr>
            <w:tcW w:w="2882" w:type="dxa"/>
            <w:tcBorders>
              <w:top w:val="single" w:sz="4" w:space="0" w:color="auto"/>
            </w:tcBorders>
          </w:tcPr>
          <w:p w14:paraId="2107D529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Current series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44895219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631F5881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 xml:space="preserve">13 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44933B62" w14:textId="7FD9CE72" w:rsidR="00935A02" w:rsidRPr="001E5D8C" w:rsidRDefault="0001538A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1-y</w:t>
            </w:r>
            <w:r w:rsidR="00935A02" w:rsidRPr="001E5D8C">
              <w:rPr>
                <w:rFonts w:ascii="Book Antiqua" w:hAnsi="Book Antiqua"/>
              </w:rPr>
              <w:t>r OS 77%</w:t>
            </w:r>
          </w:p>
          <w:p w14:paraId="5F59F55E" w14:textId="4687C69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43%</w:t>
            </w:r>
          </w:p>
        </w:tc>
      </w:tr>
      <w:tr w:rsidR="00935A02" w:rsidRPr="001E5D8C" w14:paraId="7DDA5505" w14:textId="77777777" w:rsidTr="009D0DAC">
        <w:tc>
          <w:tcPr>
            <w:tcW w:w="2882" w:type="dxa"/>
          </w:tcPr>
          <w:p w14:paraId="07EC1515" w14:textId="2367770C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MGH</w:t>
            </w:r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hyperlink w:anchor="_ENREF_10" w:tooltip="Gray Gilstrap, 2014 #10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/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&lt;EndNote&gt;&lt;Cite&gt;&lt;Author&gt;Gray Gilstrap&lt;/Author&gt;&lt;Year&gt;2014&lt;/Year&gt;&lt;RecNum&gt;10&lt;/RecNum&gt;&lt;DisplayText&gt;&lt;style face="superscript"&gt;10&lt;/style&gt;&lt;/DisplayText&gt;&lt;record&gt;&lt;rec-number&gt;10&lt;/rec-number&gt;&lt;foreign-keys&gt;&lt;key app="EN" db-id="xt5rv0erkeev0metsv2xw9fn0s9xt9pfds5x"&gt;10&lt;/key&gt;&lt;/foreign-keys&gt;&lt;ref-type name="Journal Article"&gt;17&lt;/ref-type&gt;&lt;contributors&gt;&lt;authors&gt;&lt;author&gt;Gray Gilstrap, Lauren&lt;/author&gt;&lt;author&gt;Niehaus, Emily&lt;/author&gt;&lt;author&gt;Malhotra, Rajeev&lt;/author&gt;&lt;author&gt;Ton, Van-Khue&lt;/author&gt;&lt;author&gt;Watts, James&lt;/author&gt;&lt;author&gt;Seldin, David C.&lt;/author&gt;&lt;author&gt;Madsen, Joren C.&lt;/author&gt;&lt;author&gt;Semigran, Marc J.&lt;/author&gt;&lt;/authors&gt;&lt;/contributors&gt;&lt;titles&gt;&lt;title&gt;Predictors of Survival to Orthotopic Heart Transplant in Patients with Light Chain Amyloidosis&lt;/title&gt;&lt;secondary-title&gt;The Journal of heart and lung transplantation&lt;/secondary-title&gt;&lt;/titles&gt;&lt;periodical&gt;&lt;full-title&gt;The Journal of heart and lung transplantation&lt;/full-title&gt;&lt;/periodical&gt;&lt;pages&gt;149-56&lt;/pages&gt;&lt;volume&gt;33&lt;/volume&gt;&lt;number&gt;2&lt;/number&gt;&lt;keywords&gt;&lt;keyword&gt;light-chain cardiac amyloidosis&lt;/keyword&gt;&lt;keyword&gt;survival&lt;/keyword&gt;&lt;keyword&gt;orthotopic heart transplantation&lt;/keyword&gt;&lt;keyword&gt;body mass index&lt;/keyword&gt;&lt;keyword&gt;autologous stem cell transplant&lt;/keyword&gt;&lt;/keywords&gt;&lt;dates&gt;&lt;year&gt;2014&lt;/year&gt;&lt;/dates&gt;&lt;isbn&gt;1053-2498&lt;/isbn&gt;&lt;urls&gt;&lt;related-urls&gt;&lt;url&gt;http://www.sciencedirect.com/science/article/pii/S1053249813014332&lt;/url&gt;&lt;url&gt;http://ac.els-cdn.com/S1053249813014332/1-s2.0-S1053249813014332-main.pdf?_tid=56ca4ce8-53b7-11e3-98d6-00000aab0f02&amp;amp;acdnat=1385153445_a386c4f1b6535c64fd3860dd8e1b342d&lt;/url&gt;&lt;/related-urls&gt;&lt;/urls&gt;&lt;electronic-resource-num&gt;10.1016/j.healun.2013.09.004&lt;/electronic-resource-num&gt;&lt;/record&gt;&lt;/Cite&gt;&lt;/EndNote&gt;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10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06F1857F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18</w:t>
            </w:r>
          </w:p>
        </w:tc>
        <w:tc>
          <w:tcPr>
            <w:tcW w:w="2344" w:type="dxa"/>
          </w:tcPr>
          <w:p w14:paraId="7A9B1BD2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14</w:t>
            </w:r>
          </w:p>
        </w:tc>
        <w:tc>
          <w:tcPr>
            <w:tcW w:w="2916" w:type="dxa"/>
          </w:tcPr>
          <w:p w14:paraId="2B873A75" w14:textId="1353E1D0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60%</w:t>
            </w:r>
          </w:p>
        </w:tc>
      </w:tr>
      <w:tr w:rsidR="00BC7CDE" w:rsidRPr="001E5D8C" w14:paraId="0E862448" w14:textId="77777777" w:rsidTr="009D0DAC">
        <w:tc>
          <w:tcPr>
            <w:tcW w:w="2882" w:type="dxa"/>
          </w:tcPr>
          <w:p w14:paraId="3BFC9BB3" w14:textId="02F378B2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UK 2004</w:t>
            </w:r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hyperlink w:anchor="_ENREF_19" w:tooltip="Dubrey, 2004 #19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/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&lt;EndNote&gt;&lt;Cite&gt;&lt;Author&gt;Dubrey&lt;/Author&gt;&lt;Year&gt;2004&lt;/Year&gt;&lt;RecNum&gt;19&lt;/RecNum&gt;&lt;DisplayText&gt;&lt;style face="superscript"&gt;19&lt;/style&gt;&lt;/DisplayText&gt;&lt;record&gt;&lt;rec-number&gt;19&lt;/rec-number&gt;&lt;foreign-keys&gt;&lt;key app="EN" db-id="xt5rv0erkeev0metsv2xw9fn0s9xt9pfds5x"&gt;19&lt;/key&gt;&lt;/foreign-keys&gt;&lt;ref-type name="Journal Article"&gt;17&lt;/ref-type&gt;&lt;contributors&gt;&lt;authors&gt;&lt;author&gt;Dubrey, Simon W&lt;/author&gt;&lt;author&gt;Burke, Margaret M&lt;/author&gt;&lt;author&gt;Hawkins, Philip N&lt;/author&gt;&lt;author&gt;Banner, Nicholas R&lt;/author&gt;&lt;/authors&gt;&lt;/contributors&gt;&lt;titles&gt;&lt;title&gt;Cardiac transplantation for amyloid heart disease: the United Kingdom experience&lt;/title&gt;&lt;secondary-title&gt;The Journal of heart and lung transplantation&lt;/secondary-title&gt;&lt;/titles&gt;&lt;periodical&gt;&lt;full-title&gt;The Journal of heart and lung transplantation&lt;/full-title&gt;&lt;/periodical&gt;&lt;pages&gt;1142-1153&lt;/pages&gt;&lt;volume&gt;23&lt;/volume&gt;&lt;number&gt;10&lt;/number&gt;&lt;dates&gt;&lt;year&gt;2004&lt;/year&gt;&lt;/dates&gt;&lt;isbn&gt;1053-2498&lt;/isbn&gt;&lt;urls&gt;&lt;related-urls&gt;&lt;url&gt;http://ac.els-cdn.com/S105324980300442X/1-s2.0-S105324980300442X-main.pdf?_tid=808bfd16-5c7a-11e4-ac7a-00000aab0f6c&amp;amp;acdnat=1414264374_a695b206fa5e3f0f25988218b460a6c1&lt;/url&gt;&lt;/related-urls&gt;&lt;/urls&gt;&lt;/record&gt;&lt;/Cite&gt;&lt;/EndNote&gt;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19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64EDF7AB" w14:textId="2AA10AA0" w:rsidR="00BC7CDE" w:rsidRPr="001E5D8C" w:rsidRDefault="00BC7CDE" w:rsidP="00597218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17</w:t>
            </w:r>
            <w:r w:rsidR="00597218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2344" w:type="dxa"/>
          </w:tcPr>
          <w:p w14:paraId="18434C91" w14:textId="77777777" w:rsidR="00BC7CDE" w:rsidRPr="001E5D8C" w:rsidRDefault="00E9455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3</w:t>
            </w:r>
          </w:p>
        </w:tc>
        <w:tc>
          <w:tcPr>
            <w:tcW w:w="2916" w:type="dxa"/>
          </w:tcPr>
          <w:p w14:paraId="68DD0A4D" w14:textId="77614E2C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</w:t>
            </w:r>
            <w:r w:rsidR="00656E5D" w:rsidRPr="001E5D8C">
              <w:rPr>
                <w:rFonts w:ascii="Book Antiqua" w:hAnsi="Book Antiqua"/>
              </w:rPr>
              <w:t>-</w:t>
            </w:r>
            <w:r w:rsidR="0001538A" w:rsidRPr="001E5D8C">
              <w:rPr>
                <w:rFonts w:ascii="Book Antiqua" w:hAnsi="Book Antiqua"/>
              </w:rPr>
              <w:t>yr</w:t>
            </w:r>
            <w:r w:rsidR="00656E5D" w:rsidRPr="001E5D8C">
              <w:rPr>
                <w:rFonts w:ascii="Book Antiqua" w:hAnsi="Book Antiqua"/>
              </w:rPr>
              <w:t xml:space="preserve"> </w:t>
            </w:r>
            <w:r w:rsidRPr="001E5D8C">
              <w:rPr>
                <w:rFonts w:ascii="Book Antiqua" w:hAnsi="Book Antiqua"/>
              </w:rPr>
              <w:t>59%</w:t>
            </w:r>
          </w:p>
          <w:p w14:paraId="02E10B96" w14:textId="1A68BF86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</w:t>
            </w:r>
            <w:r w:rsidR="00656E5D" w:rsidRPr="001E5D8C">
              <w:rPr>
                <w:rFonts w:ascii="Book Antiqua" w:hAnsi="Book Antiqua"/>
              </w:rPr>
              <w:t>-</w:t>
            </w:r>
            <w:r w:rsidR="0001538A" w:rsidRPr="001E5D8C">
              <w:rPr>
                <w:rFonts w:ascii="Book Antiqua" w:hAnsi="Book Antiqua"/>
              </w:rPr>
              <w:t>yr</w:t>
            </w:r>
            <w:r w:rsidR="00656E5D" w:rsidRPr="001E5D8C">
              <w:rPr>
                <w:rFonts w:ascii="Book Antiqua" w:hAnsi="Book Antiqua"/>
              </w:rPr>
              <w:t xml:space="preserve"> </w:t>
            </w:r>
            <w:r w:rsidRPr="001E5D8C">
              <w:rPr>
                <w:rFonts w:ascii="Book Antiqua" w:hAnsi="Book Antiqua"/>
              </w:rPr>
              <w:t>~37%</w:t>
            </w:r>
          </w:p>
        </w:tc>
      </w:tr>
      <w:tr w:rsidR="00BC7CDE" w:rsidRPr="001E5D8C" w14:paraId="45CA20D4" w14:textId="77777777" w:rsidTr="009D0DAC">
        <w:tc>
          <w:tcPr>
            <w:tcW w:w="2882" w:type="dxa"/>
          </w:tcPr>
          <w:p w14:paraId="4B2A86C5" w14:textId="534ECB18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UK 2010</w:t>
            </w:r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hyperlink w:anchor="_ENREF_17" w:tooltip="Sattianayagam, 2010 #17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PEVuZE5vdGU+PENpdGU+PEF1dGhvcj5TYXR0aWFuYXlhZ2FtPC9BdXRob3I+PFllYXI+MjAxMDwv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PEVuZE5vdGU+PENpdGU+PEF1dGhvcj5TYXR0aWFuYXlhZ2FtPC9BdXRob3I+PFllYXI+MjAxMDwv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EN.CITE.DATA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17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39810F48" w14:textId="0D3E8F46" w:rsidR="00BC7CDE" w:rsidRPr="001E5D8C" w:rsidRDefault="00BC7CDE" w:rsidP="00597218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14</w:t>
            </w:r>
            <w:r w:rsidR="00597218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2344" w:type="dxa"/>
          </w:tcPr>
          <w:p w14:paraId="2733FD39" w14:textId="77777777" w:rsidR="00BC7CDE" w:rsidRPr="001E5D8C" w:rsidRDefault="00E9455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8</w:t>
            </w:r>
          </w:p>
        </w:tc>
        <w:tc>
          <w:tcPr>
            <w:tcW w:w="2916" w:type="dxa"/>
          </w:tcPr>
          <w:p w14:paraId="108632CD" w14:textId="6551362F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</w:t>
            </w:r>
            <w:r w:rsidR="00656E5D" w:rsidRPr="001E5D8C">
              <w:rPr>
                <w:rFonts w:ascii="Book Antiqua" w:hAnsi="Book Antiqua"/>
              </w:rPr>
              <w:t>-</w:t>
            </w:r>
            <w:r w:rsidR="0001538A" w:rsidRPr="001E5D8C">
              <w:rPr>
                <w:rFonts w:ascii="Book Antiqua" w:hAnsi="Book Antiqua"/>
              </w:rPr>
              <w:t>yr</w:t>
            </w:r>
            <w:r w:rsidR="00656E5D" w:rsidRPr="001E5D8C">
              <w:rPr>
                <w:rFonts w:ascii="Book Antiqua" w:hAnsi="Book Antiqua"/>
              </w:rPr>
              <w:t xml:space="preserve"> </w:t>
            </w:r>
            <w:r w:rsidRPr="001E5D8C">
              <w:rPr>
                <w:rFonts w:ascii="Book Antiqua" w:hAnsi="Book Antiqua"/>
              </w:rPr>
              <w:t>OS 86%</w:t>
            </w:r>
          </w:p>
          <w:p w14:paraId="075793B4" w14:textId="356C686F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</w:t>
            </w:r>
            <w:r w:rsidR="00656E5D" w:rsidRPr="001E5D8C">
              <w:rPr>
                <w:rFonts w:ascii="Book Antiqua" w:hAnsi="Book Antiqua"/>
              </w:rPr>
              <w:t>-</w:t>
            </w:r>
            <w:r w:rsidR="0001538A" w:rsidRPr="001E5D8C">
              <w:rPr>
                <w:rFonts w:ascii="Book Antiqua" w:hAnsi="Book Antiqua"/>
              </w:rPr>
              <w:t>yr</w:t>
            </w:r>
            <w:r w:rsidR="00656E5D" w:rsidRPr="001E5D8C">
              <w:rPr>
                <w:rFonts w:ascii="Book Antiqua" w:hAnsi="Book Antiqua"/>
              </w:rPr>
              <w:t xml:space="preserve"> </w:t>
            </w:r>
            <w:r w:rsidRPr="001E5D8C">
              <w:rPr>
                <w:rFonts w:ascii="Book Antiqua" w:hAnsi="Book Antiqua"/>
              </w:rPr>
              <w:t>OS 45%</w:t>
            </w:r>
          </w:p>
        </w:tc>
      </w:tr>
      <w:tr w:rsidR="00935A02" w:rsidRPr="001E5D8C" w14:paraId="1CCF0346" w14:textId="77777777" w:rsidTr="009D0DAC">
        <w:tc>
          <w:tcPr>
            <w:tcW w:w="2882" w:type="dxa"/>
          </w:tcPr>
          <w:p w14:paraId="765A46F2" w14:textId="29C50C0F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Spanish registry</w:t>
            </w:r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[</w:t>
            </w:r>
            <w:hyperlink w:anchor="_ENREF_28" w:tooltip="Roig, 2009 #28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PEVuZE5vdGU+PENpdGU+PEF1dGhvcj5Sb2lnPC9BdXRob3I+PFllYXI+MjAwOTwvWWVhcj48UmVj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PEVuZE5vdGU+PENpdGU+PEF1dGhvcj5Sb2lnPC9BdXRob3I+PFllYXI+MjAwOTwvWWVhcj48UmVj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EN.CITE.DATA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28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00609B44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13</w:t>
            </w:r>
          </w:p>
        </w:tc>
        <w:tc>
          <w:tcPr>
            <w:tcW w:w="2344" w:type="dxa"/>
          </w:tcPr>
          <w:p w14:paraId="1531422B" w14:textId="77777777" w:rsidR="00935A02" w:rsidRPr="001E5D8C" w:rsidRDefault="009B72D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3</w:t>
            </w:r>
          </w:p>
        </w:tc>
        <w:tc>
          <w:tcPr>
            <w:tcW w:w="2916" w:type="dxa"/>
          </w:tcPr>
          <w:p w14:paraId="1DC42385" w14:textId="65BB2C16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43%</w:t>
            </w:r>
          </w:p>
          <w:p w14:paraId="08937A7F" w14:textId="3C1E95D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</w:t>
            </w:r>
            <w:r w:rsidR="00F2113B" w:rsidRPr="001E5D8C">
              <w:rPr>
                <w:rFonts w:ascii="Book Antiqua" w:hAnsi="Book Antiqua"/>
              </w:rPr>
              <w:t>3</w:t>
            </w:r>
            <w:r w:rsidRPr="001E5D8C">
              <w:rPr>
                <w:rFonts w:ascii="Book Antiqua" w:hAnsi="Book Antiqua"/>
              </w:rPr>
              <w:t>6%</w:t>
            </w:r>
          </w:p>
        </w:tc>
      </w:tr>
      <w:tr w:rsidR="00935A02" w:rsidRPr="001E5D8C" w14:paraId="0C7F3723" w14:textId="77777777" w:rsidTr="009D0DAC">
        <w:tc>
          <w:tcPr>
            <w:tcW w:w="2882" w:type="dxa"/>
          </w:tcPr>
          <w:p w14:paraId="4CBD638E" w14:textId="10D2395B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German group</w:t>
            </w:r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[</w:t>
            </w:r>
            <w:hyperlink w:anchor="_ENREF_29" w:tooltip="Kristen, 2009 #29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PEVuZE5vdGU+PENpdGU+PEF1dGhvcj5LcmlzdGVuPC9BdXRob3I+PFllYXI+MjAwOTwvWWVhcj48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=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PEVuZE5vdGU+PENpdGU+PEF1dGhvcj5LcmlzdGVuPC9BdXRob3I+PFllYXI+MjAwOTwvWWVhcj48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=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EN.CITE.DATA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29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18A1113C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12</w:t>
            </w:r>
          </w:p>
        </w:tc>
        <w:tc>
          <w:tcPr>
            <w:tcW w:w="2344" w:type="dxa"/>
          </w:tcPr>
          <w:p w14:paraId="761EEBAF" w14:textId="472EE81E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</w:t>
            </w:r>
            <w:r w:rsidR="008D0736" w:rsidRPr="001E5D8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16" w:type="dxa"/>
          </w:tcPr>
          <w:p w14:paraId="1B447DF4" w14:textId="1D96058A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83%</w:t>
            </w:r>
          </w:p>
          <w:p w14:paraId="2DA0CA57" w14:textId="21BDE100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3-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OS 83%</w:t>
            </w:r>
          </w:p>
        </w:tc>
      </w:tr>
      <w:tr w:rsidR="0027634F" w:rsidRPr="001E5D8C" w14:paraId="646C12E0" w14:textId="77777777" w:rsidTr="009D0DAC">
        <w:tc>
          <w:tcPr>
            <w:tcW w:w="2882" w:type="dxa"/>
          </w:tcPr>
          <w:p w14:paraId="0772F0CA" w14:textId="741382E4" w:rsidR="0027634F" w:rsidRPr="001E5D8C" w:rsidRDefault="0027634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ISH</w:t>
            </w:r>
            <w:r w:rsidR="00101B45" w:rsidRPr="001E5D8C">
              <w:rPr>
                <w:rFonts w:ascii="Book Antiqua" w:hAnsi="Book Antiqua"/>
              </w:rPr>
              <w:t>L</w:t>
            </w:r>
            <w:r w:rsidRPr="001E5D8C">
              <w:rPr>
                <w:rFonts w:ascii="Book Antiqua" w:hAnsi="Book Antiqua"/>
              </w:rPr>
              <w:t>T Registry</w:t>
            </w:r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[</w:t>
            </w:r>
            <w:r w:rsidR="00A837BC" w:rsidRPr="001E5D8C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PEVuZE5vdGU+PENpdGU+PEF1dGhvcj5Ib3NlbnB1ZDwvQXV0aG9yPjxZZWFyPjE5OTA8L1llYXI+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</w:fldData>
              </w:fldChar>
            </w:r>
            <w:r w:rsidR="00AE16DA" w:rsidRPr="001E5D8C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="00AE16DA" w:rsidRPr="001E5D8C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PEVuZE5vdGU+PENpdGU+PEF1dGhvcj5Ib3NlbnB1ZDwvQXV0aG9yPjxZZWFyPjE5OTA8L1llYXI+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</w:fldData>
              </w:fldChar>
            </w:r>
            <w:r w:rsidR="00AE16DA" w:rsidRPr="001E5D8C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="00AE16DA" w:rsidRPr="001E5D8C">
              <w:rPr>
                <w:rFonts w:ascii="Book Antiqua" w:hAnsi="Book Antiqua"/>
                <w:vertAlign w:val="superscript"/>
              </w:rPr>
            </w:r>
            <w:r w:rsidR="00AE16DA" w:rsidRPr="001E5D8C">
              <w:rPr>
                <w:rFonts w:ascii="Book Antiqua" w:hAnsi="Book Antiqua"/>
                <w:vertAlign w:val="superscript"/>
              </w:rPr>
              <w:fldChar w:fldCharType="end"/>
            </w:r>
            <w:r w:rsidR="00A837BC" w:rsidRPr="001E5D8C">
              <w:rPr>
                <w:rFonts w:ascii="Book Antiqua" w:hAnsi="Book Antiqua"/>
                <w:vertAlign w:val="superscript"/>
              </w:rPr>
            </w:r>
            <w:r w:rsidR="00A837BC" w:rsidRPr="001E5D8C">
              <w:rPr>
                <w:rFonts w:ascii="Book Antiqua" w:hAnsi="Book Antiqua"/>
                <w:vertAlign w:val="superscript"/>
              </w:rPr>
              <w:fldChar w:fldCharType="separate"/>
            </w:r>
            <w:hyperlink w:anchor="_ENREF_8" w:tooltip="Hosenpud, 1991 #8" w:history="1"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8</w:t>
              </w:r>
            </w:hyperlink>
            <w:r w:rsidR="00432B22" w:rsidRPr="001E5D8C">
              <w:rPr>
                <w:rFonts w:ascii="Book Antiqua" w:hAnsi="Book Antiqua"/>
                <w:noProof/>
                <w:vertAlign w:val="superscript"/>
              </w:rPr>
              <w:t>,</w:t>
            </w:r>
            <w:hyperlink w:anchor="_ENREF_30" w:tooltip="Hosenpud, 1990 #30" w:history="1"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30</w:t>
              </w:r>
            </w:hyperlink>
            <w:r w:rsidR="00A837BC" w:rsidRPr="001E5D8C">
              <w:rPr>
                <w:rFonts w:ascii="Book Antiqua" w:hAnsi="Book Antiqua"/>
                <w:vertAlign w:val="superscript"/>
              </w:rPr>
              <w:fldChar w:fldCharType="end"/>
            </w:r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]</w:t>
            </w:r>
            <w:r w:rsidR="006C7337" w:rsidRPr="001E5D8C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786" w:type="dxa"/>
          </w:tcPr>
          <w:p w14:paraId="5F8C3C43" w14:textId="7208E00D" w:rsidR="0027634F" w:rsidRPr="001E5D8C" w:rsidRDefault="0027634F" w:rsidP="00597218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10</w:t>
            </w:r>
            <w:r w:rsidR="00597218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2</w:t>
            </w:r>
          </w:p>
        </w:tc>
        <w:tc>
          <w:tcPr>
            <w:tcW w:w="2344" w:type="dxa"/>
          </w:tcPr>
          <w:p w14:paraId="21F0D01A" w14:textId="77777777" w:rsidR="0027634F" w:rsidRPr="001E5D8C" w:rsidRDefault="00D95111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none</w:t>
            </w:r>
          </w:p>
        </w:tc>
        <w:tc>
          <w:tcPr>
            <w:tcW w:w="2916" w:type="dxa"/>
          </w:tcPr>
          <w:p w14:paraId="2E6C2F4B" w14:textId="626BD158" w:rsidR="0027634F" w:rsidRPr="001E5D8C" w:rsidRDefault="0027634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88%</w:t>
            </w:r>
          </w:p>
          <w:p w14:paraId="075F0C6B" w14:textId="254EF6CC" w:rsidR="0027634F" w:rsidRPr="001E5D8C" w:rsidRDefault="0027634F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4-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38%</w:t>
            </w:r>
          </w:p>
        </w:tc>
      </w:tr>
      <w:tr w:rsidR="00935A02" w:rsidRPr="001E5D8C" w14:paraId="13A7046A" w14:textId="77777777" w:rsidTr="009D0DAC">
        <w:tc>
          <w:tcPr>
            <w:tcW w:w="2882" w:type="dxa"/>
          </w:tcPr>
          <w:p w14:paraId="211D0972" w14:textId="225C728E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Maurer</w:t>
            </w:r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hyperlink w:anchor="_ENREF_16" w:tooltip="Maurer, 2007 #16" w:history="1">
              <w:r w:rsidR="002F26EA" w:rsidRPr="001E5D8C">
                <w:rPr>
                  <w:rFonts w:ascii="Book Antiqua" w:eastAsia="宋体" w:hAnsi="Book Antiqua"/>
                  <w:vertAlign w:val="superscript"/>
                  <w:lang w:eastAsia="zh-CN"/>
                </w:rPr>
                <w:fldChar w:fldCharType="begin"/>
              </w:r>
              <w:r w:rsidR="002F26EA" w:rsidRPr="001E5D8C">
                <w:rPr>
                  <w:rFonts w:ascii="Book Antiqua" w:eastAsia="宋体" w:hAnsi="Book Antiqua"/>
                  <w:vertAlign w:val="superscript"/>
                  <w:lang w:eastAsia="zh-CN"/>
                </w:rPr>
                <w:instrText xml:space="preserve"> ADDIN EN.CITE &lt;EndNote&gt;&lt;Cite&gt;&lt;Author&gt;Maurer&lt;/Author&gt;&lt;Year&gt;2007&lt;/Year&gt;&lt;RecNum&gt;16&lt;/RecNum&gt;&lt;DisplayText&gt;&lt;style face="superscript"&gt;16&lt;/style&gt;&lt;/DisplayText&gt;&lt;record&gt;&lt;rec-number&gt;16&lt;/rec-number&gt;&lt;foreign-keys&gt;&lt;key app="EN" db-id="xt5rv0erkeev0metsv2xw9fn0s9xt9pfds5x"&gt;16&lt;/key&gt;&lt;/foreign-keys&gt;&lt;ref-type name="Journal Article"&gt;17&lt;/ref-type&gt;&lt;contributors&gt;&lt;authors&gt;&lt;author&gt;Maurer, Mathew S&lt;/author&gt;&lt;author&gt;Raina, Amresh&lt;/author&gt;&lt;author&gt;Hesdorffer, Charles&lt;/author&gt;&lt;author&gt;Bijou, Rachel&lt;/author&gt;&lt;author&gt;Colombo, Paolo&lt;/author&gt;&lt;author&gt;Deng, Mario&lt;/author&gt;&lt;author&gt;Drusin, Ronald&lt;/author&gt;&lt;author&gt;Haythe, Jennifer&lt;/author&gt;&lt;author&gt;Horn, Evelyn&lt;/author&gt;&lt;author&gt;Lee, Sun Hi&lt;/author&gt;&lt;/authors&gt;&lt;/contributors&gt;&lt;titles&gt;&lt;title&gt;Cardiac transplantation using extended-donor criteria organs for systemic amyloidosis complicated by heart failure&lt;/title&gt;&lt;secondary-title&gt;Transplantation&lt;/secondary-title&gt;&lt;/titles&gt;&lt;periodical&gt;&lt;full-title&gt;Transplantation&lt;/full-title&gt;&lt;/periodical&gt;&lt;pages&gt;539-545&lt;/pages&gt;&lt;volume&gt;83&lt;/volume&gt;&lt;number&gt;5&lt;/number&gt;&lt;dates&gt;&lt;year&gt;2007&lt;/year&gt;&lt;/dates&gt;&lt;isbn&gt;0041-1337&lt;/isbn&gt;&lt;urls&gt;&lt;related-urls&gt;&lt;url&gt;http://graphics.tx.ovid.com/ovftpdfs/FPDDNCMCACHHMM00/fs046/ovft/live/gv025/00007890/00007890-200703150-00004.pdf&lt;/url&gt;&lt;/related-urls&gt;&lt;/urls&gt;&lt;/record&gt;&lt;/Cite&gt;&lt;/EndNote&gt;</w:instrText>
              </w:r>
              <w:r w:rsidR="002F26EA" w:rsidRPr="001E5D8C">
                <w:rPr>
                  <w:rFonts w:ascii="Book Antiqua" w:eastAsia="宋体" w:hAnsi="Book Antiqua"/>
                  <w:vertAlign w:val="superscript"/>
                  <w:lang w:eastAsia="zh-CN"/>
                </w:rPr>
                <w:fldChar w:fldCharType="separate"/>
              </w:r>
              <w:r w:rsidR="002F26EA" w:rsidRPr="001E5D8C">
                <w:rPr>
                  <w:rFonts w:ascii="Book Antiqua" w:eastAsia="宋体" w:hAnsi="Book Antiqua"/>
                  <w:vertAlign w:val="superscript"/>
                  <w:lang w:eastAsia="zh-CN"/>
                </w:rPr>
                <w:t>16</w:t>
              </w:r>
              <w:r w:rsidR="002F26EA" w:rsidRPr="001E5D8C">
                <w:rPr>
                  <w:rFonts w:ascii="Book Antiqua" w:eastAsia="宋体" w:hAnsi="Book Antiqua"/>
                  <w:vertAlign w:val="superscript"/>
                  <w:lang w:eastAsia="zh-CN"/>
                </w:rPr>
                <w:fldChar w:fldCharType="end"/>
              </w:r>
            </w:hyperlink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  <w:p w14:paraId="72002DBB" w14:textId="068B2718" w:rsidR="00B0038A" w:rsidRPr="001E5D8C" w:rsidRDefault="00043711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Stan</w:t>
            </w:r>
            <w:r w:rsidR="00B0038A" w:rsidRPr="001E5D8C">
              <w:rPr>
                <w:rFonts w:ascii="Book Antiqua" w:hAnsi="Book Antiqua"/>
              </w:rPr>
              <w:t>ford</w:t>
            </w:r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[</w:t>
            </w:r>
            <w:hyperlink w:anchor="_ENREF_20" w:tooltip="Davis, 2015 #20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/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&lt;EndNote&gt;&lt;Cite&gt;&lt;Author&gt;Davis&lt;/Author&gt;&lt;Year&gt;2015&lt;/Year&gt;&lt;RecNum&gt;20&lt;/RecNum&gt;&lt;DisplayText&gt;&lt;style face="superscript"&gt;20&lt;/style&gt;&lt;/DisplayText&gt;&lt;record&gt;&lt;rec-number&gt;20&lt;/rec-number&gt;&lt;foreign-keys&gt;&lt;key app="EN" db-id="xt5rv0erkeev0metsv2xw9fn0s9xt9pfds5x"&gt;20&lt;/key&gt;&lt;/foreign-keys&gt;&lt;ref-type name="Journal Article"&gt;17&lt;/ref-type&gt;&lt;contributors&gt;&lt;authors&gt;&lt;author&gt;Davis, M. K.&lt;/author&gt;&lt;author&gt;Kale, P.&lt;/author&gt;&lt;author&gt;Liedtke, M.&lt;/author&gt;&lt;author&gt;Schrier, S.&lt;/author&gt;&lt;author&gt;Arai, S.&lt;/author&gt;&lt;author&gt;Wheeler, M.&lt;/author&gt;&lt;author&gt;Lafayette, R.&lt;/author&gt;&lt;author&gt;Coakley, T.&lt;/author&gt;&lt;author&gt;Witteles, R. M.&lt;/author&gt;&lt;/authors&gt;&lt;/contributors&gt;&lt;auth-address&gt;Division of Cardiovascular Medicine and Stanford Cardiovascular Institute, Stanford University School of Medicine, Stanford, CA.&lt;/auth-address&gt;&lt;titles&gt;&lt;title&gt;Outcomes after heart transplantation for amyloid cardiomyopathy in the modern era&lt;/title&gt;&lt;secondary-title&gt;American journal of transplantation : official journal of the American Society of Transplantation and the American Society of Transplant Surgeons&lt;/secondary-title&gt;&lt;alt-title&gt;Am J Transplant&lt;/alt-title&gt;&lt;/titles&gt;&lt;alt-periodical&gt;&lt;full-title&gt;Am J Transplant&lt;/full-title&gt;&lt;/alt-periodical&gt;&lt;pages&gt;650-8&lt;/pages&gt;&lt;volume&gt;15&lt;/volume&gt;&lt;number&gt;3&lt;/number&gt;&lt;edition&gt;2015/02/05&lt;/edition&gt;&lt;dates&gt;&lt;year&gt;2015&lt;/year&gt;&lt;pub-dates&gt;&lt;date&gt;Mar&lt;/date&gt;&lt;/pub-dates&gt;&lt;/dates&gt;&lt;isbn&gt;1600-6143 (Electronic)&amp;#xD;1600-6135 (Linking)&lt;/isbn&gt;&lt;accession-num&gt;25648766&lt;/accession-num&gt;&lt;urls&gt;&lt;related-urls&gt;&lt;url&gt;http://www.ncbi.nlm.nih.gov/pubmed/25648766&lt;/url&gt;&lt;/related-urls&gt;&lt;/urls&gt;&lt;electronic-resource-num&gt;10.1111/ajt.13025&lt;/electronic-resource-num&gt;&lt;language&gt;eng&lt;/language&gt;&lt;/record&gt;&lt;/Cite&gt;&lt;/EndNote&gt;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20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01538A" w:rsidRPr="001E5D8C">
              <w:rPr>
                <w:rFonts w:ascii="Book Antiqua" w:eastAsia="宋体" w:hAnsi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</w:tcPr>
          <w:p w14:paraId="0BE75E8A" w14:textId="77777777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10</w:t>
            </w:r>
          </w:p>
          <w:p w14:paraId="4622947F" w14:textId="77777777" w:rsidR="00B0038A" w:rsidRPr="001E5D8C" w:rsidRDefault="00B0038A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9</w:t>
            </w:r>
          </w:p>
        </w:tc>
        <w:tc>
          <w:tcPr>
            <w:tcW w:w="2344" w:type="dxa"/>
          </w:tcPr>
          <w:p w14:paraId="37A7A71A" w14:textId="77777777" w:rsidR="00B0038A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8</w:t>
            </w:r>
          </w:p>
          <w:p w14:paraId="35C2578E" w14:textId="77777777" w:rsidR="00935A02" w:rsidRPr="001E5D8C" w:rsidRDefault="00B0038A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5</w:t>
            </w:r>
            <w:r w:rsidR="00935A02" w:rsidRPr="001E5D8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916" w:type="dxa"/>
          </w:tcPr>
          <w:p w14:paraId="7BA5A485" w14:textId="092926FA" w:rsidR="00935A02" w:rsidRPr="001E5D8C" w:rsidRDefault="00935A02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90%</w:t>
            </w:r>
          </w:p>
          <w:p w14:paraId="1CA57C87" w14:textId="17A0716D" w:rsidR="00B0038A" w:rsidRPr="001E5D8C" w:rsidRDefault="00B0038A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1-</w:t>
            </w:r>
            <w:r w:rsidR="0001538A" w:rsidRPr="001E5D8C">
              <w:rPr>
                <w:rFonts w:ascii="Book Antiqua" w:hAnsi="Book Antiqua"/>
              </w:rPr>
              <w:t>yr</w:t>
            </w:r>
            <w:r w:rsidRPr="001E5D8C">
              <w:rPr>
                <w:rFonts w:ascii="Book Antiqua" w:hAnsi="Book Antiqua"/>
              </w:rPr>
              <w:t xml:space="preserve"> 100%</w:t>
            </w:r>
          </w:p>
        </w:tc>
      </w:tr>
      <w:tr w:rsidR="00BC7CDE" w:rsidRPr="001E5D8C" w14:paraId="0F0C0DC9" w14:textId="77777777" w:rsidTr="009D0DAC">
        <w:tc>
          <w:tcPr>
            <w:tcW w:w="2882" w:type="dxa"/>
            <w:tcBorders>
              <w:bottom w:val="single" w:sz="4" w:space="0" w:color="auto"/>
            </w:tcBorders>
          </w:tcPr>
          <w:p w14:paraId="096100EC" w14:textId="02B882D9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1E5D8C">
              <w:rPr>
                <w:rFonts w:ascii="Book Antiqua" w:hAnsi="Book Antiqua"/>
              </w:rPr>
              <w:t>French registry</w:t>
            </w:r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[</w:t>
            </w:r>
            <w:hyperlink w:anchor="_ENREF_31" w:tooltip="Mignot, 2008 #31" w:history="1"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PEVuZE5vdGU+PENpdGU+PEF1dGhvcj5NaWdub3Q8L0F1dGhvcj48WWVhcj4yMDA4PC9ZZWFyPjxS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begin">
                  <w:fldData xml:space="preserve">PEVuZE5vdGU+PENpdGU+PEF1dGhvcj5NaWdub3Q8L0F1dGhvcj48WWVhcj4yMDA4PC9ZZWFyPjxS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</w:fldData>
                </w:fldCha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instrText xml:space="preserve"> ADDIN EN.CITE.DATA </w:instrText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  <w:r w:rsidR="002F26EA" w:rsidRPr="001E5D8C">
                <w:rPr>
                  <w:rFonts w:ascii="Book Antiqua" w:hAnsi="Book Antiqua"/>
                  <w:vertAlign w:val="superscript"/>
                </w:rPr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separate"/>
              </w:r>
              <w:r w:rsidR="002F26EA" w:rsidRPr="001E5D8C">
                <w:rPr>
                  <w:rFonts w:ascii="Book Antiqua" w:hAnsi="Book Antiqua"/>
                  <w:noProof/>
                  <w:vertAlign w:val="superscript"/>
                </w:rPr>
                <w:t>31</w:t>
              </w:r>
              <w:r w:rsidR="002F26EA" w:rsidRPr="001E5D8C">
                <w:rPr>
                  <w:rFonts w:ascii="Book Antiqua" w:hAnsi="Book Antiqua"/>
                  <w:vertAlign w:val="superscript"/>
                </w:rPr>
                <w:fldChar w:fldCharType="end"/>
              </w:r>
            </w:hyperlink>
            <w:r w:rsidR="00432B22" w:rsidRPr="001E5D8C">
              <w:rPr>
                <w:rFonts w:ascii="Book Antiqua" w:eastAsia="宋体" w:hAnsi="Book Antiqua"/>
                <w:vertAlign w:val="superscript"/>
                <w:lang w:eastAsia="zh-CN"/>
              </w:rPr>
              <w:t>]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696D09DD" w14:textId="77777777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8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72062F7" w14:textId="77777777" w:rsidR="00BC7CDE" w:rsidRPr="001E5D8C" w:rsidRDefault="00083DD1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3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508164FD" w14:textId="6F248879" w:rsidR="00BC7CDE" w:rsidRPr="001E5D8C" w:rsidRDefault="00BC7CDE" w:rsidP="00CE4F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1E5D8C">
              <w:rPr>
                <w:rFonts w:ascii="Book Antiqua" w:hAnsi="Book Antiqua"/>
              </w:rPr>
              <w:t>1</w:t>
            </w:r>
            <w:r w:rsidR="00656E5D" w:rsidRPr="001E5D8C">
              <w:rPr>
                <w:rFonts w:ascii="Book Antiqua" w:hAnsi="Book Antiqua"/>
              </w:rPr>
              <w:t>-</w:t>
            </w:r>
            <w:r w:rsidR="0001538A" w:rsidRPr="001E5D8C">
              <w:rPr>
                <w:rFonts w:ascii="Book Antiqua" w:hAnsi="Book Antiqua"/>
              </w:rPr>
              <w:t>yr</w:t>
            </w:r>
            <w:r w:rsidR="00656E5D" w:rsidRPr="001E5D8C">
              <w:rPr>
                <w:rFonts w:ascii="Book Antiqua" w:hAnsi="Book Antiqua"/>
              </w:rPr>
              <w:t xml:space="preserve"> </w:t>
            </w:r>
            <w:r w:rsidRPr="001E5D8C">
              <w:rPr>
                <w:rFonts w:ascii="Book Antiqua" w:hAnsi="Book Antiqua"/>
              </w:rPr>
              <w:t>89%</w:t>
            </w:r>
          </w:p>
        </w:tc>
      </w:tr>
    </w:tbl>
    <w:p w14:paraId="3A3581B0" w14:textId="4FFE89FE" w:rsidR="00597218" w:rsidRPr="001E5D8C" w:rsidRDefault="00597218" w:rsidP="00597218">
      <w:pPr>
        <w:tabs>
          <w:tab w:val="left" w:pos="720"/>
          <w:tab w:val="left" w:pos="1440"/>
        </w:tabs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eastAsia="宋体" w:hAnsi="Book Antiqua" w:hint="eastAsia"/>
          <w:vertAlign w:val="superscript"/>
          <w:lang w:eastAsia="zh-CN"/>
        </w:rPr>
        <w:t>1</w:t>
      </w:r>
      <w:r w:rsidR="00F94455" w:rsidRPr="001E5D8C">
        <w:rPr>
          <w:rFonts w:ascii="Book Antiqua" w:hAnsi="Book Antiqua"/>
        </w:rPr>
        <w:t xml:space="preserve">Unclear how much overlap between these two groups. Intervals for </w:t>
      </w:r>
      <w:proofErr w:type="spellStart"/>
      <w:r w:rsidR="00F94455" w:rsidRPr="001E5D8C">
        <w:rPr>
          <w:rFonts w:ascii="Book Antiqua" w:hAnsi="Book Antiqua"/>
        </w:rPr>
        <w:t>Dubrey</w:t>
      </w:r>
      <w:proofErr w:type="spellEnd"/>
      <w:r w:rsidR="00F94455" w:rsidRPr="001E5D8C">
        <w:rPr>
          <w:rFonts w:ascii="Book Antiqua" w:hAnsi="Book Antiqua"/>
        </w:rPr>
        <w:t xml:space="preserve"> series was 1982-2002 and for </w:t>
      </w:r>
      <w:proofErr w:type="spellStart"/>
      <w:r w:rsidR="00F94455" w:rsidRPr="001E5D8C">
        <w:rPr>
          <w:rFonts w:ascii="Book Antiqua" w:hAnsi="Book Antiqua"/>
        </w:rPr>
        <w:t>Sattianayagam</w:t>
      </w:r>
      <w:proofErr w:type="spellEnd"/>
      <w:r w:rsidR="00F94455" w:rsidRPr="001E5D8C">
        <w:rPr>
          <w:rFonts w:ascii="Book Antiqua" w:hAnsi="Book Antiqua"/>
        </w:rPr>
        <w:t xml:space="preserve"> series, interval was 1984-2004, but there was no reference of which patients had been previously reported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eastAsia="宋体" w:hAnsi="Book Antiqua" w:hint="eastAsia"/>
          <w:vertAlign w:val="superscript"/>
          <w:lang w:eastAsia="zh-CN"/>
        </w:rPr>
        <w:t>2</w:t>
      </w:r>
      <w:r w:rsidR="00B338CB" w:rsidRPr="001E5D8C">
        <w:rPr>
          <w:rFonts w:ascii="Book Antiqua" w:hAnsi="Book Antiqua"/>
        </w:rPr>
        <w:t>At least 8 wer</w:t>
      </w:r>
      <w:r w:rsidR="003F0EAA" w:rsidRPr="001E5D8C">
        <w:rPr>
          <w:rFonts w:ascii="Book Antiqua" w:hAnsi="Book Antiqua"/>
        </w:rPr>
        <w:t>e AL; unclear what other 2 were</w:t>
      </w:r>
      <w:r w:rsidRPr="001E5D8C">
        <w:rPr>
          <w:rFonts w:ascii="Book Antiqua" w:eastAsia="宋体" w:hAnsi="Book Antiqua" w:hint="eastAsia"/>
          <w:lang w:eastAsia="zh-CN"/>
        </w:rPr>
        <w:t xml:space="preserve">. </w:t>
      </w:r>
      <w:r w:rsidRPr="001E5D8C">
        <w:rPr>
          <w:rFonts w:ascii="Book Antiqua" w:hAnsi="Book Antiqua"/>
        </w:rPr>
        <w:t>ISHT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International Society for Heart Transplant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hAnsi="Book Antiqua"/>
        </w:rPr>
        <w:t>UK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</w:t>
      </w:r>
      <w:r w:rsidRPr="001E5D8C">
        <w:rPr>
          <w:rFonts w:ascii="Book Antiqua" w:eastAsia="宋体" w:hAnsi="Book Antiqua" w:cs="宋体"/>
          <w:color w:val="000000"/>
        </w:rPr>
        <w:t>United Kingdom</w:t>
      </w:r>
      <w:r w:rsidRPr="001E5D8C">
        <w:rPr>
          <w:rFonts w:ascii="Book Antiqua" w:eastAsia="宋体" w:hAnsi="Book Antiqua" w:cs="宋体" w:hint="eastAsia"/>
          <w:color w:val="000000"/>
          <w:lang w:eastAsia="zh-CN"/>
        </w:rPr>
        <w:t>.</w:t>
      </w:r>
    </w:p>
    <w:p w14:paraId="70920761" w14:textId="526650C5" w:rsidR="00B338CB" w:rsidRPr="001E5D8C" w:rsidRDefault="00B338CB" w:rsidP="00CE4F01">
      <w:pPr>
        <w:tabs>
          <w:tab w:val="left" w:pos="720"/>
          <w:tab w:val="left" w:pos="1440"/>
        </w:tabs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D320E5F" w14:textId="77777777" w:rsidR="007B3996" w:rsidRPr="001E5D8C" w:rsidRDefault="007B3996" w:rsidP="00CE4F01">
      <w:pPr>
        <w:tabs>
          <w:tab w:val="left" w:pos="720"/>
          <w:tab w:val="left" w:pos="1440"/>
        </w:tabs>
        <w:spacing w:line="360" w:lineRule="auto"/>
        <w:jc w:val="both"/>
        <w:rPr>
          <w:rFonts w:ascii="Book Antiqua" w:hAnsi="Book Antiqua"/>
        </w:rPr>
      </w:pPr>
    </w:p>
    <w:p w14:paraId="745E2F58" w14:textId="77777777" w:rsidR="00F94455" w:rsidRPr="001E5D8C" w:rsidRDefault="00F94455" w:rsidP="00CE4F01">
      <w:pPr>
        <w:tabs>
          <w:tab w:val="left" w:pos="720"/>
          <w:tab w:val="left" w:pos="1440"/>
        </w:tabs>
        <w:spacing w:line="360" w:lineRule="auto"/>
        <w:jc w:val="both"/>
        <w:rPr>
          <w:rFonts w:ascii="Book Antiqua" w:hAnsi="Book Antiqua"/>
        </w:rPr>
      </w:pPr>
    </w:p>
    <w:p w14:paraId="5C4B4531" w14:textId="77777777" w:rsidR="00AD4AB5" w:rsidRPr="001E5D8C" w:rsidRDefault="00AD4AB5" w:rsidP="00CE4F01">
      <w:pPr>
        <w:spacing w:line="360" w:lineRule="auto"/>
        <w:jc w:val="both"/>
        <w:rPr>
          <w:rFonts w:ascii="Book Antiqua" w:hAnsi="Book Antiqua"/>
          <w:b/>
        </w:rPr>
      </w:pPr>
    </w:p>
    <w:p w14:paraId="4EAA5D50" w14:textId="77777777" w:rsidR="00AD4AB5" w:rsidRPr="001E5D8C" w:rsidRDefault="00AD4AB5" w:rsidP="00CE4F01">
      <w:pPr>
        <w:spacing w:line="360" w:lineRule="auto"/>
        <w:jc w:val="both"/>
        <w:rPr>
          <w:rFonts w:ascii="Book Antiqua" w:hAnsi="Book Antiqua"/>
          <w:b/>
        </w:rPr>
      </w:pPr>
    </w:p>
    <w:p w14:paraId="781D3FD5" w14:textId="31924996" w:rsidR="00642764" w:rsidRPr="001E5D8C" w:rsidRDefault="00642764" w:rsidP="00CE4F01">
      <w:pPr>
        <w:spacing w:line="360" w:lineRule="auto"/>
        <w:jc w:val="both"/>
        <w:rPr>
          <w:rFonts w:ascii="Book Antiqua" w:hAnsi="Book Antiqua"/>
        </w:rPr>
      </w:pPr>
    </w:p>
    <w:p w14:paraId="0E9A3FDA" w14:textId="4C0FC750" w:rsidR="007322ED" w:rsidRPr="001E5D8C" w:rsidRDefault="002139A4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F44F38E" wp14:editId="2A02601D">
            <wp:extent cx="2850515" cy="21378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184" cy="21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2ED" w:rsidRPr="001E5D8C">
        <w:rPr>
          <w:rFonts w:ascii="Book Antiqua" w:hAnsi="Book Antiqua" w:cs="Arial"/>
          <w:noProof/>
          <w:color w:val="000000"/>
          <w:lang w:eastAsia="zh-CN"/>
        </w:rPr>
        <w:drawing>
          <wp:inline distT="0" distB="0" distL="0" distR="0" wp14:anchorId="6AEFDA6C" wp14:editId="46FA1182">
            <wp:extent cx="2613965" cy="196047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015" cy="19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1D42" w14:textId="42A1825D" w:rsidR="007322ED" w:rsidRPr="001E5D8C" w:rsidRDefault="003124B0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eastAsia="宋体" w:hAnsi="Book Antiqua"/>
          <w:noProof/>
          <w:lang w:eastAsia="zh-CN"/>
        </w:rPr>
        <w:drawing>
          <wp:inline distT="0" distB="0" distL="0" distR="0" wp14:anchorId="1D61629B" wp14:editId="7399BF99">
            <wp:extent cx="2050473" cy="145548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32" cy="14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7FE6" w14:textId="77777777" w:rsidR="007322ED" w:rsidRPr="001E5D8C" w:rsidRDefault="007322ED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A4633BA" w14:textId="32BB5150" w:rsidR="00BF2946" w:rsidRPr="001E5D8C" w:rsidRDefault="00BF2946" w:rsidP="00CE4F0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E5D8C">
        <w:rPr>
          <w:rFonts w:ascii="Book Antiqua" w:hAnsi="Book Antiqua"/>
          <w:b/>
        </w:rPr>
        <w:t>Figure 1 Overall survival</w:t>
      </w:r>
      <w:r w:rsidRPr="001E5D8C">
        <w:rPr>
          <w:rFonts w:ascii="Book Antiqua" w:eastAsia="宋体" w:hAnsi="Book Antiqua" w:hint="eastAsia"/>
          <w:b/>
          <w:lang w:eastAsia="zh-CN"/>
        </w:rPr>
        <w:t>.</w:t>
      </w:r>
      <w:r w:rsidRPr="001E5D8C">
        <w:rPr>
          <w:rFonts w:ascii="Book Antiqua" w:hAnsi="Book Antiqua"/>
        </w:rPr>
        <w:t xml:space="preserve"> A</w:t>
      </w:r>
      <w:r w:rsidRPr="001E5D8C">
        <w:rPr>
          <w:rFonts w:ascii="Book Antiqua" w:eastAsia="宋体" w:hAnsi="Book Antiqua" w:hint="eastAsia"/>
          <w:lang w:eastAsia="zh-CN"/>
        </w:rPr>
        <w:t xml:space="preserve">: </w:t>
      </w:r>
      <w:r w:rsidRPr="001E5D8C">
        <w:rPr>
          <w:rFonts w:ascii="Book Antiqua" w:hAnsi="Book Antiqua"/>
        </w:rPr>
        <w:t xml:space="preserve">Overall survival from </w:t>
      </w:r>
      <w:proofErr w:type="spellStart"/>
      <w:r w:rsidRPr="001E5D8C">
        <w:rPr>
          <w:rFonts w:ascii="Book Antiqua" w:hAnsi="Book Antiqua"/>
        </w:rPr>
        <w:t>orthotopic</w:t>
      </w:r>
      <w:proofErr w:type="spellEnd"/>
      <w:r w:rsidRPr="001E5D8C">
        <w:rPr>
          <w:rFonts w:ascii="Book Antiqua" w:hAnsi="Book Antiqua"/>
        </w:rPr>
        <w:t xml:space="preserve"> heart transplant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hAnsi="Book Antiqua"/>
        </w:rPr>
        <w:t>B</w:t>
      </w:r>
      <w:r w:rsidRPr="001E5D8C">
        <w:rPr>
          <w:rFonts w:ascii="Book Antiqua" w:eastAsia="宋体" w:hAnsi="Book Antiqua" w:hint="eastAsia"/>
          <w:lang w:eastAsia="zh-CN"/>
        </w:rPr>
        <w:t xml:space="preserve">: </w:t>
      </w:r>
      <w:r w:rsidRPr="001E5D8C">
        <w:rPr>
          <w:rFonts w:ascii="Book Antiqua" w:hAnsi="Book Antiqua"/>
        </w:rPr>
        <w:t>Overall survival comparing OHT for AL amyloidosis to OHT from 1992 to 2011 for non-amyloid indications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hAnsi="Book Antiqua"/>
        </w:rPr>
        <w:t>C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Comparison of survival with non OHT subgroups</w:t>
      </w:r>
      <w:r w:rsidRPr="001E5D8C">
        <w:rPr>
          <w:rFonts w:ascii="Book Antiqua" w:eastAsia="宋体" w:hAnsi="Book Antiqua" w:hint="eastAsia"/>
          <w:lang w:eastAsia="zh-CN"/>
        </w:rPr>
        <w:t xml:space="preserve">. </w:t>
      </w:r>
      <w:r w:rsidR="007607BE" w:rsidRPr="001E5D8C">
        <w:rPr>
          <w:rFonts w:ascii="Book Antiqua" w:hAnsi="Book Antiqua"/>
        </w:rPr>
        <w:t>OHT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: </w:t>
      </w:r>
      <w:proofErr w:type="spellStart"/>
      <w:r w:rsidR="007607BE" w:rsidRPr="001E5D8C">
        <w:rPr>
          <w:rFonts w:ascii="Book Antiqua" w:hAnsi="Book Antiqua" w:cs="Tahoma"/>
        </w:rPr>
        <w:t>Orthotopic</w:t>
      </w:r>
      <w:proofErr w:type="spellEnd"/>
      <w:r w:rsidR="007607BE" w:rsidRPr="001E5D8C">
        <w:rPr>
          <w:rFonts w:ascii="Book Antiqua" w:hAnsi="Book Antiqua" w:cs="Tahoma"/>
        </w:rPr>
        <w:t xml:space="preserve"> heart transplantation</w:t>
      </w:r>
      <w:r w:rsidR="007607BE" w:rsidRPr="001E5D8C">
        <w:rPr>
          <w:rFonts w:ascii="Book Antiqua" w:eastAsia="宋体" w:hAnsi="Book Antiqua" w:cs="Tahoma" w:hint="eastAsia"/>
          <w:lang w:eastAsia="zh-CN"/>
        </w:rPr>
        <w:t xml:space="preserve">; </w:t>
      </w:r>
      <w:r w:rsidR="007607BE" w:rsidRPr="001E5D8C">
        <w:rPr>
          <w:rFonts w:ascii="Book Antiqua" w:hAnsi="Book Antiqua"/>
        </w:rPr>
        <w:t>AL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: </w:t>
      </w:r>
      <w:r w:rsidR="007607BE" w:rsidRPr="001E5D8C">
        <w:rPr>
          <w:rFonts w:ascii="Book Antiqua" w:hAnsi="Book Antiqua" w:cs="Tahoma"/>
        </w:rPr>
        <w:t>Amyloidosis</w:t>
      </w:r>
      <w:r w:rsidR="007607BE" w:rsidRPr="001E5D8C">
        <w:rPr>
          <w:rFonts w:ascii="Book Antiqua" w:eastAsia="宋体" w:hAnsi="Book Antiqua" w:cs="Tahoma" w:hint="eastAsia"/>
          <w:lang w:eastAsia="zh-CN"/>
        </w:rPr>
        <w:t>.</w:t>
      </w:r>
    </w:p>
    <w:p w14:paraId="0DCCF080" w14:textId="77777777" w:rsidR="004A340D" w:rsidRPr="001E5D8C" w:rsidRDefault="004A340D" w:rsidP="00CE4F01">
      <w:pPr>
        <w:spacing w:line="360" w:lineRule="auto"/>
        <w:jc w:val="both"/>
        <w:rPr>
          <w:rFonts w:ascii="Book Antiqua" w:hAnsi="Book Antiqua"/>
        </w:rPr>
      </w:pPr>
    </w:p>
    <w:p w14:paraId="0A33071D" w14:textId="77777777" w:rsidR="004A340D" w:rsidRPr="001E5D8C" w:rsidRDefault="004A340D" w:rsidP="00CE4F01">
      <w:pPr>
        <w:spacing w:line="360" w:lineRule="auto"/>
        <w:jc w:val="both"/>
        <w:rPr>
          <w:rFonts w:ascii="Book Antiqua" w:hAnsi="Book Antiqua"/>
        </w:rPr>
      </w:pPr>
    </w:p>
    <w:p w14:paraId="62A4A83E" w14:textId="77777777" w:rsidR="004A340D" w:rsidRPr="001E5D8C" w:rsidRDefault="004A340D" w:rsidP="00CE4F01">
      <w:pPr>
        <w:spacing w:line="360" w:lineRule="auto"/>
        <w:jc w:val="both"/>
        <w:rPr>
          <w:rFonts w:ascii="Book Antiqua" w:hAnsi="Book Antiqua"/>
        </w:rPr>
      </w:pPr>
    </w:p>
    <w:p w14:paraId="61D74204" w14:textId="77777777" w:rsidR="00642764" w:rsidRPr="001E5D8C" w:rsidRDefault="00642764" w:rsidP="00CE4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color w:val="000000"/>
        </w:rPr>
      </w:pPr>
    </w:p>
    <w:p w14:paraId="1A0C7816" w14:textId="77777777" w:rsidR="00642764" w:rsidRPr="001E5D8C" w:rsidRDefault="00642764" w:rsidP="00CE4F01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1E5D8C">
        <w:rPr>
          <w:rFonts w:ascii="Book Antiqua" w:hAnsi="Book Antiqua" w:cs="Arial"/>
          <w:color w:val="000000"/>
        </w:rPr>
        <w:br w:type="page"/>
      </w:r>
    </w:p>
    <w:p w14:paraId="090C8073" w14:textId="33DA163C" w:rsidR="00642764" w:rsidRPr="001E5D8C" w:rsidRDefault="00642764" w:rsidP="00CE4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Arial"/>
          <w:color w:val="000000"/>
          <w:lang w:eastAsia="zh-CN"/>
        </w:rPr>
      </w:pPr>
      <w:r w:rsidRPr="001E5D8C">
        <w:rPr>
          <w:rFonts w:ascii="Book Antiqua" w:hAnsi="Book Antiqua" w:cs="Arial"/>
          <w:noProof/>
          <w:color w:val="000000"/>
          <w:lang w:eastAsia="zh-CN"/>
        </w:rPr>
        <w:lastRenderedPageBreak/>
        <w:drawing>
          <wp:inline distT="0" distB="0" distL="0" distR="0" wp14:anchorId="3A429735" wp14:editId="6C4724CC">
            <wp:extent cx="2793461" cy="209509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26" cy="20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34" w:rsidRPr="001E5D8C">
        <w:rPr>
          <w:rFonts w:ascii="Book Antiqua" w:eastAsia="宋体" w:hAnsi="Book Antiqua" w:cs="Arial" w:hint="eastAsia"/>
          <w:color w:val="000000"/>
          <w:lang w:eastAsia="zh-CN"/>
        </w:rPr>
        <w:t xml:space="preserve"> </w:t>
      </w:r>
      <w:r w:rsidR="00E53834" w:rsidRPr="001E5D8C">
        <w:rPr>
          <w:rFonts w:ascii="Book Antiqua" w:hAnsi="Book Antiqua" w:cs="Arial"/>
          <w:noProof/>
          <w:color w:val="000000"/>
          <w:lang w:eastAsia="zh-CN"/>
        </w:rPr>
        <w:drawing>
          <wp:inline distT="0" distB="0" distL="0" distR="0" wp14:anchorId="5093D82F" wp14:editId="52D95B7D">
            <wp:extent cx="2945588" cy="2209190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67" cy="22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3432" w14:textId="31325971" w:rsidR="00E53834" w:rsidRPr="007607BE" w:rsidRDefault="00E53834" w:rsidP="00CE4F0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E5D8C">
        <w:rPr>
          <w:rFonts w:ascii="Book Antiqua" w:hAnsi="Book Antiqua"/>
          <w:b/>
        </w:rPr>
        <w:t>Figure 2 Influence of chemotherapy on overall survival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. </w:t>
      </w:r>
      <w:r w:rsidRPr="001E5D8C">
        <w:rPr>
          <w:rFonts w:ascii="Book Antiqua" w:hAnsi="Book Antiqua"/>
        </w:rPr>
        <w:t>A</w:t>
      </w:r>
      <w:r w:rsidRPr="001E5D8C">
        <w:rPr>
          <w:rFonts w:ascii="Book Antiqua" w:eastAsia="宋体" w:hAnsi="Book Antiqua" w:hint="eastAsia"/>
          <w:lang w:eastAsia="zh-CN"/>
        </w:rPr>
        <w:t>:</w:t>
      </w:r>
      <w:r w:rsidRPr="001E5D8C">
        <w:rPr>
          <w:rFonts w:ascii="Book Antiqua" w:hAnsi="Book Antiqua"/>
        </w:rPr>
        <w:t xml:space="preserve"> Overall survival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 (OS)</w:t>
      </w:r>
      <w:r w:rsidRPr="001E5D8C">
        <w:rPr>
          <w:rFonts w:ascii="Book Antiqua" w:hAnsi="Book Antiqua"/>
        </w:rPr>
        <w:t xml:space="preserve"> based on hematologic response.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Pr="001E5D8C">
        <w:rPr>
          <w:rFonts w:ascii="Book Antiqua" w:hAnsi="Book Antiqua"/>
        </w:rPr>
        <w:t xml:space="preserve">The median OS for the 11 non-responders/non-evaluable patients was 1.2 years. The median OS for the 5 patients achieved VGPR or PR was 5.4 years. The median OS </w:t>
      </w:r>
      <w:r w:rsidR="007607BE" w:rsidRPr="001E5D8C">
        <w:rPr>
          <w:rFonts w:ascii="Book Antiqua" w:hAnsi="Book Antiqua"/>
        </w:rPr>
        <w:t>f</w:t>
      </w:r>
      <w:r w:rsidRPr="001E5D8C">
        <w:rPr>
          <w:rFonts w:ascii="Book Antiqua" w:hAnsi="Book Antiqua"/>
        </w:rPr>
        <w:t>or the 7 patients achieving CR was 10.8 years</w:t>
      </w:r>
      <w:r w:rsidRPr="001E5D8C">
        <w:rPr>
          <w:rFonts w:ascii="Book Antiqua" w:eastAsia="宋体" w:hAnsi="Book Antiqua" w:hint="eastAsia"/>
          <w:lang w:eastAsia="zh-CN"/>
        </w:rPr>
        <w:t xml:space="preserve">; </w:t>
      </w:r>
      <w:r w:rsidRPr="001E5D8C">
        <w:rPr>
          <w:rFonts w:ascii="Book Antiqua" w:hAnsi="Book Antiqua"/>
        </w:rPr>
        <w:t>B</w:t>
      </w:r>
      <w:r w:rsidRPr="001E5D8C">
        <w:rPr>
          <w:rFonts w:ascii="Book Antiqua" w:eastAsia="宋体" w:hAnsi="Book Antiqua" w:hint="eastAsia"/>
          <w:lang w:eastAsia="zh-CN"/>
        </w:rPr>
        <w:t xml:space="preserve">: </w:t>
      </w:r>
      <w:r w:rsidRPr="001E5D8C">
        <w:rPr>
          <w:rFonts w:ascii="Book Antiqua" w:hAnsi="Book Antiqua"/>
        </w:rPr>
        <w:t>O</w:t>
      </w:r>
      <w:r w:rsidR="005739CB" w:rsidRPr="001E5D8C">
        <w:rPr>
          <w:rFonts w:ascii="Book Antiqua" w:hAnsi="Book Antiqua"/>
        </w:rPr>
        <w:t>S</w:t>
      </w:r>
      <w:r w:rsidRPr="001E5D8C">
        <w:rPr>
          <w:rFonts w:ascii="Book Antiqua" w:hAnsi="Book Antiqua"/>
        </w:rPr>
        <w:t xml:space="preserve"> based on whether or not patient received AHSCT.</w:t>
      </w:r>
      <w:r w:rsidRPr="001E5D8C">
        <w:rPr>
          <w:rFonts w:ascii="Book Antiqua" w:eastAsia="宋体" w:hAnsi="Book Antiqua" w:hint="eastAsia"/>
          <w:b/>
          <w:lang w:eastAsia="zh-CN"/>
        </w:rPr>
        <w:t xml:space="preserve"> </w:t>
      </w:r>
      <w:r w:rsidRPr="001E5D8C">
        <w:rPr>
          <w:rFonts w:ascii="Book Antiqua" w:hAnsi="Book Antiqua"/>
        </w:rPr>
        <w:t>The median OS for the 10 patients not undergoing AHSCT was 2.4 year; the median OS For the 13 patients undergoing AHSCT was 6.3 years.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 </w:t>
      </w:r>
      <w:r w:rsidR="007607BE" w:rsidRPr="001E5D8C">
        <w:rPr>
          <w:rFonts w:ascii="Book Antiqua" w:hAnsi="Book Antiqua"/>
        </w:rPr>
        <w:t>VGPR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: </w:t>
      </w:r>
      <w:r w:rsidR="007607BE" w:rsidRPr="001E5D8C">
        <w:rPr>
          <w:rFonts w:ascii="Book Antiqua" w:hAnsi="Book Antiqua"/>
        </w:rPr>
        <w:t>Very good partial response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; </w:t>
      </w:r>
      <w:r w:rsidR="00A027C9" w:rsidRPr="001E5D8C">
        <w:rPr>
          <w:rFonts w:ascii="Book Antiqua" w:eastAsia="宋体" w:hAnsi="Book Antiqua" w:cs="Tahoma" w:hint="eastAsia"/>
          <w:lang w:eastAsia="zh-CN"/>
        </w:rPr>
        <w:t xml:space="preserve">CR: </w:t>
      </w:r>
      <w:r w:rsidR="00A027C9" w:rsidRPr="001E5D8C">
        <w:rPr>
          <w:rFonts w:ascii="Book Antiqua" w:hAnsi="Book Antiqua"/>
        </w:rPr>
        <w:t>Complete hematologic response</w:t>
      </w:r>
      <w:r w:rsidR="00A027C9" w:rsidRPr="001E5D8C">
        <w:rPr>
          <w:rFonts w:ascii="Book Antiqua" w:eastAsia="宋体" w:hAnsi="Book Antiqua" w:hint="eastAsia"/>
          <w:lang w:eastAsia="zh-CN"/>
        </w:rPr>
        <w:t xml:space="preserve">; </w:t>
      </w:r>
      <w:r w:rsidR="007607BE" w:rsidRPr="001E5D8C">
        <w:rPr>
          <w:rFonts w:ascii="Book Antiqua" w:hAnsi="Book Antiqua"/>
        </w:rPr>
        <w:t>AHSCT</w:t>
      </w:r>
      <w:r w:rsidR="007607BE" w:rsidRPr="001E5D8C">
        <w:rPr>
          <w:rFonts w:ascii="Book Antiqua" w:eastAsia="宋体" w:hAnsi="Book Antiqua" w:hint="eastAsia"/>
          <w:lang w:eastAsia="zh-CN"/>
        </w:rPr>
        <w:t xml:space="preserve">: </w:t>
      </w:r>
      <w:r w:rsidR="007607BE" w:rsidRPr="001E5D8C">
        <w:rPr>
          <w:rFonts w:ascii="Book Antiqua" w:hAnsi="Book Antiqua" w:cs="Tahoma"/>
        </w:rPr>
        <w:t>Autologous hematopoietic stem cell transplantation</w:t>
      </w:r>
      <w:r w:rsidR="00453054" w:rsidRPr="001E5D8C">
        <w:rPr>
          <w:rFonts w:ascii="Book Antiqua" w:eastAsia="宋体" w:hAnsi="Book Antiqua" w:cs="Tahoma" w:hint="eastAsia"/>
          <w:lang w:eastAsia="zh-CN"/>
        </w:rPr>
        <w:t>.</w:t>
      </w:r>
      <w:bookmarkStart w:id="11" w:name="_GoBack"/>
      <w:bookmarkEnd w:id="11"/>
    </w:p>
    <w:p w14:paraId="78432AE6" w14:textId="77777777" w:rsidR="00E53834" w:rsidRPr="00E53834" w:rsidRDefault="00E53834" w:rsidP="00CE4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Arial"/>
          <w:color w:val="000000"/>
          <w:lang w:eastAsia="zh-CN"/>
        </w:rPr>
      </w:pPr>
    </w:p>
    <w:p w14:paraId="3FA86224" w14:textId="61C09326" w:rsidR="00642764" w:rsidRPr="00A42F93" w:rsidRDefault="00642764" w:rsidP="00CE4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color w:val="000000"/>
        </w:rPr>
      </w:pPr>
    </w:p>
    <w:sectPr w:rsidR="00642764" w:rsidRPr="00A42F93" w:rsidSect="009D4E20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BCCA" w14:textId="77777777" w:rsidR="00AE44E7" w:rsidRDefault="00AE44E7" w:rsidP="00AD4AB5">
      <w:r>
        <w:separator/>
      </w:r>
    </w:p>
  </w:endnote>
  <w:endnote w:type="continuationSeparator" w:id="0">
    <w:p w14:paraId="52DD6AF8" w14:textId="77777777" w:rsidR="00AE44E7" w:rsidRDefault="00AE44E7" w:rsidP="00AD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1A37" w14:textId="77777777" w:rsidR="00E05F2E" w:rsidRDefault="00E05F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D8C">
      <w:rPr>
        <w:noProof/>
      </w:rPr>
      <w:t>29</w:t>
    </w:r>
    <w:r>
      <w:rPr>
        <w:noProof/>
      </w:rPr>
      <w:fldChar w:fldCharType="end"/>
    </w:r>
  </w:p>
  <w:p w14:paraId="0C988148" w14:textId="77777777" w:rsidR="00E05F2E" w:rsidRDefault="00E05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0518" w14:textId="77777777" w:rsidR="00AE44E7" w:rsidRDefault="00AE44E7" w:rsidP="00AD4AB5">
      <w:r>
        <w:separator/>
      </w:r>
    </w:p>
  </w:footnote>
  <w:footnote w:type="continuationSeparator" w:id="0">
    <w:p w14:paraId="4E63AA39" w14:textId="77777777" w:rsidR="00AE44E7" w:rsidRDefault="00AE44E7" w:rsidP="00AD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AE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30508"/>
    <w:multiLevelType w:val="hybridMultilevel"/>
    <w:tmpl w:val="49A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0B8"/>
    <w:multiLevelType w:val="hybridMultilevel"/>
    <w:tmpl w:val="B942948E"/>
    <w:lvl w:ilvl="0" w:tplc="91C23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6D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80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06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D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C4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6E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C1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85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ECC3C19"/>
    <w:multiLevelType w:val="hybridMultilevel"/>
    <w:tmpl w:val="D06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63EC"/>
    <w:multiLevelType w:val="hybridMultilevel"/>
    <w:tmpl w:val="517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1211"/>
    <w:multiLevelType w:val="hybridMultilevel"/>
    <w:tmpl w:val="9CF0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World Transplan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xt5rv0erkeev0metsv2xw9fn0s9xt9pfds5x&quot;&gt;Groga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3212A7"/>
    <w:rsid w:val="00003700"/>
    <w:rsid w:val="00006D3E"/>
    <w:rsid w:val="000079A0"/>
    <w:rsid w:val="00010892"/>
    <w:rsid w:val="000120C8"/>
    <w:rsid w:val="0001538A"/>
    <w:rsid w:val="00015D3E"/>
    <w:rsid w:val="000220B3"/>
    <w:rsid w:val="00031221"/>
    <w:rsid w:val="000376A9"/>
    <w:rsid w:val="00037F63"/>
    <w:rsid w:val="00040EDD"/>
    <w:rsid w:val="00043711"/>
    <w:rsid w:val="000439E5"/>
    <w:rsid w:val="00045EE6"/>
    <w:rsid w:val="00046CF6"/>
    <w:rsid w:val="0005074E"/>
    <w:rsid w:val="00053432"/>
    <w:rsid w:val="00054D3A"/>
    <w:rsid w:val="000612D7"/>
    <w:rsid w:val="0006655D"/>
    <w:rsid w:val="00074E24"/>
    <w:rsid w:val="000753D6"/>
    <w:rsid w:val="00081804"/>
    <w:rsid w:val="00082B51"/>
    <w:rsid w:val="00083DD1"/>
    <w:rsid w:val="00091543"/>
    <w:rsid w:val="00091890"/>
    <w:rsid w:val="0009312E"/>
    <w:rsid w:val="00094C52"/>
    <w:rsid w:val="00097A84"/>
    <w:rsid w:val="000B3350"/>
    <w:rsid w:val="000B49E9"/>
    <w:rsid w:val="000C1BF2"/>
    <w:rsid w:val="000C4063"/>
    <w:rsid w:val="000C57DE"/>
    <w:rsid w:val="000D2A07"/>
    <w:rsid w:val="000D3FC2"/>
    <w:rsid w:val="000E2439"/>
    <w:rsid w:val="000E4B19"/>
    <w:rsid w:val="000E61E7"/>
    <w:rsid w:val="000F1807"/>
    <w:rsid w:val="000F2122"/>
    <w:rsid w:val="000F499E"/>
    <w:rsid w:val="00101B45"/>
    <w:rsid w:val="001041DC"/>
    <w:rsid w:val="001065CB"/>
    <w:rsid w:val="00107192"/>
    <w:rsid w:val="00110FC3"/>
    <w:rsid w:val="0011345F"/>
    <w:rsid w:val="0011487F"/>
    <w:rsid w:val="00116A9E"/>
    <w:rsid w:val="00116BFA"/>
    <w:rsid w:val="0012247D"/>
    <w:rsid w:val="00124AB2"/>
    <w:rsid w:val="001345A3"/>
    <w:rsid w:val="00137EBA"/>
    <w:rsid w:val="001415E9"/>
    <w:rsid w:val="00143494"/>
    <w:rsid w:val="00144F22"/>
    <w:rsid w:val="00152348"/>
    <w:rsid w:val="00162963"/>
    <w:rsid w:val="00165757"/>
    <w:rsid w:val="00165FBE"/>
    <w:rsid w:val="00171E78"/>
    <w:rsid w:val="001769CD"/>
    <w:rsid w:val="00180F39"/>
    <w:rsid w:val="0018647D"/>
    <w:rsid w:val="00190A26"/>
    <w:rsid w:val="001910CA"/>
    <w:rsid w:val="00197D13"/>
    <w:rsid w:val="001A2A55"/>
    <w:rsid w:val="001B6B44"/>
    <w:rsid w:val="001C09E7"/>
    <w:rsid w:val="001C46BF"/>
    <w:rsid w:val="001D2048"/>
    <w:rsid w:val="001D37CC"/>
    <w:rsid w:val="001E0DD1"/>
    <w:rsid w:val="001E185B"/>
    <w:rsid w:val="001E598F"/>
    <w:rsid w:val="001E5D8C"/>
    <w:rsid w:val="001F7F73"/>
    <w:rsid w:val="0021368F"/>
    <w:rsid w:val="002139A4"/>
    <w:rsid w:val="002154D5"/>
    <w:rsid w:val="00217A02"/>
    <w:rsid w:val="002270C2"/>
    <w:rsid w:val="00230CFB"/>
    <w:rsid w:val="002313E5"/>
    <w:rsid w:val="00235914"/>
    <w:rsid w:val="00241E3F"/>
    <w:rsid w:val="00242975"/>
    <w:rsid w:val="00245E07"/>
    <w:rsid w:val="00250F62"/>
    <w:rsid w:val="00254367"/>
    <w:rsid w:val="00254B4A"/>
    <w:rsid w:val="0026109A"/>
    <w:rsid w:val="00261C90"/>
    <w:rsid w:val="002622DB"/>
    <w:rsid w:val="00264FF5"/>
    <w:rsid w:val="00265A1E"/>
    <w:rsid w:val="0027000C"/>
    <w:rsid w:val="00272AC6"/>
    <w:rsid w:val="0027634F"/>
    <w:rsid w:val="00281699"/>
    <w:rsid w:val="00283162"/>
    <w:rsid w:val="00287EE2"/>
    <w:rsid w:val="00287F55"/>
    <w:rsid w:val="00292721"/>
    <w:rsid w:val="002A5D79"/>
    <w:rsid w:val="002A6759"/>
    <w:rsid w:val="002A7EB6"/>
    <w:rsid w:val="002B0E36"/>
    <w:rsid w:val="002B32EF"/>
    <w:rsid w:val="002B423D"/>
    <w:rsid w:val="002B5E29"/>
    <w:rsid w:val="002C2FD6"/>
    <w:rsid w:val="002E1BA3"/>
    <w:rsid w:val="002F26EA"/>
    <w:rsid w:val="002F4852"/>
    <w:rsid w:val="002F57F9"/>
    <w:rsid w:val="0030640C"/>
    <w:rsid w:val="00311517"/>
    <w:rsid w:val="003124B0"/>
    <w:rsid w:val="0031269C"/>
    <w:rsid w:val="00313DE0"/>
    <w:rsid w:val="00314808"/>
    <w:rsid w:val="00314AA8"/>
    <w:rsid w:val="00314FFE"/>
    <w:rsid w:val="00317902"/>
    <w:rsid w:val="003212A7"/>
    <w:rsid w:val="003231ED"/>
    <w:rsid w:val="00323F1F"/>
    <w:rsid w:val="00326CCD"/>
    <w:rsid w:val="00333F3E"/>
    <w:rsid w:val="00335FAB"/>
    <w:rsid w:val="00336060"/>
    <w:rsid w:val="00344497"/>
    <w:rsid w:val="00344890"/>
    <w:rsid w:val="003478A7"/>
    <w:rsid w:val="00350118"/>
    <w:rsid w:val="00350267"/>
    <w:rsid w:val="00354820"/>
    <w:rsid w:val="00361514"/>
    <w:rsid w:val="00362433"/>
    <w:rsid w:val="003703A2"/>
    <w:rsid w:val="00371D52"/>
    <w:rsid w:val="0038070D"/>
    <w:rsid w:val="003809BE"/>
    <w:rsid w:val="00381642"/>
    <w:rsid w:val="00383DA2"/>
    <w:rsid w:val="00384FD5"/>
    <w:rsid w:val="003876C9"/>
    <w:rsid w:val="00395624"/>
    <w:rsid w:val="00395947"/>
    <w:rsid w:val="00395AA8"/>
    <w:rsid w:val="003A3128"/>
    <w:rsid w:val="003A41D4"/>
    <w:rsid w:val="003B0F55"/>
    <w:rsid w:val="003B16A9"/>
    <w:rsid w:val="003B7638"/>
    <w:rsid w:val="003C4950"/>
    <w:rsid w:val="003D0C09"/>
    <w:rsid w:val="003D17F5"/>
    <w:rsid w:val="003D4FB7"/>
    <w:rsid w:val="003E53C9"/>
    <w:rsid w:val="003E61C8"/>
    <w:rsid w:val="003E685E"/>
    <w:rsid w:val="003E70A0"/>
    <w:rsid w:val="003E71F5"/>
    <w:rsid w:val="003F0EAA"/>
    <w:rsid w:val="003F1E7E"/>
    <w:rsid w:val="003F2F8B"/>
    <w:rsid w:val="003F395C"/>
    <w:rsid w:val="003F4675"/>
    <w:rsid w:val="003F48E1"/>
    <w:rsid w:val="003F65B5"/>
    <w:rsid w:val="003F7E1E"/>
    <w:rsid w:val="00400633"/>
    <w:rsid w:val="00403BC3"/>
    <w:rsid w:val="00410F80"/>
    <w:rsid w:val="00412859"/>
    <w:rsid w:val="00414CAC"/>
    <w:rsid w:val="00423B17"/>
    <w:rsid w:val="00430221"/>
    <w:rsid w:val="00432B22"/>
    <w:rsid w:val="00437BE1"/>
    <w:rsid w:val="00443B85"/>
    <w:rsid w:val="00446B0F"/>
    <w:rsid w:val="00447B5B"/>
    <w:rsid w:val="0045141C"/>
    <w:rsid w:val="00453054"/>
    <w:rsid w:val="00455456"/>
    <w:rsid w:val="00457589"/>
    <w:rsid w:val="00457965"/>
    <w:rsid w:val="00463764"/>
    <w:rsid w:val="00464495"/>
    <w:rsid w:val="004914F8"/>
    <w:rsid w:val="0049269E"/>
    <w:rsid w:val="004952F9"/>
    <w:rsid w:val="00496289"/>
    <w:rsid w:val="00497C95"/>
    <w:rsid w:val="004A0F12"/>
    <w:rsid w:val="004A340D"/>
    <w:rsid w:val="004A3ADC"/>
    <w:rsid w:val="004A552D"/>
    <w:rsid w:val="004A7D75"/>
    <w:rsid w:val="004B29A4"/>
    <w:rsid w:val="004B3636"/>
    <w:rsid w:val="004B3EA3"/>
    <w:rsid w:val="004B4097"/>
    <w:rsid w:val="004B6982"/>
    <w:rsid w:val="004B6FDA"/>
    <w:rsid w:val="004B7DBF"/>
    <w:rsid w:val="004C34E9"/>
    <w:rsid w:val="004C6AB3"/>
    <w:rsid w:val="004D0A8A"/>
    <w:rsid w:val="004D1B0D"/>
    <w:rsid w:val="004D1D50"/>
    <w:rsid w:val="004D2A18"/>
    <w:rsid w:val="004D41B2"/>
    <w:rsid w:val="004D6E8E"/>
    <w:rsid w:val="004E05AB"/>
    <w:rsid w:val="004E5EB1"/>
    <w:rsid w:val="004E6ACE"/>
    <w:rsid w:val="004F2C6A"/>
    <w:rsid w:val="004F2F8C"/>
    <w:rsid w:val="00500604"/>
    <w:rsid w:val="00505030"/>
    <w:rsid w:val="00507939"/>
    <w:rsid w:val="00507EEB"/>
    <w:rsid w:val="00510E3D"/>
    <w:rsid w:val="00512659"/>
    <w:rsid w:val="00512BFF"/>
    <w:rsid w:val="00515136"/>
    <w:rsid w:val="005173AF"/>
    <w:rsid w:val="00521522"/>
    <w:rsid w:val="00521685"/>
    <w:rsid w:val="00525505"/>
    <w:rsid w:val="00531EE3"/>
    <w:rsid w:val="005335E0"/>
    <w:rsid w:val="00535E8F"/>
    <w:rsid w:val="00537705"/>
    <w:rsid w:val="00541D53"/>
    <w:rsid w:val="00545002"/>
    <w:rsid w:val="0054737D"/>
    <w:rsid w:val="00550A0A"/>
    <w:rsid w:val="005510D4"/>
    <w:rsid w:val="00556270"/>
    <w:rsid w:val="005603C8"/>
    <w:rsid w:val="00561A2D"/>
    <w:rsid w:val="00563EF6"/>
    <w:rsid w:val="0056534B"/>
    <w:rsid w:val="005653C3"/>
    <w:rsid w:val="00565C5C"/>
    <w:rsid w:val="005665DC"/>
    <w:rsid w:val="00571D34"/>
    <w:rsid w:val="005739CB"/>
    <w:rsid w:val="005745DB"/>
    <w:rsid w:val="00583420"/>
    <w:rsid w:val="00590698"/>
    <w:rsid w:val="00590A0F"/>
    <w:rsid w:val="00593903"/>
    <w:rsid w:val="00597218"/>
    <w:rsid w:val="005A20CF"/>
    <w:rsid w:val="005A26C1"/>
    <w:rsid w:val="005A6B79"/>
    <w:rsid w:val="005A6C85"/>
    <w:rsid w:val="005B33C4"/>
    <w:rsid w:val="005C2A1B"/>
    <w:rsid w:val="005C52D6"/>
    <w:rsid w:val="005C7418"/>
    <w:rsid w:val="005D412F"/>
    <w:rsid w:val="005D6311"/>
    <w:rsid w:val="005D75CB"/>
    <w:rsid w:val="005E44EE"/>
    <w:rsid w:val="005F1DC7"/>
    <w:rsid w:val="005F5A31"/>
    <w:rsid w:val="005F6A76"/>
    <w:rsid w:val="00600428"/>
    <w:rsid w:val="006015EE"/>
    <w:rsid w:val="00604382"/>
    <w:rsid w:val="00604646"/>
    <w:rsid w:val="00604881"/>
    <w:rsid w:val="00612873"/>
    <w:rsid w:val="00613EE2"/>
    <w:rsid w:val="0061711F"/>
    <w:rsid w:val="006232F5"/>
    <w:rsid w:val="006259D2"/>
    <w:rsid w:val="0062758E"/>
    <w:rsid w:val="00642764"/>
    <w:rsid w:val="00643B8A"/>
    <w:rsid w:val="00655220"/>
    <w:rsid w:val="00655709"/>
    <w:rsid w:val="00656A04"/>
    <w:rsid w:val="00656E5D"/>
    <w:rsid w:val="00663F30"/>
    <w:rsid w:val="00680663"/>
    <w:rsid w:val="00681C9F"/>
    <w:rsid w:val="0068242F"/>
    <w:rsid w:val="00686B9D"/>
    <w:rsid w:val="00687C0B"/>
    <w:rsid w:val="00692914"/>
    <w:rsid w:val="00694E05"/>
    <w:rsid w:val="00696C8F"/>
    <w:rsid w:val="00697137"/>
    <w:rsid w:val="006A4438"/>
    <w:rsid w:val="006B0E44"/>
    <w:rsid w:val="006B44DB"/>
    <w:rsid w:val="006B4C60"/>
    <w:rsid w:val="006B7F99"/>
    <w:rsid w:val="006C3E64"/>
    <w:rsid w:val="006C7337"/>
    <w:rsid w:val="006D0CC4"/>
    <w:rsid w:val="006D5022"/>
    <w:rsid w:val="006D5A73"/>
    <w:rsid w:val="006E0822"/>
    <w:rsid w:val="006E78CF"/>
    <w:rsid w:val="006F317C"/>
    <w:rsid w:val="006F45D7"/>
    <w:rsid w:val="006F46FF"/>
    <w:rsid w:val="006F56E9"/>
    <w:rsid w:val="006F64B7"/>
    <w:rsid w:val="006F7D16"/>
    <w:rsid w:val="00700D97"/>
    <w:rsid w:val="00710117"/>
    <w:rsid w:val="00710543"/>
    <w:rsid w:val="007130BF"/>
    <w:rsid w:val="00714503"/>
    <w:rsid w:val="00717FA0"/>
    <w:rsid w:val="00721DFA"/>
    <w:rsid w:val="00721ED7"/>
    <w:rsid w:val="007229D8"/>
    <w:rsid w:val="007250C7"/>
    <w:rsid w:val="007322ED"/>
    <w:rsid w:val="007340E1"/>
    <w:rsid w:val="00734185"/>
    <w:rsid w:val="007360AB"/>
    <w:rsid w:val="00745058"/>
    <w:rsid w:val="007505A8"/>
    <w:rsid w:val="007521E9"/>
    <w:rsid w:val="0075686B"/>
    <w:rsid w:val="007607BE"/>
    <w:rsid w:val="0076337A"/>
    <w:rsid w:val="0076580B"/>
    <w:rsid w:val="00767C20"/>
    <w:rsid w:val="0078135E"/>
    <w:rsid w:val="00784C15"/>
    <w:rsid w:val="007854A7"/>
    <w:rsid w:val="007A0A37"/>
    <w:rsid w:val="007A2359"/>
    <w:rsid w:val="007A27BC"/>
    <w:rsid w:val="007A3393"/>
    <w:rsid w:val="007A61E9"/>
    <w:rsid w:val="007B11D5"/>
    <w:rsid w:val="007B3996"/>
    <w:rsid w:val="007B58A0"/>
    <w:rsid w:val="007B70BA"/>
    <w:rsid w:val="007C35CA"/>
    <w:rsid w:val="007D2452"/>
    <w:rsid w:val="007D36C4"/>
    <w:rsid w:val="007E007B"/>
    <w:rsid w:val="007E310D"/>
    <w:rsid w:val="007F14B1"/>
    <w:rsid w:val="007F22BE"/>
    <w:rsid w:val="008054C3"/>
    <w:rsid w:val="00805E38"/>
    <w:rsid w:val="008209B3"/>
    <w:rsid w:val="008246D3"/>
    <w:rsid w:val="00824DB2"/>
    <w:rsid w:val="008259FD"/>
    <w:rsid w:val="00825FDA"/>
    <w:rsid w:val="00826C68"/>
    <w:rsid w:val="00831017"/>
    <w:rsid w:val="00833988"/>
    <w:rsid w:val="008349D1"/>
    <w:rsid w:val="00834E59"/>
    <w:rsid w:val="00837922"/>
    <w:rsid w:val="00857917"/>
    <w:rsid w:val="00866D88"/>
    <w:rsid w:val="008731CB"/>
    <w:rsid w:val="00874AF6"/>
    <w:rsid w:val="00875A87"/>
    <w:rsid w:val="008778E1"/>
    <w:rsid w:val="00887E77"/>
    <w:rsid w:val="00895481"/>
    <w:rsid w:val="008975FA"/>
    <w:rsid w:val="008A1BC8"/>
    <w:rsid w:val="008A4366"/>
    <w:rsid w:val="008B0F3C"/>
    <w:rsid w:val="008B1F1B"/>
    <w:rsid w:val="008B2590"/>
    <w:rsid w:val="008B4089"/>
    <w:rsid w:val="008B42FC"/>
    <w:rsid w:val="008B5747"/>
    <w:rsid w:val="008B5A68"/>
    <w:rsid w:val="008B682A"/>
    <w:rsid w:val="008C59EA"/>
    <w:rsid w:val="008D05E5"/>
    <w:rsid w:val="008D0736"/>
    <w:rsid w:val="008D2E01"/>
    <w:rsid w:val="008D3207"/>
    <w:rsid w:val="008D52E4"/>
    <w:rsid w:val="008D5602"/>
    <w:rsid w:val="008D750B"/>
    <w:rsid w:val="008E001E"/>
    <w:rsid w:val="008E075F"/>
    <w:rsid w:val="008F28DD"/>
    <w:rsid w:val="008F45E3"/>
    <w:rsid w:val="008F470F"/>
    <w:rsid w:val="00904738"/>
    <w:rsid w:val="0091114E"/>
    <w:rsid w:val="00912B66"/>
    <w:rsid w:val="00913D4F"/>
    <w:rsid w:val="00915BE3"/>
    <w:rsid w:val="0092170A"/>
    <w:rsid w:val="009247A1"/>
    <w:rsid w:val="00930E92"/>
    <w:rsid w:val="00934AEE"/>
    <w:rsid w:val="00935A02"/>
    <w:rsid w:val="00941181"/>
    <w:rsid w:val="009429D4"/>
    <w:rsid w:val="00947BC8"/>
    <w:rsid w:val="00950AFE"/>
    <w:rsid w:val="009517D5"/>
    <w:rsid w:val="00954D62"/>
    <w:rsid w:val="0095520C"/>
    <w:rsid w:val="00956588"/>
    <w:rsid w:val="009649A8"/>
    <w:rsid w:val="009652B6"/>
    <w:rsid w:val="009671EC"/>
    <w:rsid w:val="00971A6A"/>
    <w:rsid w:val="00973589"/>
    <w:rsid w:val="00975593"/>
    <w:rsid w:val="00975FE9"/>
    <w:rsid w:val="009770D7"/>
    <w:rsid w:val="00977169"/>
    <w:rsid w:val="00987769"/>
    <w:rsid w:val="009A2D84"/>
    <w:rsid w:val="009A3E5E"/>
    <w:rsid w:val="009A452F"/>
    <w:rsid w:val="009A6D0B"/>
    <w:rsid w:val="009B2D6D"/>
    <w:rsid w:val="009B72DF"/>
    <w:rsid w:val="009C503E"/>
    <w:rsid w:val="009C6204"/>
    <w:rsid w:val="009C76B6"/>
    <w:rsid w:val="009D07A8"/>
    <w:rsid w:val="009D08B0"/>
    <w:rsid w:val="009D0C43"/>
    <w:rsid w:val="009D0DAC"/>
    <w:rsid w:val="009D17C4"/>
    <w:rsid w:val="009D1E89"/>
    <w:rsid w:val="009D20A8"/>
    <w:rsid w:val="009D41D4"/>
    <w:rsid w:val="009D4E20"/>
    <w:rsid w:val="009D7AC7"/>
    <w:rsid w:val="009E2366"/>
    <w:rsid w:val="009E3723"/>
    <w:rsid w:val="009E48BB"/>
    <w:rsid w:val="009E7CCF"/>
    <w:rsid w:val="00A00A89"/>
    <w:rsid w:val="00A0114A"/>
    <w:rsid w:val="00A01CCD"/>
    <w:rsid w:val="00A027C9"/>
    <w:rsid w:val="00A039D5"/>
    <w:rsid w:val="00A0490C"/>
    <w:rsid w:val="00A04F54"/>
    <w:rsid w:val="00A1346C"/>
    <w:rsid w:val="00A314AD"/>
    <w:rsid w:val="00A3180D"/>
    <w:rsid w:val="00A3233F"/>
    <w:rsid w:val="00A335E3"/>
    <w:rsid w:val="00A34863"/>
    <w:rsid w:val="00A34DFF"/>
    <w:rsid w:val="00A35239"/>
    <w:rsid w:val="00A40552"/>
    <w:rsid w:val="00A42F93"/>
    <w:rsid w:val="00A439B8"/>
    <w:rsid w:val="00A45D14"/>
    <w:rsid w:val="00A46504"/>
    <w:rsid w:val="00A50174"/>
    <w:rsid w:val="00A50ABE"/>
    <w:rsid w:val="00A51D1F"/>
    <w:rsid w:val="00A63FC2"/>
    <w:rsid w:val="00A65580"/>
    <w:rsid w:val="00A66E89"/>
    <w:rsid w:val="00A67E0D"/>
    <w:rsid w:val="00A74A15"/>
    <w:rsid w:val="00A802E3"/>
    <w:rsid w:val="00A82BAC"/>
    <w:rsid w:val="00A837BC"/>
    <w:rsid w:val="00A90565"/>
    <w:rsid w:val="00A9284C"/>
    <w:rsid w:val="00AA403F"/>
    <w:rsid w:val="00AA530A"/>
    <w:rsid w:val="00AB2B3F"/>
    <w:rsid w:val="00AB74B6"/>
    <w:rsid w:val="00AC4ADB"/>
    <w:rsid w:val="00AC50B6"/>
    <w:rsid w:val="00AC5A3C"/>
    <w:rsid w:val="00AC67D0"/>
    <w:rsid w:val="00AC6856"/>
    <w:rsid w:val="00AD2ADD"/>
    <w:rsid w:val="00AD2C69"/>
    <w:rsid w:val="00AD4AB5"/>
    <w:rsid w:val="00AE16DA"/>
    <w:rsid w:val="00AE4409"/>
    <w:rsid w:val="00AE44E7"/>
    <w:rsid w:val="00AE55B1"/>
    <w:rsid w:val="00AE72BA"/>
    <w:rsid w:val="00AF1777"/>
    <w:rsid w:val="00AF65A3"/>
    <w:rsid w:val="00B0038A"/>
    <w:rsid w:val="00B039B5"/>
    <w:rsid w:val="00B102C4"/>
    <w:rsid w:val="00B129A0"/>
    <w:rsid w:val="00B14C3E"/>
    <w:rsid w:val="00B15747"/>
    <w:rsid w:val="00B15EDD"/>
    <w:rsid w:val="00B17F22"/>
    <w:rsid w:val="00B22C67"/>
    <w:rsid w:val="00B30DA9"/>
    <w:rsid w:val="00B31A66"/>
    <w:rsid w:val="00B31C01"/>
    <w:rsid w:val="00B332AF"/>
    <w:rsid w:val="00B338CB"/>
    <w:rsid w:val="00B35B9D"/>
    <w:rsid w:val="00B36EB5"/>
    <w:rsid w:val="00B36FBB"/>
    <w:rsid w:val="00B40236"/>
    <w:rsid w:val="00B40265"/>
    <w:rsid w:val="00B42942"/>
    <w:rsid w:val="00B4444C"/>
    <w:rsid w:val="00B4528C"/>
    <w:rsid w:val="00B46163"/>
    <w:rsid w:val="00B46DC9"/>
    <w:rsid w:val="00B53A48"/>
    <w:rsid w:val="00B564F3"/>
    <w:rsid w:val="00B57FDE"/>
    <w:rsid w:val="00B64B2F"/>
    <w:rsid w:val="00B66BC5"/>
    <w:rsid w:val="00B84670"/>
    <w:rsid w:val="00B92A99"/>
    <w:rsid w:val="00B951D5"/>
    <w:rsid w:val="00B9753E"/>
    <w:rsid w:val="00BA1ACB"/>
    <w:rsid w:val="00BA237D"/>
    <w:rsid w:val="00BA597E"/>
    <w:rsid w:val="00BB1A74"/>
    <w:rsid w:val="00BB1F81"/>
    <w:rsid w:val="00BB57CB"/>
    <w:rsid w:val="00BC4B0C"/>
    <w:rsid w:val="00BC7CDE"/>
    <w:rsid w:val="00BD404F"/>
    <w:rsid w:val="00BD4EBC"/>
    <w:rsid w:val="00BE694E"/>
    <w:rsid w:val="00BF2946"/>
    <w:rsid w:val="00BF47CC"/>
    <w:rsid w:val="00BF528B"/>
    <w:rsid w:val="00BF55BD"/>
    <w:rsid w:val="00BF6A65"/>
    <w:rsid w:val="00BF796A"/>
    <w:rsid w:val="00C003EC"/>
    <w:rsid w:val="00C14B9A"/>
    <w:rsid w:val="00C1720C"/>
    <w:rsid w:val="00C179C4"/>
    <w:rsid w:val="00C22017"/>
    <w:rsid w:val="00C2343E"/>
    <w:rsid w:val="00C247C5"/>
    <w:rsid w:val="00C42271"/>
    <w:rsid w:val="00C449B3"/>
    <w:rsid w:val="00C47415"/>
    <w:rsid w:val="00C517C0"/>
    <w:rsid w:val="00C55F1A"/>
    <w:rsid w:val="00C621A6"/>
    <w:rsid w:val="00C72EB6"/>
    <w:rsid w:val="00C7392B"/>
    <w:rsid w:val="00C7427F"/>
    <w:rsid w:val="00C77138"/>
    <w:rsid w:val="00C80ABF"/>
    <w:rsid w:val="00C827D9"/>
    <w:rsid w:val="00C83762"/>
    <w:rsid w:val="00C839D4"/>
    <w:rsid w:val="00C842B1"/>
    <w:rsid w:val="00C90175"/>
    <w:rsid w:val="00C9676F"/>
    <w:rsid w:val="00CA2268"/>
    <w:rsid w:val="00CB071C"/>
    <w:rsid w:val="00CB086B"/>
    <w:rsid w:val="00CB5B93"/>
    <w:rsid w:val="00CC067A"/>
    <w:rsid w:val="00CC2534"/>
    <w:rsid w:val="00CD0481"/>
    <w:rsid w:val="00CD185F"/>
    <w:rsid w:val="00CD2781"/>
    <w:rsid w:val="00CD436F"/>
    <w:rsid w:val="00CD4DE2"/>
    <w:rsid w:val="00CE165B"/>
    <w:rsid w:val="00CE35AB"/>
    <w:rsid w:val="00CE4AF3"/>
    <w:rsid w:val="00CE4F01"/>
    <w:rsid w:val="00CF32D5"/>
    <w:rsid w:val="00CF43FB"/>
    <w:rsid w:val="00D05D02"/>
    <w:rsid w:val="00D07BFC"/>
    <w:rsid w:val="00D21259"/>
    <w:rsid w:val="00D21457"/>
    <w:rsid w:val="00D24F68"/>
    <w:rsid w:val="00D2557A"/>
    <w:rsid w:val="00D3068D"/>
    <w:rsid w:val="00D306CB"/>
    <w:rsid w:val="00D30FC3"/>
    <w:rsid w:val="00D31A14"/>
    <w:rsid w:val="00D34B4B"/>
    <w:rsid w:val="00D43BCC"/>
    <w:rsid w:val="00D47A11"/>
    <w:rsid w:val="00D55A51"/>
    <w:rsid w:val="00D63D3C"/>
    <w:rsid w:val="00D644BE"/>
    <w:rsid w:val="00D65581"/>
    <w:rsid w:val="00D67C7F"/>
    <w:rsid w:val="00D70AE7"/>
    <w:rsid w:val="00D729C5"/>
    <w:rsid w:val="00D90802"/>
    <w:rsid w:val="00D95111"/>
    <w:rsid w:val="00DA4F44"/>
    <w:rsid w:val="00DB30D3"/>
    <w:rsid w:val="00DB3EEB"/>
    <w:rsid w:val="00DB548E"/>
    <w:rsid w:val="00DB7128"/>
    <w:rsid w:val="00DB74BA"/>
    <w:rsid w:val="00DC0A24"/>
    <w:rsid w:val="00DC1B33"/>
    <w:rsid w:val="00DC6570"/>
    <w:rsid w:val="00DD07D8"/>
    <w:rsid w:val="00DE3BF0"/>
    <w:rsid w:val="00DE4CD3"/>
    <w:rsid w:val="00DE6FBA"/>
    <w:rsid w:val="00DF12B3"/>
    <w:rsid w:val="00DF2069"/>
    <w:rsid w:val="00E00B35"/>
    <w:rsid w:val="00E031A4"/>
    <w:rsid w:val="00E05F2E"/>
    <w:rsid w:val="00E064E4"/>
    <w:rsid w:val="00E0704D"/>
    <w:rsid w:val="00E12D72"/>
    <w:rsid w:val="00E13835"/>
    <w:rsid w:val="00E14AC3"/>
    <w:rsid w:val="00E1597A"/>
    <w:rsid w:val="00E15AA5"/>
    <w:rsid w:val="00E15F93"/>
    <w:rsid w:val="00E245DF"/>
    <w:rsid w:val="00E24805"/>
    <w:rsid w:val="00E251C5"/>
    <w:rsid w:val="00E270AB"/>
    <w:rsid w:val="00E37091"/>
    <w:rsid w:val="00E46C73"/>
    <w:rsid w:val="00E503AF"/>
    <w:rsid w:val="00E53834"/>
    <w:rsid w:val="00E57837"/>
    <w:rsid w:val="00E64D3A"/>
    <w:rsid w:val="00E671C4"/>
    <w:rsid w:val="00E6724E"/>
    <w:rsid w:val="00E71D61"/>
    <w:rsid w:val="00E72EC0"/>
    <w:rsid w:val="00E75BD1"/>
    <w:rsid w:val="00E75CB3"/>
    <w:rsid w:val="00E768A5"/>
    <w:rsid w:val="00E81EDD"/>
    <w:rsid w:val="00E84BA3"/>
    <w:rsid w:val="00E87CB5"/>
    <w:rsid w:val="00E90CE4"/>
    <w:rsid w:val="00E91D34"/>
    <w:rsid w:val="00E9409B"/>
    <w:rsid w:val="00E9455F"/>
    <w:rsid w:val="00EA33C0"/>
    <w:rsid w:val="00EA40C7"/>
    <w:rsid w:val="00EA45AD"/>
    <w:rsid w:val="00EB0B70"/>
    <w:rsid w:val="00EB35E1"/>
    <w:rsid w:val="00EC23CC"/>
    <w:rsid w:val="00ED2159"/>
    <w:rsid w:val="00ED2A44"/>
    <w:rsid w:val="00ED51ED"/>
    <w:rsid w:val="00ED572D"/>
    <w:rsid w:val="00EE030A"/>
    <w:rsid w:val="00EE1FD2"/>
    <w:rsid w:val="00EE7B14"/>
    <w:rsid w:val="00EE7DBA"/>
    <w:rsid w:val="00EF2F05"/>
    <w:rsid w:val="00F0036E"/>
    <w:rsid w:val="00F007DB"/>
    <w:rsid w:val="00F067C0"/>
    <w:rsid w:val="00F07761"/>
    <w:rsid w:val="00F1376B"/>
    <w:rsid w:val="00F145C1"/>
    <w:rsid w:val="00F15FD5"/>
    <w:rsid w:val="00F20915"/>
    <w:rsid w:val="00F2113B"/>
    <w:rsid w:val="00F23FB4"/>
    <w:rsid w:val="00F378A9"/>
    <w:rsid w:val="00F37C6B"/>
    <w:rsid w:val="00F434E4"/>
    <w:rsid w:val="00F445B3"/>
    <w:rsid w:val="00F44EA1"/>
    <w:rsid w:val="00F4501A"/>
    <w:rsid w:val="00F4584D"/>
    <w:rsid w:val="00F46A55"/>
    <w:rsid w:val="00F46CDF"/>
    <w:rsid w:val="00F553B1"/>
    <w:rsid w:val="00F65782"/>
    <w:rsid w:val="00F65C22"/>
    <w:rsid w:val="00F662F8"/>
    <w:rsid w:val="00F74520"/>
    <w:rsid w:val="00F76812"/>
    <w:rsid w:val="00F812BD"/>
    <w:rsid w:val="00F82885"/>
    <w:rsid w:val="00F8334E"/>
    <w:rsid w:val="00F8712E"/>
    <w:rsid w:val="00F876BF"/>
    <w:rsid w:val="00F87CC4"/>
    <w:rsid w:val="00F90A2D"/>
    <w:rsid w:val="00F911C1"/>
    <w:rsid w:val="00F92262"/>
    <w:rsid w:val="00F93913"/>
    <w:rsid w:val="00F94455"/>
    <w:rsid w:val="00F959EE"/>
    <w:rsid w:val="00FA009D"/>
    <w:rsid w:val="00FA39E7"/>
    <w:rsid w:val="00FA79DA"/>
    <w:rsid w:val="00FB1107"/>
    <w:rsid w:val="00FB550E"/>
    <w:rsid w:val="00FB6079"/>
    <w:rsid w:val="00FB7FD1"/>
    <w:rsid w:val="00FC2A4B"/>
    <w:rsid w:val="00FD681D"/>
    <w:rsid w:val="00FD6FB0"/>
    <w:rsid w:val="00FE00F7"/>
    <w:rsid w:val="00FE0495"/>
    <w:rsid w:val="00FE265D"/>
    <w:rsid w:val="00FE638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06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2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73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00CFB"/>
    <w:rPr>
      <w:rFonts w:ascii="Lucida Grande" w:hAnsi="Lucida Grande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100CFB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5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页眉 Char"/>
    <w:link w:val="a5"/>
    <w:uiPriority w:val="99"/>
    <w:rsid w:val="00DB553A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B55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页脚 Char"/>
    <w:link w:val="a6"/>
    <w:uiPriority w:val="99"/>
    <w:rsid w:val="00DB553A"/>
    <w:rPr>
      <w:sz w:val="24"/>
      <w:szCs w:val="24"/>
    </w:rPr>
  </w:style>
  <w:style w:type="character" w:styleId="a7">
    <w:name w:val="annotation reference"/>
    <w:uiPriority w:val="99"/>
    <w:semiHidden/>
    <w:unhideWhenUsed/>
    <w:rsid w:val="00C34AD8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C34AD8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C34AD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4AD8"/>
    <w:rPr>
      <w:b/>
      <w:bCs/>
      <w:lang w:val="x-none" w:eastAsia="x-none"/>
    </w:rPr>
  </w:style>
  <w:style w:type="character" w:customStyle="1" w:styleId="Char3">
    <w:name w:val="批注主题 Char"/>
    <w:link w:val="a9"/>
    <w:uiPriority w:val="99"/>
    <w:semiHidden/>
    <w:rsid w:val="00C34A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75AC1"/>
    <w:rPr>
      <w:sz w:val="24"/>
      <w:szCs w:val="24"/>
    </w:rPr>
  </w:style>
  <w:style w:type="paragraph" w:styleId="aa">
    <w:name w:val="Revision"/>
    <w:hidden/>
    <w:uiPriority w:val="99"/>
    <w:semiHidden/>
    <w:rsid w:val="00144F22"/>
    <w:rPr>
      <w:sz w:val="24"/>
      <w:szCs w:val="24"/>
    </w:rPr>
  </w:style>
  <w:style w:type="character" w:styleId="ab">
    <w:name w:val="FollowedHyperlink"/>
    <w:uiPriority w:val="99"/>
    <w:semiHidden/>
    <w:unhideWhenUsed/>
    <w:rsid w:val="00563EF6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43B85"/>
    <w:pPr>
      <w:jc w:val="center"/>
    </w:pPr>
  </w:style>
  <w:style w:type="paragraph" w:customStyle="1" w:styleId="EndNoteBibliography">
    <w:name w:val="EndNote Bibliography"/>
    <w:basedOn w:val="a"/>
    <w:rsid w:val="00443B85"/>
  </w:style>
  <w:style w:type="paragraph" w:styleId="ac">
    <w:name w:val="List Paragraph"/>
    <w:basedOn w:val="a"/>
    <w:uiPriority w:val="34"/>
    <w:qFormat/>
    <w:rsid w:val="00B22C67"/>
    <w:pPr>
      <w:ind w:left="720"/>
      <w:contextualSpacing/>
    </w:pPr>
  </w:style>
  <w:style w:type="character" w:customStyle="1" w:styleId="apple-converted-space">
    <w:name w:val="apple-converted-space"/>
    <w:basedOn w:val="a0"/>
    <w:rsid w:val="00692914"/>
  </w:style>
  <w:style w:type="character" w:customStyle="1" w:styleId="1Char">
    <w:name w:val="标题 1 Char"/>
    <w:basedOn w:val="a0"/>
    <w:link w:val="1"/>
    <w:uiPriority w:val="9"/>
    <w:rsid w:val="0069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a0"/>
    <w:rsid w:val="007A2359"/>
  </w:style>
  <w:style w:type="paragraph" w:styleId="ad">
    <w:name w:val="No Spacing"/>
    <w:uiPriority w:val="1"/>
    <w:qFormat/>
    <w:rsid w:val="004914F8"/>
    <w:rPr>
      <w:sz w:val="24"/>
      <w:szCs w:val="24"/>
    </w:rPr>
  </w:style>
  <w:style w:type="paragraph" w:customStyle="1" w:styleId="CharChar2">
    <w:name w:val="Char Char2"/>
    <w:basedOn w:val="a"/>
    <w:autoRedefine/>
    <w:rsid w:val="00B951D5"/>
    <w:pPr>
      <w:widowControl w:val="0"/>
      <w:tabs>
        <w:tab w:val="num" w:pos="360"/>
      </w:tabs>
      <w:ind w:left="360" w:hangingChars="200" w:hanging="360"/>
      <w:jc w:val="both"/>
    </w:pPr>
    <w:rPr>
      <w:rFonts w:ascii="Times New Roman" w:eastAsia="宋体" w:hAnsi="Times New Roman"/>
      <w:kern w:val="2"/>
      <w:lang w:eastAsia="zh-CN"/>
    </w:rPr>
  </w:style>
  <w:style w:type="paragraph" w:customStyle="1" w:styleId="CharChar20">
    <w:name w:val="Char Char2"/>
    <w:basedOn w:val="a"/>
    <w:autoRedefine/>
    <w:rsid w:val="00895481"/>
    <w:pPr>
      <w:widowControl w:val="0"/>
      <w:tabs>
        <w:tab w:val="num" w:pos="360"/>
      </w:tabs>
      <w:ind w:left="360" w:hangingChars="200" w:hanging="360"/>
      <w:jc w:val="both"/>
    </w:pPr>
    <w:rPr>
      <w:rFonts w:ascii="Times New Roman" w:eastAsia="宋体" w:hAnsi="Times New Roman"/>
      <w:kern w:val="2"/>
      <w:lang w:eastAsia="zh-CN"/>
    </w:rPr>
  </w:style>
  <w:style w:type="character" w:customStyle="1" w:styleId="highlight2">
    <w:name w:val="highlight2"/>
    <w:basedOn w:val="a0"/>
    <w:rsid w:val="00B53A48"/>
  </w:style>
  <w:style w:type="paragraph" w:styleId="ae">
    <w:name w:val="Body Text"/>
    <w:basedOn w:val="a"/>
    <w:link w:val="Char4"/>
    <w:rsid w:val="000753D6"/>
    <w:pPr>
      <w:spacing w:line="480" w:lineRule="auto"/>
      <w:jc w:val="both"/>
    </w:pPr>
    <w:rPr>
      <w:rFonts w:ascii="Times New Roman" w:eastAsia="宋体" w:hAnsi="Times New Roman"/>
      <w:lang w:val="en-GB"/>
    </w:rPr>
  </w:style>
  <w:style w:type="character" w:customStyle="1" w:styleId="Char4">
    <w:name w:val="正文文本 Char"/>
    <w:basedOn w:val="a0"/>
    <w:link w:val="ae"/>
    <w:rsid w:val="000753D6"/>
    <w:rPr>
      <w:rFonts w:ascii="Times New Roman" w:eastAsia="宋体" w:hAnsi="Times New Roman"/>
      <w:sz w:val="24"/>
      <w:szCs w:val="24"/>
      <w:lang w:val="en-GB"/>
    </w:rPr>
  </w:style>
  <w:style w:type="character" w:customStyle="1" w:styleId="apple-style-span">
    <w:name w:val="apple-style-span"/>
    <w:basedOn w:val="a0"/>
    <w:rsid w:val="00DC6570"/>
  </w:style>
  <w:style w:type="character" w:styleId="af">
    <w:name w:val="Emphasis"/>
    <w:qFormat/>
    <w:rsid w:val="006B0E4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2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73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00CFB"/>
    <w:rPr>
      <w:rFonts w:ascii="Lucida Grande" w:hAnsi="Lucida Grande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100CFB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5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页眉 Char"/>
    <w:link w:val="a5"/>
    <w:uiPriority w:val="99"/>
    <w:rsid w:val="00DB553A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B553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页脚 Char"/>
    <w:link w:val="a6"/>
    <w:uiPriority w:val="99"/>
    <w:rsid w:val="00DB553A"/>
    <w:rPr>
      <w:sz w:val="24"/>
      <w:szCs w:val="24"/>
    </w:rPr>
  </w:style>
  <w:style w:type="character" w:styleId="a7">
    <w:name w:val="annotation reference"/>
    <w:uiPriority w:val="99"/>
    <w:semiHidden/>
    <w:unhideWhenUsed/>
    <w:rsid w:val="00C34AD8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C34AD8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C34AD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4AD8"/>
    <w:rPr>
      <w:b/>
      <w:bCs/>
      <w:lang w:val="x-none" w:eastAsia="x-none"/>
    </w:rPr>
  </w:style>
  <w:style w:type="character" w:customStyle="1" w:styleId="Char3">
    <w:name w:val="批注主题 Char"/>
    <w:link w:val="a9"/>
    <w:uiPriority w:val="99"/>
    <w:semiHidden/>
    <w:rsid w:val="00C34A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75AC1"/>
    <w:rPr>
      <w:sz w:val="24"/>
      <w:szCs w:val="24"/>
    </w:rPr>
  </w:style>
  <w:style w:type="paragraph" w:styleId="aa">
    <w:name w:val="Revision"/>
    <w:hidden/>
    <w:uiPriority w:val="99"/>
    <w:semiHidden/>
    <w:rsid w:val="00144F22"/>
    <w:rPr>
      <w:sz w:val="24"/>
      <w:szCs w:val="24"/>
    </w:rPr>
  </w:style>
  <w:style w:type="character" w:styleId="ab">
    <w:name w:val="FollowedHyperlink"/>
    <w:uiPriority w:val="99"/>
    <w:semiHidden/>
    <w:unhideWhenUsed/>
    <w:rsid w:val="00563EF6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43B85"/>
    <w:pPr>
      <w:jc w:val="center"/>
    </w:pPr>
  </w:style>
  <w:style w:type="paragraph" w:customStyle="1" w:styleId="EndNoteBibliography">
    <w:name w:val="EndNote Bibliography"/>
    <w:basedOn w:val="a"/>
    <w:rsid w:val="00443B85"/>
  </w:style>
  <w:style w:type="paragraph" w:styleId="ac">
    <w:name w:val="List Paragraph"/>
    <w:basedOn w:val="a"/>
    <w:uiPriority w:val="34"/>
    <w:qFormat/>
    <w:rsid w:val="00B22C67"/>
    <w:pPr>
      <w:ind w:left="720"/>
      <w:contextualSpacing/>
    </w:pPr>
  </w:style>
  <w:style w:type="character" w:customStyle="1" w:styleId="apple-converted-space">
    <w:name w:val="apple-converted-space"/>
    <w:basedOn w:val="a0"/>
    <w:rsid w:val="00692914"/>
  </w:style>
  <w:style w:type="character" w:customStyle="1" w:styleId="1Char">
    <w:name w:val="标题 1 Char"/>
    <w:basedOn w:val="a0"/>
    <w:link w:val="1"/>
    <w:uiPriority w:val="9"/>
    <w:rsid w:val="00692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a0"/>
    <w:rsid w:val="007A2359"/>
  </w:style>
  <w:style w:type="paragraph" w:styleId="ad">
    <w:name w:val="No Spacing"/>
    <w:uiPriority w:val="1"/>
    <w:qFormat/>
    <w:rsid w:val="004914F8"/>
    <w:rPr>
      <w:sz w:val="24"/>
      <w:szCs w:val="24"/>
    </w:rPr>
  </w:style>
  <w:style w:type="paragraph" w:customStyle="1" w:styleId="CharChar2">
    <w:name w:val="Char Char2"/>
    <w:basedOn w:val="a"/>
    <w:autoRedefine/>
    <w:rsid w:val="00B951D5"/>
    <w:pPr>
      <w:widowControl w:val="0"/>
      <w:tabs>
        <w:tab w:val="num" w:pos="360"/>
      </w:tabs>
      <w:ind w:left="360" w:hangingChars="200" w:hanging="360"/>
      <w:jc w:val="both"/>
    </w:pPr>
    <w:rPr>
      <w:rFonts w:ascii="Times New Roman" w:eastAsia="宋体" w:hAnsi="Times New Roman"/>
      <w:kern w:val="2"/>
      <w:lang w:eastAsia="zh-CN"/>
    </w:rPr>
  </w:style>
  <w:style w:type="paragraph" w:customStyle="1" w:styleId="CharChar20">
    <w:name w:val="Char Char2"/>
    <w:basedOn w:val="a"/>
    <w:autoRedefine/>
    <w:rsid w:val="00895481"/>
    <w:pPr>
      <w:widowControl w:val="0"/>
      <w:tabs>
        <w:tab w:val="num" w:pos="360"/>
      </w:tabs>
      <w:ind w:left="360" w:hangingChars="200" w:hanging="360"/>
      <w:jc w:val="both"/>
    </w:pPr>
    <w:rPr>
      <w:rFonts w:ascii="Times New Roman" w:eastAsia="宋体" w:hAnsi="Times New Roman"/>
      <w:kern w:val="2"/>
      <w:lang w:eastAsia="zh-CN"/>
    </w:rPr>
  </w:style>
  <w:style w:type="character" w:customStyle="1" w:styleId="highlight2">
    <w:name w:val="highlight2"/>
    <w:basedOn w:val="a0"/>
    <w:rsid w:val="00B53A48"/>
  </w:style>
  <w:style w:type="paragraph" w:styleId="ae">
    <w:name w:val="Body Text"/>
    <w:basedOn w:val="a"/>
    <w:link w:val="Char4"/>
    <w:rsid w:val="000753D6"/>
    <w:pPr>
      <w:spacing w:line="480" w:lineRule="auto"/>
      <w:jc w:val="both"/>
    </w:pPr>
    <w:rPr>
      <w:rFonts w:ascii="Times New Roman" w:eastAsia="宋体" w:hAnsi="Times New Roman"/>
      <w:lang w:val="en-GB"/>
    </w:rPr>
  </w:style>
  <w:style w:type="character" w:customStyle="1" w:styleId="Char4">
    <w:name w:val="正文文本 Char"/>
    <w:basedOn w:val="a0"/>
    <w:link w:val="ae"/>
    <w:rsid w:val="000753D6"/>
    <w:rPr>
      <w:rFonts w:ascii="Times New Roman" w:eastAsia="宋体" w:hAnsi="Times New Roman"/>
      <w:sz w:val="24"/>
      <w:szCs w:val="24"/>
      <w:lang w:val="en-GB"/>
    </w:rPr>
  </w:style>
  <w:style w:type="character" w:customStyle="1" w:styleId="apple-style-span">
    <w:name w:val="apple-style-span"/>
    <w:basedOn w:val="a0"/>
    <w:rsid w:val="00DC6570"/>
  </w:style>
  <w:style w:type="character" w:styleId="af">
    <w:name w:val="Emphasis"/>
    <w:qFormat/>
    <w:rsid w:val="006B0E4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8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4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2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81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7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99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3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8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8A5A8-E295-40D6-BE46-07027BA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11357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75943</CharactersWithSpaces>
  <SharedDoc>false</SharedDoc>
  <HLinks>
    <vt:vector size="24" baseType="variant"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mailto:mccurdy.arleigh@mayo.edu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mailto:lroeker@gmail.com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mailto:mccurdy.arleigh@mayo.edu</vt:lpwstr>
      </vt:variant>
      <vt:variant>
        <vt:lpwstr/>
      </vt:variant>
      <vt:variant>
        <vt:i4>6488155</vt:i4>
      </vt:variant>
      <vt:variant>
        <vt:i4>30893</vt:i4>
      </vt:variant>
      <vt:variant>
        <vt:i4>1027</vt:i4>
      </vt:variant>
      <vt:variant>
        <vt:i4>1</vt:i4>
      </vt:variant>
      <vt:variant>
        <vt:lpwstr>cid:image005.png@01CF190F.129F3020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 Dispenzieri</dc:creator>
  <cp:lastModifiedBy>微软用户</cp:lastModifiedBy>
  <cp:revision>4</cp:revision>
  <cp:lastPrinted>2015-04-01T13:08:00Z</cp:lastPrinted>
  <dcterms:created xsi:type="dcterms:W3CDTF">2016-04-09T04:19:00Z</dcterms:created>
  <dcterms:modified xsi:type="dcterms:W3CDTF">2016-04-11T01:52:00Z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citations="24" publications="21"/&gt;&lt;/info&gt;PAPERS2_INFO_END</vt:lpwstr>
  </property>
</Properties>
</file>