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EC9A0" w14:textId="77777777" w:rsidR="003744B2" w:rsidRPr="00FA451B" w:rsidRDefault="003744B2" w:rsidP="00DC0918">
      <w:pPr>
        <w:spacing w:line="360" w:lineRule="auto"/>
        <w:jc w:val="both"/>
        <w:outlineLvl w:val="0"/>
        <w:rPr>
          <w:rFonts w:ascii="Book Antiqua" w:hAnsi="Book Antiqua" w:cs="Times New Roman"/>
          <w:b/>
        </w:rPr>
      </w:pPr>
      <w:r w:rsidRPr="00FA451B">
        <w:rPr>
          <w:rFonts w:ascii="Book Antiqua" w:hAnsi="Book Antiqua" w:cs="Times New Roman"/>
          <w:b/>
        </w:rPr>
        <w:t xml:space="preserve">Name of Journal: </w:t>
      </w:r>
      <w:r w:rsidRPr="00FA451B">
        <w:rPr>
          <w:rFonts w:ascii="Book Antiqua" w:hAnsi="Book Antiqua" w:cs="Times New Roman"/>
          <w:b/>
          <w:i/>
        </w:rPr>
        <w:t>World Journal of Cardiology</w:t>
      </w:r>
    </w:p>
    <w:p w14:paraId="11B9A1DB" w14:textId="77777777" w:rsidR="0079175A" w:rsidRPr="00FA451B" w:rsidRDefault="0079175A" w:rsidP="00DC0918">
      <w:pPr>
        <w:spacing w:line="360" w:lineRule="auto"/>
        <w:jc w:val="both"/>
        <w:outlineLvl w:val="0"/>
        <w:rPr>
          <w:rFonts w:ascii="Book Antiqua" w:hAnsi="Book Antiqua" w:cs="Times New Roman"/>
          <w:b/>
        </w:rPr>
      </w:pPr>
      <w:r w:rsidRPr="00FA451B">
        <w:rPr>
          <w:rFonts w:ascii="Book Antiqua" w:hAnsi="Book Antiqua" w:cs="Times New Roman"/>
          <w:b/>
        </w:rPr>
        <w:t>ESPS Manuscript NO: 24585</w:t>
      </w:r>
    </w:p>
    <w:p w14:paraId="19831C86" w14:textId="7D9C1073" w:rsidR="003744B2" w:rsidRPr="00FA451B" w:rsidRDefault="003744B2" w:rsidP="00DC0918">
      <w:pPr>
        <w:spacing w:line="360" w:lineRule="auto"/>
        <w:jc w:val="both"/>
        <w:outlineLvl w:val="0"/>
        <w:rPr>
          <w:rFonts w:ascii="Book Antiqua" w:hAnsi="Book Antiqua" w:cs="Times New Roman"/>
          <w:b/>
          <w:lang w:eastAsia="zh-CN"/>
        </w:rPr>
      </w:pPr>
      <w:r w:rsidRPr="00FA451B">
        <w:rPr>
          <w:rFonts w:ascii="Book Antiqua" w:hAnsi="Book Antiqua" w:cs="Times New Roman"/>
          <w:b/>
        </w:rPr>
        <w:t xml:space="preserve">Manuscript Type: </w:t>
      </w:r>
      <w:proofErr w:type="spellStart"/>
      <w:r w:rsidR="00D2183F" w:rsidRPr="00FA451B">
        <w:rPr>
          <w:rFonts w:ascii="Book Antiqua" w:hAnsi="Book Antiqua" w:cs="Times New Roman"/>
          <w:b/>
          <w:lang w:eastAsia="zh-CN"/>
        </w:rPr>
        <w:t>M</w:t>
      </w:r>
      <w:r w:rsidR="00DC0918" w:rsidRPr="00FA451B">
        <w:rPr>
          <w:rFonts w:ascii="Book Antiqua" w:hAnsi="Book Antiqua" w:cs="Times New Roman"/>
          <w:b/>
          <w:lang w:eastAsia="zh-CN"/>
        </w:rPr>
        <w:t>inireviews</w:t>
      </w:r>
      <w:proofErr w:type="spellEnd"/>
    </w:p>
    <w:p w14:paraId="55EA0739" w14:textId="77777777" w:rsidR="003744B2" w:rsidRPr="00FA451B" w:rsidRDefault="003744B2" w:rsidP="00DC0918">
      <w:pPr>
        <w:spacing w:line="360" w:lineRule="auto"/>
        <w:jc w:val="both"/>
        <w:rPr>
          <w:rFonts w:ascii="Book Antiqua" w:hAnsi="Book Antiqua" w:cs="Times New Roman"/>
        </w:rPr>
      </w:pPr>
    </w:p>
    <w:p w14:paraId="0E24034B" w14:textId="73C1495C" w:rsidR="00F316FC" w:rsidRPr="00FA451B" w:rsidRDefault="00F666EF" w:rsidP="00DC0918">
      <w:pPr>
        <w:spacing w:line="360" w:lineRule="auto"/>
        <w:jc w:val="both"/>
        <w:outlineLvl w:val="0"/>
        <w:rPr>
          <w:rFonts w:ascii="Book Antiqua" w:hAnsi="Book Antiqua" w:cs="Times New Roman"/>
          <w:b/>
        </w:rPr>
      </w:pPr>
      <w:r w:rsidRPr="00FA451B">
        <w:rPr>
          <w:rFonts w:ascii="Book Antiqua" w:hAnsi="Book Antiqua" w:cs="Times New Roman"/>
          <w:b/>
        </w:rPr>
        <w:t xml:space="preserve">Pacemaker </w:t>
      </w:r>
      <w:r w:rsidR="006810CD" w:rsidRPr="00FA451B">
        <w:rPr>
          <w:rFonts w:ascii="Book Antiqua" w:hAnsi="Book Antiqua" w:cs="Times New Roman"/>
          <w:b/>
        </w:rPr>
        <w:t>r</w:t>
      </w:r>
      <w:r w:rsidR="006D1B7C" w:rsidRPr="00FA451B">
        <w:rPr>
          <w:rFonts w:ascii="Book Antiqua" w:hAnsi="Book Antiqua" w:cs="Times New Roman"/>
          <w:b/>
        </w:rPr>
        <w:t xml:space="preserve">ecycling: A </w:t>
      </w:r>
      <w:r w:rsidR="006810CD" w:rsidRPr="00FA451B">
        <w:rPr>
          <w:rFonts w:ascii="Book Antiqua" w:hAnsi="Book Antiqua" w:cs="Times New Roman"/>
          <w:b/>
        </w:rPr>
        <w:t>notion whose time has c</w:t>
      </w:r>
      <w:r w:rsidR="006D1B7C" w:rsidRPr="00FA451B">
        <w:rPr>
          <w:rFonts w:ascii="Book Antiqua" w:hAnsi="Book Antiqua" w:cs="Times New Roman"/>
          <w:b/>
        </w:rPr>
        <w:t>ome</w:t>
      </w:r>
    </w:p>
    <w:p w14:paraId="169F0D7F" w14:textId="77777777" w:rsidR="003744B2" w:rsidRPr="00FA451B" w:rsidRDefault="003744B2" w:rsidP="00DC0918">
      <w:pPr>
        <w:tabs>
          <w:tab w:val="center" w:pos="4680"/>
          <w:tab w:val="left" w:pos="7497"/>
        </w:tabs>
        <w:spacing w:line="360" w:lineRule="auto"/>
        <w:jc w:val="both"/>
        <w:rPr>
          <w:rFonts w:ascii="Book Antiqua" w:hAnsi="Book Antiqua" w:cs="Times New Roman"/>
        </w:rPr>
      </w:pPr>
    </w:p>
    <w:p w14:paraId="6ED56BEB" w14:textId="01F0C53A" w:rsidR="003744B2" w:rsidRPr="00FA451B" w:rsidRDefault="003744B2" w:rsidP="00DC0918">
      <w:pPr>
        <w:tabs>
          <w:tab w:val="center" w:pos="4680"/>
          <w:tab w:val="left" w:pos="7497"/>
        </w:tabs>
        <w:spacing w:line="360" w:lineRule="auto"/>
        <w:jc w:val="both"/>
        <w:outlineLvl w:val="0"/>
        <w:rPr>
          <w:rFonts w:ascii="Book Antiqua" w:hAnsi="Book Antiqua" w:cs="Times New Roman"/>
        </w:rPr>
      </w:pPr>
      <w:proofErr w:type="spellStart"/>
      <w:r w:rsidRPr="00FA451B">
        <w:rPr>
          <w:rFonts w:ascii="Book Antiqua" w:hAnsi="Book Antiqua" w:cs="Times New Roman"/>
        </w:rPr>
        <w:t>Runge</w:t>
      </w:r>
      <w:proofErr w:type="spellEnd"/>
      <w:r w:rsidRPr="00FA451B">
        <w:rPr>
          <w:rFonts w:ascii="Book Antiqua" w:hAnsi="Book Antiqua" w:cs="Times New Roman"/>
        </w:rPr>
        <w:t xml:space="preserve"> M </w:t>
      </w:r>
      <w:r w:rsidRPr="00FA451B">
        <w:rPr>
          <w:rFonts w:ascii="Book Antiqua" w:hAnsi="Book Antiqua" w:cs="Times New Roman"/>
          <w:i/>
        </w:rPr>
        <w:t>et al</w:t>
      </w:r>
      <w:r w:rsidRPr="00FA451B">
        <w:rPr>
          <w:rFonts w:ascii="Book Antiqua" w:hAnsi="Book Antiqua" w:cs="Times New Roman"/>
        </w:rPr>
        <w:t xml:space="preserve">. Pacemaker </w:t>
      </w:r>
      <w:r w:rsidR="004C071A" w:rsidRPr="00FA451B">
        <w:rPr>
          <w:rFonts w:ascii="Book Antiqua" w:hAnsi="Book Antiqua" w:cs="Times New Roman" w:hint="eastAsia"/>
          <w:lang w:eastAsia="zh-CN"/>
        </w:rPr>
        <w:t>r</w:t>
      </w:r>
      <w:r w:rsidRPr="00FA451B">
        <w:rPr>
          <w:rFonts w:ascii="Book Antiqua" w:hAnsi="Book Antiqua" w:cs="Times New Roman"/>
        </w:rPr>
        <w:t xml:space="preserve">ecycling: The </w:t>
      </w:r>
      <w:r w:rsidR="004C071A" w:rsidRPr="00FA451B">
        <w:rPr>
          <w:rFonts w:ascii="Book Antiqua" w:hAnsi="Book Antiqua" w:cs="Times New Roman"/>
        </w:rPr>
        <w:t>time has come</w:t>
      </w:r>
    </w:p>
    <w:p w14:paraId="0C9A0BB6" w14:textId="77777777" w:rsidR="003744B2" w:rsidRPr="00FA451B" w:rsidRDefault="003744B2" w:rsidP="00DC0918">
      <w:pPr>
        <w:tabs>
          <w:tab w:val="center" w:pos="4680"/>
          <w:tab w:val="left" w:pos="7497"/>
        </w:tabs>
        <w:spacing w:line="360" w:lineRule="auto"/>
        <w:jc w:val="both"/>
        <w:rPr>
          <w:rFonts w:ascii="Book Antiqua" w:hAnsi="Book Antiqua" w:cs="Times New Roman"/>
        </w:rPr>
      </w:pPr>
    </w:p>
    <w:p w14:paraId="0CC009FB" w14:textId="29CAF927" w:rsidR="008C1847" w:rsidRPr="00FA451B" w:rsidRDefault="00251150" w:rsidP="00DC0918">
      <w:pPr>
        <w:tabs>
          <w:tab w:val="center" w:pos="4680"/>
          <w:tab w:val="left" w:pos="7497"/>
        </w:tabs>
        <w:spacing w:line="360" w:lineRule="auto"/>
        <w:jc w:val="both"/>
        <w:rPr>
          <w:rFonts w:ascii="Book Antiqua" w:hAnsi="Book Antiqua" w:cs="Times New Roman"/>
          <w:b/>
        </w:rPr>
      </w:pPr>
      <w:r w:rsidRPr="00FA451B">
        <w:rPr>
          <w:rFonts w:ascii="Book Antiqua" w:hAnsi="Book Antiqua" w:cs="Times New Roman"/>
          <w:b/>
        </w:rPr>
        <w:t>Mason W</w:t>
      </w:r>
      <w:r w:rsidR="00F316FC" w:rsidRPr="00FA451B">
        <w:rPr>
          <w:rFonts w:ascii="Book Antiqua" w:hAnsi="Book Antiqua" w:cs="Times New Roman"/>
          <w:b/>
        </w:rPr>
        <w:t xml:space="preserve"> </w:t>
      </w:r>
      <w:proofErr w:type="spellStart"/>
      <w:r w:rsidR="00F316FC" w:rsidRPr="00FA451B">
        <w:rPr>
          <w:rFonts w:ascii="Book Antiqua" w:hAnsi="Book Antiqua" w:cs="Times New Roman"/>
          <w:b/>
        </w:rPr>
        <w:t>Runge</w:t>
      </w:r>
      <w:proofErr w:type="spellEnd"/>
      <w:r w:rsidR="00F316FC" w:rsidRPr="00FA451B">
        <w:rPr>
          <w:rFonts w:ascii="Book Antiqua" w:hAnsi="Book Antiqua" w:cs="Times New Roman"/>
          <w:b/>
        </w:rPr>
        <w:t xml:space="preserve">, </w:t>
      </w:r>
      <w:proofErr w:type="spellStart"/>
      <w:r w:rsidR="00F316FC" w:rsidRPr="00FA451B">
        <w:rPr>
          <w:rFonts w:ascii="Book Antiqua" w:hAnsi="Book Antiqua" w:cs="Times New Roman"/>
          <w:b/>
        </w:rPr>
        <w:t>Timir</w:t>
      </w:r>
      <w:proofErr w:type="spellEnd"/>
      <w:r w:rsidR="00F316FC" w:rsidRPr="00FA451B">
        <w:rPr>
          <w:rFonts w:ascii="Book Antiqua" w:hAnsi="Book Antiqua" w:cs="Times New Roman"/>
          <w:b/>
        </w:rPr>
        <w:t xml:space="preserve"> </w:t>
      </w:r>
      <w:r w:rsidRPr="00FA451B">
        <w:rPr>
          <w:rFonts w:ascii="Book Antiqua" w:hAnsi="Book Antiqua" w:cs="Times New Roman"/>
          <w:b/>
        </w:rPr>
        <w:t>S</w:t>
      </w:r>
      <w:r w:rsidR="00FF6AEC" w:rsidRPr="00FA451B">
        <w:rPr>
          <w:rFonts w:ascii="Book Antiqua" w:hAnsi="Book Antiqua" w:cs="Times New Roman"/>
          <w:b/>
        </w:rPr>
        <w:t xml:space="preserve"> </w:t>
      </w:r>
      <w:proofErr w:type="spellStart"/>
      <w:r w:rsidR="00F316FC" w:rsidRPr="00FA451B">
        <w:rPr>
          <w:rFonts w:ascii="Book Antiqua" w:hAnsi="Book Antiqua" w:cs="Times New Roman"/>
          <w:b/>
        </w:rPr>
        <w:t>Baman</w:t>
      </w:r>
      <w:proofErr w:type="spellEnd"/>
      <w:r w:rsidR="00F316FC" w:rsidRPr="00FA451B">
        <w:rPr>
          <w:rFonts w:ascii="Book Antiqua" w:hAnsi="Book Antiqua" w:cs="Times New Roman"/>
          <w:b/>
        </w:rPr>
        <w:t xml:space="preserve">, </w:t>
      </w:r>
      <w:r w:rsidR="006D1B7C" w:rsidRPr="00FA451B">
        <w:rPr>
          <w:rFonts w:ascii="Book Antiqua" w:hAnsi="Book Antiqua" w:cs="Times New Roman"/>
          <w:b/>
        </w:rPr>
        <w:t xml:space="preserve">Sheldon Davis, Kevin </w:t>
      </w:r>
      <w:proofErr w:type="spellStart"/>
      <w:r w:rsidR="006D1B7C" w:rsidRPr="00FA451B">
        <w:rPr>
          <w:rFonts w:ascii="Book Antiqua" w:hAnsi="Book Antiqua" w:cs="Times New Roman"/>
          <w:b/>
        </w:rPr>
        <w:t>Weather</w:t>
      </w:r>
      <w:r w:rsidR="00125162" w:rsidRPr="00FA451B">
        <w:rPr>
          <w:rFonts w:ascii="Book Antiqua" w:hAnsi="Book Antiqua" w:cs="Times New Roman"/>
          <w:b/>
        </w:rPr>
        <w:t>w</w:t>
      </w:r>
      <w:r w:rsidR="006D1B7C" w:rsidRPr="00FA451B">
        <w:rPr>
          <w:rFonts w:ascii="Book Antiqua" w:hAnsi="Book Antiqua" w:cs="Times New Roman"/>
          <w:b/>
        </w:rPr>
        <w:t>ax</w:t>
      </w:r>
      <w:proofErr w:type="spellEnd"/>
      <w:r w:rsidR="006D1B7C" w:rsidRPr="00FA451B">
        <w:rPr>
          <w:rFonts w:ascii="Book Antiqua" w:hAnsi="Book Antiqua" w:cs="Times New Roman"/>
          <w:b/>
        </w:rPr>
        <w:t xml:space="preserve">, Ed Goldman, </w:t>
      </w:r>
      <w:r w:rsidRPr="00FA451B">
        <w:rPr>
          <w:rFonts w:ascii="Book Antiqua" w:hAnsi="Book Antiqua" w:cs="Times New Roman"/>
          <w:b/>
        </w:rPr>
        <w:t>Kim A Eagle, Thomas C</w:t>
      </w:r>
      <w:r w:rsidR="00F316FC" w:rsidRPr="00FA451B">
        <w:rPr>
          <w:rFonts w:ascii="Book Antiqua" w:hAnsi="Book Antiqua" w:cs="Times New Roman"/>
          <w:b/>
        </w:rPr>
        <w:t xml:space="preserve"> Crawford</w:t>
      </w:r>
    </w:p>
    <w:p w14:paraId="3E4B92E3" w14:textId="77777777" w:rsidR="000F654A" w:rsidRPr="00FA451B" w:rsidRDefault="000F654A" w:rsidP="00DC0918">
      <w:pPr>
        <w:tabs>
          <w:tab w:val="center" w:pos="4680"/>
          <w:tab w:val="left" w:pos="7497"/>
        </w:tabs>
        <w:spacing w:line="360" w:lineRule="auto"/>
        <w:jc w:val="both"/>
        <w:rPr>
          <w:rFonts w:ascii="Book Antiqua" w:hAnsi="Book Antiqua" w:cs="Times New Roman"/>
          <w:b/>
        </w:rPr>
      </w:pPr>
    </w:p>
    <w:p w14:paraId="744EEAD9" w14:textId="38357C4E" w:rsidR="000F654A" w:rsidRPr="00FA451B" w:rsidRDefault="00294445" w:rsidP="00DC0918">
      <w:pPr>
        <w:tabs>
          <w:tab w:val="center" w:pos="4680"/>
          <w:tab w:val="left" w:pos="7497"/>
        </w:tabs>
        <w:spacing w:line="360" w:lineRule="auto"/>
        <w:jc w:val="both"/>
        <w:rPr>
          <w:rFonts w:ascii="Book Antiqua" w:hAnsi="Book Antiqua" w:cs="Times New Roman"/>
          <w:lang w:eastAsia="zh-CN"/>
        </w:rPr>
      </w:pPr>
      <w:r w:rsidRPr="00FA451B">
        <w:rPr>
          <w:rFonts w:ascii="Book Antiqua" w:hAnsi="Book Antiqua" w:cs="Times New Roman"/>
          <w:b/>
        </w:rPr>
        <w:t xml:space="preserve">Mason W </w:t>
      </w:r>
      <w:proofErr w:type="spellStart"/>
      <w:r w:rsidRPr="00FA451B">
        <w:rPr>
          <w:rFonts w:ascii="Book Antiqua" w:hAnsi="Book Antiqua" w:cs="Times New Roman"/>
          <w:b/>
        </w:rPr>
        <w:t>Runge</w:t>
      </w:r>
      <w:proofErr w:type="spellEnd"/>
      <w:r w:rsidRPr="00FA451B">
        <w:rPr>
          <w:rFonts w:ascii="Book Antiqua" w:hAnsi="Book Antiqua" w:cs="Times New Roman"/>
          <w:b/>
        </w:rPr>
        <w:t>, Kim A Eagle, Thomas C</w:t>
      </w:r>
      <w:r w:rsidR="000F654A" w:rsidRPr="00FA451B">
        <w:rPr>
          <w:rFonts w:ascii="Book Antiqua" w:hAnsi="Book Antiqua" w:cs="Times New Roman"/>
          <w:b/>
        </w:rPr>
        <w:t xml:space="preserve"> Crawford, </w:t>
      </w:r>
      <w:r w:rsidR="004C071A" w:rsidRPr="00FA451B">
        <w:rPr>
          <w:rFonts w:ascii="Book Antiqua" w:hAnsi="Book Antiqua" w:cs="Times New Roman"/>
        </w:rPr>
        <w:t xml:space="preserve">Department of </w:t>
      </w:r>
      <w:proofErr w:type="gramStart"/>
      <w:r w:rsidR="004C071A" w:rsidRPr="00FA451B">
        <w:rPr>
          <w:rFonts w:ascii="Book Antiqua" w:hAnsi="Book Antiqua" w:cs="Times New Roman"/>
        </w:rPr>
        <w:t>Internal Medicine</w:t>
      </w:r>
      <w:proofErr w:type="gramEnd"/>
      <w:r w:rsidR="004C071A" w:rsidRPr="00FA451B">
        <w:rPr>
          <w:rFonts w:ascii="Book Antiqua" w:hAnsi="Book Antiqua" w:cs="Times New Roman"/>
        </w:rPr>
        <w:t xml:space="preserve">, </w:t>
      </w:r>
      <w:r w:rsidR="00E24D7F" w:rsidRPr="00FA451B">
        <w:rPr>
          <w:rFonts w:ascii="Book Antiqua" w:hAnsi="Book Antiqua" w:cs="Times New Roman"/>
        </w:rPr>
        <w:t>University of Michigan</w:t>
      </w:r>
      <w:r w:rsidR="004C071A" w:rsidRPr="00FA451B">
        <w:rPr>
          <w:rFonts w:ascii="Book Antiqua" w:hAnsi="Book Antiqua" w:cs="Times New Roman" w:hint="eastAsia"/>
          <w:lang w:eastAsia="zh-CN"/>
        </w:rPr>
        <w:t>,</w:t>
      </w:r>
      <w:r w:rsidR="00E24D7F" w:rsidRPr="00FA451B">
        <w:rPr>
          <w:rFonts w:ascii="Book Antiqua" w:hAnsi="Book Antiqua" w:cs="Times New Roman"/>
        </w:rPr>
        <w:t xml:space="preserve"> </w:t>
      </w:r>
      <w:r w:rsidR="002C20DC" w:rsidRPr="00FA451B">
        <w:rPr>
          <w:rFonts w:ascii="Book Antiqua" w:hAnsi="Book Antiqua" w:cs="Times New Roman"/>
        </w:rPr>
        <w:t>Ann Arbor, MI</w:t>
      </w:r>
      <w:r w:rsidR="000F654A" w:rsidRPr="00FA451B">
        <w:rPr>
          <w:rFonts w:ascii="Book Antiqua" w:hAnsi="Book Antiqua" w:cs="Times New Roman"/>
        </w:rPr>
        <w:t xml:space="preserve"> 48109, U</w:t>
      </w:r>
      <w:r w:rsidR="004C071A" w:rsidRPr="00FA451B">
        <w:rPr>
          <w:rFonts w:ascii="Book Antiqua" w:hAnsi="Book Antiqua" w:cs="Times New Roman" w:hint="eastAsia"/>
          <w:lang w:eastAsia="zh-CN"/>
        </w:rPr>
        <w:t>nited States</w:t>
      </w:r>
    </w:p>
    <w:p w14:paraId="1294859D" w14:textId="77777777" w:rsidR="000F654A" w:rsidRPr="00FA451B" w:rsidRDefault="000F654A" w:rsidP="00DC0918">
      <w:pPr>
        <w:tabs>
          <w:tab w:val="center" w:pos="4680"/>
          <w:tab w:val="left" w:pos="7497"/>
        </w:tabs>
        <w:spacing w:line="360" w:lineRule="auto"/>
        <w:jc w:val="both"/>
        <w:rPr>
          <w:rFonts w:ascii="Book Antiqua" w:hAnsi="Book Antiqua" w:cs="Times New Roman"/>
        </w:rPr>
      </w:pPr>
    </w:p>
    <w:p w14:paraId="66D69866" w14:textId="295485CC" w:rsidR="000F654A" w:rsidRPr="00FA451B" w:rsidRDefault="00E24D7F" w:rsidP="004C071A">
      <w:pPr>
        <w:tabs>
          <w:tab w:val="center" w:pos="4680"/>
          <w:tab w:val="left" w:pos="7497"/>
        </w:tabs>
        <w:spacing w:line="360" w:lineRule="auto"/>
        <w:jc w:val="both"/>
        <w:rPr>
          <w:rFonts w:ascii="Book Antiqua" w:hAnsi="Book Antiqua" w:cs="Times New Roman"/>
          <w:lang w:eastAsia="zh-CN"/>
        </w:rPr>
      </w:pPr>
      <w:proofErr w:type="spellStart"/>
      <w:r w:rsidRPr="00FA451B">
        <w:rPr>
          <w:rFonts w:ascii="Book Antiqua" w:hAnsi="Book Antiqua" w:cs="Times New Roman"/>
          <w:b/>
        </w:rPr>
        <w:t>Timir</w:t>
      </w:r>
      <w:proofErr w:type="spellEnd"/>
      <w:r w:rsidRPr="00FA451B">
        <w:rPr>
          <w:rFonts w:ascii="Book Antiqua" w:hAnsi="Book Antiqua" w:cs="Times New Roman"/>
          <w:b/>
        </w:rPr>
        <w:t xml:space="preserve"> S</w:t>
      </w:r>
      <w:r w:rsidR="000F654A" w:rsidRPr="00FA451B">
        <w:rPr>
          <w:rFonts w:ascii="Book Antiqua" w:hAnsi="Book Antiqua" w:cs="Times New Roman"/>
          <w:b/>
        </w:rPr>
        <w:t xml:space="preserve"> </w:t>
      </w:r>
      <w:proofErr w:type="spellStart"/>
      <w:r w:rsidR="000F654A" w:rsidRPr="00FA451B">
        <w:rPr>
          <w:rFonts w:ascii="Book Antiqua" w:hAnsi="Book Antiqua" w:cs="Times New Roman"/>
          <w:b/>
        </w:rPr>
        <w:t>Baman</w:t>
      </w:r>
      <w:proofErr w:type="spellEnd"/>
      <w:r w:rsidR="000F654A" w:rsidRPr="00FA451B">
        <w:rPr>
          <w:rFonts w:ascii="Book Antiqua" w:hAnsi="Book Antiqua" w:cs="Times New Roman"/>
          <w:b/>
        </w:rPr>
        <w:t>,</w:t>
      </w:r>
      <w:r w:rsidR="002C20DC" w:rsidRPr="00FA451B">
        <w:rPr>
          <w:rFonts w:ascii="Book Antiqua" w:hAnsi="Book Antiqua" w:cs="Times New Roman"/>
        </w:rPr>
        <w:t xml:space="preserve"> OSF HealthCare, Peoria, IL 61603, </w:t>
      </w:r>
      <w:r w:rsidR="004C071A" w:rsidRPr="00FA451B">
        <w:rPr>
          <w:rFonts w:ascii="Book Antiqua" w:hAnsi="Book Antiqua" w:cs="Times New Roman"/>
        </w:rPr>
        <w:t>U</w:t>
      </w:r>
      <w:r w:rsidR="004C071A" w:rsidRPr="00FA451B">
        <w:rPr>
          <w:rFonts w:ascii="Book Antiqua" w:hAnsi="Book Antiqua" w:cs="Times New Roman" w:hint="eastAsia"/>
          <w:lang w:eastAsia="zh-CN"/>
        </w:rPr>
        <w:t>nited States</w:t>
      </w:r>
    </w:p>
    <w:p w14:paraId="51A15C04" w14:textId="77777777" w:rsidR="002C20DC" w:rsidRPr="00FA451B" w:rsidRDefault="002C20DC" w:rsidP="00DC0918">
      <w:pPr>
        <w:tabs>
          <w:tab w:val="center" w:pos="4680"/>
          <w:tab w:val="left" w:pos="7497"/>
        </w:tabs>
        <w:spacing w:line="360" w:lineRule="auto"/>
        <w:jc w:val="both"/>
        <w:rPr>
          <w:rFonts w:ascii="Book Antiqua" w:hAnsi="Book Antiqua" w:cs="Times New Roman"/>
        </w:rPr>
      </w:pPr>
    </w:p>
    <w:p w14:paraId="3653F2ED" w14:textId="3786DCA3" w:rsidR="002C20DC" w:rsidRPr="00FA451B" w:rsidRDefault="002C20DC" w:rsidP="00DC0918">
      <w:pPr>
        <w:tabs>
          <w:tab w:val="center" w:pos="4680"/>
          <w:tab w:val="left" w:pos="7497"/>
        </w:tabs>
        <w:spacing w:line="360" w:lineRule="auto"/>
        <w:jc w:val="both"/>
        <w:rPr>
          <w:rFonts w:ascii="Book Antiqua" w:hAnsi="Book Antiqua" w:cs="Times New Roman"/>
          <w:lang w:eastAsia="zh-CN"/>
        </w:rPr>
      </w:pPr>
      <w:r w:rsidRPr="00FA451B">
        <w:rPr>
          <w:rFonts w:ascii="Book Antiqua" w:hAnsi="Book Antiqua" w:cs="Times New Roman"/>
          <w:b/>
        </w:rPr>
        <w:t xml:space="preserve">Sheldon Davis, </w:t>
      </w:r>
      <w:r w:rsidR="00F24FD4" w:rsidRPr="00FA451B">
        <w:rPr>
          <w:rFonts w:ascii="Book Antiqua" w:hAnsi="Book Antiqua" w:cs="Times New Roman"/>
        </w:rPr>
        <w:t xml:space="preserve">Project My Heart Your Heart Advisory Board, Ann Arbor, MI 48109, </w:t>
      </w:r>
      <w:r w:rsidR="004C071A" w:rsidRPr="00FA451B">
        <w:rPr>
          <w:rFonts w:ascii="Book Antiqua" w:hAnsi="Book Antiqua" w:cs="Times New Roman"/>
        </w:rPr>
        <w:t>U</w:t>
      </w:r>
      <w:r w:rsidR="004C071A" w:rsidRPr="00FA451B">
        <w:rPr>
          <w:rFonts w:ascii="Book Antiqua" w:hAnsi="Book Antiqua" w:cs="Times New Roman" w:hint="eastAsia"/>
          <w:lang w:eastAsia="zh-CN"/>
        </w:rPr>
        <w:t>nited States</w:t>
      </w:r>
    </w:p>
    <w:p w14:paraId="4D9B3009" w14:textId="77777777" w:rsidR="002C20DC" w:rsidRPr="00FA451B" w:rsidRDefault="002C20DC" w:rsidP="00DC0918">
      <w:pPr>
        <w:tabs>
          <w:tab w:val="center" w:pos="4680"/>
          <w:tab w:val="left" w:pos="7497"/>
        </w:tabs>
        <w:spacing w:line="360" w:lineRule="auto"/>
        <w:jc w:val="both"/>
        <w:rPr>
          <w:rFonts w:ascii="Book Antiqua" w:hAnsi="Book Antiqua" w:cs="Times New Roman"/>
        </w:rPr>
      </w:pPr>
    </w:p>
    <w:p w14:paraId="558E9D1D" w14:textId="323FFFBC" w:rsidR="002C20DC" w:rsidRPr="00FA451B" w:rsidRDefault="002C20DC" w:rsidP="00DC0918">
      <w:pPr>
        <w:tabs>
          <w:tab w:val="center" w:pos="4680"/>
          <w:tab w:val="left" w:pos="7497"/>
        </w:tabs>
        <w:spacing w:line="360" w:lineRule="auto"/>
        <w:jc w:val="both"/>
        <w:rPr>
          <w:rFonts w:ascii="Book Antiqua" w:hAnsi="Book Antiqua" w:cs="Times New Roman"/>
          <w:lang w:eastAsia="zh-CN"/>
        </w:rPr>
      </w:pPr>
      <w:r w:rsidRPr="00FA451B">
        <w:rPr>
          <w:rFonts w:ascii="Book Antiqua" w:hAnsi="Book Antiqua" w:cs="Times New Roman"/>
          <w:b/>
        </w:rPr>
        <w:t xml:space="preserve">Kevin </w:t>
      </w:r>
      <w:proofErr w:type="spellStart"/>
      <w:r w:rsidRPr="00FA451B">
        <w:rPr>
          <w:rFonts w:ascii="Book Antiqua" w:hAnsi="Book Antiqua" w:cs="Times New Roman"/>
          <w:b/>
        </w:rPr>
        <w:t>Weatherwax</w:t>
      </w:r>
      <w:proofErr w:type="spellEnd"/>
      <w:r w:rsidRPr="00FA451B">
        <w:rPr>
          <w:rFonts w:ascii="Book Antiqua" w:hAnsi="Book Antiqua" w:cs="Times New Roman"/>
          <w:b/>
        </w:rPr>
        <w:t xml:space="preserve">, </w:t>
      </w:r>
      <w:r w:rsidRPr="00FA451B">
        <w:rPr>
          <w:rFonts w:ascii="Book Antiqua" w:hAnsi="Book Antiqua" w:cs="Times New Roman"/>
        </w:rPr>
        <w:t xml:space="preserve">Michigan Institute for Clinical </w:t>
      </w:r>
      <w:r w:rsidR="004C071A" w:rsidRPr="00FA451B">
        <w:rPr>
          <w:rFonts w:ascii="Book Antiqua" w:hAnsi="Book Antiqua" w:cs="Times New Roman" w:hint="eastAsia"/>
          <w:lang w:eastAsia="zh-CN"/>
        </w:rPr>
        <w:t>and</w:t>
      </w:r>
      <w:r w:rsidRPr="00FA451B">
        <w:rPr>
          <w:rFonts w:ascii="Book Antiqua" w:hAnsi="Book Antiqua" w:cs="Times New Roman"/>
        </w:rPr>
        <w:t xml:space="preserve"> Health Research, University of Michigan, Ann Arbor, MI 48105, </w:t>
      </w:r>
      <w:r w:rsidR="004C071A" w:rsidRPr="00FA451B">
        <w:rPr>
          <w:rFonts w:ascii="Book Antiqua" w:hAnsi="Book Antiqua" w:cs="Times New Roman"/>
        </w:rPr>
        <w:t>U</w:t>
      </w:r>
      <w:r w:rsidR="004C071A" w:rsidRPr="00FA451B">
        <w:rPr>
          <w:rFonts w:ascii="Book Antiqua" w:hAnsi="Book Antiqua" w:cs="Times New Roman" w:hint="eastAsia"/>
          <w:lang w:eastAsia="zh-CN"/>
        </w:rPr>
        <w:t>nited States</w:t>
      </w:r>
    </w:p>
    <w:p w14:paraId="5B2E4530" w14:textId="77777777" w:rsidR="002C20DC" w:rsidRPr="00FA451B" w:rsidRDefault="002C20DC" w:rsidP="00DC0918">
      <w:pPr>
        <w:tabs>
          <w:tab w:val="center" w:pos="4680"/>
          <w:tab w:val="left" w:pos="7497"/>
        </w:tabs>
        <w:spacing w:line="360" w:lineRule="auto"/>
        <w:jc w:val="both"/>
        <w:rPr>
          <w:rFonts w:ascii="Book Antiqua" w:hAnsi="Book Antiqua" w:cs="Times New Roman"/>
        </w:rPr>
      </w:pPr>
    </w:p>
    <w:p w14:paraId="1921329C" w14:textId="0776B26E" w:rsidR="002C20DC" w:rsidRPr="00FA451B" w:rsidRDefault="002C20DC" w:rsidP="004C071A">
      <w:pPr>
        <w:tabs>
          <w:tab w:val="center" w:pos="4680"/>
          <w:tab w:val="left" w:pos="7497"/>
        </w:tabs>
        <w:spacing w:line="360" w:lineRule="auto"/>
        <w:jc w:val="both"/>
        <w:rPr>
          <w:rFonts w:ascii="Book Antiqua" w:hAnsi="Book Antiqua" w:cs="Times New Roman"/>
          <w:lang w:eastAsia="zh-CN"/>
        </w:rPr>
      </w:pPr>
      <w:r w:rsidRPr="00FA451B">
        <w:rPr>
          <w:rFonts w:ascii="Book Antiqua" w:hAnsi="Book Antiqua" w:cs="Times New Roman"/>
          <w:b/>
        </w:rPr>
        <w:t xml:space="preserve">Ed Goldman, </w:t>
      </w:r>
      <w:r w:rsidRPr="00FA451B">
        <w:rPr>
          <w:rFonts w:ascii="Book Antiqua" w:hAnsi="Book Antiqua" w:cs="Times New Roman"/>
        </w:rPr>
        <w:t>University of Mic</w:t>
      </w:r>
      <w:r w:rsidR="004C071A" w:rsidRPr="00FA451B">
        <w:rPr>
          <w:rFonts w:ascii="Book Antiqua" w:hAnsi="Book Antiqua" w:cs="Times New Roman"/>
        </w:rPr>
        <w:t>higan Law School, Ann Arbor, MI</w:t>
      </w:r>
      <w:r w:rsidRPr="00FA451B">
        <w:rPr>
          <w:rFonts w:ascii="Book Antiqua" w:hAnsi="Book Antiqua" w:cs="Times New Roman"/>
        </w:rPr>
        <w:t xml:space="preserve"> 48109</w:t>
      </w:r>
      <w:r w:rsidR="004C071A" w:rsidRPr="00FA451B">
        <w:rPr>
          <w:rFonts w:ascii="Book Antiqua" w:hAnsi="Book Antiqua" w:cs="Times New Roman" w:hint="eastAsia"/>
          <w:lang w:eastAsia="zh-CN"/>
        </w:rPr>
        <w:t xml:space="preserve">, </w:t>
      </w:r>
      <w:r w:rsidR="004C071A" w:rsidRPr="00FA451B">
        <w:rPr>
          <w:rFonts w:ascii="Book Antiqua" w:hAnsi="Book Antiqua" w:cs="Times New Roman"/>
        </w:rPr>
        <w:t>U</w:t>
      </w:r>
      <w:r w:rsidR="004C071A" w:rsidRPr="00FA451B">
        <w:rPr>
          <w:rFonts w:ascii="Book Antiqua" w:hAnsi="Book Antiqua" w:cs="Times New Roman" w:hint="eastAsia"/>
          <w:lang w:eastAsia="zh-CN"/>
        </w:rPr>
        <w:t>nited States</w:t>
      </w:r>
    </w:p>
    <w:p w14:paraId="299F3AED" w14:textId="77777777" w:rsidR="002C20DC" w:rsidRPr="00FA451B" w:rsidRDefault="002C20DC" w:rsidP="00DC0918">
      <w:pPr>
        <w:tabs>
          <w:tab w:val="center" w:pos="4680"/>
          <w:tab w:val="left" w:pos="7497"/>
        </w:tabs>
        <w:spacing w:line="360" w:lineRule="auto"/>
        <w:jc w:val="both"/>
        <w:rPr>
          <w:rFonts w:ascii="Book Antiqua" w:hAnsi="Book Antiqua" w:cs="Times New Roman"/>
        </w:rPr>
      </w:pPr>
    </w:p>
    <w:p w14:paraId="5CA46F09" w14:textId="61A4C642" w:rsidR="002C20DC" w:rsidRPr="00FA451B" w:rsidRDefault="004C071A" w:rsidP="00DC0918">
      <w:pPr>
        <w:tabs>
          <w:tab w:val="center" w:pos="4680"/>
          <w:tab w:val="left" w:pos="7497"/>
        </w:tabs>
        <w:spacing w:line="360" w:lineRule="auto"/>
        <w:jc w:val="both"/>
        <w:rPr>
          <w:rFonts w:ascii="Book Antiqua" w:hAnsi="Book Antiqua" w:cs="Times New Roman"/>
        </w:rPr>
      </w:pPr>
      <w:r w:rsidRPr="00FA451B">
        <w:rPr>
          <w:rFonts w:ascii="Book Antiqua" w:hAnsi="Book Antiqua"/>
          <w:b/>
        </w:rPr>
        <w:t>Author contributions:</w:t>
      </w:r>
      <w:r w:rsidR="00D62615" w:rsidRPr="00FA451B">
        <w:rPr>
          <w:rFonts w:ascii="Book Antiqua" w:hAnsi="Book Antiqua" w:cs="Times New Roman"/>
          <w:b/>
        </w:rPr>
        <w:t xml:space="preserve"> </w:t>
      </w:r>
      <w:r w:rsidR="00D62615" w:rsidRPr="00FA451B">
        <w:rPr>
          <w:rFonts w:ascii="Book Antiqua" w:hAnsi="Book Antiqua" w:cs="Times New Roman"/>
        </w:rPr>
        <w:t xml:space="preserve">All </w:t>
      </w:r>
      <w:r w:rsidR="002C20DC" w:rsidRPr="00FA451B">
        <w:rPr>
          <w:rFonts w:ascii="Book Antiqua" w:hAnsi="Book Antiqua" w:cs="Times New Roman"/>
        </w:rPr>
        <w:t xml:space="preserve">authors </w:t>
      </w:r>
      <w:r w:rsidR="00D62615" w:rsidRPr="00FA451B">
        <w:rPr>
          <w:rFonts w:ascii="Book Antiqua" w:hAnsi="Book Antiqua" w:cs="Times New Roman"/>
        </w:rPr>
        <w:t>contributed to the conception and design of the work</w:t>
      </w:r>
      <w:r w:rsidRPr="00FA451B">
        <w:rPr>
          <w:rFonts w:ascii="Book Antiqua" w:hAnsi="Book Antiqua" w:cs="Times New Roman" w:hint="eastAsia"/>
          <w:lang w:eastAsia="zh-CN"/>
        </w:rPr>
        <w:t>;</w:t>
      </w:r>
      <w:r w:rsidR="00533713" w:rsidRPr="00FA451B">
        <w:rPr>
          <w:rFonts w:ascii="Book Antiqua" w:hAnsi="Book Antiqua" w:cs="Times New Roman"/>
        </w:rPr>
        <w:t xml:space="preserve"> </w:t>
      </w:r>
      <w:proofErr w:type="spellStart"/>
      <w:r w:rsidR="00533713" w:rsidRPr="00FA451B">
        <w:rPr>
          <w:rFonts w:ascii="Book Antiqua" w:hAnsi="Book Antiqua" w:cs="Times New Roman"/>
        </w:rPr>
        <w:t>Runge</w:t>
      </w:r>
      <w:proofErr w:type="spellEnd"/>
      <w:r w:rsidR="00533713" w:rsidRPr="00FA451B">
        <w:rPr>
          <w:rFonts w:ascii="Book Antiqua" w:hAnsi="Book Antiqua" w:cs="Times New Roman"/>
        </w:rPr>
        <w:t xml:space="preserve"> M wrote the </w:t>
      </w:r>
      <w:r w:rsidR="002E16F3" w:rsidRPr="00FA451B">
        <w:rPr>
          <w:rFonts w:ascii="Book Antiqua" w:hAnsi="Book Antiqua" w:cs="Times New Roman"/>
        </w:rPr>
        <w:t xml:space="preserve">original draft of the </w:t>
      </w:r>
      <w:r w:rsidR="00533713" w:rsidRPr="00FA451B">
        <w:rPr>
          <w:rFonts w:ascii="Book Antiqua" w:hAnsi="Book Antiqua" w:cs="Times New Roman"/>
        </w:rPr>
        <w:t>manuscript</w:t>
      </w:r>
      <w:r w:rsidRPr="00FA451B">
        <w:rPr>
          <w:rFonts w:ascii="Book Antiqua" w:hAnsi="Book Antiqua" w:cs="Times New Roman" w:hint="eastAsia"/>
          <w:lang w:eastAsia="zh-CN"/>
        </w:rPr>
        <w:t>;</w:t>
      </w:r>
      <w:r w:rsidR="00533713" w:rsidRPr="00FA451B">
        <w:rPr>
          <w:rFonts w:ascii="Book Antiqua" w:hAnsi="Book Antiqua" w:cs="Times New Roman"/>
        </w:rPr>
        <w:t xml:space="preserve"> </w:t>
      </w:r>
      <w:r w:rsidRPr="00FA451B">
        <w:rPr>
          <w:rFonts w:ascii="Book Antiqua" w:hAnsi="Book Antiqua" w:cs="Times New Roman" w:hint="eastAsia"/>
          <w:lang w:eastAsia="zh-CN"/>
        </w:rPr>
        <w:t>a</w:t>
      </w:r>
      <w:r w:rsidR="00533713" w:rsidRPr="00FA451B">
        <w:rPr>
          <w:rFonts w:ascii="Book Antiqua" w:hAnsi="Book Antiqua" w:cs="Times New Roman"/>
        </w:rPr>
        <w:t>ll authors</w:t>
      </w:r>
      <w:r w:rsidR="00D62615" w:rsidRPr="00FA451B">
        <w:rPr>
          <w:rFonts w:ascii="Book Antiqua" w:hAnsi="Book Antiqua" w:cs="Times New Roman"/>
        </w:rPr>
        <w:t xml:space="preserve"> </w:t>
      </w:r>
      <w:r w:rsidR="002C20DC" w:rsidRPr="00FA451B">
        <w:rPr>
          <w:rFonts w:ascii="Book Antiqua" w:hAnsi="Book Antiqua" w:cs="Times New Roman"/>
        </w:rPr>
        <w:t>reviewed, edited, and approved the final manuscript.</w:t>
      </w:r>
      <w:r w:rsidR="00D62615" w:rsidRPr="00FA451B">
        <w:rPr>
          <w:rFonts w:ascii="Book Antiqua" w:hAnsi="Book Antiqua" w:cs="Times New Roman"/>
        </w:rPr>
        <w:t xml:space="preserve"> </w:t>
      </w:r>
    </w:p>
    <w:p w14:paraId="2B449D6A" w14:textId="77777777" w:rsidR="00D62615" w:rsidRPr="00FA451B" w:rsidRDefault="00D62615" w:rsidP="00DC0918">
      <w:pPr>
        <w:tabs>
          <w:tab w:val="center" w:pos="4680"/>
          <w:tab w:val="left" w:pos="7497"/>
        </w:tabs>
        <w:spacing w:line="360" w:lineRule="auto"/>
        <w:jc w:val="both"/>
        <w:rPr>
          <w:rFonts w:ascii="Book Antiqua" w:hAnsi="Book Antiqua" w:cs="Times New Roman"/>
        </w:rPr>
      </w:pPr>
    </w:p>
    <w:p w14:paraId="0257A9A1" w14:textId="1734B4D6" w:rsidR="00D62615" w:rsidRPr="00FA451B" w:rsidRDefault="004C071A" w:rsidP="004C071A">
      <w:pPr>
        <w:spacing w:line="360" w:lineRule="auto"/>
        <w:jc w:val="both"/>
        <w:rPr>
          <w:rFonts w:ascii="Book Antiqua" w:hAnsi="Book Antiqua"/>
          <w:b/>
        </w:rPr>
      </w:pPr>
      <w:r w:rsidRPr="00FA451B">
        <w:rPr>
          <w:rFonts w:ascii="Book Antiqua" w:hAnsi="Book Antiqua"/>
          <w:b/>
        </w:rPr>
        <w:lastRenderedPageBreak/>
        <w:t>Supported by</w:t>
      </w:r>
      <w:r w:rsidRPr="00FA451B">
        <w:rPr>
          <w:rFonts w:ascii="Book Antiqua" w:hAnsi="Book Antiqua" w:hint="eastAsia"/>
          <w:b/>
          <w:lang w:eastAsia="zh-CN"/>
        </w:rPr>
        <w:t xml:space="preserve"> </w:t>
      </w:r>
      <w:r w:rsidR="00C03625" w:rsidRPr="00FA451B">
        <w:rPr>
          <w:rFonts w:ascii="Book Antiqua" w:hAnsi="Book Antiqua" w:cs="Times New Roman"/>
        </w:rPr>
        <w:t>University of Michigan Frankel Cardiovascular Center, M</w:t>
      </w:r>
      <w:r w:rsidR="00133CF3" w:rsidRPr="00FA451B">
        <w:rPr>
          <w:rFonts w:ascii="Book Antiqua" w:hAnsi="Book Antiqua" w:cs="Times New Roman"/>
        </w:rPr>
        <w:t>r. and Mrs. Sheldon Davis, Craig R.</w:t>
      </w:r>
      <w:r w:rsidR="00C03625" w:rsidRPr="00FA451B">
        <w:rPr>
          <w:rFonts w:ascii="Book Antiqua" w:hAnsi="Book Antiqua" w:cs="Times New Roman"/>
        </w:rPr>
        <w:t xml:space="preserve"> and Sue </w:t>
      </w:r>
      <w:r w:rsidR="00133CF3" w:rsidRPr="00FA451B">
        <w:rPr>
          <w:rFonts w:ascii="Book Antiqua" w:hAnsi="Book Antiqua" w:cs="Times New Roman"/>
        </w:rPr>
        <w:t xml:space="preserve">L. </w:t>
      </w:r>
      <w:proofErr w:type="spellStart"/>
      <w:r w:rsidR="00C03625" w:rsidRPr="00FA451B">
        <w:rPr>
          <w:rFonts w:ascii="Book Antiqua" w:hAnsi="Book Antiqua" w:cs="Times New Roman"/>
        </w:rPr>
        <w:t>Sincock</w:t>
      </w:r>
      <w:proofErr w:type="spellEnd"/>
      <w:r w:rsidR="00C03625" w:rsidRPr="00FA451B">
        <w:rPr>
          <w:rFonts w:ascii="Book Antiqua" w:hAnsi="Book Antiqua" w:cs="Times New Roman"/>
        </w:rPr>
        <w:t xml:space="preserve">, </w:t>
      </w:r>
      <w:r w:rsidR="00133CF3" w:rsidRPr="00FA451B">
        <w:rPr>
          <w:rFonts w:ascii="Book Antiqua" w:hAnsi="Book Antiqua" w:cs="Times New Roman"/>
        </w:rPr>
        <w:t xml:space="preserve">William and Sandra </w:t>
      </w:r>
      <w:proofErr w:type="spellStart"/>
      <w:r w:rsidR="00133CF3" w:rsidRPr="00FA451B">
        <w:rPr>
          <w:rFonts w:ascii="Book Antiqua" w:hAnsi="Book Antiqua" w:cs="Times New Roman"/>
        </w:rPr>
        <w:t>Lefkofsky</w:t>
      </w:r>
      <w:proofErr w:type="spellEnd"/>
      <w:r w:rsidR="00133CF3" w:rsidRPr="00FA451B">
        <w:rPr>
          <w:rFonts w:ascii="Book Antiqua" w:hAnsi="Book Antiqua" w:cs="Times New Roman"/>
        </w:rPr>
        <w:t xml:space="preserve">, </w:t>
      </w:r>
      <w:r w:rsidR="00C03625" w:rsidRPr="00FA451B">
        <w:rPr>
          <w:rFonts w:ascii="Book Antiqua" w:hAnsi="Book Antiqua" w:cs="Times New Roman"/>
        </w:rPr>
        <w:t xml:space="preserve">The William and Flora Hewlett Foundation, LLC, and The </w:t>
      </w:r>
      <w:proofErr w:type="spellStart"/>
      <w:r w:rsidR="00C03625" w:rsidRPr="00FA451B">
        <w:rPr>
          <w:rFonts w:ascii="Book Antiqua" w:hAnsi="Book Antiqua" w:cs="Times New Roman"/>
        </w:rPr>
        <w:t>Mardigian</w:t>
      </w:r>
      <w:proofErr w:type="spellEnd"/>
      <w:r w:rsidR="00C03625" w:rsidRPr="00FA451B">
        <w:rPr>
          <w:rFonts w:ascii="Book Antiqua" w:hAnsi="Book Antiqua" w:cs="Times New Roman"/>
        </w:rPr>
        <w:t xml:space="preserve"> Foundation.</w:t>
      </w:r>
    </w:p>
    <w:p w14:paraId="781328DA" w14:textId="77777777" w:rsidR="006E799F" w:rsidRPr="00FA451B" w:rsidRDefault="006E799F" w:rsidP="00DC0918">
      <w:pPr>
        <w:tabs>
          <w:tab w:val="center" w:pos="4680"/>
          <w:tab w:val="left" w:pos="7497"/>
        </w:tabs>
        <w:spacing w:line="360" w:lineRule="auto"/>
        <w:jc w:val="both"/>
        <w:rPr>
          <w:rFonts w:ascii="Book Antiqua" w:hAnsi="Book Antiqua" w:cs="Times New Roman"/>
        </w:rPr>
      </w:pPr>
    </w:p>
    <w:p w14:paraId="12132936" w14:textId="62B61B5E" w:rsidR="006E799F" w:rsidRPr="00FA451B" w:rsidRDefault="004C071A" w:rsidP="00DC0918">
      <w:pPr>
        <w:tabs>
          <w:tab w:val="center" w:pos="4680"/>
          <w:tab w:val="left" w:pos="7497"/>
        </w:tabs>
        <w:spacing w:line="360" w:lineRule="auto"/>
        <w:jc w:val="both"/>
        <w:rPr>
          <w:rFonts w:ascii="Book Antiqua" w:hAnsi="Book Antiqua" w:cs="Times New Roman"/>
        </w:rPr>
      </w:pPr>
      <w:r w:rsidRPr="00FA451B">
        <w:rPr>
          <w:rFonts w:ascii="Book Antiqua" w:hAnsi="Book Antiqua"/>
          <w:b/>
        </w:rPr>
        <w:t>Conflict-of-interest statement:</w:t>
      </w:r>
      <w:r w:rsidR="006E799F" w:rsidRPr="00FA451B">
        <w:rPr>
          <w:rFonts w:ascii="Book Antiqua" w:hAnsi="Book Antiqua" w:cs="Times New Roman"/>
          <w:b/>
        </w:rPr>
        <w:t xml:space="preserve"> </w:t>
      </w:r>
      <w:r w:rsidR="006E799F" w:rsidRPr="00FA451B">
        <w:rPr>
          <w:rFonts w:ascii="Book Antiqua" w:hAnsi="Book Antiqua" w:cs="Times New Roman"/>
        </w:rPr>
        <w:t>All the authors declare they have no competing interests.</w:t>
      </w:r>
    </w:p>
    <w:p w14:paraId="0420CA52" w14:textId="77777777" w:rsidR="000F654A" w:rsidRPr="00FA451B" w:rsidRDefault="000F654A" w:rsidP="00DC0918">
      <w:pPr>
        <w:tabs>
          <w:tab w:val="center" w:pos="4680"/>
          <w:tab w:val="left" w:pos="7497"/>
        </w:tabs>
        <w:spacing w:line="360" w:lineRule="auto"/>
        <w:jc w:val="both"/>
        <w:rPr>
          <w:rFonts w:ascii="Book Antiqua" w:hAnsi="Book Antiqua" w:cs="Times New Roman"/>
          <w:lang w:eastAsia="zh-CN"/>
        </w:rPr>
      </w:pPr>
    </w:p>
    <w:p w14:paraId="3F797C97" w14:textId="77777777" w:rsidR="004C071A" w:rsidRPr="00FA451B" w:rsidRDefault="004C071A" w:rsidP="004C071A">
      <w:pPr>
        <w:spacing w:line="360" w:lineRule="auto"/>
        <w:jc w:val="both"/>
        <w:rPr>
          <w:rFonts w:ascii="Book Antiqua" w:hAnsi="Book Antiqua"/>
        </w:rPr>
      </w:pPr>
      <w:bookmarkStart w:id="0" w:name="OLE_LINK507"/>
      <w:bookmarkStart w:id="1" w:name="OLE_LINK506"/>
      <w:bookmarkStart w:id="2" w:name="OLE_LINK496"/>
      <w:bookmarkStart w:id="3" w:name="OLE_LINK479"/>
      <w:r w:rsidRPr="00FA451B">
        <w:rPr>
          <w:rFonts w:ascii="Book Antiqua" w:hAnsi="Book Antiqua"/>
          <w:b/>
        </w:rPr>
        <w:t xml:space="preserve">Open-Access: </w:t>
      </w:r>
      <w:r w:rsidRPr="00FA451B">
        <w:rPr>
          <w:rFonts w:ascii="Book Antiqua" w:hAnsi="Book Antiqua"/>
        </w:rPr>
        <w:t>This article is an open-access article</w:t>
      </w:r>
      <w:proofErr w:type="gramStart"/>
      <w:r w:rsidRPr="00FA451B">
        <w:rPr>
          <w:rFonts w:ascii="Book Antiqua" w:hAnsi="Book Antiqua"/>
        </w:rPr>
        <w:t> which</w:t>
      </w:r>
      <w:proofErr w:type="gramEnd"/>
      <w:r w:rsidRPr="00FA451B">
        <w:rPr>
          <w:rFonts w:ascii="Book Antiqua" w:hAnsi="Book Antiqua"/>
        </w:rPr>
        <w:t xml:space="preserve"> was selected by</w:t>
      </w:r>
      <w:r w:rsidRPr="00FA451B">
        <w:rPr>
          <w:rFonts w:ascii="Book Antiqua" w:hAnsi="Book Antiqua" w:hint="eastAsia"/>
          <w:lang w:eastAsia="zh-CN"/>
        </w:rPr>
        <w:t xml:space="preserve"> </w:t>
      </w:r>
      <w:r w:rsidRPr="00FA451B">
        <w:rPr>
          <w:rFonts w:ascii="Book Antiqua" w:hAnsi="Book Antiqua"/>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43BCDD10" w14:textId="77777777" w:rsidR="004C071A" w:rsidRPr="00FA451B" w:rsidRDefault="004C071A" w:rsidP="00DC0918">
      <w:pPr>
        <w:tabs>
          <w:tab w:val="center" w:pos="4680"/>
          <w:tab w:val="left" w:pos="7497"/>
        </w:tabs>
        <w:spacing w:line="360" w:lineRule="auto"/>
        <w:jc w:val="both"/>
        <w:rPr>
          <w:rFonts w:ascii="Book Antiqua" w:hAnsi="Book Antiqua" w:cs="Times New Roman"/>
          <w:lang w:eastAsia="zh-CN"/>
        </w:rPr>
      </w:pPr>
    </w:p>
    <w:p w14:paraId="32AD752A" w14:textId="68F5EE37" w:rsidR="004C071A" w:rsidRPr="00FA451B" w:rsidRDefault="004C071A" w:rsidP="00DC0918">
      <w:pPr>
        <w:tabs>
          <w:tab w:val="center" w:pos="4680"/>
          <w:tab w:val="left" w:pos="7497"/>
        </w:tabs>
        <w:spacing w:line="360" w:lineRule="auto"/>
        <w:jc w:val="both"/>
        <w:rPr>
          <w:rFonts w:ascii="Book Antiqua" w:hAnsi="Book Antiqua" w:cs="Times New Roman"/>
          <w:lang w:eastAsia="zh-CN"/>
        </w:rPr>
      </w:pPr>
      <w:r w:rsidRPr="00FA451B">
        <w:rPr>
          <w:rFonts w:ascii="Book Antiqua" w:hAnsi="Book Antiqua" w:cs="Times New Roman"/>
          <w:b/>
          <w:lang w:eastAsia="zh-CN"/>
        </w:rPr>
        <w:t xml:space="preserve">Manuscript source: </w:t>
      </w:r>
      <w:r w:rsidRPr="00FA451B">
        <w:rPr>
          <w:rFonts w:ascii="Book Antiqua" w:hAnsi="Book Antiqua" w:cs="Times New Roman"/>
          <w:lang w:eastAsia="zh-CN"/>
        </w:rPr>
        <w:t>Unsolicited manuscript</w:t>
      </w:r>
    </w:p>
    <w:p w14:paraId="3DC09DA1" w14:textId="77777777" w:rsidR="004C071A" w:rsidRPr="00FA451B" w:rsidRDefault="004C071A" w:rsidP="00DC0918">
      <w:pPr>
        <w:tabs>
          <w:tab w:val="center" w:pos="4680"/>
          <w:tab w:val="left" w:pos="7497"/>
        </w:tabs>
        <w:spacing w:line="360" w:lineRule="auto"/>
        <w:jc w:val="both"/>
        <w:rPr>
          <w:rFonts w:ascii="Book Antiqua" w:hAnsi="Book Antiqua" w:cs="Times New Roman"/>
          <w:lang w:eastAsia="zh-CN"/>
        </w:rPr>
      </w:pPr>
    </w:p>
    <w:p w14:paraId="131C672B" w14:textId="66451347" w:rsidR="003257C1" w:rsidRPr="00FA451B" w:rsidRDefault="005D18DB" w:rsidP="005D18DB">
      <w:pPr>
        <w:tabs>
          <w:tab w:val="center" w:pos="4680"/>
          <w:tab w:val="left" w:pos="7497"/>
        </w:tabs>
        <w:spacing w:line="360" w:lineRule="auto"/>
        <w:jc w:val="both"/>
        <w:rPr>
          <w:rFonts w:ascii="Book Antiqua" w:hAnsi="Book Antiqua" w:cs="Times New Roman"/>
          <w:lang w:eastAsia="zh-CN"/>
        </w:rPr>
      </w:pPr>
      <w:r w:rsidRPr="00FA451B">
        <w:rPr>
          <w:rFonts w:ascii="Book Antiqua" w:hAnsi="Book Antiqua"/>
          <w:b/>
        </w:rPr>
        <w:t>Correspondence to:</w:t>
      </w:r>
      <w:r w:rsidRPr="00FA451B">
        <w:rPr>
          <w:rFonts w:ascii="Book Antiqua" w:hAnsi="Book Antiqua" w:cs="Arial"/>
          <w:b/>
          <w:bCs/>
          <w:lang w:eastAsia="zh-CN"/>
        </w:rPr>
        <w:t xml:space="preserve"> </w:t>
      </w:r>
      <w:r w:rsidR="008442AB" w:rsidRPr="00FA451B">
        <w:rPr>
          <w:rFonts w:ascii="Book Antiqua" w:hAnsi="Book Antiqua" w:cs="Times New Roman"/>
          <w:b/>
        </w:rPr>
        <w:t>Thomas C</w:t>
      </w:r>
      <w:r w:rsidR="006E799F" w:rsidRPr="00FA451B">
        <w:rPr>
          <w:rFonts w:ascii="Book Antiqua" w:hAnsi="Book Antiqua" w:cs="Times New Roman"/>
          <w:b/>
        </w:rPr>
        <w:t xml:space="preserve"> Crawford, MD, Assistant Professor,</w:t>
      </w:r>
      <w:r w:rsidR="006E799F" w:rsidRPr="00FA451B">
        <w:rPr>
          <w:rFonts w:ascii="Book Antiqua" w:hAnsi="Book Antiqua" w:cs="Times New Roman"/>
        </w:rPr>
        <w:t xml:space="preserve"> </w:t>
      </w:r>
      <w:r w:rsidRPr="00FA451B">
        <w:rPr>
          <w:rFonts w:ascii="Book Antiqua" w:hAnsi="Book Antiqua" w:cs="Times New Roman"/>
        </w:rPr>
        <w:t>Department of Internal Medicine, University of Michigan</w:t>
      </w:r>
      <w:r w:rsidRPr="00FA451B">
        <w:rPr>
          <w:rFonts w:ascii="Book Antiqua" w:hAnsi="Book Antiqua" w:cs="Times New Roman" w:hint="eastAsia"/>
          <w:lang w:eastAsia="zh-CN"/>
        </w:rPr>
        <w:t>,</w:t>
      </w:r>
      <w:r w:rsidRPr="00FA451B">
        <w:rPr>
          <w:rFonts w:ascii="Book Antiqua" w:hAnsi="Book Antiqua" w:cs="Times New Roman"/>
        </w:rPr>
        <w:t xml:space="preserve"> 1500 E Medical Center Drive SPC 5856, Ann Arbor, MI 48109, U</w:t>
      </w:r>
      <w:r w:rsidRPr="00FA451B">
        <w:rPr>
          <w:rFonts w:ascii="Book Antiqua" w:hAnsi="Book Antiqua" w:cs="Times New Roman" w:hint="eastAsia"/>
          <w:lang w:eastAsia="zh-CN"/>
        </w:rPr>
        <w:t>nited States.</w:t>
      </w:r>
      <w:r w:rsidR="006E799F" w:rsidRPr="00FA451B">
        <w:rPr>
          <w:rFonts w:ascii="Book Antiqua" w:hAnsi="Book Antiqua" w:cs="Times New Roman"/>
        </w:rPr>
        <w:t xml:space="preserve"> </w:t>
      </w:r>
      <w:hyperlink r:id="rId8" w:history="1">
        <w:r w:rsidR="006E799F" w:rsidRPr="00FA451B">
          <w:rPr>
            <w:rStyle w:val="Hyperlink"/>
            <w:rFonts w:ascii="Book Antiqua" w:hAnsi="Book Antiqua" w:cs="Times New Roman"/>
            <w:color w:val="auto"/>
            <w:u w:val="none"/>
          </w:rPr>
          <w:t>thomcraw@med.umich.edu</w:t>
        </w:r>
      </w:hyperlink>
    </w:p>
    <w:p w14:paraId="1607BD70" w14:textId="383BB503" w:rsidR="003257C1" w:rsidRPr="00FA451B" w:rsidRDefault="006E799F" w:rsidP="00DC0918">
      <w:pPr>
        <w:tabs>
          <w:tab w:val="center" w:pos="4680"/>
          <w:tab w:val="left" w:pos="7497"/>
        </w:tabs>
        <w:spacing w:line="360" w:lineRule="auto"/>
        <w:jc w:val="both"/>
        <w:rPr>
          <w:rFonts w:ascii="Book Antiqua" w:hAnsi="Book Antiqua" w:cs="Times New Roman"/>
        </w:rPr>
      </w:pPr>
      <w:r w:rsidRPr="00FA451B">
        <w:rPr>
          <w:rFonts w:ascii="Book Antiqua" w:hAnsi="Book Antiqua" w:cs="Times New Roman"/>
          <w:b/>
        </w:rPr>
        <w:t>Telephone</w:t>
      </w:r>
      <w:r w:rsidR="005D18DB" w:rsidRPr="00FA451B">
        <w:rPr>
          <w:rFonts w:ascii="Book Antiqua" w:hAnsi="Book Antiqua" w:cs="Times New Roman"/>
        </w:rPr>
        <w:t>: +1</w:t>
      </w:r>
      <w:r w:rsidR="005D18DB" w:rsidRPr="00FA451B">
        <w:rPr>
          <w:rFonts w:ascii="Book Antiqua" w:hAnsi="Book Antiqua" w:cs="Times New Roman" w:hint="eastAsia"/>
          <w:lang w:eastAsia="zh-CN"/>
        </w:rPr>
        <w:t>-</w:t>
      </w:r>
      <w:r w:rsidR="005D18DB" w:rsidRPr="00FA451B">
        <w:rPr>
          <w:rFonts w:ascii="Book Antiqua" w:hAnsi="Book Antiqua" w:cs="Times New Roman"/>
        </w:rPr>
        <w:t>888-287</w:t>
      </w:r>
      <w:r w:rsidR="003257C1" w:rsidRPr="00FA451B">
        <w:rPr>
          <w:rFonts w:ascii="Book Antiqua" w:hAnsi="Book Antiqua" w:cs="Times New Roman"/>
        </w:rPr>
        <w:t>1082</w:t>
      </w:r>
    </w:p>
    <w:p w14:paraId="78FE6D20" w14:textId="703429B8" w:rsidR="006E799F" w:rsidRPr="00FA451B" w:rsidRDefault="006E799F" w:rsidP="00DC0918">
      <w:pPr>
        <w:tabs>
          <w:tab w:val="center" w:pos="4680"/>
          <w:tab w:val="left" w:pos="7497"/>
        </w:tabs>
        <w:spacing w:line="360" w:lineRule="auto"/>
        <w:jc w:val="both"/>
        <w:rPr>
          <w:rFonts w:ascii="Book Antiqua" w:hAnsi="Book Antiqua" w:cs="Times New Roman"/>
        </w:rPr>
      </w:pPr>
      <w:r w:rsidRPr="00FA451B">
        <w:rPr>
          <w:rFonts w:ascii="Book Antiqua" w:hAnsi="Book Antiqua" w:cs="Times New Roman"/>
          <w:b/>
        </w:rPr>
        <w:t>Fax:</w:t>
      </w:r>
      <w:r w:rsidR="005D18DB" w:rsidRPr="00FA451B">
        <w:rPr>
          <w:rFonts w:ascii="Book Antiqua" w:hAnsi="Book Antiqua" w:cs="Times New Roman"/>
        </w:rPr>
        <w:t xml:space="preserve"> +1</w:t>
      </w:r>
      <w:r w:rsidR="005D18DB" w:rsidRPr="00FA451B">
        <w:rPr>
          <w:rFonts w:ascii="Book Antiqua" w:hAnsi="Book Antiqua" w:cs="Times New Roman" w:hint="eastAsia"/>
          <w:lang w:eastAsia="zh-CN"/>
        </w:rPr>
        <w:t>-</w:t>
      </w:r>
      <w:r w:rsidR="005D18DB" w:rsidRPr="00FA451B">
        <w:rPr>
          <w:rFonts w:ascii="Book Antiqua" w:hAnsi="Book Antiqua" w:cs="Times New Roman"/>
        </w:rPr>
        <w:t>734-232</w:t>
      </w:r>
      <w:r w:rsidRPr="00FA451B">
        <w:rPr>
          <w:rFonts w:ascii="Book Antiqua" w:hAnsi="Book Antiqua" w:cs="Times New Roman"/>
        </w:rPr>
        <w:t>4505</w:t>
      </w:r>
    </w:p>
    <w:p w14:paraId="6418CA9E" w14:textId="40BEA4BD" w:rsidR="00E020CA" w:rsidRPr="00FA451B" w:rsidRDefault="00E020CA" w:rsidP="00DC0918">
      <w:pPr>
        <w:tabs>
          <w:tab w:val="center" w:pos="4680"/>
          <w:tab w:val="left" w:pos="7497"/>
        </w:tabs>
        <w:spacing w:line="360" w:lineRule="auto"/>
        <w:jc w:val="both"/>
        <w:outlineLvl w:val="0"/>
        <w:rPr>
          <w:rFonts w:ascii="Book Antiqua" w:hAnsi="Book Antiqua" w:cs="Times New Roman"/>
          <w:lang w:eastAsia="zh-CN"/>
        </w:rPr>
      </w:pPr>
    </w:p>
    <w:p w14:paraId="0700B8EF" w14:textId="3D907DAA" w:rsidR="00336CA9" w:rsidRPr="00FA451B" w:rsidRDefault="00336CA9" w:rsidP="00336CA9">
      <w:pPr>
        <w:spacing w:line="360" w:lineRule="auto"/>
        <w:jc w:val="both"/>
        <w:rPr>
          <w:rFonts w:ascii="Book Antiqua" w:hAnsi="Book Antiqua"/>
        </w:rPr>
      </w:pPr>
      <w:r w:rsidRPr="00FA451B">
        <w:rPr>
          <w:rFonts w:ascii="Book Antiqua" w:hAnsi="Book Antiqua"/>
          <w:b/>
        </w:rPr>
        <w:t>Received:</w:t>
      </w:r>
      <w:r w:rsidRPr="00FA451B">
        <w:rPr>
          <w:rFonts w:ascii="Book Antiqua" w:hAnsi="Book Antiqua"/>
          <w:b/>
          <w:lang w:eastAsia="zh-CN"/>
        </w:rPr>
        <w:t xml:space="preserve"> </w:t>
      </w:r>
      <w:r w:rsidRPr="00FA451B">
        <w:rPr>
          <w:rFonts w:ascii="Book Antiqua" w:hAnsi="Book Antiqua" w:hint="eastAsia"/>
          <w:lang w:eastAsia="zh-CN"/>
        </w:rPr>
        <w:t>January 28, 2016</w:t>
      </w:r>
    </w:p>
    <w:p w14:paraId="41C35B40" w14:textId="2C582538" w:rsidR="00336CA9" w:rsidRPr="00FA451B" w:rsidRDefault="00336CA9" w:rsidP="00336CA9">
      <w:pPr>
        <w:spacing w:line="360" w:lineRule="auto"/>
        <w:jc w:val="both"/>
        <w:rPr>
          <w:rFonts w:ascii="Book Antiqua" w:hAnsi="Book Antiqua"/>
          <w:lang w:eastAsia="zh-CN"/>
        </w:rPr>
      </w:pPr>
      <w:r w:rsidRPr="00FA451B">
        <w:rPr>
          <w:rFonts w:ascii="Book Antiqua" w:hAnsi="Book Antiqua"/>
          <w:b/>
        </w:rPr>
        <w:t>Peer-review started:</w:t>
      </w:r>
      <w:r w:rsidRPr="00FA451B">
        <w:rPr>
          <w:rFonts w:ascii="Book Antiqua" w:hAnsi="Book Antiqua"/>
          <w:b/>
          <w:lang w:eastAsia="zh-CN"/>
        </w:rPr>
        <w:t xml:space="preserve"> </w:t>
      </w:r>
      <w:r w:rsidRPr="00FA451B">
        <w:rPr>
          <w:rFonts w:ascii="Book Antiqua" w:hAnsi="Book Antiqua" w:hint="eastAsia"/>
          <w:lang w:eastAsia="zh-CN"/>
        </w:rPr>
        <w:t>January 28, 2016</w:t>
      </w:r>
    </w:p>
    <w:p w14:paraId="7E908974" w14:textId="4C989901" w:rsidR="00336CA9" w:rsidRPr="00FA451B" w:rsidRDefault="00336CA9" w:rsidP="00336CA9">
      <w:pPr>
        <w:spacing w:line="360" w:lineRule="auto"/>
        <w:jc w:val="both"/>
        <w:rPr>
          <w:rFonts w:ascii="Book Antiqua" w:hAnsi="Book Antiqua"/>
          <w:lang w:eastAsia="zh-CN"/>
        </w:rPr>
      </w:pPr>
      <w:r w:rsidRPr="00FA451B">
        <w:rPr>
          <w:rFonts w:ascii="Book Antiqua" w:hAnsi="Book Antiqua"/>
          <w:b/>
        </w:rPr>
        <w:t>First decision:</w:t>
      </w:r>
      <w:r w:rsidRPr="00FA451B">
        <w:rPr>
          <w:rFonts w:ascii="Book Antiqua" w:hAnsi="Book Antiqua"/>
          <w:b/>
          <w:lang w:eastAsia="zh-CN"/>
        </w:rPr>
        <w:t xml:space="preserve"> </w:t>
      </w:r>
      <w:r w:rsidRPr="00FA451B">
        <w:rPr>
          <w:rFonts w:ascii="Book Antiqua" w:hAnsi="Book Antiqua" w:hint="eastAsia"/>
          <w:lang w:eastAsia="zh-CN"/>
        </w:rPr>
        <w:t>March 23, 2016</w:t>
      </w:r>
    </w:p>
    <w:p w14:paraId="09F613DD" w14:textId="15329608" w:rsidR="00336CA9" w:rsidRPr="00FA451B" w:rsidRDefault="00336CA9" w:rsidP="00336CA9">
      <w:pPr>
        <w:spacing w:line="360" w:lineRule="auto"/>
        <w:jc w:val="both"/>
        <w:rPr>
          <w:rFonts w:ascii="Book Antiqua" w:hAnsi="Book Antiqua"/>
          <w:lang w:eastAsia="zh-CN"/>
        </w:rPr>
      </w:pPr>
      <w:r w:rsidRPr="00FA451B">
        <w:rPr>
          <w:rFonts w:ascii="Book Antiqua" w:hAnsi="Book Antiqua"/>
          <w:b/>
        </w:rPr>
        <w:t xml:space="preserve">Revised: </w:t>
      </w:r>
      <w:r w:rsidRPr="00FA451B">
        <w:rPr>
          <w:rFonts w:ascii="Book Antiqua" w:hAnsi="Book Antiqua" w:hint="eastAsia"/>
          <w:lang w:eastAsia="zh-CN"/>
        </w:rPr>
        <w:t>February 24, 2017</w:t>
      </w:r>
    </w:p>
    <w:p w14:paraId="4064CE57" w14:textId="03AB3D67" w:rsidR="00336CA9" w:rsidRPr="00FA451B" w:rsidRDefault="00336CA9" w:rsidP="00336CA9">
      <w:pPr>
        <w:spacing w:line="360" w:lineRule="auto"/>
        <w:jc w:val="both"/>
        <w:rPr>
          <w:rFonts w:ascii="Book Antiqua" w:hAnsi="Book Antiqua"/>
        </w:rPr>
      </w:pPr>
      <w:r w:rsidRPr="00FA451B">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FA451B">
        <w:rPr>
          <w:rFonts w:ascii="Book Antiqua" w:hAnsi="Book Antiqua"/>
        </w:rPr>
        <w:t xml:space="preserve"> </w:t>
      </w:r>
      <w:bookmarkEnd w:id="4"/>
      <w:bookmarkEnd w:id="5"/>
      <w:bookmarkEnd w:id="6"/>
      <w:bookmarkEnd w:id="7"/>
      <w:bookmarkEnd w:id="8"/>
      <w:bookmarkEnd w:id="9"/>
      <w:bookmarkEnd w:id="10"/>
      <w:r w:rsidR="00DB3E3E" w:rsidRPr="00DB3E3E">
        <w:rPr>
          <w:rFonts w:ascii="Book Antiqua" w:hAnsi="Book Antiqua"/>
        </w:rPr>
        <w:t>March 12, 2017</w:t>
      </w:r>
    </w:p>
    <w:p w14:paraId="764CBD43" w14:textId="77777777" w:rsidR="00336CA9" w:rsidRPr="00FA451B" w:rsidRDefault="00336CA9" w:rsidP="00336CA9">
      <w:pPr>
        <w:spacing w:line="360" w:lineRule="auto"/>
        <w:jc w:val="both"/>
        <w:rPr>
          <w:rFonts w:ascii="Book Antiqua" w:hAnsi="Book Antiqua"/>
          <w:b/>
        </w:rPr>
      </w:pPr>
      <w:r w:rsidRPr="00FA451B">
        <w:rPr>
          <w:rFonts w:ascii="Book Antiqua" w:hAnsi="Book Antiqua"/>
          <w:b/>
        </w:rPr>
        <w:t>Article in press:</w:t>
      </w:r>
    </w:p>
    <w:p w14:paraId="7905B57D" w14:textId="77777777" w:rsidR="00336CA9" w:rsidRPr="00FA451B" w:rsidRDefault="00336CA9" w:rsidP="00336CA9">
      <w:pPr>
        <w:spacing w:line="360" w:lineRule="auto"/>
        <w:jc w:val="both"/>
        <w:rPr>
          <w:rFonts w:ascii="Book Antiqua" w:hAnsi="Book Antiqua"/>
          <w:b/>
        </w:rPr>
      </w:pPr>
      <w:r w:rsidRPr="00FA451B">
        <w:rPr>
          <w:rFonts w:ascii="Book Antiqua" w:hAnsi="Book Antiqua"/>
          <w:b/>
        </w:rPr>
        <w:t xml:space="preserve">Published online: </w:t>
      </w:r>
    </w:p>
    <w:p w14:paraId="4C077B76" w14:textId="254F08FE" w:rsidR="006E799F" w:rsidRPr="00FA451B" w:rsidRDefault="006E799F" w:rsidP="00DC0918">
      <w:pPr>
        <w:tabs>
          <w:tab w:val="center" w:pos="4680"/>
          <w:tab w:val="left" w:pos="7497"/>
        </w:tabs>
        <w:spacing w:line="360" w:lineRule="auto"/>
        <w:jc w:val="both"/>
        <w:outlineLvl w:val="0"/>
        <w:rPr>
          <w:rFonts w:ascii="Book Antiqua" w:hAnsi="Book Antiqua" w:cs="Times New Roman"/>
          <w:b/>
        </w:rPr>
      </w:pPr>
      <w:r w:rsidRPr="00FA451B">
        <w:rPr>
          <w:rFonts w:ascii="Book Antiqua" w:hAnsi="Book Antiqua" w:cs="Times New Roman"/>
          <w:b/>
        </w:rPr>
        <w:lastRenderedPageBreak/>
        <w:t>Abstract</w:t>
      </w:r>
    </w:p>
    <w:p w14:paraId="400FF95D" w14:textId="1D70E078" w:rsidR="006E799F" w:rsidRPr="00FA451B" w:rsidRDefault="006E799F" w:rsidP="00DC0918">
      <w:pPr>
        <w:tabs>
          <w:tab w:val="center" w:pos="4680"/>
          <w:tab w:val="left" w:pos="7497"/>
        </w:tabs>
        <w:spacing w:line="360" w:lineRule="auto"/>
        <w:jc w:val="both"/>
        <w:rPr>
          <w:rFonts w:ascii="Book Antiqua" w:hAnsi="Book Antiqua" w:cs="Times New Roman"/>
        </w:rPr>
      </w:pPr>
      <w:r w:rsidRPr="00FA451B">
        <w:rPr>
          <w:rFonts w:ascii="Book Antiqua" w:hAnsi="Book Antiqua" w:cs="Times New Roman"/>
        </w:rPr>
        <w:t>The purpose of this paper is to summarize the need, feasibility, safety, legality, and ethical perspectives of pacemaker reutilization in low- and middle-income countries (LMIC</w:t>
      </w:r>
      <w:r w:rsidR="002E16F3" w:rsidRPr="00FA451B">
        <w:rPr>
          <w:rFonts w:ascii="Book Antiqua" w:hAnsi="Book Antiqua" w:cs="Times New Roman"/>
        </w:rPr>
        <w:t>s</w:t>
      </w:r>
      <w:r w:rsidRPr="00FA451B">
        <w:rPr>
          <w:rFonts w:ascii="Book Antiqua" w:hAnsi="Book Antiqua" w:cs="Times New Roman"/>
        </w:rPr>
        <w:t>). It will also describe, in-depth, Project My Heart Your Heart (PMHYH) as a model for pacemaker reuse in LMIC</w:t>
      </w:r>
      <w:r w:rsidR="002E16F3" w:rsidRPr="00FA451B">
        <w:rPr>
          <w:rFonts w:ascii="Book Antiqua" w:hAnsi="Book Antiqua" w:cs="Times New Roman"/>
        </w:rPr>
        <w:t>s</w:t>
      </w:r>
      <w:r w:rsidRPr="00FA451B">
        <w:rPr>
          <w:rFonts w:ascii="Book Antiqua" w:hAnsi="Book Antiqua" w:cs="Times New Roman"/>
        </w:rPr>
        <w:t xml:space="preserve">. The primary source of the discussion points in this paper is a collection of 14 publications produced by </w:t>
      </w:r>
      <w:r w:rsidR="002E16F3" w:rsidRPr="00FA451B">
        <w:rPr>
          <w:rFonts w:ascii="Book Antiqua" w:hAnsi="Book Antiqua" w:cs="Times New Roman"/>
        </w:rPr>
        <w:t xml:space="preserve">the research team </w:t>
      </w:r>
      <w:r w:rsidRPr="00FA451B">
        <w:rPr>
          <w:rFonts w:ascii="Book Antiqua" w:hAnsi="Book Antiqua" w:cs="Times New Roman"/>
        </w:rPr>
        <w:t xml:space="preserve">at </w:t>
      </w:r>
      <w:r w:rsidR="00A05373" w:rsidRPr="00FA451B">
        <w:rPr>
          <w:rFonts w:ascii="Book Antiqua" w:hAnsi="Book Antiqua" w:cs="Times New Roman" w:hint="eastAsia"/>
          <w:lang w:eastAsia="zh-CN"/>
        </w:rPr>
        <w:t>t</w:t>
      </w:r>
      <w:r w:rsidRPr="00FA451B">
        <w:rPr>
          <w:rFonts w:ascii="Book Antiqua" w:hAnsi="Book Antiqua" w:cs="Times New Roman"/>
        </w:rPr>
        <w:t xml:space="preserve">he University of Michigan and </w:t>
      </w:r>
      <w:r w:rsidR="002E16F3" w:rsidRPr="00FA451B">
        <w:rPr>
          <w:rFonts w:ascii="Book Antiqua" w:hAnsi="Book Antiqua" w:cs="Times New Roman"/>
        </w:rPr>
        <w:t xml:space="preserve">its </w:t>
      </w:r>
      <w:r w:rsidRPr="00FA451B">
        <w:rPr>
          <w:rFonts w:ascii="Book Antiqua" w:hAnsi="Book Antiqua" w:cs="Times New Roman"/>
        </w:rPr>
        <w:t>collaborative partners. The need for pacemaker reutilization in LMIC</w:t>
      </w:r>
      <w:r w:rsidR="002E16F3" w:rsidRPr="00FA451B">
        <w:rPr>
          <w:rFonts w:ascii="Book Antiqua" w:hAnsi="Book Antiqua" w:cs="Times New Roman"/>
        </w:rPr>
        <w:t>s</w:t>
      </w:r>
      <w:r w:rsidRPr="00FA451B">
        <w:rPr>
          <w:rFonts w:ascii="Book Antiqua" w:hAnsi="Book Antiqua" w:cs="Times New Roman"/>
        </w:rPr>
        <w:t xml:space="preserve"> is evident. Numerous studies show that the concept of pacemaker reutilization in LMIC</w:t>
      </w:r>
      <w:r w:rsidR="003929C8" w:rsidRPr="00FA451B">
        <w:rPr>
          <w:rFonts w:ascii="Book Antiqua" w:hAnsi="Book Antiqua" w:cs="Times New Roman"/>
        </w:rPr>
        <w:t>s</w:t>
      </w:r>
      <w:r w:rsidRPr="00FA451B">
        <w:rPr>
          <w:rFonts w:ascii="Book Antiqua" w:hAnsi="Book Antiqua" w:cs="Times New Roman"/>
        </w:rPr>
        <w:t xml:space="preserve"> is feasible. Infection and device malfunction are </w:t>
      </w:r>
      <w:r w:rsidR="002E16F3" w:rsidRPr="00FA451B">
        <w:rPr>
          <w:rFonts w:ascii="Book Antiqua" w:hAnsi="Book Antiqua" w:cs="Times New Roman"/>
        </w:rPr>
        <w:t xml:space="preserve">the main </w:t>
      </w:r>
      <w:r w:rsidRPr="00FA451B">
        <w:rPr>
          <w:rFonts w:ascii="Book Antiqua" w:hAnsi="Book Antiqua" w:cs="Times New Roman"/>
        </w:rPr>
        <w:t xml:space="preserve">concerns </w:t>
      </w:r>
      <w:r w:rsidR="002E16F3" w:rsidRPr="00FA451B">
        <w:rPr>
          <w:rFonts w:ascii="Book Antiqua" w:hAnsi="Book Antiqua" w:cs="Times New Roman"/>
        </w:rPr>
        <w:t xml:space="preserve">in regard to </w:t>
      </w:r>
      <w:r w:rsidRPr="00FA451B">
        <w:rPr>
          <w:rFonts w:ascii="Book Antiqua" w:hAnsi="Book Antiqua" w:cs="Times New Roman"/>
        </w:rPr>
        <w:t xml:space="preserve">pacemaker reutilization, yet </w:t>
      </w:r>
      <w:r w:rsidR="002E16F3" w:rsidRPr="00FA451B">
        <w:rPr>
          <w:rFonts w:ascii="Book Antiqua" w:hAnsi="Book Antiqua" w:cs="Times New Roman"/>
        </w:rPr>
        <w:t xml:space="preserve">many </w:t>
      </w:r>
      <w:r w:rsidRPr="00FA451B">
        <w:rPr>
          <w:rFonts w:ascii="Book Antiqua" w:hAnsi="Book Antiqua" w:cs="Times New Roman"/>
        </w:rPr>
        <w:t xml:space="preserve">studies have shown that pacemaker reuse is not associated with </w:t>
      </w:r>
      <w:r w:rsidR="002E16F3" w:rsidRPr="00FA451B">
        <w:rPr>
          <w:rFonts w:ascii="Book Antiqua" w:hAnsi="Book Antiqua" w:cs="Times New Roman"/>
        </w:rPr>
        <w:t xml:space="preserve">increased </w:t>
      </w:r>
      <w:r w:rsidRPr="00FA451B">
        <w:rPr>
          <w:rFonts w:ascii="Book Antiqua" w:hAnsi="Book Antiqua" w:cs="Times New Roman"/>
        </w:rPr>
        <w:t xml:space="preserve">infection </w:t>
      </w:r>
      <w:r w:rsidR="002E16F3" w:rsidRPr="00FA451B">
        <w:rPr>
          <w:rFonts w:ascii="Book Antiqua" w:hAnsi="Book Antiqua" w:cs="Times New Roman"/>
        </w:rPr>
        <w:t xml:space="preserve">risk </w:t>
      </w:r>
      <w:r w:rsidRPr="00FA451B">
        <w:rPr>
          <w:rFonts w:ascii="Book Antiqua" w:hAnsi="Book Antiqua" w:cs="Times New Roman"/>
        </w:rPr>
        <w:t>or higher mortality compared with new device implantation. Under right circumstances, the ethical and legal bases for pacemaker reutilization are supported. PMHYH is a proof of concept pacemaker donation initiative that has allowed funeral home and crematory directors to send explanted devices to an academic center for evaluation and re</w:t>
      </w:r>
      <w:r w:rsidR="002E16F3" w:rsidRPr="00FA451B">
        <w:rPr>
          <w:rFonts w:ascii="Book Antiqua" w:hAnsi="Book Antiqua" w:cs="Times New Roman"/>
        </w:rPr>
        <w:t>-</w:t>
      </w:r>
      <w:r w:rsidRPr="00FA451B">
        <w:rPr>
          <w:rFonts w:ascii="Book Antiqua" w:hAnsi="Book Antiqua" w:cs="Times New Roman"/>
        </w:rPr>
        <w:t>sterilization before donation to underserved patients in LMIC</w:t>
      </w:r>
      <w:r w:rsidR="003929C8" w:rsidRPr="00FA451B">
        <w:rPr>
          <w:rFonts w:ascii="Book Antiqua" w:hAnsi="Book Antiqua" w:cs="Times New Roman"/>
        </w:rPr>
        <w:t>s</w:t>
      </w:r>
      <w:r w:rsidRPr="00FA451B">
        <w:rPr>
          <w:rFonts w:ascii="Book Antiqua" w:hAnsi="Book Antiqua" w:cs="Times New Roman"/>
        </w:rPr>
        <w:t>. The time is now to pursue large-scale studies and trials of pacemaker reuse for the betterment of society. PMHYH is leading the way in the effort and is poised to conduct a prospective randomized, non-inferiority, multicenter study to confirm the clinical efficacy and safety of pacemaker reuse, for clinical and legal support.</w:t>
      </w:r>
    </w:p>
    <w:p w14:paraId="3FDE3290" w14:textId="77777777" w:rsidR="006E799F" w:rsidRPr="00FA451B" w:rsidRDefault="006E799F" w:rsidP="00DC0918">
      <w:pPr>
        <w:tabs>
          <w:tab w:val="center" w:pos="4680"/>
          <w:tab w:val="left" w:pos="7497"/>
        </w:tabs>
        <w:spacing w:line="360" w:lineRule="auto"/>
        <w:jc w:val="both"/>
        <w:rPr>
          <w:rFonts w:ascii="Book Antiqua" w:hAnsi="Book Antiqua" w:cs="Times New Roman"/>
        </w:rPr>
      </w:pPr>
    </w:p>
    <w:p w14:paraId="41530414" w14:textId="3BDBAE89" w:rsidR="006E799F" w:rsidRPr="00FA451B" w:rsidRDefault="006E799F" w:rsidP="00DC0918">
      <w:pPr>
        <w:tabs>
          <w:tab w:val="center" w:pos="4680"/>
          <w:tab w:val="left" w:pos="7497"/>
        </w:tabs>
        <w:spacing w:line="360" w:lineRule="auto"/>
        <w:jc w:val="both"/>
        <w:rPr>
          <w:rFonts w:ascii="Book Antiqua" w:hAnsi="Book Antiqua" w:cs="Times New Roman"/>
          <w:b/>
          <w:lang w:eastAsia="zh-CN"/>
        </w:rPr>
      </w:pPr>
      <w:r w:rsidRPr="00FA451B">
        <w:rPr>
          <w:rFonts w:ascii="Book Antiqua" w:hAnsi="Book Antiqua" w:cs="Times New Roman"/>
          <w:b/>
        </w:rPr>
        <w:t xml:space="preserve">Key </w:t>
      </w:r>
      <w:r w:rsidR="00251150" w:rsidRPr="00FA451B">
        <w:rPr>
          <w:rFonts w:ascii="Book Antiqua" w:hAnsi="Book Antiqua" w:cs="Times New Roman"/>
          <w:b/>
        </w:rPr>
        <w:t>w</w:t>
      </w:r>
      <w:r w:rsidRPr="00FA451B">
        <w:rPr>
          <w:rFonts w:ascii="Book Antiqua" w:hAnsi="Book Antiqua" w:cs="Times New Roman"/>
          <w:b/>
        </w:rPr>
        <w:t>ords</w:t>
      </w:r>
      <w:r w:rsidR="00251150" w:rsidRPr="00FA451B">
        <w:rPr>
          <w:rFonts w:ascii="Book Antiqua" w:hAnsi="Book Antiqua" w:cs="Times New Roman"/>
          <w:b/>
          <w:lang w:eastAsia="zh-CN"/>
        </w:rPr>
        <w:t xml:space="preserve">: </w:t>
      </w:r>
      <w:r w:rsidRPr="00FA451B">
        <w:rPr>
          <w:rFonts w:ascii="Book Antiqua" w:hAnsi="Book Antiqua" w:cs="Times New Roman"/>
        </w:rPr>
        <w:t>Pacing and</w:t>
      </w:r>
      <w:r w:rsidR="00251150" w:rsidRPr="00FA451B">
        <w:rPr>
          <w:rFonts w:ascii="Book Antiqua" w:hAnsi="Book Antiqua" w:cs="Times New Roman"/>
        </w:rPr>
        <w:t xml:space="preserve"> clinical e</w:t>
      </w:r>
      <w:r w:rsidRPr="00FA451B">
        <w:rPr>
          <w:rFonts w:ascii="Book Antiqua" w:hAnsi="Book Antiqua" w:cs="Times New Roman"/>
        </w:rPr>
        <w:t>lectrophysiology</w:t>
      </w:r>
      <w:r w:rsidR="00251150" w:rsidRPr="00FA451B">
        <w:rPr>
          <w:rFonts w:ascii="Book Antiqua" w:hAnsi="Book Antiqua" w:cs="Times New Roman"/>
          <w:lang w:eastAsia="zh-CN"/>
        </w:rPr>
        <w:t>;</w:t>
      </w:r>
      <w:r w:rsidRPr="00FA451B">
        <w:rPr>
          <w:rFonts w:ascii="Book Antiqua" w:hAnsi="Book Antiqua" w:cs="Times New Roman"/>
        </w:rPr>
        <w:t xml:space="preserve"> </w:t>
      </w:r>
      <w:proofErr w:type="spellStart"/>
      <w:r w:rsidRPr="00FA451B">
        <w:rPr>
          <w:rFonts w:ascii="Book Antiqua" w:hAnsi="Book Antiqua" w:cs="Times New Roman"/>
        </w:rPr>
        <w:t>Bradyarrythmia</w:t>
      </w:r>
      <w:proofErr w:type="spellEnd"/>
      <w:r w:rsidR="00251150" w:rsidRPr="00FA451B">
        <w:rPr>
          <w:rFonts w:ascii="Book Antiqua" w:hAnsi="Book Antiqua" w:cs="Times New Roman"/>
          <w:lang w:eastAsia="zh-CN"/>
        </w:rPr>
        <w:t xml:space="preserve">; </w:t>
      </w:r>
      <w:r w:rsidRPr="00FA451B">
        <w:rPr>
          <w:rFonts w:ascii="Book Antiqua" w:hAnsi="Book Antiqua" w:cs="Times New Roman"/>
        </w:rPr>
        <w:t>Project My Heart Your Heart</w:t>
      </w:r>
      <w:r w:rsidR="00A05373" w:rsidRPr="00FA451B">
        <w:rPr>
          <w:rFonts w:ascii="Book Antiqua" w:hAnsi="Book Antiqua" w:cs="Times New Roman" w:hint="eastAsia"/>
          <w:lang w:eastAsia="zh-CN"/>
        </w:rPr>
        <w:t>;</w:t>
      </w:r>
      <w:r w:rsidRPr="00FA451B">
        <w:rPr>
          <w:rFonts w:ascii="Book Antiqua" w:hAnsi="Book Antiqua" w:cs="Times New Roman"/>
        </w:rPr>
        <w:t xml:space="preserve"> Cardiovascular </w:t>
      </w:r>
      <w:r w:rsidR="00251150" w:rsidRPr="00FA451B">
        <w:rPr>
          <w:rFonts w:ascii="Book Antiqua" w:hAnsi="Book Antiqua" w:cs="Times New Roman"/>
        </w:rPr>
        <w:t>d</w:t>
      </w:r>
      <w:r w:rsidRPr="00FA451B">
        <w:rPr>
          <w:rFonts w:ascii="Book Antiqua" w:hAnsi="Book Antiqua" w:cs="Times New Roman"/>
        </w:rPr>
        <w:t>isease</w:t>
      </w:r>
      <w:r w:rsidR="00251150" w:rsidRPr="00FA451B">
        <w:rPr>
          <w:rFonts w:ascii="Book Antiqua" w:hAnsi="Book Antiqua" w:cs="Times New Roman"/>
          <w:lang w:eastAsia="zh-CN"/>
        </w:rPr>
        <w:t>;</w:t>
      </w:r>
      <w:r w:rsidRPr="00FA451B">
        <w:rPr>
          <w:rFonts w:ascii="Book Antiqua" w:hAnsi="Book Antiqua" w:cs="Times New Roman"/>
        </w:rPr>
        <w:t xml:space="preserve"> Disparity</w:t>
      </w:r>
    </w:p>
    <w:p w14:paraId="28D05CEB" w14:textId="77777777" w:rsidR="006E799F" w:rsidRPr="00FA451B" w:rsidRDefault="006E799F" w:rsidP="00DC0918">
      <w:pPr>
        <w:tabs>
          <w:tab w:val="center" w:pos="4680"/>
          <w:tab w:val="left" w:pos="7497"/>
        </w:tabs>
        <w:spacing w:line="360" w:lineRule="auto"/>
        <w:jc w:val="both"/>
        <w:rPr>
          <w:rFonts w:ascii="Book Antiqua" w:hAnsi="Book Antiqua" w:cs="Times New Roman"/>
          <w:b/>
          <w:lang w:eastAsia="zh-CN"/>
        </w:rPr>
      </w:pPr>
    </w:p>
    <w:p w14:paraId="4A63A63B" w14:textId="77777777" w:rsidR="00144B89" w:rsidRPr="00FA451B" w:rsidRDefault="00144B89" w:rsidP="00144B89">
      <w:pPr>
        <w:snapToGrid w:val="0"/>
        <w:spacing w:line="360" w:lineRule="auto"/>
        <w:jc w:val="both"/>
        <w:rPr>
          <w:rFonts w:ascii="Book Antiqua" w:hAnsi="Book Antiqua"/>
        </w:rPr>
      </w:pPr>
      <w:bookmarkStart w:id="11" w:name="OLE_LINK13"/>
      <w:bookmarkStart w:id="12" w:name="OLE_LINK14"/>
      <w:proofErr w:type="gramStart"/>
      <w:r w:rsidRPr="00FA451B">
        <w:rPr>
          <w:rFonts w:ascii="Book Antiqua" w:hAnsi="Book Antiqua"/>
        </w:rPr>
        <w:t xml:space="preserve">© </w:t>
      </w:r>
      <w:bookmarkStart w:id="13" w:name="OLE_LINK6"/>
      <w:bookmarkStart w:id="14" w:name="OLE_LINK7"/>
      <w:bookmarkStart w:id="15" w:name="OLE_LINK8"/>
      <w:r w:rsidRPr="00FA451B">
        <w:rPr>
          <w:rFonts w:ascii="Book Antiqua" w:hAnsi="Book Antiqua"/>
          <w:b/>
        </w:rPr>
        <w:t>The Author(s) 201</w:t>
      </w:r>
      <w:r w:rsidRPr="00FA451B">
        <w:rPr>
          <w:rFonts w:ascii="Book Antiqua" w:hAnsi="Book Antiqua" w:hint="eastAsia"/>
          <w:b/>
          <w:lang w:eastAsia="zh-CN"/>
        </w:rPr>
        <w:t>7</w:t>
      </w:r>
      <w:r w:rsidRPr="00FA451B">
        <w:rPr>
          <w:rFonts w:ascii="Book Antiqua" w:hAnsi="Book Antiqua"/>
        </w:rPr>
        <w:t>.</w:t>
      </w:r>
      <w:proofErr w:type="gramEnd"/>
      <w:r w:rsidRPr="00FA451B">
        <w:rPr>
          <w:rFonts w:ascii="Book Antiqua" w:hAnsi="Book Antiqua"/>
        </w:rPr>
        <w:t xml:space="preserve"> Published by </w:t>
      </w:r>
      <w:proofErr w:type="spellStart"/>
      <w:r w:rsidRPr="00FA451B">
        <w:rPr>
          <w:rFonts w:ascii="Book Antiqua" w:hAnsi="Book Antiqua"/>
        </w:rPr>
        <w:t>Baishideng</w:t>
      </w:r>
      <w:proofErr w:type="spellEnd"/>
      <w:r w:rsidRPr="00FA451B">
        <w:rPr>
          <w:rFonts w:ascii="Book Antiqua" w:hAnsi="Book Antiqua"/>
        </w:rPr>
        <w:t xml:space="preserve"> Publishing Group Inc. All rights reserved.</w:t>
      </w:r>
    </w:p>
    <w:bookmarkEnd w:id="11"/>
    <w:bookmarkEnd w:id="12"/>
    <w:bookmarkEnd w:id="13"/>
    <w:bookmarkEnd w:id="14"/>
    <w:bookmarkEnd w:id="15"/>
    <w:p w14:paraId="01EBB3F6" w14:textId="77777777" w:rsidR="00144B89" w:rsidRPr="00FA451B" w:rsidRDefault="00144B89" w:rsidP="00DC0918">
      <w:pPr>
        <w:tabs>
          <w:tab w:val="center" w:pos="4680"/>
          <w:tab w:val="left" w:pos="7497"/>
        </w:tabs>
        <w:spacing w:line="360" w:lineRule="auto"/>
        <w:jc w:val="both"/>
        <w:rPr>
          <w:rFonts w:ascii="Book Antiqua" w:hAnsi="Book Antiqua" w:cs="Times New Roman"/>
          <w:b/>
          <w:lang w:eastAsia="zh-CN"/>
        </w:rPr>
      </w:pPr>
    </w:p>
    <w:p w14:paraId="67A2EFE9" w14:textId="69C7826C" w:rsidR="006E799F" w:rsidRPr="00FA451B" w:rsidRDefault="006E799F" w:rsidP="00DC0918">
      <w:pPr>
        <w:tabs>
          <w:tab w:val="center" w:pos="4680"/>
          <w:tab w:val="left" w:pos="7497"/>
        </w:tabs>
        <w:spacing w:line="360" w:lineRule="auto"/>
        <w:jc w:val="both"/>
        <w:rPr>
          <w:rFonts w:ascii="Book Antiqua" w:hAnsi="Book Antiqua" w:cs="Times New Roman"/>
          <w:b/>
          <w:lang w:eastAsia="zh-CN"/>
        </w:rPr>
      </w:pPr>
      <w:r w:rsidRPr="00FA451B">
        <w:rPr>
          <w:rFonts w:ascii="Book Antiqua" w:hAnsi="Book Antiqua" w:cs="Times New Roman"/>
          <w:b/>
        </w:rPr>
        <w:t xml:space="preserve">Core </w:t>
      </w:r>
      <w:r w:rsidR="00251150" w:rsidRPr="00FA451B">
        <w:rPr>
          <w:rFonts w:ascii="Book Antiqua" w:hAnsi="Book Antiqua" w:cs="Times New Roman"/>
          <w:b/>
        </w:rPr>
        <w:t>t</w:t>
      </w:r>
      <w:r w:rsidRPr="00FA451B">
        <w:rPr>
          <w:rFonts w:ascii="Book Antiqua" w:hAnsi="Book Antiqua" w:cs="Times New Roman"/>
          <w:b/>
        </w:rPr>
        <w:t>ip</w:t>
      </w:r>
      <w:r w:rsidR="00251150" w:rsidRPr="00FA451B">
        <w:rPr>
          <w:rFonts w:ascii="Book Antiqua" w:hAnsi="Book Antiqua" w:cs="Times New Roman"/>
          <w:b/>
          <w:lang w:eastAsia="zh-CN"/>
        </w:rPr>
        <w:t xml:space="preserve">: </w:t>
      </w:r>
      <w:r w:rsidRPr="00FA451B">
        <w:rPr>
          <w:rFonts w:ascii="Book Antiqua" w:hAnsi="Book Antiqua" w:cs="Times New Roman"/>
        </w:rPr>
        <w:t>The purpose of this paper is to summarize the need, feasibility, safety, legality, and ethical perspectives of pacemaker reutilization in low- and middle-income countries (LMIC</w:t>
      </w:r>
      <w:r w:rsidR="002E16F3" w:rsidRPr="00FA451B">
        <w:rPr>
          <w:rFonts w:ascii="Book Antiqua" w:hAnsi="Book Antiqua" w:cs="Times New Roman"/>
        </w:rPr>
        <w:t>s</w:t>
      </w:r>
      <w:r w:rsidRPr="00FA451B">
        <w:rPr>
          <w:rFonts w:ascii="Book Antiqua" w:hAnsi="Book Antiqua" w:cs="Times New Roman"/>
        </w:rPr>
        <w:t xml:space="preserve">). It also </w:t>
      </w:r>
      <w:r w:rsidR="002E16F3" w:rsidRPr="00FA451B">
        <w:rPr>
          <w:rFonts w:ascii="Book Antiqua" w:hAnsi="Book Antiqua" w:cs="Times New Roman"/>
        </w:rPr>
        <w:t>illustrates</w:t>
      </w:r>
      <w:r w:rsidR="00144B89" w:rsidRPr="00FA451B">
        <w:rPr>
          <w:rFonts w:ascii="Book Antiqua" w:hAnsi="Book Antiqua" w:cs="Times New Roman"/>
        </w:rPr>
        <w:t xml:space="preserve"> Project My Heart Your Heart</w:t>
      </w:r>
      <w:r w:rsidRPr="00FA451B">
        <w:rPr>
          <w:rFonts w:ascii="Book Antiqua" w:hAnsi="Book Antiqua" w:cs="Times New Roman"/>
        </w:rPr>
        <w:t xml:space="preserve"> as a model for </w:t>
      </w:r>
      <w:r w:rsidRPr="00FA451B">
        <w:rPr>
          <w:rFonts w:ascii="Book Antiqua" w:hAnsi="Book Antiqua" w:cs="Times New Roman"/>
        </w:rPr>
        <w:lastRenderedPageBreak/>
        <w:t>pacemaker reuse in LMIC</w:t>
      </w:r>
      <w:r w:rsidR="003929C8" w:rsidRPr="00FA451B">
        <w:rPr>
          <w:rFonts w:ascii="Book Antiqua" w:hAnsi="Book Antiqua" w:cs="Times New Roman"/>
        </w:rPr>
        <w:t>s</w:t>
      </w:r>
      <w:r w:rsidRPr="00FA451B">
        <w:rPr>
          <w:rFonts w:ascii="Book Antiqua" w:hAnsi="Book Antiqua" w:cs="Times New Roman"/>
        </w:rPr>
        <w:t xml:space="preserve">. The primary source of the discussion points in this paper is a collection of 14 publications produced by experts at </w:t>
      </w:r>
      <w:r w:rsidR="00A05373" w:rsidRPr="00FA451B">
        <w:rPr>
          <w:rFonts w:ascii="Book Antiqua" w:hAnsi="Book Antiqua" w:cs="Times New Roman" w:hint="eastAsia"/>
          <w:lang w:eastAsia="zh-CN"/>
        </w:rPr>
        <w:t>t</w:t>
      </w:r>
      <w:r w:rsidRPr="00FA451B">
        <w:rPr>
          <w:rFonts w:ascii="Book Antiqua" w:hAnsi="Book Antiqua" w:cs="Times New Roman"/>
        </w:rPr>
        <w:t>he University of Michigan and their collaborative partners.</w:t>
      </w:r>
    </w:p>
    <w:p w14:paraId="70DAA199" w14:textId="77777777" w:rsidR="000E5486" w:rsidRPr="00FA451B" w:rsidRDefault="000E5486" w:rsidP="00DC0918">
      <w:pPr>
        <w:spacing w:line="360" w:lineRule="auto"/>
        <w:jc w:val="both"/>
        <w:rPr>
          <w:rFonts w:ascii="Book Antiqua" w:hAnsi="Book Antiqua" w:cs="Times New Roman"/>
        </w:rPr>
      </w:pPr>
    </w:p>
    <w:p w14:paraId="3B747748" w14:textId="67187962" w:rsidR="00A05373" w:rsidRPr="00FA451B" w:rsidRDefault="00A05373" w:rsidP="00A05373">
      <w:pPr>
        <w:tabs>
          <w:tab w:val="center" w:pos="4680"/>
          <w:tab w:val="left" w:pos="7497"/>
        </w:tabs>
        <w:spacing w:line="360" w:lineRule="auto"/>
        <w:jc w:val="both"/>
        <w:rPr>
          <w:rFonts w:ascii="Book Antiqua" w:hAnsi="Book Antiqua" w:cs="Times New Roman"/>
          <w:lang w:eastAsia="zh-CN"/>
        </w:rPr>
      </w:pPr>
      <w:proofErr w:type="spellStart"/>
      <w:proofErr w:type="gramStart"/>
      <w:r w:rsidRPr="00FA451B">
        <w:rPr>
          <w:rFonts w:ascii="Book Antiqua" w:hAnsi="Book Antiqua" w:cs="Times New Roman"/>
        </w:rPr>
        <w:t>Runge</w:t>
      </w:r>
      <w:proofErr w:type="spellEnd"/>
      <w:r w:rsidRPr="00FA451B">
        <w:rPr>
          <w:rFonts w:ascii="Book Antiqua" w:hAnsi="Book Antiqua" w:cs="Times New Roman" w:hint="eastAsia"/>
          <w:lang w:eastAsia="zh-CN"/>
        </w:rPr>
        <w:t xml:space="preserve"> MW</w:t>
      </w:r>
      <w:r w:rsidRPr="00FA451B">
        <w:rPr>
          <w:rFonts w:ascii="Book Antiqua" w:hAnsi="Book Antiqua" w:cs="Times New Roman"/>
        </w:rPr>
        <w:t xml:space="preserve">, </w:t>
      </w:r>
      <w:proofErr w:type="spellStart"/>
      <w:r w:rsidRPr="00FA451B">
        <w:rPr>
          <w:rFonts w:ascii="Book Antiqua" w:hAnsi="Book Antiqua" w:cs="Times New Roman"/>
        </w:rPr>
        <w:t>Baman</w:t>
      </w:r>
      <w:proofErr w:type="spellEnd"/>
      <w:r w:rsidRPr="00FA451B">
        <w:rPr>
          <w:rFonts w:ascii="Book Antiqua" w:hAnsi="Book Antiqua" w:cs="Times New Roman" w:hint="eastAsia"/>
          <w:lang w:eastAsia="zh-CN"/>
        </w:rPr>
        <w:t xml:space="preserve"> TS</w:t>
      </w:r>
      <w:r w:rsidRPr="00FA451B">
        <w:rPr>
          <w:rFonts w:ascii="Book Antiqua" w:hAnsi="Book Antiqua" w:cs="Times New Roman"/>
        </w:rPr>
        <w:t>, Davis</w:t>
      </w:r>
      <w:r w:rsidRPr="00FA451B">
        <w:rPr>
          <w:rFonts w:ascii="Book Antiqua" w:hAnsi="Book Antiqua" w:cs="Times New Roman" w:hint="eastAsia"/>
          <w:lang w:eastAsia="zh-CN"/>
        </w:rPr>
        <w:t xml:space="preserve"> S</w:t>
      </w:r>
      <w:r w:rsidRPr="00FA451B">
        <w:rPr>
          <w:rFonts w:ascii="Book Antiqua" w:hAnsi="Book Antiqua" w:cs="Times New Roman"/>
        </w:rPr>
        <w:t xml:space="preserve">, </w:t>
      </w:r>
      <w:proofErr w:type="spellStart"/>
      <w:r w:rsidRPr="00FA451B">
        <w:rPr>
          <w:rFonts w:ascii="Book Antiqua" w:hAnsi="Book Antiqua" w:cs="Times New Roman"/>
        </w:rPr>
        <w:t>Weatherwax</w:t>
      </w:r>
      <w:proofErr w:type="spellEnd"/>
      <w:r w:rsidRPr="00FA451B">
        <w:rPr>
          <w:rFonts w:ascii="Book Antiqua" w:hAnsi="Book Antiqua" w:cs="Times New Roman" w:hint="eastAsia"/>
          <w:lang w:eastAsia="zh-CN"/>
        </w:rPr>
        <w:t xml:space="preserve"> K</w:t>
      </w:r>
      <w:r w:rsidRPr="00FA451B">
        <w:rPr>
          <w:rFonts w:ascii="Book Antiqua" w:hAnsi="Book Antiqua" w:cs="Times New Roman"/>
        </w:rPr>
        <w:t>, Goldman</w:t>
      </w:r>
      <w:r w:rsidRPr="00FA451B">
        <w:rPr>
          <w:rFonts w:ascii="Book Antiqua" w:hAnsi="Book Antiqua" w:cs="Times New Roman" w:hint="eastAsia"/>
          <w:lang w:eastAsia="zh-CN"/>
        </w:rPr>
        <w:t xml:space="preserve"> E</w:t>
      </w:r>
      <w:r w:rsidRPr="00FA451B">
        <w:rPr>
          <w:rFonts w:ascii="Book Antiqua" w:hAnsi="Book Antiqua" w:cs="Times New Roman"/>
        </w:rPr>
        <w:t>, Eagle</w:t>
      </w:r>
      <w:r w:rsidRPr="00FA451B">
        <w:rPr>
          <w:rFonts w:ascii="Book Antiqua" w:hAnsi="Book Antiqua" w:cs="Times New Roman" w:hint="eastAsia"/>
          <w:lang w:eastAsia="zh-CN"/>
        </w:rPr>
        <w:t xml:space="preserve"> KA</w:t>
      </w:r>
      <w:r w:rsidRPr="00FA451B">
        <w:rPr>
          <w:rFonts w:ascii="Book Antiqua" w:hAnsi="Book Antiqua" w:cs="Times New Roman"/>
        </w:rPr>
        <w:t>, Crawford</w:t>
      </w:r>
      <w:r w:rsidRPr="00FA451B">
        <w:rPr>
          <w:rFonts w:ascii="Book Antiqua" w:hAnsi="Book Antiqua" w:cs="Times New Roman" w:hint="eastAsia"/>
          <w:lang w:eastAsia="zh-CN"/>
        </w:rPr>
        <w:t xml:space="preserve"> TC.</w:t>
      </w:r>
      <w:proofErr w:type="gramEnd"/>
      <w:r w:rsidRPr="00FA451B">
        <w:rPr>
          <w:rFonts w:ascii="Book Antiqua" w:hAnsi="Book Antiqua" w:cs="Times New Roman" w:hint="eastAsia"/>
          <w:lang w:eastAsia="zh-CN"/>
        </w:rPr>
        <w:t xml:space="preserve"> </w:t>
      </w:r>
      <w:r w:rsidRPr="00FA451B">
        <w:rPr>
          <w:rFonts w:ascii="Book Antiqua" w:hAnsi="Book Antiqua" w:cs="Times New Roman"/>
        </w:rPr>
        <w:t>Pacemaker recycling: A notion whose time has come</w:t>
      </w:r>
      <w:r w:rsidRPr="00FA451B">
        <w:rPr>
          <w:rFonts w:ascii="Book Antiqua" w:hAnsi="Book Antiqua" w:cs="Times New Roman" w:hint="eastAsia"/>
          <w:lang w:eastAsia="zh-CN"/>
        </w:rPr>
        <w:t>.</w:t>
      </w:r>
      <w:r w:rsidRPr="00FA451B">
        <w:rPr>
          <w:rFonts w:ascii="Book Antiqua" w:hAnsi="Book Antiqua"/>
          <w:i/>
          <w:iCs/>
        </w:rPr>
        <w:t xml:space="preserve"> World J </w:t>
      </w:r>
      <w:proofErr w:type="spellStart"/>
      <w:r w:rsidRPr="00FA451B">
        <w:rPr>
          <w:rFonts w:ascii="Book Antiqua" w:hAnsi="Book Antiqua"/>
          <w:i/>
          <w:iCs/>
        </w:rPr>
        <w:t>Cardiol</w:t>
      </w:r>
      <w:proofErr w:type="spellEnd"/>
      <w:r w:rsidRPr="00FA451B">
        <w:rPr>
          <w:rFonts w:ascii="Book Antiqua" w:hAnsi="Book Antiqua" w:hint="eastAsia"/>
          <w:iCs/>
          <w:lang w:eastAsia="zh-CN"/>
        </w:rPr>
        <w:t xml:space="preserve"> 2017; </w:t>
      </w:r>
      <w:proofErr w:type="gramStart"/>
      <w:r w:rsidRPr="00FA451B">
        <w:rPr>
          <w:rFonts w:ascii="Book Antiqua" w:hAnsi="Book Antiqua" w:hint="eastAsia"/>
          <w:iCs/>
          <w:lang w:eastAsia="zh-CN"/>
        </w:rPr>
        <w:t>In</w:t>
      </w:r>
      <w:proofErr w:type="gramEnd"/>
      <w:r w:rsidRPr="00FA451B">
        <w:rPr>
          <w:rFonts w:ascii="Book Antiqua" w:hAnsi="Book Antiqua" w:hint="eastAsia"/>
          <w:iCs/>
          <w:lang w:eastAsia="zh-CN"/>
        </w:rPr>
        <w:t xml:space="preserve"> press</w:t>
      </w:r>
    </w:p>
    <w:p w14:paraId="3B25D834" w14:textId="77777777" w:rsidR="00A05373" w:rsidRPr="00FA451B" w:rsidRDefault="00A05373" w:rsidP="00A05373">
      <w:pPr>
        <w:tabs>
          <w:tab w:val="center" w:pos="4680"/>
          <w:tab w:val="left" w:pos="7497"/>
        </w:tabs>
        <w:spacing w:line="360" w:lineRule="auto"/>
        <w:jc w:val="both"/>
        <w:rPr>
          <w:rFonts w:ascii="Book Antiqua" w:hAnsi="Book Antiqua" w:cs="Times New Roman"/>
        </w:rPr>
      </w:pPr>
    </w:p>
    <w:p w14:paraId="35EBB8E0" w14:textId="77777777" w:rsidR="00D343F0" w:rsidRPr="00FA451B" w:rsidRDefault="00D343F0" w:rsidP="00DC0918">
      <w:pPr>
        <w:spacing w:line="360" w:lineRule="auto"/>
        <w:jc w:val="both"/>
        <w:outlineLvl w:val="0"/>
        <w:rPr>
          <w:rFonts w:ascii="Book Antiqua" w:hAnsi="Book Antiqua" w:cs="Times New Roman"/>
          <w:b/>
        </w:rPr>
      </w:pPr>
      <w:r w:rsidRPr="00FA451B">
        <w:rPr>
          <w:rFonts w:ascii="Book Antiqua" w:hAnsi="Book Antiqua" w:cs="Times New Roman"/>
          <w:b/>
        </w:rPr>
        <w:br w:type="page"/>
      </w:r>
    </w:p>
    <w:p w14:paraId="6ADD1A5A" w14:textId="46BACFC3" w:rsidR="00F666EF" w:rsidRPr="00FA451B" w:rsidRDefault="00E020CA" w:rsidP="00DC0918">
      <w:pPr>
        <w:spacing w:line="360" w:lineRule="auto"/>
        <w:jc w:val="both"/>
        <w:outlineLvl w:val="0"/>
        <w:rPr>
          <w:rFonts w:ascii="Book Antiqua" w:hAnsi="Book Antiqua" w:cs="Times New Roman"/>
          <w:b/>
        </w:rPr>
      </w:pPr>
      <w:r w:rsidRPr="00FA451B">
        <w:rPr>
          <w:rFonts w:ascii="Book Antiqua" w:hAnsi="Book Antiqua" w:cs="Times New Roman"/>
          <w:b/>
        </w:rPr>
        <w:lastRenderedPageBreak/>
        <w:t>INTRODUCTION</w:t>
      </w:r>
    </w:p>
    <w:p w14:paraId="3F48E83B" w14:textId="042A3ACD" w:rsidR="0093790D" w:rsidRPr="00FA451B" w:rsidRDefault="00F666EF" w:rsidP="00DC0918">
      <w:pPr>
        <w:spacing w:line="360" w:lineRule="auto"/>
        <w:jc w:val="both"/>
        <w:rPr>
          <w:rFonts w:ascii="Book Antiqua" w:hAnsi="Book Antiqua" w:cs="Times New Roman"/>
          <w:vertAlign w:val="superscript"/>
        </w:rPr>
      </w:pPr>
      <w:r w:rsidRPr="00FA451B">
        <w:rPr>
          <w:rFonts w:ascii="Book Antiqua" w:hAnsi="Book Antiqua" w:cs="Times New Roman"/>
        </w:rPr>
        <w:t>The purpose of this paper is to summarize the</w:t>
      </w:r>
      <w:r w:rsidR="00842AE4" w:rsidRPr="00FA451B">
        <w:rPr>
          <w:rFonts w:ascii="Book Antiqua" w:hAnsi="Book Antiqua" w:cs="Times New Roman"/>
        </w:rPr>
        <w:t xml:space="preserve"> need for</w:t>
      </w:r>
      <w:r w:rsidRPr="00FA451B">
        <w:rPr>
          <w:rFonts w:ascii="Book Antiqua" w:hAnsi="Book Antiqua" w:cs="Times New Roman"/>
        </w:rPr>
        <w:t>,</w:t>
      </w:r>
      <w:r w:rsidR="00842AE4" w:rsidRPr="00FA451B">
        <w:rPr>
          <w:rFonts w:ascii="Book Antiqua" w:hAnsi="Book Antiqua" w:cs="Times New Roman"/>
        </w:rPr>
        <w:t xml:space="preserve"> feasibility,</w:t>
      </w:r>
      <w:r w:rsidRPr="00FA451B">
        <w:rPr>
          <w:rFonts w:ascii="Book Antiqua" w:hAnsi="Book Antiqua" w:cs="Times New Roman"/>
        </w:rPr>
        <w:t xml:space="preserve"> safety, legality, </w:t>
      </w:r>
      <w:r w:rsidR="00DA2476" w:rsidRPr="00FA451B">
        <w:rPr>
          <w:rFonts w:ascii="Book Antiqua" w:hAnsi="Book Antiqua" w:cs="Times New Roman"/>
        </w:rPr>
        <w:t xml:space="preserve">and </w:t>
      </w:r>
      <w:r w:rsidRPr="00FA451B">
        <w:rPr>
          <w:rFonts w:ascii="Book Antiqua" w:hAnsi="Book Antiqua" w:cs="Times New Roman"/>
        </w:rPr>
        <w:t>ethical perspective</w:t>
      </w:r>
      <w:r w:rsidR="00842AE4" w:rsidRPr="00FA451B">
        <w:rPr>
          <w:rFonts w:ascii="Book Antiqua" w:hAnsi="Book Antiqua" w:cs="Times New Roman"/>
        </w:rPr>
        <w:t>s</w:t>
      </w:r>
      <w:r w:rsidR="007462EB" w:rsidRPr="00FA451B">
        <w:rPr>
          <w:rFonts w:ascii="Book Antiqua" w:hAnsi="Book Antiqua" w:cs="Times New Roman"/>
        </w:rPr>
        <w:t xml:space="preserve"> of </w:t>
      </w:r>
      <w:r w:rsidR="009E1919" w:rsidRPr="00FA451B">
        <w:rPr>
          <w:rFonts w:ascii="Book Antiqua" w:hAnsi="Book Antiqua" w:cs="Times New Roman"/>
        </w:rPr>
        <w:t xml:space="preserve">pacemaker </w:t>
      </w:r>
      <w:r w:rsidR="00842AE4" w:rsidRPr="00FA451B">
        <w:rPr>
          <w:rFonts w:ascii="Book Antiqua" w:hAnsi="Book Antiqua" w:cs="Times New Roman"/>
        </w:rPr>
        <w:t>reutilization</w:t>
      </w:r>
      <w:r w:rsidR="009E1919" w:rsidRPr="00FA451B">
        <w:rPr>
          <w:rFonts w:ascii="Book Antiqua" w:hAnsi="Book Antiqua" w:cs="Times New Roman"/>
        </w:rPr>
        <w:t xml:space="preserve"> in low- and </w:t>
      </w:r>
      <w:r w:rsidRPr="00FA451B">
        <w:rPr>
          <w:rFonts w:ascii="Book Antiqua" w:hAnsi="Book Antiqua" w:cs="Times New Roman"/>
        </w:rPr>
        <w:t>middle-income countries (LMIC</w:t>
      </w:r>
      <w:r w:rsidR="003929C8" w:rsidRPr="00FA451B">
        <w:rPr>
          <w:rFonts w:ascii="Book Antiqua" w:hAnsi="Book Antiqua" w:cs="Times New Roman"/>
        </w:rPr>
        <w:t>s</w:t>
      </w:r>
      <w:r w:rsidRPr="00FA451B">
        <w:rPr>
          <w:rFonts w:ascii="Book Antiqua" w:hAnsi="Book Antiqua" w:cs="Times New Roman"/>
        </w:rPr>
        <w:t>)</w:t>
      </w:r>
      <w:r w:rsidR="00CC4C32" w:rsidRPr="00FA451B">
        <w:rPr>
          <w:rFonts w:ascii="Book Antiqua" w:hAnsi="Book Antiqua" w:cs="Times New Roman"/>
        </w:rPr>
        <w:t xml:space="preserve">. </w:t>
      </w:r>
      <w:r w:rsidR="007462EB" w:rsidRPr="00FA451B">
        <w:rPr>
          <w:rFonts w:ascii="Book Antiqua" w:hAnsi="Book Antiqua" w:cs="Times New Roman"/>
        </w:rPr>
        <w:t xml:space="preserve">It will also </w:t>
      </w:r>
      <w:r w:rsidR="003929C8" w:rsidRPr="00FA451B">
        <w:rPr>
          <w:rFonts w:ascii="Book Antiqua" w:hAnsi="Book Antiqua" w:cs="Times New Roman"/>
        </w:rPr>
        <w:t xml:space="preserve">show </w:t>
      </w:r>
      <w:r w:rsidR="007462EB" w:rsidRPr="00FA451B">
        <w:rPr>
          <w:rFonts w:ascii="Book Antiqua" w:hAnsi="Book Antiqua" w:cs="Times New Roman"/>
        </w:rPr>
        <w:t xml:space="preserve">Project My Heart Your Heart (PMHYH) as a </w:t>
      </w:r>
      <w:r w:rsidR="00125162" w:rsidRPr="00FA451B">
        <w:rPr>
          <w:rFonts w:ascii="Book Antiqua" w:hAnsi="Book Antiqua" w:cs="Times New Roman"/>
        </w:rPr>
        <w:t>model</w:t>
      </w:r>
      <w:r w:rsidR="007462EB" w:rsidRPr="00FA451B">
        <w:rPr>
          <w:rFonts w:ascii="Book Antiqua" w:hAnsi="Book Antiqua" w:cs="Times New Roman"/>
        </w:rPr>
        <w:t xml:space="preserve"> for pacemaker reuse </w:t>
      </w:r>
      <w:r w:rsidR="00811A2A" w:rsidRPr="00FA451B">
        <w:rPr>
          <w:rFonts w:ascii="Book Antiqua" w:hAnsi="Book Antiqua" w:cs="Times New Roman"/>
        </w:rPr>
        <w:t>in LMIC</w:t>
      </w:r>
      <w:r w:rsidR="003929C8" w:rsidRPr="00FA451B">
        <w:rPr>
          <w:rFonts w:ascii="Book Antiqua" w:hAnsi="Book Antiqua" w:cs="Times New Roman"/>
        </w:rPr>
        <w:t>s</w:t>
      </w:r>
      <w:r w:rsidR="00811A2A" w:rsidRPr="00FA451B">
        <w:rPr>
          <w:rFonts w:ascii="Book Antiqua" w:hAnsi="Book Antiqua" w:cs="Times New Roman"/>
        </w:rPr>
        <w:t xml:space="preserve">. </w:t>
      </w:r>
      <w:r w:rsidR="002D10D0" w:rsidRPr="00FA451B">
        <w:rPr>
          <w:rFonts w:ascii="Book Antiqua" w:hAnsi="Book Antiqua" w:cs="Times New Roman"/>
        </w:rPr>
        <w:t xml:space="preserve">The source of </w:t>
      </w:r>
      <w:r w:rsidR="00811A2A" w:rsidRPr="00FA451B">
        <w:rPr>
          <w:rFonts w:ascii="Book Antiqua" w:hAnsi="Book Antiqua" w:cs="Times New Roman"/>
        </w:rPr>
        <w:t>the</w:t>
      </w:r>
      <w:r w:rsidR="002D10D0" w:rsidRPr="00FA451B">
        <w:rPr>
          <w:rFonts w:ascii="Book Antiqua" w:hAnsi="Book Antiqua" w:cs="Times New Roman"/>
        </w:rPr>
        <w:t xml:space="preserve"> discussion</w:t>
      </w:r>
      <w:r w:rsidR="00811A2A" w:rsidRPr="00FA451B">
        <w:rPr>
          <w:rFonts w:ascii="Book Antiqua" w:hAnsi="Book Antiqua" w:cs="Times New Roman"/>
        </w:rPr>
        <w:t xml:space="preserve"> points in this paper</w:t>
      </w:r>
      <w:r w:rsidR="002D10D0" w:rsidRPr="00FA451B">
        <w:rPr>
          <w:rFonts w:ascii="Book Antiqua" w:hAnsi="Book Antiqua" w:cs="Times New Roman"/>
        </w:rPr>
        <w:t xml:space="preserve"> is a collection of 14 </w:t>
      </w:r>
      <w:proofErr w:type="gramStart"/>
      <w:r w:rsidR="002D10D0" w:rsidRPr="00FA451B">
        <w:rPr>
          <w:rFonts w:ascii="Book Antiqua" w:hAnsi="Book Antiqua" w:cs="Times New Roman"/>
        </w:rPr>
        <w:t>publications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1-14]</w:t>
      </w:r>
      <w:r w:rsidR="002D10D0" w:rsidRPr="00FA451B">
        <w:rPr>
          <w:rFonts w:ascii="Book Antiqua" w:hAnsi="Book Antiqua" w:cs="Times New Roman"/>
        </w:rPr>
        <w:t xml:space="preserve"> produce</w:t>
      </w:r>
      <w:r w:rsidR="00811A2A" w:rsidRPr="00FA451B">
        <w:rPr>
          <w:rFonts w:ascii="Book Antiqua" w:hAnsi="Book Antiqua" w:cs="Times New Roman"/>
        </w:rPr>
        <w:t>d</w:t>
      </w:r>
      <w:r w:rsidR="002D10D0" w:rsidRPr="00FA451B">
        <w:rPr>
          <w:rFonts w:ascii="Book Antiqua" w:hAnsi="Book Antiqua" w:cs="Times New Roman"/>
        </w:rPr>
        <w:t xml:space="preserve"> by experts</w:t>
      </w:r>
      <w:r w:rsidR="00F51C59" w:rsidRPr="00FA451B">
        <w:rPr>
          <w:rFonts w:ascii="Book Antiqua" w:hAnsi="Book Antiqua" w:cs="Times New Roman"/>
        </w:rPr>
        <w:t xml:space="preserve"> </w:t>
      </w:r>
      <w:r w:rsidR="00BB2BDD" w:rsidRPr="00FA451B">
        <w:rPr>
          <w:rFonts w:ascii="Book Antiqua" w:hAnsi="Book Antiqua" w:cs="Times New Roman"/>
        </w:rPr>
        <w:t xml:space="preserve">at </w:t>
      </w:r>
      <w:r w:rsidR="00E90376">
        <w:rPr>
          <w:rFonts w:ascii="Book Antiqua" w:hAnsi="Book Antiqua" w:cs="Times New Roman" w:hint="eastAsia"/>
          <w:lang w:eastAsia="zh-CN"/>
        </w:rPr>
        <w:t>t</w:t>
      </w:r>
      <w:r w:rsidR="00BB2BDD" w:rsidRPr="00FA451B">
        <w:rPr>
          <w:rFonts w:ascii="Book Antiqua" w:hAnsi="Book Antiqua" w:cs="Times New Roman"/>
        </w:rPr>
        <w:t>he University of Michigan an</w:t>
      </w:r>
      <w:r w:rsidR="00B438B7" w:rsidRPr="00FA451B">
        <w:rPr>
          <w:rFonts w:ascii="Book Antiqua" w:hAnsi="Book Antiqua" w:cs="Times New Roman"/>
        </w:rPr>
        <w:t>d their collaborative partners.</w:t>
      </w:r>
    </w:p>
    <w:p w14:paraId="6B01EAE2" w14:textId="77777777" w:rsidR="007462EB" w:rsidRPr="00FA451B" w:rsidRDefault="007462EB" w:rsidP="00DC0918">
      <w:pPr>
        <w:spacing w:line="360" w:lineRule="auto"/>
        <w:jc w:val="both"/>
        <w:rPr>
          <w:rFonts w:ascii="Book Antiqua" w:hAnsi="Book Antiqua" w:cs="Times New Roman"/>
        </w:rPr>
      </w:pPr>
    </w:p>
    <w:p w14:paraId="73D487F9" w14:textId="65D145AE" w:rsidR="0059646D" w:rsidRPr="00FA451B" w:rsidRDefault="00E020CA" w:rsidP="00DC0918">
      <w:pPr>
        <w:spacing w:line="360" w:lineRule="auto"/>
        <w:jc w:val="both"/>
        <w:outlineLvl w:val="0"/>
        <w:rPr>
          <w:rFonts w:ascii="Book Antiqua" w:hAnsi="Book Antiqua" w:cs="Times New Roman"/>
          <w:b/>
        </w:rPr>
      </w:pPr>
      <w:r w:rsidRPr="00FA451B">
        <w:rPr>
          <w:rFonts w:ascii="Book Antiqua" w:hAnsi="Book Antiqua" w:cs="Times New Roman"/>
          <w:b/>
        </w:rPr>
        <w:t>NEED</w:t>
      </w:r>
    </w:p>
    <w:p w14:paraId="3B7162C7" w14:textId="51D3741F" w:rsidR="00C219DA" w:rsidRPr="00FA451B" w:rsidRDefault="0059646D" w:rsidP="00DC0918">
      <w:pPr>
        <w:spacing w:line="360" w:lineRule="auto"/>
        <w:jc w:val="both"/>
        <w:rPr>
          <w:rFonts w:ascii="Book Antiqua" w:hAnsi="Book Antiqua" w:cs="Times New Roman"/>
        </w:rPr>
      </w:pPr>
      <w:r w:rsidRPr="00FA451B">
        <w:rPr>
          <w:rFonts w:ascii="Book Antiqua" w:hAnsi="Book Antiqua" w:cs="Times New Roman"/>
        </w:rPr>
        <w:t xml:space="preserve">Cardiovascular disease (CVD) </w:t>
      </w:r>
      <w:r w:rsidR="00D1388F" w:rsidRPr="00FA451B">
        <w:rPr>
          <w:rFonts w:ascii="Book Antiqua" w:hAnsi="Book Antiqua" w:cs="Times New Roman"/>
        </w:rPr>
        <w:t>comprises</w:t>
      </w:r>
      <w:r w:rsidR="005E36F3" w:rsidRPr="00FA451B">
        <w:rPr>
          <w:rFonts w:ascii="Book Antiqua" w:hAnsi="Book Antiqua" w:cs="Times New Roman"/>
        </w:rPr>
        <w:t xml:space="preserve"> </w:t>
      </w:r>
      <w:r w:rsidR="00D1388F" w:rsidRPr="00FA451B">
        <w:rPr>
          <w:rFonts w:ascii="Book Antiqua" w:hAnsi="Book Antiqua" w:cs="Times New Roman"/>
        </w:rPr>
        <w:t xml:space="preserve">about </w:t>
      </w:r>
      <w:r w:rsidR="005E36F3" w:rsidRPr="00FA451B">
        <w:rPr>
          <w:rFonts w:ascii="Book Antiqua" w:hAnsi="Book Antiqua" w:cs="Times New Roman"/>
        </w:rPr>
        <w:t>3</w:t>
      </w:r>
      <w:r w:rsidR="00D1388F" w:rsidRPr="00FA451B">
        <w:rPr>
          <w:rFonts w:ascii="Book Antiqua" w:hAnsi="Book Antiqua" w:cs="Times New Roman"/>
        </w:rPr>
        <w:t>0</w:t>
      </w:r>
      <w:r w:rsidRPr="00FA451B">
        <w:rPr>
          <w:rFonts w:ascii="Book Antiqua" w:hAnsi="Book Antiqua" w:cs="Times New Roman"/>
        </w:rPr>
        <w:t xml:space="preserve">% of all </w:t>
      </w:r>
      <w:r w:rsidR="00B3377F" w:rsidRPr="00FA451B">
        <w:rPr>
          <w:rFonts w:ascii="Book Antiqua" w:hAnsi="Book Antiqua" w:cs="Times New Roman"/>
        </w:rPr>
        <w:t>deaths</w:t>
      </w:r>
      <w:r w:rsidR="00D1388F" w:rsidRPr="00FA451B">
        <w:rPr>
          <w:rFonts w:ascii="Book Antiqua" w:hAnsi="Book Antiqua" w:cs="Times New Roman"/>
        </w:rPr>
        <w:t xml:space="preserve"> in the world</w:t>
      </w:r>
      <w:r w:rsidR="009C34ED" w:rsidRPr="00FA451B">
        <w:rPr>
          <w:rFonts w:ascii="Book Antiqua" w:hAnsi="Book Antiqua" w:cs="Times New Roman"/>
        </w:rPr>
        <w:t xml:space="preserve">, more than any other </w:t>
      </w:r>
      <w:r w:rsidR="00D1388F" w:rsidRPr="00FA451B">
        <w:rPr>
          <w:rFonts w:ascii="Book Antiqua" w:hAnsi="Book Antiqua" w:cs="Times New Roman"/>
        </w:rPr>
        <w:t xml:space="preserve">singular </w:t>
      </w:r>
      <w:r w:rsidR="009C34ED" w:rsidRPr="00FA451B">
        <w:rPr>
          <w:rFonts w:ascii="Book Antiqua" w:hAnsi="Book Antiqua" w:cs="Times New Roman"/>
        </w:rPr>
        <w:t xml:space="preserve">disease or </w:t>
      </w:r>
      <w:proofErr w:type="gramStart"/>
      <w:r w:rsidR="009C34ED" w:rsidRPr="00FA451B">
        <w:rPr>
          <w:rFonts w:ascii="Book Antiqua" w:hAnsi="Book Antiqua" w:cs="Times New Roman"/>
        </w:rPr>
        <w:t>condition</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15]</w:t>
      </w:r>
      <w:r w:rsidR="00B3377F" w:rsidRPr="00FA451B">
        <w:rPr>
          <w:rFonts w:ascii="Book Antiqua" w:hAnsi="Book Antiqua" w:cs="Times New Roman"/>
        </w:rPr>
        <w:t>.</w:t>
      </w:r>
      <w:r w:rsidRPr="00FA451B">
        <w:rPr>
          <w:rFonts w:ascii="Book Antiqua" w:hAnsi="Book Antiqua" w:cs="Times New Roman"/>
        </w:rPr>
        <w:t xml:space="preserve"> CVD causes twice </w:t>
      </w:r>
      <w:r w:rsidR="00EE3A01" w:rsidRPr="00FA451B">
        <w:rPr>
          <w:rFonts w:ascii="Book Antiqua" w:hAnsi="Book Antiqua" w:cs="Times New Roman"/>
        </w:rPr>
        <w:t>as many deaths as the major contemporary infectious diseases -</w:t>
      </w:r>
      <w:r w:rsidRPr="00FA451B">
        <w:rPr>
          <w:rFonts w:ascii="Book Antiqua" w:hAnsi="Book Antiqua" w:cs="Times New Roman"/>
        </w:rPr>
        <w:t xml:space="preserve"> </w:t>
      </w:r>
      <w:r w:rsidR="00E90376" w:rsidRPr="00E90376">
        <w:rPr>
          <w:rFonts w:ascii="Book Antiqua" w:hAnsi="Book Antiqua" w:cs="Times New Roman"/>
        </w:rPr>
        <w:t>human immunodeficiency virus</w:t>
      </w:r>
      <w:r w:rsidR="00E90376" w:rsidRPr="00FA451B">
        <w:rPr>
          <w:rFonts w:ascii="Book Antiqua" w:hAnsi="Book Antiqua" w:cs="Times New Roman"/>
        </w:rPr>
        <w:t>/</w:t>
      </w:r>
      <w:r w:rsidR="00E90376" w:rsidRPr="00E90376">
        <w:rPr>
          <w:rFonts w:ascii="Book Antiqua" w:hAnsi="Book Antiqua" w:cs="Times New Roman"/>
        </w:rPr>
        <w:t>acquired immune deficiency syndrome</w:t>
      </w:r>
      <w:r w:rsidRPr="00FA451B">
        <w:rPr>
          <w:rFonts w:ascii="Book Antiqua" w:hAnsi="Book Antiqua" w:cs="Times New Roman"/>
        </w:rPr>
        <w:t>, mala</w:t>
      </w:r>
      <w:r w:rsidR="00B3377F" w:rsidRPr="00FA451B">
        <w:rPr>
          <w:rFonts w:ascii="Book Antiqua" w:hAnsi="Book Antiqua" w:cs="Times New Roman"/>
        </w:rPr>
        <w:t xml:space="preserve">ria, and </w:t>
      </w:r>
      <w:proofErr w:type="gramStart"/>
      <w:r w:rsidR="00B3377F" w:rsidRPr="00FA451B">
        <w:rPr>
          <w:rFonts w:ascii="Book Antiqua" w:hAnsi="Book Antiqua" w:cs="Times New Roman"/>
        </w:rPr>
        <w:t>tuberculosis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16]</w:t>
      </w:r>
      <w:r w:rsidR="00B3377F" w:rsidRPr="00FA451B">
        <w:rPr>
          <w:rFonts w:ascii="Book Antiqua" w:hAnsi="Book Antiqua" w:cs="Times New Roman"/>
        </w:rPr>
        <w:t>.</w:t>
      </w:r>
      <w:r w:rsidRPr="00FA451B">
        <w:rPr>
          <w:rFonts w:ascii="Book Antiqua" w:hAnsi="Book Antiqua" w:cs="Times New Roman"/>
        </w:rPr>
        <w:t xml:space="preserve"> </w:t>
      </w:r>
      <w:r w:rsidR="007F59B8" w:rsidRPr="00FA451B">
        <w:rPr>
          <w:rFonts w:ascii="Book Antiqua" w:hAnsi="Book Antiqua" w:cs="Times New Roman"/>
        </w:rPr>
        <w:t xml:space="preserve">Major </w:t>
      </w:r>
      <w:r w:rsidR="00F10B9D" w:rsidRPr="00FA451B">
        <w:rPr>
          <w:rFonts w:ascii="Book Antiqua" w:hAnsi="Book Antiqua" w:cs="Times New Roman"/>
        </w:rPr>
        <w:t>advances</w:t>
      </w:r>
      <w:r w:rsidR="007F59B8" w:rsidRPr="00FA451B">
        <w:rPr>
          <w:rFonts w:ascii="Book Antiqua" w:hAnsi="Book Antiqua" w:cs="Times New Roman"/>
        </w:rPr>
        <w:t xml:space="preserve"> in the science of medicine,</w:t>
      </w:r>
      <w:r w:rsidRPr="00FA451B">
        <w:rPr>
          <w:rFonts w:ascii="Book Antiqua" w:hAnsi="Book Antiqua" w:cs="Times New Roman"/>
        </w:rPr>
        <w:t xml:space="preserve"> and a greater emphasis on primary preventi</w:t>
      </w:r>
      <w:r w:rsidR="007F59B8" w:rsidRPr="00FA451B">
        <w:rPr>
          <w:rFonts w:ascii="Book Antiqua" w:hAnsi="Book Antiqua" w:cs="Times New Roman"/>
        </w:rPr>
        <w:t xml:space="preserve">on </w:t>
      </w:r>
      <w:r w:rsidR="009C34ED" w:rsidRPr="00FA451B">
        <w:rPr>
          <w:rFonts w:ascii="Book Antiqua" w:hAnsi="Book Antiqua" w:cs="Times New Roman"/>
        </w:rPr>
        <w:t xml:space="preserve">have </w:t>
      </w:r>
      <w:r w:rsidR="00F10B9D" w:rsidRPr="00FA451B">
        <w:rPr>
          <w:rFonts w:ascii="Book Antiqua" w:hAnsi="Book Antiqua" w:cs="Times New Roman"/>
        </w:rPr>
        <w:t>improved</w:t>
      </w:r>
      <w:r w:rsidR="009C34ED" w:rsidRPr="00FA451B">
        <w:rPr>
          <w:rFonts w:ascii="Book Antiqua" w:hAnsi="Book Antiqua" w:cs="Times New Roman"/>
        </w:rPr>
        <w:t xml:space="preserve"> the </w:t>
      </w:r>
      <w:r w:rsidRPr="00FA451B">
        <w:rPr>
          <w:rFonts w:ascii="Book Antiqua" w:hAnsi="Book Antiqua" w:cs="Times New Roman"/>
        </w:rPr>
        <w:t xml:space="preserve">morbidity and mortality attributed to CVD </w:t>
      </w:r>
      <w:r w:rsidR="00B3377F" w:rsidRPr="00FA451B">
        <w:rPr>
          <w:rFonts w:ascii="Book Antiqua" w:hAnsi="Book Antiqua" w:cs="Times New Roman"/>
        </w:rPr>
        <w:t xml:space="preserve">in the industrialized </w:t>
      </w:r>
      <w:proofErr w:type="gramStart"/>
      <w:r w:rsidR="00B3377F" w:rsidRPr="00FA451B">
        <w:rPr>
          <w:rFonts w:ascii="Book Antiqua" w:hAnsi="Book Antiqua" w:cs="Times New Roman"/>
        </w:rPr>
        <w:t>world</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17]</w:t>
      </w:r>
      <w:r w:rsidR="00B3377F" w:rsidRPr="00FA451B">
        <w:rPr>
          <w:rFonts w:ascii="Book Antiqua" w:hAnsi="Book Antiqua" w:cs="Times New Roman"/>
        </w:rPr>
        <w:t>.</w:t>
      </w:r>
      <w:r w:rsidR="00F51C59" w:rsidRPr="00FA451B">
        <w:rPr>
          <w:rFonts w:ascii="Book Antiqua" w:hAnsi="Book Antiqua" w:cs="Times New Roman"/>
        </w:rPr>
        <w:t xml:space="preserve"> </w:t>
      </w:r>
      <w:r w:rsidR="009C34ED" w:rsidRPr="00FA451B">
        <w:rPr>
          <w:rFonts w:ascii="Book Antiqua" w:hAnsi="Book Antiqua" w:cs="Times New Roman"/>
        </w:rPr>
        <w:t xml:space="preserve">A similar improvement has not </w:t>
      </w:r>
      <w:r w:rsidR="00D1388F" w:rsidRPr="00FA451B">
        <w:rPr>
          <w:rFonts w:ascii="Book Antiqua" w:hAnsi="Book Antiqua" w:cs="Times New Roman"/>
        </w:rPr>
        <w:t>taken place</w:t>
      </w:r>
      <w:r w:rsidR="009C34ED" w:rsidRPr="00FA451B">
        <w:rPr>
          <w:rFonts w:ascii="Book Antiqua" w:hAnsi="Book Antiqua" w:cs="Times New Roman"/>
        </w:rPr>
        <w:t xml:space="preserve"> in </w:t>
      </w:r>
      <w:r w:rsidR="00A2786D" w:rsidRPr="00FA451B">
        <w:rPr>
          <w:rFonts w:ascii="Book Antiqua" w:hAnsi="Book Antiqua" w:cs="Times New Roman"/>
        </w:rPr>
        <w:t>LMICs</w:t>
      </w:r>
      <w:r w:rsidR="00C219DA" w:rsidRPr="00FA451B">
        <w:rPr>
          <w:rFonts w:ascii="Book Antiqua" w:hAnsi="Book Antiqua" w:cs="Times New Roman"/>
        </w:rPr>
        <w:t xml:space="preserve">. </w:t>
      </w:r>
      <w:r w:rsidRPr="00FA451B">
        <w:rPr>
          <w:rFonts w:ascii="Book Antiqua" w:hAnsi="Book Antiqua" w:cs="Times New Roman"/>
        </w:rPr>
        <w:t xml:space="preserve">Of the 17.5 </w:t>
      </w:r>
      <w:r w:rsidR="00EA7243" w:rsidRPr="00FA451B">
        <w:rPr>
          <w:rFonts w:ascii="Book Antiqua" w:hAnsi="Book Antiqua" w:cs="Times New Roman"/>
        </w:rPr>
        <w:t>million deaths worldwide in 2012</w:t>
      </w:r>
      <w:r w:rsidR="003929C8" w:rsidRPr="00FA451B">
        <w:rPr>
          <w:rFonts w:ascii="Book Antiqua" w:hAnsi="Book Antiqua" w:cs="Times New Roman"/>
        </w:rPr>
        <w:t>, which were</w:t>
      </w:r>
      <w:r w:rsidRPr="00FA451B">
        <w:rPr>
          <w:rFonts w:ascii="Book Antiqua" w:hAnsi="Book Antiqua" w:cs="Times New Roman"/>
        </w:rPr>
        <w:t xml:space="preserve"> </w:t>
      </w:r>
      <w:r w:rsidR="007F59B8" w:rsidRPr="00FA451B">
        <w:rPr>
          <w:rFonts w:ascii="Book Antiqua" w:hAnsi="Book Antiqua" w:cs="Times New Roman"/>
        </w:rPr>
        <w:t xml:space="preserve">due </w:t>
      </w:r>
      <w:r w:rsidRPr="00FA451B">
        <w:rPr>
          <w:rFonts w:ascii="Book Antiqua" w:hAnsi="Book Antiqua" w:cs="Times New Roman"/>
        </w:rPr>
        <w:t xml:space="preserve">to CVD, </w:t>
      </w:r>
      <w:r w:rsidR="005E36F3" w:rsidRPr="00FA451B">
        <w:rPr>
          <w:rFonts w:ascii="Book Antiqua" w:hAnsi="Book Antiqua" w:cs="Times New Roman"/>
        </w:rPr>
        <w:t xml:space="preserve">over </w:t>
      </w:r>
      <w:r w:rsidR="003D5455" w:rsidRPr="00FA451B">
        <w:rPr>
          <w:rFonts w:ascii="Book Antiqua" w:hAnsi="Book Antiqua" w:cs="Times New Roman"/>
        </w:rPr>
        <w:t>75%</w:t>
      </w:r>
      <w:r w:rsidR="005E36F3" w:rsidRPr="00FA451B">
        <w:rPr>
          <w:rFonts w:ascii="Book Antiqua" w:hAnsi="Book Antiqua" w:cs="Times New Roman"/>
        </w:rPr>
        <w:t xml:space="preserve"> </w:t>
      </w:r>
      <w:r w:rsidR="00B3377F" w:rsidRPr="00FA451B">
        <w:rPr>
          <w:rFonts w:ascii="Book Antiqua" w:hAnsi="Book Antiqua" w:cs="Times New Roman"/>
        </w:rPr>
        <w:t xml:space="preserve">occurred in </w:t>
      </w:r>
      <w:proofErr w:type="gramStart"/>
      <w:r w:rsidR="00B3377F" w:rsidRPr="00FA451B">
        <w:rPr>
          <w:rFonts w:ascii="Book Antiqua" w:hAnsi="Book Antiqua" w:cs="Times New Roman"/>
        </w:rPr>
        <w:t>LMIC</w:t>
      </w:r>
      <w:r w:rsidR="003929C8" w:rsidRPr="00FA451B">
        <w:rPr>
          <w:rFonts w:ascii="Book Antiqua" w:hAnsi="Book Antiqua" w:cs="Times New Roman"/>
        </w:rPr>
        <w:t>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15]</w:t>
      </w:r>
      <w:r w:rsidR="00B3377F" w:rsidRPr="00FA451B">
        <w:rPr>
          <w:rFonts w:ascii="Book Antiqua" w:hAnsi="Book Antiqua" w:cs="Times New Roman"/>
        </w:rPr>
        <w:t>.</w:t>
      </w:r>
    </w:p>
    <w:p w14:paraId="4EBF54EB" w14:textId="27EAC967" w:rsidR="0093790D" w:rsidRPr="00FA451B" w:rsidRDefault="00FA451B" w:rsidP="00E90376">
      <w:pPr>
        <w:spacing w:line="360" w:lineRule="auto"/>
        <w:ind w:firstLineChars="100" w:firstLine="240"/>
        <w:jc w:val="both"/>
        <w:rPr>
          <w:rFonts w:ascii="Book Antiqua" w:hAnsi="Book Antiqua" w:cs="Times New Roman"/>
          <w:vertAlign w:val="superscript"/>
        </w:rPr>
      </w:pPr>
      <w:r>
        <w:rPr>
          <w:rFonts w:ascii="Book Antiqua" w:hAnsi="Book Antiqua" w:cs="Times New Roman"/>
        </w:rPr>
        <w:t xml:space="preserve">The disparity in </w:t>
      </w:r>
      <w:r w:rsidRPr="00FA451B">
        <w:rPr>
          <w:rFonts w:ascii="Book Antiqua" w:hAnsi="Book Antiqua" w:cs="Times New Roman"/>
        </w:rPr>
        <w:t>CVD</w:t>
      </w:r>
      <w:r w:rsidR="00C219DA" w:rsidRPr="00FA451B">
        <w:rPr>
          <w:rFonts w:ascii="Book Antiqua" w:hAnsi="Book Antiqua" w:cs="Times New Roman"/>
        </w:rPr>
        <w:t xml:space="preserve"> </w:t>
      </w:r>
      <w:r w:rsidR="003929C8" w:rsidRPr="00FA451B">
        <w:rPr>
          <w:rFonts w:ascii="Book Antiqua" w:hAnsi="Book Antiqua" w:cs="Times New Roman"/>
        </w:rPr>
        <w:t xml:space="preserve">care </w:t>
      </w:r>
      <w:r w:rsidR="00C219DA" w:rsidRPr="00FA451B">
        <w:rPr>
          <w:rFonts w:ascii="Book Antiqua" w:hAnsi="Book Antiqua" w:cs="Times New Roman"/>
        </w:rPr>
        <w:t>between developed nations and LMIC</w:t>
      </w:r>
      <w:r w:rsidR="003929C8" w:rsidRPr="00FA451B">
        <w:rPr>
          <w:rFonts w:ascii="Book Antiqua" w:hAnsi="Book Antiqua" w:cs="Times New Roman"/>
        </w:rPr>
        <w:t>s</w:t>
      </w:r>
      <w:r w:rsidR="00C219DA" w:rsidRPr="00FA451B">
        <w:rPr>
          <w:rFonts w:ascii="Book Antiqua" w:hAnsi="Book Antiqua" w:cs="Times New Roman"/>
        </w:rPr>
        <w:t xml:space="preserve"> is especially evident in the field of </w:t>
      </w:r>
      <w:r w:rsidR="007F59B8" w:rsidRPr="00FA451B">
        <w:rPr>
          <w:rFonts w:ascii="Book Antiqua" w:hAnsi="Book Antiqua" w:cs="Times New Roman"/>
        </w:rPr>
        <w:t>heart rhythm disorders</w:t>
      </w:r>
      <w:r w:rsidR="00C219DA" w:rsidRPr="00FA451B">
        <w:rPr>
          <w:rFonts w:ascii="Book Antiqua" w:hAnsi="Book Antiqua" w:cs="Times New Roman"/>
        </w:rPr>
        <w:t xml:space="preserve">. </w:t>
      </w:r>
      <w:r w:rsidR="0082272C" w:rsidRPr="00FA451B">
        <w:rPr>
          <w:rFonts w:ascii="Book Antiqua" w:hAnsi="Book Antiqua" w:cs="Times New Roman"/>
        </w:rPr>
        <w:t xml:space="preserve">It is estimated that 1 million individuals die every year </w:t>
      </w:r>
      <w:r w:rsidR="009C34ED" w:rsidRPr="00FA451B">
        <w:rPr>
          <w:rFonts w:ascii="Book Antiqua" w:hAnsi="Book Antiqua" w:cs="Times New Roman"/>
        </w:rPr>
        <w:t>because they cannot access</w:t>
      </w:r>
      <w:r w:rsidR="0082272C" w:rsidRPr="00FA451B">
        <w:rPr>
          <w:rFonts w:ascii="Book Antiqua" w:hAnsi="Book Antiqua" w:cs="Times New Roman"/>
        </w:rPr>
        <w:t xml:space="preserve"> </w:t>
      </w:r>
      <w:proofErr w:type="spellStart"/>
      <w:r w:rsidR="0082272C" w:rsidRPr="00FA451B">
        <w:rPr>
          <w:rFonts w:ascii="Book Antiqua" w:hAnsi="Book Antiqua" w:cs="Times New Roman"/>
        </w:rPr>
        <w:t>bradyarrythmia</w:t>
      </w:r>
      <w:proofErr w:type="spellEnd"/>
      <w:r w:rsidR="0082272C" w:rsidRPr="00FA451B">
        <w:rPr>
          <w:rFonts w:ascii="Book Antiqua" w:hAnsi="Book Antiqua" w:cs="Times New Roman"/>
        </w:rPr>
        <w:t xml:space="preserve"> </w:t>
      </w:r>
      <w:proofErr w:type="gramStart"/>
      <w:r w:rsidR="0082272C" w:rsidRPr="00FA451B">
        <w:rPr>
          <w:rFonts w:ascii="Book Antiqua" w:hAnsi="Book Antiqua" w:cs="Times New Roman"/>
        </w:rPr>
        <w:t>therapy</w:t>
      </w:r>
      <w:r w:rsidR="0093790D" w:rsidRPr="00FA451B">
        <w:rPr>
          <w:rFonts w:ascii="Book Antiqua" w:hAnsi="Book Antiqua" w:cs="Times New Roman"/>
          <w:vertAlign w:val="superscript"/>
        </w:rPr>
        <w:t>[</w:t>
      </w:r>
      <w:proofErr w:type="gramEnd"/>
      <w:r w:rsidR="00C54570" w:rsidRPr="00FA451B">
        <w:rPr>
          <w:rFonts w:ascii="Book Antiqua" w:hAnsi="Book Antiqua" w:cs="Times New Roman"/>
          <w:vertAlign w:val="superscript"/>
        </w:rPr>
        <w:t>18</w:t>
      </w:r>
      <w:r w:rsidR="0093790D" w:rsidRPr="00FA451B">
        <w:rPr>
          <w:rFonts w:ascii="Book Antiqua" w:hAnsi="Book Antiqua" w:cs="Times New Roman"/>
          <w:vertAlign w:val="superscript"/>
        </w:rPr>
        <w:t>]</w:t>
      </w:r>
      <w:r w:rsidR="00B3377F" w:rsidRPr="00FA451B">
        <w:rPr>
          <w:rFonts w:ascii="Book Antiqua" w:hAnsi="Book Antiqua" w:cs="Times New Roman"/>
        </w:rPr>
        <w:t>.</w:t>
      </w:r>
      <w:r w:rsidR="0082272C" w:rsidRPr="00FA451B">
        <w:rPr>
          <w:rFonts w:ascii="Book Antiqua" w:hAnsi="Book Antiqua" w:cs="Times New Roman"/>
        </w:rPr>
        <w:t xml:space="preserve"> Pacemaker implantation, a common treatment for </w:t>
      </w:r>
      <w:proofErr w:type="spellStart"/>
      <w:r w:rsidR="0082272C" w:rsidRPr="00FA451B">
        <w:rPr>
          <w:rFonts w:ascii="Book Antiqua" w:hAnsi="Book Antiqua" w:cs="Times New Roman"/>
        </w:rPr>
        <w:t>bradyarrythmia</w:t>
      </w:r>
      <w:proofErr w:type="spellEnd"/>
      <w:r w:rsidR="0082272C" w:rsidRPr="00FA451B">
        <w:rPr>
          <w:rFonts w:ascii="Book Antiqua" w:hAnsi="Book Antiqua" w:cs="Times New Roman"/>
        </w:rPr>
        <w:t>, is strikingly uncommon where it is most needed</w:t>
      </w:r>
      <w:r w:rsidR="003929C8" w:rsidRPr="00FA451B">
        <w:rPr>
          <w:rFonts w:ascii="Book Antiqua" w:hAnsi="Book Antiqua" w:cs="Times New Roman"/>
        </w:rPr>
        <w:t xml:space="preserve"> -</w:t>
      </w:r>
      <w:r w:rsidR="0082272C" w:rsidRPr="00FA451B">
        <w:rPr>
          <w:rFonts w:ascii="Book Antiqua" w:hAnsi="Book Antiqua" w:cs="Times New Roman"/>
        </w:rPr>
        <w:t xml:space="preserve"> in </w:t>
      </w:r>
      <w:r w:rsidR="004504A3" w:rsidRPr="00FA451B">
        <w:rPr>
          <w:rFonts w:ascii="Book Antiqua" w:hAnsi="Book Antiqua" w:cs="Times New Roman"/>
        </w:rPr>
        <w:t>LMICs</w:t>
      </w:r>
      <w:r w:rsidR="0082272C" w:rsidRPr="00FA451B">
        <w:rPr>
          <w:rFonts w:ascii="Book Antiqua" w:hAnsi="Book Antiqua" w:cs="Times New Roman"/>
        </w:rPr>
        <w:t xml:space="preserve">. In 2005, 752 pacemakers were implanted per million individuals </w:t>
      </w:r>
      <w:r w:rsidR="003929C8" w:rsidRPr="00FA451B">
        <w:rPr>
          <w:rFonts w:ascii="Book Antiqua" w:hAnsi="Book Antiqua" w:cs="Times New Roman"/>
        </w:rPr>
        <w:t xml:space="preserve">residing </w:t>
      </w:r>
      <w:r w:rsidR="0082272C" w:rsidRPr="00FA451B">
        <w:rPr>
          <w:rFonts w:ascii="Book Antiqua" w:hAnsi="Book Antiqua" w:cs="Times New Roman"/>
        </w:rPr>
        <w:t>in the U</w:t>
      </w:r>
      <w:r w:rsidR="003929C8" w:rsidRPr="00FA451B">
        <w:rPr>
          <w:rFonts w:ascii="Book Antiqua" w:hAnsi="Book Antiqua" w:cs="Times New Roman"/>
        </w:rPr>
        <w:t xml:space="preserve">nited </w:t>
      </w:r>
      <w:r w:rsidR="0082272C" w:rsidRPr="00FA451B">
        <w:rPr>
          <w:rFonts w:ascii="Book Antiqua" w:hAnsi="Book Antiqua" w:cs="Times New Roman"/>
        </w:rPr>
        <w:t>S</w:t>
      </w:r>
      <w:r w:rsidR="003929C8" w:rsidRPr="00FA451B">
        <w:rPr>
          <w:rFonts w:ascii="Book Antiqua" w:hAnsi="Book Antiqua" w:cs="Times New Roman"/>
        </w:rPr>
        <w:t>tates</w:t>
      </w:r>
      <w:r w:rsidR="0082272C" w:rsidRPr="00FA451B">
        <w:rPr>
          <w:rFonts w:ascii="Book Antiqua" w:hAnsi="Book Antiqua" w:cs="Times New Roman"/>
        </w:rPr>
        <w:t xml:space="preserve"> and an average of 475 per million were implanted in European </w:t>
      </w:r>
      <w:proofErr w:type="gramStart"/>
      <w:r w:rsidR="0082272C" w:rsidRPr="00FA451B">
        <w:rPr>
          <w:rFonts w:ascii="Book Antiqua" w:hAnsi="Book Antiqua" w:cs="Times New Roman"/>
        </w:rPr>
        <w:t>countries</w:t>
      </w:r>
      <w:r w:rsidR="0093790D" w:rsidRPr="00FA451B">
        <w:rPr>
          <w:rFonts w:ascii="Book Antiqua" w:hAnsi="Book Antiqua" w:cs="Times New Roman"/>
          <w:vertAlign w:val="superscript"/>
        </w:rPr>
        <w:t>[</w:t>
      </w:r>
      <w:proofErr w:type="gramEnd"/>
      <w:r w:rsidR="00C54570" w:rsidRPr="00FA451B">
        <w:rPr>
          <w:rFonts w:ascii="Book Antiqua" w:hAnsi="Book Antiqua" w:cs="Times New Roman"/>
          <w:vertAlign w:val="superscript"/>
        </w:rPr>
        <w:t>19</w:t>
      </w:r>
      <w:r w:rsidR="0093790D" w:rsidRPr="00FA451B">
        <w:rPr>
          <w:rFonts w:ascii="Book Antiqua" w:hAnsi="Book Antiqua" w:cs="Times New Roman"/>
          <w:vertAlign w:val="superscript"/>
        </w:rPr>
        <w:t>]</w:t>
      </w:r>
      <w:r w:rsidR="00B3377F" w:rsidRPr="00FA451B">
        <w:rPr>
          <w:rFonts w:ascii="Book Antiqua" w:hAnsi="Book Antiqua" w:cs="Times New Roman"/>
        </w:rPr>
        <w:t>.</w:t>
      </w:r>
      <w:r w:rsidR="0082272C" w:rsidRPr="00FA451B">
        <w:rPr>
          <w:rFonts w:ascii="Book Antiqua" w:hAnsi="Book Antiqua" w:cs="Times New Roman"/>
        </w:rPr>
        <w:t xml:space="preserve"> In the same year there were only 22, 14, and 4 pacemaker implantations per million in Thailand, Peru, and Bangladesh, </w:t>
      </w:r>
      <w:proofErr w:type="gramStart"/>
      <w:r w:rsidR="0082272C" w:rsidRPr="00FA451B">
        <w:rPr>
          <w:rFonts w:ascii="Book Antiqua" w:hAnsi="Book Antiqua" w:cs="Times New Roman"/>
        </w:rPr>
        <w:t>respectively</w:t>
      </w:r>
      <w:r w:rsidR="0093790D" w:rsidRPr="00FA451B">
        <w:rPr>
          <w:rFonts w:ascii="Book Antiqua" w:hAnsi="Book Antiqua" w:cs="Times New Roman"/>
          <w:vertAlign w:val="superscript"/>
        </w:rPr>
        <w:t>[</w:t>
      </w:r>
      <w:proofErr w:type="gramEnd"/>
      <w:r w:rsidR="00C54570" w:rsidRPr="00FA451B">
        <w:rPr>
          <w:rFonts w:ascii="Book Antiqua" w:hAnsi="Book Antiqua" w:cs="Times New Roman"/>
          <w:vertAlign w:val="superscript"/>
        </w:rPr>
        <w:t>19</w:t>
      </w:r>
      <w:r w:rsidR="0093790D" w:rsidRPr="00FA451B">
        <w:rPr>
          <w:rFonts w:ascii="Book Antiqua" w:hAnsi="Book Antiqua" w:cs="Times New Roman"/>
          <w:vertAlign w:val="superscript"/>
        </w:rPr>
        <w:t>]</w:t>
      </w:r>
      <w:r w:rsidR="00B3377F" w:rsidRPr="00FA451B">
        <w:rPr>
          <w:rFonts w:ascii="Book Antiqua" w:hAnsi="Book Antiqua" w:cs="Times New Roman"/>
        </w:rPr>
        <w:t>.</w:t>
      </w:r>
      <w:r w:rsidR="00BB4DCC" w:rsidRPr="00FA451B">
        <w:rPr>
          <w:rFonts w:ascii="Book Antiqua" w:hAnsi="Book Antiqua" w:cs="Times New Roman"/>
        </w:rPr>
        <w:t xml:space="preserve"> This </w:t>
      </w:r>
      <w:r w:rsidR="00263AE8" w:rsidRPr="00FA451B">
        <w:rPr>
          <w:rFonts w:ascii="Book Antiqua" w:hAnsi="Book Antiqua" w:cs="Times New Roman"/>
        </w:rPr>
        <w:t>disparity</w:t>
      </w:r>
      <w:r w:rsidR="00BB4DCC" w:rsidRPr="00FA451B">
        <w:rPr>
          <w:rFonts w:ascii="Book Antiqua" w:hAnsi="Book Antiqua" w:cs="Times New Roman"/>
        </w:rPr>
        <w:t xml:space="preserve"> </w:t>
      </w:r>
      <w:r w:rsidR="003929C8" w:rsidRPr="00FA451B">
        <w:rPr>
          <w:rFonts w:ascii="Book Antiqua" w:hAnsi="Book Antiqua" w:cs="Times New Roman"/>
        </w:rPr>
        <w:t>remained unchanged</w:t>
      </w:r>
      <w:r w:rsidR="00BB4DCC" w:rsidRPr="00FA451B">
        <w:rPr>
          <w:rFonts w:ascii="Book Antiqua" w:hAnsi="Book Antiqua" w:cs="Times New Roman"/>
        </w:rPr>
        <w:t xml:space="preserve"> in </w:t>
      </w:r>
      <w:r w:rsidR="003929C8" w:rsidRPr="00FA451B">
        <w:rPr>
          <w:rFonts w:ascii="Book Antiqua" w:hAnsi="Book Antiqua" w:cs="Times New Roman"/>
        </w:rPr>
        <w:t xml:space="preserve">a </w:t>
      </w:r>
      <w:r w:rsidR="00BB4DCC" w:rsidRPr="00FA451B">
        <w:rPr>
          <w:rFonts w:ascii="Book Antiqua" w:hAnsi="Book Antiqua" w:cs="Times New Roman"/>
        </w:rPr>
        <w:t xml:space="preserve">2009 </w:t>
      </w:r>
      <w:r w:rsidR="003929C8" w:rsidRPr="00FA451B">
        <w:rPr>
          <w:rFonts w:ascii="Book Antiqua" w:hAnsi="Book Antiqua" w:cs="Times New Roman"/>
        </w:rPr>
        <w:t xml:space="preserve">survey showing that while </w:t>
      </w:r>
      <w:r w:rsidR="00BB4DCC" w:rsidRPr="00FA451B">
        <w:rPr>
          <w:rFonts w:ascii="Book Antiqua" w:hAnsi="Book Antiqua" w:cs="Times New Roman"/>
        </w:rPr>
        <w:t>767 pacemakers were implanted per million individuals in the U</w:t>
      </w:r>
      <w:r w:rsidR="00E90376">
        <w:rPr>
          <w:rFonts w:ascii="Book Antiqua" w:hAnsi="Book Antiqua" w:cs="Times New Roman" w:hint="eastAsia"/>
          <w:lang w:eastAsia="zh-CN"/>
        </w:rPr>
        <w:t>nited States</w:t>
      </w:r>
      <w:r w:rsidR="00BB4DCC" w:rsidRPr="00FA451B">
        <w:rPr>
          <w:rFonts w:ascii="Book Antiqua" w:hAnsi="Book Antiqua" w:cs="Times New Roman"/>
        </w:rPr>
        <w:t xml:space="preserve"> and 782 per million in France</w:t>
      </w:r>
      <w:r w:rsidR="00B62370" w:rsidRPr="00FA451B">
        <w:rPr>
          <w:rFonts w:ascii="Book Antiqua" w:hAnsi="Book Antiqua" w:cs="Times New Roman"/>
        </w:rPr>
        <w:t>,</w:t>
      </w:r>
      <w:r w:rsidR="00BB4DCC" w:rsidRPr="00FA451B">
        <w:rPr>
          <w:rFonts w:ascii="Book Antiqua" w:hAnsi="Book Antiqua" w:cs="Times New Roman"/>
        </w:rPr>
        <w:t xml:space="preserve"> </w:t>
      </w:r>
      <w:r w:rsidR="003929C8" w:rsidRPr="00FA451B">
        <w:rPr>
          <w:rFonts w:ascii="Book Antiqua" w:hAnsi="Book Antiqua" w:cs="Times New Roman"/>
        </w:rPr>
        <w:t>only</w:t>
      </w:r>
      <w:r w:rsidR="00BB4DCC" w:rsidRPr="00FA451B">
        <w:rPr>
          <w:rFonts w:ascii="Book Antiqua" w:hAnsi="Book Antiqua" w:cs="Times New Roman"/>
        </w:rPr>
        <w:t xml:space="preserve"> 30, 5, and 4 per million </w:t>
      </w:r>
      <w:r w:rsidR="003929C8" w:rsidRPr="00FA451B">
        <w:rPr>
          <w:rFonts w:ascii="Book Antiqua" w:hAnsi="Book Antiqua" w:cs="Times New Roman"/>
        </w:rPr>
        <w:t xml:space="preserve">were placed in patients </w:t>
      </w:r>
      <w:r w:rsidR="00BB4DCC" w:rsidRPr="00FA451B">
        <w:rPr>
          <w:rFonts w:ascii="Book Antiqua" w:hAnsi="Book Antiqua" w:cs="Times New Roman"/>
        </w:rPr>
        <w:t xml:space="preserve">in Peru, Bangladesh, and Pakistan, </w:t>
      </w:r>
      <w:proofErr w:type="gramStart"/>
      <w:r w:rsidR="00BB4DCC" w:rsidRPr="00FA451B">
        <w:rPr>
          <w:rFonts w:ascii="Book Antiqua" w:hAnsi="Book Antiqua" w:cs="Times New Roman"/>
        </w:rPr>
        <w:t>respectively</w:t>
      </w:r>
      <w:r w:rsidR="0093790D" w:rsidRPr="00FA451B">
        <w:rPr>
          <w:rFonts w:ascii="Book Antiqua" w:hAnsi="Book Antiqua" w:cs="Times New Roman"/>
          <w:vertAlign w:val="superscript"/>
        </w:rPr>
        <w:t>[</w:t>
      </w:r>
      <w:proofErr w:type="gramEnd"/>
      <w:r w:rsidR="00C54570" w:rsidRPr="00FA451B">
        <w:rPr>
          <w:rFonts w:ascii="Book Antiqua" w:hAnsi="Book Antiqua" w:cs="Times New Roman"/>
          <w:vertAlign w:val="superscript"/>
        </w:rPr>
        <w:t>20</w:t>
      </w:r>
      <w:r w:rsidR="0093790D" w:rsidRPr="00FA451B">
        <w:rPr>
          <w:rFonts w:ascii="Book Antiqua" w:hAnsi="Book Antiqua" w:cs="Times New Roman"/>
          <w:vertAlign w:val="superscript"/>
        </w:rPr>
        <w:t>]</w:t>
      </w:r>
      <w:r w:rsidR="00B3377F" w:rsidRPr="00FA451B">
        <w:rPr>
          <w:rFonts w:ascii="Book Antiqua" w:hAnsi="Book Antiqua" w:cs="Times New Roman"/>
        </w:rPr>
        <w:t>.</w:t>
      </w:r>
    </w:p>
    <w:p w14:paraId="61A9AF21" w14:textId="1E69DA75" w:rsidR="0093790D" w:rsidRPr="00FA451B" w:rsidRDefault="00CC4C32" w:rsidP="00E90376">
      <w:pPr>
        <w:spacing w:line="360" w:lineRule="auto"/>
        <w:ind w:firstLineChars="100" w:firstLine="240"/>
        <w:jc w:val="both"/>
        <w:rPr>
          <w:rFonts w:ascii="Book Antiqua" w:hAnsi="Book Antiqua" w:cs="Times New Roman"/>
          <w:vertAlign w:val="superscript"/>
        </w:rPr>
      </w:pPr>
      <w:r w:rsidRPr="00FA451B">
        <w:rPr>
          <w:rFonts w:ascii="Book Antiqua" w:hAnsi="Book Antiqua" w:cs="Times New Roman"/>
        </w:rPr>
        <w:lastRenderedPageBreak/>
        <w:t xml:space="preserve">The World Bank defines </w:t>
      </w:r>
      <w:r w:rsidR="00A2786D" w:rsidRPr="00FA451B">
        <w:rPr>
          <w:rFonts w:ascii="Book Antiqua" w:hAnsi="Book Antiqua" w:cs="Times New Roman"/>
        </w:rPr>
        <w:t>LMICs</w:t>
      </w:r>
      <w:r w:rsidRPr="00FA451B">
        <w:rPr>
          <w:rFonts w:ascii="Book Antiqua" w:hAnsi="Book Antiqua" w:cs="Times New Roman"/>
        </w:rPr>
        <w:t xml:space="preserve"> as </w:t>
      </w:r>
      <w:r w:rsidR="002C4224" w:rsidRPr="00FA451B">
        <w:rPr>
          <w:rFonts w:ascii="Book Antiqua" w:hAnsi="Book Antiqua" w:cs="Times New Roman"/>
        </w:rPr>
        <w:t xml:space="preserve">any </w:t>
      </w:r>
      <w:r w:rsidR="002421A8" w:rsidRPr="00FA451B">
        <w:rPr>
          <w:rFonts w:ascii="Book Antiqua" w:hAnsi="Book Antiqua" w:cs="Times New Roman"/>
        </w:rPr>
        <w:t>nation</w:t>
      </w:r>
      <w:r w:rsidR="002C4224" w:rsidRPr="00FA451B">
        <w:rPr>
          <w:rFonts w:ascii="Book Antiqua" w:hAnsi="Book Antiqua" w:cs="Times New Roman"/>
        </w:rPr>
        <w:t>,</w:t>
      </w:r>
      <w:r w:rsidR="002421A8" w:rsidRPr="00FA451B">
        <w:rPr>
          <w:rFonts w:ascii="Book Antiqua" w:hAnsi="Book Antiqua" w:cs="Times New Roman"/>
        </w:rPr>
        <w:t xml:space="preserve"> </w:t>
      </w:r>
      <w:r w:rsidR="00AA7553" w:rsidRPr="00FA451B">
        <w:rPr>
          <w:rFonts w:ascii="Book Antiqua" w:hAnsi="Book Antiqua" w:cs="Times New Roman"/>
        </w:rPr>
        <w:t xml:space="preserve">whose </w:t>
      </w:r>
      <w:r w:rsidRPr="00FA451B">
        <w:rPr>
          <w:rFonts w:ascii="Book Antiqua" w:hAnsi="Book Antiqua" w:cs="Times New Roman"/>
        </w:rPr>
        <w:t xml:space="preserve">gross </w:t>
      </w:r>
      <w:r w:rsidR="001E1153" w:rsidRPr="00FA451B">
        <w:rPr>
          <w:rFonts w:ascii="Book Antiqua" w:hAnsi="Book Antiqua" w:cs="Times New Roman"/>
        </w:rPr>
        <w:t xml:space="preserve">per capita </w:t>
      </w:r>
      <w:r w:rsidR="002C4224" w:rsidRPr="00FA451B">
        <w:rPr>
          <w:rFonts w:ascii="Book Antiqua" w:hAnsi="Book Antiqua" w:cs="Times New Roman"/>
        </w:rPr>
        <w:t>national product is</w:t>
      </w:r>
      <w:r w:rsidR="002421A8" w:rsidRPr="00FA451B">
        <w:rPr>
          <w:rFonts w:ascii="Book Antiqua" w:hAnsi="Book Antiqua" w:cs="Times New Roman"/>
        </w:rPr>
        <w:t xml:space="preserve"> </w:t>
      </w:r>
      <w:r w:rsidR="002C4224" w:rsidRPr="00FA451B">
        <w:rPr>
          <w:rFonts w:ascii="Book Antiqua" w:hAnsi="Book Antiqua" w:cs="Times New Roman"/>
        </w:rPr>
        <w:t>under</w:t>
      </w:r>
      <w:r w:rsidR="001E1153" w:rsidRPr="00FA451B">
        <w:rPr>
          <w:rFonts w:ascii="Book Antiqua" w:hAnsi="Book Antiqua" w:cs="Times New Roman"/>
        </w:rPr>
        <w:t xml:space="preserve"> </w:t>
      </w:r>
      <w:r w:rsidR="003929C8" w:rsidRPr="00FA451B">
        <w:rPr>
          <w:rFonts w:ascii="Book Antiqua" w:hAnsi="Book Antiqua" w:cs="Times New Roman"/>
        </w:rPr>
        <w:t>US$</w:t>
      </w:r>
      <w:r w:rsidR="00E90376">
        <w:rPr>
          <w:rFonts w:ascii="Book Antiqua" w:hAnsi="Book Antiqua" w:cs="Times New Roman"/>
        </w:rPr>
        <w:t>12</w:t>
      </w:r>
      <w:r w:rsidR="001E1153" w:rsidRPr="00FA451B">
        <w:rPr>
          <w:rFonts w:ascii="Book Antiqua" w:hAnsi="Book Antiqua" w:cs="Times New Roman"/>
        </w:rPr>
        <w:t>736</w:t>
      </w:r>
      <w:r w:rsidR="0093790D" w:rsidRPr="00FA451B">
        <w:rPr>
          <w:rFonts w:ascii="Book Antiqua" w:hAnsi="Book Antiqua" w:cs="Times New Roman"/>
          <w:vertAlign w:val="superscript"/>
        </w:rPr>
        <w:t>[</w:t>
      </w:r>
      <w:r w:rsidR="00C54570" w:rsidRPr="00FA451B">
        <w:rPr>
          <w:rFonts w:ascii="Book Antiqua" w:hAnsi="Book Antiqua" w:cs="Times New Roman"/>
          <w:vertAlign w:val="superscript"/>
        </w:rPr>
        <w:t>21</w:t>
      </w:r>
      <w:r w:rsidR="0093790D" w:rsidRPr="00FA451B">
        <w:rPr>
          <w:rFonts w:ascii="Book Antiqua" w:hAnsi="Book Antiqua" w:cs="Times New Roman"/>
          <w:vertAlign w:val="superscript"/>
        </w:rPr>
        <w:t>]</w:t>
      </w:r>
      <w:r w:rsidR="00B3377F" w:rsidRPr="00FA451B">
        <w:rPr>
          <w:rFonts w:ascii="Book Antiqua" w:hAnsi="Book Antiqua" w:cs="Times New Roman"/>
        </w:rPr>
        <w:t>.</w:t>
      </w:r>
      <w:r w:rsidRPr="00FA451B">
        <w:rPr>
          <w:rFonts w:ascii="Book Antiqua" w:hAnsi="Book Antiqua" w:cs="Times New Roman"/>
        </w:rPr>
        <w:t xml:space="preserve"> Thus, not surprisingly, a major hurdle for patients in </w:t>
      </w:r>
      <w:r w:rsidR="00A2786D" w:rsidRPr="00FA451B">
        <w:rPr>
          <w:rFonts w:ascii="Book Antiqua" w:hAnsi="Book Antiqua" w:cs="Times New Roman"/>
        </w:rPr>
        <w:t>LMICs</w:t>
      </w:r>
      <w:r w:rsidRPr="00FA451B">
        <w:rPr>
          <w:rFonts w:ascii="Book Antiqua" w:hAnsi="Book Antiqua" w:cs="Times New Roman"/>
        </w:rPr>
        <w:t xml:space="preserve"> in need of a pacemaker is </w:t>
      </w:r>
      <w:r w:rsidR="003929C8" w:rsidRPr="00FA451B">
        <w:rPr>
          <w:rFonts w:ascii="Book Antiqua" w:hAnsi="Book Antiqua" w:cs="Times New Roman"/>
        </w:rPr>
        <w:t xml:space="preserve">its prohibitive </w:t>
      </w:r>
      <w:r w:rsidRPr="00FA451B">
        <w:rPr>
          <w:rFonts w:ascii="Book Antiqua" w:hAnsi="Book Antiqua" w:cs="Times New Roman"/>
        </w:rPr>
        <w:t>cost. A pacem</w:t>
      </w:r>
      <w:r w:rsidR="00E90376">
        <w:rPr>
          <w:rFonts w:ascii="Book Antiqua" w:hAnsi="Book Antiqua" w:cs="Times New Roman"/>
        </w:rPr>
        <w:t>aker generally costs between $2500 and $3</w:t>
      </w:r>
      <w:r w:rsidRPr="00FA451B">
        <w:rPr>
          <w:rFonts w:ascii="Book Antiqua" w:hAnsi="Book Antiqua" w:cs="Times New Roman"/>
        </w:rPr>
        <w:t xml:space="preserve">000, with </w:t>
      </w:r>
      <w:r w:rsidR="00C42A27" w:rsidRPr="00FA451B">
        <w:rPr>
          <w:rFonts w:ascii="Book Antiqua" w:hAnsi="Book Antiqua" w:cs="Times New Roman"/>
        </w:rPr>
        <w:t xml:space="preserve">leads </w:t>
      </w:r>
      <w:r w:rsidRPr="00FA451B">
        <w:rPr>
          <w:rFonts w:ascii="Book Antiqua" w:hAnsi="Book Antiqua" w:cs="Times New Roman"/>
        </w:rPr>
        <w:t xml:space="preserve">priced </w:t>
      </w:r>
      <w:r w:rsidR="003929C8" w:rsidRPr="00FA451B">
        <w:rPr>
          <w:rFonts w:ascii="Book Antiqua" w:hAnsi="Book Antiqua" w:cs="Times New Roman"/>
        </w:rPr>
        <w:t xml:space="preserve">as high as </w:t>
      </w:r>
      <w:r w:rsidR="00E90376">
        <w:rPr>
          <w:rFonts w:ascii="Book Antiqua" w:hAnsi="Book Antiqua" w:cs="Times New Roman"/>
        </w:rPr>
        <w:t>$800 and $1</w:t>
      </w:r>
      <w:r w:rsidRPr="00FA451B">
        <w:rPr>
          <w:rFonts w:ascii="Book Antiqua" w:hAnsi="Book Antiqua" w:cs="Times New Roman"/>
        </w:rPr>
        <w:t>000</w:t>
      </w:r>
      <w:r w:rsidR="0093790D" w:rsidRPr="00FA451B">
        <w:rPr>
          <w:rFonts w:ascii="Book Antiqua" w:hAnsi="Book Antiqua" w:cs="Times New Roman"/>
          <w:vertAlign w:val="superscript"/>
        </w:rPr>
        <w:t>[5]</w:t>
      </w:r>
      <w:r w:rsidR="00B3377F" w:rsidRPr="00FA451B">
        <w:rPr>
          <w:rFonts w:ascii="Book Antiqua" w:hAnsi="Book Antiqua" w:cs="Times New Roman"/>
        </w:rPr>
        <w:t>.</w:t>
      </w:r>
      <w:r w:rsidRPr="00FA451B">
        <w:rPr>
          <w:rFonts w:ascii="Book Antiqua" w:hAnsi="Book Antiqua" w:cs="Times New Roman"/>
        </w:rPr>
        <w:t xml:space="preserve"> </w:t>
      </w:r>
      <w:r w:rsidR="003929C8" w:rsidRPr="00FA451B">
        <w:rPr>
          <w:rFonts w:ascii="Book Antiqua" w:hAnsi="Book Antiqua" w:cs="Times New Roman"/>
        </w:rPr>
        <w:t>I</w:t>
      </w:r>
      <w:r w:rsidR="002C4224" w:rsidRPr="00FA451B">
        <w:rPr>
          <w:rFonts w:ascii="Book Antiqua" w:hAnsi="Book Antiqua" w:cs="Times New Roman"/>
        </w:rPr>
        <w:t xml:space="preserve">mplantable </w:t>
      </w:r>
      <w:proofErr w:type="spellStart"/>
      <w:r w:rsidR="002C4224" w:rsidRPr="00FA451B">
        <w:rPr>
          <w:rFonts w:ascii="Book Antiqua" w:hAnsi="Book Antiqua" w:cs="Times New Roman"/>
        </w:rPr>
        <w:t>cardioverter</w:t>
      </w:r>
      <w:proofErr w:type="spellEnd"/>
      <w:r w:rsidR="002C4224" w:rsidRPr="00FA451B">
        <w:rPr>
          <w:rFonts w:ascii="Book Antiqua" w:hAnsi="Book Antiqua" w:cs="Times New Roman"/>
        </w:rPr>
        <w:t>-defibrillator (</w:t>
      </w:r>
      <w:r w:rsidRPr="00FA451B">
        <w:rPr>
          <w:rFonts w:ascii="Book Antiqua" w:hAnsi="Book Antiqua" w:cs="Times New Roman"/>
        </w:rPr>
        <w:t>ICD</w:t>
      </w:r>
      <w:r w:rsidR="002C4224" w:rsidRPr="00FA451B">
        <w:rPr>
          <w:rFonts w:ascii="Book Antiqua" w:hAnsi="Book Antiqua" w:cs="Times New Roman"/>
        </w:rPr>
        <w:t>)</w:t>
      </w:r>
      <w:r w:rsidRPr="00FA451B">
        <w:rPr>
          <w:rFonts w:ascii="Book Antiqua" w:hAnsi="Book Antiqua" w:cs="Times New Roman"/>
        </w:rPr>
        <w:t xml:space="preserve"> generators</w:t>
      </w:r>
      <w:r w:rsidR="00E27045" w:rsidRPr="00FA451B">
        <w:rPr>
          <w:rFonts w:ascii="Book Antiqua" w:hAnsi="Book Antiqua" w:cs="Times New Roman"/>
        </w:rPr>
        <w:t xml:space="preserve">, used to treat life threatening ventricular </w:t>
      </w:r>
      <w:proofErr w:type="spellStart"/>
      <w:r w:rsidR="00E27045" w:rsidRPr="00FA451B">
        <w:rPr>
          <w:rFonts w:ascii="Book Antiqua" w:hAnsi="Book Antiqua" w:cs="Times New Roman"/>
        </w:rPr>
        <w:t>tachy</w:t>
      </w:r>
      <w:proofErr w:type="spellEnd"/>
      <w:r w:rsidR="00E27045" w:rsidRPr="00FA451B">
        <w:rPr>
          <w:rFonts w:ascii="Book Antiqua" w:hAnsi="Book Antiqua" w:cs="Times New Roman"/>
        </w:rPr>
        <w:t>-arrhythmias,</w:t>
      </w:r>
      <w:r w:rsidRPr="00FA451B">
        <w:rPr>
          <w:rFonts w:ascii="Book Antiqua" w:hAnsi="Book Antiqua" w:cs="Times New Roman"/>
        </w:rPr>
        <w:t xml:space="preserve"> </w:t>
      </w:r>
      <w:r w:rsidR="002C4224" w:rsidRPr="00FA451B">
        <w:rPr>
          <w:rFonts w:ascii="Book Antiqua" w:hAnsi="Book Antiqua" w:cs="Times New Roman"/>
        </w:rPr>
        <w:t xml:space="preserve">may </w:t>
      </w:r>
      <w:r w:rsidR="00E90376">
        <w:rPr>
          <w:rFonts w:ascii="Book Antiqua" w:hAnsi="Book Antiqua" w:cs="Times New Roman"/>
        </w:rPr>
        <w:t>cost between $20000 and $40</w:t>
      </w:r>
      <w:r w:rsidRPr="00FA451B">
        <w:rPr>
          <w:rFonts w:ascii="Book Antiqua" w:hAnsi="Book Antiqua" w:cs="Times New Roman"/>
        </w:rPr>
        <w:t>000, with lead</w:t>
      </w:r>
      <w:r w:rsidR="00125162" w:rsidRPr="00FA451B">
        <w:rPr>
          <w:rFonts w:ascii="Book Antiqua" w:hAnsi="Book Antiqua" w:cs="Times New Roman"/>
        </w:rPr>
        <w:t>s</w:t>
      </w:r>
      <w:r w:rsidR="00E90376">
        <w:rPr>
          <w:rFonts w:ascii="Book Antiqua" w:hAnsi="Book Antiqua" w:cs="Times New Roman"/>
        </w:rPr>
        <w:t xml:space="preserve"> priced sometimes over $10</w:t>
      </w:r>
      <w:r w:rsidRPr="00FA451B">
        <w:rPr>
          <w:rFonts w:ascii="Book Antiqua" w:hAnsi="Book Antiqua" w:cs="Times New Roman"/>
        </w:rPr>
        <w:t>000</w:t>
      </w:r>
      <w:r w:rsidR="0093790D" w:rsidRPr="00FA451B">
        <w:rPr>
          <w:rFonts w:ascii="Book Antiqua" w:hAnsi="Book Antiqua" w:cs="Times New Roman"/>
          <w:vertAlign w:val="superscript"/>
        </w:rPr>
        <w:t>[5]</w:t>
      </w:r>
      <w:r w:rsidR="00B3377F" w:rsidRPr="00FA451B">
        <w:rPr>
          <w:rFonts w:ascii="Book Antiqua" w:hAnsi="Book Antiqua" w:cs="Times New Roman"/>
        </w:rPr>
        <w:t>.</w:t>
      </w:r>
      <w:r w:rsidR="00DF45F6" w:rsidRPr="00FA451B">
        <w:rPr>
          <w:rFonts w:ascii="Book Antiqua" w:hAnsi="Book Antiqua" w:cs="Times New Roman"/>
        </w:rPr>
        <w:t xml:space="preserve"> It is often the case that the cost of </w:t>
      </w:r>
      <w:r w:rsidR="002C4224" w:rsidRPr="00FA451B">
        <w:rPr>
          <w:rFonts w:ascii="Book Antiqua" w:hAnsi="Book Antiqua" w:cs="Times New Roman"/>
        </w:rPr>
        <w:t>a pacemaker or an ICD</w:t>
      </w:r>
      <w:r w:rsidR="00DF45F6" w:rsidRPr="00FA451B">
        <w:rPr>
          <w:rFonts w:ascii="Book Antiqua" w:hAnsi="Book Antiqua" w:cs="Times New Roman"/>
        </w:rPr>
        <w:t xml:space="preserve"> </w:t>
      </w:r>
      <w:r w:rsidR="003929C8" w:rsidRPr="00FA451B">
        <w:rPr>
          <w:rFonts w:ascii="Book Antiqua" w:hAnsi="Book Antiqua" w:cs="Times New Roman"/>
        </w:rPr>
        <w:t xml:space="preserve">far </w:t>
      </w:r>
      <w:r w:rsidR="00DF45F6" w:rsidRPr="00FA451B">
        <w:rPr>
          <w:rFonts w:ascii="Book Antiqua" w:hAnsi="Book Antiqua" w:cs="Times New Roman"/>
        </w:rPr>
        <w:t xml:space="preserve">exceeds the </w:t>
      </w:r>
      <w:r w:rsidR="002C4224" w:rsidRPr="00FA451B">
        <w:rPr>
          <w:rFonts w:ascii="Book Antiqua" w:hAnsi="Book Antiqua" w:cs="Times New Roman"/>
        </w:rPr>
        <w:t xml:space="preserve">per capita </w:t>
      </w:r>
      <w:r w:rsidR="00DF45F6" w:rsidRPr="00FA451B">
        <w:rPr>
          <w:rFonts w:ascii="Book Antiqua" w:hAnsi="Book Antiqua" w:cs="Times New Roman"/>
        </w:rPr>
        <w:t xml:space="preserve">annual </w:t>
      </w:r>
      <w:r w:rsidR="002C4224" w:rsidRPr="00FA451B">
        <w:rPr>
          <w:rFonts w:ascii="Book Antiqua" w:hAnsi="Book Antiqua" w:cs="Times New Roman"/>
        </w:rPr>
        <w:t xml:space="preserve">economic output </w:t>
      </w:r>
      <w:r w:rsidR="00A43F7D" w:rsidRPr="00FA451B">
        <w:rPr>
          <w:rFonts w:ascii="Book Antiqua" w:hAnsi="Book Antiqua" w:cs="Times New Roman"/>
        </w:rPr>
        <w:t xml:space="preserve">of </w:t>
      </w:r>
      <w:r w:rsidR="002C4224" w:rsidRPr="00FA451B">
        <w:rPr>
          <w:rFonts w:ascii="Book Antiqua" w:hAnsi="Book Antiqua" w:cs="Times New Roman"/>
        </w:rPr>
        <w:t>individuals</w:t>
      </w:r>
      <w:r w:rsidR="00A43F7D" w:rsidRPr="00FA451B">
        <w:rPr>
          <w:rFonts w:ascii="Book Antiqua" w:hAnsi="Book Antiqua" w:cs="Times New Roman"/>
        </w:rPr>
        <w:t xml:space="preserve"> in </w:t>
      </w:r>
      <w:proofErr w:type="gramStart"/>
      <w:r w:rsidR="00A2786D" w:rsidRPr="00FA451B">
        <w:rPr>
          <w:rFonts w:ascii="Book Antiqua" w:hAnsi="Book Antiqua" w:cs="Times New Roman"/>
        </w:rPr>
        <w:t>LMIC</w:t>
      </w:r>
      <w:r w:rsidR="003929C8" w:rsidRPr="00FA451B">
        <w:rPr>
          <w:rFonts w:ascii="Book Antiqua" w:hAnsi="Book Antiqua" w:cs="Times New Roman"/>
        </w:rPr>
        <w:t>s</w:t>
      </w:r>
      <w:r w:rsidR="0093790D" w:rsidRPr="00FA451B">
        <w:rPr>
          <w:rFonts w:ascii="Book Antiqua" w:hAnsi="Book Antiqua" w:cs="Times New Roman"/>
          <w:vertAlign w:val="superscript"/>
        </w:rPr>
        <w:t>[</w:t>
      </w:r>
      <w:proofErr w:type="gramEnd"/>
      <w:r w:rsidR="00C54570" w:rsidRPr="00FA451B">
        <w:rPr>
          <w:rFonts w:ascii="Book Antiqua" w:hAnsi="Book Antiqua" w:cs="Times New Roman"/>
          <w:vertAlign w:val="superscript"/>
        </w:rPr>
        <w:t>19</w:t>
      </w:r>
      <w:r w:rsidR="0093790D" w:rsidRPr="00FA451B">
        <w:rPr>
          <w:rFonts w:ascii="Book Antiqua" w:hAnsi="Book Antiqua" w:cs="Times New Roman"/>
          <w:vertAlign w:val="superscript"/>
        </w:rPr>
        <w:t>]</w:t>
      </w:r>
      <w:r w:rsidR="00B3377F" w:rsidRPr="00FA451B">
        <w:rPr>
          <w:rFonts w:ascii="Book Antiqua" w:hAnsi="Book Antiqua" w:cs="Times New Roman"/>
        </w:rPr>
        <w:t>.</w:t>
      </w:r>
    </w:p>
    <w:p w14:paraId="1CAB203D" w14:textId="5DEE74DF" w:rsidR="00DF45F6" w:rsidRPr="00FA451B" w:rsidRDefault="0088761D" w:rsidP="00E90376">
      <w:pPr>
        <w:spacing w:line="360" w:lineRule="auto"/>
        <w:ind w:firstLineChars="100" w:firstLine="240"/>
        <w:jc w:val="both"/>
        <w:rPr>
          <w:rFonts w:ascii="Book Antiqua" w:hAnsi="Book Antiqua" w:cs="Times New Roman"/>
        </w:rPr>
      </w:pPr>
      <w:r w:rsidRPr="00FA451B">
        <w:rPr>
          <w:rFonts w:ascii="Book Antiqua" w:hAnsi="Book Antiqua" w:cs="Times New Roman"/>
        </w:rPr>
        <w:t xml:space="preserve">Founded in 1984, </w:t>
      </w:r>
      <w:r w:rsidR="007D7C96" w:rsidRPr="00FA451B">
        <w:rPr>
          <w:rFonts w:ascii="Book Antiqua" w:hAnsi="Book Antiqua" w:cs="Times New Roman"/>
        </w:rPr>
        <w:t>Heartbeat International is a charity</w:t>
      </w:r>
      <w:r w:rsidR="005E7B91" w:rsidRPr="00FA451B">
        <w:rPr>
          <w:rFonts w:ascii="Book Antiqua" w:hAnsi="Book Antiqua" w:cs="Times New Roman"/>
        </w:rPr>
        <w:t xml:space="preserve">, which aims to distribute </w:t>
      </w:r>
      <w:r w:rsidR="007D7C96" w:rsidRPr="00FA451B">
        <w:rPr>
          <w:rFonts w:ascii="Book Antiqua" w:hAnsi="Book Antiqua" w:cs="Times New Roman"/>
        </w:rPr>
        <w:t xml:space="preserve">pacemakers </w:t>
      </w:r>
      <w:r w:rsidR="005E7B91" w:rsidRPr="00FA451B">
        <w:rPr>
          <w:rFonts w:ascii="Book Antiqua" w:hAnsi="Book Antiqua" w:cs="Times New Roman"/>
        </w:rPr>
        <w:t xml:space="preserve">and ICDs </w:t>
      </w:r>
      <w:r w:rsidR="009E3BAB" w:rsidRPr="00FA451B">
        <w:rPr>
          <w:rFonts w:ascii="Book Antiqua" w:hAnsi="Book Antiqua" w:cs="Times New Roman"/>
        </w:rPr>
        <w:t>approach</w:t>
      </w:r>
      <w:r w:rsidR="005E7B91" w:rsidRPr="00FA451B">
        <w:rPr>
          <w:rFonts w:ascii="Book Antiqua" w:hAnsi="Book Antiqua" w:cs="Times New Roman"/>
        </w:rPr>
        <w:t>ing</w:t>
      </w:r>
      <w:r w:rsidR="007D7C96" w:rsidRPr="00FA451B">
        <w:rPr>
          <w:rFonts w:ascii="Book Antiqua" w:hAnsi="Book Antiqua" w:cs="Times New Roman"/>
        </w:rPr>
        <w:t xml:space="preserve"> the </w:t>
      </w:r>
      <w:r w:rsidR="009E3BAB" w:rsidRPr="00FA451B">
        <w:rPr>
          <w:rFonts w:ascii="Book Antiqua" w:hAnsi="Book Antiqua" w:cs="Times New Roman"/>
        </w:rPr>
        <w:t>use-by-</w:t>
      </w:r>
      <w:r w:rsidR="007D7C96" w:rsidRPr="00FA451B">
        <w:rPr>
          <w:rFonts w:ascii="Book Antiqua" w:hAnsi="Book Antiqua" w:cs="Times New Roman"/>
        </w:rPr>
        <w:t>date</w:t>
      </w:r>
      <w:r w:rsidR="002421A8" w:rsidRPr="00FA451B">
        <w:rPr>
          <w:rFonts w:ascii="Book Antiqua" w:hAnsi="Book Antiqua" w:cs="Times New Roman"/>
        </w:rPr>
        <w:t xml:space="preserve"> </w:t>
      </w:r>
      <w:r w:rsidR="005E7B91" w:rsidRPr="00FA451B">
        <w:rPr>
          <w:rFonts w:ascii="Book Antiqua" w:hAnsi="Book Antiqua" w:cs="Times New Roman"/>
        </w:rPr>
        <w:t xml:space="preserve">to </w:t>
      </w:r>
      <w:r w:rsidR="009E3BAB" w:rsidRPr="00FA451B">
        <w:rPr>
          <w:rFonts w:ascii="Book Antiqua" w:hAnsi="Book Antiqua" w:cs="Times New Roman"/>
        </w:rPr>
        <w:t xml:space="preserve">a dozen or more </w:t>
      </w:r>
      <w:r w:rsidR="005E7B91" w:rsidRPr="00FA451B">
        <w:rPr>
          <w:rFonts w:ascii="Book Antiqua" w:hAnsi="Book Antiqua" w:cs="Times New Roman"/>
        </w:rPr>
        <w:t xml:space="preserve">recipient </w:t>
      </w:r>
      <w:r w:rsidR="0000773E" w:rsidRPr="00FA451B">
        <w:rPr>
          <w:rFonts w:ascii="Book Antiqua" w:hAnsi="Book Antiqua" w:cs="Times New Roman"/>
        </w:rPr>
        <w:t xml:space="preserve">implantation centers in </w:t>
      </w:r>
      <w:r w:rsidR="005E7B91" w:rsidRPr="00FA451B">
        <w:rPr>
          <w:rFonts w:ascii="Book Antiqua" w:hAnsi="Book Antiqua" w:cs="Times New Roman"/>
        </w:rPr>
        <w:t>LMIC</w:t>
      </w:r>
      <w:r w:rsidR="009E3BAB" w:rsidRPr="00FA451B">
        <w:rPr>
          <w:rFonts w:ascii="Book Antiqua" w:hAnsi="Book Antiqua" w:cs="Times New Roman"/>
        </w:rPr>
        <w:t>s</w:t>
      </w:r>
      <w:r w:rsidR="005E7B91" w:rsidRPr="00FA451B">
        <w:rPr>
          <w:rFonts w:ascii="Book Antiqua" w:hAnsi="Book Antiqua" w:cs="Times New Roman"/>
        </w:rPr>
        <w:t xml:space="preserve">. </w:t>
      </w:r>
      <w:r w:rsidR="009E3BAB" w:rsidRPr="00FA451B">
        <w:rPr>
          <w:rFonts w:ascii="Book Antiqua" w:hAnsi="Book Antiqua" w:cs="Times New Roman"/>
        </w:rPr>
        <w:t>D</w:t>
      </w:r>
      <w:r w:rsidR="007D7C96" w:rsidRPr="00FA451B">
        <w:rPr>
          <w:rFonts w:ascii="Book Antiqua" w:hAnsi="Book Antiqua" w:cs="Times New Roman"/>
        </w:rPr>
        <w:t>evice manufacturers</w:t>
      </w:r>
      <w:r w:rsidR="009E3BAB" w:rsidRPr="00FA451B">
        <w:rPr>
          <w:rFonts w:ascii="Book Antiqua" w:hAnsi="Book Antiqua" w:cs="Times New Roman"/>
        </w:rPr>
        <w:t xml:space="preserve"> such as Medtronic, St Jude Medical, Boston Scientific, and more recently BIOTRONIK have supported this work</w:t>
      </w:r>
      <w:r w:rsidR="007D7C96" w:rsidRPr="00FA451B">
        <w:rPr>
          <w:rFonts w:ascii="Book Antiqua" w:hAnsi="Book Antiqua" w:cs="Times New Roman"/>
        </w:rPr>
        <w:t xml:space="preserve">. </w:t>
      </w:r>
      <w:r w:rsidRPr="00FA451B">
        <w:rPr>
          <w:rFonts w:ascii="Book Antiqua" w:hAnsi="Book Antiqua" w:cs="Times New Roman"/>
        </w:rPr>
        <w:t xml:space="preserve">Since its beginnings, </w:t>
      </w:r>
      <w:r w:rsidR="007D7C96" w:rsidRPr="00FA451B">
        <w:rPr>
          <w:rFonts w:ascii="Book Antiqua" w:hAnsi="Book Antiqua" w:cs="Times New Roman"/>
        </w:rPr>
        <w:t xml:space="preserve">Heartbeat International has distributed </w:t>
      </w:r>
      <w:r w:rsidR="00E27045" w:rsidRPr="00FA451B">
        <w:rPr>
          <w:rFonts w:ascii="Book Antiqua" w:hAnsi="Book Antiqua" w:cs="Times New Roman"/>
        </w:rPr>
        <w:t xml:space="preserve">over </w:t>
      </w:r>
      <w:r w:rsidR="007D7C96" w:rsidRPr="00FA451B">
        <w:rPr>
          <w:rFonts w:ascii="Book Antiqua" w:hAnsi="Book Antiqua" w:cs="Times New Roman"/>
        </w:rPr>
        <w:t>1</w:t>
      </w:r>
      <w:r w:rsidR="00C54570" w:rsidRPr="00FA451B">
        <w:rPr>
          <w:rFonts w:ascii="Book Antiqua" w:hAnsi="Book Antiqua" w:cs="Times New Roman"/>
        </w:rPr>
        <w:t>4</w:t>
      </w:r>
      <w:r w:rsidR="007D7C96" w:rsidRPr="00FA451B">
        <w:rPr>
          <w:rFonts w:ascii="Book Antiqua" w:hAnsi="Book Antiqua" w:cs="Times New Roman"/>
        </w:rPr>
        <w:t xml:space="preserve">000 </w:t>
      </w:r>
      <w:r w:rsidR="00125162" w:rsidRPr="00FA451B">
        <w:rPr>
          <w:rFonts w:ascii="Book Antiqua" w:hAnsi="Book Antiqua" w:cs="Times New Roman"/>
        </w:rPr>
        <w:t>near-</w:t>
      </w:r>
      <w:r w:rsidR="007D7C96" w:rsidRPr="00FA451B">
        <w:rPr>
          <w:rFonts w:ascii="Book Antiqua" w:hAnsi="Book Antiqua" w:cs="Times New Roman"/>
        </w:rPr>
        <w:t xml:space="preserve">expired devices to needy </w:t>
      </w:r>
      <w:proofErr w:type="gramStart"/>
      <w:r w:rsidR="00E27045" w:rsidRPr="00FA451B">
        <w:rPr>
          <w:rFonts w:ascii="Book Antiqua" w:hAnsi="Book Antiqua" w:cs="Times New Roman"/>
        </w:rPr>
        <w:t>patients</w:t>
      </w:r>
      <w:r w:rsidR="0093790D" w:rsidRPr="00FA451B">
        <w:rPr>
          <w:rFonts w:ascii="Book Antiqua" w:hAnsi="Book Antiqua" w:cs="Times New Roman"/>
          <w:vertAlign w:val="superscript"/>
        </w:rPr>
        <w:t>[</w:t>
      </w:r>
      <w:proofErr w:type="gramEnd"/>
      <w:r w:rsidR="00C54570" w:rsidRPr="00FA451B">
        <w:rPr>
          <w:rFonts w:ascii="Book Antiqua" w:hAnsi="Book Antiqua" w:cs="Times New Roman"/>
          <w:vertAlign w:val="superscript"/>
        </w:rPr>
        <w:t>18</w:t>
      </w:r>
      <w:r w:rsidR="0093790D" w:rsidRPr="00FA451B">
        <w:rPr>
          <w:rFonts w:ascii="Book Antiqua" w:hAnsi="Book Antiqua" w:cs="Times New Roman"/>
          <w:vertAlign w:val="superscript"/>
        </w:rPr>
        <w:t>]</w:t>
      </w:r>
      <w:r w:rsidR="00410CF1" w:rsidRPr="00FA451B">
        <w:rPr>
          <w:rFonts w:ascii="Book Antiqua" w:hAnsi="Book Antiqua" w:cs="Times New Roman"/>
        </w:rPr>
        <w:t>.</w:t>
      </w:r>
      <w:r w:rsidR="007D7C96" w:rsidRPr="00FA451B">
        <w:rPr>
          <w:rFonts w:ascii="Book Antiqua" w:hAnsi="Book Antiqua" w:cs="Times New Roman"/>
        </w:rPr>
        <w:t xml:space="preserve"> Nonetheless, this </w:t>
      </w:r>
      <w:r w:rsidR="007E5EC2" w:rsidRPr="00FA451B">
        <w:rPr>
          <w:rFonts w:ascii="Book Antiqua" w:hAnsi="Book Antiqua" w:cs="Times New Roman"/>
        </w:rPr>
        <w:t>supply</w:t>
      </w:r>
      <w:r w:rsidR="007D7C96" w:rsidRPr="00FA451B">
        <w:rPr>
          <w:rFonts w:ascii="Book Antiqua" w:hAnsi="Book Antiqua" w:cs="Times New Roman"/>
        </w:rPr>
        <w:t xml:space="preserve"> of </w:t>
      </w:r>
      <w:r w:rsidR="00125162" w:rsidRPr="00FA451B">
        <w:rPr>
          <w:rFonts w:ascii="Book Antiqua" w:hAnsi="Book Antiqua" w:cs="Times New Roman"/>
        </w:rPr>
        <w:t>near-</w:t>
      </w:r>
      <w:r w:rsidR="007D7C96" w:rsidRPr="00FA451B">
        <w:rPr>
          <w:rFonts w:ascii="Book Antiqua" w:hAnsi="Book Antiqua" w:cs="Times New Roman"/>
        </w:rPr>
        <w:t xml:space="preserve">expired devices </w:t>
      </w:r>
      <w:r w:rsidR="009E3BAB" w:rsidRPr="00FA451B">
        <w:rPr>
          <w:rFonts w:ascii="Book Antiqua" w:hAnsi="Book Antiqua" w:cs="Times New Roman"/>
        </w:rPr>
        <w:t xml:space="preserve">cannot possibly satisfy the </w:t>
      </w:r>
      <w:r w:rsidR="00E27045" w:rsidRPr="00FA451B">
        <w:rPr>
          <w:rFonts w:ascii="Book Antiqua" w:hAnsi="Book Antiqua" w:cs="Times New Roman"/>
        </w:rPr>
        <w:t xml:space="preserve">enormous unmet </w:t>
      </w:r>
      <w:r w:rsidR="009E3BAB" w:rsidRPr="00FA451B">
        <w:rPr>
          <w:rFonts w:ascii="Book Antiqua" w:hAnsi="Book Antiqua" w:cs="Times New Roman"/>
        </w:rPr>
        <w:t xml:space="preserve">need </w:t>
      </w:r>
      <w:r w:rsidR="007D7C96" w:rsidRPr="00FA451B">
        <w:rPr>
          <w:rFonts w:ascii="Book Antiqua" w:hAnsi="Book Antiqua" w:cs="Times New Roman"/>
        </w:rPr>
        <w:t xml:space="preserve">for </w:t>
      </w:r>
      <w:r w:rsidRPr="00FA451B">
        <w:rPr>
          <w:rFonts w:ascii="Book Antiqua" w:hAnsi="Book Antiqua" w:cs="Times New Roman"/>
        </w:rPr>
        <w:t>pacemakers</w:t>
      </w:r>
      <w:r w:rsidR="007D7C96" w:rsidRPr="00FA451B">
        <w:rPr>
          <w:rFonts w:ascii="Book Antiqua" w:hAnsi="Book Antiqua" w:cs="Times New Roman"/>
        </w:rPr>
        <w:t xml:space="preserve"> </w:t>
      </w:r>
      <w:r w:rsidR="00E27045" w:rsidRPr="00FA451B">
        <w:rPr>
          <w:rFonts w:ascii="Book Antiqua" w:hAnsi="Book Antiqua" w:cs="Times New Roman"/>
        </w:rPr>
        <w:t xml:space="preserve">and ICDs </w:t>
      </w:r>
      <w:r w:rsidR="007D7C96" w:rsidRPr="00FA451B">
        <w:rPr>
          <w:rFonts w:ascii="Book Antiqua" w:hAnsi="Book Antiqua" w:cs="Times New Roman"/>
        </w:rPr>
        <w:t>in LMIC</w:t>
      </w:r>
      <w:r w:rsidR="00E27045" w:rsidRPr="00FA451B">
        <w:rPr>
          <w:rFonts w:ascii="Book Antiqua" w:hAnsi="Book Antiqua" w:cs="Times New Roman"/>
        </w:rPr>
        <w:t>s</w:t>
      </w:r>
      <w:r w:rsidR="007D7C96" w:rsidRPr="00FA451B">
        <w:rPr>
          <w:rFonts w:ascii="Book Antiqua" w:hAnsi="Book Antiqua" w:cs="Times New Roman"/>
        </w:rPr>
        <w:t xml:space="preserve">. </w:t>
      </w:r>
    </w:p>
    <w:p w14:paraId="6B05A259" w14:textId="760C7137" w:rsidR="0093790D" w:rsidRPr="00FA451B" w:rsidRDefault="00DF45F6" w:rsidP="00E90376">
      <w:pPr>
        <w:spacing w:line="360" w:lineRule="auto"/>
        <w:ind w:firstLineChars="100" w:firstLine="240"/>
        <w:jc w:val="both"/>
        <w:rPr>
          <w:rFonts w:ascii="Book Antiqua" w:hAnsi="Book Antiqua" w:cs="Times New Roman"/>
          <w:vertAlign w:val="superscript"/>
        </w:rPr>
      </w:pPr>
      <w:r w:rsidRPr="00FA451B">
        <w:rPr>
          <w:rFonts w:ascii="Book Antiqua" w:hAnsi="Book Antiqua" w:cs="Times New Roman"/>
        </w:rPr>
        <w:t xml:space="preserve">In </w:t>
      </w:r>
      <w:r w:rsidR="0088761D" w:rsidRPr="00FA451B">
        <w:rPr>
          <w:rFonts w:ascii="Book Antiqua" w:hAnsi="Book Antiqua" w:cs="Times New Roman"/>
        </w:rPr>
        <w:t xml:space="preserve">the </w:t>
      </w:r>
      <w:r w:rsidRPr="00FA451B">
        <w:rPr>
          <w:rFonts w:ascii="Book Antiqua" w:hAnsi="Book Antiqua" w:cs="Times New Roman"/>
        </w:rPr>
        <w:t xml:space="preserve">developed world, pacemaker implantation commonly results from sinus node </w:t>
      </w:r>
      <w:proofErr w:type="gramStart"/>
      <w:r w:rsidRPr="00FA451B">
        <w:rPr>
          <w:rFonts w:ascii="Book Antiqua" w:hAnsi="Book Antiqua" w:cs="Times New Roman"/>
        </w:rPr>
        <w:t>dysfunction</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22]</w:t>
      </w:r>
      <w:r w:rsidR="000F2C33" w:rsidRPr="00FA451B">
        <w:rPr>
          <w:rFonts w:ascii="Book Antiqua" w:hAnsi="Book Antiqua" w:cs="Times New Roman"/>
        </w:rPr>
        <w:t>.</w:t>
      </w:r>
      <w:r w:rsidRPr="00FA451B">
        <w:rPr>
          <w:rFonts w:ascii="Book Antiqua" w:hAnsi="Book Antiqua" w:cs="Times New Roman"/>
        </w:rPr>
        <w:t xml:space="preserve"> In LMIC</w:t>
      </w:r>
      <w:r w:rsidR="00A2786D" w:rsidRPr="00FA451B">
        <w:rPr>
          <w:rFonts w:ascii="Book Antiqua" w:hAnsi="Book Antiqua" w:cs="Times New Roman"/>
        </w:rPr>
        <w:t>s</w:t>
      </w:r>
      <w:r w:rsidRPr="00FA451B">
        <w:rPr>
          <w:rFonts w:ascii="Book Antiqua" w:hAnsi="Book Antiqua" w:cs="Times New Roman"/>
        </w:rPr>
        <w:t xml:space="preserve"> however, the most common </w:t>
      </w:r>
      <w:r w:rsidR="008F6BE7" w:rsidRPr="00FA451B">
        <w:rPr>
          <w:rFonts w:ascii="Book Antiqua" w:hAnsi="Book Antiqua" w:cs="Times New Roman"/>
        </w:rPr>
        <w:t xml:space="preserve">reason </w:t>
      </w:r>
      <w:r w:rsidR="009E3BAB" w:rsidRPr="00FA451B">
        <w:rPr>
          <w:rFonts w:ascii="Book Antiqua" w:hAnsi="Book Antiqua" w:cs="Times New Roman"/>
        </w:rPr>
        <w:t xml:space="preserve">patients undergo </w:t>
      </w:r>
      <w:r w:rsidRPr="00FA451B">
        <w:rPr>
          <w:rFonts w:ascii="Book Antiqua" w:hAnsi="Book Antiqua" w:cs="Times New Roman"/>
        </w:rPr>
        <w:t>pacemaker implantation</w:t>
      </w:r>
      <w:r w:rsidR="008F6BE7" w:rsidRPr="00FA451B">
        <w:rPr>
          <w:rFonts w:ascii="Book Antiqua" w:hAnsi="Book Antiqua" w:cs="Times New Roman"/>
        </w:rPr>
        <w:t xml:space="preserve"> is complete heart </w:t>
      </w:r>
      <w:proofErr w:type="gramStart"/>
      <w:r w:rsidR="008F6BE7" w:rsidRPr="00FA451B">
        <w:rPr>
          <w:rFonts w:ascii="Book Antiqua" w:hAnsi="Book Antiqua" w:cs="Times New Roman"/>
        </w:rPr>
        <w:t>block</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23</w:t>
      </w:r>
      <w:r w:rsidR="00E90376">
        <w:rPr>
          <w:rFonts w:ascii="Book Antiqua" w:hAnsi="Book Antiqua" w:cs="Times New Roman" w:hint="eastAsia"/>
          <w:vertAlign w:val="superscript"/>
          <w:lang w:eastAsia="zh-CN"/>
        </w:rPr>
        <w:t>,</w:t>
      </w:r>
      <w:r w:rsidR="0093790D" w:rsidRPr="00FA451B">
        <w:rPr>
          <w:rFonts w:ascii="Book Antiqua" w:hAnsi="Book Antiqua" w:cs="Times New Roman"/>
          <w:vertAlign w:val="superscript"/>
        </w:rPr>
        <w:t>24]</w:t>
      </w:r>
      <w:r w:rsidR="000F2C33" w:rsidRPr="00FA451B">
        <w:rPr>
          <w:rFonts w:ascii="Book Antiqua" w:hAnsi="Book Antiqua" w:cs="Times New Roman"/>
        </w:rPr>
        <w:t>.</w:t>
      </w:r>
      <w:r w:rsidRPr="00FA451B">
        <w:rPr>
          <w:rFonts w:ascii="Book Antiqua" w:hAnsi="Book Antiqua" w:cs="Times New Roman"/>
        </w:rPr>
        <w:t xml:space="preserve"> This difference is in part due to </w:t>
      </w:r>
      <w:r w:rsidR="00701952" w:rsidRPr="00FA451B">
        <w:rPr>
          <w:rFonts w:ascii="Book Antiqua" w:hAnsi="Book Antiqua" w:cs="Times New Roman"/>
        </w:rPr>
        <w:t>greater</w:t>
      </w:r>
      <w:r w:rsidRPr="00FA451B">
        <w:rPr>
          <w:rFonts w:ascii="Book Antiqua" w:hAnsi="Book Antiqua" w:cs="Times New Roman"/>
        </w:rPr>
        <w:t xml:space="preserve"> prevalence of infectious diseases in </w:t>
      </w:r>
      <w:r w:rsidR="00A43F7D" w:rsidRPr="00FA451B">
        <w:rPr>
          <w:rFonts w:ascii="Book Antiqua" w:hAnsi="Book Antiqua" w:cs="Times New Roman"/>
        </w:rPr>
        <w:t>LMIC</w:t>
      </w:r>
      <w:r w:rsidR="00E27045" w:rsidRPr="00FA451B">
        <w:rPr>
          <w:rFonts w:ascii="Book Antiqua" w:hAnsi="Book Antiqua" w:cs="Times New Roman"/>
        </w:rPr>
        <w:t>s</w:t>
      </w:r>
      <w:r w:rsidR="00701952" w:rsidRPr="00FA451B">
        <w:rPr>
          <w:rFonts w:ascii="Book Antiqua" w:hAnsi="Book Antiqua" w:cs="Times New Roman"/>
        </w:rPr>
        <w:t xml:space="preserve"> </w:t>
      </w:r>
      <w:proofErr w:type="spellStart"/>
      <w:r w:rsidR="00701952" w:rsidRPr="007103BF">
        <w:rPr>
          <w:rFonts w:ascii="Book Antiqua" w:hAnsi="Book Antiqua" w:cs="Times New Roman"/>
          <w:i/>
        </w:rPr>
        <w:t>vs</w:t>
      </w:r>
      <w:proofErr w:type="spellEnd"/>
      <w:r w:rsidR="00701952" w:rsidRPr="00FA451B">
        <w:rPr>
          <w:rFonts w:ascii="Book Antiqua" w:hAnsi="Book Antiqua" w:cs="Times New Roman"/>
        </w:rPr>
        <w:t xml:space="preserve"> developed nations</w:t>
      </w:r>
      <w:r w:rsidRPr="00FA451B">
        <w:rPr>
          <w:rFonts w:ascii="Book Antiqua" w:hAnsi="Book Antiqua" w:cs="Times New Roman"/>
        </w:rPr>
        <w:t xml:space="preserve">. </w:t>
      </w:r>
      <w:proofErr w:type="spellStart"/>
      <w:r w:rsidRPr="00FA451B">
        <w:rPr>
          <w:rFonts w:ascii="Book Antiqua" w:hAnsi="Book Antiqua" w:cs="Times New Roman"/>
        </w:rPr>
        <w:t>Chagas</w:t>
      </w:r>
      <w:proofErr w:type="spellEnd"/>
      <w:r w:rsidRPr="00FA451B">
        <w:rPr>
          <w:rFonts w:ascii="Book Antiqua" w:hAnsi="Book Antiqua" w:cs="Times New Roman"/>
        </w:rPr>
        <w:t xml:space="preserve"> disease, for example, </w:t>
      </w:r>
      <w:r w:rsidR="007C362B" w:rsidRPr="00FA451B">
        <w:rPr>
          <w:rFonts w:ascii="Book Antiqua" w:hAnsi="Book Antiqua" w:cs="Times New Roman"/>
        </w:rPr>
        <w:t xml:space="preserve">is </w:t>
      </w:r>
      <w:r w:rsidRPr="00FA451B">
        <w:rPr>
          <w:rFonts w:ascii="Book Antiqua" w:hAnsi="Book Antiqua" w:cs="Times New Roman"/>
        </w:rPr>
        <w:t xml:space="preserve">caused by an infection </w:t>
      </w:r>
      <w:r w:rsidR="009E3BAB" w:rsidRPr="00FA451B">
        <w:rPr>
          <w:rFonts w:ascii="Book Antiqua" w:hAnsi="Book Antiqua" w:cs="Times New Roman"/>
        </w:rPr>
        <w:t>with</w:t>
      </w:r>
      <w:r w:rsidRPr="00FA451B">
        <w:rPr>
          <w:rFonts w:ascii="Book Antiqua" w:hAnsi="Book Antiqua" w:cs="Times New Roman"/>
        </w:rPr>
        <w:t xml:space="preserve"> </w:t>
      </w:r>
      <w:proofErr w:type="spellStart"/>
      <w:r w:rsidRPr="00FA451B">
        <w:rPr>
          <w:rFonts w:ascii="Book Antiqua" w:hAnsi="Book Antiqua" w:cs="Times New Roman"/>
          <w:i/>
        </w:rPr>
        <w:t>Trypanosomiasis</w:t>
      </w:r>
      <w:proofErr w:type="spellEnd"/>
      <w:r w:rsidRPr="00FA451B">
        <w:rPr>
          <w:rFonts w:ascii="Book Antiqua" w:hAnsi="Book Antiqua" w:cs="Times New Roman"/>
          <w:i/>
        </w:rPr>
        <w:t xml:space="preserve"> </w:t>
      </w:r>
      <w:proofErr w:type="spellStart"/>
      <w:r w:rsidRPr="00FA451B">
        <w:rPr>
          <w:rFonts w:ascii="Book Antiqua" w:hAnsi="Book Antiqua" w:cs="Times New Roman"/>
          <w:i/>
        </w:rPr>
        <w:t>cruzi</w:t>
      </w:r>
      <w:proofErr w:type="spellEnd"/>
      <w:r w:rsidR="009E3BAB" w:rsidRPr="00FA451B">
        <w:rPr>
          <w:rFonts w:ascii="Book Antiqua" w:hAnsi="Book Antiqua" w:cs="Times New Roman"/>
          <w:i/>
        </w:rPr>
        <w:t xml:space="preserve">, </w:t>
      </w:r>
      <w:r w:rsidR="009E3BAB" w:rsidRPr="00FA451B">
        <w:rPr>
          <w:rFonts w:ascii="Book Antiqua" w:hAnsi="Book Antiqua" w:cs="Times New Roman"/>
        </w:rPr>
        <w:t>and is</w:t>
      </w:r>
      <w:r w:rsidR="00E27045" w:rsidRPr="00FA451B">
        <w:rPr>
          <w:rFonts w:ascii="Book Antiqua" w:hAnsi="Book Antiqua" w:cs="Times New Roman"/>
        </w:rPr>
        <w:t xml:space="preserve"> </w:t>
      </w:r>
      <w:r w:rsidR="009D4781" w:rsidRPr="00FA451B">
        <w:rPr>
          <w:rFonts w:ascii="Book Antiqua" w:hAnsi="Book Antiqua" w:cs="Times New Roman"/>
        </w:rPr>
        <w:t>particularly</w:t>
      </w:r>
      <w:r w:rsidRPr="00FA451B">
        <w:rPr>
          <w:rFonts w:ascii="Book Antiqua" w:hAnsi="Book Antiqua" w:cs="Times New Roman"/>
        </w:rPr>
        <w:t xml:space="preserve"> common in Latin </w:t>
      </w:r>
      <w:proofErr w:type="gramStart"/>
      <w:r w:rsidRPr="00FA451B">
        <w:rPr>
          <w:rFonts w:ascii="Book Antiqua" w:hAnsi="Book Antiqua" w:cs="Times New Roman"/>
        </w:rPr>
        <w:t>America</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25]</w:t>
      </w:r>
      <w:r w:rsidR="000F2C33" w:rsidRPr="00FA451B">
        <w:rPr>
          <w:rFonts w:ascii="Book Antiqua" w:hAnsi="Book Antiqua" w:cs="Times New Roman"/>
        </w:rPr>
        <w:t>.</w:t>
      </w:r>
      <w:r w:rsidRPr="00FA451B">
        <w:rPr>
          <w:rFonts w:ascii="Book Antiqua" w:hAnsi="Book Antiqua" w:cs="Times New Roman"/>
        </w:rPr>
        <w:t xml:space="preserve"> </w:t>
      </w:r>
      <w:r w:rsidR="005F53D5" w:rsidRPr="00FA451B">
        <w:rPr>
          <w:rFonts w:ascii="Book Antiqua" w:hAnsi="Book Antiqua" w:cs="Times New Roman"/>
        </w:rPr>
        <w:t>Seventy-two percent</w:t>
      </w:r>
      <w:r w:rsidRPr="00FA451B">
        <w:rPr>
          <w:rFonts w:ascii="Book Antiqua" w:hAnsi="Book Antiqua" w:cs="Times New Roman"/>
        </w:rPr>
        <w:t xml:space="preserve"> of pacemaker recipients in a Brazilian </w:t>
      </w:r>
      <w:r w:rsidR="00E27045" w:rsidRPr="00FA451B">
        <w:rPr>
          <w:rFonts w:ascii="Book Antiqua" w:hAnsi="Book Antiqua" w:cs="Times New Roman"/>
        </w:rPr>
        <w:t xml:space="preserve">study </w:t>
      </w:r>
      <w:r w:rsidR="005F53D5" w:rsidRPr="00FA451B">
        <w:rPr>
          <w:rFonts w:ascii="Book Antiqua" w:hAnsi="Book Antiqua" w:cs="Times New Roman"/>
        </w:rPr>
        <w:t xml:space="preserve">by Oliveira </w:t>
      </w:r>
      <w:r w:rsidR="005F53D5" w:rsidRPr="007103BF">
        <w:rPr>
          <w:rFonts w:ascii="Book Antiqua" w:hAnsi="Book Antiqua" w:cs="Times New Roman"/>
          <w:i/>
        </w:rPr>
        <w:t xml:space="preserve">et </w:t>
      </w:r>
      <w:proofErr w:type="gramStart"/>
      <w:r w:rsidR="005F53D5" w:rsidRPr="007103BF">
        <w:rPr>
          <w:rFonts w:ascii="Book Antiqua" w:hAnsi="Book Antiqua" w:cs="Times New Roman"/>
          <w:i/>
        </w:rPr>
        <w:t>al</w:t>
      </w:r>
      <w:r w:rsidR="00237F38" w:rsidRPr="00FA451B">
        <w:rPr>
          <w:rFonts w:ascii="Book Antiqua" w:hAnsi="Book Antiqua" w:cs="Times New Roman"/>
          <w:vertAlign w:val="superscript"/>
        </w:rPr>
        <w:t>[</w:t>
      </w:r>
      <w:proofErr w:type="gramEnd"/>
      <w:r w:rsidR="00237F38" w:rsidRPr="00FA451B">
        <w:rPr>
          <w:rFonts w:ascii="Book Antiqua" w:hAnsi="Book Antiqua" w:cs="Times New Roman"/>
          <w:vertAlign w:val="superscript"/>
        </w:rPr>
        <w:t>26]</w:t>
      </w:r>
      <w:r w:rsidR="005F53D5" w:rsidRPr="00FA451B">
        <w:rPr>
          <w:rFonts w:ascii="Book Antiqua" w:hAnsi="Book Antiqua" w:cs="Times New Roman"/>
        </w:rPr>
        <w:t xml:space="preserve"> </w:t>
      </w:r>
      <w:r w:rsidR="00E27045" w:rsidRPr="00FA451B">
        <w:rPr>
          <w:rFonts w:ascii="Book Antiqua" w:hAnsi="Book Antiqua" w:cs="Times New Roman"/>
        </w:rPr>
        <w:t xml:space="preserve">were </w:t>
      </w:r>
      <w:r w:rsidRPr="00FA451B">
        <w:rPr>
          <w:rFonts w:ascii="Book Antiqua" w:hAnsi="Book Antiqua" w:cs="Times New Roman"/>
        </w:rPr>
        <w:t>seropositiv</w:t>
      </w:r>
      <w:r w:rsidR="00E27045" w:rsidRPr="00FA451B">
        <w:rPr>
          <w:rFonts w:ascii="Book Antiqua" w:hAnsi="Book Antiqua" w:cs="Times New Roman"/>
        </w:rPr>
        <w:t>e</w:t>
      </w:r>
      <w:r w:rsidRPr="00FA451B">
        <w:rPr>
          <w:rFonts w:ascii="Book Antiqua" w:hAnsi="Book Antiqua" w:cs="Times New Roman"/>
        </w:rPr>
        <w:t xml:space="preserve"> for </w:t>
      </w:r>
      <w:proofErr w:type="spellStart"/>
      <w:r w:rsidRPr="00FA451B">
        <w:rPr>
          <w:rFonts w:ascii="Book Antiqua" w:hAnsi="Book Antiqua" w:cs="Times New Roman"/>
          <w:i/>
        </w:rPr>
        <w:t>T</w:t>
      </w:r>
      <w:r w:rsidR="004D7486" w:rsidRPr="00FA451B">
        <w:rPr>
          <w:rFonts w:ascii="Book Antiqua" w:hAnsi="Book Antiqua" w:cs="Times New Roman"/>
          <w:i/>
        </w:rPr>
        <w:t>rypanosomiasis</w:t>
      </w:r>
      <w:proofErr w:type="spellEnd"/>
      <w:r w:rsidRPr="00FA451B">
        <w:rPr>
          <w:rFonts w:ascii="Book Antiqua" w:hAnsi="Book Antiqua" w:cs="Times New Roman"/>
          <w:i/>
        </w:rPr>
        <w:t xml:space="preserve"> </w:t>
      </w:r>
      <w:proofErr w:type="spellStart"/>
      <w:r w:rsidRPr="00FA451B">
        <w:rPr>
          <w:rFonts w:ascii="Book Antiqua" w:hAnsi="Book Antiqua" w:cs="Times New Roman"/>
          <w:i/>
        </w:rPr>
        <w:t>cruzi</w:t>
      </w:r>
      <w:proofErr w:type="spellEnd"/>
      <w:r w:rsidR="00237F38" w:rsidRPr="00FA451B">
        <w:rPr>
          <w:rFonts w:ascii="Book Antiqua" w:hAnsi="Book Antiqua" w:cs="Times New Roman"/>
        </w:rPr>
        <w:t xml:space="preserve">. </w:t>
      </w:r>
      <w:r w:rsidRPr="00FA451B">
        <w:rPr>
          <w:rFonts w:ascii="Book Antiqua" w:hAnsi="Book Antiqua" w:cs="Times New Roman"/>
        </w:rPr>
        <w:t xml:space="preserve">Also contributing to the </w:t>
      </w:r>
      <w:r w:rsidR="00E27045" w:rsidRPr="00FA451B">
        <w:rPr>
          <w:rFonts w:ascii="Book Antiqua" w:hAnsi="Book Antiqua" w:cs="Times New Roman"/>
        </w:rPr>
        <w:t xml:space="preserve">great </w:t>
      </w:r>
      <w:r w:rsidRPr="00FA451B">
        <w:rPr>
          <w:rFonts w:ascii="Book Antiqua" w:hAnsi="Book Antiqua" w:cs="Times New Roman"/>
        </w:rPr>
        <w:t xml:space="preserve">need </w:t>
      </w:r>
      <w:r w:rsidR="00E27045" w:rsidRPr="00FA451B">
        <w:rPr>
          <w:rFonts w:ascii="Book Antiqua" w:hAnsi="Book Antiqua" w:cs="Times New Roman"/>
        </w:rPr>
        <w:t xml:space="preserve">in LMICs </w:t>
      </w:r>
      <w:r w:rsidRPr="00FA451B">
        <w:rPr>
          <w:rFonts w:ascii="Book Antiqua" w:hAnsi="Book Antiqua" w:cs="Times New Roman"/>
        </w:rPr>
        <w:t xml:space="preserve">for </w:t>
      </w:r>
      <w:r w:rsidR="00E27045" w:rsidRPr="00FA451B">
        <w:rPr>
          <w:rFonts w:ascii="Book Antiqua" w:hAnsi="Book Antiqua" w:cs="Times New Roman"/>
        </w:rPr>
        <w:t xml:space="preserve">cardiac </w:t>
      </w:r>
      <w:r w:rsidRPr="00FA451B">
        <w:rPr>
          <w:rFonts w:ascii="Book Antiqua" w:hAnsi="Book Antiqua" w:cs="Times New Roman"/>
        </w:rPr>
        <w:t xml:space="preserve">implantable </w:t>
      </w:r>
      <w:r w:rsidR="00E27045" w:rsidRPr="00FA451B">
        <w:rPr>
          <w:rFonts w:ascii="Book Antiqua" w:hAnsi="Book Antiqua" w:cs="Times New Roman"/>
        </w:rPr>
        <w:t xml:space="preserve">electronic </w:t>
      </w:r>
      <w:r w:rsidRPr="00FA451B">
        <w:rPr>
          <w:rFonts w:ascii="Book Antiqua" w:hAnsi="Book Antiqua" w:cs="Times New Roman"/>
        </w:rPr>
        <w:t xml:space="preserve">devices </w:t>
      </w:r>
      <w:r w:rsidR="00E27045" w:rsidRPr="00FA451B">
        <w:rPr>
          <w:rFonts w:ascii="Book Antiqua" w:hAnsi="Book Antiqua" w:cs="Times New Roman"/>
        </w:rPr>
        <w:t xml:space="preserve">- pacemakers and ICDs - </w:t>
      </w:r>
      <w:r w:rsidRPr="00FA451B">
        <w:rPr>
          <w:rFonts w:ascii="Book Antiqua" w:hAnsi="Book Antiqua" w:cs="Times New Roman"/>
        </w:rPr>
        <w:t xml:space="preserve">is </w:t>
      </w:r>
      <w:r w:rsidR="0088761D" w:rsidRPr="00FA451B">
        <w:rPr>
          <w:rFonts w:ascii="Book Antiqua" w:hAnsi="Book Antiqua" w:cs="Times New Roman"/>
        </w:rPr>
        <w:t>coronary artery disease</w:t>
      </w:r>
      <w:r w:rsidR="00E27045" w:rsidRPr="00FA451B">
        <w:rPr>
          <w:rFonts w:ascii="Book Antiqua" w:hAnsi="Book Antiqua" w:cs="Times New Roman"/>
        </w:rPr>
        <w:t>,</w:t>
      </w:r>
      <w:r w:rsidR="0088761D" w:rsidRPr="00FA451B">
        <w:rPr>
          <w:rFonts w:ascii="Book Antiqua" w:hAnsi="Book Antiqua" w:cs="Times New Roman"/>
        </w:rPr>
        <w:t xml:space="preserve"> owing to </w:t>
      </w:r>
      <w:r w:rsidR="00125162" w:rsidRPr="00FA451B">
        <w:rPr>
          <w:rFonts w:ascii="Book Antiqua" w:hAnsi="Book Antiqua" w:cs="Times New Roman"/>
        </w:rPr>
        <w:t>increased</w:t>
      </w:r>
      <w:r w:rsidRPr="00FA451B">
        <w:rPr>
          <w:rFonts w:ascii="Book Antiqua" w:hAnsi="Book Antiqua" w:cs="Times New Roman"/>
        </w:rPr>
        <w:t xml:space="preserve"> tobacco use and an increased prevalen</w:t>
      </w:r>
      <w:r w:rsidR="000E5486" w:rsidRPr="00FA451B">
        <w:rPr>
          <w:rFonts w:ascii="Book Antiqua" w:hAnsi="Book Antiqua" w:cs="Times New Roman"/>
        </w:rPr>
        <w:t>ce of hypertension and diabetes</w:t>
      </w:r>
      <w:r w:rsidR="00E27045" w:rsidRPr="00FA451B">
        <w:rPr>
          <w:rFonts w:ascii="Book Antiqua" w:hAnsi="Book Antiqua" w:cs="Times New Roman"/>
        </w:rPr>
        <w:t xml:space="preserve"> </w:t>
      </w:r>
      <w:proofErr w:type="gramStart"/>
      <w:r w:rsidR="00E27045" w:rsidRPr="00FA451B">
        <w:rPr>
          <w:rFonts w:ascii="Book Antiqua" w:hAnsi="Book Antiqua" w:cs="Times New Roman"/>
        </w:rPr>
        <w:t>worldwide</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14]</w:t>
      </w:r>
      <w:r w:rsidR="000F2C33" w:rsidRPr="00FA451B">
        <w:rPr>
          <w:rFonts w:ascii="Book Antiqua" w:hAnsi="Book Antiqua" w:cs="Times New Roman"/>
        </w:rPr>
        <w:t>.</w:t>
      </w:r>
    </w:p>
    <w:p w14:paraId="52321AF4" w14:textId="77777777" w:rsidR="007462EB" w:rsidRPr="00FA451B" w:rsidRDefault="007462EB" w:rsidP="00DC0918">
      <w:pPr>
        <w:spacing w:line="360" w:lineRule="auto"/>
        <w:jc w:val="both"/>
        <w:rPr>
          <w:rFonts w:ascii="Book Antiqua" w:hAnsi="Book Antiqua" w:cs="Times New Roman"/>
        </w:rPr>
      </w:pPr>
    </w:p>
    <w:p w14:paraId="41148CCD" w14:textId="675BA277" w:rsidR="00972B0D" w:rsidRPr="00FA451B" w:rsidRDefault="00E020CA" w:rsidP="00DC0918">
      <w:pPr>
        <w:spacing w:line="360" w:lineRule="auto"/>
        <w:jc w:val="both"/>
        <w:outlineLvl w:val="0"/>
        <w:rPr>
          <w:rFonts w:ascii="Book Antiqua" w:hAnsi="Book Antiqua" w:cs="Times New Roman"/>
          <w:b/>
        </w:rPr>
      </w:pPr>
      <w:r w:rsidRPr="00FA451B">
        <w:rPr>
          <w:rFonts w:ascii="Book Antiqua" w:hAnsi="Book Antiqua" w:cs="Times New Roman"/>
          <w:b/>
        </w:rPr>
        <w:t>FEASIBILITY</w:t>
      </w:r>
    </w:p>
    <w:p w14:paraId="4C6A65C5" w14:textId="5724D41A" w:rsidR="000044A0" w:rsidRPr="00FA451B" w:rsidRDefault="00643A46" w:rsidP="00DC0918">
      <w:pPr>
        <w:spacing w:line="360" w:lineRule="auto"/>
        <w:jc w:val="both"/>
        <w:rPr>
          <w:rFonts w:ascii="Book Antiqua" w:hAnsi="Book Antiqua" w:cs="Times New Roman"/>
        </w:rPr>
      </w:pPr>
      <w:r w:rsidRPr="00FA451B">
        <w:rPr>
          <w:rFonts w:ascii="Book Antiqua" w:hAnsi="Book Antiqua" w:cs="Times New Roman"/>
        </w:rPr>
        <w:t xml:space="preserve">Pacemaker reuse is a feasible and efficacious method to reduce the health disparity between developed </w:t>
      </w:r>
      <w:r w:rsidR="00D608E9" w:rsidRPr="00FA451B">
        <w:rPr>
          <w:rFonts w:ascii="Book Antiqua" w:hAnsi="Book Antiqua" w:cs="Times New Roman"/>
        </w:rPr>
        <w:t xml:space="preserve">economies </w:t>
      </w:r>
      <w:r w:rsidRPr="00FA451B">
        <w:rPr>
          <w:rFonts w:ascii="Book Antiqua" w:hAnsi="Book Antiqua" w:cs="Times New Roman"/>
        </w:rPr>
        <w:t>and LMIC</w:t>
      </w:r>
      <w:r w:rsidR="00D608E9" w:rsidRPr="00FA451B">
        <w:rPr>
          <w:rFonts w:ascii="Book Antiqua" w:hAnsi="Book Antiqua" w:cs="Times New Roman"/>
        </w:rPr>
        <w:t>s</w:t>
      </w:r>
      <w:r w:rsidRPr="00FA451B">
        <w:rPr>
          <w:rFonts w:ascii="Book Antiqua" w:hAnsi="Book Antiqua" w:cs="Times New Roman"/>
        </w:rPr>
        <w:t>. The concept of pacemaker reuse</w:t>
      </w:r>
      <w:r w:rsidR="00821915" w:rsidRPr="00FA451B">
        <w:rPr>
          <w:rFonts w:ascii="Book Antiqua" w:hAnsi="Book Antiqua" w:cs="Times New Roman"/>
        </w:rPr>
        <w:t xml:space="preserve"> has </w:t>
      </w:r>
      <w:r w:rsidR="00D608E9" w:rsidRPr="00FA451B">
        <w:rPr>
          <w:rFonts w:ascii="Book Antiqua" w:hAnsi="Book Antiqua" w:cs="Times New Roman"/>
        </w:rPr>
        <w:t xml:space="preserve">been considered </w:t>
      </w:r>
      <w:r w:rsidR="00821915" w:rsidRPr="00FA451B">
        <w:rPr>
          <w:rFonts w:ascii="Book Antiqua" w:hAnsi="Book Antiqua" w:cs="Times New Roman"/>
        </w:rPr>
        <w:t>for decades. For example, i</w:t>
      </w:r>
      <w:r w:rsidRPr="00FA451B">
        <w:rPr>
          <w:rFonts w:ascii="Book Antiqua" w:hAnsi="Book Antiqua" w:cs="Times New Roman"/>
        </w:rPr>
        <w:t xml:space="preserve">n </w:t>
      </w:r>
      <w:r w:rsidR="00A85197" w:rsidRPr="00FA451B">
        <w:rPr>
          <w:rFonts w:ascii="Book Antiqua" w:hAnsi="Book Antiqua" w:cs="Times New Roman"/>
        </w:rPr>
        <w:t xml:space="preserve">the early 1990s, </w:t>
      </w:r>
      <w:r w:rsidRPr="00FA451B">
        <w:rPr>
          <w:rFonts w:ascii="Book Antiqua" w:hAnsi="Book Antiqua" w:cs="Times New Roman"/>
        </w:rPr>
        <w:t xml:space="preserve">5% of </w:t>
      </w:r>
      <w:r w:rsidR="00833CA0" w:rsidRPr="00FA451B">
        <w:rPr>
          <w:rFonts w:ascii="Book Antiqua" w:hAnsi="Book Antiqua" w:cs="Times New Roman"/>
        </w:rPr>
        <w:t xml:space="preserve">pacemakers implanted </w:t>
      </w:r>
      <w:r w:rsidRPr="00FA451B">
        <w:rPr>
          <w:rFonts w:ascii="Book Antiqua" w:hAnsi="Book Antiqua" w:cs="Times New Roman"/>
        </w:rPr>
        <w:t xml:space="preserve">in </w:t>
      </w:r>
      <w:r w:rsidRPr="00FA451B">
        <w:rPr>
          <w:rFonts w:ascii="Book Antiqua" w:hAnsi="Book Antiqua" w:cs="Times New Roman"/>
        </w:rPr>
        <w:lastRenderedPageBreak/>
        <w:t xml:space="preserve">Sweden were </w:t>
      </w:r>
      <w:r w:rsidR="00833CA0" w:rsidRPr="00FA451B">
        <w:rPr>
          <w:rFonts w:ascii="Book Antiqua" w:hAnsi="Book Antiqua" w:cs="Times New Roman"/>
        </w:rPr>
        <w:t xml:space="preserve">reused </w:t>
      </w:r>
      <w:proofErr w:type="gramStart"/>
      <w:r w:rsidR="006E0F30" w:rsidRPr="00FA451B">
        <w:rPr>
          <w:rFonts w:ascii="Book Antiqua" w:hAnsi="Book Antiqua" w:cs="Times New Roman"/>
        </w:rPr>
        <w:t>devices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27]</w:t>
      </w:r>
      <w:r w:rsidR="001D5B5A" w:rsidRPr="00FA451B">
        <w:rPr>
          <w:rFonts w:ascii="Book Antiqua" w:hAnsi="Book Antiqua" w:cs="Times New Roman"/>
        </w:rPr>
        <w:t>.</w:t>
      </w:r>
      <w:r w:rsidRPr="00FA451B">
        <w:rPr>
          <w:rFonts w:ascii="Book Antiqua" w:hAnsi="Book Antiqua" w:cs="Times New Roman"/>
        </w:rPr>
        <w:t xml:space="preserve"> </w:t>
      </w:r>
      <w:r w:rsidR="00821915" w:rsidRPr="00FA451B">
        <w:rPr>
          <w:rFonts w:ascii="Book Antiqua" w:hAnsi="Book Antiqua" w:cs="Times New Roman"/>
        </w:rPr>
        <w:t>However</w:t>
      </w:r>
      <w:r w:rsidR="00A85197" w:rsidRPr="00FA451B">
        <w:rPr>
          <w:rFonts w:ascii="Book Antiqua" w:hAnsi="Book Antiqua" w:cs="Times New Roman"/>
        </w:rPr>
        <w:t xml:space="preserve">, as Sweden joined the European Union, </w:t>
      </w:r>
      <w:r w:rsidR="00821915" w:rsidRPr="00FA451B">
        <w:rPr>
          <w:rFonts w:ascii="Book Antiqua" w:hAnsi="Book Antiqua" w:cs="Times New Roman"/>
        </w:rPr>
        <w:t xml:space="preserve">this </w:t>
      </w:r>
      <w:r w:rsidR="006E0F30" w:rsidRPr="00FA451B">
        <w:rPr>
          <w:rFonts w:ascii="Book Antiqua" w:hAnsi="Book Antiqua" w:cs="Times New Roman"/>
        </w:rPr>
        <w:t>practice ended</w:t>
      </w:r>
      <w:r w:rsidR="00821915" w:rsidRPr="00FA451B">
        <w:rPr>
          <w:rFonts w:ascii="Book Antiqua" w:hAnsi="Book Antiqua" w:cs="Times New Roman"/>
        </w:rPr>
        <w:t xml:space="preserve">. </w:t>
      </w:r>
      <w:r w:rsidR="0010387C" w:rsidRPr="00FA451B">
        <w:rPr>
          <w:rFonts w:ascii="Book Antiqua" w:hAnsi="Book Antiqua" w:cs="Times New Roman"/>
        </w:rPr>
        <w:t xml:space="preserve">Due to the high demand for </w:t>
      </w:r>
      <w:r w:rsidR="006E0F30" w:rsidRPr="00FA451B">
        <w:rPr>
          <w:rFonts w:ascii="Book Antiqua" w:hAnsi="Book Antiqua" w:cs="Times New Roman"/>
        </w:rPr>
        <w:t xml:space="preserve">devices </w:t>
      </w:r>
      <w:r w:rsidR="0010387C" w:rsidRPr="00FA451B">
        <w:rPr>
          <w:rFonts w:ascii="Book Antiqua" w:hAnsi="Book Antiqua" w:cs="Times New Roman"/>
        </w:rPr>
        <w:t>in LMIC</w:t>
      </w:r>
      <w:r w:rsidR="006E0F30" w:rsidRPr="00FA451B">
        <w:rPr>
          <w:rFonts w:ascii="Book Antiqua" w:hAnsi="Book Antiqua" w:cs="Times New Roman"/>
        </w:rPr>
        <w:t>s,</w:t>
      </w:r>
      <w:r w:rsidR="00244D62" w:rsidRPr="00FA451B">
        <w:rPr>
          <w:rFonts w:ascii="Book Antiqua" w:hAnsi="Book Antiqua" w:cs="Times New Roman"/>
        </w:rPr>
        <w:t xml:space="preserve"> lack of </w:t>
      </w:r>
      <w:r w:rsidR="006E0F30" w:rsidRPr="00FA451B">
        <w:rPr>
          <w:rFonts w:ascii="Book Antiqua" w:hAnsi="Book Antiqua" w:cs="Times New Roman"/>
        </w:rPr>
        <w:t xml:space="preserve">sufficient supply of </w:t>
      </w:r>
      <w:r w:rsidR="00244D62" w:rsidRPr="00FA451B">
        <w:rPr>
          <w:rFonts w:ascii="Book Antiqua" w:hAnsi="Book Antiqua" w:cs="Times New Roman"/>
        </w:rPr>
        <w:t>expired devices</w:t>
      </w:r>
      <w:r w:rsidR="006E0F30" w:rsidRPr="00FA451B">
        <w:rPr>
          <w:rFonts w:ascii="Book Antiqua" w:hAnsi="Book Antiqua" w:cs="Times New Roman"/>
        </w:rPr>
        <w:t>,</w:t>
      </w:r>
      <w:r w:rsidR="00244D62" w:rsidRPr="00FA451B">
        <w:rPr>
          <w:rFonts w:ascii="Book Antiqua" w:hAnsi="Book Antiqua" w:cs="Times New Roman"/>
        </w:rPr>
        <w:t xml:space="preserve"> and </w:t>
      </w:r>
      <w:r w:rsidR="0010387C" w:rsidRPr="00FA451B">
        <w:rPr>
          <w:rFonts w:ascii="Book Antiqua" w:hAnsi="Book Antiqua" w:cs="Times New Roman"/>
        </w:rPr>
        <w:t xml:space="preserve">financial </w:t>
      </w:r>
      <w:r w:rsidR="006E0F30" w:rsidRPr="00FA451B">
        <w:rPr>
          <w:rFonts w:ascii="Book Antiqua" w:hAnsi="Book Antiqua" w:cs="Times New Roman"/>
        </w:rPr>
        <w:t xml:space="preserve">constraints </w:t>
      </w:r>
      <w:r w:rsidR="00244D62" w:rsidRPr="00FA451B">
        <w:rPr>
          <w:rFonts w:ascii="Book Antiqua" w:hAnsi="Book Antiqua" w:cs="Times New Roman"/>
        </w:rPr>
        <w:t xml:space="preserve">of LMIC </w:t>
      </w:r>
      <w:r w:rsidR="0010387C" w:rsidRPr="00FA451B">
        <w:rPr>
          <w:rFonts w:ascii="Book Antiqua" w:hAnsi="Book Antiqua" w:cs="Times New Roman"/>
        </w:rPr>
        <w:t xml:space="preserve">citizens to afford new devices, pacemaker </w:t>
      </w:r>
      <w:r w:rsidR="006E0F30" w:rsidRPr="00FA451B">
        <w:rPr>
          <w:rFonts w:ascii="Book Antiqua" w:hAnsi="Book Antiqua" w:cs="Times New Roman"/>
        </w:rPr>
        <w:t xml:space="preserve">and ICD </w:t>
      </w:r>
      <w:r w:rsidR="0010387C" w:rsidRPr="00FA451B">
        <w:rPr>
          <w:rFonts w:ascii="Book Antiqua" w:hAnsi="Book Antiqua" w:cs="Times New Roman"/>
        </w:rPr>
        <w:t xml:space="preserve">reutilization must be </w:t>
      </w:r>
      <w:r w:rsidR="009D4781" w:rsidRPr="00FA451B">
        <w:rPr>
          <w:rFonts w:ascii="Book Antiqua" w:hAnsi="Book Antiqua" w:cs="Times New Roman"/>
        </w:rPr>
        <w:t>re-</w:t>
      </w:r>
      <w:r w:rsidR="0010387C" w:rsidRPr="00FA451B">
        <w:rPr>
          <w:rFonts w:ascii="Book Antiqua" w:hAnsi="Book Antiqua" w:cs="Times New Roman"/>
        </w:rPr>
        <w:t xml:space="preserve">considered. </w:t>
      </w:r>
    </w:p>
    <w:p w14:paraId="2B2B1227" w14:textId="5D59DB66" w:rsidR="00821915" w:rsidRPr="00FA451B" w:rsidRDefault="00EC595F" w:rsidP="007103BF">
      <w:pPr>
        <w:spacing w:line="360" w:lineRule="auto"/>
        <w:ind w:firstLineChars="100" w:firstLine="240"/>
        <w:jc w:val="both"/>
        <w:rPr>
          <w:rFonts w:ascii="Book Antiqua" w:hAnsi="Book Antiqua" w:cs="Times New Roman"/>
        </w:rPr>
      </w:pPr>
      <w:r w:rsidRPr="00FA451B">
        <w:rPr>
          <w:rFonts w:ascii="Book Antiqua" w:hAnsi="Book Antiqua" w:cs="Times New Roman"/>
        </w:rPr>
        <w:t>P</w:t>
      </w:r>
      <w:r w:rsidR="00D608E9" w:rsidRPr="00FA451B">
        <w:rPr>
          <w:rFonts w:ascii="Book Antiqua" w:hAnsi="Book Antiqua" w:cs="Times New Roman"/>
        </w:rPr>
        <w:t>ostmortem p</w:t>
      </w:r>
      <w:r w:rsidRPr="00FA451B">
        <w:rPr>
          <w:rFonts w:ascii="Book Antiqua" w:hAnsi="Book Antiqua" w:cs="Times New Roman"/>
        </w:rPr>
        <w:t>acemaker donation</w:t>
      </w:r>
      <w:r w:rsidR="00000A74" w:rsidRPr="00FA451B">
        <w:rPr>
          <w:rFonts w:ascii="Book Antiqua" w:hAnsi="Book Antiqua" w:cs="Times New Roman"/>
        </w:rPr>
        <w:t xml:space="preserve"> from </w:t>
      </w:r>
      <w:r w:rsidR="00D608E9" w:rsidRPr="00FA451B">
        <w:rPr>
          <w:rFonts w:ascii="Book Antiqua" w:hAnsi="Book Antiqua" w:cs="Times New Roman"/>
        </w:rPr>
        <w:t>the funeral industry</w:t>
      </w:r>
      <w:r w:rsidR="00000A74" w:rsidRPr="00FA451B">
        <w:rPr>
          <w:rFonts w:ascii="Book Antiqua" w:hAnsi="Book Antiqua" w:cs="Times New Roman"/>
        </w:rPr>
        <w:t xml:space="preserve"> </w:t>
      </w:r>
      <w:r w:rsidR="00D608E9" w:rsidRPr="00FA451B">
        <w:rPr>
          <w:rFonts w:ascii="Book Antiqua" w:hAnsi="Book Antiqua" w:cs="Times New Roman"/>
        </w:rPr>
        <w:t>is</w:t>
      </w:r>
      <w:r w:rsidR="00000A74" w:rsidRPr="00FA451B">
        <w:rPr>
          <w:rFonts w:ascii="Book Antiqua" w:hAnsi="Book Antiqua" w:cs="Times New Roman"/>
        </w:rPr>
        <w:t xml:space="preserve"> a potential </w:t>
      </w:r>
      <w:r w:rsidR="000044A0" w:rsidRPr="00FA451B">
        <w:rPr>
          <w:rFonts w:ascii="Book Antiqua" w:hAnsi="Book Antiqua" w:cs="Times New Roman"/>
        </w:rPr>
        <w:t>source</w:t>
      </w:r>
      <w:r w:rsidR="00000A74" w:rsidRPr="00FA451B">
        <w:rPr>
          <w:rFonts w:ascii="Book Antiqua" w:hAnsi="Book Antiqua" w:cs="Times New Roman"/>
        </w:rPr>
        <w:t xml:space="preserve"> </w:t>
      </w:r>
      <w:r w:rsidR="00D608E9" w:rsidRPr="00FA451B">
        <w:rPr>
          <w:rFonts w:ascii="Book Antiqua" w:hAnsi="Book Antiqua" w:cs="Times New Roman"/>
        </w:rPr>
        <w:t xml:space="preserve">of </w:t>
      </w:r>
      <w:r w:rsidR="00000A74" w:rsidRPr="00FA451B">
        <w:rPr>
          <w:rFonts w:ascii="Book Antiqua" w:hAnsi="Book Antiqua" w:cs="Times New Roman"/>
        </w:rPr>
        <w:t>device</w:t>
      </w:r>
      <w:r w:rsidR="00D608E9" w:rsidRPr="00FA451B">
        <w:rPr>
          <w:rFonts w:ascii="Book Antiqua" w:hAnsi="Book Antiqua" w:cs="Times New Roman"/>
        </w:rPr>
        <w:t>s harvested for the purpose of</w:t>
      </w:r>
      <w:r w:rsidR="00000A74" w:rsidRPr="00FA451B">
        <w:rPr>
          <w:rFonts w:ascii="Book Antiqua" w:hAnsi="Book Antiqua" w:cs="Times New Roman"/>
        </w:rPr>
        <w:t xml:space="preserve"> </w:t>
      </w:r>
      <w:proofErr w:type="gramStart"/>
      <w:r w:rsidR="00000A74" w:rsidRPr="00FA451B">
        <w:rPr>
          <w:rFonts w:ascii="Book Antiqua" w:hAnsi="Book Antiqua" w:cs="Times New Roman"/>
        </w:rPr>
        <w:t>reutilization</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w:t>
      </w:r>
      <w:r w:rsidR="007464BA" w:rsidRPr="00FA451B">
        <w:rPr>
          <w:rFonts w:ascii="Book Antiqua" w:hAnsi="Book Antiqua" w:cs="Times New Roman"/>
        </w:rPr>
        <w:t>.</w:t>
      </w:r>
      <w:r w:rsidR="00000A74" w:rsidRPr="00FA451B">
        <w:rPr>
          <w:rFonts w:ascii="Book Antiqua" w:hAnsi="Book Antiqua" w:cs="Times New Roman"/>
        </w:rPr>
        <w:t xml:space="preserve"> In the U</w:t>
      </w:r>
      <w:r w:rsidR="007103BF">
        <w:rPr>
          <w:rFonts w:ascii="Book Antiqua" w:hAnsi="Book Antiqua" w:cs="Times New Roman" w:hint="eastAsia"/>
          <w:lang w:eastAsia="zh-CN"/>
        </w:rPr>
        <w:t>nited States</w:t>
      </w:r>
      <w:r w:rsidR="007103BF">
        <w:rPr>
          <w:rFonts w:ascii="Book Antiqua" w:hAnsi="Book Antiqua" w:cs="Times New Roman"/>
        </w:rPr>
        <w:t xml:space="preserve"> alone 225</w:t>
      </w:r>
      <w:r w:rsidR="00000A74" w:rsidRPr="00FA451B">
        <w:rPr>
          <w:rFonts w:ascii="Book Antiqua" w:hAnsi="Book Antiqua" w:cs="Times New Roman"/>
        </w:rPr>
        <w:t>000 pacemake</w:t>
      </w:r>
      <w:r w:rsidR="00B20A71" w:rsidRPr="00FA451B">
        <w:rPr>
          <w:rFonts w:ascii="Book Antiqua" w:hAnsi="Book Antiqua" w:cs="Times New Roman"/>
        </w:rPr>
        <w:t xml:space="preserve">rs are implanted each </w:t>
      </w:r>
      <w:proofErr w:type="gramStart"/>
      <w:r w:rsidR="00B20A71" w:rsidRPr="00FA451B">
        <w:rPr>
          <w:rFonts w:ascii="Book Antiqua" w:hAnsi="Book Antiqua" w:cs="Times New Roman"/>
        </w:rPr>
        <w:t>year</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19]</w:t>
      </w:r>
      <w:r w:rsidR="007464BA" w:rsidRPr="00FA451B">
        <w:rPr>
          <w:rFonts w:ascii="Book Antiqua" w:hAnsi="Book Antiqua" w:cs="Times New Roman"/>
        </w:rPr>
        <w:t>.</w:t>
      </w:r>
      <w:r w:rsidR="0093790D" w:rsidRPr="00FA451B">
        <w:rPr>
          <w:rFonts w:ascii="Book Antiqua" w:hAnsi="Book Antiqua" w:cs="Times New Roman"/>
          <w:vertAlign w:val="superscript"/>
        </w:rPr>
        <w:t xml:space="preserve"> </w:t>
      </w:r>
      <w:r w:rsidR="00622E83" w:rsidRPr="00FA451B">
        <w:rPr>
          <w:rFonts w:ascii="Book Antiqua" w:hAnsi="Book Antiqua" w:cs="Times New Roman"/>
        </w:rPr>
        <w:t>And while i</w:t>
      </w:r>
      <w:r w:rsidR="001D0618" w:rsidRPr="00FA451B">
        <w:rPr>
          <w:rFonts w:ascii="Book Antiqua" w:hAnsi="Book Antiqua" w:cs="Times New Roman"/>
        </w:rPr>
        <w:t xml:space="preserve">n a recent </w:t>
      </w:r>
      <w:r w:rsidR="00821915" w:rsidRPr="00FA451B">
        <w:rPr>
          <w:rFonts w:ascii="Book Antiqua" w:hAnsi="Book Antiqua" w:cs="Times New Roman"/>
        </w:rPr>
        <w:t xml:space="preserve">pacemaker recipient </w:t>
      </w:r>
      <w:r w:rsidR="001D0618" w:rsidRPr="00FA451B">
        <w:rPr>
          <w:rFonts w:ascii="Book Antiqua" w:hAnsi="Book Antiqua" w:cs="Times New Roman"/>
        </w:rPr>
        <w:t>registry the mean longevity of pacemakers was 11.2</w:t>
      </w:r>
      <w:r w:rsidR="007103BF">
        <w:rPr>
          <w:rFonts w:ascii="Book Antiqua" w:hAnsi="Book Antiqua" w:cs="Times New Roman" w:hint="eastAsia"/>
          <w:lang w:eastAsia="zh-CN"/>
        </w:rPr>
        <w:t xml:space="preserve"> </w:t>
      </w:r>
      <w:r w:rsidR="007103BF">
        <w:rPr>
          <w:rFonts w:ascii="Book Antiqua" w:hAnsi="Book Antiqua" w:cs="Times New Roman"/>
        </w:rPr>
        <w:t>±</w:t>
      </w:r>
      <w:r w:rsidR="007103BF">
        <w:rPr>
          <w:rFonts w:ascii="Book Antiqua" w:hAnsi="Book Antiqua" w:cs="Times New Roman" w:hint="eastAsia"/>
          <w:lang w:eastAsia="zh-CN"/>
        </w:rPr>
        <w:t xml:space="preserve"> </w:t>
      </w:r>
      <w:r w:rsidR="00622E83" w:rsidRPr="00FA451B">
        <w:rPr>
          <w:rFonts w:ascii="Book Antiqua" w:hAnsi="Book Antiqua" w:cs="Times New Roman"/>
        </w:rPr>
        <w:t xml:space="preserve">2.6 years, patients receiving the devices often do not live that </w:t>
      </w:r>
      <w:proofErr w:type="gramStart"/>
      <w:r w:rsidR="00622E83" w:rsidRPr="00FA451B">
        <w:rPr>
          <w:rFonts w:ascii="Book Antiqua" w:hAnsi="Book Antiqua" w:cs="Times New Roman"/>
        </w:rPr>
        <w:t>long</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28]</w:t>
      </w:r>
      <w:r w:rsidR="007464BA" w:rsidRPr="00FA451B">
        <w:rPr>
          <w:rFonts w:ascii="Book Antiqua" w:hAnsi="Book Antiqua" w:cs="Times New Roman"/>
        </w:rPr>
        <w:t>.</w:t>
      </w:r>
      <w:r w:rsidR="0083761D" w:rsidRPr="00FA451B">
        <w:rPr>
          <w:rFonts w:ascii="Book Antiqua" w:hAnsi="Book Antiqua" w:cs="Times New Roman"/>
        </w:rPr>
        <w:t xml:space="preserve"> Brunner </w:t>
      </w:r>
      <w:r w:rsidR="0083761D" w:rsidRPr="007103BF">
        <w:rPr>
          <w:rFonts w:ascii="Book Antiqua" w:hAnsi="Book Antiqua" w:cs="Times New Roman"/>
          <w:i/>
        </w:rPr>
        <w:t>et</w:t>
      </w:r>
      <w:r w:rsidR="007103BF" w:rsidRPr="007103BF">
        <w:rPr>
          <w:rFonts w:ascii="Book Antiqua" w:hAnsi="Book Antiqua" w:cs="Times New Roman"/>
          <w:i/>
        </w:rPr>
        <w:t xml:space="preserve"> </w:t>
      </w:r>
      <w:proofErr w:type="gramStart"/>
      <w:r w:rsidR="007103BF" w:rsidRPr="007103BF">
        <w:rPr>
          <w:rFonts w:ascii="Book Antiqua" w:hAnsi="Book Antiqua" w:cs="Times New Roman"/>
          <w:i/>
        </w:rPr>
        <w:t>al</w:t>
      </w:r>
      <w:r w:rsidR="00322771" w:rsidRPr="00FA451B">
        <w:rPr>
          <w:rFonts w:ascii="Book Antiqua" w:hAnsi="Book Antiqua" w:cs="Times New Roman"/>
          <w:vertAlign w:val="superscript"/>
        </w:rPr>
        <w:t>[</w:t>
      </w:r>
      <w:proofErr w:type="gramEnd"/>
      <w:r w:rsidR="00322771" w:rsidRPr="00FA451B">
        <w:rPr>
          <w:rFonts w:ascii="Book Antiqua" w:hAnsi="Book Antiqua" w:cs="Times New Roman"/>
          <w:vertAlign w:val="superscript"/>
        </w:rPr>
        <w:t>29]</w:t>
      </w:r>
      <w:r w:rsidR="00622E83" w:rsidRPr="00FA451B">
        <w:rPr>
          <w:rFonts w:ascii="Book Antiqua" w:hAnsi="Book Antiqua" w:cs="Times New Roman"/>
        </w:rPr>
        <w:t xml:space="preserve"> found that only 66% of pacemaker recipients are still alive at 5 years after implantation</w:t>
      </w:r>
      <w:r w:rsidR="007464BA" w:rsidRPr="00FA451B">
        <w:rPr>
          <w:rFonts w:ascii="Book Antiqua" w:hAnsi="Book Antiqua" w:cs="Times New Roman"/>
        </w:rPr>
        <w:t>.</w:t>
      </w:r>
      <w:r w:rsidR="00DC0918" w:rsidRPr="00FA451B">
        <w:rPr>
          <w:rFonts w:ascii="Book Antiqua" w:hAnsi="Book Antiqua" w:cs="Times New Roman"/>
        </w:rPr>
        <w:t xml:space="preserve"> </w:t>
      </w:r>
    </w:p>
    <w:p w14:paraId="53FAA5F2" w14:textId="2C5885B4" w:rsidR="00000A74" w:rsidRPr="00FA451B" w:rsidRDefault="00821915" w:rsidP="007103BF">
      <w:pPr>
        <w:spacing w:line="360" w:lineRule="auto"/>
        <w:ind w:firstLineChars="100" w:firstLine="240"/>
        <w:jc w:val="both"/>
        <w:rPr>
          <w:rFonts w:ascii="Book Antiqua" w:hAnsi="Book Antiqua" w:cs="Times New Roman"/>
        </w:rPr>
      </w:pPr>
      <w:r w:rsidRPr="00FA451B">
        <w:rPr>
          <w:rFonts w:ascii="Book Antiqua" w:hAnsi="Book Antiqua" w:cs="Times New Roman"/>
        </w:rPr>
        <w:t>A</w:t>
      </w:r>
      <w:r w:rsidR="00000A74" w:rsidRPr="00FA451B">
        <w:rPr>
          <w:rFonts w:ascii="Book Antiqua" w:hAnsi="Book Antiqua" w:cs="Times New Roman"/>
        </w:rPr>
        <w:t xml:space="preserve">ccording to funeral directors, 85% of </w:t>
      </w:r>
      <w:r w:rsidR="004F20A7" w:rsidRPr="00FA451B">
        <w:rPr>
          <w:rFonts w:ascii="Book Antiqua" w:hAnsi="Book Antiqua" w:cs="Times New Roman"/>
        </w:rPr>
        <w:t xml:space="preserve">the deceased with pacemakers and ICDs </w:t>
      </w:r>
      <w:r w:rsidR="00000A74" w:rsidRPr="00FA451B">
        <w:rPr>
          <w:rFonts w:ascii="Book Antiqua" w:hAnsi="Book Antiqua" w:cs="Times New Roman"/>
        </w:rPr>
        <w:t xml:space="preserve">are buried with their </w:t>
      </w:r>
      <w:proofErr w:type="gramStart"/>
      <w:r w:rsidR="00000A74" w:rsidRPr="00FA451B">
        <w:rPr>
          <w:rFonts w:ascii="Book Antiqua" w:hAnsi="Book Antiqua" w:cs="Times New Roman"/>
        </w:rPr>
        <w:t>device</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8]</w:t>
      </w:r>
      <w:r w:rsidR="007464BA" w:rsidRPr="00FA451B">
        <w:rPr>
          <w:rFonts w:ascii="Book Antiqua" w:hAnsi="Book Antiqua" w:cs="Times New Roman"/>
        </w:rPr>
        <w:t>.</w:t>
      </w:r>
      <w:r w:rsidR="00000A74" w:rsidRPr="00FA451B">
        <w:rPr>
          <w:rFonts w:ascii="Book Antiqua" w:hAnsi="Book Antiqua" w:cs="Times New Roman"/>
        </w:rPr>
        <w:t xml:space="preserve"> Of those devices removed prior to burial, some are donated to charity to be reused, though many</w:t>
      </w:r>
      <w:r w:rsidR="00DF261C" w:rsidRPr="00FA451B">
        <w:rPr>
          <w:rFonts w:ascii="Book Antiqua" w:hAnsi="Book Antiqua" w:cs="Times New Roman"/>
        </w:rPr>
        <w:t>, indeed the majority,</w:t>
      </w:r>
      <w:r w:rsidR="00000A74" w:rsidRPr="00FA451B">
        <w:rPr>
          <w:rFonts w:ascii="Book Antiqua" w:hAnsi="Book Antiqua" w:cs="Times New Roman"/>
        </w:rPr>
        <w:t xml:space="preserve"> are </w:t>
      </w:r>
      <w:r w:rsidR="00D608E9" w:rsidRPr="00FA451B">
        <w:rPr>
          <w:rFonts w:ascii="Book Antiqua" w:hAnsi="Book Antiqua" w:cs="Times New Roman"/>
        </w:rPr>
        <w:t>treated as</w:t>
      </w:r>
      <w:r w:rsidR="00000A74" w:rsidRPr="00FA451B">
        <w:rPr>
          <w:rFonts w:ascii="Book Antiqua" w:hAnsi="Book Antiqua" w:cs="Times New Roman"/>
        </w:rPr>
        <w:t xml:space="preserve"> waste</w:t>
      </w:r>
      <w:r w:rsidR="000044A0" w:rsidRPr="00FA451B">
        <w:rPr>
          <w:rFonts w:ascii="Book Antiqua" w:hAnsi="Book Antiqua" w:cs="Times New Roman"/>
        </w:rPr>
        <w:t xml:space="preserve"> or </w:t>
      </w:r>
      <w:proofErr w:type="gramStart"/>
      <w:r w:rsidR="00D608E9" w:rsidRPr="00FA451B">
        <w:rPr>
          <w:rFonts w:ascii="Book Antiqua" w:hAnsi="Book Antiqua" w:cs="Times New Roman"/>
        </w:rPr>
        <w:t>abandoned</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30]</w:t>
      </w:r>
      <w:r w:rsidR="007464BA" w:rsidRPr="00FA451B">
        <w:rPr>
          <w:rFonts w:ascii="Book Antiqua" w:hAnsi="Book Antiqua" w:cs="Times New Roman"/>
        </w:rPr>
        <w:t>.</w:t>
      </w:r>
      <w:r w:rsidR="00000A74" w:rsidRPr="00FA451B">
        <w:rPr>
          <w:rFonts w:ascii="Book Antiqua" w:hAnsi="Book Antiqua" w:cs="Times New Roman"/>
        </w:rPr>
        <w:t xml:space="preserve"> </w:t>
      </w:r>
      <w:r w:rsidR="00A67BE5" w:rsidRPr="00FA451B">
        <w:rPr>
          <w:rFonts w:ascii="Book Antiqua" w:hAnsi="Book Antiqua" w:cs="Times New Roman"/>
        </w:rPr>
        <w:t xml:space="preserve">Pacemakers must be </w:t>
      </w:r>
      <w:r w:rsidR="00D608E9" w:rsidRPr="00FA451B">
        <w:rPr>
          <w:rFonts w:ascii="Book Antiqua" w:hAnsi="Book Antiqua" w:cs="Times New Roman"/>
        </w:rPr>
        <w:t xml:space="preserve">extracted </w:t>
      </w:r>
      <w:r w:rsidR="000A34E0" w:rsidRPr="00FA451B">
        <w:rPr>
          <w:rFonts w:ascii="Book Antiqua" w:hAnsi="Book Antiqua" w:cs="Times New Roman"/>
        </w:rPr>
        <w:t>before</w:t>
      </w:r>
      <w:r w:rsidR="00A67BE5" w:rsidRPr="00FA451B">
        <w:rPr>
          <w:rFonts w:ascii="Book Antiqua" w:hAnsi="Book Antiqua" w:cs="Times New Roman"/>
        </w:rPr>
        <w:t xml:space="preserve"> </w:t>
      </w:r>
      <w:r w:rsidR="00D608E9" w:rsidRPr="00FA451B">
        <w:rPr>
          <w:rFonts w:ascii="Book Antiqua" w:hAnsi="Book Antiqua" w:cs="Times New Roman"/>
        </w:rPr>
        <w:t xml:space="preserve">the deceased are </w:t>
      </w:r>
      <w:r w:rsidR="00A67BE5" w:rsidRPr="00FA451B">
        <w:rPr>
          <w:rFonts w:ascii="Book Antiqua" w:hAnsi="Book Antiqua" w:cs="Times New Roman"/>
        </w:rPr>
        <w:t>crema</w:t>
      </w:r>
      <w:r w:rsidR="00D608E9" w:rsidRPr="00FA451B">
        <w:rPr>
          <w:rFonts w:ascii="Book Antiqua" w:hAnsi="Book Antiqua" w:cs="Times New Roman"/>
        </w:rPr>
        <w:t>ted</w:t>
      </w:r>
      <w:r w:rsidR="00A67BE5" w:rsidRPr="00FA451B">
        <w:rPr>
          <w:rFonts w:ascii="Book Antiqua" w:hAnsi="Book Antiqua" w:cs="Times New Roman"/>
        </w:rPr>
        <w:t xml:space="preserve"> due to </w:t>
      </w:r>
      <w:r w:rsidR="00D608E9" w:rsidRPr="00FA451B">
        <w:rPr>
          <w:rFonts w:ascii="Book Antiqua" w:hAnsi="Book Antiqua" w:cs="Times New Roman"/>
        </w:rPr>
        <w:t xml:space="preserve">the </w:t>
      </w:r>
      <w:r w:rsidR="00A67BE5" w:rsidRPr="00FA451B">
        <w:rPr>
          <w:rFonts w:ascii="Book Antiqua" w:hAnsi="Book Antiqua" w:cs="Times New Roman"/>
        </w:rPr>
        <w:t xml:space="preserve">risk of device explosion, and according to The Cremation Association of North America, the </w:t>
      </w:r>
      <w:r w:rsidR="00D608E9" w:rsidRPr="00FA451B">
        <w:rPr>
          <w:rFonts w:ascii="Book Antiqua" w:hAnsi="Book Antiqua" w:cs="Times New Roman"/>
        </w:rPr>
        <w:t xml:space="preserve">rate of </w:t>
      </w:r>
      <w:r w:rsidR="00A67BE5" w:rsidRPr="00FA451B">
        <w:rPr>
          <w:rFonts w:ascii="Book Antiqua" w:hAnsi="Book Antiqua" w:cs="Times New Roman"/>
        </w:rPr>
        <w:t xml:space="preserve">cremation </w:t>
      </w:r>
      <w:r w:rsidR="00D608E9" w:rsidRPr="00FA451B">
        <w:rPr>
          <w:rFonts w:ascii="Book Antiqua" w:hAnsi="Book Antiqua" w:cs="Times New Roman"/>
        </w:rPr>
        <w:t xml:space="preserve">in the United States </w:t>
      </w:r>
      <w:r w:rsidR="00DF261C" w:rsidRPr="00FA451B">
        <w:rPr>
          <w:rFonts w:ascii="Book Antiqua" w:hAnsi="Book Antiqua" w:cs="Times New Roman"/>
        </w:rPr>
        <w:t xml:space="preserve">is </w:t>
      </w:r>
      <w:r w:rsidR="00D608E9" w:rsidRPr="00FA451B">
        <w:rPr>
          <w:rFonts w:ascii="Book Antiqua" w:hAnsi="Book Antiqua" w:cs="Times New Roman"/>
        </w:rPr>
        <w:t xml:space="preserve">projected </w:t>
      </w:r>
      <w:r w:rsidR="00DF261C" w:rsidRPr="00FA451B">
        <w:rPr>
          <w:rFonts w:ascii="Book Antiqua" w:hAnsi="Book Antiqua" w:cs="Times New Roman"/>
        </w:rPr>
        <w:t>to</w:t>
      </w:r>
      <w:r w:rsidR="00A67BE5" w:rsidRPr="00FA451B">
        <w:rPr>
          <w:rFonts w:ascii="Book Antiqua" w:hAnsi="Book Antiqua" w:cs="Times New Roman"/>
        </w:rPr>
        <w:t xml:space="preserve"> rise from 39% in 2010 to 59% in 2025</w:t>
      </w:r>
      <w:r w:rsidR="0093790D" w:rsidRPr="00FA451B">
        <w:rPr>
          <w:rFonts w:ascii="Book Antiqua" w:hAnsi="Book Antiqua" w:cs="Times New Roman"/>
          <w:vertAlign w:val="superscript"/>
        </w:rPr>
        <w:t>[31]</w:t>
      </w:r>
      <w:r w:rsidR="007464BA" w:rsidRPr="00FA451B">
        <w:rPr>
          <w:rFonts w:ascii="Book Antiqua" w:hAnsi="Book Antiqua" w:cs="Times New Roman"/>
        </w:rPr>
        <w:t>.</w:t>
      </w:r>
      <w:r w:rsidR="00A67BE5" w:rsidRPr="00FA451B">
        <w:rPr>
          <w:rFonts w:ascii="Book Antiqua" w:hAnsi="Book Antiqua" w:cs="Times New Roman"/>
        </w:rPr>
        <w:t xml:space="preserve"> </w:t>
      </w:r>
      <w:r w:rsidR="00DF261C" w:rsidRPr="00FA451B">
        <w:rPr>
          <w:rFonts w:ascii="Book Antiqua" w:hAnsi="Book Antiqua" w:cs="Times New Roman"/>
        </w:rPr>
        <w:t>The</w:t>
      </w:r>
      <w:r w:rsidR="000044A0" w:rsidRPr="00FA451B">
        <w:rPr>
          <w:rFonts w:ascii="Book Antiqua" w:hAnsi="Book Antiqua" w:cs="Times New Roman"/>
        </w:rPr>
        <w:t xml:space="preserve"> vast majority </w:t>
      </w:r>
      <w:r w:rsidR="009D4781" w:rsidRPr="00FA451B">
        <w:rPr>
          <w:rFonts w:ascii="Book Antiqua" w:hAnsi="Book Antiqua" w:cs="Times New Roman"/>
        </w:rPr>
        <w:t>(</w:t>
      </w:r>
      <w:r w:rsidR="007103BF">
        <w:rPr>
          <w:rFonts w:ascii="Book Antiqua" w:hAnsi="Book Antiqua" w:cs="Times New Roman" w:hint="eastAsia"/>
          <w:lang w:eastAsia="zh-CN"/>
        </w:rPr>
        <w:t>o</w:t>
      </w:r>
      <w:r w:rsidR="00D608E9" w:rsidRPr="00FA451B">
        <w:rPr>
          <w:rFonts w:ascii="Book Antiqua" w:hAnsi="Book Antiqua" w:cs="Times New Roman"/>
        </w:rPr>
        <w:t xml:space="preserve">ver </w:t>
      </w:r>
      <w:r w:rsidR="009D4781" w:rsidRPr="00FA451B">
        <w:rPr>
          <w:rFonts w:ascii="Book Antiqua" w:hAnsi="Book Antiqua" w:cs="Times New Roman"/>
        </w:rPr>
        <w:t>9</w:t>
      </w:r>
      <w:r w:rsidR="00D608E9" w:rsidRPr="00FA451B">
        <w:rPr>
          <w:rFonts w:ascii="Book Antiqua" w:hAnsi="Book Antiqua" w:cs="Times New Roman"/>
        </w:rPr>
        <w:t>0</w:t>
      </w:r>
      <w:r w:rsidR="009D4781" w:rsidRPr="00FA451B">
        <w:rPr>
          <w:rFonts w:ascii="Book Antiqua" w:hAnsi="Book Antiqua" w:cs="Times New Roman"/>
        </w:rPr>
        <w:t xml:space="preserve">%) </w:t>
      </w:r>
      <w:r w:rsidR="000044A0" w:rsidRPr="00FA451B">
        <w:rPr>
          <w:rFonts w:ascii="Book Antiqua" w:hAnsi="Book Antiqua" w:cs="Times New Roman"/>
        </w:rPr>
        <w:t xml:space="preserve">of </w:t>
      </w:r>
      <w:r w:rsidR="00D608E9" w:rsidRPr="00FA451B">
        <w:rPr>
          <w:rFonts w:ascii="Book Antiqua" w:hAnsi="Book Antiqua" w:cs="Times New Roman"/>
        </w:rPr>
        <w:t xml:space="preserve">patients </w:t>
      </w:r>
      <w:r w:rsidR="000044A0" w:rsidRPr="00FA451B">
        <w:rPr>
          <w:rFonts w:ascii="Book Antiqua" w:hAnsi="Book Antiqua" w:cs="Times New Roman"/>
        </w:rPr>
        <w:t>with pacemakers</w:t>
      </w:r>
      <w:r w:rsidR="00D608E9" w:rsidRPr="00FA451B">
        <w:rPr>
          <w:rFonts w:ascii="Book Antiqua" w:hAnsi="Book Antiqua" w:cs="Times New Roman"/>
        </w:rPr>
        <w:t>,</w:t>
      </w:r>
      <w:r w:rsidR="00DF261C" w:rsidRPr="00FA451B">
        <w:rPr>
          <w:rFonts w:ascii="Book Antiqua" w:hAnsi="Book Antiqua" w:cs="Times New Roman"/>
        </w:rPr>
        <w:t xml:space="preserve"> when surveyed</w:t>
      </w:r>
      <w:r w:rsidR="00D608E9" w:rsidRPr="00FA451B">
        <w:rPr>
          <w:rFonts w:ascii="Book Antiqua" w:hAnsi="Book Antiqua" w:cs="Times New Roman"/>
        </w:rPr>
        <w:t>,</w:t>
      </w:r>
      <w:r w:rsidR="009D4781" w:rsidRPr="00FA451B">
        <w:rPr>
          <w:rFonts w:ascii="Book Antiqua" w:hAnsi="Book Antiqua" w:cs="Times New Roman"/>
        </w:rPr>
        <w:t xml:space="preserve"> </w:t>
      </w:r>
      <w:r w:rsidR="00D608E9" w:rsidRPr="00FA451B">
        <w:rPr>
          <w:rFonts w:ascii="Book Antiqua" w:hAnsi="Book Antiqua" w:cs="Times New Roman"/>
        </w:rPr>
        <w:t>were</w:t>
      </w:r>
      <w:r w:rsidR="000044A0" w:rsidRPr="00FA451B">
        <w:rPr>
          <w:rFonts w:ascii="Book Antiqua" w:hAnsi="Book Antiqua" w:cs="Times New Roman"/>
        </w:rPr>
        <w:t xml:space="preserve"> </w:t>
      </w:r>
      <w:r w:rsidR="00D50574" w:rsidRPr="00FA451B">
        <w:rPr>
          <w:rFonts w:ascii="Book Antiqua" w:hAnsi="Book Antiqua" w:cs="Times New Roman"/>
        </w:rPr>
        <w:t>positively inclined to</w:t>
      </w:r>
      <w:r w:rsidR="000044A0" w:rsidRPr="00FA451B">
        <w:rPr>
          <w:rFonts w:ascii="Book Antiqua" w:hAnsi="Book Antiqua" w:cs="Times New Roman"/>
        </w:rPr>
        <w:t xml:space="preserve"> </w:t>
      </w:r>
      <w:r w:rsidR="00D50574" w:rsidRPr="00FA451B">
        <w:rPr>
          <w:rFonts w:ascii="Book Antiqua" w:hAnsi="Book Antiqua" w:cs="Times New Roman"/>
        </w:rPr>
        <w:t xml:space="preserve">advance directives to donate their devices </w:t>
      </w:r>
      <w:r w:rsidR="000044A0" w:rsidRPr="00FA451B">
        <w:rPr>
          <w:rFonts w:ascii="Book Antiqua" w:hAnsi="Book Antiqua" w:cs="Times New Roman"/>
        </w:rPr>
        <w:t xml:space="preserve">postmortem </w:t>
      </w:r>
      <w:r w:rsidR="004F20A7" w:rsidRPr="00FA451B">
        <w:rPr>
          <w:rFonts w:ascii="Book Antiqua" w:hAnsi="Book Antiqua" w:cs="Times New Roman"/>
        </w:rPr>
        <w:t>to poor</w:t>
      </w:r>
      <w:r w:rsidR="00D50574" w:rsidRPr="00FA451B">
        <w:rPr>
          <w:rFonts w:ascii="Book Antiqua" w:hAnsi="Book Antiqua" w:cs="Times New Roman"/>
        </w:rPr>
        <w:t xml:space="preserve"> patients in </w:t>
      </w:r>
      <w:proofErr w:type="gramStart"/>
      <w:r w:rsidR="00D50574" w:rsidRPr="00FA451B">
        <w:rPr>
          <w:rFonts w:ascii="Book Antiqua" w:hAnsi="Book Antiqua" w:cs="Times New Roman"/>
        </w:rPr>
        <w:t>LMIC</w:t>
      </w:r>
      <w:r w:rsidR="004F20A7" w:rsidRPr="00FA451B">
        <w:rPr>
          <w:rFonts w:ascii="Book Antiqua" w:hAnsi="Book Antiqua" w:cs="Times New Roman"/>
        </w:rPr>
        <w:t>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32]</w:t>
      </w:r>
      <w:r w:rsidR="007464BA" w:rsidRPr="00FA451B">
        <w:rPr>
          <w:rFonts w:ascii="Book Antiqua" w:hAnsi="Book Antiqua" w:cs="Times New Roman"/>
        </w:rPr>
        <w:t>.</w:t>
      </w:r>
    </w:p>
    <w:p w14:paraId="5C2B3C73" w14:textId="48E40B61" w:rsidR="00A67BE5" w:rsidRPr="00FA451B" w:rsidRDefault="00A67BE5" w:rsidP="007103BF">
      <w:pPr>
        <w:spacing w:line="360" w:lineRule="auto"/>
        <w:ind w:firstLineChars="100" w:firstLine="240"/>
        <w:jc w:val="both"/>
        <w:rPr>
          <w:rFonts w:ascii="Book Antiqua" w:hAnsi="Book Antiqua" w:cs="Times New Roman"/>
        </w:rPr>
      </w:pPr>
      <w:r w:rsidRPr="00FA451B">
        <w:rPr>
          <w:rFonts w:ascii="Book Antiqua" w:hAnsi="Book Antiqua" w:cs="Times New Roman"/>
        </w:rPr>
        <w:t xml:space="preserve">In </w:t>
      </w:r>
      <w:r w:rsidR="00492766" w:rsidRPr="00FA451B">
        <w:rPr>
          <w:rFonts w:ascii="Book Antiqua" w:hAnsi="Book Antiqua" w:cs="Times New Roman"/>
        </w:rPr>
        <w:t>2008</w:t>
      </w:r>
      <w:r w:rsidRPr="00FA451B">
        <w:rPr>
          <w:rFonts w:ascii="Book Antiqua" w:hAnsi="Book Antiqua" w:cs="Times New Roman"/>
        </w:rPr>
        <w:t>, Detroit area funeral homes</w:t>
      </w:r>
      <w:r w:rsidR="000A34E0" w:rsidRPr="00FA451B">
        <w:rPr>
          <w:rFonts w:ascii="Book Antiqua" w:hAnsi="Book Antiqua" w:cs="Times New Roman"/>
        </w:rPr>
        <w:t xml:space="preserve"> </w:t>
      </w:r>
      <w:r w:rsidR="00112FEB" w:rsidRPr="00FA451B">
        <w:rPr>
          <w:rFonts w:ascii="Book Antiqua" w:hAnsi="Book Antiqua" w:cs="Times New Roman"/>
        </w:rPr>
        <w:t xml:space="preserve">rendered </w:t>
      </w:r>
      <w:r w:rsidR="000A34E0" w:rsidRPr="00FA451B">
        <w:rPr>
          <w:rFonts w:ascii="Book Antiqua" w:hAnsi="Book Antiqua" w:cs="Times New Roman"/>
        </w:rPr>
        <w:t xml:space="preserve">50 pacemakers to World Medical </w:t>
      </w:r>
      <w:proofErr w:type="gramStart"/>
      <w:r w:rsidR="000A34E0" w:rsidRPr="00FA451B">
        <w:rPr>
          <w:rFonts w:ascii="Book Antiqua" w:hAnsi="Book Antiqua" w:cs="Times New Roman"/>
        </w:rPr>
        <w:t>Relief</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12]</w:t>
      </w:r>
      <w:r w:rsidR="00DB1132" w:rsidRPr="00FA451B">
        <w:rPr>
          <w:rFonts w:ascii="Book Antiqua" w:hAnsi="Book Antiqua" w:cs="Times New Roman"/>
        </w:rPr>
        <w:t>.</w:t>
      </w:r>
      <w:r w:rsidRPr="00FA451B">
        <w:rPr>
          <w:rFonts w:ascii="Book Antiqua" w:hAnsi="Book Antiqua" w:cs="Times New Roman"/>
        </w:rPr>
        <w:t xml:space="preserve"> </w:t>
      </w:r>
      <w:r w:rsidR="000805B6" w:rsidRPr="00FA451B">
        <w:rPr>
          <w:rFonts w:ascii="Book Antiqua" w:hAnsi="Book Antiqua" w:cs="Times New Roman"/>
        </w:rPr>
        <w:t>Eighteen</w:t>
      </w:r>
      <w:r w:rsidRPr="00FA451B">
        <w:rPr>
          <w:rFonts w:ascii="Book Antiqua" w:hAnsi="Book Antiqua" w:cs="Times New Roman"/>
        </w:rPr>
        <w:t xml:space="preserve"> of these devices </w:t>
      </w:r>
      <w:r w:rsidR="00112FEB" w:rsidRPr="00FA451B">
        <w:rPr>
          <w:rFonts w:ascii="Book Antiqua" w:hAnsi="Book Antiqua" w:cs="Times New Roman"/>
        </w:rPr>
        <w:t xml:space="preserve">met the threshold of at least </w:t>
      </w:r>
      <w:r w:rsidRPr="00FA451B">
        <w:rPr>
          <w:rFonts w:ascii="Book Antiqua" w:hAnsi="Book Antiqua" w:cs="Times New Roman"/>
        </w:rPr>
        <w:t>70%</w:t>
      </w:r>
      <w:r w:rsidR="00112FEB" w:rsidRPr="00FA451B">
        <w:rPr>
          <w:rFonts w:ascii="Book Antiqua" w:hAnsi="Book Antiqua" w:cs="Times New Roman"/>
        </w:rPr>
        <w:t xml:space="preserve"> of battery life </w:t>
      </w:r>
      <w:proofErr w:type="gramStart"/>
      <w:r w:rsidR="00112FEB" w:rsidRPr="00FA451B">
        <w:rPr>
          <w:rFonts w:ascii="Book Antiqua" w:hAnsi="Book Antiqua" w:cs="Times New Roman"/>
        </w:rPr>
        <w:t>remaining</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12]</w:t>
      </w:r>
      <w:r w:rsidR="00DB1132" w:rsidRPr="00FA451B">
        <w:rPr>
          <w:rFonts w:ascii="Book Antiqua" w:hAnsi="Book Antiqua" w:cs="Times New Roman"/>
        </w:rPr>
        <w:t>.</w:t>
      </w:r>
      <w:r w:rsidRPr="00FA451B">
        <w:rPr>
          <w:rFonts w:ascii="Book Antiqua" w:hAnsi="Book Antiqua" w:cs="Times New Roman"/>
        </w:rPr>
        <w:t xml:space="preserve"> </w:t>
      </w:r>
      <w:r w:rsidR="000F3731" w:rsidRPr="00FA451B">
        <w:rPr>
          <w:rFonts w:ascii="Book Antiqua" w:hAnsi="Book Antiqua" w:cs="Times New Roman"/>
        </w:rPr>
        <w:t>In a 2012 study, flyers were mailed to the Michigan Funeral Directors Association regarding device collection</w:t>
      </w:r>
      <w:r w:rsidR="00A648DD" w:rsidRPr="00FA451B">
        <w:rPr>
          <w:rFonts w:ascii="Book Antiqua" w:hAnsi="Book Antiqua" w:cs="Times New Roman"/>
        </w:rPr>
        <w:t xml:space="preserve"> – a</w:t>
      </w:r>
      <w:r w:rsidR="000F3731" w:rsidRPr="00FA451B">
        <w:rPr>
          <w:rFonts w:ascii="Book Antiqua" w:hAnsi="Book Antiqua" w:cs="Times New Roman"/>
        </w:rPr>
        <w:t>nd of the 3176 devices returned</w:t>
      </w:r>
      <w:r w:rsidR="00326F66" w:rsidRPr="00FA451B">
        <w:rPr>
          <w:rFonts w:ascii="Book Antiqua" w:hAnsi="Book Antiqua" w:cs="Times New Roman"/>
        </w:rPr>
        <w:t>,</w:t>
      </w:r>
      <w:r w:rsidR="000F3731" w:rsidRPr="00FA451B">
        <w:rPr>
          <w:rFonts w:ascii="Book Antiqua" w:hAnsi="Book Antiqua" w:cs="Times New Roman"/>
        </w:rPr>
        <w:t xml:space="preserve"> 21% had acceptable battery life (</w:t>
      </w:r>
      <w:r w:rsidR="007103BF" w:rsidRPr="007103BF">
        <w:rPr>
          <w:rFonts w:ascii="Book Antiqua" w:hAnsi="Book Antiqua" w:cs="Times New Roman"/>
        </w:rPr>
        <w:t>≥</w:t>
      </w:r>
      <w:r w:rsidR="007103BF">
        <w:rPr>
          <w:rFonts w:ascii="Book Antiqua" w:hAnsi="Book Antiqua" w:cs="Times New Roman" w:hint="eastAsia"/>
          <w:lang w:eastAsia="zh-CN"/>
        </w:rPr>
        <w:t xml:space="preserve"> </w:t>
      </w:r>
      <w:r w:rsidR="000F3731" w:rsidRPr="00FA451B">
        <w:rPr>
          <w:rFonts w:ascii="Book Antiqua" w:hAnsi="Book Antiqua" w:cs="Times New Roman"/>
        </w:rPr>
        <w:t xml:space="preserve">75% or </w:t>
      </w:r>
      <w:r w:rsidR="007103BF" w:rsidRPr="007103BF">
        <w:rPr>
          <w:rFonts w:ascii="Book Antiqua" w:hAnsi="Book Antiqua" w:cs="Times New Roman"/>
        </w:rPr>
        <w:t>≥</w:t>
      </w:r>
      <w:r w:rsidR="007103BF">
        <w:rPr>
          <w:rFonts w:ascii="Book Antiqua" w:hAnsi="Book Antiqua" w:cs="Times New Roman" w:hint="eastAsia"/>
          <w:lang w:eastAsia="zh-CN"/>
        </w:rPr>
        <w:t xml:space="preserve"> </w:t>
      </w:r>
      <w:r w:rsidR="000F3731" w:rsidRPr="00FA451B">
        <w:rPr>
          <w:rFonts w:ascii="Book Antiqua" w:hAnsi="Book Antiqua" w:cs="Times New Roman"/>
        </w:rPr>
        <w:t>4 years estimated longevity)</w:t>
      </w:r>
      <w:r w:rsidR="0093790D" w:rsidRPr="00FA451B">
        <w:rPr>
          <w:rFonts w:ascii="Book Antiqua" w:hAnsi="Book Antiqua" w:cs="Times New Roman"/>
          <w:vertAlign w:val="superscript"/>
        </w:rPr>
        <w:t>[1]</w:t>
      </w:r>
      <w:r w:rsidR="00DB1132" w:rsidRPr="00FA451B">
        <w:rPr>
          <w:rFonts w:ascii="Book Antiqua" w:hAnsi="Book Antiqua" w:cs="Times New Roman"/>
        </w:rPr>
        <w:t>.</w:t>
      </w:r>
      <w:r w:rsidR="00965EF4" w:rsidRPr="00FA451B">
        <w:rPr>
          <w:rFonts w:ascii="Book Antiqua" w:hAnsi="Book Antiqua" w:cs="Times New Roman"/>
        </w:rPr>
        <w:t xml:space="preserve"> </w:t>
      </w:r>
      <w:r w:rsidR="009D4781" w:rsidRPr="00FA451B">
        <w:rPr>
          <w:rFonts w:ascii="Book Antiqua" w:hAnsi="Book Antiqua" w:cs="Times New Roman"/>
        </w:rPr>
        <w:t>Thus</w:t>
      </w:r>
      <w:r w:rsidR="004F20A7" w:rsidRPr="00FA451B">
        <w:rPr>
          <w:rFonts w:ascii="Book Antiqua" w:hAnsi="Book Antiqua" w:cs="Times New Roman"/>
        </w:rPr>
        <w:t>,</w:t>
      </w:r>
      <w:r w:rsidR="00965EF4" w:rsidRPr="00FA451B">
        <w:rPr>
          <w:rFonts w:ascii="Book Antiqua" w:hAnsi="Book Antiqua" w:cs="Times New Roman"/>
        </w:rPr>
        <w:t xml:space="preserve"> funeral homes and crematories </w:t>
      </w:r>
      <w:r w:rsidR="009D4781" w:rsidRPr="00FA451B">
        <w:rPr>
          <w:rFonts w:ascii="Book Antiqua" w:hAnsi="Book Antiqua" w:cs="Times New Roman"/>
        </w:rPr>
        <w:t>represent</w:t>
      </w:r>
      <w:r w:rsidR="00965EF4" w:rsidRPr="00FA451B">
        <w:rPr>
          <w:rFonts w:ascii="Book Antiqua" w:hAnsi="Book Antiqua" w:cs="Times New Roman"/>
        </w:rPr>
        <w:t xml:space="preserve"> a useful source for pacemakers </w:t>
      </w:r>
      <w:r w:rsidR="004F20A7" w:rsidRPr="00FA451B">
        <w:rPr>
          <w:rFonts w:ascii="Book Antiqua" w:hAnsi="Book Antiqua" w:cs="Times New Roman"/>
        </w:rPr>
        <w:t xml:space="preserve">and ICDs </w:t>
      </w:r>
      <w:r w:rsidR="00965EF4" w:rsidRPr="00FA451B">
        <w:rPr>
          <w:rFonts w:ascii="Book Antiqua" w:hAnsi="Book Antiqua" w:cs="Times New Roman"/>
        </w:rPr>
        <w:t>with adequate battery life to be reused in LMIC</w:t>
      </w:r>
      <w:r w:rsidR="004F20A7" w:rsidRPr="00FA451B">
        <w:rPr>
          <w:rFonts w:ascii="Book Antiqua" w:hAnsi="Book Antiqua" w:cs="Times New Roman"/>
        </w:rPr>
        <w:t>s</w:t>
      </w:r>
      <w:r w:rsidR="00965EF4" w:rsidRPr="00FA451B">
        <w:rPr>
          <w:rFonts w:ascii="Book Antiqua" w:hAnsi="Book Antiqua" w:cs="Times New Roman"/>
        </w:rPr>
        <w:t>.</w:t>
      </w:r>
    </w:p>
    <w:p w14:paraId="01BAE8BD" w14:textId="77777777" w:rsidR="00A67BE5" w:rsidRPr="00FA451B" w:rsidRDefault="00A67BE5" w:rsidP="00DC0918">
      <w:pPr>
        <w:spacing w:line="360" w:lineRule="auto"/>
        <w:jc w:val="both"/>
        <w:rPr>
          <w:rFonts w:ascii="Book Antiqua" w:hAnsi="Book Antiqua" w:cs="Times New Roman"/>
        </w:rPr>
      </w:pPr>
    </w:p>
    <w:p w14:paraId="7A7F4FC8" w14:textId="7CB35D3F" w:rsidR="0093790D" w:rsidRPr="00FA451B" w:rsidRDefault="00A67BE5" w:rsidP="00B96AB1">
      <w:pPr>
        <w:spacing w:line="360" w:lineRule="auto"/>
        <w:ind w:firstLineChars="100" w:firstLine="240"/>
        <w:jc w:val="both"/>
        <w:rPr>
          <w:rFonts w:ascii="Book Antiqua" w:hAnsi="Book Antiqua" w:cs="Times New Roman"/>
          <w:vertAlign w:val="superscript"/>
        </w:rPr>
      </w:pPr>
      <w:r w:rsidRPr="00FA451B">
        <w:rPr>
          <w:rFonts w:ascii="Book Antiqua" w:hAnsi="Book Antiqua" w:cs="Times New Roman"/>
        </w:rPr>
        <w:t xml:space="preserve">An additional source of pacemakers for reutilization is devices explanted </w:t>
      </w:r>
      <w:r w:rsidR="008337FD" w:rsidRPr="00FA451B">
        <w:rPr>
          <w:rFonts w:ascii="Book Antiqua" w:hAnsi="Book Antiqua" w:cs="Times New Roman"/>
        </w:rPr>
        <w:t xml:space="preserve">in hospitals due to changing </w:t>
      </w:r>
      <w:r w:rsidRPr="00FA451B">
        <w:rPr>
          <w:rFonts w:ascii="Book Antiqua" w:hAnsi="Book Antiqua" w:cs="Times New Roman"/>
        </w:rPr>
        <w:t>clinical indications. A study at The University of Michigan found that 5</w:t>
      </w:r>
      <w:r w:rsidR="007470AD" w:rsidRPr="00FA451B">
        <w:rPr>
          <w:rFonts w:ascii="Book Antiqua" w:hAnsi="Book Antiqua" w:cs="Times New Roman"/>
        </w:rPr>
        <w:t>2</w:t>
      </w:r>
      <w:r w:rsidRPr="00FA451B">
        <w:rPr>
          <w:rFonts w:ascii="Book Antiqua" w:hAnsi="Book Antiqua" w:cs="Times New Roman"/>
        </w:rPr>
        <w:t>% of pacemakers, 54% of ICDs, and 4</w:t>
      </w:r>
      <w:r w:rsidR="007470AD" w:rsidRPr="00FA451B">
        <w:rPr>
          <w:rFonts w:ascii="Book Antiqua" w:hAnsi="Book Antiqua" w:cs="Times New Roman"/>
        </w:rPr>
        <w:t>8</w:t>
      </w:r>
      <w:r w:rsidRPr="00FA451B">
        <w:rPr>
          <w:rFonts w:ascii="Book Antiqua" w:hAnsi="Book Antiqua" w:cs="Times New Roman"/>
        </w:rPr>
        <w:t xml:space="preserve">% of cardiac resynchronization therapy </w:t>
      </w:r>
      <w:r w:rsidR="007470AD" w:rsidRPr="00FA451B">
        <w:rPr>
          <w:rFonts w:ascii="Book Antiqua" w:hAnsi="Book Antiqua" w:cs="Times New Roman"/>
        </w:rPr>
        <w:lastRenderedPageBreak/>
        <w:t>defibrillators</w:t>
      </w:r>
      <w:r w:rsidRPr="00FA451B">
        <w:rPr>
          <w:rFonts w:ascii="Book Antiqua" w:hAnsi="Book Antiqua" w:cs="Times New Roman"/>
        </w:rPr>
        <w:t xml:space="preserve"> explanted for clinical indications</w:t>
      </w:r>
      <w:r w:rsidR="007470AD" w:rsidRPr="00FA451B">
        <w:rPr>
          <w:rFonts w:ascii="Book Antiqua" w:hAnsi="Book Antiqua" w:cs="Times New Roman"/>
        </w:rPr>
        <w:t>, other than elective replacement indicator,</w:t>
      </w:r>
      <w:r w:rsidRPr="00FA451B">
        <w:rPr>
          <w:rFonts w:ascii="Book Antiqua" w:hAnsi="Book Antiqua" w:cs="Times New Roman"/>
        </w:rPr>
        <w:t xml:space="preserve"> had sufficient battery life (</w:t>
      </w:r>
      <w:r w:rsidR="00B96AB1" w:rsidRPr="00B96AB1">
        <w:rPr>
          <w:rFonts w:ascii="Book Antiqua" w:hAnsi="Book Antiqua" w:cs="Times New Roman"/>
        </w:rPr>
        <w:t>≥</w:t>
      </w:r>
      <w:r w:rsidR="00B96AB1">
        <w:rPr>
          <w:rFonts w:ascii="Book Antiqua" w:hAnsi="Book Antiqua" w:cs="Times New Roman" w:hint="eastAsia"/>
          <w:lang w:eastAsia="zh-CN"/>
        </w:rPr>
        <w:t xml:space="preserve"> </w:t>
      </w:r>
      <w:r w:rsidRPr="00FA451B">
        <w:rPr>
          <w:rFonts w:ascii="Book Antiqua" w:hAnsi="Book Antiqua" w:cs="Times New Roman"/>
        </w:rPr>
        <w:t xml:space="preserve">48 </w:t>
      </w:r>
      <w:proofErr w:type="spellStart"/>
      <w:r w:rsidRPr="00FA451B">
        <w:rPr>
          <w:rFonts w:ascii="Book Antiqua" w:hAnsi="Book Antiqua" w:cs="Times New Roman"/>
        </w:rPr>
        <w:t>mo</w:t>
      </w:r>
      <w:proofErr w:type="spellEnd"/>
      <w:r w:rsidR="00B96AB1">
        <w:rPr>
          <w:rFonts w:ascii="Book Antiqua" w:hAnsi="Book Antiqua" w:cs="Times New Roman" w:hint="eastAsia"/>
          <w:lang w:eastAsia="zh-CN"/>
        </w:rPr>
        <w:t xml:space="preserve"> </w:t>
      </w:r>
      <w:r w:rsidRPr="00FA451B">
        <w:rPr>
          <w:rFonts w:ascii="Book Antiqua" w:hAnsi="Book Antiqua" w:cs="Times New Roman"/>
        </w:rPr>
        <w:t>or &gt;</w:t>
      </w:r>
      <w:r w:rsidR="00B96AB1">
        <w:rPr>
          <w:rFonts w:ascii="Book Antiqua" w:hAnsi="Book Antiqua" w:cs="Times New Roman" w:hint="eastAsia"/>
          <w:lang w:eastAsia="zh-CN"/>
        </w:rPr>
        <w:t xml:space="preserve"> </w:t>
      </w:r>
      <w:r w:rsidRPr="00FA451B">
        <w:rPr>
          <w:rFonts w:ascii="Book Antiqua" w:hAnsi="Book Antiqua" w:cs="Times New Roman"/>
        </w:rPr>
        <w:t xml:space="preserve">75% battery life) and </w:t>
      </w:r>
      <w:r w:rsidR="007470AD" w:rsidRPr="00FA451B">
        <w:rPr>
          <w:rFonts w:ascii="Book Antiqua" w:hAnsi="Book Antiqua" w:cs="Times New Roman"/>
        </w:rPr>
        <w:t xml:space="preserve">appeared to function </w:t>
      </w:r>
      <w:proofErr w:type="gramStart"/>
      <w:r w:rsidR="007470AD" w:rsidRPr="00FA451B">
        <w:rPr>
          <w:rFonts w:ascii="Book Antiqua" w:hAnsi="Book Antiqua" w:cs="Times New Roman"/>
        </w:rPr>
        <w:t>well</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11]</w:t>
      </w:r>
      <w:r w:rsidR="00DE771C" w:rsidRPr="00FA451B">
        <w:rPr>
          <w:rFonts w:ascii="Book Antiqua" w:hAnsi="Book Antiqua" w:cs="Times New Roman"/>
        </w:rPr>
        <w:t>.</w:t>
      </w:r>
      <w:r w:rsidRPr="00FA451B">
        <w:rPr>
          <w:rFonts w:ascii="Book Antiqua" w:hAnsi="Book Antiqua" w:cs="Times New Roman"/>
        </w:rPr>
        <w:t xml:space="preserve"> According to the National Cardiovascular Data Registry</w:t>
      </w:r>
      <w:r w:rsidR="007470AD" w:rsidRPr="00FA451B">
        <w:rPr>
          <w:rFonts w:ascii="Book Antiqua" w:hAnsi="Book Antiqua" w:cs="Times New Roman"/>
        </w:rPr>
        <w:t>, between 2010 and 2012</w:t>
      </w:r>
      <w:r w:rsidRPr="00FA451B">
        <w:rPr>
          <w:rFonts w:ascii="Book Antiqua" w:hAnsi="Book Antiqua" w:cs="Times New Roman"/>
        </w:rPr>
        <w:t xml:space="preserve">, </w:t>
      </w:r>
      <w:r w:rsidR="007470AD" w:rsidRPr="00FA451B">
        <w:rPr>
          <w:rFonts w:ascii="Book Antiqua" w:hAnsi="Book Antiqua" w:cs="Times New Roman"/>
        </w:rPr>
        <w:t xml:space="preserve">over </w:t>
      </w:r>
      <w:r w:rsidR="00031317">
        <w:rPr>
          <w:rFonts w:ascii="Book Antiqua" w:hAnsi="Book Antiqua" w:cs="Times New Roman"/>
        </w:rPr>
        <w:t>63</w:t>
      </w:r>
      <w:r w:rsidRPr="00FA451B">
        <w:rPr>
          <w:rFonts w:ascii="Book Antiqua" w:hAnsi="Book Antiqua" w:cs="Times New Roman"/>
        </w:rPr>
        <w:t>5</w:t>
      </w:r>
      <w:r w:rsidR="007470AD" w:rsidRPr="00FA451B">
        <w:rPr>
          <w:rFonts w:ascii="Book Antiqua" w:hAnsi="Book Antiqua" w:cs="Times New Roman"/>
        </w:rPr>
        <w:t>00</w:t>
      </w:r>
      <w:r w:rsidRPr="00FA451B">
        <w:rPr>
          <w:rFonts w:ascii="Book Antiqua" w:hAnsi="Book Antiqua" w:cs="Times New Roman"/>
        </w:rPr>
        <w:t xml:space="preserve"> devices</w:t>
      </w:r>
      <w:r w:rsidR="007470AD" w:rsidRPr="00FA451B">
        <w:rPr>
          <w:rFonts w:ascii="Book Antiqua" w:hAnsi="Book Antiqua" w:cs="Times New Roman"/>
        </w:rPr>
        <w:t xml:space="preserve"> were explanted annually</w:t>
      </w:r>
      <w:r w:rsidR="008337FD" w:rsidRPr="00FA451B">
        <w:rPr>
          <w:rFonts w:ascii="Book Antiqua" w:hAnsi="Book Antiqua" w:cs="Times New Roman"/>
        </w:rPr>
        <w:t xml:space="preserve"> in the U</w:t>
      </w:r>
      <w:r w:rsidR="00B65A20">
        <w:rPr>
          <w:rFonts w:ascii="Book Antiqua" w:hAnsi="Book Antiqua" w:cs="Times New Roman" w:hint="eastAsia"/>
          <w:lang w:eastAsia="zh-CN"/>
        </w:rPr>
        <w:t xml:space="preserve">nited </w:t>
      </w:r>
      <w:proofErr w:type="gramStart"/>
      <w:r w:rsidR="00B65A20">
        <w:rPr>
          <w:rFonts w:ascii="Book Antiqua" w:hAnsi="Book Antiqua" w:cs="Times New Roman" w:hint="eastAsia"/>
          <w:lang w:eastAsia="zh-CN"/>
        </w:rPr>
        <w:t>States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11]</w:t>
      </w:r>
      <w:r w:rsidR="00DE771C" w:rsidRPr="00FA451B">
        <w:rPr>
          <w:rFonts w:ascii="Book Antiqua" w:hAnsi="Book Antiqua" w:cs="Times New Roman"/>
        </w:rPr>
        <w:t>.</w:t>
      </w:r>
      <w:r w:rsidR="0093790D" w:rsidRPr="00FA451B">
        <w:rPr>
          <w:rFonts w:ascii="Book Antiqua" w:hAnsi="Book Antiqua" w:cs="Times New Roman"/>
          <w:vertAlign w:val="superscript"/>
        </w:rPr>
        <w:t xml:space="preserve"> </w:t>
      </w:r>
      <w:r w:rsidRPr="00FA451B">
        <w:rPr>
          <w:rFonts w:ascii="Book Antiqua" w:hAnsi="Book Antiqua" w:cs="Times New Roman"/>
        </w:rPr>
        <w:t xml:space="preserve">If the yield nationwide </w:t>
      </w:r>
      <w:r w:rsidR="007470AD" w:rsidRPr="00FA451B">
        <w:rPr>
          <w:rFonts w:ascii="Book Antiqua" w:hAnsi="Book Antiqua" w:cs="Times New Roman"/>
        </w:rPr>
        <w:t xml:space="preserve">were similar </w:t>
      </w:r>
      <w:r w:rsidRPr="00FA451B">
        <w:rPr>
          <w:rFonts w:ascii="Book Antiqua" w:hAnsi="Book Antiqua" w:cs="Times New Roman"/>
        </w:rPr>
        <w:t xml:space="preserve">to that </w:t>
      </w:r>
      <w:r w:rsidR="007470AD" w:rsidRPr="00FA451B">
        <w:rPr>
          <w:rFonts w:ascii="Book Antiqua" w:hAnsi="Book Antiqua" w:cs="Times New Roman"/>
        </w:rPr>
        <w:t xml:space="preserve">of </w:t>
      </w:r>
      <w:r w:rsidRPr="00FA451B">
        <w:rPr>
          <w:rFonts w:ascii="Book Antiqua" w:hAnsi="Book Antiqua" w:cs="Times New Roman"/>
        </w:rPr>
        <w:t xml:space="preserve">The University of Michigan, </w:t>
      </w:r>
      <w:r w:rsidR="007470AD" w:rsidRPr="00FA451B">
        <w:rPr>
          <w:rFonts w:ascii="Book Antiqua" w:hAnsi="Book Antiqua" w:cs="Times New Roman"/>
        </w:rPr>
        <w:t>perhaps as many as</w:t>
      </w:r>
      <w:r w:rsidR="00E857E9">
        <w:rPr>
          <w:rFonts w:ascii="Book Antiqua" w:hAnsi="Book Antiqua" w:cs="Times New Roman" w:hint="eastAsia"/>
          <w:lang w:eastAsia="zh-CN"/>
        </w:rPr>
        <w:t xml:space="preserve"> </w:t>
      </w:r>
      <w:r w:rsidR="00E857E9">
        <w:rPr>
          <w:rFonts w:ascii="Book Antiqua" w:hAnsi="Book Antiqua" w:cs="Times New Roman"/>
        </w:rPr>
        <w:t>13</w:t>
      </w:r>
      <w:r w:rsidRPr="00FA451B">
        <w:rPr>
          <w:rFonts w:ascii="Book Antiqua" w:hAnsi="Book Antiqua" w:cs="Times New Roman"/>
        </w:rPr>
        <w:t xml:space="preserve">000 </w:t>
      </w:r>
      <w:r w:rsidR="007470AD" w:rsidRPr="00FA451B">
        <w:rPr>
          <w:rFonts w:ascii="Book Antiqua" w:hAnsi="Book Antiqua" w:cs="Times New Roman"/>
        </w:rPr>
        <w:t xml:space="preserve">pacemakers and ICDs </w:t>
      </w:r>
      <w:r w:rsidRPr="00FA451B">
        <w:rPr>
          <w:rFonts w:ascii="Book Antiqua" w:hAnsi="Book Antiqua" w:cs="Times New Roman"/>
        </w:rPr>
        <w:t xml:space="preserve">with </w:t>
      </w:r>
      <w:r w:rsidR="00703B9A" w:rsidRPr="00FA451B">
        <w:rPr>
          <w:rFonts w:ascii="Book Antiqua" w:hAnsi="Book Antiqua" w:cs="Times New Roman"/>
        </w:rPr>
        <w:t xml:space="preserve">sufficient </w:t>
      </w:r>
      <w:r w:rsidRPr="00FA451B">
        <w:rPr>
          <w:rFonts w:ascii="Book Antiqua" w:hAnsi="Book Antiqua" w:cs="Times New Roman"/>
        </w:rPr>
        <w:t xml:space="preserve">battery could be </w:t>
      </w:r>
      <w:r w:rsidR="007470AD" w:rsidRPr="00FA451B">
        <w:rPr>
          <w:rFonts w:ascii="Book Antiqua" w:hAnsi="Book Antiqua" w:cs="Times New Roman"/>
        </w:rPr>
        <w:t xml:space="preserve">harvested </w:t>
      </w:r>
      <w:r w:rsidR="00DF261C" w:rsidRPr="00FA451B">
        <w:rPr>
          <w:rFonts w:ascii="Book Antiqua" w:hAnsi="Book Antiqua" w:cs="Times New Roman"/>
        </w:rPr>
        <w:t xml:space="preserve">from this pool </w:t>
      </w:r>
      <w:r w:rsidRPr="00FA451B">
        <w:rPr>
          <w:rFonts w:ascii="Book Antiqua" w:hAnsi="Book Antiqua" w:cs="Times New Roman"/>
        </w:rPr>
        <w:t xml:space="preserve">each year for </w:t>
      </w:r>
      <w:proofErr w:type="gramStart"/>
      <w:r w:rsidRPr="00FA451B">
        <w:rPr>
          <w:rFonts w:ascii="Book Antiqua" w:hAnsi="Book Antiqua" w:cs="Times New Roman"/>
        </w:rPr>
        <w:t>donation</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11]</w:t>
      </w:r>
      <w:r w:rsidR="00DE771C" w:rsidRPr="00FA451B">
        <w:rPr>
          <w:rFonts w:ascii="Book Antiqua" w:hAnsi="Book Antiqua" w:cs="Times New Roman"/>
        </w:rPr>
        <w:t>.</w:t>
      </w:r>
    </w:p>
    <w:p w14:paraId="75A2EE06" w14:textId="336786E5" w:rsidR="0093790D" w:rsidRPr="00FA451B" w:rsidRDefault="0097497D" w:rsidP="00E857E9">
      <w:pPr>
        <w:spacing w:line="360" w:lineRule="auto"/>
        <w:ind w:firstLineChars="100" w:firstLine="240"/>
        <w:jc w:val="both"/>
        <w:rPr>
          <w:rFonts w:ascii="Book Antiqua" w:hAnsi="Book Antiqua" w:cs="Times New Roman"/>
          <w:vertAlign w:val="superscript"/>
        </w:rPr>
      </w:pPr>
      <w:r w:rsidRPr="00FA451B">
        <w:rPr>
          <w:rFonts w:ascii="Book Antiqua" w:hAnsi="Book Antiqua" w:cs="Times New Roman"/>
        </w:rPr>
        <w:t xml:space="preserve">While </w:t>
      </w:r>
      <w:r w:rsidR="0024365A" w:rsidRPr="00FA451B">
        <w:rPr>
          <w:rFonts w:ascii="Book Antiqua" w:hAnsi="Book Antiqua" w:cs="Times New Roman"/>
        </w:rPr>
        <w:t xml:space="preserve">supplying </w:t>
      </w:r>
      <w:r w:rsidRPr="00FA451B">
        <w:rPr>
          <w:rFonts w:ascii="Book Antiqua" w:hAnsi="Book Antiqua" w:cs="Times New Roman"/>
        </w:rPr>
        <w:t xml:space="preserve">pacemakers </w:t>
      </w:r>
      <w:r w:rsidR="00434CEC" w:rsidRPr="00FA451B">
        <w:rPr>
          <w:rFonts w:ascii="Book Antiqua" w:hAnsi="Book Antiqua" w:cs="Times New Roman"/>
        </w:rPr>
        <w:t>from</w:t>
      </w:r>
      <w:r w:rsidRPr="00FA451B">
        <w:rPr>
          <w:rFonts w:ascii="Book Antiqua" w:hAnsi="Book Antiqua" w:cs="Times New Roman"/>
        </w:rPr>
        <w:t xml:space="preserve"> </w:t>
      </w:r>
      <w:r w:rsidR="0009701A" w:rsidRPr="00FA451B">
        <w:rPr>
          <w:rFonts w:ascii="Book Antiqua" w:hAnsi="Book Antiqua" w:cs="Times New Roman"/>
        </w:rPr>
        <w:t xml:space="preserve">the </w:t>
      </w:r>
      <w:r w:rsidRPr="00FA451B">
        <w:rPr>
          <w:rFonts w:ascii="Book Antiqua" w:hAnsi="Book Antiqua" w:cs="Times New Roman"/>
        </w:rPr>
        <w:t>funeral homes</w:t>
      </w:r>
      <w:r w:rsidR="0009701A" w:rsidRPr="00FA451B">
        <w:rPr>
          <w:rFonts w:ascii="Book Antiqua" w:hAnsi="Book Antiqua" w:cs="Times New Roman"/>
        </w:rPr>
        <w:t xml:space="preserve">, </w:t>
      </w:r>
      <w:r w:rsidR="00703728" w:rsidRPr="00FA451B">
        <w:rPr>
          <w:rFonts w:ascii="Book Antiqua" w:hAnsi="Book Antiqua" w:cs="Times New Roman"/>
        </w:rPr>
        <w:t xml:space="preserve">crematories, and </w:t>
      </w:r>
      <w:r w:rsidR="0009701A" w:rsidRPr="00FA451B">
        <w:rPr>
          <w:rFonts w:ascii="Book Antiqua" w:hAnsi="Book Antiqua" w:cs="Times New Roman"/>
        </w:rPr>
        <w:t xml:space="preserve">hospitals </w:t>
      </w:r>
      <w:r w:rsidRPr="00FA451B">
        <w:rPr>
          <w:rFonts w:ascii="Book Antiqua" w:hAnsi="Book Antiqua" w:cs="Times New Roman"/>
        </w:rPr>
        <w:t>appear</w:t>
      </w:r>
      <w:r w:rsidR="0009701A" w:rsidRPr="00FA451B">
        <w:rPr>
          <w:rFonts w:ascii="Book Antiqua" w:hAnsi="Book Antiqua" w:cs="Times New Roman"/>
        </w:rPr>
        <w:t>s</w:t>
      </w:r>
      <w:r w:rsidRPr="00FA451B">
        <w:rPr>
          <w:rFonts w:ascii="Book Antiqua" w:hAnsi="Book Antiqua" w:cs="Times New Roman"/>
        </w:rPr>
        <w:t xml:space="preserve"> viable, </w:t>
      </w:r>
      <w:r w:rsidR="0009701A" w:rsidRPr="00FA451B">
        <w:rPr>
          <w:rFonts w:ascii="Book Antiqua" w:hAnsi="Book Antiqua" w:cs="Times New Roman"/>
        </w:rPr>
        <w:t>obta</w:t>
      </w:r>
      <w:r w:rsidR="0024365A" w:rsidRPr="00FA451B">
        <w:rPr>
          <w:rFonts w:ascii="Book Antiqua" w:hAnsi="Book Antiqua" w:cs="Times New Roman"/>
        </w:rPr>
        <w:t>in</w:t>
      </w:r>
      <w:r w:rsidR="0009701A" w:rsidRPr="00FA451B">
        <w:rPr>
          <w:rFonts w:ascii="Book Antiqua" w:hAnsi="Book Antiqua" w:cs="Times New Roman"/>
        </w:rPr>
        <w:t>in</w:t>
      </w:r>
      <w:r w:rsidR="0024365A" w:rsidRPr="00FA451B">
        <w:rPr>
          <w:rFonts w:ascii="Book Antiqua" w:hAnsi="Book Antiqua" w:cs="Times New Roman"/>
        </w:rPr>
        <w:t xml:space="preserve">g leads </w:t>
      </w:r>
      <w:r w:rsidR="0009701A" w:rsidRPr="00FA451B">
        <w:rPr>
          <w:rFonts w:ascii="Book Antiqua" w:hAnsi="Book Antiqua" w:cs="Times New Roman"/>
        </w:rPr>
        <w:t>from these sources</w:t>
      </w:r>
      <w:r w:rsidR="0024365A" w:rsidRPr="00FA451B">
        <w:rPr>
          <w:rFonts w:ascii="Book Antiqua" w:hAnsi="Book Antiqua" w:cs="Times New Roman"/>
        </w:rPr>
        <w:t xml:space="preserve"> is less so</w:t>
      </w:r>
      <w:r w:rsidR="002F37E0" w:rsidRPr="00FA451B">
        <w:rPr>
          <w:rFonts w:ascii="Book Antiqua" w:hAnsi="Book Antiqua" w:cs="Times New Roman"/>
        </w:rPr>
        <w:t>.</w:t>
      </w:r>
      <w:r w:rsidR="00B25454" w:rsidRPr="00FA451B">
        <w:rPr>
          <w:rFonts w:ascii="Book Antiqua" w:hAnsi="Book Antiqua" w:cs="Times New Roman"/>
        </w:rPr>
        <w:t xml:space="preserve"> </w:t>
      </w:r>
      <w:r w:rsidR="002F37E0" w:rsidRPr="00FA451B">
        <w:rPr>
          <w:rFonts w:ascii="Book Antiqua" w:hAnsi="Book Antiqua" w:cs="Times New Roman"/>
        </w:rPr>
        <w:t>L</w:t>
      </w:r>
      <w:r w:rsidRPr="00FA451B">
        <w:rPr>
          <w:rFonts w:ascii="Book Antiqua" w:hAnsi="Book Antiqua" w:cs="Times New Roman"/>
        </w:rPr>
        <w:t xml:space="preserve">eads are generally not </w:t>
      </w:r>
      <w:r w:rsidR="002F37E0" w:rsidRPr="00FA451B">
        <w:rPr>
          <w:rFonts w:ascii="Book Antiqua" w:hAnsi="Book Antiqua" w:cs="Times New Roman"/>
        </w:rPr>
        <w:t>reusable</w:t>
      </w:r>
      <w:r w:rsidR="00C85893" w:rsidRPr="00FA451B">
        <w:rPr>
          <w:rFonts w:ascii="Book Antiqua" w:hAnsi="Book Antiqua" w:cs="Times New Roman"/>
        </w:rPr>
        <w:t xml:space="preserve"> for at least three reasons: </w:t>
      </w:r>
      <w:r w:rsidR="00E857E9">
        <w:rPr>
          <w:rFonts w:ascii="Book Antiqua" w:hAnsi="Book Antiqua" w:cs="Times New Roman" w:hint="eastAsia"/>
          <w:lang w:eastAsia="zh-CN"/>
        </w:rPr>
        <w:t>(</w:t>
      </w:r>
      <w:r w:rsidR="00C85893" w:rsidRPr="00FA451B">
        <w:rPr>
          <w:rFonts w:ascii="Book Antiqua" w:hAnsi="Book Antiqua" w:cs="Times New Roman"/>
        </w:rPr>
        <w:t xml:space="preserve">1) lead extraction would add a great deal of complexity to the donation process, </w:t>
      </w:r>
      <w:r w:rsidR="00E857E9">
        <w:rPr>
          <w:rFonts w:ascii="Book Antiqua" w:hAnsi="Book Antiqua" w:cs="Times New Roman" w:hint="eastAsia"/>
          <w:lang w:eastAsia="zh-CN"/>
        </w:rPr>
        <w:t>(</w:t>
      </w:r>
      <w:r w:rsidR="00C85893" w:rsidRPr="00FA451B">
        <w:rPr>
          <w:rFonts w:ascii="Book Antiqua" w:hAnsi="Book Antiqua" w:cs="Times New Roman"/>
        </w:rPr>
        <w:t xml:space="preserve">2) the integrity of most extracted leads would be inadequate for repurposing, and </w:t>
      </w:r>
      <w:r w:rsidR="00E857E9">
        <w:rPr>
          <w:rFonts w:ascii="Book Antiqua" w:hAnsi="Book Antiqua" w:cs="Times New Roman" w:hint="eastAsia"/>
          <w:lang w:eastAsia="zh-CN"/>
        </w:rPr>
        <w:t>(</w:t>
      </w:r>
      <w:r w:rsidR="00C85893" w:rsidRPr="00FA451B">
        <w:rPr>
          <w:rFonts w:ascii="Book Antiqua" w:hAnsi="Book Antiqua" w:cs="Times New Roman"/>
        </w:rPr>
        <w:t>3)</w:t>
      </w:r>
      <w:r w:rsidR="002F37E0" w:rsidRPr="00FA451B">
        <w:rPr>
          <w:rFonts w:ascii="Book Antiqua" w:hAnsi="Book Antiqua" w:cs="Times New Roman"/>
        </w:rPr>
        <w:t xml:space="preserve"> </w:t>
      </w:r>
      <w:r w:rsidR="00C85893" w:rsidRPr="00FA451B">
        <w:rPr>
          <w:rFonts w:ascii="Book Antiqua" w:hAnsi="Book Antiqua" w:cs="Times New Roman"/>
        </w:rPr>
        <w:t xml:space="preserve">cleaning and sterilization of the leads would be fraught with </w:t>
      </w:r>
      <w:r w:rsidR="00434CEC" w:rsidRPr="00FA451B">
        <w:rPr>
          <w:rFonts w:ascii="Book Antiqua" w:hAnsi="Book Antiqua" w:cs="Times New Roman"/>
        </w:rPr>
        <w:t xml:space="preserve">significant </w:t>
      </w:r>
      <w:r w:rsidR="00C85893" w:rsidRPr="00FA451B">
        <w:rPr>
          <w:rFonts w:ascii="Book Antiqua" w:hAnsi="Book Antiqua" w:cs="Times New Roman"/>
        </w:rPr>
        <w:t xml:space="preserve">technical </w:t>
      </w:r>
      <w:proofErr w:type="gramStart"/>
      <w:r w:rsidR="00C85893" w:rsidRPr="00FA451B">
        <w:rPr>
          <w:rFonts w:ascii="Book Antiqua" w:hAnsi="Book Antiqua" w:cs="Times New Roman"/>
        </w:rPr>
        <w:t>chal</w:t>
      </w:r>
      <w:r w:rsidR="00434CEC" w:rsidRPr="00FA451B">
        <w:rPr>
          <w:rFonts w:ascii="Book Antiqua" w:hAnsi="Book Antiqua" w:cs="Times New Roman"/>
        </w:rPr>
        <w:t>lenges</w:t>
      </w:r>
      <w:r w:rsidR="00502BF3" w:rsidRPr="00FA451B">
        <w:rPr>
          <w:rFonts w:ascii="Book Antiqua" w:hAnsi="Book Antiqua" w:cs="Times New Roman"/>
          <w:vertAlign w:val="superscript"/>
        </w:rPr>
        <w:t>[</w:t>
      </w:r>
      <w:proofErr w:type="gramEnd"/>
      <w:r w:rsidR="00502BF3" w:rsidRPr="00FA451B">
        <w:rPr>
          <w:rFonts w:ascii="Book Antiqua" w:hAnsi="Book Antiqua" w:cs="Times New Roman"/>
          <w:vertAlign w:val="superscript"/>
        </w:rPr>
        <w:t>5</w:t>
      </w:r>
      <w:r w:rsidR="0093790D" w:rsidRPr="00FA451B">
        <w:rPr>
          <w:rFonts w:ascii="Book Antiqua" w:hAnsi="Book Antiqua" w:cs="Times New Roman"/>
          <w:vertAlign w:val="superscript"/>
        </w:rPr>
        <w:t>]</w:t>
      </w:r>
      <w:r w:rsidR="00DE771C" w:rsidRPr="00FA451B">
        <w:rPr>
          <w:rFonts w:ascii="Book Antiqua" w:hAnsi="Book Antiqua" w:cs="Times New Roman"/>
        </w:rPr>
        <w:t>.</w:t>
      </w:r>
      <w:r w:rsidR="002E5ADF" w:rsidRPr="00FA451B">
        <w:rPr>
          <w:rFonts w:ascii="Book Antiqua" w:hAnsi="Book Antiqua" w:cs="Times New Roman"/>
        </w:rPr>
        <w:t xml:space="preserve"> </w:t>
      </w:r>
      <w:r w:rsidR="00026EE7" w:rsidRPr="00FA451B">
        <w:rPr>
          <w:rFonts w:ascii="Book Antiqua" w:hAnsi="Book Antiqua" w:cs="Times New Roman"/>
        </w:rPr>
        <w:t xml:space="preserve">Thus, a patient in a LMIC would either have to receive a donated new lead or purchase a new lead </w:t>
      </w:r>
      <w:proofErr w:type="gramStart"/>
      <w:r w:rsidR="00434CEC" w:rsidRPr="00FA451B">
        <w:rPr>
          <w:rFonts w:ascii="Book Antiqua" w:hAnsi="Book Antiqua" w:cs="Times New Roman"/>
        </w:rPr>
        <w:t>himself</w:t>
      </w:r>
      <w:proofErr w:type="gramEnd"/>
      <w:r w:rsidR="00434CEC" w:rsidRPr="00FA451B">
        <w:rPr>
          <w:rFonts w:ascii="Book Antiqua" w:hAnsi="Book Antiqua" w:cs="Times New Roman"/>
        </w:rPr>
        <w:t xml:space="preserve"> or herself</w:t>
      </w:r>
      <w:r w:rsidR="00026EE7" w:rsidRPr="00FA451B">
        <w:rPr>
          <w:rFonts w:ascii="Book Antiqua" w:hAnsi="Book Antiqua" w:cs="Times New Roman"/>
        </w:rPr>
        <w:t xml:space="preserve">. </w:t>
      </w:r>
      <w:r w:rsidRPr="00FA451B">
        <w:rPr>
          <w:rFonts w:ascii="Book Antiqua" w:hAnsi="Book Antiqua" w:cs="Times New Roman"/>
        </w:rPr>
        <w:t>Both of these are plausible options</w:t>
      </w:r>
      <w:r w:rsidR="0009701A" w:rsidRPr="00FA451B">
        <w:rPr>
          <w:rFonts w:ascii="Book Antiqua" w:hAnsi="Book Antiqua" w:cs="Times New Roman"/>
        </w:rPr>
        <w:t>, especially because the cost of the leads is much less than the pacemakers or defibrillators</w:t>
      </w:r>
      <w:r w:rsidRPr="00FA451B">
        <w:rPr>
          <w:rFonts w:ascii="Book Antiqua" w:hAnsi="Book Antiqua" w:cs="Times New Roman"/>
        </w:rPr>
        <w:t xml:space="preserve">. </w:t>
      </w:r>
      <w:r w:rsidR="00434CEC" w:rsidRPr="00FA451B">
        <w:rPr>
          <w:rFonts w:ascii="Book Antiqua" w:hAnsi="Book Antiqua" w:cs="Times New Roman"/>
        </w:rPr>
        <w:t>This might be possible with char</w:t>
      </w:r>
      <w:r w:rsidR="00E857E9">
        <w:rPr>
          <w:rFonts w:ascii="Book Antiqua" w:hAnsi="Book Antiqua" w:cs="Times New Roman"/>
        </w:rPr>
        <w:t xml:space="preserve">itable donations from </w:t>
      </w:r>
      <w:proofErr w:type="gramStart"/>
      <w:r w:rsidR="00E857E9">
        <w:rPr>
          <w:rFonts w:ascii="Book Antiqua" w:hAnsi="Book Antiqua" w:cs="Times New Roman"/>
        </w:rPr>
        <w:t>companies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DE771C" w:rsidRPr="00FA451B">
        <w:rPr>
          <w:rFonts w:ascii="Book Antiqua" w:hAnsi="Book Antiqua" w:cs="Times New Roman"/>
        </w:rPr>
        <w:t>.</w:t>
      </w:r>
      <w:r w:rsidRPr="00FA451B">
        <w:rPr>
          <w:rFonts w:ascii="Book Antiqua" w:hAnsi="Book Antiqua" w:cs="Times New Roman"/>
        </w:rPr>
        <w:t xml:space="preserve"> Also, given that at government-run facilities in LMIC</w:t>
      </w:r>
      <w:r w:rsidR="0009701A" w:rsidRPr="00FA451B">
        <w:rPr>
          <w:rFonts w:ascii="Book Antiqua" w:hAnsi="Book Antiqua" w:cs="Times New Roman"/>
        </w:rPr>
        <w:t>s,</w:t>
      </w:r>
      <w:r w:rsidRPr="00FA451B">
        <w:rPr>
          <w:rFonts w:ascii="Book Antiqua" w:hAnsi="Book Antiqua" w:cs="Times New Roman"/>
        </w:rPr>
        <w:t xml:space="preserve"> patients would not be required to pay for the implantation procedure, if lead donations </w:t>
      </w:r>
      <w:r w:rsidR="002E5ADF" w:rsidRPr="00FA451B">
        <w:rPr>
          <w:rFonts w:ascii="Book Antiqua" w:hAnsi="Book Antiqua" w:cs="Times New Roman"/>
        </w:rPr>
        <w:t>were to</w:t>
      </w:r>
      <w:r w:rsidRPr="00FA451B">
        <w:rPr>
          <w:rFonts w:ascii="Book Antiqua" w:hAnsi="Book Antiqua" w:cs="Times New Roman"/>
        </w:rPr>
        <w:t xml:space="preserve"> </w:t>
      </w:r>
      <w:r w:rsidR="0009701A" w:rsidRPr="00FA451B">
        <w:rPr>
          <w:rFonts w:ascii="Book Antiqua" w:hAnsi="Book Antiqua" w:cs="Times New Roman"/>
        </w:rPr>
        <w:t>fall short of the</w:t>
      </w:r>
      <w:r w:rsidRPr="00FA451B">
        <w:rPr>
          <w:rFonts w:ascii="Book Antiqua" w:hAnsi="Book Antiqua" w:cs="Times New Roman"/>
        </w:rPr>
        <w:t xml:space="preserve"> demand, a patient</w:t>
      </w:r>
      <w:r w:rsidR="002E5ADF" w:rsidRPr="00FA451B">
        <w:rPr>
          <w:rFonts w:ascii="Book Antiqua" w:hAnsi="Book Antiqua" w:cs="Times New Roman"/>
        </w:rPr>
        <w:t xml:space="preserve"> and </w:t>
      </w:r>
      <w:r w:rsidR="0009701A" w:rsidRPr="00FA451B">
        <w:rPr>
          <w:rFonts w:ascii="Book Antiqua" w:hAnsi="Book Antiqua" w:cs="Times New Roman"/>
        </w:rPr>
        <w:t xml:space="preserve">his or her </w:t>
      </w:r>
      <w:r w:rsidR="002E5ADF" w:rsidRPr="00FA451B">
        <w:rPr>
          <w:rFonts w:ascii="Book Antiqua" w:hAnsi="Book Antiqua" w:cs="Times New Roman"/>
        </w:rPr>
        <w:t>family</w:t>
      </w:r>
      <w:r w:rsidRPr="00FA451B">
        <w:rPr>
          <w:rFonts w:ascii="Book Antiqua" w:hAnsi="Book Antiqua" w:cs="Times New Roman"/>
        </w:rPr>
        <w:t xml:space="preserve"> </w:t>
      </w:r>
      <w:r w:rsidR="002E5ADF" w:rsidRPr="00FA451B">
        <w:rPr>
          <w:rFonts w:ascii="Book Antiqua" w:hAnsi="Book Antiqua" w:cs="Times New Roman"/>
        </w:rPr>
        <w:t xml:space="preserve">could </w:t>
      </w:r>
      <w:r w:rsidR="0009701A" w:rsidRPr="00FA451B">
        <w:rPr>
          <w:rFonts w:ascii="Book Antiqua" w:hAnsi="Book Antiqua" w:cs="Times New Roman"/>
        </w:rPr>
        <w:t xml:space="preserve">potentially </w:t>
      </w:r>
      <w:r w:rsidR="002E5ADF" w:rsidRPr="00FA451B">
        <w:rPr>
          <w:rFonts w:ascii="Book Antiqua" w:hAnsi="Book Antiqua" w:cs="Times New Roman"/>
        </w:rPr>
        <w:t xml:space="preserve">pool resources to pay for a new </w:t>
      </w:r>
      <w:r w:rsidR="0009701A" w:rsidRPr="00FA451B">
        <w:rPr>
          <w:rFonts w:ascii="Book Antiqua" w:hAnsi="Book Antiqua" w:cs="Times New Roman"/>
        </w:rPr>
        <w:t xml:space="preserve">pacemaker or ICD </w:t>
      </w:r>
      <w:r w:rsidR="002E5ADF" w:rsidRPr="00FA451B">
        <w:rPr>
          <w:rFonts w:ascii="Book Antiqua" w:hAnsi="Book Antiqua" w:cs="Times New Roman"/>
        </w:rPr>
        <w:t>lead. This is especially true given that manufacturers in India currently produce a low-cost lead priced near $200</w:t>
      </w:r>
      <w:r w:rsidR="0093790D" w:rsidRPr="00FA451B">
        <w:rPr>
          <w:rFonts w:ascii="Book Antiqua" w:hAnsi="Book Antiqua" w:cs="Times New Roman"/>
          <w:vertAlign w:val="superscript"/>
        </w:rPr>
        <w:t>[3]</w:t>
      </w:r>
      <w:r w:rsidR="00DE771C" w:rsidRPr="00FA451B">
        <w:rPr>
          <w:rFonts w:ascii="Book Antiqua" w:hAnsi="Book Antiqua" w:cs="Times New Roman"/>
        </w:rPr>
        <w:t>.</w:t>
      </w:r>
    </w:p>
    <w:p w14:paraId="069256EB" w14:textId="77777777" w:rsidR="003C6F11" w:rsidRPr="00FA451B" w:rsidRDefault="003C6F11" w:rsidP="00DC0918">
      <w:pPr>
        <w:spacing w:line="360" w:lineRule="auto"/>
        <w:jc w:val="both"/>
        <w:rPr>
          <w:rFonts w:ascii="Book Antiqua" w:hAnsi="Book Antiqua" w:cs="Times New Roman"/>
          <w:b/>
        </w:rPr>
      </w:pPr>
    </w:p>
    <w:p w14:paraId="73B7E9E2" w14:textId="52A93F0A" w:rsidR="00622887" w:rsidRPr="00FA451B" w:rsidRDefault="00E020CA" w:rsidP="00DC0918">
      <w:pPr>
        <w:spacing w:line="360" w:lineRule="auto"/>
        <w:jc w:val="both"/>
        <w:outlineLvl w:val="0"/>
        <w:rPr>
          <w:rFonts w:ascii="Book Antiqua" w:hAnsi="Book Antiqua" w:cs="Times New Roman"/>
          <w:b/>
        </w:rPr>
      </w:pPr>
      <w:r w:rsidRPr="00FA451B">
        <w:rPr>
          <w:rFonts w:ascii="Book Antiqua" w:hAnsi="Book Antiqua" w:cs="Times New Roman"/>
          <w:b/>
        </w:rPr>
        <w:t>SAFETY</w:t>
      </w:r>
    </w:p>
    <w:p w14:paraId="71946DDF" w14:textId="0AA48B95" w:rsidR="00B9251C" w:rsidRPr="00FA451B" w:rsidRDefault="00622887" w:rsidP="00DC0918">
      <w:pPr>
        <w:spacing w:line="360" w:lineRule="auto"/>
        <w:jc w:val="both"/>
        <w:rPr>
          <w:rFonts w:ascii="Book Antiqua" w:hAnsi="Book Antiqua" w:cs="Times New Roman"/>
        </w:rPr>
      </w:pPr>
      <w:r w:rsidRPr="00FA451B">
        <w:rPr>
          <w:rFonts w:ascii="Book Antiqua" w:hAnsi="Book Antiqua" w:cs="Times New Roman"/>
        </w:rPr>
        <w:t xml:space="preserve">With regards to safety, there are two prime concerns that must be considered </w:t>
      </w:r>
      <w:r w:rsidR="0007769B" w:rsidRPr="00FA451B">
        <w:rPr>
          <w:rFonts w:ascii="Book Antiqua" w:hAnsi="Book Antiqua" w:cs="Times New Roman"/>
        </w:rPr>
        <w:t xml:space="preserve">in regard to </w:t>
      </w:r>
      <w:r w:rsidRPr="00FA451B">
        <w:rPr>
          <w:rFonts w:ascii="Book Antiqua" w:hAnsi="Book Antiqua" w:cs="Times New Roman"/>
        </w:rPr>
        <w:t xml:space="preserve">pacemaker </w:t>
      </w:r>
      <w:r w:rsidR="008F0A74" w:rsidRPr="00FA451B">
        <w:rPr>
          <w:rFonts w:ascii="Book Antiqua" w:hAnsi="Book Antiqua" w:cs="Times New Roman"/>
        </w:rPr>
        <w:t xml:space="preserve">and ICD </w:t>
      </w:r>
      <w:r w:rsidRPr="00FA451B">
        <w:rPr>
          <w:rFonts w:ascii="Book Antiqua" w:hAnsi="Book Antiqua" w:cs="Times New Roman"/>
        </w:rPr>
        <w:t xml:space="preserve">reutilization: infection and device malfunction. Adequate sterilization requires removal of all </w:t>
      </w:r>
      <w:r w:rsidR="00AD6378" w:rsidRPr="00FA451B">
        <w:rPr>
          <w:rFonts w:ascii="Book Antiqua" w:hAnsi="Book Antiqua" w:cs="Times New Roman"/>
        </w:rPr>
        <w:t xml:space="preserve">organic </w:t>
      </w:r>
      <w:r w:rsidRPr="00FA451B">
        <w:rPr>
          <w:rFonts w:ascii="Book Antiqua" w:hAnsi="Book Antiqua" w:cs="Times New Roman"/>
        </w:rPr>
        <w:t>material</w:t>
      </w:r>
      <w:r w:rsidR="00DB75CC" w:rsidRPr="00FA451B">
        <w:rPr>
          <w:rFonts w:ascii="Book Antiqua" w:hAnsi="Book Antiqua" w:cs="Times New Roman"/>
        </w:rPr>
        <w:t xml:space="preserve">. This task </w:t>
      </w:r>
      <w:r w:rsidRPr="00FA451B">
        <w:rPr>
          <w:rFonts w:ascii="Book Antiqua" w:hAnsi="Book Antiqua" w:cs="Times New Roman"/>
        </w:rPr>
        <w:t xml:space="preserve">is </w:t>
      </w:r>
      <w:r w:rsidR="00DB75CC" w:rsidRPr="00FA451B">
        <w:rPr>
          <w:rFonts w:ascii="Book Antiqua" w:hAnsi="Book Antiqua" w:cs="Times New Roman"/>
        </w:rPr>
        <w:t xml:space="preserve">made difficult </w:t>
      </w:r>
      <w:r w:rsidRPr="00FA451B">
        <w:rPr>
          <w:rFonts w:ascii="Book Antiqua" w:hAnsi="Book Antiqua" w:cs="Times New Roman"/>
        </w:rPr>
        <w:t>by</w:t>
      </w:r>
      <w:r w:rsidR="00AD6378" w:rsidRPr="00FA451B">
        <w:rPr>
          <w:rFonts w:ascii="Book Antiqua" w:hAnsi="Book Antiqua" w:cs="Times New Roman"/>
        </w:rPr>
        <w:t xml:space="preserve"> the composition and geometry of the epoxy </w:t>
      </w:r>
      <w:proofErr w:type="gramStart"/>
      <w:r w:rsidR="00AD6378" w:rsidRPr="00FA451B">
        <w:rPr>
          <w:rFonts w:ascii="Book Antiqua" w:hAnsi="Book Antiqua" w:cs="Times New Roman"/>
        </w:rPr>
        <w:t>header</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472EF9" w:rsidRPr="00FA451B">
        <w:rPr>
          <w:rFonts w:ascii="Book Antiqua" w:hAnsi="Book Antiqua" w:cs="Times New Roman"/>
        </w:rPr>
        <w:t>.</w:t>
      </w:r>
      <w:r w:rsidRPr="00FA451B">
        <w:rPr>
          <w:rFonts w:ascii="Book Antiqua" w:hAnsi="Book Antiqua" w:cs="Times New Roman"/>
        </w:rPr>
        <w:t xml:space="preserve"> Nonetheless, </w:t>
      </w:r>
      <w:r w:rsidR="00DC2205" w:rsidRPr="00FA451B">
        <w:rPr>
          <w:rFonts w:ascii="Book Antiqua" w:hAnsi="Book Antiqua" w:cs="Times New Roman"/>
        </w:rPr>
        <w:t xml:space="preserve">several </w:t>
      </w:r>
      <w:r w:rsidRPr="00FA451B">
        <w:rPr>
          <w:rFonts w:ascii="Book Antiqua" w:hAnsi="Book Antiqua" w:cs="Times New Roman"/>
        </w:rPr>
        <w:t xml:space="preserve">studies have shown that pacemaker reuse </w:t>
      </w:r>
      <w:r w:rsidR="00DC2205" w:rsidRPr="00FA451B">
        <w:rPr>
          <w:rFonts w:ascii="Book Antiqua" w:hAnsi="Book Antiqua" w:cs="Times New Roman"/>
        </w:rPr>
        <w:t xml:space="preserve">does not result in </w:t>
      </w:r>
      <w:r w:rsidR="00AD6378" w:rsidRPr="00FA451B">
        <w:rPr>
          <w:rFonts w:ascii="Book Antiqua" w:hAnsi="Book Antiqua" w:cs="Times New Roman"/>
        </w:rPr>
        <w:t>higher</w:t>
      </w:r>
      <w:r w:rsidR="00DC2205" w:rsidRPr="00FA451B">
        <w:rPr>
          <w:rFonts w:ascii="Book Antiqua" w:hAnsi="Book Antiqua" w:cs="Times New Roman"/>
        </w:rPr>
        <w:t xml:space="preserve"> rates of</w:t>
      </w:r>
      <w:r w:rsidRPr="00FA451B">
        <w:rPr>
          <w:rFonts w:ascii="Book Antiqua" w:hAnsi="Book Antiqua" w:cs="Times New Roman"/>
        </w:rPr>
        <w:t xml:space="preserve"> infection or mortality</w:t>
      </w:r>
      <w:r w:rsidR="006808AE" w:rsidRPr="00FA451B">
        <w:rPr>
          <w:rFonts w:ascii="Book Antiqua" w:hAnsi="Book Antiqua" w:cs="Times New Roman"/>
        </w:rPr>
        <w:t xml:space="preserve"> when</w:t>
      </w:r>
      <w:r w:rsidRPr="00FA451B">
        <w:rPr>
          <w:rFonts w:ascii="Book Antiqua" w:hAnsi="Book Antiqua" w:cs="Times New Roman"/>
        </w:rPr>
        <w:t xml:space="preserve"> compared with new </w:t>
      </w:r>
      <w:r w:rsidR="00AD6378" w:rsidRPr="00FA451B">
        <w:rPr>
          <w:rFonts w:ascii="Book Antiqua" w:hAnsi="Book Antiqua" w:cs="Times New Roman"/>
        </w:rPr>
        <w:t>pacemaker surgery</w:t>
      </w:r>
      <w:r w:rsidRPr="00FA451B">
        <w:rPr>
          <w:rFonts w:ascii="Book Antiqua" w:hAnsi="Book Antiqua" w:cs="Times New Roman"/>
        </w:rPr>
        <w:t>. Romero</w:t>
      </w:r>
      <w:r w:rsidR="00821D40" w:rsidRPr="00821D40">
        <w:rPr>
          <w:rFonts w:ascii="Book Antiqua" w:hAnsi="Book Antiqua" w:cs="Times New Roman"/>
          <w:i/>
        </w:rPr>
        <w:t xml:space="preserve"> et </w:t>
      </w:r>
      <w:proofErr w:type="gramStart"/>
      <w:r w:rsidR="00821D40" w:rsidRPr="00821D40">
        <w:rPr>
          <w:rFonts w:ascii="Book Antiqua" w:hAnsi="Book Antiqua" w:cs="Times New Roman"/>
          <w:i/>
        </w:rPr>
        <w:t>al</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33]</w:t>
      </w:r>
      <w:r w:rsidRPr="00FA451B">
        <w:rPr>
          <w:rFonts w:ascii="Book Antiqua" w:hAnsi="Book Antiqua" w:cs="Times New Roman"/>
        </w:rPr>
        <w:t xml:space="preserve"> </w:t>
      </w:r>
      <w:r w:rsidR="00DF261C" w:rsidRPr="00FA451B">
        <w:rPr>
          <w:rFonts w:ascii="Book Antiqua" w:hAnsi="Book Antiqua" w:cs="Times New Roman"/>
        </w:rPr>
        <w:t>described</w:t>
      </w:r>
      <w:r w:rsidR="006808AE" w:rsidRPr="00FA451B">
        <w:rPr>
          <w:rFonts w:ascii="Book Antiqua" w:hAnsi="Book Antiqua" w:cs="Times New Roman"/>
        </w:rPr>
        <w:t xml:space="preserve"> four trials enrolling a total of</w:t>
      </w:r>
      <w:r w:rsidRPr="00FA451B">
        <w:rPr>
          <w:rFonts w:ascii="Book Antiqua" w:hAnsi="Book Antiqua" w:cs="Times New Roman"/>
        </w:rPr>
        <w:t xml:space="preserve"> </w:t>
      </w:r>
      <w:r w:rsidR="006808AE" w:rsidRPr="00FA451B">
        <w:rPr>
          <w:rFonts w:ascii="Book Antiqua" w:hAnsi="Book Antiqua" w:cs="Times New Roman"/>
        </w:rPr>
        <w:t>603</w:t>
      </w:r>
      <w:r w:rsidR="00B64A81" w:rsidRPr="00FA451B">
        <w:rPr>
          <w:rFonts w:ascii="Book Antiqua" w:hAnsi="Book Antiqua" w:cs="Times New Roman"/>
        </w:rPr>
        <w:t xml:space="preserve"> subjects,</w:t>
      </w:r>
      <w:r w:rsidR="006808AE" w:rsidRPr="00FA451B">
        <w:rPr>
          <w:rFonts w:ascii="Book Antiqua" w:hAnsi="Book Antiqua" w:cs="Times New Roman"/>
        </w:rPr>
        <w:t xml:space="preserve"> in w</w:t>
      </w:r>
      <w:r w:rsidR="00B64A81" w:rsidRPr="00FA451B">
        <w:rPr>
          <w:rFonts w:ascii="Book Antiqua" w:hAnsi="Book Antiqua" w:cs="Times New Roman"/>
        </w:rPr>
        <w:t>hom</w:t>
      </w:r>
      <w:r w:rsidR="006808AE" w:rsidRPr="00FA451B">
        <w:rPr>
          <w:rFonts w:ascii="Book Antiqua" w:hAnsi="Book Antiqua" w:cs="Times New Roman"/>
        </w:rPr>
        <w:t xml:space="preserve"> reuse </w:t>
      </w:r>
      <w:r w:rsidR="00B64A81" w:rsidRPr="00FA451B">
        <w:rPr>
          <w:rFonts w:ascii="Book Antiqua" w:hAnsi="Book Antiqua" w:cs="Times New Roman"/>
        </w:rPr>
        <w:t xml:space="preserve">did not result in </w:t>
      </w:r>
      <w:r w:rsidR="002023B5" w:rsidRPr="00FA451B">
        <w:rPr>
          <w:rFonts w:ascii="Book Antiqua" w:hAnsi="Book Antiqua" w:cs="Times New Roman"/>
        </w:rPr>
        <w:t>greater infection risk</w:t>
      </w:r>
      <w:r w:rsidR="006808AE" w:rsidRPr="00FA451B">
        <w:rPr>
          <w:rFonts w:ascii="Book Antiqua" w:hAnsi="Book Antiqua" w:cs="Times New Roman"/>
        </w:rPr>
        <w:t>.</w:t>
      </w:r>
      <w:r w:rsidRPr="00FA451B">
        <w:rPr>
          <w:rFonts w:ascii="Book Antiqua" w:hAnsi="Book Antiqua" w:cs="Times New Roman"/>
        </w:rPr>
        <w:t xml:space="preserve"> </w:t>
      </w:r>
      <w:r w:rsidR="006B2325" w:rsidRPr="00FA451B">
        <w:rPr>
          <w:rFonts w:ascii="Book Antiqua" w:hAnsi="Book Antiqua" w:cs="Times New Roman"/>
        </w:rPr>
        <w:lastRenderedPageBreak/>
        <w:t xml:space="preserve">Similarly, Nava </w:t>
      </w:r>
      <w:r w:rsidR="006B2325" w:rsidRPr="00821D40">
        <w:rPr>
          <w:rFonts w:ascii="Book Antiqua" w:hAnsi="Book Antiqua" w:cs="Times New Roman"/>
          <w:i/>
        </w:rPr>
        <w:t xml:space="preserve">et </w:t>
      </w:r>
      <w:proofErr w:type="gramStart"/>
      <w:r w:rsidR="006B2325" w:rsidRPr="00821D40">
        <w:rPr>
          <w:rFonts w:ascii="Book Antiqua" w:hAnsi="Book Antiqua" w:cs="Times New Roman"/>
          <w:i/>
        </w:rPr>
        <w:t>al</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 xml:space="preserve">34] </w:t>
      </w:r>
      <w:r w:rsidR="002023B5" w:rsidRPr="00FA451B">
        <w:rPr>
          <w:rFonts w:ascii="Book Antiqua" w:hAnsi="Book Antiqua" w:cs="Times New Roman"/>
        </w:rPr>
        <w:t>reported comparable</w:t>
      </w:r>
      <w:r w:rsidR="006B2325" w:rsidRPr="00FA451B">
        <w:rPr>
          <w:rFonts w:ascii="Book Antiqua" w:hAnsi="Book Antiqua" w:cs="Times New Roman"/>
        </w:rPr>
        <w:t xml:space="preserve"> infection rate</w:t>
      </w:r>
      <w:r w:rsidR="002023B5" w:rsidRPr="00FA451B">
        <w:rPr>
          <w:rFonts w:ascii="Book Antiqua" w:hAnsi="Book Antiqua" w:cs="Times New Roman"/>
        </w:rPr>
        <w:t>s</w:t>
      </w:r>
      <w:r w:rsidR="006B2325" w:rsidRPr="00FA451B">
        <w:rPr>
          <w:rFonts w:ascii="Book Antiqua" w:hAnsi="Book Antiqua" w:cs="Times New Roman"/>
        </w:rPr>
        <w:t xml:space="preserve"> between new and </w:t>
      </w:r>
      <w:r w:rsidR="002023B5" w:rsidRPr="00FA451B">
        <w:rPr>
          <w:rFonts w:ascii="Book Antiqua" w:hAnsi="Book Antiqua" w:cs="Times New Roman"/>
        </w:rPr>
        <w:t>refurbished</w:t>
      </w:r>
      <w:r w:rsidR="006B2325" w:rsidRPr="00FA451B">
        <w:rPr>
          <w:rFonts w:ascii="Book Antiqua" w:hAnsi="Book Antiqua" w:cs="Times New Roman"/>
        </w:rPr>
        <w:t xml:space="preserve"> </w:t>
      </w:r>
      <w:r w:rsidR="00927FC5" w:rsidRPr="00FA451B">
        <w:rPr>
          <w:rFonts w:ascii="Book Antiqua" w:hAnsi="Book Antiqua" w:cs="Times New Roman"/>
        </w:rPr>
        <w:t>pacemak</w:t>
      </w:r>
      <w:r w:rsidR="002023B5" w:rsidRPr="00FA451B">
        <w:rPr>
          <w:rFonts w:ascii="Book Antiqua" w:hAnsi="Book Antiqua" w:cs="Times New Roman"/>
        </w:rPr>
        <w:t>ers</w:t>
      </w:r>
      <w:r w:rsidR="006B2325" w:rsidRPr="00FA451B">
        <w:rPr>
          <w:rFonts w:ascii="Book Antiqua" w:hAnsi="Book Antiqua" w:cs="Times New Roman"/>
        </w:rPr>
        <w:t xml:space="preserve">. </w:t>
      </w:r>
      <w:proofErr w:type="spellStart"/>
      <w:r w:rsidR="00492766" w:rsidRPr="00FA451B">
        <w:rPr>
          <w:rFonts w:ascii="Book Antiqua" w:hAnsi="Book Antiqua" w:cs="Times New Roman"/>
        </w:rPr>
        <w:t>Panja</w:t>
      </w:r>
      <w:proofErr w:type="spellEnd"/>
      <w:r w:rsidR="00492766" w:rsidRPr="00FA451B">
        <w:rPr>
          <w:rFonts w:ascii="Book Antiqua" w:hAnsi="Book Antiqua" w:cs="Times New Roman"/>
        </w:rPr>
        <w:t xml:space="preserve"> </w:t>
      </w:r>
      <w:r w:rsidR="00DA53DA" w:rsidRPr="00821D40">
        <w:rPr>
          <w:rFonts w:ascii="Book Antiqua" w:hAnsi="Book Antiqua" w:cs="Times New Roman"/>
          <w:i/>
        </w:rPr>
        <w:t xml:space="preserve">et </w:t>
      </w:r>
      <w:proofErr w:type="gramStart"/>
      <w:r w:rsidR="00DA53DA" w:rsidRPr="00821D40">
        <w:rPr>
          <w:rFonts w:ascii="Book Antiqua" w:hAnsi="Book Antiqua" w:cs="Times New Roman"/>
          <w:i/>
        </w:rPr>
        <w:t>al</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35]</w:t>
      </w:r>
      <w:r w:rsidR="00472EF9" w:rsidRPr="00FA451B">
        <w:rPr>
          <w:rFonts w:ascii="Book Antiqua" w:hAnsi="Book Antiqua" w:cs="Times New Roman"/>
        </w:rPr>
        <w:t xml:space="preserve"> </w:t>
      </w:r>
      <w:r w:rsidR="00DA53DA" w:rsidRPr="00FA451B">
        <w:rPr>
          <w:rFonts w:ascii="Book Antiqua" w:hAnsi="Book Antiqua" w:cs="Times New Roman"/>
        </w:rPr>
        <w:t xml:space="preserve">found </w:t>
      </w:r>
      <w:r w:rsidR="00AD3E03" w:rsidRPr="00FA451B">
        <w:rPr>
          <w:rFonts w:ascii="Book Antiqua" w:hAnsi="Book Antiqua" w:cs="Times New Roman"/>
        </w:rPr>
        <w:t>comparable</w:t>
      </w:r>
      <w:r w:rsidR="00DA53DA" w:rsidRPr="00FA451B">
        <w:rPr>
          <w:rFonts w:ascii="Book Antiqua" w:hAnsi="Book Antiqua" w:cs="Times New Roman"/>
        </w:rPr>
        <w:t xml:space="preserve"> </w:t>
      </w:r>
      <w:r w:rsidR="00482F28" w:rsidRPr="00FA451B">
        <w:rPr>
          <w:rFonts w:ascii="Book Antiqua" w:hAnsi="Book Antiqua" w:cs="Times New Roman"/>
        </w:rPr>
        <w:t xml:space="preserve">mortality and </w:t>
      </w:r>
      <w:r w:rsidR="00DA53DA" w:rsidRPr="00FA451B">
        <w:rPr>
          <w:rFonts w:ascii="Book Antiqua" w:hAnsi="Book Antiqua" w:cs="Times New Roman"/>
        </w:rPr>
        <w:t>infection rate</w:t>
      </w:r>
      <w:r w:rsidR="00AD3E03" w:rsidRPr="00FA451B">
        <w:rPr>
          <w:rFonts w:ascii="Book Antiqua" w:hAnsi="Book Antiqua" w:cs="Times New Roman"/>
        </w:rPr>
        <w:t>s</w:t>
      </w:r>
      <w:r w:rsidR="00DA53DA" w:rsidRPr="00FA451B">
        <w:rPr>
          <w:rFonts w:ascii="Book Antiqua" w:hAnsi="Book Antiqua" w:cs="Times New Roman"/>
        </w:rPr>
        <w:t xml:space="preserve"> </w:t>
      </w:r>
      <w:r w:rsidR="00482F28" w:rsidRPr="00FA451B">
        <w:rPr>
          <w:rFonts w:ascii="Book Antiqua" w:hAnsi="Book Antiqua" w:cs="Times New Roman"/>
        </w:rPr>
        <w:t>for</w:t>
      </w:r>
      <w:r w:rsidR="006B2325" w:rsidRPr="00FA451B">
        <w:rPr>
          <w:rFonts w:ascii="Book Antiqua" w:hAnsi="Book Antiqua" w:cs="Times New Roman"/>
        </w:rPr>
        <w:t xml:space="preserve"> new and used pacemaker</w:t>
      </w:r>
      <w:r w:rsidR="008F0A74" w:rsidRPr="00FA451B">
        <w:rPr>
          <w:rFonts w:ascii="Book Antiqua" w:hAnsi="Book Antiqua" w:cs="Times New Roman"/>
        </w:rPr>
        <w:t>s</w:t>
      </w:r>
      <w:r w:rsidR="00DA53DA" w:rsidRPr="00FA451B">
        <w:rPr>
          <w:rFonts w:ascii="Book Antiqua" w:hAnsi="Book Antiqua" w:cs="Times New Roman"/>
        </w:rPr>
        <w:t>.</w:t>
      </w:r>
      <w:r w:rsidR="00282D40" w:rsidRPr="00FA451B">
        <w:rPr>
          <w:rFonts w:ascii="Book Antiqua" w:hAnsi="Book Antiqua" w:cs="Times New Roman"/>
        </w:rPr>
        <w:t xml:space="preserve"> In a meta-analysis of studies with </w:t>
      </w:r>
      <w:r w:rsidR="008F0A74" w:rsidRPr="00FA451B">
        <w:rPr>
          <w:rFonts w:ascii="Book Antiqua" w:hAnsi="Book Antiqua" w:cs="Times New Roman"/>
        </w:rPr>
        <w:t xml:space="preserve">hard </w:t>
      </w:r>
      <w:r w:rsidR="00282D40" w:rsidRPr="00FA451B">
        <w:rPr>
          <w:rFonts w:ascii="Book Antiqua" w:hAnsi="Book Antiqua" w:cs="Times New Roman"/>
        </w:rPr>
        <w:t xml:space="preserve">outcomes of pacemaker </w:t>
      </w:r>
      <w:proofErr w:type="gramStart"/>
      <w:r w:rsidR="00282D40" w:rsidRPr="00FA451B">
        <w:rPr>
          <w:rFonts w:ascii="Book Antiqua" w:hAnsi="Book Antiqua" w:cs="Times New Roman"/>
        </w:rPr>
        <w:t>reuse</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4]</w:t>
      </w:r>
      <w:r w:rsidR="00282D40" w:rsidRPr="00FA451B">
        <w:rPr>
          <w:rFonts w:ascii="Book Antiqua" w:hAnsi="Book Antiqua" w:cs="Times New Roman"/>
        </w:rPr>
        <w:t>, pooled patient data (</w:t>
      </w:r>
      <w:r w:rsidR="00282D40" w:rsidRPr="00821D40">
        <w:rPr>
          <w:rFonts w:ascii="Book Antiqua" w:hAnsi="Book Antiqua" w:cs="Times New Roman"/>
          <w:i/>
        </w:rPr>
        <w:t>n</w:t>
      </w:r>
      <w:r w:rsidR="00821D40">
        <w:rPr>
          <w:rFonts w:ascii="Book Antiqua" w:hAnsi="Book Antiqua" w:cs="Times New Roman" w:hint="eastAsia"/>
          <w:lang w:eastAsia="zh-CN"/>
        </w:rPr>
        <w:t xml:space="preserve"> </w:t>
      </w:r>
      <w:r w:rsidR="00282D40" w:rsidRPr="00FA451B">
        <w:rPr>
          <w:rFonts w:ascii="Book Antiqua" w:hAnsi="Book Antiqua" w:cs="Times New Roman"/>
        </w:rPr>
        <w:t>=</w:t>
      </w:r>
      <w:r w:rsidR="00821D40">
        <w:rPr>
          <w:rFonts w:ascii="Book Antiqua" w:hAnsi="Book Antiqua" w:cs="Times New Roman" w:hint="eastAsia"/>
          <w:lang w:eastAsia="zh-CN"/>
        </w:rPr>
        <w:t xml:space="preserve"> </w:t>
      </w:r>
      <w:r w:rsidR="00282D40" w:rsidRPr="00FA451B">
        <w:rPr>
          <w:rFonts w:ascii="Book Antiqua" w:hAnsi="Book Antiqua" w:cs="Times New Roman"/>
        </w:rPr>
        <w:t>2270) from 18 trials indicated that there was no significant difference in infection rate between new and reused pacemaker</w:t>
      </w:r>
      <w:r w:rsidR="00385375" w:rsidRPr="00FA451B">
        <w:rPr>
          <w:rFonts w:ascii="Book Antiqua" w:hAnsi="Book Antiqua" w:cs="Times New Roman"/>
        </w:rPr>
        <w:t>s</w:t>
      </w:r>
      <w:r w:rsidR="00282D40" w:rsidRPr="00FA451B">
        <w:rPr>
          <w:rFonts w:ascii="Book Antiqua" w:hAnsi="Book Antiqua" w:cs="Times New Roman"/>
        </w:rPr>
        <w:t xml:space="preserve">. This analysis did find that in 0.68% of </w:t>
      </w:r>
      <w:r w:rsidR="00385375" w:rsidRPr="00FA451B">
        <w:rPr>
          <w:rFonts w:ascii="Book Antiqua" w:hAnsi="Book Antiqua" w:cs="Times New Roman"/>
        </w:rPr>
        <w:t>cases</w:t>
      </w:r>
      <w:r w:rsidR="00282D40" w:rsidRPr="00FA451B">
        <w:rPr>
          <w:rFonts w:ascii="Book Antiqua" w:hAnsi="Book Antiqua" w:cs="Times New Roman"/>
        </w:rPr>
        <w:t xml:space="preserve">, device malfunction </w:t>
      </w:r>
      <w:r w:rsidR="00385375" w:rsidRPr="00FA451B">
        <w:rPr>
          <w:rFonts w:ascii="Book Antiqua" w:hAnsi="Book Antiqua" w:cs="Times New Roman"/>
        </w:rPr>
        <w:t>became apparent at the time of</w:t>
      </w:r>
      <w:r w:rsidR="00282D40" w:rsidRPr="00FA451B">
        <w:rPr>
          <w:rFonts w:ascii="Book Antiqua" w:hAnsi="Book Antiqua" w:cs="Times New Roman"/>
        </w:rPr>
        <w:t xml:space="preserve"> pacemaker </w:t>
      </w:r>
      <w:r w:rsidR="00385375" w:rsidRPr="00FA451B">
        <w:rPr>
          <w:rFonts w:ascii="Book Antiqua" w:hAnsi="Book Antiqua" w:cs="Times New Roman"/>
        </w:rPr>
        <w:t>surgery or shortly thereafter</w:t>
      </w:r>
      <w:r w:rsidR="00282D40" w:rsidRPr="00FA451B">
        <w:rPr>
          <w:rFonts w:ascii="Book Antiqua" w:hAnsi="Book Antiqua" w:cs="Times New Roman"/>
        </w:rPr>
        <w:t xml:space="preserve">, which </w:t>
      </w:r>
      <w:r w:rsidR="00385375" w:rsidRPr="00FA451B">
        <w:rPr>
          <w:rFonts w:ascii="Book Antiqua" w:hAnsi="Book Antiqua" w:cs="Times New Roman"/>
        </w:rPr>
        <w:t xml:space="preserve">admittedly </w:t>
      </w:r>
      <w:r w:rsidR="00282D40" w:rsidRPr="00FA451B">
        <w:rPr>
          <w:rFonts w:ascii="Book Antiqua" w:hAnsi="Book Antiqua" w:cs="Times New Roman"/>
        </w:rPr>
        <w:t xml:space="preserve">is </w:t>
      </w:r>
      <w:r w:rsidR="00385375" w:rsidRPr="00FA451B">
        <w:rPr>
          <w:rFonts w:ascii="Book Antiqua" w:hAnsi="Book Antiqua" w:cs="Times New Roman"/>
        </w:rPr>
        <w:t xml:space="preserve">far </w:t>
      </w:r>
      <w:r w:rsidR="00282D40" w:rsidRPr="00FA451B">
        <w:rPr>
          <w:rFonts w:ascii="Book Antiqua" w:hAnsi="Book Antiqua" w:cs="Times New Roman"/>
        </w:rPr>
        <w:t xml:space="preserve">higher than the risk of malfunction for </w:t>
      </w:r>
      <w:r w:rsidR="00385375" w:rsidRPr="00FA451B">
        <w:rPr>
          <w:rFonts w:ascii="Book Antiqua" w:hAnsi="Book Antiqua" w:cs="Times New Roman"/>
        </w:rPr>
        <w:t xml:space="preserve">a </w:t>
      </w:r>
      <w:r w:rsidR="00282D40" w:rsidRPr="00FA451B">
        <w:rPr>
          <w:rFonts w:ascii="Book Antiqua" w:hAnsi="Book Antiqua" w:cs="Times New Roman"/>
        </w:rPr>
        <w:t xml:space="preserve">new </w:t>
      </w:r>
      <w:r w:rsidR="00385375" w:rsidRPr="00FA451B">
        <w:rPr>
          <w:rFonts w:ascii="Book Antiqua" w:hAnsi="Book Antiqua" w:cs="Times New Roman"/>
        </w:rPr>
        <w:t>pacemaker</w:t>
      </w:r>
      <w:r w:rsidR="00282D40" w:rsidRPr="00FA451B">
        <w:rPr>
          <w:rFonts w:ascii="Book Antiqua" w:hAnsi="Book Antiqua" w:cs="Times New Roman"/>
        </w:rPr>
        <w:t>.</w:t>
      </w:r>
      <w:r w:rsidR="00DC0918" w:rsidRPr="00FA451B">
        <w:rPr>
          <w:rFonts w:ascii="Book Antiqua" w:hAnsi="Book Antiqua" w:cs="Times New Roman"/>
        </w:rPr>
        <w:t xml:space="preserve"> </w:t>
      </w:r>
      <w:r w:rsidR="00C17907" w:rsidRPr="00FA451B">
        <w:rPr>
          <w:rFonts w:ascii="Book Antiqua" w:hAnsi="Book Antiqua" w:cs="Times New Roman"/>
        </w:rPr>
        <w:t>While the studies comprised in the analysis were heterogeneous, and some important information may not have been universally reported, none of the papers indicated that the malfunction lead to patient death.</w:t>
      </w:r>
    </w:p>
    <w:p w14:paraId="72EACE54" w14:textId="68ADE4FE" w:rsidR="002B606B" w:rsidRPr="00FA451B" w:rsidRDefault="00DF757C" w:rsidP="00821D40">
      <w:pPr>
        <w:spacing w:line="360" w:lineRule="auto"/>
        <w:ind w:firstLineChars="100" w:firstLine="240"/>
        <w:jc w:val="both"/>
        <w:rPr>
          <w:rFonts w:ascii="Book Antiqua" w:hAnsi="Book Antiqua" w:cs="Times New Roman"/>
        </w:rPr>
      </w:pPr>
      <w:r w:rsidRPr="00FA451B">
        <w:rPr>
          <w:rFonts w:ascii="Book Antiqua" w:hAnsi="Book Antiqua" w:cs="Times New Roman"/>
        </w:rPr>
        <w:t xml:space="preserve">To minimize the risk of infection and device malfunction, </w:t>
      </w:r>
      <w:r w:rsidR="00AA05FF" w:rsidRPr="00FA451B">
        <w:rPr>
          <w:rFonts w:ascii="Book Antiqua" w:hAnsi="Book Antiqua" w:cs="Times New Roman"/>
        </w:rPr>
        <w:t xml:space="preserve">comprehensive </w:t>
      </w:r>
      <w:r w:rsidRPr="00FA451B">
        <w:rPr>
          <w:rFonts w:ascii="Book Antiqua" w:hAnsi="Book Antiqua" w:cs="Times New Roman"/>
        </w:rPr>
        <w:t>protocol</w:t>
      </w:r>
      <w:r w:rsidR="00AA05FF" w:rsidRPr="00FA451B">
        <w:rPr>
          <w:rFonts w:ascii="Book Antiqua" w:hAnsi="Book Antiqua" w:cs="Times New Roman"/>
        </w:rPr>
        <w:t>s</w:t>
      </w:r>
      <w:r w:rsidRPr="00FA451B">
        <w:rPr>
          <w:rFonts w:ascii="Book Antiqua" w:hAnsi="Book Antiqua" w:cs="Times New Roman"/>
        </w:rPr>
        <w:t xml:space="preserve"> for device clea</w:t>
      </w:r>
      <w:r w:rsidR="00AA05FF" w:rsidRPr="00FA451B">
        <w:rPr>
          <w:rFonts w:ascii="Book Antiqua" w:hAnsi="Book Antiqua" w:cs="Times New Roman"/>
        </w:rPr>
        <w:t>ning</w:t>
      </w:r>
      <w:r w:rsidRPr="00FA451B">
        <w:rPr>
          <w:rFonts w:ascii="Book Antiqua" w:hAnsi="Book Antiqua" w:cs="Times New Roman"/>
        </w:rPr>
        <w:t>, sterilization</w:t>
      </w:r>
      <w:r w:rsidR="00AA05FF" w:rsidRPr="00FA451B">
        <w:rPr>
          <w:rFonts w:ascii="Book Antiqua" w:hAnsi="Book Antiqua" w:cs="Times New Roman"/>
        </w:rPr>
        <w:t>, and functionality testing</w:t>
      </w:r>
      <w:r w:rsidRPr="00FA451B">
        <w:rPr>
          <w:rFonts w:ascii="Book Antiqua" w:hAnsi="Book Antiqua" w:cs="Times New Roman"/>
        </w:rPr>
        <w:t xml:space="preserve"> must be developed.</w:t>
      </w:r>
      <w:r w:rsidR="00151AC6" w:rsidRPr="00FA451B">
        <w:rPr>
          <w:rFonts w:ascii="Book Antiqua" w:hAnsi="Book Antiqua" w:cs="Times New Roman"/>
        </w:rPr>
        <w:t xml:space="preserve"> </w:t>
      </w:r>
      <w:r w:rsidRPr="00FA451B">
        <w:rPr>
          <w:rFonts w:ascii="Book Antiqua" w:hAnsi="Book Antiqua" w:cs="Times New Roman"/>
        </w:rPr>
        <w:t xml:space="preserve">One such sterilization process, used successfully for pacemaker reutilization in </w:t>
      </w:r>
      <w:r w:rsidR="002128C6" w:rsidRPr="00FA451B">
        <w:rPr>
          <w:rFonts w:ascii="Book Antiqua" w:hAnsi="Book Antiqua" w:cs="Times New Roman"/>
        </w:rPr>
        <w:t xml:space="preserve">previous </w:t>
      </w:r>
      <w:proofErr w:type="gramStart"/>
      <w:r w:rsidR="002128C6" w:rsidRPr="00FA451B">
        <w:rPr>
          <w:rFonts w:ascii="Book Antiqua" w:hAnsi="Book Antiqua" w:cs="Times New Roman"/>
        </w:rPr>
        <w:t>studies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36,37]</w:t>
      </w:r>
      <w:r w:rsidRPr="00FA451B">
        <w:rPr>
          <w:rFonts w:ascii="Book Antiqua" w:hAnsi="Book Antiqua" w:cs="Times New Roman"/>
        </w:rPr>
        <w:t xml:space="preserve">, is </w:t>
      </w:r>
      <w:r w:rsidR="00AE053F" w:rsidRPr="00FA451B">
        <w:rPr>
          <w:rFonts w:ascii="Book Antiqua" w:hAnsi="Book Antiqua" w:cs="Times New Roman"/>
        </w:rPr>
        <w:t>shown in Figure 1.</w:t>
      </w:r>
      <w:r w:rsidR="002B606B" w:rsidRPr="00FA451B">
        <w:rPr>
          <w:rFonts w:ascii="Book Antiqua" w:hAnsi="Book Antiqua" w:cs="Times New Roman"/>
        </w:rPr>
        <w:t xml:space="preserve"> </w:t>
      </w:r>
      <w:r w:rsidR="00AA05FF" w:rsidRPr="00FA451B">
        <w:rPr>
          <w:rFonts w:ascii="Book Antiqua" w:hAnsi="Book Antiqua" w:cs="Times New Roman"/>
        </w:rPr>
        <w:t xml:space="preserve">Key </w:t>
      </w:r>
      <w:r w:rsidR="00577D07" w:rsidRPr="00FA451B">
        <w:rPr>
          <w:rFonts w:ascii="Book Antiqua" w:hAnsi="Book Antiqua" w:cs="Times New Roman"/>
        </w:rPr>
        <w:t>areas</w:t>
      </w:r>
      <w:r w:rsidR="00151AC6" w:rsidRPr="00FA451B">
        <w:rPr>
          <w:rFonts w:ascii="Book Antiqua" w:hAnsi="Book Antiqua" w:cs="Times New Roman"/>
        </w:rPr>
        <w:t xml:space="preserve"> of any proposed clean</w:t>
      </w:r>
      <w:r w:rsidR="00AA05FF" w:rsidRPr="00FA451B">
        <w:rPr>
          <w:rFonts w:ascii="Book Antiqua" w:hAnsi="Book Antiqua" w:cs="Times New Roman"/>
        </w:rPr>
        <w:t xml:space="preserve">ing </w:t>
      </w:r>
      <w:r w:rsidR="00151AC6" w:rsidRPr="00FA451B">
        <w:rPr>
          <w:rFonts w:ascii="Book Antiqua" w:hAnsi="Book Antiqua" w:cs="Times New Roman"/>
        </w:rPr>
        <w:t>protocol must be the</w:t>
      </w:r>
      <w:r w:rsidR="00AA05FF" w:rsidRPr="00FA451B">
        <w:rPr>
          <w:rFonts w:ascii="Book Antiqua" w:hAnsi="Book Antiqua" w:cs="Times New Roman"/>
        </w:rPr>
        <w:t xml:space="preserve"> treatment of </w:t>
      </w:r>
      <w:r w:rsidR="00151AC6" w:rsidRPr="00FA451B">
        <w:rPr>
          <w:rFonts w:ascii="Book Antiqua" w:hAnsi="Book Antiqua" w:cs="Times New Roman"/>
        </w:rPr>
        <w:t>se</w:t>
      </w:r>
      <w:r w:rsidR="001E0D07" w:rsidRPr="00FA451B">
        <w:rPr>
          <w:rFonts w:ascii="Book Antiqua" w:hAnsi="Book Antiqua" w:cs="Times New Roman"/>
        </w:rPr>
        <w:t>t-s</w:t>
      </w:r>
      <w:r w:rsidR="00151AC6" w:rsidRPr="00FA451B">
        <w:rPr>
          <w:rFonts w:ascii="Book Antiqua" w:hAnsi="Book Antiqua" w:cs="Times New Roman"/>
        </w:rPr>
        <w:t xml:space="preserve">crews and header </w:t>
      </w:r>
      <w:proofErr w:type="gramStart"/>
      <w:r w:rsidR="00151AC6" w:rsidRPr="00FA451B">
        <w:rPr>
          <w:rFonts w:ascii="Book Antiqua" w:hAnsi="Book Antiqua" w:cs="Times New Roman"/>
        </w:rPr>
        <w:t>connections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6]</w:t>
      </w:r>
      <w:r w:rsidR="007F5B0A" w:rsidRPr="00FA451B">
        <w:rPr>
          <w:rFonts w:ascii="Book Antiqua" w:hAnsi="Book Antiqua" w:cs="Times New Roman"/>
        </w:rPr>
        <w:t>.</w:t>
      </w:r>
      <w:r w:rsidR="001E0D07" w:rsidRPr="00FA451B">
        <w:rPr>
          <w:rFonts w:ascii="Book Antiqua" w:hAnsi="Book Antiqua" w:cs="Times New Roman"/>
        </w:rPr>
        <w:t xml:space="preserve"> </w:t>
      </w:r>
      <w:r w:rsidR="00AA05FF" w:rsidRPr="00FA451B">
        <w:rPr>
          <w:rFonts w:ascii="Book Antiqua" w:hAnsi="Book Antiqua" w:cs="Times New Roman"/>
        </w:rPr>
        <w:t>In prior reports,</w:t>
      </w:r>
      <w:r w:rsidR="001E0D07" w:rsidRPr="00FA451B">
        <w:rPr>
          <w:rFonts w:ascii="Book Antiqua" w:hAnsi="Book Antiqua" w:cs="Times New Roman"/>
        </w:rPr>
        <w:t xml:space="preserve"> set-screw abnormalities</w:t>
      </w:r>
      <w:r w:rsidR="00AA05FF" w:rsidRPr="00FA451B">
        <w:rPr>
          <w:rFonts w:ascii="Book Antiqua" w:hAnsi="Book Antiqua" w:cs="Times New Roman"/>
        </w:rPr>
        <w:t xml:space="preserve"> developed during extraction </w:t>
      </w:r>
      <w:r w:rsidR="001E0D07" w:rsidRPr="00FA451B">
        <w:rPr>
          <w:rFonts w:ascii="Book Antiqua" w:hAnsi="Book Antiqua" w:cs="Times New Roman"/>
        </w:rPr>
        <w:t xml:space="preserve">led to </w:t>
      </w:r>
      <w:r w:rsidR="00AA05FF" w:rsidRPr="00FA451B">
        <w:rPr>
          <w:rFonts w:ascii="Book Antiqua" w:hAnsi="Book Antiqua" w:cs="Times New Roman"/>
        </w:rPr>
        <w:t xml:space="preserve">most </w:t>
      </w:r>
      <w:r w:rsidR="001E0D07" w:rsidRPr="00FA451B">
        <w:rPr>
          <w:rFonts w:ascii="Book Antiqua" w:hAnsi="Book Antiqua" w:cs="Times New Roman"/>
        </w:rPr>
        <w:t>malfunction</w:t>
      </w:r>
      <w:r w:rsidR="00AA05FF" w:rsidRPr="00FA451B">
        <w:rPr>
          <w:rFonts w:ascii="Book Antiqua" w:hAnsi="Book Antiqua" w:cs="Times New Roman"/>
        </w:rPr>
        <w:t>s</w:t>
      </w:r>
      <w:r w:rsidR="00724BC0" w:rsidRPr="00FA451B">
        <w:rPr>
          <w:rFonts w:ascii="Book Antiqua" w:hAnsi="Book Antiqua" w:cs="Times New Roman"/>
        </w:rPr>
        <w:t xml:space="preserve"> in refurbished </w:t>
      </w:r>
      <w:proofErr w:type="gramStart"/>
      <w:r w:rsidR="00BF6EFF" w:rsidRPr="00FA451B">
        <w:rPr>
          <w:rFonts w:ascii="Book Antiqua" w:hAnsi="Book Antiqua" w:cs="Times New Roman"/>
        </w:rPr>
        <w:t>device</w:t>
      </w:r>
      <w:r w:rsidR="00724BC0" w:rsidRPr="00FA451B">
        <w:rPr>
          <w:rFonts w:ascii="Book Antiqua" w:hAnsi="Book Antiqua" w:cs="Times New Roman"/>
        </w:rPr>
        <w:t>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8,34]</w:t>
      </w:r>
      <w:r w:rsidR="003F4347" w:rsidRPr="00FA451B">
        <w:rPr>
          <w:rFonts w:ascii="Book Antiqua" w:hAnsi="Book Antiqua" w:cs="Times New Roman"/>
        </w:rPr>
        <w:t>.</w:t>
      </w:r>
      <w:r w:rsidR="00BF6EFF" w:rsidRPr="00FA451B">
        <w:rPr>
          <w:rFonts w:ascii="Book Antiqua" w:hAnsi="Book Antiqua" w:cs="Times New Roman"/>
        </w:rPr>
        <w:t xml:space="preserve"> </w:t>
      </w:r>
      <w:r w:rsidR="00B75638" w:rsidRPr="00FA451B">
        <w:rPr>
          <w:rFonts w:ascii="Book Antiqua" w:hAnsi="Book Antiqua" w:cs="Times New Roman"/>
        </w:rPr>
        <w:t>T</w:t>
      </w:r>
      <w:r w:rsidR="00BF6EFF" w:rsidRPr="00FA451B">
        <w:rPr>
          <w:rFonts w:ascii="Book Antiqua" w:hAnsi="Book Antiqua" w:cs="Times New Roman"/>
        </w:rPr>
        <w:t xml:space="preserve">he </w:t>
      </w:r>
      <w:r w:rsidR="00B75638" w:rsidRPr="00FA451B">
        <w:rPr>
          <w:rFonts w:ascii="Book Antiqua" w:hAnsi="Book Antiqua" w:cs="Times New Roman"/>
        </w:rPr>
        <w:t>complex process of device handling at the funeral home and shipment to a collection center exposes the pacemakers to an additional risk of damage, which may not be grossly evident. Thus it is imperative to assess the</w:t>
      </w:r>
      <w:r w:rsidR="00BF6EFF" w:rsidRPr="00FA451B">
        <w:rPr>
          <w:rFonts w:ascii="Book Antiqua" w:hAnsi="Book Antiqua" w:cs="Times New Roman"/>
        </w:rPr>
        <w:t xml:space="preserve"> </w:t>
      </w:r>
      <w:r w:rsidR="00B75638" w:rsidRPr="00FA451B">
        <w:rPr>
          <w:rFonts w:ascii="Book Antiqua" w:hAnsi="Book Antiqua" w:cs="Times New Roman"/>
        </w:rPr>
        <w:t xml:space="preserve">major pacemaker functions, so that no patient </w:t>
      </w:r>
      <w:r w:rsidR="00732C6B" w:rsidRPr="00FA451B">
        <w:rPr>
          <w:rFonts w:ascii="Book Antiqua" w:hAnsi="Book Antiqua" w:cs="Times New Roman"/>
        </w:rPr>
        <w:t>experiences</w:t>
      </w:r>
      <w:r w:rsidR="00B75638" w:rsidRPr="00FA451B">
        <w:rPr>
          <w:rFonts w:ascii="Book Antiqua" w:hAnsi="Book Antiqua" w:cs="Times New Roman"/>
        </w:rPr>
        <w:t xml:space="preserve"> </w:t>
      </w:r>
      <w:r w:rsidR="00AA05FF" w:rsidRPr="00FA451B">
        <w:rPr>
          <w:rFonts w:ascii="Book Antiqua" w:hAnsi="Book Antiqua" w:cs="Times New Roman"/>
        </w:rPr>
        <w:t xml:space="preserve">critical </w:t>
      </w:r>
      <w:r w:rsidR="00B75638" w:rsidRPr="00FA451B">
        <w:rPr>
          <w:rFonts w:ascii="Book Antiqua" w:hAnsi="Book Antiqua" w:cs="Times New Roman"/>
        </w:rPr>
        <w:t xml:space="preserve">device </w:t>
      </w:r>
      <w:proofErr w:type="gramStart"/>
      <w:r w:rsidR="00AA05FF" w:rsidRPr="00FA451B">
        <w:rPr>
          <w:rFonts w:ascii="Book Antiqua" w:hAnsi="Book Antiqua" w:cs="Times New Roman"/>
        </w:rPr>
        <w:t>failure</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30]</w:t>
      </w:r>
      <w:r w:rsidR="003F4347" w:rsidRPr="00FA451B">
        <w:rPr>
          <w:rFonts w:ascii="Book Antiqua" w:hAnsi="Book Antiqua" w:cs="Times New Roman"/>
        </w:rPr>
        <w:t>.</w:t>
      </w:r>
      <w:r w:rsidR="00F9186B" w:rsidRPr="00FA451B">
        <w:rPr>
          <w:rFonts w:ascii="Book Antiqua" w:hAnsi="Book Antiqua" w:cs="Times New Roman"/>
        </w:rPr>
        <w:t xml:space="preserve"> </w:t>
      </w:r>
      <w:r w:rsidR="002B606B" w:rsidRPr="00FA451B">
        <w:rPr>
          <w:rFonts w:ascii="Book Antiqua" w:hAnsi="Book Antiqua" w:cs="Times New Roman"/>
        </w:rPr>
        <w:t>Aspects of proper pacemaker interrogation are shown in Figure 2.</w:t>
      </w:r>
      <w:r w:rsidR="00F9186B" w:rsidRPr="00FA451B">
        <w:rPr>
          <w:rFonts w:ascii="Book Antiqua" w:hAnsi="Book Antiqua" w:cs="Times New Roman"/>
        </w:rPr>
        <w:t xml:space="preserve"> </w:t>
      </w:r>
    </w:p>
    <w:p w14:paraId="060A01F1" w14:textId="658B900B" w:rsidR="00AC6BF9" w:rsidRPr="00FA451B" w:rsidRDefault="00625D27" w:rsidP="00821D40">
      <w:pPr>
        <w:spacing w:line="360" w:lineRule="auto"/>
        <w:ind w:firstLineChars="100" w:firstLine="240"/>
        <w:jc w:val="both"/>
        <w:rPr>
          <w:rFonts w:ascii="Book Antiqua" w:hAnsi="Book Antiqua" w:cs="Times New Roman"/>
        </w:rPr>
      </w:pPr>
      <w:r w:rsidRPr="00FA451B">
        <w:rPr>
          <w:rFonts w:ascii="Book Antiqua" w:hAnsi="Book Antiqua" w:cs="Times New Roman"/>
        </w:rPr>
        <w:t xml:space="preserve">Anecdotal evidence of safety in pacemaker reutilization is strong. Twelve of the 50 devices donated to World Medical Relief from Detroit Metropolitan funeral homes, mentioned above, were </w:t>
      </w:r>
      <w:r w:rsidR="003A2269" w:rsidRPr="00FA451B">
        <w:rPr>
          <w:rFonts w:ascii="Book Antiqua" w:hAnsi="Book Antiqua" w:cs="Times New Roman"/>
        </w:rPr>
        <w:t>offered to impoverished</w:t>
      </w:r>
      <w:r w:rsidRPr="00FA451B">
        <w:rPr>
          <w:rFonts w:ascii="Book Antiqua" w:hAnsi="Book Antiqua" w:cs="Times New Roman"/>
        </w:rPr>
        <w:t xml:space="preserve"> patients at </w:t>
      </w:r>
      <w:r w:rsidR="003A2269" w:rsidRPr="00FA451B">
        <w:rPr>
          <w:rFonts w:ascii="Book Antiqua" w:hAnsi="Book Antiqua" w:cs="Times New Roman"/>
        </w:rPr>
        <w:t xml:space="preserve">the </w:t>
      </w:r>
      <w:r w:rsidRPr="00FA451B">
        <w:rPr>
          <w:rFonts w:ascii="Book Antiqua" w:hAnsi="Book Antiqua" w:cs="Times New Roman"/>
        </w:rPr>
        <w:t xml:space="preserve">Philippine General Hospital (PGH) in Manila. The patients were </w:t>
      </w:r>
      <w:r w:rsidR="003A2269" w:rsidRPr="00FA451B">
        <w:rPr>
          <w:rFonts w:ascii="Book Antiqua" w:hAnsi="Book Antiqua" w:cs="Times New Roman"/>
        </w:rPr>
        <w:t xml:space="preserve">screened by the local social services, which determined that these individuals were not in a position to pay the </w:t>
      </w:r>
      <w:r w:rsidR="00AA05FF" w:rsidRPr="00FA451B">
        <w:rPr>
          <w:rFonts w:ascii="Book Antiqua" w:hAnsi="Book Antiqua" w:cs="Times New Roman"/>
        </w:rPr>
        <w:t xml:space="preserve">local </w:t>
      </w:r>
      <w:r w:rsidR="003A2269" w:rsidRPr="00FA451B">
        <w:rPr>
          <w:rFonts w:ascii="Book Antiqua" w:hAnsi="Book Antiqua" w:cs="Times New Roman"/>
        </w:rPr>
        <w:t>market price for the</w:t>
      </w:r>
      <w:r w:rsidRPr="00FA451B">
        <w:rPr>
          <w:rFonts w:ascii="Book Antiqua" w:hAnsi="Book Antiqua" w:cs="Times New Roman"/>
        </w:rPr>
        <w:t xml:space="preserve"> pacemaker. </w:t>
      </w:r>
      <w:r w:rsidR="00E0743B" w:rsidRPr="00FA451B">
        <w:rPr>
          <w:rFonts w:ascii="Book Antiqua" w:hAnsi="Book Antiqua" w:cs="Times New Roman"/>
        </w:rPr>
        <w:t>T</w:t>
      </w:r>
      <w:r w:rsidRPr="00FA451B">
        <w:rPr>
          <w:rFonts w:ascii="Book Antiqua" w:hAnsi="Book Antiqua" w:cs="Times New Roman"/>
        </w:rPr>
        <w:t xml:space="preserve">here were no </w:t>
      </w:r>
      <w:r w:rsidR="00E0743B" w:rsidRPr="00FA451B">
        <w:rPr>
          <w:rFonts w:ascii="Book Antiqua" w:hAnsi="Book Antiqua" w:cs="Times New Roman"/>
        </w:rPr>
        <w:t xml:space="preserve">acute </w:t>
      </w:r>
      <w:r w:rsidRPr="00FA451B">
        <w:rPr>
          <w:rFonts w:ascii="Book Antiqua" w:hAnsi="Book Antiqua" w:cs="Times New Roman"/>
        </w:rPr>
        <w:t>complications</w:t>
      </w:r>
      <w:r w:rsidR="00E0743B" w:rsidRPr="00FA451B">
        <w:rPr>
          <w:rFonts w:ascii="Book Antiqua" w:hAnsi="Book Antiqua" w:cs="Times New Roman"/>
        </w:rPr>
        <w:t xml:space="preserve"> at the time of implantation</w:t>
      </w:r>
      <w:r w:rsidRPr="00FA451B">
        <w:rPr>
          <w:rFonts w:ascii="Book Antiqua" w:hAnsi="Book Antiqua" w:cs="Times New Roman"/>
        </w:rPr>
        <w:t xml:space="preserve">, and </w:t>
      </w:r>
      <w:r w:rsidR="00A16D02" w:rsidRPr="00FA451B">
        <w:rPr>
          <w:rFonts w:ascii="Book Antiqua" w:hAnsi="Book Antiqua" w:cs="Times New Roman"/>
        </w:rPr>
        <w:t>a 2-mo follow-up showed that none of the pacemakers malfunctioned</w:t>
      </w:r>
      <w:r w:rsidR="00E0743B" w:rsidRPr="00FA451B">
        <w:rPr>
          <w:rFonts w:ascii="Book Antiqua" w:hAnsi="Book Antiqua" w:cs="Times New Roman"/>
        </w:rPr>
        <w:t xml:space="preserve"> or became infected</w:t>
      </w:r>
      <w:r w:rsidR="00A16D02" w:rsidRPr="00FA451B">
        <w:rPr>
          <w:rFonts w:ascii="Book Antiqua" w:hAnsi="Book Antiqua" w:cs="Times New Roman"/>
        </w:rPr>
        <w:t xml:space="preserve">. </w:t>
      </w:r>
    </w:p>
    <w:p w14:paraId="1B61A8F7" w14:textId="166F90BD" w:rsidR="00282D40" w:rsidRPr="00FA451B" w:rsidRDefault="000268AC" w:rsidP="00821D40">
      <w:pPr>
        <w:spacing w:line="360" w:lineRule="auto"/>
        <w:ind w:firstLineChars="100" w:firstLine="240"/>
        <w:jc w:val="both"/>
        <w:rPr>
          <w:rFonts w:ascii="Book Antiqua" w:hAnsi="Book Antiqua" w:cs="Times New Roman"/>
        </w:rPr>
      </w:pPr>
      <w:r w:rsidRPr="00FA451B">
        <w:rPr>
          <w:rFonts w:ascii="Book Antiqua" w:hAnsi="Book Antiqua" w:cs="Times New Roman"/>
        </w:rPr>
        <w:t>One</w:t>
      </w:r>
      <w:r w:rsidR="00492766" w:rsidRPr="00FA451B">
        <w:rPr>
          <w:rFonts w:ascii="Book Antiqua" w:hAnsi="Book Antiqua" w:cs="Times New Roman"/>
        </w:rPr>
        <w:t xml:space="preserve"> powerful example of successful pacemaker reutilizati</w:t>
      </w:r>
      <w:r w:rsidRPr="00FA451B">
        <w:rPr>
          <w:rFonts w:ascii="Book Antiqua" w:hAnsi="Book Antiqua" w:cs="Times New Roman"/>
        </w:rPr>
        <w:t xml:space="preserve">on is </w:t>
      </w:r>
      <w:r w:rsidR="00E0743B" w:rsidRPr="00FA451B">
        <w:rPr>
          <w:rFonts w:ascii="Book Antiqua" w:hAnsi="Book Antiqua" w:cs="Times New Roman"/>
        </w:rPr>
        <w:t xml:space="preserve">a </w:t>
      </w:r>
      <w:r w:rsidRPr="00FA451B">
        <w:rPr>
          <w:rFonts w:ascii="Book Antiqua" w:hAnsi="Book Antiqua" w:cs="Times New Roman"/>
        </w:rPr>
        <w:t>patient</w:t>
      </w:r>
      <w:r w:rsidR="00AC6BF9" w:rsidRPr="00FA451B">
        <w:rPr>
          <w:rFonts w:ascii="Book Antiqua" w:hAnsi="Book Antiqua" w:cs="Times New Roman"/>
        </w:rPr>
        <w:t xml:space="preserve"> a</w:t>
      </w:r>
      <w:r w:rsidR="000422DB" w:rsidRPr="00FA451B">
        <w:rPr>
          <w:rFonts w:ascii="Book Antiqua" w:hAnsi="Book Antiqua" w:cs="Times New Roman"/>
        </w:rPr>
        <w:t>t</w:t>
      </w:r>
      <w:r w:rsidR="005B431C" w:rsidRPr="00FA451B">
        <w:rPr>
          <w:rFonts w:ascii="Book Antiqua" w:hAnsi="Book Antiqua" w:cs="Times New Roman"/>
        </w:rPr>
        <w:t xml:space="preserve"> </w:t>
      </w:r>
      <w:r w:rsidR="000422DB" w:rsidRPr="00FA451B">
        <w:rPr>
          <w:rFonts w:ascii="Book Antiqua" w:hAnsi="Book Antiqua" w:cs="Times New Roman"/>
        </w:rPr>
        <w:t xml:space="preserve">PGH. In a 2010 publication, </w:t>
      </w:r>
      <w:r w:rsidR="00AC6BF9" w:rsidRPr="00FA451B">
        <w:rPr>
          <w:rFonts w:ascii="Book Antiqua" w:hAnsi="Book Antiqua" w:cs="Times New Roman"/>
        </w:rPr>
        <w:t>Romero</w:t>
      </w:r>
      <w:r w:rsidR="00AC6BF9" w:rsidRPr="00821D40">
        <w:rPr>
          <w:rFonts w:ascii="Book Antiqua" w:hAnsi="Book Antiqua" w:cs="Times New Roman"/>
          <w:i/>
        </w:rPr>
        <w:t xml:space="preserve"> et </w:t>
      </w:r>
      <w:proofErr w:type="gramStart"/>
      <w:r w:rsidR="00AC6BF9" w:rsidRPr="00821D40">
        <w:rPr>
          <w:rFonts w:ascii="Book Antiqua" w:hAnsi="Book Antiqua" w:cs="Times New Roman"/>
          <w:i/>
        </w:rPr>
        <w:t>al</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2]</w:t>
      </w:r>
      <w:r w:rsidR="00AC6BF9" w:rsidRPr="00FA451B">
        <w:rPr>
          <w:rFonts w:ascii="Book Antiqua" w:hAnsi="Book Antiqua" w:cs="Times New Roman"/>
        </w:rPr>
        <w:t xml:space="preserve"> detail</w:t>
      </w:r>
      <w:r w:rsidR="005B431C" w:rsidRPr="00FA451B">
        <w:rPr>
          <w:rFonts w:ascii="Book Antiqua" w:hAnsi="Book Antiqua" w:cs="Times New Roman"/>
        </w:rPr>
        <w:t>ed</w:t>
      </w:r>
      <w:r w:rsidR="00AC6BF9" w:rsidRPr="00FA451B">
        <w:rPr>
          <w:rFonts w:ascii="Book Antiqua" w:hAnsi="Book Antiqua" w:cs="Times New Roman"/>
        </w:rPr>
        <w:t xml:space="preserve"> implantation of </w:t>
      </w:r>
      <w:r w:rsidR="00E0743B" w:rsidRPr="00FA451B">
        <w:rPr>
          <w:rFonts w:ascii="Book Antiqua" w:hAnsi="Book Antiqua" w:cs="Times New Roman"/>
        </w:rPr>
        <w:t>a</w:t>
      </w:r>
      <w:r w:rsidR="00AC6BF9" w:rsidRPr="00FA451B">
        <w:rPr>
          <w:rFonts w:ascii="Book Antiqua" w:hAnsi="Book Antiqua" w:cs="Times New Roman"/>
        </w:rPr>
        <w:t xml:space="preserve"> pacemaker</w:t>
      </w:r>
      <w:r w:rsidR="005B431C" w:rsidRPr="00FA451B">
        <w:rPr>
          <w:rFonts w:ascii="Book Antiqua" w:hAnsi="Book Antiqua" w:cs="Times New Roman"/>
        </w:rPr>
        <w:t xml:space="preserve">, which had been </w:t>
      </w:r>
      <w:r w:rsidR="005B431C" w:rsidRPr="00FA451B">
        <w:rPr>
          <w:rFonts w:ascii="Book Antiqua" w:hAnsi="Book Antiqua" w:cs="Times New Roman"/>
        </w:rPr>
        <w:lastRenderedPageBreak/>
        <w:t xml:space="preserve">procured </w:t>
      </w:r>
      <w:r w:rsidR="00AC6BF9" w:rsidRPr="00FA451B">
        <w:rPr>
          <w:rFonts w:ascii="Book Antiqua" w:hAnsi="Book Antiqua" w:cs="Times New Roman"/>
        </w:rPr>
        <w:t>post-mortem</w:t>
      </w:r>
      <w:r w:rsidR="005B431C" w:rsidRPr="00FA451B">
        <w:rPr>
          <w:rFonts w:ascii="Book Antiqua" w:hAnsi="Book Antiqua" w:cs="Times New Roman"/>
        </w:rPr>
        <w:t xml:space="preserve">, </w:t>
      </w:r>
      <w:r w:rsidR="00AC6BF9" w:rsidRPr="00FA451B">
        <w:rPr>
          <w:rFonts w:ascii="Book Antiqua" w:hAnsi="Book Antiqua" w:cs="Times New Roman"/>
        </w:rPr>
        <w:t>into a 65-year-old Filipino woman. This woman, a widow with two adult childr</w:t>
      </w:r>
      <w:r w:rsidR="00AA747E" w:rsidRPr="00FA451B">
        <w:rPr>
          <w:rFonts w:ascii="Book Antiqua" w:hAnsi="Book Antiqua" w:cs="Times New Roman"/>
        </w:rPr>
        <w:t>en, experienced third-</w:t>
      </w:r>
      <w:r w:rsidR="00AC6BF9" w:rsidRPr="00FA451B">
        <w:rPr>
          <w:rFonts w:ascii="Book Antiqua" w:hAnsi="Book Antiqua" w:cs="Times New Roman"/>
        </w:rPr>
        <w:t xml:space="preserve">degree heart </w:t>
      </w:r>
      <w:r w:rsidR="00521BC4" w:rsidRPr="00FA451B">
        <w:rPr>
          <w:rFonts w:ascii="Book Antiqua" w:hAnsi="Book Antiqua" w:cs="Times New Roman"/>
        </w:rPr>
        <w:t>block and was recommended</w:t>
      </w:r>
      <w:r w:rsidR="00DF261C" w:rsidRPr="00FA451B">
        <w:rPr>
          <w:rFonts w:ascii="Book Antiqua" w:hAnsi="Book Antiqua" w:cs="Times New Roman"/>
        </w:rPr>
        <w:t xml:space="preserve"> to have</w:t>
      </w:r>
      <w:r w:rsidR="00521BC4" w:rsidRPr="00FA451B">
        <w:rPr>
          <w:rFonts w:ascii="Book Antiqua" w:hAnsi="Book Antiqua" w:cs="Times New Roman"/>
        </w:rPr>
        <w:t xml:space="preserve"> a temporary pacemaker but ultimately refused </w:t>
      </w:r>
      <w:r w:rsidR="00E0743B" w:rsidRPr="00FA451B">
        <w:rPr>
          <w:rFonts w:ascii="Book Antiqua" w:hAnsi="Book Antiqua" w:cs="Times New Roman"/>
        </w:rPr>
        <w:t xml:space="preserve">a permanent pacemaker implantation </w:t>
      </w:r>
      <w:r w:rsidR="00521BC4" w:rsidRPr="00FA451B">
        <w:rPr>
          <w:rFonts w:ascii="Book Antiqua" w:hAnsi="Book Antiqua" w:cs="Times New Roman"/>
        </w:rPr>
        <w:t xml:space="preserve">due to </w:t>
      </w:r>
      <w:r w:rsidR="00E0743B" w:rsidRPr="00FA451B">
        <w:rPr>
          <w:rFonts w:ascii="Book Antiqua" w:hAnsi="Book Antiqua" w:cs="Times New Roman"/>
        </w:rPr>
        <w:t xml:space="preserve">lack of </w:t>
      </w:r>
      <w:r w:rsidR="00521BC4" w:rsidRPr="00FA451B">
        <w:rPr>
          <w:rFonts w:ascii="Book Antiqua" w:hAnsi="Book Antiqua" w:cs="Times New Roman"/>
        </w:rPr>
        <w:t xml:space="preserve">financial </w:t>
      </w:r>
      <w:r w:rsidR="00E0743B" w:rsidRPr="00FA451B">
        <w:rPr>
          <w:rFonts w:ascii="Book Antiqua" w:hAnsi="Book Antiqua" w:cs="Times New Roman"/>
        </w:rPr>
        <w:t>resource</w:t>
      </w:r>
      <w:r w:rsidR="00521BC4" w:rsidRPr="00FA451B">
        <w:rPr>
          <w:rFonts w:ascii="Book Antiqua" w:hAnsi="Book Antiqua" w:cs="Times New Roman"/>
        </w:rPr>
        <w:t xml:space="preserve">. She requested </w:t>
      </w:r>
      <w:r w:rsidR="00E0743B" w:rsidRPr="00FA451B">
        <w:rPr>
          <w:rFonts w:ascii="Book Antiqua" w:hAnsi="Book Antiqua" w:cs="Times New Roman"/>
        </w:rPr>
        <w:t xml:space="preserve">to be </w:t>
      </w:r>
      <w:r w:rsidR="00521BC4" w:rsidRPr="00FA451B">
        <w:rPr>
          <w:rFonts w:ascii="Book Antiqua" w:hAnsi="Book Antiqua" w:cs="Times New Roman"/>
        </w:rPr>
        <w:t>discharge</w:t>
      </w:r>
      <w:r w:rsidR="00E0743B" w:rsidRPr="00FA451B">
        <w:rPr>
          <w:rFonts w:ascii="Book Antiqua" w:hAnsi="Book Antiqua" w:cs="Times New Roman"/>
        </w:rPr>
        <w:t>d</w:t>
      </w:r>
      <w:r w:rsidR="00521BC4" w:rsidRPr="00FA451B">
        <w:rPr>
          <w:rFonts w:ascii="Book Antiqua" w:hAnsi="Book Antiqua" w:cs="Times New Roman"/>
        </w:rPr>
        <w:t xml:space="preserve">, but returned one week later </w:t>
      </w:r>
      <w:r w:rsidR="00DF261C" w:rsidRPr="00FA451B">
        <w:rPr>
          <w:rFonts w:ascii="Book Antiqua" w:hAnsi="Book Antiqua" w:cs="Times New Roman"/>
        </w:rPr>
        <w:t>to the hospital</w:t>
      </w:r>
      <w:r w:rsidR="00521BC4" w:rsidRPr="00FA451B">
        <w:rPr>
          <w:rFonts w:ascii="Book Antiqua" w:hAnsi="Book Antiqua" w:cs="Times New Roman"/>
        </w:rPr>
        <w:t xml:space="preserve"> with another </w:t>
      </w:r>
      <w:proofErr w:type="spellStart"/>
      <w:r w:rsidR="00521BC4" w:rsidRPr="00FA451B">
        <w:rPr>
          <w:rFonts w:ascii="Book Antiqua" w:hAnsi="Book Antiqua" w:cs="Times New Roman"/>
        </w:rPr>
        <w:t>syncopal</w:t>
      </w:r>
      <w:proofErr w:type="spellEnd"/>
      <w:r w:rsidR="00521BC4" w:rsidRPr="00FA451B">
        <w:rPr>
          <w:rFonts w:ascii="Book Antiqua" w:hAnsi="Book Antiqua" w:cs="Times New Roman"/>
        </w:rPr>
        <w:t xml:space="preserve"> episode. With her family unable to afford a new pacemaker, World Medical Relief donated a pacemaker </w:t>
      </w:r>
      <w:r w:rsidR="00E0743B" w:rsidRPr="00FA451B">
        <w:rPr>
          <w:rFonts w:ascii="Book Antiqua" w:hAnsi="Book Antiqua" w:cs="Times New Roman"/>
        </w:rPr>
        <w:t xml:space="preserve">obtained </w:t>
      </w:r>
      <w:r w:rsidR="00521BC4" w:rsidRPr="00FA451B">
        <w:rPr>
          <w:rFonts w:ascii="Book Antiqua" w:hAnsi="Book Antiqua" w:cs="Times New Roman"/>
        </w:rPr>
        <w:t xml:space="preserve">post-mortem with battery life of </w:t>
      </w:r>
      <w:r w:rsidR="00E0743B" w:rsidRPr="00FA451B">
        <w:rPr>
          <w:rFonts w:ascii="Book Antiqua" w:hAnsi="Book Antiqua" w:cs="Times New Roman"/>
        </w:rPr>
        <w:t xml:space="preserve">about </w:t>
      </w:r>
      <w:r w:rsidR="00521BC4" w:rsidRPr="00FA451B">
        <w:rPr>
          <w:rFonts w:ascii="Book Antiqua" w:hAnsi="Book Antiqua" w:cs="Times New Roman"/>
        </w:rPr>
        <w:t xml:space="preserve">85%, and this reused pacemaker was implanted without complication. She showed no </w:t>
      </w:r>
      <w:r w:rsidR="00E0743B" w:rsidRPr="00FA451B">
        <w:rPr>
          <w:rFonts w:ascii="Book Antiqua" w:hAnsi="Book Antiqua" w:cs="Times New Roman"/>
        </w:rPr>
        <w:t>signs or</w:t>
      </w:r>
      <w:r w:rsidR="005B431C" w:rsidRPr="00FA451B">
        <w:rPr>
          <w:rFonts w:ascii="Book Antiqua" w:hAnsi="Book Antiqua" w:cs="Times New Roman"/>
        </w:rPr>
        <w:t xml:space="preserve"> symptoms </w:t>
      </w:r>
      <w:r w:rsidR="00521BC4" w:rsidRPr="00FA451B">
        <w:rPr>
          <w:rFonts w:ascii="Book Antiqua" w:hAnsi="Book Antiqua" w:cs="Times New Roman"/>
        </w:rPr>
        <w:t xml:space="preserve">of infection and </w:t>
      </w:r>
      <w:r w:rsidR="00476F5D" w:rsidRPr="00FA451B">
        <w:rPr>
          <w:rFonts w:ascii="Book Antiqua" w:hAnsi="Book Antiqua" w:cs="Times New Roman"/>
        </w:rPr>
        <w:t xml:space="preserve">her pacemaker had </w:t>
      </w:r>
      <w:r w:rsidR="005B431C" w:rsidRPr="00FA451B">
        <w:rPr>
          <w:rFonts w:ascii="Book Antiqua" w:hAnsi="Book Antiqua" w:cs="Times New Roman"/>
        </w:rPr>
        <w:t xml:space="preserve">normal </w:t>
      </w:r>
      <w:r w:rsidR="00521BC4" w:rsidRPr="00FA451B">
        <w:rPr>
          <w:rFonts w:ascii="Book Antiqua" w:hAnsi="Book Antiqua" w:cs="Times New Roman"/>
        </w:rPr>
        <w:t>function 6-mo</w:t>
      </w:r>
      <w:r w:rsidR="005B431C" w:rsidRPr="00FA451B">
        <w:rPr>
          <w:rFonts w:ascii="Book Antiqua" w:hAnsi="Book Antiqua" w:cs="Times New Roman"/>
        </w:rPr>
        <w:t xml:space="preserve"> after the implanta</w:t>
      </w:r>
      <w:r w:rsidR="00821D40">
        <w:rPr>
          <w:rFonts w:ascii="Book Antiqua" w:hAnsi="Book Antiqua" w:cs="Times New Roman"/>
        </w:rPr>
        <w:t>tion</w:t>
      </w:r>
      <w:r w:rsidR="00521BC4" w:rsidRPr="00FA451B">
        <w:rPr>
          <w:rFonts w:ascii="Book Antiqua" w:hAnsi="Book Antiqua" w:cs="Times New Roman"/>
        </w:rPr>
        <w:t xml:space="preserve">. </w:t>
      </w:r>
    </w:p>
    <w:p w14:paraId="0C9BD7DC" w14:textId="77777777" w:rsidR="007462EB" w:rsidRPr="00FA451B" w:rsidRDefault="007462EB" w:rsidP="00DC0918">
      <w:pPr>
        <w:spacing w:line="360" w:lineRule="auto"/>
        <w:jc w:val="both"/>
        <w:rPr>
          <w:rFonts w:ascii="Book Antiqua" w:hAnsi="Book Antiqua" w:cs="Times New Roman"/>
          <w:b/>
        </w:rPr>
      </w:pPr>
    </w:p>
    <w:p w14:paraId="2250E484" w14:textId="2FE46CC5" w:rsidR="00825A56" w:rsidRPr="00FA451B" w:rsidRDefault="00E020CA" w:rsidP="00DC0918">
      <w:pPr>
        <w:spacing w:line="360" w:lineRule="auto"/>
        <w:jc w:val="both"/>
        <w:outlineLvl w:val="0"/>
        <w:rPr>
          <w:rFonts w:ascii="Book Antiqua" w:hAnsi="Book Antiqua" w:cs="Times New Roman"/>
          <w:b/>
        </w:rPr>
      </w:pPr>
      <w:r w:rsidRPr="00FA451B">
        <w:rPr>
          <w:rFonts w:ascii="Book Antiqua" w:hAnsi="Book Antiqua" w:cs="Times New Roman"/>
          <w:b/>
        </w:rPr>
        <w:t>LEGALITY</w:t>
      </w:r>
    </w:p>
    <w:p w14:paraId="145B7259" w14:textId="749539BB" w:rsidR="0093790D" w:rsidRPr="00FA451B" w:rsidRDefault="00825A56" w:rsidP="00DC0918">
      <w:pPr>
        <w:spacing w:line="360" w:lineRule="auto"/>
        <w:jc w:val="both"/>
        <w:rPr>
          <w:rFonts w:ascii="Book Antiqua" w:hAnsi="Book Antiqua" w:cs="Times New Roman"/>
          <w:vertAlign w:val="superscript"/>
        </w:rPr>
      </w:pPr>
      <w:r w:rsidRPr="00FA451B">
        <w:rPr>
          <w:rFonts w:ascii="Book Antiqua" w:hAnsi="Book Antiqua" w:cs="Times New Roman"/>
        </w:rPr>
        <w:t xml:space="preserve">The prime legal hurdle for pacemaker </w:t>
      </w:r>
      <w:r w:rsidR="002C09A0" w:rsidRPr="00FA451B">
        <w:rPr>
          <w:rFonts w:ascii="Book Antiqua" w:hAnsi="Book Antiqua" w:cs="Times New Roman"/>
        </w:rPr>
        <w:t xml:space="preserve">reprocessing </w:t>
      </w:r>
      <w:r w:rsidR="00027D7F" w:rsidRPr="00FA451B">
        <w:rPr>
          <w:rFonts w:ascii="Book Antiqua" w:hAnsi="Book Antiqua" w:cs="Times New Roman"/>
        </w:rPr>
        <w:t>in the U</w:t>
      </w:r>
      <w:r w:rsidR="00821D40">
        <w:rPr>
          <w:rFonts w:ascii="Book Antiqua" w:hAnsi="Book Antiqua" w:cs="Times New Roman" w:hint="eastAsia"/>
          <w:lang w:eastAsia="zh-CN"/>
        </w:rPr>
        <w:t>nited States</w:t>
      </w:r>
      <w:r w:rsidR="00027D7F" w:rsidRPr="00FA451B">
        <w:rPr>
          <w:rFonts w:ascii="Book Antiqua" w:hAnsi="Book Antiqua" w:cs="Times New Roman"/>
        </w:rPr>
        <w:t xml:space="preserve"> is that </w:t>
      </w:r>
      <w:r w:rsidR="009C7E4D" w:rsidRPr="00FA451B">
        <w:rPr>
          <w:rFonts w:ascii="Book Antiqua" w:hAnsi="Book Antiqua" w:cs="Times New Roman"/>
        </w:rPr>
        <w:t xml:space="preserve">the Food and Drug Administration </w:t>
      </w:r>
      <w:r w:rsidR="00821D40" w:rsidRPr="00FA451B">
        <w:rPr>
          <w:rFonts w:ascii="Book Antiqua" w:hAnsi="Book Antiqua" w:cs="Times New Roman"/>
        </w:rPr>
        <w:t xml:space="preserve"> (FDA)</w:t>
      </w:r>
      <w:r w:rsidR="00821D40">
        <w:rPr>
          <w:rFonts w:ascii="Book Antiqua" w:hAnsi="Book Antiqua" w:cs="Times New Roman" w:hint="eastAsia"/>
          <w:lang w:eastAsia="zh-CN"/>
        </w:rPr>
        <w:t xml:space="preserve"> </w:t>
      </w:r>
      <w:r w:rsidR="009C7E4D" w:rsidRPr="00FA451B">
        <w:rPr>
          <w:rFonts w:ascii="Book Antiqua" w:hAnsi="Book Antiqua" w:cs="Times New Roman"/>
        </w:rPr>
        <w:t>considers cardiac implantable electronic devices to be</w:t>
      </w:r>
      <w:r w:rsidR="00027D7F" w:rsidRPr="00FA451B">
        <w:rPr>
          <w:rFonts w:ascii="Book Antiqua" w:hAnsi="Book Antiqua" w:cs="Times New Roman"/>
        </w:rPr>
        <w:t xml:space="preserve"> single-use devices (</w:t>
      </w:r>
      <w:r w:rsidR="00983508" w:rsidRPr="00FA451B">
        <w:rPr>
          <w:rFonts w:ascii="Book Antiqua" w:hAnsi="Book Antiqua" w:cs="Times New Roman"/>
        </w:rPr>
        <w:t>SUDs</w:t>
      </w:r>
      <w:r w:rsidR="00027D7F" w:rsidRPr="00FA451B">
        <w:rPr>
          <w:rFonts w:ascii="Book Antiqua" w:hAnsi="Book Antiqua" w:cs="Times New Roman"/>
        </w:rPr>
        <w:t>)</w:t>
      </w:r>
      <w:r w:rsidR="00821D40" w:rsidRPr="00821D40">
        <w:rPr>
          <w:rFonts w:ascii="Book Antiqua" w:hAnsi="Book Antiqua" w:cs="Times New Roman"/>
          <w:vertAlign w:val="superscript"/>
        </w:rPr>
        <w:t xml:space="preserve"> </w:t>
      </w:r>
      <w:r w:rsidR="00821D40" w:rsidRPr="00FA451B">
        <w:rPr>
          <w:rFonts w:ascii="Book Antiqua" w:hAnsi="Book Antiqua" w:cs="Times New Roman"/>
          <w:vertAlign w:val="superscript"/>
        </w:rPr>
        <w:t>[5]</w:t>
      </w:r>
      <w:r w:rsidRPr="00FA451B">
        <w:rPr>
          <w:rFonts w:ascii="Book Antiqua" w:hAnsi="Book Antiqua" w:cs="Times New Roman"/>
        </w:rPr>
        <w:t xml:space="preserve">. Reuse of </w:t>
      </w:r>
      <w:r w:rsidR="00983508" w:rsidRPr="00FA451B">
        <w:rPr>
          <w:rFonts w:ascii="Book Antiqua" w:hAnsi="Book Antiqua" w:cs="Times New Roman"/>
        </w:rPr>
        <w:t>SUDs</w:t>
      </w:r>
      <w:r w:rsidRPr="00FA451B">
        <w:rPr>
          <w:rFonts w:ascii="Book Antiqua" w:hAnsi="Book Antiqua" w:cs="Times New Roman"/>
        </w:rPr>
        <w:t xml:space="preserve"> is highly regulated and while</w:t>
      </w:r>
      <w:r w:rsidR="00251420" w:rsidRPr="00FA451B">
        <w:rPr>
          <w:rFonts w:ascii="Book Antiqua" w:hAnsi="Book Antiqua" w:cs="Times New Roman"/>
        </w:rPr>
        <w:t xml:space="preserve"> pacemaker reuse is</w:t>
      </w:r>
      <w:r w:rsidRPr="00FA451B">
        <w:rPr>
          <w:rFonts w:ascii="Book Antiqua" w:hAnsi="Book Antiqua" w:cs="Times New Roman"/>
        </w:rPr>
        <w:t xml:space="preserve"> </w:t>
      </w:r>
      <w:r w:rsidR="00027D7F" w:rsidRPr="00FA451B">
        <w:rPr>
          <w:rFonts w:ascii="Book Antiqua" w:hAnsi="Book Antiqua" w:cs="Times New Roman"/>
        </w:rPr>
        <w:t xml:space="preserve">technically </w:t>
      </w:r>
      <w:r w:rsidRPr="00FA451B">
        <w:rPr>
          <w:rFonts w:ascii="Book Antiqua" w:hAnsi="Book Antiqua" w:cs="Times New Roman"/>
        </w:rPr>
        <w:t>possible, the U</w:t>
      </w:r>
      <w:r w:rsidR="00821D40">
        <w:rPr>
          <w:rFonts w:ascii="Book Antiqua" w:hAnsi="Book Antiqua" w:cs="Times New Roman" w:hint="eastAsia"/>
          <w:lang w:eastAsia="zh-CN"/>
        </w:rPr>
        <w:t>nited States</w:t>
      </w:r>
      <w:r w:rsidRPr="00FA451B">
        <w:rPr>
          <w:rFonts w:ascii="Book Antiqua" w:hAnsi="Book Antiqua" w:cs="Times New Roman"/>
        </w:rPr>
        <w:t xml:space="preserve"> </w:t>
      </w:r>
      <w:r w:rsidR="00821D40">
        <w:rPr>
          <w:rFonts w:ascii="Book Antiqua" w:hAnsi="Book Antiqua" w:cs="Times New Roman"/>
        </w:rPr>
        <w:t>FDA</w:t>
      </w:r>
      <w:r w:rsidRPr="00FA451B">
        <w:rPr>
          <w:rFonts w:ascii="Book Antiqua" w:hAnsi="Book Antiqua" w:cs="Times New Roman"/>
        </w:rPr>
        <w:t xml:space="preserve"> currently views it as “an objectionable practice”</w:t>
      </w:r>
      <w:r w:rsidR="0093790D" w:rsidRPr="00FA451B">
        <w:rPr>
          <w:rFonts w:ascii="Book Antiqua" w:hAnsi="Book Antiqua" w:cs="Times New Roman"/>
          <w:vertAlign w:val="superscript"/>
        </w:rPr>
        <w:t>[38]</w:t>
      </w:r>
      <w:r w:rsidR="00556BD9" w:rsidRPr="00FA451B">
        <w:rPr>
          <w:rFonts w:ascii="Book Antiqua" w:hAnsi="Book Antiqua" w:cs="Times New Roman"/>
        </w:rPr>
        <w:t>.</w:t>
      </w:r>
      <w:r w:rsidRPr="00FA451B">
        <w:rPr>
          <w:rFonts w:ascii="Book Antiqua" w:hAnsi="Book Antiqua" w:cs="Times New Roman"/>
        </w:rPr>
        <w:t xml:space="preserve"> </w:t>
      </w:r>
      <w:r w:rsidR="0083386B" w:rsidRPr="00FA451B">
        <w:rPr>
          <w:rFonts w:ascii="Book Antiqua" w:hAnsi="Book Antiqua" w:cs="Times New Roman"/>
        </w:rPr>
        <w:t>It is important to note that r</w:t>
      </w:r>
      <w:r w:rsidR="00B1713F" w:rsidRPr="00FA451B">
        <w:rPr>
          <w:rFonts w:ascii="Book Antiqua" w:hAnsi="Book Antiqua" w:cs="Times New Roman"/>
        </w:rPr>
        <w:t>euse of dialysis filters is commonplace in the U</w:t>
      </w:r>
      <w:r w:rsidR="002C09A0" w:rsidRPr="00FA451B">
        <w:rPr>
          <w:rFonts w:ascii="Book Antiqua" w:hAnsi="Book Antiqua" w:cs="Times New Roman"/>
        </w:rPr>
        <w:t>.</w:t>
      </w:r>
      <w:r w:rsidR="00B1713F" w:rsidRPr="00FA451B">
        <w:rPr>
          <w:rFonts w:ascii="Book Antiqua" w:hAnsi="Book Antiqua" w:cs="Times New Roman"/>
        </w:rPr>
        <w:t>S</w:t>
      </w:r>
      <w:r w:rsidR="002C09A0" w:rsidRPr="00FA451B">
        <w:rPr>
          <w:rFonts w:ascii="Book Antiqua" w:hAnsi="Book Antiqua" w:cs="Times New Roman"/>
        </w:rPr>
        <w:t>.</w:t>
      </w:r>
      <w:r w:rsidR="00B1713F" w:rsidRPr="00FA451B">
        <w:rPr>
          <w:rFonts w:ascii="Book Antiqua" w:hAnsi="Book Antiqua" w:cs="Times New Roman"/>
        </w:rPr>
        <w:t xml:space="preserve"> and falls under stringent </w:t>
      </w:r>
      <w:proofErr w:type="gramStart"/>
      <w:r w:rsidR="00B1713F" w:rsidRPr="00FA451B">
        <w:rPr>
          <w:rFonts w:ascii="Book Antiqua" w:hAnsi="Book Antiqua" w:cs="Times New Roman"/>
        </w:rPr>
        <w:t>regulation</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556BD9" w:rsidRPr="00FA451B">
        <w:rPr>
          <w:rFonts w:ascii="Book Antiqua" w:hAnsi="Book Antiqua" w:cs="Times New Roman"/>
        </w:rPr>
        <w:t>.</w:t>
      </w:r>
      <w:r w:rsidR="00B1713F" w:rsidRPr="00FA451B">
        <w:rPr>
          <w:rFonts w:ascii="Book Antiqua" w:hAnsi="Book Antiqua" w:cs="Times New Roman"/>
        </w:rPr>
        <w:t xml:space="preserve"> For pacemaker reuse though, </w:t>
      </w:r>
      <w:r w:rsidR="00963BE6" w:rsidRPr="00FA451B">
        <w:rPr>
          <w:rFonts w:ascii="Book Antiqua" w:hAnsi="Book Antiqua" w:cs="Times New Roman"/>
        </w:rPr>
        <w:t>t</w:t>
      </w:r>
      <w:r w:rsidR="00B1713F" w:rsidRPr="00FA451B">
        <w:rPr>
          <w:rFonts w:ascii="Book Antiqua" w:hAnsi="Book Antiqua" w:cs="Times New Roman"/>
        </w:rPr>
        <w:t>here exist other legal concerns to consider.</w:t>
      </w:r>
    </w:p>
    <w:p w14:paraId="6068E14A" w14:textId="2998C5ED" w:rsidR="00EF17B9" w:rsidRPr="00FA451B" w:rsidRDefault="00BD4519" w:rsidP="006842E0">
      <w:pPr>
        <w:spacing w:line="360" w:lineRule="auto"/>
        <w:ind w:firstLineChars="100" w:firstLine="240"/>
        <w:jc w:val="both"/>
        <w:rPr>
          <w:rFonts w:ascii="Book Antiqua" w:hAnsi="Book Antiqua" w:cs="Times New Roman"/>
        </w:rPr>
      </w:pPr>
      <w:r w:rsidRPr="00FA451B">
        <w:rPr>
          <w:rFonts w:ascii="Book Antiqua" w:hAnsi="Book Antiqua" w:cs="Times New Roman"/>
        </w:rPr>
        <w:t xml:space="preserve">One </w:t>
      </w:r>
      <w:r w:rsidR="0083386B" w:rsidRPr="00FA451B">
        <w:rPr>
          <w:rFonts w:ascii="Book Antiqua" w:hAnsi="Book Antiqua" w:cs="Times New Roman"/>
        </w:rPr>
        <w:t xml:space="preserve">is </w:t>
      </w:r>
      <w:r w:rsidRPr="00FA451B">
        <w:rPr>
          <w:rFonts w:ascii="Book Antiqua" w:hAnsi="Book Antiqua" w:cs="Times New Roman"/>
        </w:rPr>
        <w:t xml:space="preserve">a </w:t>
      </w:r>
      <w:r w:rsidR="0083386B" w:rsidRPr="00FA451B">
        <w:rPr>
          <w:rFonts w:ascii="Book Antiqua" w:hAnsi="Book Antiqua" w:cs="Times New Roman"/>
        </w:rPr>
        <w:t xml:space="preserve">concern among device manufacturers regarding </w:t>
      </w:r>
      <w:r w:rsidRPr="00FA451B">
        <w:rPr>
          <w:rFonts w:ascii="Book Antiqua" w:hAnsi="Book Antiqua" w:cs="Times New Roman"/>
        </w:rPr>
        <w:t xml:space="preserve">a potential for </w:t>
      </w:r>
      <w:r w:rsidR="0083386B" w:rsidRPr="00FA451B">
        <w:rPr>
          <w:rFonts w:ascii="Book Antiqua" w:hAnsi="Book Antiqua" w:cs="Times New Roman"/>
        </w:rPr>
        <w:t xml:space="preserve">legal action </w:t>
      </w:r>
      <w:r w:rsidRPr="00FA451B">
        <w:rPr>
          <w:rFonts w:ascii="Book Antiqua" w:hAnsi="Book Antiqua" w:cs="Times New Roman"/>
        </w:rPr>
        <w:t>as a consequence of</w:t>
      </w:r>
      <w:r w:rsidR="0083386B" w:rsidRPr="00FA451B">
        <w:rPr>
          <w:rFonts w:ascii="Book Antiqua" w:hAnsi="Book Antiqua" w:cs="Times New Roman"/>
        </w:rPr>
        <w:t xml:space="preserve"> reused device</w:t>
      </w:r>
      <w:r w:rsidRPr="00FA451B">
        <w:rPr>
          <w:rFonts w:ascii="Book Antiqua" w:hAnsi="Book Antiqua" w:cs="Times New Roman"/>
        </w:rPr>
        <w:t xml:space="preserve"> failure</w:t>
      </w:r>
      <w:r w:rsidR="0083386B" w:rsidRPr="00FA451B">
        <w:rPr>
          <w:rFonts w:ascii="Book Antiqua" w:hAnsi="Book Antiqua" w:cs="Times New Roman"/>
        </w:rPr>
        <w:t xml:space="preserve">. This sort of action is unlikely for two reasons. First, there are very few laws regarding </w:t>
      </w:r>
      <w:r w:rsidR="00983508" w:rsidRPr="00FA451B">
        <w:rPr>
          <w:rFonts w:ascii="Book Antiqua" w:hAnsi="Book Antiqua" w:cs="Times New Roman"/>
        </w:rPr>
        <w:t>SUDs</w:t>
      </w:r>
      <w:r w:rsidR="0083386B" w:rsidRPr="00FA451B">
        <w:rPr>
          <w:rFonts w:ascii="Book Antiqua" w:hAnsi="Book Antiqua" w:cs="Times New Roman"/>
        </w:rPr>
        <w:t xml:space="preserve"> in </w:t>
      </w:r>
      <w:proofErr w:type="gramStart"/>
      <w:r w:rsidR="00A43F7D" w:rsidRPr="00FA451B">
        <w:rPr>
          <w:rFonts w:ascii="Book Antiqua" w:hAnsi="Book Antiqua" w:cs="Times New Roman"/>
        </w:rPr>
        <w:t>LMIC</w:t>
      </w:r>
      <w:r w:rsidRPr="00FA451B">
        <w:rPr>
          <w:rFonts w:ascii="Book Antiqua" w:hAnsi="Book Antiqua" w:cs="Times New Roman"/>
        </w:rPr>
        <w:t>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026FF6" w:rsidRPr="00FA451B">
        <w:rPr>
          <w:rFonts w:ascii="Book Antiqua" w:hAnsi="Book Antiqua" w:cs="Times New Roman"/>
        </w:rPr>
        <w:t>.</w:t>
      </w:r>
      <w:r w:rsidR="0083386B" w:rsidRPr="00FA451B">
        <w:rPr>
          <w:rFonts w:ascii="Book Antiqua" w:hAnsi="Book Antiqua" w:cs="Times New Roman"/>
        </w:rPr>
        <w:t xml:space="preserve"> The </w:t>
      </w:r>
      <w:r w:rsidR="006842E0" w:rsidRPr="00FA451B">
        <w:rPr>
          <w:rFonts w:ascii="Book Antiqua" w:hAnsi="Book Antiqua" w:cs="Times New Roman"/>
        </w:rPr>
        <w:t>U</w:t>
      </w:r>
      <w:r w:rsidR="006842E0">
        <w:rPr>
          <w:rFonts w:ascii="Book Antiqua" w:hAnsi="Book Antiqua" w:cs="Times New Roman" w:hint="eastAsia"/>
          <w:lang w:eastAsia="zh-CN"/>
        </w:rPr>
        <w:t>nited States</w:t>
      </w:r>
      <w:r w:rsidR="0083386B" w:rsidRPr="00FA451B">
        <w:rPr>
          <w:rFonts w:ascii="Book Antiqua" w:hAnsi="Book Antiqua" w:cs="Times New Roman"/>
        </w:rPr>
        <w:t xml:space="preserve"> is a highly litigious country, but the legal environment in countries where pacemakers would be reused is generally less </w:t>
      </w:r>
      <w:r w:rsidRPr="00FA451B">
        <w:rPr>
          <w:rFonts w:ascii="Book Antiqua" w:hAnsi="Book Antiqua" w:cs="Times New Roman"/>
        </w:rPr>
        <w:t xml:space="preserve">susceptible to civil </w:t>
      </w:r>
      <w:proofErr w:type="gramStart"/>
      <w:r w:rsidRPr="00FA451B">
        <w:rPr>
          <w:rFonts w:ascii="Book Antiqua" w:hAnsi="Book Antiqua" w:cs="Times New Roman"/>
        </w:rPr>
        <w:t>litigation</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026FF6" w:rsidRPr="00FA451B">
        <w:rPr>
          <w:rFonts w:ascii="Book Antiqua" w:hAnsi="Book Antiqua" w:cs="Times New Roman"/>
        </w:rPr>
        <w:t>.</w:t>
      </w:r>
      <w:r w:rsidR="0083386B" w:rsidRPr="00FA451B">
        <w:rPr>
          <w:rFonts w:ascii="Book Antiqua" w:hAnsi="Book Antiqua" w:cs="Times New Roman"/>
        </w:rPr>
        <w:t xml:space="preserve"> Second, </w:t>
      </w:r>
      <w:r w:rsidR="00AF13B3" w:rsidRPr="00FA451B">
        <w:rPr>
          <w:rFonts w:ascii="Book Antiqua" w:hAnsi="Book Antiqua" w:cs="Times New Roman"/>
        </w:rPr>
        <w:t xml:space="preserve">there </w:t>
      </w:r>
      <w:proofErr w:type="gramStart"/>
      <w:r w:rsidR="00AF13B3" w:rsidRPr="00FA451B">
        <w:rPr>
          <w:rFonts w:ascii="Book Antiqua" w:hAnsi="Book Antiqua" w:cs="Times New Roman"/>
        </w:rPr>
        <w:t>is</w:t>
      </w:r>
      <w:proofErr w:type="gramEnd"/>
      <w:r w:rsidR="00AF13B3" w:rsidRPr="00FA451B">
        <w:rPr>
          <w:rFonts w:ascii="Book Antiqua" w:hAnsi="Book Antiqua" w:cs="Times New Roman"/>
        </w:rPr>
        <w:t xml:space="preserve"> little tying device manufacturers to reuse of their products. P</w:t>
      </w:r>
      <w:r w:rsidR="0083386B" w:rsidRPr="00FA451B">
        <w:rPr>
          <w:rFonts w:ascii="Book Antiqua" w:hAnsi="Book Antiqua" w:cs="Times New Roman"/>
        </w:rPr>
        <w:t xml:space="preserve">acemakers are labeled as </w:t>
      </w:r>
      <w:r w:rsidR="00983508" w:rsidRPr="00FA451B">
        <w:rPr>
          <w:rFonts w:ascii="Book Antiqua" w:hAnsi="Book Antiqua" w:cs="Times New Roman"/>
        </w:rPr>
        <w:t>SUDs</w:t>
      </w:r>
      <w:r w:rsidR="00AF13B3" w:rsidRPr="00FA451B">
        <w:rPr>
          <w:rFonts w:ascii="Book Antiqua" w:hAnsi="Book Antiqua" w:cs="Times New Roman"/>
        </w:rPr>
        <w:t>, warranties do not cover reuse, and no</w:t>
      </w:r>
      <w:r w:rsidRPr="00FA451B">
        <w:rPr>
          <w:rFonts w:ascii="Book Antiqua" w:hAnsi="Book Antiqua" w:cs="Times New Roman"/>
        </w:rPr>
        <w:t>ne of the</w:t>
      </w:r>
      <w:r w:rsidR="00AF13B3" w:rsidRPr="00FA451B">
        <w:rPr>
          <w:rFonts w:ascii="Book Antiqua" w:hAnsi="Book Antiqua" w:cs="Times New Roman"/>
        </w:rPr>
        <w:t xml:space="preserve"> manufacturer</w:t>
      </w:r>
      <w:r w:rsidRPr="00FA451B">
        <w:rPr>
          <w:rFonts w:ascii="Book Antiqua" w:hAnsi="Book Antiqua" w:cs="Times New Roman"/>
        </w:rPr>
        <w:t>s</w:t>
      </w:r>
      <w:r w:rsidR="00AF13B3" w:rsidRPr="00FA451B">
        <w:rPr>
          <w:rFonts w:ascii="Book Antiqua" w:hAnsi="Book Antiqua" w:cs="Times New Roman"/>
        </w:rPr>
        <w:t xml:space="preserve"> sanctions pacemaker reuse. </w:t>
      </w:r>
      <w:r w:rsidR="00BC3C57" w:rsidRPr="00FA451B">
        <w:rPr>
          <w:rFonts w:ascii="Book Antiqua" w:hAnsi="Book Antiqua" w:cs="Times New Roman"/>
        </w:rPr>
        <w:t>These two points notwithstanding, patients in LMIC</w:t>
      </w:r>
      <w:r w:rsidR="00A2786D" w:rsidRPr="00FA451B">
        <w:rPr>
          <w:rFonts w:ascii="Book Antiqua" w:hAnsi="Book Antiqua" w:cs="Times New Roman"/>
        </w:rPr>
        <w:t>s</w:t>
      </w:r>
      <w:r w:rsidR="00BC3C57" w:rsidRPr="00FA451B">
        <w:rPr>
          <w:rFonts w:ascii="Book Antiqua" w:hAnsi="Book Antiqua" w:cs="Times New Roman"/>
        </w:rPr>
        <w:t xml:space="preserve"> receiving these devices </w:t>
      </w:r>
      <w:r w:rsidR="00DF261C" w:rsidRPr="00FA451B">
        <w:rPr>
          <w:rFonts w:ascii="Book Antiqua" w:hAnsi="Book Antiqua" w:cs="Times New Roman"/>
        </w:rPr>
        <w:t>must</w:t>
      </w:r>
      <w:r w:rsidR="00BC3C57" w:rsidRPr="00FA451B">
        <w:rPr>
          <w:rFonts w:ascii="Book Antiqua" w:hAnsi="Book Antiqua" w:cs="Times New Roman"/>
        </w:rPr>
        <w:t xml:space="preserve"> be made fully </w:t>
      </w:r>
      <w:r w:rsidR="00FE1453" w:rsidRPr="00FA451B">
        <w:rPr>
          <w:rFonts w:ascii="Book Antiqua" w:hAnsi="Book Antiqua" w:cs="Times New Roman"/>
        </w:rPr>
        <w:t xml:space="preserve">aware </w:t>
      </w:r>
      <w:r w:rsidR="009C7E4D" w:rsidRPr="00FA451B">
        <w:rPr>
          <w:rFonts w:ascii="Book Antiqua" w:hAnsi="Book Antiqua" w:cs="Times New Roman"/>
        </w:rPr>
        <w:t>of the pacemaker origin, that the pacemaker</w:t>
      </w:r>
      <w:r w:rsidR="00782D18" w:rsidRPr="00FA451B">
        <w:rPr>
          <w:rFonts w:ascii="Book Antiqua" w:hAnsi="Book Antiqua" w:cs="Times New Roman"/>
        </w:rPr>
        <w:t xml:space="preserve"> no longer adheres</w:t>
      </w:r>
      <w:r w:rsidR="009C7E4D" w:rsidRPr="00FA451B">
        <w:rPr>
          <w:rFonts w:ascii="Book Antiqua" w:hAnsi="Book Antiqua" w:cs="Times New Roman"/>
        </w:rPr>
        <w:t xml:space="preserve"> to the original </w:t>
      </w:r>
      <w:r w:rsidR="003A769D" w:rsidRPr="00FA451B">
        <w:rPr>
          <w:rFonts w:ascii="Book Antiqua" w:hAnsi="Book Antiqua" w:cs="Times New Roman"/>
        </w:rPr>
        <w:t xml:space="preserve">equipment </w:t>
      </w:r>
      <w:r w:rsidR="009C7E4D" w:rsidRPr="00FA451B">
        <w:rPr>
          <w:rFonts w:ascii="Book Antiqua" w:hAnsi="Book Antiqua" w:cs="Times New Roman"/>
        </w:rPr>
        <w:t xml:space="preserve">manufacturer specifications, </w:t>
      </w:r>
      <w:r w:rsidR="00BC3C57" w:rsidRPr="00FA451B">
        <w:rPr>
          <w:rFonts w:ascii="Book Antiqua" w:hAnsi="Book Antiqua" w:cs="Times New Roman"/>
        </w:rPr>
        <w:t xml:space="preserve">and that there may </w:t>
      </w:r>
      <w:r w:rsidR="00782D18" w:rsidRPr="00FA451B">
        <w:rPr>
          <w:rFonts w:ascii="Book Antiqua" w:hAnsi="Book Antiqua" w:cs="Times New Roman"/>
        </w:rPr>
        <w:t xml:space="preserve">be rare </w:t>
      </w:r>
      <w:r w:rsidR="00BC3C57" w:rsidRPr="00FA451B">
        <w:rPr>
          <w:rFonts w:ascii="Book Antiqua" w:hAnsi="Book Antiqua" w:cs="Times New Roman"/>
        </w:rPr>
        <w:t>risks</w:t>
      </w:r>
      <w:r w:rsidR="00782D18" w:rsidRPr="00FA451B">
        <w:rPr>
          <w:rFonts w:ascii="Book Antiqua" w:hAnsi="Book Antiqua" w:cs="Times New Roman"/>
        </w:rPr>
        <w:t xml:space="preserve"> of which we are not </w:t>
      </w:r>
      <w:proofErr w:type="gramStart"/>
      <w:r w:rsidR="00782D18" w:rsidRPr="00FA451B">
        <w:rPr>
          <w:rFonts w:ascii="Book Antiqua" w:hAnsi="Book Antiqua" w:cs="Times New Roman"/>
        </w:rPr>
        <w:t>aware</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026FF6" w:rsidRPr="00FA451B">
        <w:rPr>
          <w:rFonts w:ascii="Book Antiqua" w:hAnsi="Book Antiqua" w:cs="Times New Roman"/>
        </w:rPr>
        <w:t>.</w:t>
      </w:r>
      <w:r w:rsidR="0083386B" w:rsidRPr="00FA451B">
        <w:rPr>
          <w:rFonts w:ascii="Book Antiqua" w:hAnsi="Book Antiqua" w:cs="Times New Roman"/>
        </w:rPr>
        <w:t xml:space="preserve"> </w:t>
      </w:r>
    </w:p>
    <w:p w14:paraId="015D7375" w14:textId="03D7571A" w:rsidR="003039FA" w:rsidRPr="00FA451B" w:rsidRDefault="00EF17B9" w:rsidP="006842E0">
      <w:pPr>
        <w:spacing w:line="360" w:lineRule="auto"/>
        <w:ind w:firstLineChars="100" w:firstLine="240"/>
        <w:jc w:val="both"/>
        <w:rPr>
          <w:rFonts w:ascii="Book Antiqua" w:hAnsi="Book Antiqua" w:cs="Times New Roman"/>
        </w:rPr>
      </w:pPr>
      <w:r w:rsidRPr="00FA451B">
        <w:rPr>
          <w:rFonts w:ascii="Book Antiqua" w:hAnsi="Book Antiqua" w:cs="Times New Roman"/>
        </w:rPr>
        <w:lastRenderedPageBreak/>
        <w:t xml:space="preserve">Ownership of explanted devices, post-mortem or </w:t>
      </w:r>
      <w:r w:rsidR="003A769D" w:rsidRPr="00FA451B">
        <w:rPr>
          <w:rFonts w:ascii="Book Antiqua" w:hAnsi="Book Antiqua" w:cs="Times New Roman"/>
        </w:rPr>
        <w:t>after an extraction due to new</w:t>
      </w:r>
      <w:r w:rsidRPr="00FA451B">
        <w:rPr>
          <w:rFonts w:ascii="Book Antiqua" w:hAnsi="Book Antiqua" w:cs="Times New Roman"/>
        </w:rPr>
        <w:t xml:space="preserve"> clinical </w:t>
      </w:r>
      <w:r w:rsidR="003A769D" w:rsidRPr="00FA451B">
        <w:rPr>
          <w:rFonts w:ascii="Book Antiqua" w:hAnsi="Book Antiqua" w:cs="Times New Roman"/>
        </w:rPr>
        <w:t>circumstances</w:t>
      </w:r>
      <w:r w:rsidRPr="00FA451B">
        <w:rPr>
          <w:rFonts w:ascii="Book Antiqua" w:hAnsi="Book Antiqua" w:cs="Times New Roman"/>
        </w:rPr>
        <w:t xml:space="preserve">, presents an additional legal </w:t>
      </w:r>
      <w:r w:rsidR="00BD10A0" w:rsidRPr="00FA451B">
        <w:rPr>
          <w:rFonts w:ascii="Book Antiqua" w:hAnsi="Book Antiqua" w:cs="Times New Roman"/>
        </w:rPr>
        <w:t>obstacle</w:t>
      </w:r>
      <w:r w:rsidRPr="00FA451B">
        <w:rPr>
          <w:rFonts w:ascii="Book Antiqua" w:hAnsi="Book Antiqua" w:cs="Times New Roman"/>
        </w:rPr>
        <w:t xml:space="preserve">. </w:t>
      </w:r>
      <w:r w:rsidR="00782D18" w:rsidRPr="00FA451B">
        <w:rPr>
          <w:rFonts w:ascii="Book Antiqua" w:hAnsi="Book Antiqua" w:cs="Times New Roman"/>
        </w:rPr>
        <w:t>There are no</w:t>
      </w:r>
      <w:r w:rsidR="006842E0" w:rsidRPr="006842E0">
        <w:rPr>
          <w:rFonts w:ascii="Book Antiqua" w:hAnsi="Book Antiqua" w:cs="Times New Roman"/>
        </w:rPr>
        <w:t xml:space="preserve"> </w:t>
      </w:r>
      <w:r w:rsidR="006842E0" w:rsidRPr="00FA451B">
        <w:rPr>
          <w:rFonts w:ascii="Book Antiqua" w:hAnsi="Book Antiqua" w:cs="Times New Roman"/>
        </w:rPr>
        <w:t>U</w:t>
      </w:r>
      <w:r w:rsidR="006842E0">
        <w:rPr>
          <w:rFonts w:ascii="Book Antiqua" w:hAnsi="Book Antiqua" w:cs="Times New Roman" w:hint="eastAsia"/>
          <w:lang w:eastAsia="zh-CN"/>
        </w:rPr>
        <w:t>nited States</w:t>
      </w:r>
      <w:r w:rsidR="006842E0" w:rsidRPr="00FA451B">
        <w:rPr>
          <w:rFonts w:ascii="Book Antiqua" w:hAnsi="Book Antiqua" w:cs="Times New Roman"/>
        </w:rPr>
        <w:t xml:space="preserve"> </w:t>
      </w:r>
      <w:r w:rsidR="00782D18" w:rsidRPr="00FA451B">
        <w:rPr>
          <w:rFonts w:ascii="Book Antiqua" w:hAnsi="Book Antiqua" w:cs="Times New Roman"/>
        </w:rPr>
        <w:t>federal statutes addressing</w:t>
      </w:r>
      <w:r w:rsidR="009A197C" w:rsidRPr="00FA451B">
        <w:rPr>
          <w:rFonts w:ascii="Book Antiqua" w:hAnsi="Book Antiqua" w:cs="Times New Roman"/>
        </w:rPr>
        <w:t xml:space="preserve"> </w:t>
      </w:r>
      <w:r w:rsidR="00782D18" w:rsidRPr="00FA451B">
        <w:rPr>
          <w:rFonts w:ascii="Book Antiqua" w:hAnsi="Book Antiqua" w:cs="Times New Roman"/>
        </w:rPr>
        <w:t>the ownership of medical devices after the patient’s death</w:t>
      </w:r>
      <w:r w:rsidR="003A769D" w:rsidRPr="00FA451B">
        <w:rPr>
          <w:rFonts w:ascii="Book Antiqua" w:hAnsi="Book Antiqua" w:cs="Times New Roman"/>
        </w:rPr>
        <w:t xml:space="preserve"> or a generator replacement </w:t>
      </w:r>
      <w:proofErr w:type="gramStart"/>
      <w:r w:rsidR="003A769D" w:rsidRPr="00FA451B">
        <w:rPr>
          <w:rFonts w:ascii="Book Antiqua" w:hAnsi="Book Antiqua" w:cs="Times New Roman"/>
        </w:rPr>
        <w:t>procedure</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061415" w:rsidRPr="00FA451B">
        <w:rPr>
          <w:rFonts w:ascii="Book Antiqua" w:hAnsi="Book Antiqua" w:cs="Times New Roman"/>
        </w:rPr>
        <w:t>.</w:t>
      </w:r>
      <w:r w:rsidR="007C27E1" w:rsidRPr="00FA451B">
        <w:rPr>
          <w:rFonts w:ascii="Book Antiqua" w:hAnsi="Book Antiqua" w:cs="Times New Roman"/>
        </w:rPr>
        <w:t xml:space="preserve"> So t</w:t>
      </w:r>
      <w:r w:rsidR="00804D94" w:rsidRPr="00FA451B">
        <w:rPr>
          <w:rFonts w:ascii="Book Antiqua" w:hAnsi="Book Antiqua" w:cs="Times New Roman"/>
        </w:rPr>
        <w:t>heoretically patients, physicians, device manufacturers, and insurers could</w:t>
      </w:r>
      <w:r w:rsidR="00383DDF" w:rsidRPr="00FA451B">
        <w:rPr>
          <w:rFonts w:ascii="Book Antiqua" w:hAnsi="Book Antiqua" w:cs="Times New Roman"/>
        </w:rPr>
        <w:t xml:space="preserve"> all</w:t>
      </w:r>
      <w:r w:rsidR="00804D94" w:rsidRPr="00FA451B">
        <w:rPr>
          <w:rFonts w:ascii="Book Antiqua" w:hAnsi="Book Antiqua" w:cs="Times New Roman"/>
        </w:rPr>
        <w:t xml:space="preserve"> lay claim to explanted devices. </w:t>
      </w:r>
      <w:r w:rsidR="00D53540" w:rsidRPr="00FA451B">
        <w:rPr>
          <w:rFonts w:ascii="Book Antiqua" w:hAnsi="Book Antiqua" w:cs="Times New Roman"/>
        </w:rPr>
        <w:t>In Sweden</w:t>
      </w:r>
      <w:r w:rsidR="00DF261C" w:rsidRPr="00FA451B">
        <w:rPr>
          <w:rFonts w:ascii="Book Antiqua" w:hAnsi="Book Antiqua" w:cs="Times New Roman"/>
        </w:rPr>
        <w:t xml:space="preserve"> in</w:t>
      </w:r>
      <w:r w:rsidR="00D53540" w:rsidRPr="00FA451B">
        <w:rPr>
          <w:rFonts w:ascii="Book Antiqua" w:hAnsi="Book Antiqua" w:cs="Times New Roman"/>
        </w:rPr>
        <w:t xml:space="preserve"> the 1990s, when pacemaker reuse was frequent, ownership of </w:t>
      </w:r>
      <w:r w:rsidR="00782D18" w:rsidRPr="00FA451B">
        <w:rPr>
          <w:rFonts w:ascii="Book Antiqua" w:hAnsi="Book Antiqua" w:cs="Times New Roman"/>
        </w:rPr>
        <w:t xml:space="preserve">an </w:t>
      </w:r>
      <w:r w:rsidR="00D53540" w:rsidRPr="00FA451B">
        <w:rPr>
          <w:rFonts w:ascii="Book Antiqua" w:hAnsi="Book Antiqua" w:cs="Times New Roman"/>
        </w:rPr>
        <w:t xml:space="preserve">explanted device was </w:t>
      </w:r>
      <w:r w:rsidR="00782D18" w:rsidRPr="00FA451B">
        <w:rPr>
          <w:rFonts w:ascii="Book Antiqua" w:hAnsi="Book Antiqua" w:cs="Times New Roman"/>
        </w:rPr>
        <w:t>understood to belong to</w:t>
      </w:r>
      <w:r w:rsidR="00D53540" w:rsidRPr="00FA451B">
        <w:rPr>
          <w:rFonts w:ascii="Book Antiqua" w:hAnsi="Book Antiqua" w:cs="Times New Roman"/>
        </w:rPr>
        <w:t xml:space="preserve"> the medical center</w:t>
      </w:r>
      <w:r w:rsidR="00782D18" w:rsidRPr="00FA451B">
        <w:rPr>
          <w:rFonts w:ascii="Book Antiqua" w:hAnsi="Book Antiqua" w:cs="Times New Roman"/>
        </w:rPr>
        <w:t xml:space="preserve">, which had </w:t>
      </w:r>
      <w:r w:rsidR="006C2028" w:rsidRPr="00FA451B">
        <w:rPr>
          <w:rFonts w:ascii="Book Antiqua" w:hAnsi="Book Antiqua" w:cs="Times New Roman"/>
        </w:rPr>
        <w:t>placed</w:t>
      </w:r>
      <w:r w:rsidR="00782D18" w:rsidRPr="00FA451B">
        <w:rPr>
          <w:rFonts w:ascii="Book Antiqua" w:hAnsi="Book Antiqua" w:cs="Times New Roman"/>
        </w:rPr>
        <w:t xml:space="preserve"> the </w:t>
      </w:r>
      <w:proofErr w:type="gramStart"/>
      <w:r w:rsidR="00782D18" w:rsidRPr="00FA451B">
        <w:rPr>
          <w:rFonts w:ascii="Book Antiqua" w:hAnsi="Book Antiqua" w:cs="Times New Roman"/>
        </w:rPr>
        <w:t>device</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061415" w:rsidRPr="00FA451B">
        <w:rPr>
          <w:rFonts w:ascii="Book Antiqua" w:hAnsi="Book Antiqua" w:cs="Times New Roman"/>
        </w:rPr>
        <w:t>.</w:t>
      </w:r>
      <w:r w:rsidR="00D53540" w:rsidRPr="00FA451B">
        <w:rPr>
          <w:rFonts w:ascii="Book Antiqua" w:hAnsi="Book Antiqua" w:cs="Times New Roman"/>
        </w:rPr>
        <w:t xml:space="preserve"> In </w:t>
      </w:r>
      <w:r w:rsidR="00782D18" w:rsidRPr="00FA451B">
        <w:rPr>
          <w:rFonts w:ascii="Book Antiqua" w:hAnsi="Book Antiqua" w:cs="Times New Roman"/>
        </w:rPr>
        <w:t>Holland</w:t>
      </w:r>
      <w:r w:rsidR="00D53540" w:rsidRPr="00FA451B">
        <w:rPr>
          <w:rFonts w:ascii="Book Antiqua" w:hAnsi="Book Antiqua" w:cs="Times New Roman"/>
        </w:rPr>
        <w:t xml:space="preserve"> and Canada, devices have traditionally been property of the patient</w:t>
      </w:r>
      <w:r w:rsidR="003A769D" w:rsidRPr="00FA451B">
        <w:rPr>
          <w:rFonts w:ascii="Book Antiqua" w:hAnsi="Book Antiqua" w:cs="Times New Roman"/>
        </w:rPr>
        <w:t>s</w:t>
      </w:r>
      <w:r w:rsidR="00D53540" w:rsidRPr="00FA451B">
        <w:rPr>
          <w:rFonts w:ascii="Book Antiqua" w:hAnsi="Book Antiqua" w:cs="Times New Roman"/>
        </w:rPr>
        <w:t xml:space="preserve"> or their </w:t>
      </w:r>
      <w:proofErr w:type="gramStart"/>
      <w:r w:rsidR="00D53540" w:rsidRPr="00FA451B">
        <w:rPr>
          <w:rFonts w:ascii="Book Antiqua" w:hAnsi="Book Antiqua" w:cs="Times New Roman"/>
        </w:rPr>
        <w:t>heirs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39]</w:t>
      </w:r>
      <w:r w:rsidR="00061415" w:rsidRPr="00FA451B">
        <w:rPr>
          <w:rFonts w:ascii="Book Antiqua" w:hAnsi="Book Antiqua" w:cs="Times New Roman"/>
        </w:rPr>
        <w:t>.</w:t>
      </w:r>
      <w:r w:rsidR="00D53540" w:rsidRPr="00FA451B">
        <w:rPr>
          <w:rFonts w:ascii="Book Antiqua" w:hAnsi="Book Antiqua" w:cs="Times New Roman"/>
        </w:rPr>
        <w:t xml:space="preserve"> </w:t>
      </w:r>
      <w:r w:rsidR="003F6CC3" w:rsidRPr="00FA451B">
        <w:rPr>
          <w:rFonts w:ascii="Book Antiqua" w:hAnsi="Book Antiqua" w:cs="Times New Roman"/>
        </w:rPr>
        <w:t>Alternatively, t</w:t>
      </w:r>
      <w:r w:rsidR="00D53540" w:rsidRPr="00FA451B">
        <w:rPr>
          <w:rFonts w:ascii="Book Antiqua" w:hAnsi="Book Antiqua" w:cs="Times New Roman"/>
        </w:rPr>
        <w:t xml:space="preserve">he </w:t>
      </w:r>
      <w:r w:rsidR="006C2028" w:rsidRPr="00FA451B">
        <w:rPr>
          <w:rFonts w:ascii="Book Antiqua" w:hAnsi="Book Antiqua" w:cs="Times New Roman"/>
        </w:rPr>
        <w:t xml:space="preserve">medical professional who implants </w:t>
      </w:r>
      <w:r w:rsidR="003A769D" w:rsidRPr="00FA451B">
        <w:rPr>
          <w:rFonts w:ascii="Book Antiqua" w:hAnsi="Book Antiqua" w:cs="Times New Roman"/>
        </w:rPr>
        <w:t>pace</w:t>
      </w:r>
      <w:r w:rsidR="006C2028" w:rsidRPr="00FA451B">
        <w:rPr>
          <w:rFonts w:ascii="Book Antiqua" w:hAnsi="Book Antiqua" w:cs="Times New Roman"/>
        </w:rPr>
        <w:t>m</w:t>
      </w:r>
      <w:r w:rsidR="003A769D" w:rsidRPr="00FA451B">
        <w:rPr>
          <w:rFonts w:ascii="Book Antiqua" w:hAnsi="Book Antiqua" w:cs="Times New Roman"/>
        </w:rPr>
        <w:t>a</w:t>
      </w:r>
      <w:r w:rsidR="006C2028" w:rsidRPr="00FA451B">
        <w:rPr>
          <w:rFonts w:ascii="Book Antiqua" w:hAnsi="Book Antiqua" w:cs="Times New Roman"/>
        </w:rPr>
        <w:t>kers</w:t>
      </w:r>
      <w:r w:rsidR="00D53540" w:rsidRPr="00FA451B">
        <w:rPr>
          <w:rFonts w:ascii="Book Antiqua" w:hAnsi="Book Antiqua" w:cs="Times New Roman"/>
        </w:rPr>
        <w:t xml:space="preserve"> could insist </w:t>
      </w:r>
      <w:r w:rsidR="006C2028" w:rsidRPr="00FA451B">
        <w:rPr>
          <w:rFonts w:ascii="Book Antiqua" w:hAnsi="Book Antiqua" w:cs="Times New Roman"/>
        </w:rPr>
        <w:t xml:space="preserve">that the </w:t>
      </w:r>
      <w:r w:rsidR="00D53540" w:rsidRPr="00FA451B">
        <w:rPr>
          <w:rFonts w:ascii="Book Antiqua" w:hAnsi="Book Antiqua" w:cs="Times New Roman"/>
        </w:rPr>
        <w:t xml:space="preserve">devices be returned to </w:t>
      </w:r>
      <w:r w:rsidR="00782D18" w:rsidRPr="00FA451B">
        <w:rPr>
          <w:rFonts w:ascii="Book Antiqua" w:hAnsi="Book Antiqua" w:cs="Times New Roman"/>
        </w:rPr>
        <w:t xml:space="preserve">him/her </w:t>
      </w:r>
      <w:r w:rsidR="00D53540" w:rsidRPr="00FA451B">
        <w:rPr>
          <w:rFonts w:ascii="Book Antiqua" w:hAnsi="Book Antiqua" w:cs="Times New Roman"/>
        </w:rPr>
        <w:t xml:space="preserve">for </w:t>
      </w:r>
      <w:proofErr w:type="gramStart"/>
      <w:r w:rsidR="00D53540" w:rsidRPr="00FA451B">
        <w:rPr>
          <w:rFonts w:ascii="Book Antiqua" w:hAnsi="Book Antiqua" w:cs="Times New Roman"/>
        </w:rPr>
        <w:t>analysis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061415" w:rsidRPr="00FA451B">
        <w:rPr>
          <w:rFonts w:ascii="Book Antiqua" w:hAnsi="Book Antiqua" w:cs="Times New Roman"/>
        </w:rPr>
        <w:t>.</w:t>
      </w:r>
      <w:r w:rsidR="007C27E1" w:rsidRPr="00FA451B">
        <w:rPr>
          <w:rFonts w:ascii="Book Antiqua" w:hAnsi="Book Antiqua" w:cs="Times New Roman"/>
        </w:rPr>
        <w:t xml:space="preserve"> </w:t>
      </w:r>
      <w:r w:rsidR="006C2028" w:rsidRPr="00FA451B">
        <w:rPr>
          <w:rFonts w:ascii="Book Antiqua" w:hAnsi="Book Antiqua" w:cs="Times New Roman"/>
        </w:rPr>
        <w:t xml:space="preserve">An agency within the </w:t>
      </w:r>
      <w:r w:rsidR="006842E0" w:rsidRPr="00FA451B">
        <w:rPr>
          <w:rFonts w:ascii="Book Antiqua" w:hAnsi="Book Antiqua" w:cs="Times New Roman"/>
        </w:rPr>
        <w:t>U</w:t>
      </w:r>
      <w:r w:rsidR="006842E0">
        <w:rPr>
          <w:rFonts w:ascii="Book Antiqua" w:hAnsi="Book Antiqua" w:cs="Times New Roman" w:hint="eastAsia"/>
          <w:lang w:eastAsia="zh-CN"/>
        </w:rPr>
        <w:t>nited States</w:t>
      </w:r>
      <w:r w:rsidR="000F2098" w:rsidRPr="00FA451B">
        <w:rPr>
          <w:rFonts w:ascii="Book Antiqua" w:hAnsi="Book Antiqua" w:cs="Times New Roman"/>
        </w:rPr>
        <w:t xml:space="preserve"> </w:t>
      </w:r>
      <w:r w:rsidR="006C2028" w:rsidRPr="00FA451B">
        <w:rPr>
          <w:rFonts w:ascii="Book Antiqua" w:hAnsi="Book Antiqua" w:cs="Times New Roman"/>
        </w:rPr>
        <w:t xml:space="preserve">Department of Health and Human Services provides payment for </w:t>
      </w:r>
      <w:r w:rsidR="007C27E1" w:rsidRPr="00FA451B">
        <w:rPr>
          <w:rFonts w:ascii="Book Antiqua" w:hAnsi="Book Antiqua" w:cs="Times New Roman"/>
        </w:rPr>
        <w:t xml:space="preserve">the cost of the </w:t>
      </w:r>
      <w:r w:rsidR="003A769D" w:rsidRPr="00FA451B">
        <w:rPr>
          <w:rFonts w:ascii="Book Antiqua" w:hAnsi="Book Antiqua" w:cs="Times New Roman"/>
        </w:rPr>
        <w:t xml:space="preserve">pacemakers and ICDs </w:t>
      </w:r>
      <w:r w:rsidR="000F2098" w:rsidRPr="00FA451B">
        <w:rPr>
          <w:rFonts w:ascii="Book Antiqua" w:hAnsi="Book Antiqua" w:cs="Times New Roman"/>
        </w:rPr>
        <w:t xml:space="preserve">and associated implantation costs </w:t>
      </w:r>
      <w:r w:rsidR="006C2028" w:rsidRPr="00FA451B">
        <w:rPr>
          <w:rFonts w:ascii="Book Antiqua" w:hAnsi="Book Antiqua" w:cs="Times New Roman"/>
        </w:rPr>
        <w:t xml:space="preserve">for a lion share of the elderly and the disabled, and it is conceivable that the payer might </w:t>
      </w:r>
      <w:r w:rsidR="000F2098" w:rsidRPr="00FA451B">
        <w:rPr>
          <w:rFonts w:ascii="Book Antiqua" w:hAnsi="Book Antiqua" w:cs="Times New Roman"/>
        </w:rPr>
        <w:t xml:space="preserve">legally </w:t>
      </w:r>
      <w:r w:rsidR="006C2028" w:rsidRPr="00FA451B">
        <w:rPr>
          <w:rFonts w:ascii="Book Antiqua" w:hAnsi="Book Antiqua" w:cs="Times New Roman"/>
        </w:rPr>
        <w:t>seek to</w:t>
      </w:r>
      <w:r w:rsidR="000F2098" w:rsidRPr="00FA451B">
        <w:rPr>
          <w:rFonts w:ascii="Book Antiqua" w:hAnsi="Book Antiqua" w:cs="Times New Roman"/>
        </w:rPr>
        <w:t xml:space="preserve"> </w:t>
      </w:r>
      <w:r w:rsidR="007C27E1" w:rsidRPr="00FA451B">
        <w:rPr>
          <w:rFonts w:ascii="Book Antiqua" w:hAnsi="Book Antiqua" w:cs="Times New Roman"/>
        </w:rPr>
        <w:t>own</w:t>
      </w:r>
      <w:r w:rsidR="006C2028" w:rsidRPr="00FA451B">
        <w:rPr>
          <w:rFonts w:ascii="Book Antiqua" w:hAnsi="Book Antiqua" w:cs="Times New Roman"/>
        </w:rPr>
        <w:t xml:space="preserve"> the </w:t>
      </w:r>
      <w:proofErr w:type="gramStart"/>
      <w:r w:rsidR="006C2028" w:rsidRPr="00FA451B">
        <w:rPr>
          <w:rFonts w:ascii="Book Antiqua" w:hAnsi="Book Antiqua" w:cs="Times New Roman"/>
        </w:rPr>
        <w:t>product</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061415" w:rsidRPr="00FA451B">
        <w:rPr>
          <w:rFonts w:ascii="Book Antiqua" w:hAnsi="Book Antiqua" w:cs="Times New Roman"/>
        </w:rPr>
        <w:t>.</w:t>
      </w:r>
      <w:r w:rsidR="007C27E1" w:rsidRPr="00FA451B">
        <w:rPr>
          <w:rFonts w:ascii="Book Antiqua" w:hAnsi="Book Antiqua" w:cs="Times New Roman"/>
        </w:rPr>
        <w:t xml:space="preserve"> Device manufacturers </w:t>
      </w:r>
      <w:r w:rsidR="003F6CC3" w:rsidRPr="00FA451B">
        <w:rPr>
          <w:rFonts w:ascii="Book Antiqua" w:hAnsi="Book Antiqua" w:cs="Times New Roman"/>
        </w:rPr>
        <w:t>may also lay claim through a</w:t>
      </w:r>
      <w:r w:rsidR="007C27E1" w:rsidRPr="00FA451B">
        <w:rPr>
          <w:rFonts w:ascii="Book Antiqua" w:hAnsi="Book Antiqua" w:cs="Times New Roman"/>
        </w:rPr>
        <w:t xml:space="preserve"> </w:t>
      </w:r>
      <w:r w:rsidR="000F2098" w:rsidRPr="00FA451B">
        <w:rPr>
          <w:rFonts w:ascii="Book Antiqua" w:hAnsi="Book Antiqua" w:cs="Times New Roman"/>
        </w:rPr>
        <w:t>contractual agreement</w:t>
      </w:r>
      <w:r w:rsidR="007C27E1" w:rsidRPr="00FA451B">
        <w:rPr>
          <w:rFonts w:ascii="Book Antiqua" w:hAnsi="Book Antiqua" w:cs="Times New Roman"/>
        </w:rPr>
        <w:t xml:space="preserve"> that </w:t>
      </w:r>
      <w:r w:rsidR="00191255" w:rsidRPr="00FA451B">
        <w:rPr>
          <w:rFonts w:ascii="Book Antiqua" w:hAnsi="Book Antiqua" w:cs="Times New Roman"/>
        </w:rPr>
        <w:t xml:space="preserve">states </w:t>
      </w:r>
      <w:r w:rsidR="007C27E1" w:rsidRPr="00FA451B">
        <w:rPr>
          <w:rFonts w:ascii="Book Antiqua" w:hAnsi="Book Antiqua" w:cs="Times New Roman"/>
        </w:rPr>
        <w:t>the device</w:t>
      </w:r>
      <w:r w:rsidR="003A769D" w:rsidRPr="00FA451B">
        <w:rPr>
          <w:rFonts w:ascii="Book Antiqua" w:hAnsi="Book Antiqua" w:cs="Times New Roman"/>
        </w:rPr>
        <w:t>s</w:t>
      </w:r>
      <w:r w:rsidR="007C27E1" w:rsidRPr="00FA451B">
        <w:rPr>
          <w:rFonts w:ascii="Book Antiqua" w:hAnsi="Book Antiqua" w:cs="Times New Roman"/>
        </w:rPr>
        <w:t xml:space="preserve"> </w:t>
      </w:r>
      <w:r w:rsidR="00191255" w:rsidRPr="00FA451B">
        <w:rPr>
          <w:rFonts w:ascii="Book Antiqua" w:hAnsi="Book Antiqua" w:cs="Times New Roman"/>
        </w:rPr>
        <w:t xml:space="preserve">must </w:t>
      </w:r>
      <w:r w:rsidR="007C27E1" w:rsidRPr="00FA451B">
        <w:rPr>
          <w:rFonts w:ascii="Book Antiqua" w:hAnsi="Book Antiqua" w:cs="Times New Roman"/>
        </w:rPr>
        <w:t xml:space="preserve">be returned </w:t>
      </w:r>
      <w:r w:rsidR="003A769D" w:rsidRPr="00FA451B">
        <w:rPr>
          <w:rFonts w:ascii="Book Antiqua" w:hAnsi="Book Antiqua" w:cs="Times New Roman"/>
        </w:rPr>
        <w:t xml:space="preserve">to the company </w:t>
      </w:r>
      <w:r w:rsidR="007C27E1" w:rsidRPr="00FA451B">
        <w:rPr>
          <w:rFonts w:ascii="Book Antiqua" w:hAnsi="Book Antiqua" w:cs="Times New Roman"/>
        </w:rPr>
        <w:t xml:space="preserve">after </w:t>
      </w:r>
      <w:proofErr w:type="spellStart"/>
      <w:r w:rsidR="007C27E1" w:rsidRPr="00FA451B">
        <w:rPr>
          <w:rFonts w:ascii="Book Antiqua" w:hAnsi="Book Antiqua" w:cs="Times New Roman"/>
        </w:rPr>
        <w:t>explantation</w:t>
      </w:r>
      <w:proofErr w:type="spellEnd"/>
      <w:r w:rsidR="007C27E1" w:rsidRPr="00FA451B">
        <w:rPr>
          <w:rFonts w:ascii="Book Antiqua" w:hAnsi="Book Antiqua" w:cs="Times New Roman"/>
        </w:rPr>
        <w:t xml:space="preserve"> for quality </w:t>
      </w:r>
      <w:proofErr w:type="gramStart"/>
      <w:r w:rsidR="007C27E1" w:rsidRPr="00FA451B">
        <w:rPr>
          <w:rFonts w:ascii="Book Antiqua" w:hAnsi="Book Antiqua" w:cs="Times New Roman"/>
        </w:rPr>
        <w:t>improvement</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4A7B22" w:rsidRPr="00FA451B">
        <w:rPr>
          <w:rFonts w:ascii="Book Antiqua" w:hAnsi="Book Antiqua" w:cs="Times New Roman"/>
        </w:rPr>
        <w:t>.</w:t>
      </w:r>
      <w:r w:rsidR="007C27E1" w:rsidRPr="00FA451B">
        <w:rPr>
          <w:rFonts w:ascii="Book Antiqua" w:hAnsi="Book Antiqua" w:cs="Times New Roman"/>
        </w:rPr>
        <w:t xml:space="preserve"> Heart Rhythm Society </w:t>
      </w:r>
      <w:r w:rsidR="003A769D" w:rsidRPr="00FA451B">
        <w:rPr>
          <w:rFonts w:ascii="Book Antiqua" w:hAnsi="Book Antiqua" w:cs="Times New Roman"/>
        </w:rPr>
        <w:t xml:space="preserve">endorses </w:t>
      </w:r>
      <w:r w:rsidR="000F2098" w:rsidRPr="00FA451B">
        <w:rPr>
          <w:rFonts w:ascii="Book Antiqua" w:hAnsi="Book Antiqua" w:cs="Times New Roman"/>
        </w:rPr>
        <w:t xml:space="preserve">the </w:t>
      </w:r>
      <w:r w:rsidR="007C27E1" w:rsidRPr="00FA451B">
        <w:rPr>
          <w:rFonts w:ascii="Book Antiqua" w:hAnsi="Book Antiqua" w:cs="Times New Roman"/>
        </w:rPr>
        <w:t>return of device</w:t>
      </w:r>
      <w:r w:rsidR="00FE1453" w:rsidRPr="00FA451B">
        <w:rPr>
          <w:rFonts w:ascii="Book Antiqua" w:hAnsi="Book Antiqua" w:cs="Times New Roman"/>
        </w:rPr>
        <w:t>s</w:t>
      </w:r>
      <w:r w:rsidR="007C27E1" w:rsidRPr="00FA451B">
        <w:rPr>
          <w:rFonts w:ascii="Book Antiqua" w:hAnsi="Book Antiqua" w:cs="Times New Roman"/>
        </w:rPr>
        <w:t xml:space="preserve"> to manufacturers for assessment and quality </w:t>
      </w:r>
      <w:proofErr w:type="gramStart"/>
      <w:r w:rsidR="007C27E1" w:rsidRPr="00FA451B">
        <w:rPr>
          <w:rFonts w:ascii="Book Antiqua" w:hAnsi="Book Antiqua" w:cs="Times New Roman"/>
        </w:rPr>
        <w:t>improvement</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40]</w:t>
      </w:r>
      <w:r w:rsidR="004A7B22" w:rsidRPr="00FA451B">
        <w:rPr>
          <w:rFonts w:ascii="Book Antiqua" w:hAnsi="Book Antiqua" w:cs="Times New Roman"/>
        </w:rPr>
        <w:t>.</w:t>
      </w:r>
      <w:r w:rsidR="003039FA" w:rsidRPr="00FA451B">
        <w:rPr>
          <w:rFonts w:ascii="Book Antiqua" w:hAnsi="Book Antiqua" w:cs="Times New Roman"/>
        </w:rPr>
        <w:t xml:space="preserve"> </w:t>
      </w:r>
    </w:p>
    <w:p w14:paraId="5132F1F7" w14:textId="245ABB81" w:rsidR="0093790D" w:rsidRPr="00FA451B" w:rsidRDefault="003039FA" w:rsidP="006842E0">
      <w:pPr>
        <w:spacing w:line="360" w:lineRule="auto"/>
        <w:ind w:firstLineChars="100" w:firstLine="240"/>
        <w:jc w:val="both"/>
        <w:rPr>
          <w:rFonts w:ascii="Book Antiqua" w:hAnsi="Book Antiqua" w:cs="Times New Roman"/>
          <w:vertAlign w:val="superscript"/>
        </w:rPr>
      </w:pPr>
      <w:r w:rsidRPr="00FA451B">
        <w:rPr>
          <w:rFonts w:ascii="Book Antiqua" w:hAnsi="Book Antiqua" w:cs="Times New Roman"/>
        </w:rPr>
        <w:t xml:space="preserve">Ultimately, </w:t>
      </w:r>
      <w:r w:rsidR="00376B9B" w:rsidRPr="00FA451B">
        <w:rPr>
          <w:rFonts w:ascii="Book Antiqua" w:hAnsi="Book Antiqua" w:cs="Times New Roman"/>
        </w:rPr>
        <w:t>under the precept of</w:t>
      </w:r>
      <w:r w:rsidR="00F4210F" w:rsidRPr="00FA451B">
        <w:rPr>
          <w:rFonts w:ascii="Book Antiqua" w:hAnsi="Book Antiqua" w:cs="Times New Roman"/>
        </w:rPr>
        <w:t xml:space="preserve"> patient autonomy</w:t>
      </w:r>
      <w:r w:rsidR="003A769D" w:rsidRPr="00FA451B">
        <w:rPr>
          <w:rFonts w:ascii="Book Antiqua" w:hAnsi="Book Antiqua" w:cs="Times New Roman"/>
        </w:rPr>
        <w:t>, which is</w:t>
      </w:r>
      <w:r w:rsidR="00F4210F" w:rsidRPr="00FA451B">
        <w:rPr>
          <w:rFonts w:ascii="Book Antiqua" w:hAnsi="Book Antiqua" w:cs="Times New Roman"/>
        </w:rPr>
        <w:t xml:space="preserve"> </w:t>
      </w:r>
      <w:r w:rsidR="00376B9B" w:rsidRPr="00FA451B">
        <w:rPr>
          <w:rFonts w:ascii="Book Antiqua" w:hAnsi="Book Antiqua" w:cs="Times New Roman"/>
        </w:rPr>
        <w:t>deeply embedded in the medical ethics</w:t>
      </w:r>
      <w:r w:rsidRPr="00FA451B">
        <w:rPr>
          <w:rFonts w:ascii="Book Antiqua" w:hAnsi="Book Antiqua" w:cs="Times New Roman"/>
        </w:rPr>
        <w:t xml:space="preserve">, </w:t>
      </w:r>
      <w:r w:rsidR="00F4210F" w:rsidRPr="00FA451B">
        <w:rPr>
          <w:rFonts w:ascii="Book Antiqua" w:hAnsi="Book Antiqua" w:cs="Times New Roman"/>
        </w:rPr>
        <w:t>device removal</w:t>
      </w:r>
      <w:r w:rsidRPr="00FA451B">
        <w:rPr>
          <w:rFonts w:ascii="Book Antiqua" w:hAnsi="Book Antiqua" w:cs="Times New Roman"/>
        </w:rPr>
        <w:t xml:space="preserve"> from a deceased patient </w:t>
      </w:r>
      <w:r w:rsidR="00F4210F" w:rsidRPr="00FA451B">
        <w:rPr>
          <w:rFonts w:ascii="Book Antiqua" w:hAnsi="Book Antiqua" w:cs="Times New Roman"/>
        </w:rPr>
        <w:t xml:space="preserve">without </w:t>
      </w:r>
      <w:r w:rsidR="00376B9B" w:rsidRPr="00FA451B">
        <w:rPr>
          <w:rFonts w:ascii="Book Antiqua" w:hAnsi="Book Antiqua" w:cs="Times New Roman"/>
        </w:rPr>
        <w:t xml:space="preserve">express </w:t>
      </w:r>
      <w:r w:rsidR="00F4210F" w:rsidRPr="00FA451B">
        <w:rPr>
          <w:rFonts w:ascii="Book Antiqua" w:hAnsi="Book Antiqua" w:cs="Times New Roman"/>
        </w:rPr>
        <w:t xml:space="preserve">patient </w:t>
      </w:r>
      <w:r w:rsidR="00376B9B" w:rsidRPr="00FA451B">
        <w:rPr>
          <w:rFonts w:ascii="Book Antiqua" w:hAnsi="Book Antiqua" w:cs="Times New Roman"/>
        </w:rPr>
        <w:t xml:space="preserve">or next of kin </w:t>
      </w:r>
      <w:r w:rsidR="00F4210F" w:rsidRPr="00FA451B">
        <w:rPr>
          <w:rFonts w:ascii="Book Antiqua" w:hAnsi="Book Antiqua" w:cs="Times New Roman"/>
        </w:rPr>
        <w:t xml:space="preserve">authorization </w:t>
      </w:r>
      <w:r w:rsidR="003A769D" w:rsidRPr="00FA451B">
        <w:rPr>
          <w:rFonts w:ascii="Book Antiqua" w:hAnsi="Book Antiqua" w:cs="Times New Roman"/>
        </w:rPr>
        <w:t>is probably</w:t>
      </w:r>
      <w:r w:rsidR="00F4210F" w:rsidRPr="00FA451B">
        <w:rPr>
          <w:rFonts w:ascii="Book Antiqua" w:hAnsi="Book Antiqua" w:cs="Times New Roman"/>
        </w:rPr>
        <w:t xml:space="preserve"> </w:t>
      </w:r>
      <w:proofErr w:type="gramStart"/>
      <w:r w:rsidR="00376B9B" w:rsidRPr="00FA451B">
        <w:rPr>
          <w:rFonts w:ascii="Book Antiqua" w:hAnsi="Book Antiqua" w:cs="Times New Roman"/>
        </w:rPr>
        <w:t>objectionable</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E72888" w:rsidRPr="00FA451B">
        <w:rPr>
          <w:rFonts w:ascii="Book Antiqua" w:hAnsi="Book Antiqua" w:cs="Times New Roman"/>
        </w:rPr>
        <w:t>.</w:t>
      </w:r>
      <w:r w:rsidRPr="00FA451B">
        <w:rPr>
          <w:rFonts w:ascii="Book Antiqua" w:hAnsi="Book Antiqua" w:cs="Times New Roman"/>
        </w:rPr>
        <w:t xml:space="preserve"> While insurers may wish to </w:t>
      </w:r>
      <w:proofErr w:type="gramStart"/>
      <w:r w:rsidRPr="00FA451B">
        <w:rPr>
          <w:rFonts w:ascii="Book Antiqua" w:hAnsi="Book Antiqua" w:cs="Times New Roman"/>
        </w:rPr>
        <w:t>lay</w:t>
      </w:r>
      <w:proofErr w:type="gramEnd"/>
      <w:r w:rsidRPr="00FA451B">
        <w:rPr>
          <w:rFonts w:ascii="Book Antiqua" w:hAnsi="Book Antiqua" w:cs="Times New Roman"/>
        </w:rPr>
        <w:t xml:space="preserve"> claim, premiums and/or taxes</w:t>
      </w:r>
      <w:r w:rsidR="006A62F5" w:rsidRPr="00FA451B">
        <w:rPr>
          <w:rFonts w:ascii="Book Antiqua" w:hAnsi="Book Antiqua" w:cs="Times New Roman"/>
        </w:rPr>
        <w:t xml:space="preserve"> paid by the patient</w:t>
      </w:r>
      <w:r w:rsidRPr="00FA451B">
        <w:rPr>
          <w:rFonts w:ascii="Book Antiqua" w:hAnsi="Book Antiqua" w:cs="Times New Roman"/>
        </w:rPr>
        <w:t xml:space="preserve"> fund </w:t>
      </w:r>
      <w:r w:rsidR="006A62F5" w:rsidRPr="00FA451B">
        <w:rPr>
          <w:rFonts w:ascii="Book Antiqua" w:hAnsi="Book Antiqua" w:cs="Times New Roman"/>
        </w:rPr>
        <w:t xml:space="preserve">these entities. Any other claims for </w:t>
      </w:r>
      <w:r w:rsidR="003A769D" w:rsidRPr="00FA451B">
        <w:rPr>
          <w:rFonts w:ascii="Book Antiqua" w:hAnsi="Book Antiqua" w:cs="Times New Roman"/>
        </w:rPr>
        <w:t xml:space="preserve">the </w:t>
      </w:r>
      <w:r w:rsidR="006A62F5" w:rsidRPr="00FA451B">
        <w:rPr>
          <w:rFonts w:ascii="Book Antiqua" w:hAnsi="Book Antiqua" w:cs="Times New Roman"/>
        </w:rPr>
        <w:t xml:space="preserve">device </w:t>
      </w:r>
      <w:r w:rsidR="00376B9B" w:rsidRPr="00FA451B">
        <w:rPr>
          <w:rFonts w:ascii="Book Antiqua" w:hAnsi="Book Antiqua" w:cs="Times New Roman"/>
        </w:rPr>
        <w:t xml:space="preserve">would </w:t>
      </w:r>
      <w:r w:rsidR="006A62F5" w:rsidRPr="00FA451B">
        <w:rPr>
          <w:rFonts w:ascii="Book Antiqua" w:hAnsi="Book Antiqua" w:cs="Times New Roman"/>
        </w:rPr>
        <w:t xml:space="preserve">do not </w:t>
      </w:r>
      <w:r w:rsidR="0061349B" w:rsidRPr="00FA451B">
        <w:rPr>
          <w:rFonts w:ascii="Book Antiqua" w:hAnsi="Book Antiqua" w:cs="Times New Roman"/>
        </w:rPr>
        <w:t>prevail over</w:t>
      </w:r>
      <w:r w:rsidR="00F4210F" w:rsidRPr="00FA451B">
        <w:rPr>
          <w:rFonts w:ascii="Book Antiqua" w:hAnsi="Book Antiqua" w:cs="Times New Roman"/>
        </w:rPr>
        <w:t xml:space="preserve"> </w:t>
      </w:r>
      <w:r w:rsidR="00376B9B" w:rsidRPr="00FA451B">
        <w:rPr>
          <w:rFonts w:ascii="Book Antiqua" w:hAnsi="Book Antiqua" w:cs="Times New Roman"/>
        </w:rPr>
        <w:t xml:space="preserve">patient’s </w:t>
      </w:r>
      <w:r w:rsidR="00F4210F" w:rsidRPr="00FA451B">
        <w:rPr>
          <w:rFonts w:ascii="Book Antiqua" w:hAnsi="Book Antiqua" w:cs="Times New Roman"/>
        </w:rPr>
        <w:t>property rights</w:t>
      </w:r>
      <w:r w:rsidR="006A62F5" w:rsidRPr="00FA451B">
        <w:rPr>
          <w:rFonts w:ascii="Book Antiqua" w:hAnsi="Book Antiqua" w:cs="Times New Roman"/>
        </w:rPr>
        <w:t xml:space="preserve">. </w:t>
      </w:r>
      <w:r w:rsidR="00FA3E35" w:rsidRPr="00FA451B">
        <w:rPr>
          <w:rFonts w:ascii="Book Antiqua" w:hAnsi="Book Antiqua" w:cs="Times New Roman"/>
        </w:rPr>
        <w:t xml:space="preserve">In fact, the National Institutes of Health </w:t>
      </w:r>
      <w:r w:rsidR="00E86959" w:rsidRPr="00FA451B">
        <w:rPr>
          <w:rFonts w:ascii="Book Antiqua" w:hAnsi="Book Antiqua" w:cs="Times New Roman"/>
        </w:rPr>
        <w:t xml:space="preserve">has </w:t>
      </w:r>
      <w:r w:rsidR="00435BEE" w:rsidRPr="00FA451B">
        <w:rPr>
          <w:rFonts w:ascii="Book Antiqua" w:hAnsi="Book Antiqua" w:cs="Times New Roman"/>
        </w:rPr>
        <w:t xml:space="preserve">embraced </w:t>
      </w:r>
      <w:r w:rsidR="00FA3E35" w:rsidRPr="00FA451B">
        <w:rPr>
          <w:rFonts w:ascii="Book Antiqua" w:hAnsi="Book Antiqua" w:cs="Times New Roman"/>
        </w:rPr>
        <w:t xml:space="preserve">the </w:t>
      </w:r>
      <w:r w:rsidR="005A6496" w:rsidRPr="00FA451B">
        <w:rPr>
          <w:rFonts w:ascii="Book Antiqua" w:hAnsi="Book Antiqua" w:cs="Times New Roman"/>
        </w:rPr>
        <w:t xml:space="preserve">notion </w:t>
      </w:r>
      <w:r w:rsidR="00FA3E35" w:rsidRPr="00FA451B">
        <w:rPr>
          <w:rFonts w:ascii="Book Antiqua" w:hAnsi="Book Antiqua" w:cs="Times New Roman"/>
        </w:rPr>
        <w:t xml:space="preserve">of patient </w:t>
      </w:r>
      <w:proofErr w:type="gramStart"/>
      <w:r w:rsidR="00FA3E35" w:rsidRPr="00FA451B">
        <w:rPr>
          <w:rFonts w:ascii="Book Antiqua" w:hAnsi="Book Antiqua" w:cs="Times New Roman"/>
        </w:rPr>
        <w:t>ownership</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41]</w:t>
      </w:r>
      <w:r w:rsidR="00E72888" w:rsidRPr="00FA451B">
        <w:rPr>
          <w:rFonts w:ascii="Book Antiqua" w:hAnsi="Book Antiqua" w:cs="Times New Roman"/>
        </w:rPr>
        <w:t>.</w:t>
      </w:r>
      <w:r w:rsidR="00FA3E35" w:rsidRPr="00FA451B">
        <w:rPr>
          <w:rFonts w:ascii="Book Antiqua" w:hAnsi="Book Antiqua" w:cs="Times New Roman"/>
        </w:rPr>
        <w:t xml:space="preserve"> An advance directive/pacemaker living will would officially</w:t>
      </w:r>
      <w:r w:rsidR="001A065F" w:rsidRPr="00FA451B">
        <w:rPr>
          <w:rFonts w:ascii="Book Antiqua" w:hAnsi="Book Antiqua" w:cs="Times New Roman"/>
        </w:rPr>
        <w:t xml:space="preserve"> outline patient wishes and</w:t>
      </w:r>
      <w:r w:rsidR="00FA3E35" w:rsidRPr="00FA451B">
        <w:rPr>
          <w:rFonts w:ascii="Book Antiqua" w:hAnsi="Book Antiqua" w:cs="Times New Roman"/>
        </w:rPr>
        <w:t xml:space="preserve"> authorize </w:t>
      </w:r>
      <w:r w:rsidR="00435BEE" w:rsidRPr="00FA451B">
        <w:rPr>
          <w:rFonts w:ascii="Book Antiqua" w:hAnsi="Book Antiqua" w:cs="Times New Roman"/>
        </w:rPr>
        <w:t>the funeral and crematory directors</w:t>
      </w:r>
      <w:r w:rsidR="00FA3E35" w:rsidRPr="00FA451B">
        <w:rPr>
          <w:rFonts w:ascii="Book Antiqua" w:hAnsi="Book Antiqua" w:cs="Times New Roman"/>
        </w:rPr>
        <w:t xml:space="preserve"> to </w:t>
      </w:r>
      <w:r w:rsidR="00435BEE" w:rsidRPr="00FA451B">
        <w:rPr>
          <w:rFonts w:ascii="Book Antiqua" w:hAnsi="Book Antiqua" w:cs="Times New Roman"/>
        </w:rPr>
        <w:t xml:space="preserve">retrieve </w:t>
      </w:r>
      <w:r w:rsidR="00E86959" w:rsidRPr="00FA451B">
        <w:rPr>
          <w:rFonts w:ascii="Book Antiqua" w:hAnsi="Book Antiqua" w:cs="Times New Roman"/>
        </w:rPr>
        <w:t>pacemakers</w:t>
      </w:r>
      <w:r w:rsidR="00FA3E35" w:rsidRPr="00FA451B">
        <w:rPr>
          <w:rFonts w:ascii="Book Antiqua" w:hAnsi="Book Antiqua" w:cs="Times New Roman"/>
        </w:rPr>
        <w:t xml:space="preserve"> </w:t>
      </w:r>
      <w:r w:rsidR="00435BEE" w:rsidRPr="00FA451B">
        <w:rPr>
          <w:rFonts w:ascii="Book Antiqua" w:hAnsi="Book Antiqua" w:cs="Times New Roman"/>
        </w:rPr>
        <w:t>for</w:t>
      </w:r>
      <w:r w:rsidR="00DC0918" w:rsidRPr="00FA451B">
        <w:rPr>
          <w:rFonts w:ascii="Book Antiqua" w:hAnsi="Book Antiqua" w:cs="Times New Roman"/>
        </w:rPr>
        <w:t xml:space="preserve"> </w:t>
      </w:r>
      <w:r w:rsidR="00FA3E35" w:rsidRPr="00FA451B">
        <w:rPr>
          <w:rFonts w:ascii="Book Antiqua" w:hAnsi="Book Antiqua" w:cs="Times New Roman"/>
        </w:rPr>
        <w:t xml:space="preserve">donation or </w:t>
      </w:r>
      <w:r w:rsidR="00435BEE" w:rsidRPr="00FA451B">
        <w:rPr>
          <w:rFonts w:ascii="Book Antiqua" w:hAnsi="Book Antiqua" w:cs="Times New Roman"/>
        </w:rPr>
        <w:t xml:space="preserve">send them back </w:t>
      </w:r>
      <w:r w:rsidR="00E86959" w:rsidRPr="00FA451B">
        <w:rPr>
          <w:rFonts w:ascii="Book Antiqua" w:hAnsi="Book Antiqua" w:cs="Times New Roman"/>
        </w:rPr>
        <w:t xml:space="preserve">to </w:t>
      </w:r>
      <w:r w:rsidR="00435BEE" w:rsidRPr="00FA451B">
        <w:rPr>
          <w:rFonts w:ascii="Book Antiqua" w:hAnsi="Book Antiqua" w:cs="Times New Roman"/>
        </w:rPr>
        <w:t xml:space="preserve">the </w:t>
      </w:r>
      <w:proofErr w:type="gramStart"/>
      <w:r w:rsidR="00FA3E35" w:rsidRPr="00FA451B">
        <w:rPr>
          <w:rFonts w:ascii="Book Antiqua" w:hAnsi="Book Antiqua" w:cs="Times New Roman"/>
        </w:rPr>
        <w:t>manufacturer</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5E6D8D" w:rsidRPr="00FA451B">
        <w:rPr>
          <w:rFonts w:ascii="Book Antiqua" w:hAnsi="Book Antiqua" w:cs="Times New Roman"/>
        </w:rPr>
        <w:t>.</w:t>
      </w:r>
    </w:p>
    <w:p w14:paraId="2A797536" w14:textId="77777777" w:rsidR="007462EB" w:rsidRPr="00FA451B" w:rsidRDefault="007462EB" w:rsidP="00DC0918">
      <w:pPr>
        <w:spacing w:line="360" w:lineRule="auto"/>
        <w:jc w:val="both"/>
        <w:rPr>
          <w:rFonts w:ascii="Book Antiqua" w:hAnsi="Book Antiqua" w:cs="Times New Roman"/>
        </w:rPr>
      </w:pPr>
    </w:p>
    <w:p w14:paraId="5AD3BFFB" w14:textId="3B7940F1" w:rsidR="00EE1CF9" w:rsidRPr="00FA451B" w:rsidRDefault="00E020CA" w:rsidP="00DC0918">
      <w:pPr>
        <w:spacing w:line="360" w:lineRule="auto"/>
        <w:jc w:val="both"/>
        <w:outlineLvl w:val="0"/>
        <w:rPr>
          <w:rFonts w:ascii="Book Antiqua" w:hAnsi="Book Antiqua" w:cs="Times New Roman"/>
          <w:b/>
        </w:rPr>
      </w:pPr>
      <w:r w:rsidRPr="00FA451B">
        <w:rPr>
          <w:rFonts w:ascii="Book Antiqua" w:hAnsi="Book Antiqua" w:cs="Times New Roman"/>
          <w:b/>
        </w:rPr>
        <w:t>ETHICS</w:t>
      </w:r>
    </w:p>
    <w:p w14:paraId="0878DD40" w14:textId="7735253B" w:rsidR="0093790D" w:rsidRPr="00FA451B" w:rsidRDefault="00EE1CF9" w:rsidP="00DC0918">
      <w:pPr>
        <w:spacing w:line="360" w:lineRule="auto"/>
        <w:jc w:val="both"/>
        <w:rPr>
          <w:rFonts w:ascii="Book Antiqua" w:hAnsi="Book Antiqua" w:cs="Times New Roman"/>
          <w:vertAlign w:val="superscript"/>
        </w:rPr>
      </w:pPr>
      <w:r w:rsidRPr="00FA451B">
        <w:rPr>
          <w:rFonts w:ascii="Book Antiqua" w:hAnsi="Book Antiqua" w:cs="Times New Roman"/>
        </w:rPr>
        <w:t xml:space="preserve">Health can be </w:t>
      </w:r>
      <w:r w:rsidR="00093656" w:rsidRPr="00FA451B">
        <w:rPr>
          <w:rFonts w:ascii="Book Antiqua" w:hAnsi="Book Antiqua" w:cs="Times New Roman"/>
        </w:rPr>
        <w:t xml:space="preserve">viewed </w:t>
      </w:r>
      <w:r w:rsidR="00D06828" w:rsidRPr="00FA451B">
        <w:rPr>
          <w:rFonts w:ascii="Book Antiqua" w:hAnsi="Book Antiqua" w:cs="Times New Roman"/>
        </w:rPr>
        <w:t xml:space="preserve">through a prism of both </w:t>
      </w:r>
      <w:r w:rsidR="00F2633F" w:rsidRPr="00FA451B">
        <w:rPr>
          <w:rFonts w:ascii="Book Antiqua" w:hAnsi="Book Antiqua" w:cs="Times New Roman"/>
        </w:rPr>
        <w:t xml:space="preserve">private </w:t>
      </w:r>
      <w:r w:rsidR="00D06828" w:rsidRPr="00FA451B">
        <w:rPr>
          <w:rFonts w:ascii="Book Antiqua" w:hAnsi="Book Antiqua" w:cs="Times New Roman"/>
        </w:rPr>
        <w:t xml:space="preserve">(individual) </w:t>
      </w:r>
      <w:r w:rsidRPr="00FA451B">
        <w:rPr>
          <w:rFonts w:ascii="Book Antiqua" w:hAnsi="Book Antiqua" w:cs="Times New Roman"/>
        </w:rPr>
        <w:t xml:space="preserve">and </w:t>
      </w:r>
      <w:r w:rsidR="00D06828" w:rsidRPr="00FA451B">
        <w:rPr>
          <w:rFonts w:ascii="Book Antiqua" w:hAnsi="Book Antiqua" w:cs="Times New Roman"/>
        </w:rPr>
        <w:t>societal</w:t>
      </w:r>
      <w:r w:rsidR="005A70D9" w:rsidRPr="00FA451B">
        <w:rPr>
          <w:rFonts w:ascii="Book Antiqua" w:hAnsi="Book Antiqua" w:cs="Times New Roman"/>
        </w:rPr>
        <w:t xml:space="preserve"> (collective</w:t>
      </w:r>
      <w:r w:rsidR="00D06828" w:rsidRPr="00FA451B">
        <w:rPr>
          <w:rFonts w:ascii="Book Antiqua" w:hAnsi="Book Antiqua" w:cs="Times New Roman"/>
        </w:rPr>
        <w:t xml:space="preserve">) </w:t>
      </w:r>
      <w:proofErr w:type="gramStart"/>
      <w:r w:rsidR="00D06828" w:rsidRPr="00FA451B">
        <w:rPr>
          <w:rFonts w:ascii="Book Antiqua" w:hAnsi="Book Antiqua" w:cs="Times New Roman"/>
        </w:rPr>
        <w:t>good</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13]</w:t>
      </w:r>
      <w:r w:rsidRPr="00FA451B">
        <w:rPr>
          <w:rFonts w:ascii="Book Antiqua" w:hAnsi="Book Antiqua" w:cs="Times New Roman"/>
        </w:rPr>
        <w:t xml:space="preserve">, and as such must be considered from many ethical and moral </w:t>
      </w:r>
      <w:r w:rsidRPr="00FA451B">
        <w:rPr>
          <w:rFonts w:ascii="Book Antiqua" w:hAnsi="Book Antiqua" w:cs="Times New Roman"/>
        </w:rPr>
        <w:lastRenderedPageBreak/>
        <w:t>perspectives.</w:t>
      </w:r>
      <w:r w:rsidR="00DF261C" w:rsidRPr="00FA451B">
        <w:rPr>
          <w:rFonts w:ascii="Book Antiqua" w:hAnsi="Book Antiqua" w:cs="Times New Roman"/>
        </w:rPr>
        <w:t xml:space="preserve"> In considering pacemaker reuse, t</w:t>
      </w:r>
      <w:r w:rsidR="00FC6373" w:rsidRPr="00FA451B">
        <w:rPr>
          <w:rFonts w:ascii="Book Antiqua" w:hAnsi="Book Antiqua" w:cs="Times New Roman"/>
        </w:rPr>
        <w:t xml:space="preserve">he first question to ask is </w:t>
      </w:r>
      <w:r w:rsidR="00512430" w:rsidRPr="00FA451B">
        <w:rPr>
          <w:rFonts w:ascii="Book Antiqua" w:hAnsi="Book Antiqua" w:cs="Times New Roman"/>
        </w:rPr>
        <w:t>“</w:t>
      </w:r>
      <w:r w:rsidR="00FC6373" w:rsidRPr="00FA451B">
        <w:rPr>
          <w:rFonts w:ascii="Book Antiqua" w:hAnsi="Book Antiqua" w:cs="Times New Roman"/>
        </w:rPr>
        <w:t>does donating a device not approved for use in the donor country create a double standard t</w:t>
      </w:r>
      <w:r w:rsidR="0096377B" w:rsidRPr="00FA451B">
        <w:rPr>
          <w:rFonts w:ascii="Book Antiqua" w:hAnsi="Book Antiqua" w:cs="Times New Roman"/>
        </w:rPr>
        <w:t>o</w:t>
      </w:r>
      <w:r w:rsidR="00FC6373" w:rsidRPr="00FA451B">
        <w:rPr>
          <w:rFonts w:ascii="Book Antiqua" w:hAnsi="Book Antiqua" w:cs="Times New Roman"/>
        </w:rPr>
        <w:t xml:space="preserve">o great to be morally </w:t>
      </w:r>
      <w:proofErr w:type="gramStart"/>
      <w:r w:rsidR="00FC6373" w:rsidRPr="00FA451B">
        <w:rPr>
          <w:rFonts w:ascii="Book Antiqua" w:hAnsi="Book Antiqua" w:cs="Times New Roman"/>
        </w:rPr>
        <w:t>acceptable</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13]</w:t>
      </w:r>
      <w:r w:rsidR="00C71883" w:rsidRPr="00FA451B">
        <w:rPr>
          <w:rFonts w:ascii="Book Antiqua" w:hAnsi="Book Antiqua" w:cs="Times New Roman"/>
        </w:rPr>
        <w:t>?”</w:t>
      </w:r>
      <w:r w:rsidR="00FC6373" w:rsidRPr="00FA451B">
        <w:rPr>
          <w:rFonts w:ascii="Book Antiqua" w:hAnsi="Book Antiqua" w:cs="Times New Roman"/>
        </w:rPr>
        <w:t xml:space="preserve"> The World Health Organization</w:t>
      </w:r>
      <w:r w:rsidR="00463CA4" w:rsidRPr="00FA451B">
        <w:rPr>
          <w:rFonts w:ascii="Book Antiqua" w:hAnsi="Book Antiqua" w:cs="Times New Roman"/>
        </w:rPr>
        <w:t xml:space="preserve"> (WHO)</w:t>
      </w:r>
      <w:r w:rsidR="00FC6373" w:rsidRPr="00FA451B">
        <w:rPr>
          <w:rFonts w:ascii="Book Antiqua" w:hAnsi="Book Antiqua" w:cs="Times New Roman"/>
        </w:rPr>
        <w:t xml:space="preserve"> </w:t>
      </w:r>
      <w:r w:rsidR="005A70D9" w:rsidRPr="00FA451B">
        <w:rPr>
          <w:rFonts w:ascii="Book Antiqua" w:hAnsi="Book Antiqua" w:cs="Times New Roman"/>
        </w:rPr>
        <w:t xml:space="preserve">maintains </w:t>
      </w:r>
      <w:r w:rsidR="00FC6373" w:rsidRPr="00FA451B">
        <w:rPr>
          <w:rFonts w:ascii="Book Antiqua" w:hAnsi="Book Antiqua" w:cs="Times New Roman"/>
        </w:rPr>
        <w:t xml:space="preserve">that </w:t>
      </w:r>
      <w:r w:rsidR="005A70D9" w:rsidRPr="00FA451B">
        <w:rPr>
          <w:rFonts w:ascii="Book Antiqua" w:hAnsi="Book Antiqua" w:cs="Times New Roman"/>
        </w:rPr>
        <w:t xml:space="preserve">the donated </w:t>
      </w:r>
      <w:r w:rsidR="00FC6373" w:rsidRPr="00FA451B">
        <w:rPr>
          <w:rFonts w:ascii="Book Antiqua" w:hAnsi="Book Antiqua" w:cs="Times New Roman"/>
        </w:rPr>
        <w:t xml:space="preserve">device quality should be </w:t>
      </w:r>
      <w:r w:rsidR="00C71B2C" w:rsidRPr="00FA451B">
        <w:rPr>
          <w:rFonts w:ascii="Book Antiqua" w:hAnsi="Book Antiqua" w:cs="Times New Roman"/>
        </w:rPr>
        <w:t>high enough so</w:t>
      </w:r>
      <w:r w:rsidR="005A70D9" w:rsidRPr="00FA451B">
        <w:rPr>
          <w:rFonts w:ascii="Book Antiqua" w:hAnsi="Book Antiqua" w:cs="Times New Roman"/>
        </w:rPr>
        <w:t xml:space="preserve"> that the donor</w:t>
      </w:r>
      <w:r w:rsidR="00C71B2C" w:rsidRPr="00FA451B">
        <w:rPr>
          <w:rFonts w:ascii="Book Antiqua" w:hAnsi="Book Antiqua" w:cs="Times New Roman"/>
        </w:rPr>
        <w:t xml:space="preserve"> would find it </w:t>
      </w:r>
      <w:proofErr w:type="gramStart"/>
      <w:r w:rsidR="00C71B2C" w:rsidRPr="00FA451B">
        <w:rPr>
          <w:rFonts w:ascii="Book Antiqua" w:hAnsi="Book Antiqua" w:cs="Times New Roman"/>
        </w:rPr>
        <w:t>acceptable</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42]</w:t>
      </w:r>
      <w:r w:rsidR="00E43259" w:rsidRPr="00FA451B">
        <w:rPr>
          <w:rFonts w:ascii="Book Antiqua" w:hAnsi="Book Antiqua" w:cs="Times New Roman"/>
        </w:rPr>
        <w:t>.</w:t>
      </w:r>
      <w:r w:rsidR="00FC6373" w:rsidRPr="00FA451B">
        <w:rPr>
          <w:rFonts w:ascii="Book Antiqua" w:hAnsi="Book Antiqua" w:cs="Times New Roman"/>
        </w:rPr>
        <w:t xml:space="preserve"> </w:t>
      </w:r>
      <w:r w:rsidR="00A82665" w:rsidRPr="00FA451B">
        <w:rPr>
          <w:rFonts w:ascii="Book Antiqua" w:hAnsi="Book Antiqua" w:cs="Times New Roman"/>
        </w:rPr>
        <w:t>Refurbished</w:t>
      </w:r>
      <w:r w:rsidR="00FC6373" w:rsidRPr="00FA451B">
        <w:rPr>
          <w:rFonts w:ascii="Book Antiqua" w:hAnsi="Book Antiqua" w:cs="Times New Roman"/>
        </w:rPr>
        <w:t xml:space="preserve"> pacemakers would certainly be </w:t>
      </w:r>
      <w:r w:rsidR="00A82665" w:rsidRPr="00FA451B">
        <w:rPr>
          <w:rFonts w:ascii="Book Antiqua" w:hAnsi="Book Antiqua" w:cs="Times New Roman"/>
        </w:rPr>
        <w:t xml:space="preserve">deemed unacceptable by the WHO given that their use in the United States is not </w:t>
      </w:r>
      <w:proofErr w:type="gramStart"/>
      <w:r w:rsidR="00A82665" w:rsidRPr="00FA451B">
        <w:rPr>
          <w:rFonts w:ascii="Book Antiqua" w:hAnsi="Book Antiqua" w:cs="Times New Roman"/>
        </w:rPr>
        <w:t>approved</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13]</w:t>
      </w:r>
      <w:r w:rsidR="000F4FF9" w:rsidRPr="00FA451B">
        <w:rPr>
          <w:rFonts w:ascii="Book Antiqua" w:hAnsi="Book Antiqua" w:cs="Times New Roman"/>
        </w:rPr>
        <w:t>.</w:t>
      </w:r>
    </w:p>
    <w:p w14:paraId="03FBF2E3" w14:textId="647EB757" w:rsidR="003671B2" w:rsidRPr="00FA451B" w:rsidRDefault="00205E9F" w:rsidP="006842E0">
      <w:pPr>
        <w:spacing w:line="360" w:lineRule="auto"/>
        <w:ind w:firstLineChars="100" w:firstLine="240"/>
        <w:jc w:val="both"/>
        <w:rPr>
          <w:rFonts w:ascii="Book Antiqua" w:hAnsi="Book Antiqua" w:cs="Times New Roman"/>
        </w:rPr>
      </w:pPr>
      <w:r w:rsidRPr="00FA451B">
        <w:rPr>
          <w:rFonts w:ascii="Book Antiqua" w:hAnsi="Book Antiqua" w:cs="Times New Roman"/>
        </w:rPr>
        <w:t xml:space="preserve">Under egalitarian principles the </w:t>
      </w:r>
      <w:r w:rsidR="00743CF9" w:rsidRPr="00FA451B">
        <w:rPr>
          <w:rFonts w:ascii="Book Antiqua" w:hAnsi="Book Antiqua" w:cs="Times New Roman"/>
        </w:rPr>
        <w:t>e</w:t>
      </w:r>
      <w:r w:rsidR="00177B4A" w:rsidRPr="00FA451B">
        <w:rPr>
          <w:rFonts w:ascii="Book Antiqua" w:hAnsi="Book Antiqua" w:cs="Times New Roman"/>
        </w:rPr>
        <w:t xml:space="preserve">thics </w:t>
      </w:r>
      <w:r w:rsidR="00DF261C" w:rsidRPr="00FA451B">
        <w:rPr>
          <w:rFonts w:ascii="Book Antiqua" w:hAnsi="Book Antiqua" w:cs="Times New Roman"/>
        </w:rPr>
        <w:t>regarding</w:t>
      </w:r>
      <w:r w:rsidRPr="00FA451B">
        <w:rPr>
          <w:rFonts w:ascii="Book Antiqua" w:hAnsi="Book Antiqua" w:cs="Times New Roman"/>
        </w:rPr>
        <w:t xml:space="preserve"> pacemaker reuse is less clear. </w:t>
      </w:r>
      <w:r w:rsidR="00E21291" w:rsidRPr="00FA451B">
        <w:rPr>
          <w:rFonts w:ascii="Book Antiqua" w:hAnsi="Book Antiqua" w:cs="Times New Roman"/>
        </w:rPr>
        <w:t>The most basic</w:t>
      </w:r>
      <w:r w:rsidRPr="00FA451B">
        <w:rPr>
          <w:rFonts w:ascii="Book Antiqua" w:hAnsi="Book Antiqua" w:cs="Times New Roman"/>
        </w:rPr>
        <w:t xml:space="preserve"> </w:t>
      </w:r>
      <w:r w:rsidR="00E21291" w:rsidRPr="00FA451B">
        <w:rPr>
          <w:rFonts w:ascii="Book Antiqua" w:hAnsi="Book Antiqua" w:cs="Times New Roman"/>
        </w:rPr>
        <w:t xml:space="preserve">provision </w:t>
      </w:r>
      <w:r w:rsidRPr="00FA451B">
        <w:rPr>
          <w:rFonts w:ascii="Book Antiqua" w:hAnsi="Book Antiqua" w:cs="Times New Roman"/>
        </w:rPr>
        <w:t xml:space="preserve">of health care </w:t>
      </w:r>
      <w:r w:rsidR="00E21291" w:rsidRPr="00FA451B">
        <w:rPr>
          <w:rFonts w:ascii="Book Antiqua" w:hAnsi="Book Antiqua" w:cs="Times New Roman"/>
        </w:rPr>
        <w:t xml:space="preserve">to all </w:t>
      </w:r>
      <w:r w:rsidRPr="00FA451B">
        <w:rPr>
          <w:rFonts w:ascii="Book Antiqua" w:hAnsi="Book Antiqua" w:cs="Times New Roman"/>
        </w:rPr>
        <w:t xml:space="preserve">is justified under most egalitarianism </w:t>
      </w:r>
      <w:proofErr w:type="gramStart"/>
      <w:r w:rsidRPr="00FA451B">
        <w:rPr>
          <w:rFonts w:ascii="Book Antiqua" w:hAnsi="Book Antiqua" w:cs="Times New Roman"/>
        </w:rPr>
        <w:t>conceptions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13]</w:t>
      </w:r>
      <w:r w:rsidR="00B349D3" w:rsidRPr="00FA451B">
        <w:rPr>
          <w:rFonts w:ascii="Book Antiqua" w:hAnsi="Book Antiqua" w:cs="Times New Roman"/>
        </w:rPr>
        <w:t>.</w:t>
      </w:r>
      <w:r w:rsidRPr="00FA451B">
        <w:rPr>
          <w:rFonts w:ascii="Book Antiqua" w:hAnsi="Book Antiqua" w:cs="Times New Roman"/>
        </w:rPr>
        <w:t xml:space="preserve"> However, </w:t>
      </w:r>
      <w:r w:rsidR="00E21291" w:rsidRPr="00FA451B">
        <w:rPr>
          <w:rFonts w:ascii="Book Antiqua" w:hAnsi="Book Antiqua" w:cs="Times New Roman"/>
        </w:rPr>
        <w:t xml:space="preserve">under </w:t>
      </w:r>
      <w:r w:rsidRPr="00FA451B">
        <w:rPr>
          <w:rFonts w:ascii="Book Antiqua" w:hAnsi="Book Antiqua" w:cs="Times New Roman"/>
        </w:rPr>
        <w:t xml:space="preserve">egalitarian conceptions </w:t>
      </w:r>
      <w:r w:rsidR="00E21291" w:rsidRPr="00FA451B">
        <w:rPr>
          <w:rFonts w:ascii="Book Antiqua" w:hAnsi="Book Antiqua" w:cs="Times New Roman"/>
        </w:rPr>
        <w:t xml:space="preserve">one would assert that there must be </w:t>
      </w:r>
      <w:r w:rsidRPr="00FA451B">
        <w:rPr>
          <w:rFonts w:ascii="Book Antiqua" w:hAnsi="Book Antiqua" w:cs="Times New Roman"/>
        </w:rPr>
        <w:t>equal</w:t>
      </w:r>
      <w:r w:rsidR="004B5570" w:rsidRPr="00FA451B">
        <w:rPr>
          <w:rFonts w:ascii="Book Antiqua" w:hAnsi="Book Antiqua" w:cs="Times New Roman"/>
        </w:rPr>
        <w:t xml:space="preserve"> quality</w:t>
      </w:r>
      <w:r w:rsidRPr="00FA451B">
        <w:rPr>
          <w:rFonts w:ascii="Book Antiqua" w:hAnsi="Book Antiqua" w:cs="Times New Roman"/>
        </w:rPr>
        <w:t xml:space="preserve"> of </w:t>
      </w:r>
      <w:r w:rsidR="00A040B4" w:rsidRPr="00FA451B">
        <w:rPr>
          <w:rFonts w:ascii="Book Antiqua" w:hAnsi="Book Antiqua" w:cs="Times New Roman"/>
        </w:rPr>
        <w:t xml:space="preserve">healthcare </w:t>
      </w:r>
      <w:r w:rsidRPr="00FA451B">
        <w:rPr>
          <w:rFonts w:ascii="Book Antiqua" w:hAnsi="Book Antiqua" w:cs="Times New Roman"/>
        </w:rPr>
        <w:t>resource</w:t>
      </w:r>
      <w:r w:rsidR="00E21291" w:rsidRPr="00FA451B">
        <w:rPr>
          <w:rFonts w:ascii="Book Antiqua" w:hAnsi="Book Antiqua" w:cs="Times New Roman"/>
        </w:rPr>
        <w:t>s available to all</w:t>
      </w:r>
      <w:r w:rsidR="004B5570" w:rsidRPr="00FA451B">
        <w:rPr>
          <w:rFonts w:ascii="Book Antiqua" w:hAnsi="Book Antiqua" w:cs="Times New Roman"/>
        </w:rPr>
        <w:t xml:space="preserve"> patients</w:t>
      </w:r>
      <w:r w:rsidR="00E21291" w:rsidRPr="00FA451B">
        <w:rPr>
          <w:rFonts w:ascii="Book Antiqua" w:hAnsi="Book Antiqua" w:cs="Times New Roman"/>
        </w:rPr>
        <w:t>.</w:t>
      </w:r>
      <w:r w:rsidR="00DC0918" w:rsidRPr="00FA451B">
        <w:rPr>
          <w:rFonts w:ascii="Book Antiqua" w:hAnsi="Book Antiqua" w:cs="Times New Roman"/>
        </w:rPr>
        <w:t xml:space="preserve"> </w:t>
      </w:r>
      <w:r w:rsidR="00A040B4" w:rsidRPr="00FA451B">
        <w:rPr>
          <w:rFonts w:ascii="Book Antiqua" w:hAnsi="Book Antiqua" w:cs="Times New Roman"/>
        </w:rPr>
        <w:t xml:space="preserve">This stance comports with </w:t>
      </w:r>
      <w:r w:rsidRPr="00FA451B">
        <w:rPr>
          <w:rFonts w:ascii="Book Antiqua" w:hAnsi="Book Antiqua" w:cs="Times New Roman"/>
        </w:rPr>
        <w:t>the WHO and argue</w:t>
      </w:r>
      <w:r w:rsidR="00A040B4" w:rsidRPr="00FA451B">
        <w:rPr>
          <w:rFonts w:ascii="Book Antiqua" w:hAnsi="Book Antiqua" w:cs="Times New Roman"/>
        </w:rPr>
        <w:t>s</w:t>
      </w:r>
      <w:r w:rsidRPr="00FA451B">
        <w:rPr>
          <w:rFonts w:ascii="Book Antiqua" w:hAnsi="Book Antiqua" w:cs="Times New Roman"/>
        </w:rPr>
        <w:t xml:space="preserve"> against pacemaker </w:t>
      </w:r>
      <w:proofErr w:type="gramStart"/>
      <w:r w:rsidRPr="00FA451B">
        <w:rPr>
          <w:rFonts w:ascii="Book Antiqua" w:hAnsi="Book Antiqua" w:cs="Times New Roman"/>
        </w:rPr>
        <w:t>reutilization</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13]</w:t>
      </w:r>
      <w:r w:rsidR="00B349D3" w:rsidRPr="00FA451B">
        <w:rPr>
          <w:rFonts w:ascii="Book Antiqua" w:hAnsi="Book Antiqua" w:cs="Times New Roman"/>
        </w:rPr>
        <w:t>.</w:t>
      </w:r>
      <w:r w:rsidR="003671B2" w:rsidRPr="00FA451B">
        <w:rPr>
          <w:rFonts w:ascii="Book Antiqua" w:hAnsi="Book Antiqua" w:cs="Times New Roman"/>
        </w:rPr>
        <w:t xml:space="preserve"> </w:t>
      </w:r>
    </w:p>
    <w:p w14:paraId="1B7AE477" w14:textId="256EBA56" w:rsidR="0093790D" w:rsidRPr="00FA451B" w:rsidRDefault="003671B2" w:rsidP="003041E0">
      <w:pPr>
        <w:spacing w:line="360" w:lineRule="auto"/>
        <w:ind w:firstLineChars="100" w:firstLine="240"/>
        <w:jc w:val="both"/>
        <w:rPr>
          <w:rFonts w:ascii="Book Antiqua" w:hAnsi="Book Antiqua" w:cs="Times New Roman"/>
          <w:vertAlign w:val="superscript"/>
        </w:rPr>
      </w:pPr>
      <w:r w:rsidRPr="00FA451B">
        <w:rPr>
          <w:rFonts w:ascii="Book Antiqua" w:hAnsi="Book Antiqua" w:cs="Times New Roman"/>
        </w:rPr>
        <w:t>Utilitarian t</w:t>
      </w:r>
      <w:r w:rsidR="00DF261C" w:rsidRPr="00FA451B">
        <w:rPr>
          <w:rFonts w:ascii="Book Antiqua" w:hAnsi="Book Antiqua" w:cs="Times New Roman"/>
        </w:rPr>
        <w:t>heories</w:t>
      </w:r>
      <w:r w:rsidR="00F82D74" w:rsidRPr="00FA451B">
        <w:rPr>
          <w:rFonts w:ascii="Book Antiqua" w:hAnsi="Book Antiqua" w:cs="Times New Roman"/>
        </w:rPr>
        <w:t xml:space="preserve"> in th</w:t>
      </w:r>
      <w:r w:rsidR="00781E79" w:rsidRPr="00FA451B">
        <w:rPr>
          <w:rFonts w:ascii="Book Antiqua" w:hAnsi="Book Antiqua" w:cs="Times New Roman"/>
        </w:rPr>
        <w:t xml:space="preserve">e health </w:t>
      </w:r>
      <w:r w:rsidR="007059F1" w:rsidRPr="00FA451B">
        <w:rPr>
          <w:rFonts w:ascii="Book Antiqua" w:hAnsi="Book Antiqua" w:cs="Times New Roman"/>
        </w:rPr>
        <w:t xml:space="preserve">care </w:t>
      </w:r>
      <w:r w:rsidR="00781E79" w:rsidRPr="00FA451B">
        <w:rPr>
          <w:rFonts w:ascii="Book Antiqua" w:hAnsi="Book Antiqua" w:cs="Times New Roman"/>
        </w:rPr>
        <w:t>domain</w:t>
      </w:r>
      <w:r w:rsidR="00DF261C" w:rsidRPr="00FA451B">
        <w:rPr>
          <w:rFonts w:ascii="Book Antiqua" w:hAnsi="Book Antiqua" w:cs="Times New Roman"/>
        </w:rPr>
        <w:t xml:space="preserve"> </w:t>
      </w:r>
      <w:r w:rsidR="00781E79" w:rsidRPr="00FA451B">
        <w:rPr>
          <w:rFonts w:ascii="Book Antiqua" w:hAnsi="Book Antiqua" w:cs="Times New Roman"/>
        </w:rPr>
        <w:t>emphasize</w:t>
      </w:r>
      <w:r w:rsidRPr="00FA451B">
        <w:rPr>
          <w:rFonts w:ascii="Book Antiqua" w:hAnsi="Book Antiqua" w:cs="Times New Roman"/>
        </w:rPr>
        <w:t xml:space="preserve"> </w:t>
      </w:r>
      <w:r w:rsidR="00781E79" w:rsidRPr="00FA451B">
        <w:rPr>
          <w:rFonts w:ascii="Book Antiqua" w:hAnsi="Book Antiqua" w:cs="Times New Roman"/>
        </w:rPr>
        <w:t xml:space="preserve">the </w:t>
      </w:r>
      <w:r w:rsidRPr="00FA451B">
        <w:rPr>
          <w:rFonts w:ascii="Book Antiqua" w:hAnsi="Book Antiqua" w:cs="Times New Roman"/>
          <w:i/>
        </w:rPr>
        <w:t>utility</w:t>
      </w:r>
      <w:r w:rsidRPr="00FA451B">
        <w:rPr>
          <w:rFonts w:ascii="Book Antiqua" w:hAnsi="Book Antiqua" w:cs="Times New Roman"/>
        </w:rPr>
        <w:t xml:space="preserve"> </w:t>
      </w:r>
      <w:r w:rsidR="004B5570" w:rsidRPr="00FA451B">
        <w:rPr>
          <w:rFonts w:ascii="Book Antiqua" w:hAnsi="Book Antiqua" w:cs="Times New Roman"/>
        </w:rPr>
        <w:t xml:space="preserve">of being </w:t>
      </w:r>
      <w:proofErr w:type="gramStart"/>
      <w:r w:rsidR="004B5570" w:rsidRPr="00FA451B">
        <w:rPr>
          <w:rFonts w:ascii="Book Antiqua" w:hAnsi="Book Antiqua" w:cs="Times New Roman"/>
        </w:rPr>
        <w:t>healthy</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13]</w:t>
      </w:r>
      <w:r w:rsidR="00AA19A3" w:rsidRPr="00FA451B">
        <w:rPr>
          <w:rFonts w:ascii="Book Antiqua" w:hAnsi="Book Antiqua" w:cs="Times New Roman"/>
        </w:rPr>
        <w:t>.</w:t>
      </w:r>
      <w:r w:rsidRPr="00FA451B">
        <w:rPr>
          <w:rFonts w:ascii="Book Antiqua" w:hAnsi="Book Antiqua" w:cs="Times New Roman"/>
        </w:rPr>
        <w:t xml:space="preserve"> Much like how food banks </w:t>
      </w:r>
      <w:r w:rsidR="008B5CA5" w:rsidRPr="00FA451B">
        <w:rPr>
          <w:rFonts w:ascii="Book Antiqua" w:hAnsi="Book Antiqua" w:cs="Times New Roman"/>
        </w:rPr>
        <w:t xml:space="preserve">acquire donated food </w:t>
      </w:r>
      <w:r w:rsidRPr="00FA451B">
        <w:rPr>
          <w:rFonts w:ascii="Book Antiqua" w:hAnsi="Book Antiqua" w:cs="Times New Roman"/>
        </w:rPr>
        <w:t xml:space="preserve">and </w:t>
      </w:r>
      <w:r w:rsidR="008B5CA5" w:rsidRPr="00FA451B">
        <w:rPr>
          <w:rFonts w:ascii="Book Antiqua" w:hAnsi="Book Antiqua" w:cs="Times New Roman"/>
        </w:rPr>
        <w:t>deliver it</w:t>
      </w:r>
      <w:r w:rsidRPr="00FA451B">
        <w:rPr>
          <w:rFonts w:ascii="Book Antiqua" w:hAnsi="Book Antiqua" w:cs="Times New Roman"/>
        </w:rPr>
        <w:t xml:space="preserve"> </w:t>
      </w:r>
      <w:r w:rsidR="008B5CA5" w:rsidRPr="00FA451B">
        <w:rPr>
          <w:rFonts w:ascii="Book Antiqua" w:hAnsi="Book Antiqua" w:cs="Times New Roman"/>
        </w:rPr>
        <w:t xml:space="preserve">for those in need </w:t>
      </w:r>
      <w:r w:rsidR="00F82D74" w:rsidRPr="00FA451B">
        <w:rPr>
          <w:rFonts w:ascii="Book Antiqua" w:hAnsi="Book Antiqua" w:cs="Times New Roman"/>
        </w:rPr>
        <w:t xml:space="preserve">despite </w:t>
      </w:r>
      <w:r w:rsidR="008B5CA5" w:rsidRPr="00FA451B">
        <w:rPr>
          <w:rFonts w:ascii="Book Antiqua" w:hAnsi="Book Antiqua" w:cs="Times New Roman"/>
        </w:rPr>
        <w:t xml:space="preserve">the fact that </w:t>
      </w:r>
      <w:r w:rsidRPr="00FA451B">
        <w:rPr>
          <w:rFonts w:ascii="Book Antiqua" w:hAnsi="Book Antiqua" w:cs="Times New Roman"/>
        </w:rPr>
        <w:t xml:space="preserve">some </w:t>
      </w:r>
      <w:r w:rsidR="00F82D74" w:rsidRPr="00FA451B">
        <w:rPr>
          <w:rFonts w:ascii="Book Antiqua" w:hAnsi="Book Antiqua" w:cs="Times New Roman"/>
        </w:rPr>
        <w:t xml:space="preserve">items </w:t>
      </w:r>
      <w:r w:rsidR="008B5CA5" w:rsidRPr="00FA451B">
        <w:rPr>
          <w:rFonts w:ascii="Book Antiqua" w:hAnsi="Book Antiqua" w:cs="Times New Roman"/>
        </w:rPr>
        <w:t xml:space="preserve">may </w:t>
      </w:r>
      <w:r w:rsidR="00F82D74" w:rsidRPr="00FA451B">
        <w:rPr>
          <w:rFonts w:ascii="Book Antiqua" w:hAnsi="Book Antiqua" w:cs="Times New Roman"/>
        </w:rPr>
        <w:t>not be</w:t>
      </w:r>
      <w:r w:rsidRPr="00FA451B">
        <w:rPr>
          <w:rFonts w:ascii="Book Antiqua" w:hAnsi="Book Antiqua" w:cs="Times New Roman"/>
        </w:rPr>
        <w:t xml:space="preserve"> “readily marketable”, pacemaker reutilization </w:t>
      </w:r>
      <w:r w:rsidR="007059F1" w:rsidRPr="00FA451B">
        <w:rPr>
          <w:rFonts w:ascii="Book Antiqua" w:hAnsi="Book Antiqua" w:cs="Times New Roman"/>
        </w:rPr>
        <w:t>is consistent with</w:t>
      </w:r>
      <w:r w:rsidRPr="00FA451B">
        <w:rPr>
          <w:rFonts w:ascii="Book Antiqua" w:hAnsi="Book Antiqua" w:cs="Times New Roman"/>
        </w:rPr>
        <w:t xml:space="preserve"> the utilitarian concept given </w:t>
      </w:r>
      <w:r w:rsidR="007059F1" w:rsidRPr="00FA451B">
        <w:rPr>
          <w:rFonts w:ascii="Book Antiqua" w:hAnsi="Book Antiqua" w:cs="Times New Roman"/>
        </w:rPr>
        <w:t xml:space="preserve">that the </w:t>
      </w:r>
      <w:r w:rsidRPr="00FA451B">
        <w:rPr>
          <w:rFonts w:ascii="Book Antiqua" w:hAnsi="Book Antiqua" w:cs="Times New Roman"/>
        </w:rPr>
        <w:t xml:space="preserve">recipient benefit exceeds any harm to device </w:t>
      </w:r>
      <w:proofErr w:type="gramStart"/>
      <w:r w:rsidRPr="00FA451B">
        <w:rPr>
          <w:rFonts w:ascii="Book Antiqua" w:hAnsi="Book Antiqua" w:cs="Times New Roman"/>
        </w:rPr>
        <w:t>donor</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13]</w:t>
      </w:r>
      <w:r w:rsidR="00AA19A3" w:rsidRPr="00FA451B">
        <w:rPr>
          <w:rFonts w:ascii="Book Antiqua" w:hAnsi="Book Antiqua" w:cs="Times New Roman"/>
        </w:rPr>
        <w:t>.</w:t>
      </w:r>
      <w:r w:rsidRPr="00FA451B">
        <w:rPr>
          <w:rFonts w:ascii="Book Antiqua" w:hAnsi="Book Antiqua" w:cs="Times New Roman"/>
        </w:rPr>
        <w:t xml:space="preserve"> Utilitarian theories often follow the rule of the greatest good for the greatest number of </w:t>
      </w:r>
      <w:proofErr w:type="gramStart"/>
      <w:r w:rsidRPr="00FA451B">
        <w:rPr>
          <w:rFonts w:ascii="Book Antiqua" w:hAnsi="Book Antiqua" w:cs="Times New Roman"/>
        </w:rPr>
        <w:t>people</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13]</w:t>
      </w:r>
      <w:r w:rsidR="00AA19A3" w:rsidRPr="00FA451B">
        <w:rPr>
          <w:rFonts w:ascii="Book Antiqua" w:hAnsi="Book Antiqua" w:cs="Times New Roman"/>
        </w:rPr>
        <w:t>.</w:t>
      </w:r>
      <w:r w:rsidRPr="00FA451B">
        <w:rPr>
          <w:rFonts w:ascii="Book Antiqua" w:hAnsi="Book Antiqua" w:cs="Times New Roman"/>
        </w:rPr>
        <w:t xml:space="preserve"> In the context of pacemaker reutilization, the good that can be provided through device return for quality improvement must be considered and weighed against the good of reutilization. It can be argued however, that </w:t>
      </w:r>
      <w:r w:rsidR="00B3359C" w:rsidRPr="00FA451B">
        <w:rPr>
          <w:rFonts w:ascii="Book Antiqua" w:hAnsi="Book Antiqua" w:cs="Times New Roman"/>
        </w:rPr>
        <w:t xml:space="preserve">after a certain number of devices are returned to the manufacturer, the devices remaining will provide the most benefit through pacemaker </w:t>
      </w:r>
      <w:proofErr w:type="gramStart"/>
      <w:r w:rsidR="00B3359C" w:rsidRPr="00FA451B">
        <w:rPr>
          <w:rFonts w:ascii="Book Antiqua" w:hAnsi="Book Antiqua" w:cs="Times New Roman"/>
        </w:rPr>
        <w:t>reutilization</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1765FC" w:rsidRPr="00FA451B">
        <w:rPr>
          <w:rFonts w:ascii="Book Antiqua" w:hAnsi="Book Antiqua" w:cs="Times New Roman"/>
        </w:rPr>
        <w:t>.</w:t>
      </w:r>
    </w:p>
    <w:p w14:paraId="6A653936" w14:textId="7AB76A28" w:rsidR="0093790D" w:rsidRPr="00FA451B" w:rsidRDefault="00B3359C" w:rsidP="003041E0">
      <w:pPr>
        <w:spacing w:line="360" w:lineRule="auto"/>
        <w:ind w:firstLineChars="100" w:firstLine="240"/>
        <w:jc w:val="both"/>
        <w:rPr>
          <w:rFonts w:ascii="Book Antiqua" w:hAnsi="Book Antiqua" w:cs="Times New Roman"/>
          <w:vertAlign w:val="superscript"/>
        </w:rPr>
      </w:pPr>
      <w:r w:rsidRPr="00FA451B">
        <w:rPr>
          <w:rFonts w:ascii="Book Antiqua" w:hAnsi="Book Antiqua" w:cs="Times New Roman"/>
        </w:rPr>
        <w:t>According</w:t>
      </w:r>
      <w:r w:rsidR="00C22BAD" w:rsidRPr="00FA451B">
        <w:rPr>
          <w:rFonts w:ascii="Book Antiqua" w:hAnsi="Book Antiqua" w:cs="Times New Roman"/>
        </w:rPr>
        <w:t xml:space="preserve"> to</w:t>
      </w:r>
      <w:r w:rsidRPr="00FA451B">
        <w:rPr>
          <w:rFonts w:ascii="Book Antiqua" w:hAnsi="Book Antiqua" w:cs="Times New Roman"/>
        </w:rPr>
        <w:t xml:space="preserve"> the Difference Principle, proposed by John </w:t>
      </w:r>
      <w:proofErr w:type="gramStart"/>
      <w:r w:rsidRPr="00FA451B">
        <w:rPr>
          <w:rFonts w:ascii="Book Antiqua" w:hAnsi="Book Antiqua" w:cs="Times New Roman"/>
        </w:rPr>
        <w:t>Rawls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43]</w:t>
      </w:r>
      <w:r w:rsidRPr="00FA451B">
        <w:rPr>
          <w:rFonts w:ascii="Book Antiqua" w:hAnsi="Book Antiqua" w:cs="Times New Roman"/>
        </w:rPr>
        <w:t>, inequalities should be arranged “to the greatest benefit of the least advantage</w:t>
      </w:r>
      <w:r w:rsidR="006566FE" w:rsidRPr="00FA451B">
        <w:rPr>
          <w:rFonts w:ascii="Book Antiqua" w:hAnsi="Book Antiqua" w:cs="Times New Roman"/>
        </w:rPr>
        <w:t>d</w:t>
      </w:r>
      <w:r w:rsidRPr="00FA451B">
        <w:rPr>
          <w:rFonts w:ascii="Book Antiqua" w:hAnsi="Book Antiqua" w:cs="Times New Roman"/>
        </w:rPr>
        <w:t xml:space="preserve">.” In a 2010 WHO World Health </w:t>
      </w:r>
      <w:proofErr w:type="gramStart"/>
      <w:r w:rsidRPr="00FA451B">
        <w:rPr>
          <w:rFonts w:ascii="Book Antiqua" w:hAnsi="Book Antiqua" w:cs="Times New Roman"/>
        </w:rPr>
        <w:t>Report</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44]</w:t>
      </w:r>
      <w:r w:rsidRPr="00FA451B">
        <w:rPr>
          <w:rFonts w:ascii="Book Antiqua" w:hAnsi="Book Antiqua" w:cs="Times New Roman"/>
        </w:rPr>
        <w:t xml:space="preserve">, authors noted that 100 million people are </w:t>
      </w:r>
      <w:r w:rsidR="007059F1" w:rsidRPr="00FA451B">
        <w:rPr>
          <w:rFonts w:ascii="Book Antiqua" w:hAnsi="Book Antiqua" w:cs="Times New Roman"/>
        </w:rPr>
        <w:t>impoverished</w:t>
      </w:r>
      <w:r w:rsidRPr="00FA451B">
        <w:rPr>
          <w:rFonts w:ascii="Book Antiqua" w:hAnsi="Book Antiqua" w:cs="Times New Roman"/>
        </w:rPr>
        <w:t xml:space="preserve"> </w:t>
      </w:r>
      <w:r w:rsidR="00005C18" w:rsidRPr="00FA451B">
        <w:rPr>
          <w:rFonts w:ascii="Book Antiqua" w:hAnsi="Book Antiqua" w:cs="Times New Roman"/>
        </w:rPr>
        <w:t xml:space="preserve">every year due to </w:t>
      </w:r>
      <w:r w:rsidR="00FE4439" w:rsidRPr="00FA451B">
        <w:rPr>
          <w:rFonts w:ascii="Book Antiqua" w:hAnsi="Book Antiqua" w:cs="Times New Roman"/>
        </w:rPr>
        <w:t xml:space="preserve">their inability to meet </w:t>
      </w:r>
      <w:r w:rsidR="00005C18" w:rsidRPr="00FA451B">
        <w:rPr>
          <w:rFonts w:ascii="Book Antiqua" w:hAnsi="Book Antiqua" w:cs="Times New Roman"/>
        </w:rPr>
        <w:t>the cost</w:t>
      </w:r>
      <w:r w:rsidR="00FE4439" w:rsidRPr="00FA451B">
        <w:rPr>
          <w:rFonts w:ascii="Book Antiqua" w:hAnsi="Book Antiqua" w:cs="Times New Roman"/>
        </w:rPr>
        <w:t>s</w:t>
      </w:r>
      <w:r w:rsidR="00005C18" w:rsidRPr="00FA451B">
        <w:rPr>
          <w:rFonts w:ascii="Book Antiqua" w:hAnsi="Book Antiqua" w:cs="Times New Roman"/>
        </w:rPr>
        <w:t xml:space="preserve"> of</w:t>
      </w:r>
      <w:r w:rsidRPr="00FA451B">
        <w:rPr>
          <w:rFonts w:ascii="Book Antiqua" w:hAnsi="Book Antiqua" w:cs="Times New Roman"/>
        </w:rPr>
        <w:t xml:space="preserve"> </w:t>
      </w:r>
      <w:r w:rsidR="00FE4439" w:rsidRPr="00FA451B">
        <w:rPr>
          <w:rFonts w:ascii="Book Antiqua" w:hAnsi="Book Antiqua" w:cs="Times New Roman"/>
        </w:rPr>
        <w:t xml:space="preserve">the </w:t>
      </w:r>
      <w:r w:rsidRPr="00FA451B">
        <w:rPr>
          <w:rFonts w:ascii="Book Antiqua" w:hAnsi="Book Antiqua" w:cs="Times New Roman"/>
        </w:rPr>
        <w:t xml:space="preserve">health </w:t>
      </w:r>
      <w:r w:rsidR="007059F1" w:rsidRPr="00FA451B">
        <w:rPr>
          <w:rFonts w:ascii="Book Antiqua" w:hAnsi="Book Antiqua" w:cs="Times New Roman"/>
        </w:rPr>
        <w:t>care</w:t>
      </w:r>
      <w:r w:rsidR="00FE4439" w:rsidRPr="00FA451B">
        <w:rPr>
          <w:rFonts w:ascii="Book Antiqua" w:hAnsi="Book Antiqua" w:cs="Times New Roman"/>
        </w:rPr>
        <w:t xml:space="preserve"> they need</w:t>
      </w:r>
      <w:r w:rsidRPr="00FA451B">
        <w:rPr>
          <w:rFonts w:ascii="Book Antiqua" w:hAnsi="Book Antiqua" w:cs="Times New Roman"/>
        </w:rPr>
        <w:t>. Whether the recipients of reutilized pacemakers are the least advantaged is debatable. However</w:t>
      </w:r>
      <w:r w:rsidR="0087147E" w:rsidRPr="00FA451B">
        <w:rPr>
          <w:rFonts w:ascii="Book Antiqua" w:hAnsi="Book Antiqua" w:cs="Times New Roman"/>
        </w:rPr>
        <w:t>,</w:t>
      </w:r>
      <w:r w:rsidRPr="00FA451B">
        <w:rPr>
          <w:rFonts w:ascii="Book Antiqua" w:hAnsi="Book Antiqua" w:cs="Times New Roman"/>
        </w:rPr>
        <w:t xml:space="preserve"> if pacemaker reuse improves patient physical condition and well-being, it may likely be considered tolerable under the Difference </w:t>
      </w:r>
      <w:proofErr w:type="gramStart"/>
      <w:r w:rsidRPr="00FA451B">
        <w:rPr>
          <w:rFonts w:ascii="Book Antiqua" w:hAnsi="Book Antiqua" w:cs="Times New Roman"/>
        </w:rPr>
        <w:t>Principle</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13]</w:t>
      </w:r>
      <w:r w:rsidR="001A5715" w:rsidRPr="00FA451B">
        <w:rPr>
          <w:rFonts w:ascii="Book Antiqua" w:hAnsi="Book Antiqua" w:cs="Times New Roman"/>
        </w:rPr>
        <w:t>.</w:t>
      </w:r>
      <w:r w:rsidRPr="00FA451B">
        <w:rPr>
          <w:rFonts w:ascii="Book Antiqua" w:hAnsi="Book Antiqua" w:cs="Times New Roman"/>
        </w:rPr>
        <w:t xml:space="preserve"> As with many of the other </w:t>
      </w:r>
      <w:r w:rsidRPr="00FA451B">
        <w:rPr>
          <w:rFonts w:ascii="Book Antiqua" w:hAnsi="Book Antiqua" w:cs="Times New Roman"/>
        </w:rPr>
        <w:lastRenderedPageBreak/>
        <w:t xml:space="preserve">theories discussed, a </w:t>
      </w:r>
      <w:r w:rsidR="00085BE5" w:rsidRPr="00FA451B">
        <w:rPr>
          <w:rFonts w:ascii="Book Antiqua" w:hAnsi="Book Antiqua" w:cs="Times New Roman"/>
        </w:rPr>
        <w:t>thorough</w:t>
      </w:r>
      <w:r w:rsidRPr="00FA451B">
        <w:rPr>
          <w:rFonts w:ascii="Book Antiqua" w:hAnsi="Book Antiqua" w:cs="Times New Roman"/>
        </w:rPr>
        <w:t xml:space="preserve"> </w:t>
      </w:r>
      <w:r w:rsidR="005B4CE0" w:rsidRPr="00FA451B">
        <w:rPr>
          <w:rFonts w:ascii="Book Antiqua" w:hAnsi="Book Antiqua" w:cs="Times New Roman"/>
        </w:rPr>
        <w:t xml:space="preserve">exploration </w:t>
      </w:r>
      <w:r w:rsidRPr="00FA451B">
        <w:rPr>
          <w:rFonts w:ascii="Book Antiqua" w:hAnsi="Book Antiqua" w:cs="Times New Roman"/>
        </w:rPr>
        <w:t xml:space="preserve">of the benefits and </w:t>
      </w:r>
      <w:r w:rsidR="00917EC2" w:rsidRPr="00FA451B">
        <w:rPr>
          <w:rFonts w:ascii="Book Antiqua" w:hAnsi="Book Antiqua" w:cs="Times New Roman"/>
        </w:rPr>
        <w:t>detriments</w:t>
      </w:r>
      <w:r w:rsidRPr="00FA451B">
        <w:rPr>
          <w:rFonts w:ascii="Book Antiqua" w:hAnsi="Book Antiqua" w:cs="Times New Roman"/>
        </w:rPr>
        <w:t xml:space="preserve"> of pacemaker reutilization is needed for a complete reconciliation with the Difference </w:t>
      </w:r>
      <w:proofErr w:type="gramStart"/>
      <w:r w:rsidRPr="00FA451B">
        <w:rPr>
          <w:rFonts w:ascii="Book Antiqua" w:hAnsi="Book Antiqua" w:cs="Times New Roman"/>
        </w:rPr>
        <w:t>Principle</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13]</w:t>
      </w:r>
      <w:r w:rsidR="00DB7E82" w:rsidRPr="00FA451B">
        <w:rPr>
          <w:rFonts w:ascii="Book Antiqua" w:hAnsi="Book Antiqua" w:cs="Times New Roman"/>
        </w:rPr>
        <w:t>.</w:t>
      </w:r>
    </w:p>
    <w:p w14:paraId="5E4A2BE9" w14:textId="3E1604CC" w:rsidR="000E0C7A" w:rsidRPr="00FA451B" w:rsidRDefault="00274994" w:rsidP="003041E0">
      <w:pPr>
        <w:spacing w:line="360" w:lineRule="auto"/>
        <w:ind w:firstLineChars="100" w:firstLine="240"/>
        <w:jc w:val="both"/>
        <w:rPr>
          <w:rFonts w:ascii="Book Antiqua" w:hAnsi="Book Antiqua" w:cs="Times New Roman"/>
        </w:rPr>
      </w:pPr>
      <w:r w:rsidRPr="00FA451B">
        <w:rPr>
          <w:rFonts w:ascii="Book Antiqua" w:hAnsi="Book Antiqua" w:cs="Times New Roman"/>
        </w:rPr>
        <w:t xml:space="preserve">The burdens, risks, and acceptable criteria of pacemaker reutilization must be considered as well. While the use of </w:t>
      </w:r>
      <w:r w:rsidR="00085BE5" w:rsidRPr="00FA451B">
        <w:rPr>
          <w:rFonts w:ascii="Book Antiqua" w:hAnsi="Book Antiqua" w:cs="Times New Roman"/>
        </w:rPr>
        <w:t xml:space="preserve">reprocessed </w:t>
      </w:r>
      <w:r w:rsidRPr="00FA451B">
        <w:rPr>
          <w:rFonts w:ascii="Book Antiqua" w:hAnsi="Book Antiqua" w:cs="Times New Roman"/>
        </w:rPr>
        <w:t>pacemakers appears</w:t>
      </w:r>
      <w:r w:rsidR="00F61F0E" w:rsidRPr="00FA451B">
        <w:rPr>
          <w:rFonts w:ascii="Book Antiqua" w:hAnsi="Book Antiqua" w:cs="Times New Roman"/>
        </w:rPr>
        <w:t xml:space="preserve"> to </w:t>
      </w:r>
      <w:r w:rsidR="00AD5063" w:rsidRPr="00FA451B">
        <w:rPr>
          <w:rFonts w:ascii="Book Antiqua" w:hAnsi="Book Antiqua" w:cs="Times New Roman"/>
        </w:rPr>
        <w:t>be beneficial</w:t>
      </w:r>
      <w:r w:rsidRPr="00FA451B">
        <w:rPr>
          <w:rFonts w:ascii="Book Antiqua" w:hAnsi="Book Antiqua" w:cs="Times New Roman"/>
        </w:rPr>
        <w:t>, measures need be in place to ensu</w:t>
      </w:r>
      <w:r w:rsidR="008D3AC6" w:rsidRPr="00FA451B">
        <w:rPr>
          <w:rFonts w:ascii="Book Antiqua" w:hAnsi="Book Antiqua" w:cs="Times New Roman"/>
        </w:rPr>
        <w:t>re that if a device malfunction</w:t>
      </w:r>
      <w:r w:rsidRPr="00FA451B">
        <w:rPr>
          <w:rFonts w:ascii="Book Antiqua" w:hAnsi="Book Antiqua" w:cs="Times New Roman"/>
        </w:rPr>
        <w:t xml:space="preserve"> or infection occurs, the implanting institution is capable of handling an emergency </w:t>
      </w:r>
      <w:r w:rsidR="008D3AC6" w:rsidRPr="00FA451B">
        <w:rPr>
          <w:rFonts w:ascii="Book Antiqua" w:hAnsi="Book Antiqua" w:cs="Times New Roman"/>
        </w:rPr>
        <w:t xml:space="preserve">immediately and the patient is still able to receive a functioning </w:t>
      </w:r>
      <w:proofErr w:type="gramStart"/>
      <w:r w:rsidR="008D3AC6" w:rsidRPr="00FA451B">
        <w:rPr>
          <w:rFonts w:ascii="Book Antiqua" w:hAnsi="Book Antiqua" w:cs="Times New Roman"/>
        </w:rPr>
        <w:t>device</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13]</w:t>
      </w:r>
      <w:r w:rsidR="007405D3" w:rsidRPr="00FA451B">
        <w:rPr>
          <w:rFonts w:ascii="Book Antiqua" w:hAnsi="Book Antiqua" w:cs="Times New Roman"/>
        </w:rPr>
        <w:t>.</w:t>
      </w:r>
      <w:r w:rsidR="007C0A3B" w:rsidRPr="00FA451B">
        <w:rPr>
          <w:rFonts w:ascii="Book Antiqua" w:hAnsi="Book Antiqua" w:cs="Times New Roman"/>
        </w:rPr>
        <w:t xml:space="preserve"> </w:t>
      </w:r>
      <w:proofErr w:type="spellStart"/>
      <w:r w:rsidR="007C0A3B" w:rsidRPr="00FA451B">
        <w:rPr>
          <w:rFonts w:ascii="Book Antiqua" w:hAnsi="Book Antiqua" w:cs="Times New Roman"/>
        </w:rPr>
        <w:t>Nonmaleficence</w:t>
      </w:r>
      <w:proofErr w:type="spellEnd"/>
      <w:r w:rsidR="007C0A3B" w:rsidRPr="00FA451B">
        <w:rPr>
          <w:rFonts w:ascii="Book Antiqua" w:hAnsi="Book Antiqua" w:cs="Times New Roman"/>
        </w:rPr>
        <w:t xml:space="preserve"> must be </w:t>
      </w:r>
      <w:r w:rsidR="00026EE7" w:rsidRPr="00FA451B">
        <w:rPr>
          <w:rFonts w:ascii="Book Antiqua" w:hAnsi="Book Antiqua" w:cs="Times New Roman"/>
        </w:rPr>
        <w:t>considered,</w:t>
      </w:r>
      <w:r w:rsidR="007C0A3B" w:rsidRPr="00FA451B">
        <w:rPr>
          <w:rFonts w:ascii="Book Antiqua" w:hAnsi="Book Antiqua" w:cs="Times New Roman"/>
        </w:rPr>
        <w:t xml:space="preserve"> as some patients may </w:t>
      </w:r>
      <w:r w:rsidR="00085BE5" w:rsidRPr="00FA451B">
        <w:rPr>
          <w:rFonts w:ascii="Book Antiqua" w:hAnsi="Book Antiqua" w:cs="Times New Roman"/>
        </w:rPr>
        <w:t xml:space="preserve">not </w:t>
      </w:r>
      <w:r w:rsidR="007C0A3B" w:rsidRPr="00FA451B">
        <w:rPr>
          <w:rFonts w:ascii="Book Antiqua" w:hAnsi="Book Antiqua" w:cs="Times New Roman"/>
        </w:rPr>
        <w:t>be able to</w:t>
      </w:r>
      <w:r w:rsidR="00691C20" w:rsidRPr="00FA451B">
        <w:rPr>
          <w:rFonts w:ascii="Book Antiqua" w:hAnsi="Book Antiqua" w:cs="Times New Roman"/>
        </w:rPr>
        <w:t xml:space="preserve"> </w:t>
      </w:r>
      <w:r w:rsidR="00085BE5" w:rsidRPr="00FA451B">
        <w:rPr>
          <w:rFonts w:ascii="Book Antiqua" w:hAnsi="Book Antiqua" w:cs="Times New Roman"/>
        </w:rPr>
        <w:t xml:space="preserve">adhere to the recommended and important </w:t>
      </w:r>
      <w:r w:rsidR="007C0A3B" w:rsidRPr="00FA451B">
        <w:rPr>
          <w:rFonts w:ascii="Book Antiqua" w:hAnsi="Book Antiqua" w:cs="Times New Roman"/>
        </w:rPr>
        <w:t xml:space="preserve">follow up with the implanting </w:t>
      </w:r>
      <w:proofErr w:type="gramStart"/>
      <w:r w:rsidR="007C0A3B" w:rsidRPr="00FA451B">
        <w:rPr>
          <w:rFonts w:ascii="Book Antiqua" w:hAnsi="Book Antiqua" w:cs="Times New Roman"/>
        </w:rPr>
        <w:t>institution</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7405D3" w:rsidRPr="00FA451B">
        <w:rPr>
          <w:rFonts w:ascii="Book Antiqua" w:hAnsi="Book Antiqua" w:cs="Times New Roman"/>
        </w:rPr>
        <w:t>.</w:t>
      </w:r>
      <w:r w:rsidR="007C0A3B" w:rsidRPr="00FA451B">
        <w:rPr>
          <w:rFonts w:ascii="Book Antiqua" w:hAnsi="Book Antiqua" w:cs="Times New Roman"/>
        </w:rPr>
        <w:t xml:space="preserve"> </w:t>
      </w:r>
      <w:r w:rsidR="005A14A1" w:rsidRPr="00FA451B">
        <w:rPr>
          <w:rFonts w:ascii="Book Antiqua" w:hAnsi="Book Antiqua" w:cs="Times New Roman"/>
        </w:rPr>
        <w:t>The</w:t>
      </w:r>
      <w:r w:rsidR="00691C20" w:rsidRPr="00FA451B">
        <w:rPr>
          <w:rFonts w:ascii="Book Antiqua" w:hAnsi="Book Antiqua" w:cs="Times New Roman"/>
        </w:rPr>
        <w:t>re is a</w:t>
      </w:r>
      <w:r w:rsidR="005A14A1" w:rsidRPr="00FA451B">
        <w:rPr>
          <w:rFonts w:ascii="Book Antiqua" w:hAnsi="Book Antiqua" w:cs="Times New Roman"/>
        </w:rPr>
        <w:t xml:space="preserve"> </w:t>
      </w:r>
      <w:r w:rsidR="00085BE5" w:rsidRPr="00FA451B">
        <w:rPr>
          <w:rFonts w:ascii="Book Antiqua" w:hAnsi="Book Antiqua" w:cs="Times New Roman"/>
        </w:rPr>
        <w:t xml:space="preserve">potential </w:t>
      </w:r>
      <w:r w:rsidR="005A14A1" w:rsidRPr="00FA451B">
        <w:rPr>
          <w:rFonts w:ascii="Book Antiqua" w:hAnsi="Book Antiqua" w:cs="Times New Roman"/>
        </w:rPr>
        <w:t xml:space="preserve">of </w:t>
      </w:r>
      <w:r w:rsidR="00691C20" w:rsidRPr="00FA451B">
        <w:rPr>
          <w:rFonts w:ascii="Book Antiqua" w:hAnsi="Book Antiqua" w:cs="Times New Roman"/>
        </w:rPr>
        <w:t xml:space="preserve">causing </w:t>
      </w:r>
      <w:r w:rsidR="005A14A1" w:rsidRPr="00FA451B">
        <w:rPr>
          <w:rFonts w:ascii="Book Antiqua" w:hAnsi="Book Antiqua" w:cs="Times New Roman"/>
        </w:rPr>
        <w:t xml:space="preserve">more harm than good </w:t>
      </w:r>
      <w:r w:rsidR="00085BE5" w:rsidRPr="00FA451B">
        <w:rPr>
          <w:rFonts w:ascii="Book Antiqua" w:hAnsi="Book Antiqua" w:cs="Times New Roman"/>
        </w:rPr>
        <w:t>with</w:t>
      </w:r>
      <w:r w:rsidR="005A14A1" w:rsidRPr="00FA451B">
        <w:rPr>
          <w:rFonts w:ascii="Book Antiqua" w:hAnsi="Book Antiqua" w:cs="Times New Roman"/>
        </w:rPr>
        <w:t xml:space="preserve"> pacemaker reutilization</w:t>
      </w:r>
      <w:r w:rsidR="004B5570" w:rsidRPr="00FA451B">
        <w:rPr>
          <w:rFonts w:ascii="Book Antiqua" w:hAnsi="Book Antiqua" w:cs="Times New Roman"/>
        </w:rPr>
        <w:t xml:space="preserve"> if the patient is not able to access regular follow-up</w:t>
      </w:r>
      <w:r w:rsidR="00691C20" w:rsidRPr="00FA451B">
        <w:rPr>
          <w:rFonts w:ascii="Book Antiqua" w:hAnsi="Book Antiqua" w:cs="Times New Roman"/>
        </w:rPr>
        <w:t>,</w:t>
      </w:r>
      <w:r w:rsidR="005A14A1" w:rsidRPr="00FA451B">
        <w:rPr>
          <w:rFonts w:ascii="Book Antiqua" w:hAnsi="Book Antiqua" w:cs="Times New Roman"/>
        </w:rPr>
        <w:t xml:space="preserve"> and </w:t>
      </w:r>
      <w:r w:rsidR="00691C20" w:rsidRPr="00FA451B">
        <w:rPr>
          <w:rFonts w:ascii="Book Antiqua" w:hAnsi="Book Antiqua" w:cs="Times New Roman"/>
        </w:rPr>
        <w:t xml:space="preserve">this risk </w:t>
      </w:r>
      <w:r w:rsidR="005A14A1" w:rsidRPr="00FA451B">
        <w:rPr>
          <w:rFonts w:ascii="Book Antiqua" w:hAnsi="Book Antiqua" w:cs="Times New Roman"/>
        </w:rPr>
        <w:t xml:space="preserve">requires careful </w:t>
      </w:r>
      <w:proofErr w:type="gramStart"/>
      <w:r w:rsidR="005A14A1" w:rsidRPr="00FA451B">
        <w:rPr>
          <w:rFonts w:ascii="Book Antiqua" w:hAnsi="Book Antiqua" w:cs="Times New Roman"/>
        </w:rPr>
        <w:t>examination</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437EAD" w:rsidRPr="00FA451B">
        <w:rPr>
          <w:rFonts w:ascii="Book Antiqua" w:hAnsi="Book Antiqua" w:cs="Times New Roman"/>
        </w:rPr>
        <w:t>.</w:t>
      </w:r>
      <w:r w:rsidR="005A14A1" w:rsidRPr="00FA451B">
        <w:rPr>
          <w:rFonts w:ascii="Book Antiqua" w:hAnsi="Book Antiqua" w:cs="Times New Roman"/>
        </w:rPr>
        <w:t xml:space="preserve"> </w:t>
      </w:r>
      <w:r w:rsidR="008D3AC6" w:rsidRPr="00FA451B">
        <w:rPr>
          <w:rFonts w:ascii="Book Antiqua" w:hAnsi="Book Antiqua" w:cs="Times New Roman"/>
        </w:rPr>
        <w:t xml:space="preserve">Decisions on acceptable pacemaker condition, battery life, and resource distribution should be </w:t>
      </w:r>
      <w:r w:rsidR="00691C20" w:rsidRPr="00FA451B">
        <w:rPr>
          <w:rFonts w:ascii="Book Antiqua" w:hAnsi="Book Antiqua" w:cs="Times New Roman"/>
        </w:rPr>
        <w:t xml:space="preserve">made collaboratively </w:t>
      </w:r>
      <w:r w:rsidR="008D3AC6" w:rsidRPr="00FA451B">
        <w:rPr>
          <w:rFonts w:ascii="Book Antiqua" w:hAnsi="Book Antiqua" w:cs="Times New Roman"/>
        </w:rPr>
        <w:t>by</w:t>
      </w:r>
      <w:r w:rsidR="005A14A1" w:rsidRPr="00FA451B">
        <w:rPr>
          <w:rFonts w:ascii="Book Antiqua" w:hAnsi="Book Antiqua" w:cs="Times New Roman"/>
        </w:rPr>
        <w:t xml:space="preserve"> all </w:t>
      </w:r>
      <w:r w:rsidR="00AC1AA5" w:rsidRPr="00FA451B">
        <w:rPr>
          <w:rFonts w:ascii="Book Antiqua" w:hAnsi="Book Antiqua" w:cs="Times New Roman"/>
        </w:rPr>
        <w:t>stakeholders</w:t>
      </w:r>
      <w:r w:rsidR="005A14A1" w:rsidRPr="00FA451B">
        <w:rPr>
          <w:rFonts w:ascii="Book Antiqua" w:hAnsi="Book Antiqua" w:cs="Times New Roman"/>
        </w:rPr>
        <w:t xml:space="preserve"> –</w:t>
      </w:r>
      <w:r w:rsidR="00AC1AA5" w:rsidRPr="00FA451B">
        <w:rPr>
          <w:rFonts w:ascii="Book Antiqua" w:hAnsi="Book Antiqua" w:cs="Times New Roman"/>
        </w:rPr>
        <w:t xml:space="preserve"> including members of the medical </w:t>
      </w:r>
      <w:r w:rsidR="00282D67" w:rsidRPr="00FA451B">
        <w:rPr>
          <w:rFonts w:ascii="Book Antiqua" w:hAnsi="Book Antiqua" w:cs="Times New Roman"/>
        </w:rPr>
        <w:t xml:space="preserve">field </w:t>
      </w:r>
      <w:r w:rsidR="00AC1AA5" w:rsidRPr="00FA451B">
        <w:rPr>
          <w:rFonts w:ascii="Book Antiqua" w:hAnsi="Book Antiqua" w:cs="Times New Roman"/>
        </w:rPr>
        <w:t xml:space="preserve">and </w:t>
      </w:r>
      <w:r w:rsidR="00282D67" w:rsidRPr="00FA451B">
        <w:rPr>
          <w:rFonts w:ascii="Book Antiqua" w:hAnsi="Book Antiqua" w:cs="Times New Roman"/>
        </w:rPr>
        <w:t>the lay public</w:t>
      </w:r>
      <w:r w:rsidR="00AC1AA5" w:rsidRPr="00FA451B">
        <w:rPr>
          <w:rFonts w:ascii="Book Antiqua" w:hAnsi="Book Antiqua" w:cs="Times New Roman"/>
        </w:rPr>
        <w:t xml:space="preserve"> </w:t>
      </w:r>
      <w:r w:rsidR="005A14A1" w:rsidRPr="00FA451B">
        <w:rPr>
          <w:rFonts w:ascii="Book Antiqua" w:hAnsi="Book Antiqua" w:cs="Times New Roman"/>
        </w:rPr>
        <w:t>–</w:t>
      </w:r>
      <w:r w:rsidR="008D3AC6" w:rsidRPr="00FA451B">
        <w:rPr>
          <w:rFonts w:ascii="Book Antiqua" w:hAnsi="Book Antiqua" w:cs="Times New Roman"/>
        </w:rPr>
        <w:t xml:space="preserve"> to </w:t>
      </w:r>
      <w:r w:rsidR="00525496" w:rsidRPr="00FA451B">
        <w:rPr>
          <w:rFonts w:ascii="Book Antiqua" w:hAnsi="Book Antiqua" w:cs="Times New Roman"/>
        </w:rPr>
        <w:t>ensure</w:t>
      </w:r>
      <w:r w:rsidR="008D3AC6" w:rsidRPr="00FA451B">
        <w:rPr>
          <w:rFonts w:ascii="Book Antiqua" w:hAnsi="Book Antiqua" w:cs="Times New Roman"/>
        </w:rPr>
        <w:t xml:space="preserve"> equitable distribution </w:t>
      </w:r>
      <w:r w:rsidR="00525496" w:rsidRPr="00FA451B">
        <w:rPr>
          <w:rFonts w:ascii="Book Antiqua" w:hAnsi="Book Antiqua" w:cs="Times New Roman"/>
        </w:rPr>
        <w:t xml:space="preserve">of </w:t>
      </w:r>
      <w:r w:rsidR="00C17377" w:rsidRPr="00FA451B">
        <w:rPr>
          <w:rFonts w:ascii="Book Antiqua" w:hAnsi="Book Antiqua" w:cs="Times New Roman"/>
        </w:rPr>
        <w:t xml:space="preserve">donated </w:t>
      </w:r>
      <w:proofErr w:type="gramStart"/>
      <w:r w:rsidR="008D3AC6" w:rsidRPr="00FA451B">
        <w:rPr>
          <w:rFonts w:ascii="Book Antiqua" w:hAnsi="Book Antiqua" w:cs="Times New Roman"/>
        </w:rPr>
        <w:t>devices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13]</w:t>
      </w:r>
      <w:r w:rsidR="001E7371" w:rsidRPr="00FA451B">
        <w:rPr>
          <w:rFonts w:ascii="Book Antiqua" w:hAnsi="Book Antiqua" w:cs="Times New Roman"/>
        </w:rPr>
        <w:t>.</w:t>
      </w:r>
      <w:r w:rsidR="003C3BCF" w:rsidRPr="00FA451B">
        <w:rPr>
          <w:rFonts w:ascii="Book Antiqua" w:hAnsi="Book Antiqua" w:cs="Times New Roman"/>
        </w:rPr>
        <w:t xml:space="preserve"> The risk of a </w:t>
      </w:r>
      <w:r w:rsidR="00DF261C" w:rsidRPr="00FA451B">
        <w:rPr>
          <w:rFonts w:ascii="Book Antiqua" w:hAnsi="Book Antiqua" w:cs="Times New Roman"/>
        </w:rPr>
        <w:t>“</w:t>
      </w:r>
      <w:r w:rsidR="003C3BCF" w:rsidRPr="00FA451B">
        <w:rPr>
          <w:rFonts w:ascii="Book Antiqua" w:hAnsi="Book Antiqua" w:cs="Times New Roman"/>
        </w:rPr>
        <w:t>black market</w:t>
      </w:r>
      <w:r w:rsidR="00DF261C" w:rsidRPr="00FA451B">
        <w:rPr>
          <w:rFonts w:ascii="Book Antiqua" w:hAnsi="Book Antiqua" w:cs="Times New Roman"/>
        </w:rPr>
        <w:t>”</w:t>
      </w:r>
      <w:r w:rsidR="003C3BCF" w:rsidRPr="00FA451B">
        <w:rPr>
          <w:rFonts w:ascii="Book Antiqua" w:hAnsi="Book Antiqua" w:cs="Times New Roman"/>
        </w:rPr>
        <w:t xml:space="preserve"> for refurbished pacemakers is </w:t>
      </w:r>
      <w:r w:rsidR="00DF261C" w:rsidRPr="00FA451B">
        <w:rPr>
          <w:rFonts w:ascii="Book Antiqua" w:hAnsi="Book Antiqua" w:cs="Times New Roman"/>
        </w:rPr>
        <w:t>real</w:t>
      </w:r>
      <w:r w:rsidR="003C3BCF" w:rsidRPr="00FA451B">
        <w:rPr>
          <w:rFonts w:ascii="Book Antiqua" w:hAnsi="Book Antiqua" w:cs="Times New Roman"/>
        </w:rPr>
        <w:t xml:space="preserve"> and proper procedural strategies must be implemented to avoid foul </w:t>
      </w:r>
      <w:proofErr w:type="gramStart"/>
      <w:r w:rsidR="003C3BCF" w:rsidRPr="00FA451B">
        <w:rPr>
          <w:rFonts w:ascii="Book Antiqua" w:hAnsi="Book Antiqua" w:cs="Times New Roman"/>
        </w:rPr>
        <w:t>play</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1E7371" w:rsidRPr="00FA451B">
        <w:rPr>
          <w:rFonts w:ascii="Book Antiqua" w:hAnsi="Book Antiqua" w:cs="Times New Roman"/>
        </w:rPr>
        <w:t>.</w:t>
      </w:r>
      <w:r w:rsidR="003C3BCF" w:rsidRPr="00FA451B">
        <w:rPr>
          <w:rFonts w:ascii="Book Antiqua" w:hAnsi="Book Antiqua" w:cs="Times New Roman"/>
        </w:rPr>
        <w:t xml:space="preserve"> </w:t>
      </w:r>
      <w:r w:rsidR="00282D67" w:rsidRPr="00FA451B">
        <w:rPr>
          <w:rFonts w:ascii="Book Antiqua" w:hAnsi="Book Antiqua" w:cs="Times New Roman"/>
        </w:rPr>
        <w:t xml:space="preserve">It is essential that there is a robust tracking system of the devices from the point of donation, through reprocessing, shipment, distribution to local implanting centers, </w:t>
      </w:r>
      <w:r w:rsidR="004B5570" w:rsidRPr="00FA451B">
        <w:rPr>
          <w:rFonts w:ascii="Book Antiqua" w:hAnsi="Book Antiqua" w:cs="Times New Roman"/>
        </w:rPr>
        <w:t xml:space="preserve">and ultimately </w:t>
      </w:r>
      <w:r w:rsidR="00282D67" w:rsidRPr="00FA451B">
        <w:rPr>
          <w:rFonts w:ascii="Book Antiqua" w:hAnsi="Book Antiqua" w:cs="Times New Roman"/>
        </w:rPr>
        <w:t>to the recipient patients. C</w:t>
      </w:r>
      <w:r w:rsidR="003C3BCF" w:rsidRPr="00FA451B">
        <w:rPr>
          <w:rFonts w:ascii="Book Antiqua" w:hAnsi="Book Antiqua" w:cs="Times New Roman"/>
        </w:rPr>
        <w:t>areful</w:t>
      </w:r>
      <w:r w:rsidR="00222E6B" w:rsidRPr="00FA451B">
        <w:rPr>
          <w:rFonts w:ascii="Book Antiqua" w:hAnsi="Book Antiqua" w:cs="Times New Roman"/>
        </w:rPr>
        <w:t xml:space="preserve"> patient screening for clinical </w:t>
      </w:r>
      <w:r w:rsidR="003C3BCF" w:rsidRPr="00FA451B">
        <w:rPr>
          <w:rFonts w:ascii="Book Antiqua" w:hAnsi="Book Antiqua" w:cs="Times New Roman"/>
        </w:rPr>
        <w:t>and financial</w:t>
      </w:r>
      <w:r w:rsidR="00222E6B" w:rsidRPr="00FA451B">
        <w:rPr>
          <w:rFonts w:ascii="Book Antiqua" w:hAnsi="Book Antiqua" w:cs="Times New Roman"/>
        </w:rPr>
        <w:t xml:space="preserve"> need</w:t>
      </w:r>
      <w:r w:rsidR="003C3BCF" w:rsidRPr="00FA451B">
        <w:rPr>
          <w:rFonts w:ascii="Book Antiqua" w:hAnsi="Book Antiqua" w:cs="Times New Roman"/>
        </w:rPr>
        <w:t xml:space="preserve"> can help ensure that the right resources get to the right recipient in the right place at the right </w:t>
      </w:r>
      <w:proofErr w:type="gramStart"/>
      <w:r w:rsidR="003C3BCF" w:rsidRPr="00FA451B">
        <w:rPr>
          <w:rFonts w:ascii="Book Antiqua" w:hAnsi="Book Antiqua" w:cs="Times New Roman"/>
        </w:rPr>
        <w:t>time</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1E7371" w:rsidRPr="00FA451B">
        <w:rPr>
          <w:rFonts w:ascii="Book Antiqua" w:hAnsi="Book Antiqua" w:cs="Times New Roman"/>
        </w:rPr>
        <w:t>.</w:t>
      </w:r>
      <w:r w:rsidR="00B50CA5" w:rsidRPr="00FA451B">
        <w:rPr>
          <w:rFonts w:ascii="Book Antiqua" w:hAnsi="Book Antiqua" w:cs="Times New Roman"/>
        </w:rPr>
        <w:t xml:space="preserve"> </w:t>
      </w:r>
    </w:p>
    <w:p w14:paraId="7124E25F" w14:textId="4714007F" w:rsidR="0093790D" w:rsidRPr="00FA451B" w:rsidRDefault="000E0C7A" w:rsidP="003041E0">
      <w:pPr>
        <w:spacing w:line="360" w:lineRule="auto"/>
        <w:ind w:firstLineChars="100" w:firstLine="240"/>
        <w:jc w:val="both"/>
        <w:rPr>
          <w:rFonts w:ascii="Book Antiqua" w:hAnsi="Book Antiqua" w:cs="Times New Roman"/>
          <w:vertAlign w:val="superscript"/>
        </w:rPr>
      </w:pPr>
      <w:r w:rsidRPr="00FA451B">
        <w:rPr>
          <w:rFonts w:ascii="Book Antiqua" w:hAnsi="Book Antiqua" w:cs="Times New Roman"/>
        </w:rPr>
        <w:t xml:space="preserve">Voltaire is often quoted “the best is the enemy of the </w:t>
      </w:r>
      <w:proofErr w:type="gramStart"/>
      <w:r w:rsidRPr="00FA451B">
        <w:rPr>
          <w:rFonts w:ascii="Book Antiqua" w:hAnsi="Book Antiqua" w:cs="Times New Roman"/>
        </w:rPr>
        <w:t>good</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45]</w:t>
      </w:r>
      <w:r w:rsidRPr="00FA451B">
        <w:rPr>
          <w:rFonts w:ascii="Book Antiqua" w:hAnsi="Book Antiqua" w:cs="Times New Roman"/>
        </w:rPr>
        <w:t xml:space="preserve">.” In the face of no reasonable alternative, as is the case for many in the target population for pacemaker reutilization, the benefit provided through a donated refurbished device significantly outweighs the possible </w:t>
      </w:r>
      <w:proofErr w:type="gramStart"/>
      <w:r w:rsidRPr="00FA451B">
        <w:rPr>
          <w:rFonts w:ascii="Book Antiqua" w:hAnsi="Book Antiqua" w:cs="Times New Roman"/>
        </w:rPr>
        <w:t>risks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7]</w:t>
      </w:r>
      <w:r w:rsidR="004D12A6" w:rsidRPr="00FA451B">
        <w:rPr>
          <w:rFonts w:ascii="Book Antiqua" w:hAnsi="Book Antiqua" w:cs="Times New Roman"/>
        </w:rPr>
        <w:t>.</w:t>
      </w:r>
      <w:r w:rsidRPr="00FA451B">
        <w:rPr>
          <w:rFonts w:ascii="Book Antiqua" w:hAnsi="Book Antiqua" w:cs="Times New Roman"/>
        </w:rPr>
        <w:t xml:space="preserve"> A re</w:t>
      </w:r>
      <w:r w:rsidR="004D5EF8" w:rsidRPr="00FA451B">
        <w:rPr>
          <w:rFonts w:ascii="Book Antiqua" w:hAnsi="Book Antiqua" w:cs="Times New Roman"/>
        </w:rPr>
        <w:t>-</w:t>
      </w:r>
      <w:r w:rsidRPr="00FA451B">
        <w:rPr>
          <w:rFonts w:ascii="Book Antiqua" w:hAnsi="Book Antiqua" w:cs="Times New Roman"/>
        </w:rPr>
        <w:t xml:space="preserve">sterilized pacemaker can </w:t>
      </w:r>
      <w:r w:rsidR="00FB280A" w:rsidRPr="00FA451B">
        <w:rPr>
          <w:rFonts w:ascii="Book Antiqua" w:hAnsi="Book Antiqua" w:cs="Times New Roman"/>
        </w:rPr>
        <w:t xml:space="preserve">enhance the quality of life </w:t>
      </w:r>
      <w:r w:rsidRPr="00FA451B">
        <w:rPr>
          <w:rFonts w:ascii="Book Antiqua" w:hAnsi="Book Antiqua" w:cs="Times New Roman"/>
        </w:rPr>
        <w:t xml:space="preserve">or </w:t>
      </w:r>
      <w:r w:rsidR="00FB280A" w:rsidRPr="00FA451B">
        <w:rPr>
          <w:rFonts w:ascii="Book Antiqua" w:hAnsi="Book Antiqua" w:cs="Times New Roman"/>
        </w:rPr>
        <w:t>even preserve</w:t>
      </w:r>
      <w:r w:rsidRPr="00FA451B">
        <w:rPr>
          <w:rFonts w:ascii="Book Antiqua" w:hAnsi="Book Antiqua" w:cs="Times New Roman"/>
        </w:rPr>
        <w:t xml:space="preserve"> life with</w:t>
      </w:r>
      <w:r w:rsidR="004D5EF8" w:rsidRPr="00FA451B">
        <w:rPr>
          <w:rFonts w:ascii="Book Antiqua" w:hAnsi="Book Antiqua" w:cs="Times New Roman"/>
        </w:rPr>
        <w:t xml:space="preserve"> no loss of equivalent </w:t>
      </w:r>
      <w:r w:rsidRPr="00FA451B">
        <w:rPr>
          <w:rFonts w:ascii="Book Antiqua" w:hAnsi="Book Antiqua" w:cs="Times New Roman"/>
        </w:rPr>
        <w:t xml:space="preserve">moral </w:t>
      </w:r>
      <w:r w:rsidR="004D5EF8" w:rsidRPr="00FA451B">
        <w:rPr>
          <w:rFonts w:ascii="Book Antiqua" w:hAnsi="Book Antiqua" w:cs="Times New Roman"/>
        </w:rPr>
        <w:t>value</w:t>
      </w:r>
      <w:r w:rsidR="00FB280A" w:rsidRPr="00FA451B">
        <w:rPr>
          <w:rFonts w:ascii="Book Antiqua" w:hAnsi="Book Antiqua" w:cs="Times New Roman"/>
        </w:rPr>
        <w:t>;</w:t>
      </w:r>
      <w:r w:rsidRPr="00FA451B">
        <w:rPr>
          <w:rFonts w:ascii="Book Antiqua" w:hAnsi="Book Antiqua" w:cs="Times New Roman"/>
        </w:rPr>
        <w:t xml:space="preserve"> thus it is a practice that </w:t>
      </w:r>
      <w:r w:rsidR="00014FCC" w:rsidRPr="00FA451B">
        <w:rPr>
          <w:rFonts w:ascii="Book Antiqua" w:hAnsi="Book Antiqua" w:cs="Times New Roman"/>
        </w:rPr>
        <w:t xml:space="preserve">ought </w:t>
      </w:r>
      <w:r w:rsidR="00AF7484" w:rsidRPr="00FA451B">
        <w:rPr>
          <w:rFonts w:ascii="Book Antiqua" w:hAnsi="Book Antiqua" w:cs="Times New Roman"/>
        </w:rPr>
        <w:t>to</w:t>
      </w:r>
      <w:r w:rsidR="00525496" w:rsidRPr="00FA451B">
        <w:rPr>
          <w:rFonts w:ascii="Book Antiqua" w:hAnsi="Book Antiqua" w:cs="Times New Roman"/>
        </w:rPr>
        <w:t xml:space="preserve"> be</w:t>
      </w:r>
      <w:r w:rsidRPr="00FA451B">
        <w:rPr>
          <w:rFonts w:ascii="Book Antiqua" w:hAnsi="Book Antiqua" w:cs="Times New Roman"/>
        </w:rPr>
        <w:t xml:space="preserve"> </w:t>
      </w:r>
      <w:proofErr w:type="gramStart"/>
      <w:r w:rsidRPr="00FA451B">
        <w:rPr>
          <w:rFonts w:ascii="Book Antiqua" w:hAnsi="Book Antiqua" w:cs="Times New Roman"/>
        </w:rPr>
        <w:t>pursued</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7]</w:t>
      </w:r>
      <w:r w:rsidR="004D12A6" w:rsidRPr="00FA451B">
        <w:rPr>
          <w:rFonts w:ascii="Book Antiqua" w:hAnsi="Book Antiqua" w:cs="Times New Roman"/>
        </w:rPr>
        <w:t>.</w:t>
      </w:r>
    </w:p>
    <w:p w14:paraId="2F0D512C" w14:textId="77777777" w:rsidR="007462EB" w:rsidRPr="00FA451B" w:rsidRDefault="007462EB" w:rsidP="00DC0918">
      <w:pPr>
        <w:spacing w:line="360" w:lineRule="auto"/>
        <w:jc w:val="both"/>
        <w:rPr>
          <w:rFonts w:ascii="Book Antiqua" w:hAnsi="Book Antiqua" w:cs="Times New Roman"/>
          <w:b/>
        </w:rPr>
      </w:pPr>
    </w:p>
    <w:p w14:paraId="157B24B8" w14:textId="77777777" w:rsidR="003041E0" w:rsidRPr="003041E0" w:rsidRDefault="003041E0" w:rsidP="00DC0918">
      <w:pPr>
        <w:spacing w:line="360" w:lineRule="auto"/>
        <w:jc w:val="both"/>
        <w:rPr>
          <w:rFonts w:ascii="Book Antiqua" w:hAnsi="Book Antiqua" w:cs="Times New Roman"/>
          <w:b/>
          <w:lang w:eastAsia="zh-CN"/>
        </w:rPr>
      </w:pPr>
      <w:r w:rsidRPr="003041E0">
        <w:rPr>
          <w:rFonts w:ascii="Book Antiqua" w:hAnsi="Book Antiqua" w:cs="Times New Roman"/>
          <w:b/>
        </w:rPr>
        <w:t xml:space="preserve">PMHYH </w:t>
      </w:r>
    </w:p>
    <w:p w14:paraId="343B2010" w14:textId="303C59A5" w:rsidR="0093790D" w:rsidRPr="00FA451B" w:rsidRDefault="000E5486" w:rsidP="00DC0918">
      <w:pPr>
        <w:spacing w:line="360" w:lineRule="auto"/>
        <w:jc w:val="both"/>
        <w:rPr>
          <w:rFonts w:ascii="Book Antiqua" w:hAnsi="Book Antiqua" w:cs="Times New Roman"/>
          <w:vertAlign w:val="superscript"/>
        </w:rPr>
      </w:pPr>
      <w:r w:rsidRPr="00FA451B">
        <w:rPr>
          <w:rFonts w:ascii="Book Antiqua" w:hAnsi="Book Antiqua" w:cs="Times New Roman"/>
        </w:rPr>
        <w:t xml:space="preserve">PMHYH </w:t>
      </w:r>
      <w:r w:rsidR="00B36447" w:rsidRPr="00FA451B">
        <w:rPr>
          <w:rFonts w:ascii="Book Antiqua" w:hAnsi="Book Antiqua" w:cs="Times New Roman"/>
        </w:rPr>
        <w:t>shows that</w:t>
      </w:r>
      <w:r w:rsidRPr="00FA451B">
        <w:rPr>
          <w:rFonts w:ascii="Book Antiqua" w:hAnsi="Book Antiqua" w:cs="Times New Roman"/>
        </w:rPr>
        <w:t xml:space="preserve"> pacemaker donation </w:t>
      </w:r>
      <w:r w:rsidR="00B36447" w:rsidRPr="00FA451B">
        <w:rPr>
          <w:rFonts w:ascii="Book Antiqua" w:hAnsi="Book Antiqua" w:cs="Times New Roman"/>
        </w:rPr>
        <w:t xml:space="preserve">involving </w:t>
      </w:r>
      <w:r w:rsidRPr="00FA451B">
        <w:rPr>
          <w:rFonts w:ascii="Book Antiqua" w:hAnsi="Book Antiqua" w:cs="Times New Roman"/>
        </w:rPr>
        <w:t xml:space="preserve">funeral </w:t>
      </w:r>
      <w:r w:rsidR="00667688" w:rsidRPr="00FA451B">
        <w:rPr>
          <w:rFonts w:ascii="Book Antiqua" w:hAnsi="Book Antiqua" w:cs="Times New Roman"/>
        </w:rPr>
        <w:t>home</w:t>
      </w:r>
      <w:r w:rsidR="00B36447" w:rsidRPr="00FA451B">
        <w:rPr>
          <w:rFonts w:ascii="Book Antiqua" w:hAnsi="Book Antiqua" w:cs="Times New Roman"/>
        </w:rPr>
        <w:t>s</w:t>
      </w:r>
      <w:r w:rsidR="00667688" w:rsidRPr="00FA451B">
        <w:rPr>
          <w:rFonts w:ascii="Book Antiqua" w:hAnsi="Book Antiqua" w:cs="Times New Roman"/>
        </w:rPr>
        <w:t xml:space="preserve"> and cremator</w:t>
      </w:r>
      <w:r w:rsidR="00B36447" w:rsidRPr="00FA451B">
        <w:rPr>
          <w:rFonts w:ascii="Book Antiqua" w:hAnsi="Book Antiqua" w:cs="Times New Roman"/>
        </w:rPr>
        <w:t>ies</w:t>
      </w:r>
      <w:r w:rsidR="00667688" w:rsidRPr="00FA451B">
        <w:rPr>
          <w:rFonts w:ascii="Book Antiqua" w:hAnsi="Book Antiqua" w:cs="Times New Roman"/>
        </w:rPr>
        <w:t xml:space="preserve"> </w:t>
      </w:r>
      <w:r w:rsidR="00B36447" w:rsidRPr="00FA451B">
        <w:rPr>
          <w:rFonts w:ascii="Book Antiqua" w:hAnsi="Book Antiqua" w:cs="Times New Roman"/>
        </w:rPr>
        <w:t>and</w:t>
      </w:r>
      <w:r w:rsidRPr="00FA451B">
        <w:rPr>
          <w:rFonts w:ascii="Book Antiqua" w:hAnsi="Book Antiqua" w:cs="Times New Roman"/>
        </w:rPr>
        <w:t xml:space="preserve"> </w:t>
      </w:r>
      <w:r w:rsidR="00B36447" w:rsidRPr="00FA451B">
        <w:rPr>
          <w:rFonts w:ascii="Book Antiqua" w:hAnsi="Book Antiqua" w:cs="Times New Roman"/>
        </w:rPr>
        <w:t xml:space="preserve">an </w:t>
      </w:r>
      <w:r w:rsidRPr="00FA451B">
        <w:rPr>
          <w:rFonts w:ascii="Book Antiqua" w:hAnsi="Book Antiqua" w:cs="Times New Roman"/>
        </w:rPr>
        <w:t xml:space="preserve">academic </w:t>
      </w:r>
      <w:r w:rsidR="00B36447" w:rsidRPr="00FA451B">
        <w:rPr>
          <w:rFonts w:ascii="Book Antiqua" w:hAnsi="Book Antiqua" w:cs="Times New Roman"/>
        </w:rPr>
        <w:t xml:space="preserve">medical </w:t>
      </w:r>
      <w:r w:rsidRPr="00FA451B">
        <w:rPr>
          <w:rFonts w:ascii="Book Antiqua" w:hAnsi="Book Antiqua" w:cs="Times New Roman"/>
        </w:rPr>
        <w:t xml:space="preserve">center </w:t>
      </w:r>
      <w:r w:rsidR="00B36447" w:rsidRPr="00FA451B">
        <w:rPr>
          <w:rFonts w:ascii="Book Antiqua" w:hAnsi="Book Antiqua" w:cs="Times New Roman"/>
        </w:rPr>
        <w:t xml:space="preserve">is a viable means of providing </w:t>
      </w:r>
      <w:r w:rsidRPr="00FA451B">
        <w:rPr>
          <w:rFonts w:ascii="Book Antiqua" w:hAnsi="Book Antiqua" w:cs="Times New Roman"/>
        </w:rPr>
        <w:t xml:space="preserve">underserved patients in </w:t>
      </w:r>
      <w:r w:rsidRPr="00FA451B">
        <w:rPr>
          <w:rFonts w:ascii="Book Antiqua" w:hAnsi="Book Antiqua" w:cs="Times New Roman"/>
        </w:rPr>
        <w:lastRenderedPageBreak/>
        <w:t>LMIC</w:t>
      </w:r>
      <w:r w:rsidR="009E34C4" w:rsidRPr="00FA451B">
        <w:rPr>
          <w:rFonts w:ascii="Book Antiqua" w:hAnsi="Book Antiqua" w:cs="Times New Roman"/>
        </w:rPr>
        <w:t>s</w:t>
      </w:r>
      <w:r w:rsidR="00B36447" w:rsidRPr="00FA451B">
        <w:rPr>
          <w:rFonts w:ascii="Book Antiqua" w:hAnsi="Book Antiqua" w:cs="Times New Roman"/>
        </w:rPr>
        <w:t xml:space="preserve"> with much needed device </w:t>
      </w:r>
      <w:proofErr w:type="gramStart"/>
      <w:r w:rsidR="00B36447" w:rsidRPr="00FA451B">
        <w:rPr>
          <w:rFonts w:ascii="Book Antiqua" w:hAnsi="Book Antiqua" w:cs="Times New Roman"/>
        </w:rPr>
        <w:t>therapy</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6]</w:t>
      </w:r>
      <w:r w:rsidR="00AA4682" w:rsidRPr="00FA451B">
        <w:rPr>
          <w:rFonts w:ascii="Book Antiqua" w:hAnsi="Book Antiqua" w:cs="Times New Roman"/>
        </w:rPr>
        <w:t>.</w:t>
      </w:r>
      <w:r w:rsidRPr="00FA451B">
        <w:rPr>
          <w:rFonts w:ascii="Book Antiqua" w:hAnsi="Book Antiqua" w:cs="Times New Roman"/>
        </w:rPr>
        <w:t xml:space="preserve"> PMHYH was founded in 2010 by physicians within The University of Michigan </w:t>
      </w:r>
      <w:r w:rsidR="006F1701" w:rsidRPr="00FA451B">
        <w:rPr>
          <w:rFonts w:ascii="Book Antiqua" w:hAnsi="Book Antiqua" w:cs="Times New Roman"/>
        </w:rPr>
        <w:t xml:space="preserve">Frankel </w:t>
      </w:r>
      <w:r w:rsidRPr="00FA451B">
        <w:rPr>
          <w:rFonts w:ascii="Book Antiqua" w:hAnsi="Book Antiqua" w:cs="Times New Roman"/>
        </w:rPr>
        <w:t>Cardiovascular Center in collaboration with World Medical Relief, the Michigan Funeral Directors Association, and a company that recycles the metallic by-products of the cremation process (Implant Recycling, LLC)</w:t>
      </w:r>
      <w:r w:rsidR="0093790D" w:rsidRPr="00FA451B">
        <w:rPr>
          <w:rFonts w:ascii="Book Antiqua" w:hAnsi="Book Antiqua" w:cs="Times New Roman"/>
          <w:vertAlign w:val="superscript"/>
        </w:rPr>
        <w:t>[14]</w:t>
      </w:r>
      <w:r w:rsidR="00AA4682" w:rsidRPr="00FA451B">
        <w:rPr>
          <w:rFonts w:ascii="Book Antiqua" w:hAnsi="Book Antiqua" w:cs="Times New Roman"/>
        </w:rPr>
        <w:t>.</w:t>
      </w:r>
      <w:r w:rsidR="00077EEC" w:rsidRPr="00FA451B">
        <w:rPr>
          <w:rFonts w:ascii="Book Antiqua" w:hAnsi="Book Antiqua" w:cs="Times New Roman"/>
        </w:rPr>
        <w:t xml:space="preserve"> The goal of </w:t>
      </w:r>
      <w:r w:rsidR="00DF7B1A" w:rsidRPr="00FA451B">
        <w:rPr>
          <w:rFonts w:ascii="Book Antiqua" w:hAnsi="Book Antiqua" w:cs="Times New Roman"/>
        </w:rPr>
        <w:t>P</w:t>
      </w:r>
      <w:r w:rsidR="00077EEC" w:rsidRPr="00FA451B">
        <w:rPr>
          <w:rFonts w:ascii="Book Antiqua" w:hAnsi="Book Antiqua" w:cs="Times New Roman"/>
        </w:rPr>
        <w:t>MHYH is to create</w:t>
      </w:r>
      <w:r w:rsidR="003241DE" w:rsidRPr="00FA451B">
        <w:rPr>
          <w:rFonts w:ascii="Book Antiqua" w:hAnsi="Book Antiqua" w:cs="Times New Roman"/>
        </w:rPr>
        <w:t xml:space="preserve"> a </w:t>
      </w:r>
      <w:r w:rsidR="00B161BC" w:rsidRPr="00FA451B">
        <w:rPr>
          <w:rFonts w:ascii="Book Antiqua" w:hAnsi="Book Antiqua" w:cs="Times New Roman"/>
        </w:rPr>
        <w:t>blueprint</w:t>
      </w:r>
      <w:r w:rsidR="003241DE" w:rsidRPr="00FA451B">
        <w:rPr>
          <w:rFonts w:ascii="Book Antiqua" w:hAnsi="Book Antiqua" w:cs="Times New Roman"/>
        </w:rPr>
        <w:t xml:space="preserve"> for treating those with </w:t>
      </w:r>
      <w:r w:rsidR="00B161BC" w:rsidRPr="00FA451B">
        <w:rPr>
          <w:rFonts w:ascii="Book Antiqua" w:hAnsi="Book Antiqua" w:cs="Times New Roman"/>
        </w:rPr>
        <w:t xml:space="preserve">severe </w:t>
      </w:r>
      <w:proofErr w:type="spellStart"/>
      <w:r w:rsidR="00650BC9" w:rsidRPr="00FA451B">
        <w:rPr>
          <w:rFonts w:ascii="Book Antiqua" w:hAnsi="Book Antiqua" w:cs="Times New Roman"/>
        </w:rPr>
        <w:t>bradyarrythmia</w:t>
      </w:r>
      <w:proofErr w:type="spellEnd"/>
      <w:r w:rsidR="007966B8" w:rsidRPr="00FA451B">
        <w:rPr>
          <w:rFonts w:ascii="Book Antiqua" w:hAnsi="Book Antiqua" w:cs="Times New Roman"/>
        </w:rPr>
        <w:t xml:space="preserve"> in </w:t>
      </w:r>
      <w:proofErr w:type="gramStart"/>
      <w:r w:rsidR="00B161BC" w:rsidRPr="00FA451B">
        <w:rPr>
          <w:rFonts w:ascii="Book Antiqua" w:hAnsi="Book Antiqua" w:cs="Times New Roman"/>
        </w:rPr>
        <w:t>LMICs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9]</w:t>
      </w:r>
      <w:r w:rsidR="00AA4682" w:rsidRPr="00FA451B">
        <w:rPr>
          <w:rFonts w:ascii="Book Antiqua" w:hAnsi="Book Antiqua" w:cs="Times New Roman"/>
        </w:rPr>
        <w:t>.</w:t>
      </w:r>
    </w:p>
    <w:p w14:paraId="38D720B7" w14:textId="5502B831" w:rsidR="0093790D" w:rsidRPr="00FA451B" w:rsidRDefault="00DF3F7E" w:rsidP="002E4FB0">
      <w:pPr>
        <w:spacing w:line="360" w:lineRule="auto"/>
        <w:ind w:firstLineChars="100" w:firstLine="240"/>
        <w:jc w:val="both"/>
        <w:rPr>
          <w:rFonts w:ascii="Book Antiqua" w:hAnsi="Book Antiqua" w:cs="Times New Roman"/>
          <w:vertAlign w:val="superscript"/>
        </w:rPr>
      </w:pPr>
      <w:r w:rsidRPr="00FA451B">
        <w:rPr>
          <w:rFonts w:ascii="Book Antiqua" w:hAnsi="Book Antiqua" w:cs="Times New Roman"/>
        </w:rPr>
        <w:t xml:space="preserve">Device </w:t>
      </w:r>
      <w:r w:rsidR="00DA5C0A" w:rsidRPr="00FA451B">
        <w:rPr>
          <w:rFonts w:ascii="Book Antiqua" w:hAnsi="Book Antiqua" w:cs="Times New Roman"/>
        </w:rPr>
        <w:t>acquisition</w:t>
      </w:r>
      <w:r w:rsidRPr="00FA451B">
        <w:rPr>
          <w:rFonts w:ascii="Book Antiqua" w:hAnsi="Book Antiqua" w:cs="Times New Roman"/>
        </w:rPr>
        <w:t xml:space="preserve"> is a key aspect of PMHYH. Specifically, </w:t>
      </w:r>
      <w:r w:rsidR="00421862" w:rsidRPr="00FA451B">
        <w:rPr>
          <w:rFonts w:ascii="Book Antiqua" w:hAnsi="Book Antiqua" w:cs="Times New Roman"/>
        </w:rPr>
        <w:t xml:space="preserve">funeral </w:t>
      </w:r>
      <w:r w:rsidR="00D973A2" w:rsidRPr="00FA451B">
        <w:rPr>
          <w:rFonts w:ascii="Book Antiqua" w:hAnsi="Book Antiqua" w:cs="Times New Roman"/>
        </w:rPr>
        <w:t xml:space="preserve">home </w:t>
      </w:r>
      <w:r w:rsidR="00F97872" w:rsidRPr="00FA451B">
        <w:rPr>
          <w:rFonts w:ascii="Book Antiqua" w:hAnsi="Book Antiqua" w:cs="Times New Roman"/>
        </w:rPr>
        <w:t xml:space="preserve">industry is afforded access to </w:t>
      </w:r>
      <w:r w:rsidR="00421862" w:rsidRPr="00FA451B">
        <w:rPr>
          <w:rFonts w:ascii="Book Antiqua" w:hAnsi="Book Antiqua" w:cs="Times New Roman"/>
        </w:rPr>
        <w:t>a</w:t>
      </w:r>
      <w:r w:rsidR="00F97872" w:rsidRPr="00FA451B">
        <w:rPr>
          <w:rFonts w:ascii="Book Antiqua" w:hAnsi="Book Antiqua" w:cs="Times New Roman"/>
        </w:rPr>
        <w:t xml:space="preserve">n infrastructure of resources </w:t>
      </w:r>
      <w:r w:rsidR="00D973A2" w:rsidRPr="00FA451B">
        <w:rPr>
          <w:rFonts w:ascii="Book Antiqua" w:hAnsi="Book Antiqua" w:cs="Times New Roman"/>
        </w:rPr>
        <w:t xml:space="preserve">for </w:t>
      </w:r>
      <w:r w:rsidR="00421862" w:rsidRPr="00FA451B">
        <w:rPr>
          <w:rFonts w:ascii="Book Antiqua" w:hAnsi="Book Antiqua" w:cs="Times New Roman"/>
        </w:rPr>
        <w:t>obtain</w:t>
      </w:r>
      <w:r w:rsidR="00D973A2" w:rsidRPr="00FA451B">
        <w:rPr>
          <w:rFonts w:ascii="Book Antiqua" w:hAnsi="Book Antiqua" w:cs="Times New Roman"/>
        </w:rPr>
        <w:t>ing</w:t>
      </w:r>
      <w:r w:rsidR="00421862" w:rsidRPr="00FA451B">
        <w:rPr>
          <w:rFonts w:ascii="Book Antiqua" w:hAnsi="Book Antiqua" w:cs="Times New Roman"/>
        </w:rPr>
        <w:t xml:space="preserve"> consent from families of </w:t>
      </w:r>
      <w:r w:rsidR="00D973A2" w:rsidRPr="00FA451B">
        <w:rPr>
          <w:rFonts w:ascii="Book Antiqua" w:hAnsi="Book Antiqua" w:cs="Times New Roman"/>
        </w:rPr>
        <w:t>the deceased</w:t>
      </w:r>
      <w:r w:rsidR="00421862" w:rsidRPr="00FA451B">
        <w:rPr>
          <w:rFonts w:ascii="Book Antiqua" w:hAnsi="Book Antiqua" w:cs="Times New Roman"/>
        </w:rPr>
        <w:t xml:space="preserve"> for pacemaker removal </w:t>
      </w:r>
      <w:r w:rsidR="00BB295C" w:rsidRPr="00FA451B">
        <w:rPr>
          <w:rFonts w:ascii="Book Antiqua" w:hAnsi="Book Antiqua" w:cs="Times New Roman"/>
        </w:rPr>
        <w:t>and an easy charge-</w:t>
      </w:r>
      <w:r w:rsidR="00421862" w:rsidRPr="00FA451B">
        <w:rPr>
          <w:rFonts w:ascii="Book Antiqua" w:hAnsi="Book Antiqua" w:cs="Times New Roman"/>
        </w:rPr>
        <w:t xml:space="preserve">free </w:t>
      </w:r>
      <w:r w:rsidR="001A17AD" w:rsidRPr="00FA451B">
        <w:rPr>
          <w:rFonts w:ascii="Book Antiqua" w:hAnsi="Book Antiqua" w:cs="Times New Roman"/>
        </w:rPr>
        <w:t>ship</w:t>
      </w:r>
      <w:r w:rsidR="00BB295C" w:rsidRPr="00FA451B">
        <w:rPr>
          <w:rFonts w:ascii="Book Antiqua" w:hAnsi="Book Antiqua" w:cs="Times New Roman"/>
        </w:rPr>
        <w:t xml:space="preserve">ment of </w:t>
      </w:r>
      <w:r w:rsidR="00401EA1" w:rsidRPr="00FA451B">
        <w:rPr>
          <w:rFonts w:ascii="Book Antiqua" w:hAnsi="Book Antiqua" w:cs="Times New Roman"/>
        </w:rPr>
        <w:t xml:space="preserve">pacemaker </w:t>
      </w:r>
      <w:r w:rsidR="001A17AD" w:rsidRPr="00FA451B">
        <w:rPr>
          <w:rFonts w:ascii="Book Antiqua" w:hAnsi="Book Antiqua" w:cs="Times New Roman"/>
        </w:rPr>
        <w:t xml:space="preserve">after its </w:t>
      </w:r>
      <w:proofErr w:type="gramStart"/>
      <w:r w:rsidR="00421862" w:rsidRPr="00FA451B">
        <w:rPr>
          <w:rFonts w:ascii="Book Antiqua" w:hAnsi="Book Antiqua" w:cs="Times New Roman"/>
        </w:rPr>
        <w:t>removal</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6]</w:t>
      </w:r>
      <w:r w:rsidR="00AA4682" w:rsidRPr="00FA451B">
        <w:rPr>
          <w:rFonts w:ascii="Book Antiqua" w:hAnsi="Book Antiqua" w:cs="Times New Roman"/>
        </w:rPr>
        <w:t>.</w:t>
      </w:r>
      <w:r w:rsidR="00421862" w:rsidRPr="00FA451B">
        <w:rPr>
          <w:rFonts w:ascii="Book Antiqua" w:hAnsi="Book Antiqua" w:cs="Times New Roman"/>
        </w:rPr>
        <w:t xml:space="preserve"> </w:t>
      </w:r>
      <w:r w:rsidR="000E5486" w:rsidRPr="00FA451B">
        <w:rPr>
          <w:rFonts w:ascii="Book Antiqua" w:hAnsi="Book Antiqua" w:cs="Times New Roman"/>
        </w:rPr>
        <w:t xml:space="preserve">As of 2013, </w:t>
      </w:r>
      <w:r w:rsidR="00DF7B1A" w:rsidRPr="00FA451B">
        <w:rPr>
          <w:rFonts w:ascii="Book Antiqua" w:hAnsi="Book Antiqua" w:cs="Times New Roman"/>
        </w:rPr>
        <w:t>P</w:t>
      </w:r>
      <w:r w:rsidR="000E5486" w:rsidRPr="00FA451B">
        <w:rPr>
          <w:rFonts w:ascii="Book Antiqua" w:hAnsi="Book Antiqua" w:cs="Times New Roman"/>
        </w:rPr>
        <w:t xml:space="preserve">MHYH </w:t>
      </w:r>
      <w:r w:rsidR="00DF261C" w:rsidRPr="00FA451B">
        <w:rPr>
          <w:rFonts w:ascii="Book Antiqua" w:hAnsi="Book Antiqua" w:cs="Times New Roman"/>
        </w:rPr>
        <w:t>had</w:t>
      </w:r>
      <w:r w:rsidR="000E5486" w:rsidRPr="00FA451B">
        <w:rPr>
          <w:rFonts w:ascii="Book Antiqua" w:hAnsi="Book Antiqua" w:cs="Times New Roman"/>
        </w:rPr>
        <w:t xml:space="preserve"> col</w:t>
      </w:r>
      <w:r w:rsidR="003241DE" w:rsidRPr="00FA451B">
        <w:rPr>
          <w:rFonts w:ascii="Book Antiqua" w:hAnsi="Book Antiqua" w:cs="Times New Roman"/>
        </w:rPr>
        <w:t xml:space="preserve">lected </w:t>
      </w:r>
      <w:r w:rsidR="00BB295C" w:rsidRPr="00FA451B">
        <w:rPr>
          <w:rFonts w:ascii="Book Antiqua" w:hAnsi="Book Antiqua" w:cs="Times New Roman"/>
        </w:rPr>
        <w:t xml:space="preserve">over </w:t>
      </w:r>
      <w:r w:rsidR="003241DE" w:rsidRPr="00FA451B">
        <w:rPr>
          <w:rFonts w:ascii="Book Antiqua" w:hAnsi="Book Antiqua" w:cs="Times New Roman"/>
        </w:rPr>
        <w:t>10</w:t>
      </w:r>
      <w:r w:rsidR="000E5486" w:rsidRPr="00FA451B">
        <w:rPr>
          <w:rFonts w:ascii="Book Antiqua" w:hAnsi="Book Antiqua" w:cs="Times New Roman"/>
        </w:rPr>
        <w:t>000 devices</w:t>
      </w:r>
      <w:r w:rsidR="000B5D89" w:rsidRPr="00FA451B">
        <w:rPr>
          <w:rFonts w:ascii="Book Antiqua" w:hAnsi="Book Antiqua" w:cs="Times New Roman"/>
        </w:rPr>
        <w:t xml:space="preserve"> from funeral directors in the state of Michigan </w:t>
      </w:r>
      <w:r w:rsidR="00421862" w:rsidRPr="00FA451B">
        <w:rPr>
          <w:rFonts w:ascii="Book Antiqua" w:hAnsi="Book Antiqua" w:cs="Times New Roman"/>
        </w:rPr>
        <w:t xml:space="preserve">and 21% of </w:t>
      </w:r>
      <w:r w:rsidR="000B5D89" w:rsidRPr="00FA451B">
        <w:rPr>
          <w:rFonts w:ascii="Book Antiqua" w:hAnsi="Book Antiqua" w:cs="Times New Roman"/>
        </w:rPr>
        <w:t xml:space="preserve">the </w:t>
      </w:r>
      <w:r w:rsidR="00421862" w:rsidRPr="00FA451B">
        <w:rPr>
          <w:rFonts w:ascii="Book Antiqua" w:hAnsi="Book Antiqua" w:cs="Times New Roman"/>
        </w:rPr>
        <w:t xml:space="preserve">devices </w:t>
      </w:r>
      <w:r w:rsidR="000E5486" w:rsidRPr="00FA451B">
        <w:rPr>
          <w:rFonts w:ascii="Book Antiqua" w:hAnsi="Book Antiqua" w:cs="Times New Roman"/>
        </w:rPr>
        <w:t xml:space="preserve">had </w:t>
      </w:r>
      <w:r w:rsidR="002E4FB0" w:rsidRPr="002E4FB0">
        <w:rPr>
          <w:rFonts w:ascii="Book Antiqua" w:hAnsi="Book Antiqua" w:cs="Times New Roman"/>
        </w:rPr>
        <w:t>≥</w:t>
      </w:r>
      <w:r w:rsidR="002E4FB0">
        <w:rPr>
          <w:rFonts w:ascii="Book Antiqua" w:hAnsi="Book Antiqua" w:cs="Times New Roman" w:hint="eastAsia"/>
          <w:lang w:eastAsia="zh-CN"/>
        </w:rPr>
        <w:t xml:space="preserve"> </w:t>
      </w:r>
      <w:r w:rsidR="000E5486" w:rsidRPr="00FA451B">
        <w:rPr>
          <w:rFonts w:ascii="Book Antiqua" w:hAnsi="Book Antiqua" w:cs="Times New Roman"/>
        </w:rPr>
        <w:t xml:space="preserve">75% battery life or </w:t>
      </w:r>
      <w:r w:rsidR="002E4FB0" w:rsidRPr="002E4FB0">
        <w:rPr>
          <w:rFonts w:ascii="Book Antiqua" w:hAnsi="Book Antiqua" w:cs="Times New Roman"/>
        </w:rPr>
        <w:t>≥</w:t>
      </w:r>
      <w:r w:rsidR="002E4FB0">
        <w:rPr>
          <w:rFonts w:ascii="Book Antiqua" w:hAnsi="Book Antiqua" w:cs="Times New Roman" w:hint="eastAsia"/>
          <w:lang w:eastAsia="zh-CN"/>
        </w:rPr>
        <w:t xml:space="preserve"> </w:t>
      </w:r>
      <w:r w:rsidR="000E5486" w:rsidRPr="00FA451B">
        <w:rPr>
          <w:rFonts w:ascii="Book Antiqua" w:hAnsi="Book Antiqua" w:cs="Times New Roman"/>
        </w:rPr>
        <w:t xml:space="preserve">4 years expected </w:t>
      </w:r>
      <w:proofErr w:type="gramStart"/>
      <w:r w:rsidR="000E5486" w:rsidRPr="00FA451B">
        <w:rPr>
          <w:rFonts w:ascii="Book Antiqua" w:hAnsi="Book Antiqua" w:cs="Times New Roman"/>
        </w:rPr>
        <w:t>longevity</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8]</w:t>
      </w:r>
      <w:r w:rsidR="00AA4682" w:rsidRPr="00FA451B">
        <w:rPr>
          <w:rFonts w:ascii="Book Antiqua" w:hAnsi="Book Antiqua" w:cs="Times New Roman"/>
        </w:rPr>
        <w:t>.</w:t>
      </w:r>
    </w:p>
    <w:p w14:paraId="46D78743" w14:textId="20DDDD4B" w:rsidR="00DF757C" w:rsidRPr="00FA451B" w:rsidRDefault="00287CF0" w:rsidP="00842547">
      <w:pPr>
        <w:spacing w:line="360" w:lineRule="auto"/>
        <w:ind w:firstLineChars="100" w:firstLine="240"/>
        <w:jc w:val="both"/>
        <w:rPr>
          <w:rFonts w:ascii="Book Antiqua" w:hAnsi="Book Antiqua" w:cs="Times New Roman"/>
        </w:rPr>
      </w:pPr>
      <w:r w:rsidRPr="00FA451B">
        <w:rPr>
          <w:rFonts w:ascii="Book Antiqua" w:hAnsi="Book Antiqua" w:cs="Times New Roman"/>
        </w:rPr>
        <w:t xml:space="preserve">Any pacemakers acquired </w:t>
      </w:r>
      <w:r w:rsidR="00CE2EEF" w:rsidRPr="00FA451B">
        <w:rPr>
          <w:rFonts w:ascii="Book Antiqua" w:hAnsi="Book Antiqua" w:cs="Times New Roman"/>
        </w:rPr>
        <w:t>will</w:t>
      </w:r>
      <w:r w:rsidRPr="00FA451B">
        <w:rPr>
          <w:rFonts w:ascii="Book Antiqua" w:hAnsi="Book Antiqua" w:cs="Times New Roman"/>
        </w:rPr>
        <w:t xml:space="preserve"> be subject to stringent interrogation to inspect for evidence of </w:t>
      </w:r>
      <w:r w:rsidR="00252C53" w:rsidRPr="00FA451B">
        <w:rPr>
          <w:rFonts w:ascii="Book Antiqua" w:hAnsi="Book Antiqua" w:cs="Times New Roman"/>
        </w:rPr>
        <w:t xml:space="preserve">damage, </w:t>
      </w:r>
      <w:r w:rsidRPr="00FA451B">
        <w:rPr>
          <w:rFonts w:ascii="Book Antiqua" w:hAnsi="Book Antiqua" w:cs="Times New Roman"/>
        </w:rPr>
        <w:t>to</w:t>
      </w:r>
      <w:r w:rsidR="00252C53" w:rsidRPr="00FA451B">
        <w:rPr>
          <w:rFonts w:ascii="Book Antiqua" w:hAnsi="Book Antiqua" w:cs="Times New Roman"/>
        </w:rPr>
        <w:t xml:space="preserve"> ensure sufficient battery life, </w:t>
      </w:r>
      <w:r w:rsidRPr="00FA451B">
        <w:rPr>
          <w:rFonts w:ascii="Book Antiqua" w:hAnsi="Book Antiqua" w:cs="Times New Roman"/>
        </w:rPr>
        <w:t>and</w:t>
      </w:r>
      <w:r w:rsidR="00252C53" w:rsidRPr="00FA451B">
        <w:rPr>
          <w:rFonts w:ascii="Book Antiqua" w:hAnsi="Book Antiqua" w:cs="Times New Roman"/>
        </w:rPr>
        <w:t xml:space="preserve"> to</w:t>
      </w:r>
      <w:r w:rsidRPr="00FA451B">
        <w:rPr>
          <w:rFonts w:ascii="Book Antiqua" w:hAnsi="Book Antiqua" w:cs="Times New Roman"/>
        </w:rPr>
        <w:t xml:space="preserve"> check</w:t>
      </w:r>
      <w:r w:rsidR="00252C53" w:rsidRPr="00FA451B">
        <w:rPr>
          <w:rFonts w:ascii="Book Antiqua" w:hAnsi="Book Antiqua" w:cs="Times New Roman"/>
        </w:rPr>
        <w:t xml:space="preserve"> other</w:t>
      </w:r>
      <w:r w:rsidRPr="00FA451B">
        <w:rPr>
          <w:rFonts w:ascii="Book Antiqua" w:hAnsi="Book Antiqua" w:cs="Times New Roman"/>
        </w:rPr>
        <w:t xml:space="preserve"> </w:t>
      </w:r>
      <w:r w:rsidR="00252C53" w:rsidRPr="00FA451B">
        <w:rPr>
          <w:rFonts w:ascii="Book Antiqua" w:hAnsi="Book Antiqua" w:cs="Times New Roman"/>
        </w:rPr>
        <w:t xml:space="preserve">important </w:t>
      </w:r>
      <w:r w:rsidRPr="00FA451B">
        <w:rPr>
          <w:rFonts w:ascii="Book Antiqua" w:hAnsi="Book Antiqua" w:cs="Times New Roman"/>
        </w:rPr>
        <w:t>performance measures.</w:t>
      </w:r>
      <w:r w:rsidR="00252C53" w:rsidRPr="00FA451B">
        <w:rPr>
          <w:rFonts w:ascii="Book Antiqua" w:hAnsi="Book Antiqua" w:cs="Times New Roman"/>
        </w:rPr>
        <w:t xml:space="preserve"> To </w:t>
      </w:r>
      <w:r w:rsidR="00DF261C" w:rsidRPr="00FA451B">
        <w:rPr>
          <w:rFonts w:ascii="Book Antiqua" w:hAnsi="Book Antiqua" w:cs="Times New Roman"/>
        </w:rPr>
        <w:t>satisfy</w:t>
      </w:r>
      <w:r w:rsidR="00252C53" w:rsidRPr="00FA451B">
        <w:rPr>
          <w:rFonts w:ascii="Book Antiqua" w:hAnsi="Book Antiqua" w:cs="Times New Roman"/>
        </w:rPr>
        <w:t xml:space="preserve"> device manufacturers, i</w:t>
      </w:r>
      <w:r w:rsidRPr="00FA451B">
        <w:rPr>
          <w:rFonts w:ascii="Book Antiqua" w:hAnsi="Book Antiqua" w:cs="Times New Roman"/>
        </w:rPr>
        <w:t xml:space="preserve">nterrogation printouts, necessary for reuse, </w:t>
      </w:r>
      <w:r w:rsidR="00B056B4" w:rsidRPr="00FA451B">
        <w:rPr>
          <w:rFonts w:ascii="Book Antiqua" w:hAnsi="Book Antiqua" w:cs="Times New Roman"/>
        </w:rPr>
        <w:t xml:space="preserve">can be provided after PMHYH </w:t>
      </w:r>
      <w:proofErr w:type="gramStart"/>
      <w:r w:rsidR="00B056B4" w:rsidRPr="00FA451B">
        <w:rPr>
          <w:rFonts w:ascii="Book Antiqua" w:hAnsi="Book Antiqua" w:cs="Times New Roman"/>
        </w:rPr>
        <w:t>interrogation</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AA4682" w:rsidRPr="00FA451B">
        <w:rPr>
          <w:rFonts w:ascii="Book Antiqua" w:hAnsi="Book Antiqua" w:cs="Times New Roman"/>
        </w:rPr>
        <w:t>.</w:t>
      </w:r>
      <w:r w:rsidR="00252C53" w:rsidRPr="00FA451B">
        <w:rPr>
          <w:rFonts w:ascii="Book Antiqua" w:hAnsi="Book Antiqua" w:cs="Times New Roman"/>
        </w:rPr>
        <w:t xml:space="preserve"> </w:t>
      </w:r>
      <w:r w:rsidR="00B056B4" w:rsidRPr="00FA451B">
        <w:rPr>
          <w:rFonts w:ascii="Book Antiqua" w:hAnsi="Book Antiqua" w:cs="Times New Roman"/>
        </w:rPr>
        <w:t>For manufacturers, t</w:t>
      </w:r>
      <w:r w:rsidR="00252C53" w:rsidRPr="00FA451B">
        <w:rPr>
          <w:rFonts w:ascii="Book Antiqua" w:hAnsi="Book Antiqua" w:cs="Times New Roman"/>
        </w:rPr>
        <w:t xml:space="preserve">his </w:t>
      </w:r>
      <w:r w:rsidR="00B056B4" w:rsidRPr="00FA451B">
        <w:rPr>
          <w:rFonts w:ascii="Book Antiqua" w:hAnsi="Book Antiqua" w:cs="Times New Roman"/>
        </w:rPr>
        <w:t xml:space="preserve">is certainly </w:t>
      </w:r>
      <w:r w:rsidR="005515E8" w:rsidRPr="00FA451B">
        <w:rPr>
          <w:rFonts w:ascii="Book Antiqua" w:hAnsi="Book Antiqua" w:cs="Times New Roman"/>
        </w:rPr>
        <w:t xml:space="preserve">more </w:t>
      </w:r>
      <w:r w:rsidR="00B056B4" w:rsidRPr="00FA451B">
        <w:rPr>
          <w:rFonts w:ascii="Book Antiqua" w:hAnsi="Book Antiqua" w:cs="Times New Roman"/>
        </w:rPr>
        <w:t xml:space="preserve">information </w:t>
      </w:r>
      <w:r w:rsidRPr="00FA451B">
        <w:rPr>
          <w:rFonts w:ascii="Book Antiqua" w:hAnsi="Book Antiqua" w:cs="Times New Roman"/>
        </w:rPr>
        <w:t>than when devices are buried</w:t>
      </w:r>
      <w:r w:rsidR="004C0506" w:rsidRPr="00FA451B">
        <w:rPr>
          <w:rFonts w:ascii="Book Antiqua" w:hAnsi="Book Antiqua" w:cs="Times New Roman"/>
        </w:rPr>
        <w:t xml:space="preserve"> with the deceased</w:t>
      </w:r>
      <w:r w:rsidRPr="00FA451B">
        <w:rPr>
          <w:rFonts w:ascii="Book Antiqua" w:hAnsi="Book Antiqua" w:cs="Times New Roman"/>
        </w:rPr>
        <w:t xml:space="preserve"> or </w:t>
      </w:r>
      <w:r w:rsidR="00B056B4" w:rsidRPr="00FA451B">
        <w:rPr>
          <w:rFonts w:ascii="Book Antiqua" w:hAnsi="Book Antiqua" w:cs="Times New Roman"/>
        </w:rPr>
        <w:t>discarded</w:t>
      </w:r>
      <w:r w:rsidRPr="00FA451B">
        <w:rPr>
          <w:rFonts w:ascii="Book Antiqua" w:hAnsi="Book Antiqua" w:cs="Times New Roman"/>
        </w:rPr>
        <w:t xml:space="preserve"> </w:t>
      </w:r>
      <w:r w:rsidR="004C0506" w:rsidRPr="00FA451B">
        <w:rPr>
          <w:rFonts w:ascii="Book Antiqua" w:hAnsi="Book Antiqua" w:cs="Times New Roman"/>
        </w:rPr>
        <w:t xml:space="preserve">as </w:t>
      </w:r>
      <w:r w:rsidRPr="00FA451B">
        <w:rPr>
          <w:rFonts w:ascii="Book Antiqua" w:hAnsi="Book Antiqua" w:cs="Times New Roman"/>
        </w:rPr>
        <w:t xml:space="preserve">medical </w:t>
      </w:r>
      <w:proofErr w:type="gramStart"/>
      <w:r w:rsidRPr="00FA451B">
        <w:rPr>
          <w:rFonts w:ascii="Book Antiqua" w:hAnsi="Book Antiqua" w:cs="Times New Roman"/>
        </w:rPr>
        <w:t>waste</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5]</w:t>
      </w:r>
      <w:r w:rsidR="00AA4682" w:rsidRPr="00FA451B">
        <w:rPr>
          <w:rFonts w:ascii="Book Antiqua" w:hAnsi="Book Antiqua" w:cs="Times New Roman"/>
        </w:rPr>
        <w:t>.</w:t>
      </w:r>
      <w:r w:rsidR="004E29B1" w:rsidRPr="00FA451B">
        <w:rPr>
          <w:rFonts w:ascii="Book Antiqua" w:hAnsi="Book Antiqua" w:cs="Times New Roman"/>
        </w:rPr>
        <w:t xml:space="preserve"> Devices with sufficient battery life that pass interrogation will then </w:t>
      </w:r>
      <w:r w:rsidR="00DF757C" w:rsidRPr="00FA451B">
        <w:rPr>
          <w:rFonts w:ascii="Book Antiqua" w:hAnsi="Book Antiqua" w:cs="Times New Roman"/>
        </w:rPr>
        <w:t xml:space="preserve">undergo a </w:t>
      </w:r>
      <w:r w:rsidR="00DF261C" w:rsidRPr="00FA451B">
        <w:rPr>
          <w:rFonts w:ascii="Book Antiqua" w:hAnsi="Book Antiqua" w:cs="Times New Roman"/>
        </w:rPr>
        <w:t>validated</w:t>
      </w:r>
      <w:r w:rsidR="00924C1C" w:rsidRPr="00FA451B">
        <w:rPr>
          <w:rFonts w:ascii="Book Antiqua" w:hAnsi="Book Antiqua" w:cs="Times New Roman"/>
        </w:rPr>
        <w:t xml:space="preserve"> cleansing and sterilization protocol</w:t>
      </w:r>
      <w:r w:rsidR="00DF757C" w:rsidRPr="00FA451B">
        <w:rPr>
          <w:rFonts w:ascii="Book Antiqua" w:hAnsi="Book Antiqua" w:cs="Times New Roman"/>
        </w:rPr>
        <w:t>.</w:t>
      </w:r>
    </w:p>
    <w:p w14:paraId="500F1EA6" w14:textId="3039FEF3" w:rsidR="0093790D" w:rsidRPr="00FA451B" w:rsidRDefault="00CE2EEF" w:rsidP="00842547">
      <w:pPr>
        <w:spacing w:line="360" w:lineRule="auto"/>
        <w:ind w:firstLineChars="100" w:firstLine="240"/>
        <w:jc w:val="both"/>
        <w:rPr>
          <w:rFonts w:ascii="Book Antiqua" w:hAnsi="Book Antiqua" w:cs="Times New Roman"/>
          <w:vertAlign w:val="superscript"/>
        </w:rPr>
      </w:pPr>
      <w:r w:rsidRPr="00FA451B">
        <w:rPr>
          <w:rFonts w:ascii="Book Antiqua" w:hAnsi="Book Antiqua" w:cs="Times New Roman"/>
        </w:rPr>
        <w:t>Once sterilized, devices can be packaged and made ready for shipment. Device storage prior to shipment, interrogation, cleaning, and sterilization would</w:t>
      </w:r>
      <w:r w:rsidR="0091415B" w:rsidRPr="00FA451B">
        <w:rPr>
          <w:rFonts w:ascii="Book Antiqua" w:hAnsi="Book Antiqua" w:cs="Times New Roman"/>
        </w:rPr>
        <w:t xml:space="preserve"> all</w:t>
      </w:r>
      <w:r w:rsidRPr="00FA451B">
        <w:rPr>
          <w:rFonts w:ascii="Book Antiqua" w:hAnsi="Book Antiqua" w:cs="Times New Roman"/>
        </w:rPr>
        <w:t xml:space="preserve"> occur at a centralized center of excellence. Project MHYH estimates </w:t>
      </w:r>
      <w:r w:rsidR="005515E8" w:rsidRPr="00FA451B">
        <w:rPr>
          <w:rFonts w:ascii="Book Antiqua" w:hAnsi="Book Antiqua" w:cs="Times New Roman"/>
        </w:rPr>
        <w:t xml:space="preserve">the </w:t>
      </w:r>
      <w:r w:rsidRPr="00FA451B">
        <w:rPr>
          <w:rFonts w:ascii="Book Antiqua" w:hAnsi="Book Antiqua" w:cs="Times New Roman"/>
        </w:rPr>
        <w:t xml:space="preserve">cost </w:t>
      </w:r>
      <w:r w:rsidR="005515E8" w:rsidRPr="00FA451B">
        <w:rPr>
          <w:rFonts w:ascii="Book Antiqua" w:hAnsi="Book Antiqua" w:cs="Times New Roman"/>
        </w:rPr>
        <w:t xml:space="preserve">of the entire collection, reprocessing, and distribution to be </w:t>
      </w:r>
      <w:r w:rsidR="005C62B9" w:rsidRPr="00FA451B">
        <w:rPr>
          <w:rFonts w:ascii="Book Antiqua" w:hAnsi="Book Antiqua" w:cs="Times New Roman"/>
        </w:rPr>
        <w:t>roughly</w:t>
      </w:r>
      <w:r w:rsidRPr="00FA451B">
        <w:rPr>
          <w:rFonts w:ascii="Book Antiqua" w:hAnsi="Book Antiqua" w:cs="Times New Roman"/>
        </w:rPr>
        <w:t xml:space="preserve"> $75-$100</w:t>
      </w:r>
      <w:r w:rsidR="000B2C72" w:rsidRPr="00FA451B">
        <w:rPr>
          <w:rFonts w:ascii="Book Antiqua" w:hAnsi="Book Antiqua" w:cs="Times New Roman"/>
        </w:rPr>
        <w:t xml:space="preserve"> per device</w:t>
      </w:r>
      <w:r w:rsidR="005C62B9" w:rsidRPr="00FA451B">
        <w:rPr>
          <w:rFonts w:ascii="Book Antiqua" w:hAnsi="Book Antiqua" w:cs="Times New Roman"/>
        </w:rPr>
        <w:t>. A</w:t>
      </w:r>
      <w:r w:rsidR="00DF261C" w:rsidRPr="00FA451B">
        <w:rPr>
          <w:rFonts w:ascii="Book Antiqua" w:hAnsi="Book Antiqua" w:cs="Times New Roman"/>
        </w:rPr>
        <w:t xml:space="preserve">ssuming implanting physicians and hospitals are willing to provide their services </w:t>
      </w:r>
      <w:r w:rsidR="008510E7" w:rsidRPr="00FA451B">
        <w:rPr>
          <w:rFonts w:ascii="Book Antiqua" w:hAnsi="Book Antiqua" w:cs="Times New Roman"/>
        </w:rPr>
        <w:t xml:space="preserve">free of charge or </w:t>
      </w:r>
      <w:r w:rsidR="00DF261C" w:rsidRPr="00FA451B">
        <w:rPr>
          <w:rFonts w:ascii="Book Antiqua" w:hAnsi="Book Antiqua" w:cs="Times New Roman"/>
        </w:rPr>
        <w:t>at an acceptabl</w:t>
      </w:r>
      <w:r w:rsidR="008510E7" w:rsidRPr="00FA451B">
        <w:rPr>
          <w:rFonts w:ascii="Book Antiqua" w:hAnsi="Book Antiqua" w:cs="Times New Roman"/>
        </w:rPr>
        <w:t>y low</w:t>
      </w:r>
      <w:r w:rsidR="00DF261C" w:rsidRPr="00FA451B">
        <w:rPr>
          <w:rFonts w:ascii="Book Antiqua" w:hAnsi="Book Antiqua" w:cs="Times New Roman"/>
        </w:rPr>
        <w:t xml:space="preserve"> rate</w:t>
      </w:r>
      <w:r w:rsidR="005C62B9" w:rsidRPr="00FA451B">
        <w:rPr>
          <w:rFonts w:ascii="Book Antiqua" w:hAnsi="Book Antiqua" w:cs="Times New Roman"/>
        </w:rPr>
        <w:t xml:space="preserve">, </w:t>
      </w:r>
      <w:r w:rsidR="008510E7" w:rsidRPr="00FA451B">
        <w:rPr>
          <w:rFonts w:ascii="Book Antiqua" w:hAnsi="Book Antiqua" w:cs="Times New Roman"/>
        </w:rPr>
        <w:t>indivi</w:t>
      </w:r>
      <w:r w:rsidR="005515E8" w:rsidRPr="00FA451B">
        <w:rPr>
          <w:rFonts w:ascii="Book Antiqua" w:hAnsi="Book Antiqua" w:cs="Times New Roman"/>
        </w:rPr>
        <w:t>dual</w:t>
      </w:r>
      <w:r w:rsidR="005C62B9" w:rsidRPr="00FA451B">
        <w:rPr>
          <w:rFonts w:ascii="Book Antiqua" w:hAnsi="Book Antiqua" w:cs="Times New Roman"/>
        </w:rPr>
        <w:t xml:space="preserve"> </w:t>
      </w:r>
      <w:r w:rsidR="005515E8" w:rsidRPr="00FA451B">
        <w:rPr>
          <w:rFonts w:ascii="Book Antiqua" w:hAnsi="Book Antiqua" w:cs="Times New Roman"/>
        </w:rPr>
        <w:t>and corporate donations</w:t>
      </w:r>
      <w:r w:rsidR="005C62B9" w:rsidRPr="00FA451B">
        <w:rPr>
          <w:rFonts w:ascii="Book Antiqua" w:hAnsi="Book Antiqua" w:cs="Times New Roman"/>
        </w:rPr>
        <w:t xml:space="preserve"> would allow the </w:t>
      </w:r>
      <w:r w:rsidR="005515E8" w:rsidRPr="00FA451B">
        <w:rPr>
          <w:rFonts w:ascii="Book Antiqua" w:hAnsi="Book Antiqua" w:cs="Times New Roman"/>
        </w:rPr>
        <w:t>pacemakers</w:t>
      </w:r>
      <w:r w:rsidR="005C62B9" w:rsidRPr="00FA451B">
        <w:rPr>
          <w:rFonts w:ascii="Book Antiqua" w:hAnsi="Book Antiqua" w:cs="Times New Roman"/>
        </w:rPr>
        <w:t xml:space="preserve"> </w:t>
      </w:r>
      <w:r w:rsidR="008510E7" w:rsidRPr="00FA451B">
        <w:rPr>
          <w:rFonts w:ascii="Book Antiqua" w:hAnsi="Book Antiqua" w:cs="Times New Roman"/>
        </w:rPr>
        <w:t xml:space="preserve">and ICDs </w:t>
      </w:r>
      <w:r w:rsidR="005C62B9" w:rsidRPr="00FA451B">
        <w:rPr>
          <w:rFonts w:ascii="Book Antiqua" w:hAnsi="Book Antiqua" w:cs="Times New Roman"/>
        </w:rPr>
        <w:t xml:space="preserve">to be provided to patients </w:t>
      </w:r>
      <w:r w:rsidR="005515E8" w:rsidRPr="00FA451B">
        <w:rPr>
          <w:rFonts w:ascii="Book Antiqua" w:hAnsi="Book Antiqua" w:cs="Times New Roman"/>
        </w:rPr>
        <w:t>without</w:t>
      </w:r>
      <w:r w:rsidR="005C62B9" w:rsidRPr="00FA451B">
        <w:rPr>
          <w:rFonts w:ascii="Book Antiqua" w:hAnsi="Book Antiqua" w:cs="Times New Roman"/>
        </w:rPr>
        <w:t xml:space="preserve"> </w:t>
      </w:r>
      <w:proofErr w:type="gramStart"/>
      <w:r w:rsidR="005C62B9" w:rsidRPr="00FA451B">
        <w:rPr>
          <w:rFonts w:ascii="Book Antiqua" w:hAnsi="Book Antiqua" w:cs="Times New Roman"/>
        </w:rPr>
        <w:t>charge</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6]</w:t>
      </w:r>
      <w:r w:rsidR="00124091" w:rsidRPr="00FA451B">
        <w:rPr>
          <w:rFonts w:ascii="Book Antiqua" w:hAnsi="Book Antiqua" w:cs="Times New Roman"/>
        </w:rPr>
        <w:t>.</w:t>
      </w:r>
    </w:p>
    <w:p w14:paraId="78D1D853" w14:textId="20B3483C" w:rsidR="007F5BC7" w:rsidRPr="00FA451B" w:rsidRDefault="00155364" w:rsidP="00842547">
      <w:pPr>
        <w:spacing w:line="360" w:lineRule="auto"/>
        <w:ind w:firstLineChars="100" w:firstLine="240"/>
        <w:jc w:val="both"/>
        <w:rPr>
          <w:rFonts w:ascii="Book Antiqua" w:hAnsi="Book Antiqua" w:cs="Times New Roman"/>
        </w:rPr>
      </w:pPr>
      <w:r w:rsidRPr="00FA451B">
        <w:rPr>
          <w:rFonts w:ascii="Book Antiqua" w:hAnsi="Book Antiqua" w:cs="Times New Roman"/>
        </w:rPr>
        <w:t>In order for an institution to become a recipient of donated refurbished pacemaker</w:t>
      </w:r>
      <w:r w:rsidR="008510E7" w:rsidRPr="00FA451B">
        <w:rPr>
          <w:rFonts w:ascii="Book Antiqua" w:hAnsi="Book Antiqua" w:cs="Times New Roman"/>
        </w:rPr>
        <w:t xml:space="preserve"> or ICD</w:t>
      </w:r>
      <w:r w:rsidRPr="00FA451B">
        <w:rPr>
          <w:rFonts w:ascii="Book Antiqua" w:hAnsi="Book Antiqua" w:cs="Times New Roman"/>
        </w:rPr>
        <w:t xml:space="preserve">, implanting hospitals </w:t>
      </w:r>
      <w:r w:rsidR="000B2C72" w:rsidRPr="00FA451B">
        <w:rPr>
          <w:rFonts w:ascii="Book Antiqua" w:hAnsi="Book Antiqua" w:cs="Times New Roman"/>
        </w:rPr>
        <w:t>will</w:t>
      </w:r>
      <w:r w:rsidRPr="00FA451B">
        <w:rPr>
          <w:rFonts w:ascii="Book Antiqua" w:hAnsi="Book Antiqua" w:cs="Times New Roman"/>
        </w:rPr>
        <w:t xml:space="preserve"> be required to provide </w:t>
      </w:r>
      <w:r w:rsidR="002A63F5" w:rsidRPr="00FA451B">
        <w:rPr>
          <w:rFonts w:ascii="Book Antiqua" w:hAnsi="Book Antiqua" w:cs="Times New Roman"/>
        </w:rPr>
        <w:t>some evidence of the existing infrastructure</w:t>
      </w:r>
      <w:r w:rsidR="00C239AE" w:rsidRPr="00FA451B">
        <w:rPr>
          <w:rFonts w:ascii="Book Antiqua" w:hAnsi="Book Antiqua" w:cs="Times New Roman"/>
        </w:rPr>
        <w:t>,</w:t>
      </w:r>
      <w:r w:rsidR="002A63F5" w:rsidRPr="00FA451B">
        <w:rPr>
          <w:rFonts w:ascii="Book Antiqua" w:hAnsi="Book Antiqua" w:cs="Times New Roman"/>
        </w:rPr>
        <w:t xml:space="preserve"> where the implantation may take place</w:t>
      </w:r>
      <w:r w:rsidR="00C239AE" w:rsidRPr="00FA451B">
        <w:rPr>
          <w:rFonts w:ascii="Book Antiqua" w:hAnsi="Book Antiqua" w:cs="Times New Roman"/>
        </w:rPr>
        <w:t>, as well as</w:t>
      </w:r>
      <w:r w:rsidR="00725F50" w:rsidRPr="00FA451B">
        <w:rPr>
          <w:rFonts w:ascii="Book Antiqua" w:hAnsi="Book Antiqua" w:cs="Times New Roman"/>
        </w:rPr>
        <w:t xml:space="preserve"> </w:t>
      </w:r>
      <w:r w:rsidR="002A63F5" w:rsidRPr="00FA451B">
        <w:rPr>
          <w:rFonts w:ascii="Book Antiqua" w:hAnsi="Book Antiqua" w:cs="Times New Roman"/>
        </w:rPr>
        <w:t xml:space="preserve">physician and staff </w:t>
      </w:r>
      <w:r w:rsidRPr="00FA451B">
        <w:rPr>
          <w:rFonts w:ascii="Book Antiqua" w:hAnsi="Book Antiqua" w:cs="Times New Roman"/>
        </w:rPr>
        <w:t xml:space="preserve">expertise </w:t>
      </w:r>
      <w:r w:rsidR="00725F50" w:rsidRPr="00FA451B">
        <w:rPr>
          <w:rFonts w:ascii="Book Antiqua" w:hAnsi="Book Antiqua" w:cs="Times New Roman"/>
        </w:rPr>
        <w:t>in</w:t>
      </w:r>
      <w:r w:rsidRPr="00FA451B">
        <w:rPr>
          <w:rFonts w:ascii="Book Antiqua" w:hAnsi="Book Antiqua" w:cs="Times New Roman"/>
        </w:rPr>
        <w:t xml:space="preserve"> pacemaker </w:t>
      </w:r>
      <w:r w:rsidR="008510E7" w:rsidRPr="00FA451B">
        <w:rPr>
          <w:rFonts w:ascii="Book Antiqua" w:hAnsi="Book Antiqua" w:cs="Times New Roman"/>
        </w:rPr>
        <w:t xml:space="preserve">and ICD </w:t>
      </w:r>
      <w:r w:rsidRPr="00FA451B">
        <w:rPr>
          <w:rFonts w:ascii="Book Antiqua" w:hAnsi="Book Antiqua" w:cs="Times New Roman"/>
        </w:rPr>
        <w:t xml:space="preserve">implantation and </w:t>
      </w:r>
      <w:r w:rsidR="00725F50" w:rsidRPr="00FA451B">
        <w:rPr>
          <w:rFonts w:ascii="Book Antiqua" w:hAnsi="Book Antiqua" w:cs="Times New Roman"/>
        </w:rPr>
        <w:t xml:space="preserve">related </w:t>
      </w:r>
      <w:proofErr w:type="gramStart"/>
      <w:r w:rsidR="00725F50" w:rsidRPr="00FA451B">
        <w:rPr>
          <w:rFonts w:ascii="Book Antiqua" w:hAnsi="Book Antiqua" w:cs="Times New Roman"/>
        </w:rPr>
        <w:t>care</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6]</w:t>
      </w:r>
      <w:r w:rsidR="00124091" w:rsidRPr="00FA451B">
        <w:rPr>
          <w:rFonts w:ascii="Book Antiqua" w:hAnsi="Book Antiqua" w:cs="Times New Roman"/>
        </w:rPr>
        <w:t>.</w:t>
      </w:r>
      <w:r w:rsidRPr="00FA451B">
        <w:rPr>
          <w:rFonts w:ascii="Book Antiqua" w:hAnsi="Book Antiqua" w:cs="Times New Roman"/>
        </w:rPr>
        <w:t xml:space="preserve"> This may include a </w:t>
      </w:r>
      <w:r w:rsidRPr="00FA451B">
        <w:rPr>
          <w:rFonts w:ascii="Book Antiqua" w:hAnsi="Book Antiqua" w:cs="Times New Roman"/>
        </w:rPr>
        <w:lastRenderedPageBreak/>
        <w:t xml:space="preserve">visit from physicians </w:t>
      </w:r>
      <w:r w:rsidR="00361331" w:rsidRPr="00FA451B">
        <w:rPr>
          <w:rFonts w:ascii="Book Antiqua" w:hAnsi="Book Antiqua" w:cs="Times New Roman"/>
        </w:rPr>
        <w:t xml:space="preserve">in the </w:t>
      </w:r>
      <w:r w:rsidR="00842547">
        <w:rPr>
          <w:rFonts w:ascii="Book Antiqua" w:hAnsi="Book Antiqua" w:cs="Times New Roman" w:hint="eastAsia"/>
          <w:lang w:eastAsia="zh-CN"/>
        </w:rPr>
        <w:t>United States</w:t>
      </w:r>
      <w:r w:rsidR="00980663" w:rsidRPr="00FA451B">
        <w:rPr>
          <w:rFonts w:ascii="Book Antiqua" w:hAnsi="Book Antiqua" w:cs="Times New Roman"/>
        </w:rPr>
        <w:t xml:space="preserve"> and other nations</w:t>
      </w:r>
      <w:r w:rsidR="00361331" w:rsidRPr="00FA451B">
        <w:rPr>
          <w:rFonts w:ascii="Book Antiqua" w:hAnsi="Book Antiqua" w:cs="Times New Roman"/>
        </w:rPr>
        <w:t xml:space="preserve"> </w:t>
      </w:r>
      <w:r w:rsidRPr="00FA451B">
        <w:rPr>
          <w:rFonts w:ascii="Book Antiqua" w:hAnsi="Book Antiqua" w:cs="Times New Roman"/>
        </w:rPr>
        <w:t xml:space="preserve">who are affiliated with PMHYH. Upon approval of the institution and arrival </w:t>
      </w:r>
      <w:r w:rsidR="00DF7B1A" w:rsidRPr="00FA451B">
        <w:rPr>
          <w:rFonts w:ascii="Book Antiqua" w:hAnsi="Book Antiqua" w:cs="Times New Roman"/>
        </w:rPr>
        <w:t xml:space="preserve">of </w:t>
      </w:r>
      <w:r w:rsidRPr="00FA451B">
        <w:rPr>
          <w:rFonts w:ascii="Book Antiqua" w:hAnsi="Book Antiqua" w:cs="Times New Roman"/>
        </w:rPr>
        <w:t>the device</w:t>
      </w:r>
      <w:r w:rsidR="00DF7B1A" w:rsidRPr="00FA451B">
        <w:rPr>
          <w:rFonts w:ascii="Book Antiqua" w:hAnsi="Book Antiqua" w:cs="Times New Roman"/>
        </w:rPr>
        <w:t>s</w:t>
      </w:r>
      <w:r w:rsidRPr="00FA451B">
        <w:rPr>
          <w:rFonts w:ascii="Book Antiqua" w:hAnsi="Book Antiqua" w:cs="Times New Roman"/>
        </w:rPr>
        <w:t xml:space="preserve">, local physicians </w:t>
      </w:r>
      <w:r w:rsidR="00B50CA5" w:rsidRPr="00FA451B">
        <w:rPr>
          <w:rFonts w:ascii="Book Antiqua" w:hAnsi="Book Antiqua" w:cs="Times New Roman"/>
        </w:rPr>
        <w:t>will implant the refurbished devices with new leads</w:t>
      </w:r>
      <w:r w:rsidRPr="00FA451B">
        <w:rPr>
          <w:rFonts w:ascii="Book Antiqua" w:hAnsi="Book Antiqua" w:cs="Times New Roman"/>
        </w:rPr>
        <w:t xml:space="preserve"> into patients with the greatest need based on recipients’ financial status and degree of conduction </w:t>
      </w:r>
      <w:proofErr w:type="gramStart"/>
      <w:r w:rsidRPr="00FA451B">
        <w:rPr>
          <w:rFonts w:ascii="Book Antiqua" w:hAnsi="Book Antiqua" w:cs="Times New Roman"/>
        </w:rPr>
        <w:t>disease</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9]</w:t>
      </w:r>
      <w:r w:rsidR="002B32C4" w:rsidRPr="00FA451B">
        <w:rPr>
          <w:rFonts w:ascii="Book Antiqua" w:hAnsi="Book Antiqua" w:cs="Times New Roman"/>
        </w:rPr>
        <w:t>.</w:t>
      </w:r>
      <w:r w:rsidRPr="00FA451B">
        <w:rPr>
          <w:rFonts w:ascii="Book Antiqua" w:hAnsi="Book Antiqua" w:cs="Times New Roman"/>
        </w:rPr>
        <w:t xml:space="preserve"> These same l</w:t>
      </w:r>
      <w:r w:rsidR="00CE2EEF" w:rsidRPr="00FA451B">
        <w:rPr>
          <w:rFonts w:ascii="Book Antiqua" w:hAnsi="Book Antiqua" w:cs="Times New Roman"/>
        </w:rPr>
        <w:t xml:space="preserve">ocal physicians </w:t>
      </w:r>
      <w:r w:rsidR="00361331" w:rsidRPr="00FA451B">
        <w:rPr>
          <w:rFonts w:ascii="Book Antiqua" w:hAnsi="Book Antiqua" w:cs="Times New Roman"/>
        </w:rPr>
        <w:t>will</w:t>
      </w:r>
      <w:r w:rsidRPr="00FA451B">
        <w:rPr>
          <w:rFonts w:ascii="Book Antiqua" w:hAnsi="Book Antiqua" w:cs="Times New Roman"/>
        </w:rPr>
        <w:t xml:space="preserve"> then</w:t>
      </w:r>
      <w:r w:rsidR="00CE2EEF" w:rsidRPr="00FA451B">
        <w:rPr>
          <w:rFonts w:ascii="Book Antiqua" w:hAnsi="Book Antiqua" w:cs="Times New Roman"/>
        </w:rPr>
        <w:t xml:space="preserve"> provide</w:t>
      </w:r>
      <w:r w:rsidRPr="00FA451B">
        <w:rPr>
          <w:rFonts w:ascii="Book Antiqua" w:hAnsi="Book Antiqua" w:cs="Times New Roman"/>
        </w:rPr>
        <w:t xml:space="preserve"> necessary</w:t>
      </w:r>
      <w:r w:rsidR="00CE2EEF" w:rsidRPr="00FA451B">
        <w:rPr>
          <w:rFonts w:ascii="Book Antiqua" w:hAnsi="Book Antiqua" w:cs="Times New Roman"/>
        </w:rPr>
        <w:t xml:space="preserve"> follow-up services</w:t>
      </w:r>
      <w:r w:rsidRPr="00FA451B">
        <w:rPr>
          <w:rFonts w:ascii="Book Antiqua" w:hAnsi="Book Antiqua" w:cs="Times New Roman"/>
        </w:rPr>
        <w:t xml:space="preserve">. This </w:t>
      </w:r>
      <w:r w:rsidR="00FF1042" w:rsidRPr="00FA451B">
        <w:rPr>
          <w:rFonts w:ascii="Book Antiqua" w:hAnsi="Book Antiqua" w:cs="Times New Roman"/>
        </w:rPr>
        <w:t xml:space="preserve">course of </w:t>
      </w:r>
      <w:r w:rsidRPr="00FA451B">
        <w:rPr>
          <w:rFonts w:ascii="Book Antiqua" w:hAnsi="Book Antiqua" w:cs="Times New Roman"/>
        </w:rPr>
        <w:t>action</w:t>
      </w:r>
      <w:r w:rsidR="00FF1042" w:rsidRPr="00FA451B">
        <w:rPr>
          <w:rFonts w:ascii="Book Antiqua" w:hAnsi="Book Antiqua" w:cs="Times New Roman"/>
        </w:rPr>
        <w:t xml:space="preserve"> taken</w:t>
      </w:r>
      <w:r w:rsidRPr="00FA451B">
        <w:rPr>
          <w:rFonts w:ascii="Book Antiqua" w:hAnsi="Book Antiqua" w:cs="Times New Roman"/>
        </w:rPr>
        <w:t xml:space="preserve"> by local physicians will aid in implantation success and patient health</w:t>
      </w:r>
      <w:r w:rsidR="00CE2EEF" w:rsidRPr="00FA451B">
        <w:rPr>
          <w:rFonts w:ascii="Book Antiqua" w:hAnsi="Book Antiqua" w:cs="Times New Roman"/>
        </w:rPr>
        <w:t>,</w:t>
      </w:r>
      <w:r w:rsidRPr="00FA451B">
        <w:rPr>
          <w:rFonts w:ascii="Book Antiqua" w:hAnsi="Book Antiqua" w:cs="Times New Roman"/>
        </w:rPr>
        <w:t xml:space="preserve"> and will reduce even further the risk for manufacturers of liability and potential legal action.</w:t>
      </w:r>
      <w:r w:rsidR="00A56126" w:rsidRPr="00FA451B">
        <w:rPr>
          <w:rFonts w:ascii="Book Antiqua" w:hAnsi="Book Antiqua" w:cs="Times New Roman"/>
        </w:rPr>
        <w:t xml:space="preserve"> The established relationships between PMHYH and UP-PGH in the Philippines and </w:t>
      </w:r>
      <w:r w:rsidR="008510E7" w:rsidRPr="00FA451B">
        <w:rPr>
          <w:rFonts w:ascii="Book Antiqua" w:hAnsi="Book Antiqua" w:cs="Times New Roman"/>
        </w:rPr>
        <w:t>Indus H</w:t>
      </w:r>
      <w:r w:rsidR="00D13F11" w:rsidRPr="00FA451B">
        <w:rPr>
          <w:rFonts w:ascii="Book Antiqua" w:hAnsi="Book Antiqua" w:cs="Times New Roman"/>
        </w:rPr>
        <w:t>o</w:t>
      </w:r>
      <w:r w:rsidR="008510E7" w:rsidRPr="00FA451B">
        <w:rPr>
          <w:rFonts w:ascii="Book Antiqua" w:hAnsi="Book Antiqua" w:cs="Times New Roman"/>
        </w:rPr>
        <w:t>s</w:t>
      </w:r>
      <w:r w:rsidR="00D13F11" w:rsidRPr="00FA451B">
        <w:rPr>
          <w:rFonts w:ascii="Book Antiqua" w:hAnsi="Book Antiqua" w:cs="Times New Roman"/>
        </w:rPr>
        <w:t>pital in Karachi, Pakistan</w:t>
      </w:r>
      <w:r w:rsidR="00A56126" w:rsidRPr="00FA451B">
        <w:rPr>
          <w:rFonts w:ascii="Book Antiqua" w:hAnsi="Book Antiqua" w:cs="Times New Roman"/>
        </w:rPr>
        <w:t xml:space="preserve"> </w:t>
      </w:r>
      <w:r w:rsidR="007F5BC7" w:rsidRPr="00FA451B">
        <w:rPr>
          <w:rFonts w:ascii="Book Antiqua" w:hAnsi="Book Antiqua" w:cs="Times New Roman"/>
        </w:rPr>
        <w:t xml:space="preserve">are good examples of the cross-institutional coordination necessary for pacemaker reuse and may </w:t>
      </w:r>
      <w:r w:rsidR="00FF1042" w:rsidRPr="00FA451B">
        <w:rPr>
          <w:rFonts w:ascii="Book Antiqua" w:hAnsi="Book Antiqua" w:cs="Times New Roman"/>
        </w:rPr>
        <w:t>prove</w:t>
      </w:r>
      <w:r w:rsidR="007F5BC7" w:rsidRPr="00FA451B">
        <w:rPr>
          <w:rFonts w:ascii="Book Antiqua" w:hAnsi="Book Antiqua" w:cs="Times New Roman"/>
        </w:rPr>
        <w:t xml:space="preserve"> valuable for future, large-scale implementation.</w:t>
      </w:r>
    </w:p>
    <w:p w14:paraId="2B49BBC6" w14:textId="5B3A6D59" w:rsidR="0093790D" w:rsidRPr="00FA451B" w:rsidRDefault="0058739B" w:rsidP="00842547">
      <w:pPr>
        <w:spacing w:line="360" w:lineRule="auto"/>
        <w:ind w:firstLineChars="100" w:firstLine="240"/>
        <w:jc w:val="both"/>
        <w:rPr>
          <w:rFonts w:ascii="Book Antiqua" w:hAnsi="Book Antiqua" w:cs="Times New Roman"/>
          <w:vertAlign w:val="superscript"/>
        </w:rPr>
      </w:pPr>
      <w:r w:rsidRPr="00FA451B">
        <w:rPr>
          <w:rFonts w:ascii="Book Antiqua" w:hAnsi="Book Antiqua" w:cs="Times New Roman"/>
        </w:rPr>
        <w:t>A</w:t>
      </w:r>
      <w:r w:rsidR="00D13F11" w:rsidRPr="00FA451B">
        <w:rPr>
          <w:rFonts w:ascii="Book Antiqua" w:hAnsi="Book Antiqua" w:cs="Times New Roman"/>
        </w:rPr>
        <w:t xml:space="preserve"> web-based database </w:t>
      </w:r>
      <w:r w:rsidRPr="00FA451B">
        <w:rPr>
          <w:rFonts w:ascii="Book Antiqua" w:hAnsi="Book Antiqua" w:cs="Times New Roman"/>
        </w:rPr>
        <w:t>would be created</w:t>
      </w:r>
      <w:r w:rsidR="00025524" w:rsidRPr="00FA451B">
        <w:rPr>
          <w:rFonts w:ascii="Book Antiqua" w:hAnsi="Book Antiqua" w:cs="Times New Roman"/>
        </w:rPr>
        <w:t>, allowing physicians</w:t>
      </w:r>
      <w:r w:rsidRPr="00FA451B">
        <w:rPr>
          <w:rFonts w:ascii="Book Antiqua" w:hAnsi="Book Antiqua" w:cs="Times New Roman"/>
        </w:rPr>
        <w:t xml:space="preserve"> to monitor patients with </w:t>
      </w:r>
      <w:r w:rsidR="00512D9B" w:rsidRPr="00FA451B">
        <w:rPr>
          <w:rFonts w:ascii="Book Antiqua" w:hAnsi="Book Antiqua" w:cs="Times New Roman"/>
        </w:rPr>
        <w:t xml:space="preserve">refurbished </w:t>
      </w:r>
      <w:proofErr w:type="gramStart"/>
      <w:r w:rsidR="00512D9B" w:rsidRPr="00FA451B">
        <w:rPr>
          <w:rFonts w:ascii="Book Antiqua" w:hAnsi="Book Antiqua" w:cs="Times New Roman"/>
        </w:rPr>
        <w:t>pacemakers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6]</w:t>
      </w:r>
      <w:r w:rsidR="002B32C4" w:rsidRPr="00FA451B">
        <w:rPr>
          <w:rFonts w:ascii="Book Antiqua" w:hAnsi="Book Antiqua" w:cs="Times New Roman"/>
        </w:rPr>
        <w:t>.</w:t>
      </w:r>
      <w:r w:rsidR="002B025F" w:rsidRPr="00FA451B">
        <w:rPr>
          <w:rFonts w:ascii="Book Antiqua" w:hAnsi="Book Antiqua" w:cs="Times New Roman"/>
        </w:rPr>
        <w:t xml:space="preserve"> This hopefully would </w:t>
      </w:r>
      <w:r w:rsidR="00512D9B" w:rsidRPr="00FA451B">
        <w:rPr>
          <w:rFonts w:ascii="Book Antiqua" w:hAnsi="Book Antiqua" w:cs="Times New Roman"/>
        </w:rPr>
        <w:t>restrain any inappropriate</w:t>
      </w:r>
      <w:r w:rsidR="002B025F" w:rsidRPr="00FA451B">
        <w:rPr>
          <w:rFonts w:ascii="Book Antiqua" w:hAnsi="Book Antiqua" w:cs="Times New Roman"/>
        </w:rPr>
        <w:t xml:space="preserve"> sale of re</w:t>
      </w:r>
      <w:r w:rsidR="00512D9B" w:rsidRPr="00FA451B">
        <w:rPr>
          <w:rFonts w:ascii="Book Antiqua" w:hAnsi="Book Antiqua" w:cs="Times New Roman"/>
        </w:rPr>
        <w:t>furbished</w:t>
      </w:r>
      <w:r w:rsidR="002B025F" w:rsidRPr="00FA451B">
        <w:rPr>
          <w:rFonts w:ascii="Book Antiqua" w:hAnsi="Book Antiqua" w:cs="Times New Roman"/>
        </w:rPr>
        <w:t xml:space="preserve"> </w:t>
      </w:r>
      <w:r w:rsidR="00512D9B" w:rsidRPr="00FA451B">
        <w:rPr>
          <w:rFonts w:ascii="Book Antiqua" w:hAnsi="Book Antiqua" w:cs="Times New Roman"/>
        </w:rPr>
        <w:t xml:space="preserve">pacemakers </w:t>
      </w:r>
      <w:r w:rsidR="002B025F" w:rsidRPr="00FA451B">
        <w:rPr>
          <w:rFonts w:ascii="Book Antiqua" w:hAnsi="Book Antiqua" w:cs="Times New Roman"/>
        </w:rPr>
        <w:t xml:space="preserve">as well as provide a means </w:t>
      </w:r>
      <w:r w:rsidR="008964DD" w:rsidRPr="00FA451B">
        <w:rPr>
          <w:rFonts w:ascii="Book Antiqua" w:hAnsi="Book Antiqua" w:cs="Times New Roman"/>
        </w:rPr>
        <w:t xml:space="preserve">(beyond routine follow-up) </w:t>
      </w:r>
      <w:r w:rsidR="002B025F" w:rsidRPr="00FA451B">
        <w:rPr>
          <w:rFonts w:ascii="Book Antiqua" w:hAnsi="Book Antiqua" w:cs="Times New Roman"/>
        </w:rPr>
        <w:t xml:space="preserve">for communication between implanting physicians and patients in the case of device recall, or other emergent </w:t>
      </w:r>
      <w:proofErr w:type="gramStart"/>
      <w:r w:rsidR="002B025F" w:rsidRPr="00FA451B">
        <w:rPr>
          <w:rFonts w:ascii="Book Antiqua" w:hAnsi="Book Antiqua" w:cs="Times New Roman"/>
        </w:rPr>
        <w:t>issues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6]</w:t>
      </w:r>
      <w:r w:rsidR="002B32C4" w:rsidRPr="00FA451B">
        <w:rPr>
          <w:rFonts w:ascii="Book Antiqua" w:hAnsi="Book Antiqua" w:cs="Times New Roman"/>
        </w:rPr>
        <w:t>.</w:t>
      </w:r>
    </w:p>
    <w:p w14:paraId="3656C8E4" w14:textId="77777777" w:rsidR="0093790D" w:rsidRPr="00FA451B" w:rsidRDefault="00D80767" w:rsidP="00842547">
      <w:pPr>
        <w:spacing w:line="360" w:lineRule="auto"/>
        <w:ind w:firstLineChars="100" w:firstLine="240"/>
        <w:jc w:val="both"/>
        <w:rPr>
          <w:rFonts w:ascii="Book Antiqua" w:hAnsi="Book Antiqua" w:cs="Times New Roman"/>
          <w:vertAlign w:val="superscript"/>
        </w:rPr>
      </w:pPr>
      <w:r w:rsidRPr="00FA451B">
        <w:rPr>
          <w:rFonts w:ascii="Book Antiqua" w:hAnsi="Book Antiqua" w:cs="Times New Roman"/>
        </w:rPr>
        <w:t>A</w:t>
      </w:r>
      <w:r w:rsidR="00112EA0" w:rsidRPr="00FA451B">
        <w:rPr>
          <w:rFonts w:ascii="Book Antiqua" w:hAnsi="Book Antiqua" w:cs="Times New Roman"/>
        </w:rPr>
        <w:t xml:space="preserve"> brief</w:t>
      </w:r>
      <w:r w:rsidRPr="00FA451B">
        <w:rPr>
          <w:rFonts w:ascii="Book Antiqua" w:hAnsi="Book Antiqua" w:cs="Times New Roman"/>
        </w:rPr>
        <w:t xml:space="preserve"> summary of </w:t>
      </w:r>
      <w:r w:rsidR="00112EA0" w:rsidRPr="00FA451B">
        <w:rPr>
          <w:rFonts w:ascii="Book Antiqua" w:hAnsi="Book Antiqua" w:cs="Times New Roman"/>
        </w:rPr>
        <w:t>the PMHYH model, from collection to implantation,</w:t>
      </w:r>
      <w:r w:rsidRPr="00FA451B">
        <w:rPr>
          <w:rFonts w:ascii="Book Antiqua" w:hAnsi="Book Antiqua" w:cs="Times New Roman"/>
        </w:rPr>
        <w:t xml:space="preserve"> is shown in Table 1</w:t>
      </w:r>
      <w:r w:rsidR="0093790D" w:rsidRPr="00FA451B">
        <w:rPr>
          <w:rFonts w:ascii="Book Antiqua" w:hAnsi="Book Antiqua" w:cs="Times New Roman"/>
          <w:vertAlign w:val="superscript"/>
        </w:rPr>
        <w:t>[8]</w:t>
      </w:r>
      <w:r w:rsidR="002B32C4" w:rsidRPr="00FA451B">
        <w:rPr>
          <w:rFonts w:ascii="Book Antiqua" w:hAnsi="Book Antiqua" w:cs="Times New Roman"/>
        </w:rPr>
        <w:t>.</w:t>
      </w:r>
    </w:p>
    <w:p w14:paraId="3A65A925" w14:textId="77777777" w:rsidR="00B70AE0" w:rsidRPr="00FA451B" w:rsidRDefault="00B70AE0" w:rsidP="00DC0918">
      <w:pPr>
        <w:spacing w:line="360" w:lineRule="auto"/>
        <w:jc w:val="both"/>
        <w:rPr>
          <w:rFonts w:ascii="Book Antiqua" w:hAnsi="Book Antiqua" w:cs="Times New Roman"/>
        </w:rPr>
      </w:pPr>
    </w:p>
    <w:p w14:paraId="2BCAED47" w14:textId="3B0A99CD" w:rsidR="003241DE" w:rsidRPr="00FA451B" w:rsidRDefault="00E020CA" w:rsidP="00DC0918">
      <w:pPr>
        <w:spacing w:line="360" w:lineRule="auto"/>
        <w:jc w:val="both"/>
        <w:outlineLvl w:val="0"/>
        <w:rPr>
          <w:rFonts w:ascii="Book Antiqua" w:hAnsi="Book Antiqua" w:cs="Times New Roman"/>
          <w:b/>
        </w:rPr>
      </w:pPr>
      <w:r w:rsidRPr="00FA451B">
        <w:rPr>
          <w:rFonts w:ascii="Book Antiqua" w:hAnsi="Book Antiqua" w:cs="Times New Roman"/>
          <w:b/>
        </w:rPr>
        <w:t>CONCLUSION</w:t>
      </w:r>
    </w:p>
    <w:p w14:paraId="22FD7969" w14:textId="0A293465" w:rsidR="009332E7" w:rsidRPr="00FA451B" w:rsidRDefault="008B011C" w:rsidP="00DC0918">
      <w:pPr>
        <w:spacing w:line="360" w:lineRule="auto"/>
        <w:jc w:val="both"/>
        <w:rPr>
          <w:rFonts w:ascii="Book Antiqua" w:hAnsi="Book Antiqua" w:cs="Times New Roman"/>
        </w:rPr>
      </w:pPr>
      <w:r w:rsidRPr="00FA451B">
        <w:rPr>
          <w:rFonts w:ascii="Book Antiqua" w:hAnsi="Book Antiqua" w:cs="Times New Roman"/>
        </w:rPr>
        <w:t>Numerous studies show that the concept of pacemaker reutiliza</w:t>
      </w:r>
      <w:r w:rsidR="00DF261C" w:rsidRPr="00FA451B">
        <w:rPr>
          <w:rFonts w:ascii="Book Antiqua" w:hAnsi="Book Antiqua" w:cs="Times New Roman"/>
        </w:rPr>
        <w:t>tion in LMIC</w:t>
      </w:r>
      <w:r w:rsidR="008510E7" w:rsidRPr="00FA451B">
        <w:rPr>
          <w:rFonts w:ascii="Book Antiqua" w:hAnsi="Book Antiqua" w:cs="Times New Roman"/>
        </w:rPr>
        <w:t>s</w:t>
      </w:r>
      <w:r w:rsidR="00DF261C" w:rsidRPr="00FA451B">
        <w:rPr>
          <w:rFonts w:ascii="Book Antiqua" w:hAnsi="Book Antiqua" w:cs="Times New Roman"/>
        </w:rPr>
        <w:t xml:space="preserve"> is feasible. </w:t>
      </w:r>
      <w:r w:rsidR="0099303D" w:rsidRPr="00FA451B">
        <w:rPr>
          <w:rFonts w:ascii="Book Antiqua" w:hAnsi="Book Antiqua" w:cs="Times New Roman"/>
        </w:rPr>
        <w:t>Most ethical concepts support pacemaker reuse</w:t>
      </w:r>
      <w:r w:rsidRPr="00FA451B">
        <w:rPr>
          <w:rFonts w:ascii="Book Antiqua" w:hAnsi="Book Antiqua" w:cs="Times New Roman"/>
        </w:rPr>
        <w:t>. Rates of ma</w:t>
      </w:r>
      <w:r w:rsidR="00100F74" w:rsidRPr="00FA451B">
        <w:rPr>
          <w:rFonts w:ascii="Book Antiqua" w:hAnsi="Book Antiqua" w:cs="Times New Roman"/>
        </w:rPr>
        <w:t>lfunction for reused devices have</w:t>
      </w:r>
      <w:r w:rsidRPr="00FA451B">
        <w:rPr>
          <w:rFonts w:ascii="Book Antiqua" w:hAnsi="Book Antiqua" w:cs="Times New Roman"/>
        </w:rPr>
        <w:t xml:space="preserve"> been found in prior studies to be no higher than </w:t>
      </w:r>
      <w:r w:rsidR="00100F74" w:rsidRPr="00FA451B">
        <w:rPr>
          <w:rFonts w:ascii="Book Antiqua" w:hAnsi="Book Antiqua" w:cs="Times New Roman"/>
        </w:rPr>
        <w:t>that for new devices. The increase</w:t>
      </w:r>
      <w:r w:rsidR="003E171C" w:rsidRPr="00FA451B">
        <w:rPr>
          <w:rFonts w:ascii="Book Antiqua" w:hAnsi="Book Antiqua" w:cs="Times New Roman"/>
        </w:rPr>
        <w:t>d</w:t>
      </w:r>
      <w:r w:rsidR="00100F74" w:rsidRPr="00FA451B">
        <w:rPr>
          <w:rFonts w:ascii="Book Antiqua" w:hAnsi="Book Antiqua" w:cs="Times New Roman"/>
        </w:rPr>
        <w:t xml:space="preserve"> rate of malfunction found in the recent meta-analysis while concerning, is a risk believed to be acceptable for patients in dire need of </w:t>
      </w:r>
      <w:proofErr w:type="spellStart"/>
      <w:r w:rsidR="00100F74" w:rsidRPr="00FA451B">
        <w:rPr>
          <w:rFonts w:ascii="Book Antiqua" w:hAnsi="Book Antiqua" w:cs="Times New Roman"/>
        </w:rPr>
        <w:t>bradyarrythmia</w:t>
      </w:r>
      <w:proofErr w:type="spellEnd"/>
      <w:r w:rsidR="00100F74" w:rsidRPr="00FA451B">
        <w:rPr>
          <w:rFonts w:ascii="Book Antiqua" w:hAnsi="Book Antiqua" w:cs="Times New Roman"/>
        </w:rPr>
        <w:t xml:space="preserve"> therapy in </w:t>
      </w:r>
      <w:proofErr w:type="gramStart"/>
      <w:r w:rsidR="00100F74" w:rsidRPr="00FA451B">
        <w:rPr>
          <w:rFonts w:ascii="Book Antiqua" w:hAnsi="Book Antiqua" w:cs="Times New Roman"/>
        </w:rPr>
        <w:t>LMIC</w:t>
      </w:r>
      <w:r w:rsidR="00A2786D" w:rsidRPr="00FA451B">
        <w:rPr>
          <w:rFonts w:ascii="Book Antiqua" w:hAnsi="Book Antiqua" w:cs="Times New Roman"/>
        </w:rPr>
        <w:t>s</w:t>
      </w:r>
      <w:r w:rsidR="0093790D" w:rsidRPr="00FA451B">
        <w:rPr>
          <w:rFonts w:ascii="Book Antiqua" w:hAnsi="Book Antiqua" w:cs="Times New Roman"/>
          <w:vertAlign w:val="superscript"/>
        </w:rPr>
        <w:t>[</w:t>
      </w:r>
      <w:proofErr w:type="gramEnd"/>
      <w:r w:rsidR="0093790D" w:rsidRPr="00FA451B">
        <w:rPr>
          <w:rFonts w:ascii="Book Antiqua" w:hAnsi="Book Antiqua" w:cs="Times New Roman"/>
          <w:vertAlign w:val="superscript"/>
        </w:rPr>
        <w:t>10]</w:t>
      </w:r>
      <w:r w:rsidR="005C7846" w:rsidRPr="00FA451B">
        <w:rPr>
          <w:rFonts w:ascii="Book Antiqua" w:hAnsi="Book Antiqua" w:cs="Times New Roman"/>
        </w:rPr>
        <w:t>.</w:t>
      </w:r>
      <w:r w:rsidR="00100F74" w:rsidRPr="00FA451B">
        <w:rPr>
          <w:rFonts w:ascii="Book Antiqua" w:hAnsi="Book Antiqua" w:cs="Times New Roman"/>
        </w:rPr>
        <w:t xml:space="preserve"> </w:t>
      </w:r>
      <w:r w:rsidR="000B2738" w:rsidRPr="00FA451B">
        <w:rPr>
          <w:rFonts w:ascii="Book Antiqua" w:hAnsi="Book Antiqua" w:cs="Times New Roman"/>
        </w:rPr>
        <w:t>PMHYH is poised to conduct a</w:t>
      </w:r>
      <w:r w:rsidR="003241DE" w:rsidRPr="00FA451B">
        <w:rPr>
          <w:rFonts w:ascii="Book Antiqua" w:hAnsi="Book Antiqua" w:cs="Times New Roman"/>
        </w:rPr>
        <w:t xml:space="preserve"> prospective</w:t>
      </w:r>
      <w:r w:rsidR="00DF7B1A" w:rsidRPr="00FA451B">
        <w:rPr>
          <w:rFonts w:ascii="Book Antiqua" w:hAnsi="Book Antiqua" w:cs="Times New Roman"/>
        </w:rPr>
        <w:t xml:space="preserve"> randomized, non-inferiority</w:t>
      </w:r>
      <w:r w:rsidR="003241DE" w:rsidRPr="00FA451B">
        <w:rPr>
          <w:rFonts w:ascii="Book Antiqua" w:hAnsi="Book Antiqua" w:cs="Times New Roman"/>
        </w:rPr>
        <w:t>, multicenter study to confirm the clinical efficac</w:t>
      </w:r>
      <w:r w:rsidR="009332E7" w:rsidRPr="00FA451B">
        <w:rPr>
          <w:rFonts w:ascii="Book Antiqua" w:hAnsi="Book Antiqua" w:cs="Times New Roman"/>
        </w:rPr>
        <w:t>y and safety of pacemaker reuse, for clinical and legal support.</w:t>
      </w:r>
    </w:p>
    <w:p w14:paraId="14BE1AB7" w14:textId="69CBB751" w:rsidR="0067734B" w:rsidRPr="00FA451B" w:rsidRDefault="009332E7" w:rsidP="00842547">
      <w:pPr>
        <w:spacing w:line="360" w:lineRule="auto"/>
        <w:ind w:firstLineChars="100" w:firstLine="240"/>
        <w:jc w:val="both"/>
        <w:rPr>
          <w:rFonts w:ascii="Book Antiqua" w:hAnsi="Book Antiqua" w:cs="Times New Roman"/>
        </w:rPr>
      </w:pPr>
      <w:r w:rsidRPr="00FA451B">
        <w:rPr>
          <w:rFonts w:ascii="Book Antiqua" w:hAnsi="Book Antiqua" w:cs="Times New Roman"/>
        </w:rPr>
        <w:t>There exists now a wonderful opportunity to positively affect countless lives in impoverished countries through pacemaker reutilization. A resource</w:t>
      </w:r>
      <w:r w:rsidR="00331A93" w:rsidRPr="00FA451B">
        <w:rPr>
          <w:rFonts w:ascii="Book Antiqua" w:hAnsi="Book Antiqua" w:cs="Times New Roman"/>
        </w:rPr>
        <w:t xml:space="preserve">, which is currently </w:t>
      </w:r>
      <w:r w:rsidR="00331A93" w:rsidRPr="00FA451B">
        <w:rPr>
          <w:rFonts w:ascii="Book Antiqua" w:hAnsi="Book Antiqua" w:cs="Times New Roman"/>
        </w:rPr>
        <w:lastRenderedPageBreak/>
        <w:t>not used,</w:t>
      </w:r>
      <w:r w:rsidRPr="00FA451B">
        <w:rPr>
          <w:rFonts w:ascii="Book Antiqua" w:hAnsi="Book Antiqua" w:cs="Times New Roman"/>
        </w:rPr>
        <w:t xml:space="preserve"> could </w:t>
      </w:r>
      <w:r w:rsidR="00331A93" w:rsidRPr="00FA451B">
        <w:rPr>
          <w:rFonts w:ascii="Book Antiqua" w:hAnsi="Book Antiqua" w:cs="Times New Roman"/>
        </w:rPr>
        <w:t>enhance quality of life and extend life</w:t>
      </w:r>
      <w:r w:rsidRPr="00FA451B">
        <w:rPr>
          <w:rFonts w:ascii="Book Antiqua" w:hAnsi="Book Antiqua" w:cs="Times New Roman"/>
        </w:rPr>
        <w:t xml:space="preserve"> in LMIC</w:t>
      </w:r>
      <w:r w:rsidR="00A2786D" w:rsidRPr="00FA451B">
        <w:rPr>
          <w:rFonts w:ascii="Book Antiqua" w:hAnsi="Book Antiqua" w:cs="Times New Roman"/>
        </w:rPr>
        <w:t>s</w:t>
      </w:r>
      <w:r w:rsidRPr="00FA451B">
        <w:rPr>
          <w:rFonts w:ascii="Book Antiqua" w:hAnsi="Book Antiqua" w:cs="Times New Roman"/>
        </w:rPr>
        <w:t xml:space="preserve"> and the time is now to pursue trials of pacemaker reuse for the betterment of society.</w:t>
      </w:r>
    </w:p>
    <w:p w14:paraId="28C035E0" w14:textId="777BD764" w:rsidR="00D343F0" w:rsidRPr="00FA451B" w:rsidRDefault="00D343F0" w:rsidP="00DC0918">
      <w:pPr>
        <w:spacing w:line="360" w:lineRule="auto"/>
        <w:jc w:val="both"/>
        <w:rPr>
          <w:rFonts w:ascii="Book Antiqua" w:hAnsi="Book Antiqua"/>
        </w:rPr>
      </w:pPr>
      <w:r w:rsidRPr="00FA451B">
        <w:rPr>
          <w:rFonts w:ascii="Book Antiqua" w:hAnsi="Book Antiqua"/>
        </w:rPr>
        <w:br w:type="page"/>
      </w:r>
    </w:p>
    <w:p w14:paraId="6DD4ADB0" w14:textId="7B50343E" w:rsidR="0092666B" w:rsidRPr="00383EAA" w:rsidRDefault="00383EAA" w:rsidP="00383EAA">
      <w:pPr>
        <w:spacing w:line="360" w:lineRule="auto"/>
        <w:jc w:val="both"/>
        <w:rPr>
          <w:rFonts w:ascii="Book Antiqua" w:hAnsi="Book Antiqua"/>
        </w:rPr>
      </w:pPr>
      <w:r w:rsidRPr="00383EAA">
        <w:rPr>
          <w:rFonts w:ascii="Book Antiqua" w:hAnsi="Book Antiqua"/>
          <w:b/>
        </w:rPr>
        <w:lastRenderedPageBreak/>
        <w:t>REFERENCES</w:t>
      </w:r>
    </w:p>
    <w:p w14:paraId="25BD1B57" w14:textId="3E36572E"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1 </w:t>
      </w:r>
      <w:proofErr w:type="spellStart"/>
      <w:r w:rsidRPr="00383EAA">
        <w:rPr>
          <w:rFonts w:ascii="Book Antiqua" w:hAnsi="Book Antiqua" w:cs="宋体"/>
          <w:b/>
          <w:bCs/>
          <w:color w:val="000000"/>
          <w:lang w:eastAsia="zh-CN"/>
        </w:rPr>
        <w:t>Baman</w:t>
      </w:r>
      <w:proofErr w:type="spellEnd"/>
      <w:r w:rsidRPr="00383EAA">
        <w:rPr>
          <w:rFonts w:ascii="Book Antiqua" w:hAnsi="Book Antiqua" w:cs="宋体"/>
          <w:b/>
          <w:bCs/>
          <w:color w:val="000000"/>
          <w:lang w:eastAsia="zh-CN"/>
        </w:rPr>
        <w:t xml:space="preserve"> TS</w:t>
      </w:r>
      <w:r w:rsidRPr="00383EAA">
        <w:rPr>
          <w:rFonts w:ascii="Book Antiqua" w:hAnsi="Book Antiqua" w:cs="宋体"/>
          <w:color w:val="000000"/>
          <w:lang w:eastAsia="zh-CN"/>
        </w:rPr>
        <w:t xml:space="preserve">, Crawford T, </w:t>
      </w:r>
      <w:proofErr w:type="spellStart"/>
      <w:r w:rsidRPr="00383EAA">
        <w:rPr>
          <w:rFonts w:ascii="Book Antiqua" w:hAnsi="Book Antiqua" w:cs="宋体"/>
          <w:color w:val="000000"/>
          <w:lang w:eastAsia="zh-CN"/>
        </w:rPr>
        <w:t>Sovitch</w:t>
      </w:r>
      <w:proofErr w:type="spellEnd"/>
      <w:r w:rsidRPr="00383EAA">
        <w:rPr>
          <w:rFonts w:ascii="Book Antiqua" w:hAnsi="Book Antiqua" w:cs="宋体"/>
          <w:color w:val="000000"/>
          <w:lang w:eastAsia="zh-CN"/>
        </w:rPr>
        <w:t xml:space="preserve"> P, Meier P, </w:t>
      </w:r>
      <w:proofErr w:type="spellStart"/>
      <w:r w:rsidRPr="00383EAA">
        <w:rPr>
          <w:rFonts w:ascii="Book Antiqua" w:hAnsi="Book Antiqua" w:cs="宋体"/>
          <w:color w:val="000000"/>
          <w:lang w:eastAsia="zh-CN"/>
        </w:rPr>
        <w:t>Sovitch</w:t>
      </w:r>
      <w:proofErr w:type="spellEnd"/>
      <w:r w:rsidRPr="00383EAA">
        <w:rPr>
          <w:rFonts w:ascii="Book Antiqua" w:hAnsi="Book Antiqua" w:cs="宋体"/>
          <w:color w:val="000000"/>
          <w:lang w:eastAsia="zh-CN"/>
        </w:rPr>
        <w:t xml:space="preserve"> N, </w:t>
      </w:r>
      <w:proofErr w:type="spellStart"/>
      <w:r w:rsidRPr="00383EAA">
        <w:rPr>
          <w:rFonts w:ascii="Book Antiqua" w:hAnsi="Book Antiqua" w:cs="宋体"/>
          <w:color w:val="000000"/>
          <w:lang w:eastAsia="zh-CN"/>
        </w:rPr>
        <w:t>Gakenheimer</w:t>
      </w:r>
      <w:proofErr w:type="spellEnd"/>
      <w:r w:rsidRPr="00383EAA">
        <w:rPr>
          <w:rFonts w:ascii="Book Antiqua" w:hAnsi="Book Antiqua" w:cs="宋体"/>
          <w:color w:val="000000"/>
          <w:lang w:eastAsia="zh-CN"/>
        </w:rPr>
        <w:t xml:space="preserve"> L, Kirkpatrick J, Wasserman B, Samson G, Oral H, Eagle KA. Feasibility of postmortem device acquisition for potential reuse in underserved nations. </w:t>
      </w:r>
      <w:r w:rsidRPr="00383EAA">
        <w:rPr>
          <w:rFonts w:ascii="Book Antiqua" w:hAnsi="Book Antiqua" w:cs="宋体"/>
          <w:i/>
          <w:iCs/>
          <w:color w:val="000000"/>
          <w:lang w:eastAsia="zh-CN"/>
        </w:rPr>
        <w:t>Heart Rhythm</w:t>
      </w:r>
      <w:r w:rsidRPr="00383EAA">
        <w:rPr>
          <w:rFonts w:ascii="Book Antiqua" w:hAnsi="Book Antiqua" w:cs="宋体"/>
          <w:color w:val="000000"/>
          <w:lang w:eastAsia="zh-CN"/>
        </w:rPr>
        <w:t> 2012; </w:t>
      </w:r>
      <w:r w:rsidRPr="00383EAA">
        <w:rPr>
          <w:rFonts w:ascii="Book Antiqua" w:hAnsi="Book Antiqua" w:cs="宋体"/>
          <w:b/>
          <w:bCs/>
          <w:color w:val="000000"/>
          <w:lang w:eastAsia="zh-CN"/>
        </w:rPr>
        <w:t>9</w:t>
      </w:r>
      <w:r w:rsidRPr="00383EAA">
        <w:rPr>
          <w:rFonts w:ascii="Book Antiqua" w:hAnsi="Book Antiqua" w:cs="宋体"/>
          <w:color w:val="000000"/>
          <w:lang w:eastAsia="zh-CN"/>
        </w:rPr>
        <w:t>: 211-214 [PMID: 21952007 DOI: 10.1016/j.hrthm.2011.09.067</w:t>
      </w:r>
      <w:r>
        <w:rPr>
          <w:rFonts w:ascii="Book Antiqua" w:hAnsi="Book Antiqua" w:cs="宋体"/>
          <w:color w:val="000000"/>
          <w:lang w:eastAsia="zh-CN"/>
        </w:rPr>
        <w:t>]</w:t>
      </w:r>
    </w:p>
    <w:p w14:paraId="0B628631" w14:textId="7AEF838E" w:rsidR="00BB1A5B" w:rsidRPr="00BB1A5B" w:rsidRDefault="00BB1A5B" w:rsidP="00BB1A5B">
      <w:pPr>
        <w:spacing w:line="360" w:lineRule="auto"/>
        <w:jc w:val="both"/>
        <w:rPr>
          <w:rFonts w:ascii="Book Antiqua" w:hAnsi="Book Antiqua" w:cs="宋体"/>
          <w:color w:val="000000"/>
          <w:lang w:eastAsia="zh-CN"/>
        </w:rPr>
      </w:pPr>
      <w:proofErr w:type="gramStart"/>
      <w:r w:rsidRPr="00BB1A5B">
        <w:rPr>
          <w:rFonts w:ascii="Book Antiqua" w:hAnsi="Book Antiqua" w:hint="eastAsia"/>
          <w:bCs/>
          <w:color w:val="000000"/>
          <w:lang w:eastAsia="zh-CN"/>
        </w:rPr>
        <w:t>2</w:t>
      </w:r>
      <w:r>
        <w:rPr>
          <w:rFonts w:ascii="Book Antiqua" w:hAnsi="Book Antiqua" w:hint="eastAsia"/>
          <w:b/>
          <w:bCs/>
          <w:color w:val="000000"/>
          <w:lang w:eastAsia="zh-CN"/>
        </w:rPr>
        <w:t xml:space="preserve"> </w:t>
      </w:r>
      <w:r w:rsidRPr="00BB1A5B">
        <w:rPr>
          <w:rFonts w:ascii="Book Antiqua" w:hAnsi="Book Antiqua"/>
          <w:b/>
          <w:bCs/>
          <w:color w:val="000000"/>
        </w:rPr>
        <w:t>Romero J</w:t>
      </w:r>
      <w:r w:rsidRPr="00BB1A5B">
        <w:rPr>
          <w:rFonts w:ascii="Book Antiqua" w:hAnsi="Book Antiqua"/>
          <w:color w:val="000000"/>
        </w:rPr>
        <w:t xml:space="preserve">, Romero A, Kirkpatrick JN, Lange DC, Eagle KA, </w:t>
      </w:r>
      <w:proofErr w:type="spellStart"/>
      <w:r w:rsidRPr="00BB1A5B">
        <w:rPr>
          <w:rFonts w:ascii="Book Antiqua" w:hAnsi="Book Antiqua"/>
          <w:color w:val="000000"/>
        </w:rPr>
        <w:t>Baman</w:t>
      </w:r>
      <w:proofErr w:type="spellEnd"/>
      <w:r w:rsidRPr="00BB1A5B">
        <w:rPr>
          <w:rFonts w:ascii="Book Antiqua" w:hAnsi="Book Antiqua"/>
          <w:color w:val="000000"/>
        </w:rPr>
        <w:t xml:space="preserve"> TS.</w:t>
      </w:r>
      <w:proofErr w:type="gramEnd"/>
      <w:r w:rsidRPr="00BB1A5B">
        <w:rPr>
          <w:rFonts w:ascii="Book Antiqua" w:hAnsi="Book Antiqua"/>
          <w:color w:val="000000"/>
        </w:rPr>
        <w:t xml:space="preserve"> </w:t>
      </w:r>
      <w:proofErr w:type="gramStart"/>
      <w:r w:rsidRPr="00BB1A5B">
        <w:rPr>
          <w:rFonts w:ascii="Book Antiqua" w:hAnsi="Book Antiqua"/>
          <w:color w:val="000000"/>
        </w:rPr>
        <w:t>Pacemaker reuse in a 65-year-old woman in the Philippines with severe medical need.</w:t>
      </w:r>
      <w:proofErr w:type="gramEnd"/>
      <w:r w:rsidRPr="00BB1A5B">
        <w:rPr>
          <w:rStyle w:val="apple-converted-space"/>
          <w:rFonts w:ascii="Book Antiqua" w:hAnsi="Book Antiqua"/>
          <w:color w:val="000000"/>
        </w:rPr>
        <w:t> </w:t>
      </w:r>
      <w:r w:rsidRPr="00BB1A5B">
        <w:rPr>
          <w:rFonts w:ascii="Book Antiqua" w:hAnsi="Book Antiqua"/>
          <w:i/>
          <w:iCs/>
          <w:color w:val="000000"/>
        </w:rPr>
        <w:t xml:space="preserve">Pacing </w:t>
      </w:r>
      <w:proofErr w:type="spellStart"/>
      <w:r w:rsidRPr="00BB1A5B">
        <w:rPr>
          <w:rFonts w:ascii="Book Antiqua" w:hAnsi="Book Antiqua"/>
          <w:i/>
          <w:iCs/>
          <w:color w:val="000000"/>
        </w:rPr>
        <w:t>Clin</w:t>
      </w:r>
      <w:proofErr w:type="spellEnd"/>
      <w:r w:rsidRPr="00BB1A5B">
        <w:rPr>
          <w:rFonts w:ascii="Book Antiqua" w:hAnsi="Book Antiqua"/>
          <w:i/>
          <w:iCs/>
          <w:color w:val="000000"/>
        </w:rPr>
        <w:t xml:space="preserve"> </w:t>
      </w:r>
      <w:proofErr w:type="spellStart"/>
      <w:r w:rsidRPr="00BB1A5B">
        <w:rPr>
          <w:rFonts w:ascii="Book Antiqua" w:hAnsi="Book Antiqua"/>
          <w:i/>
          <w:iCs/>
          <w:color w:val="000000"/>
        </w:rPr>
        <w:t>Electrophysiol</w:t>
      </w:r>
      <w:proofErr w:type="spellEnd"/>
      <w:r w:rsidRPr="00BB1A5B">
        <w:rPr>
          <w:rStyle w:val="apple-converted-space"/>
          <w:rFonts w:ascii="Book Antiqua" w:hAnsi="Book Antiqua"/>
          <w:color w:val="000000"/>
        </w:rPr>
        <w:t> </w:t>
      </w:r>
      <w:r w:rsidRPr="00BB1A5B">
        <w:rPr>
          <w:rFonts w:ascii="Book Antiqua" w:hAnsi="Book Antiqua"/>
          <w:color w:val="000000"/>
        </w:rPr>
        <w:t>2010;</w:t>
      </w:r>
      <w:r w:rsidRPr="00BB1A5B">
        <w:rPr>
          <w:rStyle w:val="apple-converted-space"/>
          <w:rFonts w:ascii="Book Antiqua" w:hAnsi="Book Antiqua"/>
          <w:color w:val="000000"/>
        </w:rPr>
        <w:t> </w:t>
      </w:r>
      <w:r w:rsidRPr="00BB1A5B">
        <w:rPr>
          <w:rFonts w:ascii="Book Antiqua" w:hAnsi="Book Antiqua"/>
          <w:b/>
          <w:bCs/>
          <w:color w:val="000000"/>
        </w:rPr>
        <w:t>33</w:t>
      </w:r>
      <w:r w:rsidRPr="00BB1A5B">
        <w:rPr>
          <w:rFonts w:ascii="Book Antiqua" w:hAnsi="Book Antiqua"/>
          <w:color w:val="000000"/>
        </w:rPr>
        <w:t>: e8-e9 [PMID: 19793365 DOI: 10.1111/j.1540-8159.2009.02557.x]</w:t>
      </w:r>
      <w:r w:rsidRPr="00BB1A5B">
        <w:rPr>
          <w:rFonts w:ascii="Book Antiqua" w:hAnsi="Book Antiqua" w:cs="宋体"/>
          <w:color w:val="000000"/>
          <w:lang w:eastAsia="zh-CN"/>
        </w:rPr>
        <w:t xml:space="preserve"> </w:t>
      </w:r>
    </w:p>
    <w:p w14:paraId="2DCBDAA8" w14:textId="5DC2BE25" w:rsidR="00383EAA" w:rsidRPr="00383EAA" w:rsidRDefault="00383EAA" w:rsidP="00383EAA">
      <w:pPr>
        <w:spacing w:line="360" w:lineRule="auto"/>
        <w:jc w:val="both"/>
        <w:rPr>
          <w:rFonts w:ascii="Book Antiqua" w:hAnsi="Book Antiqua" w:cs="宋体"/>
          <w:color w:val="000000"/>
          <w:lang w:eastAsia="zh-CN"/>
        </w:rPr>
      </w:pPr>
      <w:proofErr w:type="gramStart"/>
      <w:r w:rsidRPr="00383EAA">
        <w:rPr>
          <w:rFonts w:ascii="Book Antiqua" w:hAnsi="Book Antiqua" w:cs="宋体"/>
          <w:color w:val="000000"/>
          <w:lang w:eastAsia="zh-CN"/>
        </w:rPr>
        <w:t>3 </w:t>
      </w:r>
      <w:proofErr w:type="spellStart"/>
      <w:r w:rsidRPr="00383EAA">
        <w:rPr>
          <w:rFonts w:ascii="Book Antiqua" w:hAnsi="Book Antiqua" w:cs="宋体"/>
          <w:b/>
          <w:bCs/>
          <w:color w:val="000000"/>
          <w:lang w:eastAsia="zh-CN"/>
        </w:rPr>
        <w:t>Baman</w:t>
      </w:r>
      <w:proofErr w:type="spellEnd"/>
      <w:r w:rsidRPr="00383EAA">
        <w:rPr>
          <w:rFonts w:ascii="Book Antiqua" w:hAnsi="Book Antiqua" w:cs="宋体"/>
          <w:b/>
          <w:bCs/>
          <w:color w:val="000000"/>
          <w:lang w:eastAsia="zh-CN"/>
        </w:rPr>
        <w:t xml:space="preserve"> TS</w:t>
      </w:r>
      <w:r w:rsidRPr="00383EAA">
        <w:rPr>
          <w:rFonts w:ascii="Book Antiqua" w:hAnsi="Book Antiqua" w:cs="宋体"/>
          <w:color w:val="000000"/>
          <w:lang w:eastAsia="zh-CN"/>
        </w:rPr>
        <w:t>, Eagle KA.</w:t>
      </w:r>
      <w:proofErr w:type="gramEnd"/>
      <w:r w:rsidRPr="00383EAA">
        <w:rPr>
          <w:rFonts w:ascii="Book Antiqua" w:hAnsi="Book Antiqua" w:cs="宋体"/>
          <w:color w:val="000000"/>
          <w:lang w:eastAsia="zh-CN"/>
        </w:rPr>
        <w:t xml:space="preserve"> Cardiac device reutilization: is it time to "go green" in underserved countries? </w:t>
      </w:r>
      <w:r w:rsidRPr="00383EAA">
        <w:rPr>
          <w:rFonts w:ascii="Book Antiqua" w:hAnsi="Book Antiqua" w:cs="宋体"/>
          <w:i/>
          <w:iCs/>
          <w:color w:val="000000"/>
          <w:lang w:eastAsia="zh-CN"/>
        </w:rPr>
        <w:t xml:space="preserve">Pacing </w:t>
      </w:r>
      <w:proofErr w:type="spellStart"/>
      <w:r w:rsidRPr="00383EAA">
        <w:rPr>
          <w:rFonts w:ascii="Book Antiqua" w:hAnsi="Book Antiqua" w:cs="宋体"/>
          <w:i/>
          <w:iCs/>
          <w:color w:val="000000"/>
          <w:lang w:eastAsia="zh-CN"/>
        </w:rPr>
        <w:t>Clin</w:t>
      </w:r>
      <w:proofErr w:type="spellEnd"/>
      <w:r w:rsidRPr="00383EAA">
        <w:rPr>
          <w:rFonts w:ascii="Book Antiqua" w:hAnsi="Book Antiqua" w:cs="宋体"/>
          <w:i/>
          <w:iCs/>
          <w:color w:val="000000"/>
          <w:lang w:eastAsia="zh-CN"/>
        </w:rPr>
        <w:t xml:space="preserve"> </w:t>
      </w:r>
      <w:proofErr w:type="spellStart"/>
      <w:r w:rsidRPr="00383EAA">
        <w:rPr>
          <w:rFonts w:ascii="Book Antiqua" w:hAnsi="Book Antiqua" w:cs="宋体"/>
          <w:i/>
          <w:iCs/>
          <w:color w:val="000000"/>
          <w:lang w:eastAsia="zh-CN"/>
        </w:rPr>
        <w:t>Electrophysiol</w:t>
      </w:r>
      <w:proofErr w:type="spellEnd"/>
      <w:r w:rsidRPr="00383EAA">
        <w:rPr>
          <w:rFonts w:ascii="Book Antiqua" w:hAnsi="Book Antiqua" w:cs="宋体"/>
          <w:color w:val="000000"/>
          <w:lang w:eastAsia="zh-CN"/>
        </w:rPr>
        <w:t> 2011; </w:t>
      </w:r>
      <w:r w:rsidRPr="00383EAA">
        <w:rPr>
          <w:rFonts w:ascii="Book Antiqua" w:hAnsi="Book Antiqua" w:cs="宋体"/>
          <w:b/>
          <w:bCs/>
          <w:color w:val="000000"/>
          <w:lang w:eastAsia="zh-CN"/>
        </w:rPr>
        <w:t>34</w:t>
      </w:r>
      <w:r w:rsidRPr="00383EAA">
        <w:rPr>
          <w:rFonts w:ascii="Book Antiqua" w:hAnsi="Book Antiqua" w:cs="宋体"/>
          <w:color w:val="000000"/>
          <w:lang w:eastAsia="zh-CN"/>
        </w:rPr>
        <w:t>: 651-652 [PMID: 21418241 DOI: 10.1111/j.1540-8159.2011.03060.x</w:t>
      </w:r>
      <w:r>
        <w:rPr>
          <w:rFonts w:ascii="Book Antiqua" w:hAnsi="Book Antiqua" w:cs="宋体"/>
          <w:color w:val="000000"/>
          <w:lang w:eastAsia="zh-CN"/>
        </w:rPr>
        <w:t>]</w:t>
      </w:r>
    </w:p>
    <w:p w14:paraId="0090367A" w14:textId="68647ACC"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4 </w:t>
      </w:r>
      <w:proofErr w:type="spellStart"/>
      <w:r w:rsidRPr="00383EAA">
        <w:rPr>
          <w:rFonts w:ascii="Book Antiqua" w:hAnsi="Book Antiqua" w:cs="宋体"/>
          <w:b/>
          <w:bCs/>
          <w:color w:val="000000"/>
          <w:lang w:eastAsia="zh-CN"/>
        </w:rPr>
        <w:t>Baman</w:t>
      </w:r>
      <w:proofErr w:type="spellEnd"/>
      <w:r w:rsidRPr="00383EAA">
        <w:rPr>
          <w:rFonts w:ascii="Book Antiqua" w:hAnsi="Book Antiqua" w:cs="宋体"/>
          <w:b/>
          <w:bCs/>
          <w:color w:val="000000"/>
          <w:lang w:eastAsia="zh-CN"/>
        </w:rPr>
        <w:t xml:space="preserve"> TS</w:t>
      </w:r>
      <w:r w:rsidRPr="00383EAA">
        <w:rPr>
          <w:rFonts w:ascii="Book Antiqua" w:hAnsi="Book Antiqua" w:cs="宋体"/>
          <w:color w:val="000000"/>
          <w:lang w:eastAsia="zh-CN"/>
        </w:rPr>
        <w:t xml:space="preserve">, Meier P, Romero J, </w:t>
      </w:r>
      <w:proofErr w:type="spellStart"/>
      <w:r w:rsidRPr="00383EAA">
        <w:rPr>
          <w:rFonts w:ascii="Book Antiqua" w:hAnsi="Book Antiqua" w:cs="宋体"/>
          <w:color w:val="000000"/>
          <w:lang w:eastAsia="zh-CN"/>
        </w:rPr>
        <w:t>Gakenheimer</w:t>
      </w:r>
      <w:proofErr w:type="spellEnd"/>
      <w:r w:rsidRPr="00383EAA">
        <w:rPr>
          <w:rFonts w:ascii="Book Antiqua" w:hAnsi="Book Antiqua" w:cs="宋体"/>
          <w:color w:val="000000"/>
          <w:lang w:eastAsia="zh-CN"/>
        </w:rPr>
        <w:t xml:space="preserve"> L, Kirkpatrick JN, </w:t>
      </w:r>
      <w:proofErr w:type="spellStart"/>
      <w:r w:rsidRPr="00383EAA">
        <w:rPr>
          <w:rFonts w:ascii="Book Antiqua" w:hAnsi="Book Antiqua" w:cs="宋体"/>
          <w:color w:val="000000"/>
          <w:lang w:eastAsia="zh-CN"/>
        </w:rPr>
        <w:t>Sovitch</w:t>
      </w:r>
      <w:proofErr w:type="spellEnd"/>
      <w:r w:rsidRPr="00383EAA">
        <w:rPr>
          <w:rFonts w:ascii="Book Antiqua" w:hAnsi="Book Antiqua" w:cs="宋体"/>
          <w:color w:val="000000"/>
          <w:lang w:eastAsia="zh-CN"/>
        </w:rPr>
        <w:t xml:space="preserve"> P, Oral H, Eagle KA. Safety of pacemaker reuse: a meta-analysis with implications for underserved nations. </w:t>
      </w:r>
      <w:proofErr w:type="spellStart"/>
      <w:r w:rsidRPr="00383EAA">
        <w:rPr>
          <w:rFonts w:ascii="Book Antiqua" w:hAnsi="Book Antiqua" w:cs="宋体"/>
          <w:i/>
          <w:iCs/>
          <w:color w:val="000000"/>
          <w:lang w:eastAsia="zh-CN"/>
        </w:rPr>
        <w:t>Circ</w:t>
      </w:r>
      <w:proofErr w:type="spellEnd"/>
      <w:r w:rsidRPr="00383EAA">
        <w:rPr>
          <w:rFonts w:ascii="Book Antiqua" w:hAnsi="Book Antiqua" w:cs="宋体"/>
          <w:i/>
          <w:iCs/>
          <w:color w:val="000000"/>
          <w:lang w:eastAsia="zh-CN"/>
        </w:rPr>
        <w:t xml:space="preserve"> </w:t>
      </w:r>
      <w:proofErr w:type="spellStart"/>
      <w:r w:rsidRPr="00383EAA">
        <w:rPr>
          <w:rFonts w:ascii="Book Antiqua" w:hAnsi="Book Antiqua" w:cs="宋体"/>
          <w:i/>
          <w:iCs/>
          <w:color w:val="000000"/>
          <w:lang w:eastAsia="zh-CN"/>
        </w:rPr>
        <w:t>Arrhythm</w:t>
      </w:r>
      <w:proofErr w:type="spellEnd"/>
      <w:r w:rsidRPr="00383EAA">
        <w:rPr>
          <w:rFonts w:ascii="Book Antiqua" w:hAnsi="Book Antiqua" w:cs="宋体"/>
          <w:i/>
          <w:iCs/>
          <w:color w:val="000000"/>
          <w:lang w:eastAsia="zh-CN"/>
        </w:rPr>
        <w:t xml:space="preserve"> </w:t>
      </w:r>
      <w:proofErr w:type="spellStart"/>
      <w:r w:rsidRPr="00383EAA">
        <w:rPr>
          <w:rFonts w:ascii="Book Antiqua" w:hAnsi="Book Antiqua" w:cs="宋体"/>
          <w:i/>
          <w:iCs/>
          <w:color w:val="000000"/>
          <w:lang w:eastAsia="zh-CN"/>
        </w:rPr>
        <w:t>Electrophysiol</w:t>
      </w:r>
      <w:proofErr w:type="spellEnd"/>
      <w:r w:rsidRPr="00383EAA">
        <w:rPr>
          <w:rFonts w:ascii="Book Antiqua" w:hAnsi="Book Antiqua" w:cs="宋体"/>
          <w:color w:val="000000"/>
          <w:lang w:eastAsia="zh-CN"/>
        </w:rPr>
        <w:t> 2011; </w:t>
      </w:r>
      <w:r w:rsidRPr="00383EAA">
        <w:rPr>
          <w:rFonts w:ascii="Book Antiqua" w:hAnsi="Book Antiqua" w:cs="宋体"/>
          <w:b/>
          <w:bCs/>
          <w:color w:val="000000"/>
          <w:lang w:eastAsia="zh-CN"/>
        </w:rPr>
        <w:t>4</w:t>
      </w:r>
      <w:r w:rsidRPr="00383EAA">
        <w:rPr>
          <w:rFonts w:ascii="Book Antiqua" w:hAnsi="Book Antiqua" w:cs="宋体"/>
          <w:color w:val="000000"/>
          <w:lang w:eastAsia="zh-CN"/>
        </w:rPr>
        <w:t>: 318-323 [PMID: 21493963 DOI: 10.1161/CIRCEP.110.960112</w:t>
      </w:r>
      <w:r>
        <w:rPr>
          <w:rFonts w:ascii="Book Antiqua" w:hAnsi="Book Antiqua" w:cs="宋体"/>
          <w:color w:val="000000"/>
          <w:lang w:eastAsia="zh-CN"/>
        </w:rPr>
        <w:t>]</w:t>
      </w:r>
    </w:p>
    <w:p w14:paraId="378698D3" w14:textId="1C832341"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5 </w:t>
      </w:r>
      <w:r w:rsidRPr="00383EAA">
        <w:rPr>
          <w:rFonts w:ascii="Book Antiqua" w:hAnsi="Book Antiqua" w:cs="宋体"/>
          <w:b/>
          <w:bCs/>
          <w:color w:val="000000"/>
          <w:lang w:eastAsia="zh-CN"/>
        </w:rPr>
        <w:t>Kirkpatrick JN</w:t>
      </w:r>
      <w:r w:rsidRPr="00383EAA">
        <w:rPr>
          <w:rFonts w:ascii="Book Antiqua" w:hAnsi="Book Antiqua" w:cs="宋体"/>
          <w:color w:val="000000"/>
          <w:lang w:eastAsia="zh-CN"/>
        </w:rPr>
        <w:t xml:space="preserve">, </w:t>
      </w:r>
      <w:proofErr w:type="spellStart"/>
      <w:r w:rsidRPr="00383EAA">
        <w:rPr>
          <w:rFonts w:ascii="Book Antiqua" w:hAnsi="Book Antiqua" w:cs="宋体"/>
          <w:color w:val="000000"/>
          <w:lang w:eastAsia="zh-CN"/>
        </w:rPr>
        <w:t>Papini</w:t>
      </w:r>
      <w:proofErr w:type="spellEnd"/>
      <w:r w:rsidRPr="00383EAA">
        <w:rPr>
          <w:rFonts w:ascii="Book Antiqua" w:hAnsi="Book Antiqua" w:cs="宋体"/>
          <w:color w:val="000000"/>
          <w:lang w:eastAsia="zh-CN"/>
        </w:rPr>
        <w:t xml:space="preserve"> C, </w:t>
      </w:r>
      <w:proofErr w:type="spellStart"/>
      <w:r w:rsidRPr="00383EAA">
        <w:rPr>
          <w:rFonts w:ascii="Book Antiqua" w:hAnsi="Book Antiqua" w:cs="宋体"/>
          <w:color w:val="000000"/>
          <w:lang w:eastAsia="zh-CN"/>
        </w:rPr>
        <w:t>Baman</w:t>
      </w:r>
      <w:proofErr w:type="spellEnd"/>
      <w:r w:rsidRPr="00383EAA">
        <w:rPr>
          <w:rFonts w:ascii="Book Antiqua" w:hAnsi="Book Antiqua" w:cs="宋体"/>
          <w:color w:val="000000"/>
          <w:lang w:eastAsia="zh-CN"/>
        </w:rPr>
        <w:t xml:space="preserve"> TS, Kota K, Eagle KA, </w:t>
      </w:r>
      <w:proofErr w:type="spellStart"/>
      <w:r w:rsidRPr="00383EAA">
        <w:rPr>
          <w:rFonts w:ascii="Book Antiqua" w:hAnsi="Book Antiqua" w:cs="宋体"/>
          <w:color w:val="000000"/>
          <w:lang w:eastAsia="zh-CN"/>
        </w:rPr>
        <w:t>Verdino</w:t>
      </w:r>
      <w:proofErr w:type="spellEnd"/>
      <w:r w:rsidRPr="00383EAA">
        <w:rPr>
          <w:rFonts w:ascii="Book Antiqua" w:hAnsi="Book Antiqua" w:cs="宋体"/>
          <w:color w:val="000000"/>
          <w:lang w:eastAsia="zh-CN"/>
        </w:rPr>
        <w:t xml:space="preserve"> RJ, </w:t>
      </w:r>
      <w:proofErr w:type="spellStart"/>
      <w:r w:rsidRPr="00383EAA">
        <w:rPr>
          <w:rFonts w:ascii="Book Antiqua" w:hAnsi="Book Antiqua" w:cs="宋体"/>
          <w:color w:val="000000"/>
          <w:lang w:eastAsia="zh-CN"/>
        </w:rPr>
        <w:t>Caplan</w:t>
      </w:r>
      <w:proofErr w:type="spellEnd"/>
      <w:r w:rsidRPr="00383EAA">
        <w:rPr>
          <w:rFonts w:ascii="Book Antiqua" w:hAnsi="Book Antiqua" w:cs="宋体"/>
          <w:color w:val="000000"/>
          <w:lang w:eastAsia="zh-CN"/>
        </w:rPr>
        <w:t xml:space="preserve"> AL. Reuse of pacemakers and defibrillators in developing countries: logistical, legal, and ethical barriers and solutions. </w:t>
      </w:r>
      <w:r w:rsidRPr="00383EAA">
        <w:rPr>
          <w:rFonts w:ascii="Book Antiqua" w:hAnsi="Book Antiqua" w:cs="宋体"/>
          <w:i/>
          <w:iCs/>
          <w:color w:val="000000"/>
          <w:lang w:eastAsia="zh-CN"/>
        </w:rPr>
        <w:t>Heart Rhythm</w:t>
      </w:r>
      <w:r w:rsidRPr="00383EAA">
        <w:rPr>
          <w:rFonts w:ascii="Book Antiqua" w:hAnsi="Book Antiqua" w:cs="宋体"/>
          <w:color w:val="000000"/>
          <w:lang w:eastAsia="zh-CN"/>
        </w:rPr>
        <w:t> 2010; </w:t>
      </w:r>
      <w:r w:rsidRPr="00383EAA">
        <w:rPr>
          <w:rFonts w:ascii="Book Antiqua" w:hAnsi="Book Antiqua" w:cs="宋体"/>
          <w:b/>
          <w:bCs/>
          <w:color w:val="000000"/>
          <w:lang w:eastAsia="zh-CN"/>
        </w:rPr>
        <w:t>7</w:t>
      </w:r>
      <w:r w:rsidRPr="00383EAA">
        <w:rPr>
          <w:rFonts w:ascii="Book Antiqua" w:hAnsi="Book Antiqua" w:cs="宋体"/>
          <w:color w:val="000000"/>
          <w:lang w:eastAsia="zh-CN"/>
        </w:rPr>
        <w:t>: 1623-1627 [PMID: 20430113 DOI: 10.1016/j.hrthm.2010.04.027</w:t>
      </w:r>
      <w:r>
        <w:rPr>
          <w:rFonts w:ascii="Book Antiqua" w:hAnsi="Book Antiqua" w:cs="宋体"/>
          <w:color w:val="000000"/>
          <w:lang w:eastAsia="zh-CN"/>
        </w:rPr>
        <w:t>]</w:t>
      </w:r>
    </w:p>
    <w:p w14:paraId="41A19A77" w14:textId="1A31F05B"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6 </w:t>
      </w:r>
      <w:proofErr w:type="spellStart"/>
      <w:r w:rsidRPr="00383EAA">
        <w:rPr>
          <w:rFonts w:ascii="Book Antiqua" w:hAnsi="Book Antiqua" w:cs="宋体"/>
          <w:b/>
          <w:bCs/>
          <w:color w:val="000000"/>
          <w:lang w:eastAsia="zh-CN"/>
        </w:rPr>
        <w:t>Baman</w:t>
      </w:r>
      <w:proofErr w:type="spellEnd"/>
      <w:r w:rsidRPr="00383EAA">
        <w:rPr>
          <w:rFonts w:ascii="Book Antiqua" w:hAnsi="Book Antiqua" w:cs="宋体"/>
          <w:b/>
          <w:bCs/>
          <w:color w:val="000000"/>
          <w:lang w:eastAsia="zh-CN"/>
        </w:rPr>
        <w:t xml:space="preserve"> TS</w:t>
      </w:r>
      <w:r w:rsidRPr="00383EAA">
        <w:rPr>
          <w:rFonts w:ascii="Book Antiqua" w:hAnsi="Book Antiqua" w:cs="宋体"/>
          <w:color w:val="000000"/>
          <w:lang w:eastAsia="zh-CN"/>
        </w:rPr>
        <w:t xml:space="preserve">, Kirkpatrick JN, Romero J, </w:t>
      </w:r>
      <w:proofErr w:type="spellStart"/>
      <w:r w:rsidRPr="00383EAA">
        <w:rPr>
          <w:rFonts w:ascii="Book Antiqua" w:hAnsi="Book Antiqua" w:cs="宋体"/>
          <w:color w:val="000000"/>
          <w:lang w:eastAsia="zh-CN"/>
        </w:rPr>
        <w:t>Gakenheimer</w:t>
      </w:r>
      <w:proofErr w:type="spellEnd"/>
      <w:r w:rsidRPr="00383EAA">
        <w:rPr>
          <w:rFonts w:ascii="Book Antiqua" w:hAnsi="Book Antiqua" w:cs="宋体"/>
          <w:color w:val="000000"/>
          <w:lang w:eastAsia="zh-CN"/>
        </w:rPr>
        <w:t xml:space="preserve"> L, Romero A, Lange DC, </w:t>
      </w:r>
      <w:proofErr w:type="spellStart"/>
      <w:r w:rsidRPr="00383EAA">
        <w:rPr>
          <w:rFonts w:ascii="Book Antiqua" w:hAnsi="Book Antiqua" w:cs="宋体"/>
          <w:color w:val="000000"/>
          <w:lang w:eastAsia="zh-CN"/>
        </w:rPr>
        <w:t>Nosowsky</w:t>
      </w:r>
      <w:proofErr w:type="spellEnd"/>
      <w:r w:rsidRPr="00383EAA">
        <w:rPr>
          <w:rFonts w:ascii="Book Antiqua" w:hAnsi="Book Antiqua" w:cs="宋体"/>
          <w:color w:val="000000"/>
          <w:lang w:eastAsia="zh-CN"/>
        </w:rPr>
        <w:t xml:space="preserve"> R, Fuller K, </w:t>
      </w:r>
      <w:proofErr w:type="spellStart"/>
      <w:r w:rsidRPr="00383EAA">
        <w:rPr>
          <w:rFonts w:ascii="Book Antiqua" w:hAnsi="Book Antiqua" w:cs="宋体"/>
          <w:color w:val="000000"/>
          <w:lang w:eastAsia="zh-CN"/>
        </w:rPr>
        <w:t>Sison</w:t>
      </w:r>
      <w:proofErr w:type="spellEnd"/>
      <w:r w:rsidRPr="00383EAA">
        <w:rPr>
          <w:rFonts w:ascii="Book Antiqua" w:hAnsi="Book Antiqua" w:cs="宋体"/>
          <w:color w:val="000000"/>
          <w:lang w:eastAsia="zh-CN"/>
        </w:rPr>
        <w:t xml:space="preserve"> EO, </w:t>
      </w:r>
      <w:proofErr w:type="spellStart"/>
      <w:r w:rsidRPr="00383EAA">
        <w:rPr>
          <w:rFonts w:ascii="Book Antiqua" w:hAnsi="Book Antiqua" w:cs="宋体"/>
          <w:color w:val="000000"/>
          <w:lang w:eastAsia="zh-CN"/>
        </w:rPr>
        <w:t>Tangco</w:t>
      </w:r>
      <w:proofErr w:type="spellEnd"/>
      <w:r w:rsidRPr="00383EAA">
        <w:rPr>
          <w:rFonts w:ascii="Book Antiqua" w:hAnsi="Book Antiqua" w:cs="宋体"/>
          <w:color w:val="000000"/>
          <w:lang w:eastAsia="zh-CN"/>
        </w:rPr>
        <w:t xml:space="preserve"> RV, </w:t>
      </w:r>
      <w:proofErr w:type="spellStart"/>
      <w:r w:rsidRPr="00383EAA">
        <w:rPr>
          <w:rFonts w:ascii="Book Antiqua" w:hAnsi="Book Antiqua" w:cs="宋体"/>
          <w:color w:val="000000"/>
          <w:lang w:eastAsia="zh-CN"/>
        </w:rPr>
        <w:t>Abelardo</w:t>
      </w:r>
      <w:proofErr w:type="spellEnd"/>
      <w:r w:rsidRPr="00383EAA">
        <w:rPr>
          <w:rFonts w:ascii="Book Antiqua" w:hAnsi="Book Antiqua" w:cs="宋体"/>
          <w:color w:val="000000"/>
          <w:lang w:eastAsia="zh-CN"/>
        </w:rPr>
        <w:t xml:space="preserve"> NS, Samson G, </w:t>
      </w:r>
      <w:proofErr w:type="spellStart"/>
      <w:r w:rsidRPr="00383EAA">
        <w:rPr>
          <w:rFonts w:ascii="Book Antiqua" w:hAnsi="Book Antiqua" w:cs="宋体"/>
          <w:color w:val="000000"/>
          <w:lang w:eastAsia="zh-CN"/>
        </w:rPr>
        <w:t>Sovitch</w:t>
      </w:r>
      <w:proofErr w:type="spellEnd"/>
      <w:r w:rsidRPr="00383EAA">
        <w:rPr>
          <w:rFonts w:ascii="Book Antiqua" w:hAnsi="Book Antiqua" w:cs="宋体"/>
          <w:color w:val="000000"/>
          <w:lang w:eastAsia="zh-CN"/>
        </w:rPr>
        <w:t xml:space="preserve"> P, Machado CE, Kemp SR, Morgenstern K, Goldman EB, Oral H, Eagle KA. Pacemaker reuse: an initiative to alleviate the burden of symptomatic </w:t>
      </w:r>
      <w:proofErr w:type="spellStart"/>
      <w:r w:rsidRPr="00383EAA">
        <w:rPr>
          <w:rFonts w:ascii="Book Antiqua" w:hAnsi="Book Antiqua" w:cs="宋体"/>
          <w:color w:val="000000"/>
          <w:lang w:eastAsia="zh-CN"/>
        </w:rPr>
        <w:t>bradyarrhythmia</w:t>
      </w:r>
      <w:proofErr w:type="spellEnd"/>
      <w:r w:rsidRPr="00383EAA">
        <w:rPr>
          <w:rFonts w:ascii="Book Antiqua" w:hAnsi="Book Antiqua" w:cs="宋体"/>
          <w:color w:val="000000"/>
          <w:lang w:eastAsia="zh-CN"/>
        </w:rPr>
        <w:t xml:space="preserve"> in impoverished nations around the world. </w:t>
      </w:r>
      <w:r w:rsidRPr="00383EAA">
        <w:rPr>
          <w:rFonts w:ascii="Book Antiqua" w:hAnsi="Book Antiqua" w:cs="宋体"/>
          <w:i/>
          <w:iCs/>
          <w:color w:val="000000"/>
          <w:lang w:eastAsia="zh-CN"/>
        </w:rPr>
        <w:t>Circulation</w:t>
      </w:r>
      <w:r w:rsidRPr="00383EAA">
        <w:rPr>
          <w:rFonts w:ascii="Book Antiqua" w:hAnsi="Book Antiqua" w:cs="宋体"/>
          <w:color w:val="000000"/>
          <w:lang w:eastAsia="zh-CN"/>
        </w:rPr>
        <w:t> 2010; </w:t>
      </w:r>
      <w:r w:rsidRPr="00383EAA">
        <w:rPr>
          <w:rFonts w:ascii="Book Antiqua" w:hAnsi="Book Antiqua" w:cs="宋体"/>
          <w:b/>
          <w:bCs/>
          <w:color w:val="000000"/>
          <w:lang w:eastAsia="zh-CN"/>
        </w:rPr>
        <w:t>122</w:t>
      </w:r>
      <w:r w:rsidRPr="00383EAA">
        <w:rPr>
          <w:rFonts w:ascii="Book Antiqua" w:hAnsi="Book Antiqua" w:cs="宋体"/>
          <w:color w:val="000000"/>
          <w:lang w:eastAsia="zh-CN"/>
        </w:rPr>
        <w:t>: 1649-1656 [PMID: 20956239 DOI: 10.1161/CIRCULATIONAHA.110.970483</w:t>
      </w:r>
      <w:r>
        <w:rPr>
          <w:rFonts w:ascii="Book Antiqua" w:hAnsi="Book Antiqua" w:cs="宋体"/>
          <w:color w:val="000000"/>
          <w:lang w:eastAsia="zh-CN"/>
        </w:rPr>
        <w:t>]</w:t>
      </w:r>
    </w:p>
    <w:p w14:paraId="6FAF94EE" w14:textId="5BDC0771" w:rsidR="00383EAA" w:rsidRPr="00383EAA" w:rsidRDefault="00383EAA" w:rsidP="00383EAA">
      <w:pPr>
        <w:spacing w:line="360" w:lineRule="auto"/>
        <w:jc w:val="both"/>
        <w:rPr>
          <w:rFonts w:ascii="Book Antiqua" w:hAnsi="Book Antiqua" w:cs="宋体"/>
          <w:color w:val="000000"/>
          <w:lang w:eastAsia="zh-CN"/>
        </w:rPr>
      </w:pPr>
      <w:proofErr w:type="gramStart"/>
      <w:r w:rsidRPr="00383EAA">
        <w:rPr>
          <w:rFonts w:ascii="Book Antiqua" w:hAnsi="Book Antiqua" w:cs="宋体"/>
          <w:color w:val="000000"/>
          <w:lang w:eastAsia="zh-CN"/>
        </w:rPr>
        <w:t>7 </w:t>
      </w:r>
      <w:proofErr w:type="spellStart"/>
      <w:r w:rsidRPr="00383EAA">
        <w:rPr>
          <w:rFonts w:ascii="Book Antiqua" w:hAnsi="Book Antiqua" w:cs="宋体"/>
          <w:b/>
          <w:bCs/>
          <w:color w:val="000000"/>
          <w:lang w:eastAsia="zh-CN"/>
        </w:rPr>
        <w:t>Aragam</w:t>
      </w:r>
      <w:proofErr w:type="spellEnd"/>
      <w:r w:rsidRPr="00383EAA">
        <w:rPr>
          <w:rFonts w:ascii="Book Antiqua" w:hAnsi="Book Antiqua" w:cs="宋体"/>
          <w:b/>
          <w:bCs/>
          <w:color w:val="000000"/>
          <w:lang w:eastAsia="zh-CN"/>
        </w:rPr>
        <w:t xml:space="preserve"> KG</w:t>
      </w:r>
      <w:r w:rsidRPr="00383EAA">
        <w:rPr>
          <w:rFonts w:ascii="Book Antiqua" w:hAnsi="Book Antiqua" w:cs="宋体"/>
          <w:color w:val="000000"/>
          <w:lang w:eastAsia="zh-CN"/>
        </w:rPr>
        <w:t xml:space="preserve">, </w:t>
      </w:r>
      <w:proofErr w:type="spellStart"/>
      <w:r w:rsidRPr="00383EAA">
        <w:rPr>
          <w:rFonts w:ascii="Book Antiqua" w:hAnsi="Book Antiqua" w:cs="宋体"/>
          <w:color w:val="000000"/>
          <w:lang w:eastAsia="zh-CN"/>
        </w:rPr>
        <w:t>Baman</w:t>
      </w:r>
      <w:proofErr w:type="spellEnd"/>
      <w:r w:rsidRPr="00383EAA">
        <w:rPr>
          <w:rFonts w:ascii="Book Antiqua" w:hAnsi="Book Antiqua" w:cs="宋体"/>
          <w:color w:val="000000"/>
          <w:lang w:eastAsia="zh-CN"/>
        </w:rPr>
        <w:t xml:space="preserve"> TS, Kirkpatrick JN, Goldman EB, Brown AC, Crawford T, Oral H, Eagle KA.</w:t>
      </w:r>
      <w:proofErr w:type="gramEnd"/>
      <w:r w:rsidRPr="00383EAA">
        <w:rPr>
          <w:rFonts w:ascii="Book Antiqua" w:hAnsi="Book Antiqua" w:cs="宋体"/>
          <w:color w:val="000000"/>
          <w:lang w:eastAsia="zh-CN"/>
        </w:rPr>
        <w:t xml:space="preserve"> The ethics of pacemaker reuse: might the best be the enemy of the good? </w:t>
      </w:r>
      <w:r w:rsidRPr="00383EAA">
        <w:rPr>
          <w:rFonts w:ascii="Book Antiqua" w:hAnsi="Book Antiqua" w:cs="宋体"/>
          <w:i/>
          <w:iCs/>
          <w:color w:val="000000"/>
          <w:lang w:eastAsia="zh-CN"/>
        </w:rPr>
        <w:t>Heart</w:t>
      </w:r>
      <w:r w:rsidRPr="00383EAA">
        <w:rPr>
          <w:rFonts w:ascii="Book Antiqua" w:hAnsi="Book Antiqua" w:cs="宋体"/>
          <w:color w:val="000000"/>
          <w:lang w:eastAsia="zh-CN"/>
        </w:rPr>
        <w:t> 2011; </w:t>
      </w:r>
      <w:r w:rsidRPr="00383EAA">
        <w:rPr>
          <w:rFonts w:ascii="Book Antiqua" w:hAnsi="Book Antiqua" w:cs="宋体"/>
          <w:b/>
          <w:bCs/>
          <w:color w:val="000000"/>
          <w:lang w:eastAsia="zh-CN"/>
        </w:rPr>
        <w:t>97</w:t>
      </w:r>
      <w:r w:rsidRPr="00383EAA">
        <w:rPr>
          <w:rFonts w:ascii="Book Antiqua" w:hAnsi="Book Antiqua" w:cs="宋体"/>
          <w:color w:val="000000"/>
          <w:lang w:eastAsia="zh-CN"/>
        </w:rPr>
        <w:t>: 2005-2006 [PMID: 21997673 DOI: 10.1136/heartjnl-2011-301031</w:t>
      </w:r>
      <w:r>
        <w:rPr>
          <w:rFonts w:ascii="Book Antiqua" w:hAnsi="Book Antiqua" w:cs="宋体"/>
          <w:color w:val="000000"/>
          <w:lang w:eastAsia="zh-CN"/>
        </w:rPr>
        <w:t>]</w:t>
      </w:r>
    </w:p>
    <w:p w14:paraId="3DF1562A" w14:textId="363D5909" w:rsidR="00383EAA" w:rsidRPr="00383EAA" w:rsidRDefault="001954AE" w:rsidP="00383EAA">
      <w:pPr>
        <w:spacing w:line="360" w:lineRule="auto"/>
        <w:jc w:val="both"/>
        <w:rPr>
          <w:rFonts w:ascii="Book Antiqua" w:hAnsi="Book Antiqua" w:cs="宋体"/>
          <w:color w:val="000000"/>
          <w:lang w:eastAsia="zh-CN"/>
        </w:rPr>
      </w:pPr>
      <w:proofErr w:type="gramStart"/>
      <w:r>
        <w:rPr>
          <w:rFonts w:ascii="Book Antiqua" w:hAnsi="Book Antiqua" w:cs="宋体"/>
          <w:color w:val="000000"/>
          <w:lang w:eastAsia="zh-CN"/>
        </w:rPr>
        <w:lastRenderedPageBreak/>
        <w:t xml:space="preserve">8 </w:t>
      </w:r>
      <w:r w:rsidR="00383EAA" w:rsidRPr="00383EAA">
        <w:rPr>
          <w:rFonts w:ascii="Book Antiqua" w:hAnsi="Book Antiqua" w:cs="宋体"/>
          <w:b/>
          <w:color w:val="000000"/>
          <w:lang w:eastAsia="zh-CN"/>
        </w:rPr>
        <w:t>Badin A,</w:t>
      </w:r>
      <w:r w:rsidR="00383EAA" w:rsidRPr="00383EAA">
        <w:rPr>
          <w:rFonts w:ascii="Book Antiqua" w:hAnsi="Book Antiqua" w:cs="宋体"/>
          <w:color w:val="000000"/>
          <w:lang w:eastAsia="zh-CN"/>
        </w:rPr>
        <w:t xml:space="preserve"> </w:t>
      </w:r>
      <w:proofErr w:type="spellStart"/>
      <w:r w:rsidR="00383EAA" w:rsidRPr="00383EAA">
        <w:rPr>
          <w:rFonts w:ascii="Book Antiqua" w:hAnsi="Book Antiqua" w:cs="宋体"/>
          <w:color w:val="000000"/>
          <w:lang w:eastAsia="zh-CN"/>
        </w:rPr>
        <w:t>Baman</w:t>
      </w:r>
      <w:proofErr w:type="spellEnd"/>
      <w:r w:rsidR="00383EAA" w:rsidRPr="00383EAA">
        <w:rPr>
          <w:rFonts w:ascii="Book Antiqua" w:hAnsi="Book Antiqua" w:cs="宋体"/>
          <w:color w:val="000000"/>
          <w:lang w:eastAsia="zh-CN"/>
        </w:rPr>
        <w:t xml:space="preserve"> TS, Eagle KA, Crawford TC.</w:t>
      </w:r>
      <w:proofErr w:type="gramEnd"/>
      <w:r w:rsidR="00383EAA" w:rsidRPr="00383EAA">
        <w:rPr>
          <w:rFonts w:ascii="Book Antiqua" w:hAnsi="Book Antiqua" w:cs="宋体"/>
          <w:color w:val="000000"/>
          <w:lang w:eastAsia="zh-CN"/>
        </w:rPr>
        <w:t xml:space="preserve"> Pacemaker reutilization for those in underserved nations: examining preliminary data and future prospects.</w:t>
      </w:r>
      <w:r w:rsidR="00383EAA" w:rsidRPr="00383EAA">
        <w:rPr>
          <w:rFonts w:ascii="Book Antiqua" w:hAnsi="Book Antiqua" w:cs="宋体"/>
          <w:i/>
          <w:color w:val="000000"/>
          <w:lang w:eastAsia="zh-CN"/>
        </w:rPr>
        <w:t xml:space="preserve"> Interventional Cardiology</w:t>
      </w:r>
      <w:r>
        <w:rPr>
          <w:rFonts w:ascii="Book Antiqua" w:hAnsi="Book Antiqua" w:cs="宋体"/>
          <w:color w:val="000000"/>
          <w:lang w:eastAsia="zh-CN"/>
        </w:rPr>
        <w:t xml:space="preserve"> 2013</w:t>
      </w:r>
      <w:r>
        <w:rPr>
          <w:rFonts w:ascii="Book Antiqua" w:hAnsi="Book Antiqua" w:cs="宋体" w:hint="eastAsia"/>
          <w:color w:val="000000"/>
          <w:lang w:eastAsia="zh-CN"/>
        </w:rPr>
        <w:t>;</w:t>
      </w:r>
      <w:r w:rsidR="00383EAA" w:rsidRPr="00383EAA">
        <w:rPr>
          <w:rFonts w:ascii="Book Antiqua" w:hAnsi="Book Antiqua" w:cs="宋体"/>
          <w:color w:val="000000"/>
          <w:lang w:eastAsia="zh-CN"/>
        </w:rPr>
        <w:t xml:space="preserve"> </w:t>
      </w:r>
      <w:r w:rsidR="00383EAA" w:rsidRPr="00383EAA">
        <w:rPr>
          <w:rFonts w:ascii="Book Antiqua" w:hAnsi="Book Antiqua" w:cs="宋体"/>
          <w:b/>
          <w:color w:val="000000"/>
          <w:lang w:eastAsia="zh-CN"/>
        </w:rPr>
        <w:t>5</w:t>
      </w:r>
      <w:r w:rsidRPr="00051BFC">
        <w:rPr>
          <w:rFonts w:ascii="Book Antiqua" w:hAnsi="Book Antiqua" w:cs="宋体" w:hint="eastAsia"/>
          <w:b/>
          <w:color w:val="000000"/>
          <w:lang w:eastAsia="zh-CN"/>
        </w:rPr>
        <w:t>:</w:t>
      </w:r>
      <w:r>
        <w:rPr>
          <w:rFonts w:ascii="Book Antiqua" w:hAnsi="Book Antiqua" w:cs="宋体"/>
          <w:color w:val="000000"/>
          <w:lang w:eastAsia="zh-CN"/>
        </w:rPr>
        <w:t xml:space="preserve"> 695–702</w:t>
      </w:r>
      <w:r w:rsidR="00383EAA" w:rsidRPr="00383EAA">
        <w:rPr>
          <w:rFonts w:ascii="Book Antiqua" w:hAnsi="Book Antiqua" w:cs="宋体"/>
          <w:color w:val="000000"/>
          <w:lang w:eastAsia="zh-CN"/>
        </w:rPr>
        <w:t xml:space="preserve"> [DOI: 10.2217/ica.13.55]</w:t>
      </w:r>
    </w:p>
    <w:p w14:paraId="6E834BB7" w14:textId="0B12DB1F" w:rsidR="00383EAA" w:rsidRPr="00383EAA" w:rsidRDefault="000A33CD" w:rsidP="00383EAA">
      <w:pPr>
        <w:spacing w:line="360" w:lineRule="auto"/>
        <w:jc w:val="both"/>
        <w:rPr>
          <w:rFonts w:ascii="Book Antiqua" w:hAnsi="Book Antiqua" w:cs="宋体"/>
          <w:color w:val="000000"/>
          <w:lang w:eastAsia="zh-CN"/>
        </w:rPr>
      </w:pPr>
      <w:r>
        <w:rPr>
          <w:rFonts w:ascii="Book Antiqua" w:hAnsi="Book Antiqua" w:cs="宋体"/>
          <w:color w:val="000000"/>
          <w:lang w:eastAsia="zh-CN"/>
        </w:rPr>
        <w:t xml:space="preserve">9 </w:t>
      </w:r>
      <w:proofErr w:type="spellStart"/>
      <w:r w:rsidR="00383EAA" w:rsidRPr="00383EAA">
        <w:rPr>
          <w:rFonts w:ascii="Book Antiqua" w:hAnsi="Book Antiqua" w:cs="宋体"/>
          <w:b/>
          <w:color w:val="000000"/>
          <w:lang w:eastAsia="zh-CN"/>
        </w:rPr>
        <w:t>Gakenheimer</w:t>
      </w:r>
      <w:proofErr w:type="spellEnd"/>
      <w:r w:rsidR="00383EAA" w:rsidRPr="00383EAA">
        <w:rPr>
          <w:rFonts w:ascii="Book Antiqua" w:hAnsi="Book Antiqua" w:cs="宋体"/>
          <w:b/>
          <w:color w:val="000000"/>
          <w:lang w:eastAsia="zh-CN"/>
        </w:rPr>
        <w:t xml:space="preserve"> L,</w:t>
      </w:r>
      <w:r w:rsidR="00383EAA" w:rsidRPr="00383EAA">
        <w:rPr>
          <w:rFonts w:ascii="Book Antiqua" w:hAnsi="Book Antiqua" w:cs="宋体"/>
          <w:color w:val="000000"/>
          <w:lang w:eastAsia="zh-CN"/>
        </w:rPr>
        <w:t xml:space="preserve"> Romero J, </w:t>
      </w:r>
      <w:proofErr w:type="spellStart"/>
      <w:r w:rsidR="00383EAA" w:rsidRPr="00383EAA">
        <w:rPr>
          <w:rFonts w:ascii="Book Antiqua" w:hAnsi="Book Antiqua" w:cs="宋体"/>
          <w:color w:val="000000"/>
          <w:lang w:eastAsia="zh-CN"/>
        </w:rPr>
        <w:t>Sovitch</w:t>
      </w:r>
      <w:proofErr w:type="spellEnd"/>
      <w:r w:rsidR="00383EAA" w:rsidRPr="00383EAA">
        <w:rPr>
          <w:rFonts w:ascii="Book Antiqua" w:hAnsi="Book Antiqua" w:cs="宋体"/>
          <w:color w:val="000000"/>
          <w:lang w:eastAsia="zh-CN"/>
        </w:rPr>
        <w:t xml:space="preserve"> P, Machado C, Eagle K, </w:t>
      </w:r>
      <w:proofErr w:type="spellStart"/>
      <w:r w:rsidR="00383EAA" w:rsidRPr="00383EAA">
        <w:rPr>
          <w:rFonts w:ascii="Book Antiqua" w:hAnsi="Book Antiqua" w:cs="宋体"/>
          <w:color w:val="000000"/>
          <w:lang w:eastAsia="zh-CN"/>
        </w:rPr>
        <w:t>Baman</w:t>
      </w:r>
      <w:proofErr w:type="spellEnd"/>
      <w:r w:rsidR="00383EAA" w:rsidRPr="00383EAA">
        <w:rPr>
          <w:rFonts w:ascii="Book Antiqua" w:hAnsi="Book Antiqua" w:cs="宋体"/>
          <w:color w:val="000000"/>
          <w:lang w:eastAsia="zh-CN"/>
        </w:rPr>
        <w:t xml:space="preserve"> T. Pacemakers: Are Th</w:t>
      </w:r>
      <w:r>
        <w:rPr>
          <w:rFonts w:ascii="Book Antiqua" w:hAnsi="Book Antiqua" w:cs="宋体"/>
          <w:color w:val="000000"/>
          <w:lang w:eastAsia="zh-CN"/>
        </w:rPr>
        <w:t xml:space="preserve">ey Really a Renewable Resource? </w:t>
      </w:r>
      <w:proofErr w:type="gramStart"/>
      <w:r w:rsidRPr="000A33CD">
        <w:rPr>
          <w:rFonts w:ascii="Book Antiqua" w:hAnsi="Book Antiqua" w:cs="宋体"/>
          <w:i/>
          <w:color w:val="000000"/>
          <w:lang w:eastAsia="zh-CN"/>
        </w:rPr>
        <w:t>EP Lab Digest</w:t>
      </w:r>
      <w:r w:rsidR="00383EAA" w:rsidRPr="00383EAA">
        <w:rPr>
          <w:rFonts w:ascii="Book Antiqua" w:hAnsi="Book Antiqua" w:cs="宋体"/>
          <w:color w:val="000000"/>
          <w:lang w:eastAsia="zh-CN"/>
        </w:rPr>
        <w:t xml:space="preserve"> 2010 </w:t>
      </w:r>
      <w:r w:rsidR="00DB3E3E">
        <w:rPr>
          <w:rFonts w:ascii="Book Antiqua" w:hAnsi="Book Antiqua" w:cs="宋体"/>
          <w:color w:val="000000"/>
          <w:lang w:eastAsia="zh-CN"/>
        </w:rPr>
        <w:t>[accessed 2015 Dec 13]</w:t>
      </w:r>
      <w:r w:rsidR="00DB3E3E">
        <w:rPr>
          <w:rFonts w:ascii="Book Antiqua" w:hAnsi="Book Antiqua" w:cs="宋体"/>
          <w:color w:val="000000"/>
          <w:lang w:eastAsia="zh-CN"/>
        </w:rPr>
        <w:t>.</w:t>
      </w:r>
      <w:proofErr w:type="gramEnd"/>
      <w:r w:rsidR="00DB3E3E">
        <w:rPr>
          <w:rFonts w:ascii="Book Antiqua" w:hAnsi="Book Antiqua" w:cs="宋体"/>
          <w:color w:val="000000"/>
          <w:lang w:eastAsia="zh-CN"/>
        </w:rPr>
        <w:t xml:space="preserve"> </w:t>
      </w:r>
      <w:r w:rsidR="00B86509" w:rsidRPr="00B86509">
        <w:rPr>
          <w:rFonts w:ascii="Book Antiqua" w:hAnsi="Book Antiqua" w:cs="宋体"/>
          <w:color w:val="000000"/>
          <w:lang w:eastAsia="zh-CN"/>
        </w:rPr>
        <w:t>Available from: URL:</w:t>
      </w:r>
      <w:r w:rsidR="00383EAA" w:rsidRPr="00383EAA">
        <w:rPr>
          <w:rFonts w:ascii="Book Antiqua" w:hAnsi="Book Antiqua" w:cs="宋体"/>
          <w:color w:val="000000"/>
          <w:lang w:eastAsia="zh-CN"/>
        </w:rPr>
        <w:t xml:space="preserve"> http: //www.eplabdigest.com/articles/Pacemakers-Are-They-Really-A-Renewable-Resou</w:t>
      </w:r>
      <w:r>
        <w:rPr>
          <w:rFonts w:ascii="Book Antiqua" w:hAnsi="Book Antiqua" w:cs="宋体"/>
          <w:color w:val="000000"/>
          <w:lang w:eastAsia="zh-CN"/>
        </w:rPr>
        <w:t xml:space="preserve">rce. </w:t>
      </w:r>
    </w:p>
    <w:p w14:paraId="3DFCB01B" w14:textId="2A8BE447" w:rsidR="00383EAA" w:rsidRPr="00383EAA" w:rsidRDefault="00383EAA" w:rsidP="00383EAA">
      <w:pPr>
        <w:spacing w:line="360" w:lineRule="auto"/>
        <w:jc w:val="both"/>
        <w:rPr>
          <w:rFonts w:ascii="Book Antiqua" w:hAnsi="Book Antiqua" w:cs="宋体"/>
          <w:color w:val="000000"/>
          <w:lang w:eastAsia="zh-CN"/>
        </w:rPr>
      </w:pPr>
      <w:proofErr w:type="gramStart"/>
      <w:r w:rsidRPr="00383EAA">
        <w:rPr>
          <w:rFonts w:ascii="Book Antiqua" w:hAnsi="Book Antiqua" w:cs="宋体"/>
          <w:color w:val="000000"/>
          <w:lang w:eastAsia="zh-CN"/>
        </w:rPr>
        <w:t>10 </w:t>
      </w:r>
      <w:proofErr w:type="spellStart"/>
      <w:r w:rsidRPr="00383EAA">
        <w:rPr>
          <w:rFonts w:ascii="Book Antiqua" w:hAnsi="Book Antiqua" w:cs="宋体"/>
          <w:b/>
          <w:bCs/>
          <w:color w:val="000000"/>
          <w:lang w:eastAsia="zh-CN"/>
        </w:rPr>
        <w:t>Hughey</w:t>
      </w:r>
      <w:proofErr w:type="spellEnd"/>
      <w:r w:rsidRPr="00383EAA">
        <w:rPr>
          <w:rFonts w:ascii="Book Antiqua" w:hAnsi="Book Antiqua" w:cs="宋体"/>
          <w:b/>
          <w:bCs/>
          <w:color w:val="000000"/>
          <w:lang w:eastAsia="zh-CN"/>
        </w:rPr>
        <w:t xml:space="preserve"> AB</w:t>
      </w:r>
      <w:r w:rsidRPr="00383EAA">
        <w:rPr>
          <w:rFonts w:ascii="Book Antiqua" w:hAnsi="Book Antiqua" w:cs="宋体"/>
          <w:color w:val="000000"/>
          <w:lang w:eastAsia="zh-CN"/>
        </w:rPr>
        <w:t xml:space="preserve">, </w:t>
      </w:r>
      <w:proofErr w:type="spellStart"/>
      <w:r w:rsidRPr="00383EAA">
        <w:rPr>
          <w:rFonts w:ascii="Book Antiqua" w:hAnsi="Book Antiqua" w:cs="宋体"/>
          <w:color w:val="000000"/>
          <w:lang w:eastAsia="zh-CN"/>
        </w:rPr>
        <w:t>Baman</w:t>
      </w:r>
      <w:proofErr w:type="spellEnd"/>
      <w:r w:rsidRPr="00383EAA">
        <w:rPr>
          <w:rFonts w:ascii="Book Antiqua" w:hAnsi="Book Antiqua" w:cs="宋体"/>
          <w:color w:val="000000"/>
          <w:lang w:eastAsia="zh-CN"/>
        </w:rPr>
        <w:t xml:space="preserve"> TS, Eagle KA, Crawford TC.</w:t>
      </w:r>
      <w:proofErr w:type="gramEnd"/>
      <w:r w:rsidRPr="00383EAA">
        <w:rPr>
          <w:rFonts w:ascii="Book Antiqua" w:hAnsi="Book Antiqua" w:cs="宋体"/>
          <w:color w:val="000000"/>
          <w:lang w:eastAsia="zh-CN"/>
        </w:rPr>
        <w:t xml:space="preserve"> Pacemaker reuse: an initiative to help those in underserved nations in need of life-saving device therapy. </w:t>
      </w:r>
      <w:r w:rsidRPr="00383EAA">
        <w:rPr>
          <w:rFonts w:ascii="Book Antiqua" w:hAnsi="Book Antiqua" w:cs="宋体"/>
          <w:i/>
          <w:iCs/>
          <w:color w:val="000000"/>
          <w:lang w:eastAsia="zh-CN"/>
        </w:rPr>
        <w:t>Expert Rev Med Devices</w:t>
      </w:r>
      <w:r w:rsidRPr="00383EAA">
        <w:rPr>
          <w:rFonts w:ascii="Book Antiqua" w:hAnsi="Book Antiqua" w:cs="宋体"/>
          <w:color w:val="000000"/>
          <w:lang w:eastAsia="zh-CN"/>
        </w:rPr>
        <w:t> 2013; </w:t>
      </w:r>
      <w:r w:rsidRPr="00383EAA">
        <w:rPr>
          <w:rFonts w:ascii="Book Antiqua" w:hAnsi="Book Antiqua" w:cs="宋体"/>
          <w:b/>
          <w:bCs/>
          <w:color w:val="000000"/>
          <w:lang w:eastAsia="zh-CN"/>
        </w:rPr>
        <w:t>10</w:t>
      </w:r>
      <w:r w:rsidRPr="00383EAA">
        <w:rPr>
          <w:rFonts w:ascii="Book Antiqua" w:hAnsi="Book Antiqua" w:cs="宋体"/>
          <w:color w:val="000000"/>
          <w:lang w:eastAsia="zh-CN"/>
        </w:rPr>
        <w:t>: 577-579 [PMID: 23972076 DOI: 10.1586/17434440.2013.827519</w:t>
      </w:r>
      <w:r>
        <w:rPr>
          <w:rFonts w:ascii="Book Antiqua" w:hAnsi="Book Antiqua" w:cs="宋体"/>
          <w:color w:val="000000"/>
          <w:lang w:eastAsia="zh-CN"/>
        </w:rPr>
        <w:t>]</w:t>
      </w:r>
    </w:p>
    <w:p w14:paraId="21FCC29E" w14:textId="38491DD6"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11 </w:t>
      </w:r>
      <w:proofErr w:type="spellStart"/>
      <w:r w:rsidRPr="00383EAA">
        <w:rPr>
          <w:rFonts w:ascii="Book Antiqua" w:hAnsi="Book Antiqua" w:cs="宋体"/>
          <w:b/>
          <w:bCs/>
          <w:color w:val="000000"/>
          <w:lang w:eastAsia="zh-CN"/>
        </w:rPr>
        <w:t>Gakenheimer</w:t>
      </w:r>
      <w:proofErr w:type="spellEnd"/>
      <w:r w:rsidRPr="00383EAA">
        <w:rPr>
          <w:rFonts w:ascii="Book Antiqua" w:hAnsi="Book Antiqua" w:cs="宋体"/>
          <w:b/>
          <w:bCs/>
          <w:color w:val="000000"/>
          <w:lang w:eastAsia="zh-CN"/>
        </w:rPr>
        <w:t xml:space="preserve"> L</w:t>
      </w:r>
      <w:r w:rsidRPr="00383EAA">
        <w:rPr>
          <w:rFonts w:ascii="Book Antiqua" w:hAnsi="Book Antiqua" w:cs="宋体"/>
          <w:color w:val="000000"/>
          <w:lang w:eastAsia="zh-CN"/>
        </w:rPr>
        <w:t xml:space="preserve">, Romero J, </w:t>
      </w:r>
      <w:proofErr w:type="spellStart"/>
      <w:r w:rsidRPr="00383EAA">
        <w:rPr>
          <w:rFonts w:ascii="Book Antiqua" w:hAnsi="Book Antiqua" w:cs="宋体"/>
          <w:color w:val="000000"/>
          <w:lang w:eastAsia="zh-CN"/>
        </w:rPr>
        <w:t>Baman</w:t>
      </w:r>
      <w:proofErr w:type="spellEnd"/>
      <w:r w:rsidRPr="00383EAA">
        <w:rPr>
          <w:rFonts w:ascii="Book Antiqua" w:hAnsi="Book Antiqua" w:cs="宋体"/>
          <w:color w:val="000000"/>
          <w:lang w:eastAsia="zh-CN"/>
        </w:rPr>
        <w:t xml:space="preserve"> TS, Montgomery D, Smith CA, Oral H, Eagle KA, Crawford T. Cardiac implantable electronic device reutilization: battery life of explanted devices at a tertiary care center. </w:t>
      </w:r>
      <w:r w:rsidRPr="00383EAA">
        <w:rPr>
          <w:rFonts w:ascii="Book Antiqua" w:hAnsi="Book Antiqua" w:cs="宋体"/>
          <w:i/>
          <w:iCs/>
          <w:color w:val="000000"/>
          <w:lang w:eastAsia="zh-CN"/>
        </w:rPr>
        <w:t xml:space="preserve">Pacing </w:t>
      </w:r>
      <w:proofErr w:type="spellStart"/>
      <w:r w:rsidRPr="00383EAA">
        <w:rPr>
          <w:rFonts w:ascii="Book Antiqua" w:hAnsi="Book Antiqua" w:cs="宋体"/>
          <w:i/>
          <w:iCs/>
          <w:color w:val="000000"/>
          <w:lang w:eastAsia="zh-CN"/>
        </w:rPr>
        <w:t>Clin</w:t>
      </w:r>
      <w:proofErr w:type="spellEnd"/>
      <w:r w:rsidRPr="00383EAA">
        <w:rPr>
          <w:rFonts w:ascii="Book Antiqua" w:hAnsi="Book Antiqua" w:cs="宋体"/>
          <w:i/>
          <w:iCs/>
          <w:color w:val="000000"/>
          <w:lang w:eastAsia="zh-CN"/>
        </w:rPr>
        <w:t xml:space="preserve"> </w:t>
      </w:r>
      <w:proofErr w:type="spellStart"/>
      <w:r w:rsidRPr="00383EAA">
        <w:rPr>
          <w:rFonts w:ascii="Book Antiqua" w:hAnsi="Book Antiqua" w:cs="宋体"/>
          <w:i/>
          <w:iCs/>
          <w:color w:val="000000"/>
          <w:lang w:eastAsia="zh-CN"/>
        </w:rPr>
        <w:t>Electrophysiol</w:t>
      </w:r>
      <w:proofErr w:type="spellEnd"/>
      <w:r w:rsidRPr="00383EAA">
        <w:rPr>
          <w:rFonts w:ascii="Book Antiqua" w:hAnsi="Book Antiqua" w:cs="宋体"/>
          <w:color w:val="000000"/>
          <w:lang w:eastAsia="zh-CN"/>
        </w:rPr>
        <w:t> 2014; </w:t>
      </w:r>
      <w:r w:rsidRPr="00383EAA">
        <w:rPr>
          <w:rFonts w:ascii="Book Antiqua" w:hAnsi="Book Antiqua" w:cs="宋体"/>
          <w:b/>
          <w:bCs/>
          <w:color w:val="000000"/>
          <w:lang w:eastAsia="zh-CN"/>
        </w:rPr>
        <w:t>37</w:t>
      </w:r>
      <w:r w:rsidRPr="00383EAA">
        <w:rPr>
          <w:rFonts w:ascii="Book Antiqua" w:hAnsi="Book Antiqua" w:cs="宋体"/>
          <w:color w:val="000000"/>
          <w:lang w:eastAsia="zh-CN"/>
        </w:rPr>
        <w:t>: 569-575 [PMID: 24359248 DOI: 10.1111/pace.12321</w:t>
      </w:r>
      <w:r>
        <w:rPr>
          <w:rFonts w:ascii="Book Antiqua" w:hAnsi="Book Antiqua" w:cs="宋体"/>
          <w:color w:val="000000"/>
          <w:lang w:eastAsia="zh-CN"/>
        </w:rPr>
        <w:t>]</w:t>
      </w:r>
    </w:p>
    <w:p w14:paraId="78C2F3D2" w14:textId="75357DA4"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12 </w:t>
      </w:r>
      <w:proofErr w:type="spellStart"/>
      <w:r w:rsidRPr="00383EAA">
        <w:rPr>
          <w:rFonts w:ascii="Book Antiqua" w:hAnsi="Book Antiqua" w:cs="宋体"/>
          <w:b/>
          <w:bCs/>
          <w:color w:val="000000"/>
          <w:lang w:eastAsia="zh-CN"/>
        </w:rPr>
        <w:t>Baman</w:t>
      </w:r>
      <w:proofErr w:type="spellEnd"/>
      <w:r w:rsidRPr="00383EAA">
        <w:rPr>
          <w:rFonts w:ascii="Book Antiqua" w:hAnsi="Book Antiqua" w:cs="宋体"/>
          <w:b/>
          <w:bCs/>
          <w:color w:val="000000"/>
          <w:lang w:eastAsia="zh-CN"/>
        </w:rPr>
        <w:t xml:space="preserve"> TS</w:t>
      </w:r>
      <w:r w:rsidRPr="00383EAA">
        <w:rPr>
          <w:rFonts w:ascii="Book Antiqua" w:hAnsi="Book Antiqua" w:cs="宋体"/>
          <w:color w:val="000000"/>
          <w:lang w:eastAsia="zh-CN"/>
        </w:rPr>
        <w:t xml:space="preserve">, Romero A, Kirkpatrick JN, Romero J, Lange DC, </w:t>
      </w:r>
      <w:proofErr w:type="spellStart"/>
      <w:r w:rsidRPr="00383EAA">
        <w:rPr>
          <w:rFonts w:ascii="Book Antiqua" w:hAnsi="Book Antiqua" w:cs="宋体"/>
          <w:color w:val="000000"/>
          <w:lang w:eastAsia="zh-CN"/>
        </w:rPr>
        <w:t>Sison</w:t>
      </w:r>
      <w:proofErr w:type="spellEnd"/>
      <w:r w:rsidRPr="00383EAA">
        <w:rPr>
          <w:rFonts w:ascii="Book Antiqua" w:hAnsi="Book Antiqua" w:cs="宋体"/>
          <w:color w:val="000000"/>
          <w:lang w:eastAsia="zh-CN"/>
        </w:rPr>
        <w:t xml:space="preserve"> EO, </w:t>
      </w:r>
      <w:proofErr w:type="spellStart"/>
      <w:r w:rsidRPr="00383EAA">
        <w:rPr>
          <w:rFonts w:ascii="Book Antiqua" w:hAnsi="Book Antiqua" w:cs="宋体"/>
          <w:color w:val="000000"/>
          <w:lang w:eastAsia="zh-CN"/>
        </w:rPr>
        <w:t>Tangco</w:t>
      </w:r>
      <w:proofErr w:type="spellEnd"/>
      <w:r w:rsidRPr="00383EAA">
        <w:rPr>
          <w:rFonts w:ascii="Book Antiqua" w:hAnsi="Book Antiqua" w:cs="宋体"/>
          <w:color w:val="000000"/>
          <w:lang w:eastAsia="zh-CN"/>
        </w:rPr>
        <w:t xml:space="preserve"> RV, </w:t>
      </w:r>
      <w:proofErr w:type="spellStart"/>
      <w:r w:rsidRPr="00383EAA">
        <w:rPr>
          <w:rFonts w:ascii="Book Antiqua" w:hAnsi="Book Antiqua" w:cs="宋体"/>
          <w:color w:val="000000"/>
          <w:lang w:eastAsia="zh-CN"/>
        </w:rPr>
        <w:t>Abelardo</w:t>
      </w:r>
      <w:proofErr w:type="spellEnd"/>
      <w:r w:rsidRPr="00383EAA">
        <w:rPr>
          <w:rFonts w:ascii="Book Antiqua" w:hAnsi="Book Antiqua" w:cs="宋体"/>
          <w:color w:val="000000"/>
          <w:lang w:eastAsia="zh-CN"/>
        </w:rPr>
        <w:t xml:space="preserve"> NS, Samson G, </w:t>
      </w:r>
      <w:proofErr w:type="spellStart"/>
      <w:r w:rsidRPr="00383EAA">
        <w:rPr>
          <w:rFonts w:ascii="Book Antiqua" w:hAnsi="Book Antiqua" w:cs="宋体"/>
          <w:color w:val="000000"/>
          <w:lang w:eastAsia="zh-CN"/>
        </w:rPr>
        <w:t>Grezlik</w:t>
      </w:r>
      <w:proofErr w:type="spellEnd"/>
      <w:r w:rsidRPr="00383EAA">
        <w:rPr>
          <w:rFonts w:ascii="Book Antiqua" w:hAnsi="Book Antiqua" w:cs="宋体"/>
          <w:color w:val="000000"/>
          <w:lang w:eastAsia="zh-CN"/>
        </w:rPr>
        <w:t xml:space="preserve"> R, Goldman EB, Oral H, Eagle KA. Safety and efficacy of pacemaker reuse in underdeveloped nations: a case series. </w:t>
      </w:r>
      <w:r w:rsidRPr="00383EAA">
        <w:rPr>
          <w:rFonts w:ascii="Book Antiqua" w:hAnsi="Book Antiqua" w:cs="宋体"/>
          <w:i/>
          <w:iCs/>
          <w:color w:val="000000"/>
          <w:lang w:eastAsia="zh-CN"/>
        </w:rPr>
        <w:t xml:space="preserve">J Am </w:t>
      </w:r>
      <w:proofErr w:type="spellStart"/>
      <w:r w:rsidRPr="00383EAA">
        <w:rPr>
          <w:rFonts w:ascii="Book Antiqua" w:hAnsi="Book Antiqua" w:cs="宋体"/>
          <w:i/>
          <w:iCs/>
          <w:color w:val="000000"/>
          <w:lang w:eastAsia="zh-CN"/>
        </w:rPr>
        <w:t>Coll</w:t>
      </w:r>
      <w:proofErr w:type="spellEnd"/>
      <w:r w:rsidRPr="00383EAA">
        <w:rPr>
          <w:rFonts w:ascii="Book Antiqua" w:hAnsi="Book Antiqua" w:cs="宋体"/>
          <w:i/>
          <w:iCs/>
          <w:color w:val="000000"/>
          <w:lang w:eastAsia="zh-CN"/>
        </w:rPr>
        <w:t xml:space="preserve"> </w:t>
      </w:r>
      <w:proofErr w:type="spellStart"/>
      <w:r w:rsidRPr="00383EAA">
        <w:rPr>
          <w:rFonts w:ascii="Book Antiqua" w:hAnsi="Book Antiqua" w:cs="宋体"/>
          <w:i/>
          <w:iCs/>
          <w:color w:val="000000"/>
          <w:lang w:eastAsia="zh-CN"/>
        </w:rPr>
        <w:t>Cardiol</w:t>
      </w:r>
      <w:proofErr w:type="spellEnd"/>
      <w:r w:rsidRPr="00383EAA">
        <w:rPr>
          <w:rFonts w:ascii="Book Antiqua" w:hAnsi="Book Antiqua" w:cs="宋体"/>
          <w:color w:val="000000"/>
          <w:lang w:eastAsia="zh-CN"/>
        </w:rPr>
        <w:t> 2009; </w:t>
      </w:r>
      <w:r w:rsidRPr="00383EAA">
        <w:rPr>
          <w:rFonts w:ascii="Book Antiqua" w:hAnsi="Book Antiqua" w:cs="宋体"/>
          <w:b/>
          <w:bCs/>
          <w:color w:val="000000"/>
          <w:lang w:eastAsia="zh-CN"/>
        </w:rPr>
        <w:t>54</w:t>
      </w:r>
      <w:r w:rsidRPr="00383EAA">
        <w:rPr>
          <w:rFonts w:ascii="Book Antiqua" w:hAnsi="Book Antiqua" w:cs="宋体"/>
          <w:color w:val="000000"/>
          <w:lang w:eastAsia="zh-CN"/>
        </w:rPr>
        <w:t>: 1557-1558 [PMID: 19815129 DOI: 10.1016/j.jacc.2009.04.096</w:t>
      </w:r>
      <w:r>
        <w:rPr>
          <w:rFonts w:ascii="Book Antiqua" w:hAnsi="Book Antiqua" w:cs="宋体"/>
          <w:color w:val="000000"/>
          <w:lang w:eastAsia="zh-CN"/>
        </w:rPr>
        <w:t>]</w:t>
      </w:r>
    </w:p>
    <w:p w14:paraId="6A10C9FB" w14:textId="7D823C08"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13 </w:t>
      </w:r>
      <w:proofErr w:type="spellStart"/>
      <w:r w:rsidRPr="00383EAA">
        <w:rPr>
          <w:rFonts w:ascii="Book Antiqua" w:hAnsi="Book Antiqua" w:cs="宋体"/>
          <w:b/>
          <w:bCs/>
          <w:color w:val="000000"/>
          <w:lang w:eastAsia="zh-CN"/>
        </w:rPr>
        <w:t>VanArtsdalen</w:t>
      </w:r>
      <w:proofErr w:type="spellEnd"/>
      <w:r w:rsidRPr="00383EAA">
        <w:rPr>
          <w:rFonts w:ascii="Book Antiqua" w:hAnsi="Book Antiqua" w:cs="宋体"/>
          <w:b/>
          <w:bCs/>
          <w:color w:val="000000"/>
          <w:lang w:eastAsia="zh-CN"/>
        </w:rPr>
        <w:t xml:space="preserve"> J</w:t>
      </w:r>
      <w:r w:rsidRPr="00383EAA">
        <w:rPr>
          <w:rFonts w:ascii="Book Antiqua" w:hAnsi="Book Antiqua" w:cs="宋体"/>
          <w:color w:val="000000"/>
          <w:lang w:eastAsia="zh-CN"/>
        </w:rPr>
        <w:t xml:space="preserve">, </w:t>
      </w:r>
      <w:proofErr w:type="spellStart"/>
      <w:r w:rsidRPr="00383EAA">
        <w:rPr>
          <w:rFonts w:ascii="Book Antiqua" w:hAnsi="Book Antiqua" w:cs="宋体"/>
          <w:color w:val="000000"/>
          <w:lang w:eastAsia="zh-CN"/>
        </w:rPr>
        <w:t>Goold</w:t>
      </w:r>
      <w:proofErr w:type="spellEnd"/>
      <w:r w:rsidRPr="00383EAA">
        <w:rPr>
          <w:rFonts w:ascii="Book Antiqua" w:hAnsi="Book Antiqua" w:cs="宋体"/>
          <w:color w:val="000000"/>
          <w:lang w:eastAsia="zh-CN"/>
        </w:rPr>
        <w:t xml:space="preserve"> SD, Kirkpatrick JN, Goldman E, Eagle K, Crawford T. Pacemaker reuse for patients in resource poor countries: is something always better than nothing? </w:t>
      </w:r>
      <w:proofErr w:type="spellStart"/>
      <w:r w:rsidRPr="00383EAA">
        <w:rPr>
          <w:rFonts w:ascii="Book Antiqua" w:hAnsi="Book Antiqua" w:cs="宋体"/>
          <w:i/>
          <w:iCs/>
          <w:color w:val="000000"/>
          <w:lang w:eastAsia="zh-CN"/>
        </w:rPr>
        <w:t>Prog</w:t>
      </w:r>
      <w:proofErr w:type="spellEnd"/>
      <w:r w:rsidRPr="00383EAA">
        <w:rPr>
          <w:rFonts w:ascii="Book Antiqua" w:hAnsi="Book Antiqua" w:cs="宋体"/>
          <w:i/>
          <w:iCs/>
          <w:color w:val="000000"/>
          <w:lang w:eastAsia="zh-CN"/>
        </w:rPr>
        <w:t xml:space="preserve"> </w:t>
      </w:r>
      <w:proofErr w:type="spellStart"/>
      <w:r w:rsidRPr="00383EAA">
        <w:rPr>
          <w:rFonts w:ascii="Book Antiqua" w:hAnsi="Book Antiqua" w:cs="宋体"/>
          <w:i/>
          <w:iCs/>
          <w:color w:val="000000"/>
          <w:lang w:eastAsia="zh-CN"/>
        </w:rPr>
        <w:t>Cardiovasc</w:t>
      </w:r>
      <w:proofErr w:type="spellEnd"/>
      <w:r w:rsidRPr="00383EAA">
        <w:rPr>
          <w:rFonts w:ascii="Book Antiqua" w:hAnsi="Book Antiqua" w:cs="宋体"/>
          <w:i/>
          <w:iCs/>
          <w:color w:val="000000"/>
          <w:lang w:eastAsia="zh-CN"/>
        </w:rPr>
        <w:t xml:space="preserve"> Dis</w:t>
      </w:r>
      <w:r w:rsidRPr="00383EAA">
        <w:rPr>
          <w:rFonts w:ascii="Book Antiqua" w:hAnsi="Book Antiqua" w:cs="宋体"/>
          <w:color w:val="000000"/>
          <w:lang w:eastAsia="zh-CN"/>
        </w:rPr>
        <w:t> </w:t>
      </w:r>
      <w:r w:rsidR="000A33CD">
        <w:rPr>
          <w:rFonts w:ascii="Book Antiqua" w:hAnsi="Book Antiqua" w:cs="宋体" w:hint="eastAsia"/>
          <w:color w:val="000000"/>
          <w:lang w:eastAsia="zh-CN"/>
        </w:rPr>
        <w:t>2015</w:t>
      </w:r>
      <w:r w:rsidRPr="00383EAA">
        <w:rPr>
          <w:rFonts w:ascii="Book Antiqua" w:hAnsi="Book Antiqua" w:cs="宋体"/>
          <w:color w:val="000000"/>
          <w:lang w:eastAsia="zh-CN"/>
        </w:rPr>
        <w:t>; </w:t>
      </w:r>
      <w:r w:rsidRPr="00383EAA">
        <w:rPr>
          <w:rFonts w:ascii="Book Antiqua" w:hAnsi="Book Antiqua" w:cs="宋体"/>
          <w:b/>
          <w:bCs/>
          <w:color w:val="000000"/>
          <w:lang w:eastAsia="zh-CN"/>
        </w:rPr>
        <w:t>55</w:t>
      </w:r>
      <w:r w:rsidRPr="00383EAA">
        <w:rPr>
          <w:rFonts w:ascii="Book Antiqua" w:hAnsi="Book Antiqua" w:cs="宋体"/>
          <w:color w:val="000000"/>
          <w:lang w:eastAsia="zh-CN"/>
        </w:rPr>
        <w:t>: 300-306 [PMID: 23217434 DOI: 10.1016/j.pcad.2012.10.002</w:t>
      </w:r>
      <w:r>
        <w:rPr>
          <w:rFonts w:ascii="Book Antiqua" w:hAnsi="Book Antiqua" w:cs="宋体"/>
          <w:color w:val="000000"/>
          <w:lang w:eastAsia="zh-CN"/>
        </w:rPr>
        <w:t>]</w:t>
      </w:r>
    </w:p>
    <w:p w14:paraId="2121846B" w14:textId="3D601F38" w:rsidR="00383EAA" w:rsidRPr="00383EAA" w:rsidRDefault="00B86509" w:rsidP="00383EAA">
      <w:pPr>
        <w:spacing w:line="360" w:lineRule="auto"/>
        <w:jc w:val="both"/>
        <w:rPr>
          <w:rFonts w:ascii="Book Antiqua" w:hAnsi="Book Antiqua" w:cs="宋体"/>
          <w:color w:val="000000"/>
          <w:lang w:eastAsia="zh-CN"/>
        </w:rPr>
      </w:pPr>
      <w:r>
        <w:rPr>
          <w:rFonts w:ascii="Book Antiqua" w:hAnsi="Book Antiqua" w:cs="宋体"/>
          <w:color w:val="000000"/>
          <w:lang w:eastAsia="zh-CN"/>
        </w:rPr>
        <w:t xml:space="preserve">14 </w:t>
      </w:r>
      <w:r w:rsidR="00383EAA" w:rsidRPr="00383EAA">
        <w:rPr>
          <w:rFonts w:ascii="Book Antiqua" w:hAnsi="Book Antiqua" w:cs="宋体"/>
          <w:b/>
          <w:color w:val="000000"/>
          <w:lang w:eastAsia="zh-CN"/>
        </w:rPr>
        <w:t>Reddy K,</w:t>
      </w:r>
      <w:r w:rsidR="00383EAA" w:rsidRPr="00383EAA">
        <w:rPr>
          <w:rFonts w:ascii="Book Antiqua" w:hAnsi="Book Antiqua" w:cs="宋体"/>
          <w:color w:val="000000"/>
          <w:lang w:eastAsia="zh-CN"/>
        </w:rPr>
        <w:t xml:space="preserve"> </w:t>
      </w:r>
      <w:proofErr w:type="spellStart"/>
      <w:r w:rsidR="00383EAA" w:rsidRPr="00383EAA">
        <w:rPr>
          <w:rFonts w:ascii="Book Antiqua" w:hAnsi="Book Antiqua" w:cs="宋体"/>
          <w:color w:val="000000"/>
          <w:lang w:eastAsia="zh-CN"/>
        </w:rPr>
        <w:t>Vedanthan</w:t>
      </w:r>
      <w:proofErr w:type="spellEnd"/>
      <w:r w:rsidR="00383EAA" w:rsidRPr="00383EAA">
        <w:rPr>
          <w:rFonts w:ascii="Book Antiqua" w:hAnsi="Book Antiqua" w:cs="宋体"/>
          <w:color w:val="000000"/>
          <w:lang w:eastAsia="zh-CN"/>
        </w:rPr>
        <w:t xml:space="preserve"> R, </w:t>
      </w:r>
      <w:proofErr w:type="spellStart"/>
      <w:r w:rsidR="00383EAA" w:rsidRPr="00383EAA">
        <w:rPr>
          <w:rFonts w:ascii="Book Antiqua" w:hAnsi="Book Antiqua" w:cs="宋体"/>
          <w:color w:val="000000"/>
          <w:lang w:eastAsia="zh-CN"/>
        </w:rPr>
        <w:t>Kimaiyo</w:t>
      </w:r>
      <w:proofErr w:type="spellEnd"/>
      <w:r w:rsidR="00383EAA" w:rsidRPr="00383EAA">
        <w:rPr>
          <w:rFonts w:ascii="Book Antiqua" w:hAnsi="Book Antiqua" w:cs="宋体"/>
          <w:color w:val="000000"/>
          <w:lang w:eastAsia="zh-CN"/>
        </w:rPr>
        <w:t xml:space="preserve"> S, </w:t>
      </w:r>
      <w:proofErr w:type="spellStart"/>
      <w:r w:rsidR="00383EAA" w:rsidRPr="00383EAA">
        <w:rPr>
          <w:rFonts w:ascii="Book Antiqua" w:hAnsi="Book Antiqua" w:cs="宋体"/>
          <w:color w:val="000000"/>
          <w:lang w:eastAsia="zh-CN"/>
        </w:rPr>
        <w:t>Hughey</w:t>
      </w:r>
      <w:proofErr w:type="spellEnd"/>
      <w:r w:rsidR="00383EAA" w:rsidRPr="00383EAA">
        <w:rPr>
          <w:rFonts w:ascii="Book Antiqua" w:hAnsi="Book Antiqua" w:cs="宋体"/>
          <w:color w:val="000000"/>
          <w:lang w:eastAsia="zh-CN"/>
        </w:rPr>
        <w:t xml:space="preserve"> A, Eagle K, Crawford T. Delivering Care Where It's Needed. American Scientific: Promoting Cardiovascular Health Worldwide: Perspective on the 12 Recommendations from the Institute of Medicine. 2013</w:t>
      </w:r>
      <w:proofErr w:type="gramStart"/>
      <w:r w:rsidR="00383EAA" w:rsidRPr="00383EAA">
        <w:rPr>
          <w:rFonts w:ascii="Book Antiqua" w:hAnsi="Book Antiqua" w:cs="宋体"/>
          <w:color w:val="000000"/>
          <w:lang w:eastAsia="zh-CN"/>
        </w:rPr>
        <w:t>;</w:t>
      </w:r>
      <w:proofErr w:type="gramEnd"/>
      <w:r w:rsidR="00383EAA" w:rsidRPr="00383EAA">
        <w:rPr>
          <w:rFonts w:ascii="Book Antiqua" w:hAnsi="Book Antiqua" w:cs="宋体"/>
          <w:color w:val="000000"/>
          <w:lang w:eastAsia="zh-CN"/>
        </w:rPr>
        <w:t xml:space="preserve"> Custom Media: 36-41. </w:t>
      </w:r>
      <w:r w:rsidR="00DB3E3E">
        <w:rPr>
          <w:rFonts w:ascii="Book Antiqua" w:hAnsi="Book Antiqua" w:cs="宋体"/>
          <w:color w:val="000000"/>
          <w:lang w:eastAsia="zh-CN"/>
        </w:rPr>
        <w:t>[</w:t>
      </w:r>
      <w:proofErr w:type="gramStart"/>
      <w:r w:rsidR="00DB3E3E">
        <w:rPr>
          <w:rFonts w:ascii="Book Antiqua" w:hAnsi="Book Antiqua" w:cs="宋体"/>
          <w:color w:val="000000"/>
          <w:lang w:eastAsia="zh-CN"/>
        </w:rPr>
        <w:t>accessed</w:t>
      </w:r>
      <w:proofErr w:type="gramEnd"/>
      <w:r w:rsidR="00DB3E3E">
        <w:rPr>
          <w:rFonts w:ascii="Book Antiqua" w:hAnsi="Book Antiqua" w:cs="宋体"/>
          <w:color w:val="000000"/>
          <w:lang w:eastAsia="zh-CN"/>
        </w:rPr>
        <w:t xml:space="preserve"> 2015 Dec 13]</w:t>
      </w:r>
      <w:r w:rsidR="00DB3E3E">
        <w:rPr>
          <w:rFonts w:ascii="Book Antiqua" w:hAnsi="Book Antiqua" w:cs="宋体"/>
          <w:color w:val="000000"/>
          <w:lang w:eastAsia="zh-CN"/>
        </w:rPr>
        <w:t xml:space="preserve">. </w:t>
      </w:r>
      <w:r w:rsidRPr="00B86509">
        <w:rPr>
          <w:rFonts w:ascii="Book Antiqua" w:hAnsi="Book Antiqua" w:cs="宋体"/>
          <w:color w:val="000000"/>
          <w:lang w:eastAsia="zh-CN"/>
        </w:rPr>
        <w:t>Available from: URL:</w:t>
      </w:r>
      <w:r w:rsidR="00383EAA" w:rsidRPr="00383EAA">
        <w:rPr>
          <w:rFonts w:ascii="Book Antiqua" w:hAnsi="Book Antiqua" w:cs="宋体"/>
          <w:color w:val="000000"/>
          <w:lang w:eastAsia="zh-CN"/>
        </w:rPr>
        <w:t xml:space="preserve"> http: //www.scientificamerican.com/</w:t>
      </w:r>
      <w:r w:rsidR="00DB3E3E">
        <w:rPr>
          <w:rFonts w:ascii="Book Antiqua" w:hAnsi="Book Antiqua" w:cs="宋体"/>
          <w:color w:val="000000"/>
          <w:lang w:eastAsia="zh-CN"/>
        </w:rPr>
        <w:t>products/cardiovascular-health</w:t>
      </w:r>
    </w:p>
    <w:p w14:paraId="0C6C49BE" w14:textId="56753F49" w:rsidR="00DB3E3E" w:rsidRDefault="00B86509" w:rsidP="00383EAA">
      <w:pPr>
        <w:spacing w:line="360" w:lineRule="auto"/>
        <w:jc w:val="both"/>
        <w:rPr>
          <w:rFonts w:ascii="Book Antiqua" w:hAnsi="Book Antiqua" w:cs="宋体"/>
          <w:color w:val="000000"/>
          <w:lang w:eastAsia="zh-CN"/>
        </w:rPr>
      </w:pPr>
      <w:r>
        <w:rPr>
          <w:rFonts w:ascii="Book Antiqua" w:hAnsi="Book Antiqua" w:cs="宋体"/>
          <w:color w:val="000000"/>
          <w:lang w:eastAsia="zh-CN"/>
        </w:rPr>
        <w:t xml:space="preserve">15 </w:t>
      </w:r>
      <w:r w:rsidR="00383EAA" w:rsidRPr="00383EAA">
        <w:rPr>
          <w:rFonts w:ascii="Book Antiqua" w:hAnsi="Book Antiqua" w:cs="宋体"/>
          <w:b/>
          <w:color w:val="000000"/>
          <w:lang w:eastAsia="zh-CN"/>
        </w:rPr>
        <w:t xml:space="preserve">Who.int. </w:t>
      </w:r>
      <w:proofErr w:type="gramStart"/>
      <w:r w:rsidR="00383EAA" w:rsidRPr="00383EAA">
        <w:rPr>
          <w:rFonts w:ascii="Book Antiqua" w:hAnsi="Book Antiqua" w:cs="宋体"/>
          <w:color w:val="000000"/>
          <w:lang w:eastAsia="zh-CN"/>
        </w:rPr>
        <w:t>WHO | Cardiovascular diseases (CVDs).</w:t>
      </w:r>
      <w:proofErr w:type="gramEnd"/>
      <w:r w:rsidR="00383EAA" w:rsidRPr="00383EAA">
        <w:rPr>
          <w:rFonts w:ascii="Book Antiqua" w:hAnsi="Book Antiqua" w:cs="宋体"/>
          <w:color w:val="000000"/>
          <w:lang w:eastAsia="zh-CN"/>
        </w:rPr>
        <w:t xml:space="preserve"> </w:t>
      </w:r>
      <w:r w:rsidR="00DB3E3E">
        <w:rPr>
          <w:rFonts w:ascii="Book Antiqua" w:hAnsi="Book Antiqua" w:cs="宋体"/>
          <w:color w:val="000000"/>
          <w:lang w:eastAsia="zh-CN"/>
        </w:rPr>
        <w:t>[</w:t>
      </w:r>
      <w:proofErr w:type="gramStart"/>
      <w:r w:rsidR="00DB3E3E">
        <w:rPr>
          <w:rFonts w:ascii="Book Antiqua" w:hAnsi="Book Antiqua" w:cs="宋体"/>
          <w:color w:val="000000"/>
          <w:lang w:eastAsia="zh-CN"/>
        </w:rPr>
        <w:t>accessed</w:t>
      </w:r>
      <w:proofErr w:type="gramEnd"/>
      <w:r w:rsidR="00DB3E3E">
        <w:rPr>
          <w:rFonts w:ascii="Book Antiqua" w:hAnsi="Book Antiqua" w:cs="宋体"/>
          <w:color w:val="000000"/>
          <w:lang w:eastAsia="zh-CN"/>
        </w:rPr>
        <w:t xml:space="preserve"> 2015 Dec 13]. </w:t>
      </w:r>
      <w:r w:rsidR="00CA0F8D" w:rsidRPr="00CA0F8D">
        <w:rPr>
          <w:rFonts w:ascii="Book Antiqua" w:hAnsi="Book Antiqua" w:cs="宋体"/>
          <w:color w:val="000000"/>
          <w:lang w:eastAsia="zh-CN"/>
        </w:rPr>
        <w:t>Available from: URL:</w:t>
      </w:r>
      <w:r w:rsidR="00383EAA" w:rsidRPr="00383EAA">
        <w:rPr>
          <w:rFonts w:ascii="Book Antiqua" w:hAnsi="Book Antiqua" w:cs="宋体"/>
          <w:color w:val="000000"/>
          <w:lang w:eastAsia="zh-CN"/>
        </w:rPr>
        <w:t xml:space="preserve"> http: //www.who.int/me</w:t>
      </w:r>
      <w:r w:rsidR="00DB3E3E">
        <w:rPr>
          <w:rFonts w:ascii="Book Antiqua" w:hAnsi="Book Antiqua" w:cs="宋体"/>
          <w:color w:val="000000"/>
          <w:lang w:eastAsia="zh-CN"/>
        </w:rPr>
        <w:t>diacentre/factsheets/fs317/en</w:t>
      </w:r>
    </w:p>
    <w:p w14:paraId="76F7AF56" w14:textId="3155BBEA" w:rsidR="00383EAA" w:rsidRPr="00383EAA" w:rsidRDefault="00CA0F8D" w:rsidP="00383EAA">
      <w:pPr>
        <w:spacing w:line="360" w:lineRule="auto"/>
        <w:jc w:val="both"/>
        <w:rPr>
          <w:rFonts w:ascii="Book Antiqua" w:hAnsi="Book Antiqua" w:cs="宋体"/>
          <w:color w:val="000000"/>
          <w:lang w:eastAsia="zh-CN"/>
        </w:rPr>
      </w:pPr>
      <w:proofErr w:type="gramStart"/>
      <w:r>
        <w:rPr>
          <w:rFonts w:ascii="Book Antiqua" w:hAnsi="Book Antiqua" w:cs="宋体"/>
          <w:color w:val="000000"/>
          <w:lang w:eastAsia="zh-CN"/>
        </w:rPr>
        <w:lastRenderedPageBreak/>
        <w:t>16</w:t>
      </w:r>
      <w:r w:rsidR="00383EAA" w:rsidRPr="00383EAA">
        <w:rPr>
          <w:rFonts w:ascii="Book Antiqua" w:hAnsi="Book Antiqua" w:cs="宋体"/>
          <w:b/>
          <w:color w:val="000000"/>
          <w:lang w:eastAsia="zh-CN"/>
        </w:rPr>
        <w:t xml:space="preserve"> Lopez AD,</w:t>
      </w:r>
      <w:r w:rsidR="00383EAA" w:rsidRPr="00383EAA">
        <w:rPr>
          <w:rFonts w:ascii="Book Antiqua" w:hAnsi="Book Antiqua" w:cs="宋体"/>
          <w:color w:val="000000"/>
          <w:lang w:eastAsia="zh-CN"/>
        </w:rPr>
        <w:t xml:space="preserve"> </w:t>
      </w:r>
      <w:proofErr w:type="spellStart"/>
      <w:r w:rsidR="00383EAA" w:rsidRPr="00383EAA">
        <w:rPr>
          <w:rFonts w:ascii="Book Antiqua" w:hAnsi="Book Antiqua" w:cs="宋体"/>
          <w:color w:val="000000"/>
          <w:lang w:eastAsia="zh-CN"/>
        </w:rPr>
        <w:t>Mathers</w:t>
      </w:r>
      <w:proofErr w:type="spellEnd"/>
      <w:r w:rsidR="00383EAA" w:rsidRPr="00383EAA">
        <w:rPr>
          <w:rFonts w:ascii="Book Antiqua" w:hAnsi="Book Antiqua" w:cs="宋体"/>
          <w:color w:val="000000"/>
          <w:lang w:eastAsia="zh-CN"/>
        </w:rPr>
        <w:t xml:space="preserve">, CD, </w:t>
      </w:r>
      <w:proofErr w:type="spellStart"/>
      <w:r w:rsidR="00383EAA" w:rsidRPr="00383EAA">
        <w:rPr>
          <w:rFonts w:ascii="Book Antiqua" w:hAnsi="Book Antiqua" w:cs="宋体"/>
          <w:color w:val="000000"/>
          <w:lang w:eastAsia="zh-CN"/>
        </w:rPr>
        <w:t>Ezzati</w:t>
      </w:r>
      <w:proofErr w:type="spellEnd"/>
      <w:r w:rsidR="00383EAA" w:rsidRPr="00383EAA">
        <w:rPr>
          <w:rFonts w:ascii="Book Antiqua" w:hAnsi="Book Antiqua" w:cs="宋体"/>
          <w:color w:val="000000"/>
          <w:lang w:eastAsia="zh-CN"/>
        </w:rPr>
        <w:t xml:space="preserve"> M, Jamison D, Murray C. Global Burden of Disease and Risk Factors.</w:t>
      </w:r>
      <w:proofErr w:type="gramEnd"/>
      <w:r w:rsidR="00383EAA" w:rsidRPr="00383EAA">
        <w:rPr>
          <w:rFonts w:ascii="Book Antiqua" w:hAnsi="Book Antiqua" w:cs="宋体"/>
          <w:color w:val="000000"/>
          <w:lang w:eastAsia="zh-CN"/>
        </w:rPr>
        <w:t xml:space="preserve"> Washington, DC: World Bank Publications; 2006</w:t>
      </w:r>
    </w:p>
    <w:p w14:paraId="170E6E6E" w14:textId="72C04A0A"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17 </w:t>
      </w:r>
      <w:r w:rsidRPr="00383EAA">
        <w:rPr>
          <w:rFonts w:ascii="Book Antiqua" w:hAnsi="Book Antiqua" w:cs="宋体"/>
          <w:b/>
          <w:bCs/>
          <w:color w:val="000000"/>
          <w:lang w:eastAsia="zh-CN"/>
        </w:rPr>
        <w:t>Joshi R</w:t>
      </w:r>
      <w:r w:rsidRPr="00383EAA">
        <w:rPr>
          <w:rFonts w:ascii="Book Antiqua" w:hAnsi="Book Antiqua" w:cs="宋体"/>
          <w:color w:val="000000"/>
          <w:lang w:eastAsia="zh-CN"/>
        </w:rPr>
        <w:t xml:space="preserve">, Jan S, Wu Y, </w:t>
      </w:r>
      <w:proofErr w:type="spellStart"/>
      <w:r w:rsidRPr="00383EAA">
        <w:rPr>
          <w:rFonts w:ascii="Book Antiqua" w:hAnsi="Book Antiqua" w:cs="宋体"/>
          <w:color w:val="000000"/>
          <w:lang w:eastAsia="zh-CN"/>
        </w:rPr>
        <w:t>MacMahon</w:t>
      </w:r>
      <w:proofErr w:type="spellEnd"/>
      <w:r w:rsidRPr="00383EAA">
        <w:rPr>
          <w:rFonts w:ascii="Book Antiqua" w:hAnsi="Book Antiqua" w:cs="宋体"/>
          <w:color w:val="000000"/>
          <w:lang w:eastAsia="zh-CN"/>
        </w:rPr>
        <w:t xml:space="preserve"> S. Global inequalities in access to cardiovascular health care: our greatest challenge. </w:t>
      </w:r>
      <w:r w:rsidRPr="00383EAA">
        <w:rPr>
          <w:rFonts w:ascii="Book Antiqua" w:hAnsi="Book Antiqua" w:cs="宋体"/>
          <w:i/>
          <w:iCs/>
          <w:color w:val="000000"/>
          <w:lang w:eastAsia="zh-CN"/>
        </w:rPr>
        <w:t xml:space="preserve">J Am </w:t>
      </w:r>
      <w:proofErr w:type="spellStart"/>
      <w:r w:rsidRPr="00383EAA">
        <w:rPr>
          <w:rFonts w:ascii="Book Antiqua" w:hAnsi="Book Antiqua" w:cs="宋体"/>
          <w:i/>
          <w:iCs/>
          <w:color w:val="000000"/>
          <w:lang w:eastAsia="zh-CN"/>
        </w:rPr>
        <w:t>Coll</w:t>
      </w:r>
      <w:proofErr w:type="spellEnd"/>
      <w:r w:rsidRPr="00383EAA">
        <w:rPr>
          <w:rFonts w:ascii="Book Antiqua" w:hAnsi="Book Antiqua" w:cs="宋体"/>
          <w:i/>
          <w:iCs/>
          <w:color w:val="000000"/>
          <w:lang w:eastAsia="zh-CN"/>
        </w:rPr>
        <w:t xml:space="preserve"> </w:t>
      </w:r>
      <w:proofErr w:type="spellStart"/>
      <w:r w:rsidRPr="00383EAA">
        <w:rPr>
          <w:rFonts w:ascii="Book Antiqua" w:hAnsi="Book Antiqua" w:cs="宋体"/>
          <w:i/>
          <w:iCs/>
          <w:color w:val="000000"/>
          <w:lang w:eastAsia="zh-CN"/>
        </w:rPr>
        <w:t>Cardiol</w:t>
      </w:r>
      <w:proofErr w:type="spellEnd"/>
      <w:r w:rsidRPr="00383EAA">
        <w:rPr>
          <w:rFonts w:ascii="Book Antiqua" w:hAnsi="Book Antiqua" w:cs="宋体"/>
          <w:color w:val="000000"/>
          <w:lang w:eastAsia="zh-CN"/>
        </w:rPr>
        <w:t> 2008; </w:t>
      </w:r>
      <w:r w:rsidRPr="00383EAA">
        <w:rPr>
          <w:rFonts w:ascii="Book Antiqua" w:hAnsi="Book Antiqua" w:cs="宋体"/>
          <w:b/>
          <w:bCs/>
          <w:color w:val="000000"/>
          <w:lang w:eastAsia="zh-CN"/>
        </w:rPr>
        <w:t>52</w:t>
      </w:r>
      <w:r w:rsidRPr="00383EAA">
        <w:rPr>
          <w:rFonts w:ascii="Book Antiqua" w:hAnsi="Book Antiqua" w:cs="宋体"/>
          <w:color w:val="000000"/>
          <w:lang w:eastAsia="zh-CN"/>
        </w:rPr>
        <w:t>: 1817-1825 [PMID: 19038678 DOI: 10.1016/j.jacc.2008.08.049</w:t>
      </w:r>
      <w:r>
        <w:rPr>
          <w:rFonts w:ascii="Book Antiqua" w:hAnsi="Book Antiqua" w:cs="宋体"/>
          <w:color w:val="000000"/>
          <w:lang w:eastAsia="zh-CN"/>
        </w:rPr>
        <w:t>]</w:t>
      </w:r>
    </w:p>
    <w:p w14:paraId="1FAF32ED" w14:textId="59440129" w:rsidR="00383EAA" w:rsidRPr="00383EAA" w:rsidRDefault="00CA0F8D" w:rsidP="00383EAA">
      <w:pPr>
        <w:spacing w:line="360" w:lineRule="auto"/>
        <w:jc w:val="both"/>
        <w:rPr>
          <w:rFonts w:ascii="Book Antiqua" w:hAnsi="Book Antiqua" w:cs="宋体"/>
          <w:color w:val="000000"/>
          <w:lang w:eastAsia="zh-CN"/>
        </w:rPr>
      </w:pPr>
      <w:r>
        <w:rPr>
          <w:rFonts w:ascii="Book Antiqua" w:hAnsi="Book Antiqua" w:cs="宋体"/>
          <w:color w:val="000000"/>
          <w:lang w:eastAsia="zh-CN"/>
        </w:rPr>
        <w:t xml:space="preserve">18 </w:t>
      </w:r>
      <w:r w:rsidR="00383EAA" w:rsidRPr="00383EAA">
        <w:rPr>
          <w:rFonts w:ascii="Book Antiqua" w:hAnsi="Book Antiqua" w:cs="宋体"/>
          <w:b/>
          <w:color w:val="000000"/>
          <w:lang w:eastAsia="zh-CN"/>
        </w:rPr>
        <w:t xml:space="preserve">Heartbeatintl.org. </w:t>
      </w:r>
      <w:r w:rsidR="00383EAA" w:rsidRPr="00383EAA">
        <w:rPr>
          <w:rFonts w:ascii="Book Antiqua" w:hAnsi="Book Antiqua" w:cs="宋体"/>
          <w:color w:val="000000"/>
          <w:lang w:eastAsia="zh-CN"/>
        </w:rPr>
        <w:t xml:space="preserve">Heartbeat International. Home. 2015. </w:t>
      </w:r>
      <w:r w:rsidR="00DB3E3E">
        <w:rPr>
          <w:rFonts w:ascii="Book Antiqua" w:hAnsi="Book Antiqua" w:cs="宋体"/>
          <w:color w:val="000000"/>
          <w:lang w:eastAsia="zh-CN"/>
        </w:rPr>
        <w:t>[</w:t>
      </w:r>
      <w:proofErr w:type="gramStart"/>
      <w:r w:rsidR="00DB3E3E">
        <w:rPr>
          <w:rFonts w:ascii="Book Antiqua" w:hAnsi="Book Antiqua" w:cs="宋体"/>
          <w:color w:val="000000"/>
          <w:lang w:eastAsia="zh-CN"/>
        </w:rPr>
        <w:t>accessed</w:t>
      </w:r>
      <w:proofErr w:type="gramEnd"/>
      <w:r w:rsidR="00DB3E3E">
        <w:rPr>
          <w:rFonts w:ascii="Book Antiqua" w:hAnsi="Book Antiqua" w:cs="宋体"/>
          <w:color w:val="000000"/>
          <w:lang w:eastAsia="zh-CN"/>
        </w:rPr>
        <w:t xml:space="preserve"> 2015 Dec 13]. </w:t>
      </w:r>
      <w:r w:rsidRPr="00CA0F8D">
        <w:rPr>
          <w:rFonts w:ascii="Book Antiqua" w:hAnsi="Book Antiqua" w:cs="宋体"/>
          <w:color w:val="000000"/>
          <w:lang w:eastAsia="zh-CN"/>
        </w:rPr>
        <w:t>Available from: URL:</w:t>
      </w:r>
      <w:r w:rsidR="00383EAA" w:rsidRPr="00383EAA">
        <w:rPr>
          <w:rFonts w:ascii="Book Antiqua" w:hAnsi="Book Antiqua" w:cs="宋体"/>
          <w:color w:val="000000"/>
          <w:lang w:eastAsia="zh-CN"/>
        </w:rPr>
        <w:t xml:space="preserve"> http: //www.heart</w:t>
      </w:r>
      <w:r w:rsidR="00DB3E3E">
        <w:rPr>
          <w:rFonts w:ascii="Book Antiqua" w:hAnsi="Book Antiqua" w:cs="宋体"/>
          <w:color w:val="000000"/>
          <w:lang w:eastAsia="zh-CN"/>
        </w:rPr>
        <w:t>beatsaveslives.org/advocacy-kit</w:t>
      </w:r>
    </w:p>
    <w:p w14:paraId="1F417415" w14:textId="5AA80EC5"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19 </w:t>
      </w:r>
      <w:proofErr w:type="spellStart"/>
      <w:r w:rsidRPr="00383EAA">
        <w:rPr>
          <w:rFonts w:ascii="Book Antiqua" w:hAnsi="Book Antiqua" w:cs="宋体"/>
          <w:b/>
          <w:bCs/>
          <w:color w:val="000000"/>
          <w:lang w:eastAsia="zh-CN"/>
        </w:rPr>
        <w:t>Mond</w:t>
      </w:r>
      <w:proofErr w:type="spellEnd"/>
      <w:r w:rsidRPr="00383EAA">
        <w:rPr>
          <w:rFonts w:ascii="Book Antiqua" w:hAnsi="Book Antiqua" w:cs="宋体"/>
          <w:b/>
          <w:bCs/>
          <w:color w:val="000000"/>
          <w:lang w:eastAsia="zh-CN"/>
        </w:rPr>
        <w:t xml:space="preserve"> HG</w:t>
      </w:r>
      <w:r w:rsidRPr="00383EAA">
        <w:rPr>
          <w:rFonts w:ascii="Book Antiqua" w:hAnsi="Book Antiqua" w:cs="宋体"/>
          <w:color w:val="000000"/>
          <w:lang w:eastAsia="zh-CN"/>
        </w:rPr>
        <w:t xml:space="preserve">, Irwin M, Ector H, </w:t>
      </w:r>
      <w:proofErr w:type="spellStart"/>
      <w:r w:rsidRPr="00383EAA">
        <w:rPr>
          <w:rFonts w:ascii="Book Antiqua" w:hAnsi="Book Antiqua" w:cs="宋体"/>
          <w:color w:val="000000"/>
          <w:lang w:eastAsia="zh-CN"/>
        </w:rPr>
        <w:t>Proclemer</w:t>
      </w:r>
      <w:proofErr w:type="spellEnd"/>
      <w:r w:rsidRPr="00383EAA">
        <w:rPr>
          <w:rFonts w:ascii="Book Antiqua" w:hAnsi="Book Antiqua" w:cs="宋体"/>
          <w:color w:val="000000"/>
          <w:lang w:eastAsia="zh-CN"/>
        </w:rPr>
        <w:t xml:space="preserve"> A. The world survey of cardiac pacing and </w:t>
      </w:r>
      <w:proofErr w:type="spellStart"/>
      <w:r w:rsidRPr="00383EAA">
        <w:rPr>
          <w:rFonts w:ascii="Book Antiqua" w:hAnsi="Book Antiqua" w:cs="宋体"/>
          <w:color w:val="000000"/>
          <w:lang w:eastAsia="zh-CN"/>
        </w:rPr>
        <w:t>cardioverter</w:t>
      </w:r>
      <w:proofErr w:type="spellEnd"/>
      <w:r w:rsidRPr="00383EAA">
        <w:rPr>
          <w:rFonts w:ascii="Book Antiqua" w:hAnsi="Book Antiqua" w:cs="宋体"/>
          <w:color w:val="000000"/>
          <w:lang w:eastAsia="zh-CN"/>
        </w:rPr>
        <w:t>-defibrillators: calendar year 2005 an International Cardiac Pacing and Electrophysiology Society (ICPES) project. </w:t>
      </w:r>
      <w:r w:rsidRPr="00383EAA">
        <w:rPr>
          <w:rFonts w:ascii="Book Antiqua" w:hAnsi="Book Antiqua" w:cs="宋体"/>
          <w:i/>
          <w:iCs/>
          <w:color w:val="000000"/>
          <w:lang w:eastAsia="zh-CN"/>
        </w:rPr>
        <w:t xml:space="preserve">Pacing </w:t>
      </w:r>
      <w:proofErr w:type="spellStart"/>
      <w:r w:rsidRPr="00383EAA">
        <w:rPr>
          <w:rFonts w:ascii="Book Antiqua" w:hAnsi="Book Antiqua" w:cs="宋体"/>
          <w:i/>
          <w:iCs/>
          <w:color w:val="000000"/>
          <w:lang w:eastAsia="zh-CN"/>
        </w:rPr>
        <w:t>Clin</w:t>
      </w:r>
      <w:proofErr w:type="spellEnd"/>
      <w:r w:rsidRPr="00383EAA">
        <w:rPr>
          <w:rFonts w:ascii="Book Antiqua" w:hAnsi="Book Antiqua" w:cs="宋体"/>
          <w:i/>
          <w:iCs/>
          <w:color w:val="000000"/>
          <w:lang w:eastAsia="zh-CN"/>
        </w:rPr>
        <w:t xml:space="preserve"> </w:t>
      </w:r>
      <w:proofErr w:type="spellStart"/>
      <w:r w:rsidRPr="00383EAA">
        <w:rPr>
          <w:rFonts w:ascii="Book Antiqua" w:hAnsi="Book Antiqua" w:cs="宋体"/>
          <w:i/>
          <w:iCs/>
          <w:color w:val="000000"/>
          <w:lang w:eastAsia="zh-CN"/>
        </w:rPr>
        <w:t>Electrophysiol</w:t>
      </w:r>
      <w:proofErr w:type="spellEnd"/>
      <w:r w:rsidRPr="00383EAA">
        <w:rPr>
          <w:rFonts w:ascii="Book Antiqua" w:hAnsi="Book Antiqua" w:cs="宋体"/>
          <w:color w:val="000000"/>
          <w:lang w:eastAsia="zh-CN"/>
        </w:rPr>
        <w:t> 2008; </w:t>
      </w:r>
      <w:r w:rsidRPr="00383EAA">
        <w:rPr>
          <w:rFonts w:ascii="Book Antiqua" w:hAnsi="Book Antiqua" w:cs="宋体"/>
          <w:b/>
          <w:bCs/>
          <w:color w:val="000000"/>
          <w:lang w:eastAsia="zh-CN"/>
        </w:rPr>
        <w:t>31</w:t>
      </w:r>
      <w:r w:rsidRPr="00383EAA">
        <w:rPr>
          <w:rFonts w:ascii="Book Antiqua" w:hAnsi="Book Antiqua" w:cs="宋体"/>
          <w:color w:val="000000"/>
          <w:lang w:eastAsia="zh-CN"/>
        </w:rPr>
        <w:t>: 1202-1212 [PMID: 18834475 DOI: 10.1111/j.1540-8159.2008.01164.x</w:t>
      </w:r>
      <w:r>
        <w:rPr>
          <w:rFonts w:ascii="Book Antiqua" w:hAnsi="Book Antiqua" w:cs="宋体"/>
          <w:color w:val="000000"/>
          <w:lang w:eastAsia="zh-CN"/>
        </w:rPr>
        <w:t>]</w:t>
      </w:r>
    </w:p>
    <w:p w14:paraId="2D0F1622" w14:textId="75628E45"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20 </w:t>
      </w:r>
      <w:proofErr w:type="spellStart"/>
      <w:r w:rsidRPr="00383EAA">
        <w:rPr>
          <w:rFonts w:ascii="Book Antiqua" w:hAnsi="Book Antiqua" w:cs="宋体"/>
          <w:b/>
          <w:bCs/>
          <w:color w:val="000000"/>
          <w:lang w:eastAsia="zh-CN"/>
        </w:rPr>
        <w:t>Mond</w:t>
      </w:r>
      <w:proofErr w:type="spellEnd"/>
      <w:r w:rsidRPr="00383EAA">
        <w:rPr>
          <w:rFonts w:ascii="Book Antiqua" w:hAnsi="Book Antiqua" w:cs="宋体"/>
          <w:b/>
          <w:bCs/>
          <w:color w:val="000000"/>
          <w:lang w:eastAsia="zh-CN"/>
        </w:rPr>
        <w:t xml:space="preserve"> HG</w:t>
      </w:r>
      <w:r w:rsidRPr="00383EAA">
        <w:rPr>
          <w:rFonts w:ascii="Book Antiqua" w:hAnsi="Book Antiqua" w:cs="宋体"/>
          <w:color w:val="000000"/>
          <w:lang w:eastAsia="zh-CN"/>
        </w:rPr>
        <w:t xml:space="preserve">, </w:t>
      </w:r>
      <w:proofErr w:type="spellStart"/>
      <w:r w:rsidRPr="00383EAA">
        <w:rPr>
          <w:rFonts w:ascii="Book Antiqua" w:hAnsi="Book Antiqua" w:cs="宋体"/>
          <w:color w:val="000000"/>
          <w:lang w:eastAsia="zh-CN"/>
        </w:rPr>
        <w:t>Proclemer</w:t>
      </w:r>
      <w:proofErr w:type="spellEnd"/>
      <w:r w:rsidRPr="00383EAA">
        <w:rPr>
          <w:rFonts w:ascii="Book Antiqua" w:hAnsi="Book Antiqua" w:cs="宋体"/>
          <w:color w:val="000000"/>
          <w:lang w:eastAsia="zh-CN"/>
        </w:rPr>
        <w:t xml:space="preserve"> A. The 11th world survey of cardiac pacing and implantable </w:t>
      </w:r>
      <w:proofErr w:type="spellStart"/>
      <w:r w:rsidRPr="00383EAA">
        <w:rPr>
          <w:rFonts w:ascii="Book Antiqua" w:hAnsi="Book Antiqua" w:cs="宋体"/>
          <w:color w:val="000000"/>
          <w:lang w:eastAsia="zh-CN"/>
        </w:rPr>
        <w:t>cardioverter</w:t>
      </w:r>
      <w:proofErr w:type="spellEnd"/>
      <w:r w:rsidRPr="00383EAA">
        <w:rPr>
          <w:rFonts w:ascii="Book Antiqua" w:hAnsi="Book Antiqua" w:cs="宋体"/>
          <w:color w:val="000000"/>
          <w:lang w:eastAsia="zh-CN"/>
        </w:rPr>
        <w:t>-defibrillators: calendar year 2009--a World Society of Arrhythmia's project. </w:t>
      </w:r>
      <w:r w:rsidRPr="00383EAA">
        <w:rPr>
          <w:rFonts w:ascii="Book Antiqua" w:hAnsi="Book Antiqua" w:cs="宋体"/>
          <w:i/>
          <w:iCs/>
          <w:color w:val="000000"/>
          <w:lang w:eastAsia="zh-CN"/>
        </w:rPr>
        <w:t xml:space="preserve">Pacing </w:t>
      </w:r>
      <w:proofErr w:type="spellStart"/>
      <w:r w:rsidRPr="00383EAA">
        <w:rPr>
          <w:rFonts w:ascii="Book Antiqua" w:hAnsi="Book Antiqua" w:cs="宋体"/>
          <w:i/>
          <w:iCs/>
          <w:color w:val="000000"/>
          <w:lang w:eastAsia="zh-CN"/>
        </w:rPr>
        <w:t>Clin</w:t>
      </w:r>
      <w:proofErr w:type="spellEnd"/>
      <w:r w:rsidRPr="00383EAA">
        <w:rPr>
          <w:rFonts w:ascii="Book Antiqua" w:hAnsi="Book Antiqua" w:cs="宋体"/>
          <w:i/>
          <w:iCs/>
          <w:color w:val="000000"/>
          <w:lang w:eastAsia="zh-CN"/>
        </w:rPr>
        <w:t xml:space="preserve"> </w:t>
      </w:r>
      <w:proofErr w:type="spellStart"/>
      <w:r w:rsidRPr="00383EAA">
        <w:rPr>
          <w:rFonts w:ascii="Book Antiqua" w:hAnsi="Book Antiqua" w:cs="宋体"/>
          <w:i/>
          <w:iCs/>
          <w:color w:val="000000"/>
          <w:lang w:eastAsia="zh-CN"/>
        </w:rPr>
        <w:t>Electrophysiol</w:t>
      </w:r>
      <w:proofErr w:type="spellEnd"/>
      <w:r w:rsidRPr="00383EAA">
        <w:rPr>
          <w:rFonts w:ascii="Book Antiqua" w:hAnsi="Book Antiqua" w:cs="宋体"/>
          <w:color w:val="000000"/>
          <w:lang w:eastAsia="zh-CN"/>
        </w:rPr>
        <w:t> 2011; </w:t>
      </w:r>
      <w:r w:rsidRPr="00383EAA">
        <w:rPr>
          <w:rFonts w:ascii="Book Antiqua" w:hAnsi="Book Antiqua" w:cs="宋体"/>
          <w:b/>
          <w:bCs/>
          <w:color w:val="000000"/>
          <w:lang w:eastAsia="zh-CN"/>
        </w:rPr>
        <w:t>34</w:t>
      </w:r>
      <w:r w:rsidRPr="00383EAA">
        <w:rPr>
          <w:rFonts w:ascii="Book Antiqua" w:hAnsi="Book Antiqua" w:cs="宋体"/>
          <w:color w:val="000000"/>
          <w:lang w:eastAsia="zh-CN"/>
        </w:rPr>
        <w:t>: 1013-1027 [PMID: 21707667 DOI: 10.1111/j.1540-8159.2011.03150.x</w:t>
      </w:r>
      <w:r>
        <w:rPr>
          <w:rFonts w:ascii="Book Antiqua" w:hAnsi="Book Antiqua" w:cs="宋体"/>
          <w:color w:val="000000"/>
          <w:lang w:eastAsia="zh-CN"/>
        </w:rPr>
        <w:t>]</w:t>
      </w:r>
    </w:p>
    <w:p w14:paraId="271413C4" w14:textId="6ED7C24C" w:rsidR="00DB3E3E" w:rsidRDefault="00E50F49" w:rsidP="00383EAA">
      <w:pPr>
        <w:spacing w:line="360" w:lineRule="auto"/>
        <w:jc w:val="both"/>
        <w:rPr>
          <w:rFonts w:ascii="Book Antiqua" w:hAnsi="Book Antiqua" w:cs="宋体"/>
          <w:color w:val="000000"/>
          <w:lang w:eastAsia="zh-CN"/>
        </w:rPr>
      </w:pPr>
      <w:r>
        <w:rPr>
          <w:rFonts w:ascii="Book Antiqua" w:hAnsi="Book Antiqua" w:cs="宋体"/>
          <w:color w:val="000000"/>
          <w:lang w:eastAsia="zh-CN"/>
        </w:rPr>
        <w:t xml:space="preserve">21 </w:t>
      </w:r>
      <w:r w:rsidR="00383EAA" w:rsidRPr="00383EAA">
        <w:rPr>
          <w:rFonts w:ascii="Book Antiqua" w:hAnsi="Book Antiqua" w:cs="宋体"/>
          <w:b/>
          <w:color w:val="000000"/>
          <w:lang w:eastAsia="zh-CN"/>
        </w:rPr>
        <w:t>Data.worldbank.org.</w:t>
      </w:r>
      <w:r w:rsidR="00383EAA" w:rsidRPr="00383EAA">
        <w:rPr>
          <w:rFonts w:ascii="Book Antiqua" w:hAnsi="Book Antiqua" w:cs="宋体"/>
          <w:color w:val="000000"/>
          <w:lang w:eastAsia="zh-CN"/>
        </w:rPr>
        <w:t xml:space="preserve"> </w:t>
      </w:r>
      <w:proofErr w:type="gramStart"/>
      <w:r w:rsidR="00383EAA" w:rsidRPr="00383EAA">
        <w:rPr>
          <w:rFonts w:ascii="Book Antiqua" w:hAnsi="Book Antiqua" w:cs="宋体"/>
          <w:color w:val="000000"/>
          <w:lang w:eastAsia="zh-CN"/>
        </w:rPr>
        <w:t>New Country Classifications</w:t>
      </w:r>
      <w:r w:rsidR="00DB3E3E">
        <w:rPr>
          <w:rFonts w:ascii="Book Antiqua" w:hAnsi="Book Antiqua" w:cs="宋体"/>
          <w:color w:val="000000"/>
          <w:lang w:eastAsia="zh-CN"/>
        </w:rPr>
        <w:t>-</w:t>
      </w:r>
      <w:r w:rsidR="00383EAA" w:rsidRPr="00383EAA">
        <w:rPr>
          <w:rFonts w:ascii="Book Antiqua" w:hAnsi="Book Antiqua" w:cs="宋体"/>
          <w:color w:val="000000"/>
          <w:lang w:eastAsia="zh-CN"/>
        </w:rPr>
        <w:t>Data.</w:t>
      </w:r>
      <w:proofErr w:type="gramEnd"/>
      <w:r w:rsidR="00383EAA" w:rsidRPr="00383EAA">
        <w:rPr>
          <w:rFonts w:ascii="Book Antiqua" w:hAnsi="Book Antiqua" w:cs="宋体"/>
          <w:color w:val="000000"/>
          <w:lang w:eastAsia="zh-CN"/>
        </w:rPr>
        <w:t xml:space="preserve"> </w:t>
      </w:r>
      <w:r w:rsidR="00DB3E3E">
        <w:rPr>
          <w:rFonts w:ascii="Book Antiqua" w:hAnsi="Book Antiqua" w:cs="宋体"/>
          <w:color w:val="000000"/>
          <w:lang w:eastAsia="zh-CN"/>
        </w:rPr>
        <w:t>[</w:t>
      </w:r>
      <w:proofErr w:type="gramStart"/>
      <w:r w:rsidR="00DB3E3E">
        <w:rPr>
          <w:rFonts w:ascii="Book Antiqua" w:hAnsi="Book Antiqua" w:cs="宋体"/>
          <w:color w:val="000000"/>
          <w:lang w:eastAsia="zh-CN"/>
        </w:rPr>
        <w:t>accessed</w:t>
      </w:r>
      <w:proofErr w:type="gramEnd"/>
      <w:r w:rsidR="00DB3E3E">
        <w:rPr>
          <w:rFonts w:ascii="Book Antiqua" w:hAnsi="Book Antiqua" w:cs="宋体"/>
          <w:color w:val="000000"/>
          <w:lang w:eastAsia="zh-CN"/>
        </w:rPr>
        <w:t xml:space="preserve"> 2015 Dec 13]. </w:t>
      </w:r>
      <w:r w:rsidRPr="00E50F49">
        <w:rPr>
          <w:rFonts w:ascii="Book Antiqua" w:hAnsi="Book Antiqua" w:cs="宋体"/>
          <w:color w:val="000000"/>
          <w:lang w:eastAsia="zh-CN"/>
        </w:rPr>
        <w:t>Available from: URL:</w:t>
      </w:r>
      <w:r w:rsidR="00383EAA" w:rsidRPr="00383EAA">
        <w:rPr>
          <w:rFonts w:ascii="Book Antiqua" w:hAnsi="Book Antiqua" w:cs="宋体"/>
          <w:color w:val="000000"/>
          <w:lang w:eastAsia="zh-CN"/>
        </w:rPr>
        <w:t xml:space="preserve"> http: //data.worldbank.org/news/new-country-classifications-2</w:t>
      </w:r>
      <w:r w:rsidR="00DB3E3E">
        <w:rPr>
          <w:rFonts w:ascii="Book Antiqua" w:hAnsi="Book Antiqua" w:cs="宋体"/>
          <w:color w:val="000000"/>
          <w:lang w:eastAsia="zh-CN"/>
        </w:rPr>
        <w:t>015</w:t>
      </w:r>
    </w:p>
    <w:p w14:paraId="05795D8F" w14:textId="4846FC3A" w:rsidR="00383EAA" w:rsidRPr="00383EAA" w:rsidRDefault="00383EAA" w:rsidP="00383EAA">
      <w:pPr>
        <w:spacing w:line="360" w:lineRule="auto"/>
        <w:jc w:val="both"/>
        <w:rPr>
          <w:rFonts w:ascii="Book Antiqua" w:hAnsi="Book Antiqua" w:cs="宋体"/>
          <w:color w:val="000000"/>
          <w:lang w:eastAsia="zh-CN"/>
        </w:rPr>
      </w:pPr>
      <w:proofErr w:type="gramStart"/>
      <w:r w:rsidRPr="00383EAA">
        <w:rPr>
          <w:rFonts w:ascii="Book Antiqua" w:hAnsi="Book Antiqua" w:cs="宋体"/>
          <w:color w:val="000000"/>
          <w:lang w:eastAsia="zh-CN"/>
        </w:rPr>
        <w:t>22 </w:t>
      </w:r>
      <w:proofErr w:type="spellStart"/>
      <w:r w:rsidRPr="00383EAA">
        <w:rPr>
          <w:rFonts w:ascii="Book Antiqua" w:hAnsi="Book Antiqua" w:cs="宋体"/>
          <w:b/>
          <w:bCs/>
          <w:color w:val="000000"/>
          <w:lang w:eastAsia="zh-CN"/>
        </w:rPr>
        <w:t>Birnie</w:t>
      </w:r>
      <w:proofErr w:type="spellEnd"/>
      <w:r w:rsidRPr="00383EAA">
        <w:rPr>
          <w:rFonts w:ascii="Book Antiqua" w:hAnsi="Book Antiqua" w:cs="宋体"/>
          <w:b/>
          <w:bCs/>
          <w:color w:val="000000"/>
          <w:lang w:eastAsia="zh-CN"/>
        </w:rPr>
        <w:t xml:space="preserve"> D</w:t>
      </w:r>
      <w:r w:rsidRPr="00383EAA">
        <w:rPr>
          <w:rFonts w:ascii="Book Antiqua" w:hAnsi="Book Antiqua" w:cs="宋体"/>
          <w:color w:val="000000"/>
          <w:lang w:eastAsia="zh-CN"/>
        </w:rPr>
        <w:t xml:space="preserve">, Williams K, </w:t>
      </w:r>
      <w:proofErr w:type="spellStart"/>
      <w:r w:rsidRPr="00383EAA">
        <w:rPr>
          <w:rFonts w:ascii="Book Antiqua" w:hAnsi="Book Antiqua" w:cs="宋体"/>
          <w:color w:val="000000"/>
          <w:lang w:eastAsia="zh-CN"/>
        </w:rPr>
        <w:t>Guo</w:t>
      </w:r>
      <w:proofErr w:type="spellEnd"/>
      <w:r w:rsidRPr="00383EAA">
        <w:rPr>
          <w:rFonts w:ascii="Book Antiqua" w:hAnsi="Book Antiqua" w:cs="宋体"/>
          <w:color w:val="000000"/>
          <w:lang w:eastAsia="zh-CN"/>
        </w:rPr>
        <w:t xml:space="preserve"> A, </w:t>
      </w:r>
      <w:proofErr w:type="spellStart"/>
      <w:r w:rsidRPr="00383EAA">
        <w:rPr>
          <w:rFonts w:ascii="Book Antiqua" w:hAnsi="Book Antiqua" w:cs="宋体"/>
          <w:color w:val="000000"/>
          <w:lang w:eastAsia="zh-CN"/>
        </w:rPr>
        <w:t>Mielniczuk</w:t>
      </w:r>
      <w:proofErr w:type="spellEnd"/>
      <w:r w:rsidRPr="00383EAA">
        <w:rPr>
          <w:rFonts w:ascii="Book Antiqua" w:hAnsi="Book Antiqua" w:cs="宋体"/>
          <w:color w:val="000000"/>
          <w:lang w:eastAsia="zh-CN"/>
        </w:rPr>
        <w:t xml:space="preserve"> L, Davis D, </w:t>
      </w:r>
      <w:proofErr w:type="spellStart"/>
      <w:r w:rsidRPr="00383EAA">
        <w:rPr>
          <w:rFonts w:ascii="Book Antiqua" w:hAnsi="Book Antiqua" w:cs="宋体"/>
          <w:color w:val="000000"/>
          <w:lang w:eastAsia="zh-CN"/>
        </w:rPr>
        <w:t>Lemery</w:t>
      </w:r>
      <w:proofErr w:type="spellEnd"/>
      <w:r w:rsidRPr="00383EAA">
        <w:rPr>
          <w:rFonts w:ascii="Book Antiqua" w:hAnsi="Book Antiqua" w:cs="宋体"/>
          <w:color w:val="000000"/>
          <w:lang w:eastAsia="zh-CN"/>
        </w:rPr>
        <w:t xml:space="preserve"> R, Green M, </w:t>
      </w:r>
      <w:proofErr w:type="spellStart"/>
      <w:r w:rsidRPr="00383EAA">
        <w:rPr>
          <w:rFonts w:ascii="Book Antiqua" w:hAnsi="Book Antiqua" w:cs="宋体"/>
          <w:color w:val="000000"/>
          <w:lang w:eastAsia="zh-CN"/>
        </w:rPr>
        <w:t>Gollob</w:t>
      </w:r>
      <w:proofErr w:type="spellEnd"/>
      <w:r w:rsidRPr="00383EAA">
        <w:rPr>
          <w:rFonts w:ascii="Book Antiqua" w:hAnsi="Book Antiqua" w:cs="宋体"/>
          <w:color w:val="000000"/>
          <w:lang w:eastAsia="zh-CN"/>
        </w:rPr>
        <w:t xml:space="preserve"> M, Tang A. Reasons for escalating pacemaker implants.</w:t>
      </w:r>
      <w:proofErr w:type="gramEnd"/>
      <w:r w:rsidRPr="00383EAA">
        <w:rPr>
          <w:rFonts w:ascii="Book Antiqua" w:hAnsi="Book Antiqua" w:cs="宋体"/>
          <w:color w:val="000000"/>
          <w:lang w:eastAsia="zh-CN"/>
        </w:rPr>
        <w:t> </w:t>
      </w:r>
      <w:r w:rsidRPr="00383EAA">
        <w:rPr>
          <w:rFonts w:ascii="Book Antiqua" w:hAnsi="Book Antiqua" w:cs="宋体"/>
          <w:i/>
          <w:iCs/>
          <w:color w:val="000000"/>
          <w:lang w:eastAsia="zh-CN"/>
        </w:rPr>
        <w:t xml:space="preserve">Am J </w:t>
      </w:r>
      <w:proofErr w:type="spellStart"/>
      <w:r w:rsidRPr="00383EAA">
        <w:rPr>
          <w:rFonts w:ascii="Book Antiqua" w:hAnsi="Book Antiqua" w:cs="宋体"/>
          <w:i/>
          <w:iCs/>
          <w:color w:val="000000"/>
          <w:lang w:eastAsia="zh-CN"/>
        </w:rPr>
        <w:t>Cardiol</w:t>
      </w:r>
      <w:proofErr w:type="spellEnd"/>
      <w:r w:rsidRPr="00383EAA">
        <w:rPr>
          <w:rFonts w:ascii="Book Antiqua" w:hAnsi="Book Antiqua" w:cs="宋体"/>
          <w:color w:val="000000"/>
          <w:lang w:eastAsia="zh-CN"/>
        </w:rPr>
        <w:t> 2006; </w:t>
      </w:r>
      <w:r w:rsidRPr="00383EAA">
        <w:rPr>
          <w:rFonts w:ascii="Book Antiqua" w:hAnsi="Book Antiqua" w:cs="宋体"/>
          <w:b/>
          <w:bCs/>
          <w:color w:val="000000"/>
          <w:lang w:eastAsia="zh-CN"/>
        </w:rPr>
        <w:t>98</w:t>
      </w:r>
      <w:r w:rsidRPr="00383EAA">
        <w:rPr>
          <w:rFonts w:ascii="Book Antiqua" w:hAnsi="Book Antiqua" w:cs="宋体"/>
          <w:color w:val="000000"/>
          <w:lang w:eastAsia="zh-CN"/>
        </w:rPr>
        <w:t>: 93-97 [PMID: 16784928 DOI: 10.1016/j.amjcard.2006.01.069</w:t>
      </w:r>
      <w:proofErr w:type="gramStart"/>
      <w:r w:rsidRPr="00383EAA">
        <w:rPr>
          <w:rFonts w:ascii="Book Antiqua" w:hAnsi="Book Antiqua" w:cs="宋体"/>
          <w:color w:val="000000"/>
          <w:lang w:eastAsia="zh-CN"/>
        </w:rPr>
        <w:t>]</w:t>
      </w:r>
      <w:proofErr w:type="gramEnd"/>
    </w:p>
    <w:p w14:paraId="1C06E8DB" w14:textId="77777777" w:rsidR="00383EAA" w:rsidRPr="00383EAA" w:rsidRDefault="00383EAA" w:rsidP="00383EAA">
      <w:pPr>
        <w:spacing w:line="360" w:lineRule="auto"/>
        <w:jc w:val="both"/>
        <w:rPr>
          <w:rFonts w:ascii="Book Antiqua" w:hAnsi="Book Antiqua" w:cs="宋体"/>
          <w:color w:val="000000"/>
          <w:lang w:eastAsia="zh-CN"/>
        </w:rPr>
      </w:pPr>
      <w:proofErr w:type="gramStart"/>
      <w:r w:rsidRPr="00383EAA">
        <w:rPr>
          <w:rFonts w:ascii="Book Antiqua" w:hAnsi="Book Antiqua" w:cs="宋体"/>
          <w:color w:val="000000"/>
          <w:lang w:eastAsia="zh-CN"/>
        </w:rPr>
        <w:t>23 </w:t>
      </w:r>
      <w:r w:rsidRPr="00383EAA">
        <w:rPr>
          <w:rFonts w:ascii="Book Antiqua" w:hAnsi="Book Antiqua" w:cs="宋体"/>
          <w:b/>
          <w:bCs/>
          <w:color w:val="000000"/>
          <w:lang w:eastAsia="zh-CN"/>
        </w:rPr>
        <w:t>Millar RN</w:t>
      </w:r>
      <w:r w:rsidRPr="00383EAA">
        <w:rPr>
          <w:rFonts w:ascii="Book Antiqua" w:hAnsi="Book Antiqua" w:cs="宋体"/>
          <w:color w:val="000000"/>
          <w:lang w:eastAsia="zh-CN"/>
        </w:rPr>
        <w:t>.</w:t>
      </w:r>
      <w:proofErr w:type="gramEnd"/>
      <w:r w:rsidRPr="00383EAA">
        <w:rPr>
          <w:rFonts w:ascii="Book Antiqua" w:hAnsi="Book Antiqua" w:cs="宋体"/>
          <w:color w:val="000000"/>
          <w:lang w:eastAsia="zh-CN"/>
        </w:rPr>
        <w:t xml:space="preserve"> 1998 survey of cardiac pacing in South Africa--report of the working group on registries of the cardiac arrhythmia society of South Africa (CASSA). </w:t>
      </w:r>
      <w:r w:rsidRPr="00383EAA">
        <w:rPr>
          <w:rFonts w:ascii="Book Antiqua" w:hAnsi="Book Antiqua" w:cs="宋体"/>
          <w:i/>
          <w:iCs/>
          <w:color w:val="000000"/>
          <w:lang w:eastAsia="zh-CN"/>
        </w:rPr>
        <w:t xml:space="preserve">S </w:t>
      </w:r>
      <w:proofErr w:type="spellStart"/>
      <w:r w:rsidRPr="00383EAA">
        <w:rPr>
          <w:rFonts w:ascii="Book Antiqua" w:hAnsi="Book Antiqua" w:cs="宋体"/>
          <w:i/>
          <w:iCs/>
          <w:color w:val="000000"/>
          <w:lang w:eastAsia="zh-CN"/>
        </w:rPr>
        <w:t>Afr</w:t>
      </w:r>
      <w:proofErr w:type="spellEnd"/>
      <w:r w:rsidRPr="00383EAA">
        <w:rPr>
          <w:rFonts w:ascii="Book Antiqua" w:hAnsi="Book Antiqua" w:cs="宋体"/>
          <w:i/>
          <w:iCs/>
          <w:color w:val="000000"/>
          <w:lang w:eastAsia="zh-CN"/>
        </w:rPr>
        <w:t xml:space="preserve"> Med J</w:t>
      </w:r>
      <w:r w:rsidRPr="00383EAA">
        <w:rPr>
          <w:rFonts w:ascii="Book Antiqua" w:hAnsi="Book Antiqua" w:cs="宋体"/>
          <w:color w:val="000000"/>
          <w:lang w:eastAsia="zh-CN"/>
        </w:rPr>
        <w:t> 2001; </w:t>
      </w:r>
      <w:r w:rsidRPr="00383EAA">
        <w:rPr>
          <w:rFonts w:ascii="Book Antiqua" w:hAnsi="Book Antiqua" w:cs="宋体"/>
          <w:b/>
          <w:bCs/>
          <w:color w:val="000000"/>
          <w:lang w:eastAsia="zh-CN"/>
        </w:rPr>
        <w:t>91</w:t>
      </w:r>
      <w:r w:rsidRPr="00383EAA">
        <w:rPr>
          <w:rFonts w:ascii="Book Antiqua" w:hAnsi="Book Antiqua" w:cs="宋体"/>
          <w:color w:val="000000"/>
          <w:lang w:eastAsia="zh-CN"/>
        </w:rPr>
        <w:t>: 873-876 [PMID: 11732462]</w:t>
      </w:r>
    </w:p>
    <w:p w14:paraId="501FCBFC" w14:textId="77777777"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24 </w:t>
      </w:r>
      <w:r w:rsidRPr="00383EAA">
        <w:rPr>
          <w:rFonts w:ascii="Book Antiqua" w:hAnsi="Book Antiqua" w:cs="宋体"/>
          <w:b/>
          <w:bCs/>
          <w:color w:val="000000"/>
          <w:lang w:eastAsia="zh-CN"/>
        </w:rPr>
        <w:t>Thomas MO</w:t>
      </w:r>
      <w:r w:rsidRPr="00383EAA">
        <w:rPr>
          <w:rFonts w:ascii="Book Antiqua" w:hAnsi="Book Antiqua" w:cs="宋体"/>
          <w:color w:val="000000"/>
          <w:lang w:eastAsia="zh-CN"/>
        </w:rPr>
        <w:t xml:space="preserve">, </w:t>
      </w:r>
      <w:proofErr w:type="spellStart"/>
      <w:r w:rsidRPr="00383EAA">
        <w:rPr>
          <w:rFonts w:ascii="Book Antiqua" w:hAnsi="Book Antiqua" w:cs="宋体"/>
          <w:color w:val="000000"/>
          <w:lang w:eastAsia="zh-CN"/>
        </w:rPr>
        <w:t>Oke</w:t>
      </w:r>
      <w:proofErr w:type="spellEnd"/>
      <w:r w:rsidRPr="00383EAA">
        <w:rPr>
          <w:rFonts w:ascii="Book Antiqua" w:hAnsi="Book Antiqua" w:cs="宋体"/>
          <w:color w:val="000000"/>
          <w:lang w:eastAsia="zh-CN"/>
        </w:rPr>
        <w:t xml:space="preserve"> DA, </w:t>
      </w:r>
      <w:proofErr w:type="spellStart"/>
      <w:r w:rsidRPr="00383EAA">
        <w:rPr>
          <w:rFonts w:ascii="Book Antiqua" w:hAnsi="Book Antiqua" w:cs="宋体"/>
          <w:color w:val="000000"/>
          <w:lang w:eastAsia="zh-CN"/>
        </w:rPr>
        <w:t>Ogunleye</w:t>
      </w:r>
      <w:proofErr w:type="spellEnd"/>
      <w:r w:rsidRPr="00383EAA">
        <w:rPr>
          <w:rFonts w:ascii="Book Antiqua" w:hAnsi="Book Antiqua" w:cs="宋体"/>
          <w:color w:val="000000"/>
          <w:lang w:eastAsia="zh-CN"/>
        </w:rPr>
        <w:t xml:space="preserve"> EO, </w:t>
      </w:r>
      <w:proofErr w:type="spellStart"/>
      <w:r w:rsidRPr="00383EAA">
        <w:rPr>
          <w:rFonts w:ascii="Book Antiqua" w:hAnsi="Book Antiqua" w:cs="宋体"/>
          <w:color w:val="000000"/>
          <w:lang w:eastAsia="zh-CN"/>
        </w:rPr>
        <w:t>Adeyanju</w:t>
      </w:r>
      <w:proofErr w:type="spellEnd"/>
      <w:r w:rsidRPr="00383EAA">
        <w:rPr>
          <w:rFonts w:ascii="Book Antiqua" w:hAnsi="Book Antiqua" w:cs="宋体"/>
          <w:color w:val="000000"/>
          <w:lang w:eastAsia="zh-CN"/>
        </w:rPr>
        <w:t xml:space="preserve"> FA. </w:t>
      </w:r>
      <w:proofErr w:type="spellStart"/>
      <w:r w:rsidRPr="00383EAA">
        <w:rPr>
          <w:rFonts w:ascii="Book Antiqua" w:hAnsi="Book Antiqua" w:cs="宋体"/>
          <w:color w:val="000000"/>
          <w:lang w:eastAsia="zh-CN"/>
        </w:rPr>
        <w:t>Bradypacing</w:t>
      </w:r>
      <w:proofErr w:type="spellEnd"/>
      <w:r w:rsidRPr="00383EAA">
        <w:rPr>
          <w:rFonts w:ascii="Book Antiqua" w:hAnsi="Book Antiqua" w:cs="宋体"/>
          <w:color w:val="000000"/>
          <w:lang w:eastAsia="zh-CN"/>
        </w:rPr>
        <w:t>: indications and management challenges in Nigeria. </w:t>
      </w:r>
      <w:r w:rsidRPr="00383EAA">
        <w:rPr>
          <w:rFonts w:ascii="Book Antiqua" w:hAnsi="Book Antiqua" w:cs="宋体"/>
          <w:i/>
          <w:iCs/>
          <w:color w:val="000000"/>
          <w:lang w:eastAsia="zh-CN"/>
        </w:rPr>
        <w:t xml:space="preserve">Pacing </w:t>
      </w:r>
      <w:proofErr w:type="spellStart"/>
      <w:r w:rsidRPr="00383EAA">
        <w:rPr>
          <w:rFonts w:ascii="Book Antiqua" w:hAnsi="Book Antiqua" w:cs="宋体"/>
          <w:i/>
          <w:iCs/>
          <w:color w:val="000000"/>
          <w:lang w:eastAsia="zh-CN"/>
        </w:rPr>
        <w:t>Clin</w:t>
      </w:r>
      <w:proofErr w:type="spellEnd"/>
      <w:r w:rsidRPr="00383EAA">
        <w:rPr>
          <w:rFonts w:ascii="Book Antiqua" w:hAnsi="Book Antiqua" w:cs="宋体"/>
          <w:i/>
          <w:iCs/>
          <w:color w:val="000000"/>
          <w:lang w:eastAsia="zh-CN"/>
        </w:rPr>
        <w:t xml:space="preserve"> </w:t>
      </w:r>
      <w:proofErr w:type="spellStart"/>
      <w:r w:rsidRPr="00383EAA">
        <w:rPr>
          <w:rFonts w:ascii="Book Antiqua" w:hAnsi="Book Antiqua" w:cs="宋体"/>
          <w:i/>
          <w:iCs/>
          <w:color w:val="000000"/>
          <w:lang w:eastAsia="zh-CN"/>
        </w:rPr>
        <w:t>Electrophysiol</w:t>
      </w:r>
      <w:proofErr w:type="spellEnd"/>
      <w:r w:rsidRPr="00383EAA">
        <w:rPr>
          <w:rFonts w:ascii="Book Antiqua" w:hAnsi="Book Antiqua" w:cs="宋体"/>
          <w:color w:val="000000"/>
          <w:lang w:eastAsia="zh-CN"/>
        </w:rPr>
        <w:t> 2007; </w:t>
      </w:r>
      <w:r w:rsidRPr="00383EAA">
        <w:rPr>
          <w:rFonts w:ascii="Book Antiqua" w:hAnsi="Book Antiqua" w:cs="宋体"/>
          <w:b/>
          <w:bCs/>
          <w:color w:val="000000"/>
          <w:lang w:eastAsia="zh-CN"/>
        </w:rPr>
        <w:t>30</w:t>
      </w:r>
      <w:r w:rsidRPr="00383EAA">
        <w:rPr>
          <w:rFonts w:ascii="Book Antiqua" w:hAnsi="Book Antiqua" w:cs="宋体"/>
          <w:color w:val="000000"/>
          <w:lang w:eastAsia="zh-CN"/>
        </w:rPr>
        <w:t>: 761-763 [PMID: 17547609 DOI: 10.1111/j.1540-8159.2007.00747.x]</w:t>
      </w:r>
    </w:p>
    <w:p w14:paraId="6EE165C0" w14:textId="47B08D74"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25 </w:t>
      </w:r>
      <w:r w:rsidRPr="00383EAA">
        <w:rPr>
          <w:rFonts w:ascii="Book Antiqua" w:hAnsi="Book Antiqua" w:cs="宋体"/>
          <w:b/>
          <w:bCs/>
          <w:color w:val="000000"/>
          <w:lang w:eastAsia="zh-CN"/>
        </w:rPr>
        <w:t>Blum JA</w:t>
      </w:r>
      <w:r w:rsidRPr="00383EAA">
        <w:rPr>
          <w:rFonts w:ascii="Book Antiqua" w:hAnsi="Book Antiqua" w:cs="宋体"/>
          <w:color w:val="000000"/>
          <w:lang w:eastAsia="zh-CN"/>
        </w:rPr>
        <w:t xml:space="preserve">, </w:t>
      </w:r>
      <w:proofErr w:type="spellStart"/>
      <w:r w:rsidRPr="00383EAA">
        <w:rPr>
          <w:rFonts w:ascii="Book Antiqua" w:hAnsi="Book Antiqua" w:cs="宋体"/>
          <w:color w:val="000000"/>
          <w:lang w:eastAsia="zh-CN"/>
        </w:rPr>
        <w:t>Zellweger</w:t>
      </w:r>
      <w:proofErr w:type="spellEnd"/>
      <w:r w:rsidRPr="00383EAA">
        <w:rPr>
          <w:rFonts w:ascii="Book Antiqua" w:hAnsi="Book Antiqua" w:cs="宋体"/>
          <w:color w:val="000000"/>
          <w:lang w:eastAsia="zh-CN"/>
        </w:rPr>
        <w:t xml:space="preserve"> MJ, </w:t>
      </w:r>
      <w:proofErr w:type="spellStart"/>
      <w:r w:rsidRPr="00383EAA">
        <w:rPr>
          <w:rFonts w:ascii="Book Antiqua" w:hAnsi="Book Antiqua" w:cs="宋体"/>
          <w:color w:val="000000"/>
          <w:lang w:eastAsia="zh-CN"/>
        </w:rPr>
        <w:t>Burri</w:t>
      </w:r>
      <w:proofErr w:type="spellEnd"/>
      <w:r w:rsidRPr="00383EAA">
        <w:rPr>
          <w:rFonts w:ascii="Book Antiqua" w:hAnsi="Book Antiqua" w:cs="宋体"/>
          <w:color w:val="000000"/>
          <w:lang w:eastAsia="zh-CN"/>
        </w:rPr>
        <w:t xml:space="preserve"> C, </w:t>
      </w:r>
      <w:proofErr w:type="spellStart"/>
      <w:r w:rsidRPr="00383EAA">
        <w:rPr>
          <w:rFonts w:ascii="Book Antiqua" w:hAnsi="Book Antiqua" w:cs="宋体"/>
          <w:color w:val="000000"/>
          <w:lang w:eastAsia="zh-CN"/>
        </w:rPr>
        <w:t>Hatz</w:t>
      </w:r>
      <w:proofErr w:type="spellEnd"/>
      <w:r w:rsidRPr="00383EAA">
        <w:rPr>
          <w:rFonts w:ascii="Book Antiqua" w:hAnsi="Book Antiqua" w:cs="宋体"/>
          <w:color w:val="000000"/>
          <w:lang w:eastAsia="zh-CN"/>
        </w:rPr>
        <w:t xml:space="preserve"> C. Cardiac involvement in African and American </w:t>
      </w:r>
      <w:proofErr w:type="spellStart"/>
      <w:r w:rsidRPr="00383EAA">
        <w:rPr>
          <w:rFonts w:ascii="Book Antiqua" w:hAnsi="Book Antiqua" w:cs="宋体"/>
          <w:color w:val="000000"/>
          <w:lang w:eastAsia="zh-CN"/>
        </w:rPr>
        <w:t>trypanosomiasis</w:t>
      </w:r>
      <w:proofErr w:type="spellEnd"/>
      <w:r w:rsidRPr="00383EAA">
        <w:rPr>
          <w:rFonts w:ascii="Book Antiqua" w:hAnsi="Book Antiqua" w:cs="宋体"/>
          <w:color w:val="000000"/>
          <w:lang w:eastAsia="zh-CN"/>
        </w:rPr>
        <w:t>. </w:t>
      </w:r>
      <w:r w:rsidRPr="00383EAA">
        <w:rPr>
          <w:rFonts w:ascii="Book Antiqua" w:hAnsi="Book Antiqua" w:cs="宋体"/>
          <w:i/>
          <w:iCs/>
          <w:color w:val="000000"/>
          <w:lang w:eastAsia="zh-CN"/>
        </w:rPr>
        <w:t>Lancet Infect Dis</w:t>
      </w:r>
      <w:r w:rsidRPr="00383EAA">
        <w:rPr>
          <w:rFonts w:ascii="Book Antiqua" w:hAnsi="Book Antiqua" w:cs="宋体"/>
          <w:color w:val="000000"/>
          <w:lang w:eastAsia="zh-CN"/>
        </w:rPr>
        <w:t> 2008; </w:t>
      </w:r>
      <w:r w:rsidRPr="00383EAA">
        <w:rPr>
          <w:rFonts w:ascii="Book Antiqua" w:hAnsi="Book Antiqua" w:cs="宋体"/>
          <w:b/>
          <w:bCs/>
          <w:color w:val="000000"/>
          <w:lang w:eastAsia="zh-CN"/>
        </w:rPr>
        <w:t>8</w:t>
      </w:r>
      <w:r w:rsidRPr="00383EAA">
        <w:rPr>
          <w:rFonts w:ascii="Book Antiqua" w:hAnsi="Book Antiqua" w:cs="宋体"/>
          <w:color w:val="000000"/>
          <w:lang w:eastAsia="zh-CN"/>
        </w:rPr>
        <w:t>: 631-641 [PMID: 18922485 DOI: 10.1016/S1473-</w:t>
      </w:r>
      <w:proofErr w:type="gramStart"/>
      <w:r w:rsidRPr="00383EAA">
        <w:rPr>
          <w:rFonts w:ascii="Book Antiqua" w:hAnsi="Book Antiqua" w:cs="宋体"/>
          <w:color w:val="000000"/>
          <w:lang w:eastAsia="zh-CN"/>
        </w:rPr>
        <w:t>3099(</w:t>
      </w:r>
      <w:proofErr w:type="gramEnd"/>
      <w:r w:rsidRPr="00383EAA">
        <w:rPr>
          <w:rFonts w:ascii="Book Antiqua" w:hAnsi="Book Antiqua" w:cs="宋体"/>
          <w:color w:val="000000"/>
          <w:lang w:eastAsia="zh-CN"/>
        </w:rPr>
        <w:t>08)70230-5</w:t>
      </w:r>
      <w:r>
        <w:rPr>
          <w:rFonts w:ascii="Book Antiqua" w:hAnsi="Book Antiqua" w:cs="宋体"/>
          <w:color w:val="000000"/>
          <w:lang w:eastAsia="zh-CN"/>
        </w:rPr>
        <w:t>]</w:t>
      </w:r>
    </w:p>
    <w:p w14:paraId="58096378" w14:textId="45B8FD97"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lastRenderedPageBreak/>
        <w:t>26 </w:t>
      </w:r>
      <w:r w:rsidRPr="00383EAA">
        <w:rPr>
          <w:rFonts w:ascii="Book Antiqua" w:hAnsi="Book Antiqua" w:cs="宋体"/>
          <w:b/>
          <w:bCs/>
          <w:color w:val="000000"/>
          <w:lang w:eastAsia="zh-CN"/>
        </w:rPr>
        <w:t>Oliveira BG</w:t>
      </w:r>
      <w:r w:rsidRPr="00383EAA">
        <w:rPr>
          <w:rFonts w:ascii="Book Antiqua" w:hAnsi="Book Antiqua" w:cs="宋体"/>
          <w:color w:val="000000"/>
          <w:lang w:eastAsia="zh-CN"/>
        </w:rPr>
        <w:t xml:space="preserve">, Velasquez-Melendez G, </w:t>
      </w:r>
      <w:proofErr w:type="spellStart"/>
      <w:r w:rsidRPr="00383EAA">
        <w:rPr>
          <w:rFonts w:ascii="Book Antiqua" w:hAnsi="Book Antiqua" w:cs="宋体"/>
          <w:color w:val="000000"/>
          <w:lang w:eastAsia="zh-CN"/>
        </w:rPr>
        <w:t>Rincón</w:t>
      </w:r>
      <w:proofErr w:type="spellEnd"/>
      <w:r w:rsidRPr="00383EAA">
        <w:rPr>
          <w:rFonts w:ascii="Book Antiqua" w:hAnsi="Book Antiqua" w:cs="宋体"/>
          <w:color w:val="000000"/>
          <w:lang w:eastAsia="zh-CN"/>
        </w:rPr>
        <w:t xml:space="preserve"> LG, </w:t>
      </w:r>
      <w:proofErr w:type="spellStart"/>
      <w:r w:rsidRPr="00383EAA">
        <w:rPr>
          <w:rFonts w:ascii="Book Antiqua" w:hAnsi="Book Antiqua" w:cs="宋体"/>
          <w:color w:val="000000"/>
          <w:lang w:eastAsia="zh-CN"/>
        </w:rPr>
        <w:t>Ciconelli</w:t>
      </w:r>
      <w:proofErr w:type="spellEnd"/>
      <w:r w:rsidRPr="00383EAA">
        <w:rPr>
          <w:rFonts w:ascii="Book Antiqua" w:hAnsi="Book Antiqua" w:cs="宋体"/>
          <w:color w:val="000000"/>
          <w:lang w:eastAsia="zh-CN"/>
        </w:rPr>
        <w:t xml:space="preserve"> RM, Sousa LA, </w:t>
      </w:r>
      <w:proofErr w:type="spellStart"/>
      <w:r w:rsidRPr="00383EAA">
        <w:rPr>
          <w:rFonts w:ascii="Book Antiqua" w:hAnsi="Book Antiqua" w:cs="宋体"/>
          <w:color w:val="000000"/>
          <w:lang w:eastAsia="zh-CN"/>
        </w:rPr>
        <w:t>Ribeiro</w:t>
      </w:r>
      <w:proofErr w:type="spellEnd"/>
      <w:r w:rsidRPr="00383EAA">
        <w:rPr>
          <w:rFonts w:ascii="Book Antiqua" w:hAnsi="Book Antiqua" w:cs="宋体"/>
          <w:color w:val="000000"/>
          <w:lang w:eastAsia="zh-CN"/>
        </w:rPr>
        <w:t xml:space="preserve"> AL. Health-related quality of life in Brazilian pacemaker patients. </w:t>
      </w:r>
      <w:r w:rsidRPr="00383EAA">
        <w:rPr>
          <w:rFonts w:ascii="Book Antiqua" w:hAnsi="Book Antiqua" w:cs="宋体"/>
          <w:i/>
          <w:iCs/>
          <w:color w:val="000000"/>
          <w:lang w:eastAsia="zh-CN"/>
        </w:rPr>
        <w:t xml:space="preserve">Pacing </w:t>
      </w:r>
      <w:proofErr w:type="spellStart"/>
      <w:r w:rsidRPr="00383EAA">
        <w:rPr>
          <w:rFonts w:ascii="Book Antiqua" w:hAnsi="Book Antiqua" w:cs="宋体"/>
          <w:i/>
          <w:iCs/>
          <w:color w:val="000000"/>
          <w:lang w:eastAsia="zh-CN"/>
        </w:rPr>
        <w:t>Clin</w:t>
      </w:r>
      <w:proofErr w:type="spellEnd"/>
      <w:r w:rsidRPr="00383EAA">
        <w:rPr>
          <w:rFonts w:ascii="Book Antiqua" w:hAnsi="Book Antiqua" w:cs="宋体"/>
          <w:i/>
          <w:iCs/>
          <w:color w:val="000000"/>
          <w:lang w:eastAsia="zh-CN"/>
        </w:rPr>
        <w:t xml:space="preserve"> </w:t>
      </w:r>
      <w:proofErr w:type="spellStart"/>
      <w:r w:rsidRPr="00383EAA">
        <w:rPr>
          <w:rFonts w:ascii="Book Antiqua" w:hAnsi="Book Antiqua" w:cs="宋体"/>
          <w:i/>
          <w:iCs/>
          <w:color w:val="000000"/>
          <w:lang w:eastAsia="zh-CN"/>
        </w:rPr>
        <w:t>Electrophysiol</w:t>
      </w:r>
      <w:proofErr w:type="spellEnd"/>
      <w:r w:rsidRPr="00383EAA">
        <w:rPr>
          <w:rFonts w:ascii="Book Antiqua" w:hAnsi="Book Antiqua" w:cs="宋体"/>
          <w:color w:val="000000"/>
          <w:lang w:eastAsia="zh-CN"/>
        </w:rPr>
        <w:t> 2008; </w:t>
      </w:r>
      <w:r w:rsidRPr="00383EAA">
        <w:rPr>
          <w:rFonts w:ascii="Book Antiqua" w:hAnsi="Book Antiqua" w:cs="宋体"/>
          <w:b/>
          <w:bCs/>
          <w:color w:val="000000"/>
          <w:lang w:eastAsia="zh-CN"/>
        </w:rPr>
        <w:t>31</w:t>
      </w:r>
      <w:r w:rsidRPr="00383EAA">
        <w:rPr>
          <w:rFonts w:ascii="Book Antiqua" w:hAnsi="Book Antiqua" w:cs="宋体"/>
          <w:color w:val="000000"/>
          <w:lang w:eastAsia="zh-CN"/>
        </w:rPr>
        <w:t>: 1178-1183 [PMID: 18834470 DOI: 10.1111/j.1540-8159.2008.01159.x</w:t>
      </w:r>
      <w:r>
        <w:rPr>
          <w:rFonts w:ascii="Book Antiqua" w:hAnsi="Book Antiqua" w:cs="宋体"/>
          <w:color w:val="000000"/>
          <w:lang w:eastAsia="zh-CN"/>
        </w:rPr>
        <w:t>]</w:t>
      </w:r>
    </w:p>
    <w:p w14:paraId="7B39E202" w14:textId="77777777" w:rsidR="00383EAA" w:rsidRPr="00383EAA" w:rsidRDefault="00383EAA" w:rsidP="00383EAA">
      <w:pPr>
        <w:spacing w:line="360" w:lineRule="auto"/>
        <w:jc w:val="both"/>
        <w:rPr>
          <w:rFonts w:ascii="Book Antiqua" w:hAnsi="Book Antiqua" w:cs="宋体"/>
          <w:color w:val="000000"/>
          <w:lang w:eastAsia="zh-CN"/>
        </w:rPr>
      </w:pPr>
      <w:proofErr w:type="gramStart"/>
      <w:r w:rsidRPr="00383EAA">
        <w:rPr>
          <w:rFonts w:ascii="Book Antiqua" w:hAnsi="Book Antiqua" w:cs="宋体"/>
          <w:color w:val="000000"/>
          <w:lang w:eastAsia="zh-CN"/>
        </w:rPr>
        <w:t>27 </w:t>
      </w:r>
      <w:proofErr w:type="spellStart"/>
      <w:r w:rsidRPr="00383EAA">
        <w:rPr>
          <w:rFonts w:ascii="Book Antiqua" w:hAnsi="Book Antiqua" w:cs="宋体"/>
          <w:b/>
          <w:bCs/>
          <w:color w:val="000000"/>
          <w:lang w:eastAsia="zh-CN"/>
        </w:rPr>
        <w:t>Rydén</w:t>
      </w:r>
      <w:proofErr w:type="spellEnd"/>
      <w:r w:rsidRPr="00383EAA">
        <w:rPr>
          <w:rFonts w:ascii="Book Antiqua" w:hAnsi="Book Antiqua" w:cs="宋体"/>
          <w:b/>
          <w:bCs/>
          <w:color w:val="000000"/>
          <w:lang w:eastAsia="zh-CN"/>
        </w:rPr>
        <w:t xml:space="preserve"> L</w:t>
      </w:r>
      <w:r w:rsidRPr="00383EAA">
        <w:rPr>
          <w:rFonts w:ascii="Book Antiqua" w:hAnsi="Book Antiqua" w:cs="宋体"/>
          <w:color w:val="000000"/>
          <w:lang w:eastAsia="zh-CN"/>
        </w:rPr>
        <w:t>. Re-use of devices in cardiology.</w:t>
      </w:r>
      <w:proofErr w:type="gramEnd"/>
      <w:r w:rsidRPr="00383EAA">
        <w:rPr>
          <w:rFonts w:ascii="Book Antiqua" w:hAnsi="Book Antiqua" w:cs="宋体"/>
          <w:color w:val="000000"/>
          <w:lang w:eastAsia="zh-CN"/>
        </w:rPr>
        <w:t xml:space="preserve"> Proceedings from a Policy Conference at the European Heart House, 5-6 </w:t>
      </w:r>
      <w:proofErr w:type="gramStart"/>
      <w:r w:rsidRPr="00383EAA">
        <w:rPr>
          <w:rFonts w:ascii="Book Antiqua" w:hAnsi="Book Antiqua" w:cs="宋体"/>
          <w:color w:val="000000"/>
          <w:lang w:eastAsia="zh-CN"/>
        </w:rPr>
        <w:t>February,</w:t>
      </w:r>
      <w:proofErr w:type="gramEnd"/>
      <w:r w:rsidRPr="00383EAA">
        <w:rPr>
          <w:rFonts w:ascii="Book Antiqua" w:hAnsi="Book Antiqua" w:cs="宋体"/>
          <w:color w:val="000000"/>
          <w:lang w:eastAsia="zh-CN"/>
        </w:rPr>
        <w:t xml:space="preserve"> 1998. </w:t>
      </w:r>
      <w:proofErr w:type="spellStart"/>
      <w:r w:rsidRPr="00383EAA">
        <w:rPr>
          <w:rFonts w:ascii="Book Antiqua" w:hAnsi="Book Antiqua" w:cs="宋体"/>
          <w:i/>
          <w:iCs/>
          <w:color w:val="000000"/>
          <w:lang w:eastAsia="zh-CN"/>
        </w:rPr>
        <w:t>Eur</w:t>
      </w:r>
      <w:proofErr w:type="spellEnd"/>
      <w:r w:rsidRPr="00383EAA">
        <w:rPr>
          <w:rFonts w:ascii="Book Antiqua" w:hAnsi="Book Antiqua" w:cs="宋体"/>
          <w:i/>
          <w:iCs/>
          <w:color w:val="000000"/>
          <w:lang w:eastAsia="zh-CN"/>
        </w:rPr>
        <w:t xml:space="preserve"> Heart J</w:t>
      </w:r>
      <w:r w:rsidRPr="00383EAA">
        <w:rPr>
          <w:rFonts w:ascii="Book Antiqua" w:hAnsi="Book Antiqua" w:cs="宋体"/>
          <w:color w:val="000000"/>
          <w:lang w:eastAsia="zh-CN"/>
        </w:rPr>
        <w:t> 1998; </w:t>
      </w:r>
      <w:r w:rsidRPr="00383EAA">
        <w:rPr>
          <w:rFonts w:ascii="Book Antiqua" w:hAnsi="Book Antiqua" w:cs="宋体"/>
          <w:b/>
          <w:bCs/>
          <w:color w:val="000000"/>
          <w:lang w:eastAsia="zh-CN"/>
        </w:rPr>
        <w:t>19</w:t>
      </w:r>
      <w:r w:rsidRPr="00383EAA">
        <w:rPr>
          <w:rFonts w:ascii="Book Antiqua" w:hAnsi="Book Antiqua" w:cs="宋体"/>
          <w:color w:val="000000"/>
          <w:lang w:eastAsia="zh-CN"/>
        </w:rPr>
        <w:t>: 1628-1631 [PMID: 9857914]</w:t>
      </w:r>
    </w:p>
    <w:p w14:paraId="76A06ABF" w14:textId="4EA19BAC"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28 </w:t>
      </w:r>
      <w:proofErr w:type="spellStart"/>
      <w:r w:rsidRPr="00383EAA">
        <w:rPr>
          <w:rFonts w:ascii="Book Antiqua" w:hAnsi="Book Antiqua" w:cs="宋体"/>
          <w:b/>
          <w:bCs/>
          <w:color w:val="000000"/>
          <w:lang w:eastAsia="zh-CN"/>
        </w:rPr>
        <w:t>Benkemoun</w:t>
      </w:r>
      <w:proofErr w:type="spellEnd"/>
      <w:r w:rsidRPr="00383EAA">
        <w:rPr>
          <w:rFonts w:ascii="Book Antiqua" w:hAnsi="Book Antiqua" w:cs="宋体"/>
          <w:b/>
          <w:bCs/>
          <w:color w:val="000000"/>
          <w:lang w:eastAsia="zh-CN"/>
        </w:rPr>
        <w:t xml:space="preserve"> H</w:t>
      </w:r>
      <w:r w:rsidRPr="00383EAA">
        <w:rPr>
          <w:rFonts w:ascii="Book Antiqua" w:hAnsi="Book Antiqua" w:cs="宋体"/>
          <w:color w:val="000000"/>
          <w:lang w:eastAsia="zh-CN"/>
        </w:rPr>
        <w:t xml:space="preserve">, </w:t>
      </w:r>
      <w:proofErr w:type="spellStart"/>
      <w:r w:rsidRPr="00383EAA">
        <w:rPr>
          <w:rFonts w:ascii="Book Antiqua" w:hAnsi="Book Antiqua" w:cs="宋体"/>
          <w:color w:val="000000"/>
          <w:lang w:eastAsia="zh-CN"/>
        </w:rPr>
        <w:t>Sacrez</w:t>
      </w:r>
      <w:proofErr w:type="spellEnd"/>
      <w:r w:rsidRPr="00383EAA">
        <w:rPr>
          <w:rFonts w:ascii="Book Antiqua" w:hAnsi="Book Antiqua" w:cs="宋体"/>
          <w:color w:val="000000"/>
          <w:lang w:eastAsia="zh-CN"/>
        </w:rPr>
        <w:t xml:space="preserve"> J, Lagrange P, </w:t>
      </w:r>
      <w:proofErr w:type="spellStart"/>
      <w:r w:rsidRPr="00383EAA">
        <w:rPr>
          <w:rFonts w:ascii="Book Antiqua" w:hAnsi="Book Antiqua" w:cs="宋体"/>
          <w:color w:val="000000"/>
          <w:lang w:eastAsia="zh-CN"/>
        </w:rPr>
        <w:t>Amiel</w:t>
      </w:r>
      <w:proofErr w:type="spellEnd"/>
      <w:r w:rsidRPr="00383EAA">
        <w:rPr>
          <w:rFonts w:ascii="Book Antiqua" w:hAnsi="Book Antiqua" w:cs="宋体"/>
          <w:color w:val="000000"/>
          <w:lang w:eastAsia="zh-CN"/>
        </w:rPr>
        <w:t xml:space="preserve"> A, </w:t>
      </w:r>
      <w:proofErr w:type="spellStart"/>
      <w:r w:rsidRPr="00383EAA">
        <w:rPr>
          <w:rFonts w:ascii="Book Antiqua" w:hAnsi="Book Antiqua" w:cs="宋体"/>
          <w:color w:val="000000"/>
          <w:lang w:eastAsia="zh-CN"/>
        </w:rPr>
        <w:t>Prakash</w:t>
      </w:r>
      <w:proofErr w:type="spellEnd"/>
      <w:r w:rsidRPr="00383EAA">
        <w:rPr>
          <w:rFonts w:ascii="Book Antiqua" w:hAnsi="Book Antiqua" w:cs="宋体"/>
          <w:color w:val="000000"/>
          <w:lang w:eastAsia="zh-CN"/>
        </w:rPr>
        <w:t xml:space="preserve"> A, </w:t>
      </w:r>
      <w:proofErr w:type="spellStart"/>
      <w:r w:rsidRPr="00383EAA">
        <w:rPr>
          <w:rFonts w:ascii="Book Antiqua" w:hAnsi="Book Antiqua" w:cs="宋体"/>
          <w:color w:val="000000"/>
          <w:lang w:eastAsia="zh-CN"/>
        </w:rPr>
        <w:t>Himmrich</w:t>
      </w:r>
      <w:proofErr w:type="spellEnd"/>
      <w:r w:rsidRPr="00383EAA">
        <w:rPr>
          <w:rFonts w:ascii="Book Antiqua" w:hAnsi="Book Antiqua" w:cs="宋体"/>
          <w:color w:val="000000"/>
          <w:lang w:eastAsia="zh-CN"/>
        </w:rPr>
        <w:t xml:space="preserve"> E, </w:t>
      </w:r>
      <w:proofErr w:type="spellStart"/>
      <w:r w:rsidRPr="00383EAA">
        <w:rPr>
          <w:rFonts w:ascii="Book Antiqua" w:hAnsi="Book Antiqua" w:cs="宋体"/>
          <w:color w:val="000000"/>
          <w:lang w:eastAsia="zh-CN"/>
        </w:rPr>
        <w:t>Aimè</w:t>
      </w:r>
      <w:proofErr w:type="spellEnd"/>
      <w:r w:rsidRPr="00383EAA">
        <w:rPr>
          <w:rFonts w:ascii="Book Antiqua" w:hAnsi="Book Antiqua" w:cs="宋体"/>
          <w:color w:val="000000"/>
          <w:lang w:eastAsia="zh-CN"/>
        </w:rPr>
        <w:t xml:space="preserve"> E, </w:t>
      </w:r>
      <w:proofErr w:type="spellStart"/>
      <w:r w:rsidRPr="00383EAA">
        <w:rPr>
          <w:rFonts w:ascii="Book Antiqua" w:hAnsi="Book Antiqua" w:cs="宋体"/>
          <w:color w:val="000000"/>
          <w:lang w:eastAsia="zh-CN"/>
        </w:rPr>
        <w:t>Mairesse</w:t>
      </w:r>
      <w:proofErr w:type="spellEnd"/>
      <w:r w:rsidRPr="00383EAA">
        <w:rPr>
          <w:rFonts w:ascii="Book Antiqua" w:hAnsi="Book Antiqua" w:cs="宋体"/>
          <w:color w:val="000000"/>
          <w:lang w:eastAsia="zh-CN"/>
        </w:rPr>
        <w:t xml:space="preserve"> GH, </w:t>
      </w:r>
      <w:proofErr w:type="spellStart"/>
      <w:r w:rsidRPr="00383EAA">
        <w:rPr>
          <w:rFonts w:ascii="Book Antiqua" w:hAnsi="Book Antiqua" w:cs="宋体"/>
          <w:color w:val="000000"/>
          <w:lang w:eastAsia="zh-CN"/>
        </w:rPr>
        <w:t>Guénon</w:t>
      </w:r>
      <w:proofErr w:type="spellEnd"/>
      <w:r w:rsidRPr="00383EAA">
        <w:rPr>
          <w:rFonts w:ascii="Book Antiqua" w:hAnsi="Book Antiqua" w:cs="宋体"/>
          <w:color w:val="000000"/>
          <w:lang w:eastAsia="zh-CN"/>
        </w:rPr>
        <w:t xml:space="preserve"> C, </w:t>
      </w:r>
      <w:proofErr w:type="spellStart"/>
      <w:r w:rsidRPr="00383EAA">
        <w:rPr>
          <w:rFonts w:ascii="Book Antiqua" w:hAnsi="Book Antiqua" w:cs="宋体"/>
          <w:color w:val="000000"/>
          <w:lang w:eastAsia="zh-CN"/>
        </w:rPr>
        <w:t>Sbragia</w:t>
      </w:r>
      <w:proofErr w:type="spellEnd"/>
      <w:r w:rsidRPr="00383EAA">
        <w:rPr>
          <w:rFonts w:ascii="Book Antiqua" w:hAnsi="Book Antiqua" w:cs="宋体"/>
          <w:color w:val="000000"/>
          <w:lang w:eastAsia="zh-CN"/>
        </w:rPr>
        <w:t xml:space="preserve"> P. Optimizing pacemaker longevity with pacing mode and settings programming: results from a pacemaker multicenter registry. </w:t>
      </w:r>
      <w:r w:rsidRPr="00383EAA">
        <w:rPr>
          <w:rFonts w:ascii="Book Antiqua" w:hAnsi="Book Antiqua" w:cs="宋体"/>
          <w:i/>
          <w:iCs/>
          <w:color w:val="000000"/>
          <w:lang w:eastAsia="zh-CN"/>
        </w:rPr>
        <w:t xml:space="preserve">Pacing </w:t>
      </w:r>
      <w:proofErr w:type="spellStart"/>
      <w:r w:rsidRPr="00383EAA">
        <w:rPr>
          <w:rFonts w:ascii="Book Antiqua" w:hAnsi="Book Antiqua" w:cs="宋体"/>
          <w:i/>
          <w:iCs/>
          <w:color w:val="000000"/>
          <w:lang w:eastAsia="zh-CN"/>
        </w:rPr>
        <w:t>Clin</w:t>
      </w:r>
      <w:proofErr w:type="spellEnd"/>
      <w:r w:rsidRPr="00383EAA">
        <w:rPr>
          <w:rFonts w:ascii="Book Antiqua" w:hAnsi="Book Antiqua" w:cs="宋体"/>
          <w:i/>
          <w:iCs/>
          <w:color w:val="000000"/>
          <w:lang w:eastAsia="zh-CN"/>
        </w:rPr>
        <w:t xml:space="preserve"> </w:t>
      </w:r>
      <w:proofErr w:type="spellStart"/>
      <w:r w:rsidRPr="00383EAA">
        <w:rPr>
          <w:rFonts w:ascii="Book Antiqua" w:hAnsi="Book Antiqua" w:cs="宋体"/>
          <w:i/>
          <w:iCs/>
          <w:color w:val="000000"/>
          <w:lang w:eastAsia="zh-CN"/>
        </w:rPr>
        <w:t>Electrophysiol</w:t>
      </w:r>
      <w:proofErr w:type="spellEnd"/>
      <w:r w:rsidRPr="00383EAA">
        <w:rPr>
          <w:rFonts w:ascii="Book Antiqua" w:hAnsi="Book Antiqua" w:cs="宋体"/>
          <w:color w:val="000000"/>
          <w:lang w:eastAsia="zh-CN"/>
        </w:rPr>
        <w:t> 2012; </w:t>
      </w:r>
      <w:r w:rsidRPr="00383EAA">
        <w:rPr>
          <w:rFonts w:ascii="Book Antiqua" w:hAnsi="Book Antiqua" w:cs="宋体"/>
          <w:b/>
          <w:bCs/>
          <w:color w:val="000000"/>
          <w:lang w:eastAsia="zh-CN"/>
        </w:rPr>
        <w:t>35</w:t>
      </w:r>
      <w:r w:rsidRPr="00383EAA">
        <w:rPr>
          <w:rFonts w:ascii="Book Antiqua" w:hAnsi="Book Antiqua" w:cs="宋体"/>
          <w:color w:val="000000"/>
          <w:lang w:eastAsia="zh-CN"/>
        </w:rPr>
        <w:t>: 403-408 [PMID: 22309354 DOI: 10.1111/j.1540-8159.2011.03318.x</w:t>
      </w:r>
      <w:r>
        <w:rPr>
          <w:rFonts w:ascii="Book Antiqua" w:hAnsi="Book Antiqua" w:cs="宋体"/>
          <w:color w:val="000000"/>
          <w:lang w:eastAsia="zh-CN"/>
        </w:rPr>
        <w:t>]</w:t>
      </w:r>
    </w:p>
    <w:p w14:paraId="032C238B" w14:textId="77777777"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29 </w:t>
      </w:r>
      <w:r w:rsidRPr="00383EAA">
        <w:rPr>
          <w:rFonts w:ascii="Book Antiqua" w:hAnsi="Book Antiqua" w:cs="宋体"/>
          <w:b/>
          <w:bCs/>
          <w:color w:val="000000"/>
          <w:lang w:eastAsia="zh-CN"/>
        </w:rPr>
        <w:t>Brunner M</w:t>
      </w:r>
      <w:r w:rsidRPr="00383EAA">
        <w:rPr>
          <w:rFonts w:ascii="Book Antiqua" w:hAnsi="Book Antiqua" w:cs="宋体"/>
          <w:color w:val="000000"/>
          <w:lang w:eastAsia="zh-CN"/>
        </w:rPr>
        <w:t xml:space="preserve">, </w:t>
      </w:r>
      <w:proofErr w:type="spellStart"/>
      <w:r w:rsidRPr="00383EAA">
        <w:rPr>
          <w:rFonts w:ascii="Book Antiqua" w:hAnsi="Book Antiqua" w:cs="宋体"/>
          <w:color w:val="000000"/>
          <w:lang w:eastAsia="zh-CN"/>
        </w:rPr>
        <w:t>Olschewski</w:t>
      </w:r>
      <w:proofErr w:type="spellEnd"/>
      <w:r w:rsidRPr="00383EAA">
        <w:rPr>
          <w:rFonts w:ascii="Book Antiqua" w:hAnsi="Book Antiqua" w:cs="宋体"/>
          <w:color w:val="000000"/>
          <w:lang w:eastAsia="zh-CN"/>
        </w:rPr>
        <w:t xml:space="preserve"> M, </w:t>
      </w:r>
      <w:proofErr w:type="spellStart"/>
      <w:r w:rsidRPr="00383EAA">
        <w:rPr>
          <w:rFonts w:ascii="Book Antiqua" w:hAnsi="Book Antiqua" w:cs="宋体"/>
          <w:color w:val="000000"/>
          <w:lang w:eastAsia="zh-CN"/>
        </w:rPr>
        <w:t>Geibel</w:t>
      </w:r>
      <w:proofErr w:type="spellEnd"/>
      <w:r w:rsidRPr="00383EAA">
        <w:rPr>
          <w:rFonts w:ascii="Book Antiqua" w:hAnsi="Book Antiqua" w:cs="宋体"/>
          <w:color w:val="000000"/>
          <w:lang w:eastAsia="zh-CN"/>
        </w:rPr>
        <w:t xml:space="preserve"> A, Bode C, </w:t>
      </w:r>
      <w:proofErr w:type="spellStart"/>
      <w:r w:rsidRPr="00383EAA">
        <w:rPr>
          <w:rFonts w:ascii="Book Antiqua" w:hAnsi="Book Antiqua" w:cs="宋体"/>
          <w:color w:val="000000"/>
          <w:lang w:eastAsia="zh-CN"/>
        </w:rPr>
        <w:t>Zehender</w:t>
      </w:r>
      <w:proofErr w:type="spellEnd"/>
      <w:r w:rsidRPr="00383EAA">
        <w:rPr>
          <w:rFonts w:ascii="Book Antiqua" w:hAnsi="Book Antiqua" w:cs="宋体"/>
          <w:color w:val="000000"/>
          <w:lang w:eastAsia="zh-CN"/>
        </w:rPr>
        <w:t xml:space="preserve"> M. Long-term survival after pacemaker implantation. </w:t>
      </w:r>
      <w:proofErr w:type="gramStart"/>
      <w:r w:rsidRPr="00383EAA">
        <w:rPr>
          <w:rFonts w:ascii="Book Antiqua" w:hAnsi="Book Antiqua" w:cs="宋体"/>
          <w:color w:val="000000"/>
          <w:lang w:eastAsia="zh-CN"/>
        </w:rPr>
        <w:t>Prognostic importance of gender and baseline patient characteristics.</w:t>
      </w:r>
      <w:proofErr w:type="gramEnd"/>
      <w:r w:rsidRPr="00383EAA">
        <w:rPr>
          <w:rFonts w:ascii="Book Antiqua" w:hAnsi="Book Antiqua" w:cs="宋体"/>
          <w:color w:val="000000"/>
          <w:lang w:eastAsia="zh-CN"/>
        </w:rPr>
        <w:t> </w:t>
      </w:r>
      <w:proofErr w:type="spellStart"/>
      <w:r w:rsidRPr="00383EAA">
        <w:rPr>
          <w:rFonts w:ascii="Book Antiqua" w:hAnsi="Book Antiqua" w:cs="宋体"/>
          <w:i/>
          <w:iCs/>
          <w:color w:val="000000"/>
          <w:lang w:eastAsia="zh-CN"/>
        </w:rPr>
        <w:t>Eur</w:t>
      </w:r>
      <w:proofErr w:type="spellEnd"/>
      <w:r w:rsidRPr="00383EAA">
        <w:rPr>
          <w:rFonts w:ascii="Book Antiqua" w:hAnsi="Book Antiqua" w:cs="宋体"/>
          <w:i/>
          <w:iCs/>
          <w:color w:val="000000"/>
          <w:lang w:eastAsia="zh-CN"/>
        </w:rPr>
        <w:t xml:space="preserve"> Heart J</w:t>
      </w:r>
      <w:r w:rsidRPr="00383EAA">
        <w:rPr>
          <w:rFonts w:ascii="Book Antiqua" w:hAnsi="Book Antiqua" w:cs="宋体"/>
          <w:color w:val="000000"/>
          <w:lang w:eastAsia="zh-CN"/>
        </w:rPr>
        <w:t> 2004; </w:t>
      </w:r>
      <w:r w:rsidRPr="00383EAA">
        <w:rPr>
          <w:rFonts w:ascii="Book Antiqua" w:hAnsi="Book Antiqua" w:cs="宋体"/>
          <w:b/>
          <w:bCs/>
          <w:color w:val="000000"/>
          <w:lang w:eastAsia="zh-CN"/>
        </w:rPr>
        <w:t>25</w:t>
      </w:r>
      <w:r w:rsidRPr="00383EAA">
        <w:rPr>
          <w:rFonts w:ascii="Book Antiqua" w:hAnsi="Book Antiqua" w:cs="宋体"/>
          <w:color w:val="000000"/>
          <w:lang w:eastAsia="zh-CN"/>
        </w:rPr>
        <w:t>: 88-95 [PMID: 14683747 DOI: 10.1016/j.ehj.2003.10.022]</w:t>
      </w:r>
    </w:p>
    <w:p w14:paraId="4F5C2C3D" w14:textId="66A5E424"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30 </w:t>
      </w:r>
      <w:proofErr w:type="spellStart"/>
      <w:r w:rsidRPr="00383EAA">
        <w:rPr>
          <w:rFonts w:ascii="Book Antiqua" w:hAnsi="Book Antiqua" w:cs="宋体"/>
          <w:b/>
          <w:bCs/>
          <w:color w:val="000000"/>
          <w:lang w:eastAsia="zh-CN"/>
        </w:rPr>
        <w:t>Gakenheimer</w:t>
      </w:r>
      <w:proofErr w:type="spellEnd"/>
      <w:r w:rsidRPr="00383EAA">
        <w:rPr>
          <w:rFonts w:ascii="Book Antiqua" w:hAnsi="Book Antiqua" w:cs="宋体"/>
          <w:b/>
          <w:bCs/>
          <w:color w:val="000000"/>
          <w:lang w:eastAsia="zh-CN"/>
        </w:rPr>
        <w:t xml:space="preserve"> L</w:t>
      </w:r>
      <w:r w:rsidRPr="00383EAA">
        <w:rPr>
          <w:rFonts w:ascii="Book Antiqua" w:hAnsi="Book Antiqua" w:cs="宋体"/>
          <w:color w:val="000000"/>
          <w:lang w:eastAsia="zh-CN"/>
        </w:rPr>
        <w:t xml:space="preserve">, Lange DC, Romero J, Kirkpatrick JN, </w:t>
      </w:r>
      <w:proofErr w:type="spellStart"/>
      <w:r w:rsidRPr="00383EAA">
        <w:rPr>
          <w:rFonts w:ascii="Book Antiqua" w:hAnsi="Book Antiqua" w:cs="宋体"/>
          <w:color w:val="000000"/>
          <w:lang w:eastAsia="zh-CN"/>
        </w:rPr>
        <w:t>Sovitch</w:t>
      </w:r>
      <w:proofErr w:type="spellEnd"/>
      <w:r w:rsidRPr="00383EAA">
        <w:rPr>
          <w:rFonts w:ascii="Book Antiqua" w:hAnsi="Book Antiqua" w:cs="宋体"/>
          <w:color w:val="000000"/>
          <w:lang w:eastAsia="zh-CN"/>
        </w:rPr>
        <w:t xml:space="preserve"> P, Oral H, Eagle KA, </w:t>
      </w:r>
      <w:proofErr w:type="spellStart"/>
      <w:r w:rsidRPr="00383EAA">
        <w:rPr>
          <w:rFonts w:ascii="Book Antiqua" w:hAnsi="Book Antiqua" w:cs="宋体"/>
          <w:color w:val="000000"/>
          <w:lang w:eastAsia="zh-CN"/>
        </w:rPr>
        <w:t>Baman</w:t>
      </w:r>
      <w:proofErr w:type="spellEnd"/>
      <w:r w:rsidRPr="00383EAA">
        <w:rPr>
          <w:rFonts w:ascii="Book Antiqua" w:hAnsi="Book Antiqua" w:cs="宋体"/>
          <w:color w:val="000000"/>
          <w:lang w:eastAsia="zh-CN"/>
        </w:rPr>
        <w:t xml:space="preserve"> TS. Societal views of pacemaker reutilization for those with untreated symptomatic </w:t>
      </w:r>
      <w:proofErr w:type="spellStart"/>
      <w:r w:rsidRPr="00383EAA">
        <w:rPr>
          <w:rFonts w:ascii="Book Antiqua" w:hAnsi="Book Antiqua" w:cs="宋体"/>
          <w:color w:val="000000"/>
          <w:lang w:eastAsia="zh-CN"/>
        </w:rPr>
        <w:t>bradycardia</w:t>
      </w:r>
      <w:proofErr w:type="spellEnd"/>
      <w:r w:rsidRPr="00383EAA">
        <w:rPr>
          <w:rFonts w:ascii="Book Antiqua" w:hAnsi="Book Antiqua" w:cs="宋体"/>
          <w:color w:val="000000"/>
          <w:lang w:eastAsia="zh-CN"/>
        </w:rPr>
        <w:t xml:space="preserve"> in underserved nations. </w:t>
      </w:r>
      <w:r w:rsidRPr="00383EAA">
        <w:rPr>
          <w:rFonts w:ascii="Book Antiqua" w:hAnsi="Book Antiqua" w:cs="宋体"/>
          <w:i/>
          <w:iCs/>
          <w:color w:val="000000"/>
          <w:lang w:eastAsia="zh-CN"/>
        </w:rPr>
        <w:t xml:space="preserve">J </w:t>
      </w:r>
      <w:proofErr w:type="spellStart"/>
      <w:r w:rsidRPr="00383EAA">
        <w:rPr>
          <w:rFonts w:ascii="Book Antiqua" w:hAnsi="Book Antiqua" w:cs="宋体"/>
          <w:i/>
          <w:iCs/>
          <w:color w:val="000000"/>
          <w:lang w:eastAsia="zh-CN"/>
        </w:rPr>
        <w:t>Interv</w:t>
      </w:r>
      <w:proofErr w:type="spellEnd"/>
      <w:r w:rsidRPr="00383EAA">
        <w:rPr>
          <w:rFonts w:ascii="Book Antiqua" w:hAnsi="Book Antiqua" w:cs="宋体"/>
          <w:i/>
          <w:iCs/>
          <w:color w:val="000000"/>
          <w:lang w:eastAsia="zh-CN"/>
        </w:rPr>
        <w:t xml:space="preserve"> Card </w:t>
      </w:r>
      <w:proofErr w:type="spellStart"/>
      <w:r w:rsidRPr="00383EAA">
        <w:rPr>
          <w:rFonts w:ascii="Book Antiqua" w:hAnsi="Book Antiqua" w:cs="宋体"/>
          <w:i/>
          <w:iCs/>
          <w:color w:val="000000"/>
          <w:lang w:eastAsia="zh-CN"/>
        </w:rPr>
        <w:t>Electrophysiol</w:t>
      </w:r>
      <w:proofErr w:type="spellEnd"/>
      <w:r w:rsidRPr="00383EAA">
        <w:rPr>
          <w:rFonts w:ascii="Book Antiqua" w:hAnsi="Book Antiqua" w:cs="宋体"/>
          <w:color w:val="000000"/>
          <w:lang w:eastAsia="zh-CN"/>
        </w:rPr>
        <w:t> 2011; </w:t>
      </w:r>
      <w:r w:rsidRPr="00383EAA">
        <w:rPr>
          <w:rFonts w:ascii="Book Antiqua" w:hAnsi="Book Antiqua" w:cs="宋体"/>
          <w:b/>
          <w:bCs/>
          <w:color w:val="000000"/>
          <w:lang w:eastAsia="zh-CN"/>
        </w:rPr>
        <w:t>30</w:t>
      </w:r>
      <w:r w:rsidRPr="00383EAA">
        <w:rPr>
          <w:rFonts w:ascii="Book Antiqua" w:hAnsi="Book Antiqua" w:cs="宋体"/>
          <w:color w:val="000000"/>
          <w:lang w:eastAsia="zh-CN"/>
        </w:rPr>
        <w:t>: 261-266 [PMID: 21249438 DOI: 10.1007/s10840-010-9534-0</w:t>
      </w:r>
      <w:r>
        <w:rPr>
          <w:rFonts w:ascii="Book Antiqua" w:hAnsi="Book Antiqua" w:cs="宋体"/>
          <w:color w:val="000000"/>
          <w:lang w:eastAsia="zh-CN"/>
        </w:rPr>
        <w:t>]</w:t>
      </w:r>
    </w:p>
    <w:p w14:paraId="1E1A0877" w14:textId="1DC64F7E" w:rsidR="00383EAA" w:rsidRPr="00383EAA" w:rsidRDefault="00C13B62" w:rsidP="00383EAA">
      <w:pPr>
        <w:spacing w:line="360" w:lineRule="auto"/>
        <w:jc w:val="both"/>
        <w:rPr>
          <w:rFonts w:ascii="Book Antiqua" w:hAnsi="Book Antiqua" w:cs="宋体"/>
          <w:color w:val="000000"/>
          <w:lang w:eastAsia="zh-CN"/>
        </w:rPr>
      </w:pPr>
      <w:proofErr w:type="gramStart"/>
      <w:r>
        <w:rPr>
          <w:rFonts w:ascii="Book Antiqua" w:hAnsi="Book Antiqua" w:cs="宋体"/>
          <w:color w:val="000000"/>
          <w:lang w:eastAsia="zh-CN"/>
        </w:rPr>
        <w:t xml:space="preserve">31 </w:t>
      </w:r>
      <w:r w:rsidR="00383EAA" w:rsidRPr="00383EAA">
        <w:rPr>
          <w:rFonts w:ascii="Book Antiqua" w:hAnsi="Book Antiqua" w:cs="宋体"/>
          <w:b/>
          <w:color w:val="000000"/>
          <w:lang w:eastAsia="zh-CN"/>
        </w:rPr>
        <w:t>Cremation Association of North America.</w:t>
      </w:r>
      <w:proofErr w:type="gramEnd"/>
      <w:r w:rsidR="00383EAA" w:rsidRPr="00383EAA">
        <w:rPr>
          <w:rFonts w:ascii="Book Antiqua" w:hAnsi="Book Antiqua" w:cs="宋体"/>
          <w:color w:val="000000"/>
          <w:lang w:eastAsia="zh-CN"/>
        </w:rPr>
        <w:t xml:space="preserve"> </w:t>
      </w:r>
      <w:r w:rsidR="00DB3E3E">
        <w:rPr>
          <w:rFonts w:ascii="Book Antiqua" w:hAnsi="Book Antiqua" w:cs="宋体"/>
          <w:color w:val="000000"/>
          <w:lang w:eastAsia="zh-CN"/>
        </w:rPr>
        <w:t>[</w:t>
      </w:r>
      <w:proofErr w:type="gramStart"/>
      <w:r w:rsidR="00DB3E3E">
        <w:rPr>
          <w:rFonts w:ascii="Book Antiqua" w:hAnsi="Book Antiqua" w:cs="宋体"/>
          <w:color w:val="000000"/>
          <w:lang w:eastAsia="zh-CN"/>
        </w:rPr>
        <w:t>accessed</w:t>
      </w:r>
      <w:proofErr w:type="gramEnd"/>
      <w:r w:rsidR="00DB3E3E">
        <w:rPr>
          <w:rFonts w:ascii="Book Antiqua" w:hAnsi="Book Antiqua" w:cs="宋体"/>
          <w:color w:val="000000"/>
          <w:lang w:eastAsia="zh-CN"/>
        </w:rPr>
        <w:t xml:space="preserve"> 2015 Dec 13]. </w:t>
      </w:r>
      <w:r>
        <w:rPr>
          <w:rFonts w:ascii="Book Antiqua" w:hAnsi="Book Antiqua" w:cs="宋体"/>
          <w:color w:val="000000"/>
          <w:lang w:eastAsia="zh-CN"/>
        </w:rPr>
        <w:t>Available from: URL</w:t>
      </w:r>
      <w:r w:rsidR="00383EAA" w:rsidRPr="00383EAA">
        <w:rPr>
          <w:rFonts w:ascii="Book Antiqua" w:hAnsi="Book Antiqua" w:cs="宋体"/>
          <w:color w:val="000000"/>
          <w:lang w:eastAsia="zh-CN"/>
        </w:rPr>
        <w:t>: http: //www.cremationassociation.org/</w:t>
      </w:r>
      <w:proofErr w:type="gramStart"/>
      <w:r w:rsidR="00383EAA" w:rsidRPr="00383EAA">
        <w:rPr>
          <w:rFonts w:ascii="Book Antiqua" w:hAnsi="Book Antiqua" w:cs="宋体"/>
          <w:color w:val="000000"/>
          <w:lang w:eastAsia="zh-CN"/>
        </w:rPr>
        <w:t>?page</w:t>
      </w:r>
      <w:proofErr w:type="gramEnd"/>
      <w:r w:rsidR="00383EAA" w:rsidRPr="00383EAA">
        <w:rPr>
          <w:rFonts w:ascii="Book Antiqua" w:hAnsi="Book Antiqua" w:cs="宋体"/>
          <w:color w:val="000000"/>
          <w:lang w:eastAsia="zh-CN"/>
        </w:rPr>
        <w:t>=AboutCANA</w:t>
      </w:r>
    </w:p>
    <w:p w14:paraId="67C381B6" w14:textId="77777777"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32 </w:t>
      </w:r>
      <w:r w:rsidRPr="00383EAA">
        <w:rPr>
          <w:rFonts w:ascii="Book Antiqua" w:hAnsi="Book Antiqua" w:cs="宋体"/>
          <w:b/>
          <w:bCs/>
          <w:color w:val="000000"/>
          <w:lang w:eastAsia="zh-CN"/>
        </w:rPr>
        <w:t>Kirkpatrick JN</w:t>
      </w:r>
      <w:r w:rsidRPr="00383EAA">
        <w:rPr>
          <w:rFonts w:ascii="Book Antiqua" w:hAnsi="Book Antiqua" w:cs="宋体"/>
          <w:color w:val="000000"/>
          <w:lang w:eastAsia="zh-CN"/>
        </w:rPr>
        <w:t xml:space="preserve">, </w:t>
      </w:r>
      <w:proofErr w:type="spellStart"/>
      <w:r w:rsidRPr="00383EAA">
        <w:rPr>
          <w:rFonts w:ascii="Book Antiqua" w:hAnsi="Book Antiqua" w:cs="宋体"/>
          <w:color w:val="000000"/>
          <w:lang w:eastAsia="zh-CN"/>
        </w:rPr>
        <w:t>Ghani</w:t>
      </w:r>
      <w:proofErr w:type="spellEnd"/>
      <w:r w:rsidRPr="00383EAA">
        <w:rPr>
          <w:rFonts w:ascii="Book Antiqua" w:hAnsi="Book Antiqua" w:cs="宋体"/>
          <w:color w:val="000000"/>
          <w:lang w:eastAsia="zh-CN"/>
        </w:rPr>
        <w:t xml:space="preserve"> SN, Burke MC, Knight BP. Postmortem interrogation and retrieval of implantable pacemakers and defibrillators: a survey of morticians and patients. </w:t>
      </w:r>
      <w:r w:rsidRPr="00383EAA">
        <w:rPr>
          <w:rFonts w:ascii="Book Antiqua" w:hAnsi="Book Antiqua" w:cs="宋体"/>
          <w:i/>
          <w:iCs/>
          <w:color w:val="000000"/>
          <w:lang w:eastAsia="zh-CN"/>
        </w:rPr>
        <w:t xml:space="preserve">J </w:t>
      </w:r>
      <w:proofErr w:type="spellStart"/>
      <w:r w:rsidRPr="00383EAA">
        <w:rPr>
          <w:rFonts w:ascii="Book Antiqua" w:hAnsi="Book Antiqua" w:cs="宋体"/>
          <w:i/>
          <w:iCs/>
          <w:color w:val="000000"/>
          <w:lang w:eastAsia="zh-CN"/>
        </w:rPr>
        <w:t>Cardiovasc</w:t>
      </w:r>
      <w:proofErr w:type="spellEnd"/>
      <w:r w:rsidRPr="00383EAA">
        <w:rPr>
          <w:rFonts w:ascii="Book Antiqua" w:hAnsi="Book Antiqua" w:cs="宋体"/>
          <w:i/>
          <w:iCs/>
          <w:color w:val="000000"/>
          <w:lang w:eastAsia="zh-CN"/>
        </w:rPr>
        <w:t xml:space="preserve"> </w:t>
      </w:r>
      <w:proofErr w:type="spellStart"/>
      <w:r w:rsidRPr="00383EAA">
        <w:rPr>
          <w:rFonts w:ascii="Book Antiqua" w:hAnsi="Book Antiqua" w:cs="宋体"/>
          <w:i/>
          <w:iCs/>
          <w:color w:val="000000"/>
          <w:lang w:eastAsia="zh-CN"/>
        </w:rPr>
        <w:t>Electrophysiol</w:t>
      </w:r>
      <w:proofErr w:type="spellEnd"/>
      <w:r w:rsidRPr="00383EAA">
        <w:rPr>
          <w:rFonts w:ascii="Book Antiqua" w:hAnsi="Book Antiqua" w:cs="宋体"/>
          <w:color w:val="000000"/>
          <w:lang w:eastAsia="zh-CN"/>
        </w:rPr>
        <w:t> 2007; </w:t>
      </w:r>
      <w:r w:rsidRPr="00383EAA">
        <w:rPr>
          <w:rFonts w:ascii="Book Antiqua" w:hAnsi="Book Antiqua" w:cs="宋体"/>
          <w:b/>
          <w:bCs/>
          <w:color w:val="000000"/>
          <w:lang w:eastAsia="zh-CN"/>
        </w:rPr>
        <w:t>18</w:t>
      </w:r>
      <w:r w:rsidRPr="00383EAA">
        <w:rPr>
          <w:rFonts w:ascii="Book Antiqua" w:hAnsi="Book Antiqua" w:cs="宋体"/>
          <w:color w:val="000000"/>
          <w:lang w:eastAsia="zh-CN"/>
        </w:rPr>
        <w:t>: 478-482 [PMID: 17313530 DOI: 10.1111/j.1540-8167.2007.00773.x]</w:t>
      </w:r>
    </w:p>
    <w:p w14:paraId="52542411" w14:textId="496B7EF3" w:rsidR="00383EAA" w:rsidRPr="00383EAA" w:rsidRDefault="00C13B62" w:rsidP="00383EAA">
      <w:pPr>
        <w:spacing w:line="360" w:lineRule="auto"/>
        <w:jc w:val="both"/>
        <w:rPr>
          <w:rFonts w:ascii="Book Antiqua" w:hAnsi="Book Antiqua" w:cs="宋体"/>
          <w:color w:val="000000"/>
          <w:lang w:eastAsia="zh-CN"/>
        </w:rPr>
      </w:pPr>
      <w:r>
        <w:rPr>
          <w:rFonts w:ascii="Book Antiqua" w:hAnsi="Book Antiqua" w:cs="宋体"/>
          <w:color w:val="000000"/>
          <w:lang w:eastAsia="zh-CN"/>
        </w:rPr>
        <w:t xml:space="preserve">33 </w:t>
      </w:r>
      <w:r w:rsidR="00383EAA" w:rsidRPr="00383EAA">
        <w:rPr>
          <w:rFonts w:ascii="Book Antiqua" w:hAnsi="Book Antiqua" w:cs="宋体"/>
          <w:b/>
          <w:color w:val="000000"/>
          <w:lang w:eastAsia="zh-CN"/>
        </w:rPr>
        <w:t>Romero J,</w:t>
      </w:r>
      <w:r w:rsidR="00383EAA" w:rsidRPr="00383EAA">
        <w:rPr>
          <w:rFonts w:ascii="Book Antiqua" w:hAnsi="Book Antiqua" w:cs="宋体"/>
          <w:color w:val="000000"/>
          <w:lang w:eastAsia="zh-CN"/>
        </w:rPr>
        <w:t xml:space="preserve"> Meier P, </w:t>
      </w:r>
      <w:proofErr w:type="spellStart"/>
      <w:r w:rsidR="00383EAA" w:rsidRPr="00383EAA">
        <w:rPr>
          <w:rFonts w:ascii="Book Antiqua" w:hAnsi="Book Antiqua" w:cs="宋体"/>
          <w:color w:val="000000"/>
          <w:lang w:eastAsia="zh-CN"/>
        </w:rPr>
        <w:t>Gakenheimer</w:t>
      </w:r>
      <w:proofErr w:type="spellEnd"/>
      <w:r w:rsidR="00383EAA" w:rsidRPr="00383EAA">
        <w:rPr>
          <w:rFonts w:ascii="Book Antiqua" w:hAnsi="Book Antiqua" w:cs="宋体"/>
          <w:color w:val="000000"/>
          <w:lang w:eastAsia="zh-CN"/>
        </w:rPr>
        <w:t xml:space="preserve"> L, Kirkpatrick JN, </w:t>
      </w:r>
      <w:proofErr w:type="spellStart"/>
      <w:r w:rsidR="00383EAA" w:rsidRPr="00383EAA">
        <w:rPr>
          <w:rFonts w:ascii="Book Antiqua" w:hAnsi="Book Antiqua" w:cs="宋体"/>
          <w:color w:val="000000"/>
          <w:lang w:eastAsia="zh-CN"/>
        </w:rPr>
        <w:t>Sovitch</w:t>
      </w:r>
      <w:proofErr w:type="spellEnd"/>
      <w:r w:rsidR="00383EAA" w:rsidRPr="00383EAA">
        <w:rPr>
          <w:rFonts w:ascii="Book Antiqua" w:hAnsi="Book Antiqua" w:cs="宋体"/>
          <w:color w:val="000000"/>
          <w:lang w:eastAsia="zh-CN"/>
        </w:rPr>
        <w:t xml:space="preserve"> PA, Oral H, Eagle KA, </w:t>
      </w:r>
      <w:proofErr w:type="spellStart"/>
      <w:r w:rsidR="00383EAA" w:rsidRPr="00383EAA">
        <w:rPr>
          <w:rFonts w:ascii="Book Antiqua" w:hAnsi="Book Antiqua" w:cs="宋体"/>
          <w:color w:val="000000"/>
          <w:lang w:eastAsia="zh-CN"/>
        </w:rPr>
        <w:t>Baman</w:t>
      </w:r>
      <w:proofErr w:type="spellEnd"/>
      <w:r w:rsidR="00383EAA" w:rsidRPr="00383EAA">
        <w:rPr>
          <w:rFonts w:ascii="Book Antiqua" w:hAnsi="Book Antiqua" w:cs="宋体"/>
          <w:color w:val="000000"/>
          <w:lang w:eastAsia="zh-CN"/>
        </w:rPr>
        <w:t xml:space="preserve"> TS. Pacemaker reutilization is a safe and effective means of delivering electrophysiological healthcare in third world countries: A meta-analysis. </w:t>
      </w:r>
      <w:proofErr w:type="gramStart"/>
      <w:r w:rsidR="00383EAA" w:rsidRPr="00383EAA">
        <w:rPr>
          <w:rFonts w:ascii="Book Antiqua" w:hAnsi="Book Antiqua" w:cs="宋体"/>
          <w:color w:val="000000"/>
          <w:lang w:eastAsia="zh-CN"/>
        </w:rPr>
        <w:t>Quality of Care and Outcomes Research in Cardiovascular Disease and Stroke Scientific Sessions; May 20, 201</w:t>
      </w:r>
      <w:r>
        <w:rPr>
          <w:rFonts w:ascii="Book Antiqua" w:hAnsi="Book Antiqua" w:cs="宋体"/>
          <w:color w:val="000000"/>
          <w:lang w:eastAsia="zh-CN"/>
        </w:rPr>
        <w:t>0; Washington, DC.</w:t>
      </w:r>
      <w:proofErr w:type="gramEnd"/>
      <w:r>
        <w:rPr>
          <w:rFonts w:ascii="Book Antiqua" w:hAnsi="Book Antiqua" w:cs="宋体"/>
          <w:color w:val="000000"/>
          <w:lang w:eastAsia="zh-CN"/>
        </w:rPr>
        <w:t xml:space="preserve"> Abstract P96</w:t>
      </w:r>
    </w:p>
    <w:p w14:paraId="00F8912C" w14:textId="54592A61"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lastRenderedPageBreak/>
        <w:t>34 </w:t>
      </w:r>
      <w:r w:rsidRPr="00383EAA">
        <w:rPr>
          <w:rFonts w:ascii="Book Antiqua" w:hAnsi="Book Antiqua" w:cs="宋体"/>
          <w:b/>
          <w:bCs/>
          <w:color w:val="000000"/>
          <w:lang w:eastAsia="zh-CN"/>
        </w:rPr>
        <w:t>Nava S</w:t>
      </w:r>
      <w:r w:rsidRPr="00383EAA">
        <w:rPr>
          <w:rFonts w:ascii="Book Antiqua" w:hAnsi="Book Antiqua" w:cs="宋体"/>
          <w:color w:val="000000"/>
          <w:lang w:eastAsia="zh-CN"/>
        </w:rPr>
        <w:t xml:space="preserve">, Morales JL, </w:t>
      </w:r>
      <w:proofErr w:type="spellStart"/>
      <w:r w:rsidRPr="00383EAA">
        <w:rPr>
          <w:rFonts w:ascii="Book Antiqua" w:hAnsi="Book Antiqua" w:cs="宋体"/>
          <w:color w:val="000000"/>
          <w:lang w:eastAsia="zh-CN"/>
        </w:rPr>
        <w:t>Márquez</w:t>
      </w:r>
      <w:proofErr w:type="spellEnd"/>
      <w:r w:rsidRPr="00383EAA">
        <w:rPr>
          <w:rFonts w:ascii="Book Antiqua" w:hAnsi="Book Antiqua" w:cs="宋体"/>
          <w:color w:val="000000"/>
          <w:lang w:eastAsia="zh-CN"/>
        </w:rPr>
        <w:t xml:space="preserve"> MF, Barrera F, Gómez J, </w:t>
      </w:r>
      <w:proofErr w:type="spellStart"/>
      <w:r w:rsidRPr="00383EAA">
        <w:rPr>
          <w:rFonts w:ascii="Book Antiqua" w:hAnsi="Book Antiqua" w:cs="宋体"/>
          <w:color w:val="000000"/>
          <w:lang w:eastAsia="zh-CN"/>
        </w:rPr>
        <w:t>Colín</w:t>
      </w:r>
      <w:proofErr w:type="spellEnd"/>
      <w:r w:rsidRPr="00383EAA">
        <w:rPr>
          <w:rFonts w:ascii="Book Antiqua" w:hAnsi="Book Antiqua" w:cs="宋体"/>
          <w:color w:val="000000"/>
          <w:lang w:eastAsia="zh-CN"/>
        </w:rPr>
        <w:t xml:space="preserve"> L, </w:t>
      </w:r>
      <w:proofErr w:type="spellStart"/>
      <w:r w:rsidRPr="00383EAA">
        <w:rPr>
          <w:rFonts w:ascii="Book Antiqua" w:hAnsi="Book Antiqua" w:cs="宋体"/>
          <w:color w:val="000000"/>
          <w:lang w:eastAsia="zh-CN"/>
        </w:rPr>
        <w:t>Brugada</w:t>
      </w:r>
      <w:proofErr w:type="spellEnd"/>
      <w:r w:rsidRPr="00383EAA">
        <w:rPr>
          <w:rFonts w:ascii="Book Antiqua" w:hAnsi="Book Antiqua" w:cs="宋体"/>
          <w:color w:val="000000"/>
          <w:lang w:eastAsia="zh-CN"/>
        </w:rPr>
        <w:t xml:space="preserve"> J, </w:t>
      </w:r>
      <w:proofErr w:type="spellStart"/>
      <w:r w:rsidRPr="00383EAA">
        <w:rPr>
          <w:rFonts w:ascii="Book Antiqua" w:hAnsi="Book Antiqua" w:cs="宋体"/>
          <w:color w:val="000000"/>
          <w:lang w:eastAsia="zh-CN"/>
        </w:rPr>
        <w:t>Iturralde</w:t>
      </w:r>
      <w:proofErr w:type="spellEnd"/>
      <w:r w:rsidRPr="00383EAA">
        <w:rPr>
          <w:rFonts w:ascii="Book Antiqua" w:hAnsi="Book Antiqua" w:cs="宋体"/>
          <w:color w:val="000000"/>
          <w:lang w:eastAsia="zh-CN"/>
        </w:rPr>
        <w:t xml:space="preserve"> P. Reuse of pacemakers: comparison of short and long-term performance. </w:t>
      </w:r>
      <w:r w:rsidRPr="00383EAA">
        <w:rPr>
          <w:rFonts w:ascii="Book Antiqua" w:hAnsi="Book Antiqua" w:cs="宋体"/>
          <w:i/>
          <w:iCs/>
          <w:color w:val="000000"/>
          <w:lang w:eastAsia="zh-CN"/>
        </w:rPr>
        <w:t>Circulation</w:t>
      </w:r>
      <w:r w:rsidRPr="00383EAA">
        <w:rPr>
          <w:rFonts w:ascii="Book Antiqua" w:hAnsi="Book Antiqua" w:cs="宋体"/>
          <w:color w:val="000000"/>
          <w:lang w:eastAsia="zh-CN"/>
        </w:rPr>
        <w:t> 2013; </w:t>
      </w:r>
      <w:r w:rsidRPr="00383EAA">
        <w:rPr>
          <w:rFonts w:ascii="Book Antiqua" w:hAnsi="Book Antiqua" w:cs="宋体"/>
          <w:b/>
          <w:bCs/>
          <w:color w:val="000000"/>
          <w:lang w:eastAsia="zh-CN"/>
        </w:rPr>
        <w:t>127</w:t>
      </w:r>
      <w:r w:rsidRPr="00383EAA">
        <w:rPr>
          <w:rFonts w:ascii="Book Antiqua" w:hAnsi="Book Antiqua" w:cs="宋体"/>
          <w:color w:val="000000"/>
          <w:lang w:eastAsia="zh-CN"/>
        </w:rPr>
        <w:t>: 1177-1183 [PMID: 23426104 DOI: 10.1161/CIRCULATIONAHA.113.001584</w:t>
      </w:r>
      <w:r>
        <w:rPr>
          <w:rFonts w:ascii="Book Antiqua" w:hAnsi="Book Antiqua" w:cs="宋体"/>
          <w:color w:val="000000"/>
          <w:lang w:eastAsia="zh-CN"/>
        </w:rPr>
        <w:t>]</w:t>
      </w:r>
    </w:p>
    <w:p w14:paraId="5AE5F529" w14:textId="3BF219A1"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35 </w:t>
      </w:r>
      <w:proofErr w:type="spellStart"/>
      <w:r w:rsidRPr="00383EAA">
        <w:rPr>
          <w:rFonts w:ascii="Book Antiqua" w:hAnsi="Book Antiqua" w:cs="宋体"/>
          <w:b/>
          <w:bCs/>
          <w:color w:val="000000"/>
          <w:lang w:eastAsia="zh-CN"/>
        </w:rPr>
        <w:t>Panja</w:t>
      </w:r>
      <w:proofErr w:type="spellEnd"/>
      <w:r w:rsidRPr="00383EAA">
        <w:rPr>
          <w:rFonts w:ascii="Book Antiqua" w:hAnsi="Book Antiqua" w:cs="宋体"/>
          <w:b/>
          <w:bCs/>
          <w:color w:val="000000"/>
          <w:lang w:eastAsia="zh-CN"/>
        </w:rPr>
        <w:t xml:space="preserve"> M</w:t>
      </w:r>
      <w:r w:rsidRPr="00383EAA">
        <w:rPr>
          <w:rFonts w:ascii="Book Antiqua" w:hAnsi="Book Antiqua" w:cs="宋体"/>
          <w:color w:val="000000"/>
          <w:lang w:eastAsia="zh-CN"/>
        </w:rPr>
        <w:t xml:space="preserve">, </w:t>
      </w:r>
      <w:proofErr w:type="spellStart"/>
      <w:r w:rsidRPr="00383EAA">
        <w:rPr>
          <w:rFonts w:ascii="Book Antiqua" w:hAnsi="Book Antiqua" w:cs="宋体"/>
          <w:color w:val="000000"/>
          <w:lang w:eastAsia="zh-CN"/>
        </w:rPr>
        <w:t>Sarkar</w:t>
      </w:r>
      <w:proofErr w:type="spellEnd"/>
      <w:r w:rsidRPr="00383EAA">
        <w:rPr>
          <w:rFonts w:ascii="Book Antiqua" w:hAnsi="Book Antiqua" w:cs="宋体"/>
          <w:color w:val="000000"/>
          <w:lang w:eastAsia="zh-CN"/>
        </w:rPr>
        <w:t xml:space="preserve"> CN, Kumar S, </w:t>
      </w:r>
      <w:proofErr w:type="spellStart"/>
      <w:r w:rsidRPr="00383EAA">
        <w:rPr>
          <w:rFonts w:ascii="Book Antiqua" w:hAnsi="Book Antiqua" w:cs="宋体"/>
          <w:color w:val="000000"/>
          <w:lang w:eastAsia="zh-CN"/>
        </w:rPr>
        <w:t>Kar</w:t>
      </w:r>
      <w:proofErr w:type="spellEnd"/>
      <w:r w:rsidRPr="00383EAA">
        <w:rPr>
          <w:rFonts w:ascii="Book Antiqua" w:hAnsi="Book Antiqua" w:cs="宋体"/>
          <w:color w:val="000000"/>
          <w:lang w:eastAsia="zh-CN"/>
        </w:rPr>
        <w:t xml:space="preserve"> AK, </w:t>
      </w:r>
      <w:proofErr w:type="spellStart"/>
      <w:r w:rsidRPr="00383EAA">
        <w:rPr>
          <w:rFonts w:ascii="Book Antiqua" w:hAnsi="Book Antiqua" w:cs="宋体"/>
          <w:color w:val="000000"/>
          <w:lang w:eastAsia="zh-CN"/>
        </w:rPr>
        <w:t>Mitra</w:t>
      </w:r>
      <w:proofErr w:type="spellEnd"/>
      <w:r w:rsidRPr="00383EAA">
        <w:rPr>
          <w:rFonts w:ascii="Book Antiqua" w:hAnsi="Book Antiqua" w:cs="宋体"/>
          <w:color w:val="000000"/>
          <w:lang w:eastAsia="zh-CN"/>
        </w:rPr>
        <w:t xml:space="preserve"> S, </w:t>
      </w:r>
      <w:proofErr w:type="spellStart"/>
      <w:r w:rsidRPr="00383EAA">
        <w:rPr>
          <w:rFonts w:ascii="Book Antiqua" w:hAnsi="Book Antiqua" w:cs="宋体"/>
          <w:color w:val="000000"/>
          <w:lang w:eastAsia="zh-CN"/>
        </w:rPr>
        <w:t>Sinha</w:t>
      </w:r>
      <w:proofErr w:type="spellEnd"/>
      <w:r w:rsidRPr="00383EAA">
        <w:rPr>
          <w:rFonts w:ascii="Book Antiqua" w:hAnsi="Book Antiqua" w:cs="宋体"/>
          <w:color w:val="000000"/>
          <w:lang w:eastAsia="zh-CN"/>
        </w:rPr>
        <w:t xml:space="preserve"> DP, </w:t>
      </w:r>
      <w:proofErr w:type="spellStart"/>
      <w:r w:rsidRPr="00383EAA">
        <w:rPr>
          <w:rFonts w:ascii="Book Antiqua" w:hAnsi="Book Antiqua" w:cs="宋体"/>
          <w:color w:val="000000"/>
          <w:lang w:eastAsia="zh-CN"/>
        </w:rPr>
        <w:t>Chatterjee</w:t>
      </w:r>
      <w:proofErr w:type="spellEnd"/>
      <w:r w:rsidRPr="00383EAA">
        <w:rPr>
          <w:rFonts w:ascii="Book Antiqua" w:hAnsi="Book Antiqua" w:cs="宋体"/>
          <w:color w:val="000000"/>
          <w:lang w:eastAsia="zh-CN"/>
        </w:rPr>
        <w:t xml:space="preserve"> A, Roy S, </w:t>
      </w:r>
      <w:proofErr w:type="spellStart"/>
      <w:r w:rsidRPr="00383EAA">
        <w:rPr>
          <w:rFonts w:ascii="Book Antiqua" w:hAnsi="Book Antiqua" w:cs="宋体"/>
          <w:color w:val="000000"/>
          <w:lang w:eastAsia="zh-CN"/>
        </w:rPr>
        <w:t>Sarkar</w:t>
      </w:r>
      <w:proofErr w:type="spellEnd"/>
      <w:r w:rsidRPr="00383EAA">
        <w:rPr>
          <w:rFonts w:ascii="Book Antiqua" w:hAnsi="Book Antiqua" w:cs="宋体"/>
          <w:color w:val="000000"/>
          <w:lang w:eastAsia="zh-CN"/>
        </w:rPr>
        <w:t xml:space="preserve"> NC, </w:t>
      </w:r>
      <w:proofErr w:type="spellStart"/>
      <w:r w:rsidRPr="00383EAA">
        <w:rPr>
          <w:rFonts w:ascii="Book Antiqua" w:hAnsi="Book Antiqua" w:cs="宋体"/>
          <w:color w:val="000000"/>
          <w:lang w:eastAsia="zh-CN"/>
        </w:rPr>
        <w:t>Majumder</w:t>
      </w:r>
      <w:proofErr w:type="spellEnd"/>
      <w:r w:rsidRPr="00383EAA">
        <w:rPr>
          <w:rFonts w:ascii="Book Antiqua" w:hAnsi="Book Antiqua" w:cs="宋体"/>
          <w:color w:val="000000"/>
          <w:lang w:eastAsia="zh-CN"/>
        </w:rPr>
        <w:t xml:space="preserve"> B. Reuse of pacemaker. </w:t>
      </w:r>
      <w:r w:rsidRPr="00383EAA">
        <w:rPr>
          <w:rFonts w:ascii="Book Antiqua" w:hAnsi="Book Antiqua" w:cs="宋体"/>
          <w:i/>
          <w:iCs/>
          <w:color w:val="000000"/>
          <w:lang w:eastAsia="zh-CN"/>
        </w:rPr>
        <w:t>Indian Heart J</w:t>
      </w:r>
      <w:r w:rsidRPr="00383EAA">
        <w:rPr>
          <w:rFonts w:ascii="Book Antiqua" w:hAnsi="Book Antiqua" w:cs="宋体"/>
          <w:color w:val="000000"/>
          <w:lang w:eastAsia="zh-CN"/>
        </w:rPr>
        <w:t> </w:t>
      </w:r>
      <w:r w:rsidR="00C13B62">
        <w:rPr>
          <w:rFonts w:ascii="Book Antiqua" w:hAnsi="Book Antiqua" w:cs="宋体" w:hint="eastAsia"/>
          <w:color w:val="000000"/>
          <w:lang w:eastAsia="zh-CN"/>
        </w:rPr>
        <w:t>1996</w:t>
      </w:r>
      <w:r w:rsidRPr="00383EAA">
        <w:rPr>
          <w:rFonts w:ascii="Book Antiqua" w:hAnsi="Book Antiqua" w:cs="宋体"/>
          <w:color w:val="000000"/>
          <w:lang w:eastAsia="zh-CN"/>
        </w:rPr>
        <w:t>; </w:t>
      </w:r>
      <w:r w:rsidRPr="00383EAA">
        <w:rPr>
          <w:rFonts w:ascii="Book Antiqua" w:hAnsi="Book Antiqua" w:cs="宋体"/>
          <w:b/>
          <w:bCs/>
          <w:color w:val="000000"/>
          <w:lang w:eastAsia="zh-CN"/>
        </w:rPr>
        <w:t>48</w:t>
      </w:r>
      <w:r w:rsidRPr="00383EAA">
        <w:rPr>
          <w:rFonts w:ascii="Book Antiqua" w:hAnsi="Book Antiqua" w:cs="宋体"/>
          <w:color w:val="000000"/>
          <w:lang w:eastAsia="zh-CN"/>
        </w:rPr>
        <w:t>: 677-680 [PMID: 9062017]</w:t>
      </w:r>
    </w:p>
    <w:p w14:paraId="42FB1E3B" w14:textId="77777777"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36 </w:t>
      </w:r>
      <w:r w:rsidRPr="00383EAA">
        <w:rPr>
          <w:rFonts w:ascii="Book Antiqua" w:hAnsi="Book Antiqua" w:cs="宋体"/>
          <w:b/>
          <w:bCs/>
          <w:color w:val="000000"/>
          <w:lang w:eastAsia="zh-CN"/>
        </w:rPr>
        <w:t>Mendes GC</w:t>
      </w:r>
      <w:r w:rsidRPr="00383EAA">
        <w:rPr>
          <w:rFonts w:ascii="Book Antiqua" w:hAnsi="Book Antiqua" w:cs="宋体"/>
          <w:color w:val="000000"/>
          <w:lang w:eastAsia="zh-CN"/>
        </w:rPr>
        <w:t xml:space="preserve">, </w:t>
      </w:r>
      <w:proofErr w:type="spellStart"/>
      <w:r w:rsidRPr="00383EAA">
        <w:rPr>
          <w:rFonts w:ascii="Book Antiqua" w:hAnsi="Book Antiqua" w:cs="宋体"/>
          <w:color w:val="000000"/>
          <w:lang w:eastAsia="zh-CN"/>
        </w:rPr>
        <w:t>Brandão</w:t>
      </w:r>
      <w:proofErr w:type="spellEnd"/>
      <w:r w:rsidRPr="00383EAA">
        <w:rPr>
          <w:rFonts w:ascii="Book Antiqua" w:hAnsi="Book Antiqua" w:cs="宋体"/>
          <w:color w:val="000000"/>
          <w:lang w:eastAsia="zh-CN"/>
        </w:rPr>
        <w:t xml:space="preserve"> TR, Silva CL. Ethylene oxide sterilization of medical devices: a review. </w:t>
      </w:r>
      <w:proofErr w:type="gramStart"/>
      <w:r w:rsidRPr="00383EAA">
        <w:rPr>
          <w:rFonts w:ascii="Book Antiqua" w:hAnsi="Book Antiqua" w:cs="宋体"/>
          <w:i/>
          <w:iCs/>
          <w:color w:val="000000"/>
          <w:lang w:eastAsia="zh-CN"/>
        </w:rPr>
        <w:t>Am</w:t>
      </w:r>
      <w:proofErr w:type="gramEnd"/>
      <w:r w:rsidRPr="00383EAA">
        <w:rPr>
          <w:rFonts w:ascii="Book Antiqua" w:hAnsi="Book Antiqua" w:cs="宋体"/>
          <w:i/>
          <w:iCs/>
          <w:color w:val="000000"/>
          <w:lang w:eastAsia="zh-CN"/>
        </w:rPr>
        <w:t xml:space="preserve"> J Infect Control</w:t>
      </w:r>
      <w:r w:rsidRPr="00383EAA">
        <w:rPr>
          <w:rFonts w:ascii="Book Antiqua" w:hAnsi="Book Antiqua" w:cs="宋体"/>
          <w:color w:val="000000"/>
          <w:lang w:eastAsia="zh-CN"/>
        </w:rPr>
        <w:t> 2007; </w:t>
      </w:r>
      <w:r w:rsidRPr="00383EAA">
        <w:rPr>
          <w:rFonts w:ascii="Book Antiqua" w:hAnsi="Book Antiqua" w:cs="宋体"/>
          <w:b/>
          <w:bCs/>
          <w:color w:val="000000"/>
          <w:lang w:eastAsia="zh-CN"/>
        </w:rPr>
        <w:t>35</w:t>
      </w:r>
      <w:r w:rsidRPr="00383EAA">
        <w:rPr>
          <w:rFonts w:ascii="Book Antiqua" w:hAnsi="Book Antiqua" w:cs="宋体"/>
          <w:color w:val="000000"/>
          <w:lang w:eastAsia="zh-CN"/>
        </w:rPr>
        <w:t>: 574-581 [PMID: 17980234]</w:t>
      </w:r>
    </w:p>
    <w:p w14:paraId="36C397CC" w14:textId="77777777"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37 </w:t>
      </w:r>
      <w:proofErr w:type="spellStart"/>
      <w:r w:rsidRPr="00383EAA">
        <w:rPr>
          <w:rFonts w:ascii="Book Antiqua" w:hAnsi="Book Antiqua" w:cs="宋体"/>
          <w:b/>
          <w:bCs/>
          <w:color w:val="000000"/>
          <w:lang w:eastAsia="zh-CN"/>
        </w:rPr>
        <w:t>Rutala</w:t>
      </w:r>
      <w:proofErr w:type="spellEnd"/>
      <w:r w:rsidRPr="00383EAA">
        <w:rPr>
          <w:rFonts w:ascii="Book Antiqua" w:hAnsi="Book Antiqua" w:cs="宋体"/>
          <w:b/>
          <w:bCs/>
          <w:color w:val="000000"/>
          <w:lang w:eastAsia="zh-CN"/>
        </w:rPr>
        <w:t xml:space="preserve"> WA</w:t>
      </w:r>
      <w:r w:rsidRPr="00383EAA">
        <w:rPr>
          <w:rFonts w:ascii="Book Antiqua" w:hAnsi="Book Antiqua" w:cs="宋体"/>
          <w:color w:val="000000"/>
          <w:lang w:eastAsia="zh-CN"/>
        </w:rPr>
        <w:t>, Weber DJ. Infection control: the role of disinfection and sterilization. </w:t>
      </w:r>
      <w:r w:rsidRPr="00383EAA">
        <w:rPr>
          <w:rFonts w:ascii="Book Antiqua" w:hAnsi="Book Antiqua" w:cs="宋体"/>
          <w:i/>
          <w:iCs/>
          <w:color w:val="000000"/>
          <w:lang w:eastAsia="zh-CN"/>
        </w:rPr>
        <w:t xml:space="preserve">J </w:t>
      </w:r>
      <w:proofErr w:type="spellStart"/>
      <w:r w:rsidRPr="00383EAA">
        <w:rPr>
          <w:rFonts w:ascii="Book Antiqua" w:hAnsi="Book Antiqua" w:cs="宋体"/>
          <w:i/>
          <w:iCs/>
          <w:color w:val="000000"/>
          <w:lang w:eastAsia="zh-CN"/>
        </w:rPr>
        <w:t>Hosp</w:t>
      </w:r>
      <w:proofErr w:type="spellEnd"/>
      <w:r w:rsidRPr="00383EAA">
        <w:rPr>
          <w:rFonts w:ascii="Book Antiqua" w:hAnsi="Book Antiqua" w:cs="宋体"/>
          <w:i/>
          <w:iCs/>
          <w:color w:val="000000"/>
          <w:lang w:eastAsia="zh-CN"/>
        </w:rPr>
        <w:t xml:space="preserve"> Infect</w:t>
      </w:r>
      <w:r w:rsidRPr="00383EAA">
        <w:rPr>
          <w:rFonts w:ascii="Book Antiqua" w:hAnsi="Book Antiqua" w:cs="宋体"/>
          <w:color w:val="000000"/>
          <w:lang w:eastAsia="zh-CN"/>
        </w:rPr>
        <w:t> 1999; </w:t>
      </w:r>
      <w:r w:rsidRPr="00383EAA">
        <w:rPr>
          <w:rFonts w:ascii="Book Antiqua" w:hAnsi="Book Antiqua" w:cs="宋体"/>
          <w:b/>
          <w:bCs/>
          <w:color w:val="000000"/>
          <w:lang w:eastAsia="zh-CN"/>
        </w:rPr>
        <w:t xml:space="preserve">43 </w:t>
      </w:r>
      <w:proofErr w:type="spellStart"/>
      <w:r w:rsidRPr="00383EAA">
        <w:rPr>
          <w:rFonts w:ascii="Book Antiqua" w:hAnsi="Book Antiqua" w:cs="宋体"/>
          <w:b/>
          <w:bCs/>
          <w:color w:val="000000"/>
          <w:lang w:eastAsia="zh-CN"/>
        </w:rPr>
        <w:t>Suppl</w:t>
      </w:r>
      <w:proofErr w:type="spellEnd"/>
      <w:r w:rsidRPr="00383EAA">
        <w:rPr>
          <w:rFonts w:ascii="Book Antiqua" w:hAnsi="Book Antiqua" w:cs="宋体"/>
          <w:color w:val="000000"/>
          <w:lang w:eastAsia="zh-CN"/>
        </w:rPr>
        <w:t>: S43-S55 [PMID: 10658758]</w:t>
      </w:r>
    </w:p>
    <w:p w14:paraId="08A34933" w14:textId="36E1AF6A" w:rsidR="00383EAA" w:rsidRPr="00383EAA" w:rsidRDefault="00C13B62" w:rsidP="00383EAA">
      <w:pPr>
        <w:spacing w:line="360" w:lineRule="auto"/>
        <w:jc w:val="both"/>
        <w:rPr>
          <w:rFonts w:ascii="Book Antiqua" w:hAnsi="Book Antiqua" w:cs="宋体"/>
          <w:color w:val="000000"/>
          <w:lang w:eastAsia="zh-CN"/>
        </w:rPr>
      </w:pPr>
      <w:r>
        <w:rPr>
          <w:rFonts w:ascii="Book Antiqua" w:hAnsi="Book Antiqua" w:cs="宋体"/>
          <w:color w:val="000000"/>
          <w:lang w:eastAsia="zh-CN"/>
        </w:rPr>
        <w:t xml:space="preserve">38 </w:t>
      </w:r>
      <w:r w:rsidR="00383EAA" w:rsidRPr="00383EAA">
        <w:rPr>
          <w:rFonts w:ascii="Book Antiqua" w:hAnsi="Book Antiqua" w:cs="宋体"/>
          <w:b/>
          <w:color w:val="000000"/>
          <w:lang w:eastAsia="zh-CN"/>
        </w:rPr>
        <w:t>US FDA Compliance Manuals.</w:t>
      </w:r>
      <w:r w:rsidR="00383EAA" w:rsidRPr="00383EAA">
        <w:rPr>
          <w:rFonts w:ascii="Book Antiqua" w:hAnsi="Book Antiqua" w:cs="宋体"/>
          <w:color w:val="000000"/>
          <w:lang w:eastAsia="zh-CN"/>
        </w:rPr>
        <w:t xml:space="preserve"> CPG Sec 310.100 Pacemaker Reuse (CPG) 7124.12). </w:t>
      </w:r>
      <w:r w:rsidR="00DB3E3E">
        <w:rPr>
          <w:rFonts w:ascii="Book Antiqua" w:hAnsi="Book Antiqua" w:cs="宋体"/>
          <w:color w:val="000000"/>
          <w:lang w:eastAsia="zh-CN"/>
        </w:rPr>
        <w:t>[</w:t>
      </w:r>
      <w:proofErr w:type="gramStart"/>
      <w:r w:rsidR="00DB3E3E">
        <w:rPr>
          <w:rFonts w:ascii="Book Antiqua" w:hAnsi="Book Antiqua" w:cs="宋体"/>
          <w:color w:val="000000"/>
          <w:lang w:eastAsia="zh-CN"/>
        </w:rPr>
        <w:t>accessed</w:t>
      </w:r>
      <w:proofErr w:type="gramEnd"/>
      <w:r w:rsidR="00DB3E3E">
        <w:rPr>
          <w:rFonts w:ascii="Book Antiqua" w:hAnsi="Book Antiqua" w:cs="宋体"/>
          <w:color w:val="000000"/>
          <w:lang w:eastAsia="zh-CN"/>
        </w:rPr>
        <w:t xml:space="preserve"> 2015 Dec 1</w:t>
      </w:r>
      <w:r w:rsidR="00DB3E3E">
        <w:rPr>
          <w:rFonts w:ascii="Book Antiqua" w:hAnsi="Book Antiqua" w:cs="宋体"/>
          <w:color w:val="000000"/>
          <w:lang w:eastAsia="zh-CN"/>
        </w:rPr>
        <w:t>2</w:t>
      </w:r>
      <w:r w:rsidR="00DB3E3E">
        <w:rPr>
          <w:rFonts w:ascii="Book Antiqua" w:hAnsi="Book Antiqua" w:cs="宋体"/>
          <w:color w:val="000000"/>
          <w:lang w:eastAsia="zh-CN"/>
        </w:rPr>
        <w:t xml:space="preserve">]. </w:t>
      </w:r>
      <w:r w:rsidRPr="00C13B62">
        <w:rPr>
          <w:rFonts w:ascii="Book Antiqua" w:hAnsi="Book Antiqua" w:cs="宋体"/>
          <w:color w:val="000000"/>
          <w:lang w:eastAsia="zh-CN"/>
        </w:rPr>
        <w:t>Available from: URL:</w:t>
      </w:r>
      <w:r w:rsidR="00383EAA" w:rsidRPr="00383EAA">
        <w:rPr>
          <w:rFonts w:ascii="Book Antiqua" w:hAnsi="Book Antiqua" w:cs="宋体"/>
          <w:color w:val="000000"/>
          <w:lang w:eastAsia="zh-CN"/>
        </w:rPr>
        <w:t xml:space="preserve"> http: //www.fda.gov/ICECI/ComplianceManuals/CompliancePolicyGuidanceManual/ucm073891.htm</w:t>
      </w:r>
    </w:p>
    <w:p w14:paraId="7B3BE611" w14:textId="77777777"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39 </w:t>
      </w:r>
      <w:r w:rsidRPr="00383EAA">
        <w:rPr>
          <w:rFonts w:ascii="Book Antiqua" w:hAnsi="Book Antiqua" w:cs="宋体"/>
          <w:b/>
          <w:bCs/>
          <w:color w:val="000000"/>
          <w:lang w:eastAsia="zh-CN"/>
        </w:rPr>
        <w:t>Jackson M</w:t>
      </w:r>
      <w:r w:rsidRPr="00383EAA">
        <w:rPr>
          <w:rFonts w:ascii="Book Antiqua" w:hAnsi="Book Antiqua" w:cs="宋体"/>
          <w:color w:val="000000"/>
          <w:lang w:eastAsia="zh-CN"/>
        </w:rPr>
        <w:t>. Issues affecting refurbishment and re-use of pacemakers. </w:t>
      </w:r>
      <w:proofErr w:type="spellStart"/>
      <w:r w:rsidRPr="00383EAA">
        <w:rPr>
          <w:rFonts w:ascii="Book Antiqua" w:hAnsi="Book Antiqua" w:cs="宋体"/>
          <w:i/>
          <w:iCs/>
          <w:color w:val="000000"/>
          <w:lang w:eastAsia="zh-CN"/>
        </w:rPr>
        <w:t>Aust</w:t>
      </w:r>
      <w:proofErr w:type="spellEnd"/>
      <w:r w:rsidRPr="00383EAA">
        <w:rPr>
          <w:rFonts w:ascii="Book Antiqua" w:hAnsi="Book Antiqua" w:cs="宋体"/>
          <w:i/>
          <w:iCs/>
          <w:color w:val="000000"/>
          <w:lang w:eastAsia="zh-CN"/>
        </w:rPr>
        <w:t xml:space="preserve"> Health Rev</w:t>
      </w:r>
      <w:r w:rsidRPr="00383EAA">
        <w:rPr>
          <w:rFonts w:ascii="Book Antiqua" w:hAnsi="Book Antiqua" w:cs="宋体"/>
          <w:color w:val="000000"/>
          <w:lang w:eastAsia="zh-CN"/>
        </w:rPr>
        <w:t> 1996; </w:t>
      </w:r>
      <w:r w:rsidRPr="00383EAA">
        <w:rPr>
          <w:rFonts w:ascii="Book Antiqua" w:hAnsi="Book Antiqua" w:cs="宋体"/>
          <w:b/>
          <w:bCs/>
          <w:color w:val="000000"/>
          <w:lang w:eastAsia="zh-CN"/>
        </w:rPr>
        <w:t>19</w:t>
      </w:r>
      <w:r w:rsidRPr="00383EAA">
        <w:rPr>
          <w:rFonts w:ascii="Book Antiqua" w:hAnsi="Book Antiqua" w:cs="宋体"/>
          <w:color w:val="000000"/>
          <w:lang w:eastAsia="zh-CN"/>
        </w:rPr>
        <w:t>: 68-80 [PMID: 10157538 DOI: 10.1071/AH960068]</w:t>
      </w:r>
    </w:p>
    <w:p w14:paraId="43F61163" w14:textId="77777777" w:rsidR="00383EAA" w:rsidRPr="00383EAA" w:rsidRDefault="00383EAA" w:rsidP="00383EAA">
      <w:pPr>
        <w:spacing w:line="360" w:lineRule="auto"/>
        <w:jc w:val="both"/>
        <w:rPr>
          <w:rFonts w:ascii="Book Antiqua" w:hAnsi="Book Antiqua" w:cs="宋体"/>
          <w:color w:val="000000"/>
          <w:lang w:eastAsia="zh-CN"/>
        </w:rPr>
      </w:pPr>
      <w:r w:rsidRPr="00383EAA">
        <w:rPr>
          <w:rFonts w:ascii="Book Antiqua" w:hAnsi="Book Antiqua" w:cs="宋体"/>
          <w:color w:val="000000"/>
          <w:lang w:eastAsia="zh-CN"/>
        </w:rPr>
        <w:t>40 </w:t>
      </w:r>
      <w:r w:rsidRPr="00383EAA">
        <w:rPr>
          <w:rFonts w:ascii="Book Antiqua" w:hAnsi="Book Antiqua" w:cs="宋体"/>
          <w:b/>
          <w:bCs/>
          <w:color w:val="000000"/>
          <w:lang w:eastAsia="zh-CN"/>
        </w:rPr>
        <w:t>Carlson MD</w:t>
      </w:r>
      <w:r w:rsidRPr="00383EAA">
        <w:rPr>
          <w:rFonts w:ascii="Book Antiqua" w:hAnsi="Book Antiqua" w:cs="宋体"/>
          <w:color w:val="000000"/>
          <w:lang w:eastAsia="zh-CN"/>
        </w:rPr>
        <w:t xml:space="preserve">, </w:t>
      </w:r>
      <w:proofErr w:type="spellStart"/>
      <w:r w:rsidRPr="00383EAA">
        <w:rPr>
          <w:rFonts w:ascii="Book Antiqua" w:hAnsi="Book Antiqua" w:cs="宋体"/>
          <w:color w:val="000000"/>
          <w:lang w:eastAsia="zh-CN"/>
        </w:rPr>
        <w:t>Wilkoff</w:t>
      </w:r>
      <w:proofErr w:type="spellEnd"/>
      <w:r w:rsidRPr="00383EAA">
        <w:rPr>
          <w:rFonts w:ascii="Book Antiqua" w:hAnsi="Book Antiqua" w:cs="宋体"/>
          <w:color w:val="000000"/>
          <w:lang w:eastAsia="zh-CN"/>
        </w:rPr>
        <w:t xml:space="preserve"> BL, </w:t>
      </w:r>
      <w:proofErr w:type="spellStart"/>
      <w:r w:rsidRPr="00383EAA">
        <w:rPr>
          <w:rFonts w:ascii="Book Antiqua" w:hAnsi="Book Antiqua" w:cs="宋体"/>
          <w:color w:val="000000"/>
          <w:lang w:eastAsia="zh-CN"/>
        </w:rPr>
        <w:t>Maisel</w:t>
      </w:r>
      <w:proofErr w:type="spellEnd"/>
      <w:r w:rsidRPr="00383EAA">
        <w:rPr>
          <w:rFonts w:ascii="Book Antiqua" w:hAnsi="Book Antiqua" w:cs="宋体"/>
          <w:color w:val="000000"/>
          <w:lang w:eastAsia="zh-CN"/>
        </w:rPr>
        <w:t xml:space="preserve"> WH, Carlson MD, </w:t>
      </w:r>
      <w:proofErr w:type="spellStart"/>
      <w:r w:rsidRPr="00383EAA">
        <w:rPr>
          <w:rFonts w:ascii="Book Antiqua" w:hAnsi="Book Antiqua" w:cs="宋体"/>
          <w:color w:val="000000"/>
          <w:lang w:eastAsia="zh-CN"/>
        </w:rPr>
        <w:t>Ellenbogen</w:t>
      </w:r>
      <w:proofErr w:type="spellEnd"/>
      <w:r w:rsidRPr="00383EAA">
        <w:rPr>
          <w:rFonts w:ascii="Book Antiqua" w:hAnsi="Book Antiqua" w:cs="宋体"/>
          <w:color w:val="000000"/>
          <w:lang w:eastAsia="zh-CN"/>
        </w:rPr>
        <w:t xml:space="preserve"> KA, Saxon LA, </w:t>
      </w:r>
      <w:proofErr w:type="spellStart"/>
      <w:r w:rsidRPr="00383EAA">
        <w:rPr>
          <w:rFonts w:ascii="Book Antiqua" w:hAnsi="Book Antiqua" w:cs="宋体"/>
          <w:color w:val="000000"/>
          <w:lang w:eastAsia="zh-CN"/>
        </w:rPr>
        <w:t>Prystowsky</w:t>
      </w:r>
      <w:proofErr w:type="spellEnd"/>
      <w:r w:rsidRPr="00383EAA">
        <w:rPr>
          <w:rFonts w:ascii="Book Antiqua" w:hAnsi="Book Antiqua" w:cs="宋体"/>
          <w:color w:val="000000"/>
          <w:lang w:eastAsia="zh-CN"/>
        </w:rPr>
        <w:t xml:space="preserve"> EN, Alpert JS, Cain ME, </w:t>
      </w:r>
      <w:proofErr w:type="spellStart"/>
      <w:r w:rsidRPr="00383EAA">
        <w:rPr>
          <w:rFonts w:ascii="Book Antiqua" w:hAnsi="Book Antiqua" w:cs="宋体"/>
          <w:color w:val="000000"/>
          <w:lang w:eastAsia="zh-CN"/>
        </w:rPr>
        <w:t>Ching</w:t>
      </w:r>
      <w:proofErr w:type="spellEnd"/>
      <w:r w:rsidRPr="00383EAA">
        <w:rPr>
          <w:rFonts w:ascii="Book Antiqua" w:hAnsi="Book Antiqua" w:cs="宋体"/>
          <w:color w:val="000000"/>
          <w:lang w:eastAsia="zh-CN"/>
        </w:rPr>
        <w:t xml:space="preserve"> EA, Curtis AB, Davies DW, </w:t>
      </w:r>
      <w:proofErr w:type="spellStart"/>
      <w:r w:rsidRPr="00383EAA">
        <w:rPr>
          <w:rFonts w:ascii="Book Antiqua" w:hAnsi="Book Antiqua" w:cs="宋体"/>
          <w:color w:val="000000"/>
          <w:lang w:eastAsia="zh-CN"/>
        </w:rPr>
        <w:t>Hammill</w:t>
      </w:r>
      <w:proofErr w:type="spellEnd"/>
      <w:r w:rsidRPr="00383EAA">
        <w:rPr>
          <w:rFonts w:ascii="Book Antiqua" w:hAnsi="Book Antiqua" w:cs="宋体"/>
          <w:color w:val="000000"/>
          <w:lang w:eastAsia="zh-CN"/>
        </w:rPr>
        <w:t xml:space="preserve"> SC, Hauser RG, </w:t>
      </w:r>
      <w:proofErr w:type="spellStart"/>
      <w:r w:rsidRPr="00383EAA">
        <w:rPr>
          <w:rFonts w:ascii="Book Antiqua" w:hAnsi="Book Antiqua" w:cs="宋体"/>
          <w:color w:val="000000"/>
          <w:lang w:eastAsia="zh-CN"/>
        </w:rPr>
        <w:t>Lampert</w:t>
      </w:r>
      <w:proofErr w:type="spellEnd"/>
      <w:r w:rsidRPr="00383EAA">
        <w:rPr>
          <w:rFonts w:ascii="Book Antiqua" w:hAnsi="Book Antiqua" w:cs="宋体"/>
          <w:color w:val="000000"/>
          <w:lang w:eastAsia="zh-CN"/>
        </w:rPr>
        <w:t xml:space="preserve"> R, </w:t>
      </w:r>
      <w:proofErr w:type="spellStart"/>
      <w:r w:rsidRPr="00383EAA">
        <w:rPr>
          <w:rFonts w:ascii="Book Antiqua" w:hAnsi="Book Antiqua" w:cs="宋体"/>
          <w:color w:val="000000"/>
          <w:lang w:eastAsia="zh-CN"/>
        </w:rPr>
        <w:t>Zipes</w:t>
      </w:r>
      <w:proofErr w:type="spellEnd"/>
      <w:r w:rsidRPr="00383EAA">
        <w:rPr>
          <w:rFonts w:ascii="Book Antiqua" w:hAnsi="Book Antiqua" w:cs="宋体"/>
          <w:color w:val="000000"/>
          <w:lang w:eastAsia="zh-CN"/>
        </w:rPr>
        <w:t xml:space="preserve"> DP. Recommendations from the Heart Rhythm Society Task Force on Device Performance Policies and Guidelines Endorsed by the American College of Cardiology Foundation (ACCF) and the American Heart Association (AHA) and the International Coalition of Pacing and Electrophysiology Organizations (COPE). </w:t>
      </w:r>
      <w:r w:rsidRPr="00383EAA">
        <w:rPr>
          <w:rFonts w:ascii="Book Antiqua" w:hAnsi="Book Antiqua" w:cs="宋体"/>
          <w:i/>
          <w:iCs/>
          <w:color w:val="000000"/>
          <w:lang w:eastAsia="zh-CN"/>
        </w:rPr>
        <w:t>Heart Rhythm</w:t>
      </w:r>
      <w:r w:rsidRPr="00383EAA">
        <w:rPr>
          <w:rFonts w:ascii="Book Antiqua" w:hAnsi="Book Antiqua" w:cs="宋体"/>
          <w:color w:val="000000"/>
          <w:lang w:eastAsia="zh-CN"/>
        </w:rPr>
        <w:t> 2006; </w:t>
      </w:r>
      <w:r w:rsidRPr="00383EAA">
        <w:rPr>
          <w:rFonts w:ascii="Book Antiqua" w:hAnsi="Book Antiqua" w:cs="宋体"/>
          <w:b/>
          <w:bCs/>
          <w:color w:val="000000"/>
          <w:lang w:eastAsia="zh-CN"/>
        </w:rPr>
        <w:t>3</w:t>
      </w:r>
      <w:r w:rsidRPr="00383EAA">
        <w:rPr>
          <w:rFonts w:ascii="Book Antiqua" w:hAnsi="Book Antiqua" w:cs="宋体"/>
          <w:color w:val="000000"/>
          <w:lang w:eastAsia="zh-CN"/>
        </w:rPr>
        <w:t>: 1250-1273 [PMID: 17018366 DOI: 10.1016/j.hrthm.2006.08.029]</w:t>
      </w:r>
    </w:p>
    <w:p w14:paraId="5205DC81" w14:textId="761351FE" w:rsidR="00383EAA" w:rsidRPr="00383EAA" w:rsidRDefault="00C13B62" w:rsidP="00383EAA">
      <w:pPr>
        <w:spacing w:line="360" w:lineRule="auto"/>
        <w:jc w:val="both"/>
        <w:rPr>
          <w:rFonts w:ascii="Book Antiqua" w:hAnsi="Book Antiqua" w:cs="宋体"/>
          <w:color w:val="000000"/>
          <w:lang w:eastAsia="zh-CN"/>
        </w:rPr>
      </w:pPr>
      <w:r>
        <w:rPr>
          <w:rFonts w:ascii="Book Antiqua" w:hAnsi="Book Antiqua" w:cs="宋体"/>
          <w:color w:val="000000"/>
          <w:lang w:eastAsia="zh-CN"/>
        </w:rPr>
        <w:t xml:space="preserve">41 </w:t>
      </w:r>
      <w:r w:rsidR="00383EAA" w:rsidRPr="00383EAA">
        <w:rPr>
          <w:rFonts w:ascii="Book Antiqua" w:hAnsi="Book Antiqua" w:cs="宋体"/>
          <w:b/>
          <w:color w:val="000000"/>
          <w:lang w:eastAsia="zh-CN"/>
        </w:rPr>
        <w:t xml:space="preserve">US Department of Health and Human Services, National Institutes of Health. </w:t>
      </w:r>
      <w:r w:rsidR="00383EAA" w:rsidRPr="00383EAA">
        <w:rPr>
          <w:rFonts w:ascii="Book Antiqua" w:hAnsi="Book Antiqua" w:cs="宋体"/>
          <w:color w:val="000000"/>
          <w:lang w:eastAsia="zh-CN"/>
        </w:rPr>
        <w:t xml:space="preserve">Improving Medical Implant Performance Through Retrieval Information: Challenges and Opportunities. </w:t>
      </w:r>
      <w:proofErr w:type="gramStart"/>
      <w:r w:rsidR="00383EAA" w:rsidRPr="00383EAA">
        <w:rPr>
          <w:rFonts w:ascii="Book Antiqua" w:hAnsi="Book Antiqua" w:cs="宋体"/>
          <w:color w:val="000000"/>
          <w:lang w:eastAsia="zh-CN"/>
        </w:rPr>
        <w:t>NIH Technology Assessment Conference Summary.</w:t>
      </w:r>
      <w:proofErr w:type="gramEnd"/>
      <w:r w:rsidR="00383EAA" w:rsidRPr="00383EAA">
        <w:rPr>
          <w:rFonts w:ascii="Book Antiqua" w:hAnsi="Book Antiqua" w:cs="宋体"/>
          <w:color w:val="000000"/>
          <w:lang w:eastAsia="zh-CN"/>
        </w:rPr>
        <w:t xml:space="preserve"> Bethesda, Maryland: National Institutes of Health, Consensus Development Pr</w:t>
      </w:r>
      <w:r>
        <w:rPr>
          <w:rFonts w:ascii="Book Antiqua" w:hAnsi="Book Antiqua" w:cs="宋体"/>
          <w:color w:val="000000"/>
          <w:lang w:eastAsia="zh-CN"/>
        </w:rPr>
        <w:t xml:space="preserve">ogram, </w:t>
      </w:r>
      <w:proofErr w:type="gramStart"/>
      <w:r>
        <w:rPr>
          <w:rFonts w:ascii="Book Antiqua" w:hAnsi="Book Antiqua" w:cs="宋体"/>
          <w:color w:val="000000"/>
          <w:lang w:eastAsia="zh-CN"/>
        </w:rPr>
        <w:t>January</w:t>
      </w:r>
      <w:proofErr w:type="gramEnd"/>
      <w:r>
        <w:rPr>
          <w:rFonts w:ascii="Book Antiqua" w:hAnsi="Book Antiqua" w:cs="宋体"/>
          <w:color w:val="000000"/>
          <w:lang w:eastAsia="zh-CN"/>
        </w:rPr>
        <w:t xml:space="preserve"> 10-12, 2000</w:t>
      </w:r>
    </w:p>
    <w:p w14:paraId="45E91D06" w14:textId="1EFB5796" w:rsidR="00383EAA" w:rsidRPr="00383EAA" w:rsidRDefault="00C13B62" w:rsidP="00383EAA">
      <w:pPr>
        <w:spacing w:line="360" w:lineRule="auto"/>
        <w:jc w:val="both"/>
        <w:rPr>
          <w:rFonts w:ascii="Book Antiqua" w:hAnsi="Book Antiqua" w:cs="宋体"/>
          <w:color w:val="000000"/>
          <w:lang w:eastAsia="zh-CN"/>
        </w:rPr>
      </w:pPr>
      <w:r>
        <w:rPr>
          <w:rFonts w:ascii="Book Antiqua" w:hAnsi="Book Antiqua" w:cs="宋体"/>
          <w:color w:val="000000"/>
          <w:lang w:eastAsia="zh-CN"/>
        </w:rPr>
        <w:lastRenderedPageBreak/>
        <w:t xml:space="preserve">42 </w:t>
      </w:r>
      <w:r w:rsidR="00383EAA" w:rsidRPr="00383EAA">
        <w:rPr>
          <w:rFonts w:ascii="Book Antiqua" w:hAnsi="Book Antiqua" w:cs="宋体"/>
          <w:b/>
          <w:color w:val="000000"/>
          <w:lang w:eastAsia="zh-CN"/>
        </w:rPr>
        <w:t>WHO medical device regulations.</w:t>
      </w:r>
      <w:r w:rsidR="00383EAA" w:rsidRPr="00383EAA">
        <w:rPr>
          <w:rFonts w:ascii="Book Antiqua" w:hAnsi="Book Antiqua" w:cs="宋体"/>
          <w:color w:val="000000"/>
          <w:lang w:eastAsia="zh-CN"/>
        </w:rPr>
        <w:t xml:space="preserve"> </w:t>
      </w:r>
      <w:r w:rsidR="00DB3E3E">
        <w:rPr>
          <w:rFonts w:ascii="Book Antiqua" w:hAnsi="Book Antiqua" w:cs="宋体"/>
          <w:color w:val="000000"/>
          <w:lang w:eastAsia="zh-CN"/>
        </w:rPr>
        <w:t>[</w:t>
      </w:r>
      <w:proofErr w:type="gramStart"/>
      <w:r w:rsidR="00DB3E3E">
        <w:rPr>
          <w:rFonts w:ascii="Book Antiqua" w:hAnsi="Book Antiqua" w:cs="宋体"/>
          <w:color w:val="000000"/>
          <w:lang w:eastAsia="zh-CN"/>
        </w:rPr>
        <w:t>accessed</w:t>
      </w:r>
      <w:proofErr w:type="gramEnd"/>
      <w:r w:rsidR="00DB3E3E">
        <w:rPr>
          <w:rFonts w:ascii="Book Antiqua" w:hAnsi="Book Antiqua" w:cs="宋体"/>
          <w:color w:val="000000"/>
          <w:lang w:eastAsia="zh-CN"/>
        </w:rPr>
        <w:t xml:space="preserve"> 2015 Dec 13]. </w:t>
      </w:r>
      <w:r w:rsidRPr="00C13B62">
        <w:rPr>
          <w:rFonts w:ascii="Book Antiqua" w:hAnsi="Book Antiqua" w:cs="宋体"/>
          <w:color w:val="000000"/>
          <w:lang w:eastAsia="zh-CN"/>
        </w:rPr>
        <w:t>Available from: URL:</w:t>
      </w:r>
      <w:r w:rsidR="00383EAA" w:rsidRPr="00383EAA">
        <w:rPr>
          <w:rFonts w:ascii="Book Antiqua" w:hAnsi="Book Antiqua" w:cs="宋体"/>
          <w:color w:val="000000"/>
          <w:lang w:eastAsia="zh-CN"/>
        </w:rPr>
        <w:t xml:space="preserve"> http: //www.who.int/medical_devices/publications/en/MD_Regulations.</w:t>
      </w:r>
      <w:r w:rsidR="00DB3E3E">
        <w:rPr>
          <w:rFonts w:ascii="Book Antiqua" w:hAnsi="Book Antiqua" w:cs="宋体"/>
          <w:color w:val="000000"/>
          <w:lang w:eastAsia="zh-CN"/>
        </w:rPr>
        <w:t>pdf</w:t>
      </w:r>
    </w:p>
    <w:p w14:paraId="1B0B590E" w14:textId="712BD533" w:rsidR="00383EAA" w:rsidRPr="00383EAA" w:rsidRDefault="00C13B62" w:rsidP="00383EAA">
      <w:pPr>
        <w:spacing w:line="360" w:lineRule="auto"/>
        <w:jc w:val="both"/>
        <w:rPr>
          <w:rFonts w:ascii="Book Antiqua" w:hAnsi="Book Antiqua" w:cs="宋体"/>
          <w:color w:val="000000"/>
          <w:lang w:eastAsia="zh-CN"/>
        </w:rPr>
      </w:pPr>
      <w:proofErr w:type="gramStart"/>
      <w:r>
        <w:rPr>
          <w:rFonts w:ascii="Book Antiqua" w:hAnsi="Book Antiqua" w:cs="宋体"/>
          <w:color w:val="000000"/>
          <w:lang w:eastAsia="zh-CN"/>
        </w:rPr>
        <w:t xml:space="preserve">43 </w:t>
      </w:r>
      <w:r w:rsidR="00383EAA" w:rsidRPr="00383EAA">
        <w:rPr>
          <w:rFonts w:ascii="Book Antiqua" w:hAnsi="Book Antiqua" w:cs="宋体"/>
          <w:b/>
          <w:color w:val="000000"/>
          <w:lang w:eastAsia="zh-CN"/>
        </w:rPr>
        <w:t>Rawls J</w:t>
      </w:r>
      <w:r w:rsidRPr="00C13B62">
        <w:rPr>
          <w:rFonts w:ascii="Book Antiqua" w:hAnsi="Book Antiqua" w:cs="宋体" w:hint="eastAsia"/>
          <w:b/>
          <w:color w:val="000000"/>
          <w:lang w:eastAsia="zh-CN"/>
        </w:rPr>
        <w:t>.</w:t>
      </w:r>
      <w:proofErr w:type="gramEnd"/>
      <w:r w:rsidRPr="00C13B62">
        <w:rPr>
          <w:rFonts w:ascii="Book Antiqua" w:hAnsi="Book Antiqua" w:cs="宋体" w:hint="eastAsia"/>
          <w:b/>
          <w:color w:val="000000"/>
          <w:lang w:eastAsia="zh-CN"/>
        </w:rPr>
        <w:t xml:space="preserve"> </w:t>
      </w:r>
      <w:proofErr w:type="gramStart"/>
      <w:r w:rsidR="00383EAA" w:rsidRPr="00383EAA">
        <w:rPr>
          <w:rFonts w:ascii="Book Antiqua" w:hAnsi="Book Antiqua" w:cs="宋体"/>
          <w:color w:val="000000"/>
          <w:lang w:eastAsia="zh-CN"/>
        </w:rPr>
        <w:t>A theory of justice.</w:t>
      </w:r>
      <w:proofErr w:type="gramEnd"/>
      <w:r w:rsidR="00383EAA" w:rsidRPr="00383EAA">
        <w:rPr>
          <w:rFonts w:ascii="Book Antiqua" w:hAnsi="Book Antiqua" w:cs="宋体"/>
          <w:color w:val="000000"/>
          <w:lang w:eastAsia="zh-CN"/>
        </w:rPr>
        <w:t xml:space="preserve"> Cambridge (Ma): Harvard University</w:t>
      </w:r>
      <w:r>
        <w:rPr>
          <w:rFonts w:ascii="Book Antiqua" w:hAnsi="Book Antiqua" w:cs="宋体"/>
          <w:color w:val="000000"/>
          <w:lang w:eastAsia="zh-CN"/>
        </w:rPr>
        <w:t xml:space="preserve"> Press; 1971</w:t>
      </w:r>
    </w:p>
    <w:p w14:paraId="1D643AD1" w14:textId="0555ACDB" w:rsidR="00383EAA" w:rsidRPr="00383EAA" w:rsidRDefault="00C13B62" w:rsidP="00383EAA">
      <w:pPr>
        <w:spacing w:line="360" w:lineRule="auto"/>
        <w:jc w:val="both"/>
        <w:rPr>
          <w:rFonts w:ascii="Book Antiqua" w:hAnsi="Book Antiqua" w:cs="宋体"/>
          <w:color w:val="000000"/>
          <w:lang w:eastAsia="zh-CN"/>
        </w:rPr>
      </w:pPr>
      <w:r>
        <w:rPr>
          <w:rFonts w:ascii="Book Antiqua" w:hAnsi="Book Antiqua" w:cs="宋体"/>
          <w:color w:val="000000"/>
          <w:lang w:eastAsia="zh-CN"/>
        </w:rPr>
        <w:t xml:space="preserve">44 </w:t>
      </w:r>
      <w:r w:rsidR="00383EAA" w:rsidRPr="00383EAA">
        <w:rPr>
          <w:rFonts w:ascii="Book Antiqua" w:hAnsi="Book Antiqua" w:cs="宋体"/>
          <w:b/>
          <w:color w:val="000000"/>
          <w:lang w:eastAsia="zh-CN"/>
        </w:rPr>
        <w:t>WHO.</w:t>
      </w:r>
      <w:r w:rsidR="00383EAA" w:rsidRPr="00383EAA">
        <w:rPr>
          <w:rFonts w:ascii="Book Antiqua" w:hAnsi="Book Antiqua" w:cs="宋体"/>
          <w:color w:val="000000"/>
          <w:lang w:eastAsia="zh-CN"/>
        </w:rPr>
        <w:t xml:space="preserve"> World Health Report: Health Systems Financing: The Path to Un</w:t>
      </w:r>
      <w:r>
        <w:rPr>
          <w:rFonts w:ascii="Book Antiqua" w:hAnsi="Book Antiqua" w:cs="宋体"/>
          <w:color w:val="000000"/>
          <w:lang w:eastAsia="zh-CN"/>
        </w:rPr>
        <w:t>iversal Coverage</w:t>
      </w:r>
      <w:r w:rsidR="00DB3E3E">
        <w:rPr>
          <w:rFonts w:ascii="Book Antiqua" w:hAnsi="Book Antiqua" w:cs="宋体"/>
          <w:color w:val="000000"/>
          <w:lang w:eastAsia="zh-CN"/>
        </w:rPr>
        <w:t>. Geneva; 2010</w:t>
      </w:r>
    </w:p>
    <w:p w14:paraId="29311767" w14:textId="17AB5B22" w:rsidR="00383EAA" w:rsidRPr="00383EAA" w:rsidRDefault="00C13B62" w:rsidP="00383EAA">
      <w:pPr>
        <w:spacing w:line="360" w:lineRule="auto"/>
        <w:jc w:val="both"/>
        <w:rPr>
          <w:rFonts w:ascii="Book Antiqua" w:hAnsi="Book Antiqua" w:cs="宋体"/>
          <w:color w:val="000000"/>
          <w:lang w:eastAsia="zh-CN"/>
        </w:rPr>
      </w:pPr>
      <w:r>
        <w:rPr>
          <w:rFonts w:ascii="Book Antiqua" w:hAnsi="Book Antiqua" w:cs="宋体"/>
          <w:color w:val="000000"/>
          <w:lang w:eastAsia="zh-CN"/>
        </w:rPr>
        <w:t xml:space="preserve">45 </w:t>
      </w:r>
      <w:proofErr w:type="spellStart"/>
      <w:r w:rsidR="00383EAA" w:rsidRPr="00383EAA">
        <w:rPr>
          <w:rFonts w:ascii="Book Antiqua" w:hAnsi="Book Antiqua" w:cs="宋体"/>
          <w:b/>
          <w:color w:val="000000"/>
          <w:lang w:eastAsia="zh-CN"/>
        </w:rPr>
        <w:t>Ratcliffe</w:t>
      </w:r>
      <w:proofErr w:type="spellEnd"/>
      <w:r w:rsidR="00383EAA" w:rsidRPr="00383EAA">
        <w:rPr>
          <w:rFonts w:ascii="Book Antiqua" w:hAnsi="Book Antiqua" w:cs="宋体"/>
          <w:b/>
          <w:color w:val="000000"/>
          <w:lang w:eastAsia="zh-CN"/>
        </w:rPr>
        <w:t xml:space="preserve"> S.</w:t>
      </w:r>
      <w:r w:rsidR="00383EAA" w:rsidRPr="00383EAA">
        <w:rPr>
          <w:rFonts w:ascii="Book Antiqua" w:hAnsi="Book Antiqua" w:cs="宋体"/>
          <w:color w:val="000000"/>
          <w:lang w:eastAsia="zh-CN"/>
        </w:rPr>
        <w:t xml:space="preserve"> Concise Oxford </w:t>
      </w:r>
      <w:proofErr w:type="gramStart"/>
      <w:r w:rsidR="00383EAA" w:rsidRPr="00383EAA">
        <w:rPr>
          <w:rFonts w:ascii="Book Antiqua" w:hAnsi="Book Antiqua" w:cs="宋体"/>
          <w:color w:val="000000"/>
          <w:lang w:eastAsia="zh-CN"/>
        </w:rPr>
        <w:t>Dictionary</w:t>
      </w:r>
      <w:proofErr w:type="gramEnd"/>
      <w:r w:rsidR="00383EAA" w:rsidRPr="00383EAA">
        <w:rPr>
          <w:rFonts w:ascii="Book Antiqua" w:hAnsi="Book Antiqua" w:cs="宋体"/>
          <w:color w:val="000000"/>
          <w:lang w:eastAsia="zh-CN"/>
        </w:rPr>
        <w:t xml:space="preserve"> Of Quotations. 6th ed. Oxford: Oxf</w:t>
      </w:r>
      <w:r>
        <w:rPr>
          <w:rFonts w:ascii="Book Antiqua" w:hAnsi="Book Antiqua" w:cs="宋体"/>
          <w:color w:val="000000"/>
          <w:lang w:eastAsia="zh-CN"/>
        </w:rPr>
        <w:t>ord University Press; 2011: 389</w:t>
      </w:r>
    </w:p>
    <w:p w14:paraId="13183279" w14:textId="77777777" w:rsidR="0092666B" w:rsidRPr="00FA451B" w:rsidRDefault="0092666B" w:rsidP="00DC0918">
      <w:pPr>
        <w:spacing w:line="360" w:lineRule="auto"/>
        <w:contextualSpacing/>
        <w:jc w:val="both"/>
        <w:rPr>
          <w:rFonts w:ascii="Book Antiqua" w:hAnsi="Book Antiqua"/>
        </w:rPr>
      </w:pPr>
    </w:p>
    <w:p w14:paraId="67D099A4" w14:textId="4AACE3B3" w:rsidR="00276860" w:rsidRPr="00304893" w:rsidRDefault="00276860" w:rsidP="00276860">
      <w:pPr>
        <w:wordWrap w:val="0"/>
        <w:spacing w:line="360" w:lineRule="auto"/>
        <w:jc w:val="right"/>
        <w:rPr>
          <w:rFonts w:ascii="Book Antiqua" w:hAnsi="Book Antiqua"/>
          <w:b/>
        </w:rPr>
      </w:pPr>
      <w:r w:rsidRPr="00304893">
        <w:rPr>
          <w:rFonts w:ascii="Book Antiqua" w:hAnsi="Book Antiqua"/>
          <w:b/>
        </w:rPr>
        <w:t>P- Reviewer:</w:t>
      </w:r>
      <w:r w:rsidRPr="00304893">
        <w:rPr>
          <w:rFonts w:ascii="Book Antiqua" w:hAnsi="Book Antiqua"/>
          <w:b/>
          <w:lang w:eastAsia="zh-CN"/>
        </w:rPr>
        <w:t xml:space="preserve"> </w:t>
      </w:r>
      <w:proofErr w:type="spellStart"/>
      <w:r w:rsidRPr="00276860">
        <w:rPr>
          <w:rFonts w:ascii="Book Antiqua" w:hAnsi="Book Antiqua"/>
          <w:lang w:eastAsia="zh-CN"/>
        </w:rPr>
        <w:t>Amiya</w:t>
      </w:r>
      <w:proofErr w:type="spellEnd"/>
      <w:r w:rsidRPr="00276860">
        <w:rPr>
          <w:rFonts w:ascii="Book Antiqua" w:hAnsi="Book Antiqua" w:hint="eastAsia"/>
          <w:lang w:eastAsia="zh-CN"/>
        </w:rPr>
        <w:t xml:space="preserve"> E, </w:t>
      </w:r>
      <w:r w:rsidRPr="00276860">
        <w:rPr>
          <w:rFonts w:ascii="Book Antiqua" w:hAnsi="Book Antiqua"/>
          <w:lang w:eastAsia="zh-CN"/>
        </w:rPr>
        <w:t>Lee</w:t>
      </w:r>
      <w:r w:rsidRPr="00276860">
        <w:rPr>
          <w:rFonts w:ascii="Book Antiqua" w:hAnsi="Book Antiqua" w:hint="eastAsia"/>
          <w:lang w:eastAsia="zh-CN"/>
        </w:rPr>
        <w:t xml:space="preserve"> TM, </w:t>
      </w:r>
      <w:proofErr w:type="spellStart"/>
      <w:r w:rsidRPr="00276860">
        <w:rPr>
          <w:rFonts w:ascii="Book Antiqua" w:hAnsi="Book Antiqua"/>
          <w:lang w:eastAsia="zh-CN"/>
        </w:rPr>
        <w:t>Peteiro</w:t>
      </w:r>
      <w:proofErr w:type="spellEnd"/>
      <w:r w:rsidRPr="00276860">
        <w:rPr>
          <w:rFonts w:ascii="Book Antiqua" w:hAnsi="Book Antiqua" w:hint="eastAsia"/>
          <w:lang w:eastAsia="zh-CN"/>
        </w:rPr>
        <w:t xml:space="preserve"> J </w:t>
      </w:r>
      <w:r w:rsidRPr="00304893">
        <w:rPr>
          <w:rFonts w:ascii="Book Antiqua" w:hAnsi="Book Antiqua"/>
          <w:b/>
        </w:rPr>
        <w:t>S- Editor:</w:t>
      </w:r>
      <w:r w:rsidRPr="00304893">
        <w:rPr>
          <w:rFonts w:ascii="Book Antiqua" w:hAnsi="Book Antiqua"/>
        </w:rPr>
        <w:t xml:space="preserve"> </w:t>
      </w:r>
      <w:r>
        <w:rPr>
          <w:rFonts w:ascii="Book Antiqua" w:hAnsi="Book Antiqua" w:hint="eastAsia"/>
          <w:lang w:eastAsia="zh-CN"/>
        </w:rPr>
        <w:t xml:space="preserve">Song XX </w:t>
      </w:r>
      <w:r w:rsidRPr="00304893">
        <w:rPr>
          <w:rFonts w:ascii="Book Antiqua" w:hAnsi="Book Antiqua"/>
          <w:b/>
        </w:rPr>
        <w:t>L- Editor:</w:t>
      </w:r>
      <w:r w:rsidRPr="00304893">
        <w:rPr>
          <w:rFonts w:ascii="Book Antiqua" w:hAnsi="Book Antiqua"/>
        </w:rPr>
        <w:t xml:space="preserve"> </w:t>
      </w:r>
      <w:r w:rsidRPr="00304893">
        <w:rPr>
          <w:rFonts w:ascii="Book Antiqua" w:hAnsi="Book Antiqua"/>
          <w:b/>
        </w:rPr>
        <w:t>E- Editor:</w:t>
      </w:r>
    </w:p>
    <w:p w14:paraId="40F4292B" w14:textId="77777777" w:rsidR="00FE0B1A" w:rsidRDefault="00FE0B1A" w:rsidP="00DC0918">
      <w:pPr>
        <w:spacing w:line="360" w:lineRule="auto"/>
        <w:jc w:val="both"/>
        <w:rPr>
          <w:rFonts w:ascii="Book Antiqua" w:hAnsi="Book Antiqua"/>
          <w:lang w:eastAsia="zh-CN"/>
        </w:rPr>
      </w:pPr>
    </w:p>
    <w:p w14:paraId="7EE0BAE7" w14:textId="77777777" w:rsidR="00D52F51" w:rsidRDefault="00D52F51" w:rsidP="00DC0918">
      <w:pPr>
        <w:spacing w:line="360" w:lineRule="auto"/>
        <w:jc w:val="both"/>
        <w:rPr>
          <w:rFonts w:ascii="Book Antiqua" w:hAnsi="Book Antiqua"/>
          <w:lang w:eastAsia="zh-CN"/>
        </w:rPr>
      </w:pPr>
    </w:p>
    <w:p w14:paraId="0E6F35D1" w14:textId="77777777" w:rsidR="00D52F51" w:rsidRDefault="00D52F51" w:rsidP="00DC0918">
      <w:pPr>
        <w:spacing w:line="360" w:lineRule="auto"/>
        <w:jc w:val="both"/>
        <w:rPr>
          <w:rFonts w:ascii="Book Antiqua" w:hAnsi="Book Antiqua"/>
          <w:lang w:eastAsia="zh-CN"/>
        </w:rPr>
      </w:pPr>
    </w:p>
    <w:p w14:paraId="5B705D2E" w14:textId="77777777" w:rsidR="00D52F51" w:rsidRDefault="00D52F51" w:rsidP="00DC0918">
      <w:pPr>
        <w:spacing w:line="360" w:lineRule="auto"/>
        <w:jc w:val="both"/>
        <w:rPr>
          <w:rFonts w:ascii="Book Antiqua" w:hAnsi="Book Antiqua"/>
          <w:lang w:eastAsia="zh-CN"/>
        </w:rPr>
      </w:pPr>
    </w:p>
    <w:p w14:paraId="00B387C7" w14:textId="77777777" w:rsidR="00D52F51" w:rsidRDefault="00D52F51" w:rsidP="00DC0918">
      <w:pPr>
        <w:spacing w:line="360" w:lineRule="auto"/>
        <w:jc w:val="both"/>
        <w:rPr>
          <w:rFonts w:ascii="Book Antiqua" w:hAnsi="Book Antiqua"/>
          <w:lang w:eastAsia="zh-CN"/>
        </w:rPr>
      </w:pPr>
    </w:p>
    <w:p w14:paraId="026C9D83" w14:textId="77777777" w:rsidR="00D52F51" w:rsidRDefault="00D52F51" w:rsidP="00DC0918">
      <w:pPr>
        <w:spacing w:line="360" w:lineRule="auto"/>
        <w:jc w:val="both"/>
        <w:rPr>
          <w:rFonts w:ascii="Book Antiqua" w:hAnsi="Book Antiqua"/>
          <w:lang w:eastAsia="zh-CN"/>
        </w:rPr>
      </w:pPr>
    </w:p>
    <w:p w14:paraId="1BE35142" w14:textId="77777777" w:rsidR="00D52F51" w:rsidRDefault="00D52F51" w:rsidP="00DC0918">
      <w:pPr>
        <w:spacing w:line="360" w:lineRule="auto"/>
        <w:jc w:val="both"/>
        <w:rPr>
          <w:rFonts w:ascii="Book Antiqua" w:hAnsi="Book Antiqua"/>
          <w:lang w:eastAsia="zh-CN"/>
        </w:rPr>
      </w:pPr>
    </w:p>
    <w:p w14:paraId="7AB10575" w14:textId="77777777" w:rsidR="00D52F51" w:rsidRDefault="00D52F51" w:rsidP="00DC0918">
      <w:pPr>
        <w:spacing w:line="360" w:lineRule="auto"/>
        <w:jc w:val="both"/>
        <w:rPr>
          <w:rFonts w:ascii="Book Antiqua" w:hAnsi="Book Antiqua"/>
          <w:lang w:eastAsia="zh-CN"/>
        </w:rPr>
      </w:pPr>
    </w:p>
    <w:p w14:paraId="742B5F10" w14:textId="77777777" w:rsidR="00D52F51" w:rsidRDefault="00D52F51" w:rsidP="00DC0918">
      <w:pPr>
        <w:spacing w:line="360" w:lineRule="auto"/>
        <w:jc w:val="both"/>
        <w:rPr>
          <w:rFonts w:ascii="Book Antiqua" w:hAnsi="Book Antiqua"/>
          <w:lang w:eastAsia="zh-CN"/>
        </w:rPr>
      </w:pPr>
    </w:p>
    <w:p w14:paraId="3EEACD24" w14:textId="77777777" w:rsidR="00D52F51" w:rsidRDefault="00D52F51" w:rsidP="00DC0918">
      <w:pPr>
        <w:spacing w:line="360" w:lineRule="auto"/>
        <w:jc w:val="both"/>
        <w:rPr>
          <w:rFonts w:ascii="Book Antiqua" w:hAnsi="Book Antiqua"/>
          <w:lang w:eastAsia="zh-CN"/>
        </w:rPr>
      </w:pPr>
    </w:p>
    <w:p w14:paraId="50CCC04F" w14:textId="77777777" w:rsidR="00D52F51" w:rsidRDefault="00D52F51" w:rsidP="00DC0918">
      <w:pPr>
        <w:spacing w:line="360" w:lineRule="auto"/>
        <w:jc w:val="both"/>
        <w:rPr>
          <w:rFonts w:ascii="Book Antiqua" w:hAnsi="Book Antiqua"/>
          <w:lang w:eastAsia="zh-CN"/>
        </w:rPr>
      </w:pPr>
    </w:p>
    <w:p w14:paraId="59FA758F" w14:textId="77777777" w:rsidR="00D52F51" w:rsidRPr="00FA451B" w:rsidRDefault="00D52F51" w:rsidP="00DC0918">
      <w:pPr>
        <w:spacing w:line="360" w:lineRule="auto"/>
        <w:jc w:val="both"/>
        <w:rPr>
          <w:rFonts w:ascii="Book Antiqua" w:hAnsi="Book Antiqua"/>
          <w:lang w:eastAsia="zh-CN"/>
        </w:rPr>
      </w:pPr>
    </w:p>
    <w:p w14:paraId="673F1F33" w14:textId="46F3E99D" w:rsidR="00FE0B1A" w:rsidRPr="00FA451B" w:rsidRDefault="00FE0B1A" w:rsidP="00DC0918">
      <w:pPr>
        <w:spacing w:line="360" w:lineRule="auto"/>
        <w:jc w:val="both"/>
        <w:rPr>
          <w:rFonts w:ascii="Book Antiqua" w:hAnsi="Book Antiqua"/>
          <w:b/>
        </w:rPr>
      </w:pPr>
      <w:r w:rsidRPr="00FA451B">
        <w:rPr>
          <w:rFonts w:ascii="Book Antiqua" w:hAnsi="Book Antiqua"/>
          <w:b/>
          <w:noProof/>
        </w:rPr>
        <w:lastRenderedPageBreak/>
        <w:drawing>
          <wp:inline distT="0" distB="0" distL="0" distR="0" wp14:anchorId="2762B564" wp14:editId="4E6A6405">
            <wp:extent cx="3826412" cy="3193367"/>
            <wp:effectExtent l="0" t="0" r="34925" b="3302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C563161" w14:textId="14EA17ED" w:rsidR="005009CA" w:rsidRPr="00FA451B" w:rsidRDefault="005009CA" w:rsidP="005009CA">
      <w:pPr>
        <w:spacing w:line="360" w:lineRule="auto"/>
        <w:jc w:val="both"/>
        <w:outlineLvl w:val="0"/>
        <w:rPr>
          <w:rFonts w:ascii="Book Antiqua" w:hAnsi="Book Antiqua"/>
          <w:b/>
          <w:lang w:eastAsia="zh-CN"/>
        </w:rPr>
      </w:pPr>
      <w:r w:rsidRPr="00FA451B">
        <w:rPr>
          <w:rFonts w:ascii="Book Antiqua" w:hAnsi="Book Antiqua"/>
          <w:b/>
        </w:rPr>
        <w:t xml:space="preserve">Figure 1 Pacemaker </w:t>
      </w:r>
      <w:r>
        <w:rPr>
          <w:rFonts w:ascii="Book Antiqua" w:hAnsi="Book Antiqua" w:hint="eastAsia"/>
          <w:b/>
          <w:lang w:eastAsia="zh-CN"/>
        </w:rPr>
        <w:t>s</w:t>
      </w:r>
      <w:r w:rsidRPr="00FA451B">
        <w:rPr>
          <w:rFonts w:ascii="Book Antiqua" w:hAnsi="Book Antiqua"/>
          <w:b/>
        </w:rPr>
        <w:t xml:space="preserve">terilization </w:t>
      </w:r>
      <w:r>
        <w:rPr>
          <w:rFonts w:ascii="Book Antiqua" w:hAnsi="Book Antiqua" w:hint="eastAsia"/>
          <w:b/>
          <w:lang w:eastAsia="zh-CN"/>
        </w:rPr>
        <w:t>p</w:t>
      </w:r>
      <w:r w:rsidRPr="00FA451B">
        <w:rPr>
          <w:rFonts w:ascii="Book Antiqua" w:hAnsi="Book Antiqua"/>
          <w:b/>
        </w:rPr>
        <w:t>rocess</w:t>
      </w:r>
      <w:r>
        <w:rPr>
          <w:rFonts w:ascii="Book Antiqua" w:hAnsi="Book Antiqua" w:hint="eastAsia"/>
          <w:b/>
          <w:lang w:eastAsia="zh-CN"/>
        </w:rPr>
        <w:t>.</w:t>
      </w:r>
    </w:p>
    <w:p w14:paraId="7B9CCD20" w14:textId="77777777" w:rsidR="00FE0B1A" w:rsidRDefault="00FE0B1A" w:rsidP="00DC0918">
      <w:pPr>
        <w:spacing w:line="360" w:lineRule="auto"/>
        <w:jc w:val="both"/>
        <w:rPr>
          <w:rFonts w:ascii="Book Antiqua" w:hAnsi="Book Antiqua"/>
          <w:b/>
          <w:lang w:eastAsia="zh-CN"/>
        </w:rPr>
      </w:pPr>
    </w:p>
    <w:p w14:paraId="79EFBD8D" w14:textId="77777777" w:rsidR="005009CA" w:rsidRDefault="005009CA" w:rsidP="00DC0918">
      <w:pPr>
        <w:spacing w:line="360" w:lineRule="auto"/>
        <w:jc w:val="both"/>
        <w:rPr>
          <w:rFonts w:ascii="Book Antiqua" w:hAnsi="Book Antiqua"/>
          <w:b/>
          <w:lang w:eastAsia="zh-CN"/>
        </w:rPr>
      </w:pPr>
    </w:p>
    <w:p w14:paraId="7D47B990" w14:textId="77777777" w:rsidR="005009CA" w:rsidRDefault="005009CA" w:rsidP="00DC0918">
      <w:pPr>
        <w:spacing w:line="360" w:lineRule="auto"/>
        <w:jc w:val="both"/>
        <w:rPr>
          <w:rFonts w:ascii="Book Antiqua" w:hAnsi="Book Antiqua"/>
          <w:b/>
          <w:lang w:eastAsia="zh-CN"/>
        </w:rPr>
      </w:pPr>
    </w:p>
    <w:p w14:paraId="43A6C65E" w14:textId="77777777" w:rsidR="005009CA" w:rsidRDefault="005009CA" w:rsidP="00DC0918">
      <w:pPr>
        <w:spacing w:line="360" w:lineRule="auto"/>
        <w:jc w:val="both"/>
        <w:rPr>
          <w:rFonts w:ascii="Book Antiqua" w:hAnsi="Book Antiqua"/>
          <w:b/>
          <w:lang w:eastAsia="zh-CN"/>
        </w:rPr>
      </w:pPr>
    </w:p>
    <w:p w14:paraId="7014E421" w14:textId="77777777" w:rsidR="005009CA" w:rsidRDefault="005009CA" w:rsidP="00DC0918">
      <w:pPr>
        <w:spacing w:line="360" w:lineRule="auto"/>
        <w:jc w:val="both"/>
        <w:rPr>
          <w:rFonts w:ascii="Book Antiqua" w:hAnsi="Book Antiqua"/>
          <w:b/>
          <w:lang w:eastAsia="zh-CN"/>
        </w:rPr>
      </w:pPr>
    </w:p>
    <w:p w14:paraId="6C80B9FA" w14:textId="77777777" w:rsidR="005009CA" w:rsidRDefault="005009CA" w:rsidP="00DC0918">
      <w:pPr>
        <w:spacing w:line="360" w:lineRule="auto"/>
        <w:jc w:val="both"/>
        <w:rPr>
          <w:rFonts w:ascii="Book Antiqua" w:hAnsi="Book Antiqua"/>
          <w:b/>
          <w:lang w:eastAsia="zh-CN"/>
        </w:rPr>
      </w:pPr>
    </w:p>
    <w:p w14:paraId="216B8C8E" w14:textId="77777777" w:rsidR="005009CA" w:rsidRDefault="005009CA" w:rsidP="00DC0918">
      <w:pPr>
        <w:spacing w:line="360" w:lineRule="auto"/>
        <w:jc w:val="both"/>
        <w:rPr>
          <w:rFonts w:ascii="Book Antiqua" w:hAnsi="Book Antiqua"/>
          <w:b/>
          <w:lang w:eastAsia="zh-CN"/>
        </w:rPr>
      </w:pPr>
    </w:p>
    <w:p w14:paraId="35FBEA3F" w14:textId="77777777" w:rsidR="005009CA" w:rsidRPr="00FA451B" w:rsidRDefault="005009CA" w:rsidP="00DC0918">
      <w:pPr>
        <w:spacing w:line="360" w:lineRule="auto"/>
        <w:jc w:val="both"/>
        <w:rPr>
          <w:rFonts w:ascii="Book Antiqua" w:hAnsi="Book Antiqua"/>
          <w:b/>
          <w:lang w:eastAsia="zh-CN"/>
        </w:rPr>
      </w:pPr>
    </w:p>
    <w:p w14:paraId="5AFBB696" w14:textId="77777777" w:rsidR="00FE0B1A" w:rsidRPr="00FA451B" w:rsidRDefault="00FE0B1A" w:rsidP="00DC0918">
      <w:pPr>
        <w:spacing w:line="360" w:lineRule="auto"/>
        <w:jc w:val="both"/>
        <w:rPr>
          <w:rFonts w:ascii="Book Antiqua" w:hAnsi="Book Antiqua"/>
          <w:b/>
        </w:rPr>
      </w:pPr>
      <w:r w:rsidRPr="00FA451B">
        <w:rPr>
          <w:rFonts w:ascii="Book Antiqua" w:hAnsi="Book Antiqua"/>
          <w:b/>
          <w:noProof/>
        </w:rPr>
        <w:lastRenderedPageBreak/>
        <w:drawing>
          <wp:inline distT="0" distB="0" distL="0" distR="0" wp14:anchorId="6C34E861" wp14:editId="305EA1C3">
            <wp:extent cx="3807229" cy="3258590"/>
            <wp:effectExtent l="0" t="0" r="28575" b="1841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CBBDC9E" w14:textId="53A21AA6" w:rsidR="00D86D82" w:rsidRPr="00C46A2F" w:rsidRDefault="00D86D82" w:rsidP="00D86D82">
      <w:pPr>
        <w:spacing w:line="360" w:lineRule="auto"/>
        <w:jc w:val="both"/>
        <w:outlineLvl w:val="0"/>
        <w:rPr>
          <w:rFonts w:ascii="Book Antiqua" w:hAnsi="Book Antiqua"/>
          <w:lang w:eastAsia="zh-CN"/>
        </w:rPr>
      </w:pPr>
      <w:r w:rsidRPr="00FA451B">
        <w:rPr>
          <w:rFonts w:ascii="Book Antiqua" w:hAnsi="Book Antiqua"/>
          <w:b/>
        </w:rPr>
        <w:t>Figure 2 Aspects of pacemaker interrogation</w:t>
      </w:r>
      <w:r>
        <w:rPr>
          <w:rFonts w:ascii="Book Antiqua" w:hAnsi="Book Antiqua" w:hint="eastAsia"/>
          <w:b/>
          <w:lang w:eastAsia="zh-CN"/>
        </w:rPr>
        <w:t>.</w:t>
      </w:r>
      <w:r w:rsidR="00C46A2F">
        <w:rPr>
          <w:rFonts w:ascii="Book Antiqua" w:hAnsi="Book Antiqua" w:hint="eastAsia"/>
          <w:b/>
          <w:lang w:eastAsia="zh-CN"/>
        </w:rPr>
        <w:t xml:space="preserve"> </w:t>
      </w:r>
      <w:r w:rsidR="00C46A2F" w:rsidRPr="00C46A2F">
        <w:rPr>
          <w:rFonts w:ascii="Book Antiqua" w:hAnsi="Book Antiqua" w:hint="eastAsia"/>
          <w:lang w:eastAsia="zh-CN"/>
        </w:rPr>
        <w:t xml:space="preserve">ICD: </w:t>
      </w:r>
      <w:r w:rsidR="00C46A2F" w:rsidRPr="00C46A2F">
        <w:rPr>
          <w:rFonts w:ascii="Book Antiqua" w:hAnsi="Book Antiqua" w:cs="Times New Roman"/>
        </w:rPr>
        <w:t xml:space="preserve">Implantable </w:t>
      </w:r>
      <w:proofErr w:type="spellStart"/>
      <w:r w:rsidR="00C46A2F" w:rsidRPr="00C46A2F">
        <w:rPr>
          <w:rFonts w:ascii="Book Antiqua" w:hAnsi="Book Antiqua" w:cs="Times New Roman"/>
        </w:rPr>
        <w:t>cardioverter</w:t>
      </w:r>
      <w:proofErr w:type="spellEnd"/>
      <w:r w:rsidR="00C46A2F" w:rsidRPr="00C46A2F">
        <w:rPr>
          <w:rFonts w:ascii="Book Antiqua" w:hAnsi="Book Antiqua" w:cs="Times New Roman"/>
        </w:rPr>
        <w:t>-defibrillator</w:t>
      </w:r>
      <w:r w:rsidR="00C46A2F" w:rsidRPr="00C46A2F">
        <w:rPr>
          <w:rFonts w:ascii="Book Antiqua" w:hAnsi="Book Antiqua" w:cs="Times New Roman" w:hint="eastAsia"/>
          <w:lang w:eastAsia="zh-CN"/>
        </w:rPr>
        <w:t>.</w:t>
      </w:r>
    </w:p>
    <w:p w14:paraId="05988225" w14:textId="77777777" w:rsidR="00FE0B1A" w:rsidRPr="00FA451B" w:rsidRDefault="00FE0B1A" w:rsidP="00DC0918">
      <w:pPr>
        <w:spacing w:line="360" w:lineRule="auto"/>
        <w:jc w:val="both"/>
        <w:rPr>
          <w:rFonts w:ascii="Book Antiqua" w:hAnsi="Book Antiqua"/>
        </w:rPr>
      </w:pPr>
    </w:p>
    <w:p w14:paraId="46C57D43" w14:textId="77777777" w:rsidR="00FE0B1A" w:rsidRDefault="00FE0B1A" w:rsidP="00DC0918">
      <w:pPr>
        <w:spacing w:line="360" w:lineRule="auto"/>
        <w:jc w:val="both"/>
        <w:rPr>
          <w:rFonts w:ascii="Book Antiqua" w:hAnsi="Book Antiqua"/>
          <w:b/>
          <w:lang w:eastAsia="zh-CN"/>
        </w:rPr>
      </w:pPr>
    </w:p>
    <w:p w14:paraId="5617AF86" w14:textId="77777777" w:rsidR="003F37A4" w:rsidRDefault="003F37A4" w:rsidP="00DC0918">
      <w:pPr>
        <w:spacing w:line="360" w:lineRule="auto"/>
        <w:jc w:val="both"/>
        <w:rPr>
          <w:rFonts w:ascii="Book Antiqua" w:hAnsi="Book Antiqua"/>
          <w:b/>
          <w:lang w:eastAsia="zh-CN"/>
        </w:rPr>
      </w:pPr>
    </w:p>
    <w:p w14:paraId="65B5869D" w14:textId="77777777" w:rsidR="003F37A4" w:rsidRDefault="003F37A4" w:rsidP="00DC0918">
      <w:pPr>
        <w:spacing w:line="360" w:lineRule="auto"/>
        <w:jc w:val="both"/>
        <w:rPr>
          <w:rFonts w:ascii="Book Antiqua" w:hAnsi="Book Antiqua"/>
          <w:b/>
          <w:lang w:eastAsia="zh-CN"/>
        </w:rPr>
      </w:pPr>
    </w:p>
    <w:p w14:paraId="7FFA1431" w14:textId="77777777" w:rsidR="003F37A4" w:rsidRDefault="003F37A4" w:rsidP="00DC0918">
      <w:pPr>
        <w:spacing w:line="360" w:lineRule="auto"/>
        <w:jc w:val="both"/>
        <w:rPr>
          <w:rFonts w:ascii="Book Antiqua" w:hAnsi="Book Antiqua"/>
          <w:b/>
          <w:lang w:eastAsia="zh-CN"/>
        </w:rPr>
      </w:pPr>
    </w:p>
    <w:p w14:paraId="37E58FDE" w14:textId="77777777" w:rsidR="003F37A4" w:rsidRDefault="003F37A4" w:rsidP="00DC0918">
      <w:pPr>
        <w:spacing w:line="360" w:lineRule="auto"/>
        <w:jc w:val="both"/>
        <w:rPr>
          <w:rFonts w:ascii="Book Antiqua" w:hAnsi="Book Antiqua"/>
          <w:b/>
          <w:lang w:eastAsia="zh-CN"/>
        </w:rPr>
      </w:pPr>
    </w:p>
    <w:p w14:paraId="7CCCF90F" w14:textId="77777777" w:rsidR="003F37A4" w:rsidRDefault="003F37A4" w:rsidP="00DC0918">
      <w:pPr>
        <w:spacing w:line="360" w:lineRule="auto"/>
        <w:jc w:val="both"/>
        <w:rPr>
          <w:rFonts w:ascii="Book Antiqua" w:hAnsi="Book Antiqua"/>
          <w:b/>
          <w:lang w:eastAsia="zh-CN"/>
        </w:rPr>
      </w:pPr>
    </w:p>
    <w:p w14:paraId="5E7BA43E" w14:textId="77777777" w:rsidR="003F37A4" w:rsidRDefault="003F37A4" w:rsidP="00DC0918">
      <w:pPr>
        <w:spacing w:line="360" w:lineRule="auto"/>
        <w:jc w:val="both"/>
        <w:rPr>
          <w:rFonts w:ascii="Book Antiqua" w:hAnsi="Book Antiqua"/>
          <w:b/>
          <w:lang w:eastAsia="zh-CN"/>
        </w:rPr>
      </w:pPr>
    </w:p>
    <w:p w14:paraId="4858B8A9" w14:textId="77777777" w:rsidR="003F37A4" w:rsidRDefault="003F37A4" w:rsidP="00DC0918">
      <w:pPr>
        <w:spacing w:line="360" w:lineRule="auto"/>
        <w:jc w:val="both"/>
        <w:rPr>
          <w:rFonts w:ascii="Book Antiqua" w:hAnsi="Book Antiqua"/>
          <w:b/>
          <w:lang w:eastAsia="zh-CN"/>
        </w:rPr>
      </w:pPr>
    </w:p>
    <w:p w14:paraId="0EB118F1" w14:textId="77777777" w:rsidR="003F37A4" w:rsidRDefault="003F37A4" w:rsidP="00DC0918">
      <w:pPr>
        <w:spacing w:line="360" w:lineRule="auto"/>
        <w:jc w:val="both"/>
        <w:rPr>
          <w:rFonts w:ascii="Book Antiqua" w:hAnsi="Book Antiqua"/>
          <w:b/>
          <w:lang w:eastAsia="zh-CN"/>
        </w:rPr>
      </w:pPr>
    </w:p>
    <w:p w14:paraId="3B169E75" w14:textId="77777777" w:rsidR="003F37A4" w:rsidRDefault="003F37A4" w:rsidP="00DC0918">
      <w:pPr>
        <w:spacing w:line="360" w:lineRule="auto"/>
        <w:jc w:val="both"/>
        <w:rPr>
          <w:rFonts w:ascii="Book Antiqua" w:hAnsi="Book Antiqua"/>
          <w:b/>
          <w:lang w:eastAsia="zh-CN"/>
        </w:rPr>
      </w:pPr>
    </w:p>
    <w:p w14:paraId="6DC9BE3A" w14:textId="77777777" w:rsidR="003F37A4" w:rsidRDefault="003F37A4" w:rsidP="00DC0918">
      <w:pPr>
        <w:spacing w:line="360" w:lineRule="auto"/>
        <w:jc w:val="both"/>
        <w:rPr>
          <w:rFonts w:ascii="Book Antiqua" w:hAnsi="Book Antiqua"/>
          <w:b/>
          <w:lang w:eastAsia="zh-CN"/>
        </w:rPr>
      </w:pPr>
    </w:p>
    <w:p w14:paraId="6F939B19" w14:textId="77777777" w:rsidR="003F37A4" w:rsidRDefault="003F37A4" w:rsidP="00DC0918">
      <w:pPr>
        <w:spacing w:line="360" w:lineRule="auto"/>
        <w:jc w:val="both"/>
        <w:rPr>
          <w:rFonts w:ascii="Book Antiqua" w:hAnsi="Book Antiqua"/>
          <w:b/>
          <w:lang w:eastAsia="zh-CN"/>
        </w:rPr>
      </w:pPr>
    </w:p>
    <w:p w14:paraId="0CB1FACE" w14:textId="77777777" w:rsidR="003F37A4" w:rsidRDefault="003F37A4" w:rsidP="00DC0918">
      <w:pPr>
        <w:spacing w:line="360" w:lineRule="auto"/>
        <w:jc w:val="both"/>
        <w:rPr>
          <w:rFonts w:ascii="Book Antiqua" w:hAnsi="Book Antiqua"/>
          <w:b/>
          <w:lang w:eastAsia="zh-CN"/>
        </w:rPr>
      </w:pPr>
    </w:p>
    <w:p w14:paraId="22EF79E5" w14:textId="77777777" w:rsidR="003F37A4" w:rsidRDefault="003F37A4" w:rsidP="00DC0918">
      <w:pPr>
        <w:spacing w:line="360" w:lineRule="auto"/>
        <w:jc w:val="both"/>
        <w:rPr>
          <w:rFonts w:ascii="Book Antiqua" w:hAnsi="Book Antiqua"/>
          <w:b/>
          <w:lang w:eastAsia="zh-CN"/>
        </w:rPr>
      </w:pPr>
    </w:p>
    <w:p w14:paraId="2163598B" w14:textId="53226EDE" w:rsidR="00FE0B1A" w:rsidRPr="00C46A2F" w:rsidRDefault="00C46A2F" w:rsidP="00DC0918">
      <w:pPr>
        <w:spacing w:line="360" w:lineRule="auto"/>
        <w:jc w:val="both"/>
        <w:rPr>
          <w:rFonts w:ascii="Book Antiqua" w:hAnsi="Book Antiqua"/>
          <w:b/>
        </w:rPr>
      </w:pPr>
      <w:r w:rsidRPr="00C46A2F">
        <w:rPr>
          <w:rFonts w:ascii="Book Antiqua" w:hAnsi="Book Antiqua"/>
          <w:b/>
        </w:rPr>
        <w:lastRenderedPageBreak/>
        <w:t>Table 1</w:t>
      </w:r>
      <w:r w:rsidR="00EB29BF" w:rsidRPr="00C46A2F">
        <w:rPr>
          <w:rFonts w:ascii="Book Antiqua" w:hAnsi="Book Antiqua"/>
          <w:b/>
        </w:rPr>
        <w:t xml:space="preserve"> </w:t>
      </w:r>
      <w:r w:rsidRPr="00C46A2F">
        <w:rPr>
          <w:rFonts w:ascii="Book Antiqua" w:hAnsi="Book Antiqua" w:cs="Times New Roman"/>
          <w:b/>
        </w:rPr>
        <w:t>Project My Heart Your Heart</w:t>
      </w:r>
      <w:r w:rsidR="00FE0B1A" w:rsidRPr="00C46A2F">
        <w:rPr>
          <w:rFonts w:ascii="Book Antiqua" w:hAnsi="Book Antiqua"/>
          <w:b/>
        </w:rPr>
        <w:t xml:space="preserve"> </w:t>
      </w:r>
      <w:r w:rsidRPr="00C46A2F">
        <w:rPr>
          <w:rFonts w:ascii="Book Antiqua" w:hAnsi="Book Antiqua"/>
          <w:b/>
        </w:rPr>
        <w:t>framework for device acquisition and performance measures</w:t>
      </w:r>
    </w:p>
    <w:p w14:paraId="5CB503E1" w14:textId="77C08032" w:rsidR="00FE0B1A" w:rsidRDefault="009F55BB" w:rsidP="00DC0918">
      <w:pPr>
        <w:spacing w:line="360" w:lineRule="auto"/>
        <w:jc w:val="both"/>
        <w:rPr>
          <w:rFonts w:ascii="Book Antiqua" w:hAnsi="Book Antiqua"/>
          <w:b/>
          <w:lang w:eastAsia="zh-CN"/>
        </w:rPr>
      </w:pPr>
      <w:r w:rsidRPr="00FA451B">
        <w:rPr>
          <w:rFonts w:ascii="Book Antiqua" w:hAnsi="Book Antiqua"/>
          <w:b/>
          <w:noProof/>
        </w:rPr>
        <mc:AlternateContent>
          <mc:Choice Requires="wps">
            <w:drawing>
              <wp:inline distT="0" distB="0" distL="0" distR="0" wp14:anchorId="23A357B4" wp14:editId="789DC422">
                <wp:extent cx="4905375" cy="2721428"/>
                <wp:effectExtent l="0" t="0" r="28575" b="222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721428"/>
                        </a:xfrm>
                        <a:prstGeom prst="rect">
                          <a:avLst/>
                        </a:prstGeom>
                        <a:solidFill>
                          <a:srgbClr val="FFFFFF"/>
                        </a:solidFill>
                        <a:ln w="9525">
                          <a:solidFill>
                            <a:srgbClr val="000000"/>
                          </a:solidFill>
                          <a:miter lim="800000"/>
                          <a:headEnd/>
                          <a:tailEnd/>
                        </a:ln>
                      </wps:spPr>
                      <wps:txbx>
                        <w:txbxContent>
                          <w:p w14:paraId="7F294D7A" w14:textId="77777777" w:rsidR="00D52F51" w:rsidRPr="00C46A2F" w:rsidRDefault="00D52F51" w:rsidP="00FE0B1A">
                            <w:pPr>
                              <w:pStyle w:val="ListParagraph"/>
                              <w:numPr>
                                <w:ilvl w:val="1"/>
                                <w:numId w:val="2"/>
                              </w:numPr>
                              <w:rPr>
                                <w:rFonts w:ascii="Book Antiqua" w:hAnsi="Book Antiqua"/>
                              </w:rPr>
                            </w:pPr>
                            <w:r w:rsidRPr="00C46A2F">
                              <w:rPr>
                                <w:rFonts w:ascii="Book Antiqua" w:hAnsi="Book Antiqua"/>
                              </w:rPr>
                              <w:t>ID device for potential reuse</w:t>
                            </w:r>
                          </w:p>
                          <w:p w14:paraId="6E8E44BE" w14:textId="77777777" w:rsidR="00D52F51" w:rsidRPr="00C46A2F" w:rsidRDefault="00D52F51" w:rsidP="00FE0B1A">
                            <w:pPr>
                              <w:pStyle w:val="ListParagraph"/>
                              <w:numPr>
                                <w:ilvl w:val="1"/>
                                <w:numId w:val="2"/>
                              </w:numPr>
                              <w:rPr>
                                <w:rFonts w:ascii="Book Antiqua" w:hAnsi="Book Antiqua"/>
                              </w:rPr>
                            </w:pPr>
                            <w:r w:rsidRPr="00C46A2F">
                              <w:rPr>
                                <w:rFonts w:ascii="Book Antiqua" w:hAnsi="Book Antiqua"/>
                              </w:rPr>
                              <w:t>Obtain signed consent from family</w:t>
                            </w:r>
                          </w:p>
                          <w:p w14:paraId="62F01DF0" w14:textId="77777777" w:rsidR="00D52F51" w:rsidRPr="00C46A2F" w:rsidRDefault="00D52F51" w:rsidP="00FE0B1A">
                            <w:pPr>
                              <w:pStyle w:val="ListParagraph"/>
                              <w:numPr>
                                <w:ilvl w:val="1"/>
                                <w:numId w:val="2"/>
                              </w:numPr>
                              <w:rPr>
                                <w:rFonts w:ascii="Book Antiqua" w:hAnsi="Book Antiqua"/>
                              </w:rPr>
                            </w:pPr>
                            <w:r w:rsidRPr="00C46A2F">
                              <w:rPr>
                                <w:rFonts w:ascii="Book Antiqua" w:hAnsi="Book Antiqua"/>
                              </w:rPr>
                              <w:t xml:space="preserve">Train funeral directors in device </w:t>
                            </w:r>
                            <w:proofErr w:type="spellStart"/>
                            <w:r w:rsidRPr="00C46A2F">
                              <w:rPr>
                                <w:rFonts w:ascii="Book Antiqua" w:hAnsi="Book Antiqua"/>
                              </w:rPr>
                              <w:t>expl</w:t>
                            </w:r>
                            <w:bookmarkStart w:id="16" w:name="_GoBack"/>
                            <w:bookmarkEnd w:id="16"/>
                            <w:r w:rsidRPr="00C46A2F">
                              <w:rPr>
                                <w:rFonts w:ascii="Book Antiqua" w:hAnsi="Book Antiqua"/>
                              </w:rPr>
                              <w:t>antation</w:t>
                            </w:r>
                            <w:proofErr w:type="spellEnd"/>
                          </w:p>
                          <w:p w14:paraId="30B97633" w14:textId="77777777" w:rsidR="00D52F51" w:rsidRPr="00C46A2F" w:rsidRDefault="00D52F51" w:rsidP="00FE0B1A">
                            <w:pPr>
                              <w:pStyle w:val="ListParagraph"/>
                              <w:numPr>
                                <w:ilvl w:val="1"/>
                                <w:numId w:val="2"/>
                              </w:numPr>
                              <w:rPr>
                                <w:rFonts w:ascii="Book Antiqua" w:hAnsi="Book Antiqua"/>
                              </w:rPr>
                            </w:pPr>
                            <w:r w:rsidRPr="00C46A2F">
                              <w:rPr>
                                <w:rFonts w:ascii="Book Antiqua" w:hAnsi="Book Antiqua"/>
                              </w:rPr>
                              <w:t>Send device to center of excellence for investigation</w:t>
                            </w:r>
                          </w:p>
                          <w:p w14:paraId="55F85F96" w14:textId="77777777" w:rsidR="00D52F51" w:rsidRPr="00C46A2F" w:rsidRDefault="00D52F51" w:rsidP="00FE0B1A">
                            <w:pPr>
                              <w:pStyle w:val="ListParagraph"/>
                              <w:numPr>
                                <w:ilvl w:val="2"/>
                                <w:numId w:val="2"/>
                              </w:numPr>
                              <w:rPr>
                                <w:rFonts w:ascii="Book Antiqua" w:hAnsi="Book Antiqua"/>
                              </w:rPr>
                            </w:pPr>
                            <w:r w:rsidRPr="00C46A2F">
                              <w:rPr>
                                <w:rFonts w:ascii="Book Antiqua" w:hAnsi="Book Antiqua"/>
                              </w:rPr>
                              <w:t>Center does interrogation to assure adequate battery life and other performance-testing specifications</w:t>
                            </w:r>
                          </w:p>
                          <w:p w14:paraId="3477EE43" w14:textId="229DEE59" w:rsidR="00D52F51" w:rsidRPr="00C46A2F" w:rsidRDefault="00D52F51" w:rsidP="00FE0B1A">
                            <w:pPr>
                              <w:pStyle w:val="ListParagraph"/>
                              <w:numPr>
                                <w:ilvl w:val="2"/>
                                <w:numId w:val="2"/>
                              </w:numPr>
                              <w:rPr>
                                <w:rFonts w:ascii="Book Antiqua" w:hAnsi="Book Antiqua"/>
                              </w:rPr>
                            </w:pPr>
                            <w:r w:rsidRPr="00C46A2F">
                              <w:rPr>
                                <w:rFonts w:ascii="Book Antiqua" w:hAnsi="Book Antiqua"/>
                              </w:rPr>
                              <w:t xml:space="preserve">Use cutoff of </w:t>
                            </w:r>
                            <w:r w:rsidR="00C46A2F" w:rsidRPr="00C46A2F">
                              <w:rPr>
                                <w:rFonts w:ascii="Book Antiqua" w:hAnsi="Book Antiqua"/>
                              </w:rPr>
                              <w:t>≥</w:t>
                            </w:r>
                            <w:r w:rsidR="00C46A2F">
                              <w:rPr>
                                <w:rFonts w:ascii="Book Antiqua" w:hAnsi="Book Antiqua" w:hint="eastAsia"/>
                                <w:lang w:eastAsia="zh-CN"/>
                              </w:rPr>
                              <w:t xml:space="preserve"> </w:t>
                            </w:r>
                            <w:r w:rsidRPr="00C46A2F">
                              <w:rPr>
                                <w:rFonts w:ascii="Book Antiqua" w:hAnsi="Book Antiqua"/>
                              </w:rPr>
                              <w:t>70% battery life</w:t>
                            </w:r>
                          </w:p>
                          <w:p w14:paraId="77FC41F9" w14:textId="77777777" w:rsidR="00D52F51" w:rsidRPr="00C46A2F" w:rsidRDefault="00D52F51" w:rsidP="00FE0B1A">
                            <w:pPr>
                              <w:pStyle w:val="ListParagraph"/>
                              <w:numPr>
                                <w:ilvl w:val="1"/>
                                <w:numId w:val="2"/>
                              </w:numPr>
                              <w:rPr>
                                <w:rFonts w:ascii="Book Antiqua" w:hAnsi="Book Antiqua"/>
                              </w:rPr>
                            </w:pPr>
                            <w:r w:rsidRPr="00C46A2F">
                              <w:rPr>
                                <w:rFonts w:ascii="Book Antiqua" w:hAnsi="Book Antiqua"/>
                              </w:rPr>
                              <w:t>Devices that pass all quality-control measures undergo process to erase all patient identifiers</w:t>
                            </w:r>
                          </w:p>
                          <w:p w14:paraId="237BF228" w14:textId="77777777" w:rsidR="00D52F51" w:rsidRPr="00C46A2F" w:rsidRDefault="00D52F51" w:rsidP="00FE0B1A">
                            <w:pPr>
                              <w:pStyle w:val="ListParagraph"/>
                              <w:numPr>
                                <w:ilvl w:val="1"/>
                                <w:numId w:val="2"/>
                              </w:numPr>
                              <w:rPr>
                                <w:rFonts w:ascii="Book Antiqua" w:hAnsi="Book Antiqua"/>
                              </w:rPr>
                            </w:pPr>
                            <w:r w:rsidRPr="00C46A2F">
                              <w:rPr>
                                <w:rFonts w:ascii="Book Antiqua" w:hAnsi="Book Antiqua"/>
                              </w:rPr>
                              <w:t>Sterilize and package</w:t>
                            </w:r>
                          </w:p>
                          <w:p w14:paraId="6505B661" w14:textId="77777777" w:rsidR="00D52F51" w:rsidRPr="00C46A2F" w:rsidRDefault="00D52F51" w:rsidP="00FE0B1A">
                            <w:pPr>
                              <w:pStyle w:val="ListParagraph"/>
                              <w:numPr>
                                <w:ilvl w:val="1"/>
                                <w:numId w:val="2"/>
                              </w:numPr>
                              <w:rPr>
                                <w:rFonts w:ascii="Book Antiqua" w:hAnsi="Book Antiqua"/>
                              </w:rPr>
                            </w:pPr>
                            <w:r w:rsidRPr="00C46A2F">
                              <w:rPr>
                                <w:rFonts w:ascii="Book Antiqua" w:hAnsi="Book Antiqua"/>
                              </w:rPr>
                              <w:t>Send device to nonprofit charitable organization that specializes in delivering medical equipment for distribution to LMIC</w:t>
                            </w:r>
                          </w:p>
                          <w:p w14:paraId="5BB91DF5" w14:textId="1B956E85" w:rsidR="00D52F51" w:rsidRPr="00761189" w:rsidRDefault="00D52F51" w:rsidP="00FE0B1A">
                            <w:pPr>
                              <w:pStyle w:val="ListParagraph"/>
                              <w:numPr>
                                <w:ilvl w:val="1"/>
                                <w:numId w:val="2"/>
                              </w:numPr>
                              <w:rPr>
                                <w:rFonts w:ascii="Book Antiqua" w:hAnsi="Book Antiqua"/>
                              </w:rPr>
                            </w:pPr>
                            <w:r w:rsidRPr="00C46A2F">
                              <w:rPr>
                                <w:rFonts w:ascii="Book Antiqua" w:hAnsi="Book Antiqua"/>
                              </w:rPr>
                              <w:t>Device implanted with new unused leads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386.25pt;height:21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">
                <v:textbox>
                  <w:txbxContent>
                    <w:p w14:paraId="7F294D7A" w14:textId="77777777" w:rsidR="00D52F51" w:rsidRPr="00C46A2F" w:rsidRDefault="00D52F51" w:rsidP="00FE0B1A">
                      <w:pPr>
                        <w:pStyle w:val="ListParagraph"/>
                        <w:numPr>
                          <w:ilvl w:val="1"/>
                          <w:numId w:val="2"/>
                        </w:numPr>
                        <w:rPr>
                          <w:rFonts w:ascii="Book Antiqua" w:hAnsi="Book Antiqua"/>
                        </w:rPr>
                      </w:pPr>
                      <w:r w:rsidRPr="00C46A2F">
                        <w:rPr>
                          <w:rFonts w:ascii="Book Antiqua" w:hAnsi="Book Antiqua"/>
                        </w:rPr>
                        <w:t>ID device for potential reuse</w:t>
                      </w:r>
                    </w:p>
                    <w:p w14:paraId="6E8E44BE" w14:textId="77777777" w:rsidR="00D52F51" w:rsidRPr="00C46A2F" w:rsidRDefault="00D52F51" w:rsidP="00FE0B1A">
                      <w:pPr>
                        <w:pStyle w:val="ListParagraph"/>
                        <w:numPr>
                          <w:ilvl w:val="1"/>
                          <w:numId w:val="2"/>
                        </w:numPr>
                        <w:rPr>
                          <w:rFonts w:ascii="Book Antiqua" w:hAnsi="Book Antiqua"/>
                        </w:rPr>
                      </w:pPr>
                      <w:r w:rsidRPr="00C46A2F">
                        <w:rPr>
                          <w:rFonts w:ascii="Book Antiqua" w:hAnsi="Book Antiqua"/>
                        </w:rPr>
                        <w:t>Obtain signed consent from family</w:t>
                      </w:r>
                    </w:p>
                    <w:p w14:paraId="62F01DF0" w14:textId="77777777" w:rsidR="00D52F51" w:rsidRPr="00C46A2F" w:rsidRDefault="00D52F51" w:rsidP="00FE0B1A">
                      <w:pPr>
                        <w:pStyle w:val="ListParagraph"/>
                        <w:numPr>
                          <w:ilvl w:val="1"/>
                          <w:numId w:val="2"/>
                        </w:numPr>
                        <w:rPr>
                          <w:rFonts w:ascii="Book Antiqua" w:hAnsi="Book Antiqua"/>
                        </w:rPr>
                      </w:pPr>
                      <w:r w:rsidRPr="00C46A2F">
                        <w:rPr>
                          <w:rFonts w:ascii="Book Antiqua" w:hAnsi="Book Antiqua"/>
                        </w:rPr>
                        <w:t xml:space="preserve">Train funeral directors in device </w:t>
                      </w:r>
                      <w:proofErr w:type="spellStart"/>
                      <w:r w:rsidRPr="00C46A2F">
                        <w:rPr>
                          <w:rFonts w:ascii="Book Antiqua" w:hAnsi="Book Antiqua"/>
                        </w:rPr>
                        <w:t>expl</w:t>
                      </w:r>
                      <w:bookmarkStart w:id="17" w:name="_GoBack"/>
                      <w:bookmarkEnd w:id="17"/>
                      <w:r w:rsidRPr="00C46A2F">
                        <w:rPr>
                          <w:rFonts w:ascii="Book Antiqua" w:hAnsi="Book Antiqua"/>
                        </w:rPr>
                        <w:t>antation</w:t>
                      </w:r>
                      <w:proofErr w:type="spellEnd"/>
                    </w:p>
                    <w:p w14:paraId="30B97633" w14:textId="77777777" w:rsidR="00D52F51" w:rsidRPr="00C46A2F" w:rsidRDefault="00D52F51" w:rsidP="00FE0B1A">
                      <w:pPr>
                        <w:pStyle w:val="ListParagraph"/>
                        <w:numPr>
                          <w:ilvl w:val="1"/>
                          <w:numId w:val="2"/>
                        </w:numPr>
                        <w:rPr>
                          <w:rFonts w:ascii="Book Antiqua" w:hAnsi="Book Antiqua"/>
                        </w:rPr>
                      </w:pPr>
                      <w:r w:rsidRPr="00C46A2F">
                        <w:rPr>
                          <w:rFonts w:ascii="Book Antiqua" w:hAnsi="Book Antiqua"/>
                        </w:rPr>
                        <w:t>Send device to center of excellence for investigation</w:t>
                      </w:r>
                    </w:p>
                    <w:p w14:paraId="55F85F96" w14:textId="77777777" w:rsidR="00D52F51" w:rsidRPr="00C46A2F" w:rsidRDefault="00D52F51" w:rsidP="00FE0B1A">
                      <w:pPr>
                        <w:pStyle w:val="ListParagraph"/>
                        <w:numPr>
                          <w:ilvl w:val="2"/>
                          <w:numId w:val="2"/>
                        </w:numPr>
                        <w:rPr>
                          <w:rFonts w:ascii="Book Antiqua" w:hAnsi="Book Antiqua"/>
                        </w:rPr>
                      </w:pPr>
                      <w:r w:rsidRPr="00C46A2F">
                        <w:rPr>
                          <w:rFonts w:ascii="Book Antiqua" w:hAnsi="Book Antiqua"/>
                        </w:rPr>
                        <w:t>Center does interrogation to assure adequate battery life and other performance-testing specifications</w:t>
                      </w:r>
                    </w:p>
                    <w:p w14:paraId="3477EE43" w14:textId="229DEE59" w:rsidR="00D52F51" w:rsidRPr="00C46A2F" w:rsidRDefault="00D52F51" w:rsidP="00FE0B1A">
                      <w:pPr>
                        <w:pStyle w:val="ListParagraph"/>
                        <w:numPr>
                          <w:ilvl w:val="2"/>
                          <w:numId w:val="2"/>
                        </w:numPr>
                        <w:rPr>
                          <w:rFonts w:ascii="Book Antiqua" w:hAnsi="Book Antiqua"/>
                        </w:rPr>
                      </w:pPr>
                      <w:r w:rsidRPr="00C46A2F">
                        <w:rPr>
                          <w:rFonts w:ascii="Book Antiqua" w:hAnsi="Book Antiqua"/>
                        </w:rPr>
                        <w:t xml:space="preserve">Use cutoff of </w:t>
                      </w:r>
                      <w:r w:rsidR="00C46A2F" w:rsidRPr="00C46A2F">
                        <w:rPr>
                          <w:rFonts w:ascii="Book Antiqua" w:hAnsi="Book Antiqua"/>
                        </w:rPr>
                        <w:t>≥</w:t>
                      </w:r>
                      <w:r w:rsidR="00C46A2F">
                        <w:rPr>
                          <w:rFonts w:ascii="Book Antiqua" w:hAnsi="Book Antiqua" w:hint="eastAsia"/>
                          <w:lang w:eastAsia="zh-CN"/>
                        </w:rPr>
                        <w:t xml:space="preserve"> </w:t>
                      </w:r>
                      <w:r w:rsidRPr="00C46A2F">
                        <w:rPr>
                          <w:rFonts w:ascii="Book Antiqua" w:hAnsi="Book Antiqua"/>
                        </w:rPr>
                        <w:t>70% battery life</w:t>
                      </w:r>
                    </w:p>
                    <w:p w14:paraId="77FC41F9" w14:textId="77777777" w:rsidR="00D52F51" w:rsidRPr="00C46A2F" w:rsidRDefault="00D52F51" w:rsidP="00FE0B1A">
                      <w:pPr>
                        <w:pStyle w:val="ListParagraph"/>
                        <w:numPr>
                          <w:ilvl w:val="1"/>
                          <w:numId w:val="2"/>
                        </w:numPr>
                        <w:rPr>
                          <w:rFonts w:ascii="Book Antiqua" w:hAnsi="Book Antiqua"/>
                        </w:rPr>
                      </w:pPr>
                      <w:r w:rsidRPr="00C46A2F">
                        <w:rPr>
                          <w:rFonts w:ascii="Book Antiqua" w:hAnsi="Book Antiqua"/>
                        </w:rPr>
                        <w:t>Devices that pass all quality-control measures undergo process to erase all patient identifiers</w:t>
                      </w:r>
                    </w:p>
                    <w:p w14:paraId="237BF228" w14:textId="77777777" w:rsidR="00D52F51" w:rsidRPr="00C46A2F" w:rsidRDefault="00D52F51" w:rsidP="00FE0B1A">
                      <w:pPr>
                        <w:pStyle w:val="ListParagraph"/>
                        <w:numPr>
                          <w:ilvl w:val="1"/>
                          <w:numId w:val="2"/>
                        </w:numPr>
                        <w:rPr>
                          <w:rFonts w:ascii="Book Antiqua" w:hAnsi="Book Antiqua"/>
                        </w:rPr>
                      </w:pPr>
                      <w:r w:rsidRPr="00C46A2F">
                        <w:rPr>
                          <w:rFonts w:ascii="Book Antiqua" w:hAnsi="Book Antiqua"/>
                        </w:rPr>
                        <w:t>Sterilize and package</w:t>
                      </w:r>
                    </w:p>
                    <w:p w14:paraId="6505B661" w14:textId="77777777" w:rsidR="00D52F51" w:rsidRPr="00C46A2F" w:rsidRDefault="00D52F51" w:rsidP="00FE0B1A">
                      <w:pPr>
                        <w:pStyle w:val="ListParagraph"/>
                        <w:numPr>
                          <w:ilvl w:val="1"/>
                          <w:numId w:val="2"/>
                        </w:numPr>
                        <w:rPr>
                          <w:rFonts w:ascii="Book Antiqua" w:hAnsi="Book Antiqua"/>
                        </w:rPr>
                      </w:pPr>
                      <w:r w:rsidRPr="00C46A2F">
                        <w:rPr>
                          <w:rFonts w:ascii="Book Antiqua" w:hAnsi="Book Antiqua"/>
                        </w:rPr>
                        <w:t>Send device to nonprofit charitable organization that specializes in delivering medical equipment for distribution to LMIC</w:t>
                      </w:r>
                    </w:p>
                    <w:p w14:paraId="5BB91DF5" w14:textId="1B956E85" w:rsidR="00D52F51" w:rsidRPr="00761189" w:rsidRDefault="00D52F51" w:rsidP="00FE0B1A">
                      <w:pPr>
                        <w:pStyle w:val="ListParagraph"/>
                        <w:numPr>
                          <w:ilvl w:val="1"/>
                          <w:numId w:val="2"/>
                        </w:numPr>
                        <w:rPr>
                          <w:rFonts w:ascii="Book Antiqua" w:hAnsi="Book Antiqua"/>
                        </w:rPr>
                      </w:pPr>
                      <w:r w:rsidRPr="00C46A2F">
                        <w:rPr>
                          <w:rFonts w:ascii="Book Antiqua" w:hAnsi="Book Antiqua"/>
                        </w:rPr>
                        <w:t>Device implanted with new unused leads</w:t>
                      </w:r>
                    </w:p>
                  </w:txbxContent>
                </v:textbox>
                <w10:anchorlock/>
              </v:shape>
            </w:pict>
          </mc:Fallback>
        </mc:AlternateContent>
      </w:r>
    </w:p>
    <w:p w14:paraId="0BB332B4" w14:textId="518B3ED1" w:rsidR="00761189" w:rsidRPr="00FA451B" w:rsidRDefault="00761189" w:rsidP="00DC0918">
      <w:pPr>
        <w:spacing w:line="360" w:lineRule="auto"/>
        <w:jc w:val="both"/>
        <w:rPr>
          <w:rFonts w:ascii="Book Antiqua" w:hAnsi="Book Antiqua"/>
          <w:b/>
          <w:lang w:eastAsia="zh-CN"/>
        </w:rPr>
      </w:pPr>
      <w:r w:rsidRPr="00FA451B">
        <w:rPr>
          <w:rFonts w:ascii="Book Antiqua" w:hAnsi="Book Antiqua" w:cs="Times New Roman"/>
        </w:rPr>
        <w:t>LMIC</w:t>
      </w:r>
      <w:r>
        <w:rPr>
          <w:rFonts w:ascii="Book Antiqua" w:hAnsi="Book Antiqua" w:cs="Times New Roman" w:hint="eastAsia"/>
          <w:lang w:eastAsia="zh-CN"/>
        </w:rPr>
        <w:t>: L</w:t>
      </w:r>
      <w:r w:rsidRPr="00FA451B">
        <w:rPr>
          <w:rFonts w:ascii="Book Antiqua" w:hAnsi="Book Antiqua" w:cs="Times New Roman"/>
        </w:rPr>
        <w:t>ow- and middle-income countr</w:t>
      </w:r>
      <w:r>
        <w:rPr>
          <w:rFonts w:ascii="Book Antiqua" w:hAnsi="Book Antiqua" w:cs="Times New Roman" w:hint="eastAsia"/>
          <w:lang w:eastAsia="zh-CN"/>
        </w:rPr>
        <w:t>y.</w:t>
      </w:r>
    </w:p>
    <w:sectPr w:rsidR="00761189" w:rsidRPr="00FA451B" w:rsidSect="007462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483FB" w14:textId="77777777" w:rsidR="005969B7" w:rsidRDefault="005969B7" w:rsidP="0039731F">
      <w:r>
        <w:separator/>
      </w:r>
    </w:p>
  </w:endnote>
  <w:endnote w:type="continuationSeparator" w:id="0">
    <w:p w14:paraId="5CB9355E" w14:textId="77777777" w:rsidR="005969B7" w:rsidRDefault="005969B7" w:rsidP="0039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3986C" w14:textId="77777777" w:rsidR="005969B7" w:rsidRDefault="005969B7" w:rsidP="0039731F">
      <w:r>
        <w:separator/>
      </w:r>
    </w:p>
  </w:footnote>
  <w:footnote w:type="continuationSeparator" w:id="0">
    <w:p w14:paraId="7510C1F0" w14:textId="77777777" w:rsidR="005969B7" w:rsidRDefault="005969B7" w:rsidP="003973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6B3"/>
    <w:multiLevelType w:val="multilevel"/>
    <w:tmpl w:val="7032B6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7D2AAC"/>
    <w:multiLevelType w:val="hybridMultilevel"/>
    <w:tmpl w:val="7D3E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A53C0"/>
    <w:multiLevelType w:val="hybridMultilevel"/>
    <w:tmpl w:val="8D628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73A3A"/>
    <w:multiLevelType w:val="hybridMultilevel"/>
    <w:tmpl w:val="F80E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81581"/>
    <w:multiLevelType w:val="hybridMultilevel"/>
    <w:tmpl w:val="5EA8C2FA"/>
    <w:lvl w:ilvl="0" w:tplc="AA4229DE">
      <w:start w:val="1"/>
      <w:numFmt w:val="bullet"/>
      <w:lvlText w:val="•"/>
      <w:lvlJc w:val="left"/>
      <w:pPr>
        <w:tabs>
          <w:tab w:val="num" w:pos="720"/>
        </w:tabs>
        <w:ind w:left="720" w:hanging="360"/>
      </w:pPr>
      <w:rPr>
        <w:rFonts w:ascii="Times New Roman" w:hAnsi="Times New Roman" w:hint="default"/>
      </w:rPr>
    </w:lvl>
    <w:lvl w:ilvl="1" w:tplc="A53A0D12" w:tentative="1">
      <w:start w:val="1"/>
      <w:numFmt w:val="bullet"/>
      <w:lvlText w:val="•"/>
      <w:lvlJc w:val="left"/>
      <w:pPr>
        <w:tabs>
          <w:tab w:val="num" w:pos="1440"/>
        </w:tabs>
        <w:ind w:left="1440" w:hanging="360"/>
      </w:pPr>
      <w:rPr>
        <w:rFonts w:ascii="Times New Roman" w:hAnsi="Times New Roman" w:hint="default"/>
      </w:rPr>
    </w:lvl>
    <w:lvl w:ilvl="2" w:tplc="D33C208C" w:tentative="1">
      <w:start w:val="1"/>
      <w:numFmt w:val="bullet"/>
      <w:lvlText w:val="•"/>
      <w:lvlJc w:val="left"/>
      <w:pPr>
        <w:tabs>
          <w:tab w:val="num" w:pos="2160"/>
        </w:tabs>
        <w:ind w:left="2160" w:hanging="360"/>
      </w:pPr>
      <w:rPr>
        <w:rFonts w:ascii="Times New Roman" w:hAnsi="Times New Roman" w:hint="default"/>
      </w:rPr>
    </w:lvl>
    <w:lvl w:ilvl="3" w:tplc="04F68CD2" w:tentative="1">
      <w:start w:val="1"/>
      <w:numFmt w:val="bullet"/>
      <w:lvlText w:val="•"/>
      <w:lvlJc w:val="left"/>
      <w:pPr>
        <w:tabs>
          <w:tab w:val="num" w:pos="2880"/>
        </w:tabs>
        <w:ind w:left="2880" w:hanging="360"/>
      </w:pPr>
      <w:rPr>
        <w:rFonts w:ascii="Times New Roman" w:hAnsi="Times New Roman" w:hint="default"/>
      </w:rPr>
    </w:lvl>
    <w:lvl w:ilvl="4" w:tplc="EBA014FE" w:tentative="1">
      <w:start w:val="1"/>
      <w:numFmt w:val="bullet"/>
      <w:lvlText w:val="•"/>
      <w:lvlJc w:val="left"/>
      <w:pPr>
        <w:tabs>
          <w:tab w:val="num" w:pos="3600"/>
        </w:tabs>
        <w:ind w:left="3600" w:hanging="360"/>
      </w:pPr>
      <w:rPr>
        <w:rFonts w:ascii="Times New Roman" w:hAnsi="Times New Roman" w:hint="default"/>
      </w:rPr>
    </w:lvl>
    <w:lvl w:ilvl="5" w:tplc="C0865012" w:tentative="1">
      <w:start w:val="1"/>
      <w:numFmt w:val="bullet"/>
      <w:lvlText w:val="•"/>
      <w:lvlJc w:val="left"/>
      <w:pPr>
        <w:tabs>
          <w:tab w:val="num" w:pos="4320"/>
        </w:tabs>
        <w:ind w:left="4320" w:hanging="360"/>
      </w:pPr>
      <w:rPr>
        <w:rFonts w:ascii="Times New Roman" w:hAnsi="Times New Roman" w:hint="default"/>
      </w:rPr>
    </w:lvl>
    <w:lvl w:ilvl="6" w:tplc="2CDA13D4" w:tentative="1">
      <w:start w:val="1"/>
      <w:numFmt w:val="bullet"/>
      <w:lvlText w:val="•"/>
      <w:lvlJc w:val="left"/>
      <w:pPr>
        <w:tabs>
          <w:tab w:val="num" w:pos="5040"/>
        </w:tabs>
        <w:ind w:left="5040" w:hanging="360"/>
      </w:pPr>
      <w:rPr>
        <w:rFonts w:ascii="Times New Roman" w:hAnsi="Times New Roman" w:hint="default"/>
      </w:rPr>
    </w:lvl>
    <w:lvl w:ilvl="7" w:tplc="20361F1A" w:tentative="1">
      <w:start w:val="1"/>
      <w:numFmt w:val="bullet"/>
      <w:lvlText w:val="•"/>
      <w:lvlJc w:val="left"/>
      <w:pPr>
        <w:tabs>
          <w:tab w:val="num" w:pos="5760"/>
        </w:tabs>
        <w:ind w:left="5760" w:hanging="360"/>
      </w:pPr>
      <w:rPr>
        <w:rFonts w:ascii="Times New Roman" w:hAnsi="Times New Roman" w:hint="default"/>
      </w:rPr>
    </w:lvl>
    <w:lvl w:ilvl="8" w:tplc="74E26F5C" w:tentative="1">
      <w:start w:val="1"/>
      <w:numFmt w:val="bullet"/>
      <w:lvlText w:val="•"/>
      <w:lvlJc w:val="left"/>
      <w:pPr>
        <w:tabs>
          <w:tab w:val="num" w:pos="6480"/>
        </w:tabs>
        <w:ind w:left="6480" w:hanging="360"/>
      </w:pPr>
      <w:rPr>
        <w:rFonts w:ascii="Times New Roman" w:hAnsi="Times New Roman" w:hint="default"/>
      </w:rPr>
    </w:lvl>
  </w:abstractNum>
  <w:abstractNum w:abstractNumId="5">
    <w:nsid w:val="50F503DE"/>
    <w:multiLevelType w:val="multilevel"/>
    <w:tmpl w:val="F2A4284A"/>
    <w:lvl w:ilvl="0">
      <w:start w:val="1"/>
      <w:numFmt w:val="decimal"/>
      <w:lvlText w:val="%1."/>
      <w:lvlJc w:val="left"/>
      <w:pPr>
        <w:ind w:left="720" w:hanging="360"/>
      </w:pPr>
      <w:rPr>
        <w:rFonts w:hint="default"/>
      </w:rPr>
    </w:lvl>
    <w:lvl w:ilvl="1">
      <w:start w:val="1"/>
      <w:numFmt w:val="decimal"/>
      <w:lvlText w:val="%2."/>
      <w:lvlJc w:val="left"/>
      <w:pPr>
        <w:ind w:left="360" w:hanging="360"/>
      </w:pPr>
      <w:rPr>
        <w:rFonts w:hint="default"/>
      </w:rPr>
    </w:lvl>
    <w:lvl w:ilvl="2">
      <w:start w:val="1"/>
      <w:numFmt w:val="lowerLetter"/>
      <w:lvlText w:val="%3."/>
      <w:lvlJc w:val="right"/>
      <w:pPr>
        <w:ind w:left="99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546A40AC"/>
    <w:multiLevelType w:val="hybridMultilevel"/>
    <w:tmpl w:val="1FAEC5D2"/>
    <w:lvl w:ilvl="0" w:tplc="96DE2648">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C1F1F"/>
    <w:multiLevelType w:val="hybridMultilevel"/>
    <w:tmpl w:val="5A5E3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EB3625"/>
    <w:multiLevelType w:val="hybridMultilevel"/>
    <w:tmpl w:val="B7ACE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4"/>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EF"/>
    <w:rsid w:val="00000A74"/>
    <w:rsid w:val="0000293B"/>
    <w:rsid w:val="0000395F"/>
    <w:rsid w:val="000044A0"/>
    <w:rsid w:val="00004E8F"/>
    <w:rsid w:val="00005C18"/>
    <w:rsid w:val="0000773E"/>
    <w:rsid w:val="00014FCC"/>
    <w:rsid w:val="000206CC"/>
    <w:rsid w:val="000214AD"/>
    <w:rsid w:val="00023229"/>
    <w:rsid w:val="00025524"/>
    <w:rsid w:val="000268AC"/>
    <w:rsid w:val="00026EE7"/>
    <w:rsid w:val="00026FF6"/>
    <w:rsid w:val="00027D7F"/>
    <w:rsid w:val="00031317"/>
    <w:rsid w:val="0003219A"/>
    <w:rsid w:val="000371FD"/>
    <w:rsid w:val="00040B13"/>
    <w:rsid w:val="000422DB"/>
    <w:rsid w:val="00051BFC"/>
    <w:rsid w:val="0005603B"/>
    <w:rsid w:val="00061415"/>
    <w:rsid w:val="00062275"/>
    <w:rsid w:val="00067842"/>
    <w:rsid w:val="0007374A"/>
    <w:rsid w:val="000749D6"/>
    <w:rsid w:val="0007769B"/>
    <w:rsid w:val="00077EEC"/>
    <w:rsid w:val="000805B6"/>
    <w:rsid w:val="00085036"/>
    <w:rsid w:val="00085918"/>
    <w:rsid w:val="00085BE5"/>
    <w:rsid w:val="00093656"/>
    <w:rsid w:val="00094AC7"/>
    <w:rsid w:val="00094D86"/>
    <w:rsid w:val="0009701A"/>
    <w:rsid w:val="0009714B"/>
    <w:rsid w:val="000A33CD"/>
    <w:rsid w:val="000A34E0"/>
    <w:rsid w:val="000A4AA2"/>
    <w:rsid w:val="000B2738"/>
    <w:rsid w:val="000B2C72"/>
    <w:rsid w:val="000B5D89"/>
    <w:rsid w:val="000C7474"/>
    <w:rsid w:val="000E0C7A"/>
    <w:rsid w:val="000E5486"/>
    <w:rsid w:val="000F2098"/>
    <w:rsid w:val="000F2C33"/>
    <w:rsid w:val="000F3731"/>
    <w:rsid w:val="000F4FF9"/>
    <w:rsid w:val="000F654A"/>
    <w:rsid w:val="00100F74"/>
    <w:rsid w:val="00102582"/>
    <w:rsid w:val="0010387C"/>
    <w:rsid w:val="0011160D"/>
    <w:rsid w:val="00112EA0"/>
    <w:rsid w:val="00112FEB"/>
    <w:rsid w:val="001152B5"/>
    <w:rsid w:val="00124091"/>
    <w:rsid w:val="00125162"/>
    <w:rsid w:val="00131E32"/>
    <w:rsid w:val="0013339C"/>
    <w:rsid w:val="00133CF3"/>
    <w:rsid w:val="00134871"/>
    <w:rsid w:val="00144B89"/>
    <w:rsid w:val="00151AC6"/>
    <w:rsid w:val="00152CBC"/>
    <w:rsid w:val="00155364"/>
    <w:rsid w:val="00165A10"/>
    <w:rsid w:val="001754C1"/>
    <w:rsid w:val="001765FC"/>
    <w:rsid w:val="0017779B"/>
    <w:rsid w:val="00177B4A"/>
    <w:rsid w:val="00184AB6"/>
    <w:rsid w:val="001866FB"/>
    <w:rsid w:val="00191255"/>
    <w:rsid w:val="00191C43"/>
    <w:rsid w:val="00192D07"/>
    <w:rsid w:val="001954AE"/>
    <w:rsid w:val="001A065F"/>
    <w:rsid w:val="001A17AD"/>
    <w:rsid w:val="001A5715"/>
    <w:rsid w:val="001A7737"/>
    <w:rsid w:val="001C21CF"/>
    <w:rsid w:val="001C4E0C"/>
    <w:rsid w:val="001C624A"/>
    <w:rsid w:val="001D0618"/>
    <w:rsid w:val="001D53A5"/>
    <w:rsid w:val="001D5B5A"/>
    <w:rsid w:val="001E0D07"/>
    <w:rsid w:val="001E1153"/>
    <w:rsid w:val="001E3E65"/>
    <w:rsid w:val="001E7371"/>
    <w:rsid w:val="001F1B6F"/>
    <w:rsid w:val="001F3E48"/>
    <w:rsid w:val="00200BCC"/>
    <w:rsid w:val="002023B5"/>
    <w:rsid w:val="00205DE7"/>
    <w:rsid w:val="00205E9F"/>
    <w:rsid w:val="00210447"/>
    <w:rsid w:val="002128C6"/>
    <w:rsid w:val="00222E6B"/>
    <w:rsid w:val="00233CAE"/>
    <w:rsid w:val="00236FF2"/>
    <w:rsid w:val="00237F38"/>
    <w:rsid w:val="0024075C"/>
    <w:rsid w:val="002421A8"/>
    <w:rsid w:val="00242379"/>
    <w:rsid w:val="0024365A"/>
    <w:rsid w:val="00243DAD"/>
    <w:rsid w:val="00244D62"/>
    <w:rsid w:val="00245140"/>
    <w:rsid w:val="00246B82"/>
    <w:rsid w:val="00251150"/>
    <w:rsid w:val="00251420"/>
    <w:rsid w:val="00252C53"/>
    <w:rsid w:val="00263AE8"/>
    <w:rsid w:val="00274994"/>
    <w:rsid w:val="00276860"/>
    <w:rsid w:val="00282569"/>
    <w:rsid w:val="00282D40"/>
    <w:rsid w:val="00282D67"/>
    <w:rsid w:val="00287B5B"/>
    <w:rsid w:val="00287CF0"/>
    <w:rsid w:val="00290F53"/>
    <w:rsid w:val="00294445"/>
    <w:rsid w:val="002A63F5"/>
    <w:rsid w:val="002B025F"/>
    <w:rsid w:val="002B2A75"/>
    <w:rsid w:val="002B32C4"/>
    <w:rsid w:val="002B606B"/>
    <w:rsid w:val="002B62A2"/>
    <w:rsid w:val="002C09A0"/>
    <w:rsid w:val="002C20DC"/>
    <w:rsid w:val="002C4224"/>
    <w:rsid w:val="002D10D0"/>
    <w:rsid w:val="002E16F3"/>
    <w:rsid w:val="002E4EFC"/>
    <w:rsid w:val="002E4FB0"/>
    <w:rsid w:val="002E5ADF"/>
    <w:rsid w:val="002F37E0"/>
    <w:rsid w:val="003039FA"/>
    <w:rsid w:val="003041E0"/>
    <w:rsid w:val="00311CDC"/>
    <w:rsid w:val="00316FEC"/>
    <w:rsid w:val="00322771"/>
    <w:rsid w:val="00323299"/>
    <w:rsid w:val="00323DE3"/>
    <w:rsid w:val="003241DE"/>
    <w:rsid w:val="003257C1"/>
    <w:rsid w:val="00326F66"/>
    <w:rsid w:val="00331A93"/>
    <w:rsid w:val="00336552"/>
    <w:rsid w:val="00336CA9"/>
    <w:rsid w:val="00337D39"/>
    <w:rsid w:val="00342245"/>
    <w:rsid w:val="00361331"/>
    <w:rsid w:val="00365328"/>
    <w:rsid w:val="003671B2"/>
    <w:rsid w:val="00371CA9"/>
    <w:rsid w:val="003744B2"/>
    <w:rsid w:val="00376B9B"/>
    <w:rsid w:val="003777DA"/>
    <w:rsid w:val="00383DDF"/>
    <w:rsid w:val="00383EAA"/>
    <w:rsid w:val="00385375"/>
    <w:rsid w:val="003929C8"/>
    <w:rsid w:val="00395A55"/>
    <w:rsid w:val="00395BD4"/>
    <w:rsid w:val="0039731F"/>
    <w:rsid w:val="003A150C"/>
    <w:rsid w:val="003A2269"/>
    <w:rsid w:val="003A769D"/>
    <w:rsid w:val="003C3BCF"/>
    <w:rsid w:val="003C6F11"/>
    <w:rsid w:val="003D1398"/>
    <w:rsid w:val="003D5455"/>
    <w:rsid w:val="003E171C"/>
    <w:rsid w:val="003E7EA2"/>
    <w:rsid w:val="003F2EF7"/>
    <w:rsid w:val="003F37A4"/>
    <w:rsid w:val="003F4347"/>
    <w:rsid w:val="003F4A57"/>
    <w:rsid w:val="003F6CC3"/>
    <w:rsid w:val="004001C6"/>
    <w:rsid w:val="004015E8"/>
    <w:rsid w:val="00401EA1"/>
    <w:rsid w:val="00410CF1"/>
    <w:rsid w:val="00412A56"/>
    <w:rsid w:val="004140B7"/>
    <w:rsid w:val="004207C8"/>
    <w:rsid w:val="00421862"/>
    <w:rsid w:val="0043098F"/>
    <w:rsid w:val="00434CEC"/>
    <w:rsid w:val="00435BEE"/>
    <w:rsid w:val="00436868"/>
    <w:rsid w:val="00437EAD"/>
    <w:rsid w:val="00440702"/>
    <w:rsid w:val="004504A3"/>
    <w:rsid w:val="004576BA"/>
    <w:rsid w:val="00462B3C"/>
    <w:rsid w:val="00463CA4"/>
    <w:rsid w:val="00466AA9"/>
    <w:rsid w:val="00472EF9"/>
    <w:rsid w:val="004750EC"/>
    <w:rsid w:val="00476F5D"/>
    <w:rsid w:val="0048272B"/>
    <w:rsid w:val="00482F28"/>
    <w:rsid w:val="00490FC7"/>
    <w:rsid w:val="00492766"/>
    <w:rsid w:val="004A7B22"/>
    <w:rsid w:val="004B4181"/>
    <w:rsid w:val="004B5570"/>
    <w:rsid w:val="004C0506"/>
    <w:rsid w:val="004C071A"/>
    <w:rsid w:val="004C3723"/>
    <w:rsid w:val="004C3B6E"/>
    <w:rsid w:val="004C4551"/>
    <w:rsid w:val="004C55BB"/>
    <w:rsid w:val="004C65FD"/>
    <w:rsid w:val="004D12A6"/>
    <w:rsid w:val="004D1CB1"/>
    <w:rsid w:val="004D5EF8"/>
    <w:rsid w:val="004D7486"/>
    <w:rsid w:val="004E29B1"/>
    <w:rsid w:val="004E435D"/>
    <w:rsid w:val="004E58DD"/>
    <w:rsid w:val="004F0173"/>
    <w:rsid w:val="004F20A7"/>
    <w:rsid w:val="004F2AD6"/>
    <w:rsid w:val="004F6BA6"/>
    <w:rsid w:val="005009CA"/>
    <w:rsid w:val="00502BF3"/>
    <w:rsid w:val="00506CBF"/>
    <w:rsid w:val="00512430"/>
    <w:rsid w:val="00512D9B"/>
    <w:rsid w:val="00521BC4"/>
    <w:rsid w:val="00525496"/>
    <w:rsid w:val="00533713"/>
    <w:rsid w:val="005409B8"/>
    <w:rsid w:val="005515E8"/>
    <w:rsid w:val="00554920"/>
    <w:rsid w:val="00556BD9"/>
    <w:rsid w:val="005663DD"/>
    <w:rsid w:val="0056658E"/>
    <w:rsid w:val="00577D07"/>
    <w:rsid w:val="005828ED"/>
    <w:rsid w:val="00584019"/>
    <w:rsid w:val="00586025"/>
    <w:rsid w:val="0058739B"/>
    <w:rsid w:val="00592C3C"/>
    <w:rsid w:val="0059646D"/>
    <w:rsid w:val="005969B7"/>
    <w:rsid w:val="005A14A1"/>
    <w:rsid w:val="005A6496"/>
    <w:rsid w:val="005A70D9"/>
    <w:rsid w:val="005A7779"/>
    <w:rsid w:val="005B4095"/>
    <w:rsid w:val="005B431C"/>
    <w:rsid w:val="005B4CE0"/>
    <w:rsid w:val="005B687F"/>
    <w:rsid w:val="005C62B9"/>
    <w:rsid w:val="005C7846"/>
    <w:rsid w:val="005D18DB"/>
    <w:rsid w:val="005E36F3"/>
    <w:rsid w:val="005E6D8D"/>
    <w:rsid w:val="005E7B91"/>
    <w:rsid w:val="005F42C4"/>
    <w:rsid w:val="005F53D5"/>
    <w:rsid w:val="005F5D2E"/>
    <w:rsid w:val="00607609"/>
    <w:rsid w:val="0061349B"/>
    <w:rsid w:val="00622887"/>
    <w:rsid w:val="00622E83"/>
    <w:rsid w:val="00625D27"/>
    <w:rsid w:val="00634C39"/>
    <w:rsid w:val="00637522"/>
    <w:rsid w:val="00643A46"/>
    <w:rsid w:val="006466DF"/>
    <w:rsid w:val="0064684A"/>
    <w:rsid w:val="00650BC9"/>
    <w:rsid w:val="0065239F"/>
    <w:rsid w:val="006566FE"/>
    <w:rsid w:val="00657FAB"/>
    <w:rsid w:val="00665B52"/>
    <w:rsid w:val="00667688"/>
    <w:rsid w:val="0067734B"/>
    <w:rsid w:val="0068004F"/>
    <w:rsid w:val="006808AE"/>
    <w:rsid w:val="006810CD"/>
    <w:rsid w:val="006842E0"/>
    <w:rsid w:val="006848A7"/>
    <w:rsid w:val="0068525E"/>
    <w:rsid w:val="00691C20"/>
    <w:rsid w:val="006A62F5"/>
    <w:rsid w:val="006B0D9E"/>
    <w:rsid w:val="006B1BFA"/>
    <w:rsid w:val="006B2325"/>
    <w:rsid w:val="006B657E"/>
    <w:rsid w:val="006C2028"/>
    <w:rsid w:val="006D1B7C"/>
    <w:rsid w:val="006E0F30"/>
    <w:rsid w:val="006E4AD7"/>
    <w:rsid w:val="006E799F"/>
    <w:rsid w:val="006F1701"/>
    <w:rsid w:val="00701952"/>
    <w:rsid w:val="0070285E"/>
    <w:rsid w:val="00703728"/>
    <w:rsid w:val="00703B9A"/>
    <w:rsid w:val="007059F1"/>
    <w:rsid w:val="007103BF"/>
    <w:rsid w:val="007118B2"/>
    <w:rsid w:val="00716672"/>
    <w:rsid w:val="00722B5A"/>
    <w:rsid w:val="00724BC0"/>
    <w:rsid w:val="00725F50"/>
    <w:rsid w:val="00732C6B"/>
    <w:rsid w:val="007405D3"/>
    <w:rsid w:val="00743CF9"/>
    <w:rsid w:val="007462EB"/>
    <w:rsid w:val="007464BA"/>
    <w:rsid w:val="007470AD"/>
    <w:rsid w:val="00747316"/>
    <w:rsid w:val="007545DD"/>
    <w:rsid w:val="00761189"/>
    <w:rsid w:val="0076470C"/>
    <w:rsid w:val="00781E79"/>
    <w:rsid w:val="00782D18"/>
    <w:rsid w:val="00783567"/>
    <w:rsid w:val="0079175A"/>
    <w:rsid w:val="007966B8"/>
    <w:rsid w:val="007A0EBC"/>
    <w:rsid w:val="007B6288"/>
    <w:rsid w:val="007C0A3B"/>
    <w:rsid w:val="007C27E1"/>
    <w:rsid w:val="007C362B"/>
    <w:rsid w:val="007C7CEF"/>
    <w:rsid w:val="007D5B5D"/>
    <w:rsid w:val="007D7AEB"/>
    <w:rsid w:val="007D7C96"/>
    <w:rsid w:val="007E4727"/>
    <w:rsid w:val="007E5EC2"/>
    <w:rsid w:val="007E6B7C"/>
    <w:rsid w:val="007E7913"/>
    <w:rsid w:val="007F4266"/>
    <w:rsid w:val="007F59B8"/>
    <w:rsid w:val="007F5B0A"/>
    <w:rsid w:val="007F5BC7"/>
    <w:rsid w:val="00804D94"/>
    <w:rsid w:val="00811A2A"/>
    <w:rsid w:val="00813974"/>
    <w:rsid w:val="00821915"/>
    <w:rsid w:val="00821D40"/>
    <w:rsid w:val="0082272C"/>
    <w:rsid w:val="00825A56"/>
    <w:rsid w:val="008274DE"/>
    <w:rsid w:val="008337FD"/>
    <w:rsid w:val="0083386B"/>
    <w:rsid w:val="00833CA0"/>
    <w:rsid w:val="0083761D"/>
    <w:rsid w:val="00842547"/>
    <w:rsid w:val="00842AE4"/>
    <w:rsid w:val="008442AB"/>
    <w:rsid w:val="00847C47"/>
    <w:rsid w:val="008510E7"/>
    <w:rsid w:val="00852720"/>
    <w:rsid w:val="008645C8"/>
    <w:rsid w:val="0087147E"/>
    <w:rsid w:val="00874592"/>
    <w:rsid w:val="0088761D"/>
    <w:rsid w:val="008964DD"/>
    <w:rsid w:val="008964FD"/>
    <w:rsid w:val="008A7794"/>
    <w:rsid w:val="008B011C"/>
    <w:rsid w:val="008B14F5"/>
    <w:rsid w:val="008B5CA5"/>
    <w:rsid w:val="008C1847"/>
    <w:rsid w:val="008C3F1F"/>
    <w:rsid w:val="008C6DC0"/>
    <w:rsid w:val="008D3AC6"/>
    <w:rsid w:val="008D50D3"/>
    <w:rsid w:val="008E2154"/>
    <w:rsid w:val="008E42D2"/>
    <w:rsid w:val="008F0A74"/>
    <w:rsid w:val="008F3A13"/>
    <w:rsid w:val="008F6BE7"/>
    <w:rsid w:val="00902C4A"/>
    <w:rsid w:val="00913AC0"/>
    <w:rsid w:val="00913E5B"/>
    <w:rsid w:val="0091415B"/>
    <w:rsid w:val="00917EC2"/>
    <w:rsid w:val="00924C1C"/>
    <w:rsid w:val="0092666B"/>
    <w:rsid w:val="00927FC5"/>
    <w:rsid w:val="00930E06"/>
    <w:rsid w:val="009332E7"/>
    <w:rsid w:val="00935AFF"/>
    <w:rsid w:val="0093790D"/>
    <w:rsid w:val="00953F5C"/>
    <w:rsid w:val="00954539"/>
    <w:rsid w:val="0096377B"/>
    <w:rsid w:val="00963BE6"/>
    <w:rsid w:val="00965EF4"/>
    <w:rsid w:val="009663D9"/>
    <w:rsid w:val="00972B0D"/>
    <w:rsid w:val="0097497D"/>
    <w:rsid w:val="00977E45"/>
    <w:rsid w:val="00980663"/>
    <w:rsid w:val="00983508"/>
    <w:rsid w:val="0099303D"/>
    <w:rsid w:val="009A197C"/>
    <w:rsid w:val="009A679C"/>
    <w:rsid w:val="009B206F"/>
    <w:rsid w:val="009B3369"/>
    <w:rsid w:val="009C037A"/>
    <w:rsid w:val="009C34ED"/>
    <w:rsid w:val="009C39A8"/>
    <w:rsid w:val="009C4055"/>
    <w:rsid w:val="009C5B15"/>
    <w:rsid w:val="009C7E4D"/>
    <w:rsid w:val="009D1FDE"/>
    <w:rsid w:val="009D4781"/>
    <w:rsid w:val="009E00CC"/>
    <w:rsid w:val="009E1919"/>
    <w:rsid w:val="009E34C4"/>
    <w:rsid w:val="009E3BAB"/>
    <w:rsid w:val="009F55BB"/>
    <w:rsid w:val="00A001DA"/>
    <w:rsid w:val="00A040B4"/>
    <w:rsid w:val="00A05373"/>
    <w:rsid w:val="00A16D02"/>
    <w:rsid w:val="00A24152"/>
    <w:rsid w:val="00A25655"/>
    <w:rsid w:val="00A2786D"/>
    <w:rsid w:val="00A32BD1"/>
    <w:rsid w:val="00A3594C"/>
    <w:rsid w:val="00A43D52"/>
    <w:rsid w:val="00A43F7D"/>
    <w:rsid w:val="00A44A89"/>
    <w:rsid w:val="00A44D98"/>
    <w:rsid w:val="00A5371F"/>
    <w:rsid w:val="00A56126"/>
    <w:rsid w:val="00A61A0A"/>
    <w:rsid w:val="00A648DD"/>
    <w:rsid w:val="00A659E9"/>
    <w:rsid w:val="00A67BE5"/>
    <w:rsid w:val="00A70903"/>
    <w:rsid w:val="00A82665"/>
    <w:rsid w:val="00A83ADC"/>
    <w:rsid w:val="00A85197"/>
    <w:rsid w:val="00A94695"/>
    <w:rsid w:val="00AA05FF"/>
    <w:rsid w:val="00AA0E25"/>
    <w:rsid w:val="00AA19A3"/>
    <w:rsid w:val="00AA4682"/>
    <w:rsid w:val="00AA747E"/>
    <w:rsid w:val="00AA7553"/>
    <w:rsid w:val="00AB0470"/>
    <w:rsid w:val="00AC1AA5"/>
    <w:rsid w:val="00AC4A2C"/>
    <w:rsid w:val="00AC6BF9"/>
    <w:rsid w:val="00AD27CA"/>
    <w:rsid w:val="00AD3E03"/>
    <w:rsid w:val="00AD5063"/>
    <w:rsid w:val="00AD6378"/>
    <w:rsid w:val="00AE053F"/>
    <w:rsid w:val="00AE7192"/>
    <w:rsid w:val="00AF13B3"/>
    <w:rsid w:val="00AF7484"/>
    <w:rsid w:val="00B056B4"/>
    <w:rsid w:val="00B11973"/>
    <w:rsid w:val="00B161BC"/>
    <w:rsid w:val="00B1713F"/>
    <w:rsid w:val="00B20A71"/>
    <w:rsid w:val="00B25454"/>
    <w:rsid w:val="00B277A5"/>
    <w:rsid w:val="00B277E4"/>
    <w:rsid w:val="00B3359C"/>
    <w:rsid w:val="00B3377F"/>
    <w:rsid w:val="00B349D3"/>
    <w:rsid w:val="00B36447"/>
    <w:rsid w:val="00B438B7"/>
    <w:rsid w:val="00B50CA5"/>
    <w:rsid w:val="00B61A5B"/>
    <w:rsid w:val="00B62370"/>
    <w:rsid w:val="00B62CCB"/>
    <w:rsid w:val="00B64A81"/>
    <w:rsid w:val="00B65A20"/>
    <w:rsid w:val="00B70045"/>
    <w:rsid w:val="00B70AE0"/>
    <w:rsid w:val="00B75638"/>
    <w:rsid w:val="00B759B9"/>
    <w:rsid w:val="00B86509"/>
    <w:rsid w:val="00B9251C"/>
    <w:rsid w:val="00B96AB1"/>
    <w:rsid w:val="00BA6060"/>
    <w:rsid w:val="00BA783B"/>
    <w:rsid w:val="00BA790A"/>
    <w:rsid w:val="00BB1A5B"/>
    <w:rsid w:val="00BB22A9"/>
    <w:rsid w:val="00BB295C"/>
    <w:rsid w:val="00BB2BDD"/>
    <w:rsid w:val="00BB4DCC"/>
    <w:rsid w:val="00BC3C57"/>
    <w:rsid w:val="00BC479C"/>
    <w:rsid w:val="00BC7EAE"/>
    <w:rsid w:val="00BD10A0"/>
    <w:rsid w:val="00BD35B0"/>
    <w:rsid w:val="00BD4519"/>
    <w:rsid w:val="00BE23E0"/>
    <w:rsid w:val="00BE6764"/>
    <w:rsid w:val="00BF32B2"/>
    <w:rsid w:val="00BF3F66"/>
    <w:rsid w:val="00BF43FA"/>
    <w:rsid w:val="00BF6EFF"/>
    <w:rsid w:val="00C03625"/>
    <w:rsid w:val="00C036BB"/>
    <w:rsid w:val="00C12509"/>
    <w:rsid w:val="00C13B62"/>
    <w:rsid w:val="00C14CE2"/>
    <w:rsid w:val="00C16752"/>
    <w:rsid w:val="00C17377"/>
    <w:rsid w:val="00C17907"/>
    <w:rsid w:val="00C219DA"/>
    <w:rsid w:val="00C22BAD"/>
    <w:rsid w:val="00C239AE"/>
    <w:rsid w:val="00C3181B"/>
    <w:rsid w:val="00C34064"/>
    <w:rsid w:val="00C37A50"/>
    <w:rsid w:val="00C42A27"/>
    <w:rsid w:val="00C46A2F"/>
    <w:rsid w:val="00C54570"/>
    <w:rsid w:val="00C60EED"/>
    <w:rsid w:val="00C61A08"/>
    <w:rsid w:val="00C63E42"/>
    <w:rsid w:val="00C71883"/>
    <w:rsid w:val="00C71B2C"/>
    <w:rsid w:val="00C7337D"/>
    <w:rsid w:val="00C75427"/>
    <w:rsid w:val="00C85893"/>
    <w:rsid w:val="00C94B59"/>
    <w:rsid w:val="00C9694B"/>
    <w:rsid w:val="00CA0F8D"/>
    <w:rsid w:val="00CA70DE"/>
    <w:rsid w:val="00CA7D75"/>
    <w:rsid w:val="00CB059F"/>
    <w:rsid w:val="00CB06F4"/>
    <w:rsid w:val="00CC3084"/>
    <w:rsid w:val="00CC35E1"/>
    <w:rsid w:val="00CC4C32"/>
    <w:rsid w:val="00CD4C24"/>
    <w:rsid w:val="00CE2EEF"/>
    <w:rsid w:val="00CE7AA2"/>
    <w:rsid w:val="00CF3883"/>
    <w:rsid w:val="00D06828"/>
    <w:rsid w:val="00D1388F"/>
    <w:rsid w:val="00D13C8A"/>
    <w:rsid w:val="00D13F11"/>
    <w:rsid w:val="00D16E3B"/>
    <w:rsid w:val="00D2183F"/>
    <w:rsid w:val="00D260BB"/>
    <w:rsid w:val="00D308FD"/>
    <w:rsid w:val="00D343F0"/>
    <w:rsid w:val="00D4401D"/>
    <w:rsid w:val="00D469CF"/>
    <w:rsid w:val="00D50574"/>
    <w:rsid w:val="00D52F51"/>
    <w:rsid w:val="00D53540"/>
    <w:rsid w:val="00D608E9"/>
    <w:rsid w:val="00D62615"/>
    <w:rsid w:val="00D7417C"/>
    <w:rsid w:val="00D75BA6"/>
    <w:rsid w:val="00D80767"/>
    <w:rsid w:val="00D82FCA"/>
    <w:rsid w:val="00D86CD1"/>
    <w:rsid w:val="00D86D82"/>
    <w:rsid w:val="00D908CE"/>
    <w:rsid w:val="00D92A89"/>
    <w:rsid w:val="00D973A2"/>
    <w:rsid w:val="00DA112E"/>
    <w:rsid w:val="00DA15F9"/>
    <w:rsid w:val="00DA2476"/>
    <w:rsid w:val="00DA2CE1"/>
    <w:rsid w:val="00DA53DA"/>
    <w:rsid w:val="00DA5C0A"/>
    <w:rsid w:val="00DB1132"/>
    <w:rsid w:val="00DB3E3E"/>
    <w:rsid w:val="00DB4DFF"/>
    <w:rsid w:val="00DB5696"/>
    <w:rsid w:val="00DB75CC"/>
    <w:rsid w:val="00DB78E3"/>
    <w:rsid w:val="00DB7E82"/>
    <w:rsid w:val="00DC0918"/>
    <w:rsid w:val="00DC2205"/>
    <w:rsid w:val="00DE771C"/>
    <w:rsid w:val="00DF261C"/>
    <w:rsid w:val="00DF3F7E"/>
    <w:rsid w:val="00DF45F6"/>
    <w:rsid w:val="00DF4E2A"/>
    <w:rsid w:val="00DF757C"/>
    <w:rsid w:val="00DF7B1A"/>
    <w:rsid w:val="00E020CA"/>
    <w:rsid w:val="00E0743B"/>
    <w:rsid w:val="00E11302"/>
    <w:rsid w:val="00E21291"/>
    <w:rsid w:val="00E24D22"/>
    <w:rsid w:val="00E24D7F"/>
    <w:rsid w:val="00E259DC"/>
    <w:rsid w:val="00E27045"/>
    <w:rsid w:val="00E3143F"/>
    <w:rsid w:val="00E40C77"/>
    <w:rsid w:val="00E43259"/>
    <w:rsid w:val="00E444BD"/>
    <w:rsid w:val="00E50F49"/>
    <w:rsid w:val="00E649D0"/>
    <w:rsid w:val="00E72888"/>
    <w:rsid w:val="00E83410"/>
    <w:rsid w:val="00E844F5"/>
    <w:rsid w:val="00E857E9"/>
    <w:rsid w:val="00E86959"/>
    <w:rsid w:val="00E90376"/>
    <w:rsid w:val="00E90B90"/>
    <w:rsid w:val="00EA2D55"/>
    <w:rsid w:val="00EA32A7"/>
    <w:rsid w:val="00EA4C9C"/>
    <w:rsid w:val="00EA7243"/>
    <w:rsid w:val="00EB29BF"/>
    <w:rsid w:val="00EC595F"/>
    <w:rsid w:val="00EC611C"/>
    <w:rsid w:val="00ED0308"/>
    <w:rsid w:val="00ED6DDD"/>
    <w:rsid w:val="00ED7CDE"/>
    <w:rsid w:val="00EE1CF9"/>
    <w:rsid w:val="00EE3A01"/>
    <w:rsid w:val="00EE3C73"/>
    <w:rsid w:val="00EF17B9"/>
    <w:rsid w:val="00F10B9D"/>
    <w:rsid w:val="00F245E7"/>
    <w:rsid w:val="00F24FD4"/>
    <w:rsid w:val="00F2633F"/>
    <w:rsid w:val="00F26A3E"/>
    <w:rsid w:val="00F316FC"/>
    <w:rsid w:val="00F33A46"/>
    <w:rsid w:val="00F406F9"/>
    <w:rsid w:val="00F4210F"/>
    <w:rsid w:val="00F4277E"/>
    <w:rsid w:val="00F50348"/>
    <w:rsid w:val="00F51099"/>
    <w:rsid w:val="00F51C59"/>
    <w:rsid w:val="00F52CCF"/>
    <w:rsid w:val="00F55E94"/>
    <w:rsid w:val="00F61F0E"/>
    <w:rsid w:val="00F62ED6"/>
    <w:rsid w:val="00F63A79"/>
    <w:rsid w:val="00F666EF"/>
    <w:rsid w:val="00F67C41"/>
    <w:rsid w:val="00F72407"/>
    <w:rsid w:val="00F7288D"/>
    <w:rsid w:val="00F77F3C"/>
    <w:rsid w:val="00F82D74"/>
    <w:rsid w:val="00F84A5D"/>
    <w:rsid w:val="00F9186B"/>
    <w:rsid w:val="00F9722F"/>
    <w:rsid w:val="00F974CD"/>
    <w:rsid w:val="00F97872"/>
    <w:rsid w:val="00FA3E35"/>
    <w:rsid w:val="00FA451B"/>
    <w:rsid w:val="00FA7BE4"/>
    <w:rsid w:val="00FB1243"/>
    <w:rsid w:val="00FB280A"/>
    <w:rsid w:val="00FC5227"/>
    <w:rsid w:val="00FC62D9"/>
    <w:rsid w:val="00FC6373"/>
    <w:rsid w:val="00FC6642"/>
    <w:rsid w:val="00FD10EE"/>
    <w:rsid w:val="00FE0B1A"/>
    <w:rsid w:val="00FE11BE"/>
    <w:rsid w:val="00FE1453"/>
    <w:rsid w:val="00FE4439"/>
    <w:rsid w:val="00FE4D78"/>
    <w:rsid w:val="00FF1042"/>
    <w:rsid w:val="00FF6A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9A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B2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887"/>
    <w:pPr>
      <w:tabs>
        <w:tab w:val="center" w:pos="4320"/>
        <w:tab w:val="right" w:pos="8640"/>
      </w:tabs>
    </w:pPr>
  </w:style>
  <w:style w:type="character" w:customStyle="1" w:styleId="HeaderChar">
    <w:name w:val="Header Char"/>
    <w:basedOn w:val="DefaultParagraphFont"/>
    <w:link w:val="Header"/>
    <w:uiPriority w:val="99"/>
    <w:rsid w:val="00622887"/>
    <w:rPr>
      <w:rFonts w:ascii="Times New Roman" w:hAnsi="Times New Roman"/>
    </w:rPr>
  </w:style>
  <w:style w:type="paragraph" w:styleId="Footer">
    <w:name w:val="footer"/>
    <w:basedOn w:val="Normal"/>
    <w:link w:val="FooterChar"/>
    <w:uiPriority w:val="99"/>
    <w:unhideWhenUsed/>
    <w:rsid w:val="00622887"/>
    <w:pPr>
      <w:tabs>
        <w:tab w:val="center" w:pos="4320"/>
        <w:tab w:val="right" w:pos="8640"/>
      </w:tabs>
    </w:pPr>
  </w:style>
  <w:style w:type="character" w:customStyle="1" w:styleId="FooterChar">
    <w:name w:val="Footer Char"/>
    <w:basedOn w:val="DefaultParagraphFont"/>
    <w:link w:val="Footer"/>
    <w:uiPriority w:val="99"/>
    <w:rsid w:val="00622887"/>
    <w:rPr>
      <w:rFonts w:ascii="Times New Roman" w:hAnsi="Times New Roman"/>
    </w:rPr>
  </w:style>
  <w:style w:type="paragraph" w:styleId="ListParagraph">
    <w:name w:val="List Paragraph"/>
    <w:basedOn w:val="Normal"/>
    <w:uiPriority w:val="34"/>
    <w:qFormat/>
    <w:rsid w:val="00B70AE0"/>
    <w:pPr>
      <w:ind w:left="720"/>
      <w:contextualSpacing/>
    </w:pPr>
  </w:style>
  <w:style w:type="paragraph" w:styleId="BalloonText">
    <w:name w:val="Balloon Text"/>
    <w:basedOn w:val="Normal"/>
    <w:link w:val="BalloonTextChar"/>
    <w:rsid w:val="002B606B"/>
    <w:rPr>
      <w:rFonts w:ascii="Tahoma" w:hAnsi="Tahoma" w:cs="Tahoma"/>
      <w:sz w:val="16"/>
      <w:szCs w:val="16"/>
    </w:rPr>
  </w:style>
  <w:style w:type="character" w:customStyle="1" w:styleId="BalloonTextChar">
    <w:name w:val="Balloon Text Char"/>
    <w:basedOn w:val="DefaultParagraphFont"/>
    <w:link w:val="BalloonText"/>
    <w:rsid w:val="002B606B"/>
    <w:rPr>
      <w:rFonts w:ascii="Tahoma" w:hAnsi="Tahoma" w:cs="Tahoma"/>
      <w:sz w:val="16"/>
      <w:szCs w:val="16"/>
    </w:rPr>
  </w:style>
  <w:style w:type="character" w:styleId="Hyperlink">
    <w:name w:val="Hyperlink"/>
    <w:basedOn w:val="DefaultParagraphFont"/>
    <w:uiPriority w:val="99"/>
    <w:unhideWhenUsed/>
    <w:rsid w:val="0092666B"/>
    <w:rPr>
      <w:color w:val="0000FF" w:themeColor="hyperlink"/>
      <w:u w:val="single"/>
    </w:rPr>
  </w:style>
  <w:style w:type="character" w:styleId="FollowedHyperlink">
    <w:name w:val="FollowedHyperlink"/>
    <w:basedOn w:val="DefaultParagraphFont"/>
    <w:uiPriority w:val="99"/>
    <w:unhideWhenUsed/>
    <w:rsid w:val="0092666B"/>
    <w:rPr>
      <w:color w:val="800080" w:themeColor="followedHyperlink"/>
      <w:u w:val="single"/>
    </w:rPr>
  </w:style>
  <w:style w:type="character" w:styleId="Emphasis">
    <w:name w:val="Emphasis"/>
    <w:basedOn w:val="DefaultParagraphFont"/>
    <w:uiPriority w:val="20"/>
    <w:rsid w:val="0092666B"/>
    <w:rPr>
      <w:i/>
    </w:rPr>
  </w:style>
  <w:style w:type="paragraph" w:styleId="NormalWeb">
    <w:name w:val="Normal (Web)"/>
    <w:basedOn w:val="Normal"/>
    <w:uiPriority w:val="99"/>
    <w:rsid w:val="0092666B"/>
    <w:pPr>
      <w:spacing w:beforeLines="1" w:afterLines="1"/>
    </w:pPr>
    <w:rPr>
      <w:rFonts w:ascii="Times" w:hAnsi="Times" w:cs="Times New Roman"/>
      <w:sz w:val="20"/>
      <w:szCs w:val="20"/>
    </w:rPr>
  </w:style>
  <w:style w:type="character" w:customStyle="1" w:styleId="citationtext">
    <w:name w:val="citation_text"/>
    <w:basedOn w:val="DefaultParagraphFont"/>
    <w:rsid w:val="0092666B"/>
  </w:style>
  <w:style w:type="character" w:customStyle="1" w:styleId="selectable">
    <w:name w:val="selectable"/>
    <w:basedOn w:val="DefaultParagraphFont"/>
    <w:rsid w:val="0092666B"/>
  </w:style>
  <w:style w:type="character" w:styleId="CommentReference">
    <w:name w:val="annotation reference"/>
    <w:basedOn w:val="DefaultParagraphFont"/>
    <w:rsid w:val="00584019"/>
    <w:rPr>
      <w:sz w:val="16"/>
      <w:szCs w:val="16"/>
    </w:rPr>
  </w:style>
  <w:style w:type="paragraph" w:styleId="CommentText">
    <w:name w:val="annotation text"/>
    <w:basedOn w:val="Normal"/>
    <w:link w:val="CommentTextChar"/>
    <w:rsid w:val="00584019"/>
    <w:rPr>
      <w:sz w:val="20"/>
      <w:szCs w:val="20"/>
    </w:rPr>
  </w:style>
  <w:style w:type="character" w:customStyle="1" w:styleId="CommentTextChar">
    <w:name w:val="Comment Text Char"/>
    <w:basedOn w:val="DefaultParagraphFont"/>
    <w:link w:val="CommentText"/>
    <w:rsid w:val="00584019"/>
    <w:rPr>
      <w:rFonts w:ascii="Times New Roman" w:hAnsi="Times New Roman"/>
      <w:sz w:val="20"/>
      <w:szCs w:val="20"/>
    </w:rPr>
  </w:style>
  <w:style w:type="paragraph" w:styleId="CommentSubject">
    <w:name w:val="annotation subject"/>
    <w:basedOn w:val="CommentText"/>
    <w:next w:val="CommentText"/>
    <w:link w:val="CommentSubjectChar"/>
    <w:rsid w:val="00584019"/>
    <w:rPr>
      <w:b/>
      <w:bCs/>
    </w:rPr>
  </w:style>
  <w:style w:type="character" w:customStyle="1" w:styleId="CommentSubjectChar">
    <w:name w:val="Comment Subject Char"/>
    <w:basedOn w:val="CommentTextChar"/>
    <w:link w:val="CommentSubject"/>
    <w:rsid w:val="00584019"/>
    <w:rPr>
      <w:rFonts w:ascii="Times New Roman" w:hAnsi="Times New Roman"/>
      <w:b/>
      <w:bCs/>
      <w:sz w:val="20"/>
      <w:szCs w:val="20"/>
    </w:rPr>
  </w:style>
  <w:style w:type="paragraph" w:styleId="Revision">
    <w:name w:val="Revision"/>
    <w:hidden/>
    <w:rsid w:val="00C42A27"/>
    <w:rPr>
      <w:rFonts w:ascii="Times New Roman" w:hAnsi="Times New Roman"/>
    </w:rPr>
  </w:style>
  <w:style w:type="paragraph" w:customStyle="1" w:styleId="CharChar2">
    <w:name w:val="Char Char2"/>
    <w:basedOn w:val="Normal"/>
    <w:autoRedefine/>
    <w:rsid w:val="002B62A2"/>
    <w:pPr>
      <w:widowControl w:val="0"/>
      <w:tabs>
        <w:tab w:val="num" w:pos="360"/>
      </w:tabs>
      <w:ind w:left="360" w:hangingChars="200" w:hanging="360"/>
      <w:jc w:val="both"/>
    </w:pPr>
    <w:rPr>
      <w:rFonts w:cs="Times New Roman"/>
      <w:kern w:val="2"/>
      <w:lang w:eastAsia="zh-CN"/>
    </w:rPr>
  </w:style>
  <w:style w:type="character" w:customStyle="1" w:styleId="apple-converted-space">
    <w:name w:val="apple-converted-space"/>
    <w:basedOn w:val="DefaultParagraphFont"/>
    <w:rsid w:val="00383E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B2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887"/>
    <w:pPr>
      <w:tabs>
        <w:tab w:val="center" w:pos="4320"/>
        <w:tab w:val="right" w:pos="8640"/>
      </w:tabs>
    </w:pPr>
  </w:style>
  <w:style w:type="character" w:customStyle="1" w:styleId="HeaderChar">
    <w:name w:val="Header Char"/>
    <w:basedOn w:val="DefaultParagraphFont"/>
    <w:link w:val="Header"/>
    <w:uiPriority w:val="99"/>
    <w:rsid w:val="00622887"/>
    <w:rPr>
      <w:rFonts w:ascii="Times New Roman" w:hAnsi="Times New Roman"/>
    </w:rPr>
  </w:style>
  <w:style w:type="paragraph" w:styleId="Footer">
    <w:name w:val="footer"/>
    <w:basedOn w:val="Normal"/>
    <w:link w:val="FooterChar"/>
    <w:uiPriority w:val="99"/>
    <w:unhideWhenUsed/>
    <w:rsid w:val="00622887"/>
    <w:pPr>
      <w:tabs>
        <w:tab w:val="center" w:pos="4320"/>
        <w:tab w:val="right" w:pos="8640"/>
      </w:tabs>
    </w:pPr>
  </w:style>
  <w:style w:type="character" w:customStyle="1" w:styleId="FooterChar">
    <w:name w:val="Footer Char"/>
    <w:basedOn w:val="DefaultParagraphFont"/>
    <w:link w:val="Footer"/>
    <w:uiPriority w:val="99"/>
    <w:rsid w:val="00622887"/>
    <w:rPr>
      <w:rFonts w:ascii="Times New Roman" w:hAnsi="Times New Roman"/>
    </w:rPr>
  </w:style>
  <w:style w:type="paragraph" w:styleId="ListParagraph">
    <w:name w:val="List Paragraph"/>
    <w:basedOn w:val="Normal"/>
    <w:uiPriority w:val="34"/>
    <w:qFormat/>
    <w:rsid w:val="00B70AE0"/>
    <w:pPr>
      <w:ind w:left="720"/>
      <w:contextualSpacing/>
    </w:pPr>
  </w:style>
  <w:style w:type="paragraph" w:styleId="BalloonText">
    <w:name w:val="Balloon Text"/>
    <w:basedOn w:val="Normal"/>
    <w:link w:val="BalloonTextChar"/>
    <w:rsid w:val="002B606B"/>
    <w:rPr>
      <w:rFonts w:ascii="Tahoma" w:hAnsi="Tahoma" w:cs="Tahoma"/>
      <w:sz w:val="16"/>
      <w:szCs w:val="16"/>
    </w:rPr>
  </w:style>
  <w:style w:type="character" w:customStyle="1" w:styleId="BalloonTextChar">
    <w:name w:val="Balloon Text Char"/>
    <w:basedOn w:val="DefaultParagraphFont"/>
    <w:link w:val="BalloonText"/>
    <w:rsid w:val="002B606B"/>
    <w:rPr>
      <w:rFonts w:ascii="Tahoma" w:hAnsi="Tahoma" w:cs="Tahoma"/>
      <w:sz w:val="16"/>
      <w:szCs w:val="16"/>
    </w:rPr>
  </w:style>
  <w:style w:type="character" w:styleId="Hyperlink">
    <w:name w:val="Hyperlink"/>
    <w:basedOn w:val="DefaultParagraphFont"/>
    <w:uiPriority w:val="99"/>
    <w:unhideWhenUsed/>
    <w:rsid w:val="0092666B"/>
    <w:rPr>
      <w:color w:val="0000FF" w:themeColor="hyperlink"/>
      <w:u w:val="single"/>
    </w:rPr>
  </w:style>
  <w:style w:type="character" w:styleId="FollowedHyperlink">
    <w:name w:val="FollowedHyperlink"/>
    <w:basedOn w:val="DefaultParagraphFont"/>
    <w:uiPriority w:val="99"/>
    <w:unhideWhenUsed/>
    <w:rsid w:val="0092666B"/>
    <w:rPr>
      <w:color w:val="800080" w:themeColor="followedHyperlink"/>
      <w:u w:val="single"/>
    </w:rPr>
  </w:style>
  <w:style w:type="character" w:styleId="Emphasis">
    <w:name w:val="Emphasis"/>
    <w:basedOn w:val="DefaultParagraphFont"/>
    <w:uiPriority w:val="20"/>
    <w:rsid w:val="0092666B"/>
    <w:rPr>
      <w:i/>
    </w:rPr>
  </w:style>
  <w:style w:type="paragraph" w:styleId="NormalWeb">
    <w:name w:val="Normal (Web)"/>
    <w:basedOn w:val="Normal"/>
    <w:uiPriority w:val="99"/>
    <w:rsid w:val="0092666B"/>
    <w:pPr>
      <w:spacing w:beforeLines="1" w:afterLines="1"/>
    </w:pPr>
    <w:rPr>
      <w:rFonts w:ascii="Times" w:hAnsi="Times" w:cs="Times New Roman"/>
      <w:sz w:val="20"/>
      <w:szCs w:val="20"/>
    </w:rPr>
  </w:style>
  <w:style w:type="character" w:customStyle="1" w:styleId="citationtext">
    <w:name w:val="citation_text"/>
    <w:basedOn w:val="DefaultParagraphFont"/>
    <w:rsid w:val="0092666B"/>
  </w:style>
  <w:style w:type="character" w:customStyle="1" w:styleId="selectable">
    <w:name w:val="selectable"/>
    <w:basedOn w:val="DefaultParagraphFont"/>
    <w:rsid w:val="0092666B"/>
  </w:style>
  <w:style w:type="character" w:styleId="CommentReference">
    <w:name w:val="annotation reference"/>
    <w:basedOn w:val="DefaultParagraphFont"/>
    <w:rsid w:val="00584019"/>
    <w:rPr>
      <w:sz w:val="16"/>
      <w:szCs w:val="16"/>
    </w:rPr>
  </w:style>
  <w:style w:type="paragraph" w:styleId="CommentText">
    <w:name w:val="annotation text"/>
    <w:basedOn w:val="Normal"/>
    <w:link w:val="CommentTextChar"/>
    <w:rsid w:val="00584019"/>
    <w:rPr>
      <w:sz w:val="20"/>
      <w:szCs w:val="20"/>
    </w:rPr>
  </w:style>
  <w:style w:type="character" w:customStyle="1" w:styleId="CommentTextChar">
    <w:name w:val="Comment Text Char"/>
    <w:basedOn w:val="DefaultParagraphFont"/>
    <w:link w:val="CommentText"/>
    <w:rsid w:val="00584019"/>
    <w:rPr>
      <w:rFonts w:ascii="Times New Roman" w:hAnsi="Times New Roman"/>
      <w:sz w:val="20"/>
      <w:szCs w:val="20"/>
    </w:rPr>
  </w:style>
  <w:style w:type="paragraph" w:styleId="CommentSubject">
    <w:name w:val="annotation subject"/>
    <w:basedOn w:val="CommentText"/>
    <w:next w:val="CommentText"/>
    <w:link w:val="CommentSubjectChar"/>
    <w:rsid w:val="00584019"/>
    <w:rPr>
      <w:b/>
      <w:bCs/>
    </w:rPr>
  </w:style>
  <w:style w:type="character" w:customStyle="1" w:styleId="CommentSubjectChar">
    <w:name w:val="Comment Subject Char"/>
    <w:basedOn w:val="CommentTextChar"/>
    <w:link w:val="CommentSubject"/>
    <w:rsid w:val="00584019"/>
    <w:rPr>
      <w:rFonts w:ascii="Times New Roman" w:hAnsi="Times New Roman"/>
      <w:b/>
      <w:bCs/>
      <w:sz w:val="20"/>
      <w:szCs w:val="20"/>
    </w:rPr>
  </w:style>
  <w:style w:type="paragraph" w:styleId="Revision">
    <w:name w:val="Revision"/>
    <w:hidden/>
    <w:rsid w:val="00C42A27"/>
    <w:rPr>
      <w:rFonts w:ascii="Times New Roman" w:hAnsi="Times New Roman"/>
    </w:rPr>
  </w:style>
  <w:style w:type="paragraph" w:customStyle="1" w:styleId="CharChar2">
    <w:name w:val="Char Char2"/>
    <w:basedOn w:val="Normal"/>
    <w:autoRedefine/>
    <w:rsid w:val="002B62A2"/>
    <w:pPr>
      <w:widowControl w:val="0"/>
      <w:tabs>
        <w:tab w:val="num" w:pos="360"/>
      </w:tabs>
      <w:ind w:left="360" w:hangingChars="200" w:hanging="360"/>
      <w:jc w:val="both"/>
    </w:pPr>
    <w:rPr>
      <w:rFonts w:cs="Times New Roman"/>
      <w:kern w:val="2"/>
      <w:lang w:eastAsia="zh-CN"/>
    </w:rPr>
  </w:style>
  <w:style w:type="character" w:customStyle="1" w:styleId="apple-converted-space">
    <w:name w:val="apple-converted-space"/>
    <w:basedOn w:val="DefaultParagraphFont"/>
    <w:rsid w:val="00383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3484">
      <w:bodyDiv w:val="1"/>
      <w:marLeft w:val="0"/>
      <w:marRight w:val="0"/>
      <w:marTop w:val="0"/>
      <w:marBottom w:val="0"/>
      <w:divBdr>
        <w:top w:val="none" w:sz="0" w:space="0" w:color="auto"/>
        <w:left w:val="none" w:sz="0" w:space="0" w:color="auto"/>
        <w:bottom w:val="none" w:sz="0" w:space="0" w:color="auto"/>
        <w:right w:val="none" w:sz="0" w:space="0" w:color="auto"/>
      </w:divBdr>
      <w:divsChild>
        <w:div w:id="1092776493">
          <w:marLeft w:val="0"/>
          <w:marRight w:val="0"/>
          <w:marTop w:val="0"/>
          <w:marBottom w:val="0"/>
          <w:divBdr>
            <w:top w:val="none" w:sz="0" w:space="0" w:color="auto"/>
            <w:left w:val="none" w:sz="0" w:space="0" w:color="auto"/>
            <w:bottom w:val="none" w:sz="0" w:space="0" w:color="auto"/>
            <w:right w:val="none" w:sz="0" w:space="0" w:color="auto"/>
          </w:divBdr>
        </w:div>
        <w:div w:id="1152722771">
          <w:marLeft w:val="0"/>
          <w:marRight w:val="0"/>
          <w:marTop w:val="0"/>
          <w:marBottom w:val="0"/>
          <w:divBdr>
            <w:top w:val="none" w:sz="0" w:space="0" w:color="auto"/>
            <w:left w:val="none" w:sz="0" w:space="0" w:color="auto"/>
            <w:bottom w:val="none" w:sz="0" w:space="0" w:color="auto"/>
            <w:right w:val="none" w:sz="0" w:space="0" w:color="auto"/>
          </w:divBdr>
        </w:div>
        <w:div w:id="820464756">
          <w:marLeft w:val="0"/>
          <w:marRight w:val="0"/>
          <w:marTop w:val="0"/>
          <w:marBottom w:val="0"/>
          <w:divBdr>
            <w:top w:val="none" w:sz="0" w:space="0" w:color="auto"/>
            <w:left w:val="none" w:sz="0" w:space="0" w:color="auto"/>
            <w:bottom w:val="none" w:sz="0" w:space="0" w:color="auto"/>
            <w:right w:val="none" w:sz="0" w:space="0" w:color="auto"/>
          </w:divBdr>
        </w:div>
        <w:div w:id="626661147">
          <w:marLeft w:val="0"/>
          <w:marRight w:val="0"/>
          <w:marTop w:val="0"/>
          <w:marBottom w:val="0"/>
          <w:divBdr>
            <w:top w:val="none" w:sz="0" w:space="0" w:color="auto"/>
            <w:left w:val="none" w:sz="0" w:space="0" w:color="auto"/>
            <w:bottom w:val="none" w:sz="0" w:space="0" w:color="auto"/>
            <w:right w:val="none" w:sz="0" w:space="0" w:color="auto"/>
          </w:divBdr>
        </w:div>
        <w:div w:id="2061780138">
          <w:marLeft w:val="0"/>
          <w:marRight w:val="0"/>
          <w:marTop w:val="0"/>
          <w:marBottom w:val="0"/>
          <w:divBdr>
            <w:top w:val="none" w:sz="0" w:space="0" w:color="auto"/>
            <w:left w:val="none" w:sz="0" w:space="0" w:color="auto"/>
            <w:bottom w:val="none" w:sz="0" w:space="0" w:color="auto"/>
            <w:right w:val="none" w:sz="0" w:space="0" w:color="auto"/>
          </w:divBdr>
        </w:div>
        <w:div w:id="1477990263">
          <w:marLeft w:val="0"/>
          <w:marRight w:val="0"/>
          <w:marTop w:val="0"/>
          <w:marBottom w:val="0"/>
          <w:divBdr>
            <w:top w:val="none" w:sz="0" w:space="0" w:color="auto"/>
            <w:left w:val="none" w:sz="0" w:space="0" w:color="auto"/>
            <w:bottom w:val="none" w:sz="0" w:space="0" w:color="auto"/>
            <w:right w:val="none" w:sz="0" w:space="0" w:color="auto"/>
          </w:divBdr>
        </w:div>
        <w:div w:id="239022122">
          <w:marLeft w:val="0"/>
          <w:marRight w:val="0"/>
          <w:marTop w:val="0"/>
          <w:marBottom w:val="0"/>
          <w:divBdr>
            <w:top w:val="none" w:sz="0" w:space="0" w:color="auto"/>
            <w:left w:val="none" w:sz="0" w:space="0" w:color="auto"/>
            <w:bottom w:val="none" w:sz="0" w:space="0" w:color="auto"/>
            <w:right w:val="none" w:sz="0" w:space="0" w:color="auto"/>
          </w:divBdr>
        </w:div>
        <w:div w:id="1410885683">
          <w:marLeft w:val="0"/>
          <w:marRight w:val="0"/>
          <w:marTop w:val="0"/>
          <w:marBottom w:val="0"/>
          <w:divBdr>
            <w:top w:val="none" w:sz="0" w:space="0" w:color="auto"/>
            <w:left w:val="none" w:sz="0" w:space="0" w:color="auto"/>
            <w:bottom w:val="none" w:sz="0" w:space="0" w:color="auto"/>
            <w:right w:val="none" w:sz="0" w:space="0" w:color="auto"/>
          </w:divBdr>
        </w:div>
        <w:div w:id="13460218">
          <w:marLeft w:val="0"/>
          <w:marRight w:val="0"/>
          <w:marTop w:val="0"/>
          <w:marBottom w:val="0"/>
          <w:divBdr>
            <w:top w:val="none" w:sz="0" w:space="0" w:color="auto"/>
            <w:left w:val="none" w:sz="0" w:space="0" w:color="auto"/>
            <w:bottom w:val="none" w:sz="0" w:space="0" w:color="auto"/>
            <w:right w:val="none" w:sz="0" w:space="0" w:color="auto"/>
          </w:divBdr>
        </w:div>
        <w:div w:id="748576263">
          <w:marLeft w:val="0"/>
          <w:marRight w:val="0"/>
          <w:marTop w:val="0"/>
          <w:marBottom w:val="0"/>
          <w:divBdr>
            <w:top w:val="none" w:sz="0" w:space="0" w:color="auto"/>
            <w:left w:val="none" w:sz="0" w:space="0" w:color="auto"/>
            <w:bottom w:val="none" w:sz="0" w:space="0" w:color="auto"/>
            <w:right w:val="none" w:sz="0" w:space="0" w:color="auto"/>
          </w:divBdr>
        </w:div>
        <w:div w:id="1360818032">
          <w:marLeft w:val="0"/>
          <w:marRight w:val="0"/>
          <w:marTop w:val="0"/>
          <w:marBottom w:val="0"/>
          <w:divBdr>
            <w:top w:val="none" w:sz="0" w:space="0" w:color="auto"/>
            <w:left w:val="none" w:sz="0" w:space="0" w:color="auto"/>
            <w:bottom w:val="none" w:sz="0" w:space="0" w:color="auto"/>
            <w:right w:val="none" w:sz="0" w:space="0" w:color="auto"/>
          </w:divBdr>
        </w:div>
        <w:div w:id="1045711916">
          <w:marLeft w:val="0"/>
          <w:marRight w:val="0"/>
          <w:marTop w:val="0"/>
          <w:marBottom w:val="0"/>
          <w:divBdr>
            <w:top w:val="none" w:sz="0" w:space="0" w:color="auto"/>
            <w:left w:val="none" w:sz="0" w:space="0" w:color="auto"/>
            <w:bottom w:val="none" w:sz="0" w:space="0" w:color="auto"/>
            <w:right w:val="none" w:sz="0" w:space="0" w:color="auto"/>
          </w:divBdr>
        </w:div>
        <w:div w:id="1455902068">
          <w:marLeft w:val="0"/>
          <w:marRight w:val="0"/>
          <w:marTop w:val="0"/>
          <w:marBottom w:val="0"/>
          <w:divBdr>
            <w:top w:val="none" w:sz="0" w:space="0" w:color="auto"/>
            <w:left w:val="none" w:sz="0" w:space="0" w:color="auto"/>
            <w:bottom w:val="none" w:sz="0" w:space="0" w:color="auto"/>
            <w:right w:val="none" w:sz="0" w:space="0" w:color="auto"/>
          </w:divBdr>
        </w:div>
        <w:div w:id="2002537554">
          <w:marLeft w:val="0"/>
          <w:marRight w:val="0"/>
          <w:marTop w:val="0"/>
          <w:marBottom w:val="0"/>
          <w:divBdr>
            <w:top w:val="none" w:sz="0" w:space="0" w:color="auto"/>
            <w:left w:val="none" w:sz="0" w:space="0" w:color="auto"/>
            <w:bottom w:val="none" w:sz="0" w:space="0" w:color="auto"/>
            <w:right w:val="none" w:sz="0" w:space="0" w:color="auto"/>
          </w:divBdr>
        </w:div>
        <w:div w:id="109016544">
          <w:marLeft w:val="0"/>
          <w:marRight w:val="0"/>
          <w:marTop w:val="0"/>
          <w:marBottom w:val="0"/>
          <w:divBdr>
            <w:top w:val="none" w:sz="0" w:space="0" w:color="auto"/>
            <w:left w:val="none" w:sz="0" w:space="0" w:color="auto"/>
            <w:bottom w:val="none" w:sz="0" w:space="0" w:color="auto"/>
            <w:right w:val="none" w:sz="0" w:space="0" w:color="auto"/>
          </w:divBdr>
        </w:div>
        <w:div w:id="743455254">
          <w:marLeft w:val="0"/>
          <w:marRight w:val="0"/>
          <w:marTop w:val="0"/>
          <w:marBottom w:val="0"/>
          <w:divBdr>
            <w:top w:val="none" w:sz="0" w:space="0" w:color="auto"/>
            <w:left w:val="none" w:sz="0" w:space="0" w:color="auto"/>
            <w:bottom w:val="none" w:sz="0" w:space="0" w:color="auto"/>
            <w:right w:val="none" w:sz="0" w:space="0" w:color="auto"/>
          </w:divBdr>
        </w:div>
        <w:div w:id="1910648278">
          <w:marLeft w:val="0"/>
          <w:marRight w:val="0"/>
          <w:marTop w:val="0"/>
          <w:marBottom w:val="0"/>
          <w:divBdr>
            <w:top w:val="none" w:sz="0" w:space="0" w:color="auto"/>
            <w:left w:val="none" w:sz="0" w:space="0" w:color="auto"/>
            <w:bottom w:val="none" w:sz="0" w:space="0" w:color="auto"/>
            <w:right w:val="none" w:sz="0" w:space="0" w:color="auto"/>
          </w:divBdr>
        </w:div>
        <w:div w:id="2052797986">
          <w:marLeft w:val="0"/>
          <w:marRight w:val="0"/>
          <w:marTop w:val="0"/>
          <w:marBottom w:val="0"/>
          <w:divBdr>
            <w:top w:val="none" w:sz="0" w:space="0" w:color="auto"/>
            <w:left w:val="none" w:sz="0" w:space="0" w:color="auto"/>
            <w:bottom w:val="none" w:sz="0" w:space="0" w:color="auto"/>
            <w:right w:val="none" w:sz="0" w:space="0" w:color="auto"/>
          </w:divBdr>
        </w:div>
        <w:div w:id="1601452644">
          <w:marLeft w:val="0"/>
          <w:marRight w:val="0"/>
          <w:marTop w:val="0"/>
          <w:marBottom w:val="0"/>
          <w:divBdr>
            <w:top w:val="none" w:sz="0" w:space="0" w:color="auto"/>
            <w:left w:val="none" w:sz="0" w:space="0" w:color="auto"/>
            <w:bottom w:val="none" w:sz="0" w:space="0" w:color="auto"/>
            <w:right w:val="none" w:sz="0" w:space="0" w:color="auto"/>
          </w:divBdr>
        </w:div>
        <w:div w:id="751662362">
          <w:marLeft w:val="0"/>
          <w:marRight w:val="0"/>
          <w:marTop w:val="0"/>
          <w:marBottom w:val="0"/>
          <w:divBdr>
            <w:top w:val="none" w:sz="0" w:space="0" w:color="auto"/>
            <w:left w:val="none" w:sz="0" w:space="0" w:color="auto"/>
            <w:bottom w:val="none" w:sz="0" w:space="0" w:color="auto"/>
            <w:right w:val="none" w:sz="0" w:space="0" w:color="auto"/>
          </w:divBdr>
        </w:div>
        <w:div w:id="153962327">
          <w:marLeft w:val="0"/>
          <w:marRight w:val="0"/>
          <w:marTop w:val="0"/>
          <w:marBottom w:val="0"/>
          <w:divBdr>
            <w:top w:val="none" w:sz="0" w:space="0" w:color="auto"/>
            <w:left w:val="none" w:sz="0" w:space="0" w:color="auto"/>
            <w:bottom w:val="none" w:sz="0" w:space="0" w:color="auto"/>
            <w:right w:val="none" w:sz="0" w:space="0" w:color="auto"/>
          </w:divBdr>
        </w:div>
        <w:div w:id="24672658">
          <w:marLeft w:val="0"/>
          <w:marRight w:val="0"/>
          <w:marTop w:val="0"/>
          <w:marBottom w:val="0"/>
          <w:divBdr>
            <w:top w:val="none" w:sz="0" w:space="0" w:color="auto"/>
            <w:left w:val="none" w:sz="0" w:space="0" w:color="auto"/>
            <w:bottom w:val="none" w:sz="0" w:space="0" w:color="auto"/>
            <w:right w:val="none" w:sz="0" w:space="0" w:color="auto"/>
          </w:divBdr>
        </w:div>
        <w:div w:id="349993526">
          <w:marLeft w:val="0"/>
          <w:marRight w:val="0"/>
          <w:marTop w:val="0"/>
          <w:marBottom w:val="0"/>
          <w:divBdr>
            <w:top w:val="none" w:sz="0" w:space="0" w:color="auto"/>
            <w:left w:val="none" w:sz="0" w:space="0" w:color="auto"/>
            <w:bottom w:val="none" w:sz="0" w:space="0" w:color="auto"/>
            <w:right w:val="none" w:sz="0" w:space="0" w:color="auto"/>
          </w:divBdr>
        </w:div>
        <w:div w:id="83764447">
          <w:marLeft w:val="0"/>
          <w:marRight w:val="0"/>
          <w:marTop w:val="0"/>
          <w:marBottom w:val="0"/>
          <w:divBdr>
            <w:top w:val="none" w:sz="0" w:space="0" w:color="auto"/>
            <w:left w:val="none" w:sz="0" w:space="0" w:color="auto"/>
            <w:bottom w:val="none" w:sz="0" w:space="0" w:color="auto"/>
            <w:right w:val="none" w:sz="0" w:space="0" w:color="auto"/>
          </w:divBdr>
        </w:div>
        <w:div w:id="103110697">
          <w:marLeft w:val="0"/>
          <w:marRight w:val="0"/>
          <w:marTop w:val="0"/>
          <w:marBottom w:val="0"/>
          <w:divBdr>
            <w:top w:val="none" w:sz="0" w:space="0" w:color="auto"/>
            <w:left w:val="none" w:sz="0" w:space="0" w:color="auto"/>
            <w:bottom w:val="none" w:sz="0" w:space="0" w:color="auto"/>
            <w:right w:val="none" w:sz="0" w:space="0" w:color="auto"/>
          </w:divBdr>
        </w:div>
        <w:div w:id="1210729706">
          <w:marLeft w:val="0"/>
          <w:marRight w:val="0"/>
          <w:marTop w:val="0"/>
          <w:marBottom w:val="0"/>
          <w:divBdr>
            <w:top w:val="none" w:sz="0" w:space="0" w:color="auto"/>
            <w:left w:val="none" w:sz="0" w:space="0" w:color="auto"/>
            <w:bottom w:val="none" w:sz="0" w:space="0" w:color="auto"/>
            <w:right w:val="none" w:sz="0" w:space="0" w:color="auto"/>
          </w:divBdr>
        </w:div>
        <w:div w:id="1417558077">
          <w:marLeft w:val="0"/>
          <w:marRight w:val="0"/>
          <w:marTop w:val="0"/>
          <w:marBottom w:val="0"/>
          <w:divBdr>
            <w:top w:val="none" w:sz="0" w:space="0" w:color="auto"/>
            <w:left w:val="none" w:sz="0" w:space="0" w:color="auto"/>
            <w:bottom w:val="none" w:sz="0" w:space="0" w:color="auto"/>
            <w:right w:val="none" w:sz="0" w:space="0" w:color="auto"/>
          </w:divBdr>
        </w:div>
        <w:div w:id="657654895">
          <w:marLeft w:val="0"/>
          <w:marRight w:val="0"/>
          <w:marTop w:val="0"/>
          <w:marBottom w:val="0"/>
          <w:divBdr>
            <w:top w:val="none" w:sz="0" w:space="0" w:color="auto"/>
            <w:left w:val="none" w:sz="0" w:space="0" w:color="auto"/>
            <w:bottom w:val="none" w:sz="0" w:space="0" w:color="auto"/>
            <w:right w:val="none" w:sz="0" w:space="0" w:color="auto"/>
          </w:divBdr>
        </w:div>
        <w:div w:id="394476206">
          <w:marLeft w:val="0"/>
          <w:marRight w:val="0"/>
          <w:marTop w:val="0"/>
          <w:marBottom w:val="0"/>
          <w:divBdr>
            <w:top w:val="none" w:sz="0" w:space="0" w:color="auto"/>
            <w:left w:val="none" w:sz="0" w:space="0" w:color="auto"/>
            <w:bottom w:val="none" w:sz="0" w:space="0" w:color="auto"/>
            <w:right w:val="none" w:sz="0" w:space="0" w:color="auto"/>
          </w:divBdr>
        </w:div>
        <w:div w:id="1062943986">
          <w:marLeft w:val="0"/>
          <w:marRight w:val="0"/>
          <w:marTop w:val="0"/>
          <w:marBottom w:val="0"/>
          <w:divBdr>
            <w:top w:val="none" w:sz="0" w:space="0" w:color="auto"/>
            <w:left w:val="none" w:sz="0" w:space="0" w:color="auto"/>
            <w:bottom w:val="none" w:sz="0" w:space="0" w:color="auto"/>
            <w:right w:val="none" w:sz="0" w:space="0" w:color="auto"/>
          </w:divBdr>
        </w:div>
        <w:div w:id="506138442">
          <w:marLeft w:val="0"/>
          <w:marRight w:val="0"/>
          <w:marTop w:val="0"/>
          <w:marBottom w:val="0"/>
          <w:divBdr>
            <w:top w:val="none" w:sz="0" w:space="0" w:color="auto"/>
            <w:left w:val="none" w:sz="0" w:space="0" w:color="auto"/>
            <w:bottom w:val="none" w:sz="0" w:space="0" w:color="auto"/>
            <w:right w:val="none" w:sz="0" w:space="0" w:color="auto"/>
          </w:divBdr>
        </w:div>
        <w:div w:id="176239829">
          <w:marLeft w:val="0"/>
          <w:marRight w:val="0"/>
          <w:marTop w:val="0"/>
          <w:marBottom w:val="0"/>
          <w:divBdr>
            <w:top w:val="none" w:sz="0" w:space="0" w:color="auto"/>
            <w:left w:val="none" w:sz="0" w:space="0" w:color="auto"/>
            <w:bottom w:val="none" w:sz="0" w:space="0" w:color="auto"/>
            <w:right w:val="none" w:sz="0" w:space="0" w:color="auto"/>
          </w:divBdr>
        </w:div>
        <w:div w:id="1464542522">
          <w:marLeft w:val="0"/>
          <w:marRight w:val="0"/>
          <w:marTop w:val="0"/>
          <w:marBottom w:val="0"/>
          <w:divBdr>
            <w:top w:val="none" w:sz="0" w:space="0" w:color="auto"/>
            <w:left w:val="none" w:sz="0" w:space="0" w:color="auto"/>
            <w:bottom w:val="none" w:sz="0" w:space="0" w:color="auto"/>
            <w:right w:val="none" w:sz="0" w:space="0" w:color="auto"/>
          </w:divBdr>
        </w:div>
        <w:div w:id="1117139913">
          <w:marLeft w:val="0"/>
          <w:marRight w:val="0"/>
          <w:marTop w:val="0"/>
          <w:marBottom w:val="0"/>
          <w:divBdr>
            <w:top w:val="none" w:sz="0" w:space="0" w:color="auto"/>
            <w:left w:val="none" w:sz="0" w:space="0" w:color="auto"/>
            <w:bottom w:val="none" w:sz="0" w:space="0" w:color="auto"/>
            <w:right w:val="none" w:sz="0" w:space="0" w:color="auto"/>
          </w:divBdr>
        </w:div>
        <w:div w:id="1213813492">
          <w:marLeft w:val="0"/>
          <w:marRight w:val="0"/>
          <w:marTop w:val="0"/>
          <w:marBottom w:val="0"/>
          <w:divBdr>
            <w:top w:val="none" w:sz="0" w:space="0" w:color="auto"/>
            <w:left w:val="none" w:sz="0" w:space="0" w:color="auto"/>
            <w:bottom w:val="none" w:sz="0" w:space="0" w:color="auto"/>
            <w:right w:val="none" w:sz="0" w:space="0" w:color="auto"/>
          </w:divBdr>
        </w:div>
        <w:div w:id="2050718644">
          <w:marLeft w:val="0"/>
          <w:marRight w:val="0"/>
          <w:marTop w:val="0"/>
          <w:marBottom w:val="0"/>
          <w:divBdr>
            <w:top w:val="none" w:sz="0" w:space="0" w:color="auto"/>
            <w:left w:val="none" w:sz="0" w:space="0" w:color="auto"/>
            <w:bottom w:val="none" w:sz="0" w:space="0" w:color="auto"/>
            <w:right w:val="none" w:sz="0" w:space="0" w:color="auto"/>
          </w:divBdr>
        </w:div>
        <w:div w:id="1708674271">
          <w:marLeft w:val="0"/>
          <w:marRight w:val="0"/>
          <w:marTop w:val="0"/>
          <w:marBottom w:val="0"/>
          <w:divBdr>
            <w:top w:val="none" w:sz="0" w:space="0" w:color="auto"/>
            <w:left w:val="none" w:sz="0" w:space="0" w:color="auto"/>
            <w:bottom w:val="none" w:sz="0" w:space="0" w:color="auto"/>
            <w:right w:val="none" w:sz="0" w:space="0" w:color="auto"/>
          </w:divBdr>
        </w:div>
        <w:div w:id="717441145">
          <w:marLeft w:val="0"/>
          <w:marRight w:val="0"/>
          <w:marTop w:val="0"/>
          <w:marBottom w:val="0"/>
          <w:divBdr>
            <w:top w:val="none" w:sz="0" w:space="0" w:color="auto"/>
            <w:left w:val="none" w:sz="0" w:space="0" w:color="auto"/>
            <w:bottom w:val="none" w:sz="0" w:space="0" w:color="auto"/>
            <w:right w:val="none" w:sz="0" w:space="0" w:color="auto"/>
          </w:divBdr>
        </w:div>
        <w:div w:id="1482580847">
          <w:marLeft w:val="0"/>
          <w:marRight w:val="0"/>
          <w:marTop w:val="0"/>
          <w:marBottom w:val="0"/>
          <w:divBdr>
            <w:top w:val="none" w:sz="0" w:space="0" w:color="auto"/>
            <w:left w:val="none" w:sz="0" w:space="0" w:color="auto"/>
            <w:bottom w:val="none" w:sz="0" w:space="0" w:color="auto"/>
            <w:right w:val="none" w:sz="0" w:space="0" w:color="auto"/>
          </w:divBdr>
        </w:div>
        <w:div w:id="1000085198">
          <w:marLeft w:val="0"/>
          <w:marRight w:val="0"/>
          <w:marTop w:val="0"/>
          <w:marBottom w:val="0"/>
          <w:divBdr>
            <w:top w:val="none" w:sz="0" w:space="0" w:color="auto"/>
            <w:left w:val="none" w:sz="0" w:space="0" w:color="auto"/>
            <w:bottom w:val="none" w:sz="0" w:space="0" w:color="auto"/>
            <w:right w:val="none" w:sz="0" w:space="0" w:color="auto"/>
          </w:divBdr>
        </w:div>
        <w:div w:id="1825505989">
          <w:marLeft w:val="0"/>
          <w:marRight w:val="0"/>
          <w:marTop w:val="0"/>
          <w:marBottom w:val="0"/>
          <w:divBdr>
            <w:top w:val="none" w:sz="0" w:space="0" w:color="auto"/>
            <w:left w:val="none" w:sz="0" w:space="0" w:color="auto"/>
            <w:bottom w:val="none" w:sz="0" w:space="0" w:color="auto"/>
            <w:right w:val="none" w:sz="0" w:space="0" w:color="auto"/>
          </w:divBdr>
        </w:div>
        <w:div w:id="991055741">
          <w:marLeft w:val="0"/>
          <w:marRight w:val="0"/>
          <w:marTop w:val="0"/>
          <w:marBottom w:val="0"/>
          <w:divBdr>
            <w:top w:val="none" w:sz="0" w:space="0" w:color="auto"/>
            <w:left w:val="none" w:sz="0" w:space="0" w:color="auto"/>
            <w:bottom w:val="none" w:sz="0" w:space="0" w:color="auto"/>
            <w:right w:val="none" w:sz="0" w:space="0" w:color="auto"/>
          </w:divBdr>
        </w:div>
        <w:div w:id="94903861">
          <w:marLeft w:val="0"/>
          <w:marRight w:val="0"/>
          <w:marTop w:val="0"/>
          <w:marBottom w:val="0"/>
          <w:divBdr>
            <w:top w:val="none" w:sz="0" w:space="0" w:color="auto"/>
            <w:left w:val="none" w:sz="0" w:space="0" w:color="auto"/>
            <w:bottom w:val="none" w:sz="0" w:space="0" w:color="auto"/>
            <w:right w:val="none" w:sz="0" w:space="0" w:color="auto"/>
          </w:divBdr>
        </w:div>
        <w:div w:id="1838308070">
          <w:marLeft w:val="0"/>
          <w:marRight w:val="0"/>
          <w:marTop w:val="0"/>
          <w:marBottom w:val="0"/>
          <w:divBdr>
            <w:top w:val="none" w:sz="0" w:space="0" w:color="auto"/>
            <w:left w:val="none" w:sz="0" w:space="0" w:color="auto"/>
            <w:bottom w:val="none" w:sz="0" w:space="0" w:color="auto"/>
            <w:right w:val="none" w:sz="0" w:space="0" w:color="auto"/>
          </w:divBdr>
        </w:div>
        <w:div w:id="1474978596">
          <w:marLeft w:val="0"/>
          <w:marRight w:val="0"/>
          <w:marTop w:val="0"/>
          <w:marBottom w:val="0"/>
          <w:divBdr>
            <w:top w:val="none" w:sz="0" w:space="0" w:color="auto"/>
            <w:left w:val="none" w:sz="0" w:space="0" w:color="auto"/>
            <w:bottom w:val="none" w:sz="0" w:space="0" w:color="auto"/>
            <w:right w:val="none" w:sz="0" w:space="0" w:color="auto"/>
          </w:divBdr>
        </w:div>
      </w:divsChild>
    </w:div>
    <w:div w:id="551696719">
      <w:bodyDiv w:val="1"/>
      <w:marLeft w:val="0"/>
      <w:marRight w:val="0"/>
      <w:marTop w:val="0"/>
      <w:marBottom w:val="0"/>
      <w:divBdr>
        <w:top w:val="none" w:sz="0" w:space="0" w:color="auto"/>
        <w:left w:val="none" w:sz="0" w:space="0" w:color="auto"/>
        <w:bottom w:val="none" w:sz="0" w:space="0" w:color="auto"/>
        <w:right w:val="none" w:sz="0" w:space="0" w:color="auto"/>
      </w:divBdr>
    </w:div>
    <w:div w:id="905995400">
      <w:bodyDiv w:val="1"/>
      <w:marLeft w:val="0"/>
      <w:marRight w:val="0"/>
      <w:marTop w:val="0"/>
      <w:marBottom w:val="0"/>
      <w:divBdr>
        <w:top w:val="none" w:sz="0" w:space="0" w:color="auto"/>
        <w:left w:val="none" w:sz="0" w:space="0" w:color="auto"/>
        <w:bottom w:val="none" w:sz="0" w:space="0" w:color="auto"/>
        <w:right w:val="none" w:sz="0" w:space="0" w:color="auto"/>
      </w:divBdr>
    </w:div>
    <w:div w:id="997807347">
      <w:bodyDiv w:val="1"/>
      <w:marLeft w:val="0"/>
      <w:marRight w:val="0"/>
      <w:marTop w:val="0"/>
      <w:marBottom w:val="0"/>
      <w:divBdr>
        <w:top w:val="none" w:sz="0" w:space="0" w:color="auto"/>
        <w:left w:val="none" w:sz="0" w:space="0" w:color="auto"/>
        <w:bottom w:val="none" w:sz="0" w:space="0" w:color="auto"/>
        <w:right w:val="none" w:sz="0" w:space="0" w:color="auto"/>
      </w:divBdr>
      <w:divsChild>
        <w:div w:id="849837011">
          <w:marLeft w:val="547"/>
          <w:marRight w:val="0"/>
          <w:marTop w:val="0"/>
          <w:marBottom w:val="0"/>
          <w:divBdr>
            <w:top w:val="none" w:sz="0" w:space="0" w:color="auto"/>
            <w:left w:val="none" w:sz="0" w:space="0" w:color="auto"/>
            <w:bottom w:val="none" w:sz="0" w:space="0" w:color="auto"/>
            <w:right w:val="none" w:sz="0" w:space="0" w:color="auto"/>
          </w:divBdr>
        </w:div>
        <w:div w:id="1989552409">
          <w:marLeft w:val="547"/>
          <w:marRight w:val="0"/>
          <w:marTop w:val="0"/>
          <w:marBottom w:val="0"/>
          <w:divBdr>
            <w:top w:val="none" w:sz="0" w:space="0" w:color="auto"/>
            <w:left w:val="none" w:sz="0" w:space="0" w:color="auto"/>
            <w:bottom w:val="none" w:sz="0" w:space="0" w:color="auto"/>
            <w:right w:val="none" w:sz="0" w:space="0" w:color="auto"/>
          </w:divBdr>
        </w:div>
        <w:div w:id="800423712">
          <w:marLeft w:val="547"/>
          <w:marRight w:val="0"/>
          <w:marTop w:val="0"/>
          <w:marBottom w:val="0"/>
          <w:divBdr>
            <w:top w:val="none" w:sz="0" w:space="0" w:color="auto"/>
            <w:left w:val="none" w:sz="0" w:space="0" w:color="auto"/>
            <w:bottom w:val="none" w:sz="0" w:space="0" w:color="auto"/>
            <w:right w:val="none" w:sz="0" w:space="0" w:color="auto"/>
          </w:divBdr>
        </w:div>
        <w:div w:id="1011764600">
          <w:marLeft w:val="547"/>
          <w:marRight w:val="0"/>
          <w:marTop w:val="0"/>
          <w:marBottom w:val="0"/>
          <w:divBdr>
            <w:top w:val="none" w:sz="0" w:space="0" w:color="auto"/>
            <w:left w:val="none" w:sz="0" w:space="0" w:color="auto"/>
            <w:bottom w:val="none" w:sz="0" w:space="0" w:color="auto"/>
            <w:right w:val="none" w:sz="0" w:space="0" w:color="auto"/>
          </w:divBdr>
        </w:div>
        <w:div w:id="2032023493">
          <w:marLeft w:val="547"/>
          <w:marRight w:val="0"/>
          <w:marTop w:val="0"/>
          <w:marBottom w:val="0"/>
          <w:divBdr>
            <w:top w:val="none" w:sz="0" w:space="0" w:color="auto"/>
            <w:left w:val="none" w:sz="0" w:space="0" w:color="auto"/>
            <w:bottom w:val="none" w:sz="0" w:space="0" w:color="auto"/>
            <w:right w:val="none" w:sz="0" w:space="0" w:color="auto"/>
          </w:divBdr>
        </w:div>
        <w:div w:id="1161193744">
          <w:marLeft w:val="547"/>
          <w:marRight w:val="0"/>
          <w:marTop w:val="0"/>
          <w:marBottom w:val="0"/>
          <w:divBdr>
            <w:top w:val="none" w:sz="0" w:space="0" w:color="auto"/>
            <w:left w:val="none" w:sz="0" w:space="0" w:color="auto"/>
            <w:bottom w:val="none" w:sz="0" w:space="0" w:color="auto"/>
            <w:right w:val="none" w:sz="0" w:space="0" w:color="auto"/>
          </w:divBdr>
        </w:div>
        <w:div w:id="1410998306">
          <w:marLeft w:val="547"/>
          <w:marRight w:val="0"/>
          <w:marTop w:val="0"/>
          <w:marBottom w:val="0"/>
          <w:divBdr>
            <w:top w:val="none" w:sz="0" w:space="0" w:color="auto"/>
            <w:left w:val="none" w:sz="0" w:space="0" w:color="auto"/>
            <w:bottom w:val="none" w:sz="0" w:space="0" w:color="auto"/>
            <w:right w:val="none" w:sz="0" w:space="0" w:color="auto"/>
          </w:divBdr>
        </w:div>
      </w:divsChild>
    </w:div>
    <w:div w:id="1179352298">
      <w:bodyDiv w:val="1"/>
      <w:marLeft w:val="0"/>
      <w:marRight w:val="0"/>
      <w:marTop w:val="0"/>
      <w:marBottom w:val="0"/>
      <w:divBdr>
        <w:top w:val="none" w:sz="0" w:space="0" w:color="auto"/>
        <w:left w:val="none" w:sz="0" w:space="0" w:color="auto"/>
        <w:bottom w:val="none" w:sz="0" w:space="0" w:color="auto"/>
        <w:right w:val="none" w:sz="0" w:space="0" w:color="auto"/>
      </w:divBdr>
    </w:div>
    <w:div w:id="1554852353">
      <w:bodyDiv w:val="1"/>
      <w:marLeft w:val="0"/>
      <w:marRight w:val="0"/>
      <w:marTop w:val="0"/>
      <w:marBottom w:val="0"/>
      <w:divBdr>
        <w:top w:val="none" w:sz="0" w:space="0" w:color="auto"/>
        <w:left w:val="none" w:sz="0" w:space="0" w:color="auto"/>
        <w:bottom w:val="none" w:sz="0" w:space="0" w:color="auto"/>
        <w:right w:val="none" w:sz="0" w:space="0" w:color="auto"/>
      </w:divBdr>
      <w:divsChild>
        <w:div w:id="940144641">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omcraw@med.umich.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AE03A2-2529-4FDB-BE24-DAC9FBCE0143}"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55F9E329-09DB-40D9-A2BB-938D1F20CFAD}">
      <dgm:prSet phldrT="[Text]"/>
      <dgm:spPr/>
      <dgm:t>
        <a:bodyPr/>
        <a:lstStyle/>
        <a:p>
          <a:r>
            <a:rPr lang="en-US">
              <a:solidFill>
                <a:sysClr val="windowText" lastClr="000000"/>
              </a:solidFill>
            </a:rPr>
            <a:t>1. Debris removal by pipe cleaners</a:t>
          </a:r>
        </a:p>
      </dgm:t>
    </dgm:pt>
    <dgm:pt modelId="{BDF31258-A9A8-4F0D-B5F5-65DD55F44A84}" type="parTrans" cxnId="{C12142C7-5B42-40BB-AE24-A549438BBDFC}">
      <dgm:prSet/>
      <dgm:spPr/>
      <dgm:t>
        <a:bodyPr/>
        <a:lstStyle/>
        <a:p>
          <a:endParaRPr lang="en-US"/>
        </a:p>
      </dgm:t>
    </dgm:pt>
    <dgm:pt modelId="{B90889B5-B736-4955-9560-072EBFC93A39}" type="sibTrans" cxnId="{C12142C7-5B42-40BB-AE24-A549438BBDFC}">
      <dgm:prSet/>
      <dgm:spPr/>
      <dgm:t>
        <a:bodyPr/>
        <a:lstStyle/>
        <a:p>
          <a:endParaRPr lang="en-US"/>
        </a:p>
      </dgm:t>
    </dgm:pt>
    <dgm:pt modelId="{6AF65B33-2B7F-42C0-878D-41C4E6F0FE56}">
      <dgm:prSet phldrT="[Text]"/>
      <dgm:spPr/>
      <dgm:t>
        <a:bodyPr/>
        <a:lstStyle/>
        <a:p>
          <a:r>
            <a:rPr lang="en-US">
              <a:solidFill>
                <a:sysClr val="windowText" lastClr="000000"/>
              </a:solidFill>
            </a:rPr>
            <a:t>2. Isopropyl alcohol bath</a:t>
          </a:r>
        </a:p>
      </dgm:t>
    </dgm:pt>
    <dgm:pt modelId="{3ED61FC0-6D03-4E32-8753-BC500C26A62B}" type="parTrans" cxnId="{2CED487D-23C5-4A3F-AD15-F85AC11D4378}">
      <dgm:prSet/>
      <dgm:spPr/>
      <dgm:t>
        <a:bodyPr/>
        <a:lstStyle/>
        <a:p>
          <a:endParaRPr lang="en-US"/>
        </a:p>
      </dgm:t>
    </dgm:pt>
    <dgm:pt modelId="{887F7720-B099-4F88-8608-408B48D873C2}" type="sibTrans" cxnId="{2CED487D-23C5-4A3F-AD15-F85AC11D4378}">
      <dgm:prSet/>
      <dgm:spPr/>
      <dgm:t>
        <a:bodyPr/>
        <a:lstStyle/>
        <a:p>
          <a:endParaRPr lang="en-US"/>
        </a:p>
      </dgm:t>
    </dgm:pt>
    <dgm:pt modelId="{0A65BA70-146A-474E-937C-77C8FED75946}">
      <dgm:prSet phldrT="[Text]"/>
      <dgm:spPr/>
      <dgm:t>
        <a:bodyPr/>
        <a:lstStyle/>
        <a:p>
          <a:r>
            <a:rPr lang="en-US">
              <a:solidFill>
                <a:sysClr val="windowText" lastClr="000000"/>
              </a:solidFill>
            </a:rPr>
            <a:t>3. Overnight soak in Asepti-zyme at a concentration of 1:128</a:t>
          </a:r>
        </a:p>
      </dgm:t>
    </dgm:pt>
    <dgm:pt modelId="{D70FA4D3-51CB-459A-A2D0-C1646B729717}" type="parTrans" cxnId="{C4DFFD0D-E0B1-4640-A259-B434981B896A}">
      <dgm:prSet/>
      <dgm:spPr/>
      <dgm:t>
        <a:bodyPr/>
        <a:lstStyle/>
        <a:p>
          <a:endParaRPr lang="en-US"/>
        </a:p>
      </dgm:t>
    </dgm:pt>
    <dgm:pt modelId="{265A09E2-167B-44C8-BBA4-09D9DAB57C49}" type="sibTrans" cxnId="{C4DFFD0D-E0B1-4640-A259-B434981B896A}">
      <dgm:prSet/>
      <dgm:spPr/>
      <dgm:t>
        <a:bodyPr/>
        <a:lstStyle/>
        <a:p>
          <a:endParaRPr lang="en-US"/>
        </a:p>
      </dgm:t>
    </dgm:pt>
    <dgm:pt modelId="{264CB57E-7D8E-441E-BD48-A4EC0D1C2805}">
      <dgm:prSet phldrT="[Text]"/>
      <dgm:spPr/>
      <dgm:t>
        <a:bodyPr/>
        <a:lstStyle/>
        <a:p>
          <a:r>
            <a:rPr lang="en-US">
              <a:solidFill>
                <a:sysClr val="windowText" lastClr="000000"/>
              </a:solidFill>
            </a:rPr>
            <a:t>4. 70% ethanol wipe</a:t>
          </a:r>
        </a:p>
      </dgm:t>
    </dgm:pt>
    <dgm:pt modelId="{4954C734-9641-49F4-A139-C8E38A3AEB7A}" type="parTrans" cxnId="{A811F2F5-2F5D-47DD-9BB4-5DFBE5B50CF0}">
      <dgm:prSet/>
      <dgm:spPr/>
      <dgm:t>
        <a:bodyPr/>
        <a:lstStyle/>
        <a:p>
          <a:endParaRPr lang="en-US"/>
        </a:p>
      </dgm:t>
    </dgm:pt>
    <dgm:pt modelId="{3BFB62FD-A47B-4678-8A38-60FA7E6FB84B}" type="sibTrans" cxnId="{A811F2F5-2F5D-47DD-9BB4-5DFBE5B50CF0}">
      <dgm:prSet/>
      <dgm:spPr/>
      <dgm:t>
        <a:bodyPr/>
        <a:lstStyle/>
        <a:p>
          <a:endParaRPr lang="en-US"/>
        </a:p>
      </dgm:t>
    </dgm:pt>
    <dgm:pt modelId="{D8AC6D98-1D51-41D4-B9BC-13B659554F10}">
      <dgm:prSet phldrT="[Text]"/>
      <dgm:spPr>
        <a:ln>
          <a:solidFill>
            <a:schemeClr val="bg1"/>
          </a:solidFill>
        </a:ln>
      </dgm:spPr>
      <dgm:t>
        <a:bodyPr/>
        <a:lstStyle/>
        <a:p>
          <a:r>
            <a:rPr lang="en-US">
              <a:solidFill>
                <a:sysClr val="windowText" lastClr="000000"/>
              </a:solidFill>
            </a:rPr>
            <a:t>5. Air drying</a:t>
          </a:r>
        </a:p>
      </dgm:t>
    </dgm:pt>
    <dgm:pt modelId="{39CCB600-1D18-47AD-94B1-A21FCA00738C}" type="parTrans" cxnId="{14341F0F-0A9A-444B-BB5D-1E24EA97EC23}">
      <dgm:prSet/>
      <dgm:spPr/>
      <dgm:t>
        <a:bodyPr/>
        <a:lstStyle/>
        <a:p>
          <a:endParaRPr lang="en-US"/>
        </a:p>
      </dgm:t>
    </dgm:pt>
    <dgm:pt modelId="{00BACA30-FFAC-4C7E-B762-432C075840CE}" type="sibTrans" cxnId="{14341F0F-0A9A-444B-BB5D-1E24EA97EC23}">
      <dgm:prSet/>
      <dgm:spPr/>
      <dgm:t>
        <a:bodyPr/>
        <a:lstStyle/>
        <a:p>
          <a:endParaRPr lang="en-US"/>
        </a:p>
      </dgm:t>
    </dgm:pt>
    <dgm:pt modelId="{BAD824A6-D53B-4B34-A80F-D4FE01253B4E}">
      <dgm:prSet phldrT="[Text]"/>
      <dgm:spPr/>
      <dgm:t>
        <a:bodyPr/>
        <a:lstStyle/>
        <a:p>
          <a:r>
            <a:rPr lang="en-US">
              <a:solidFill>
                <a:sysClr val="windowText" lastClr="000000"/>
              </a:solidFill>
            </a:rPr>
            <a:t>6. Packaging in gas permeable envelope</a:t>
          </a:r>
        </a:p>
      </dgm:t>
    </dgm:pt>
    <dgm:pt modelId="{DAEBA60B-4B81-4B8D-9C8D-AB0B3924BA9F}" type="parTrans" cxnId="{43BA4914-D077-4224-869C-D58BBD1C1B37}">
      <dgm:prSet/>
      <dgm:spPr/>
      <dgm:t>
        <a:bodyPr/>
        <a:lstStyle/>
        <a:p>
          <a:endParaRPr lang="en-US"/>
        </a:p>
      </dgm:t>
    </dgm:pt>
    <dgm:pt modelId="{31909CFA-0FDD-4F7A-BEC6-6D1DAD7F9DDC}" type="sibTrans" cxnId="{43BA4914-D077-4224-869C-D58BBD1C1B37}">
      <dgm:prSet/>
      <dgm:spPr/>
      <dgm:t>
        <a:bodyPr/>
        <a:lstStyle/>
        <a:p>
          <a:endParaRPr lang="en-US"/>
        </a:p>
      </dgm:t>
    </dgm:pt>
    <dgm:pt modelId="{8CE4FD26-D9F7-4372-8708-C8CAA77506D2}">
      <dgm:prSet phldrT="[Text]"/>
      <dgm:spPr>
        <a:ln>
          <a:noFill/>
        </a:ln>
      </dgm:spPr>
      <dgm:t>
        <a:bodyPr/>
        <a:lstStyle/>
        <a:p>
          <a:r>
            <a:rPr lang="en-US">
              <a:solidFill>
                <a:sysClr val="windowText" lastClr="000000"/>
              </a:solidFill>
            </a:rPr>
            <a:t>7. Eight-hour ethylene oxide gas sterilization</a:t>
          </a:r>
        </a:p>
      </dgm:t>
    </dgm:pt>
    <dgm:pt modelId="{AB6230E6-AB78-47EB-8FA8-72318FA70F30}" type="parTrans" cxnId="{A7893181-7525-49FC-BB91-2A1F7D5F3A61}">
      <dgm:prSet/>
      <dgm:spPr/>
      <dgm:t>
        <a:bodyPr/>
        <a:lstStyle/>
        <a:p>
          <a:endParaRPr lang="en-US"/>
        </a:p>
      </dgm:t>
    </dgm:pt>
    <dgm:pt modelId="{B7B2B0CC-193D-4A9E-A8E2-CDED9DEDF032}" type="sibTrans" cxnId="{A7893181-7525-49FC-BB91-2A1F7D5F3A61}">
      <dgm:prSet/>
      <dgm:spPr/>
      <dgm:t>
        <a:bodyPr/>
        <a:lstStyle/>
        <a:p>
          <a:endParaRPr lang="en-US"/>
        </a:p>
      </dgm:t>
    </dgm:pt>
    <dgm:pt modelId="{2F99E817-8FE9-4A39-96D1-78DD87607997}" type="pres">
      <dgm:prSet presAssocID="{06AE03A2-2529-4FDB-BE24-DAC9FBCE0143}" presName="Name0" presStyleCnt="0">
        <dgm:presLayoutVars>
          <dgm:dir/>
          <dgm:animLvl val="lvl"/>
          <dgm:resizeHandles val="exact"/>
        </dgm:presLayoutVars>
      </dgm:prSet>
      <dgm:spPr/>
      <dgm:t>
        <a:bodyPr/>
        <a:lstStyle/>
        <a:p>
          <a:endParaRPr lang="zh-CN" altLang="en-US"/>
        </a:p>
      </dgm:t>
    </dgm:pt>
    <dgm:pt modelId="{66858E2C-36D3-4CCD-B2C1-F6ED0818DA9E}" type="pres">
      <dgm:prSet presAssocID="{8CE4FD26-D9F7-4372-8708-C8CAA77506D2}" presName="boxAndChildren" presStyleCnt="0"/>
      <dgm:spPr/>
    </dgm:pt>
    <dgm:pt modelId="{9B67D70C-B08F-4E60-93C1-7B39898BA01C}" type="pres">
      <dgm:prSet presAssocID="{8CE4FD26-D9F7-4372-8708-C8CAA77506D2}" presName="parentTextBox" presStyleLbl="node1" presStyleIdx="0" presStyleCnt="7" custLinFactNeighborY="-3106"/>
      <dgm:spPr/>
      <dgm:t>
        <a:bodyPr/>
        <a:lstStyle/>
        <a:p>
          <a:endParaRPr lang="zh-CN" altLang="en-US"/>
        </a:p>
      </dgm:t>
    </dgm:pt>
    <dgm:pt modelId="{9A43DD03-B291-4800-B29D-D0B544B00DD7}" type="pres">
      <dgm:prSet presAssocID="{31909CFA-0FDD-4F7A-BEC6-6D1DAD7F9DDC}" presName="sp" presStyleCnt="0"/>
      <dgm:spPr/>
    </dgm:pt>
    <dgm:pt modelId="{5384300D-9E66-422F-BE1F-328292E9DA9D}" type="pres">
      <dgm:prSet presAssocID="{BAD824A6-D53B-4B34-A80F-D4FE01253B4E}" presName="arrowAndChildren" presStyleCnt="0"/>
      <dgm:spPr/>
    </dgm:pt>
    <dgm:pt modelId="{957A0EC8-B41B-4941-BBBC-17871D5C3237}" type="pres">
      <dgm:prSet presAssocID="{BAD824A6-D53B-4B34-A80F-D4FE01253B4E}" presName="parentTextArrow" presStyleLbl="node1" presStyleIdx="1" presStyleCnt="7"/>
      <dgm:spPr/>
      <dgm:t>
        <a:bodyPr/>
        <a:lstStyle/>
        <a:p>
          <a:endParaRPr lang="zh-CN" altLang="en-US"/>
        </a:p>
      </dgm:t>
    </dgm:pt>
    <dgm:pt modelId="{EA49E16D-91F7-49A8-8007-C1A8B4802DA4}" type="pres">
      <dgm:prSet presAssocID="{00BACA30-FFAC-4C7E-B762-432C075840CE}" presName="sp" presStyleCnt="0"/>
      <dgm:spPr/>
    </dgm:pt>
    <dgm:pt modelId="{28566476-8B72-4B72-B644-C5DA0CF30FC4}" type="pres">
      <dgm:prSet presAssocID="{D8AC6D98-1D51-41D4-B9BC-13B659554F10}" presName="arrowAndChildren" presStyleCnt="0"/>
      <dgm:spPr/>
    </dgm:pt>
    <dgm:pt modelId="{8F475F07-55C8-45E4-A08F-6440686DA083}" type="pres">
      <dgm:prSet presAssocID="{D8AC6D98-1D51-41D4-B9BC-13B659554F10}" presName="parentTextArrow" presStyleLbl="node1" presStyleIdx="2" presStyleCnt="7"/>
      <dgm:spPr/>
      <dgm:t>
        <a:bodyPr/>
        <a:lstStyle/>
        <a:p>
          <a:endParaRPr lang="zh-CN" altLang="en-US"/>
        </a:p>
      </dgm:t>
    </dgm:pt>
    <dgm:pt modelId="{769AE89F-2340-4FFD-9810-7FA663B61C11}" type="pres">
      <dgm:prSet presAssocID="{3BFB62FD-A47B-4678-8A38-60FA7E6FB84B}" presName="sp" presStyleCnt="0"/>
      <dgm:spPr/>
    </dgm:pt>
    <dgm:pt modelId="{B2586FC5-918E-41FE-B1E9-45C3D5411BD4}" type="pres">
      <dgm:prSet presAssocID="{264CB57E-7D8E-441E-BD48-A4EC0D1C2805}" presName="arrowAndChildren" presStyleCnt="0"/>
      <dgm:spPr/>
    </dgm:pt>
    <dgm:pt modelId="{9A6FBE22-A086-46C8-A63B-52EA706B8E42}" type="pres">
      <dgm:prSet presAssocID="{264CB57E-7D8E-441E-BD48-A4EC0D1C2805}" presName="parentTextArrow" presStyleLbl="node1" presStyleIdx="3" presStyleCnt="7"/>
      <dgm:spPr/>
      <dgm:t>
        <a:bodyPr/>
        <a:lstStyle/>
        <a:p>
          <a:endParaRPr lang="zh-CN" altLang="en-US"/>
        </a:p>
      </dgm:t>
    </dgm:pt>
    <dgm:pt modelId="{07A11672-4380-4170-8BA2-B10EE1F69608}" type="pres">
      <dgm:prSet presAssocID="{265A09E2-167B-44C8-BBA4-09D9DAB57C49}" presName="sp" presStyleCnt="0"/>
      <dgm:spPr/>
    </dgm:pt>
    <dgm:pt modelId="{6404142C-FB9A-4D78-BFD0-A23B8AEEC9F2}" type="pres">
      <dgm:prSet presAssocID="{0A65BA70-146A-474E-937C-77C8FED75946}" presName="arrowAndChildren" presStyleCnt="0"/>
      <dgm:spPr/>
    </dgm:pt>
    <dgm:pt modelId="{14ADFD52-587E-4698-9C90-4EF75A345961}" type="pres">
      <dgm:prSet presAssocID="{0A65BA70-146A-474E-937C-77C8FED75946}" presName="parentTextArrow" presStyleLbl="node1" presStyleIdx="4" presStyleCnt="7"/>
      <dgm:spPr/>
      <dgm:t>
        <a:bodyPr/>
        <a:lstStyle/>
        <a:p>
          <a:endParaRPr lang="zh-CN" altLang="en-US"/>
        </a:p>
      </dgm:t>
    </dgm:pt>
    <dgm:pt modelId="{622523BA-6DB5-47E4-97AE-9B3C0AA4749B}" type="pres">
      <dgm:prSet presAssocID="{887F7720-B099-4F88-8608-408B48D873C2}" presName="sp" presStyleCnt="0"/>
      <dgm:spPr/>
    </dgm:pt>
    <dgm:pt modelId="{FE8CD347-603D-4E1D-8A28-D14D5C1EE263}" type="pres">
      <dgm:prSet presAssocID="{6AF65B33-2B7F-42C0-878D-41C4E6F0FE56}" presName="arrowAndChildren" presStyleCnt="0"/>
      <dgm:spPr/>
    </dgm:pt>
    <dgm:pt modelId="{02498DB0-7CCF-4BE2-8C4F-FC60A83CFE50}" type="pres">
      <dgm:prSet presAssocID="{6AF65B33-2B7F-42C0-878D-41C4E6F0FE56}" presName="parentTextArrow" presStyleLbl="node1" presStyleIdx="5" presStyleCnt="7"/>
      <dgm:spPr/>
      <dgm:t>
        <a:bodyPr/>
        <a:lstStyle/>
        <a:p>
          <a:endParaRPr lang="zh-CN" altLang="en-US"/>
        </a:p>
      </dgm:t>
    </dgm:pt>
    <dgm:pt modelId="{B233F436-1F8A-4EB7-BAF2-A06E122A6969}" type="pres">
      <dgm:prSet presAssocID="{B90889B5-B736-4955-9560-072EBFC93A39}" presName="sp" presStyleCnt="0"/>
      <dgm:spPr/>
    </dgm:pt>
    <dgm:pt modelId="{AC6293C6-8BE9-447E-9E24-0CC981FE356A}" type="pres">
      <dgm:prSet presAssocID="{55F9E329-09DB-40D9-A2BB-938D1F20CFAD}" presName="arrowAndChildren" presStyleCnt="0"/>
      <dgm:spPr/>
    </dgm:pt>
    <dgm:pt modelId="{CD8C036D-8977-4528-B53B-4FB06A8C2114}" type="pres">
      <dgm:prSet presAssocID="{55F9E329-09DB-40D9-A2BB-938D1F20CFAD}" presName="parentTextArrow" presStyleLbl="node1" presStyleIdx="6" presStyleCnt="7" custLinFactNeighborY="-20"/>
      <dgm:spPr/>
      <dgm:t>
        <a:bodyPr/>
        <a:lstStyle/>
        <a:p>
          <a:endParaRPr lang="zh-CN" altLang="en-US"/>
        </a:p>
      </dgm:t>
    </dgm:pt>
  </dgm:ptLst>
  <dgm:cxnLst>
    <dgm:cxn modelId="{14341F0F-0A9A-444B-BB5D-1E24EA97EC23}" srcId="{06AE03A2-2529-4FDB-BE24-DAC9FBCE0143}" destId="{D8AC6D98-1D51-41D4-B9BC-13B659554F10}" srcOrd="4" destOrd="0" parTransId="{39CCB600-1D18-47AD-94B1-A21FCA00738C}" sibTransId="{00BACA30-FFAC-4C7E-B762-432C075840CE}"/>
    <dgm:cxn modelId="{DD122BC2-6A6F-4DB9-8056-BE430C267C21}" type="presOf" srcId="{55F9E329-09DB-40D9-A2BB-938D1F20CFAD}" destId="{CD8C036D-8977-4528-B53B-4FB06A8C2114}" srcOrd="0" destOrd="0" presId="urn:microsoft.com/office/officeart/2005/8/layout/process4"/>
    <dgm:cxn modelId="{BB9F1837-D8DE-41FE-A04A-03A271E7AC80}" type="presOf" srcId="{264CB57E-7D8E-441E-BD48-A4EC0D1C2805}" destId="{9A6FBE22-A086-46C8-A63B-52EA706B8E42}" srcOrd="0" destOrd="0" presId="urn:microsoft.com/office/officeart/2005/8/layout/process4"/>
    <dgm:cxn modelId="{71636EB1-38DE-4E96-B4E6-734A4755B2FD}" type="presOf" srcId="{06AE03A2-2529-4FDB-BE24-DAC9FBCE0143}" destId="{2F99E817-8FE9-4A39-96D1-78DD87607997}" srcOrd="0" destOrd="0" presId="urn:microsoft.com/office/officeart/2005/8/layout/process4"/>
    <dgm:cxn modelId="{A7893181-7525-49FC-BB91-2A1F7D5F3A61}" srcId="{06AE03A2-2529-4FDB-BE24-DAC9FBCE0143}" destId="{8CE4FD26-D9F7-4372-8708-C8CAA77506D2}" srcOrd="6" destOrd="0" parTransId="{AB6230E6-AB78-47EB-8FA8-72318FA70F30}" sibTransId="{B7B2B0CC-193D-4A9E-A8E2-CDED9DEDF032}"/>
    <dgm:cxn modelId="{2CED487D-23C5-4A3F-AD15-F85AC11D4378}" srcId="{06AE03A2-2529-4FDB-BE24-DAC9FBCE0143}" destId="{6AF65B33-2B7F-42C0-878D-41C4E6F0FE56}" srcOrd="1" destOrd="0" parTransId="{3ED61FC0-6D03-4E32-8753-BC500C26A62B}" sibTransId="{887F7720-B099-4F88-8608-408B48D873C2}"/>
    <dgm:cxn modelId="{1F0B72C5-35CC-46D4-8DF9-A6E8C55B91D1}" type="presOf" srcId="{D8AC6D98-1D51-41D4-B9BC-13B659554F10}" destId="{8F475F07-55C8-45E4-A08F-6440686DA083}" srcOrd="0" destOrd="0" presId="urn:microsoft.com/office/officeart/2005/8/layout/process4"/>
    <dgm:cxn modelId="{59B03E71-FA69-4CBD-B8A8-4F6F656A208F}" type="presOf" srcId="{8CE4FD26-D9F7-4372-8708-C8CAA77506D2}" destId="{9B67D70C-B08F-4E60-93C1-7B39898BA01C}" srcOrd="0" destOrd="0" presId="urn:microsoft.com/office/officeart/2005/8/layout/process4"/>
    <dgm:cxn modelId="{2BFF90EE-4795-4F08-94F0-42399E32C0BF}" type="presOf" srcId="{0A65BA70-146A-474E-937C-77C8FED75946}" destId="{14ADFD52-587E-4698-9C90-4EF75A345961}" srcOrd="0" destOrd="0" presId="urn:microsoft.com/office/officeart/2005/8/layout/process4"/>
    <dgm:cxn modelId="{258078DD-878D-41B1-A13C-F730AC9051E9}" type="presOf" srcId="{BAD824A6-D53B-4B34-A80F-D4FE01253B4E}" destId="{957A0EC8-B41B-4941-BBBC-17871D5C3237}" srcOrd="0" destOrd="0" presId="urn:microsoft.com/office/officeart/2005/8/layout/process4"/>
    <dgm:cxn modelId="{C12142C7-5B42-40BB-AE24-A549438BBDFC}" srcId="{06AE03A2-2529-4FDB-BE24-DAC9FBCE0143}" destId="{55F9E329-09DB-40D9-A2BB-938D1F20CFAD}" srcOrd="0" destOrd="0" parTransId="{BDF31258-A9A8-4F0D-B5F5-65DD55F44A84}" sibTransId="{B90889B5-B736-4955-9560-072EBFC93A39}"/>
    <dgm:cxn modelId="{A811F2F5-2F5D-47DD-9BB4-5DFBE5B50CF0}" srcId="{06AE03A2-2529-4FDB-BE24-DAC9FBCE0143}" destId="{264CB57E-7D8E-441E-BD48-A4EC0D1C2805}" srcOrd="3" destOrd="0" parTransId="{4954C734-9641-49F4-A139-C8E38A3AEB7A}" sibTransId="{3BFB62FD-A47B-4678-8A38-60FA7E6FB84B}"/>
    <dgm:cxn modelId="{C4DFFD0D-E0B1-4640-A259-B434981B896A}" srcId="{06AE03A2-2529-4FDB-BE24-DAC9FBCE0143}" destId="{0A65BA70-146A-474E-937C-77C8FED75946}" srcOrd="2" destOrd="0" parTransId="{D70FA4D3-51CB-459A-A2D0-C1646B729717}" sibTransId="{265A09E2-167B-44C8-BBA4-09D9DAB57C49}"/>
    <dgm:cxn modelId="{4EB6D690-5A6B-4CA5-83B4-B9A141B534A8}" type="presOf" srcId="{6AF65B33-2B7F-42C0-878D-41C4E6F0FE56}" destId="{02498DB0-7CCF-4BE2-8C4F-FC60A83CFE50}" srcOrd="0" destOrd="0" presId="urn:microsoft.com/office/officeart/2005/8/layout/process4"/>
    <dgm:cxn modelId="{43BA4914-D077-4224-869C-D58BBD1C1B37}" srcId="{06AE03A2-2529-4FDB-BE24-DAC9FBCE0143}" destId="{BAD824A6-D53B-4B34-A80F-D4FE01253B4E}" srcOrd="5" destOrd="0" parTransId="{DAEBA60B-4B81-4B8D-9C8D-AB0B3924BA9F}" sibTransId="{31909CFA-0FDD-4F7A-BEC6-6D1DAD7F9DDC}"/>
    <dgm:cxn modelId="{EFF111E6-C935-40FB-8F7E-72AC6434D441}" type="presParOf" srcId="{2F99E817-8FE9-4A39-96D1-78DD87607997}" destId="{66858E2C-36D3-4CCD-B2C1-F6ED0818DA9E}" srcOrd="0" destOrd="0" presId="urn:microsoft.com/office/officeart/2005/8/layout/process4"/>
    <dgm:cxn modelId="{177B9315-6654-4D6A-9F10-235B8ECCCBBD}" type="presParOf" srcId="{66858E2C-36D3-4CCD-B2C1-F6ED0818DA9E}" destId="{9B67D70C-B08F-4E60-93C1-7B39898BA01C}" srcOrd="0" destOrd="0" presId="urn:microsoft.com/office/officeart/2005/8/layout/process4"/>
    <dgm:cxn modelId="{7B30503C-8D5A-4BF2-A041-979B251337D9}" type="presParOf" srcId="{2F99E817-8FE9-4A39-96D1-78DD87607997}" destId="{9A43DD03-B291-4800-B29D-D0B544B00DD7}" srcOrd="1" destOrd="0" presId="urn:microsoft.com/office/officeart/2005/8/layout/process4"/>
    <dgm:cxn modelId="{9316241C-FEC4-4C68-8F1C-38E162675B65}" type="presParOf" srcId="{2F99E817-8FE9-4A39-96D1-78DD87607997}" destId="{5384300D-9E66-422F-BE1F-328292E9DA9D}" srcOrd="2" destOrd="0" presId="urn:microsoft.com/office/officeart/2005/8/layout/process4"/>
    <dgm:cxn modelId="{F166470A-FB75-450C-8E10-4CF478209019}" type="presParOf" srcId="{5384300D-9E66-422F-BE1F-328292E9DA9D}" destId="{957A0EC8-B41B-4941-BBBC-17871D5C3237}" srcOrd="0" destOrd="0" presId="urn:microsoft.com/office/officeart/2005/8/layout/process4"/>
    <dgm:cxn modelId="{0FBC0566-CE07-48B3-9363-F987F887D3D5}" type="presParOf" srcId="{2F99E817-8FE9-4A39-96D1-78DD87607997}" destId="{EA49E16D-91F7-49A8-8007-C1A8B4802DA4}" srcOrd="3" destOrd="0" presId="urn:microsoft.com/office/officeart/2005/8/layout/process4"/>
    <dgm:cxn modelId="{A852BEE2-2148-45B5-AD63-BB1C5830EE23}" type="presParOf" srcId="{2F99E817-8FE9-4A39-96D1-78DD87607997}" destId="{28566476-8B72-4B72-B644-C5DA0CF30FC4}" srcOrd="4" destOrd="0" presId="urn:microsoft.com/office/officeart/2005/8/layout/process4"/>
    <dgm:cxn modelId="{F795EFBF-A664-4E71-A912-9405C2CAC8BA}" type="presParOf" srcId="{28566476-8B72-4B72-B644-C5DA0CF30FC4}" destId="{8F475F07-55C8-45E4-A08F-6440686DA083}" srcOrd="0" destOrd="0" presId="urn:microsoft.com/office/officeart/2005/8/layout/process4"/>
    <dgm:cxn modelId="{4173638A-D358-4712-90C9-AAE7B556DA3F}" type="presParOf" srcId="{2F99E817-8FE9-4A39-96D1-78DD87607997}" destId="{769AE89F-2340-4FFD-9810-7FA663B61C11}" srcOrd="5" destOrd="0" presId="urn:microsoft.com/office/officeart/2005/8/layout/process4"/>
    <dgm:cxn modelId="{2AB0C0A3-BFAE-4A39-A8C4-D2FE636BB3AA}" type="presParOf" srcId="{2F99E817-8FE9-4A39-96D1-78DD87607997}" destId="{B2586FC5-918E-41FE-B1E9-45C3D5411BD4}" srcOrd="6" destOrd="0" presId="urn:microsoft.com/office/officeart/2005/8/layout/process4"/>
    <dgm:cxn modelId="{621CF439-B716-4F09-8321-9E94341C2338}" type="presParOf" srcId="{B2586FC5-918E-41FE-B1E9-45C3D5411BD4}" destId="{9A6FBE22-A086-46C8-A63B-52EA706B8E42}" srcOrd="0" destOrd="0" presId="urn:microsoft.com/office/officeart/2005/8/layout/process4"/>
    <dgm:cxn modelId="{1A014412-76DD-495C-B601-AF312B52A4AD}" type="presParOf" srcId="{2F99E817-8FE9-4A39-96D1-78DD87607997}" destId="{07A11672-4380-4170-8BA2-B10EE1F69608}" srcOrd="7" destOrd="0" presId="urn:microsoft.com/office/officeart/2005/8/layout/process4"/>
    <dgm:cxn modelId="{CA43D265-DF75-4879-85C3-C05E20DFD6EF}" type="presParOf" srcId="{2F99E817-8FE9-4A39-96D1-78DD87607997}" destId="{6404142C-FB9A-4D78-BFD0-A23B8AEEC9F2}" srcOrd="8" destOrd="0" presId="urn:microsoft.com/office/officeart/2005/8/layout/process4"/>
    <dgm:cxn modelId="{A1D87268-955F-40D5-8C2D-429D12C37203}" type="presParOf" srcId="{6404142C-FB9A-4D78-BFD0-A23B8AEEC9F2}" destId="{14ADFD52-587E-4698-9C90-4EF75A345961}" srcOrd="0" destOrd="0" presId="urn:microsoft.com/office/officeart/2005/8/layout/process4"/>
    <dgm:cxn modelId="{C84611C0-9151-4C5E-AA53-EED72C38D288}" type="presParOf" srcId="{2F99E817-8FE9-4A39-96D1-78DD87607997}" destId="{622523BA-6DB5-47E4-97AE-9B3C0AA4749B}" srcOrd="9" destOrd="0" presId="urn:microsoft.com/office/officeart/2005/8/layout/process4"/>
    <dgm:cxn modelId="{1453B26D-2D78-442E-8A04-C5C05E06B944}" type="presParOf" srcId="{2F99E817-8FE9-4A39-96D1-78DD87607997}" destId="{FE8CD347-603D-4E1D-8A28-D14D5C1EE263}" srcOrd="10" destOrd="0" presId="urn:microsoft.com/office/officeart/2005/8/layout/process4"/>
    <dgm:cxn modelId="{98838D83-8A70-46E1-86FF-9F3934EC580F}" type="presParOf" srcId="{FE8CD347-603D-4E1D-8A28-D14D5C1EE263}" destId="{02498DB0-7CCF-4BE2-8C4F-FC60A83CFE50}" srcOrd="0" destOrd="0" presId="urn:microsoft.com/office/officeart/2005/8/layout/process4"/>
    <dgm:cxn modelId="{ED8D913D-BAC4-44C0-890A-E70EB3CF4AA2}" type="presParOf" srcId="{2F99E817-8FE9-4A39-96D1-78DD87607997}" destId="{B233F436-1F8A-4EB7-BAF2-A06E122A6969}" srcOrd="11" destOrd="0" presId="urn:microsoft.com/office/officeart/2005/8/layout/process4"/>
    <dgm:cxn modelId="{822BC89C-31EE-4C5B-8217-B5D1A2F463AF}" type="presParOf" srcId="{2F99E817-8FE9-4A39-96D1-78DD87607997}" destId="{AC6293C6-8BE9-447E-9E24-0CC981FE356A}" srcOrd="12" destOrd="0" presId="urn:microsoft.com/office/officeart/2005/8/layout/process4"/>
    <dgm:cxn modelId="{95456B19-B44D-4D0D-86D3-1995BB1F14F3}" type="presParOf" srcId="{AC6293C6-8BE9-447E-9E24-0CC981FE356A}" destId="{CD8C036D-8977-4528-B53B-4FB06A8C2114}" srcOrd="0" destOrd="0" presId="urn:microsoft.com/office/officeart/2005/8/layout/process4"/>
  </dgm:cxnLst>
  <dgm:bg/>
  <dgm:whole>
    <a:ln>
      <a:solidFill>
        <a:schemeClr val="tx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31CD83-0623-4977-836E-1B10F472816A}"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96BC8B37-FBEF-4947-A941-7D0E1D9C66A1}">
      <dgm:prSet phldrT="[Text]"/>
      <dgm:spPr/>
      <dgm:t>
        <a:bodyPr/>
        <a:lstStyle/>
        <a:p>
          <a:r>
            <a:rPr lang="en-US">
              <a:solidFill>
                <a:sysClr val="windowText" lastClr="000000"/>
              </a:solidFill>
            </a:rPr>
            <a:t>1. Inspect external physical integrity of pacemaker</a:t>
          </a:r>
        </a:p>
      </dgm:t>
    </dgm:pt>
    <dgm:pt modelId="{5FF7BC43-6684-421D-8B95-06065CF68B11}" type="parTrans" cxnId="{A2AB2893-3EA6-4E94-BCAC-CC29C1CD178F}">
      <dgm:prSet/>
      <dgm:spPr/>
      <dgm:t>
        <a:bodyPr/>
        <a:lstStyle/>
        <a:p>
          <a:endParaRPr lang="en-US"/>
        </a:p>
      </dgm:t>
    </dgm:pt>
    <dgm:pt modelId="{1974F271-CACF-4495-B7EE-CDD9B9072D21}" type="sibTrans" cxnId="{A2AB2893-3EA6-4E94-BCAC-CC29C1CD178F}">
      <dgm:prSet/>
      <dgm:spPr/>
      <dgm:t>
        <a:bodyPr/>
        <a:lstStyle/>
        <a:p>
          <a:endParaRPr lang="en-US"/>
        </a:p>
      </dgm:t>
    </dgm:pt>
    <dgm:pt modelId="{12D739C6-3282-4EA0-89F1-0C6C8934E646}">
      <dgm:prSet phldrT="[Text]"/>
      <dgm:spPr/>
      <dgm:t>
        <a:bodyPr/>
        <a:lstStyle/>
        <a:p>
          <a:r>
            <a:rPr lang="en-US">
              <a:solidFill>
                <a:sysClr val="windowText" lastClr="000000"/>
              </a:solidFill>
            </a:rPr>
            <a:t>2. Interrogate with device programmers to:</a:t>
          </a:r>
        </a:p>
      </dgm:t>
    </dgm:pt>
    <dgm:pt modelId="{A390AD1B-3FFB-4894-B5DC-459570552769}" type="parTrans" cxnId="{1881EF32-D4F5-43A3-B6F8-C76118DEF775}">
      <dgm:prSet/>
      <dgm:spPr/>
      <dgm:t>
        <a:bodyPr/>
        <a:lstStyle/>
        <a:p>
          <a:endParaRPr lang="en-US"/>
        </a:p>
      </dgm:t>
    </dgm:pt>
    <dgm:pt modelId="{4BED61FE-F269-4BF6-99A1-19CDD56397C8}" type="sibTrans" cxnId="{1881EF32-D4F5-43A3-B6F8-C76118DEF775}">
      <dgm:prSet/>
      <dgm:spPr/>
      <dgm:t>
        <a:bodyPr/>
        <a:lstStyle/>
        <a:p>
          <a:endParaRPr lang="en-US"/>
        </a:p>
      </dgm:t>
    </dgm:pt>
    <dgm:pt modelId="{CC6C74B5-E870-489A-9EA5-5E246252337C}">
      <dgm:prSet phldrT="[Text]"/>
      <dgm:spPr/>
      <dgm:t>
        <a:bodyPr/>
        <a:lstStyle/>
        <a:p>
          <a:r>
            <a:rPr lang="en-US"/>
            <a:t>a. Determine battery life</a:t>
          </a:r>
        </a:p>
      </dgm:t>
    </dgm:pt>
    <dgm:pt modelId="{8666A250-8E14-4349-A3A4-EF64FA2FEADC}" type="parTrans" cxnId="{878DFE2F-09F4-4B9D-88CB-43B9DAA2B186}">
      <dgm:prSet/>
      <dgm:spPr/>
      <dgm:t>
        <a:bodyPr/>
        <a:lstStyle/>
        <a:p>
          <a:endParaRPr lang="en-US"/>
        </a:p>
      </dgm:t>
    </dgm:pt>
    <dgm:pt modelId="{F3FCAA02-A317-4491-8674-FEBF36BEEC04}" type="sibTrans" cxnId="{878DFE2F-09F4-4B9D-88CB-43B9DAA2B186}">
      <dgm:prSet/>
      <dgm:spPr/>
      <dgm:t>
        <a:bodyPr/>
        <a:lstStyle/>
        <a:p>
          <a:endParaRPr lang="en-US"/>
        </a:p>
      </dgm:t>
    </dgm:pt>
    <dgm:pt modelId="{8A2F730A-BFA6-48EC-8851-78F9ABE28539}">
      <dgm:prSet phldrT="[Text]"/>
      <dgm:spPr/>
      <dgm:t>
        <a:bodyPr/>
        <a:lstStyle/>
        <a:p>
          <a:r>
            <a:rPr lang="en-US"/>
            <a:t>b. Detect evidence of device malfunction</a:t>
          </a:r>
        </a:p>
      </dgm:t>
    </dgm:pt>
    <dgm:pt modelId="{E14F4D23-AF64-4867-B0CA-44CEDF990D66}" type="parTrans" cxnId="{024A5477-B8B4-4F43-9640-7B16F31E150C}">
      <dgm:prSet/>
      <dgm:spPr/>
      <dgm:t>
        <a:bodyPr/>
        <a:lstStyle/>
        <a:p>
          <a:endParaRPr lang="en-US"/>
        </a:p>
      </dgm:t>
    </dgm:pt>
    <dgm:pt modelId="{86B48ECE-AFAF-4105-B160-2AC1B30E3F01}" type="sibTrans" cxnId="{024A5477-B8B4-4F43-9640-7B16F31E150C}">
      <dgm:prSet/>
      <dgm:spPr/>
      <dgm:t>
        <a:bodyPr/>
        <a:lstStyle/>
        <a:p>
          <a:endParaRPr lang="en-US"/>
        </a:p>
      </dgm:t>
    </dgm:pt>
    <dgm:pt modelId="{4C9A541B-1E21-4AF3-880B-91CC212DDB2A}">
      <dgm:prSet phldrT="[Text]"/>
      <dgm:spPr/>
      <dgm:t>
        <a:bodyPr/>
        <a:lstStyle/>
        <a:p>
          <a:r>
            <a:rPr lang="en-US"/>
            <a:t>Knowledge of the date of implant and measured voltage will help estimate battery longevity in this case</a:t>
          </a:r>
        </a:p>
      </dgm:t>
    </dgm:pt>
    <dgm:pt modelId="{925E9DAF-BA7C-4781-8011-044EC36B90C5}" type="parTrans" cxnId="{885FFF32-7C31-459C-86F8-0378C7A75975}">
      <dgm:prSet/>
      <dgm:spPr/>
      <dgm:t>
        <a:bodyPr/>
        <a:lstStyle/>
        <a:p>
          <a:endParaRPr lang="en-US"/>
        </a:p>
      </dgm:t>
    </dgm:pt>
    <dgm:pt modelId="{05072206-0ED3-47B5-AB25-52CE63D4D04F}" type="sibTrans" cxnId="{885FFF32-7C31-459C-86F8-0378C7A75975}">
      <dgm:prSet/>
      <dgm:spPr/>
      <dgm:t>
        <a:bodyPr/>
        <a:lstStyle/>
        <a:p>
          <a:endParaRPr lang="en-US"/>
        </a:p>
      </dgm:t>
    </dgm:pt>
    <dgm:pt modelId="{31FD2E03-4BD6-40BA-A0FE-7CD724ACBEB2}">
      <dgm:prSet phldrT="[Text]"/>
      <dgm:spPr/>
      <dgm:t>
        <a:bodyPr/>
        <a:lstStyle/>
        <a:p>
          <a:r>
            <a:rPr lang="en-US">
              <a:solidFill>
                <a:sysClr val="windowText" lastClr="000000"/>
              </a:solidFill>
            </a:rPr>
            <a:t>3. If necessary, utilize an ICD interrogation platform</a:t>
          </a:r>
        </a:p>
      </dgm:t>
    </dgm:pt>
    <dgm:pt modelId="{AED6F066-FD3A-4D41-99A1-B080FB33E720}" type="parTrans" cxnId="{359CAA43-F9EE-4940-A210-B14C38EE397B}">
      <dgm:prSet/>
      <dgm:spPr/>
      <dgm:t>
        <a:bodyPr/>
        <a:lstStyle/>
        <a:p>
          <a:endParaRPr lang="en-US"/>
        </a:p>
      </dgm:t>
    </dgm:pt>
    <dgm:pt modelId="{FBCBBD49-5DE3-4FBD-9A60-6CE925A7C479}" type="sibTrans" cxnId="{359CAA43-F9EE-4940-A210-B14C38EE397B}">
      <dgm:prSet/>
      <dgm:spPr/>
      <dgm:t>
        <a:bodyPr/>
        <a:lstStyle/>
        <a:p>
          <a:endParaRPr lang="en-US"/>
        </a:p>
      </dgm:t>
    </dgm:pt>
    <dgm:pt modelId="{C140CCDA-E9A0-47E4-BCCB-71D4AEFF42A2}" type="pres">
      <dgm:prSet presAssocID="{A631CD83-0623-4977-836E-1B10F472816A}" presName="Name0" presStyleCnt="0">
        <dgm:presLayoutVars>
          <dgm:dir/>
          <dgm:animLvl val="lvl"/>
          <dgm:resizeHandles val="exact"/>
        </dgm:presLayoutVars>
      </dgm:prSet>
      <dgm:spPr/>
      <dgm:t>
        <a:bodyPr/>
        <a:lstStyle/>
        <a:p>
          <a:endParaRPr lang="zh-CN" altLang="en-US"/>
        </a:p>
      </dgm:t>
    </dgm:pt>
    <dgm:pt modelId="{FA9BD2CF-FD30-4D65-8700-08130A9D1053}" type="pres">
      <dgm:prSet presAssocID="{31FD2E03-4BD6-40BA-A0FE-7CD724ACBEB2}" presName="boxAndChildren" presStyleCnt="0"/>
      <dgm:spPr/>
    </dgm:pt>
    <dgm:pt modelId="{205D9E6C-234A-4826-8849-0616E060D6EB}" type="pres">
      <dgm:prSet presAssocID="{31FD2E03-4BD6-40BA-A0FE-7CD724ACBEB2}" presName="parentTextBox" presStyleLbl="node1" presStyleIdx="0" presStyleCnt="3"/>
      <dgm:spPr/>
      <dgm:t>
        <a:bodyPr/>
        <a:lstStyle/>
        <a:p>
          <a:endParaRPr lang="zh-CN" altLang="en-US"/>
        </a:p>
      </dgm:t>
    </dgm:pt>
    <dgm:pt modelId="{AF875696-9106-4727-8D5D-BB4F025DFD9C}" type="pres">
      <dgm:prSet presAssocID="{31FD2E03-4BD6-40BA-A0FE-7CD724ACBEB2}" presName="entireBox" presStyleLbl="node1" presStyleIdx="0" presStyleCnt="3"/>
      <dgm:spPr/>
      <dgm:t>
        <a:bodyPr/>
        <a:lstStyle/>
        <a:p>
          <a:endParaRPr lang="zh-CN" altLang="en-US"/>
        </a:p>
      </dgm:t>
    </dgm:pt>
    <dgm:pt modelId="{C44AF8F0-F69F-4FA5-90FD-19631BCE96CD}" type="pres">
      <dgm:prSet presAssocID="{31FD2E03-4BD6-40BA-A0FE-7CD724ACBEB2}" presName="descendantBox" presStyleCnt="0"/>
      <dgm:spPr/>
    </dgm:pt>
    <dgm:pt modelId="{3C941F27-4E38-4865-8DC6-56DEEF433784}" type="pres">
      <dgm:prSet presAssocID="{4C9A541B-1E21-4AF3-880B-91CC212DDB2A}" presName="childTextBox" presStyleLbl="fgAccFollowNode1" presStyleIdx="0" presStyleCnt="3">
        <dgm:presLayoutVars>
          <dgm:bulletEnabled val="1"/>
        </dgm:presLayoutVars>
      </dgm:prSet>
      <dgm:spPr/>
      <dgm:t>
        <a:bodyPr/>
        <a:lstStyle/>
        <a:p>
          <a:endParaRPr lang="zh-CN" altLang="en-US"/>
        </a:p>
      </dgm:t>
    </dgm:pt>
    <dgm:pt modelId="{022C29E0-1D28-48D7-B73B-1142DA278ECE}" type="pres">
      <dgm:prSet presAssocID="{4BED61FE-F269-4BF6-99A1-19CDD56397C8}" presName="sp" presStyleCnt="0"/>
      <dgm:spPr/>
    </dgm:pt>
    <dgm:pt modelId="{3CCB1DAE-CA56-4662-85BF-8E716264A0DB}" type="pres">
      <dgm:prSet presAssocID="{12D739C6-3282-4EA0-89F1-0C6C8934E646}" presName="arrowAndChildren" presStyleCnt="0"/>
      <dgm:spPr/>
    </dgm:pt>
    <dgm:pt modelId="{4B54598F-3792-4476-A5E7-BD50A4D0E3E1}" type="pres">
      <dgm:prSet presAssocID="{12D739C6-3282-4EA0-89F1-0C6C8934E646}" presName="parentTextArrow" presStyleLbl="node1" presStyleIdx="0" presStyleCnt="3"/>
      <dgm:spPr/>
      <dgm:t>
        <a:bodyPr/>
        <a:lstStyle/>
        <a:p>
          <a:endParaRPr lang="zh-CN" altLang="en-US"/>
        </a:p>
      </dgm:t>
    </dgm:pt>
    <dgm:pt modelId="{04778BDF-9FEE-427B-8F44-3D43518C6B4F}" type="pres">
      <dgm:prSet presAssocID="{12D739C6-3282-4EA0-89F1-0C6C8934E646}" presName="arrow" presStyleLbl="node1" presStyleIdx="1" presStyleCnt="3"/>
      <dgm:spPr/>
      <dgm:t>
        <a:bodyPr/>
        <a:lstStyle/>
        <a:p>
          <a:endParaRPr lang="zh-CN" altLang="en-US"/>
        </a:p>
      </dgm:t>
    </dgm:pt>
    <dgm:pt modelId="{A64AF0DD-14B9-4E71-82A9-9F25CFA141BF}" type="pres">
      <dgm:prSet presAssocID="{12D739C6-3282-4EA0-89F1-0C6C8934E646}" presName="descendantArrow" presStyleCnt="0"/>
      <dgm:spPr/>
    </dgm:pt>
    <dgm:pt modelId="{8B29FBC2-F5D9-40D1-90DD-5E86E8D426B1}" type="pres">
      <dgm:prSet presAssocID="{CC6C74B5-E870-489A-9EA5-5E246252337C}" presName="childTextArrow" presStyleLbl="fgAccFollowNode1" presStyleIdx="1" presStyleCnt="3">
        <dgm:presLayoutVars>
          <dgm:bulletEnabled val="1"/>
        </dgm:presLayoutVars>
      </dgm:prSet>
      <dgm:spPr/>
      <dgm:t>
        <a:bodyPr/>
        <a:lstStyle/>
        <a:p>
          <a:endParaRPr lang="zh-CN" altLang="en-US"/>
        </a:p>
      </dgm:t>
    </dgm:pt>
    <dgm:pt modelId="{C35D083B-1138-4579-856E-EBCADB51FE4E}" type="pres">
      <dgm:prSet presAssocID="{8A2F730A-BFA6-48EC-8851-78F9ABE28539}" presName="childTextArrow" presStyleLbl="fgAccFollowNode1" presStyleIdx="2" presStyleCnt="3">
        <dgm:presLayoutVars>
          <dgm:bulletEnabled val="1"/>
        </dgm:presLayoutVars>
      </dgm:prSet>
      <dgm:spPr/>
      <dgm:t>
        <a:bodyPr/>
        <a:lstStyle/>
        <a:p>
          <a:endParaRPr lang="zh-CN" altLang="en-US"/>
        </a:p>
      </dgm:t>
    </dgm:pt>
    <dgm:pt modelId="{B68EBB90-093D-45D2-AB78-BD600C3537D0}" type="pres">
      <dgm:prSet presAssocID="{1974F271-CACF-4495-B7EE-CDD9B9072D21}" presName="sp" presStyleCnt="0"/>
      <dgm:spPr/>
    </dgm:pt>
    <dgm:pt modelId="{E2D2AB3F-4015-483B-9A89-DF3E6C2E06E8}" type="pres">
      <dgm:prSet presAssocID="{96BC8B37-FBEF-4947-A941-7D0E1D9C66A1}" presName="arrowAndChildren" presStyleCnt="0"/>
      <dgm:spPr/>
    </dgm:pt>
    <dgm:pt modelId="{7AA99C17-DEBC-453A-965F-358D02EED1C0}" type="pres">
      <dgm:prSet presAssocID="{96BC8B37-FBEF-4947-A941-7D0E1D9C66A1}" presName="parentTextArrow" presStyleLbl="node1" presStyleIdx="2" presStyleCnt="3"/>
      <dgm:spPr/>
      <dgm:t>
        <a:bodyPr/>
        <a:lstStyle/>
        <a:p>
          <a:endParaRPr lang="zh-CN" altLang="en-US"/>
        </a:p>
      </dgm:t>
    </dgm:pt>
  </dgm:ptLst>
  <dgm:cxnLst>
    <dgm:cxn modelId="{F4EE7CE0-890E-4773-8B45-3AD115EFAD60}" type="presOf" srcId="{A631CD83-0623-4977-836E-1B10F472816A}" destId="{C140CCDA-E9A0-47E4-BCCB-71D4AEFF42A2}" srcOrd="0" destOrd="0" presId="urn:microsoft.com/office/officeart/2005/8/layout/process4"/>
    <dgm:cxn modelId="{878DFE2F-09F4-4B9D-88CB-43B9DAA2B186}" srcId="{12D739C6-3282-4EA0-89F1-0C6C8934E646}" destId="{CC6C74B5-E870-489A-9EA5-5E246252337C}" srcOrd="0" destOrd="0" parTransId="{8666A250-8E14-4349-A3A4-EF64FA2FEADC}" sibTransId="{F3FCAA02-A317-4491-8674-FEBF36BEEC04}"/>
    <dgm:cxn modelId="{359CAA43-F9EE-4940-A210-B14C38EE397B}" srcId="{A631CD83-0623-4977-836E-1B10F472816A}" destId="{31FD2E03-4BD6-40BA-A0FE-7CD724ACBEB2}" srcOrd="2" destOrd="0" parTransId="{AED6F066-FD3A-4D41-99A1-B080FB33E720}" sibTransId="{FBCBBD49-5DE3-4FBD-9A60-6CE925A7C479}"/>
    <dgm:cxn modelId="{12DA7579-F835-493B-873E-E71BEF8C70F4}" type="presOf" srcId="{31FD2E03-4BD6-40BA-A0FE-7CD724ACBEB2}" destId="{205D9E6C-234A-4826-8849-0616E060D6EB}" srcOrd="0" destOrd="0" presId="urn:microsoft.com/office/officeart/2005/8/layout/process4"/>
    <dgm:cxn modelId="{F11A7634-3F6C-48B0-82F4-751145C5CF72}" type="presOf" srcId="{31FD2E03-4BD6-40BA-A0FE-7CD724ACBEB2}" destId="{AF875696-9106-4727-8D5D-BB4F025DFD9C}" srcOrd="1" destOrd="0" presId="urn:microsoft.com/office/officeart/2005/8/layout/process4"/>
    <dgm:cxn modelId="{A2AB2893-3EA6-4E94-BCAC-CC29C1CD178F}" srcId="{A631CD83-0623-4977-836E-1B10F472816A}" destId="{96BC8B37-FBEF-4947-A941-7D0E1D9C66A1}" srcOrd="0" destOrd="0" parTransId="{5FF7BC43-6684-421D-8B95-06065CF68B11}" sibTransId="{1974F271-CACF-4495-B7EE-CDD9B9072D21}"/>
    <dgm:cxn modelId="{024A5477-B8B4-4F43-9640-7B16F31E150C}" srcId="{12D739C6-3282-4EA0-89F1-0C6C8934E646}" destId="{8A2F730A-BFA6-48EC-8851-78F9ABE28539}" srcOrd="1" destOrd="0" parTransId="{E14F4D23-AF64-4867-B0CA-44CEDF990D66}" sibTransId="{86B48ECE-AFAF-4105-B160-2AC1B30E3F01}"/>
    <dgm:cxn modelId="{2F0C0C9A-3107-48C4-9800-2E1BC4B043C7}" type="presOf" srcId="{12D739C6-3282-4EA0-89F1-0C6C8934E646}" destId="{04778BDF-9FEE-427B-8F44-3D43518C6B4F}" srcOrd="1" destOrd="0" presId="urn:microsoft.com/office/officeart/2005/8/layout/process4"/>
    <dgm:cxn modelId="{1881EF32-D4F5-43A3-B6F8-C76118DEF775}" srcId="{A631CD83-0623-4977-836E-1B10F472816A}" destId="{12D739C6-3282-4EA0-89F1-0C6C8934E646}" srcOrd="1" destOrd="0" parTransId="{A390AD1B-3FFB-4894-B5DC-459570552769}" sibTransId="{4BED61FE-F269-4BF6-99A1-19CDD56397C8}"/>
    <dgm:cxn modelId="{A0C1E150-F374-45B2-B33E-D782A214CA0B}" type="presOf" srcId="{8A2F730A-BFA6-48EC-8851-78F9ABE28539}" destId="{C35D083B-1138-4579-856E-EBCADB51FE4E}" srcOrd="0" destOrd="0" presId="urn:microsoft.com/office/officeart/2005/8/layout/process4"/>
    <dgm:cxn modelId="{F9EB234D-6496-44D6-BDD1-E0B979D3A2B4}" type="presOf" srcId="{CC6C74B5-E870-489A-9EA5-5E246252337C}" destId="{8B29FBC2-F5D9-40D1-90DD-5E86E8D426B1}" srcOrd="0" destOrd="0" presId="urn:microsoft.com/office/officeart/2005/8/layout/process4"/>
    <dgm:cxn modelId="{885FFF32-7C31-459C-86F8-0378C7A75975}" srcId="{31FD2E03-4BD6-40BA-A0FE-7CD724ACBEB2}" destId="{4C9A541B-1E21-4AF3-880B-91CC212DDB2A}" srcOrd="0" destOrd="0" parTransId="{925E9DAF-BA7C-4781-8011-044EC36B90C5}" sibTransId="{05072206-0ED3-47B5-AB25-52CE63D4D04F}"/>
    <dgm:cxn modelId="{54B817BF-06D0-48B8-ACC2-BC2A64E34681}" type="presOf" srcId="{12D739C6-3282-4EA0-89F1-0C6C8934E646}" destId="{4B54598F-3792-4476-A5E7-BD50A4D0E3E1}" srcOrd="0" destOrd="0" presId="urn:microsoft.com/office/officeart/2005/8/layout/process4"/>
    <dgm:cxn modelId="{312A70B9-1772-4795-A0E1-B5ED9E2456FC}" type="presOf" srcId="{96BC8B37-FBEF-4947-A941-7D0E1D9C66A1}" destId="{7AA99C17-DEBC-453A-965F-358D02EED1C0}" srcOrd="0" destOrd="0" presId="urn:microsoft.com/office/officeart/2005/8/layout/process4"/>
    <dgm:cxn modelId="{FD2D8F95-FE46-4FEF-8D8A-5F2237CF44D9}" type="presOf" srcId="{4C9A541B-1E21-4AF3-880B-91CC212DDB2A}" destId="{3C941F27-4E38-4865-8DC6-56DEEF433784}" srcOrd="0" destOrd="0" presId="urn:microsoft.com/office/officeart/2005/8/layout/process4"/>
    <dgm:cxn modelId="{0EB2F1AE-6388-4E17-98F0-DE13CF1C12E7}" type="presParOf" srcId="{C140CCDA-E9A0-47E4-BCCB-71D4AEFF42A2}" destId="{FA9BD2CF-FD30-4D65-8700-08130A9D1053}" srcOrd="0" destOrd="0" presId="urn:microsoft.com/office/officeart/2005/8/layout/process4"/>
    <dgm:cxn modelId="{2BE55657-168A-4248-BEE4-C39F3D2C5CD7}" type="presParOf" srcId="{FA9BD2CF-FD30-4D65-8700-08130A9D1053}" destId="{205D9E6C-234A-4826-8849-0616E060D6EB}" srcOrd="0" destOrd="0" presId="urn:microsoft.com/office/officeart/2005/8/layout/process4"/>
    <dgm:cxn modelId="{846EA534-D21A-4816-A5CB-1AE5E13C6363}" type="presParOf" srcId="{FA9BD2CF-FD30-4D65-8700-08130A9D1053}" destId="{AF875696-9106-4727-8D5D-BB4F025DFD9C}" srcOrd="1" destOrd="0" presId="urn:microsoft.com/office/officeart/2005/8/layout/process4"/>
    <dgm:cxn modelId="{9B46EE95-D484-4F21-BFF7-1B36A75CC5D6}" type="presParOf" srcId="{FA9BD2CF-FD30-4D65-8700-08130A9D1053}" destId="{C44AF8F0-F69F-4FA5-90FD-19631BCE96CD}" srcOrd="2" destOrd="0" presId="urn:microsoft.com/office/officeart/2005/8/layout/process4"/>
    <dgm:cxn modelId="{B2F9B7B7-535B-49FF-A90A-B910FFF86BB4}" type="presParOf" srcId="{C44AF8F0-F69F-4FA5-90FD-19631BCE96CD}" destId="{3C941F27-4E38-4865-8DC6-56DEEF433784}" srcOrd="0" destOrd="0" presId="urn:microsoft.com/office/officeart/2005/8/layout/process4"/>
    <dgm:cxn modelId="{7982C282-F403-49DF-B19B-884B533F290E}" type="presParOf" srcId="{C140CCDA-E9A0-47E4-BCCB-71D4AEFF42A2}" destId="{022C29E0-1D28-48D7-B73B-1142DA278ECE}" srcOrd="1" destOrd="0" presId="urn:microsoft.com/office/officeart/2005/8/layout/process4"/>
    <dgm:cxn modelId="{9C841561-5290-4A03-A81E-75FC883F7F61}" type="presParOf" srcId="{C140CCDA-E9A0-47E4-BCCB-71D4AEFF42A2}" destId="{3CCB1DAE-CA56-4662-85BF-8E716264A0DB}" srcOrd="2" destOrd="0" presId="urn:microsoft.com/office/officeart/2005/8/layout/process4"/>
    <dgm:cxn modelId="{11818D5E-FF39-49A1-BA18-A1223A537F53}" type="presParOf" srcId="{3CCB1DAE-CA56-4662-85BF-8E716264A0DB}" destId="{4B54598F-3792-4476-A5E7-BD50A4D0E3E1}" srcOrd="0" destOrd="0" presId="urn:microsoft.com/office/officeart/2005/8/layout/process4"/>
    <dgm:cxn modelId="{86B4FA83-6AF3-4BF8-B3CF-4AD222D03E7B}" type="presParOf" srcId="{3CCB1DAE-CA56-4662-85BF-8E716264A0DB}" destId="{04778BDF-9FEE-427B-8F44-3D43518C6B4F}" srcOrd="1" destOrd="0" presId="urn:microsoft.com/office/officeart/2005/8/layout/process4"/>
    <dgm:cxn modelId="{C3CBE9BB-C10B-4488-8531-77069D08A479}" type="presParOf" srcId="{3CCB1DAE-CA56-4662-85BF-8E716264A0DB}" destId="{A64AF0DD-14B9-4E71-82A9-9F25CFA141BF}" srcOrd="2" destOrd="0" presId="urn:microsoft.com/office/officeart/2005/8/layout/process4"/>
    <dgm:cxn modelId="{9CF83C01-10F7-4EB6-9096-265FB7955671}" type="presParOf" srcId="{A64AF0DD-14B9-4E71-82A9-9F25CFA141BF}" destId="{8B29FBC2-F5D9-40D1-90DD-5E86E8D426B1}" srcOrd="0" destOrd="0" presId="urn:microsoft.com/office/officeart/2005/8/layout/process4"/>
    <dgm:cxn modelId="{A705BC60-7F17-4E82-9426-D58868E1A6E8}" type="presParOf" srcId="{A64AF0DD-14B9-4E71-82A9-9F25CFA141BF}" destId="{C35D083B-1138-4579-856E-EBCADB51FE4E}" srcOrd="1" destOrd="0" presId="urn:microsoft.com/office/officeart/2005/8/layout/process4"/>
    <dgm:cxn modelId="{52B4CDE9-BA19-4177-9FC5-AECEB9C1AC6D}" type="presParOf" srcId="{C140CCDA-E9A0-47E4-BCCB-71D4AEFF42A2}" destId="{B68EBB90-093D-45D2-AB78-BD600C3537D0}" srcOrd="3" destOrd="0" presId="urn:microsoft.com/office/officeart/2005/8/layout/process4"/>
    <dgm:cxn modelId="{8AA97C7B-E27C-48BA-AFBF-37E1B36F3C58}" type="presParOf" srcId="{C140CCDA-E9A0-47E4-BCCB-71D4AEFF42A2}" destId="{E2D2AB3F-4015-483B-9A89-DF3E6C2E06E8}" srcOrd="4" destOrd="0" presId="urn:microsoft.com/office/officeart/2005/8/layout/process4"/>
    <dgm:cxn modelId="{E2BE4C0B-46EE-4FDE-B459-DA383CFE0E6D}" type="presParOf" srcId="{E2D2AB3F-4015-483B-9A89-DF3E6C2E06E8}" destId="{7AA99C17-DEBC-453A-965F-358D02EED1C0}" srcOrd="0" destOrd="0" presId="urn:microsoft.com/office/officeart/2005/8/layout/process4"/>
  </dgm:cxnLst>
  <dgm:bg/>
  <dgm:whole>
    <a:ln>
      <a:solidFill>
        <a:schemeClr val="tx1"/>
      </a:solid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67D70C-B08F-4E60-93C1-7B39898BA01C}">
      <dsp:nvSpPr>
        <dsp:cNvPr id="0" name=""/>
        <dsp:cNvSpPr/>
      </dsp:nvSpPr>
      <dsp:spPr>
        <a:xfrm>
          <a:off x="0" y="2868516"/>
          <a:ext cx="3826412" cy="314970"/>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7. Eight-hour ethylene oxide gas sterilization</a:t>
          </a:r>
        </a:p>
      </dsp:txBody>
      <dsp:txXfrm>
        <a:off x="0" y="2868516"/>
        <a:ext cx="3826412" cy="314970"/>
      </dsp:txXfrm>
    </dsp:sp>
    <dsp:sp modelId="{957A0EC8-B41B-4941-BBBC-17871D5C3237}">
      <dsp:nvSpPr>
        <dsp:cNvPr id="0" name=""/>
        <dsp:cNvSpPr/>
      </dsp:nvSpPr>
      <dsp:spPr>
        <a:xfrm rot="10800000">
          <a:off x="0" y="2398599"/>
          <a:ext cx="3826412" cy="48442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6. Packaging in gas permeable envelope</a:t>
          </a:r>
        </a:p>
      </dsp:txBody>
      <dsp:txXfrm rot="10800000">
        <a:off x="0" y="2398599"/>
        <a:ext cx="3826412" cy="314765"/>
      </dsp:txXfrm>
    </dsp:sp>
    <dsp:sp modelId="{8F475F07-55C8-45E4-A08F-6440686DA083}">
      <dsp:nvSpPr>
        <dsp:cNvPr id="0" name=""/>
        <dsp:cNvSpPr/>
      </dsp:nvSpPr>
      <dsp:spPr>
        <a:xfrm rot="10800000">
          <a:off x="0" y="1918898"/>
          <a:ext cx="3826412" cy="484425"/>
        </a:xfrm>
        <a:prstGeom prst="upArrowCallout">
          <a:avLst/>
        </a:prstGeom>
        <a:solidFill>
          <a:schemeClr val="accen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5. Air drying</a:t>
          </a:r>
        </a:p>
      </dsp:txBody>
      <dsp:txXfrm rot="10800000">
        <a:off x="0" y="1918898"/>
        <a:ext cx="3826412" cy="314765"/>
      </dsp:txXfrm>
    </dsp:sp>
    <dsp:sp modelId="{9A6FBE22-A086-46C8-A63B-52EA706B8E42}">
      <dsp:nvSpPr>
        <dsp:cNvPr id="0" name=""/>
        <dsp:cNvSpPr/>
      </dsp:nvSpPr>
      <dsp:spPr>
        <a:xfrm rot="10800000">
          <a:off x="0" y="1439198"/>
          <a:ext cx="3826412" cy="48442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4. 70% ethanol wipe</a:t>
          </a:r>
        </a:p>
      </dsp:txBody>
      <dsp:txXfrm rot="10800000">
        <a:off x="0" y="1439198"/>
        <a:ext cx="3826412" cy="314765"/>
      </dsp:txXfrm>
    </dsp:sp>
    <dsp:sp modelId="{14ADFD52-587E-4698-9C90-4EF75A345961}">
      <dsp:nvSpPr>
        <dsp:cNvPr id="0" name=""/>
        <dsp:cNvSpPr/>
      </dsp:nvSpPr>
      <dsp:spPr>
        <a:xfrm rot="10800000">
          <a:off x="0" y="959497"/>
          <a:ext cx="3826412" cy="48442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3. Overnight soak in Asepti-zyme at a concentration of 1:128</a:t>
          </a:r>
        </a:p>
      </dsp:txBody>
      <dsp:txXfrm rot="10800000">
        <a:off x="0" y="959497"/>
        <a:ext cx="3826412" cy="314765"/>
      </dsp:txXfrm>
    </dsp:sp>
    <dsp:sp modelId="{02498DB0-7CCF-4BE2-8C4F-FC60A83CFE50}">
      <dsp:nvSpPr>
        <dsp:cNvPr id="0" name=""/>
        <dsp:cNvSpPr/>
      </dsp:nvSpPr>
      <dsp:spPr>
        <a:xfrm rot="10800000">
          <a:off x="0" y="479797"/>
          <a:ext cx="3826412" cy="48442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2. Isopropyl alcohol bath</a:t>
          </a:r>
        </a:p>
      </dsp:txBody>
      <dsp:txXfrm rot="10800000">
        <a:off x="0" y="479797"/>
        <a:ext cx="3826412" cy="314765"/>
      </dsp:txXfrm>
    </dsp:sp>
    <dsp:sp modelId="{CD8C036D-8977-4528-B53B-4FB06A8C2114}">
      <dsp:nvSpPr>
        <dsp:cNvPr id="0" name=""/>
        <dsp:cNvSpPr/>
      </dsp:nvSpPr>
      <dsp:spPr>
        <a:xfrm rot="10800000">
          <a:off x="0" y="0"/>
          <a:ext cx="3826412" cy="48442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1. Debris removal by pipe cleaners</a:t>
          </a:r>
        </a:p>
      </dsp:txBody>
      <dsp:txXfrm rot="10800000">
        <a:off x="0" y="0"/>
        <a:ext cx="3826412" cy="3147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875696-9106-4727-8D5D-BB4F025DFD9C}">
      <dsp:nvSpPr>
        <dsp:cNvPr id="0" name=""/>
        <dsp:cNvSpPr/>
      </dsp:nvSpPr>
      <dsp:spPr>
        <a:xfrm>
          <a:off x="0" y="2452913"/>
          <a:ext cx="3807229" cy="8051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3. If necessary, utilize an ICD interrogation platform</a:t>
          </a:r>
        </a:p>
      </dsp:txBody>
      <dsp:txXfrm>
        <a:off x="0" y="2452913"/>
        <a:ext cx="3807229" cy="434754"/>
      </dsp:txXfrm>
    </dsp:sp>
    <dsp:sp modelId="{3C941F27-4E38-4865-8DC6-56DEEF433784}">
      <dsp:nvSpPr>
        <dsp:cNvPr id="0" name=""/>
        <dsp:cNvSpPr/>
      </dsp:nvSpPr>
      <dsp:spPr>
        <a:xfrm>
          <a:off x="0" y="2871565"/>
          <a:ext cx="3807229" cy="37034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t>Knowledge of the date of implant and measured voltage will help estimate battery longevity in this case</a:t>
          </a:r>
        </a:p>
      </dsp:txBody>
      <dsp:txXfrm>
        <a:off x="0" y="2871565"/>
        <a:ext cx="3807229" cy="370346"/>
      </dsp:txXfrm>
    </dsp:sp>
    <dsp:sp modelId="{04778BDF-9FEE-427B-8F44-3D43518C6B4F}">
      <dsp:nvSpPr>
        <dsp:cNvPr id="0" name=""/>
        <dsp:cNvSpPr/>
      </dsp:nvSpPr>
      <dsp:spPr>
        <a:xfrm rot="10800000">
          <a:off x="0" y="1226744"/>
          <a:ext cx="3807229" cy="123824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2. Interrogate with device programmers to:</a:t>
          </a:r>
        </a:p>
      </dsp:txBody>
      <dsp:txXfrm rot="-10800000">
        <a:off x="0" y="1226744"/>
        <a:ext cx="3807229" cy="434624"/>
      </dsp:txXfrm>
    </dsp:sp>
    <dsp:sp modelId="{8B29FBC2-F5D9-40D1-90DD-5E86E8D426B1}">
      <dsp:nvSpPr>
        <dsp:cNvPr id="0" name=""/>
        <dsp:cNvSpPr/>
      </dsp:nvSpPr>
      <dsp:spPr>
        <a:xfrm>
          <a:off x="0" y="1661368"/>
          <a:ext cx="1903614" cy="37023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t>a. Determine battery life</a:t>
          </a:r>
        </a:p>
      </dsp:txBody>
      <dsp:txXfrm>
        <a:off x="0" y="1661368"/>
        <a:ext cx="1903614" cy="370235"/>
      </dsp:txXfrm>
    </dsp:sp>
    <dsp:sp modelId="{C35D083B-1138-4579-856E-EBCADB51FE4E}">
      <dsp:nvSpPr>
        <dsp:cNvPr id="0" name=""/>
        <dsp:cNvSpPr/>
      </dsp:nvSpPr>
      <dsp:spPr>
        <a:xfrm>
          <a:off x="1903614" y="1661368"/>
          <a:ext cx="1903614" cy="37023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t>b. Detect evidence of device malfunction</a:t>
          </a:r>
        </a:p>
      </dsp:txBody>
      <dsp:txXfrm>
        <a:off x="1903614" y="1661368"/>
        <a:ext cx="1903614" cy="370235"/>
      </dsp:txXfrm>
    </dsp:sp>
    <dsp:sp modelId="{7AA99C17-DEBC-453A-965F-358D02EED1C0}">
      <dsp:nvSpPr>
        <dsp:cNvPr id="0" name=""/>
        <dsp:cNvSpPr/>
      </dsp:nvSpPr>
      <dsp:spPr>
        <a:xfrm rot="10800000">
          <a:off x="0" y="575"/>
          <a:ext cx="3807229" cy="123824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1. Inspect external physical integrity of pacemaker</a:t>
          </a:r>
        </a:p>
      </dsp:txBody>
      <dsp:txXfrm rot="10800000">
        <a:off x="0" y="575"/>
        <a:ext cx="3807229" cy="8045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6147</Words>
  <Characters>35040</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The University of Texas</Company>
  <LinksUpToDate>false</LinksUpToDate>
  <CharactersWithSpaces>41105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Runge</dc:creator>
  <cp:lastModifiedBy>Na Ma</cp:lastModifiedBy>
  <cp:revision>2</cp:revision>
  <cp:lastPrinted>2015-12-18T20:11:00Z</cp:lastPrinted>
  <dcterms:created xsi:type="dcterms:W3CDTF">2017-03-12T19:09:00Z</dcterms:created>
  <dcterms:modified xsi:type="dcterms:W3CDTF">2017-03-12T19:09:00Z</dcterms:modified>
</cp:coreProperties>
</file>