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C0A0" w14:textId="7A96B061" w:rsidR="0030332C" w:rsidRPr="00F3522B" w:rsidRDefault="0030332C" w:rsidP="00CC44B9">
      <w:pPr>
        <w:spacing w:after="0" w:line="360" w:lineRule="auto"/>
        <w:jc w:val="both"/>
        <w:rPr>
          <w:rFonts w:ascii="Book Antiqua" w:hAnsi="Book Antiqua"/>
          <w:b/>
        </w:rPr>
      </w:pPr>
      <w:r w:rsidRPr="00F3522B">
        <w:rPr>
          <w:rFonts w:ascii="Book Antiqua" w:hAnsi="Book Antiqua"/>
          <w:b/>
        </w:rPr>
        <w:t xml:space="preserve">Name of Journal: </w:t>
      </w:r>
      <w:r w:rsidRPr="00F3522B">
        <w:rPr>
          <w:rFonts w:ascii="Book Antiqua" w:hAnsi="Book Antiqua"/>
          <w:b/>
          <w:i/>
          <w:iCs/>
        </w:rPr>
        <w:t>World Journal of Clinical Cases</w:t>
      </w:r>
    </w:p>
    <w:p w14:paraId="1DEBA7D3" w14:textId="28676AAA" w:rsidR="0030332C" w:rsidRPr="00F3522B" w:rsidRDefault="0030332C" w:rsidP="00CC44B9">
      <w:pPr>
        <w:spacing w:after="0" w:line="360" w:lineRule="auto"/>
        <w:jc w:val="both"/>
        <w:rPr>
          <w:rFonts w:ascii="Book Antiqua" w:hAnsi="Book Antiqua"/>
          <w:b/>
          <w:lang w:eastAsia="zh-CN"/>
        </w:rPr>
      </w:pPr>
      <w:r w:rsidRPr="00F3522B">
        <w:rPr>
          <w:rFonts w:ascii="Book Antiqua" w:hAnsi="Book Antiqua"/>
          <w:b/>
        </w:rPr>
        <w:t xml:space="preserve">ESPS Manuscript NO: </w:t>
      </w:r>
      <w:r w:rsidRPr="00F3522B">
        <w:rPr>
          <w:rFonts w:ascii="Book Antiqua" w:hAnsi="Book Antiqua"/>
          <w:b/>
          <w:lang w:eastAsia="zh-CN"/>
        </w:rPr>
        <w:t>24609</w:t>
      </w:r>
    </w:p>
    <w:p w14:paraId="1F35B1D6" w14:textId="7EFE0367" w:rsidR="0030332C" w:rsidRPr="00F3522B" w:rsidRDefault="0030332C" w:rsidP="00CC44B9">
      <w:pPr>
        <w:widowControl w:val="0"/>
        <w:autoSpaceDE w:val="0"/>
        <w:autoSpaceDN w:val="0"/>
        <w:adjustRightInd w:val="0"/>
        <w:spacing w:after="0" w:line="360" w:lineRule="auto"/>
        <w:jc w:val="both"/>
        <w:rPr>
          <w:rFonts w:ascii="Book Antiqua" w:hAnsi="Book Antiqua"/>
          <w:b/>
          <w:lang w:eastAsia="zh-CN"/>
        </w:rPr>
      </w:pPr>
      <w:r w:rsidRPr="00F3522B">
        <w:rPr>
          <w:rFonts w:ascii="Book Antiqua" w:hAnsi="Book Antiqua"/>
          <w:b/>
        </w:rPr>
        <w:t>Manuscript Type:</w:t>
      </w:r>
      <w:r w:rsidRPr="00F3522B">
        <w:rPr>
          <w:rFonts w:ascii="Book Antiqua" w:hAnsi="Book Antiqua"/>
          <w:b/>
          <w:lang w:eastAsia="zh-CN"/>
        </w:rPr>
        <w:t xml:space="preserve"> </w:t>
      </w:r>
      <w:r w:rsidR="006D1B5E" w:rsidRPr="00F3522B">
        <w:rPr>
          <w:rFonts w:ascii="Book Antiqua" w:eastAsia="Times New Roman" w:hAnsi="Book Antiqua"/>
          <w:b/>
        </w:rPr>
        <w:t>Case Report</w:t>
      </w:r>
    </w:p>
    <w:p w14:paraId="7EBC5174" w14:textId="77777777" w:rsidR="00B90DA2" w:rsidRPr="00F3522B" w:rsidRDefault="00B90DA2" w:rsidP="00CC44B9">
      <w:pPr>
        <w:widowControl w:val="0"/>
        <w:autoSpaceDE w:val="0"/>
        <w:autoSpaceDN w:val="0"/>
        <w:adjustRightInd w:val="0"/>
        <w:spacing w:after="0" w:line="360" w:lineRule="auto"/>
        <w:jc w:val="both"/>
        <w:rPr>
          <w:rFonts w:ascii="Book Antiqua" w:hAnsi="Book Antiqua"/>
          <w:b/>
          <w:lang w:eastAsia="zh-CN"/>
        </w:rPr>
      </w:pPr>
    </w:p>
    <w:p w14:paraId="0882B620" w14:textId="56615284" w:rsidR="00AF26DC" w:rsidRPr="00F3522B" w:rsidRDefault="002341C2" w:rsidP="00CC44B9">
      <w:pPr>
        <w:widowControl w:val="0"/>
        <w:autoSpaceDE w:val="0"/>
        <w:autoSpaceDN w:val="0"/>
        <w:adjustRightInd w:val="0"/>
        <w:spacing w:after="0" w:line="360" w:lineRule="auto"/>
        <w:jc w:val="both"/>
        <w:rPr>
          <w:rFonts w:ascii="Book Antiqua" w:eastAsia="Times New Roman" w:hAnsi="Book Antiqua"/>
          <w:b/>
        </w:rPr>
      </w:pPr>
      <w:r w:rsidRPr="00F3522B">
        <w:rPr>
          <w:rFonts w:ascii="Book Antiqua" w:eastAsia="Times New Roman" w:hAnsi="Book Antiqua"/>
          <w:b/>
        </w:rPr>
        <w:t>V</w:t>
      </w:r>
      <w:r w:rsidR="00AF26DC" w:rsidRPr="00F3522B">
        <w:rPr>
          <w:rFonts w:ascii="Book Antiqua" w:eastAsia="Times New Roman" w:hAnsi="Book Antiqua"/>
          <w:b/>
        </w:rPr>
        <w:t xml:space="preserve">ampiristic </w:t>
      </w:r>
      <w:r w:rsidR="00B90DA2" w:rsidRPr="00F3522B">
        <w:rPr>
          <w:rFonts w:ascii="Book Antiqua" w:eastAsia="Times New Roman" w:hAnsi="Book Antiqua"/>
          <w:b/>
        </w:rPr>
        <w:t>b</w:t>
      </w:r>
      <w:r w:rsidR="00AF26DC" w:rsidRPr="00F3522B">
        <w:rPr>
          <w:rFonts w:ascii="Book Antiqua" w:eastAsia="Times New Roman" w:hAnsi="Book Antiqua"/>
          <w:b/>
        </w:rPr>
        <w:t xml:space="preserve">ehaviors in a </w:t>
      </w:r>
      <w:r w:rsidR="00B90DA2" w:rsidRPr="00F3522B">
        <w:rPr>
          <w:rFonts w:ascii="Book Antiqua" w:eastAsia="Times New Roman" w:hAnsi="Book Antiqua"/>
          <w:b/>
        </w:rPr>
        <w:t>p</w:t>
      </w:r>
      <w:r w:rsidR="00AF26DC" w:rsidRPr="00F3522B">
        <w:rPr>
          <w:rFonts w:ascii="Book Antiqua" w:eastAsia="Times New Roman" w:hAnsi="Book Antiqua"/>
          <w:b/>
        </w:rPr>
        <w:t xml:space="preserve">atient with </w:t>
      </w:r>
      <w:r w:rsidR="00B90DA2" w:rsidRPr="00F3522B">
        <w:rPr>
          <w:rFonts w:ascii="Book Antiqua" w:eastAsia="Times New Roman" w:hAnsi="Book Antiqua"/>
          <w:b/>
        </w:rPr>
        <w:t>t</w:t>
      </w:r>
      <w:r w:rsidR="00AF26DC" w:rsidRPr="00F3522B">
        <w:rPr>
          <w:rFonts w:ascii="Book Antiqua" w:eastAsia="Times New Roman" w:hAnsi="Book Antiqua"/>
          <w:b/>
        </w:rPr>
        <w:t xml:space="preserve">raumatic </w:t>
      </w:r>
      <w:r w:rsidR="00B90DA2" w:rsidRPr="00F3522B">
        <w:rPr>
          <w:rFonts w:ascii="Book Antiqua" w:eastAsia="Times New Roman" w:hAnsi="Book Antiqua"/>
          <w:b/>
        </w:rPr>
        <w:t>b</w:t>
      </w:r>
      <w:r w:rsidR="00AF26DC" w:rsidRPr="00F3522B">
        <w:rPr>
          <w:rFonts w:ascii="Book Antiqua" w:eastAsia="Times New Roman" w:hAnsi="Book Antiqua"/>
          <w:b/>
        </w:rPr>
        <w:t xml:space="preserve">rain </w:t>
      </w:r>
      <w:r w:rsidR="00B90DA2" w:rsidRPr="00F3522B">
        <w:rPr>
          <w:rFonts w:ascii="Book Antiqua" w:eastAsia="Times New Roman" w:hAnsi="Book Antiqua"/>
          <w:b/>
        </w:rPr>
        <w:t>i</w:t>
      </w:r>
      <w:r w:rsidR="00AF26DC" w:rsidRPr="00F3522B">
        <w:rPr>
          <w:rFonts w:ascii="Book Antiqua" w:eastAsia="Times New Roman" w:hAnsi="Book Antiqua"/>
          <w:b/>
        </w:rPr>
        <w:t>njury</w:t>
      </w:r>
      <w:r w:rsidR="00860F21" w:rsidRPr="00F3522B">
        <w:rPr>
          <w:rFonts w:ascii="Book Antiqua" w:eastAsia="Times New Roman" w:hAnsi="Book Antiqua"/>
          <w:b/>
        </w:rPr>
        <w:t xml:space="preserve"> </w:t>
      </w:r>
      <w:r w:rsidR="00B90DA2" w:rsidRPr="00F3522B">
        <w:rPr>
          <w:rFonts w:ascii="Book Antiqua" w:eastAsia="Times New Roman" w:hAnsi="Book Antiqua"/>
          <w:b/>
        </w:rPr>
        <w:t>i</w:t>
      </w:r>
      <w:r w:rsidR="00860F21" w:rsidRPr="00F3522B">
        <w:rPr>
          <w:rFonts w:ascii="Book Antiqua" w:eastAsia="Times New Roman" w:hAnsi="Book Antiqua"/>
          <w:b/>
        </w:rPr>
        <w:t xml:space="preserve">nduced </w:t>
      </w:r>
      <w:r w:rsidR="00B90DA2" w:rsidRPr="00F3522B">
        <w:rPr>
          <w:rFonts w:ascii="Book Antiqua" w:eastAsia="Times New Roman" w:hAnsi="Book Antiqua"/>
          <w:b/>
        </w:rPr>
        <w:t>d</w:t>
      </w:r>
      <w:r w:rsidR="00860F21" w:rsidRPr="00F3522B">
        <w:rPr>
          <w:rFonts w:ascii="Book Antiqua" w:eastAsia="Times New Roman" w:hAnsi="Book Antiqua"/>
          <w:b/>
        </w:rPr>
        <w:t>isinhibition</w:t>
      </w:r>
    </w:p>
    <w:p w14:paraId="6EA77BAD" w14:textId="77777777" w:rsidR="00B90DA2" w:rsidRPr="00F3522B" w:rsidRDefault="00B90DA2" w:rsidP="00CC44B9">
      <w:pPr>
        <w:widowControl w:val="0"/>
        <w:autoSpaceDE w:val="0"/>
        <w:autoSpaceDN w:val="0"/>
        <w:adjustRightInd w:val="0"/>
        <w:spacing w:after="0" w:line="360" w:lineRule="auto"/>
        <w:jc w:val="both"/>
        <w:rPr>
          <w:rFonts w:ascii="Book Antiqua" w:eastAsia="Times New Roman" w:hAnsi="Book Antiqua"/>
        </w:rPr>
      </w:pPr>
    </w:p>
    <w:p w14:paraId="2A408101" w14:textId="79F3A48A" w:rsidR="00B90DA2" w:rsidRPr="00F3522B" w:rsidRDefault="00B90DA2" w:rsidP="00CC44B9">
      <w:pPr>
        <w:widowControl w:val="0"/>
        <w:autoSpaceDE w:val="0"/>
        <w:autoSpaceDN w:val="0"/>
        <w:adjustRightInd w:val="0"/>
        <w:spacing w:after="0" w:line="360" w:lineRule="auto"/>
        <w:jc w:val="both"/>
        <w:rPr>
          <w:rFonts w:ascii="Book Antiqua" w:eastAsia="Times New Roman" w:hAnsi="Book Antiqua"/>
        </w:rPr>
      </w:pPr>
      <w:r w:rsidRPr="00F3522B">
        <w:rPr>
          <w:rFonts w:ascii="Book Antiqua" w:eastAsia="Times New Roman" w:hAnsi="Book Antiqua"/>
        </w:rPr>
        <w:t xml:space="preserve">Hervey WM </w:t>
      </w:r>
      <w:r w:rsidRPr="00F3522B">
        <w:rPr>
          <w:rFonts w:ascii="Book Antiqua" w:eastAsia="Times New Roman" w:hAnsi="Book Antiqua"/>
          <w:i/>
        </w:rPr>
        <w:t xml:space="preserve">et al. </w:t>
      </w:r>
      <w:r w:rsidRPr="00F3522B">
        <w:rPr>
          <w:rFonts w:ascii="Book Antiqua" w:eastAsia="Times New Roman" w:hAnsi="Book Antiqua"/>
        </w:rPr>
        <w:t>Vampiristic behaviors after traumatic brain injury</w:t>
      </w:r>
    </w:p>
    <w:p w14:paraId="63F6AE25" w14:textId="77777777" w:rsidR="005B6C47" w:rsidRPr="00F3522B" w:rsidRDefault="005B6C47" w:rsidP="00CC44B9">
      <w:pPr>
        <w:spacing w:after="0" w:line="360" w:lineRule="auto"/>
        <w:jc w:val="both"/>
        <w:rPr>
          <w:rFonts w:ascii="Book Antiqua" w:hAnsi="Book Antiqua"/>
        </w:rPr>
      </w:pPr>
    </w:p>
    <w:p w14:paraId="60D457A9" w14:textId="19E80504" w:rsidR="00A2417B" w:rsidRPr="00F3522B" w:rsidRDefault="00B91692" w:rsidP="00CC44B9">
      <w:pPr>
        <w:widowControl w:val="0"/>
        <w:autoSpaceDE w:val="0"/>
        <w:autoSpaceDN w:val="0"/>
        <w:adjustRightInd w:val="0"/>
        <w:spacing w:after="0" w:line="360" w:lineRule="auto"/>
        <w:jc w:val="both"/>
        <w:rPr>
          <w:rFonts w:ascii="Book Antiqua" w:eastAsia="Times New Roman" w:hAnsi="Book Antiqua"/>
          <w:b/>
        </w:rPr>
      </w:pPr>
      <w:r w:rsidRPr="00F3522B">
        <w:rPr>
          <w:rFonts w:ascii="Book Antiqua" w:eastAsia="Times New Roman" w:hAnsi="Book Antiqua"/>
          <w:b/>
        </w:rPr>
        <w:t>William M Hervey, Glenn Catalano, Maria C Catalano</w:t>
      </w:r>
    </w:p>
    <w:p w14:paraId="751518E8" w14:textId="77777777" w:rsidR="00B91692" w:rsidRPr="00F3522B" w:rsidRDefault="00B91692" w:rsidP="00CC44B9">
      <w:pPr>
        <w:widowControl w:val="0"/>
        <w:autoSpaceDE w:val="0"/>
        <w:autoSpaceDN w:val="0"/>
        <w:adjustRightInd w:val="0"/>
        <w:spacing w:after="0" w:line="360" w:lineRule="auto"/>
        <w:jc w:val="both"/>
        <w:rPr>
          <w:rFonts w:ascii="Book Antiqua" w:eastAsia="Times New Roman" w:hAnsi="Book Antiqua"/>
        </w:rPr>
      </w:pPr>
    </w:p>
    <w:p w14:paraId="64120058" w14:textId="40A84D56" w:rsidR="00A2417B" w:rsidRPr="00F3522B" w:rsidRDefault="00A2417B" w:rsidP="00CC44B9">
      <w:pPr>
        <w:widowControl w:val="0"/>
        <w:autoSpaceDE w:val="0"/>
        <w:autoSpaceDN w:val="0"/>
        <w:adjustRightInd w:val="0"/>
        <w:spacing w:after="0" w:line="360" w:lineRule="auto"/>
        <w:jc w:val="both"/>
        <w:rPr>
          <w:rFonts w:ascii="Book Antiqua" w:hAnsi="Book Antiqua"/>
          <w:lang w:eastAsia="zh-CN"/>
        </w:rPr>
      </w:pPr>
      <w:r w:rsidRPr="00F3522B">
        <w:rPr>
          <w:rFonts w:ascii="Book Antiqua" w:eastAsia="Times New Roman" w:hAnsi="Book Antiqua"/>
          <w:b/>
        </w:rPr>
        <w:t xml:space="preserve">William </w:t>
      </w:r>
      <w:r w:rsidR="00267C9E" w:rsidRPr="00F3522B">
        <w:rPr>
          <w:rFonts w:ascii="Book Antiqua" w:eastAsia="Times New Roman" w:hAnsi="Book Antiqua"/>
          <w:b/>
        </w:rPr>
        <w:t>M</w:t>
      </w:r>
      <w:r w:rsidR="00CA1054" w:rsidRPr="00F3522B">
        <w:rPr>
          <w:rFonts w:ascii="Book Antiqua" w:eastAsia="Times New Roman" w:hAnsi="Book Antiqua"/>
          <w:b/>
        </w:rPr>
        <w:t xml:space="preserve"> </w:t>
      </w:r>
      <w:r w:rsidRPr="00F3522B">
        <w:rPr>
          <w:rFonts w:ascii="Book Antiqua" w:eastAsia="Times New Roman" w:hAnsi="Book Antiqua"/>
          <w:b/>
        </w:rPr>
        <w:t xml:space="preserve">Hervey, </w:t>
      </w:r>
      <w:r w:rsidR="00B91692" w:rsidRPr="00F3522B">
        <w:rPr>
          <w:rFonts w:ascii="Book Antiqua" w:eastAsia="Times New Roman" w:hAnsi="Book Antiqua"/>
          <w:b/>
        </w:rPr>
        <w:t>Glenn Catalano, Maria C Catalano,</w:t>
      </w:r>
      <w:r w:rsidR="00B91692" w:rsidRPr="00F3522B">
        <w:rPr>
          <w:rFonts w:ascii="Book Antiqua" w:eastAsia="Times New Roman" w:hAnsi="Book Antiqua"/>
        </w:rPr>
        <w:t xml:space="preserve"> </w:t>
      </w:r>
      <w:r w:rsidR="002E6B8C" w:rsidRPr="00F3522B">
        <w:rPr>
          <w:rFonts w:ascii="Book Antiqua" w:eastAsia="Times New Roman" w:hAnsi="Book Antiqua"/>
        </w:rPr>
        <w:t>Mental Health and Behavioral Sciences Service,</w:t>
      </w:r>
      <w:r w:rsidR="002E6B8C" w:rsidRPr="00F3522B">
        <w:rPr>
          <w:rFonts w:ascii="Book Antiqua" w:hAnsi="Book Antiqua"/>
          <w:lang w:eastAsia="zh-CN"/>
        </w:rPr>
        <w:t xml:space="preserve"> </w:t>
      </w:r>
      <w:r w:rsidR="00B91692" w:rsidRPr="00F3522B">
        <w:rPr>
          <w:rFonts w:ascii="Book Antiqua" w:eastAsia="Times New Roman" w:hAnsi="Book Antiqua"/>
        </w:rPr>
        <w:t xml:space="preserve">James A. Haley Veterans Hospital, </w:t>
      </w:r>
      <w:r w:rsidR="00267C9E" w:rsidRPr="00F3522B">
        <w:rPr>
          <w:rFonts w:ascii="Book Antiqua" w:eastAsia="Times New Roman" w:hAnsi="Book Antiqua"/>
        </w:rPr>
        <w:t>Tampa, FL</w:t>
      </w:r>
      <w:r w:rsidR="00B91692" w:rsidRPr="00F3522B">
        <w:rPr>
          <w:rFonts w:ascii="Book Antiqua" w:eastAsia="Times New Roman" w:hAnsi="Book Antiqua"/>
        </w:rPr>
        <w:t xml:space="preserve"> 33612</w:t>
      </w:r>
      <w:r w:rsidR="00267C9E" w:rsidRPr="00F3522B">
        <w:rPr>
          <w:rFonts w:ascii="Book Antiqua" w:hAnsi="Book Antiqua"/>
          <w:lang w:eastAsia="zh-CN"/>
        </w:rPr>
        <w:t xml:space="preserve">, </w:t>
      </w:r>
      <w:r w:rsidR="00267C9E" w:rsidRPr="00F3522B">
        <w:rPr>
          <w:rFonts w:ascii="Book Antiqua" w:eastAsia="Times New Roman" w:hAnsi="Book Antiqua"/>
        </w:rPr>
        <w:t>United States</w:t>
      </w:r>
    </w:p>
    <w:p w14:paraId="4C0BD91E" w14:textId="77777777" w:rsidR="00A2417B" w:rsidRPr="00F3522B" w:rsidRDefault="00A2417B" w:rsidP="00CC44B9">
      <w:pPr>
        <w:widowControl w:val="0"/>
        <w:autoSpaceDE w:val="0"/>
        <w:autoSpaceDN w:val="0"/>
        <w:adjustRightInd w:val="0"/>
        <w:spacing w:after="0" w:line="360" w:lineRule="auto"/>
        <w:jc w:val="both"/>
        <w:rPr>
          <w:rFonts w:ascii="Book Antiqua" w:eastAsia="Times New Roman" w:hAnsi="Book Antiqua"/>
        </w:rPr>
      </w:pPr>
    </w:p>
    <w:p w14:paraId="53838CA9" w14:textId="2A1F8E7C" w:rsidR="00A2417B" w:rsidRPr="00F3522B" w:rsidRDefault="00267C9E" w:rsidP="00CC44B9">
      <w:pPr>
        <w:widowControl w:val="0"/>
        <w:autoSpaceDE w:val="0"/>
        <w:autoSpaceDN w:val="0"/>
        <w:adjustRightInd w:val="0"/>
        <w:spacing w:after="0" w:line="360" w:lineRule="auto"/>
        <w:jc w:val="both"/>
        <w:rPr>
          <w:rFonts w:ascii="Book Antiqua" w:hAnsi="Book Antiqua"/>
          <w:lang w:eastAsia="zh-CN"/>
        </w:rPr>
      </w:pPr>
      <w:r w:rsidRPr="00F3522B">
        <w:rPr>
          <w:rFonts w:ascii="Book Antiqua" w:eastAsia="Times New Roman" w:hAnsi="Book Antiqua"/>
          <w:b/>
        </w:rPr>
        <w:t>William M</w:t>
      </w:r>
      <w:r w:rsidR="00B91692" w:rsidRPr="00F3522B">
        <w:rPr>
          <w:rFonts w:ascii="Book Antiqua" w:eastAsia="Times New Roman" w:hAnsi="Book Antiqua"/>
          <w:b/>
        </w:rPr>
        <w:t xml:space="preserve"> Hervey, Glenn Catalano, Maria C Catalano,</w:t>
      </w:r>
      <w:r w:rsidR="00B91692" w:rsidRPr="00F3522B">
        <w:rPr>
          <w:rFonts w:ascii="Book Antiqua" w:eastAsia="Times New Roman" w:hAnsi="Book Antiqua"/>
        </w:rPr>
        <w:t xml:space="preserve"> Department of Psychiatry and Behavioral Neurosciences, University of South Florida Morsani College of Medicine, </w:t>
      </w:r>
      <w:r w:rsidRPr="00F3522B">
        <w:rPr>
          <w:rFonts w:ascii="Book Antiqua" w:eastAsia="Times New Roman" w:hAnsi="Book Antiqua"/>
        </w:rPr>
        <w:t>Tampa, FL</w:t>
      </w:r>
      <w:r w:rsidR="00B91692" w:rsidRPr="00F3522B">
        <w:rPr>
          <w:rFonts w:ascii="Book Antiqua" w:eastAsia="Times New Roman" w:hAnsi="Book Antiqua"/>
        </w:rPr>
        <w:t xml:space="preserve"> 33613</w:t>
      </w:r>
      <w:r w:rsidRPr="00F3522B">
        <w:rPr>
          <w:rFonts w:ascii="Book Antiqua" w:hAnsi="Book Antiqua"/>
          <w:lang w:eastAsia="zh-CN"/>
        </w:rPr>
        <w:t xml:space="preserve">, </w:t>
      </w:r>
      <w:r w:rsidRPr="00F3522B">
        <w:rPr>
          <w:rFonts w:ascii="Book Antiqua" w:eastAsia="Times New Roman" w:hAnsi="Book Antiqua"/>
        </w:rPr>
        <w:t>United States</w:t>
      </w:r>
    </w:p>
    <w:p w14:paraId="5DD987D4" w14:textId="1F8D7CDE" w:rsidR="00A2417B" w:rsidRPr="00F3522B" w:rsidRDefault="00A2417B" w:rsidP="00CC44B9">
      <w:pPr>
        <w:widowControl w:val="0"/>
        <w:autoSpaceDE w:val="0"/>
        <w:autoSpaceDN w:val="0"/>
        <w:adjustRightInd w:val="0"/>
        <w:spacing w:after="0" w:line="360" w:lineRule="auto"/>
        <w:jc w:val="both"/>
        <w:rPr>
          <w:rFonts w:ascii="Book Antiqua" w:eastAsia="Times New Roman" w:hAnsi="Book Antiqua"/>
        </w:rPr>
      </w:pPr>
    </w:p>
    <w:p w14:paraId="631F7B75" w14:textId="22558915" w:rsidR="00B91692" w:rsidRPr="00F3522B" w:rsidRDefault="00B91692" w:rsidP="00CC44B9">
      <w:pPr>
        <w:widowControl w:val="0"/>
        <w:autoSpaceDE w:val="0"/>
        <w:autoSpaceDN w:val="0"/>
        <w:adjustRightInd w:val="0"/>
        <w:spacing w:after="0" w:line="360" w:lineRule="auto"/>
        <w:jc w:val="both"/>
        <w:rPr>
          <w:rFonts w:ascii="Book Antiqua" w:eastAsia="Times New Roman" w:hAnsi="Book Antiqua"/>
        </w:rPr>
      </w:pPr>
      <w:r w:rsidRPr="00F3522B">
        <w:rPr>
          <w:rFonts w:ascii="Book Antiqua" w:eastAsia="Times New Roman" w:hAnsi="Book Antiqua"/>
          <w:b/>
        </w:rPr>
        <w:t xml:space="preserve">Author contributions: </w:t>
      </w:r>
      <w:r w:rsidR="00671217" w:rsidRPr="00F3522B">
        <w:rPr>
          <w:rFonts w:ascii="Book Antiqua" w:eastAsia="Times New Roman" w:hAnsi="Book Antiqua"/>
        </w:rPr>
        <w:t xml:space="preserve">Hervey WM, Catalano G and Catalano MC contributed equally to this work; </w:t>
      </w:r>
      <w:r w:rsidR="00A737BF" w:rsidRPr="00F3522B">
        <w:rPr>
          <w:rFonts w:ascii="Book Antiqua" w:eastAsia="Times New Roman" w:hAnsi="Book Antiqua"/>
        </w:rPr>
        <w:t xml:space="preserve">Catalano G </w:t>
      </w:r>
      <w:r w:rsidR="00671217" w:rsidRPr="00F3522B">
        <w:rPr>
          <w:rFonts w:ascii="Book Antiqua" w:eastAsia="Times New Roman" w:hAnsi="Book Antiqua"/>
        </w:rPr>
        <w:t>identified the case</w:t>
      </w:r>
      <w:r w:rsidR="00A737BF" w:rsidRPr="00F3522B">
        <w:rPr>
          <w:rFonts w:ascii="Book Antiqua" w:eastAsia="Times New Roman" w:hAnsi="Book Antiqua"/>
        </w:rPr>
        <w:t xml:space="preserve">; Hervey WM, Catalano G and Catalano MC all assisted in the conception of the case, collection of clinical data and interpretation of clinical data; </w:t>
      </w:r>
      <w:r w:rsidR="00671217" w:rsidRPr="00F3522B">
        <w:rPr>
          <w:rFonts w:ascii="Book Antiqua" w:eastAsia="Times New Roman" w:hAnsi="Book Antiqua"/>
        </w:rPr>
        <w:t>Hervey WM drafted the article; Catalano G and Catalano MC made critical revisions related to the intellectual content of the manuscript; Hervey WM, Catalano C and Catalano MC each exercised final approval of the finished manuscript.</w:t>
      </w:r>
    </w:p>
    <w:p w14:paraId="1FD942FA" w14:textId="77777777" w:rsidR="00A11652" w:rsidRPr="00F3522B" w:rsidRDefault="00A11652" w:rsidP="00CC44B9">
      <w:pPr>
        <w:widowControl w:val="0"/>
        <w:autoSpaceDE w:val="0"/>
        <w:autoSpaceDN w:val="0"/>
        <w:adjustRightInd w:val="0"/>
        <w:spacing w:after="0" w:line="360" w:lineRule="auto"/>
        <w:contextualSpacing/>
        <w:jc w:val="both"/>
        <w:rPr>
          <w:rFonts w:ascii="Book Antiqua" w:hAnsi="Book Antiqua"/>
          <w:b/>
          <w:lang w:eastAsia="zh-CN"/>
        </w:rPr>
      </w:pPr>
    </w:p>
    <w:p w14:paraId="54011791" w14:textId="45316CBD" w:rsidR="006F206B" w:rsidRPr="00F3522B" w:rsidRDefault="002E6B8C" w:rsidP="00CC44B9">
      <w:pPr>
        <w:autoSpaceDE w:val="0"/>
        <w:autoSpaceDN w:val="0"/>
        <w:adjustRightInd w:val="0"/>
        <w:spacing w:after="0" w:line="360" w:lineRule="auto"/>
        <w:contextualSpacing/>
        <w:jc w:val="both"/>
        <w:rPr>
          <w:rFonts w:ascii="Book Antiqua" w:hAnsi="Book Antiqua"/>
        </w:rPr>
      </w:pPr>
      <w:r w:rsidRPr="00F3522B">
        <w:rPr>
          <w:rFonts w:ascii="Book Antiqua" w:eastAsia="Times New Roman" w:hAnsi="Book Antiqua"/>
          <w:b/>
          <w:bCs/>
          <w:iCs/>
        </w:rPr>
        <w:t>Institutional review board statement</w:t>
      </w:r>
      <w:r w:rsidRPr="00F3522B">
        <w:rPr>
          <w:rFonts w:ascii="Book Antiqua" w:hAnsi="Book Antiqua"/>
          <w:b/>
        </w:rPr>
        <w:t>:</w:t>
      </w:r>
      <w:r w:rsidR="00A11652" w:rsidRPr="00F3522B">
        <w:rPr>
          <w:rFonts w:ascii="Book Antiqua" w:hAnsi="Book Antiqua" w:cs="Book Antiqua"/>
        </w:rPr>
        <w:t xml:space="preserve"> This case report was exempt from the Institutional Review Board standards at </w:t>
      </w:r>
      <w:r w:rsidR="006F206B" w:rsidRPr="00F3522B">
        <w:rPr>
          <w:rFonts w:ascii="Book Antiqua" w:hAnsi="Book Antiqua" w:cs="Book Antiqua"/>
        </w:rPr>
        <w:t xml:space="preserve">the </w:t>
      </w:r>
      <w:r w:rsidR="006F206B" w:rsidRPr="00F3522B">
        <w:rPr>
          <w:rFonts w:ascii="Book Antiqua" w:hAnsi="Book Antiqua"/>
        </w:rPr>
        <w:t xml:space="preserve">Institutional Review Board (IRB)/Human Research Protection Program (HRPP) at the </w:t>
      </w:r>
      <w:r w:rsidR="006F206B" w:rsidRPr="00F3522B">
        <w:rPr>
          <w:rFonts w:ascii="Book Antiqua" w:hAnsi="Book Antiqua" w:cs="Book Antiqua"/>
        </w:rPr>
        <w:t>University of South Florida.</w:t>
      </w:r>
    </w:p>
    <w:p w14:paraId="19F853F4" w14:textId="77777777" w:rsidR="00A11652" w:rsidRPr="00F3522B" w:rsidRDefault="00A11652" w:rsidP="00CC44B9">
      <w:pPr>
        <w:autoSpaceDE w:val="0"/>
        <w:autoSpaceDN w:val="0"/>
        <w:adjustRightInd w:val="0"/>
        <w:spacing w:after="0" w:line="360" w:lineRule="auto"/>
        <w:jc w:val="both"/>
        <w:rPr>
          <w:rFonts w:ascii="Book Antiqua" w:hAnsi="Book Antiqua" w:cs="Book Antiqua"/>
        </w:rPr>
      </w:pPr>
    </w:p>
    <w:p w14:paraId="731AD415" w14:textId="727E4B40" w:rsidR="00A11652" w:rsidRPr="00F3522B" w:rsidRDefault="00A11652" w:rsidP="00CC44B9">
      <w:pPr>
        <w:autoSpaceDE w:val="0"/>
        <w:autoSpaceDN w:val="0"/>
        <w:adjustRightInd w:val="0"/>
        <w:spacing w:after="0" w:line="360" w:lineRule="auto"/>
        <w:jc w:val="both"/>
        <w:rPr>
          <w:rFonts w:ascii="Book Antiqua" w:eastAsia="Times New Roman" w:hAnsi="Book Antiqua"/>
        </w:rPr>
      </w:pPr>
      <w:r w:rsidRPr="00F3522B">
        <w:rPr>
          <w:rFonts w:ascii="Book Antiqua" w:hAnsi="Book Antiqua" w:cs="Book Antiqua"/>
          <w:b/>
        </w:rPr>
        <w:lastRenderedPageBreak/>
        <w:t>Informed consent statement</w:t>
      </w:r>
      <w:r w:rsidRPr="00F3522B">
        <w:rPr>
          <w:rFonts w:ascii="Book Antiqua" w:hAnsi="Book Antiqua" w:cs="Book Antiqua"/>
        </w:rPr>
        <w:t xml:space="preserve">: The patient involved in this study gave her verbal informed consent </w:t>
      </w:r>
      <w:r w:rsidR="006F206B" w:rsidRPr="00F3522B">
        <w:rPr>
          <w:rFonts w:ascii="Book Antiqua" w:hAnsi="Book Antiqua" w:cs="Book Antiqua"/>
        </w:rPr>
        <w:t>prior to inclusion in this case report</w:t>
      </w:r>
      <w:r w:rsidRPr="00F3522B">
        <w:rPr>
          <w:rFonts w:ascii="Book Antiqua" w:hAnsi="Book Antiqua" w:cs="Book Antiqua"/>
        </w:rPr>
        <w:t>.</w:t>
      </w:r>
    </w:p>
    <w:p w14:paraId="73C4F8B9" w14:textId="77777777" w:rsidR="00A737BF" w:rsidRPr="00F3522B" w:rsidRDefault="00A737BF" w:rsidP="00CC44B9">
      <w:pPr>
        <w:widowControl w:val="0"/>
        <w:autoSpaceDE w:val="0"/>
        <w:autoSpaceDN w:val="0"/>
        <w:adjustRightInd w:val="0"/>
        <w:spacing w:after="0" w:line="360" w:lineRule="auto"/>
        <w:jc w:val="both"/>
        <w:rPr>
          <w:rFonts w:ascii="Book Antiqua" w:eastAsia="Times New Roman" w:hAnsi="Book Antiqua"/>
        </w:rPr>
      </w:pPr>
    </w:p>
    <w:p w14:paraId="1B693897" w14:textId="73D51460" w:rsidR="009341AD" w:rsidRPr="00F3522B" w:rsidRDefault="00A737BF" w:rsidP="00CC44B9">
      <w:pPr>
        <w:widowControl w:val="0"/>
        <w:autoSpaceDE w:val="0"/>
        <w:autoSpaceDN w:val="0"/>
        <w:adjustRightInd w:val="0"/>
        <w:spacing w:after="0" w:line="360" w:lineRule="auto"/>
        <w:jc w:val="both"/>
        <w:rPr>
          <w:rFonts w:ascii="Book Antiqua" w:hAnsi="Book Antiqua" w:cs="Times"/>
        </w:rPr>
      </w:pPr>
      <w:r w:rsidRPr="00F3522B">
        <w:rPr>
          <w:rFonts w:ascii="Book Antiqua" w:eastAsia="Times New Roman" w:hAnsi="Book Antiqua"/>
          <w:b/>
        </w:rPr>
        <w:t>Conflict-of-interest statement:</w:t>
      </w:r>
      <w:r w:rsidR="009341AD" w:rsidRPr="00F3522B">
        <w:rPr>
          <w:rFonts w:ascii="Book Antiqua" w:eastAsia="Times New Roman" w:hAnsi="Book Antiqua"/>
          <w:b/>
        </w:rPr>
        <w:t xml:space="preserve"> </w:t>
      </w:r>
      <w:r w:rsidR="009341AD" w:rsidRPr="00F3522B">
        <w:rPr>
          <w:rFonts w:ascii="Book Antiqua" w:hAnsi="Book Antiqua"/>
        </w:rPr>
        <w:t>None of the authors have any financial or personal relationships with other people or organizations that could potentially and inappropriately influence their work and conclusions.</w:t>
      </w:r>
      <w:r w:rsidR="00CC44B9" w:rsidRPr="00F3522B">
        <w:rPr>
          <w:rFonts w:ascii="Book Antiqua" w:hAnsi="Book Antiqua"/>
        </w:rPr>
        <w:t xml:space="preserve"> </w:t>
      </w:r>
      <w:r w:rsidR="009341AD" w:rsidRPr="00F3522B">
        <w:rPr>
          <w:rFonts w:ascii="Book Antiqua" w:hAnsi="Book Antiqua"/>
        </w:rPr>
        <w:t>We have received no grant funding or support for this manuscript. The authors report no proprietary or commercial interests in any product mentioned or concept discussed in this article.</w:t>
      </w:r>
      <w:r w:rsidR="00CC44B9" w:rsidRPr="00F3522B">
        <w:rPr>
          <w:rFonts w:ascii="Book Antiqua" w:hAnsi="Book Antiqua"/>
        </w:rPr>
        <w:t xml:space="preserve"> </w:t>
      </w:r>
      <w:r w:rsidR="009341AD" w:rsidRPr="00F3522B">
        <w:rPr>
          <w:rFonts w:ascii="Book Antiqua" w:hAnsi="Book Antiqua" w:cs="Times"/>
        </w:rPr>
        <w:t>The authors declare that there is no conflict of interest regarding the publication of this paper.</w:t>
      </w:r>
    </w:p>
    <w:p w14:paraId="53F053DF" w14:textId="77777777" w:rsidR="00A737BF" w:rsidRPr="00F3522B" w:rsidRDefault="00A737BF" w:rsidP="00CC44B9">
      <w:pPr>
        <w:widowControl w:val="0"/>
        <w:autoSpaceDE w:val="0"/>
        <w:autoSpaceDN w:val="0"/>
        <w:adjustRightInd w:val="0"/>
        <w:spacing w:after="0" w:line="360" w:lineRule="auto"/>
        <w:jc w:val="both"/>
        <w:rPr>
          <w:rFonts w:ascii="Book Antiqua" w:hAnsi="Book Antiqua"/>
          <w:lang w:eastAsia="zh-CN"/>
        </w:rPr>
      </w:pPr>
    </w:p>
    <w:p w14:paraId="78FDAC41" w14:textId="77777777" w:rsidR="002E6B8C" w:rsidRPr="00F3522B" w:rsidRDefault="002E6B8C" w:rsidP="00CC44B9">
      <w:pPr>
        <w:spacing w:after="0" w:line="360" w:lineRule="auto"/>
        <w:jc w:val="both"/>
        <w:rPr>
          <w:rFonts w:ascii="Book Antiqua" w:hAnsi="Book Antiqua" w:cs="SimSun"/>
        </w:rPr>
      </w:pPr>
      <w:r w:rsidRPr="00F3522B">
        <w:rPr>
          <w:rFonts w:ascii="Book Antiqua" w:hAnsi="Book Antiqua"/>
          <w:b/>
        </w:rPr>
        <w:t xml:space="preserve">Open-Access: </w:t>
      </w:r>
      <w:bookmarkStart w:id="0" w:name="OLE_LINK479"/>
      <w:bookmarkStart w:id="1" w:name="OLE_LINK496"/>
      <w:bookmarkStart w:id="2" w:name="OLE_LINK506"/>
      <w:bookmarkStart w:id="3" w:name="OLE_LINK507"/>
      <w:r w:rsidRPr="00F3522B">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4256AC0" w14:textId="77777777" w:rsidR="002E6B8C" w:rsidRPr="00F3522B" w:rsidRDefault="002E6B8C" w:rsidP="00CC44B9">
      <w:pPr>
        <w:widowControl w:val="0"/>
        <w:autoSpaceDE w:val="0"/>
        <w:autoSpaceDN w:val="0"/>
        <w:adjustRightInd w:val="0"/>
        <w:spacing w:after="0" w:line="360" w:lineRule="auto"/>
        <w:jc w:val="both"/>
        <w:rPr>
          <w:rFonts w:ascii="Book Antiqua" w:hAnsi="Book Antiqua"/>
          <w:lang w:eastAsia="zh-CN"/>
        </w:rPr>
      </w:pPr>
    </w:p>
    <w:p w14:paraId="35F9A160" w14:textId="52744092" w:rsidR="00A2417B" w:rsidRPr="00F3522B" w:rsidRDefault="00A737BF" w:rsidP="00CC44B9">
      <w:pPr>
        <w:widowControl w:val="0"/>
        <w:autoSpaceDE w:val="0"/>
        <w:autoSpaceDN w:val="0"/>
        <w:adjustRightInd w:val="0"/>
        <w:spacing w:after="0" w:line="360" w:lineRule="auto"/>
        <w:jc w:val="both"/>
        <w:rPr>
          <w:rFonts w:ascii="Book Antiqua" w:eastAsia="Times New Roman" w:hAnsi="Book Antiqua"/>
        </w:rPr>
      </w:pPr>
      <w:r w:rsidRPr="00F3522B">
        <w:rPr>
          <w:rFonts w:ascii="Book Antiqua" w:eastAsia="Times New Roman" w:hAnsi="Book Antiqua"/>
          <w:b/>
        </w:rPr>
        <w:t>Correspondence to: Glenn Catalano, MD, Chief,</w:t>
      </w:r>
      <w:r w:rsidRPr="00F3522B">
        <w:rPr>
          <w:rFonts w:ascii="Book Antiqua" w:eastAsia="Times New Roman" w:hAnsi="Book Antiqua"/>
        </w:rPr>
        <w:t xml:space="preserve"> </w:t>
      </w:r>
      <w:r w:rsidR="00A2417B" w:rsidRPr="00F3522B">
        <w:rPr>
          <w:rFonts w:ascii="Book Antiqua" w:eastAsia="Times New Roman" w:hAnsi="Book Antiqua"/>
        </w:rPr>
        <w:t>Mental Health and Behavioral Sciences Service</w:t>
      </w:r>
      <w:r w:rsidRPr="00F3522B">
        <w:rPr>
          <w:rFonts w:ascii="Book Antiqua" w:eastAsia="Times New Roman" w:hAnsi="Book Antiqua"/>
        </w:rPr>
        <w:t xml:space="preserve">, </w:t>
      </w:r>
      <w:r w:rsidR="00A2417B" w:rsidRPr="00F3522B">
        <w:rPr>
          <w:rFonts w:ascii="Book Antiqua" w:eastAsia="Times New Roman" w:hAnsi="Book Antiqua"/>
        </w:rPr>
        <w:t>James A. Haley Veterans Hospital</w:t>
      </w:r>
      <w:r w:rsidRPr="00F3522B">
        <w:rPr>
          <w:rFonts w:ascii="Book Antiqua" w:eastAsia="Times New Roman" w:hAnsi="Book Antiqua"/>
        </w:rPr>
        <w:t xml:space="preserve">, </w:t>
      </w:r>
      <w:r w:rsidR="00A2417B" w:rsidRPr="00F3522B">
        <w:rPr>
          <w:rFonts w:ascii="Book Antiqua" w:eastAsia="Times New Roman" w:hAnsi="Book Antiqua"/>
        </w:rPr>
        <w:t>13000 Bruce B. Downs Boulevard #116A</w:t>
      </w:r>
      <w:r w:rsidRPr="00F3522B">
        <w:rPr>
          <w:rFonts w:ascii="Book Antiqua" w:eastAsia="Times New Roman" w:hAnsi="Book Antiqua"/>
        </w:rPr>
        <w:t xml:space="preserve">, </w:t>
      </w:r>
      <w:r w:rsidR="00A2417B" w:rsidRPr="00F3522B">
        <w:rPr>
          <w:rFonts w:ascii="Book Antiqua" w:eastAsia="Times New Roman" w:hAnsi="Book Antiqua"/>
        </w:rPr>
        <w:t>Tampa, F</w:t>
      </w:r>
      <w:r w:rsidR="002E6B8C" w:rsidRPr="00F3522B">
        <w:rPr>
          <w:rFonts w:ascii="Book Antiqua" w:eastAsia="Times New Roman" w:hAnsi="Book Antiqua"/>
        </w:rPr>
        <w:t>L</w:t>
      </w:r>
      <w:r w:rsidR="002E6B8C" w:rsidRPr="00F3522B">
        <w:rPr>
          <w:rFonts w:ascii="Book Antiqua" w:hAnsi="Book Antiqua"/>
          <w:lang w:eastAsia="zh-CN"/>
        </w:rPr>
        <w:t xml:space="preserve"> </w:t>
      </w:r>
      <w:r w:rsidR="00A2417B" w:rsidRPr="00F3522B">
        <w:rPr>
          <w:rFonts w:ascii="Book Antiqua" w:eastAsia="Times New Roman" w:hAnsi="Book Antiqua"/>
        </w:rPr>
        <w:t>33612</w:t>
      </w:r>
      <w:r w:rsidRPr="00F3522B">
        <w:rPr>
          <w:rFonts w:ascii="Book Antiqua" w:eastAsia="Times New Roman" w:hAnsi="Book Antiqua"/>
        </w:rPr>
        <w:t>, United States. glenn.catalano@va.gov</w:t>
      </w:r>
    </w:p>
    <w:p w14:paraId="44B0BE82" w14:textId="18351A89" w:rsidR="00A2417B" w:rsidRPr="00F3522B" w:rsidRDefault="00A737BF" w:rsidP="00CC44B9">
      <w:pPr>
        <w:widowControl w:val="0"/>
        <w:autoSpaceDE w:val="0"/>
        <w:autoSpaceDN w:val="0"/>
        <w:adjustRightInd w:val="0"/>
        <w:spacing w:after="0" w:line="360" w:lineRule="auto"/>
        <w:jc w:val="both"/>
        <w:rPr>
          <w:rFonts w:ascii="Book Antiqua" w:eastAsia="Times New Roman" w:hAnsi="Book Antiqua"/>
        </w:rPr>
      </w:pPr>
      <w:r w:rsidRPr="00F3522B">
        <w:rPr>
          <w:rFonts w:ascii="Book Antiqua" w:eastAsia="Times New Roman" w:hAnsi="Book Antiqua"/>
          <w:b/>
        </w:rPr>
        <w:t>Telephone:</w:t>
      </w:r>
      <w:r w:rsidRPr="00F3522B">
        <w:rPr>
          <w:rFonts w:ascii="Book Antiqua" w:eastAsia="Times New Roman" w:hAnsi="Book Antiqua"/>
        </w:rPr>
        <w:t xml:space="preserve"> +1-</w:t>
      </w:r>
      <w:r w:rsidR="00A2417B" w:rsidRPr="00F3522B">
        <w:rPr>
          <w:rFonts w:ascii="Book Antiqua" w:eastAsia="Times New Roman" w:hAnsi="Book Antiqua"/>
        </w:rPr>
        <w:t xml:space="preserve">813-6317122 </w:t>
      </w:r>
    </w:p>
    <w:p w14:paraId="4B896AE0" w14:textId="2ED25B9F" w:rsidR="00A2417B" w:rsidRPr="00F3522B" w:rsidRDefault="00A737BF" w:rsidP="00CC44B9">
      <w:pPr>
        <w:widowControl w:val="0"/>
        <w:autoSpaceDE w:val="0"/>
        <w:autoSpaceDN w:val="0"/>
        <w:adjustRightInd w:val="0"/>
        <w:spacing w:after="0" w:line="360" w:lineRule="auto"/>
        <w:jc w:val="both"/>
        <w:rPr>
          <w:rFonts w:ascii="Book Antiqua" w:eastAsia="Times New Roman" w:hAnsi="Book Antiqua"/>
        </w:rPr>
      </w:pPr>
      <w:r w:rsidRPr="00F3522B">
        <w:rPr>
          <w:rFonts w:ascii="Book Antiqua" w:eastAsia="Times New Roman" w:hAnsi="Book Antiqua"/>
          <w:b/>
        </w:rPr>
        <w:t>Fax:</w:t>
      </w:r>
      <w:r w:rsidRPr="00F3522B">
        <w:rPr>
          <w:rFonts w:ascii="Book Antiqua" w:eastAsia="Times New Roman" w:hAnsi="Book Antiqua"/>
        </w:rPr>
        <w:t xml:space="preserve"> +1-813-631</w:t>
      </w:r>
      <w:r w:rsidR="00F164AA" w:rsidRPr="00F3522B">
        <w:rPr>
          <w:rFonts w:ascii="Book Antiqua" w:eastAsia="Times New Roman" w:hAnsi="Book Antiqua"/>
        </w:rPr>
        <w:t>3310</w:t>
      </w:r>
      <w:r w:rsidR="00A2417B" w:rsidRPr="00F3522B">
        <w:rPr>
          <w:rFonts w:ascii="Book Antiqua" w:eastAsia="Times New Roman" w:hAnsi="Book Antiqua"/>
        </w:rPr>
        <w:t xml:space="preserve"> </w:t>
      </w:r>
    </w:p>
    <w:p w14:paraId="2C597039" w14:textId="77777777" w:rsidR="0001552E" w:rsidRPr="00F3522B" w:rsidRDefault="0001552E" w:rsidP="00CC44B9">
      <w:pPr>
        <w:widowControl w:val="0"/>
        <w:autoSpaceDE w:val="0"/>
        <w:autoSpaceDN w:val="0"/>
        <w:adjustRightInd w:val="0"/>
        <w:spacing w:after="0" w:line="360" w:lineRule="auto"/>
        <w:jc w:val="both"/>
        <w:rPr>
          <w:rFonts w:ascii="Book Antiqua" w:hAnsi="Book Antiqua"/>
          <w:lang w:eastAsia="zh-CN"/>
        </w:rPr>
      </w:pPr>
    </w:p>
    <w:p w14:paraId="4DC8D50E" w14:textId="2E89CCD8" w:rsidR="002E6B8C" w:rsidRPr="00F3522B" w:rsidRDefault="002E6B8C" w:rsidP="00CC44B9">
      <w:pPr>
        <w:spacing w:after="0" w:line="360" w:lineRule="auto"/>
        <w:jc w:val="both"/>
        <w:rPr>
          <w:rFonts w:ascii="Book Antiqua" w:hAnsi="Book Antiqua"/>
          <w:b/>
        </w:rPr>
      </w:pPr>
      <w:r w:rsidRPr="00F3522B">
        <w:rPr>
          <w:rFonts w:ascii="Book Antiqua" w:hAnsi="Book Antiqua"/>
          <w:b/>
        </w:rPr>
        <w:t xml:space="preserve">Received: </w:t>
      </w:r>
      <w:r w:rsidR="00CC44B9" w:rsidRPr="00F3522B">
        <w:rPr>
          <w:rFonts w:ascii="Book Antiqua" w:hAnsi="Book Antiqua"/>
          <w:lang w:eastAsia="zh-CN"/>
        </w:rPr>
        <w:t>January 29, 2016</w:t>
      </w:r>
      <w:r w:rsidR="00CC44B9" w:rsidRPr="00F3522B">
        <w:rPr>
          <w:rFonts w:ascii="Book Antiqua" w:hAnsi="Book Antiqua"/>
        </w:rPr>
        <w:t xml:space="preserve"> </w:t>
      </w:r>
    </w:p>
    <w:p w14:paraId="2CA250B4" w14:textId="29C5D655" w:rsidR="002E6B8C" w:rsidRPr="00F3522B" w:rsidRDefault="002E6B8C" w:rsidP="00CC44B9">
      <w:pPr>
        <w:spacing w:after="0" w:line="360" w:lineRule="auto"/>
        <w:jc w:val="both"/>
        <w:rPr>
          <w:rFonts w:ascii="Book Antiqua" w:hAnsi="Book Antiqua"/>
          <w:b/>
        </w:rPr>
      </w:pPr>
      <w:r w:rsidRPr="00F3522B">
        <w:rPr>
          <w:rFonts w:ascii="Book Antiqua" w:hAnsi="Book Antiqua"/>
          <w:b/>
        </w:rPr>
        <w:t>Peer-review started:</w:t>
      </w:r>
      <w:r w:rsidR="00CC44B9" w:rsidRPr="00F3522B">
        <w:rPr>
          <w:rFonts w:ascii="Book Antiqua" w:hAnsi="Book Antiqua"/>
          <w:lang w:eastAsia="zh-CN"/>
        </w:rPr>
        <w:t xml:space="preserve"> January 29, 2016</w:t>
      </w:r>
      <w:r w:rsidR="00CC44B9" w:rsidRPr="00F3522B">
        <w:rPr>
          <w:rFonts w:ascii="Book Antiqua" w:hAnsi="Book Antiqua"/>
        </w:rPr>
        <w:t xml:space="preserve"> </w:t>
      </w:r>
    </w:p>
    <w:p w14:paraId="69FEE254" w14:textId="742526BA" w:rsidR="002E6B8C" w:rsidRPr="00F3522B" w:rsidRDefault="002E6B8C" w:rsidP="00CC44B9">
      <w:pPr>
        <w:spacing w:after="0" w:line="360" w:lineRule="auto"/>
        <w:jc w:val="both"/>
        <w:rPr>
          <w:rFonts w:ascii="Book Antiqua" w:hAnsi="Book Antiqua"/>
          <w:b/>
          <w:lang w:eastAsia="zh-CN"/>
        </w:rPr>
      </w:pPr>
      <w:r w:rsidRPr="00F3522B">
        <w:rPr>
          <w:rFonts w:ascii="Book Antiqua" w:hAnsi="Book Antiqua"/>
          <w:b/>
        </w:rPr>
        <w:t>First decision:</w:t>
      </w:r>
      <w:r w:rsidR="00CC44B9" w:rsidRPr="00F3522B">
        <w:rPr>
          <w:rFonts w:ascii="Book Antiqua" w:hAnsi="Book Antiqua"/>
          <w:b/>
          <w:lang w:eastAsia="zh-CN"/>
        </w:rPr>
        <w:t xml:space="preserve"> </w:t>
      </w:r>
      <w:r w:rsidR="00CC44B9" w:rsidRPr="00F3522B">
        <w:rPr>
          <w:rFonts w:ascii="Book Antiqua" w:hAnsi="Book Antiqua"/>
          <w:lang w:eastAsia="zh-CN"/>
        </w:rPr>
        <w:t>February 29, 2016</w:t>
      </w:r>
    </w:p>
    <w:p w14:paraId="723DA1A8" w14:textId="40CC5967" w:rsidR="002E6B8C" w:rsidRPr="00F3522B" w:rsidRDefault="002E6B8C" w:rsidP="00CC44B9">
      <w:pPr>
        <w:spacing w:after="0" w:line="360" w:lineRule="auto"/>
        <w:jc w:val="both"/>
        <w:rPr>
          <w:rFonts w:ascii="Book Antiqua" w:hAnsi="Book Antiqua"/>
          <w:b/>
        </w:rPr>
      </w:pPr>
      <w:r w:rsidRPr="00F3522B">
        <w:rPr>
          <w:rFonts w:ascii="Book Antiqua" w:hAnsi="Book Antiqua"/>
          <w:b/>
        </w:rPr>
        <w:t>Revised:</w:t>
      </w:r>
      <w:r w:rsidR="00CC44B9" w:rsidRPr="00F3522B">
        <w:rPr>
          <w:rFonts w:ascii="Book Antiqua" w:hAnsi="Book Antiqua"/>
          <w:b/>
          <w:lang w:eastAsia="zh-CN"/>
        </w:rPr>
        <w:t xml:space="preserve"> </w:t>
      </w:r>
      <w:r w:rsidR="00CC44B9" w:rsidRPr="00F3522B">
        <w:rPr>
          <w:rFonts w:ascii="Book Antiqua" w:hAnsi="Book Antiqua"/>
          <w:lang w:eastAsia="zh-CN"/>
        </w:rPr>
        <w:t>March 3, 2016</w:t>
      </w:r>
      <w:r w:rsidR="00CC44B9" w:rsidRPr="00F3522B">
        <w:rPr>
          <w:rFonts w:ascii="Book Antiqua" w:hAnsi="Book Antiqua"/>
        </w:rPr>
        <w:t xml:space="preserve"> </w:t>
      </w:r>
    </w:p>
    <w:p w14:paraId="416F8E83" w14:textId="1C44E9B8" w:rsidR="002E6B8C" w:rsidRPr="004151B0" w:rsidRDefault="002E6B8C" w:rsidP="004151B0">
      <w:pPr>
        <w:spacing w:line="360" w:lineRule="auto"/>
        <w:rPr>
          <w:rFonts w:ascii="Book Antiqua" w:hAnsi="Book Antiqua"/>
          <w:color w:val="000000"/>
        </w:rPr>
      </w:pPr>
      <w:r w:rsidRPr="00F3522B">
        <w:rPr>
          <w:rFonts w:ascii="Book Antiqua" w:hAnsi="Book Antiqua"/>
          <w:b/>
        </w:rPr>
        <w:lastRenderedPageBreak/>
        <w:t>Accepted:</w:t>
      </w:r>
      <w:r w:rsidR="00CC44B9" w:rsidRPr="00F3522B">
        <w:rPr>
          <w:rFonts w:ascii="Book Antiqua" w:hAnsi="Book Antiqua"/>
          <w:b/>
        </w:rPr>
        <w:t xml:space="preserve"> </w:t>
      </w:r>
      <w:r w:rsidR="004151B0">
        <w:rPr>
          <w:rFonts w:ascii="Book Antiqua" w:hAnsi="Book Antiqua"/>
          <w:color w:val="000000"/>
        </w:rPr>
        <w:t>March 24</w:t>
      </w:r>
      <w:r w:rsidR="004151B0" w:rsidRPr="005E139A">
        <w:rPr>
          <w:rFonts w:ascii="Book Antiqua" w:hAnsi="Book Antiqua"/>
          <w:color w:val="000000"/>
        </w:rPr>
        <w:t>, 2016</w:t>
      </w:r>
      <w:bookmarkStart w:id="4" w:name="_GoBack"/>
      <w:bookmarkEnd w:id="4"/>
    </w:p>
    <w:p w14:paraId="6FBB0164" w14:textId="2998AF60" w:rsidR="002E6B8C" w:rsidRPr="00F3522B" w:rsidRDefault="002E6B8C" w:rsidP="00CC44B9">
      <w:pPr>
        <w:spacing w:after="0" w:line="360" w:lineRule="auto"/>
        <w:jc w:val="both"/>
        <w:rPr>
          <w:rFonts w:ascii="Book Antiqua" w:hAnsi="Book Antiqua"/>
          <w:b/>
        </w:rPr>
      </w:pPr>
      <w:r w:rsidRPr="00F3522B">
        <w:rPr>
          <w:rFonts w:ascii="Book Antiqua" w:hAnsi="Book Antiqua"/>
          <w:b/>
        </w:rPr>
        <w:t>Article in press:</w:t>
      </w:r>
      <w:r w:rsidR="00CC44B9" w:rsidRPr="00F3522B">
        <w:rPr>
          <w:rFonts w:ascii="Book Antiqua" w:hAnsi="Book Antiqua"/>
        </w:rPr>
        <w:t xml:space="preserve"> </w:t>
      </w:r>
    </w:p>
    <w:p w14:paraId="7431564E" w14:textId="77777777" w:rsidR="002E6B8C" w:rsidRPr="00F3522B" w:rsidRDefault="002E6B8C" w:rsidP="00CC44B9">
      <w:pPr>
        <w:spacing w:after="0" w:line="360" w:lineRule="auto"/>
        <w:jc w:val="both"/>
        <w:rPr>
          <w:rFonts w:ascii="Book Antiqua" w:hAnsi="Book Antiqua"/>
          <w:b/>
        </w:rPr>
      </w:pPr>
      <w:r w:rsidRPr="00F3522B">
        <w:rPr>
          <w:rFonts w:ascii="Book Antiqua" w:hAnsi="Book Antiqua"/>
          <w:b/>
        </w:rPr>
        <w:t xml:space="preserve">Published online: </w:t>
      </w:r>
    </w:p>
    <w:p w14:paraId="50DE0F1C" w14:textId="77777777" w:rsidR="002E6B8C" w:rsidRPr="00F3522B" w:rsidRDefault="002E6B8C" w:rsidP="00CC44B9">
      <w:pPr>
        <w:widowControl w:val="0"/>
        <w:autoSpaceDE w:val="0"/>
        <w:autoSpaceDN w:val="0"/>
        <w:adjustRightInd w:val="0"/>
        <w:spacing w:after="0" w:line="360" w:lineRule="auto"/>
        <w:jc w:val="both"/>
        <w:rPr>
          <w:rFonts w:ascii="Book Antiqua" w:hAnsi="Book Antiqua"/>
          <w:lang w:eastAsia="zh-CN"/>
        </w:rPr>
      </w:pPr>
    </w:p>
    <w:p w14:paraId="13DA0FA5" w14:textId="77777777" w:rsidR="007D65F3" w:rsidRPr="00F3522B" w:rsidRDefault="007D65F3" w:rsidP="00CC44B9">
      <w:pPr>
        <w:spacing w:after="0" w:line="360" w:lineRule="auto"/>
        <w:jc w:val="both"/>
        <w:rPr>
          <w:rFonts w:ascii="Book Antiqua" w:eastAsia="Times New Roman" w:hAnsi="Book Antiqua"/>
        </w:rPr>
      </w:pPr>
      <w:r w:rsidRPr="00F3522B">
        <w:rPr>
          <w:rFonts w:ascii="Book Antiqua" w:eastAsia="Times New Roman" w:hAnsi="Book Antiqua"/>
        </w:rPr>
        <w:br w:type="page"/>
      </w:r>
    </w:p>
    <w:p w14:paraId="2F96EE35" w14:textId="77777777" w:rsidR="007D65F3" w:rsidRPr="00F3522B" w:rsidRDefault="007D65F3" w:rsidP="00CC44B9">
      <w:pPr>
        <w:pStyle w:val="Heading2"/>
        <w:spacing w:line="360" w:lineRule="auto"/>
        <w:jc w:val="both"/>
        <w:rPr>
          <w:rFonts w:ascii="Book Antiqua" w:hAnsi="Book Antiqua"/>
          <w:b/>
          <w:i w:val="0"/>
          <w:color w:val="auto"/>
        </w:rPr>
      </w:pPr>
      <w:r w:rsidRPr="00F3522B">
        <w:rPr>
          <w:rFonts w:ascii="Book Antiqua" w:hAnsi="Book Antiqua"/>
          <w:b/>
          <w:i w:val="0"/>
          <w:color w:val="auto"/>
        </w:rPr>
        <w:lastRenderedPageBreak/>
        <w:t>Abstract</w:t>
      </w:r>
    </w:p>
    <w:p w14:paraId="7E7DDAFF" w14:textId="14983F64" w:rsidR="007D65F3" w:rsidRPr="00F3522B" w:rsidRDefault="00882247" w:rsidP="00CC44B9">
      <w:pPr>
        <w:pStyle w:val="BodyText2"/>
        <w:spacing w:line="360" w:lineRule="auto"/>
        <w:rPr>
          <w:rFonts w:ascii="Book Antiqua" w:hAnsi="Book Antiqua"/>
          <w:sz w:val="24"/>
          <w:szCs w:val="24"/>
        </w:rPr>
      </w:pPr>
      <w:r w:rsidRPr="00F3522B">
        <w:rPr>
          <w:rFonts w:ascii="Book Antiqua" w:hAnsi="Book Antiqua"/>
          <w:sz w:val="24"/>
          <w:szCs w:val="24"/>
        </w:rPr>
        <w:t>Vampiristic behaviors are rarely seen clinically and less than 100 cases have been reported in the world literature to date.</w:t>
      </w:r>
      <w:r w:rsidR="00CC44B9" w:rsidRPr="00F3522B">
        <w:rPr>
          <w:rFonts w:ascii="Book Antiqua" w:hAnsi="Book Antiqua"/>
          <w:sz w:val="24"/>
          <w:szCs w:val="24"/>
        </w:rPr>
        <w:t xml:space="preserve"> </w:t>
      </w:r>
      <w:r w:rsidR="00B81A33" w:rsidRPr="00F3522B">
        <w:rPr>
          <w:rFonts w:ascii="Book Antiqua" w:hAnsi="Book Antiqua"/>
          <w:sz w:val="24"/>
          <w:szCs w:val="24"/>
        </w:rPr>
        <w:t>A</w:t>
      </w:r>
      <w:r w:rsidRPr="00F3522B">
        <w:rPr>
          <w:rFonts w:ascii="Book Antiqua" w:hAnsi="Book Antiqua"/>
          <w:sz w:val="24"/>
          <w:szCs w:val="24"/>
        </w:rPr>
        <w:t xml:space="preserve"> distinction is usually made as to whether the patient drinks their own blood or the blood of others. We </w:t>
      </w:r>
      <w:r w:rsidR="00B81A33" w:rsidRPr="00F3522B">
        <w:rPr>
          <w:rFonts w:ascii="Book Antiqua" w:hAnsi="Book Antiqua"/>
          <w:sz w:val="24"/>
          <w:szCs w:val="24"/>
        </w:rPr>
        <w:t>describe</w:t>
      </w:r>
      <w:r w:rsidRPr="00F3522B">
        <w:rPr>
          <w:rFonts w:ascii="Book Antiqua" w:hAnsi="Book Antiqua"/>
          <w:sz w:val="24"/>
          <w:szCs w:val="24"/>
        </w:rPr>
        <w:t xml:space="preserve"> a 38</w:t>
      </w:r>
      <w:r w:rsidR="00CC44B9" w:rsidRPr="00F3522B">
        <w:rPr>
          <w:rFonts w:ascii="Book Antiqua" w:eastAsia="SimSun" w:hAnsi="Book Antiqua"/>
          <w:sz w:val="24"/>
          <w:szCs w:val="24"/>
          <w:lang w:eastAsia="zh-CN"/>
        </w:rPr>
        <w:t>-</w:t>
      </w:r>
      <w:r w:rsidRPr="00F3522B">
        <w:rPr>
          <w:rFonts w:ascii="Book Antiqua" w:hAnsi="Book Antiqua"/>
          <w:sz w:val="24"/>
          <w:szCs w:val="24"/>
        </w:rPr>
        <w:t xml:space="preserve">year-old patient who had vampiristic thoughts </w:t>
      </w:r>
      <w:r w:rsidR="002D51E8" w:rsidRPr="00F3522B">
        <w:rPr>
          <w:rFonts w:ascii="Book Antiqua" w:hAnsi="Book Antiqua"/>
          <w:sz w:val="24"/>
          <w:szCs w:val="24"/>
        </w:rPr>
        <w:t>and fantasies that began in a</w:t>
      </w:r>
      <w:r w:rsidRPr="00F3522B">
        <w:rPr>
          <w:rFonts w:ascii="Book Antiqua" w:hAnsi="Book Antiqua"/>
          <w:sz w:val="24"/>
          <w:szCs w:val="24"/>
        </w:rPr>
        <w:t xml:space="preserve">dolescence, but did not act on these thoughts until after she suffered a traumatic brain injury </w:t>
      </w:r>
      <w:r w:rsidR="003804CC" w:rsidRPr="00F3522B">
        <w:rPr>
          <w:rFonts w:ascii="Book Antiqua" w:hAnsi="Book Antiqua"/>
          <w:sz w:val="24"/>
          <w:szCs w:val="24"/>
        </w:rPr>
        <w:t xml:space="preserve">with a three-week loss of consciousness while </w:t>
      </w:r>
      <w:r w:rsidRPr="00F3522B">
        <w:rPr>
          <w:rFonts w:ascii="Book Antiqua" w:hAnsi="Book Antiqua"/>
          <w:sz w:val="24"/>
          <w:szCs w:val="24"/>
        </w:rPr>
        <w:t xml:space="preserve">serving in the military. </w:t>
      </w:r>
      <w:r w:rsidR="003804CC" w:rsidRPr="00F3522B">
        <w:rPr>
          <w:rFonts w:ascii="Book Antiqua" w:hAnsi="Book Antiqua"/>
          <w:sz w:val="24"/>
          <w:szCs w:val="24"/>
        </w:rPr>
        <w:t>Brain imaging</w:t>
      </w:r>
      <w:r w:rsidRPr="00F3522B">
        <w:rPr>
          <w:rFonts w:ascii="Book Antiqua" w:hAnsi="Book Antiqua"/>
          <w:sz w:val="24"/>
          <w:szCs w:val="24"/>
        </w:rPr>
        <w:t xml:space="preserve"> </w:t>
      </w:r>
      <w:r w:rsidR="003804CC" w:rsidRPr="00F3522B">
        <w:rPr>
          <w:rFonts w:ascii="Book Antiqua" w:hAnsi="Book Antiqua"/>
          <w:sz w:val="24"/>
          <w:szCs w:val="24"/>
        </w:rPr>
        <w:t xml:space="preserve">showed focal damage to her bilateral frontal lobes. Psychological testing demonstrated impairment of executive function. </w:t>
      </w:r>
      <w:r w:rsidRPr="00F3522B">
        <w:rPr>
          <w:rFonts w:ascii="Book Antiqua" w:hAnsi="Book Antiqua"/>
          <w:sz w:val="24"/>
          <w:szCs w:val="24"/>
        </w:rPr>
        <w:t xml:space="preserve">We review the proposed diagnostic criteria for vampirism and discuss how behavioral disinhibition may have affected the emergence </w:t>
      </w:r>
      <w:r w:rsidR="00E238A4" w:rsidRPr="00F3522B">
        <w:rPr>
          <w:rFonts w:ascii="Book Antiqua" w:hAnsi="Book Antiqua"/>
          <w:sz w:val="24"/>
          <w:szCs w:val="24"/>
        </w:rPr>
        <w:t>into</w:t>
      </w:r>
      <w:r w:rsidR="00CC44B9" w:rsidRPr="00F3522B">
        <w:rPr>
          <w:rFonts w:ascii="Book Antiqua" w:hAnsi="Book Antiqua"/>
          <w:sz w:val="24"/>
          <w:szCs w:val="24"/>
        </w:rPr>
        <w:t xml:space="preserve"> </w:t>
      </w:r>
      <w:r w:rsidR="00E238A4" w:rsidRPr="00F3522B">
        <w:rPr>
          <w:rFonts w:ascii="Book Antiqua" w:hAnsi="Book Antiqua"/>
          <w:sz w:val="24"/>
          <w:szCs w:val="24"/>
        </w:rPr>
        <w:t xml:space="preserve">behavior of her previously inhibited vampiristic </w:t>
      </w:r>
      <w:r w:rsidR="003804CC" w:rsidRPr="00F3522B">
        <w:rPr>
          <w:rFonts w:ascii="Book Antiqua" w:hAnsi="Book Antiqua"/>
          <w:sz w:val="24"/>
          <w:szCs w:val="24"/>
        </w:rPr>
        <w:t>thoughts</w:t>
      </w:r>
      <w:r w:rsidRPr="00F3522B">
        <w:rPr>
          <w:rFonts w:ascii="Book Antiqua" w:hAnsi="Book Antiqua"/>
          <w:sz w:val="24"/>
          <w:szCs w:val="24"/>
        </w:rPr>
        <w:t>.</w:t>
      </w:r>
    </w:p>
    <w:p w14:paraId="561AF024" w14:textId="77777777" w:rsidR="00882247" w:rsidRPr="00F3522B" w:rsidRDefault="00882247" w:rsidP="00CC44B9">
      <w:pPr>
        <w:pStyle w:val="BodyText2"/>
        <w:spacing w:line="360" w:lineRule="auto"/>
        <w:rPr>
          <w:rFonts w:ascii="Book Antiqua" w:hAnsi="Book Antiqua"/>
          <w:sz w:val="24"/>
          <w:szCs w:val="24"/>
        </w:rPr>
      </w:pPr>
    </w:p>
    <w:p w14:paraId="37A0E127" w14:textId="5845B132" w:rsidR="009C5855" w:rsidRPr="00F3522B" w:rsidRDefault="007D65F3" w:rsidP="00CC44B9">
      <w:pPr>
        <w:pStyle w:val="BodyText2"/>
        <w:spacing w:line="360" w:lineRule="auto"/>
        <w:rPr>
          <w:rFonts w:ascii="Book Antiqua" w:hAnsi="Book Antiqua"/>
          <w:sz w:val="24"/>
          <w:szCs w:val="24"/>
        </w:rPr>
      </w:pPr>
      <w:r w:rsidRPr="00F3522B">
        <w:rPr>
          <w:rFonts w:ascii="Book Antiqua" w:hAnsi="Book Antiqua"/>
          <w:b/>
          <w:sz w:val="24"/>
          <w:szCs w:val="24"/>
        </w:rPr>
        <w:t xml:space="preserve">Key </w:t>
      </w:r>
      <w:r w:rsidR="00D320BF" w:rsidRPr="00F3522B">
        <w:rPr>
          <w:rFonts w:ascii="Book Antiqua" w:hAnsi="Book Antiqua"/>
          <w:b/>
          <w:sz w:val="24"/>
          <w:szCs w:val="24"/>
        </w:rPr>
        <w:t>w</w:t>
      </w:r>
      <w:r w:rsidRPr="00F3522B">
        <w:rPr>
          <w:rFonts w:ascii="Book Antiqua" w:hAnsi="Book Antiqua"/>
          <w:b/>
          <w:sz w:val="24"/>
          <w:szCs w:val="24"/>
        </w:rPr>
        <w:t>ords</w:t>
      </w:r>
      <w:r w:rsidR="00D320BF" w:rsidRPr="00F3522B">
        <w:rPr>
          <w:rFonts w:ascii="Book Antiqua" w:hAnsi="Book Antiqua"/>
          <w:b/>
          <w:sz w:val="24"/>
          <w:szCs w:val="24"/>
        </w:rPr>
        <w:t xml:space="preserve">: </w:t>
      </w:r>
      <w:r w:rsidRPr="00F3522B">
        <w:rPr>
          <w:rFonts w:ascii="Book Antiqua" w:hAnsi="Book Antiqua"/>
          <w:sz w:val="24"/>
          <w:szCs w:val="24"/>
        </w:rPr>
        <w:t>Vamipirism</w:t>
      </w:r>
      <w:r w:rsidR="00D320BF" w:rsidRPr="00F3522B">
        <w:rPr>
          <w:rFonts w:ascii="Book Antiqua" w:hAnsi="Book Antiqua"/>
          <w:sz w:val="24"/>
          <w:szCs w:val="24"/>
        </w:rPr>
        <w:t xml:space="preserve">; </w:t>
      </w:r>
      <w:r w:rsidRPr="00F3522B">
        <w:rPr>
          <w:rFonts w:ascii="Book Antiqua" w:hAnsi="Book Antiqua"/>
          <w:sz w:val="24"/>
          <w:szCs w:val="24"/>
        </w:rPr>
        <w:t>Hematophagia</w:t>
      </w:r>
      <w:r w:rsidR="00D320BF" w:rsidRPr="00F3522B">
        <w:rPr>
          <w:rFonts w:ascii="Book Antiqua" w:hAnsi="Book Antiqua"/>
          <w:sz w:val="24"/>
          <w:szCs w:val="24"/>
        </w:rPr>
        <w:t xml:space="preserve">; </w:t>
      </w:r>
      <w:r w:rsidRPr="00F3522B">
        <w:rPr>
          <w:rFonts w:ascii="Book Antiqua" w:hAnsi="Book Antiqua"/>
          <w:sz w:val="24"/>
          <w:szCs w:val="24"/>
        </w:rPr>
        <w:t>Blood</w:t>
      </w:r>
      <w:r w:rsidR="00D320BF" w:rsidRPr="00F3522B">
        <w:rPr>
          <w:rFonts w:ascii="Book Antiqua" w:hAnsi="Book Antiqua"/>
          <w:sz w:val="24"/>
          <w:szCs w:val="24"/>
        </w:rPr>
        <w:t xml:space="preserve">; </w:t>
      </w:r>
      <w:r w:rsidRPr="00F3522B">
        <w:rPr>
          <w:rFonts w:ascii="Book Antiqua" w:hAnsi="Book Antiqua"/>
          <w:sz w:val="24"/>
          <w:szCs w:val="24"/>
        </w:rPr>
        <w:t xml:space="preserve">Traumatic </w:t>
      </w:r>
      <w:r w:rsidR="00D320BF" w:rsidRPr="00F3522B">
        <w:rPr>
          <w:rFonts w:ascii="Book Antiqua" w:hAnsi="Book Antiqua"/>
          <w:sz w:val="24"/>
          <w:szCs w:val="24"/>
        </w:rPr>
        <w:t>b</w:t>
      </w:r>
      <w:r w:rsidRPr="00F3522B">
        <w:rPr>
          <w:rFonts w:ascii="Book Antiqua" w:hAnsi="Book Antiqua"/>
          <w:sz w:val="24"/>
          <w:szCs w:val="24"/>
        </w:rPr>
        <w:t xml:space="preserve">rain </w:t>
      </w:r>
      <w:r w:rsidR="00D320BF" w:rsidRPr="00F3522B">
        <w:rPr>
          <w:rFonts w:ascii="Book Antiqua" w:hAnsi="Book Antiqua"/>
          <w:sz w:val="24"/>
          <w:szCs w:val="24"/>
        </w:rPr>
        <w:t>i</w:t>
      </w:r>
      <w:r w:rsidRPr="00F3522B">
        <w:rPr>
          <w:rFonts w:ascii="Book Antiqua" w:hAnsi="Book Antiqua"/>
          <w:sz w:val="24"/>
          <w:szCs w:val="24"/>
        </w:rPr>
        <w:t>njury</w:t>
      </w:r>
      <w:r w:rsidR="00D320BF" w:rsidRPr="00F3522B">
        <w:rPr>
          <w:rFonts w:ascii="Book Antiqua" w:hAnsi="Book Antiqua"/>
          <w:sz w:val="24"/>
          <w:szCs w:val="24"/>
        </w:rPr>
        <w:t xml:space="preserve">; </w:t>
      </w:r>
      <w:r w:rsidR="009C5855" w:rsidRPr="00F3522B">
        <w:rPr>
          <w:rFonts w:ascii="Book Antiqua" w:hAnsi="Book Antiqua"/>
          <w:sz w:val="24"/>
          <w:szCs w:val="24"/>
        </w:rPr>
        <w:t>Disinhibition</w:t>
      </w:r>
    </w:p>
    <w:p w14:paraId="0D1BC507" w14:textId="77777777" w:rsidR="00AB3E23" w:rsidRPr="00F3522B" w:rsidRDefault="00AB3E23" w:rsidP="00CC44B9">
      <w:pPr>
        <w:pStyle w:val="BodyText2"/>
        <w:spacing w:line="360" w:lineRule="auto"/>
        <w:rPr>
          <w:rFonts w:ascii="Book Antiqua" w:eastAsia="SimSun" w:hAnsi="Book Antiqua"/>
          <w:sz w:val="24"/>
          <w:szCs w:val="24"/>
          <w:lang w:eastAsia="zh-CN"/>
        </w:rPr>
      </w:pPr>
    </w:p>
    <w:p w14:paraId="49F5B43A" w14:textId="77777777" w:rsidR="00CC44B9" w:rsidRPr="00F3522B" w:rsidRDefault="00CC44B9" w:rsidP="00CC44B9">
      <w:pPr>
        <w:spacing w:after="0" w:line="360" w:lineRule="auto"/>
        <w:jc w:val="both"/>
        <w:rPr>
          <w:rFonts w:ascii="Book Antiqua" w:hAnsi="Book Antiqua" w:cs="Arial"/>
        </w:rPr>
      </w:pPr>
      <w:r w:rsidRPr="00F3522B">
        <w:rPr>
          <w:rFonts w:ascii="Book Antiqua" w:hAnsi="Book Antiqua"/>
          <w:b/>
        </w:rPr>
        <w:t xml:space="preserve">© </w:t>
      </w:r>
      <w:r w:rsidRPr="00F3522B">
        <w:rPr>
          <w:rFonts w:ascii="Book Antiqua" w:hAnsi="Book Antiqua" w:cs="Arial"/>
          <w:b/>
        </w:rPr>
        <w:t>The Author(s) 2016.</w:t>
      </w:r>
      <w:r w:rsidRPr="00F3522B">
        <w:rPr>
          <w:rFonts w:ascii="Book Antiqua" w:hAnsi="Book Antiqua" w:cs="Arial"/>
        </w:rPr>
        <w:t xml:space="preserve"> Published by Baishideng Publishing Group Inc. All rights reserved.</w:t>
      </w:r>
    </w:p>
    <w:p w14:paraId="6EC93A52" w14:textId="77777777" w:rsidR="00CC44B9" w:rsidRPr="00F3522B" w:rsidRDefault="00CC44B9" w:rsidP="00CC44B9">
      <w:pPr>
        <w:pStyle w:val="BodyText2"/>
        <w:spacing w:line="360" w:lineRule="auto"/>
        <w:rPr>
          <w:rFonts w:ascii="Book Antiqua" w:eastAsia="SimSun" w:hAnsi="Book Antiqua"/>
          <w:sz w:val="24"/>
          <w:szCs w:val="24"/>
          <w:lang w:eastAsia="zh-CN"/>
        </w:rPr>
      </w:pPr>
    </w:p>
    <w:p w14:paraId="7D62482C" w14:textId="7122F803" w:rsidR="00AB3E23" w:rsidRPr="00F3522B" w:rsidRDefault="00AB3E23" w:rsidP="00CC44B9">
      <w:pPr>
        <w:pStyle w:val="BodyText2"/>
        <w:spacing w:line="360" w:lineRule="auto"/>
        <w:rPr>
          <w:rFonts w:ascii="Book Antiqua" w:hAnsi="Book Antiqua"/>
          <w:sz w:val="24"/>
          <w:szCs w:val="24"/>
        </w:rPr>
      </w:pPr>
      <w:r w:rsidRPr="00F3522B">
        <w:rPr>
          <w:rFonts w:ascii="Book Antiqua" w:hAnsi="Book Antiqua"/>
          <w:b/>
          <w:sz w:val="24"/>
          <w:szCs w:val="24"/>
        </w:rPr>
        <w:t xml:space="preserve">Core tip: </w:t>
      </w:r>
      <w:r w:rsidR="008808F0" w:rsidRPr="00F3522B">
        <w:rPr>
          <w:rFonts w:ascii="Book Antiqua" w:hAnsi="Book Antiqua"/>
          <w:sz w:val="24"/>
          <w:szCs w:val="24"/>
        </w:rPr>
        <w:t>The chronic neuropsychiatric sequelae of traumatic brain injury</w:t>
      </w:r>
      <w:r w:rsidR="00146FD3" w:rsidRPr="00F3522B">
        <w:rPr>
          <w:rFonts w:ascii="Book Antiqua" w:hAnsi="Book Antiqua"/>
          <w:sz w:val="24"/>
          <w:szCs w:val="24"/>
        </w:rPr>
        <w:t xml:space="preserve"> </w:t>
      </w:r>
      <w:r w:rsidR="00CC44B9" w:rsidRPr="00F3522B">
        <w:rPr>
          <w:rFonts w:ascii="Book Antiqua" w:hAnsi="Book Antiqua"/>
          <w:sz w:val="24"/>
          <w:szCs w:val="24"/>
        </w:rPr>
        <w:t xml:space="preserve">(TBI) </w:t>
      </w:r>
      <w:r w:rsidR="00146FD3" w:rsidRPr="00F3522B">
        <w:rPr>
          <w:rFonts w:ascii="Book Antiqua" w:hAnsi="Book Antiqua"/>
          <w:sz w:val="24"/>
          <w:szCs w:val="24"/>
        </w:rPr>
        <w:t xml:space="preserve">is currently the subject of </w:t>
      </w:r>
      <w:r w:rsidR="00324CED" w:rsidRPr="00F3522B">
        <w:rPr>
          <w:rFonts w:ascii="Book Antiqua" w:hAnsi="Book Antiqua"/>
          <w:sz w:val="24"/>
          <w:szCs w:val="24"/>
        </w:rPr>
        <w:t>serious</w:t>
      </w:r>
      <w:r w:rsidR="00146FD3" w:rsidRPr="00F3522B">
        <w:rPr>
          <w:rFonts w:ascii="Book Antiqua" w:hAnsi="Book Antiqua"/>
          <w:sz w:val="24"/>
          <w:szCs w:val="24"/>
        </w:rPr>
        <w:t xml:space="preserve"> clinical investigation. This case presents </w:t>
      </w:r>
      <w:r w:rsidR="002514E4" w:rsidRPr="00F3522B">
        <w:rPr>
          <w:rFonts w:ascii="Book Antiqua" w:hAnsi="Book Antiqua"/>
          <w:sz w:val="24"/>
          <w:szCs w:val="24"/>
        </w:rPr>
        <w:t xml:space="preserve">a </w:t>
      </w:r>
      <w:r w:rsidR="00E96487" w:rsidRPr="00F3522B">
        <w:rPr>
          <w:rFonts w:ascii="Book Antiqua" w:hAnsi="Book Antiqua"/>
          <w:sz w:val="24"/>
          <w:szCs w:val="24"/>
        </w:rPr>
        <w:t xml:space="preserve">clinical association between </w:t>
      </w:r>
      <w:r w:rsidR="00CC44B9" w:rsidRPr="00F3522B">
        <w:rPr>
          <w:rFonts w:ascii="Book Antiqua" w:hAnsi="Book Antiqua"/>
          <w:sz w:val="24"/>
          <w:szCs w:val="24"/>
        </w:rPr>
        <w:t>TBI</w:t>
      </w:r>
      <w:r w:rsidR="00E96487" w:rsidRPr="00F3522B">
        <w:rPr>
          <w:rFonts w:ascii="Book Antiqua" w:hAnsi="Book Antiqua"/>
          <w:sz w:val="24"/>
          <w:szCs w:val="24"/>
        </w:rPr>
        <w:t xml:space="preserve"> and vampiristic behaviors</w:t>
      </w:r>
      <w:r w:rsidR="00324CED" w:rsidRPr="00F3522B">
        <w:rPr>
          <w:rFonts w:ascii="Book Antiqua" w:hAnsi="Book Antiqua"/>
          <w:sz w:val="24"/>
          <w:szCs w:val="24"/>
        </w:rPr>
        <w:t xml:space="preserve"> </w:t>
      </w:r>
      <w:r w:rsidR="00FF4971" w:rsidRPr="00F3522B">
        <w:rPr>
          <w:rFonts w:ascii="Book Antiqua" w:hAnsi="Book Antiqua"/>
          <w:sz w:val="24"/>
          <w:szCs w:val="24"/>
        </w:rPr>
        <w:t xml:space="preserve">already present as </w:t>
      </w:r>
      <w:r w:rsidR="00324CED" w:rsidRPr="00F3522B">
        <w:rPr>
          <w:rFonts w:ascii="Book Antiqua" w:hAnsi="Book Antiqua"/>
          <w:sz w:val="24"/>
          <w:szCs w:val="24"/>
        </w:rPr>
        <w:t>pre-</w:t>
      </w:r>
      <w:r w:rsidR="00B125EF" w:rsidRPr="00F3522B">
        <w:rPr>
          <w:rFonts w:ascii="Book Antiqua" w:hAnsi="Book Antiqua"/>
          <w:sz w:val="24"/>
          <w:szCs w:val="24"/>
        </w:rPr>
        <w:t xml:space="preserve">brain </w:t>
      </w:r>
      <w:r w:rsidR="00324CED" w:rsidRPr="00F3522B">
        <w:rPr>
          <w:rFonts w:ascii="Book Antiqua" w:hAnsi="Book Antiqua"/>
          <w:sz w:val="24"/>
          <w:szCs w:val="24"/>
        </w:rPr>
        <w:t>injury fantasies</w:t>
      </w:r>
      <w:r w:rsidR="00FF4971" w:rsidRPr="00F3522B">
        <w:rPr>
          <w:rFonts w:ascii="Book Antiqua" w:hAnsi="Book Antiqua"/>
          <w:sz w:val="24"/>
          <w:szCs w:val="24"/>
        </w:rPr>
        <w:t>, which bcame manifest as</w:t>
      </w:r>
      <w:r w:rsidR="00B125EF" w:rsidRPr="00F3522B">
        <w:rPr>
          <w:rFonts w:ascii="Book Antiqua" w:hAnsi="Book Antiqua"/>
          <w:sz w:val="24"/>
          <w:szCs w:val="24"/>
        </w:rPr>
        <w:t xml:space="preserve"> post-brain injury behavioral disinhibition.</w:t>
      </w:r>
    </w:p>
    <w:p w14:paraId="153A195A" w14:textId="77777777" w:rsidR="00D41F7F" w:rsidRPr="00F3522B" w:rsidRDefault="00D41F7F" w:rsidP="00CC44B9">
      <w:pPr>
        <w:spacing w:after="0" w:line="360" w:lineRule="auto"/>
        <w:jc w:val="both"/>
        <w:rPr>
          <w:rFonts w:ascii="Book Antiqua" w:hAnsi="Book Antiqua"/>
        </w:rPr>
      </w:pPr>
    </w:p>
    <w:p w14:paraId="4E927490" w14:textId="747FD378" w:rsidR="00CC44B9" w:rsidRPr="00F3522B" w:rsidRDefault="00D41F7F" w:rsidP="00CC44B9">
      <w:pPr>
        <w:widowControl w:val="0"/>
        <w:autoSpaceDE w:val="0"/>
        <w:autoSpaceDN w:val="0"/>
        <w:adjustRightInd w:val="0"/>
        <w:spacing w:after="0" w:line="360" w:lineRule="auto"/>
        <w:jc w:val="both"/>
        <w:rPr>
          <w:rFonts w:ascii="Book Antiqua" w:hAnsi="Book Antiqua"/>
          <w:lang w:eastAsia="zh-CN"/>
        </w:rPr>
      </w:pPr>
      <w:r w:rsidRPr="00F3522B">
        <w:rPr>
          <w:rFonts w:ascii="Book Antiqua" w:hAnsi="Book Antiqua"/>
        </w:rPr>
        <w:t xml:space="preserve">Hervey WM, Catalano G, Catalano MC. </w:t>
      </w:r>
      <w:r w:rsidR="00CC44B9" w:rsidRPr="00F3522B">
        <w:rPr>
          <w:rFonts w:ascii="Book Antiqua" w:eastAsia="Times New Roman" w:hAnsi="Book Antiqua"/>
        </w:rPr>
        <w:t>Vampiristic behaviors in a patient with traumatic brain injury induced disinhibition</w:t>
      </w:r>
      <w:r w:rsidR="00CC44B9" w:rsidRPr="00F3522B">
        <w:rPr>
          <w:rFonts w:ascii="Book Antiqua" w:hAnsi="Book Antiqua"/>
          <w:lang w:eastAsia="zh-CN"/>
        </w:rPr>
        <w:t>.</w:t>
      </w:r>
      <w:r w:rsidR="00CC44B9" w:rsidRPr="00F3522B">
        <w:rPr>
          <w:rFonts w:ascii="Book Antiqua" w:hAnsi="Book Antiqua"/>
          <w:i/>
          <w:iCs/>
        </w:rPr>
        <w:t xml:space="preserve"> World J Clin Cases</w:t>
      </w:r>
      <w:r w:rsidR="00CC44B9" w:rsidRPr="00F3522B">
        <w:rPr>
          <w:rFonts w:ascii="Book Antiqua" w:hAnsi="Book Antiqua"/>
          <w:i/>
          <w:iCs/>
          <w:lang w:eastAsia="zh-CN"/>
        </w:rPr>
        <w:t xml:space="preserve"> </w:t>
      </w:r>
      <w:r w:rsidR="00CC44B9" w:rsidRPr="00F3522B">
        <w:rPr>
          <w:rFonts w:ascii="Book Antiqua" w:hAnsi="Book Antiqua"/>
          <w:iCs/>
          <w:lang w:eastAsia="zh-CN"/>
        </w:rPr>
        <w:t>2016; In press</w:t>
      </w:r>
    </w:p>
    <w:p w14:paraId="5C433F97" w14:textId="42D05D27" w:rsidR="00D41F7F" w:rsidRPr="00F3522B" w:rsidRDefault="00D41F7F" w:rsidP="00CC44B9">
      <w:pPr>
        <w:widowControl w:val="0"/>
        <w:autoSpaceDE w:val="0"/>
        <w:autoSpaceDN w:val="0"/>
        <w:adjustRightInd w:val="0"/>
        <w:spacing w:after="0" w:line="360" w:lineRule="auto"/>
        <w:jc w:val="both"/>
        <w:rPr>
          <w:rFonts w:ascii="Book Antiqua" w:eastAsia="Times New Roman" w:hAnsi="Book Antiqua"/>
          <w:b/>
        </w:rPr>
      </w:pPr>
    </w:p>
    <w:p w14:paraId="32EF3C0F" w14:textId="4FCD00B8" w:rsidR="00636759" w:rsidRPr="00F3522B" w:rsidRDefault="009C5855" w:rsidP="00CC44B9">
      <w:pPr>
        <w:spacing w:after="0" w:line="360" w:lineRule="auto"/>
        <w:jc w:val="both"/>
        <w:rPr>
          <w:rFonts w:ascii="Book Antiqua" w:eastAsia="Helvetica" w:hAnsi="Book Antiqua"/>
          <w:noProof/>
        </w:rPr>
      </w:pPr>
      <w:r w:rsidRPr="00F3522B">
        <w:rPr>
          <w:rFonts w:ascii="Book Antiqua" w:hAnsi="Book Antiqua"/>
        </w:rPr>
        <w:br w:type="page"/>
      </w:r>
      <w:r w:rsidR="00E969C2" w:rsidRPr="00F3522B">
        <w:rPr>
          <w:rFonts w:ascii="Book Antiqua" w:hAnsi="Book Antiqua"/>
          <w:b/>
        </w:rPr>
        <w:lastRenderedPageBreak/>
        <w:t>INTRODUCTION</w:t>
      </w:r>
    </w:p>
    <w:p w14:paraId="47EE1A44" w14:textId="6591873E" w:rsidR="005A1137" w:rsidRPr="00F3522B" w:rsidRDefault="00683170" w:rsidP="00CC44B9">
      <w:pPr>
        <w:spacing w:after="0" w:line="360" w:lineRule="auto"/>
        <w:jc w:val="both"/>
        <w:rPr>
          <w:rFonts w:ascii="Book Antiqua" w:hAnsi="Book Antiqua"/>
        </w:rPr>
      </w:pPr>
      <w:r w:rsidRPr="00F3522B">
        <w:rPr>
          <w:rFonts w:ascii="Book Antiqua" w:hAnsi="Book Antiqua"/>
        </w:rPr>
        <w:t xml:space="preserve">A review of the scientific literature finds that </w:t>
      </w:r>
      <w:r w:rsidR="00B2167C" w:rsidRPr="00F3522B">
        <w:rPr>
          <w:rFonts w:ascii="Book Antiqua" w:hAnsi="Book Antiqua"/>
        </w:rPr>
        <w:t>since the late 19</w:t>
      </w:r>
      <w:r w:rsidR="00B2167C" w:rsidRPr="00F3522B">
        <w:rPr>
          <w:rFonts w:ascii="Book Antiqua" w:hAnsi="Book Antiqua"/>
          <w:vertAlign w:val="superscript"/>
        </w:rPr>
        <w:t>th</w:t>
      </w:r>
      <w:r w:rsidR="00B93462" w:rsidRPr="00F3522B">
        <w:rPr>
          <w:rFonts w:ascii="Book Antiqua" w:hAnsi="Book Antiqua"/>
        </w:rPr>
        <w:t xml:space="preserve"> Century </w:t>
      </w:r>
      <w:r w:rsidRPr="00F3522B">
        <w:rPr>
          <w:rFonts w:ascii="Book Antiqua" w:hAnsi="Book Antiqua"/>
        </w:rPr>
        <w:t xml:space="preserve">clinicians have identified fewer than 70 patients with </w:t>
      </w:r>
      <w:r w:rsidR="00B2167C" w:rsidRPr="00F3522B">
        <w:rPr>
          <w:rFonts w:ascii="Book Antiqua" w:hAnsi="Book Antiqua"/>
        </w:rPr>
        <w:t xml:space="preserve">clinically significant </w:t>
      </w:r>
      <w:r w:rsidRPr="00F3522B">
        <w:rPr>
          <w:rFonts w:ascii="Book Antiqua" w:hAnsi="Book Antiqua"/>
        </w:rPr>
        <w:t>vampiristic behaviors.</w:t>
      </w:r>
      <w:r w:rsidR="00CC44B9" w:rsidRPr="00F3522B">
        <w:rPr>
          <w:rFonts w:ascii="Book Antiqua" w:hAnsi="Book Antiqua"/>
        </w:rPr>
        <w:t xml:space="preserve"> </w:t>
      </w:r>
      <w:r w:rsidR="00BA4DD0" w:rsidRPr="00F3522B">
        <w:rPr>
          <w:rFonts w:ascii="Book Antiqua" w:hAnsi="Book Antiqua"/>
        </w:rPr>
        <w:t>Clinical vampirism</w:t>
      </w:r>
      <w:r w:rsidR="00BB385A" w:rsidRPr="00F3522B">
        <w:rPr>
          <w:rFonts w:ascii="Book Antiqua" w:hAnsi="Book Antiqua"/>
        </w:rPr>
        <w:t xml:space="preserve"> is so</w:t>
      </w:r>
      <w:r w:rsidR="00BA4DD0" w:rsidRPr="00F3522B">
        <w:rPr>
          <w:rFonts w:ascii="Book Antiqua" w:hAnsi="Book Antiqua"/>
        </w:rPr>
        <w:t xml:space="preserve"> uncommon that</w:t>
      </w:r>
      <w:r w:rsidR="00220DE4" w:rsidRPr="00F3522B">
        <w:rPr>
          <w:rFonts w:ascii="Book Antiqua" w:hAnsi="Book Antiqua"/>
        </w:rPr>
        <w:t xml:space="preserve"> no consensus </w:t>
      </w:r>
      <w:r w:rsidR="00BA4DD0" w:rsidRPr="00F3522B">
        <w:rPr>
          <w:rFonts w:ascii="Book Antiqua" w:hAnsi="Book Antiqua"/>
        </w:rPr>
        <w:t>exists</w:t>
      </w:r>
      <w:r w:rsidR="00220DE4" w:rsidRPr="00F3522B">
        <w:rPr>
          <w:rFonts w:ascii="Book Antiqua" w:hAnsi="Book Antiqua"/>
        </w:rPr>
        <w:t xml:space="preserve"> in the literature</w:t>
      </w:r>
      <w:r w:rsidR="00975780" w:rsidRPr="00F3522B">
        <w:rPr>
          <w:rFonts w:ascii="Book Antiqua" w:hAnsi="Book Antiqua"/>
        </w:rPr>
        <w:t xml:space="preserve"> </w:t>
      </w:r>
      <w:r w:rsidR="00F74550" w:rsidRPr="00F3522B">
        <w:rPr>
          <w:rFonts w:ascii="Book Antiqua" w:hAnsi="Book Antiqua"/>
        </w:rPr>
        <w:t>defining</w:t>
      </w:r>
      <w:r w:rsidR="00BB385A" w:rsidRPr="00F3522B">
        <w:rPr>
          <w:rFonts w:ascii="Book Antiqua" w:hAnsi="Book Antiqua"/>
        </w:rPr>
        <w:t xml:space="preserve"> the term.</w:t>
      </w:r>
      <w:r w:rsidR="00CC44B9" w:rsidRPr="00F3522B">
        <w:rPr>
          <w:rFonts w:ascii="Book Antiqua" w:hAnsi="Book Antiqua"/>
        </w:rPr>
        <w:t xml:space="preserve"> </w:t>
      </w:r>
      <w:r w:rsidR="005B3F60" w:rsidRPr="00F3522B">
        <w:rPr>
          <w:rFonts w:ascii="Book Antiqua" w:hAnsi="Book Antiqua"/>
        </w:rPr>
        <w:t xml:space="preserve">Bourguignon </w:t>
      </w:r>
      <w:r w:rsidR="00515B6A" w:rsidRPr="00F3522B">
        <w:rPr>
          <w:rFonts w:ascii="Book Antiqua" w:hAnsi="Book Antiqua"/>
        </w:rPr>
        <w:t xml:space="preserve">broadly </w:t>
      </w:r>
      <w:r w:rsidR="005B3F60" w:rsidRPr="00F3522B">
        <w:rPr>
          <w:rFonts w:ascii="Book Antiqua" w:hAnsi="Book Antiqua"/>
        </w:rPr>
        <w:t>defined</w:t>
      </w:r>
      <w:r w:rsidR="00975780" w:rsidRPr="00F3522B">
        <w:rPr>
          <w:rFonts w:ascii="Book Antiqua" w:hAnsi="Book Antiqua"/>
        </w:rPr>
        <w:t xml:space="preserve"> </w:t>
      </w:r>
      <w:r w:rsidR="00BB385A" w:rsidRPr="00F3522B">
        <w:rPr>
          <w:rFonts w:ascii="Book Antiqua" w:hAnsi="Book Antiqua"/>
        </w:rPr>
        <w:t>clinical vampirism</w:t>
      </w:r>
      <w:r w:rsidR="00975780" w:rsidRPr="00F3522B">
        <w:rPr>
          <w:rFonts w:ascii="Book Antiqua" w:hAnsi="Book Antiqua"/>
        </w:rPr>
        <w:t xml:space="preserve"> to </w:t>
      </w:r>
      <w:r w:rsidR="00BB385A" w:rsidRPr="00F3522B">
        <w:rPr>
          <w:rFonts w:ascii="Book Antiqua" w:hAnsi="Book Antiqua"/>
        </w:rPr>
        <w:t>include</w:t>
      </w:r>
      <w:r w:rsidR="00975780" w:rsidRPr="00F3522B">
        <w:rPr>
          <w:rFonts w:ascii="Book Antiqua" w:hAnsi="Book Antiqua"/>
        </w:rPr>
        <w:t xml:space="preserve"> any violent or sexual act performed on a dead or dying person, including </w:t>
      </w:r>
      <w:r w:rsidR="00636759" w:rsidRPr="00F3522B">
        <w:rPr>
          <w:rFonts w:ascii="Book Antiqua" w:hAnsi="Book Antiqua"/>
        </w:rPr>
        <w:t>nec</w:t>
      </w:r>
      <w:r w:rsidR="00173C16" w:rsidRPr="00F3522B">
        <w:rPr>
          <w:rFonts w:ascii="Book Antiqua" w:hAnsi="Book Antiqua"/>
        </w:rPr>
        <w:t>rophilia, cannibalism and necro</w:t>
      </w:r>
      <w:r w:rsidR="00636759" w:rsidRPr="00F3522B">
        <w:rPr>
          <w:rFonts w:ascii="Book Antiqua" w:hAnsi="Book Antiqua"/>
        </w:rPr>
        <w:t>sadism</w:t>
      </w:r>
      <w:r w:rsidR="0062594C" w:rsidRPr="00F3522B">
        <w:rPr>
          <w:rFonts w:ascii="Book Antiqua" w:hAnsi="Book Antiqua"/>
          <w:vertAlign w:val="superscript"/>
        </w:rPr>
        <w:t>[</w:t>
      </w:r>
      <w:r w:rsidR="004D1AFE" w:rsidRPr="00F3522B">
        <w:rPr>
          <w:rFonts w:ascii="Book Antiqua" w:hAnsi="Book Antiqua"/>
          <w:vertAlign w:val="superscript"/>
        </w:rPr>
        <w:t>1</w:t>
      </w:r>
      <w:r w:rsidR="00B93462" w:rsidRPr="00F3522B">
        <w:rPr>
          <w:rFonts w:ascii="Book Antiqua" w:hAnsi="Book Antiqua"/>
          <w:vertAlign w:val="superscript"/>
        </w:rPr>
        <w:t>]</w:t>
      </w:r>
      <w:r w:rsidR="00636759" w:rsidRPr="00F3522B">
        <w:rPr>
          <w:rFonts w:ascii="Book Antiqua" w:hAnsi="Book Antiqua"/>
        </w:rPr>
        <w:t>.</w:t>
      </w:r>
      <w:r w:rsidR="00CC44B9" w:rsidRPr="00F3522B">
        <w:rPr>
          <w:rFonts w:ascii="Book Antiqua" w:hAnsi="Book Antiqua"/>
        </w:rPr>
        <w:t xml:space="preserve"> </w:t>
      </w:r>
      <w:r w:rsidR="00975780" w:rsidRPr="00F3522B">
        <w:rPr>
          <w:rFonts w:ascii="Book Antiqua" w:hAnsi="Book Antiqua"/>
        </w:rPr>
        <w:t>Hemphill and Zabow</w:t>
      </w:r>
      <w:r w:rsidR="00CC44B9" w:rsidRPr="00F3522B">
        <w:rPr>
          <w:rFonts w:ascii="Book Antiqua" w:hAnsi="Book Antiqua"/>
          <w:vertAlign w:val="superscript"/>
        </w:rPr>
        <w:t>[2]</w:t>
      </w:r>
      <w:r w:rsidR="00975780" w:rsidRPr="00F3522B">
        <w:rPr>
          <w:rFonts w:ascii="Book Antiqua" w:hAnsi="Book Antiqua"/>
        </w:rPr>
        <w:t xml:space="preserve"> </w:t>
      </w:r>
      <w:r w:rsidR="00AF5040" w:rsidRPr="00F3522B">
        <w:rPr>
          <w:rFonts w:ascii="Book Antiqua" w:hAnsi="Book Antiqua"/>
        </w:rPr>
        <w:t xml:space="preserve">felt that vampirism is a rare compulsive disorder with an irresistible urge to ingest blood, which was a necessary </w:t>
      </w:r>
      <w:r w:rsidR="004D1AFE" w:rsidRPr="00F3522B">
        <w:rPr>
          <w:rFonts w:ascii="Book Antiqua" w:hAnsi="Book Antiqua"/>
        </w:rPr>
        <w:t>ritual to bring mental relief</w:t>
      </w:r>
      <w:r w:rsidR="00AF5040" w:rsidRPr="00F3522B">
        <w:rPr>
          <w:rFonts w:ascii="Book Antiqua" w:hAnsi="Book Antiqua"/>
        </w:rPr>
        <w:t>.</w:t>
      </w:r>
      <w:r w:rsidR="00CC44B9" w:rsidRPr="00F3522B">
        <w:rPr>
          <w:rFonts w:ascii="Book Antiqua" w:hAnsi="Book Antiqua"/>
        </w:rPr>
        <w:t xml:space="preserve"> </w:t>
      </w:r>
      <w:r w:rsidR="00AF5040" w:rsidRPr="00F3522B">
        <w:rPr>
          <w:rFonts w:ascii="Book Antiqua" w:hAnsi="Book Antiqua"/>
        </w:rPr>
        <w:t xml:space="preserve">They </w:t>
      </w:r>
      <w:r w:rsidR="00975780" w:rsidRPr="00F3522B">
        <w:rPr>
          <w:rFonts w:ascii="Book Antiqua" w:hAnsi="Book Antiqua"/>
        </w:rPr>
        <w:t>define</w:t>
      </w:r>
      <w:r w:rsidR="00A11280" w:rsidRPr="00F3522B">
        <w:rPr>
          <w:rFonts w:ascii="Book Antiqua" w:hAnsi="Book Antiqua"/>
        </w:rPr>
        <w:t>d vampirism only to</w:t>
      </w:r>
      <w:r w:rsidR="00AF5040" w:rsidRPr="00F3522B">
        <w:rPr>
          <w:rFonts w:ascii="Book Antiqua" w:hAnsi="Book Antiqua"/>
        </w:rPr>
        <w:t xml:space="preserve"> include </w:t>
      </w:r>
      <w:r w:rsidR="00A11280" w:rsidRPr="00F3522B">
        <w:rPr>
          <w:rFonts w:ascii="Book Antiqua" w:hAnsi="Book Antiqua"/>
        </w:rPr>
        <w:t xml:space="preserve">a blood taking </w:t>
      </w:r>
      <w:r w:rsidR="00975780" w:rsidRPr="00F3522B">
        <w:rPr>
          <w:rFonts w:ascii="Book Antiqua" w:hAnsi="Book Antiqua"/>
        </w:rPr>
        <w:t xml:space="preserve">compulsion, </w:t>
      </w:r>
      <w:r w:rsidR="00A11280" w:rsidRPr="00F3522B">
        <w:rPr>
          <w:rFonts w:ascii="Book Antiqua" w:hAnsi="Book Antiqua"/>
        </w:rPr>
        <w:t>an abnormal interest in death,</w:t>
      </w:r>
      <w:r w:rsidR="00D85F24" w:rsidRPr="00F3522B">
        <w:rPr>
          <w:rFonts w:ascii="Book Antiqua" w:hAnsi="Book Antiqua"/>
        </w:rPr>
        <w:t xml:space="preserve"> and a </w:t>
      </w:r>
      <w:r w:rsidR="00251770" w:rsidRPr="00F3522B">
        <w:rPr>
          <w:rFonts w:ascii="Book Antiqua" w:hAnsi="Book Antiqua"/>
        </w:rPr>
        <w:t>poorly formed</w:t>
      </w:r>
      <w:r w:rsidR="00D85F24" w:rsidRPr="00F3522B">
        <w:rPr>
          <w:rFonts w:ascii="Book Antiqua" w:hAnsi="Book Antiqua"/>
        </w:rPr>
        <w:t xml:space="preserve"> identity</w:t>
      </w:r>
      <w:r w:rsidR="004D1AFE" w:rsidRPr="00F3522B">
        <w:rPr>
          <w:rFonts w:ascii="Book Antiqua" w:hAnsi="Book Antiqua"/>
          <w:vertAlign w:val="superscript"/>
        </w:rPr>
        <w:t>[2]</w:t>
      </w:r>
      <w:r w:rsidR="00D85F24" w:rsidRPr="00F3522B">
        <w:rPr>
          <w:rFonts w:ascii="Book Antiqua" w:hAnsi="Book Antiqua"/>
        </w:rPr>
        <w:t>.</w:t>
      </w:r>
      <w:r w:rsidR="00CC44B9" w:rsidRPr="00F3522B">
        <w:rPr>
          <w:rFonts w:ascii="Book Antiqua" w:hAnsi="Book Antiqua"/>
        </w:rPr>
        <w:t xml:space="preserve"> </w:t>
      </w:r>
      <w:r w:rsidR="00A11280" w:rsidRPr="00F3522B">
        <w:rPr>
          <w:rFonts w:ascii="Book Antiqua" w:hAnsi="Book Antiqua"/>
        </w:rPr>
        <w:t>They called this the “triad of vampirism</w:t>
      </w:r>
      <w:r w:rsidR="00CC44B9" w:rsidRPr="00F3522B">
        <w:rPr>
          <w:rFonts w:ascii="Book Antiqua" w:hAnsi="Book Antiqua"/>
        </w:rPr>
        <w:t>”</w:t>
      </w:r>
      <w:r w:rsidR="00A11280" w:rsidRPr="00F3522B">
        <w:rPr>
          <w:rFonts w:ascii="Book Antiqua" w:hAnsi="Book Antiqua"/>
        </w:rPr>
        <w:t xml:space="preserve">. </w:t>
      </w:r>
      <w:r w:rsidR="005A1137" w:rsidRPr="00F3522B">
        <w:rPr>
          <w:rFonts w:ascii="Book Antiqua" w:hAnsi="Book Antiqua"/>
        </w:rPr>
        <w:t>Vanden Bergh and Kelly</w:t>
      </w:r>
      <w:r w:rsidR="00CC44B9" w:rsidRPr="00F3522B">
        <w:rPr>
          <w:rFonts w:ascii="Book Antiqua" w:hAnsi="Book Antiqua"/>
          <w:vertAlign w:val="superscript"/>
        </w:rPr>
        <w:t>[3]</w:t>
      </w:r>
      <w:r w:rsidR="005A1137" w:rsidRPr="00F3522B">
        <w:rPr>
          <w:rFonts w:ascii="Book Antiqua" w:hAnsi="Book Antiqua"/>
        </w:rPr>
        <w:t xml:space="preserve"> defined vampirism as “the act of drawing blood from an object (usually a love object), and receiving resultant se</w:t>
      </w:r>
      <w:r w:rsidR="0062594C" w:rsidRPr="00F3522B">
        <w:rPr>
          <w:rFonts w:ascii="Book Antiqua" w:hAnsi="Book Antiqua"/>
        </w:rPr>
        <w:t>xual excitement and plea</w:t>
      </w:r>
      <w:r w:rsidR="004D1AFE" w:rsidRPr="00F3522B">
        <w:rPr>
          <w:rFonts w:ascii="Book Antiqua" w:hAnsi="Book Antiqua"/>
        </w:rPr>
        <w:t>sure</w:t>
      </w:r>
      <w:r w:rsidR="005A1137" w:rsidRPr="00F3522B">
        <w:rPr>
          <w:rFonts w:ascii="Book Antiqua" w:hAnsi="Book Antiqua"/>
        </w:rPr>
        <w:t>.</w:t>
      </w:r>
      <w:r w:rsidR="00CC44B9" w:rsidRPr="00F3522B">
        <w:rPr>
          <w:rFonts w:ascii="Book Antiqua" w:hAnsi="Book Antiqua"/>
        </w:rPr>
        <w:t xml:space="preserve"> </w:t>
      </w:r>
      <w:r w:rsidR="005A1137" w:rsidRPr="00F3522B">
        <w:rPr>
          <w:rFonts w:ascii="Book Antiqua" w:hAnsi="Book Antiqua"/>
        </w:rPr>
        <w:t>They felt that sucking or drinking of blood was “an important part of the a</w:t>
      </w:r>
      <w:r w:rsidR="000B3236" w:rsidRPr="00F3522B">
        <w:rPr>
          <w:rFonts w:ascii="Book Antiqua" w:hAnsi="Book Antiqua"/>
        </w:rPr>
        <w:t>ct, but not an essential one</w:t>
      </w:r>
      <w:r w:rsidR="004D1AFE" w:rsidRPr="00F3522B">
        <w:rPr>
          <w:rFonts w:ascii="Book Antiqua" w:hAnsi="Book Antiqua"/>
          <w:vertAlign w:val="superscript"/>
        </w:rPr>
        <w:t>[3]</w:t>
      </w:r>
      <w:r w:rsidR="00CC44B9" w:rsidRPr="00F3522B">
        <w:rPr>
          <w:rFonts w:ascii="Book Antiqua" w:hAnsi="Book Antiqua"/>
        </w:rPr>
        <w:t>”</w:t>
      </w:r>
      <w:r w:rsidR="005A1137" w:rsidRPr="00F3522B">
        <w:rPr>
          <w:rFonts w:ascii="Book Antiqua" w:hAnsi="Book Antiqua"/>
        </w:rPr>
        <w:t>.</w:t>
      </w:r>
      <w:r w:rsidR="00CC44B9" w:rsidRPr="00F3522B">
        <w:rPr>
          <w:rFonts w:ascii="Book Antiqua" w:hAnsi="Book Antiqua"/>
        </w:rPr>
        <w:t xml:space="preserve"> </w:t>
      </w:r>
      <w:r w:rsidR="00AF5040" w:rsidRPr="00F3522B">
        <w:rPr>
          <w:rFonts w:ascii="Book Antiqua" w:hAnsi="Book Antiqua"/>
        </w:rPr>
        <w:t xml:space="preserve">There has also been a report of a “psychic vampire” who consumes the </w:t>
      </w:r>
      <w:r w:rsidR="005B4DAB" w:rsidRPr="00F3522B">
        <w:rPr>
          <w:rFonts w:ascii="Book Antiqua" w:hAnsi="Book Antiqua"/>
        </w:rPr>
        <w:t>energy of others rather than thei</w:t>
      </w:r>
      <w:r w:rsidR="00AF5040" w:rsidRPr="00F3522B">
        <w:rPr>
          <w:rFonts w:ascii="Book Antiqua" w:hAnsi="Book Antiqua"/>
        </w:rPr>
        <w:t xml:space="preserve">r </w:t>
      </w:r>
      <w:r w:rsidR="004D1AFE" w:rsidRPr="00F3522B">
        <w:rPr>
          <w:rFonts w:ascii="Book Antiqua" w:hAnsi="Book Antiqua"/>
        </w:rPr>
        <w:t>blood or other bodily fluids</w:t>
      </w:r>
      <w:r w:rsidR="004D1AFE" w:rsidRPr="00F3522B">
        <w:rPr>
          <w:rFonts w:ascii="Book Antiqua" w:hAnsi="Book Antiqua"/>
          <w:vertAlign w:val="superscript"/>
        </w:rPr>
        <w:t>[4]</w:t>
      </w:r>
      <w:r w:rsidR="00AF5040" w:rsidRPr="00F3522B">
        <w:rPr>
          <w:rFonts w:ascii="Book Antiqua" w:hAnsi="Book Antiqua"/>
        </w:rPr>
        <w:t xml:space="preserve">. </w:t>
      </w:r>
    </w:p>
    <w:p w14:paraId="019D7BCB" w14:textId="02A40706" w:rsidR="00636759" w:rsidRPr="00F3522B" w:rsidRDefault="003064F9" w:rsidP="00CC44B9">
      <w:pPr>
        <w:spacing w:after="0" w:line="360" w:lineRule="auto"/>
        <w:ind w:firstLineChars="100" w:firstLine="240"/>
        <w:jc w:val="both"/>
        <w:rPr>
          <w:rFonts w:ascii="Book Antiqua" w:hAnsi="Book Antiqua"/>
        </w:rPr>
      </w:pPr>
      <w:r w:rsidRPr="00F3522B">
        <w:rPr>
          <w:rFonts w:ascii="Book Antiqua" w:hAnsi="Book Antiqua"/>
        </w:rPr>
        <w:t>In 1984</w:t>
      </w:r>
      <w:r w:rsidR="00912100" w:rsidRPr="00F3522B">
        <w:rPr>
          <w:rFonts w:ascii="Book Antiqua" w:hAnsi="Book Antiqua"/>
        </w:rPr>
        <w:t xml:space="preserve">, </w:t>
      </w:r>
      <w:r w:rsidR="00636759" w:rsidRPr="00F3522B">
        <w:rPr>
          <w:rFonts w:ascii="Book Antiqua" w:hAnsi="Book Antiqua"/>
        </w:rPr>
        <w:t>Prins</w:t>
      </w:r>
      <w:r w:rsidR="00CC44B9" w:rsidRPr="00F3522B">
        <w:rPr>
          <w:rFonts w:ascii="Book Antiqua" w:hAnsi="Book Antiqua"/>
          <w:vertAlign w:val="superscript"/>
        </w:rPr>
        <w:t>[5]</w:t>
      </w:r>
      <w:r w:rsidR="00636759" w:rsidRPr="00F3522B">
        <w:rPr>
          <w:rFonts w:ascii="Book Antiqua" w:hAnsi="Book Antiqua"/>
        </w:rPr>
        <w:t xml:space="preserve"> suggested a classification system </w:t>
      </w:r>
      <w:r w:rsidR="00173C16" w:rsidRPr="00F3522B">
        <w:rPr>
          <w:rFonts w:ascii="Book Antiqua" w:hAnsi="Book Antiqua"/>
        </w:rPr>
        <w:t xml:space="preserve">of clinical vampirism </w:t>
      </w:r>
      <w:r w:rsidR="00636759" w:rsidRPr="00F3522B">
        <w:rPr>
          <w:rFonts w:ascii="Book Antiqua" w:hAnsi="Book Antiqua"/>
        </w:rPr>
        <w:t>with four primary categ</w:t>
      </w:r>
      <w:r w:rsidR="009A0BB8" w:rsidRPr="00F3522B">
        <w:rPr>
          <w:rFonts w:ascii="Book Antiqua" w:hAnsi="Book Antiqua"/>
        </w:rPr>
        <w:t>ories</w:t>
      </w:r>
      <w:r w:rsidR="005B4DAB" w:rsidRPr="00F3522B">
        <w:rPr>
          <w:rFonts w:ascii="Book Antiqua" w:hAnsi="Book Antiqua"/>
        </w:rPr>
        <w:t xml:space="preserve">: </w:t>
      </w:r>
      <w:r w:rsidR="00F3522B" w:rsidRPr="00F3522B">
        <w:rPr>
          <w:rFonts w:ascii="Book Antiqua" w:hAnsi="Book Antiqua" w:hint="eastAsia"/>
          <w:lang w:eastAsia="zh-CN"/>
        </w:rPr>
        <w:t>(</w:t>
      </w:r>
      <w:r w:rsidR="00FB298B" w:rsidRPr="00F3522B">
        <w:rPr>
          <w:rFonts w:ascii="Book Antiqua" w:hAnsi="Book Antiqua"/>
        </w:rPr>
        <w:t>1</w:t>
      </w:r>
      <w:r w:rsidR="00F3522B" w:rsidRPr="00F3522B">
        <w:rPr>
          <w:rFonts w:ascii="Book Antiqua" w:hAnsi="Book Antiqua" w:hint="eastAsia"/>
          <w:lang w:eastAsia="zh-CN"/>
        </w:rPr>
        <w:t>)</w:t>
      </w:r>
      <w:r w:rsidR="00FB298B" w:rsidRPr="00F3522B">
        <w:rPr>
          <w:rFonts w:ascii="Book Antiqua" w:hAnsi="Book Antiqua"/>
        </w:rPr>
        <w:t xml:space="preserve"> c</w:t>
      </w:r>
      <w:r w:rsidR="009A0BB8" w:rsidRPr="00F3522B">
        <w:rPr>
          <w:rFonts w:ascii="Book Antiqua" w:hAnsi="Book Antiqua"/>
        </w:rPr>
        <w:t>omplete vampirism (</w:t>
      </w:r>
      <w:r w:rsidR="00636759" w:rsidRPr="00F3522B">
        <w:rPr>
          <w:rFonts w:ascii="Book Antiqua" w:hAnsi="Book Antiqua"/>
        </w:rPr>
        <w:t>wh</w:t>
      </w:r>
      <w:r w:rsidR="00173C16" w:rsidRPr="00F3522B">
        <w:rPr>
          <w:rFonts w:ascii="Book Antiqua" w:hAnsi="Book Antiqua"/>
        </w:rPr>
        <w:t>ich includes necrophilia, necro</w:t>
      </w:r>
      <w:r w:rsidR="00636759" w:rsidRPr="00F3522B">
        <w:rPr>
          <w:rFonts w:ascii="Book Antiqua" w:hAnsi="Book Antiqua"/>
        </w:rPr>
        <w:t>sadism and ingestion of blood</w:t>
      </w:r>
      <w:r w:rsidR="009A0BB8" w:rsidRPr="00F3522B">
        <w:rPr>
          <w:rFonts w:ascii="Book Antiqua" w:hAnsi="Book Antiqua"/>
        </w:rPr>
        <w:t>)</w:t>
      </w:r>
      <w:r w:rsidR="005B4DAB" w:rsidRPr="00F3522B">
        <w:rPr>
          <w:rFonts w:ascii="Book Antiqua" w:hAnsi="Book Antiqua"/>
        </w:rPr>
        <w:t xml:space="preserve">; </w:t>
      </w:r>
      <w:r w:rsidR="00F3522B" w:rsidRPr="00F3522B">
        <w:rPr>
          <w:rFonts w:ascii="Book Antiqua" w:hAnsi="Book Antiqua" w:hint="eastAsia"/>
          <w:lang w:eastAsia="zh-CN"/>
        </w:rPr>
        <w:t>(</w:t>
      </w:r>
      <w:r w:rsidR="00FB298B" w:rsidRPr="00F3522B">
        <w:rPr>
          <w:rFonts w:ascii="Book Antiqua" w:hAnsi="Book Antiqua"/>
        </w:rPr>
        <w:t>2</w:t>
      </w:r>
      <w:r w:rsidR="00F3522B" w:rsidRPr="00F3522B">
        <w:rPr>
          <w:rFonts w:ascii="Book Antiqua" w:hAnsi="Book Antiqua" w:hint="eastAsia"/>
          <w:lang w:eastAsia="zh-CN"/>
        </w:rPr>
        <w:t>)</w:t>
      </w:r>
      <w:r w:rsidR="00FB298B" w:rsidRPr="00F3522B">
        <w:rPr>
          <w:rFonts w:ascii="Book Antiqua" w:hAnsi="Book Antiqua"/>
        </w:rPr>
        <w:t xml:space="preserve"> </w:t>
      </w:r>
      <w:r w:rsidR="00636759" w:rsidRPr="00F3522B">
        <w:rPr>
          <w:rFonts w:ascii="Book Antiqua" w:hAnsi="Book Antiqua"/>
        </w:rPr>
        <w:t>vampirism without ingestion of blood</w:t>
      </w:r>
      <w:r w:rsidR="009A0BB8" w:rsidRPr="00F3522B">
        <w:rPr>
          <w:rFonts w:ascii="Book Antiqua" w:hAnsi="Book Antiqua"/>
        </w:rPr>
        <w:t xml:space="preserve"> or consumption of dead flesh (</w:t>
      </w:r>
      <w:r w:rsidR="00636759" w:rsidRPr="00F3522B">
        <w:rPr>
          <w:rFonts w:ascii="Book Antiqua" w:hAnsi="Book Antiqua"/>
        </w:rPr>
        <w:t xml:space="preserve">essentially </w:t>
      </w:r>
      <w:r w:rsidR="004D0930" w:rsidRPr="00F3522B">
        <w:rPr>
          <w:rFonts w:ascii="Book Antiqua" w:hAnsi="Book Antiqua"/>
        </w:rPr>
        <w:t xml:space="preserve">necrosadism and </w:t>
      </w:r>
      <w:r w:rsidR="00636759" w:rsidRPr="00F3522B">
        <w:rPr>
          <w:rFonts w:ascii="Book Antiqua" w:hAnsi="Book Antiqua"/>
        </w:rPr>
        <w:t>necrophilia</w:t>
      </w:r>
      <w:r w:rsidR="005B4DAB" w:rsidRPr="00F3522B">
        <w:rPr>
          <w:rFonts w:ascii="Book Antiqua" w:hAnsi="Book Antiqua"/>
        </w:rPr>
        <w:t xml:space="preserve">); </w:t>
      </w:r>
      <w:r w:rsidR="00F3522B" w:rsidRPr="00F3522B">
        <w:rPr>
          <w:rFonts w:ascii="Book Antiqua" w:hAnsi="Book Antiqua" w:hint="eastAsia"/>
          <w:lang w:eastAsia="zh-CN"/>
        </w:rPr>
        <w:t>(</w:t>
      </w:r>
      <w:r w:rsidR="00FB298B" w:rsidRPr="00F3522B">
        <w:rPr>
          <w:rFonts w:ascii="Book Antiqua" w:hAnsi="Book Antiqua"/>
        </w:rPr>
        <w:t>3</w:t>
      </w:r>
      <w:r w:rsidR="00F3522B" w:rsidRPr="00F3522B">
        <w:rPr>
          <w:rFonts w:ascii="Book Antiqua" w:hAnsi="Book Antiqua" w:hint="eastAsia"/>
          <w:lang w:eastAsia="zh-CN"/>
        </w:rPr>
        <w:t>)</w:t>
      </w:r>
      <w:r w:rsidR="00FB298B" w:rsidRPr="00F3522B">
        <w:rPr>
          <w:rFonts w:ascii="Book Antiqua" w:hAnsi="Book Antiqua"/>
        </w:rPr>
        <w:t xml:space="preserve"> </w:t>
      </w:r>
      <w:r w:rsidR="005B4DAB" w:rsidRPr="00F3522B">
        <w:rPr>
          <w:rFonts w:ascii="Book Antiqua" w:hAnsi="Book Antiqua"/>
        </w:rPr>
        <w:t>v</w:t>
      </w:r>
      <w:r w:rsidR="009A0BB8" w:rsidRPr="00F3522B">
        <w:rPr>
          <w:rFonts w:ascii="Book Antiqua" w:hAnsi="Book Antiqua"/>
        </w:rPr>
        <w:t>ampirism without death (</w:t>
      </w:r>
      <w:r w:rsidR="00636759" w:rsidRPr="00F3522B">
        <w:rPr>
          <w:rFonts w:ascii="Book Antiqua" w:hAnsi="Book Antiqua"/>
        </w:rPr>
        <w:t>ingestion of blood from another living person</w:t>
      </w:r>
      <w:r w:rsidR="005B3F60" w:rsidRPr="00F3522B">
        <w:rPr>
          <w:rFonts w:ascii="Book Antiqua" w:hAnsi="Book Antiqua"/>
        </w:rPr>
        <w:t>); and</w:t>
      </w:r>
      <w:r w:rsidR="005B4DAB" w:rsidRPr="00F3522B">
        <w:rPr>
          <w:rFonts w:ascii="Book Antiqua" w:hAnsi="Book Antiqua"/>
        </w:rPr>
        <w:t xml:space="preserve"> </w:t>
      </w:r>
      <w:r w:rsidR="00F3522B" w:rsidRPr="00F3522B">
        <w:rPr>
          <w:rFonts w:ascii="Book Antiqua" w:hAnsi="Book Antiqua" w:hint="eastAsia"/>
          <w:lang w:eastAsia="zh-CN"/>
        </w:rPr>
        <w:t>(</w:t>
      </w:r>
      <w:r w:rsidR="00FB298B" w:rsidRPr="00F3522B">
        <w:rPr>
          <w:rFonts w:ascii="Book Antiqua" w:hAnsi="Book Antiqua"/>
        </w:rPr>
        <w:t>4</w:t>
      </w:r>
      <w:r w:rsidR="00F3522B" w:rsidRPr="00F3522B">
        <w:rPr>
          <w:rFonts w:ascii="Book Antiqua" w:hAnsi="Book Antiqua" w:hint="eastAsia"/>
          <w:lang w:eastAsia="zh-CN"/>
        </w:rPr>
        <w:t>)</w:t>
      </w:r>
      <w:r w:rsidR="00FB298B" w:rsidRPr="00F3522B">
        <w:rPr>
          <w:rFonts w:ascii="Book Antiqua" w:hAnsi="Book Antiqua"/>
        </w:rPr>
        <w:t xml:space="preserve"> </w:t>
      </w:r>
      <w:r w:rsidR="009A0BB8" w:rsidRPr="00F3522B">
        <w:rPr>
          <w:rFonts w:ascii="Book Antiqua" w:hAnsi="Book Antiqua"/>
        </w:rPr>
        <w:t>auto-vampirism (</w:t>
      </w:r>
      <w:r w:rsidR="00636759" w:rsidRPr="00F3522B">
        <w:rPr>
          <w:rFonts w:ascii="Book Antiqua" w:hAnsi="Book Antiqua"/>
        </w:rPr>
        <w:t>in which the individual derives satisfaction from ingesting his or her own blood</w:t>
      </w:r>
      <w:r w:rsidR="004D1AFE" w:rsidRPr="00F3522B">
        <w:rPr>
          <w:rFonts w:ascii="Book Antiqua" w:hAnsi="Book Antiqua"/>
        </w:rPr>
        <w:t>)</w:t>
      </w:r>
      <w:r w:rsidR="004D1AFE" w:rsidRPr="00F3522B">
        <w:rPr>
          <w:rFonts w:ascii="Book Antiqua" w:hAnsi="Book Antiqua"/>
          <w:vertAlign w:val="superscript"/>
        </w:rPr>
        <w:t>[5]</w:t>
      </w:r>
      <w:r w:rsidR="009A0BB8" w:rsidRPr="00F3522B">
        <w:rPr>
          <w:rFonts w:ascii="Book Antiqua" w:hAnsi="Book Antiqua"/>
        </w:rPr>
        <w:t>.</w:t>
      </w:r>
      <w:r w:rsidR="00CC44B9" w:rsidRPr="00F3522B">
        <w:rPr>
          <w:rFonts w:ascii="Book Antiqua" w:hAnsi="Book Antiqua"/>
        </w:rPr>
        <w:t xml:space="preserve"> </w:t>
      </w:r>
      <w:r w:rsidR="00636759" w:rsidRPr="00F3522B">
        <w:rPr>
          <w:rFonts w:ascii="Book Antiqua" w:hAnsi="Book Antiqua"/>
        </w:rPr>
        <w:t>Prins further subdivides auto-vampirism</w:t>
      </w:r>
      <w:r w:rsidR="00173C16" w:rsidRPr="00F3522B">
        <w:rPr>
          <w:rFonts w:ascii="Book Antiqua" w:hAnsi="Book Antiqua"/>
        </w:rPr>
        <w:t xml:space="preserve"> </w:t>
      </w:r>
      <w:r w:rsidR="00636759" w:rsidRPr="00F3522B">
        <w:rPr>
          <w:rFonts w:ascii="Book Antiqua" w:hAnsi="Book Antiqua"/>
        </w:rPr>
        <w:t>into three subcategories: (</w:t>
      </w:r>
      <w:r w:rsidR="00CC44B9" w:rsidRPr="00F3522B">
        <w:rPr>
          <w:rFonts w:ascii="Book Antiqua" w:hAnsi="Book Antiqua" w:hint="eastAsia"/>
          <w:lang w:eastAsia="zh-CN"/>
        </w:rPr>
        <w:t>1</w:t>
      </w:r>
      <w:r w:rsidR="00636759" w:rsidRPr="00F3522B">
        <w:rPr>
          <w:rFonts w:ascii="Book Antiqua" w:hAnsi="Book Antiqua"/>
        </w:rPr>
        <w:t xml:space="preserve">) </w:t>
      </w:r>
      <w:r w:rsidR="00696E6F" w:rsidRPr="00F3522B">
        <w:rPr>
          <w:rFonts w:ascii="Book Antiqua" w:hAnsi="Book Antiqua"/>
        </w:rPr>
        <w:t>self</w:t>
      </w:r>
      <w:r w:rsidR="00BB385A" w:rsidRPr="00F3522B">
        <w:rPr>
          <w:rFonts w:ascii="Book Antiqua" w:hAnsi="Book Antiqua"/>
        </w:rPr>
        <w:t>-</w:t>
      </w:r>
      <w:r w:rsidR="00696E6F" w:rsidRPr="00F3522B">
        <w:rPr>
          <w:rFonts w:ascii="Book Antiqua" w:hAnsi="Book Antiqua"/>
        </w:rPr>
        <w:t xml:space="preserve">induced </w:t>
      </w:r>
      <w:r w:rsidR="00636759" w:rsidRPr="00F3522B">
        <w:rPr>
          <w:rFonts w:ascii="Book Antiqua" w:hAnsi="Book Antiqua"/>
        </w:rPr>
        <w:t>bleeding with ingestion of blood; (</w:t>
      </w:r>
      <w:r w:rsidR="00CC44B9" w:rsidRPr="00F3522B">
        <w:rPr>
          <w:rFonts w:ascii="Book Antiqua" w:hAnsi="Book Antiqua" w:hint="eastAsia"/>
          <w:lang w:eastAsia="zh-CN"/>
        </w:rPr>
        <w:t>2</w:t>
      </w:r>
      <w:r w:rsidR="00636759" w:rsidRPr="00F3522B">
        <w:rPr>
          <w:rFonts w:ascii="Book Antiqua" w:hAnsi="Book Antiqua"/>
        </w:rPr>
        <w:t xml:space="preserve">) </w:t>
      </w:r>
      <w:r w:rsidR="00696E6F" w:rsidRPr="00F3522B">
        <w:rPr>
          <w:rFonts w:ascii="Book Antiqua" w:hAnsi="Book Antiqua"/>
        </w:rPr>
        <w:t>voluntary</w:t>
      </w:r>
      <w:r w:rsidR="00636759" w:rsidRPr="00F3522B">
        <w:rPr>
          <w:rFonts w:ascii="Book Antiqua" w:hAnsi="Book Antiqua"/>
        </w:rPr>
        <w:t xml:space="preserve"> bleeding</w:t>
      </w:r>
      <w:r w:rsidR="00105461" w:rsidRPr="00F3522B">
        <w:rPr>
          <w:rFonts w:ascii="Book Antiqua" w:hAnsi="Book Antiqua"/>
        </w:rPr>
        <w:t xml:space="preserve"> with </w:t>
      </w:r>
      <w:r w:rsidR="00696E6F" w:rsidRPr="00F3522B">
        <w:rPr>
          <w:rFonts w:ascii="Book Antiqua" w:hAnsi="Book Antiqua"/>
        </w:rPr>
        <w:t>re-</w:t>
      </w:r>
      <w:r w:rsidR="00105461" w:rsidRPr="00F3522B">
        <w:rPr>
          <w:rFonts w:ascii="Book Antiqua" w:hAnsi="Book Antiqua"/>
        </w:rPr>
        <w:t>ingest</w:t>
      </w:r>
      <w:r w:rsidR="00DA1252" w:rsidRPr="00F3522B">
        <w:rPr>
          <w:rFonts w:ascii="Book Antiqua" w:hAnsi="Book Antiqua"/>
        </w:rPr>
        <w:t>ion of blood</w:t>
      </w:r>
      <w:r w:rsidR="00CC44B9" w:rsidRPr="00F3522B">
        <w:rPr>
          <w:rFonts w:ascii="Book Antiqua" w:hAnsi="Book Antiqua"/>
        </w:rPr>
        <w:t>; and</w:t>
      </w:r>
      <w:r w:rsidR="00636759" w:rsidRPr="00F3522B">
        <w:rPr>
          <w:rFonts w:ascii="Book Antiqua" w:hAnsi="Book Antiqua"/>
        </w:rPr>
        <w:t xml:space="preserve"> (</w:t>
      </w:r>
      <w:r w:rsidR="00CC44B9" w:rsidRPr="00F3522B">
        <w:rPr>
          <w:rFonts w:ascii="Book Antiqua" w:hAnsi="Book Antiqua" w:hint="eastAsia"/>
          <w:lang w:eastAsia="zh-CN"/>
        </w:rPr>
        <w:t>3</w:t>
      </w:r>
      <w:r w:rsidR="00636759" w:rsidRPr="00F3522B">
        <w:rPr>
          <w:rFonts w:ascii="Book Antiqua" w:hAnsi="Book Antiqua"/>
        </w:rPr>
        <w:t>) autohaemofetishism in which pleasure is derived from the sight of blood drawn up in a syrin</w:t>
      </w:r>
      <w:r w:rsidR="00875D79" w:rsidRPr="00F3522B">
        <w:rPr>
          <w:rFonts w:ascii="Book Antiqua" w:hAnsi="Book Antiqua"/>
        </w:rPr>
        <w:t>ge during intravenous drug abuse</w:t>
      </w:r>
      <w:r w:rsidR="00875D79" w:rsidRPr="00F3522B">
        <w:rPr>
          <w:rFonts w:ascii="Book Antiqua" w:hAnsi="Book Antiqua"/>
          <w:vertAlign w:val="superscript"/>
        </w:rPr>
        <w:t>[6]</w:t>
      </w:r>
      <w:r w:rsidR="007F23FD" w:rsidRPr="00F3522B">
        <w:rPr>
          <w:rFonts w:ascii="Book Antiqua" w:hAnsi="Book Antiqua"/>
        </w:rPr>
        <w:t>.</w:t>
      </w:r>
      <w:r w:rsidR="00CC44B9" w:rsidRPr="00F3522B">
        <w:rPr>
          <w:rFonts w:ascii="Book Antiqua" w:hAnsi="Book Antiqua"/>
        </w:rPr>
        <w:t xml:space="preserve"> </w:t>
      </w:r>
    </w:p>
    <w:p w14:paraId="44E46AAD" w14:textId="120CD5B9" w:rsidR="00FB298B" w:rsidRPr="00F3522B" w:rsidRDefault="00655451" w:rsidP="00CC44B9">
      <w:pPr>
        <w:spacing w:after="0" w:line="360" w:lineRule="auto"/>
        <w:ind w:firstLineChars="100" w:firstLine="240"/>
        <w:jc w:val="both"/>
        <w:rPr>
          <w:rFonts w:ascii="Book Antiqua" w:hAnsi="Book Antiqua"/>
        </w:rPr>
      </w:pPr>
      <w:r w:rsidRPr="00F3522B">
        <w:rPr>
          <w:rFonts w:ascii="Book Antiqua" w:hAnsi="Book Antiqua"/>
        </w:rPr>
        <w:t>V</w:t>
      </w:r>
      <w:r w:rsidR="005E6A19" w:rsidRPr="00F3522B">
        <w:rPr>
          <w:rFonts w:ascii="Book Antiqua" w:hAnsi="Book Antiqua"/>
        </w:rPr>
        <w:t>ampirism presenting as a single clinical entit</w:t>
      </w:r>
      <w:r w:rsidR="00266329" w:rsidRPr="00F3522B">
        <w:rPr>
          <w:rFonts w:ascii="Book Antiqua" w:hAnsi="Book Antiqua"/>
        </w:rPr>
        <w:t>y is a “most</w:t>
      </w:r>
      <w:r w:rsidR="00875D79" w:rsidRPr="00F3522B">
        <w:rPr>
          <w:rFonts w:ascii="Book Antiqua" w:hAnsi="Book Antiqua"/>
        </w:rPr>
        <w:t xml:space="preserve"> rare phenomenon</w:t>
      </w:r>
      <w:r w:rsidR="00875D79" w:rsidRPr="00F3522B">
        <w:rPr>
          <w:rFonts w:ascii="Book Antiqua" w:hAnsi="Book Antiqua"/>
          <w:vertAlign w:val="superscript"/>
        </w:rPr>
        <w:t>[6]</w:t>
      </w:r>
      <w:r w:rsidR="00CC44B9" w:rsidRPr="00F3522B">
        <w:rPr>
          <w:rFonts w:ascii="Book Antiqua" w:hAnsi="Book Antiqua"/>
        </w:rPr>
        <w:t>”</w:t>
      </w:r>
      <w:r w:rsidR="005E6A19" w:rsidRPr="00F3522B">
        <w:rPr>
          <w:rFonts w:ascii="Book Antiqua" w:hAnsi="Book Antiqua"/>
        </w:rPr>
        <w:t>.</w:t>
      </w:r>
      <w:r w:rsidR="00CC44B9" w:rsidRPr="00F3522B">
        <w:rPr>
          <w:rFonts w:ascii="Book Antiqua" w:hAnsi="Book Antiqua"/>
        </w:rPr>
        <w:t xml:space="preserve"> </w:t>
      </w:r>
      <w:r w:rsidR="005E6A19" w:rsidRPr="00F3522B">
        <w:rPr>
          <w:rFonts w:ascii="Book Antiqua" w:hAnsi="Book Antiqua"/>
        </w:rPr>
        <w:t>When a patient is found to display vampiristic behaviors, they are commonly associated w</w:t>
      </w:r>
      <w:r w:rsidR="00266329" w:rsidRPr="00F3522B">
        <w:rPr>
          <w:rFonts w:ascii="Book Antiqua" w:hAnsi="Book Antiqua"/>
        </w:rPr>
        <w:t xml:space="preserve">ith other </w:t>
      </w:r>
      <w:r w:rsidR="00875D79" w:rsidRPr="00F3522B">
        <w:rPr>
          <w:rFonts w:ascii="Book Antiqua" w:hAnsi="Book Antiqua"/>
        </w:rPr>
        <w:t>clinical conditions</w:t>
      </w:r>
      <w:r w:rsidR="00875D79" w:rsidRPr="00F3522B">
        <w:rPr>
          <w:rFonts w:ascii="Book Antiqua" w:hAnsi="Book Antiqua"/>
          <w:vertAlign w:val="superscript"/>
        </w:rPr>
        <w:t>[5]</w:t>
      </w:r>
      <w:r w:rsidR="005E6A19" w:rsidRPr="00F3522B">
        <w:rPr>
          <w:rFonts w:ascii="Book Antiqua" w:hAnsi="Book Antiqua"/>
        </w:rPr>
        <w:t>.</w:t>
      </w:r>
      <w:r w:rsidR="00FB298B" w:rsidRPr="00F3522B">
        <w:rPr>
          <w:rFonts w:ascii="Book Antiqua" w:hAnsi="Book Antiqua"/>
        </w:rPr>
        <w:t xml:space="preserve"> According to Prins in 1984</w:t>
      </w:r>
      <w:r w:rsidR="000168FD" w:rsidRPr="00F3522B">
        <w:rPr>
          <w:rFonts w:ascii="Book Antiqua" w:hAnsi="Book Antiqua"/>
        </w:rPr>
        <w:t xml:space="preserve"> the most common psychiatric conditions associated with clinical vampirism were “schizophreniform</w:t>
      </w:r>
      <w:r w:rsidR="008478D8" w:rsidRPr="00F3522B">
        <w:rPr>
          <w:rFonts w:ascii="Book Antiqua" w:hAnsi="Book Antiqua"/>
        </w:rPr>
        <w:t>”,</w:t>
      </w:r>
      <w:r w:rsidR="005A3AD3" w:rsidRPr="00F3522B">
        <w:rPr>
          <w:rFonts w:ascii="Book Antiqua" w:hAnsi="Book Antiqua"/>
        </w:rPr>
        <w:t xml:space="preserve"> </w:t>
      </w:r>
      <w:r w:rsidR="005A3AD3" w:rsidRPr="00F3522B">
        <w:rPr>
          <w:rFonts w:ascii="Book Antiqua" w:hAnsi="Book Antiqua"/>
        </w:rPr>
        <w:lastRenderedPageBreak/>
        <w:t>“hysteria”,</w:t>
      </w:r>
      <w:r w:rsidR="008478D8" w:rsidRPr="00F3522B">
        <w:rPr>
          <w:rFonts w:ascii="Book Antiqua" w:hAnsi="Book Antiqua"/>
        </w:rPr>
        <w:t xml:space="preserve"> </w:t>
      </w:r>
      <w:r w:rsidR="005A3AD3" w:rsidRPr="00F3522B">
        <w:rPr>
          <w:rFonts w:ascii="Book Antiqua" w:hAnsi="Book Antiqua"/>
        </w:rPr>
        <w:t>severe psychopathic disorder,</w:t>
      </w:r>
      <w:r w:rsidR="008478D8" w:rsidRPr="00F3522B">
        <w:rPr>
          <w:rFonts w:ascii="Book Antiqua" w:hAnsi="Book Antiqua"/>
        </w:rPr>
        <w:t xml:space="preserve"> and </w:t>
      </w:r>
      <w:r w:rsidR="00875D79" w:rsidRPr="00F3522B">
        <w:rPr>
          <w:rFonts w:ascii="Book Antiqua" w:hAnsi="Book Antiqua"/>
        </w:rPr>
        <w:t>mental retardation</w:t>
      </w:r>
      <w:r w:rsidR="00875D79" w:rsidRPr="00F3522B">
        <w:rPr>
          <w:rFonts w:ascii="Book Antiqua" w:hAnsi="Book Antiqua"/>
          <w:vertAlign w:val="superscript"/>
        </w:rPr>
        <w:t>[5]</w:t>
      </w:r>
      <w:r w:rsidR="000168FD" w:rsidRPr="00F3522B">
        <w:rPr>
          <w:rFonts w:ascii="Book Antiqua" w:hAnsi="Book Antiqua"/>
        </w:rPr>
        <w:t>.</w:t>
      </w:r>
      <w:r w:rsidR="00CC44B9" w:rsidRPr="00F3522B">
        <w:rPr>
          <w:rFonts w:ascii="Book Antiqua" w:hAnsi="Book Antiqua"/>
        </w:rPr>
        <w:t xml:space="preserve"> </w:t>
      </w:r>
      <w:r w:rsidR="00FB298B" w:rsidRPr="00F3522B">
        <w:rPr>
          <w:rFonts w:ascii="Book Antiqua" w:hAnsi="Book Antiqua"/>
        </w:rPr>
        <w:t>Vampirism is “not infrequently seen in association with serious sexual offending where biting and the ingestion of blood may be a fairly common phenomenon</w:t>
      </w:r>
      <w:r w:rsidR="00FB298B" w:rsidRPr="00F3522B">
        <w:rPr>
          <w:rFonts w:ascii="Book Antiqua" w:hAnsi="Book Antiqua"/>
          <w:vertAlign w:val="superscript"/>
        </w:rPr>
        <w:t>[5]</w:t>
      </w:r>
      <w:r w:rsidR="00F3522B" w:rsidRPr="00F3522B">
        <w:rPr>
          <w:rFonts w:ascii="Book Antiqua" w:hAnsi="Book Antiqua"/>
        </w:rPr>
        <w:t>”</w:t>
      </w:r>
      <w:r w:rsidR="00FB298B" w:rsidRPr="00F3522B">
        <w:rPr>
          <w:rFonts w:ascii="Book Antiqua" w:hAnsi="Book Antiqua"/>
        </w:rPr>
        <w:t>.</w:t>
      </w:r>
      <w:r w:rsidR="00F3522B" w:rsidRPr="00F3522B">
        <w:rPr>
          <w:rFonts w:ascii="Book Antiqua" w:hAnsi="Book Antiqua" w:hint="eastAsia"/>
          <w:lang w:eastAsia="zh-CN"/>
        </w:rPr>
        <w:t xml:space="preserve"> </w:t>
      </w:r>
      <w:r w:rsidR="00F3522B" w:rsidRPr="00F3522B">
        <w:rPr>
          <w:rFonts w:ascii="Book Antiqua" w:hAnsi="Book Antiqua"/>
        </w:rPr>
        <w:t>A</w:t>
      </w:r>
      <w:r w:rsidR="005A1137" w:rsidRPr="00F3522B">
        <w:rPr>
          <w:rFonts w:ascii="Book Antiqua" w:hAnsi="Book Antiqua"/>
        </w:rPr>
        <w:t xml:space="preserve"> number of case reports of vampirism </w:t>
      </w:r>
      <w:r w:rsidR="00FB298B" w:rsidRPr="00F3522B">
        <w:rPr>
          <w:rFonts w:ascii="Book Antiqua" w:hAnsi="Book Antiqua"/>
        </w:rPr>
        <w:t xml:space="preserve">are </w:t>
      </w:r>
      <w:r w:rsidR="005A1137" w:rsidRPr="00F3522B">
        <w:rPr>
          <w:rFonts w:ascii="Book Antiqua" w:hAnsi="Book Antiqua"/>
        </w:rPr>
        <w:t>associated with p</w:t>
      </w:r>
      <w:r w:rsidR="007D54B0" w:rsidRPr="00F3522B">
        <w:rPr>
          <w:rFonts w:ascii="Book Antiqua" w:hAnsi="Book Antiqua"/>
        </w:rPr>
        <w:t>sychotic illness</w:t>
      </w:r>
      <w:r w:rsidR="00875D79" w:rsidRPr="00F3522B">
        <w:rPr>
          <w:rFonts w:ascii="Book Antiqua" w:hAnsi="Book Antiqua"/>
          <w:vertAlign w:val="superscript"/>
        </w:rPr>
        <w:t>[3,4,7</w:t>
      </w:r>
      <w:r w:rsidR="00CC44B9" w:rsidRPr="00F3522B">
        <w:rPr>
          <w:rFonts w:ascii="Book Antiqua" w:hAnsi="Book Antiqua" w:hint="eastAsia"/>
          <w:vertAlign w:val="superscript"/>
          <w:lang w:eastAsia="zh-CN"/>
        </w:rPr>
        <w:t>-</w:t>
      </w:r>
      <w:r w:rsidR="00875D79" w:rsidRPr="00F3522B">
        <w:rPr>
          <w:rFonts w:ascii="Book Antiqua" w:hAnsi="Book Antiqua"/>
          <w:vertAlign w:val="superscript"/>
        </w:rPr>
        <w:t>9]</w:t>
      </w:r>
      <w:r w:rsidR="005A1137" w:rsidRPr="00F3522B">
        <w:rPr>
          <w:rFonts w:ascii="Book Antiqua" w:hAnsi="Book Antiqua"/>
        </w:rPr>
        <w:t xml:space="preserve">. </w:t>
      </w:r>
    </w:p>
    <w:p w14:paraId="7C5D3F9F" w14:textId="0988C05F" w:rsidR="007730AE" w:rsidRPr="00F3522B" w:rsidRDefault="001A6F42" w:rsidP="00CC44B9">
      <w:pPr>
        <w:spacing w:after="0" w:line="360" w:lineRule="auto"/>
        <w:ind w:firstLineChars="100" w:firstLine="240"/>
        <w:jc w:val="both"/>
        <w:rPr>
          <w:rFonts w:ascii="Book Antiqua" w:hAnsi="Book Antiqua"/>
        </w:rPr>
      </w:pPr>
      <w:r w:rsidRPr="00F3522B">
        <w:rPr>
          <w:rFonts w:ascii="Book Antiqua" w:hAnsi="Book Antiqua"/>
        </w:rPr>
        <w:t>Sakarya identified a case of vampirism associated with dissociative identity disorder (DID) and post-traumatic stress disorder (PTSD)</w:t>
      </w:r>
      <w:r w:rsidRPr="00F3522B">
        <w:rPr>
          <w:rFonts w:ascii="Book Antiqua" w:hAnsi="Book Antiqua"/>
          <w:vertAlign w:val="superscript"/>
        </w:rPr>
        <w:t>[10]</w:t>
      </w:r>
      <w:r w:rsidRPr="00F3522B">
        <w:rPr>
          <w:rFonts w:ascii="Book Antiqua" w:hAnsi="Book Antiqua"/>
        </w:rPr>
        <w:t xml:space="preserve">. </w:t>
      </w:r>
      <w:r w:rsidR="00955835" w:rsidRPr="00F3522B">
        <w:rPr>
          <w:rFonts w:ascii="Book Antiqua" w:hAnsi="Book Antiqua"/>
        </w:rPr>
        <w:t>Jaffe and DiCataldo recognized an association between vampirism and antisocial personality disorder (APD).</w:t>
      </w:r>
      <w:r w:rsidR="00CC44B9" w:rsidRPr="00F3522B">
        <w:rPr>
          <w:rFonts w:ascii="Book Antiqua" w:hAnsi="Book Antiqua"/>
        </w:rPr>
        <w:t xml:space="preserve"> </w:t>
      </w:r>
      <w:r w:rsidR="00955835" w:rsidRPr="00F3522B">
        <w:rPr>
          <w:rFonts w:ascii="Book Antiqua" w:hAnsi="Book Antiqua"/>
        </w:rPr>
        <w:t>They found that in cases where vampirism existed with APD, the pat</w:t>
      </w:r>
      <w:r w:rsidR="007974A3" w:rsidRPr="00F3522B">
        <w:rPr>
          <w:rFonts w:ascii="Book Antiqua" w:hAnsi="Book Antiqua"/>
        </w:rPr>
        <w:t>ient</w:t>
      </w:r>
      <w:r w:rsidR="00955835" w:rsidRPr="00F3522B">
        <w:rPr>
          <w:rFonts w:ascii="Book Antiqua" w:hAnsi="Book Antiqua"/>
        </w:rPr>
        <w:t xml:space="preserve"> was </w:t>
      </w:r>
      <w:r w:rsidR="007974A3" w:rsidRPr="00F3522B">
        <w:rPr>
          <w:rFonts w:ascii="Book Antiqua" w:hAnsi="Book Antiqua"/>
        </w:rPr>
        <w:t xml:space="preserve">often </w:t>
      </w:r>
      <w:r w:rsidR="00955835" w:rsidRPr="00F3522B">
        <w:rPr>
          <w:rFonts w:ascii="Book Antiqua" w:hAnsi="Book Antiqua"/>
        </w:rPr>
        <w:t xml:space="preserve">noted to have a history of childhood impulse control disorders, </w:t>
      </w:r>
      <w:r w:rsidR="007974A3" w:rsidRPr="00F3522B">
        <w:rPr>
          <w:rFonts w:ascii="Book Antiqua" w:hAnsi="Book Antiqua"/>
        </w:rPr>
        <w:t>animal harm, a lack of empathy towards others, and an early tenden</w:t>
      </w:r>
      <w:r w:rsidR="007B0170" w:rsidRPr="00F3522B">
        <w:rPr>
          <w:rFonts w:ascii="Book Antiqua" w:hAnsi="Book Antiqua"/>
        </w:rPr>
        <w:t>cy to break rules and limits</w:t>
      </w:r>
      <w:r w:rsidR="00875D79" w:rsidRPr="00F3522B">
        <w:rPr>
          <w:rFonts w:ascii="Book Antiqua" w:hAnsi="Book Antiqua"/>
          <w:vertAlign w:val="superscript"/>
        </w:rPr>
        <w:t>[8]</w:t>
      </w:r>
      <w:r w:rsidR="007974A3" w:rsidRPr="00F3522B">
        <w:rPr>
          <w:rFonts w:ascii="Book Antiqua" w:hAnsi="Book Antiqua"/>
        </w:rPr>
        <w:t>.</w:t>
      </w:r>
      <w:r w:rsidR="00CC44B9" w:rsidRPr="00F3522B">
        <w:rPr>
          <w:rFonts w:ascii="Book Antiqua" w:hAnsi="Book Antiqua"/>
        </w:rPr>
        <w:t xml:space="preserve"> </w:t>
      </w:r>
      <w:r w:rsidR="008E6EBB" w:rsidRPr="00F3522B">
        <w:rPr>
          <w:rFonts w:ascii="Book Antiqua" w:hAnsi="Book Antiqua"/>
        </w:rPr>
        <w:t xml:space="preserve">They also noted that </w:t>
      </w:r>
      <w:r w:rsidR="00F51965" w:rsidRPr="00F3522B">
        <w:rPr>
          <w:rFonts w:ascii="Book Antiqua" w:hAnsi="Book Antiqua"/>
        </w:rPr>
        <w:t xml:space="preserve">when comparing </w:t>
      </w:r>
      <w:r w:rsidR="008E6EBB" w:rsidRPr="00F3522B">
        <w:rPr>
          <w:rFonts w:ascii="Book Antiqua" w:hAnsi="Book Antiqua"/>
        </w:rPr>
        <w:t xml:space="preserve">psychopathic individuals who display vampiristic behaviors </w:t>
      </w:r>
      <w:r w:rsidR="00F51965" w:rsidRPr="00F3522B">
        <w:rPr>
          <w:rFonts w:ascii="Book Antiqua" w:hAnsi="Book Antiqua"/>
        </w:rPr>
        <w:t xml:space="preserve">with schizophrenic patients who have similar symptoms, the psychopaths </w:t>
      </w:r>
      <w:r w:rsidR="008E6EBB" w:rsidRPr="00F3522B">
        <w:rPr>
          <w:rFonts w:ascii="Book Antiqua" w:hAnsi="Book Antiqua"/>
        </w:rPr>
        <w:t xml:space="preserve">are more organized and have better reality </w:t>
      </w:r>
      <w:r w:rsidR="007B0170" w:rsidRPr="00F3522B">
        <w:rPr>
          <w:rFonts w:ascii="Book Antiqua" w:hAnsi="Book Antiqua"/>
        </w:rPr>
        <w:t>testing than schizophrenics</w:t>
      </w:r>
      <w:r w:rsidR="00875D79" w:rsidRPr="00F3522B">
        <w:rPr>
          <w:rFonts w:ascii="Book Antiqua" w:hAnsi="Book Antiqua"/>
          <w:vertAlign w:val="superscript"/>
        </w:rPr>
        <w:t>[8]</w:t>
      </w:r>
      <w:r w:rsidR="00F51965" w:rsidRPr="00F3522B">
        <w:rPr>
          <w:rFonts w:ascii="Book Antiqua" w:hAnsi="Book Antiqua"/>
        </w:rPr>
        <w:t>.</w:t>
      </w:r>
      <w:r w:rsidR="00CC44B9" w:rsidRPr="00F3522B">
        <w:rPr>
          <w:rFonts w:ascii="Book Antiqua" w:hAnsi="Book Antiqua"/>
        </w:rPr>
        <w:t xml:space="preserve"> </w:t>
      </w:r>
      <w:r w:rsidR="00655451" w:rsidRPr="00F3522B">
        <w:rPr>
          <w:rFonts w:ascii="Book Antiqua" w:hAnsi="Book Antiqua"/>
        </w:rPr>
        <w:t xml:space="preserve">It has </w:t>
      </w:r>
      <w:r w:rsidR="008129D9" w:rsidRPr="00F3522B">
        <w:rPr>
          <w:rFonts w:ascii="Book Antiqua" w:hAnsi="Book Antiqua"/>
        </w:rPr>
        <w:t xml:space="preserve">also </w:t>
      </w:r>
      <w:r w:rsidR="00655451" w:rsidRPr="00F3522B">
        <w:rPr>
          <w:rFonts w:ascii="Book Antiqua" w:hAnsi="Book Antiqua"/>
        </w:rPr>
        <w:t>been noted that taking blood from others seems to be done more frequently by males than females</w:t>
      </w:r>
      <w:r w:rsidR="00875D79" w:rsidRPr="00F3522B">
        <w:rPr>
          <w:rFonts w:ascii="Book Antiqua" w:hAnsi="Book Antiqua"/>
          <w:vertAlign w:val="superscript"/>
        </w:rPr>
        <w:t>[2]</w:t>
      </w:r>
      <w:r w:rsidR="00655451" w:rsidRPr="00F3522B">
        <w:rPr>
          <w:rFonts w:ascii="Book Antiqua" w:hAnsi="Book Antiqua"/>
        </w:rPr>
        <w:t>.</w:t>
      </w:r>
      <w:r w:rsidR="00CC44B9" w:rsidRPr="00F3522B">
        <w:rPr>
          <w:rFonts w:ascii="Book Antiqua" w:hAnsi="Book Antiqua"/>
        </w:rPr>
        <w:t xml:space="preserve"> </w:t>
      </w:r>
      <w:r w:rsidR="0074795C" w:rsidRPr="00F3522B">
        <w:rPr>
          <w:rFonts w:ascii="Book Antiqua" w:hAnsi="Book Antiqua"/>
        </w:rPr>
        <w:t xml:space="preserve">It has been suggested that psychiatric </w:t>
      </w:r>
      <w:r w:rsidR="008129D9" w:rsidRPr="00F3522B">
        <w:rPr>
          <w:rFonts w:ascii="Book Antiqua" w:hAnsi="Book Antiqua"/>
        </w:rPr>
        <w:t xml:space="preserve">patients with recurrent </w:t>
      </w:r>
      <w:r w:rsidR="0074795C" w:rsidRPr="00F3522B">
        <w:rPr>
          <w:rFonts w:ascii="Book Antiqua" w:hAnsi="Book Antiqua"/>
        </w:rPr>
        <w:t>episodes of anemia should be</w:t>
      </w:r>
      <w:r w:rsidR="009C7B84" w:rsidRPr="00F3522B">
        <w:rPr>
          <w:rFonts w:ascii="Book Antiqua" w:hAnsi="Book Antiqua"/>
        </w:rPr>
        <w:t xml:space="preserve"> evaluated for autovampirism</w:t>
      </w:r>
      <w:r w:rsidR="00875D79" w:rsidRPr="00F3522B">
        <w:rPr>
          <w:rFonts w:ascii="Book Antiqua" w:hAnsi="Book Antiqua"/>
          <w:vertAlign w:val="superscript"/>
        </w:rPr>
        <w:t>[</w:t>
      </w:r>
      <w:r w:rsidRPr="00F3522B">
        <w:rPr>
          <w:rFonts w:ascii="Book Antiqua" w:hAnsi="Book Antiqua"/>
          <w:vertAlign w:val="superscript"/>
        </w:rPr>
        <w:t>11</w:t>
      </w:r>
      <w:r w:rsidR="00875D79" w:rsidRPr="00F3522B">
        <w:rPr>
          <w:rFonts w:ascii="Book Antiqua" w:hAnsi="Book Antiqua"/>
          <w:vertAlign w:val="superscript"/>
        </w:rPr>
        <w:t>]</w:t>
      </w:r>
      <w:r w:rsidR="0074795C" w:rsidRPr="00F3522B">
        <w:rPr>
          <w:rFonts w:ascii="Book Antiqua" w:hAnsi="Book Antiqua"/>
        </w:rPr>
        <w:t>.</w:t>
      </w:r>
    </w:p>
    <w:p w14:paraId="4EDE1365" w14:textId="77777777" w:rsidR="00E969C2" w:rsidRPr="00F3522B" w:rsidRDefault="00E969C2" w:rsidP="00CC44B9">
      <w:pPr>
        <w:spacing w:after="0" w:line="360" w:lineRule="auto"/>
        <w:jc w:val="both"/>
        <w:rPr>
          <w:rFonts w:ascii="Book Antiqua" w:hAnsi="Book Antiqua"/>
        </w:rPr>
      </w:pPr>
    </w:p>
    <w:p w14:paraId="6D0D48A7" w14:textId="2A8D5944" w:rsidR="007A1153" w:rsidRPr="00F3522B" w:rsidRDefault="00E969C2" w:rsidP="00CC44B9">
      <w:pPr>
        <w:spacing w:after="0" w:line="360" w:lineRule="auto"/>
        <w:jc w:val="both"/>
        <w:rPr>
          <w:rFonts w:ascii="Book Antiqua" w:hAnsi="Book Antiqua"/>
          <w:b/>
        </w:rPr>
      </w:pPr>
      <w:r w:rsidRPr="00F3522B">
        <w:rPr>
          <w:rFonts w:ascii="Book Antiqua" w:hAnsi="Book Antiqua"/>
          <w:b/>
        </w:rPr>
        <w:t>CASE REPORT</w:t>
      </w:r>
    </w:p>
    <w:p w14:paraId="137F0C8B" w14:textId="5F2D57EE" w:rsidR="007A1153" w:rsidRPr="00F3522B" w:rsidRDefault="00BB6F02" w:rsidP="00CC44B9">
      <w:pPr>
        <w:spacing w:after="0" w:line="360" w:lineRule="auto"/>
        <w:jc w:val="both"/>
        <w:rPr>
          <w:rFonts w:ascii="Book Antiqua" w:hAnsi="Book Antiqua"/>
        </w:rPr>
      </w:pPr>
      <w:r w:rsidRPr="00F3522B">
        <w:rPr>
          <w:rFonts w:ascii="Book Antiqua" w:hAnsi="Book Antiqua"/>
        </w:rPr>
        <w:t xml:space="preserve">The patient </w:t>
      </w:r>
      <w:r w:rsidR="00655451" w:rsidRPr="00F3522B">
        <w:rPr>
          <w:rFonts w:ascii="Book Antiqua" w:hAnsi="Book Antiqua"/>
        </w:rPr>
        <w:t>was a 38</w:t>
      </w:r>
      <w:r w:rsidR="00CC44B9" w:rsidRPr="00F3522B">
        <w:rPr>
          <w:rFonts w:ascii="Book Antiqua" w:hAnsi="Book Antiqua" w:hint="eastAsia"/>
          <w:lang w:eastAsia="zh-CN"/>
        </w:rPr>
        <w:t>-</w:t>
      </w:r>
      <w:r w:rsidR="00655451" w:rsidRPr="00F3522B">
        <w:rPr>
          <w:rFonts w:ascii="Book Antiqua" w:hAnsi="Book Antiqua"/>
        </w:rPr>
        <w:t>year-old biological mal</w:t>
      </w:r>
      <w:r w:rsidRPr="00F3522B">
        <w:rPr>
          <w:rFonts w:ascii="Book Antiqua" w:hAnsi="Book Antiqua"/>
        </w:rPr>
        <w:t xml:space="preserve">e who </w:t>
      </w:r>
      <w:r w:rsidR="005E78DF" w:rsidRPr="00F3522B">
        <w:rPr>
          <w:rFonts w:ascii="Book Antiqua" w:hAnsi="Book Antiqua"/>
        </w:rPr>
        <w:t xml:space="preserve">presented </w:t>
      </w:r>
      <w:r w:rsidRPr="00F3522B">
        <w:rPr>
          <w:rFonts w:ascii="Book Antiqua" w:hAnsi="Book Antiqua"/>
        </w:rPr>
        <w:t>to an urban Emergency Department (ED) for evaluation of a self-inflicted laceration of their left forearm.</w:t>
      </w:r>
      <w:r w:rsidR="00CC44B9" w:rsidRPr="00F3522B">
        <w:rPr>
          <w:rFonts w:ascii="Book Antiqua" w:hAnsi="Book Antiqua"/>
        </w:rPr>
        <w:t xml:space="preserve"> </w:t>
      </w:r>
      <w:r w:rsidR="00636759" w:rsidRPr="00F3522B">
        <w:rPr>
          <w:rFonts w:ascii="Book Antiqua" w:hAnsi="Book Antiqua"/>
        </w:rPr>
        <w:t>Upon evaluation t</w:t>
      </w:r>
      <w:r w:rsidR="003A3EE5" w:rsidRPr="00F3522B">
        <w:rPr>
          <w:rFonts w:ascii="Book Antiqua" w:hAnsi="Book Antiqua"/>
        </w:rPr>
        <w:t>he patient was neatly groomed wearing</w:t>
      </w:r>
      <w:r w:rsidR="00636759" w:rsidRPr="00F3522B">
        <w:rPr>
          <w:rFonts w:ascii="Book Antiqua" w:hAnsi="Book Antiqua"/>
        </w:rPr>
        <w:t xml:space="preserve"> female attire.</w:t>
      </w:r>
      <w:r w:rsidR="00CC44B9" w:rsidRPr="00F3522B">
        <w:rPr>
          <w:rFonts w:ascii="Book Antiqua" w:hAnsi="Book Antiqua"/>
        </w:rPr>
        <w:t xml:space="preserve"> </w:t>
      </w:r>
      <w:r w:rsidR="00CD68E5" w:rsidRPr="00F3522B">
        <w:rPr>
          <w:rFonts w:ascii="Book Antiqua" w:hAnsi="Book Antiqua"/>
        </w:rPr>
        <w:t>Sh</w:t>
      </w:r>
      <w:r w:rsidR="00B30408" w:rsidRPr="00F3522B">
        <w:rPr>
          <w:rFonts w:ascii="Book Antiqua" w:hAnsi="Book Antiqua"/>
        </w:rPr>
        <w:t>e was easily engaged and</w:t>
      </w:r>
      <w:r w:rsidR="003A3EE5" w:rsidRPr="00F3522B">
        <w:rPr>
          <w:rFonts w:ascii="Book Antiqua" w:hAnsi="Book Antiqua"/>
        </w:rPr>
        <w:t xml:space="preserve"> displayed a bright affect with </w:t>
      </w:r>
      <w:r w:rsidR="00636759" w:rsidRPr="00F3522B">
        <w:rPr>
          <w:rFonts w:ascii="Book Antiqua" w:hAnsi="Book Antiqua"/>
        </w:rPr>
        <w:t xml:space="preserve">no </w:t>
      </w:r>
      <w:r w:rsidR="003A3EE5" w:rsidRPr="00F3522B">
        <w:rPr>
          <w:rFonts w:ascii="Book Antiqua" w:hAnsi="Book Antiqua"/>
        </w:rPr>
        <w:t>gross cognitive deficits and no overt</w:t>
      </w:r>
      <w:r w:rsidR="00E2235D" w:rsidRPr="00F3522B">
        <w:rPr>
          <w:rFonts w:ascii="Book Antiqua" w:hAnsi="Book Antiqua"/>
        </w:rPr>
        <w:t xml:space="preserve"> </w:t>
      </w:r>
      <w:r w:rsidR="003A3EE5" w:rsidRPr="00F3522B">
        <w:rPr>
          <w:rFonts w:ascii="Book Antiqua" w:hAnsi="Book Antiqua"/>
        </w:rPr>
        <w:t>psych</w:t>
      </w:r>
      <w:r w:rsidR="00B30408" w:rsidRPr="00F3522B">
        <w:rPr>
          <w:rFonts w:ascii="Book Antiqua" w:hAnsi="Book Antiqua"/>
        </w:rPr>
        <w:t>otic symptomatology</w:t>
      </w:r>
      <w:r w:rsidR="00636759" w:rsidRPr="00F3522B">
        <w:rPr>
          <w:rFonts w:ascii="Book Antiqua" w:hAnsi="Book Antiqua"/>
        </w:rPr>
        <w:t>.</w:t>
      </w:r>
      <w:r w:rsidR="00CC44B9" w:rsidRPr="00F3522B">
        <w:rPr>
          <w:rFonts w:ascii="Book Antiqua" w:hAnsi="Book Antiqua"/>
        </w:rPr>
        <w:t xml:space="preserve"> </w:t>
      </w:r>
      <w:r w:rsidR="009338B6" w:rsidRPr="00F3522B">
        <w:rPr>
          <w:rFonts w:ascii="Book Antiqua" w:hAnsi="Book Antiqua"/>
        </w:rPr>
        <w:t>The p</w:t>
      </w:r>
      <w:r w:rsidR="00636759" w:rsidRPr="00F3522B">
        <w:rPr>
          <w:rFonts w:ascii="Book Antiqua" w:hAnsi="Book Antiqua"/>
        </w:rPr>
        <w:t xml:space="preserve">atient </w:t>
      </w:r>
      <w:r w:rsidR="00177552" w:rsidRPr="00F3522B">
        <w:rPr>
          <w:rFonts w:ascii="Book Antiqua" w:hAnsi="Book Antiqua"/>
        </w:rPr>
        <w:t>admitted</w:t>
      </w:r>
      <w:r w:rsidR="00636759" w:rsidRPr="00F3522B">
        <w:rPr>
          <w:rFonts w:ascii="Book Antiqua" w:hAnsi="Book Antiqua"/>
        </w:rPr>
        <w:t xml:space="preserve"> intentionally lacerating h</w:t>
      </w:r>
      <w:r w:rsidR="00CD68E5" w:rsidRPr="00F3522B">
        <w:rPr>
          <w:rFonts w:ascii="Book Antiqua" w:hAnsi="Book Antiqua"/>
        </w:rPr>
        <w:t>er</w:t>
      </w:r>
      <w:r w:rsidR="00636759" w:rsidRPr="00F3522B">
        <w:rPr>
          <w:rFonts w:ascii="Book Antiqua" w:hAnsi="Book Antiqua"/>
        </w:rPr>
        <w:t xml:space="preserve"> forearm</w:t>
      </w:r>
      <w:r w:rsidR="00B30408" w:rsidRPr="00F3522B">
        <w:rPr>
          <w:rFonts w:ascii="Book Antiqua" w:hAnsi="Book Antiqua"/>
        </w:rPr>
        <w:t>,</w:t>
      </w:r>
      <w:r w:rsidR="00636759" w:rsidRPr="00F3522B">
        <w:rPr>
          <w:rFonts w:ascii="Book Antiqua" w:hAnsi="Book Antiqua"/>
        </w:rPr>
        <w:t xml:space="preserve"> but </w:t>
      </w:r>
      <w:r w:rsidR="003A3EE5" w:rsidRPr="00F3522B">
        <w:rPr>
          <w:rFonts w:ascii="Book Antiqua" w:hAnsi="Book Antiqua"/>
        </w:rPr>
        <w:t>vehemently</w:t>
      </w:r>
      <w:r w:rsidR="00636759" w:rsidRPr="00F3522B">
        <w:rPr>
          <w:rFonts w:ascii="Book Antiqua" w:hAnsi="Book Antiqua"/>
        </w:rPr>
        <w:t xml:space="preserve"> denied </w:t>
      </w:r>
      <w:r w:rsidR="003A3EE5" w:rsidRPr="00F3522B">
        <w:rPr>
          <w:rFonts w:ascii="Book Antiqua" w:hAnsi="Book Antiqua"/>
        </w:rPr>
        <w:t xml:space="preserve">that she had </w:t>
      </w:r>
      <w:r w:rsidR="00636759" w:rsidRPr="00F3522B">
        <w:rPr>
          <w:rFonts w:ascii="Book Antiqua" w:hAnsi="Book Antiqua"/>
        </w:rPr>
        <w:t xml:space="preserve">any intent to </w:t>
      </w:r>
      <w:r w:rsidR="00594397" w:rsidRPr="00F3522B">
        <w:rPr>
          <w:rFonts w:ascii="Book Antiqua" w:hAnsi="Book Antiqua"/>
        </w:rPr>
        <w:t>harm</w:t>
      </w:r>
      <w:r w:rsidR="003A3EE5" w:rsidRPr="00F3522B">
        <w:rPr>
          <w:rFonts w:ascii="Book Antiqua" w:hAnsi="Book Antiqua"/>
        </w:rPr>
        <w:t xml:space="preserve"> herself</w:t>
      </w:r>
      <w:r w:rsidR="00636759" w:rsidRPr="00F3522B">
        <w:rPr>
          <w:rFonts w:ascii="Book Antiqua" w:hAnsi="Book Antiqua"/>
        </w:rPr>
        <w:t>. Rather</w:t>
      </w:r>
      <w:r w:rsidR="003A3EE5" w:rsidRPr="00F3522B">
        <w:rPr>
          <w:rFonts w:ascii="Book Antiqua" w:hAnsi="Book Antiqua"/>
        </w:rPr>
        <w:t>, she stated that</w:t>
      </w:r>
      <w:r w:rsidR="00636759" w:rsidRPr="00F3522B">
        <w:rPr>
          <w:rFonts w:ascii="Book Antiqua" w:hAnsi="Book Antiqua"/>
        </w:rPr>
        <w:t xml:space="preserve"> h</w:t>
      </w:r>
      <w:r w:rsidR="00CD68E5" w:rsidRPr="00F3522B">
        <w:rPr>
          <w:rFonts w:ascii="Book Antiqua" w:hAnsi="Book Antiqua"/>
        </w:rPr>
        <w:t>er</w:t>
      </w:r>
      <w:r w:rsidR="00636759" w:rsidRPr="00F3522B">
        <w:rPr>
          <w:rFonts w:ascii="Book Antiqua" w:hAnsi="Book Antiqua"/>
        </w:rPr>
        <w:t xml:space="preserve"> intention was to “fulfill a thirst for blood and flesh</w:t>
      </w:r>
      <w:r w:rsidR="00CC44B9" w:rsidRPr="00F3522B">
        <w:rPr>
          <w:rFonts w:ascii="Book Antiqua" w:hAnsi="Book Antiqua"/>
        </w:rPr>
        <w:t>”</w:t>
      </w:r>
      <w:r w:rsidR="00636759" w:rsidRPr="00F3522B">
        <w:rPr>
          <w:rFonts w:ascii="Book Antiqua" w:hAnsi="Book Antiqua"/>
        </w:rPr>
        <w:t>.</w:t>
      </w:r>
      <w:r w:rsidR="00CC44B9" w:rsidRPr="00F3522B">
        <w:rPr>
          <w:rFonts w:ascii="Book Antiqua" w:hAnsi="Book Antiqua"/>
        </w:rPr>
        <w:t xml:space="preserve"> </w:t>
      </w:r>
      <w:r w:rsidR="00B30408" w:rsidRPr="00F3522B">
        <w:rPr>
          <w:rFonts w:ascii="Book Antiqua" w:hAnsi="Book Antiqua"/>
        </w:rPr>
        <w:t>She stated that when she needed to satis</w:t>
      </w:r>
      <w:r w:rsidR="00E95883" w:rsidRPr="00F3522B">
        <w:rPr>
          <w:rFonts w:ascii="Book Antiqua" w:hAnsi="Book Antiqua"/>
        </w:rPr>
        <w:t>fy her desire for blood, she usu</w:t>
      </w:r>
      <w:r w:rsidR="00B30408" w:rsidRPr="00F3522B">
        <w:rPr>
          <w:rFonts w:ascii="Book Antiqua" w:hAnsi="Book Antiqua"/>
        </w:rPr>
        <w:t xml:space="preserve">ally would </w:t>
      </w:r>
      <w:r w:rsidR="00636759" w:rsidRPr="00F3522B">
        <w:rPr>
          <w:rFonts w:ascii="Book Antiqua" w:hAnsi="Book Antiqua"/>
        </w:rPr>
        <w:t>chew the inside of h</w:t>
      </w:r>
      <w:r w:rsidR="00CD68E5" w:rsidRPr="00F3522B">
        <w:rPr>
          <w:rFonts w:ascii="Book Antiqua" w:hAnsi="Book Antiqua"/>
        </w:rPr>
        <w:t>er</w:t>
      </w:r>
      <w:r w:rsidR="00636759" w:rsidRPr="00F3522B">
        <w:rPr>
          <w:rFonts w:ascii="Book Antiqua" w:hAnsi="Book Antiqua"/>
        </w:rPr>
        <w:t xml:space="preserve"> mouth until it bled</w:t>
      </w:r>
      <w:r w:rsidR="00E95883" w:rsidRPr="00F3522B">
        <w:rPr>
          <w:rFonts w:ascii="Book Antiqua" w:hAnsi="Book Antiqua"/>
        </w:rPr>
        <w:t>.</w:t>
      </w:r>
      <w:r w:rsidR="00CC44B9" w:rsidRPr="00F3522B">
        <w:rPr>
          <w:rFonts w:ascii="Book Antiqua" w:hAnsi="Book Antiqua"/>
        </w:rPr>
        <w:t xml:space="preserve"> </w:t>
      </w:r>
      <w:r w:rsidR="00E95883" w:rsidRPr="00F3522B">
        <w:rPr>
          <w:rFonts w:ascii="Book Antiqua" w:hAnsi="Book Antiqua"/>
        </w:rPr>
        <w:t>However, during times of emotional distress</w:t>
      </w:r>
      <w:r w:rsidR="00636759" w:rsidRPr="00F3522B">
        <w:rPr>
          <w:rFonts w:ascii="Book Antiqua" w:hAnsi="Book Antiqua"/>
        </w:rPr>
        <w:t xml:space="preserve"> this </w:t>
      </w:r>
      <w:r w:rsidR="006E12A5" w:rsidRPr="00F3522B">
        <w:rPr>
          <w:rFonts w:ascii="Book Antiqua" w:hAnsi="Book Antiqua"/>
        </w:rPr>
        <w:t>practice was</w:t>
      </w:r>
      <w:r w:rsidR="00636759" w:rsidRPr="00F3522B">
        <w:rPr>
          <w:rFonts w:ascii="Book Antiqua" w:hAnsi="Book Antiqua"/>
        </w:rPr>
        <w:t xml:space="preserve"> insufficient to satisfy h</w:t>
      </w:r>
      <w:r w:rsidR="00CD68E5" w:rsidRPr="00F3522B">
        <w:rPr>
          <w:rFonts w:ascii="Book Antiqua" w:hAnsi="Book Antiqua"/>
        </w:rPr>
        <w:t>er</w:t>
      </w:r>
      <w:r w:rsidR="00636759" w:rsidRPr="00F3522B">
        <w:rPr>
          <w:rFonts w:ascii="Book Antiqua" w:hAnsi="Book Antiqua"/>
        </w:rPr>
        <w:t xml:space="preserve">. </w:t>
      </w:r>
    </w:p>
    <w:p w14:paraId="340E55CB" w14:textId="42EDAF35" w:rsidR="00271D0A" w:rsidRPr="00F3522B" w:rsidRDefault="00636759" w:rsidP="00CC44B9">
      <w:pPr>
        <w:spacing w:after="0" w:line="360" w:lineRule="auto"/>
        <w:ind w:firstLineChars="100" w:firstLine="240"/>
        <w:jc w:val="both"/>
        <w:rPr>
          <w:rFonts w:ascii="Book Antiqua" w:hAnsi="Book Antiqua"/>
        </w:rPr>
      </w:pPr>
      <w:r w:rsidRPr="00F3522B">
        <w:rPr>
          <w:rFonts w:ascii="Book Antiqua" w:hAnsi="Book Antiqua"/>
        </w:rPr>
        <w:lastRenderedPageBreak/>
        <w:t xml:space="preserve">On this occasion the patient </w:t>
      </w:r>
      <w:r w:rsidR="006E12A5" w:rsidRPr="00F3522B">
        <w:rPr>
          <w:rFonts w:ascii="Book Antiqua" w:hAnsi="Book Antiqua"/>
        </w:rPr>
        <w:t xml:space="preserve">had </w:t>
      </w:r>
      <w:r w:rsidRPr="00F3522B">
        <w:rPr>
          <w:rFonts w:ascii="Book Antiqua" w:hAnsi="Book Antiqua"/>
        </w:rPr>
        <w:t>lacerated h</w:t>
      </w:r>
      <w:r w:rsidR="00CD68E5" w:rsidRPr="00F3522B">
        <w:rPr>
          <w:rFonts w:ascii="Book Antiqua" w:hAnsi="Book Antiqua"/>
        </w:rPr>
        <w:t>er</w:t>
      </w:r>
      <w:r w:rsidR="00604608" w:rsidRPr="00F3522B">
        <w:rPr>
          <w:rFonts w:ascii="Book Antiqua" w:hAnsi="Book Antiqua"/>
        </w:rPr>
        <w:t xml:space="preserve"> left forearm with a hobby knife and</w:t>
      </w:r>
      <w:r w:rsidRPr="00F3522B">
        <w:rPr>
          <w:rFonts w:ascii="Book Antiqua" w:hAnsi="Book Antiqua"/>
        </w:rPr>
        <w:t xml:space="preserve"> </w:t>
      </w:r>
      <w:r w:rsidR="00177552" w:rsidRPr="00F3522B">
        <w:rPr>
          <w:rFonts w:ascii="Book Antiqua" w:hAnsi="Book Antiqua"/>
        </w:rPr>
        <w:t>then</w:t>
      </w:r>
      <w:r w:rsidRPr="00F3522B">
        <w:rPr>
          <w:rFonts w:ascii="Book Antiqua" w:hAnsi="Book Antiqua"/>
        </w:rPr>
        <w:t xml:space="preserve"> “chewed the fat deposits, gnawed on it for a while and sucked it to try and get as much blood as possible</w:t>
      </w:r>
      <w:r w:rsidR="00CC44B9" w:rsidRPr="00F3522B">
        <w:rPr>
          <w:rFonts w:ascii="Book Antiqua" w:hAnsi="Book Antiqua"/>
        </w:rPr>
        <w:t>”</w:t>
      </w:r>
      <w:r w:rsidRPr="00F3522B">
        <w:rPr>
          <w:rFonts w:ascii="Book Antiqua" w:hAnsi="Book Antiqua"/>
        </w:rPr>
        <w:t>.</w:t>
      </w:r>
      <w:r w:rsidR="00CC44B9" w:rsidRPr="00F3522B">
        <w:rPr>
          <w:rFonts w:ascii="Book Antiqua" w:hAnsi="Book Antiqua"/>
        </w:rPr>
        <w:t xml:space="preserve"> </w:t>
      </w:r>
      <w:r w:rsidR="00CD68E5" w:rsidRPr="00F3522B">
        <w:rPr>
          <w:rFonts w:ascii="Book Antiqua" w:hAnsi="Book Antiqua"/>
        </w:rPr>
        <w:t>Sh</w:t>
      </w:r>
      <w:r w:rsidR="00E2235D" w:rsidRPr="00F3522B">
        <w:rPr>
          <w:rFonts w:ascii="Book Antiqua" w:hAnsi="Book Antiqua"/>
        </w:rPr>
        <w:t xml:space="preserve">e described the action as well </w:t>
      </w:r>
      <w:r w:rsidRPr="00F3522B">
        <w:rPr>
          <w:rFonts w:ascii="Book Antiqua" w:hAnsi="Book Antiqua"/>
        </w:rPr>
        <w:t>planned</w:t>
      </w:r>
      <w:r w:rsidR="00177552" w:rsidRPr="00F3522B">
        <w:rPr>
          <w:rFonts w:ascii="Book Antiqua" w:hAnsi="Book Antiqua"/>
        </w:rPr>
        <w:t xml:space="preserve"> and deliberate</w:t>
      </w:r>
      <w:r w:rsidRPr="00F3522B">
        <w:rPr>
          <w:rFonts w:ascii="Book Antiqua" w:hAnsi="Book Antiqua"/>
        </w:rPr>
        <w:t>.</w:t>
      </w:r>
      <w:r w:rsidR="00CC44B9" w:rsidRPr="00F3522B">
        <w:rPr>
          <w:rFonts w:ascii="Book Antiqua" w:hAnsi="Book Antiqua"/>
        </w:rPr>
        <w:t xml:space="preserve"> </w:t>
      </w:r>
      <w:r w:rsidR="00604608" w:rsidRPr="00F3522B">
        <w:rPr>
          <w:rFonts w:ascii="Book Antiqua" w:hAnsi="Book Antiqua"/>
        </w:rPr>
        <w:t>She denied ever involving an animal or another human in the satisfaction of her “thirst</w:t>
      </w:r>
      <w:r w:rsidR="00CC44B9" w:rsidRPr="00F3522B">
        <w:rPr>
          <w:rFonts w:ascii="Book Antiqua" w:hAnsi="Book Antiqua"/>
        </w:rPr>
        <w:t>”</w:t>
      </w:r>
      <w:r w:rsidR="00604608" w:rsidRPr="00F3522B">
        <w:rPr>
          <w:rFonts w:ascii="Book Antiqua" w:hAnsi="Book Antiqua"/>
        </w:rPr>
        <w:t>.</w:t>
      </w:r>
      <w:r w:rsidR="00CC44B9" w:rsidRPr="00F3522B">
        <w:rPr>
          <w:rFonts w:ascii="Book Antiqua" w:hAnsi="Book Antiqua"/>
        </w:rPr>
        <w:t xml:space="preserve"> </w:t>
      </w:r>
      <w:r w:rsidR="00271D0A" w:rsidRPr="00F3522B">
        <w:rPr>
          <w:rFonts w:ascii="Book Antiqua" w:hAnsi="Book Antiqua"/>
        </w:rPr>
        <w:t xml:space="preserve">As there was no indication that her self-injurious behavior was the result of a mood, anxiety, psychotic or impulse-control disorder the patient was educated on the risk of infection and referred for an outpatient psychiatric evaluation. </w:t>
      </w:r>
    </w:p>
    <w:p w14:paraId="70F34257" w14:textId="040AC7AF" w:rsidR="003D5BAE" w:rsidRPr="00F3522B" w:rsidRDefault="00C87AC3" w:rsidP="00CC44B9">
      <w:pPr>
        <w:spacing w:after="0" w:line="360" w:lineRule="auto"/>
        <w:ind w:firstLineChars="100" w:firstLine="240"/>
        <w:jc w:val="both"/>
        <w:rPr>
          <w:rFonts w:ascii="Book Antiqua" w:hAnsi="Book Antiqua"/>
        </w:rPr>
      </w:pPr>
      <w:r w:rsidRPr="00F3522B">
        <w:rPr>
          <w:rFonts w:ascii="Book Antiqua" w:hAnsi="Book Antiqua"/>
        </w:rPr>
        <w:t xml:space="preserve">At her outpatient evaluation, a review of her history revealed she sustained a </w:t>
      </w:r>
      <w:r w:rsidR="00CC44B9" w:rsidRPr="00F3522B">
        <w:rPr>
          <w:rFonts w:ascii="Book Antiqua" w:hAnsi="Book Antiqua"/>
        </w:rPr>
        <w:t>TBI with a 3-w</w:t>
      </w:r>
      <w:r w:rsidRPr="00F3522B">
        <w:rPr>
          <w:rFonts w:ascii="Book Antiqua" w:hAnsi="Book Antiqua"/>
        </w:rPr>
        <w:t>k loss of consciousness a</w:t>
      </w:r>
      <w:r w:rsidR="000A7247" w:rsidRPr="00F3522B">
        <w:rPr>
          <w:rFonts w:ascii="Book Antiqua" w:hAnsi="Book Antiqua"/>
        </w:rPr>
        <w:t>t age 23 while serving in the</w:t>
      </w:r>
      <w:r w:rsidRPr="00F3522B">
        <w:rPr>
          <w:rFonts w:ascii="Book Antiqua" w:hAnsi="Book Antiqua"/>
        </w:rPr>
        <w:t xml:space="preserve"> military.</w:t>
      </w:r>
      <w:r w:rsidR="00CC44B9" w:rsidRPr="00F3522B">
        <w:rPr>
          <w:rFonts w:ascii="Book Antiqua" w:hAnsi="Book Antiqua"/>
        </w:rPr>
        <w:t xml:space="preserve"> </w:t>
      </w:r>
      <w:r w:rsidRPr="00F3522B">
        <w:rPr>
          <w:rFonts w:ascii="Book Antiqua" w:hAnsi="Book Antiqua"/>
        </w:rPr>
        <w:t>Four years a</w:t>
      </w:r>
      <w:r w:rsidR="00724EEE" w:rsidRPr="00F3522B">
        <w:rPr>
          <w:rFonts w:ascii="Book Antiqua" w:hAnsi="Book Antiqua"/>
        </w:rPr>
        <w:t>fter her TBI</w:t>
      </w:r>
      <w:r w:rsidR="009F4013" w:rsidRPr="00F3522B">
        <w:rPr>
          <w:rFonts w:ascii="Book Antiqua" w:hAnsi="Book Antiqua"/>
        </w:rPr>
        <w:t xml:space="preserve"> </w:t>
      </w:r>
      <w:r w:rsidRPr="00F3522B">
        <w:rPr>
          <w:rFonts w:ascii="Book Antiqua" w:hAnsi="Book Antiqua"/>
        </w:rPr>
        <w:t xml:space="preserve">she was medically discharged from </w:t>
      </w:r>
      <w:r w:rsidR="00E2235D" w:rsidRPr="00F3522B">
        <w:rPr>
          <w:rFonts w:ascii="Book Antiqua" w:hAnsi="Book Antiqua"/>
        </w:rPr>
        <w:t>the armed services</w:t>
      </w:r>
      <w:r w:rsidR="00CF347C" w:rsidRPr="00F3522B">
        <w:rPr>
          <w:rFonts w:ascii="Book Antiqua" w:hAnsi="Book Antiqua"/>
        </w:rPr>
        <w:t xml:space="preserve"> due to</w:t>
      </w:r>
      <w:r w:rsidRPr="00F3522B">
        <w:rPr>
          <w:rFonts w:ascii="Book Antiqua" w:hAnsi="Book Antiqua"/>
        </w:rPr>
        <w:t xml:space="preserve"> fibromyalgia and a chronic musculoskeletal pain syndrome.</w:t>
      </w:r>
      <w:r w:rsidR="00CC44B9" w:rsidRPr="00F3522B">
        <w:rPr>
          <w:rFonts w:ascii="Book Antiqua" w:hAnsi="Book Antiqua"/>
        </w:rPr>
        <w:t xml:space="preserve"> </w:t>
      </w:r>
      <w:r w:rsidR="00CF347C" w:rsidRPr="00F3522B">
        <w:rPr>
          <w:rFonts w:ascii="Book Antiqua" w:hAnsi="Book Antiqua"/>
        </w:rPr>
        <w:t xml:space="preserve">She reported that she was </w:t>
      </w:r>
      <w:r w:rsidR="00E82646" w:rsidRPr="00F3522B">
        <w:rPr>
          <w:rFonts w:ascii="Book Antiqua" w:hAnsi="Book Antiqua"/>
        </w:rPr>
        <w:t xml:space="preserve">later </w:t>
      </w:r>
      <w:r w:rsidR="00CF347C" w:rsidRPr="00F3522B">
        <w:rPr>
          <w:rFonts w:ascii="Book Antiqua" w:hAnsi="Book Antiqua"/>
        </w:rPr>
        <w:t xml:space="preserve">diagnosed with </w:t>
      </w:r>
      <w:r w:rsidR="00CC44B9" w:rsidRPr="00F3522B">
        <w:rPr>
          <w:rFonts w:ascii="Book Antiqua" w:hAnsi="Book Antiqua"/>
        </w:rPr>
        <w:t>gender identity diso</w:t>
      </w:r>
      <w:r w:rsidR="00CF347C" w:rsidRPr="00F3522B">
        <w:rPr>
          <w:rFonts w:ascii="Book Antiqua" w:hAnsi="Book Antiqua"/>
        </w:rPr>
        <w:t>rder at age 31.</w:t>
      </w:r>
      <w:r w:rsidR="00CC44B9" w:rsidRPr="00F3522B">
        <w:rPr>
          <w:rFonts w:ascii="Book Antiqua" w:hAnsi="Book Antiqua"/>
        </w:rPr>
        <w:t xml:space="preserve"> </w:t>
      </w:r>
      <w:r w:rsidR="00CF347C" w:rsidRPr="00F3522B">
        <w:rPr>
          <w:rFonts w:ascii="Book Antiqua" w:hAnsi="Book Antiqua"/>
        </w:rPr>
        <w:t>At that time, she also divulged that she had long had a craving to drink blood</w:t>
      </w:r>
      <w:r w:rsidR="003D5BAE" w:rsidRPr="00F3522B">
        <w:rPr>
          <w:rFonts w:ascii="Book Antiqua" w:hAnsi="Book Antiqua"/>
        </w:rPr>
        <w:t xml:space="preserve"> that dated back to adolescence</w:t>
      </w:r>
      <w:r w:rsidR="00606EC5" w:rsidRPr="00F3522B">
        <w:rPr>
          <w:rFonts w:ascii="Book Antiqua" w:hAnsi="Book Antiqua"/>
        </w:rPr>
        <w:t>.</w:t>
      </w:r>
      <w:r w:rsidR="00CC44B9" w:rsidRPr="00F3522B">
        <w:rPr>
          <w:rFonts w:ascii="Book Antiqua" w:hAnsi="Book Antiqua"/>
        </w:rPr>
        <w:t xml:space="preserve"> </w:t>
      </w:r>
      <w:r w:rsidR="003D5BAE" w:rsidRPr="00F3522B">
        <w:rPr>
          <w:rFonts w:ascii="Book Antiqua" w:hAnsi="Book Antiqua"/>
        </w:rPr>
        <w:t>She noted having a keen interest in vampires, more specifically the television series “True Blood</w:t>
      </w:r>
      <w:r w:rsidR="00CC44B9" w:rsidRPr="00F3522B">
        <w:rPr>
          <w:rFonts w:ascii="Book Antiqua" w:hAnsi="Book Antiqua"/>
        </w:rPr>
        <w:t>”</w:t>
      </w:r>
      <w:r w:rsidR="003D5BAE" w:rsidRPr="00F3522B">
        <w:rPr>
          <w:rFonts w:ascii="Book Antiqua" w:hAnsi="Book Antiqua"/>
        </w:rPr>
        <w:t>, the “Twilight Saga” films and the “Vampire Chronicles” series of novels by Anne Rice.</w:t>
      </w:r>
      <w:r w:rsidR="00CC44B9" w:rsidRPr="00F3522B">
        <w:rPr>
          <w:rFonts w:ascii="Book Antiqua" w:hAnsi="Book Antiqua"/>
        </w:rPr>
        <w:t xml:space="preserve"> </w:t>
      </w:r>
      <w:r w:rsidR="003D5BAE" w:rsidRPr="00F3522B">
        <w:rPr>
          <w:rFonts w:ascii="Book Antiqua" w:hAnsi="Book Antiqua"/>
        </w:rPr>
        <w:t>The patient reported that she began chewing the inside of her mouth to ingest blood after sustaining the TBI at age 23 while serving in the military.</w:t>
      </w:r>
      <w:r w:rsidR="00CC44B9" w:rsidRPr="00F3522B">
        <w:rPr>
          <w:rFonts w:ascii="Book Antiqua" w:hAnsi="Book Antiqua"/>
        </w:rPr>
        <w:t xml:space="preserve"> </w:t>
      </w:r>
      <w:r w:rsidR="003D5BAE" w:rsidRPr="00F3522B">
        <w:rPr>
          <w:rFonts w:ascii="Book Antiqua" w:hAnsi="Book Antiqua"/>
        </w:rPr>
        <w:t>She reported that the self-laceration beginning after her discharge from the military at age 27.</w:t>
      </w:r>
      <w:r w:rsidR="00CC44B9" w:rsidRPr="00F3522B">
        <w:rPr>
          <w:rFonts w:ascii="Book Antiqua" w:hAnsi="Book Antiqua"/>
        </w:rPr>
        <w:t xml:space="preserve"> </w:t>
      </w:r>
      <w:r w:rsidR="003D5BAE" w:rsidRPr="00F3522B">
        <w:rPr>
          <w:rFonts w:ascii="Book Antiqua" w:hAnsi="Book Antiqua"/>
        </w:rPr>
        <w:t xml:space="preserve">She noted that her desire for blood progressively increased from age 23 to approximately age 33 when it reached its current level. </w:t>
      </w:r>
    </w:p>
    <w:p w14:paraId="084A58C4" w14:textId="407CA293" w:rsidR="007A1153" w:rsidRPr="00F3522B" w:rsidRDefault="0088691C" w:rsidP="008C0B89">
      <w:pPr>
        <w:spacing w:after="0" w:line="360" w:lineRule="auto"/>
        <w:ind w:firstLineChars="100" w:firstLine="240"/>
        <w:jc w:val="both"/>
        <w:rPr>
          <w:rFonts w:ascii="Book Antiqua" w:hAnsi="Book Antiqua"/>
          <w:b/>
        </w:rPr>
      </w:pPr>
      <w:r w:rsidRPr="00F3522B">
        <w:rPr>
          <w:rFonts w:ascii="Book Antiqua" w:hAnsi="Book Antiqua"/>
        </w:rPr>
        <w:t xml:space="preserve">During her outpatient treatment, </w:t>
      </w:r>
      <w:r w:rsidR="00177552" w:rsidRPr="00F3522B">
        <w:rPr>
          <w:rFonts w:ascii="Book Antiqua" w:hAnsi="Book Antiqua"/>
        </w:rPr>
        <w:t xml:space="preserve">a </w:t>
      </w:r>
      <w:r w:rsidR="00636759" w:rsidRPr="00F3522B">
        <w:rPr>
          <w:rFonts w:ascii="Book Antiqua" w:hAnsi="Book Antiqua"/>
        </w:rPr>
        <w:t>CT scan of h</w:t>
      </w:r>
      <w:r w:rsidR="007B0610" w:rsidRPr="00F3522B">
        <w:rPr>
          <w:rFonts w:ascii="Book Antiqua" w:hAnsi="Book Antiqua"/>
        </w:rPr>
        <w:t>er</w:t>
      </w:r>
      <w:r w:rsidR="00636759" w:rsidRPr="00F3522B">
        <w:rPr>
          <w:rFonts w:ascii="Book Antiqua" w:hAnsi="Book Antiqua"/>
        </w:rPr>
        <w:t xml:space="preserve"> head </w:t>
      </w:r>
      <w:r w:rsidR="00177552" w:rsidRPr="00F3522B">
        <w:rPr>
          <w:rFonts w:ascii="Book Antiqua" w:hAnsi="Book Antiqua"/>
        </w:rPr>
        <w:t>was performed.</w:t>
      </w:r>
      <w:r w:rsidR="00CC44B9" w:rsidRPr="00F3522B">
        <w:rPr>
          <w:rFonts w:ascii="Book Antiqua" w:hAnsi="Book Antiqua"/>
        </w:rPr>
        <w:t xml:space="preserve"> </w:t>
      </w:r>
      <w:r w:rsidRPr="00F3522B">
        <w:rPr>
          <w:rFonts w:ascii="Book Antiqua" w:hAnsi="Book Antiqua"/>
        </w:rPr>
        <w:t>The scan</w:t>
      </w:r>
      <w:r w:rsidR="00177552" w:rsidRPr="00F3522B">
        <w:rPr>
          <w:rFonts w:ascii="Book Antiqua" w:hAnsi="Book Antiqua"/>
        </w:rPr>
        <w:t xml:space="preserve"> revealed </w:t>
      </w:r>
      <w:r w:rsidR="00636759" w:rsidRPr="00F3522B">
        <w:rPr>
          <w:rFonts w:ascii="Book Antiqua" w:hAnsi="Book Antiqua"/>
        </w:rPr>
        <w:t xml:space="preserve">extra-axial cerebrospinal fluid </w:t>
      </w:r>
      <w:r w:rsidR="00177552" w:rsidRPr="00F3522B">
        <w:rPr>
          <w:rFonts w:ascii="Book Antiqua" w:hAnsi="Book Antiqua"/>
        </w:rPr>
        <w:t xml:space="preserve">bilaterally </w:t>
      </w:r>
      <w:r w:rsidR="00636759" w:rsidRPr="00F3522B">
        <w:rPr>
          <w:rFonts w:ascii="Book Antiqua" w:hAnsi="Book Antiqua"/>
        </w:rPr>
        <w:t>over h</w:t>
      </w:r>
      <w:r w:rsidR="007B0610" w:rsidRPr="00F3522B">
        <w:rPr>
          <w:rFonts w:ascii="Book Antiqua" w:hAnsi="Book Antiqua"/>
        </w:rPr>
        <w:t>er</w:t>
      </w:r>
      <w:r w:rsidR="00636759" w:rsidRPr="00F3522B">
        <w:rPr>
          <w:rFonts w:ascii="Book Antiqua" w:hAnsi="Book Antiqua"/>
        </w:rPr>
        <w:t xml:space="preserve"> frontal lobes indicating a focal loss of cortical volume</w:t>
      </w:r>
      <w:r w:rsidR="005F72AB" w:rsidRPr="00F3522B">
        <w:rPr>
          <w:rFonts w:ascii="Book Antiqua" w:hAnsi="Book Antiqua"/>
        </w:rPr>
        <w:t>.</w:t>
      </w:r>
      <w:r w:rsidR="00CC44B9" w:rsidRPr="00F3522B">
        <w:rPr>
          <w:rFonts w:ascii="Book Antiqua" w:hAnsi="Book Antiqua"/>
        </w:rPr>
        <w:t xml:space="preserve"> </w:t>
      </w:r>
      <w:r w:rsidRPr="00F3522B">
        <w:rPr>
          <w:rFonts w:ascii="Book Antiqua" w:hAnsi="Book Antiqua"/>
        </w:rPr>
        <w:t>T</w:t>
      </w:r>
      <w:r w:rsidR="00636759" w:rsidRPr="00F3522B">
        <w:rPr>
          <w:rFonts w:ascii="Book Antiqua" w:hAnsi="Book Antiqua"/>
        </w:rPr>
        <w:t>here were no prior CT results available with which to compare.</w:t>
      </w:r>
      <w:r w:rsidR="00CC44B9" w:rsidRPr="00F3522B">
        <w:rPr>
          <w:rFonts w:ascii="Book Antiqua" w:hAnsi="Book Antiqua"/>
        </w:rPr>
        <w:t xml:space="preserve"> </w:t>
      </w:r>
      <w:r w:rsidR="00636759" w:rsidRPr="00F3522B">
        <w:rPr>
          <w:rFonts w:ascii="Book Antiqua" w:hAnsi="Book Antiqua"/>
        </w:rPr>
        <w:t xml:space="preserve">A follow-up MRI </w:t>
      </w:r>
      <w:r w:rsidRPr="00F3522B">
        <w:rPr>
          <w:rFonts w:ascii="Book Antiqua" w:hAnsi="Book Antiqua"/>
        </w:rPr>
        <w:t xml:space="preserve">of the head </w:t>
      </w:r>
      <w:r w:rsidR="005336A5" w:rsidRPr="00F3522B">
        <w:rPr>
          <w:rFonts w:ascii="Book Antiqua" w:hAnsi="Book Antiqua"/>
        </w:rPr>
        <w:t xml:space="preserve">confirmed the focal loss of cortical volume but </w:t>
      </w:r>
      <w:r w:rsidR="00636759" w:rsidRPr="00F3522B">
        <w:rPr>
          <w:rFonts w:ascii="Book Antiqua" w:hAnsi="Book Antiqua"/>
        </w:rPr>
        <w:t xml:space="preserve">yielded no </w:t>
      </w:r>
      <w:r w:rsidR="005336A5" w:rsidRPr="00F3522B">
        <w:rPr>
          <w:rFonts w:ascii="Book Antiqua" w:hAnsi="Book Antiqua"/>
        </w:rPr>
        <w:t>pertinent additional</w:t>
      </w:r>
      <w:r w:rsidR="00636759" w:rsidRPr="00F3522B">
        <w:rPr>
          <w:rFonts w:ascii="Book Antiqua" w:hAnsi="Book Antiqua"/>
        </w:rPr>
        <w:t xml:space="preserve"> findings. </w:t>
      </w:r>
    </w:p>
    <w:p w14:paraId="0489EA19" w14:textId="2FD34B7D" w:rsidR="007A1153" w:rsidRPr="00F3522B" w:rsidRDefault="00B24312" w:rsidP="008C0B89">
      <w:pPr>
        <w:spacing w:after="0" w:line="360" w:lineRule="auto"/>
        <w:ind w:firstLineChars="100" w:firstLine="240"/>
        <w:jc w:val="both"/>
        <w:rPr>
          <w:rFonts w:ascii="Book Antiqua" w:hAnsi="Book Antiqua"/>
          <w:b/>
        </w:rPr>
      </w:pPr>
      <w:r w:rsidRPr="00F3522B">
        <w:rPr>
          <w:rFonts w:ascii="Book Antiqua" w:hAnsi="Book Antiqua"/>
        </w:rPr>
        <w:t>P</w:t>
      </w:r>
      <w:r w:rsidR="00001C2A" w:rsidRPr="00F3522B">
        <w:rPr>
          <w:rFonts w:ascii="Book Antiqua" w:hAnsi="Book Antiqua"/>
        </w:rPr>
        <w:t>sychological testing</w:t>
      </w:r>
      <w:r w:rsidR="00410CEE" w:rsidRPr="00F3522B">
        <w:rPr>
          <w:rFonts w:ascii="Book Antiqua" w:hAnsi="Book Antiqua"/>
        </w:rPr>
        <w:t xml:space="preserve"> was</w:t>
      </w:r>
      <w:r w:rsidRPr="00F3522B">
        <w:rPr>
          <w:rFonts w:ascii="Book Antiqua" w:hAnsi="Book Antiqua"/>
        </w:rPr>
        <w:t xml:space="preserve"> obtained (</w:t>
      </w:r>
      <w:r w:rsidR="00001C2A" w:rsidRPr="00F3522B">
        <w:rPr>
          <w:rFonts w:ascii="Book Antiqua" w:hAnsi="Book Antiqua"/>
        </w:rPr>
        <w:t xml:space="preserve">including the </w:t>
      </w:r>
      <w:r w:rsidR="00001C2A" w:rsidRPr="00F3522B">
        <w:rPr>
          <w:rFonts w:ascii="Book Antiqua" w:hAnsi="Book Antiqua" w:cs="Courier New"/>
        </w:rPr>
        <w:t>Minnesota Multiphasic Pe</w:t>
      </w:r>
      <w:r w:rsidR="00E82646" w:rsidRPr="00F3522B">
        <w:rPr>
          <w:rFonts w:ascii="Book Antiqua" w:hAnsi="Book Antiqua" w:cs="Courier New"/>
        </w:rPr>
        <w:t>rsonality Inventory-</w:t>
      </w:r>
      <w:r w:rsidRPr="00F3522B">
        <w:rPr>
          <w:rFonts w:ascii="Book Antiqua" w:hAnsi="Book Antiqua" w:cs="Courier New"/>
        </w:rPr>
        <w:t>2</w:t>
      </w:r>
      <w:r w:rsidR="00001C2A" w:rsidRPr="00F3522B">
        <w:rPr>
          <w:rFonts w:ascii="Book Antiqua" w:hAnsi="Book Antiqua" w:cs="Courier New"/>
        </w:rPr>
        <w:t xml:space="preserve"> and Coping Skills Questionnai</w:t>
      </w:r>
      <w:r w:rsidRPr="00F3522B">
        <w:rPr>
          <w:rFonts w:ascii="Book Antiqua" w:hAnsi="Book Antiqua" w:cs="Courier New"/>
        </w:rPr>
        <w:t>re Catastrophizing)</w:t>
      </w:r>
      <w:r w:rsidR="00001C2A" w:rsidRPr="00F3522B">
        <w:rPr>
          <w:rFonts w:ascii="Book Antiqua" w:hAnsi="Book Antiqua" w:cs="Courier New"/>
        </w:rPr>
        <w:t>.</w:t>
      </w:r>
      <w:r w:rsidR="00CC44B9" w:rsidRPr="00F3522B">
        <w:rPr>
          <w:rFonts w:ascii="Book Antiqua" w:hAnsi="Book Antiqua" w:cs="Courier New"/>
        </w:rPr>
        <w:t xml:space="preserve"> </w:t>
      </w:r>
      <w:r w:rsidR="00001C2A" w:rsidRPr="00F3522B">
        <w:rPr>
          <w:rFonts w:ascii="Book Antiqua" w:hAnsi="Book Antiqua" w:cs="Courier New"/>
        </w:rPr>
        <w:t xml:space="preserve">Results of the testing indicated </w:t>
      </w:r>
      <w:r w:rsidR="00636759" w:rsidRPr="00F3522B">
        <w:rPr>
          <w:rFonts w:ascii="Book Antiqua" w:hAnsi="Book Antiqua"/>
        </w:rPr>
        <w:t xml:space="preserve">average cognitive function with a tendency for executive functions to deteriorate when the patient </w:t>
      </w:r>
      <w:r w:rsidR="00AB0C31" w:rsidRPr="00F3522B">
        <w:rPr>
          <w:rFonts w:ascii="Book Antiqua" w:hAnsi="Book Antiqua"/>
        </w:rPr>
        <w:t>was</w:t>
      </w:r>
      <w:r w:rsidR="00636759" w:rsidRPr="00F3522B">
        <w:rPr>
          <w:rFonts w:ascii="Book Antiqua" w:hAnsi="Book Antiqua"/>
        </w:rPr>
        <w:t xml:space="preserve"> placed under emotional stress or faced with multiple </w:t>
      </w:r>
      <w:r w:rsidR="00636759" w:rsidRPr="00F3522B">
        <w:rPr>
          <w:rFonts w:ascii="Book Antiqua" w:hAnsi="Book Antiqua"/>
        </w:rPr>
        <w:lastRenderedPageBreak/>
        <w:t>tasks.</w:t>
      </w:r>
      <w:r w:rsidR="00CC44B9" w:rsidRPr="00F3522B">
        <w:rPr>
          <w:rFonts w:ascii="Book Antiqua" w:hAnsi="Book Antiqua"/>
        </w:rPr>
        <w:t xml:space="preserve"> </w:t>
      </w:r>
      <w:r w:rsidR="005F72AB" w:rsidRPr="00F3522B">
        <w:rPr>
          <w:rFonts w:ascii="Book Antiqua" w:hAnsi="Book Antiqua"/>
        </w:rPr>
        <w:t xml:space="preserve">This was believed to be associated with the bilateral, </w:t>
      </w:r>
      <w:r w:rsidRPr="00F3522B">
        <w:rPr>
          <w:rFonts w:ascii="Book Antiqua" w:hAnsi="Book Antiqua"/>
        </w:rPr>
        <w:t>focal cortical volume loss seen</w:t>
      </w:r>
      <w:r w:rsidR="005F72AB" w:rsidRPr="00F3522B">
        <w:rPr>
          <w:rFonts w:ascii="Book Antiqua" w:hAnsi="Book Antiqua"/>
        </w:rPr>
        <w:t xml:space="preserve"> on head CT and MRI.</w:t>
      </w:r>
      <w:r w:rsidR="00CC44B9" w:rsidRPr="00F3522B">
        <w:rPr>
          <w:rFonts w:ascii="Book Antiqua" w:hAnsi="Book Antiqua"/>
        </w:rPr>
        <w:t xml:space="preserve"> </w:t>
      </w:r>
      <w:r w:rsidR="00636759" w:rsidRPr="00F3522B">
        <w:rPr>
          <w:rFonts w:ascii="Book Antiqua" w:hAnsi="Book Antiqua"/>
        </w:rPr>
        <w:t>Testing also revealed an inability to define h</w:t>
      </w:r>
      <w:r w:rsidR="007B0610" w:rsidRPr="00F3522B">
        <w:rPr>
          <w:rFonts w:ascii="Book Antiqua" w:hAnsi="Book Antiqua"/>
        </w:rPr>
        <w:t>er</w:t>
      </w:r>
      <w:r w:rsidR="00636759" w:rsidRPr="00F3522B">
        <w:rPr>
          <w:rFonts w:ascii="Book Antiqua" w:hAnsi="Book Antiqua"/>
        </w:rPr>
        <w:t>self except in relation to external objects.</w:t>
      </w:r>
      <w:r w:rsidR="00CC44B9" w:rsidRPr="00F3522B">
        <w:rPr>
          <w:rFonts w:ascii="Book Antiqua" w:hAnsi="Book Antiqua"/>
        </w:rPr>
        <w:t xml:space="preserve"> </w:t>
      </w:r>
      <w:r w:rsidR="00AB0C31" w:rsidRPr="00F3522B">
        <w:rPr>
          <w:rFonts w:ascii="Book Antiqua" w:hAnsi="Book Antiqua"/>
        </w:rPr>
        <w:t>The p</w:t>
      </w:r>
      <w:r w:rsidR="00636759" w:rsidRPr="00F3522B">
        <w:rPr>
          <w:rFonts w:ascii="Book Antiqua" w:hAnsi="Book Antiqua"/>
        </w:rPr>
        <w:t xml:space="preserve">atient reported that </w:t>
      </w:r>
      <w:r w:rsidR="007B0610" w:rsidRPr="00F3522B">
        <w:rPr>
          <w:rFonts w:ascii="Book Antiqua" w:hAnsi="Book Antiqua"/>
        </w:rPr>
        <w:t>s</w:t>
      </w:r>
      <w:r w:rsidR="00636759" w:rsidRPr="00F3522B">
        <w:rPr>
          <w:rFonts w:ascii="Book Antiqua" w:hAnsi="Book Antiqua"/>
        </w:rPr>
        <w:t>he felt much happier during h</w:t>
      </w:r>
      <w:r w:rsidR="007B0610" w:rsidRPr="00F3522B">
        <w:rPr>
          <w:rFonts w:ascii="Book Antiqua" w:hAnsi="Book Antiqua"/>
        </w:rPr>
        <w:t>er</w:t>
      </w:r>
      <w:r w:rsidR="00E82646" w:rsidRPr="00F3522B">
        <w:rPr>
          <w:rFonts w:ascii="Book Antiqua" w:hAnsi="Book Antiqua"/>
        </w:rPr>
        <w:t xml:space="preserve"> nine</w:t>
      </w:r>
      <w:r w:rsidR="00636759" w:rsidRPr="00F3522B">
        <w:rPr>
          <w:rFonts w:ascii="Book Antiqua" w:hAnsi="Book Antiqua"/>
        </w:rPr>
        <w:t xml:space="preserve">-year military career because </w:t>
      </w:r>
      <w:r w:rsidR="007B0610" w:rsidRPr="00F3522B">
        <w:rPr>
          <w:rFonts w:ascii="Book Antiqua" w:hAnsi="Book Antiqua"/>
        </w:rPr>
        <w:t>s</w:t>
      </w:r>
      <w:r w:rsidR="00636759" w:rsidRPr="00F3522B">
        <w:rPr>
          <w:rFonts w:ascii="Book Antiqua" w:hAnsi="Book Antiqua"/>
        </w:rPr>
        <w:t xml:space="preserve">he enjoyed the structured lifestyle and often felt overwhelmed by the responsibilities and </w:t>
      </w:r>
      <w:r w:rsidR="00A708FA" w:rsidRPr="00F3522B">
        <w:rPr>
          <w:rFonts w:ascii="Book Antiqua" w:hAnsi="Book Antiqua"/>
        </w:rPr>
        <w:t>independent</w:t>
      </w:r>
      <w:r w:rsidR="00636759" w:rsidRPr="00F3522B">
        <w:rPr>
          <w:rFonts w:ascii="Book Antiqua" w:hAnsi="Book Antiqua"/>
        </w:rPr>
        <w:t xml:space="preserve"> decision-making required in civilian life. </w:t>
      </w:r>
    </w:p>
    <w:p w14:paraId="3D898E12" w14:textId="156D7686" w:rsidR="007A1153" w:rsidRPr="00F3522B" w:rsidRDefault="006E174F" w:rsidP="008C0B89">
      <w:pPr>
        <w:spacing w:after="0" w:line="360" w:lineRule="auto"/>
        <w:ind w:firstLineChars="100" w:firstLine="240"/>
        <w:jc w:val="both"/>
        <w:rPr>
          <w:rFonts w:ascii="Book Antiqua" w:hAnsi="Book Antiqua"/>
          <w:b/>
        </w:rPr>
      </w:pPr>
      <w:r w:rsidRPr="00F3522B">
        <w:rPr>
          <w:rFonts w:ascii="Book Antiqua" w:hAnsi="Book Antiqua"/>
        </w:rPr>
        <w:t>The p</w:t>
      </w:r>
      <w:r w:rsidR="00636759" w:rsidRPr="00F3522B">
        <w:rPr>
          <w:rFonts w:ascii="Book Antiqua" w:hAnsi="Book Antiqua"/>
        </w:rPr>
        <w:t>atient was fairly consistent in h</w:t>
      </w:r>
      <w:r w:rsidR="007B0610" w:rsidRPr="00F3522B">
        <w:rPr>
          <w:rFonts w:ascii="Book Antiqua" w:hAnsi="Book Antiqua"/>
        </w:rPr>
        <w:t>er</w:t>
      </w:r>
      <w:r w:rsidR="00636759" w:rsidRPr="00F3522B">
        <w:rPr>
          <w:rFonts w:ascii="Book Antiqua" w:hAnsi="Book Antiqua"/>
        </w:rPr>
        <w:t xml:space="preserve"> outpatient </w:t>
      </w:r>
      <w:r w:rsidRPr="00F3522B">
        <w:rPr>
          <w:rFonts w:ascii="Book Antiqua" w:hAnsi="Book Antiqua"/>
        </w:rPr>
        <w:t>mental health</w:t>
      </w:r>
      <w:r w:rsidR="00636759" w:rsidRPr="00F3522B">
        <w:rPr>
          <w:rFonts w:ascii="Book Antiqua" w:hAnsi="Book Antiqua"/>
        </w:rPr>
        <w:t xml:space="preserve"> follow-up</w:t>
      </w:r>
      <w:r w:rsidR="004515D9" w:rsidRPr="00F3522B">
        <w:rPr>
          <w:rFonts w:ascii="Book Antiqua" w:hAnsi="Book Antiqua"/>
        </w:rPr>
        <w:t>.</w:t>
      </w:r>
      <w:r w:rsidR="00CC44B9" w:rsidRPr="00F3522B">
        <w:rPr>
          <w:rFonts w:ascii="Book Antiqua" w:hAnsi="Book Antiqua"/>
        </w:rPr>
        <w:t xml:space="preserve"> </w:t>
      </w:r>
      <w:r w:rsidR="00636759" w:rsidRPr="00F3522B">
        <w:rPr>
          <w:rFonts w:ascii="Book Antiqua" w:hAnsi="Book Antiqua"/>
        </w:rPr>
        <w:t xml:space="preserve">Over the next several months </w:t>
      </w:r>
      <w:r w:rsidR="00A708FA" w:rsidRPr="00F3522B">
        <w:rPr>
          <w:rFonts w:ascii="Book Antiqua" w:hAnsi="Book Antiqua"/>
        </w:rPr>
        <w:t xml:space="preserve">she </w:t>
      </w:r>
      <w:r w:rsidR="00636759" w:rsidRPr="00F3522B">
        <w:rPr>
          <w:rFonts w:ascii="Book Antiqua" w:hAnsi="Book Antiqua"/>
        </w:rPr>
        <w:t xml:space="preserve">came to the realization that </w:t>
      </w:r>
      <w:r w:rsidR="002F3A1B" w:rsidRPr="00F3522B">
        <w:rPr>
          <w:rFonts w:ascii="Book Antiqua" w:hAnsi="Book Antiqua"/>
        </w:rPr>
        <w:t>s</w:t>
      </w:r>
      <w:r w:rsidR="00636759" w:rsidRPr="00F3522B">
        <w:rPr>
          <w:rFonts w:ascii="Book Antiqua" w:hAnsi="Book Antiqua"/>
        </w:rPr>
        <w:t>he would not be able to afford sex-reassignment surgery</w:t>
      </w:r>
      <w:r w:rsidR="004A402A" w:rsidRPr="00F3522B">
        <w:rPr>
          <w:rFonts w:ascii="Book Antiqua" w:hAnsi="Book Antiqua"/>
        </w:rPr>
        <w:t xml:space="preserve"> (SRS)</w:t>
      </w:r>
      <w:r w:rsidR="00636759" w:rsidRPr="00F3522B">
        <w:rPr>
          <w:rFonts w:ascii="Book Antiqua" w:hAnsi="Book Antiqua"/>
        </w:rPr>
        <w:t xml:space="preserve">. This resulted in another significant psychological theme emerging during </w:t>
      </w:r>
      <w:r w:rsidR="00AB0C31" w:rsidRPr="00F3522B">
        <w:rPr>
          <w:rFonts w:ascii="Book Antiqua" w:hAnsi="Book Antiqua"/>
        </w:rPr>
        <w:t>h</w:t>
      </w:r>
      <w:r w:rsidR="002F3A1B" w:rsidRPr="00F3522B">
        <w:rPr>
          <w:rFonts w:ascii="Book Antiqua" w:hAnsi="Book Antiqua"/>
        </w:rPr>
        <w:t>er</w:t>
      </w:r>
      <w:r w:rsidR="00636759" w:rsidRPr="00F3522B">
        <w:rPr>
          <w:rFonts w:ascii="Book Antiqua" w:hAnsi="Book Antiqua"/>
        </w:rPr>
        <w:t xml:space="preserve"> outpatient treatment: </w:t>
      </w:r>
      <w:r w:rsidR="00CF6016" w:rsidRPr="00F3522B">
        <w:rPr>
          <w:rFonts w:ascii="Book Antiqua" w:hAnsi="Book Antiqua"/>
        </w:rPr>
        <w:t>A</w:t>
      </w:r>
      <w:r w:rsidR="00636759" w:rsidRPr="00F3522B">
        <w:rPr>
          <w:rFonts w:ascii="Book Antiqua" w:hAnsi="Book Antiqua"/>
        </w:rPr>
        <w:t xml:space="preserve"> desire to castrate h</w:t>
      </w:r>
      <w:r w:rsidR="002F3A1B" w:rsidRPr="00F3522B">
        <w:rPr>
          <w:rFonts w:ascii="Book Antiqua" w:hAnsi="Book Antiqua"/>
        </w:rPr>
        <w:t>er</w:t>
      </w:r>
      <w:r w:rsidR="00636759" w:rsidRPr="00F3522B">
        <w:rPr>
          <w:rFonts w:ascii="Book Antiqua" w:hAnsi="Book Antiqua"/>
        </w:rPr>
        <w:t>self by severing h</w:t>
      </w:r>
      <w:r w:rsidR="002F3A1B" w:rsidRPr="00F3522B">
        <w:rPr>
          <w:rFonts w:ascii="Book Antiqua" w:hAnsi="Book Antiqua"/>
        </w:rPr>
        <w:t>er</w:t>
      </w:r>
      <w:r w:rsidR="00AF1140" w:rsidRPr="00F3522B">
        <w:rPr>
          <w:rFonts w:ascii="Book Antiqua" w:hAnsi="Book Antiqua"/>
        </w:rPr>
        <w:t xml:space="preserve"> penis</w:t>
      </w:r>
      <w:r w:rsidR="00636759" w:rsidRPr="00F3522B">
        <w:rPr>
          <w:rFonts w:ascii="Book Antiqua" w:hAnsi="Book Antiqua"/>
        </w:rPr>
        <w:t xml:space="preserve"> as a way of forcing a surgeon to complete the </w:t>
      </w:r>
      <w:r w:rsidR="004A402A" w:rsidRPr="00F3522B">
        <w:rPr>
          <w:rFonts w:ascii="Book Antiqua" w:hAnsi="Book Antiqua"/>
        </w:rPr>
        <w:t>SRS</w:t>
      </w:r>
      <w:r w:rsidR="00636759" w:rsidRPr="00F3522B">
        <w:rPr>
          <w:rFonts w:ascii="Book Antiqua" w:hAnsi="Book Antiqua"/>
        </w:rPr>
        <w:t>.</w:t>
      </w:r>
      <w:r w:rsidR="00CC44B9" w:rsidRPr="00F3522B">
        <w:rPr>
          <w:rFonts w:ascii="Book Antiqua" w:hAnsi="Book Antiqua"/>
        </w:rPr>
        <w:t xml:space="preserve"> </w:t>
      </w:r>
      <w:r w:rsidR="00636759" w:rsidRPr="00F3522B">
        <w:rPr>
          <w:rFonts w:ascii="Book Antiqua" w:hAnsi="Book Antiqua"/>
        </w:rPr>
        <w:t xml:space="preserve">As </w:t>
      </w:r>
      <w:r w:rsidR="002F3A1B" w:rsidRPr="00F3522B">
        <w:rPr>
          <w:rFonts w:ascii="Book Antiqua" w:hAnsi="Book Antiqua"/>
        </w:rPr>
        <w:t xml:space="preserve">the </w:t>
      </w:r>
      <w:r w:rsidR="004A402A" w:rsidRPr="00F3522B">
        <w:rPr>
          <w:rFonts w:ascii="Book Antiqua" w:hAnsi="Book Antiqua"/>
        </w:rPr>
        <w:t>patient</w:t>
      </w:r>
      <w:r w:rsidR="00636759" w:rsidRPr="00F3522B">
        <w:rPr>
          <w:rFonts w:ascii="Book Antiqua" w:hAnsi="Book Antiqua"/>
        </w:rPr>
        <w:t xml:space="preserve"> </w:t>
      </w:r>
      <w:r w:rsidR="00D1288B" w:rsidRPr="00F3522B">
        <w:rPr>
          <w:rFonts w:ascii="Book Antiqua" w:hAnsi="Book Antiqua"/>
        </w:rPr>
        <w:t>realize</w:t>
      </w:r>
      <w:r w:rsidR="004A402A" w:rsidRPr="00F3522B">
        <w:rPr>
          <w:rFonts w:ascii="Book Antiqua" w:hAnsi="Book Antiqua"/>
        </w:rPr>
        <w:t>d</w:t>
      </w:r>
      <w:r w:rsidR="00636759" w:rsidRPr="00F3522B">
        <w:rPr>
          <w:rFonts w:ascii="Book Antiqua" w:hAnsi="Book Antiqua"/>
        </w:rPr>
        <w:t xml:space="preserve"> that </w:t>
      </w:r>
      <w:r w:rsidR="004A402A" w:rsidRPr="00F3522B">
        <w:rPr>
          <w:rFonts w:ascii="Book Antiqua" w:hAnsi="Book Antiqua"/>
        </w:rPr>
        <w:t>SRS</w:t>
      </w:r>
      <w:r w:rsidR="00636759" w:rsidRPr="00F3522B">
        <w:rPr>
          <w:rFonts w:ascii="Book Antiqua" w:hAnsi="Book Antiqua"/>
        </w:rPr>
        <w:t xml:space="preserve"> requires </w:t>
      </w:r>
      <w:r w:rsidR="004A402A" w:rsidRPr="00F3522B">
        <w:rPr>
          <w:rFonts w:ascii="Book Antiqua" w:hAnsi="Book Antiqua"/>
        </w:rPr>
        <w:t xml:space="preserve">an intact penis for </w:t>
      </w:r>
      <w:r w:rsidR="00636759" w:rsidRPr="00F3522B">
        <w:rPr>
          <w:rFonts w:ascii="Book Antiqua" w:hAnsi="Book Antiqua"/>
        </w:rPr>
        <w:t>re</w:t>
      </w:r>
      <w:r w:rsidR="004A402A" w:rsidRPr="00F3522B">
        <w:rPr>
          <w:rFonts w:ascii="Book Antiqua" w:hAnsi="Book Antiqua"/>
        </w:rPr>
        <w:t>construction, this desire</w:t>
      </w:r>
      <w:r w:rsidR="00636759" w:rsidRPr="00F3522B">
        <w:rPr>
          <w:rFonts w:ascii="Book Antiqua" w:hAnsi="Book Antiqua"/>
        </w:rPr>
        <w:t xml:space="preserve"> wane</w:t>
      </w:r>
      <w:r w:rsidR="004A402A" w:rsidRPr="00F3522B">
        <w:rPr>
          <w:rFonts w:ascii="Book Antiqua" w:hAnsi="Book Antiqua"/>
        </w:rPr>
        <w:t>d</w:t>
      </w:r>
      <w:r w:rsidR="00636759" w:rsidRPr="00F3522B">
        <w:rPr>
          <w:rFonts w:ascii="Book Antiqua" w:hAnsi="Book Antiqua"/>
        </w:rPr>
        <w:t xml:space="preserve"> but </w:t>
      </w:r>
      <w:r w:rsidR="002F3A1B" w:rsidRPr="00F3522B">
        <w:rPr>
          <w:rFonts w:ascii="Book Antiqua" w:hAnsi="Book Antiqua"/>
        </w:rPr>
        <w:t>s</w:t>
      </w:r>
      <w:r w:rsidR="00636759" w:rsidRPr="00F3522B">
        <w:rPr>
          <w:rFonts w:ascii="Book Antiqua" w:hAnsi="Book Antiqua"/>
        </w:rPr>
        <w:t>he continued to fantasize about auto</w:t>
      </w:r>
      <w:r w:rsidR="00AB0C31" w:rsidRPr="00F3522B">
        <w:rPr>
          <w:rFonts w:ascii="Book Antiqua" w:hAnsi="Book Antiqua"/>
        </w:rPr>
        <w:t>-</w:t>
      </w:r>
      <w:r w:rsidR="00636759" w:rsidRPr="00F3522B">
        <w:rPr>
          <w:rFonts w:ascii="Book Antiqua" w:hAnsi="Book Antiqua"/>
        </w:rPr>
        <w:t xml:space="preserve">castration or “bursting” </w:t>
      </w:r>
      <w:r w:rsidR="00E3160A" w:rsidRPr="00F3522B">
        <w:rPr>
          <w:rFonts w:ascii="Book Antiqua" w:hAnsi="Book Antiqua"/>
        </w:rPr>
        <w:t>one of her</w:t>
      </w:r>
      <w:r w:rsidR="00636759" w:rsidRPr="00F3522B">
        <w:rPr>
          <w:rFonts w:ascii="Book Antiqua" w:hAnsi="Book Antiqua"/>
        </w:rPr>
        <w:t xml:space="preserve"> testes. </w:t>
      </w:r>
    </w:p>
    <w:p w14:paraId="0713E2ED" w14:textId="2BC88075" w:rsidR="00604608" w:rsidRPr="00F3522B" w:rsidRDefault="00636759" w:rsidP="008C0B89">
      <w:pPr>
        <w:spacing w:after="0" w:line="360" w:lineRule="auto"/>
        <w:ind w:firstLineChars="100" w:firstLine="240"/>
        <w:jc w:val="both"/>
        <w:rPr>
          <w:rFonts w:ascii="Book Antiqua" w:hAnsi="Book Antiqua"/>
        </w:rPr>
      </w:pPr>
      <w:r w:rsidRPr="00F3522B">
        <w:rPr>
          <w:rFonts w:ascii="Book Antiqua" w:hAnsi="Book Antiqua"/>
        </w:rPr>
        <w:t xml:space="preserve">In the two years </w:t>
      </w:r>
      <w:r w:rsidR="00AB0C31" w:rsidRPr="00F3522B">
        <w:rPr>
          <w:rFonts w:ascii="Book Antiqua" w:hAnsi="Book Antiqua"/>
        </w:rPr>
        <w:t>since</w:t>
      </w:r>
      <w:r w:rsidRPr="00F3522B">
        <w:rPr>
          <w:rFonts w:ascii="Book Antiqua" w:hAnsi="Book Antiqua"/>
        </w:rPr>
        <w:t xml:space="preserve"> h</w:t>
      </w:r>
      <w:r w:rsidR="002F3A1B" w:rsidRPr="00F3522B">
        <w:rPr>
          <w:rFonts w:ascii="Book Antiqua" w:hAnsi="Book Antiqua"/>
        </w:rPr>
        <w:t>er</w:t>
      </w:r>
      <w:r w:rsidRPr="00F3522B">
        <w:rPr>
          <w:rFonts w:ascii="Book Antiqua" w:hAnsi="Book Antiqua"/>
        </w:rPr>
        <w:t xml:space="preserve"> initial presentation in the emergency department</w:t>
      </w:r>
      <w:r w:rsidR="00AB0C31" w:rsidRPr="00F3522B">
        <w:rPr>
          <w:rFonts w:ascii="Book Antiqua" w:hAnsi="Book Antiqua"/>
        </w:rPr>
        <w:t xml:space="preserve"> </w:t>
      </w:r>
      <w:r w:rsidR="006E174F" w:rsidRPr="00F3522B">
        <w:rPr>
          <w:rFonts w:ascii="Book Antiqua" w:hAnsi="Book Antiqua"/>
        </w:rPr>
        <w:t>the patient remains</w:t>
      </w:r>
      <w:r w:rsidRPr="00F3522B">
        <w:rPr>
          <w:rFonts w:ascii="Book Antiqua" w:hAnsi="Book Antiqua"/>
        </w:rPr>
        <w:t xml:space="preserve"> underemployed</w:t>
      </w:r>
      <w:r w:rsidR="00AB0C31" w:rsidRPr="00F3522B">
        <w:rPr>
          <w:rFonts w:ascii="Book Antiqua" w:hAnsi="Book Antiqua"/>
        </w:rPr>
        <w:t xml:space="preserve"> and </w:t>
      </w:r>
      <w:r w:rsidRPr="00F3522B">
        <w:rPr>
          <w:rFonts w:ascii="Book Antiqua" w:hAnsi="Book Antiqua"/>
        </w:rPr>
        <w:t>function</w:t>
      </w:r>
      <w:r w:rsidR="00AB0C31" w:rsidRPr="00F3522B">
        <w:rPr>
          <w:rFonts w:ascii="Book Antiqua" w:hAnsi="Book Antiqua"/>
        </w:rPr>
        <w:t>s</w:t>
      </w:r>
      <w:r w:rsidRPr="00F3522B">
        <w:rPr>
          <w:rFonts w:ascii="Book Antiqua" w:hAnsi="Book Antiqua"/>
        </w:rPr>
        <w:t xml:space="preserve"> semi-independently with the support of h</w:t>
      </w:r>
      <w:r w:rsidR="002F3A1B" w:rsidRPr="00F3522B">
        <w:rPr>
          <w:rFonts w:ascii="Book Antiqua" w:hAnsi="Book Antiqua"/>
        </w:rPr>
        <w:t>er</w:t>
      </w:r>
      <w:r w:rsidRPr="00F3522B">
        <w:rPr>
          <w:rFonts w:ascii="Book Antiqua" w:hAnsi="Book Antiqua"/>
        </w:rPr>
        <w:t xml:space="preserve"> parents.</w:t>
      </w:r>
      <w:r w:rsidR="00CC44B9" w:rsidRPr="00F3522B">
        <w:rPr>
          <w:rFonts w:ascii="Book Antiqua" w:hAnsi="Book Antiqua"/>
        </w:rPr>
        <w:t xml:space="preserve"> </w:t>
      </w:r>
      <w:r w:rsidR="002F3A1B" w:rsidRPr="00F3522B">
        <w:rPr>
          <w:rFonts w:ascii="Book Antiqua" w:hAnsi="Book Antiqua"/>
        </w:rPr>
        <w:t>Sh</w:t>
      </w:r>
      <w:r w:rsidRPr="00F3522B">
        <w:rPr>
          <w:rFonts w:ascii="Book Antiqua" w:hAnsi="Book Antiqua"/>
        </w:rPr>
        <w:t>e leads an active social life as a woman.</w:t>
      </w:r>
      <w:r w:rsidR="00CC44B9" w:rsidRPr="00F3522B">
        <w:rPr>
          <w:rFonts w:ascii="Book Antiqua" w:hAnsi="Book Antiqua"/>
        </w:rPr>
        <w:t xml:space="preserve"> </w:t>
      </w:r>
      <w:r w:rsidRPr="00F3522B">
        <w:rPr>
          <w:rFonts w:ascii="Book Antiqua" w:hAnsi="Book Antiqua"/>
        </w:rPr>
        <w:t>H</w:t>
      </w:r>
      <w:r w:rsidR="002F3A1B" w:rsidRPr="00F3522B">
        <w:rPr>
          <w:rFonts w:ascii="Book Antiqua" w:hAnsi="Book Antiqua"/>
        </w:rPr>
        <w:t>er</w:t>
      </w:r>
      <w:r w:rsidRPr="00F3522B">
        <w:rPr>
          <w:rFonts w:ascii="Book Antiqua" w:hAnsi="Book Antiqua"/>
        </w:rPr>
        <w:t xml:space="preserve"> </w:t>
      </w:r>
      <w:r w:rsidR="00DF3A5E" w:rsidRPr="00F3522B">
        <w:rPr>
          <w:rFonts w:ascii="Book Antiqua" w:hAnsi="Book Antiqua"/>
        </w:rPr>
        <w:t>auto</w:t>
      </w:r>
      <w:r w:rsidR="00AB0C31" w:rsidRPr="00F3522B">
        <w:rPr>
          <w:rFonts w:ascii="Book Antiqua" w:hAnsi="Book Antiqua"/>
        </w:rPr>
        <w:t xml:space="preserve">vampiristic </w:t>
      </w:r>
      <w:r w:rsidR="00DF3A5E" w:rsidRPr="00F3522B">
        <w:rPr>
          <w:rFonts w:ascii="Book Antiqua" w:hAnsi="Book Antiqua"/>
        </w:rPr>
        <w:t>behaviors</w:t>
      </w:r>
      <w:r w:rsidR="00AB0C31" w:rsidRPr="00F3522B">
        <w:rPr>
          <w:rFonts w:ascii="Book Antiqua" w:hAnsi="Book Antiqua"/>
        </w:rPr>
        <w:t xml:space="preserve"> continue although </w:t>
      </w:r>
      <w:r w:rsidR="00DF3A5E" w:rsidRPr="00F3522B">
        <w:rPr>
          <w:rFonts w:ascii="Book Antiqua" w:hAnsi="Book Antiqua"/>
        </w:rPr>
        <w:t xml:space="preserve">they are now a less prominent feature of her clinical presentation as </w:t>
      </w:r>
      <w:r w:rsidR="00DC75A6" w:rsidRPr="00F3522B">
        <w:rPr>
          <w:rFonts w:ascii="Book Antiqua" w:hAnsi="Book Antiqua"/>
        </w:rPr>
        <w:t xml:space="preserve">she </w:t>
      </w:r>
      <w:r w:rsidR="00DF3A5E" w:rsidRPr="00F3522B">
        <w:rPr>
          <w:rFonts w:ascii="Book Antiqua" w:hAnsi="Book Antiqua"/>
        </w:rPr>
        <w:t>regularly minimizes</w:t>
      </w:r>
      <w:r w:rsidR="00DC75A6" w:rsidRPr="00F3522B">
        <w:rPr>
          <w:rFonts w:ascii="Book Antiqua" w:hAnsi="Book Antiqua"/>
        </w:rPr>
        <w:t xml:space="preserve"> them whe</w:t>
      </w:r>
      <w:r w:rsidR="005E6FC6" w:rsidRPr="00F3522B">
        <w:rPr>
          <w:rFonts w:ascii="Book Antiqua" w:hAnsi="Book Antiqua"/>
        </w:rPr>
        <w:t xml:space="preserve">n interacting with her </w:t>
      </w:r>
      <w:r w:rsidR="00DC75A6" w:rsidRPr="00F3522B">
        <w:rPr>
          <w:rFonts w:ascii="Book Antiqua" w:hAnsi="Book Antiqua"/>
        </w:rPr>
        <w:t>providers</w:t>
      </w:r>
      <w:r w:rsidRPr="00F3522B">
        <w:rPr>
          <w:rFonts w:ascii="Book Antiqua" w:hAnsi="Book Antiqua"/>
        </w:rPr>
        <w:t xml:space="preserve">. </w:t>
      </w:r>
    </w:p>
    <w:p w14:paraId="792CB33A" w14:textId="77777777" w:rsidR="003D247A" w:rsidRPr="00F3522B" w:rsidRDefault="003D247A" w:rsidP="00CC44B9">
      <w:pPr>
        <w:spacing w:after="0" w:line="360" w:lineRule="auto"/>
        <w:jc w:val="both"/>
        <w:rPr>
          <w:rFonts w:ascii="Book Antiqua" w:hAnsi="Book Antiqua"/>
        </w:rPr>
      </w:pPr>
    </w:p>
    <w:p w14:paraId="117A2903" w14:textId="215D5CD3" w:rsidR="00636759" w:rsidRPr="00F3522B" w:rsidRDefault="003D247A" w:rsidP="00CC44B9">
      <w:pPr>
        <w:spacing w:after="0" w:line="360" w:lineRule="auto"/>
        <w:jc w:val="both"/>
        <w:rPr>
          <w:rFonts w:ascii="Book Antiqua" w:hAnsi="Book Antiqua"/>
          <w:b/>
        </w:rPr>
      </w:pPr>
      <w:r w:rsidRPr="00F3522B">
        <w:rPr>
          <w:rFonts w:ascii="Book Antiqua" w:hAnsi="Book Antiqua"/>
          <w:b/>
        </w:rPr>
        <w:t>DISCUSSION</w:t>
      </w:r>
    </w:p>
    <w:p w14:paraId="614C9BE6" w14:textId="2CFD54FC" w:rsidR="00423259" w:rsidRPr="00F3522B" w:rsidRDefault="00A971F1" w:rsidP="00CC44B9">
      <w:pPr>
        <w:spacing w:after="0" w:line="360" w:lineRule="auto"/>
        <w:jc w:val="both"/>
        <w:rPr>
          <w:rFonts w:ascii="Book Antiqua" w:hAnsi="Book Antiqua"/>
        </w:rPr>
      </w:pPr>
      <w:r w:rsidRPr="00F3522B">
        <w:rPr>
          <w:rFonts w:ascii="Book Antiqua" w:hAnsi="Book Antiqua"/>
        </w:rPr>
        <w:t>Looking at Prins’ classifications, this patient seems to fit neatly into the autovampirism category, with the sub-category of deliberately-induced self-bl</w:t>
      </w:r>
      <w:r w:rsidR="005F61F8" w:rsidRPr="00F3522B">
        <w:rPr>
          <w:rFonts w:ascii="Book Antiqua" w:hAnsi="Book Antiqua"/>
        </w:rPr>
        <w:t>e</w:t>
      </w:r>
      <w:r w:rsidR="007D54B0" w:rsidRPr="00F3522B">
        <w:rPr>
          <w:rFonts w:ascii="Book Antiqua" w:hAnsi="Book Antiqua"/>
        </w:rPr>
        <w:t>eding with ingestion of blood</w:t>
      </w:r>
      <w:r w:rsidR="00875D79" w:rsidRPr="00F3522B">
        <w:rPr>
          <w:rFonts w:ascii="Book Antiqua" w:hAnsi="Book Antiqua"/>
          <w:vertAlign w:val="superscript"/>
        </w:rPr>
        <w:t>[5]</w:t>
      </w:r>
      <w:r w:rsidRPr="00F3522B">
        <w:rPr>
          <w:rFonts w:ascii="Book Antiqua" w:hAnsi="Book Antiqua"/>
        </w:rPr>
        <w:t>.</w:t>
      </w:r>
      <w:r w:rsidR="00CC44B9" w:rsidRPr="00F3522B">
        <w:rPr>
          <w:rFonts w:ascii="Book Antiqua" w:hAnsi="Book Antiqua"/>
        </w:rPr>
        <w:t xml:space="preserve"> </w:t>
      </w:r>
      <w:r w:rsidR="003A7610" w:rsidRPr="00F3522B">
        <w:rPr>
          <w:rFonts w:ascii="Book Antiqua" w:hAnsi="Book Antiqua"/>
        </w:rPr>
        <w:t>Although the patient acknowledged the presence of autovampiristic thoughts as an adolescent</w:t>
      </w:r>
      <w:r w:rsidR="004C4DC7" w:rsidRPr="00F3522B">
        <w:rPr>
          <w:rFonts w:ascii="Book Antiqua" w:hAnsi="Book Antiqua"/>
        </w:rPr>
        <w:t>,</w:t>
      </w:r>
      <w:r w:rsidR="003A7610" w:rsidRPr="00F3522B">
        <w:rPr>
          <w:rFonts w:ascii="Book Antiqua" w:hAnsi="Book Antiqua"/>
        </w:rPr>
        <w:t xml:space="preserve"> she never acted upon them until after her </w:t>
      </w:r>
      <w:r w:rsidR="00CC44B9" w:rsidRPr="00F3522B">
        <w:rPr>
          <w:rFonts w:ascii="Book Antiqua" w:hAnsi="Book Antiqua"/>
        </w:rPr>
        <w:t>TBI</w:t>
      </w:r>
      <w:r w:rsidR="004C4DC7" w:rsidRPr="00F3522B">
        <w:rPr>
          <w:rFonts w:ascii="Book Antiqua" w:hAnsi="Book Antiqua"/>
        </w:rPr>
        <w:t xml:space="preserve"> </w:t>
      </w:r>
      <w:r w:rsidR="007C3B42" w:rsidRPr="00F3522B">
        <w:rPr>
          <w:rFonts w:ascii="Book Antiqua" w:hAnsi="Book Antiqua"/>
        </w:rPr>
        <w:t>and her discharge from the military</w:t>
      </w:r>
      <w:r w:rsidR="003A7610" w:rsidRPr="00F3522B">
        <w:rPr>
          <w:rFonts w:ascii="Book Antiqua" w:hAnsi="Book Antiqua"/>
        </w:rPr>
        <w:t>.</w:t>
      </w:r>
      <w:r w:rsidR="00CC44B9" w:rsidRPr="00F3522B">
        <w:rPr>
          <w:rFonts w:ascii="Book Antiqua" w:hAnsi="Book Antiqua"/>
        </w:rPr>
        <w:t xml:space="preserve"> </w:t>
      </w:r>
      <w:r w:rsidR="008642A8" w:rsidRPr="00F3522B">
        <w:rPr>
          <w:rFonts w:ascii="Book Antiqua" w:hAnsi="Book Antiqua"/>
        </w:rPr>
        <w:t>She also fits Hemphill and Zabow’s triad of vampirism</w:t>
      </w:r>
      <w:r w:rsidR="00875D79" w:rsidRPr="00F3522B">
        <w:rPr>
          <w:rFonts w:ascii="Book Antiqua" w:hAnsi="Book Antiqua"/>
          <w:vertAlign w:val="superscript"/>
        </w:rPr>
        <w:t>[2]</w:t>
      </w:r>
      <w:r w:rsidR="00875D79" w:rsidRPr="00F3522B">
        <w:rPr>
          <w:rFonts w:ascii="Book Antiqua" w:hAnsi="Book Antiqua"/>
        </w:rPr>
        <w:t xml:space="preserve"> </w:t>
      </w:r>
      <w:r w:rsidR="008642A8" w:rsidRPr="00F3522B">
        <w:rPr>
          <w:rFonts w:ascii="Book Antiqua" w:hAnsi="Book Antiqua"/>
        </w:rPr>
        <w:t>with her blood taking compulsion, her interest in death (and the undead), and her poorly formed identity (which was supported by the psychological testing).</w:t>
      </w:r>
      <w:r w:rsidR="00CC44B9" w:rsidRPr="00F3522B">
        <w:rPr>
          <w:rFonts w:ascii="Book Antiqua" w:hAnsi="Book Antiqua"/>
        </w:rPr>
        <w:t xml:space="preserve"> </w:t>
      </w:r>
      <w:r w:rsidR="004C4DC7" w:rsidRPr="00F3522B">
        <w:rPr>
          <w:rFonts w:ascii="Book Antiqua" w:hAnsi="Book Antiqua"/>
        </w:rPr>
        <w:t xml:space="preserve">After reviewing the patient’s history, consideration was given </w:t>
      </w:r>
      <w:r w:rsidR="00A708FA" w:rsidRPr="00F3522B">
        <w:rPr>
          <w:rFonts w:ascii="Book Antiqua" w:hAnsi="Book Antiqua"/>
        </w:rPr>
        <w:t>to the idea that the patient’s</w:t>
      </w:r>
      <w:r w:rsidR="000D4B55" w:rsidRPr="00F3522B">
        <w:rPr>
          <w:rFonts w:ascii="Book Antiqua" w:hAnsi="Book Antiqua"/>
        </w:rPr>
        <w:t xml:space="preserve"> </w:t>
      </w:r>
      <w:r w:rsidR="009F4013" w:rsidRPr="00F3522B">
        <w:rPr>
          <w:rFonts w:ascii="Book Antiqua" w:hAnsi="Book Antiqua"/>
        </w:rPr>
        <w:t>TBI</w:t>
      </w:r>
      <w:r w:rsidR="00DA3104" w:rsidRPr="00F3522B">
        <w:rPr>
          <w:rFonts w:ascii="Book Antiqua" w:hAnsi="Book Antiqua"/>
        </w:rPr>
        <w:t xml:space="preserve"> and focal loss of</w:t>
      </w:r>
      <w:r w:rsidR="000D4B55" w:rsidRPr="00F3522B">
        <w:rPr>
          <w:rFonts w:ascii="Book Antiqua" w:hAnsi="Book Antiqua"/>
        </w:rPr>
        <w:t xml:space="preserve"> frontocortical volume m</w:t>
      </w:r>
      <w:r w:rsidR="00D73EA0" w:rsidRPr="00F3522B">
        <w:rPr>
          <w:rFonts w:ascii="Book Antiqua" w:hAnsi="Book Antiqua"/>
        </w:rPr>
        <w:t>ight</w:t>
      </w:r>
      <w:r w:rsidR="000D4B55" w:rsidRPr="00F3522B">
        <w:rPr>
          <w:rFonts w:ascii="Book Antiqua" w:hAnsi="Book Antiqua"/>
        </w:rPr>
        <w:t xml:space="preserve"> be a significant </w:t>
      </w:r>
      <w:r w:rsidR="002746D9" w:rsidRPr="00F3522B">
        <w:rPr>
          <w:rFonts w:ascii="Book Antiqua" w:hAnsi="Book Antiqua"/>
        </w:rPr>
        <w:t>contributor to</w:t>
      </w:r>
      <w:r w:rsidR="000D4B55" w:rsidRPr="00F3522B">
        <w:rPr>
          <w:rFonts w:ascii="Book Antiqua" w:hAnsi="Book Antiqua"/>
        </w:rPr>
        <w:t xml:space="preserve"> her clinical </w:t>
      </w:r>
      <w:r w:rsidR="000D4B55" w:rsidRPr="00F3522B">
        <w:rPr>
          <w:rFonts w:ascii="Book Antiqua" w:hAnsi="Book Antiqua"/>
        </w:rPr>
        <w:lastRenderedPageBreak/>
        <w:t>presentation.</w:t>
      </w:r>
      <w:r w:rsidR="00CC44B9" w:rsidRPr="00F3522B">
        <w:rPr>
          <w:rFonts w:ascii="Book Antiqua" w:hAnsi="Book Antiqua"/>
        </w:rPr>
        <w:t xml:space="preserve"> </w:t>
      </w:r>
      <w:r w:rsidR="009F4013" w:rsidRPr="00F3522B">
        <w:rPr>
          <w:rFonts w:ascii="Book Antiqua" w:hAnsi="Book Antiqua"/>
        </w:rPr>
        <w:t xml:space="preserve">It is possible that the TBI may have disinhibited the patient and </w:t>
      </w:r>
      <w:r w:rsidR="000F487A" w:rsidRPr="00F3522B">
        <w:rPr>
          <w:rFonts w:ascii="Book Antiqua" w:hAnsi="Book Antiqua"/>
        </w:rPr>
        <w:t xml:space="preserve">made it more likely that she would act on her vampiristic desires. </w:t>
      </w:r>
    </w:p>
    <w:p w14:paraId="6F2F41FB" w14:textId="38420B40" w:rsidR="00833D99" w:rsidRPr="00F3522B" w:rsidRDefault="006E1A34" w:rsidP="008C0B89">
      <w:pPr>
        <w:spacing w:after="0" w:line="360" w:lineRule="auto"/>
        <w:ind w:firstLineChars="100" w:firstLine="240"/>
        <w:jc w:val="both"/>
        <w:rPr>
          <w:rFonts w:ascii="Book Antiqua" w:hAnsi="Book Antiqua"/>
        </w:rPr>
      </w:pPr>
      <w:r w:rsidRPr="00F3522B">
        <w:rPr>
          <w:rFonts w:ascii="Book Antiqua" w:hAnsi="Book Antiqua"/>
        </w:rPr>
        <w:t xml:space="preserve">Disinhibition is </w:t>
      </w:r>
      <w:r w:rsidR="00320EED" w:rsidRPr="00F3522B">
        <w:rPr>
          <w:rFonts w:ascii="Book Antiqua" w:hAnsi="Book Antiqua"/>
        </w:rPr>
        <w:t xml:space="preserve">defined as </w:t>
      </w:r>
      <w:r w:rsidR="006041F3" w:rsidRPr="00F3522B">
        <w:rPr>
          <w:rFonts w:ascii="Book Antiqua" w:hAnsi="Book Antiqua"/>
        </w:rPr>
        <w:t>“</w:t>
      </w:r>
      <w:r w:rsidR="00320EED" w:rsidRPr="00F3522B">
        <w:rPr>
          <w:rFonts w:ascii="Book Antiqua" w:hAnsi="Book Antiqua"/>
        </w:rPr>
        <w:t xml:space="preserve">a </w:t>
      </w:r>
      <w:r w:rsidR="006E174F" w:rsidRPr="00F3522B">
        <w:rPr>
          <w:rFonts w:ascii="Book Antiqua" w:hAnsi="Book Antiqua"/>
        </w:rPr>
        <w:t xml:space="preserve">greater freedom to act </w:t>
      </w:r>
      <w:r w:rsidR="004B74ED" w:rsidRPr="00F3522B">
        <w:rPr>
          <w:rFonts w:ascii="Book Antiqua" w:hAnsi="Book Antiqua"/>
        </w:rPr>
        <w:t>in accordance w</w:t>
      </w:r>
      <w:r w:rsidR="006E174F" w:rsidRPr="00F3522B">
        <w:rPr>
          <w:rFonts w:ascii="Book Antiqua" w:hAnsi="Book Antiqua"/>
        </w:rPr>
        <w:t>ith</w:t>
      </w:r>
      <w:r w:rsidR="00050B32" w:rsidRPr="00F3522B">
        <w:rPr>
          <w:rFonts w:ascii="Book Antiqua" w:hAnsi="Book Antiqua"/>
        </w:rPr>
        <w:t xml:space="preserve"> inner drives or feelings and</w:t>
      </w:r>
      <w:r w:rsidR="004B74ED" w:rsidRPr="00F3522B">
        <w:rPr>
          <w:rFonts w:ascii="Book Antiqua" w:hAnsi="Book Antiqua"/>
        </w:rPr>
        <w:t xml:space="preserve"> </w:t>
      </w:r>
      <w:r w:rsidR="006E174F" w:rsidRPr="00F3522B">
        <w:rPr>
          <w:rFonts w:ascii="Book Antiqua" w:hAnsi="Book Antiqua"/>
        </w:rPr>
        <w:t>with</w:t>
      </w:r>
      <w:r w:rsidR="00050B32" w:rsidRPr="00F3522B">
        <w:rPr>
          <w:rFonts w:ascii="Book Antiqua" w:hAnsi="Book Antiqua"/>
        </w:rPr>
        <w:t xml:space="preserve"> </w:t>
      </w:r>
      <w:r w:rsidR="004B74ED" w:rsidRPr="00F3522B">
        <w:rPr>
          <w:rFonts w:ascii="Book Antiqua" w:hAnsi="Book Antiqua"/>
        </w:rPr>
        <w:t>less regard for restraints dictated by cultural norms or one’s superego</w:t>
      </w:r>
      <w:r w:rsidR="00875D79" w:rsidRPr="00F3522B">
        <w:rPr>
          <w:rFonts w:ascii="Book Antiqua" w:hAnsi="Book Antiqua"/>
          <w:vertAlign w:val="superscript"/>
        </w:rPr>
        <w:t>[1</w:t>
      </w:r>
      <w:r w:rsidR="001A6F42" w:rsidRPr="00F3522B">
        <w:rPr>
          <w:rFonts w:ascii="Book Antiqua" w:hAnsi="Book Antiqua"/>
          <w:vertAlign w:val="superscript"/>
        </w:rPr>
        <w:t>2</w:t>
      </w:r>
      <w:r w:rsidR="00875D79" w:rsidRPr="00F3522B">
        <w:rPr>
          <w:rFonts w:ascii="Book Antiqua" w:hAnsi="Book Antiqua"/>
          <w:vertAlign w:val="superscript"/>
        </w:rPr>
        <w:t>]</w:t>
      </w:r>
      <w:r w:rsidR="008C0B89" w:rsidRPr="00F3522B">
        <w:rPr>
          <w:rFonts w:ascii="Book Antiqua" w:hAnsi="Book Antiqua"/>
        </w:rPr>
        <w:t>”</w:t>
      </w:r>
      <w:r w:rsidR="004B74ED" w:rsidRPr="00F3522B">
        <w:rPr>
          <w:rFonts w:ascii="Book Antiqua" w:hAnsi="Book Antiqua"/>
        </w:rPr>
        <w:t>.</w:t>
      </w:r>
      <w:r w:rsidR="00CC44B9" w:rsidRPr="00F3522B">
        <w:rPr>
          <w:rFonts w:ascii="Book Antiqua" w:hAnsi="Book Antiqua"/>
        </w:rPr>
        <w:t xml:space="preserve"> </w:t>
      </w:r>
      <w:r w:rsidR="00050B32" w:rsidRPr="00F3522B">
        <w:rPr>
          <w:rFonts w:ascii="Book Antiqua" w:hAnsi="Book Antiqua"/>
        </w:rPr>
        <w:t>This often leads to behaviors that would not usually be displayed u</w:t>
      </w:r>
      <w:r w:rsidR="00CE7831" w:rsidRPr="00F3522B">
        <w:rPr>
          <w:rFonts w:ascii="Book Antiqua" w:hAnsi="Book Antiqua"/>
        </w:rPr>
        <w:t>nder regular life conditions.</w:t>
      </w:r>
      <w:r w:rsidR="00CC44B9" w:rsidRPr="00F3522B">
        <w:rPr>
          <w:rFonts w:ascii="Book Antiqua" w:hAnsi="Book Antiqua"/>
        </w:rPr>
        <w:t xml:space="preserve"> </w:t>
      </w:r>
      <w:r w:rsidR="00CE7831" w:rsidRPr="00F3522B">
        <w:rPr>
          <w:rFonts w:ascii="Book Antiqua" w:hAnsi="Book Antiqua"/>
        </w:rPr>
        <w:t xml:space="preserve">Psychiatrists and neurologists frequently care for patients with illnesses that </w:t>
      </w:r>
      <w:r w:rsidR="00320EED" w:rsidRPr="00F3522B">
        <w:rPr>
          <w:rFonts w:ascii="Book Antiqua" w:hAnsi="Book Antiqua"/>
        </w:rPr>
        <w:t>present with</w:t>
      </w:r>
      <w:r w:rsidR="00CE7831" w:rsidRPr="00F3522B">
        <w:rPr>
          <w:rFonts w:ascii="Book Antiqua" w:hAnsi="Book Antiqua"/>
        </w:rPr>
        <w:t xml:space="preserve"> behavioral d</w:t>
      </w:r>
      <w:r w:rsidR="00050B32" w:rsidRPr="00F3522B">
        <w:rPr>
          <w:rFonts w:ascii="Book Antiqua" w:hAnsi="Book Antiqua"/>
        </w:rPr>
        <w:t>isinhibition</w:t>
      </w:r>
      <w:r w:rsidR="006041F3" w:rsidRPr="00F3522B">
        <w:rPr>
          <w:rFonts w:ascii="Book Antiqua" w:hAnsi="Book Antiqua"/>
        </w:rPr>
        <w:t>.</w:t>
      </w:r>
      <w:r w:rsidR="00CC44B9" w:rsidRPr="00F3522B">
        <w:rPr>
          <w:rFonts w:ascii="Book Antiqua" w:hAnsi="Book Antiqua"/>
        </w:rPr>
        <w:t xml:space="preserve"> </w:t>
      </w:r>
      <w:r w:rsidR="006041F3" w:rsidRPr="00F3522B">
        <w:rPr>
          <w:rFonts w:ascii="Book Antiqua" w:hAnsi="Book Antiqua"/>
        </w:rPr>
        <w:t>These</w:t>
      </w:r>
      <w:r w:rsidR="00CE7831" w:rsidRPr="00F3522B">
        <w:rPr>
          <w:rFonts w:ascii="Book Antiqua" w:hAnsi="Book Antiqua"/>
        </w:rPr>
        <w:t xml:space="preserve"> include </w:t>
      </w:r>
      <w:r w:rsidR="00276B81" w:rsidRPr="00F3522B">
        <w:rPr>
          <w:rFonts w:ascii="Book Antiqua" w:hAnsi="Book Antiqua"/>
        </w:rPr>
        <w:t>frontotemporal dementia, vascular dem</w:t>
      </w:r>
      <w:r w:rsidR="00B81B63" w:rsidRPr="00F3522B">
        <w:rPr>
          <w:rFonts w:ascii="Book Antiqua" w:hAnsi="Book Antiqua"/>
        </w:rPr>
        <w:t>entia, neurosyphi</w:t>
      </w:r>
      <w:r w:rsidR="00276B81" w:rsidRPr="00F3522B">
        <w:rPr>
          <w:rFonts w:ascii="Book Antiqua" w:hAnsi="Book Antiqua"/>
        </w:rPr>
        <w:t xml:space="preserve">lis, </w:t>
      </w:r>
      <w:r w:rsidR="00B81B63" w:rsidRPr="00F3522B">
        <w:rPr>
          <w:rFonts w:ascii="Book Antiqua" w:hAnsi="Book Antiqua"/>
        </w:rPr>
        <w:t xml:space="preserve">and </w:t>
      </w:r>
      <w:r w:rsidR="00276B81" w:rsidRPr="00F3522B">
        <w:rPr>
          <w:rFonts w:ascii="Book Antiqua" w:hAnsi="Book Antiqua"/>
        </w:rPr>
        <w:t>Wilson’s Disease</w:t>
      </w:r>
      <w:r w:rsidR="00875D79" w:rsidRPr="00F3522B">
        <w:rPr>
          <w:rFonts w:ascii="Book Antiqua" w:hAnsi="Book Antiqua"/>
          <w:vertAlign w:val="superscript"/>
        </w:rPr>
        <w:t>[1</w:t>
      </w:r>
      <w:r w:rsidR="001A6F42" w:rsidRPr="00F3522B">
        <w:rPr>
          <w:rFonts w:ascii="Book Antiqua" w:hAnsi="Book Antiqua"/>
          <w:vertAlign w:val="superscript"/>
        </w:rPr>
        <w:t>3</w:t>
      </w:r>
      <w:r w:rsidR="00875D79" w:rsidRPr="00F3522B">
        <w:rPr>
          <w:rFonts w:ascii="Book Antiqua" w:hAnsi="Book Antiqua"/>
          <w:vertAlign w:val="superscript"/>
        </w:rPr>
        <w:t>]</w:t>
      </w:r>
      <w:r w:rsidR="00276B81" w:rsidRPr="00F3522B">
        <w:rPr>
          <w:rFonts w:ascii="Book Antiqua" w:hAnsi="Book Antiqua"/>
        </w:rPr>
        <w:t>.</w:t>
      </w:r>
      <w:r w:rsidR="00CC44B9" w:rsidRPr="00F3522B">
        <w:rPr>
          <w:rFonts w:ascii="Book Antiqua" w:hAnsi="Book Antiqua"/>
        </w:rPr>
        <w:t xml:space="preserve"> </w:t>
      </w:r>
      <w:r w:rsidR="00C6464A" w:rsidRPr="00F3522B">
        <w:rPr>
          <w:rFonts w:ascii="Book Antiqua" w:hAnsi="Book Antiqua"/>
        </w:rPr>
        <w:t xml:space="preserve">Patients </w:t>
      </w:r>
      <w:r w:rsidR="009539B7" w:rsidRPr="00F3522B">
        <w:rPr>
          <w:rFonts w:ascii="Book Antiqua" w:hAnsi="Book Antiqua"/>
        </w:rPr>
        <w:t xml:space="preserve">with a recent </w:t>
      </w:r>
      <w:r w:rsidR="00CC44B9" w:rsidRPr="00F3522B">
        <w:rPr>
          <w:rFonts w:ascii="Book Antiqua" w:hAnsi="Book Antiqua"/>
        </w:rPr>
        <w:t>TBI</w:t>
      </w:r>
      <w:r w:rsidR="00C6464A" w:rsidRPr="00F3522B">
        <w:rPr>
          <w:rFonts w:ascii="Book Antiqua" w:hAnsi="Book Antiqua"/>
        </w:rPr>
        <w:t xml:space="preserve"> </w:t>
      </w:r>
      <w:r w:rsidR="009539B7" w:rsidRPr="00F3522B">
        <w:rPr>
          <w:rFonts w:ascii="Book Antiqua" w:hAnsi="Book Antiqua"/>
        </w:rPr>
        <w:t>can</w:t>
      </w:r>
      <w:r w:rsidR="00C6464A" w:rsidRPr="00F3522B">
        <w:rPr>
          <w:rFonts w:ascii="Book Antiqua" w:hAnsi="Book Antiqua"/>
        </w:rPr>
        <w:t xml:space="preserve"> to display behavioral </w:t>
      </w:r>
      <w:r w:rsidR="00B81B63" w:rsidRPr="00F3522B">
        <w:rPr>
          <w:rFonts w:ascii="Book Antiqua" w:hAnsi="Book Antiqua"/>
        </w:rPr>
        <w:t xml:space="preserve">disinhibition </w:t>
      </w:r>
      <w:r w:rsidR="00C6464A" w:rsidRPr="00F3522B">
        <w:rPr>
          <w:rFonts w:ascii="Book Antiqua" w:hAnsi="Book Antiqua"/>
        </w:rPr>
        <w:t>as well</w:t>
      </w:r>
      <w:r w:rsidR="00875D79" w:rsidRPr="00F3522B">
        <w:rPr>
          <w:rFonts w:ascii="Book Antiqua" w:hAnsi="Book Antiqua"/>
          <w:vertAlign w:val="superscript"/>
        </w:rPr>
        <w:t>[1</w:t>
      </w:r>
      <w:r w:rsidR="001A6F42" w:rsidRPr="00F3522B">
        <w:rPr>
          <w:rFonts w:ascii="Book Antiqua" w:hAnsi="Book Antiqua"/>
          <w:vertAlign w:val="superscript"/>
        </w:rPr>
        <w:t>4</w:t>
      </w:r>
      <w:r w:rsidR="00875D79" w:rsidRPr="00F3522B">
        <w:rPr>
          <w:rFonts w:ascii="Book Antiqua" w:hAnsi="Book Antiqua"/>
          <w:vertAlign w:val="superscript"/>
        </w:rPr>
        <w:t>]</w:t>
      </w:r>
      <w:r w:rsidR="00B81B63" w:rsidRPr="00F3522B">
        <w:rPr>
          <w:rFonts w:ascii="Book Antiqua" w:hAnsi="Book Antiqua"/>
        </w:rPr>
        <w:t>.</w:t>
      </w:r>
      <w:r w:rsidR="00CC44B9" w:rsidRPr="00F3522B">
        <w:rPr>
          <w:rFonts w:ascii="Book Antiqua" w:hAnsi="Book Antiqua"/>
        </w:rPr>
        <w:t xml:space="preserve"> </w:t>
      </w:r>
      <w:r w:rsidR="008A54DA" w:rsidRPr="00F3522B">
        <w:rPr>
          <w:rFonts w:ascii="Book Antiqua" w:hAnsi="Book Antiqua"/>
        </w:rPr>
        <w:t xml:space="preserve">Behavioral disinhibition </w:t>
      </w:r>
      <w:r w:rsidR="009539B7" w:rsidRPr="00F3522B">
        <w:rPr>
          <w:rFonts w:ascii="Book Antiqua" w:hAnsi="Book Antiqua"/>
        </w:rPr>
        <w:t>can be</w:t>
      </w:r>
      <w:r w:rsidR="008A54DA" w:rsidRPr="00F3522B">
        <w:rPr>
          <w:rFonts w:ascii="Book Antiqua" w:hAnsi="Book Antiqua"/>
        </w:rPr>
        <w:t xml:space="preserve"> </w:t>
      </w:r>
      <w:r w:rsidR="00320EED" w:rsidRPr="00F3522B">
        <w:rPr>
          <w:rFonts w:ascii="Book Antiqua" w:hAnsi="Book Antiqua"/>
        </w:rPr>
        <w:t>associated with</w:t>
      </w:r>
      <w:r w:rsidR="008A54DA" w:rsidRPr="00F3522B">
        <w:rPr>
          <w:rFonts w:ascii="Book Antiqua" w:hAnsi="Book Antiqua"/>
        </w:rPr>
        <w:t xml:space="preserve"> t</w:t>
      </w:r>
      <w:r w:rsidR="00B81B63" w:rsidRPr="00F3522B">
        <w:rPr>
          <w:rFonts w:ascii="Book Antiqua" w:hAnsi="Book Antiqua"/>
        </w:rPr>
        <w:t>he use of alcohol, sedative/hypnotics, and benzodiazepin</w:t>
      </w:r>
      <w:r w:rsidR="005F61F8" w:rsidRPr="00F3522B">
        <w:rPr>
          <w:rFonts w:ascii="Book Antiqua" w:hAnsi="Book Antiqua"/>
        </w:rPr>
        <w:t>es</w:t>
      </w:r>
      <w:r w:rsidR="00875D79" w:rsidRPr="00F3522B">
        <w:rPr>
          <w:rFonts w:ascii="Book Antiqua" w:hAnsi="Book Antiqua"/>
          <w:vertAlign w:val="superscript"/>
        </w:rPr>
        <w:t>[1</w:t>
      </w:r>
      <w:r w:rsidR="001A6F42" w:rsidRPr="00F3522B">
        <w:rPr>
          <w:rFonts w:ascii="Book Antiqua" w:hAnsi="Book Antiqua"/>
          <w:vertAlign w:val="superscript"/>
        </w:rPr>
        <w:t>3</w:t>
      </w:r>
      <w:r w:rsidR="00875D79" w:rsidRPr="00F3522B">
        <w:rPr>
          <w:rFonts w:ascii="Book Antiqua" w:hAnsi="Book Antiqua"/>
          <w:vertAlign w:val="superscript"/>
        </w:rPr>
        <w:t>,1</w:t>
      </w:r>
      <w:r w:rsidR="001A6F42" w:rsidRPr="00F3522B">
        <w:rPr>
          <w:rFonts w:ascii="Book Antiqua" w:hAnsi="Book Antiqua"/>
          <w:vertAlign w:val="superscript"/>
        </w:rPr>
        <w:t>5</w:t>
      </w:r>
      <w:r w:rsidR="00875D79" w:rsidRPr="00F3522B">
        <w:rPr>
          <w:rFonts w:ascii="Book Antiqua" w:hAnsi="Book Antiqua"/>
          <w:vertAlign w:val="superscript"/>
        </w:rPr>
        <w:t>,1</w:t>
      </w:r>
      <w:r w:rsidR="001A6F42" w:rsidRPr="00F3522B">
        <w:rPr>
          <w:rFonts w:ascii="Book Antiqua" w:hAnsi="Book Antiqua"/>
          <w:vertAlign w:val="superscript"/>
        </w:rPr>
        <w:t>6</w:t>
      </w:r>
      <w:r w:rsidR="00875D79" w:rsidRPr="00F3522B">
        <w:rPr>
          <w:rFonts w:ascii="Book Antiqua" w:hAnsi="Book Antiqua"/>
          <w:vertAlign w:val="superscript"/>
        </w:rPr>
        <w:t>]</w:t>
      </w:r>
      <w:r w:rsidR="008A54DA" w:rsidRPr="00F3522B">
        <w:rPr>
          <w:rFonts w:ascii="Book Antiqua" w:hAnsi="Book Antiqua"/>
        </w:rPr>
        <w:t>.</w:t>
      </w:r>
      <w:r w:rsidR="00CC44B9" w:rsidRPr="00F3522B">
        <w:rPr>
          <w:rFonts w:ascii="Book Antiqua" w:hAnsi="Book Antiqua"/>
        </w:rPr>
        <w:t xml:space="preserve"> </w:t>
      </w:r>
      <w:r w:rsidR="00E96227" w:rsidRPr="00F3522B">
        <w:rPr>
          <w:rFonts w:ascii="Book Antiqua" w:hAnsi="Book Antiqua"/>
        </w:rPr>
        <w:t>In a review of factors con</w:t>
      </w:r>
      <w:r w:rsidR="009539B7" w:rsidRPr="00F3522B">
        <w:rPr>
          <w:rFonts w:ascii="Book Antiqua" w:hAnsi="Book Antiqua"/>
        </w:rPr>
        <w:t>tributing to TBI outcome, Ponsford</w:t>
      </w:r>
      <w:r w:rsidR="00B90287" w:rsidRPr="00F3522B">
        <w:rPr>
          <w:rFonts w:ascii="Book Antiqua" w:hAnsi="Book Antiqua"/>
        </w:rPr>
        <w:t xml:space="preserve"> </w:t>
      </w:r>
      <w:r w:rsidR="00E96227" w:rsidRPr="00F3522B">
        <w:rPr>
          <w:rFonts w:ascii="Book Antiqua" w:hAnsi="Book Antiqua"/>
        </w:rPr>
        <w:t>noted that pre-treatment psychiatric status and coping style helpe</w:t>
      </w:r>
      <w:r w:rsidR="0027596F" w:rsidRPr="00F3522B">
        <w:rPr>
          <w:rFonts w:ascii="Book Antiqua" w:hAnsi="Book Antiqua"/>
        </w:rPr>
        <w:t>d</w:t>
      </w:r>
      <w:r w:rsidR="0000112A" w:rsidRPr="00F3522B">
        <w:rPr>
          <w:rFonts w:ascii="Book Antiqua" w:hAnsi="Book Antiqua"/>
        </w:rPr>
        <w:t xml:space="preserve"> determine post-TBI outcome</w:t>
      </w:r>
      <w:r w:rsidR="00875D79" w:rsidRPr="00F3522B">
        <w:rPr>
          <w:rFonts w:ascii="Book Antiqua" w:hAnsi="Book Antiqua"/>
          <w:vertAlign w:val="superscript"/>
        </w:rPr>
        <w:t>[1</w:t>
      </w:r>
      <w:r w:rsidR="001A6F42" w:rsidRPr="00F3522B">
        <w:rPr>
          <w:rFonts w:ascii="Book Antiqua" w:hAnsi="Book Antiqua"/>
          <w:vertAlign w:val="superscript"/>
        </w:rPr>
        <w:t>7</w:t>
      </w:r>
      <w:r w:rsidR="00875D79" w:rsidRPr="00F3522B">
        <w:rPr>
          <w:rFonts w:ascii="Book Antiqua" w:hAnsi="Book Antiqua"/>
          <w:vertAlign w:val="superscript"/>
        </w:rPr>
        <w:t>]</w:t>
      </w:r>
      <w:r w:rsidR="009539B7" w:rsidRPr="00F3522B">
        <w:rPr>
          <w:rFonts w:ascii="Book Antiqua" w:hAnsi="Book Antiqua"/>
        </w:rPr>
        <w:t>.</w:t>
      </w:r>
      <w:r w:rsidR="00CC44B9" w:rsidRPr="00F3522B">
        <w:rPr>
          <w:rFonts w:ascii="Book Antiqua" w:hAnsi="Book Antiqua"/>
        </w:rPr>
        <w:t xml:space="preserve"> </w:t>
      </w:r>
      <w:r w:rsidR="009539B7" w:rsidRPr="00F3522B">
        <w:rPr>
          <w:rFonts w:ascii="Book Antiqua" w:hAnsi="Book Antiqua"/>
        </w:rPr>
        <w:t>P</w:t>
      </w:r>
      <w:r w:rsidR="00E96227" w:rsidRPr="00F3522B">
        <w:rPr>
          <w:rFonts w:ascii="Book Antiqua" w:hAnsi="Book Antiqua"/>
        </w:rPr>
        <w:t>atients with pre-injury psychiatric history should be provided psychological the</w:t>
      </w:r>
      <w:r w:rsidR="0027596F" w:rsidRPr="00F3522B">
        <w:rPr>
          <w:rFonts w:ascii="Book Antiqua" w:hAnsi="Book Antiqua"/>
        </w:rPr>
        <w:t>r</w:t>
      </w:r>
      <w:r w:rsidR="005656F2" w:rsidRPr="00F3522B">
        <w:rPr>
          <w:rFonts w:ascii="Book Antiqua" w:hAnsi="Book Antiqua"/>
        </w:rPr>
        <w:t>apy to alter their behaviors</w:t>
      </w:r>
      <w:r w:rsidR="00875D79" w:rsidRPr="00F3522B">
        <w:rPr>
          <w:rFonts w:ascii="Book Antiqua" w:hAnsi="Book Antiqua"/>
          <w:vertAlign w:val="superscript"/>
        </w:rPr>
        <w:t>[1</w:t>
      </w:r>
      <w:r w:rsidR="001A6F42" w:rsidRPr="00F3522B">
        <w:rPr>
          <w:rFonts w:ascii="Book Antiqua" w:hAnsi="Book Antiqua"/>
          <w:vertAlign w:val="superscript"/>
        </w:rPr>
        <w:t>7</w:t>
      </w:r>
      <w:r w:rsidR="00875D79" w:rsidRPr="00F3522B">
        <w:rPr>
          <w:rFonts w:ascii="Book Antiqua" w:hAnsi="Book Antiqua"/>
          <w:vertAlign w:val="superscript"/>
        </w:rPr>
        <w:t>]</w:t>
      </w:r>
      <w:r w:rsidR="009539B7" w:rsidRPr="00F3522B">
        <w:rPr>
          <w:rFonts w:ascii="Book Antiqua" w:hAnsi="Book Antiqua"/>
        </w:rPr>
        <w:t>.</w:t>
      </w:r>
      <w:r w:rsidR="00CC44B9" w:rsidRPr="00F3522B">
        <w:rPr>
          <w:rFonts w:ascii="Book Antiqua" w:hAnsi="Book Antiqua"/>
        </w:rPr>
        <w:t xml:space="preserve"> </w:t>
      </w:r>
      <w:r w:rsidR="00E96227" w:rsidRPr="00F3522B">
        <w:rPr>
          <w:rFonts w:ascii="Book Antiqua" w:hAnsi="Book Antiqua"/>
        </w:rPr>
        <w:t xml:space="preserve">Perhaps if </w:t>
      </w:r>
      <w:r w:rsidR="00B90287" w:rsidRPr="00F3522B">
        <w:rPr>
          <w:rFonts w:ascii="Book Antiqua" w:hAnsi="Book Antiqua"/>
        </w:rPr>
        <w:t xml:space="preserve">our </w:t>
      </w:r>
      <w:r w:rsidR="00E96227" w:rsidRPr="00F3522B">
        <w:rPr>
          <w:rFonts w:ascii="Book Antiqua" w:hAnsi="Book Antiqua"/>
        </w:rPr>
        <w:t xml:space="preserve">patient could have been engaged in therapy shortly after </w:t>
      </w:r>
      <w:r w:rsidR="00B90287" w:rsidRPr="00F3522B">
        <w:rPr>
          <w:rFonts w:ascii="Book Antiqua" w:hAnsi="Book Antiqua"/>
        </w:rPr>
        <w:t>suffering her</w:t>
      </w:r>
      <w:r w:rsidR="00E96227" w:rsidRPr="00F3522B">
        <w:rPr>
          <w:rFonts w:ascii="Book Antiqua" w:hAnsi="Book Antiqua"/>
        </w:rPr>
        <w:t xml:space="preserve"> TBI, she could have develop</w:t>
      </w:r>
      <w:r w:rsidR="00B90287" w:rsidRPr="00F3522B">
        <w:rPr>
          <w:rFonts w:ascii="Book Antiqua" w:hAnsi="Book Antiqua"/>
        </w:rPr>
        <w:t>ed</w:t>
      </w:r>
      <w:r w:rsidR="00E96227" w:rsidRPr="00F3522B">
        <w:rPr>
          <w:rFonts w:ascii="Book Antiqua" w:hAnsi="Book Antiqua"/>
        </w:rPr>
        <w:t xml:space="preserve"> coping strategies less problematic than drinking her own blood.</w:t>
      </w:r>
    </w:p>
    <w:p w14:paraId="686C1722" w14:textId="1C22D548" w:rsidR="00ED2ABF" w:rsidRPr="00F3522B" w:rsidRDefault="00ED2ABF" w:rsidP="008C0B89">
      <w:pPr>
        <w:spacing w:after="0" w:line="360" w:lineRule="auto"/>
        <w:ind w:firstLineChars="100" w:firstLine="240"/>
        <w:jc w:val="both"/>
        <w:rPr>
          <w:rFonts w:ascii="Book Antiqua" w:hAnsi="Book Antiqua"/>
        </w:rPr>
      </w:pPr>
      <w:r w:rsidRPr="00F3522B">
        <w:rPr>
          <w:rFonts w:ascii="Book Antiqua" w:hAnsi="Book Antiqua"/>
        </w:rPr>
        <w:t xml:space="preserve">In conclusion, </w:t>
      </w:r>
      <w:r w:rsidR="00243C3B" w:rsidRPr="00F3522B">
        <w:rPr>
          <w:rFonts w:ascii="Book Antiqua" w:hAnsi="Book Antiqua"/>
        </w:rPr>
        <w:t xml:space="preserve">our patient developed autovampiristic behaviors after sustaining a </w:t>
      </w:r>
      <w:r w:rsidR="00CC44B9" w:rsidRPr="00F3522B">
        <w:rPr>
          <w:rFonts w:ascii="Book Antiqua" w:hAnsi="Book Antiqua"/>
        </w:rPr>
        <w:t>TBI</w:t>
      </w:r>
      <w:r w:rsidR="00243C3B" w:rsidRPr="00F3522B">
        <w:rPr>
          <w:rFonts w:ascii="Book Antiqua" w:hAnsi="Book Antiqua"/>
        </w:rPr>
        <w:t xml:space="preserve"> while serving in the military.</w:t>
      </w:r>
      <w:r w:rsidR="00CC44B9" w:rsidRPr="00F3522B">
        <w:rPr>
          <w:rFonts w:ascii="Book Antiqua" w:hAnsi="Book Antiqua"/>
        </w:rPr>
        <w:t xml:space="preserve"> </w:t>
      </w:r>
      <w:r w:rsidR="00F10676" w:rsidRPr="00F3522B">
        <w:rPr>
          <w:rFonts w:ascii="Book Antiqua" w:hAnsi="Book Antiqua"/>
        </w:rPr>
        <w:t xml:space="preserve">She had a long history of </w:t>
      </w:r>
      <w:r w:rsidR="00886C40" w:rsidRPr="00F3522B">
        <w:rPr>
          <w:rFonts w:ascii="Book Antiqua" w:hAnsi="Book Antiqua"/>
        </w:rPr>
        <w:t xml:space="preserve">pre-injury </w:t>
      </w:r>
      <w:r w:rsidR="00F10676" w:rsidRPr="00F3522B">
        <w:rPr>
          <w:rFonts w:ascii="Book Antiqua" w:hAnsi="Book Antiqua"/>
        </w:rPr>
        <w:t>vampiristic thoughts and interests, but never acted on these thoughts until after sustaining a TBI.</w:t>
      </w:r>
      <w:r w:rsidR="00CC44B9" w:rsidRPr="00F3522B">
        <w:rPr>
          <w:rFonts w:ascii="Book Antiqua" w:hAnsi="Book Antiqua"/>
        </w:rPr>
        <w:t xml:space="preserve"> </w:t>
      </w:r>
      <w:r w:rsidR="00886C40" w:rsidRPr="00F3522B">
        <w:rPr>
          <w:rFonts w:ascii="Book Antiqua" w:hAnsi="Book Antiqua"/>
        </w:rPr>
        <w:t>It is possible</w:t>
      </w:r>
      <w:r w:rsidR="00934BE5" w:rsidRPr="00F3522B">
        <w:rPr>
          <w:rFonts w:ascii="Book Antiqua" w:hAnsi="Book Antiqua"/>
        </w:rPr>
        <w:t xml:space="preserve"> that the TBI </w:t>
      </w:r>
      <w:r w:rsidR="003B4534" w:rsidRPr="00F3522B">
        <w:rPr>
          <w:rFonts w:ascii="Book Antiqua" w:hAnsi="Book Antiqua"/>
        </w:rPr>
        <w:t>decreased</w:t>
      </w:r>
      <w:r w:rsidR="00934BE5" w:rsidRPr="00F3522B">
        <w:rPr>
          <w:rFonts w:ascii="Book Antiqua" w:hAnsi="Book Antiqua"/>
        </w:rPr>
        <w:t xml:space="preserve"> our patient’s inhibitions regarding the vampiristic actions</w:t>
      </w:r>
      <w:r w:rsidR="003B4534" w:rsidRPr="00F3522B">
        <w:rPr>
          <w:rFonts w:ascii="Book Antiqua" w:hAnsi="Book Antiqua"/>
        </w:rPr>
        <w:t>,</w:t>
      </w:r>
      <w:r w:rsidR="00934BE5" w:rsidRPr="00F3522B">
        <w:rPr>
          <w:rFonts w:ascii="Book Antiqua" w:hAnsi="Book Antiqua"/>
        </w:rPr>
        <w:t xml:space="preserve"> allowing her to initiate these behaviors.</w:t>
      </w:r>
      <w:r w:rsidR="00CC44B9" w:rsidRPr="00F3522B">
        <w:rPr>
          <w:rFonts w:ascii="Book Antiqua" w:hAnsi="Book Antiqua"/>
        </w:rPr>
        <w:t xml:space="preserve"> </w:t>
      </w:r>
      <w:r w:rsidR="00243C3B" w:rsidRPr="00F3522B">
        <w:rPr>
          <w:rFonts w:ascii="Book Antiqua" w:hAnsi="Book Antiqua"/>
        </w:rPr>
        <w:t xml:space="preserve">While TBI </w:t>
      </w:r>
      <w:r w:rsidR="00934BE5" w:rsidRPr="00F3522B">
        <w:rPr>
          <w:rFonts w:ascii="Book Antiqua" w:hAnsi="Book Antiqua"/>
        </w:rPr>
        <w:t xml:space="preserve">has not previously been associated with vampirism, </w:t>
      </w:r>
      <w:r w:rsidR="00962BD5" w:rsidRPr="00F3522B">
        <w:rPr>
          <w:rFonts w:ascii="Book Antiqua" w:hAnsi="Book Antiqua"/>
        </w:rPr>
        <w:t>it has been associated with disinhibition</w:t>
      </w:r>
      <w:r w:rsidR="00875D79" w:rsidRPr="00F3522B">
        <w:rPr>
          <w:rFonts w:ascii="Book Antiqua" w:hAnsi="Book Antiqua"/>
          <w:vertAlign w:val="superscript"/>
        </w:rPr>
        <w:t>[1</w:t>
      </w:r>
      <w:r w:rsidR="001A6F42" w:rsidRPr="00F3522B">
        <w:rPr>
          <w:rFonts w:ascii="Book Antiqua" w:hAnsi="Book Antiqua"/>
          <w:vertAlign w:val="superscript"/>
        </w:rPr>
        <w:t>4</w:t>
      </w:r>
      <w:r w:rsidR="00875D79" w:rsidRPr="00F3522B">
        <w:rPr>
          <w:rFonts w:ascii="Book Antiqua" w:hAnsi="Book Antiqua"/>
          <w:vertAlign w:val="superscript"/>
        </w:rPr>
        <w:t>]</w:t>
      </w:r>
      <w:r w:rsidR="00962BD5" w:rsidRPr="00F3522B">
        <w:rPr>
          <w:rFonts w:ascii="Book Antiqua" w:hAnsi="Book Antiqua"/>
        </w:rPr>
        <w:t>.</w:t>
      </w:r>
      <w:r w:rsidR="00CC44B9" w:rsidRPr="00F3522B">
        <w:rPr>
          <w:rFonts w:ascii="Book Antiqua" w:hAnsi="Book Antiqua"/>
        </w:rPr>
        <w:t xml:space="preserve"> </w:t>
      </w:r>
      <w:r w:rsidR="00962BD5" w:rsidRPr="00F3522B">
        <w:rPr>
          <w:rFonts w:ascii="Book Antiqua" w:hAnsi="Book Antiqua"/>
        </w:rPr>
        <w:t xml:space="preserve">As </w:t>
      </w:r>
      <w:r w:rsidR="003B4534" w:rsidRPr="00F3522B">
        <w:rPr>
          <w:rFonts w:ascii="Book Antiqua" w:hAnsi="Book Antiqua"/>
        </w:rPr>
        <w:t>TBIs are becoming increasingly common worldwide</w:t>
      </w:r>
      <w:r w:rsidR="00F10676" w:rsidRPr="00F3522B">
        <w:rPr>
          <w:rFonts w:ascii="Book Antiqua" w:hAnsi="Book Antiqua"/>
        </w:rPr>
        <w:t xml:space="preserve">, it is possible that we will see an increase in behavioral disinhibition in those patients who have had </w:t>
      </w:r>
      <w:r w:rsidR="00E82646" w:rsidRPr="00F3522B">
        <w:rPr>
          <w:rFonts w:ascii="Book Antiqua" w:hAnsi="Book Antiqua"/>
        </w:rPr>
        <w:t>such an</w:t>
      </w:r>
      <w:r w:rsidR="00F10676" w:rsidRPr="00F3522B">
        <w:rPr>
          <w:rFonts w:ascii="Book Antiqua" w:hAnsi="Book Antiqua"/>
        </w:rPr>
        <w:t xml:space="preserve"> injury.</w:t>
      </w:r>
      <w:r w:rsidR="00CC44B9" w:rsidRPr="00F3522B">
        <w:rPr>
          <w:rFonts w:ascii="Book Antiqua" w:hAnsi="Book Antiqua"/>
        </w:rPr>
        <w:t xml:space="preserve"> </w:t>
      </w:r>
      <w:r w:rsidR="00886C40" w:rsidRPr="00F3522B">
        <w:rPr>
          <w:rFonts w:ascii="Book Antiqua" w:hAnsi="Book Antiqua"/>
        </w:rPr>
        <w:t>This underlines the importance of spending time with our patients who have suffered a TBI to discover and bett</w:t>
      </w:r>
      <w:r w:rsidR="00E82646" w:rsidRPr="00F3522B">
        <w:rPr>
          <w:rFonts w:ascii="Book Antiqua" w:hAnsi="Book Antiqua"/>
        </w:rPr>
        <w:t xml:space="preserve">er understand </w:t>
      </w:r>
      <w:r w:rsidR="003B4534" w:rsidRPr="00F3522B">
        <w:rPr>
          <w:rFonts w:ascii="Book Antiqua" w:hAnsi="Book Antiqua"/>
        </w:rPr>
        <w:t xml:space="preserve">the </w:t>
      </w:r>
      <w:r w:rsidR="00E82646" w:rsidRPr="00F3522B">
        <w:rPr>
          <w:rFonts w:ascii="Book Antiqua" w:hAnsi="Book Antiqua"/>
        </w:rPr>
        <w:t>behavioral changes</w:t>
      </w:r>
      <w:r w:rsidR="00886C40" w:rsidRPr="00F3522B">
        <w:rPr>
          <w:rFonts w:ascii="Book Antiqua" w:hAnsi="Book Antiqua"/>
        </w:rPr>
        <w:t xml:space="preserve"> associated with their injury</w:t>
      </w:r>
      <w:r w:rsidR="00E82646" w:rsidRPr="00F3522B">
        <w:rPr>
          <w:rFonts w:ascii="Book Antiqua" w:hAnsi="Book Antiqua"/>
        </w:rPr>
        <w:t xml:space="preserve"> and initiate needed treatments as early as possible</w:t>
      </w:r>
      <w:r w:rsidR="00886C40" w:rsidRPr="00F3522B">
        <w:rPr>
          <w:rFonts w:ascii="Book Antiqua" w:hAnsi="Book Antiqua"/>
        </w:rPr>
        <w:t>.</w:t>
      </w:r>
      <w:r w:rsidR="00CC44B9" w:rsidRPr="00F3522B">
        <w:rPr>
          <w:rFonts w:ascii="Book Antiqua" w:hAnsi="Book Antiqua"/>
        </w:rPr>
        <w:t xml:space="preserve"> </w:t>
      </w:r>
    </w:p>
    <w:p w14:paraId="7A1E1597" w14:textId="77777777" w:rsidR="00833D99" w:rsidRPr="00F3522B" w:rsidRDefault="00833D99" w:rsidP="00CC44B9">
      <w:pPr>
        <w:spacing w:after="0" w:line="360" w:lineRule="auto"/>
        <w:jc w:val="both"/>
        <w:rPr>
          <w:rFonts w:ascii="Book Antiqua" w:hAnsi="Book Antiqua"/>
        </w:rPr>
      </w:pPr>
    </w:p>
    <w:p w14:paraId="4B30B99D" w14:textId="77777777" w:rsidR="0064192B" w:rsidRPr="00F3522B" w:rsidRDefault="0064192B" w:rsidP="00CC44B9">
      <w:pPr>
        <w:autoSpaceDE w:val="0"/>
        <w:autoSpaceDN w:val="0"/>
        <w:adjustRightInd w:val="0"/>
        <w:spacing w:after="0" w:line="360" w:lineRule="auto"/>
        <w:jc w:val="both"/>
        <w:rPr>
          <w:rFonts w:ascii="Book Antiqua" w:hAnsi="Book Antiqua" w:cs="Book Antiqua"/>
          <w:b/>
        </w:rPr>
      </w:pPr>
      <w:r w:rsidRPr="00F3522B">
        <w:rPr>
          <w:rFonts w:ascii="Book Antiqua" w:hAnsi="Book Antiqua" w:cs="Book Antiqua"/>
          <w:b/>
        </w:rPr>
        <w:t>COMMENTS</w:t>
      </w:r>
    </w:p>
    <w:p w14:paraId="274DA17D"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lastRenderedPageBreak/>
        <w:t>Case characteristics</w:t>
      </w:r>
    </w:p>
    <w:p w14:paraId="7027B6CD" w14:textId="2D3F6BB3" w:rsidR="0064192B" w:rsidRPr="00F3522B" w:rsidRDefault="0064192B" w:rsidP="00CC44B9">
      <w:pPr>
        <w:autoSpaceDE w:val="0"/>
        <w:autoSpaceDN w:val="0"/>
        <w:adjustRightInd w:val="0"/>
        <w:spacing w:after="0" w:line="360" w:lineRule="auto"/>
        <w:jc w:val="both"/>
        <w:rPr>
          <w:rFonts w:ascii="Book Antiqua" w:hAnsi="Book Antiqua" w:cs="Book Antiqua"/>
        </w:rPr>
      </w:pPr>
      <w:r w:rsidRPr="00F3522B">
        <w:rPr>
          <w:rFonts w:ascii="Book Antiqua" w:hAnsi="Book Antiqua" w:cs="Book Antiqua"/>
        </w:rPr>
        <w:t xml:space="preserve">A 38-year-old </w:t>
      </w:r>
      <w:r w:rsidR="001538A2" w:rsidRPr="00F3522B">
        <w:rPr>
          <w:rFonts w:ascii="Book Antiqua" w:hAnsi="Book Antiqua" w:cs="Book Antiqua"/>
        </w:rPr>
        <w:t>male</w:t>
      </w:r>
      <w:r w:rsidRPr="00F3522B">
        <w:rPr>
          <w:rFonts w:ascii="Book Antiqua" w:hAnsi="Book Antiqua" w:cs="Book Antiqua"/>
        </w:rPr>
        <w:t xml:space="preserve"> with </w:t>
      </w:r>
      <w:r w:rsidR="007F1FF7" w:rsidRPr="00F3522B">
        <w:rPr>
          <w:rFonts w:ascii="Book Antiqua" w:hAnsi="Book Antiqua" w:cs="Book Antiqua"/>
        </w:rPr>
        <w:t xml:space="preserve">a history of traumatic brain injury </w:t>
      </w:r>
      <w:r w:rsidR="00CC44B9" w:rsidRPr="00F3522B">
        <w:rPr>
          <w:rFonts w:ascii="Book Antiqua" w:hAnsi="Book Antiqua" w:cs="Book Antiqua" w:hint="eastAsia"/>
          <w:lang w:eastAsia="zh-CN"/>
        </w:rPr>
        <w:t>(</w:t>
      </w:r>
      <w:r w:rsidR="00CC44B9" w:rsidRPr="00F3522B">
        <w:rPr>
          <w:rFonts w:ascii="Book Antiqua" w:hAnsi="Book Antiqua"/>
        </w:rPr>
        <w:t>TBI</w:t>
      </w:r>
      <w:r w:rsidR="00CC44B9" w:rsidRPr="00F3522B">
        <w:rPr>
          <w:rFonts w:ascii="Book Antiqua" w:hAnsi="Book Antiqua" w:cs="Book Antiqua" w:hint="eastAsia"/>
          <w:lang w:eastAsia="zh-CN"/>
        </w:rPr>
        <w:t xml:space="preserve">) </w:t>
      </w:r>
      <w:r w:rsidR="007F1FF7" w:rsidRPr="00F3522B">
        <w:rPr>
          <w:rFonts w:ascii="Book Antiqua" w:hAnsi="Book Antiqua" w:cs="Book Antiqua"/>
        </w:rPr>
        <w:t xml:space="preserve">presented with a self-inflicted laceration of their left </w:t>
      </w:r>
      <w:r w:rsidR="001538A2" w:rsidRPr="00F3522B">
        <w:rPr>
          <w:rFonts w:ascii="Book Antiqua" w:hAnsi="Book Antiqua" w:cs="Book Antiqua"/>
        </w:rPr>
        <w:t>fore</w:t>
      </w:r>
      <w:r w:rsidR="007F1FF7" w:rsidRPr="00F3522B">
        <w:rPr>
          <w:rFonts w:ascii="Book Antiqua" w:hAnsi="Book Antiqua" w:cs="Book Antiqua"/>
        </w:rPr>
        <w:t xml:space="preserve">arm. </w:t>
      </w:r>
    </w:p>
    <w:p w14:paraId="5BA2F2DF" w14:textId="77777777" w:rsidR="0064192B" w:rsidRPr="00F3522B" w:rsidRDefault="0064192B" w:rsidP="00CC44B9">
      <w:pPr>
        <w:autoSpaceDE w:val="0"/>
        <w:autoSpaceDN w:val="0"/>
        <w:adjustRightInd w:val="0"/>
        <w:spacing w:after="0" w:line="360" w:lineRule="auto"/>
        <w:jc w:val="both"/>
        <w:rPr>
          <w:rFonts w:ascii="Book Antiqua" w:hAnsi="Book Antiqua" w:cs="Book Antiqua"/>
          <w:i/>
          <w:iCs/>
        </w:rPr>
      </w:pPr>
    </w:p>
    <w:p w14:paraId="3E9CB868"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t>Clinical diagnosis</w:t>
      </w:r>
    </w:p>
    <w:p w14:paraId="4E6D97C0" w14:textId="656D3D3F" w:rsidR="0064192B" w:rsidRPr="00F3522B" w:rsidRDefault="001538A2" w:rsidP="00CC44B9">
      <w:pPr>
        <w:autoSpaceDE w:val="0"/>
        <w:autoSpaceDN w:val="0"/>
        <w:adjustRightInd w:val="0"/>
        <w:spacing w:after="0" w:line="360" w:lineRule="auto"/>
        <w:jc w:val="both"/>
        <w:rPr>
          <w:rFonts w:ascii="Book Antiqua" w:hAnsi="Book Antiqua" w:cs="Book Antiqua"/>
        </w:rPr>
      </w:pPr>
      <w:r w:rsidRPr="00F3522B">
        <w:rPr>
          <w:rFonts w:ascii="Book Antiqua" w:hAnsi="Book Antiqua" w:cs="Book Antiqua"/>
        </w:rPr>
        <w:t>Deliberate laceration of left forearm, self-inflicted with no suicidal intent</w:t>
      </w:r>
      <w:r w:rsidR="0064192B" w:rsidRPr="00F3522B">
        <w:rPr>
          <w:rFonts w:ascii="Book Antiqua" w:hAnsi="Book Antiqua" w:cs="Book Antiqua"/>
        </w:rPr>
        <w:t>.</w:t>
      </w:r>
    </w:p>
    <w:p w14:paraId="7966EADC" w14:textId="77777777" w:rsidR="0064192B" w:rsidRPr="00F3522B" w:rsidRDefault="0064192B" w:rsidP="00CC44B9">
      <w:pPr>
        <w:autoSpaceDE w:val="0"/>
        <w:autoSpaceDN w:val="0"/>
        <w:adjustRightInd w:val="0"/>
        <w:spacing w:after="0" w:line="360" w:lineRule="auto"/>
        <w:jc w:val="both"/>
        <w:rPr>
          <w:rFonts w:ascii="Book Antiqua" w:hAnsi="Book Antiqua" w:cs="Book Antiqua"/>
        </w:rPr>
      </w:pPr>
    </w:p>
    <w:p w14:paraId="5D636CF3"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t>Differential diagnosis</w:t>
      </w:r>
    </w:p>
    <w:p w14:paraId="1E0B0056" w14:textId="37D085E8" w:rsidR="0064192B" w:rsidRPr="00F3522B" w:rsidRDefault="00B37480" w:rsidP="00CC44B9">
      <w:pPr>
        <w:autoSpaceDE w:val="0"/>
        <w:autoSpaceDN w:val="0"/>
        <w:adjustRightInd w:val="0"/>
        <w:spacing w:after="0" w:line="360" w:lineRule="auto"/>
        <w:jc w:val="both"/>
        <w:rPr>
          <w:rFonts w:ascii="Book Antiqua" w:hAnsi="Book Antiqua" w:cs="Book Antiqua"/>
        </w:rPr>
      </w:pPr>
      <w:r w:rsidRPr="00F3522B">
        <w:rPr>
          <w:rFonts w:ascii="Book Antiqua" w:hAnsi="Book Antiqua"/>
        </w:rPr>
        <w:t xml:space="preserve">Frontotemporal dementia, neurosyphilis, </w:t>
      </w:r>
      <w:r w:rsidRPr="00F3522B">
        <w:rPr>
          <w:rFonts w:ascii="Book Antiqua" w:hAnsi="Book Antiqua" w:cs="Book Antiqua"/>
        </w:rPr>
        <w:t>d</w:t>
      </w:r>
      <w:r w:rsidR="001538A2" w:rsidRPr="00F3522B">
        <w:rPr>
          <w:rFonts w:ascii="Book Antiqua" w:hAnsi="Book Antiqua" w:cs="Book Antiqua"/>
        </w:rPr>
        <w:t xml:space="preserve">isinhibition </w:t>
      </w:r>
      <w:r w:rsidRPr="00F3522B">
        <w:rPr>
          <w:rFonts w:ascii="Book Antiqua" w:hAnsi="Book Antiqua" w:cs="Book Antiqua"/>
        </w:rPr>
        <w:t>s</w:t>
      </w:r>
      <w:r w:rsidR="001538A2" w:rsidRPr="00F3522B">
        <w:rPr>
          <w:rFonts w:ascii="Book Antiqua" w:hAnsi="Book Antiqua" w:cs="Book Antiqua"/>
        </w:rPr>
        <w:t xml:space="preserve">yndrome, </w:t>
      </w:r>
      <w:r w:rsidRPr="00F3522B">
        <w:rPr>
          <w:rFonts w:ascii="Book Antiqua" w:hAnsi="Book Antiqua" w:cs="Book Antiqua"/>
        </w:rPr>
        <w:t>b</w:t>
      </w:r>
      <w:r w:rsidR="001538A2" w:rsidRPr="00F3522B">
        <w:rPr>
          <w:rFonts w:ascii="Book Antiqua" w:hAnsi="Book Antiqua" w:cs="Book Antiqua"/>
        </w:rPr>
        <w:t xml:space="preserve">orderline </w:t>
      </w:r>
      <w:r w:rsidRPr="00F3522B">
        <w:rPr>
          <w:rFonts w:ascii="Book Antiqua" w:hAnsi="Book Antiqua" w:cs="Book Antiqua"/>
        </w:rPr>
        <w:t>p</w:t>
      </w:r>
      <w:r w:rsidR="001538A2" w:rsidRPr="00F3522B">
        <w:rPr>
          <w:rFonts w:ascii="Book Antiqua" w:hAnsi="Book Antiqua" w:cs="Book Antiqua"/>
        </w:rPr>
        <w:t xml:space="preserve">ersonality </w:t>
      </w:r>
      <w:r w:rsidRPr="00F3522B">
        <w:rPr>
          <w:rFonts w:ascii="Book Antiqua" w:hAnsi="Book Antiqua" w:cs="Book Antiqua"/>
        </w:rPr>
        <w:t>d</w:t>
      </w:r>
      <w:r w:rsidR="001538A2" w:rsidRPr="00F3522B">
        <w:rPr>
          <w:rFonts w:ascii="Book Antiqua" w:hAnsi="Book Antiqua" w:cs="Book Antiqua"/>
        </w:rPr>
        <w:t xml:space="preserve">isorder, </w:t>
      </w:r>
      <w:r w:rsidRPr="00F3522B">
        <w:rPr>
          <w:rFonts w:ascii="Book Antiqua" w:hAnsi="Book Antiqua" w:cs="Book Antiqua"/>
        </w:rPr>
        <w:t>s</w:t>
      </w:r>
      <w:r w:rsidR="001538A2" w:rsidRPr="00F3522B">
        <w:rPr>
          <w:rFonts w:ascii="Book Antiqua" w:hAnsi="Book Antiqua" w:cs="Book Antiqua"/>
        </w:rPr>
        <w:t xml:space="preserve">chizophrenia or </w:t>
      </w:r>
      <w:r w:rsidRPr="00F3522B">
        <w:rPr>
          <w:rFonts w:ascii="Book Antiqua" w:hAnsi="Book Antiqua" w:cs="Book Antiqua"/>
        </w:rPr>
        <w:t>s</w:t>
      </w:r>
      <w:r w:rsidR="001538A2" w:rsidRPr="00F3522B">
        <w:rPr>
          <w:rFonts w:ascii="Book Antiqua" w:hAnsi="Book Antiqua" w:cs="Book Antiqua"/>
        </w:rPr>
        <w:t xml:space="preserve">ubstance </w:t>
      </w:r>
      <w:r w:rsidRPr="00F3522B">
        <w:rPr>
          <w:rFonts w:ascii="Book Antiqua" w:hAnsi="Book Antiqua" w:cs="Book Antiqua"/>
        </w:rPr>
        <w:t>i</w:t>
      </w:r>
      <w:r w:rsidR="001538A2" w:rsidRPr="00F3522B">
        <w:rPr>
          <w:rFonts w:ascii="Book Antiqua" w:hAnsi="Book Antiqua" w:cs="Book Antiqua"/>
        </w:rPr>
        <w:t>ntoxication</w:t>
      </w:r>
      <w:r w:rsidR="0064192B" w:rsidRPr="00F3522B">
        <w:rPr>
          <w:rFonts w:ascii="Book Antiqua" w:hAnsi="Book Antiqua" w:cs="Book Antiqua"/>
        </w:rPr>
        <w:t>.</w:t>
      </w:r>
    </w:p>
    <w:p w14:paraId="61484917" w14:textId="77777777" w:rsidR="0064192B" w:rsidRPr="00F3522B" w:rsidRDefault="0064192B" w:rsidP="00CC44B9">
      <w:pPr>
        <w:autoSpaceDE w:val="0"/>
        <w:autoSpaceDN w:val="0"/>
        <w:adjustRightInd w:val="0"/>
        <w:spacing w:after="0" w:line="360" w:lineRule="auto"/>
        <w:jc w:val="both"/>
        <w:rPr>
          <w:rFonts w:ascii="Book Antiqua" w:hAnsi="Book Antiqua" w:cs="Book Antiqua"/>
          <w:i/>
          <w:iCs/>
        </w:rPr>
      </w:pPr>
    </w:p>
    <w:p w14:paraId="271893A6"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t>Laboratory diagnosis</w:t>
      </w:r>
    </w:p>
    <w:p w14:paraId="74E507D1" w14:textId="77777777" w:rsidR="0064192B" w:rsidRPr="00F3522B" w:rsidRDefault="0064192B" w:rsidP="00CC44B9">
      <w:pPr>
        <w:autoSpaceDE w:val="0"/>
        <w:autoSpaceDN w:val="0"/>
        <w:adjustRightInd w:val="0"/>
        <w:spacing w:after="0" w:line="360" w:lineRule="auto"/>
        <w:jc w:val="both"/>
        <w:rPr>
          <w:rFonts w:ascii="Book Antiqua" w:hAnsi="Book Antiqua" w:cs="Book Antiqua"/>
        </w:rPr>
      </w:pPr>
      <w:r w:rsidRPr="00F3522B">
        <w:rPr>
          <w:rFonts w:ascii="Book Antiqua" w:hAnsi="Book Antiqua" w:cs="Book Antiqua"/>
        </w:rPr>
        <w:t>All labs were within normal limits.</w:t>
      </w:r>
    </w:p>
    <w:p w14:paraId="2D28CFEC" w14:textId="77777777" w:rsidR="0064192B" w:rsidRPr="00F3522B" w:rsidRDefault="0064192B" w:rsidP="00CC44B9">
      <w:pPr>
        <w:autoSpaceDE w:val="0"/>
        <w:autoSpaceDN w:val="0"/>
        <w:adjustRightInd w:val="0"/>
        <w:spacing w:after="0" w:line="360" w:lineRule="auto"/>
        <w:jc w:val="both"/>
        <w:rPr>
          <w:rFonts w:ascii="Book Antiqua" w:hAnsi="Book Antiqua" w:cs="Book Antiqua"/>
          <w:i/>
          <w:iCs/>
        </w:rPr>
      </w:pPr>
    </w:p>
    <w:p w14:paraId="1169C5D4"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t>Imaging diagnosis</w:t>
      </w:r>
    </w:p>
    <w:p w14:paraId="21D714E2" w14:textId="7D3D1340" w:rsidR="0064192B" w:rsidRPr="00F3522B" w:rsidRDefault="001538A2" w:rsidP="00CC44B9">
      <w:pPr>
        <w:autoSpaceDE w:val="0"/>
        <w:autoSpaceDN w:val="0"/>
        <w:adjustRightInd w:val="0"/>
        <w:spacing w:after="0" w:line="360" w:lineRule="auto"/>
        <w:jc w:val="both"/>
        <w:rPr>
          <w:rFonts w:ascii="Book Antiqua" w:hAnsi="Book Antiqua" w:cs="Book Antiqua"/>
        </w:rPr>
      </w:pPr>
      <w:r w:rsidRPr="00F3522B">
        <w:rPr>
          <w:rFonts w:ascii="Book Antiqua" w:hAnsi="Book Antiqua"/>
        </w:rPr>
        <w:t>CT showed extra-axial cerebrospinal fluid bilaterally over frontal lobes indicating a focal loss of cortical volume.</w:t>
      </w:r>
      <w:r w:rsidRPr="00F3522B">
        <w:rPr>
          <w:rFonts w:ascii="Book Antiqua" w:hAnsi="Book Antiqua" w:cs="Book Antiqua"/>
        </w:rPr>
        <w:t xml:space="preserve"> </w:t>
      </w:r>
    </w:p>
    <w:p w14:paraId="11BD5F0A" w14:textId="77777777" w:rsidR="0064192B" w:rsidRPr="00F3522B" w:rsidRDefault="0064192B" w:rsidP="00CC44B9">
      <w:pPr>
        <w:autoSpaceDE w:val="0"/>
        <w:autoSpaceDN w:val="0"/>
        <w:adjustRightInd w:val="0"/>
        <w:spacing w:after="0" w:line="360" w:lineRule="auto"/>
        <w:jc w:val="both"/>
        <w:rPr>
          <w:rFonts w:ascii="Book Antiqua" w:hAnsi="Book Antiqua" w:cs="Book Antiqua"/>
          <w:i/>
          <w:iCs/>
        </w:rPr>
      </w:pPr>
    </w:p>
    <w:p w14:paraId="2E7DE630"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t>Pathological diagnosis</w:t>
      </w:r>
    </w:p>
    <w:p w14:paraId="2EF479E2" w14:textId="089C2453" w:rsidR="0064192B" w:rsidRPr="00F3522B" w:rsidRDefault="00B37480" w:rsidP="00CC44B9">
      <w:pPr>
        <w:autoSpaceDE w:val="0"/>
        <w:autoSpaceDN w:val="0"/>
        <w:adjustRightInd w:val="0"/>
        <w:spacing w:after="0" w:line="360" w:lineRule="auto"/>
        <w:jc w:val="both"/>
        <w:rPr>
          <w:rFonts w:ascii="Book Antiqua" w:hAnsi="Book Antiqua" w:cs="Book Antiqua"/>
        </w:rPr>
      </w:pPr>
      <w:r w:rsidRPr="00F3522B">
        <w:rPr>
          <w:rFonts w:ascii="Book Antiqua" w:hAnsi="Book Antiqua" w:cs="Book Antiqua"/>
        </w:rPr>
        <w:t xml:space="preserve">Autovampirism secondary to </w:t>
      </w:r>
      <w:r w:rsidR="00CC44B9" w:rsidRPr="00F3522B">
        <w:rPr>
          <w:rFonts w:ascii="Book Antiqua" w:hAnsi="Book Antiqua"/>
        </w:rPr>
        <w:t>TBI</w:t>
      </w:r>
      <w:r w:rsidRPr="00F3522B">
        <w:rPr>
          <w:rFonts w:ascii="Book Antiqua" w:hAnsi="Book Antiqua" w:cs="Book Antiqua"/>
        </w:rPr>
        <w:t xml:space="preserve"> induced disinhibition</w:t>
      </w:r>
      <w:r w:rsidR="0064192B" w:rsidRPr="00F3522B">
        <w:rPr>
          <w:rFonts w:ascii="Book Antiqua" w:hAnsi="Book Antiqua" w:cs="Book Antiqua"/>
        </w:rPr>
        <w:t>.</w:t>
      </w:r>
    </w:p>
    <w:p w14:paraId="28F3AEFE" w14:textId="77777777" w:rsidR="0064192B" w:rsidRPr="00F3522B" w:rsidRDefault="0064192B" w:rsidP="00CC44B9">
      <w:pPr>
        <w:autoSpaceDE w:val="0"/>
        <w:autoSpaceDN w:val="0"/>
        <w:adjustRightInd w:val="0"/>
        <w:spacing w:after="0" w:line="360" w:lineRule="auto"/>
        <w:jc w:val="both"/>
        <w:rPr>
          <w:rFonts w:ascii="Book Antiqua" w:hAnsi="Book Antiqua" w:cs="Book Antiqua"/>
          <w:i/>
          <w:iCs/>
        </w:rPr>
      </w:pPr>
    </w:p>
    <w:p w14:paraId="73F4A0A6"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t>Treatment</w:t>
      </w:r>
    </w:p>
    <w:p w14:paraId="0AC40070" w14:textId="5240C4B7" w:rsidR="0064192B" w:rsidRPr="00F3522B" w:rsidRDefault="00031292" w:rsidP="00CC44B9">
      <w:pPr>
        <w:autoSpaceDE w:val="0"/>
        <w:autoSpaceDN w:val="0"/>
        <w:adjustRightInd w:val="0"/>
        <w:spacing w:after="0" w:line="360" w:lineRule="auto"/>
        <w:jc w:val="both"/>
        <w:rPr>
          <w:rFonts w:ascii="Book Antiqua" w:hAnsi="Book Antiqua" w:cs="Book Antiqua"/>
        </w:rPr>
      </w:pPr>
      <w:r w:rsidRPr="00F3522B">
        <w:rPr>
          <w:rFonts w:ascii="Book Antiqua" w:hAnsi="Book Antiqua" w:cs="Book Antiqua"/>
        </w:rPr>
        <w:t>Cognitive behavioral therapy</w:t>
      </w:r>
      <w:r w:rsidR="0064192B" w:rsidRPr="00F3522B">
        <w:rPr>
          <w:rFonts w:ascii="Book Antiqua" w:hAnsi="Book Antiqua" w:cs="Book Antiqua"/>
        </w:rPr>
        <w:t>.</w:t>
      </w:r>
    </w:p>
    <w:p w14:paraId="278D0E22" w14:textId="77777777" w:rsidR="0064192B" w:rsidRPr="00F3522B" w:rsidRDefault="0064192B" w:rsidP="00CC44B9">
      <w:pPr>
        <w:autoSpaceDE w:val="0"/>
        <w:autoSpaceDN w:val="0"/>
        <w:adjustRightInd w:val="0"/>
        <w:spacing w:after="0" w:line="360" w:lineRule="auto"/>
        <w:jc w:val="both"/>
        <w:rPr>
          <w:rFonts w:ascii="Book Antiqua" w:hAnsi="Book Antiqua" w:cs="Book Antiqua"/>
          <w:i/>
          <w:iCs/>
        </w:rPr>
      </w:pPr>
    </w:p>
    <w:p w14:paraId="1C516D2E"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t>Related reports</w:t>
      </w:r>
    </w:p>
    <w:p w14:paraId="7A3AA550" w14:textId="163FCF29" w:rsidR="0064192B" w:rsidRPr="00F3522B" w:rsidRDefault="00031292" w:rsidP="00CC44B9">
      <w:pPr>
        <w:autoSpaceDE w:val="0"/>
        <w:autoSpaceDN w:val="0"/>
        <w:adjustRightInd w:val="0"/>
        <w:spacing w:after="0" w:line="360" w:lineRule="auto"/>
        <w:jc w:val="both"/>
        <w:rPr>
          <w:rFonts w:ascii="Book Antiqua" w:hAnsi="Book Antiqua"/>
        </w:rPr>
      </w:pPr>
      <w:r w:rsidRPr="00F3522B">
        <w:rPr>
          <w:rFonts w:ascii="Book Antiqua" w:hAnsi="Book Antiqua"/>
        </w:rPr>
        <w:t>Since the 19</w:t>
      </w:r>
      <w:r w:rsidRPr="00F3522B">
        <w:rPr>
          <w:rFonts w:ascii="Book Antiqua" w:hAnsi="Book Antiqua"/>
          <w:vertAlign w:val="superscript"/>
        </w:rPr>
        <w:t>th</w:t>
      </w:r>
      <w:r w:rsidRPr="00F3522B">
        <w:rPr>
          <w:rFonts w:ascii="Book Antiqua" w:hAnsi="Book Antiqua"/>
        </w:rPr>
        <w:t xml:space="preserve"> Century clinicians have identified fewer than 70 patients with clinically significant vampiristic behaviors.</w:t>
      </w:r>
      <w:r w:rsidR="00CC44B9" w:rsidRPr="00F3522B">
        <w:rPr>
          <w:rFonts w:ascii="Book Antiqua" w:hAnsi="Book Antiqua"/>
        </w:rPr>
        <w:t xml:space="preserve"> </w:t>
      </w:r>
      <w:r w:rsidRPr="00F3522B">
        <w:rPr>
          <w:rFonts w:ascii="Book Antiqua" w:hAnsi="Book Antiqua"/>
        </w:rPr>
        <w:t>Documented etiologies have includ</w:t>
      </w:r>
      <w:r w:rsidR="00F14E91" w:rsidRPr="00F3522B">
        <w:rPr>
          <w:rFonts w:ascii="Book Antiqua" w:hAnsi="Book Antiqua"/>
        </w:rPr>
        <w:t xml:space="preserve">ed primary psychotic disorders, dissociative identity disorder, </w:t>
      </w:r>
      <w:r w:rsidRPr="00F3522B">
        <w:rPr>
          <w:rFonts w:ascii="Book Antiqua" w:hAnsi="Book Antiqua"/>
        </w:rPr>
        <w:t xml:space="preserve">mental retardation and antisocial personality disorder but never before </w:t>
      </w:r>
      <w:r w:rsidR="00CC44B9" w:rsidRPr="00F3522B">
        <w:rPr>
          <w:rFonts w:ascii="Book Antiqua" w:hAnsi="Book Antiqua"/>
        </w:rPr>
        <w:t>TBI</w:t>
      </w:r>
      <w:r w:rsidRPr="00F3522B">
        <w:rPr>
          <w:rFonts w:ascii="Book Antiqua" w:hAnsi="Book Antiqua"/>
        </w:rPr>
        <w:t xml:space="preserve">. </w:t>
      </w:r>
    </w:p>
    <w:p w14:paraId="60FED9EC" w14:textId="77777777" w:rsidR="00031292" w:rsidRPr="00F3522B" w:rsidRDefault="00031292" w:rsidP="00CC44B9">
      <w:pPr>
        <w:autoSpaceDE w:val="0"/>
        <w:autoSpaceDN w:val="0"/>
        <w:adjustRightInd w:val="0"/>
        <w:spacing w:after="0" w:line="360" w:lineRule="auto"/>
        <w:jc w:val="both"/>
        <w:rPr>
          <w:rFonts w:ascii="Book Antiqua" w:hAnsi="Book Antiqua" w:cs="Book Antiqua"/>
          <w:i/>
          <w:iCs/>
        </w:rPr>
      </w:pPr>
    </w:p>
    <w:p w14:paraId="58E8E47D"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t>Term explanation</w:t>
      </w:r>
    </w:p>
    <w:p w14:paraId="799279A8" w14:textId="2A256A0D" w:rsidR="00497F78" w:rsidRPr="00F3522B" w:rsidRDefault="00497F78" w:rsidP="00CC44B9">
      <w:pPr>
        <w:autoSpaceDE w:val="0"/>
        <w:autoSpaceDN w:val="0"/>
        <w:adjustRightInd w:val="0"/>
        <w:spacing w:after="0" w:line="360" w:lineRule="auto"/>
        <w:jc w:val="both"/>
        <w:rPr>
          <w:rFonts w:ascii="Book Antiqua" w:hAnsi="Book Antiqua" w:cs="Book Antiqua"/>
        </w:rPr>
      </w:pPr>
      <w:r w:rsidRPr="00F3522B">
        <w:rPr>
          <w:rFonts w:ascii="Book Antiqua" w:hAnsi="Book Antiqua" w:cs="Book Antiqua"/>
        </w:rPr>
        <w:t>Autovampirism is the deliberate ingestion of one’s own blood.</w:t>
      </w:r>
      <w:r w:rsidR="00CC44B9" w:rsidRPr="00F3522B">
        <w:rPr>
          <w:rFonts w:ascii="Book Antiqua" w:hAnsi="Book Antiqua" w:cs="Book Antiqua"/>
        </w:rPr>
        <w:t xml:space="preserve"> </w:t>
      </w:r>
    </w:p>
    <w:p w14:paraId="1A61DC76"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p>
    <w:p w14:paraId="2A4EC621" w14:textId="77777777" w:rsidR="0064192B" w:rsidRPr="00F3522B" w:rsidRDefault="0064192B" w:rsidP="00CC44B9">
      <w:pPr>
        <w:autoSpaceDE w:val="0"/>
        <w:autoSpaceDN w:val="0"/>
        <w:adjustRightInd w:val="0"/>
        <w:spacing w:after="0" w:line="360" w:lineRule="auto"/>
        <w:jc w:val="both"/>
        <w:rPr>
          <w:rFonts w:ascii="Book Antiqua" w:hAnsi="Book Antiqua" w:cs="Book Antiqua"/>
          <w:b/>
          <w:i/>
          <w:iCs/>
        </w:rPr>
      </w:pPr>
      <w:r w:rsidRPr="00F3522B">
        <w:rPr>
          <w:rFonts w:ascii="Book Antiqua" w:hAnsi="Book Antiqua" w:cs="Book Antiqua"/>
          <w:b/>
          <w:i/>
          <w:iCs/>
        </w:rPr>
        <w:t>Experiences and lessons</w:t>
      </w:r>
    </w:p>
    <w:p w14:paraId="40166912" w14:textId="4251C8C9" w:rsidR="008D53A6" w:rsidRPr="00F3522B" w:rsidRDefault="00121DD8" w:rsidP="00CC44B9">
      <w:pPr>
        <w:spacing w:after="0" w:line="360" w:lineRule="auto"/>
        <w:jc w:val="both"/>
        <w:rPr>
          <w:rFonts w:ascii="Book Antiqua" w:hAnsi="Book Antiqua"/>
        </w:rPr>
      </w:pPr>
      <w:r w:rsidRPr="00F3522B">
        <w:rPr>
          <w:rFonts w:ascii="Book Antiqua" w:hAnsi="Book Antiqua" w:cs="Book Antiqua"/>
        </w:rPr>
        <w:t xml:space="preserve">Previously occult psychopathology may </w:t>
      </w:r>
      <w:r w:rsidR="00901CF2" w:rsidRPr="00F3522B">
        <w:rPr>
          <w:rFonts w:ascii="Book Antiqua" w:hAnsi="Book Antiqua" w:cs="Book Antiqua"/>
        </w:rPr>
        <w:t xml:space="preserve">intensify and manifest as behaviors after being unmasked by </w:t>
      </w:r>
      <w:r w:rsidR="00CC44B9" w:rsidRPr="00F3522B">
        <w:rPr>
          <w:rFonts w:ascii="Book Antiqua" w:hAnsi="Book Antiqua"/>
        </w:rPr>
        <w:t>TBI</w:t>
      </w:r>
      <w:r w:rsidR="00901CF2" w:rsidRPr="00F3522B">
        <w:rPr>
          <w:rFonts w:ascii="Book Antiqua" w:hAnsi="Book Antiqua" w:cs="Book Antiqua"/>
        </w:rPr>
        <w:t xml:space="preserve"> induced disinhibition.</w:t>
      </w:r>
    </w:p>
    <w:p w14:paraId="36C9B26E" w14:textId="77777777" w:rsidR="008D53A6" w:rsidRPr="00F3522B" w:rsidRDefault="008D53A6" w:rsidP="00CC44B9">
      <w:pPr>
        <w:spacing w:after="0" w:line="360" w:lineRule="auto"/>
        <w:jc w:val="both"/>
        <w:rPr>
          <w:rFonts w:ascii="Book Antiqua" w:hAnsi="Book Antiqua"/>
        </w:rPr>
      </w:pPr>
    </w:p>
    <w:p w14:paraId="72CEE619" w14:textId="23D0C472" w:rsidR="008D53A6" w:rsidRPr="00F3522B" w:rsidRDefault="008C0B89" w:rsidP="00F97C39">
      <w:pPr>
        <w:spacing w:after="0" w:line="360" w:lineRule="auto"/>
        <w:jc w:val="both"/>
        <w:rPr>
          <w:rFonts w:ascii="Book Antiqua" w:hAnsi="Book Antiqua"/>
          <w:b/>
          <w:i/>
          <w:lang w:eastAsia="zh-CN"/>
        </w:rPr>
      </w:pPr>
      <w:r w:rsidRPr="00F3522B">
        <w:rPr>
          <w:rFonts w:ascii="Book Antiqua" w:hAnsi="Book Antiqua"/>
          <w:b/>
          <w:i/>
          <w:lang w:eastAsia="zh-CN"/>
        </w:rPr>
        <w:t>Peer-review</w:t>
      </w:r>
    </w:p>
    <w:p w14:paraId="179A0554" w14:textId="3B6EDDB0" w:rsidR="00024224" w:rsidRPr="00F3522B" w:rsidRDefault="00CF6016" w:rsidP="00F97C39">
      <w:pPr>
        <w:spacing w:after="0" w:line="360" w:lineRule="auto"/>
        <w:jc w:val="both"/>
        <w:rPr>
          <w:rFonts w:ascii="Book Antiqua" w:hAnsi="Book Antiqua"/>
          <w:lang w:eastAsia="zh-CN"/>
        </w:rPr>
      </w:pPr>
      <w:r w:rsidRPr="00F3522B">
        <w:rPr>
          <w:rFonts w:ascii="Book Antiqua" w:hAnsi="Book Antiqua"/>
        </w:rPr>
        <w:t>It is a well written case report concerning a 38</w:t>
      </w:r>
      <w:r w:rsidRPr="00F3522B">
        <w:rPr>
          <w:rFonts w:ascii="Book Antiqua" w:hAnsi="Book Antiqua"/>
          <w:lang w:eastAsia="zh-CN"/>
        </w:rPr>
        <w:t>-</w:t>
      </w:r>
      <w:r w:rsidRPr="00F3522B">
        <w:rPr>
          <w:rFonts w:ascii="Book Antiqua" w:hAnsi="Book Antiqua"/>
        </w:rPr>
        <w:t>year-old patient who had vampiristic thoughts and fantasies that began in adolescence and represented the typical act after she suffered a traumatic brain injury with a three-week loss of consciousness while serving in the military. The authors have also reviewed and discussed the proposed diagnostic criteria for vampirism. The paper will be helpful for the readers and should be published</w:t>
      </w:r>
      <w:r w:rsidRPr="00F3522B">
        <w:rPr>
          <w:rFonts w:ascii="Book Antiqua" w:hAnsi="Book Antiqua"/>
          <w:lang w:eastAsia="zh-CN"/>
        </w:rPr>
        <w:t>.</w:t>
      </w:r>
    </w:p>
    <w:p w14:paraId="1B0D0AAE" w14:textId="77777777" w:rsidR="008C0B89" w:rsidRPr="00F3522B" w:rsidRDefault="008C0B89" w:rsidP="00F97C39">
      <w:pPr>
        <w:spacing w:after="0" w:line="360" w:lineRule="auto"/>
        <w:jc w:val="both"/>
        <w:rPr>
          <w:rFonts w:ascii="Book Antiqua" w:hAnsi="Book Antiqua"/>
          <w:lang w:eastAsia="zh-CN"/>
        </w:rPr>
      </w:pPr>
    </w:p>
    <w:p w14:paraId="6A329A03" w14:textId="2438982C" w:rsidR="00CC0043" w:rsidRPr="00F3522B" w:rsidRDefault="00CF5A82" w:rsidP="00F97C39">
      <w:pPr>
        <w:spacing w:after="0" w:line="360" w:lineRule="auto"/>
        <w:jc w:val="both"/>
        <w:rPr>
          <w:rFonts w:ascii="Book Antiqua" w:hAnsi="Book Antiqua"/>
          <w:b/>
        </w:rPr>
      </w:pPr>
      <w:r w:rsidRPr="00F3522B">
        <w:rPr>
          <w:rFonts w:ascii="Book Antiqua" w:hAnsi="Book Antiqua"/>
        </w:rPr>
        <w:br w:type="page"/>
      </w:r>
    </w:p>
    <w:p w14:paraId="08D2BFA3" w14:textId="73099AC2" w:rsidR="003E3C4F" w:rsidRPr="00F3522B" w:rsidRDefault="003D247A" w:rsidP="00F97C39">
      <w:pPr>
        <w:pStyle w:val="EndnoteText"/>
        <w:spacing w:after="0" w:line="360" w:lineRule="auto"/>
        <w:jc w:val="both"/>
        <w:rPr>
          <w:rFonts w:ascii="Book Antiqua" w:eastAsia="Times New Roman" w:hAnsi="Book Antiqua" w:cs="Arial"/>
          <w:sz w:val="24"/>
          <w:szCs w:val="24"/>
        </w:rPr>
      </w:pPr>
      <w:r w:rsidRPr="00F3522B">
        <w:rPr>
          <w:rFonts w:ascii="Book Antiqua" w:hAnsi="Book Antiqua"/>
          <w:b/>
          <w:sz w:val="24"/>
          <w:szCs w:val="24"/>
        </w:rPr>
        <w:lastRenderedPageBreak/>
        <w:t>REFERENCES</w:t>
      </w:r>
    </w:p>
    <w:p w14:paraId="135E467A"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1 </w:t>
      </w:r>
      <w:r w:rsidRPr="00F3522B">
        <w:rPr>
          <w:rFonts w:ascii="Book Antiqua" w:hAnsi="Book Antiqua" w:cs="SimSun"/>
          <w:b/>
          <w:bCs/>
          <w:lang w:eastAsia="zh-CN"/>
        </w:rPr>
        <w:t>Bourguignon A</w:t>
      </w:r>
      <w:r w:rsidRPr="00F3522B">
        <w:rPr>
          <w:rFonts w:ascii="Book Antiqua" w:hAnsi="Book Antiqua" w:cs="SimSun"/>
          <w:lang w:eastAsia="zh-CN"/>
        </w:rPr>
        <w:t xml:space="preserve">. [Status of vampirism and autovampirism]. </w:t>
      </w:r>
      <w:r w:rsidRPr="00F3522B">
        <w:rPr>
          <w:rFonts w:ascii="Book Antiqua" w:hAnsi="Book Antiqua" w:cs="SimSun"/>
          <w:i/>
          <w:iCs/>
          <w:lang w:eastAsia="zh-CN"/>
        </w:rPr>
        <w:t>Ann Med Psychol (Paris)</w:t>
      </w:r>
      <w:r w:rsidRPr="00F3522B">
        <w:rPr>
          <w:rFonts w:ascii="Book Antiqua" w:hAnsi="Book Antiqua" w:cs="SimSun"/>
          <w:lang w:eastAsia="zh-CN"/>
        </w:rPr>
        <w:t xml:space="preserve"> 1977; </w:t>
      </w:r>
      <w:r w:rsidRPr="00F3522B">
        <w:rPr>
          <w:rFonts w:ascii="Book Antiqua" w:hAnsi="Book Antiqua" w:cs="SimSun"/>
          <w:b/>
          <w:bCs/>
          <w:lang w:eastAsia="zh-CN"/>
        </w:rPr>
        <w:t>1</w:t>
      </w:r>
      <w:r w:rsidRPr="00F3522B">
        <w:rPr>
          <w:rFonts w:ascii="Book Antiqua" w:hAnsi="Book Antiqua" w:cs="SimSun"/>
          <w:lang w:eastAsia="zh-CN"/>
        </w:rPr>
        <w:t>: 181-196 [PMID: 883741]</w:t>
      </w:r>
    </w:p>
    <w:p w14:paraId="22C2715E"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2 </w:t>
      </w:r>
      <w:r w:rsidRPr="00F3522B">
        <w:rPr>
          <w:rFonts w:ascii="Book Antiqua" w:hAnsi="Book Antiqua" w:cs="SimSun"/>
          <w:b/>
          <w:bCs/>
          <w:lang w:eastAsia="zh-CN"/>
        </w:rPr>
        <w:t>Hemphill RE</w:t>
      </w:r>
      <w:r w:rsidRPr="00F3522B">
        <w:rPr>
          <w:rFonts w:ascii="Book Antiqua" w:hAnsi="Book Antiqua" w:cs="SimSun"/>
          <w:lang w:eastAsia="zh-CN"/>
        </w:rPr>
        <w:t xml:space="preserve">, Zabow T. Clinical vampirism. A presentation of 3 cases and a re-evaluation of Haigh, the 'acid-bath murderer'. </w:t>
      </w:r>
      <w:r w:rsidRPr="00F3522B">
        <w:rPr>
          <w:rFonts w:ascii="Book Antiqua" w:hAnsi="Book Antiqua" w:cs="SimSun"/>
          <w:i/>
          <w:iCs/>
          <w:lang w:eastAsia="zh-CN"/>
        </w:rPr>
        <w:t>S Afr Med J</w:t>
      </w:r>
      <w:r w:rsidRPr="00F3522B">
        <w:rPr>
          <w:rFonts w:ascii="Book Antiqua" w:hAnsi="Book Antiqua" w:cs="SimSun"/>
          <w:lang w:eastAsia="zh-CN"/>
        </w:rPr>
        <w:t xml:space="preserve"> 1983; </w:t>
      </w:r>
      <w:r w:rsidRPr="00F3522B">
        <w:rPr>
          <w:rFonts w:ascii="Book Antiqua" w:hAnsi="Book Antiqua" w:cs="SimSun"/>
          <w:b/>
          <w:bCs/>
          <w:lang w:eastAsia="zh-CN"/>
        </w:rPr>
        <w:t>63</w:t>
      </w:r>
      <w:r w:rsidRPr="00F3522B">
        <w:rPr>
          <w:rFonts w:ascii="Book Antiqua" w:hAnsi="Book Antiqua" w:cs="SimSun"/>
          <w:lang w:eastAsia="zh-CN"/>
        </w:rPr>
        <w:t>: 278-281 [PMID: 6823646]</w:t>
      </w:r>
    </w:p>
    <w:p w14:paraId="1883DBB9" w14:textId="42789C33"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3 </w:t>
      </w:r>
      <w:r w:rsidRPr="00F3522B">
        <w:rPr>
          <w:rFonts w:ascii="Book Antiqua" w:hAnsi="Book Antiqua" w:cs="SimSun"/>
          <w:b/>
          <w:bCs/>
          <w:lang w:eastAsia="zh-CN"/>
        </w:rPr>
        <w:t>Vandenbergh RL</w:t>
      </w:r>
      <w:r w:rsidRPr="00F3522B">
        <w:rPr>
          <w:rFonts w:ascii="Book Antiqua" w:hAnsi="Book Antiqua" w:cs="SimSun"/>
          <w:lang w:eastAsia="zh-CN"/>
        </w:rPr>
        <w:t xml:space="preserve">, Kelly JF. Vampirism; a review with new observations. </w:t>
      </w:r>
      <w:r w:rsidRPr="00F3522B">
        <w:rPr>
          <w:rFonts w:ascii="Book Antiqua" w:hAnsi="Book Antiqua" w:cs="SimSun"/>
          <w:i/>
          <w:iCs/>
          <w:lang w:eastAsia="zh-CN"/>
        </w:rPr>
        <w:t>Arch Gen Psychiatry</w:t>
      </w:r>
      <w:r w:rsidRPr="00F3522B">
        <w:rPr>
          <w:rFonts w:ascii="Book Antiqua" w:hAnsi="Book Antiqua" w:cs="SimSun"/>
          <w:lang w:eastAsia="zh-CN"/>
        </w:rPr>
        <w:t xml:space="preserve"> 1964; </w:t>
      </w:r>
      <w:r w:rsidRPr="00F3522B">
        <w:rPr>
          <w:rFonts w:ascii="Book Antiqua" w:hAnsi="Book Antiqua" w:cs="SimSun"/>
          <w:b/>
          <w:bCs/>
          <w:lang w:eastAsia="zh-CN"/>
        </w:rPr>
        <w:t>11</w:t>
      </w:r>
      <w:r w:rsidRPr="00F3522B">
        <w:rPr>
          <w:rFonts w:ascii="Book Antiqua" w:hAnsi="Book Antiqua" w:cs="SimSun"/>
          <w:lang w:eastAsia="zh-CN"/>
        </w:rPr>
        <w:t>: 543-547 [PMID: 14208658 DOI: 10.1001/archpsyc.1964.01720290085012]</w:t>
      </w:r>
    </w:p>
    <w:p w14:paraId="15910101"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4</w:t>
      </w:r>
      <w:r w:rsidRPr="00F3522B">
        <w:rPr>
          <w:rFonts w:ascii="Book Antiqua" w:hAnsi="Book Antiqua" w:cs="SimSun"/>
          <w:b/>
          <w:lang w:eastAsia="zh-CN"/>
        </w:rPr>
        <w:t xml:space="preserve"> Gubb K</w:t>
      </w:r>
      <w:r w:rsidRPr="00F3522B">
        <w:rPr>
          <w:rFonts w:ascii="Book Antiqua" w:hAnsi="Book Antiqua" w:cs="SimSun"/>
          <w:lang w:eastAsia="zh-CN"/>
        </w:rPr>
        <w:t xml:space="preserve">, Segal J, Khota A, Dicks A. Clinical vampirism: a review and illustrative case report. </w:t>
      </w:r>
      <w:r w:rsidRPr="00F3522B">
        <w:rPr>
          <w:rFonts w:ascii="Book Antiqua" w:hAnsi="Book Antiqua" w:cs="SimSun"/>
          <w:i/>
          <w:lang w:eastAsia="zh-CN"/>
        </w:rPr>
        <w:t xml:space="preserve">S Afr J Psychi </w:t>
      </w:r>
      <w:r w:rsidRPr="00F3522B">
        <w:rPr>
          <w:rFonts w:ascii="Book Antiqua" w:hAnsi="Book Antiqua" w:cs="SimSun"/>
          <w:lang w:eastAsia="zh-CN"/>
        </w:rPr>
        <w:t xml:space="preserve">2006; </w:t>
      </w:r>
      <w:r w:rsidRPr="00F3522B">
        <w:rPr>
          <w:rFonts w:ascii="Book Antiqua" w:hAnsi="Book Antiqua" w:cs="SimSun"/>
          <w:b/>
          <w:lang w:eastAsia="zh-CN"/>
        </w:rPr>
        <w:t>9</w:t>
      </w:r>
      <w:r w:rsidRPr="00F3522B">
        <w:rPr>
          <w:rFonts w:ascii="Book Antiqua" w:hAnsi="Book Antiqua" w:cs="SimSun"/>
          <w:lang w:eastAsia="zh-CN"/>
        </w:rPr>
        <w:t>: 163-168 [DOI: 10.4314/ajpsy.v9i3.30218]</w:t>
      </w:r>
    </w:p>
    <w:p w14:paraId="76E05110"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5 </w:t>
      </w:r>
      <w:r w:rsidRPr="00F3522B">
        <w:rPr>
          <w:rFonts w:ascii="Book Antiqua" w:hAnsi="Book Antiqua" w:cs="SimSun"/>
          <w:b/>
          <w:bCs/>
          <w:lang w:eastAsia="zh-CN"/>
        </w:rPr>
        <w:t>Prins H</w:t>
      </w:r>
      <w:r w:rsidRPr="00F3522B">
        <w:rPr>
          <w:rFonts w:ascii="Book Antiqua" w:hAnsi="Book Antiqua" w:cs="SimSun"/>
          <w:lang w:eastAsia="zh-CN"/>
        </w:rPr>
        <w:t xml:space="preserve">. Vampirism--legendary or clinical phenomenon? </w:t>
      </w:r>
      <w:r w:rsidRPr="00F3522B">
        <w:rPr>
          <w:rFonts w:ascii="Book Antiqua" w:hAnsi="Book Antiqua" w:cs="SimSun"/>
          <w:i/>
          <w:iCs/>
          <w:lang w:eastAsia="zh-CN"/>
        </w:rPr>
        <w:t>Med Sci Law</w:t>
      </w:r>
      <w:r w:rsidRPr="00F3522B">
        <w:rPr>
          <w:rFonts w:ascii="Book Antiqua" w:hAnsi="Book Antiqua" w:cs="SimSun"/>
          <w:lang w:eastAsia="zh-CN"/>
        </w:rPr>
        <w:t xml:space="preserve"> 1984; </w:t>
      </w:r>
      <w:r w:rsidRPr="00F3522B">
        <w:rPr>
          <w:rFonts w:ascii="Book Antiqua" w:hAnsi="Book Antiqua" w:cs="SimSun"/>
          <w:b/>
          <w:bCs/>
          <w:lang w:eastAsia="zh-CN"/>
        </w:rPr>
        <w:t>24</w:t>
      </w:r>
      <w:r w:rsidRPr="00F3522B">
        <w:rPr>
          <w:rFonts w:ascii="Book Antiqua" w:hAnsi="Book Antiqua" w:cs="SimSun"/>
          <w:lang w:eastAsia="zh-CN"/>
        </w:rPr>
        <w:t>: 283-293 [PMID: 6503663]</w:t>
      </w:r>
    </w:p>
    <w:p w14:paraId="1692BA84"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6 </w:t>
      </w:r>
      <w:r w:rsidRPr="00F3522B">
        <w:rPr>
          <w:rFonts w:ascii="Book Antiqua" w:hAnsi="Book Antiqua" w:cs="SimSun"/>
          <w:b/>
          <w:bCs/>
          <w:lang w:eastAsia="zh-CN"/>
        </w:rPr>
        <w:t>Prins H</w:t>
      </w:r>
      <w:r w:rsidRPr="00F3522B">
        <w:rPr>
          <w:rFonts w:ascii="Book Antiqua" w:hAnsi="Book Antiqua" w:cs="SimSun"/>
          <w:lang w:eastAsia="zh-CN"/>
        </w:rPr>
        <w:t xml:space="preserve">. Vampirism--a clinical condition. </w:t>
      </w:r>
      <w:r w:rsidRPr="00F3522B">
        <w:rPr>
          <w:rFonts w:ascii="Book Antiqua" w:hAnsi="Book Antiqua" w:cs="SimSun"/>
          <w:i/>
          <w:iCs/>
          <w:lang w:eastAsia="zh-CN"/>
        </w:rPr>
        <w:t>Br J Psychiatry</w:t>
      </w:r>
      <w:r w:rsidRPr="00F3522B">
        <w:rPr>
          <w:rFonts w:ascii="Book Antiqua" w:hAnsi="Book Antiqua" w:cs="SimSun"/>
          <w:lang w:eastAsia="zh-CN"/>
        </w:rPr>
        <w:t xml:space="preserve"> 1985; </w:t>
      </w:r>
      <w:r w:rsidRPr="00F3522B">
        <w:rPr>
          <w:rFonts w:ascii="Book Antiqua" w:hAnsi="Book Antiqua" w:cs="SimSun"/>
          <w:b/>
          <w:bCs/>
          <w:lang w:eastAsia="zh-CN"/>
        </w:rPr>
        <w:t>146</w:t>
      </w:r>
      <w:r w:rsidRPr="00F3522B">
        <w:rPr>
          <w:rFonts w:ascii="Book Antiqua" w:hAnsi="Book Antiqua" w:cs="SimSun"/>
          <w:lang w:eastAsia="zh-CN"/>
        </w:rPr>
        <w:t>: 666-668 [PMID: 4016482 DOI: 10.1192/bjp.146.6.666]</w:t>
      </w:r>
    </w:p>
    <w:p w14:paraId="160A1C6B"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7 </w:t>
      </w:r>
      <w:r w:rsidRPr="00F3522B">
        <w:rPr>
          <w:rFonts w:ascii="Book Antiqua" w:hAnsi="Book Antiqua" w:cs="SimSun"/>
          <w:b/>
          <w:bCs/>
          <w:lang w:eastAsia="zh-CN"/>
        </w:rPr>
        <w:t>Benezech M</w:t>
      </w:r>
      <w:r w:rsidRPr="00F3522B">
        <w:rPr>
          <w:rFonts w:ascii="Book Antiqua" w:hAnsi="Book Antiqua" w:cs="SimSun"/>
          <w:lang w:eastAsia="zh-CN"/>
        </w:rPr>
        <w:t xml:space="preserve">, Bourgeois M, Boukhabza D, Yesavage J. Cannibalism and vampirism in paranoid schizophrenia. </w:t>
      </w:r>
      <w:r w:rsidRPr="00F3522B">
        <w:rPr>
          <w:rFonts w:ascii="Book Antiqua" w:hAnsi="Book Antiqua" w:cs="SimSun"/>
          <w:i/>
          <w:iCs/>
          <w:lang w:eastAsia="zh-CN"/>
        </w:rPr>
        <w:t>J Clin Psychiatry</w:t>
      </w:r>
      <w:r w:rsidRPr="00F3522B">
        <w:rPr>
          <w:rFonts w:ascii="Book Antiqua" w:hAnsi="Book Antiqua" w:cs="SimSun"/>
          <w:lang w:eastAsia="zh-CN"/>
        </w:rPr>
        <w:t xml:space="preserve"> 1981; </w:t>
      </w:r>
      <w:r w:rsidRPr="00F3522B">
        <w:rPr>
          <w:rFonts w:ascii="Book Antiqua" w:hAnsi="Book Antiqua" w:cs="SimSun"/>
          <w:b/>
          <w:bCs/>
          <w:lang w:eastAsia="zh-CN"/>
        </w:rPr>
        <w:t>42</w:t>
      </w:r>
      <w:r w:rsidRPr="00F3522B">
        <w:rPr>
          <w:rFonts w:ascii="Book Antiqua" w:hAnsi="Book Antiqua" w:cs="SimSun"/>
          <w:lang w:eastAsia="zh-CN"/>
        </w:rPr>
        <w:t>: 290 [PMID: 7240115]</w:t>
      </w:r>
    </w:p>
    <w:p w14:paraId="1CF0ECC5"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8 </w:t>
      </w:r>
      <w:r w:rsidRPr="00F3522B">
        <w:rPr>
          <w:rFonts w:ascii="Book Antiqua" w:hAnsi="Book Antiqua" w:cs="SimSun"/>
          <w:b/>
          <w:bCs/>
          <w:lang w:eastAsia="zh-CN"/>
        </w:rPr>
        <w:t>Jaffé PD</w:t>
      </w:r>
      <w:r w:rsidRPr="00F3522B">
        <w:rPr>
          <w:rFonts w:ascii="Book Antiqua" w:hAnsi="Book Antiqua" w:cs="SimSun"/>
          <w:lang w:eastAsia="zh-CN"/>
        </w:rPr>
        <w:t xml:space="preserve">, DiCataldo F. Clinical vampirism: blending myth and reality. </w:t>
      </w:r>
      <w:r w:rsidRPr="00F3522B">
        <w:rPr>
          <w:rFonts w:ascii="Book Antiqua" w:hAnsi="Book Antiqua" w:cs="SimSun"/>
          <w:i/>
          <w:iCs/>
          <w:lang w:eastAsia="zh-CN"/>
        </w:rPr>
        <w:t>Bull Am Acad Psychiatry Law</w:t>
      </w:r>
      <w:r w:rsidRPr="00F3522B">
        <w:rPr>
          <w:rFonts w:ascii="Book Antiqua" w:hAnsi="Book Antiqua" w:cs="SimSun"/>
          <w:lang w:eastAsia="zh-CN"/>
        </w:rPr>
        <w:t xml:space="preserve"> 1994; </w:t>
      </w:r>
      <w:r w:rsidRPr="00F3522B">
        <w:rPr>
          <w:rFonts w:ascii="Book Antiqua" w:hAnsi="Book Antiqua" w:cs="SimSun"/>
          <w:b/>
          <w:bCs/>
          <w:lang w:eastAsia="zh-CN"/>
        </w:rPr>
        <w:t>22</w:t>
      </w:r>
      <w:r w:rsidRPr="00F3522B">
        <w:rPr>
          <w:rFonts w:ascii="Book Antiqua" w:hAnsi="Book Antiqua" w:cs="SimSun"/>
          <w:lang w:eastAsia="zh-CN"/>
        </w:rPr>
        <w:t>: 533-544 [PMID: 7718926 DOI: 10.1080/08039480252803918]</w:t>
      </w:r>
    </w:p>
    <w:p w14:paraId="61B8085F"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9 </w:t>
      </w:r>
      <w:r w:rsidRPr="00F3522B">
        <w:rPr>
          <w:rFonts w:ascii="Book Antiqua" w:hAnsi="Book Antiqua" w:cs="SimSun"/>
          <w:b/>
          <w:bCs/>
          <w:lang w:eastAsia="zh-CN"/>
        </w:rPr>
        <w:t>Jensen HM</w:t>
      </w:r>
      <w:r w:rsidRPr="00F3522B">
        <w:rPr>
          <w:rFonts w:ascii="Book Antiqua" w:hAnsi="Book Antiqua" w:cs="SimSun"/>
          <w:lang w:eastAsia="zh-CN"/>
        </w:rPr>
        <w:t xml:space="preserve">, Poulsen HD. Auto-vampirism in schizophrenia. </w:t>
      </w:r>
      <w:r w:rsidRPr="00F3522B">
        <w:rPr>
          <w:rFonts w:ascii="Book Antiqua" w:hAnsi="Book Antiqua" w:cs="SimSun"/>
          <w:i/>
          <w:iCs/>
          <w:lang w:eastAsia="zh-CN"/>
        </w:rPr>
        <w:t>Nord J Psychiatry</w:t>
      </w:r>
      <w:r w:rsidRPr="00F3522B">
        <w:rPr>
          <w:rFonts w:ascii="Book Antiqua" w:hAnsi="Book Antiqua" w:cs="SimSun"/>
          <w:lang w:eastAsia="zh-CN"/>
        </w:rPr>
        <w:t xml:space="preserve"> 2002; </w:t>
      </w:r>
      <w:r w:rsidRPr="00F3522B">
        <w:rPr>
          <w:rFonts w:ascii="Book Antiqua" w:hAnsi="Book Antiqua" w:cs="SimSun"/>
          <w:b/>
          <w:bCs/>
          <w:lang w:eastAsia="zh-CN"/>
        </w:rPr>
        <w:t>56</w:t>
      </w:r>
      <w:r w:rsidRPr="00F3522B">
        <w:rPr>
          <w:rFonts w:ascii="Book Antiqua" w:hAnsi="Book Antiqua" w:cs="SimSun"/>
          <w:lang w:eastAsia="zh-CN"/>
        </w:rPr>
        <w:t>: 47-48 [PMID: 11869465]</w:t>
      </w:r>
    </w:p>
    <w:p w14:paraId="6C26174D"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10 </w:t>
      </w:r>
      <w:r w:rsidRPr="00F3522B">
        <w:rPr>
          <w:rFonts w:ascii="Book Antiqua" w:hAnsi="Book Antiqua" w:cs="SimSun"/>
          <w:b/>
          <w:bCs/>
          <w:lang w:eastAsia="zh-CN"/>
        </w:rPr>
        <w:t>Sakarya D</w:t>
      </w:r>
      <w:r w:rsidRPr="00F3522B">
        <w:rPr>
          <w:rFonts w:ascii="Book Antiqua" w:hAnsi="Book Antiqua" w:cs="SimSun"/>
          <w:lang w:eastAsia="zh-CN"/>
        </w:rPr>
        <w:t xml:space="preserve">, Gunes C, Ozturk E, Sar V. 'Vampirism' in a case of dissociative identity disorder and post-traumatic stress disorder. </w:t>
      </w:r>
      <w:r w:rsidRPr="00F3522B">
        <w:rPr>
          <w:rFonts w:ascii="Book Antiqua" w:hAnsi="Book Antiqua" w:cs="SimSun"/>
          <w:i/>
          <w:iCs/>
          <w:lang w:eastAsia="zh-CN"/>
        </w:rPr>
        <w:t>Psychother Psychosom</w:t>
      </w:r>
      <w:r w:rsidRPr="00F3522B">
        <w:rPr>
          <w:rFonts w:ascii="Book Antiqua" w:hAnsi="Book Antiqua" w:cs="SimSun"/>
          <w:lang w:eastAsia="zh-CN"/>
        </w:rPr>
        <w:t xml:space="preserve"> 2012; </w:t>
      </w:r>
      <w:r w:rsidRPr="00F3522B">
        <w:rPr>
          <w:rFonts w:ascii="Book Antiqua" w:hAnsi="Book Antiqua" w:cs="SimSun"/>
          <w:b/>
          <w:bCs/>
          <w:lang w:eastAsia="zh-CN"/>
        </w:rPr>
        <w:t>81</w:t>
      </w:r>
      <w:r w:rsidRPr="00F3522B">
        <w:rPr>
          <w:rFonts w:ascii="Book Antiqua" w:hAnsi="Book Antiqua" w:cs="SimSun"/>
          <w:lang w:eastAsia="zh-CN"/>
        </w:rPr>
        <w:t>: 322-323 [PMID: 22854285 DOI: 10.1159/000335930]</w:t>
      </w:r>
    </w:p>
    <w:p w14:paraId="0C58C94E"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11 </w:t>
      </w:r>
      <w:r w:rsidRPr="00F3522B">
        <w:rPr>
          <w:rFonts w:ascii="Book Antiqua" w:hAnsi="Book Antiqua" w:cs="SimSun"/>
          <w:b/>
          <w:bCs/>
          <w:lang w:eastAsia="zh-CN"/>
        </w:rPr>
        <w:t>Halevy A</w:t>
      </w:r>
      <w:r w:rsidRPr="00F3522B">
        <w:rPr>
          <w:rFonts w:ascii="Book Antiqua" w:hAnsi="Book Antiqua" w:cs="SimSun"/>
          <w:lang w:eastAsia="zh-CN"/>
        </w:rPr>
        <w:t xml:space="preserve">, Levi Y, Shnaker A, Orda R. Auto-vampirism--an unusual cause of anaemia. </w:t>
      </w:r>
      <w:r w:rsidRPr="00F3522B">
        <w:rPr>
          <w:rFonts w:ascii="Book Antiqua" w:hAnsi="Book Antiqua" w:cs="SimSun"/>
          <w:i/>
          <w:iCs/>
          <w:lang w:eastAsia="zh-CN"/>
        </w:rPr>
        <w:t>J R Soc Med</w:t>
      </w:r>
      <w:r w:rsidRPr="00F3522B">
        <w:rPr>
          <w:rFonts w:ascii="Book Antiqua" w:hAnsi="Book Antiqua" w:cs="SimSun"/>
          <w:lang w:eastAsia="zh-CN"/>
        </w:rPr>
        <w:t xml:space="preserve"> 1989; </w:t>
      </w:r>
      <w:r w:rsidRPr="00F3522B">
        <w:rPr>
          <w:rFonts w:ascii="Book Antiqua" w:hAnsi="Book Antiqua" w:cs="SimSun"/>
          <w:b/>
          <w:bCs/>
          <w:lang w:eastAsia="zh-CN"/>
        </w:rPr>
        <w:t>82</w:t>
      </w:r>
      <w:r w:rsidRPr="00F3522B">
        <w:rPr>
          <w:rFonts w:ascii="Book Antiqua" w:hAnsi="Book Antiqua" w:cs="SimSun"/>
          <w:lang w:eastAsia="zh-CN"/>
        </w:rPr>
        <w:t>: 630-631 [PMID: 2810304]</w:t>
      </w:r>
    </w:p>
    <w:p w14:paraId="452F7134" w14:textId="280D1AB5"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12 </w:t>
      </w:r>
      <w:r w:rsidRPr="00F3522B">
        <w:rPr>
          <w:rFonts w:ascii="Book Antiqua" w:hAnsi="Book Antiqua" w:cs="SimSun"/>
          <w:b/>
          <w:lang w:eastAsia="zh-CN"/>
        </w:rPr>
        <w:t>Sadock BJ</w:t>
      </w:r>
      <w:r w:rsidRPr="00F3522B">
        <w:rPr>
          <w:rFonts w:ascii="Book Antiqua" w:hAnsi="Book Antiqua" w:cs="SimSun"/>
          <w:lang w:eastAsia="zh-CN"/>
        </w:rPr>
        <w:t>. Signs and Symptoms in Psychiatry. In</w:t>
      </w:r>
      <w:r w:rsidRPr="00F3522B">
        <w:rPr>
          <w:rFonts w:ascii="Book Antiqua" w:hAnsi="Book Antiqua" w:cs="SimSun" w:hint="eastAsia"/>
          <w:lang w:eastAsia="zh-CN"/>
        </w:rPr>
        <w:t>:</w:t>
      </w:r>
      <w:r w:rsidRPr="00F3522B">
        <w:rPr>
          <w:rFonts w:ascii="Book Antiqua" w:hAnsi="Book Antiqua" w:cs="SimSun"/>
          <w:lang w:eastAsia="zh-CN"/>
        </w:rPr>
        <w:t xml:space="preserve"> Sadock BJ, Sadock VA. Kaplan and Sadock's Comprehensive Textbook of Psychiatry. 8th ed. Philadelphia, Pennsylvania: Lippincott, Williams and Wilkins, 2005: 847-859</w:t>
      </w:r>
    </w:p>
    <w:p w14:paraId="4816B6C0"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lastRenderedPageBreak/>
        <w:t xml:space="preserve">13 </w:t>
      </w:r>
      <w:r w:rsidRPr="00F3522B">
        <w:rPr>
          <w:rFonts w:ascii="Book Antiqua" w:hAnsi="Book Antiqua" w:cs="SimSun"/>
          <w:b/>
          <w:lang w:eastAsia="zh-CN"/>
        </w:rPr>
        <w:t>Lobo A</w:t>
      </w:r>
      <w:r w:rsidRPr="00F3522B">
        <w:rPr>
          <w:rFonts w:ascii="Book Antiqua" w:hAnsi="Book Antiqua" w:cs="SimSun"/>
          <w:lang w:eastAsia="zh-CN"/>
        </w:rPr>
        <w:t>, Saz P. Dementia. In: Levenson JL. The American Psychiatric Publishing Textbook of Psychosomatic Medicine. 1st ed. Arlington, Virginia: American Psychiatric Publishing, 2005: 131-169</w:t>
      </w:r>
    </w:p>
    <w:p w14:paraId="2A6DBBF1"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14 </w:t>
      </w:r>
      <w:r w:rsidRPr="00F3522B">
        <w:rPr>
          <w:rFonts w:ascii="Book Antiqua" w:hAnsi="Book Antiqua" w:cs="SimSun"/>
          <w:b/>
          <w:bCs/>
          <w:lang w:eastAsia="zh-CN"/>
        </w:rPr>
        <w:t>Kim E</w:t>
      </w:r>
      <w:r w:rsidRPr="00F3522B">
        <w:rPr>
          <w:rFonts w:ascii="Book Antiqua" w:hAnsi="Book Antiqua" w:cs="SimSun"/>
          <w:lang w:eastAsia="zh-CN"/>
        </w:rPr>
        <w:t xml:space="preserve">. Agitation, aggression, and disinhibition syndromes after traumatic brain injury. </w:t>
      </w:r>
      <w:r w:rsidRPr="00F3522B">
        <w:rPr>
          <w:rFonts w:ascii="Book Antiqua" w:hAnsi="Book Antiqua" w:cs="SimSun"/>
          <w:i/>
          <w:iCs/>
          <w:lang w:eastAsia="zh-CN"/>
        </w:rPr>
        <w:t>NeuroRehabilitation</w:t>
      </w:r>
      <w:r w:rsidRPr="00F3522B">
        <w:rPr>
          <w:rFonts w:ascii="Book Antiqua" w:hAnsi="Book Antiqua" w:cs="SimSun"/>
          <w:lang w:eastAsia="zh-CN"/>
        </w:rPr>
        <w:t xml:space="preserve"> 2002; </w:t>
      </w:r>
      <w:r w:rsidRPr="00F3522B">
        <w:rPr>
          <w:rFonts w:ascii="Book Antiqua" w:hAnsi="Book Antiqua" w:cs="SimSun"/>
          <w:b/>
          <w:bCs/>
          <w:lang w:eastAsia="zh-CN"/>
        </w:rPr>
        <w:t>17</w:t>
      </w:r>
      <w:r w:rsidRPr="00F3522B">
        <w:rPr>
          <w:rFonts w:ascii="Book Antiqua" w:hAnsi="Book Antiqua" w:cs="SimSun"/>
          <w:lang w:eastAsia="zh-CN"/>
        </w:rPr>
        <w:t>: 297-310 [PMID: 12547978]</w:t>
      </w:r>
    </w:p>
    <w:p w14:paraId="4ECFDE5F"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15 </w:t>
      </w:r>
      <w:r w:rsidRPr="00F3522B">
        <w:rPr>
          <w:rFonts w:ascii="Book Antiqua" w:hAnsi="Book Antiqua" w:cs="SimSun"/>
          <w:b/>
          <w:lang w:eastAsia="zh-CN"/>
        </w:rPr>
        <w:t>Freudenreich O</w:t>
      </w:r>
      <w:r w:rsidRPr="00F3522B">
        <w:rPr>
          <w:rFonts w:ascii="Book Antiqua" w:hAnsi="Book Antiqua" w:cs="SimSun"/>
          <w:lang w:eastAsia="zh-CN"/>
        </w:rPr>
        <w:t>, Nejad SH, Francis A, Fricchione GL. Psychosis, mania, and catatonia. In: Levenson JL. The American Psychiatric Publishing Textbook of Psychosomatic Medicine. 2nd ed. Arlington, Virginia: American Psychiatric Publishing, 2011: 219-240</w:t>
      </w:r>
    </w:p>
    <w:p w14:paraId="1792C9D7"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16 </w:t>
      </w:r>
      <w:r w:rsidRPr="00F3522B">
        <w:rPr>
          <w:rFonts w:ascii="Book Antiqua" w:hAnsi="Book Antiqua" w:cs="SimSun"/>
          <w:b/>
          <w:bCs/>
          <w:lang w:eastAsia="zh-CN"/>
        </w:rPr>
        <w:t>Leeman RF</w:t>
      </w:r>
      <w:r w:rsidRPr="00F3522B">
        <w:rPr>
          <w:rFonts w:ascii="Book Antiqua" w:hAnsi="Book Antiqua" w:cs="SimSun"/>
          <w:lang w:eastAsia="zh-CN"/>
        </w:rPr>
        <w:t xml:space="preserve">, Toll BA, Volpicelli JR. The Drinking-Induced Disinhibition Scale (DIDS): a measure of three types of disinhibiting effects. </w:t>
      </w:r>
      <w:r w:rsidRPr="00F3522B">
        <w:rPr>
          <w:rFonts w:ascii="Book Antiqua" w:hAnsi="Book Antiqua" w:cs="SimSun"/>
          <w:i/>
          <w:iCs/>
          <w:lang w:eastAsia="zh-CN"/>
        </w:rPr>
        <w:t>Addict Behav</w:t>
      </w:r>
      <w:r w:rsidRPr="00F3522B">
        <w:rPr>
          <w:rFonts w:ascii="Book Antiqua" w:hAnsi="Book Antiqua" w:cs="SimSun"/>
          <w:lang w:eastAsia="zh-CN"/>
        </w:rPr>
        <w:t xml:space="preserve"> 2007; </w:t>
      </w:r>
      <w:r w:rsidRPr="00F3522B">
        <w:rPr>
          <w:rFonts w:ascii="Book Antiqua" w:hAnsi="Book Antiqua" w:cs="SimSun"/>
          <w:b/>
          <w:bCs/>
          <w:lang w:eastAsia="zh-CN"/>
        </w:rPr>
        <w:t>32</w:t>
      </w:r>
      <w:r w:rsidRPr="00F3522B">
        <w:rPr>
          <w:rFonts w:ascii="Book Antiqua" w:hAnsi="Book Antiqua" w:cs="SimSun"/>
          <w:lang w:eastAsia="zh-CN"/>
        </w:rPr>
        <w:t>: 1200-1219 [PMID: 16989958 DOI: 10.1016/j.addbeh.2006.08.008]</w:t>
      </w:r>
    </w:p>
    <w:p w14:paraId="75560316" w14:textId="77777777" w:rsidR="00F97C39" w:rsidRPr="00F3522B" w:rsidRDefault="00F97C39" w:rsidP="00F97C39">
      <w:pPr>
        <w:spacing w:after="0" w:line="360" w:lineRule="auto"/>
        <w:jc w:val="both"/>
        <w:rPr>
          <w:rFonts w:ascii="Book Antiqua" w:hAnsi="Book Antiqua" w:cs="SimSun"/>
          <w:lang w:eastAsia="zh-CN"/>
        </w:rPr>
      </w:pPr>
      <w:r w:rsidRPr="00F3522B">
        <w:rPr>
          <w:rFonts w:ascii="Book Antiqua" w:hAnsi="Book Antiqua" w:cs="SimSun"/>
          <w:lang w:eastAsia="zh-CN"/>
        </w:rPr>
        <w:t xml:space="preserve">17 </w:t>
      </w:r>
      <w:r w:rsidRPr="00F3522B">
        <w:rPr>
          <w:rFonts w:ascii="Book Antiqua" w:hAnsi="Book Antiqua" w:cs="SimSun"/>
          <w:b/>
          <w:bCs/>
          <w:lang w:eastAsia="zh-CN"/>
        </w:rPr>
        <w:t>Ponsford J</w:t>
      </w:r>
      <w:r w:rsidRPr="00F3522B">
        <w:rPr>
          <w:rFonts w:ascii="Book Antiqua" w:hAnsi="Book Antiqua" w:cs="SimSun"/>
          <w:lang w:eastAsia="zh-CN"/>
        </w:rPr>
        <w:t xml:space="preserve">. Factors contributing to outcome following traumatic brain injury. </w:t>
      </w:r>
      <w:r w:rsidRPr="00F3522B">
        <w:rPr>
          <w:rFonts w:ascii="Book Antiqua" w:hAnsi="Book Antiqua" w:cs="SimSun"/>
          <w:i/>
          <w:iCs/>
          <w:lang w:eastAsia="zh-CN"/>
        </w:rPr>
        <w:t>NeuroRehabilitation</w:t>
      </w:r>
      <w:r w:rsidRPr="00F3522B">
        <w:rPr>
          <w:rFonts w:ascii="Book Antiqua" w:hAnsi="Book Antiqua" w:cs="SimSun"/>
          <w:lang w:eastAsia="zh-CN"/>
        </w:rPr>
        <w:t xml:space="preserve"> 2013; </w:t>
      </w:r>
      <w:r w:rsidRPr="00F3522B">
        <w:rPr>
          <w:rFonts w:ascii="Book Antiqua" w:hAnsi="Book Antiqua" w:cs="SimSun"/>
          <w:b/>
          <w:bCs/>
          <w:lang w:eastAsia="zh-CN"/>
        </w:rPr>
        <w:t>32</w:t>
      </w:r>
      <w:r w:rsidRPr="00F3522B">
        <w:rPr>
          <w:rFonts w:ascii="Book Antiqua" w:hAnsi="Book Antiqua" w:cs="SimSun"/>
          <w:lang w:eastAsia="zh-CN"/>
        </w:rPr>
        <w:t>: 803-815 [PMID: 23867406]</w:t>
      </w:r>
    </w:p>
    <w:p w14:paraId="488B49F8" w14:textId="432935A4" w:rsidR="003E3C4F" w:rsidRPr="00F3522B" w:rsidRDefault="003E3C4F" w:rsidP="00F97C39">
      <w:pPr>
        <w:spacing w:after="0" w:line="360" w:lineRule="auto"/>
        <w:jc w:val="both"/>
        <w:rPr>
          <w:rFonts w:ascii="Book Antiqua" w:hAnsi="Book Antiqua" w:cs="Arial"/>
          <w:lang w:eastAsia="zh-CN"/>
        </w:rPr>
      </w:pPr>
    </w:p>
    <w:p w14:paraId="71D583C5" w14:textId="77777777" w:rsidR="006D1B5E" w:rsidRDefault="008C0B89" w:rsidP="00F97C39">
      <w:pPr>
        <w:spacing w:after="0" w:line="360" w:lineRule="auto"/>
        <w:jc w:val="right"/>
        <w:rPr>
          <w:rFonts w:ascii="Book Antiqua" w:hAnsi="Book Antiqua"/>
          <w:b/>
          <w:lang w:eastAsia="zh-CN"/>
        </w:rPr>
      </w:pPr>
      <w:r w:rsidRPr="00F3522B">
        <w:rPr>
          <w:rFonts w:ascii="Book Antiqua" w:hAnsi="Book Antiqua"/>
          <w:b/>
        </w:rPr>
        <w:t>P-Reviewer:</w:t>
      </w:r>
      <w:r w:rsidR="002D4339" w:rsidRPr="00F3522B">
        <w:rPr>
          <w:rFonts w:ascii="Book Antiqua" w:hAnsi="Book Antiqua"/>
        </w:rPr>
        <w:t xml:space="preserve"> Orlacchio</w:t>
      </w:r>
      <w:r w:rsidR="002D4339" w:rsidRPr="00F3522B">
        <w:rPr>
          <w:rFonts w:ascii="Book Antiqua" w:hAnsi="Book Antiqua"/>
          <w:lang w:eastAsia="zh-CN"/>
        </w:rPr>
        <w:t xml:space="preserve"> A, </w:t>
      </w:r>
      <w:r w:rsidR="002D4339" w:rsidRPr="00F3522B">
        <w:rPr>
          <w:rFonts w:ascii="Book Antiqua" w:hAnsi="Book Antiqua"/>
        </w:rPr>
        <w:t>Pan</w:t>
      </w:r>
      <w:r w:rsidR="002D4339" w:rsidRPr="00F3522B">
        <w:rPr>
          <w:rFonts w:ascii="Book Antiqua" w:hAnsi="Book Antiqua"/>
          <w:lang w:eastAsia="zh-CN"/>
        </w:rPr>
        <w:t xml:space="preserve"> HC, </w:t>
      </w:r>
      <w:r w:rsidR="002D4339" w:rsidRPr="00F3522B">
        <w:rPr>
          <w:rFonts w:ascii="Book Antiqua" w:hAnsi="Book Antiqua"/>
        </w:rPr>
        <w:t>Takahashi</w:t>
      </w:r>
      <w:r w:rsidR="002D4339" w:rsidRPr="00F3522B">
        <w:rPr>
          <w:rFonts w:ascii="Book Antiqua" w:hAnsi="Book Antiqua"/>
          <w:lang w:eastAsia="zh-CN"/>
        </w:rPr>
        <w:t xml:space="preserve"> H, </w:t>
      </w:r>
      <w:r w:rsidR="002D4339" w:rsidRPr="00F3522B">
        <w:rPr>
          <w:rFonts w:ascii="Book Antiqua" w:hAnsi="Book Antiqua"/>
        </w:rPr>
        <w:t>Unger</w:t>
      </w:r>
      <w:r w:rsidR="002D4339" w:rsidRPr="00F3522B">
        <w:rPr>
          <w:rFonts w:ascii="Book Antiqua" w:hAnsi="Book Antiqua"/>
          <w:lang w:eastAsia="zh-CN"/>
        </w:rPr>
        <w:t xml:space="preserve"> M</w:t>
      </w:r>
      <w:r w:rsidRPr="00F3522B">
        <w:rPr>
          <w:rFonts w:ascii="Book Antiqua" w:hAnsi="Book Antiqua"/>
          <w:b/>
        </w:rPr>
        <w:t xml:space="preserve"> </w:t>
      </w:r>
    </w:p>
    <w:p w14:paraId="5E5F70B4" w14:textId="272D186D" w:rsidR="008C0B89" w:rsidRPr="00F3522B" w:rsidRDefault="008C0B89" w:rsidP="00F97C39">
      <w:pPr>
        <w:spacing w:after="0" w:line="360" w:lineRule="auto"/>
        <w:jc w:val="right"/>
        <w:rPr>
          <w:rFonts w:ascii="Book Antiqua" w:hAnsi="Book Antiqua" w:cs="Arial"/>
          <w:lang w:eastAsia="zh-CN"/>
        </w:rPr>
      </w:pPr>
      <w:r w:rsidRPr="00F3522B">
        <w:rPr>
          <w:rFonts w:ascii="Book Antiqua" w:hAnsi="Book Antiqua"/>
          <w:b/>
        </w:rPr>
        <w:t xml:space="preserve">S-Editor: </w:t>
      </w:r>
      <w:r w:rsidRPr="00F3522B">
        <w:rPr>
          <w:rFonts w:ascii="Book Antiqua" w:hAnsi="Book Antiqua"/>
        </w:rPr>
        <w:t>Ji FF</w:t>
      </w:r>
      <w:r w:rsidRPr="00F3522B">
        <w:rPr>
          <w:rFonts w:ascii="Book Antiqua" w:hAnsi="Book Antiqua"/>
          <w:b/>
        </w:rPr>
        <w:t xml:space="preserve"> L-Editor: E-Editor:</w:t>
      </w:r>
    </w:p>
    <w:sectPr w:rsidR="008C0B89" w:rsidRPr="00F3522B" w:rsidSect="000D69E8">
      <w:footerReference w:type="even" r:id="rId8"/>
      <w:footerReference w:type="default" r:id="rId9"/>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742AF" w14:textId="77777777" w:rsidR="00B5023F" w:rsidRDefault="00B5023F" w:rsidP="00636759">
      <w:pPr>
        <w:spacing w:after="0"/>
      </w:pPr>
      <w:r>
        <w:separator/>
      </w:r>
    </w:p>
  </w:endnote>
  <w:endnote w:type="continuationSeparator" w:id="0">
    <w:p w14:paraId="518F5A71" w14:textId="77777777" w:rsidR="00B5023F" w:rsidRDefault="00B5023F" w:rsidP="00636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AC19" w14:textId="77777777" w:rsidR="00F92E80" w:rsidRDefault="00F92E80" w:rsidP="0085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CE72D" w14:textId="77777777" w:rsidR="00F92E80" w:rsidRDefault="00F92E80" w:rsidP="006073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6FFC" w14:textId="77777777" w:rsidR="00F92E80" w:rsidRDefault="00F92E80" w:rsidP="0085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00A">
      <w:rPr>
        <w:rStyle w:val="PageNumber"/>
        <w:noProof/>
      </w:rPr>
      <w:t>13</w:t>
    </w:r>
    <w:r>
      <w:rPr>
        <w:rStyle w:val="PageNumber"/>
      </w:rPr>
      <w:fldChar w:fldCharType="end"/>
    </w:r>
  </w:p>
  <w:p w14:paraId="53CD192A" w14:textId="225FF942" w:rsidR="00F92E80" w:rsidRDefault="00F92E80" w:rsidP="006073A3">
    <w:pPr>
      <w:pStyle w:val="Footer"/>
      <w:ind w:right="360"/>
      <w:jc w:val="center"/>
    </w:pPr>
  </w:p>
  <w:p w14:paraId="7E4B34A0" w14:textId="77777777" w:rsidR="00F92E80" w:rsidRDefault="00F9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46184" w14:textId="77777777" w:rsidR="00B5023F" w:rsidRDefault="00B5023F" w:rsidP="00636759">
      <w:pPr>
        <w:spacing w:after="0"/>
      </w:pPr>
      <w:r>
        <w:separator/>
      </w:r>
    </w:p>
  </w:footnote>
  <w:footnote w:type="continuationSeparator" w:id="0">
    <w:p w14:paraId="0BB401C8" w14:textId="77777777" w:rsidR="00B5023F" w:rsidRDefault="00B5023F" w:rsidP="006367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922"/>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724E0"/>
    <w:multiLevelType w:val="hybridMultilevel"/>
    <w:tmpl w:val="9AE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5EE6"/>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4AC6"/>
    <w:multiLevelType w:val="hybridMultilevel"/>
    <w:tmpl w:val="8D60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67B83"/>
    <w:multiLevelType w:val="hybridMultilevel"/>
    <w:tmpl w:val="58E25AF2"/>
    <w:lvl w:ilvl="0" w:tplc="8124DE64">
      <w:start w:val="4"/>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A13A6"/>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27F0F"/>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A3166"/>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2A2E"/>
    <w:multiLevelType w:val="hybridMultilevel"/>
    <w:tmpl w:val="186EA264"/>
    <w:lvl w:ilvl="0" w:tplc="45CE5360">
      <w:start w:val="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B6713"/>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C0B84"/>
    <w:multiLevelType w:val="hybridMultilevel"/>
    <w:tmpl w:val="23327618"/>
    <w:lvl w:ilvl="0" w:tplc="0726B436">
      <w:start w:val="1"/>
      <w:numFmt w:val="decimal"/>
      <w:lvlText w:val="%1."/>
      <w:lvlJc w:val="left"/>
      <w:pPr>
        <w:ind w:left="720" w:hanging="360"/>
      </w:pPr>
      <w:rPr>
        <w:rFonts w:ascii="Palatino" w:eastAsia="Cambria"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357AB"/>
    <w:multiLevelType w:val="hybridMultilevel"/>
    <w:tmpl w:val="986840D4"/>
    <w:lvl w:ilvl="0" w:tplc="6F547B96">
      <w:start w:val="1"/>
      <w:numFmt w:val="decimal"/>
      <w:lvlText w:val="%1."/>
      <w:lvlJc w:val="left"/>
      <w:pPr>
        <w:ind w:left="720" w:hanging="360"/>
      </w:pPr>
      <w:rPr>
        <w:rFonts w:ascii="Palatino" w:eastAsia="Cambria"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576B9"/>
    <w:multiLevelType w:val="hybridMultilevel"/>
    <w:tmpl w:val="33E417F6"/>
    <w:lvl w:ilvl="0" w:tplc="52ECB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E5249"/>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47D38"/>
    <w:multiLevelType w:val="hybridMultilevel"/>
    <w:tmpl w:val="B242196C"/>
    <w:lvl w:ilvl="0" w:tplc="26FC0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B04D0"/>
    <w:multiLevelType w:val="hybridMultilevel"/>
    <w:tmpl w:val="EF4860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174F6"/>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F32C9"/>
    <w:multiLevelType w:val="hybridMultilevel"/>
    <w:tmpl w:val="0A90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A3F5F"/>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C012D"/>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27AB7"/>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00E5B"/>
    <w:multiLevelType w:val="hybridMultilevel"/>
    <w:tmpl w:val="596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85C28"/>
    <w:multiLevelType w:val="hybridMultilevel"/>
    <w:tmpl w:val="BDF2A858"/>
    <w:lvl w:ilvl="0" w:tplc="516E7CD0">
      <w:start w:val="1"/>
      <w:numFmt w:val="decimal"/>
      <w:lvlText w:val="%1."/>
      <w:lvlJc w:val="left"/>
      <w:pPr>
        <w:ind w:left="540" w:hanging="360"/>
      </w:pPr>
      <w:rPr>
        <w:rFonts w:hint="default"/>
        <w:color w:val="FF0000"/>
        <w:sz w:val="4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E5727CC"/>
    <w:multiLevelType w:val="hybridMultilevel"/>
    <w:tmpl w:val="05E8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8"/>
  </w:num>
  <w:num w:numId="5">
    <w:abstractNumId w:val="17"/>
  </w:num>
  <w:num w:numId="6">
    <w:abstractNumId w:val="3"/>
  </w:num>
  <w:num w:numId="7">
    <w:abstractNumId w:val="22"/>
  </w:num>
  <w:num w:numId="8">
    <w:abstractNumId w:val="1"/>
  </w:num>
  <w:num w:numId="9">
    <w:abstractNumId w:val="23"/>
  </w:num>
  <w:num w:numId="10">
    <w:abstractNumId w:val="10"/>
  </w:num>
  <w:num w:numId="11">
    <w:abstractNumId w:val="11"/>
  </w:num>
  <w:num w:numId="12">
    <w:abstractNumId w:val="15"/>
  </w:num>
  <w:num w:numId="13">
    <w:abstractNumId w:val="2"/>
  </w:num>
  <w:num w:numId="14">
    <w:abstractNumId w:val="6"/>
  </w:num>
  <w:num w:numId="15">
    <w:abstractNumId w:val="16"/>
  </w:num>
  <w:num w:numId="16">
    <w:abstractNumId w:val="5"/>
  </w:num>
  <w:num w:numId="17">
    <w:abstractNumId w:val="19"/>
  </w:num>
  <w:num w:numId="18">
    <w:abstractNumId w:val="9"/>
  </w:num>
  <w:num w:numId="19">
    <w:abstractNumId w:val="7"/>
  </w:num>
  <w:num w:numId="20">
    <w:abstractNumId w:val="21"/>
  </w:num>
  <w:num w:numId="21">
    <w:abstractNumId w:val="0"/>
  </w:num>
  <w:num w:numId="22">
    <w:abstractNumId w:val="18"/>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99"/>
    <w:rsid w:val="0000112A"/>
    <w:rsid w:val="0000145E"/>
    <w:rsid w:val="00001C2A"/>
    <w:rsid w:val="0000221F"/>
    <w:rsid w:val="0001552E"/>
    <w:rsid w:val="000168FD"/>
    <w:rsid w:val="00020E9F"/>
    <w:rsid w:val="000212F8"/>
    <w:rsid w:val="00021999"/>
    <w:rsid w:val="00022473"/>
    <w:rsid w:val="000234AF"/>
    <w:rsid w:val="00023BC6"/>
    <w:rsid w:val="000241E0"/>
    <w:rsid w:val="00024224"/>
    <w:rsid w:val="0002585F"/>
    <w:rsid w:val="00025ACD"/>
    <w:rsid w:val="00026442"/>
    <w:rsid w:val="00026675"/>
    <w:rsid w:val="00031292"/>
    <w:rsid w:val="00033A1E"/>
    <w:rsid w:val="000373B6"/>
    <w:rsid w:val="00041533"/>
    <w:rsid w:val="00047283"/>
    <w:rsid w:val="00050B32"/>
    <w:rsid w:val="0005644C"/>
    <w:rsid w:val="000567A0"/>
    <w:rsid w:val="00060D26"/>
    <w:rsid w:val="00064D78"/>
    <w:rsid w:val="000666C7"/>
    <w:rsid w:val="000702C6"/>
    <w:rsid w:val="0007400A"/>
    <w:rsid w:val="000810AF"/>
    <w:rsid w:val="00084FC3"/>
    <w:rsid w:val="00093224"/>
    <w:rsid w:val="000A2941"/>
    <w:rsid w:val="000A5803"/>
    <w:rsid w:val="000A7247"/>
    <w:rsid w:val="000B3236"/>
    <w:rsid w:val="000B4575"/>
    <w:rsid w:val="000B72BE"/>
    <w:rsid w:val="000C2013"/>
    <w:rsid w:val="000C5CFE"/>
    <w:rsid w:val="000D4B55"/>
    <w:rsid w:val="000D69E8"/>
    <w:rsid w:val="000E1DF8"/>
    <w:rsid w:val="000E3201"/>
    <w:rsid w:val="000E5A55"/>
    <w:rsid w:val="000F487A"/>
    <w:rsid w:val="00104E35"/>
    <w:rsid w:val="00105461"/>
    <w:rsid w:val="00120F60"/>
    <w:rsid w:val="00121DD8"/>
    <w:rsid w:val="00124A83"/>
    <w:rsid w:val="00127267"/>
    <w:rsid w:val="00127ACA"/>
    <w:rsid w:val="001324B3"/>
    <w:rsid w:val="00136001"/>
    <w:rsid w:val="0013644D"/>
    <w:rsid w:val="00144769"/>
    <w:rsid w:val="00146FD3"/>
    <w:rsid w:val="001509CF"/>
    <w:rsid w:val="00151878"/>
    <w:rsid w:val="00151E20"/>
    <w:rsid w:val="001538A2"/>
    <w:rsid w:val="00153CFD"/>
    <w:rsid w:val="00164C54"/>
    <w:rsid w:val="00164F1B"/>
    <w:rsid w:val="00173C16"/>
    <w:rsid w:val="00177552"/>
    <w:rsid w:val="00186680"/>
    <w:rsid w:val="00193622"/>
    <w:rsid w:val="00197264"/>
    <w:rsid w:val="001A6F42"/>
    <w:rsid w:val="001B016B"/>
    <w:rsid w:val="001C0A31"/>
    <w:rsid w:val="001C2A6C"/>
    <w:rsid w:val="001D1101"/>
    <w:rsid w:val="001D43A6"/>
    <w:rsid w:val="001D45DA"/>
    <w:rsid w:val="001D5F27"/>
    <w:rsid w:val="001F2187"/>
    <w:rsid w:val="001F48BE"/>
    <w:rsid w:val="00220DE4"/>
    <w:rsid w:val="00226865"/>
    <w:rsid w:val="002341C2"/>
    <w:rsid w:val="002343DF"/>
    <w:rsid w:val="0024001A"/>
    <w:rsid w:val="0024013B"/>
    <w:rsid w:val="002435A1"/>
    <w:rsid w:val="00243C3B"/>
    <w:rsid w:val="00244DCD"/>
    <w:rsid w:val="00246BF6"/>
    <w:rsid w:val="00251233"/>
    <w:rsid w:val="002514E4"/>
    <w:rsid w:val="00251770"/>
    <w:rsid w:val="002571BD"/>
    <w:rsid w:val="00266329"/>
    <w:rsid w:val="00267C9E"/>
    <w:rsid w:val="00271D0A"/>
    <w:rsid w:val="002746D9"/>
    <w:rsid w:val="0027596F"/>
    <w:rsid w:val="00276B81"/>
    <w:rsid w:val="00280044"/>
    <w:rsid w:val="00280E9E"/>
    <w:rsid w:val="00281E6E"/>
    <w:rsid w:val="00291F4C"/>
    <w:rsid w:val="00293FE5"/>
    <w:rsid w:val="002A02C5"/>
    <w:rsid w:val="002A25C4"/>
    <w:rsid w:val="002B0A25"/>
    <w:rsid w:val="002B152D"/>
    <w:rsid w:val="002B6765"/>
    <w:rsid w:val="002C3588"/>
    <w:rsid w:val="002C795D"/>
    <w:rsid w:val="002D2645"/>
    <w:rsid w:val="002D4339"/>
    <w:rsid w:val="002D51E8"/>
    <w:rsid w:val="002D7FBE"/>
    <w:rsid w:val="002E431F"/>
    <w:rsid w:val="002E6B8C"/>
    <w:rsid w:val="002E7297"/>
    <w:rsid w:val="002F0D5A"/>
    <w:rsid w:val="002F1701"/>
    <w:rsid w:val="002F3A1B"/>
    <w:rsid w:val="002F47A4"/>
    <w:rsid w:val="0030332C"/>
    <w:rsid w:val="003064F9"/>
    <w:rsid w:val="00307A96"/>
    <w:rsid w:val="00317F85"/>
    <w:rsid w:val="00320EED"/>
    <w:rsid w:val="00323D8E"/>
    <w:rsid w:val="00324CED"/>
    <w:rsid w:val="00327188"/>
    <w:rsid w:val="00332275"/>
    <w:rsid w:val="003330E2"/>
    <w:rsid w:val="00333629"/>
    <w:rsid w:val="003359E5"/>
    <w:rsid w:val="00337DAA"/>
    <w:rsid w:val="00341EEE"/>
    <w:rsid w:val="00351012"/>
    <w:rsid w:val="00366590"/>
    <w:rsid w:val="00370EA8"/>
    <w:rsid w:val="003804CC"/>
    <w:rsid w:val="003824BF"/>
    <w:rsid w:val="00394B2E"/>
    <w:rsid w:val="00396AAF"/>
    <w:rsid w:val="003A02E6"/>
    <w:rsid w:val="003A16B9"/>
    <w:rsid w:val="003A3EE5"/>
    <w:rsid w:val="003A7610"/>
    <w:rsid w:val="003B4534"/>
    <w:rsid w:val="003C55F0"/>
    <w:rsid w:val="003C6C40"/>
    <w:rsid w:val="003C7FF5"/>
    <w:rsid w:val="003D247A"/>
    <w:rsid w:val="003D53B2"/>
    <w:rsid w:val="003D5BAE"/>
    <w:rsid w:val="003E0A75"/>
    <w:rsid w:val="003E0C91"/>
    <w:rsid w:val="003E3C4F"/>
    <w:rsid w:val="003E646F"/>
    <w:rsid w:val="003E6CF6"/>
    <w:rsid w:val="003F3B7C"/>
    <w:rsid w:val="003F5D81"/>
    <w:rsid w:val="004044D3"/>
    <w:rsid w:val="00404A8C"/>
    <w:rsid w:val="00410CEE"/>
    <w:rsid w:val="004132B1"/>
    <w:rsid w:val="004151B0"/>
    <w:rsid w:val="00415567"/>
    <w:rsid w:val="004158D1"/>
    <w:rsid w:val="00416BDE"/>
    <w:rsid w:val="00423259"/>
    <w:rsid w:val="004364C3"/>
    <w:rsid w:val="004429B7"/>
    <w:rsid w:val="004515D9"/>
    <w:rsid w:val="00453AEA"/>
    <w:rsid w:val="00456919"/>
    <w:rsid w:val="00474165"/>
    <w:rsid w:val="00491351"/>
    <w:rsid w:val="00497F78"/>
    <w:rsid w:val="004A0770"/>
    <w:rsid w:val="004A0EFD"/>
    <w:rsid w:val="004A402A"/>
    <w:rsid w:val="004B0EFA"/>
    <w:rsid w:val="004B74ED"/>
    <w:rsid w:val="004B76C2"/>
    <w:rsid w:val="004C0A19"/>
    <w:rsid w:val="004C3226"/>
    <w:rsid w:val="004C4DC7"/>
    <w:rsid w:val="004C7692"/>
    <w:rsid w:val="004D0930"/>
    <w:rsid w:val="004D1AFE"/>
    <w:rsid w:val="004D56F3"/>
    <w:rsid w:val="004D6D05"/>
    <w:rsid w:val="004E124B"/>
    <w:rsid w:val="004F0739"/>
    <w:rsid w:val="0050736A"/>
    <w:rsid w:val="00515883"/>
    <w:rsid w:val="00515B6A"/>
    <w:rsid w:val="005202D7"/>
    <w:rsid w:val="005257F8"/>
    <w:rsid w:val="005274E7"/>
    <w:rsid w:val="005336A5"/>
    <w:rsid w:val="0053627C"/>
    <w:rsid w:val="0054471C"/>
    <w:rsid w:val="00544BD0"/>
    <w:rsid w:val="005451B5"/>
    <w:rsid w:val="00546716"/>
    <w:rsid w:val="005557D6"/>
    <w:rsid w:val="00555C39"/>
    <w:rsid w:val="00561187"/>
    <w:rsid w:val="00562D47"/>
    <w:rsid w:val="005656F2"/>
    <w:rsid w:val="00567FA2"/>
    <w:rsid w:val="00573E78"/>
    <w:rsid w:val="00586093"/>
    <w:rsid w:val="00586C17"/>
    <w:rsid w:val="00593892"/>
    <w:rsid w:val="00594397"/>
    <w:rsid w:val="00597CD4"/>
    <w:rsid w:val="005A1137"/>
    <w:rsid w:val="005A3059"/>
    <w:rsid w:val="005A3AD3"/>
    <w:rsid w:val="005B0646"/>
    <w:rsid w:val="005B3632"/>
    <w:rsid w:val="005B3F60"/>
    <w:rsid w:val="005B4DAB"/>
    <w:rsid w:val="005B6C47"/>
    <w:rsid w:val="005D1CDC"/>
    <w:rsid w:val="005E36DA"/>
    <w:rsid w:val="005E6A19"/>
    <w:rsid w:val="005E6FC6"/>
    <w:rsid w:val="005E78DF"/>
    <w:rsid w:val="005F61F8"/>
    <w:rsid w:val="005F72AB"/>
    <w:rsid w:val="005F7F5C"/>
    <w:rsid w:val="006002F8"/>
    <w:rsid w:val="006041F3"/>
    <w:rsid w:val="00604608"/>
    <w:rsid w:val="0060545A"/>
    <w:rsid w:val="00606EC5"/>
    <w:rsid w:val="006073A3"/>
    <w:rsid w:val="006109F2"/>
    <w:rsid w:val="00612006"/>
    <w:rsid w:val="006122DA"/>
    <w:rsid w:val="006137B2"/>
    <w:rsid w:val="00615F77"/>
    <w:rsid w:val="00623703"/>
    <w:rsid w:val="0062594C"/>
    <w:rsid w:val="00625DCE"/>
    <w:rsid w:val="00626BA5"/>
    <w:rsid w:val="006314F0"/>
    <w:rsid w:val="006324A2"/>
    <w:rsid w:val="00633B50"/>
    <w:rsid w:val="006347EF"/>
    <w:rsid w:val="00636759"/>
    <w:rsid w:val="00640737"/>
    <w:rsid w:val="00640965"/>
    <w:rsid w:val="0064192B"/>
    <w:rsid w:val="00655451"/>
    <w:rsid w:val="00657D7A"/>
    <w:rsid w:val="00665237"/>
    <w:rsid w:val="006661AF"/>
    <w:rsid w:val="006665DF"/>
    <w:rsid w:val="00670C0C"/>
    <w:rsid w:val="00671217"/>
    <w:rsid w:val="006714C2"/>
    <w:rsid w:val="0067199B"/>
    <w:rsid w:val="00672376"/>
    <w:rsid w:val="00683170"/>
    <w:rsid w:val="006851D2"/>
    <w:rsid w:val="006858EF"/>
    <w:rsid w:val="00687D08"/>
    <w:rsid w:val="006907A4"/>
    <w:rsid w:val="00696D4F"/>
    <w:rsid w:val="00696E6F"/>
    <w:rsid w:val="006A3976"/>
    <w:rsid w:val="006A5F63"/>
    <w:rsid w:val="006C6BC7"/>
    <w:rsid w:val="006C77D6"/>
    <w:rsid w:val="006D1B5E"/>
    <w:rsid w:val="006D1D6A"/>
    <w:rsid w:val="006E12A5"/>
    <w:rsid w:val="006E174F"/>
    <w:rsid w:val="006E1A34"/>
    <w:rsid w:val="006E2208"/>
    <w:rsid w:val="006F206B"/>
    <w:rsid w:val="00702CD5"/>
    <w:rsid w:val="00703E4F"/>
    <w:rsid w:val="00707025"/>
    <w:rsid w:val="007145AD"/>
    <w:rsid w:val="0071750A"/>
    <w:rsid w:val="00722595"/>
    <w:rsid w:val="00724EEE"/>
    <w:rsid w:val="00727C89"/>
    <w:rsid w:val="0073166D"/>
    <w:rsid w:val="00734494"/>
    <w:rsid w:val="00747706"/>
    <w:rsid w:val="0074795C"/>
    <w:rsid w:val="007529A9"/>
    <w:rsid w:val="00756168"/>
    <w:rsid w:val="00770573"/>
    <w:rsid w:val="0077262C"/>
    <w:rsid w:val="007730AE"/>
    <w:rsid w:val="00783395"/>
    <w:rsid w:val="007856A2"/>
    <w:rsid w:val="00791937"/>
    <w:rsid w:val="007974A3"/>
    <w:rsid w:val="007A0968"/>
    <w:rsid w:val="007A0C26"/>
    <w:rsid w:val="007A1153"/>
    <w:rsid w:val="007A1DEF"/>
    <w:rsid w:val="007A415C"/>
    <w:rsid w:val="007B0170"/>
    <w:rsid w:val="007B0610"/>
    <w:rsid w:val="007C129D"/>
    <w:rsid w:val="007C2FC9"/>
    <w:rsid w:val="007C3B42"/>
    <w:rsid w:val="007D3870"/>
    <w:rsid w:val="007D54B0"/>
    <w:rsid w:val="007D65F3"/>
    <w:rsid w:val="007E6603"/>
    <w:rsid w:val="007F1FF7"/>
    <w:rsid w:val="007F23FD"/>
    <w:rsid w:val="007F305D"/>
    <w:rsid w:val="007F36D4"/>
    <w:rsid w:val="007F777C"/>
    <w:rsid w:val="00800A42"/>
    <w:rsid w:val="0080394D"/>
    <w:rsid w:val="00804F39"/>
    <w:rsid w:val="0080649D"/>
    <w:rsid w:val="008129D9"/>
    <w:rsid w:val="0081318E"/>
    <w:rsid w:val="00817E5C"/>
    <w:rsid w:val="0082030F"/>
    <w:rsid w:val="0082049D"/>
    <w:rsid w:val="00821CB2"/>
    <w:rsid w:val="008231E0"/>
    <w:rsid w:val="00823DD5"/>
    <w:rsid w:val="00833D99"/>
    <w:rsid w:val="00836E24"/>
    <w:rsid w:val="0084223C"/>
    <w:rsid w:val="00845E71"/>
    <w:rsid w:val="0084622E"/>
    <w:rsid w:val="008478D8"/>
    <w:rsid w:val="00850AC4"/>
    <w:rsid w:val="008528AA"/>
    <w:rsid w:val="008562DC"/>
    <w:rsid w:val="00856AB2"/>
    <w:rsid w:val="00860749"/>
    <w:rsid w:val="00860F21"/>
    <w:rsid w:val="008639A8"/>
    <w:rsid w:val="008642A8"/>
    <w:rsid w:val="00866939"/>
    <w:rsid w:val="008738D3"/>
    <w:rsid w:val="00875AF5"/>
    <w:rsid w:val="00875D79"/>
    <w:rsid w:val="008808F0"/>
    <w:rsid w:val="00882247"/>
    <w:rsid w:val="00882C14"/>
    <w:rsid w:val="0088691C"/>
    <w:rsid w:val="00886C40"/>
    <w:rsid w:val="00887DDF"/>
    <w:rsid w:val="00890D4D"/>
    <w:rsid w:val="00894DAB"/>
    <w:rsid w:val="008955F7"/>
    <w:rsid w:val="00895DD3"/>
    <w:rsid w:val="008A54DA"/>
    <w:rsid w:val="008C02DB"/>
    <w:rsid w:val="008C0B89"/>
    <w:rsid w:val="008C1349"/>
    <w:rsid w:val="008D53A6"/>
    <w:rsid w:val="008D656E"/>
    <w:rsid w:val="008E24DE"/>
    <w:rsid w:val="008E3723"/>
    <w:rsid w:val="008E5C83"/>
    <w:rsid w:val="008E6EBB"/>
    <w:rsid w:val="008F35CA"/>
    <w:rsid w:val="00900D6A"/>
    <w:rsid w:val="009013DC"/>
    <w:rsid w:val="00901CF2"/>
    <w:rsid w:val="009060C3"/>
    <w:rsid w:val="00910FE6"/>
    <w:rsid w:val="00912100"/>
    <w:rsid w:val="009131A4"/>
    <w:rsid w:val="009137B7"/>
    <w:rsid w:val="0092576E"/>
    <w:rsid w:val="009338B6"/>
    <w:rsid w:val="009341AD"/>
    <w:rsid w:val="00934BE5"/>
    <w:rsid w:val="00935CC0"/>
    <w:rsid w:val="00953732"/>
    <w:rsid w:val="009539B7"/>
    <w:rsid w:val="00953F2C"/>
    <w:rsid w:val="00955835"/>
    <w:rsid w:val="00955920"/>
    <w:rsid w:val="00956F73"/>
    <w:rsid w:val="00962BD5"/>
    <w:rsid w:val="0096578A"/>
    <w:rsid w:val="0096673B"/>
    <w:rsid w:val="0097369B"/>
    <w:rsid w:val="0097400B"/>
    <w:rsid w:val="0097449C"/>
    <w:rsid w:val="00975780"/>
    <w:rsid w:val="00976493"/>
    <w:rsid w:val="0098137F"/>
    <w:rsid w:val="009874D0"/>
    <w:rsid w:val="00991084"/>
    <w:rsid w:val="009A0BB8"/>
    <w:rsid w:val="009A2864"/>
    <w:rsid w:val="009A2EFD"/>
    <w:rsid w:val="009A368B"/>
    <w:rsid w:val="009A4E40"/>
    <w:rsid w:val="009B71A2"/>
    <w:rsid w:val="009B7AA5"/>
    <w:rsid w:val="009C43CC"/>
    <w:rsid w:val="009C5855"/>
    <w:rsid w:val="009C7B84"/>
    <w:rsid w:val="009D1B04"/>
    <w:rsid w:val="009E4255"/>
    <w:rsid w:val="009E46AC"/>
    <w:rsid w:val="009E522A"/>
    <w:rsid w:val="009E6009"/>
    <w:rsid w:val="009F023B"/>
    <w:rsid w:val="009F2D5D"/>
    <w:rsid w:val="009F4013"/>
    <w:rsid w:val="009F5B07"/>
    <w:rsid w:val="00A01CF0"/>
    <w:rsid w:val="00A05D71"/>
    <w:rsid w:val="00A07DA0"/>
    <w:rsid w:val="00A1021A"/>
    <w:rsid w:val="00A11280"/>
    <w:rsid w:val="00A11652"/>
    <w:rsid w:val="00A208AB"/>
    <w:rsid w:val="00A2417B"/>
    <w:rsid w:val="00A2779A"/>
    <w:rsid w:val="00A27825"/>
    <w:rsid w:val="00A27FDA"/>
    <w:rsid w:val="00A40370"/>
    <w:rsid w:val="00A667CB"/>
    <w:rsid w:val="00A708FA"/>
    <w:rsid w:val="00A737BF"/>
    <w:rsid w:val="00A75D63"/>
    <w:rsid w:val="00A81DCC"/>
    <w:rsid w:val="00A833D9"/>
    <w:rsid w:val="00A87338"/>
    <w:rsid w:val="00A90BF7"/>
    <w:rsid w:val="00A95652"/>
    <w:rsid w:val="00A971F1"/>
    <w:rsid w:val="00AA2CC5"/>
    <w:rsid w:val="00AA3FE3"/>
    <w:rsid w:val="00AB0C31"/>
    <w:rsid w:val="00AB3E23"/>
    <w:rsid w:val="00AB73BF"/>
    <w:rsid w:val="00AC213C"/>
    <w:rsid w:val="00AC4B47"/>
    <w:rsid w:val="00AC5FFC"/>
    <w:rsid w:val="00AD1D7F"/>
    <w:rsid w:val="00AD3A44"/>
    <w:rsid w:val="00AD7A3E"/>
    <w:rsid w:val="00AF1140"/>
    <w:rsid w:val="00AF26DC"/>
    <w:rsid w:val="00AF5040"/>
    <w:rsid w:val="00B002DD"/>
    <w:rsid w:val="00B00D26"/>
    <w:rsid w:val="00B02411"/>
    <w:rsid w:val="00B03B2F"/>
    <w:rsid w:val="00B04C3F"/>
    <w:rsid w:val="00B124B1"/>
    <w:rsid w:val="00B125EF"/>
    <w:rsid w:val="00B137C8"/>
    <w:rsid w:val="00B2167C"/>
    <w:rsid w:val="00B24312"/>
    <w:rsid w:val="00B26DB9"/>
    <w:rsid w:val="00B30408"/>
    <w:rsid w:val="00B34DE9"/>
    <w:rsid w:val="00B37480"/>
    <w:rsid w:val="00B45764"/>
    <w:rsid w:val="00B45C7A"/>
    <w:rsid w:val="00B5023F"/>
    <w:rsid w:val="00B57C96"/>
    <w:rsid w:val="00B57F1F"/>
    <w:rsid w:val="00B60447"/>
    <w:rsid w:val="00B62973"/>
    <w:rsid w:val="00B65394"/>
    <w:rsid w:val="00B70B60"/>
    <w:rsid w:val="00B74761"/>
    <w:rsid w:val="00B77510"/>
    <w:rsid w:val="00B81A33"/>
    <w:rsid w:val="00B81B63"/>
    <w:rsid w:val="00B876BE"/>
    <w:rsid w:val="00B90287"/>
    <w:rsid w:val="00B90DA2"/>
    <w:rsid w:val="00B91692"/>
    <w:rsid w:val="00B93462"/>
    <w:rsid w:val="00BA4DD0"/>
    <w:rsid w:val="00BA5F13"/>
    <w:rsid w:val="00BA72A9"/>
    <w:rsid w:val="00BB385A"/>
    <w:rsid w:val="00BB6F02"/>
    <w:rsid w:val="00BC3AA7"/>
    <w:rsid w:val="00BD2300"/>
    <w:rsid w:val="00BD4593"/>
    <w:rsid w:val="00BE1555"/>
    <w:rsid w:val="00BE2EEF"/>
    <w:rsid w:val="00BE6967"/>
    <w:rsid w:val="00BF1EB3"/>
    <w:rsid w:val="00BF1F53"/>
    <w:rsid w:val="00BF47C4"/>
    <w:rsid w:val="00BF573B"/>
    <w:rsid w:val="00C005B7"/>
    <w:rsid w:val="00C04A53"/>
    <w:rsid w:val="00C07CB9"/>
    <w:rsid w:val="00C11315"/>
    <w:rsid w:val="00C17272"/>
    <w:rsid w:val="00C20F18"/>
    <w:rsid w:val="00C323B1"/>
    <w:rsid w:val="00C32B8C"/>
    <w:rsid w:val="00C367C2"/>
    <w:rsid w:val="00C37BE0"/>
    <w:rsid w:val="00C45552"/>
    <w:rsid w:val="00C47903"/>
    <w:rsid w:val="00C50F73"/>
    <w:rsid w:val="00C53870"/>
    <w:rsid w:val="00C6099B"/>
    <w:rsid w:val="00C61CCA"/>
    <w:rsid w:val="00C6464A"/>
    <w:rsid w:val="00C702A2"/>
    <w:rsid w:val="00C75529"/>
    <w:rsid w:val="00C803ED"/>
    <w:rsid w:val="00C81EE2"/>
    <w:rsid w:val="00C85E38"/>
    <w:rsid w:val="00C87AC3"/>
    <w:rsid w:val="00C90DF6"/>
    <w:rsid w:val="00C95E25"/>
    <w:rsid w:val="00CA0C77"/>
    <w:rsid w:val="00CA1054"/>
    <w:rsid w:val="00CA2289"/>
    <w:rsid w:val="00CA3343"/>
    <w:rsid w:val="00CA4461"/>
    <w:rsid w:val="00CA5773"/>
    <w:rsid w:val="00CC0043"/>
    <w:rsid w:val="00CC1617"/>
    <w:rsid w:val="00CC23BA"/>
    <w:rsid w:val="00CC2758"/>
    <w:rsid w:val="00CC44B9"/>
    <w:rsid w:val="00CD4303"/>
    <w:rsid w:val="00CD68E5"/>
    <w:rsid w:val="00CE06BC"/>
    <w:rsid w:val="00CE7831"/>
    <w:rsid w:val="00CF0D20"/>
    <w:rsid w:val="00CF347C"/>
    <w:rsid w:val="00CF3F90"/>
    <w:rsid w:val="00CF5A82"/>
    <w:rsid w:val="00CF6016"/>
    <w:rsid w:val="00D002BA"/>
    <w:rsid w:val="00D012F4"/>
    <w:rsid w:val="00D048A8"/>
    <w:rsid w:val="00D07A7D"/>
    <w:rsid w:val="00D1288B"/>
    <w:rsid w:val="00D14BF1"/>
    <w:rsid w:val="00D2606F"/>
    <w:rsid w:val="00D269D8"/>
    <w:rsid w:val="00D320BF"/>
    <w:rsid w:val="00D33163"/>
    <w:rsid w:val="00D33EDA"/>
    <w:rsid w:val="00D3614C"/>
    <w:rsid w:val="00D41523"/>
    <w:rsid w:val="00D41F7F"/>
    <w:rsid w:val="00D44E70"/>
    <w:rsid w:val="00D47C22"/>
    <w:rsid w:val="00D52A13"/>
    <w:rsid w:val="00D6083F"/>
    <w:rsid w:val="00D61E6B"/>
    <w:rsid w:val="00D73EA0"/>
    <w:rsid w:val="00D77F12"/>
    <w:rsid w:val="00D82590"/>
    <w:rsid w:val="00D85F24"/>
    <w:rsid w:val="00D861D4"/>
    <w:rsid w:val="00D97B52"/>
    <w:rsid w:val="00DA0DF5"/>
    <w:rsid w:val="00DA1252"/>
    <w:rsid w:val="00DA3104"/>
    <w:rsid w:val="00DC4197"/>
    <w:rsid w:val="00DC75A6"/>
    <w:rsid w:val="00DD03F4"/>
    <w:rsid w:val="00DD6489"/>
    <w:rsid w:val="00DE0DCB"/>
    <w:rsid w:val="00DE14E6"/>
    <w:rsid w:val="00DE1BBA"/>
    <w:rsid w:val="00DE3F1B"/>
    <w:rsid w:val="00DF3A5E"/>
    <w:rsid w:val="00DF511F"/>
    <w:rsid w:val="00DF7AD3"/>
    <w:rsid w:val="00E0401F"/>
    <w:rsid w:val="00E21DE8"/>
    <w:rsid w:val="00E2235D"/>
    <w:rsid w:val="00E238A4"/>
    <w:rsid w:val="00E261D8"/>
    <w:rsid w:val="00E26CFC"/>
    <w:rsid w:val="00E3160A"/>
    <w:rsid w:val="00E319C3"/>
    <w:rsid w:val="00E47D61"/>
    <w:rsid w:val="00E57CA2"/>
    <w:rsid w:val="00E6278E"/>
    <w:rsid w:val="00E648A7"/>
    <w:rsid w:val="00E703F4"/>
    <w:rsid w:val="00E70A9E"/>
    <w:rsid w:val="00E73945"/>
    <w:rsid w:val="00E805B6"/>
    <w:rsid w:val="00E82646"/>
    <w:rsid w:val="00E844F3"/>
    <w:rsid w:val="00E92F76"/>
    <w:rsid w:val="00E94B4D"/>
    <w:rsid w:val="00E95883"/>
    <w:rsid w:val="00E95AA4"/>
    <w:rsid w:val="00E96227"/>
    <w:rsid w:val="00E96487"/>
    <w:rsid w:val="00E969C2"/>
    <w:rsid w:val="00EA0B36"/>
    <w:rsid w:val="00EA193D"/>
    <w:rsid w:val="00EA2339"/>
    <w:rsid w:val="00EA48A0"/>
    <w:rsid w:val="00EA4A28"/>
    <w:rsid w:val="00ED2ABF"/>
    <w:rsid w:val="00ED374C"/>
    <w:rsid w:val="00ED5BDD"/>
    <w:rsid w:val="00ED6E19"/>
    <w:rsid w:val="00EE0995"/>
    <w:rsid w:val="00EE6E40"/>
    <w:rsid w:val="00EF1302"/>
    <w:rsid w:val="00EF31F8"/>
    <w:rsid w:val="00F01646"/>
    <w:rsid w:val="00F10676"/>
    <w:rsid w:val="00F10EE3"/>
    <w:rsid w:val="00F1121A"/>
    <w:rsid w:val="00F14E91"/>
    <w:rsid w:val="00F164AA"/>
    <w:rsid w:val="00F175A3"/>
    <w:rsid w:val="00F21DDA"/>
    <w:rsid w:val="00F31D2A"/>
    <w:rsid w:val="00F3522B"/>
    <w:rsid w:val="00F43D75"/>
    <w:rsid w:val="00F445AD"/>
    <w:rsid w:val="00F44F12"/>
    <w:rsid w:val="00F51965"/>
    <w:rsid w:val="00F53D10"/>
    <w:rsid w:val="00F54254"/>
    <w:rsid w:val="00F55AE2"/>
    <w:rsid w:val="00F56E43"/>
    <w:rsid w:val="00F571A3"/>
    <w:rsid w:val="00F718AD"/>
    <w:rsid w:val="00F73DF5"/>
    <w:rsid w:val="00F74550"/>
    <w:rsid w:val="00F83426"/>
    <w:rsid w:val="00F84986"/>
    <w:rsid w:val="00F86195"/>
    <w:rsid w:val="00F874AC"/>
    <w:rsid w:val="00F87902"/>
    <w:rsid w:val="00F92818"/>
    <w:rsid w:val="00F92E80"/>
    <w:rsid w:val="00F938A9"/>
    <w:rsid w:val="00F97C39"/>
    <w:rsid w:val="00FA293D"/>
    <w:rsid w:val="00FA3F7A"/>
    <w:rsid w:val="00FA659A"/>
    <w:rsid w:val="00FA6EFB"/>
    <w:rsid w:val="00FB298B"/>
    <w:rsid w:val="00FC067E"/>
    <w:rsid w:val="00FC1F4A"/>
    <w:rsid w:val="00FC4459"/>
    <w:rsid w:val="00FD32C7"/>
    <w:rsid w:val="00FD7DE1"/>
    <w:rsid w:val="00FE6C50"/>
    <w:rsid w:val="00FF4971"/>
    <w:rsid w:val="00FF5F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AE205"/>
  <w15:docId w15:val="{E9265A11-2C22-4257-B7E5-4FB81D5C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0F"/>
    <w:pPr>
      <w:spacing w:after="200"/>
    </w:pPr>
    <w:rPr>
      <w:sz w:val="24"/>
      <w:szCs w:val="24"/>
    </w:rPr>
  </w:style>
  <w:style w:type="paragraph" w:styleId="Heading1">
    <w:name w:val="heading 1"/>
    <w:basedOn w:val="Normal"/>
    <w:next w:val="Normal"/>
    <w:link w:val="Heading1Char"/>
    <w:uiPriority w:val="9"/>
    <w:qFormat/>
    <w:rsid w:val="00975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6056"/>
    <w:pPr>
      <w:keepNext/>
      <w:spacing w:after="0"/>
      <w:jc w:val="right"/>
      <w:outlineLvl w:val="1"/>
    </w:pPr>
    <w:rPr>
      <w:rFonts w:ascii="Times New Roman" w:eastAsia="Times New Roman" w:hAnsi="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F5F12"/>
    <w:pPr>
      <w:ind w:left="720"/>
      <w:contextualSpacing/>
    </w:pPr>
  </w:style>
  <w:style w:type="paragraph" w:styleId="EndnoteText">
    <w:name w:val="endnote text"/>
    <w:basedOn w:val="Normal"/>
    <w:link w:val="EndnoteTextChar"/>
    <w:uiPriority w:val="99"/>
    <w:unhideWhenUsed/>
    <w:rsid w:val="005A478B"/>
    <w:rPr>
      <w:sz w:val="20"/>
      <w:szCs w:val="20"/>
    </w:rPr>
  </w:style>
  <w:style w:type="character" w:customStyle="1" w:styleId="EndnoteTextChar">
    <w:name w:val="Endnote Text Char"/>
    <w:basedOn w:val="DefaultParagraphFont"/>
    <w:link w:val="EndnoteText"/>
    <w:uiPriority w:val="99"/>
    <w:rsid w:val="005A478B"/>
  </w:style>
  <w:style w:type="character" w:styleId="EndnoteReference">
    <w:name w:val="endnote reference"/>
    <w:basedOn w:val="DefaultParagraphFont"/>
    <w:uiPriority w:val="99"/>
    <w:semiHidden/>
    <w:unhideWhenUsed/>
    <w:rsid w:val="005A478B"/>
    <w:rPr>
      <w:vertAlign w:val="superscript"/>
    </w:rPr>
  </w:style>
  <w:style w:type="paragraph" w:customStyle="1" w:styleId="ColorfulList-Accent12">
    <w:name w:val="Colorful List - Accent 12"/>
    <w:basedOn w:val="Normal"/>
    <w:uiPriority w:val="34"/>
    <w:qFormat/>
    <w:rsid w:val="001757B9"/>
    <w:pPr>
      <w:ind w:left="720"/>
      <w:contextualSpacing/>
    </w:pPr>
  </w:style>
  <w:style w:type="character" w:customStyle="1" w:styleId="Heading2Char">
    <w:name w:val="Heading 2 Char"/>
    <w:basedOn w:val="DefaultParagraphFont"/>
    <w:link w:val="Heading2"/>
    <w:rsid w:val="00E16056"/>
    <w:rPr>
      <w:rFonts w:ascii="Times New Roman" w:eastAsia="Times New Roman" w:hAnsi="Times New Roman"/>
      <w:i/>
      <w:iCs/>
      <w:color w:val="000000"/>
      <w:sz w:val="24"/>
      <w:szCs w:val="24"/>
    </w:rPr>
  </w:style>
  <w:style w:type="paragraph" w:styleId="Header">
    <w:name w:val="header"/>
    <w:basedOn w:val="Normal"/>
    <w:link w:val="HeaderChar"/>
    <w:uiPriority w:val="99"/>
    <w:unhideWhenUsed/>
    <w:rsid w:val="00D012F4"/>
    <w:pPr>
      <w:tabs>
        <w:tab w:val="center" w:pos="4680"/>
        <w:tab w:val="right" w:pos="9360"/>
      </w:tabs>
      <w:spacing w:after="0"/>
    </w:pPr>
  </w:style>
  <w:style w:type="character" w:customStyle="1" w:styleId="HeaderChar">
    <w:name w:val="Header Char"/>
    <w:basedOn w:val="DefaultParagraphFont"/>
    <w:link w:val="Header"/>
    <w:uiPriority w:val="99"/>
    <w:rsid w:val="00D012F4"/>
    <w:rPr>
      <w:sz w:val="24"/>
      <w:szCs w:val="24"/>
    </w:rPr>
  </w:style>
  <w:style w:type="paragraph" w:styleId="Footer">
    <w:name w:val="footer"/>
    <w:basedOn w:val="Normal"/>
    <w:link w:val="FooterChar"/>
    <w:uiPriority w:val="99"/>
    <w:unhideWhenUsed/>
    <w:rsid w:val="00D012F4"/>
    <w:pPr>
      <w:tabs>
        <w:tab w:val="center" w:pos="4680"/>
        <w:tab w:val="right" w:pos="9360"/>
      </w:tabs>
      <w:spacing w:after="0"/>
    </w:pPr>
  </w:style>
  <w:style w:type="character" w:customStyle="1" w:styleId="FooterChar">
    <w:name w:val="Footer Char"/>
    <w:basedOn w:val="DefaultParagraphFont"/>
    <w:link w:val="Footer"/>
    <w:uiPriority w:val="99"/>
    <w:rsid w:val="00D012F4"/>
    <w:rPr>
      <w:sz w:val="24"/>
      <w:szCs w:val="24"/>
    </w:rPr>
  </w:style>
  <w:style w:type="character" w:customStyle="1" w:styleId="Heading1Char">
    <w:name w:val="Heading 1 Char"/>
    <w:basedOn w:val="DefaultParagraphFont"/>
    <w:link w:val="Heading1"/>
    <w:uiPriority w:val="9"/>
    <w:rsid w:val="00975780"/>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975780"/>
  </w:style>
  <w:style w:type="paragraph" w:styleId="BodyText2">
    <w:name w:val="Body Text 2"/>
    <w:basedOn w:val="Normal"/>
    <w:link w:val="BodyText2Char"/>
    <w:semiHidden/>
    <w:rsid w:val="00A2417B"/>
    <w:pPr>
      <w:spacing w:after="0" w:line="480" w:lineRule="auto"/>
      <w:jc w:val="both"/>
    </w:pPr>
    <w:rPr>
      <w:rFonts w:ascii="Palatino" w:eastAsia="Helvetica" w:hAnsi="Palatino"/>
      <w:noProof/>
      <w:sz w:val="20"/>
      <w:szCs w:val="20"/>
    </w:rPr>
  </w:style>
  <w:style w:type="character" w:customStyle="1" w:styleId="BodyText2Char">
    <w:name w:val="Body Text 2 Char"/>
    <w:basedOn w:val="DefaultParagraphFont"/>
    <w:link w:val="BodyText2"/>
    <w:semiHidden/>
    <w:rsid w:val="00A2417B"/>
    <w:rPr>
      <w:rFonts w:ascii="Palatino" w:eastAsia="Helvetica" w:hAnsi="Palatino"/>
      <w:noProof/>
    </w:rPr>
  </w:style>
  <w:style w:type="paragraph" w:styleId="BalloonText">
    <w:name w:val="Balloon Text"/>
    <w:basedOn w:val="Normal"/>
    <w:link w:val="BalloonTextChar"/>
    <w:uiPriority w:val="99"/>
    <w:semiHidden/>
    <w:unhideWhenUsed/>
    <w:rsid w:val="005B6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47"/>
    <w:rPr>
      <w:rFonts w:ascii="Tahoma" w:hAnsi="Tahoma" w:cs="Tahoma"/>
      <w:sz w:val="16"/>
      <w:szCs w:val="16"/>
    </w:rPr>
  </w:style>
  <w:style w:type="paragraph" w:styleId="ListParagraph">
    <w:name w:val="List Paragraph"/>
    <w:basedOn w:val="Normal"/>
    <w:uiPriority w:val="72"/>
    <w:qFormat/>
    <w:rsid w:val="00DF511F"/>
    <w:pPr>
      <w:ind w:left="720"/>
      <w:contextualSpacing/>
    </w:pPr>
  </w:style>
  <w:style w:type="character" w:styleId="PageNumber">
    <w:name w:val="page number"/>
    <w:basedOn w:val="DefaultParagraphFont"/>
    <w:uiPriority w:val="99"/>
    <w:semiHidden/>
    <w:unhideWhenUsed/>
    <w:rsid w:val="006073A3"/>
  </w:style>
  <w:style w:type="character" w:customStyle="1" w:styleId="jrnl">
    <w:name w:val="jrnl"/>
    <w:basedOn w:val="DefaultParagraphFont"/>
    <w:rsid w:val="00F445AD"/>
  </w:style>
  <w:style w:type="character" w:styleId="Hyperlink">
    <w:name w:val="Hyperlink"/>
    <w:basedOn w:val="DefaultParagraphFont"/>
    <w:uiPriority w:val="99"/>
    <w:semiHidden/>
    <w:unhideWhenUsed/>
    <w:rsid w:val="00FD32C7"/>
    <w:rPr>
      <w:strike w:val="0"/>
      <w:dstrike w:val="0"/>
      <w:color w:val="D00403"/>
      <w:u w:val="none"/>
      <w:effect w:val="none"/>
    </w:rPr>
  </w:style>
  <w:style w:type="character" w:styleId="CommentReference">
    <w:name w:val="annotation reference"/>
    <w:basedOn w:val="DefaultParagraphFont"/>
    <w:uiPriority w:val="99"/>
    <w:semiHidden/>
    <w:unhideWhenUsed/>
    <w:rsid w:val="005A3059"/>
    <w:rPr>
      <w:sz w:val="16"/>
      <w:szCs w:val="16"/>
    </w:rPr>
  </w:style>
  <w:style w:type="paragraph" w:styleId="CommentText">
    <w:name w:val="annotation text"/>
    <w:basedOn w:val="Normal"/>
    <w:link w:val="CommentTextChar"/>
    <w:uiPriority w:val="99"/>
    <w:semiHidden/>
    <w:unhideWhenUsed/>
    <w:rsid w:val="005A3059"/>
    <w:rPr>
      <w:sz w:val="20"/>
      <w:szCs w:val="20"/>
    </w:rPr>
  </w:style>
  <w:style w:type="character" w:customStyle="1" w:styleId="CommentTextChar">
    <w:name w:val="Comment Text Char"/>
    <w:basedOn w:val="DefaultParagraphFont"/>
    <w:link w:val="CommentText"/>
    <w:uiPriority w:val="99"/>
    <w:semiHidden/>
    <w:rsid w:val="005A3059"/>
  </w:style>
  <w:style w:type="paragraph" w:styleId="CommentSubject">
    <w:name w:val="annotation subject"/>
    <w:basedOn w:val="CommentText"/>
    <w:next w:val="CommentText"/>
    <w:link w:val="CommentSubjectChar"/>
    <w:uiPriority w:val="99"/>
    <w:semiHidden/>
    <w:unhideWhenUsed/>
    <w:rsid w:val="005A3059"/>
    <w:rPr>
      <w:b/>
      <w:bCs/>
    </w:rPr>
  </w:style>
  <w:style w:type="character" w:customStyle="1" w:styleId="CommentSubjectChar">
    <w:name w:val="Comment Subject Char"/>
    <w:basedOn w:val="CommentTextChar"/>
    <w:link w:val="CommentSubject"/>
    <w:uiPriority w:val="99"/>
    <w:semiHidden/>
    <w:rsid w:val="005A3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0476">
      <w:bodyDiv w:val="1"/>
      <w:marLeft w:val="0"/>
      <w:marRight w:val="0"/>
      <w:marTop w:val="0"/>
      <w:marBottom w:val="0"/>
      <w:divBdr>
        <w:top w:val="none" w:sz="0" w:space="0" w:color="auto"/>
        <w:left w:val="none" w:sz="0" w:space="0" w:color="auto"/>
        <w:bottom w:val="none" w:sz="0" w:space="0" w:color="auto"/>
        <w:right w:val="none" w:sz="0" w:space="0" w:color="auto"/>
      </w:divBdr>
      <w:divsChild>
        <w:div w:id="221793426">
          <w:marLeft w:val="0"/>
          <w:marRight w:val="1"/>
          <w:marTop w:val="0"/>
          <w:marBottom w:val="0"/>
          <w:divBdr>
            <w:top w:val="none" w:sz="0" w:space="0" w:color="auto"/>
            <w:left w:val="none" w:sz="0" w:space="0" w:color="auto"/>
            <w:bottom w:val="none" w:sz="0" w:space="0" w:color="auto"/>
            <w:right w:val="none" w:sz="0" w:space="0" w:color="auto"/>
          </w:divBdr>
          <w:divsChild>
            <w:div w:id="1392923217">
              <w:marLeft w:val="0"/>
              <w:marRight w:val="0"/>
              <w:marTop w:val="0"/>
              <w:marBottom w:val="0"/>
              <w:divBdr>
                <w:top w:val="none" w:sz="0" w:space="0" w:color="auto"/>
                <w:left w:val="none" w:sz="0" w:space="0" w:color="auto"/>
                <w:bottom w:val="none" w:sz="0" w:space="0" w:color="auto"/>
                <w:right w:val="none" w:sz="0" w:space="0" w:color="auto"/>
              </w:divBdr>
              <w:divsChild>
                <w:div w:id="1059591722">
                  <w:marLeft w:val="0"/>
                  <w:marRight w:val="1"/>
                  <w:marTop w:val="0"/>
                  <w:marBottom w:val="0"/>
                  <w:divBdr>
                    <w:top w:val="none" w:sz="0" w:space="0" w:color="auto"/>
                    <w:left w:val="none" w:sz="0" w:space="0" w:color="auto"/>
                    <w:bottom w:val="none" w:sz="0" w:space="0" w:color="auto"/>
                    <w:right w:val="none" w:sz="0" w:space="0" w:color="auto"/>
                  </w:divBdr>
                  <w:divsChild>
                    <w:div w:id="263920473">
                      <w:marLeft w:val="0"/>
                      <w:marRight w:val="0"/>
                      <w:marTop w:val="0"/>
                      <w:marBottom w:val="0"/>
                      <w:divBdr>
                        <w:top w:val="none" w:sz="0" w:space="0" w:color="auto"/>
                        <w:left w:val="none" w:sz="0" w:space="0" w:color="auto"/>
                        <w:bottom w:val="none" w:sz="0" w:space="0" w:color="auto"/>
                        <w:right w:val="none" w:sz="0" w:space="0" w:color="auto"/>
                      </w:divBdr>
                      <w:divsChild>
                        <w:div w:id="1147668184">
                          <w:marLeft w:val="0"/>
                          <w:marRight w:val="0"/>
                          <w:marTop w:val="0"/>
                          <w:marBottom w:val="0"/>
                          <w:divBdr>
                            <w:top w:val="none" w:sz="0" w:space="0" w:color="auto"/>
                            <w:left w:val="none" w:sz="0" w:space="0" w:color="auto"/>
                            <w:bottom w:val="none" w:sz="0" w:space="0" w:color="auto"/>
                            <w:right w:val="none" w:sz="0" w:space="0" w:color="auto"/>
                          </w:divBdr>
                          <w:divsChild>
                            <w:div w:id="1258249291">
                              <w:marLeft w:val="0"/>
                              <w:marRight w:val="0"/>
                              <w:marTop w:val="120"/>
                              <w:marBottom w:val="360"/>
                              <w:divBdr>
                                <w:top w:val="none" w:sz="0" w:space="0" w:color="auto"/>
                                <w:left w:val="none" w:sz="0" w:space="0" w:color="auto"/>
                                <w:bottom w:val="none" w:sz="0" w:space="0" w:color="auto"/>
                                <w:right w:val="none" w:sz="0" w:space="0" w:color="auto"/>
                              </w:divBdr>
                              <w:divsChild>
                                <w:div w:id="86535237">
                                  <w:marLeft w:val="0"/>
                                  <w:marRight w:val="0"/>
                                  <w:marTop w:val="0"/>
                                  <w:marBottom w:val="0"/>
                                  <w:divBdr>
                                    <w:top w:val="none" w:sz="0" w:space="0" w:color="auto"/>
                                    <w:left w:val="none" w:sz="0" w:space="0" w:color="auto"/>
                                    <w:bottom w:val="none" w:sz="0" w:space="0" w:color="auto"/>
                                    <w:right w:val="none" w:sz="0" w:space="0" w:color="auto"/>
                                  </w:divBdr>
                                  <w:divsChild>
                                    <w:div w:id="4733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566980">
      <w:bodyDiv w:val="1"/>
      <w:marLeft w:val="0"/>
      <w:marRight w:val="0"/>
      <w:marTop w:val="0"/>
      <w:marBottom w:val="0"/>
      <w:divBdr>
        <w:top w:val="none" w:sz="0" w:space="0" w:color="auto"/>
        <w:left w:val="none" w:sz="0" w:space="0" w:color="auto"/>
        <w:bottom w:val="none" w:sz="0" w:space="0" w:color="auto"/>
        <w:right w:val="none" w:sz="0" w:space="0" w:color="auto"/>
      </w:divBdr>
      <w:divsChild>
        <w:div w:id="1299190092">
          <w:marLeft w:val="0"/>
          <w:marRight w:val="1"/>
          <w:marTop w:val="0"/>
          <w:marBottom w:val="0"/>
          <w:divBdr>
            <w:top w:val="none" w:sz="0" w:space="0" w:color="auto"/>
            <w:left w:val="none" w:sz="0" w:space="0" w:color="auto"/>
            <w:bottom w:val="none" w:sz="0" w:space="0" w:color="auto"/>
            <w:right w:val="none" w:sz="0" w:space="0" w:color="auto"/>
          </w:divBdr>
          <w:divsChild>
            <w:div w:id="776369449">
              <w:marLeft w:val="0"/>
              <w:marRight w:val="0"/>
              <w:marTop w:val="0"/>
              <w:marBottom w:val="0"/>
              <w:divBdr>
                <w:top w:val="none" w:sz="0" w:space="0" w:color="auto"/>
                <w:left w:val="none" w:sz="0" w:space="0" w:color="auto"/>
                <w:bottom w:val="none" w:sz="0" w:space="0" w:color="auto"/>
                <w:right w:val="none" w:sz="0" w:space="0" w:color="auto"/>
              </w:divBdr>
              <w:divsChild>
                <w:div w:id="1750731284">
                  <w:marLeft w:val="0"/>
                  <w:marRight w:val="1"/>
                  <w:marTop w:val="0"/>
                  <w:marBottom w:val="0"/>
                  <w:divBdr>
                    <w:top w:val="none" w:sz="0" w:space="0" w:color="auto"/>
                    <w:left w:val="none" w:sz="0" w:space="0" w:color="auto"/>
                    <w:bottom w:val="none" w:sz="0" w:space="0" w:color="auto"/>
                    <w:right w:val="none" w:sz="0" w:space="0" w:color="auto"/>
                  </w:divBdr>
                  <w:divsChild>
                    <w:div w:id="697049286">
                      <w:marLeft w:val="0"/>
                      <w:marRight w:val="0"/>
                      <w:marTop w:val="0"/>
                      <w:marBottom w:val="0"/>
                      <w:divBdr>
                        <w:top w:val="none" w:sz="0" w:space="0" w:color="auto"/>
                        <w:left w:val="none" w:sz="0" w:space="0" w:color="auto"/>
                        <w:bottom w:val="none" w:sz="0" w:space="0" w:color="auto"/>
                        <w:right w:val="none" w:sz="0" w:space="0" w:color="auto"/>
                      </w:divBdr>
                      <w:divsChild>
                        <w:div w:id="2058237933">
                          <w:marLeft w:val="0"/>
                          <w:marRight w:val="0"/>
                          <w:marTop w:val="0"/>
                          <w:marBottom w:val="0"/>
                          <w:divBdr>
                            <w:top w:val="none" w:sz="0" w:space="0" w:color="auto"/>
                            <w:left w:val="none" w:sz="0" w:space="0" w:color="auto"/>
                            <w:bottom w:val="none" w:sz="0" w:space="0" w:color="auto"/>
                            <w:right w:val="none" w:sz="0" w:space="0" w:color="auto"/>
                          </w:divBdr>
                          <w:divsChild>
                            <w:div w:id="1498496588">
                              <w:marLeft w:val="0"/>
                              <w:marRight w:val="0"/>
                              <w:marTop w:val="120"/>
                              <w:marBottom w:val="360"/>
                              <w:divBdr>
                                <w:top w:val="none" w:sz="0" w:space="0" w:color="auto"/>
                                <w:left w:val="none" w:sz="0" w:space="0" w:color="auto"/>
                                <w:bottom w:val="none" w:sz="0" w:space="0" w:color="auto"/>
                                <w:right w:val="none" w:sz="0" w:space="0" w:color="auto"/>
                              </w:divBdr>
                              <w:divsChild>
                                <w:div w:id="1188375367">
                                  <w:marLeft w:val="420"/>
                                  <w:marRight w:val="0"/>
                                  <w:marTop w:val="0"/>
                                  <w:marBottom w:val="0"/>
                                  <w:divBdr>
                                    <w:top w:val="none" w:sz="0" w:space="0" w:color="auto"/>
                                    <w:left w:val="none" w:sz="0" w:space="0" w:color="auto"/>
                                    <w:bottom w:val="none" w:sz="0" w:space="0" w:color="auto"/>
                                    <w:right w:val="none" w:sz="0" w:space="0" w:color="auto"/>
                                  </w:divBdr>
                                  <w:divsChild>
                                    <w:div w:id="71852040">
                                      <w:marLeft w:val="0"/>
                                      <w:marRight w:val="0"/>
                                      <w:marTop w:val="0"/>
                                      <w:marBottom w:val="0"/>
                                      <w:divBdr>
                                        <w:top w:val="none" w:sz="0" w:space="0" w:color="auto"/>
                                        <w:left w:val="none" w:sz="0" w:space="0" w:color="auto"/>
                                        <w:bottom w:val="none" w:sz="0" w:space="0" w:color="auto"/>
                                        <w:right w:val="none" w:sz="0" w:space="0" w:color="auto"/>
                                      </w:divBdr>
                                      <w:divsChild>
                                        <w:div w:id="14604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459554">
      <w:bodyDiv w:val="1"/>
      <w:marLeft w:val="0"/>
      <w:marRight w:val="0"/>
      <w:marTop w:val="0"/>
      <w:marBottom w:val="0"/>
      <w:divBdr>
        <w:top w:val="none" w:sz="0" w:space="0" w:color="auto"/>
        <w:left w:val="none" w:sz="0" w:space="0" w:color="auto"/>
        <w:bottom w:val="none" w:sz="0" w:space="0" w:color="auto"/>
        <w:right w:val="none" w:sz="0" w:space="0" w:color="auto"/>
      </w:divBdr>
    </w:div>
    <w:div w:id="741294024">
      <w:bodyDiv w:val="1"/>
      <w:marLeft w:val="0"/>
      <w:marRight w:val="0"/>
      <w:marTop w:val="0"/>
      <w:marBottom w:val="0"/>
      <w:divBdr>
        <w:top w:val="none" w:sz="0" w:space="0" w:color="auto"/>
        <w:left w:val="none" w:sz="0" w:space="0" w:color="auto"/>
        <w:bottom w:val="none" w:sz="0" w:space="0" w:color="auto"/>
        <w:right w:val="none" w:sz="0" w:space="0" w:color="auto"/>
      </w:divBdr>
      <w:divsChild>
        <w:div w:id="1967663148">
          <w:marLeft w:val="0"/>
          <w:marRight w:val="1"/>
          <w:marTop w:val="0"/>
          <w:marBottom w:val="0"/>
          <w:divBdr>
            <w:top w:val="none" w:sz="0" w:space="0" w:color="auto"/>
            <w:left w:val="none" w:sz="0" w:space="0" w:color="auto"/>
            <w:bottom w:val="none" w:sz="0" w:space="0" w:color="auto"/>
            <w:right w:val="none" w:sz="0" w:space="0" w:color="auto"/>
          </w:divBdr>
          <w:divsChild>
            <w:div w:id="1200434546">
              <w:marLeft w:val="0"/>
              <w:marRight w:val="0"/>
              <w:marTop w:val="0"/>
              <w:marBottom w:val="0"/>
              <w:divBdr>
                <w:top w:val="none" w:sz="0" w:space="0" w:color="auto"/>
                <w:left w:val="none" w:sz="0" w:space="0" w:color="auto"/>
                <w:bottom w:val="none" w:sz="0" w:space="0" w:color="auto"/>
                <w:right w:val="none" w:sz="0" w:space="0" w:color="auto"/>
              </w:divBdr>
              <w:divsChild>
                <w:div w:id="1831359926">
                  <w:marLeft w:val="0"/>
                  <w:marRight w:val="1"/>
                  <w:marTop w:val="0"/>
                  <w:marBottom w:val="0"/>
                  <w:divBdr>
                    <w:top w:val="none" w:sz="0" w:space="0" w:color="auto"/>
                    <w:left w:val="none" w:sz="0" w:space="0" w:color="auto"/>
                    <w:bottom w:val="none" w:sz="0" w:space="0" w:color="auto"/>
                    <w:right w:val="none" w:sz="0" w:space="0" w:color="auto"/>
                  </w:divBdr>
                  <w:divsChild>
                    <w:div w:id="1441758733">
                      <w:marLeft w:val="0"/>
                      <w:marRight w:val="0"/>
                      <w:marTop w:val="0"/>
                      <w:marBottom w:val="0"/>
                      <w:divBdr>
                        <w:top w:val="none" w:sz="0" w:space="0" w:color="auto"/>
                        <w:left w:val="none" w:sz="0" w:space="0" w:color="auto"/>
                        <w:bottom w:val="none" w:sz="0" w:space="0" w:color="auto"/>
                        <w:right w:val="none" w:sz="0" w:space="0" w:color="auto"/>
                      </w:divBdr>
                      <w:divsChild>
                        <w:div w:id="467631672">
                          <w:marLeft w:val="0"/>
                          <w:marRight w:val="0"/>
                          <w:marTop w:val="0"/>
                          <w:marBottom w:val="0"/>
                          <w:divBdr>
                            <w:top w:val="none" w:sz="0" w:space="0" w:color="auto"/>
                            <w:left w:val="none" w:sz="0" w:space="0" w:color="auto"/>
                            <w:bottom w:val="none" w:sz="0" w:space="0" w:color="auto"/>
                            <w:right w:val="none" w:sz="0" w:space="0" w:color="auto"/>
                          </w:divBdr>
                          <w:divsChild>
                            <w:div w:id="571964215">
                              <w:marLeft w:val="0"/>
                              <w:marRight w:val="0"/>
                              <w:marTop w:val="120"/>
                              <w:marBottom w:val="360"/>
                              <w:divBdr>
                                <w:top w:val="none" w:sz="0" w:space="0" w:color="auto"/>
                                <w:left w:val="none" w:sz="0" w:space="0" w:color="auto"/>
                                <w:bottom w:val="none" w:sz="0" w:space="0" w:color="auto"/>
                                <w:right w:val="none" w:sz="0" w:space="0" w:color="auto"/>
                              </w:divBdr>
                              <w:divsChild>
                                <w:div w:id="622007418">
                                  <w:marLeft w:val="0"/>
                                  <w:marRight w:val="0"/>
                                  <w:marTop w:val="0"/>
                                  <w:marBottom w:val="0"/>
                                  <w:divBdr>
                                    <w:top w:val="none" w:sz="0" w:space="0" w:color="auto"/>
                                    <w:left w:val="none" w:sz="0" w:space="0" w:color="auto"/>
                                    <w:bottom w:val="none" w:sz="0" w:space="0" w:color="auto"/>
                                    <w:right w:val="none" w:sz="0" w:space="0" w:color="auto"/>
                                  </w:divBdr>
                                  <w:divsChild>
                                    <w:div w:id="121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232035">
      <w:bodyDiv w:val="1"/>
      <w:marLeft w:val="0"/>
      <w:marRight w:val="0"/>
      <w:marTop w:val="0"/>
      <w:marBottom w:val="0"/>
      <w:divBdr>
        <w:top w:val="none" w:sz="0" w:space="0" w:color="auto"/>
        <w:left w:val="none" w:sz="0" w:space="0" w:color="auto"/>
        <w:bottom w:val="none" w:sz="0" w:space="0" w:color="auto"/>
        <w:right w:val="none" w:sz="0" w:space="0" w:color="auto"/>
      </w:divBdr>
      <w:divsChild>
        <w:div w:id="204830326">
          <w:marLeft w:val="0"/>
          <w:marRight w:val="0"/>
          <w:marTop w:val="0"/>
          <w:marBottom w:val="0"/>
          <w:divBdr>
            <w:top w:val="none" w:sz="0" w:space="0" w:color="auto"/>
            <w:left w:val="none" w:sz="0" w:space="0" w:color="auto"/>
            <w:bottom w:val="none" w:sz="0" w:space="0" w:color="auto"/>
            <w:right w:val="none" w:sz="0" w:space="0" w:color="auto"/>
          </w:divBdr>
          <w:divsChild>
            <w:div w:id="882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3264">
      <w:bodyDiv w:val="1"/>
      <w:marLeft w:val="0"/>
      <w:marRight w:val="0"/>
      <w:marTop w:val="0"/>
      <w:marBottom w:val="0"/>
      <w:divBdr>
        <w:top w:val="none" w:sz="0" w:space="0" w:color="auto"/>
        <w:left w:val="none" w:sz="0" w:space="0" w:color="auto"/>
        <w:bottom w:val="none" w:sz="0" w:space="0" w:color="auto"/>
        <w:right w:val="none" w:sz="0" w:space="0" w:color="auto"/>
      </w:divBdr>
      <w:divsChild>
        <w:div w:id="2000648101">
          <w:marLeft w:val="0"/>
          <w:marRight w:val="1"/>
          <w:marTop w:val="0"/>
          <w:marBottom w:val="0"/>
          <w:divBdr>
            <w:top w:val="none" w:sz="0" w:space="0" w:color="auto"/>
            <w:left w:val="none" w:sz="0" w:space="0" w:color="auto"/>
            <w:bottom w:val="none" w:sz="0" w:space="0" w:color="auto"/>
            <w:right w:val="none" w:sz="0" w:space="0" w:color="auto"/>
          </w:divBdr>
          <w:divsChild>
            <w:div w:id="2039306930">
              <w:marLeft w:val="0"/>
              <w:marRight w:val="0"/>
              <w:marTop w:val="0"/>
              <w:marBottom w:val="0"/>
              <w:divBdr>
                <w:top w:val="none" w:sz="0" w:space="0" w:color="auto"/>
                <w:left w:val="none" w:sz="0" w:space="0" w:color="auto"/>
                <w:bottom w:val="none" w:sz="0" w:space="0" w:color="auto"/>
                <w:right w:val="none" w:sz="0" w:space="0" w:color="auto"/>
              </w:divBdr>
              <w:divsChild>
                <w:div w:id="1657952666">
                  <w:marLeft w:val="0"/>
                  <w:marRight w:val="1"/>
                  <w:marTop w:val="0"/>
                  <w:marBottom w:val="0"/>
                  <w:divBdr>
                    <w:top w:val="none" w:sz="0" w:space="0" w:color="auto"/>
                    <w:left w:val="none" w:sz="0" w:space="0" w:color="auto"/>
                    <w:bottom w:val="none" w:sz="0" w:space="0" w:color="auto"/>
                    <w:right w:val="none" w:sz="0" w:space="0" w:color="auto"/>
                  </w:divBdr>
                  <w:divsChild>
                    <w:div w:id="1137340086">
                      <w:marLeft w:val="0"/>
                      <w:marRight w:val="0"/>
                      <w:marTop w:val="0"/>
                      <w:marBottom w:val="0"/>
                      <w:divBdr>
                        <w:top w:val="none" w:sz="0" w:space="0" w:color="auto"/>
                        <w:left w:val="none" w:sz="0" w:space="0" w:color="auto"/>
                        <w:bottom w:val="none" w:sz="0" w:space="0" w:color="auto"/>
                        <w:right w:val="none" w:sz="0" w:space="0" w:color="auto"/>
                      </w:divBdr>
                      <w:divsChild>
                        <w:div w:id="1319461156">
                          <w:marLeft w:val="0"/>
                          <w:marRight w:val="0"/>
                          <w:marTop w:val="0"/>
                          <w:marBottom w:val="0"/>
                          <w:divBdr>
                            <w:top w:val="none" w:sz="0" w:space="0" w:color="auto"/>
                            <w:left w:val="none" w:sz="0" w:space="0" w:color="auto"/>
                            <w:bottom w:val="none" w:sz="0" w:space="0" w:color="auto"/>
                            <w:right w:val="none" w:sz="0" w:space="0" w:color="auto"/>
                          </w:divBdr>
                          <w:divsChild>
                            <w:div w:id="249044225">
                              <w:marLeft w:val="0"/>
                              <w:marRight w:val="0"/>
                              <w:marTop w:val="120"/>
                              <w:marBottom w:val="360"/>
                              <w:divBdr>
                                <w:top w:val="none" w:sz="0" w:space="0" w:color="auto"/>
                                <w:left w:val="none" w:sz="0" w:space="0" w:color="auto"/>
                                <w:bottom w:val="none" w:sz="0" w:space="0" w:color="auto"/>
                                <w:right w:val="none" w:sz="0" w:space="0" w:color="auto"/>
                              </w:divBdr>
                              <w:divsChild>
                                <w:div w:id="1865900119">
                                  <w:marLeft w:val="420"/>
                                  <w:marRight w:val="0"/>
                                  <w:marTop w:val="0"/>
                                  <w:marBottom w:val="0"/>
                                  <w:divBdr>
                                    <w:top w:val="none" w:sz="0" w:space="0" w:color="auto"/>
                                    <w:left w:val="none" w:sz="0" w:space="0" w:color="auto"/>
                                    <w:bottom w:val="none" w:sz="0" w:space="0" w:color="auto"/>
                                    <w:right w:val="none" w:sz="0" w:space="0" w:color="auto"/>
                                  </w:divBdr>
                                  <w:divsChild>
                                    <w:div w:id="826093731">
                                      <w:marLeft w:val="0"/>
                                      <w:marRight w:val="0"/>
                                      <w:marTop w:val="0"/>
                                      <w:marBottom w:val="0"/>
                                      <w:divBdr>
                                        <w:top w:val="none" w:sz="0" w:space="0" w:color="auto"/>
                                        <w:left w:val="none" w:sz="0" w:space="0" w:color="auto"/>
                                        <w:bottom w:val="none" w:sz="0" w:space="0" w:color="auto"/>
                                        <w:right w:val="none" w:sz="0" w:space="0" w:color="auto"/>
                                      </w:divBdr>
                                      <w:divsChild>
                                        <w:div w:id="16226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351515">
      <w:bodyDiv w:val="1"/>
      <w:marLeft w:val="0"/>
      <w:marRight w:val="0"/>
      <w:marTop w:val="0"/>
      <w:marBottom w:val="0"/>
      <w:divBdr>
        <w:top w:val="none" w:sz="0" w:space="0" w:color="auto"/>
        <w:left w:val="none" w:sz="0" w:space="0" w:color="auto"/>
        <w:bottom w:val="none" w:sz="0" w:space="0" w:color="auto"/>
        <w:right w:val="none" w:sz="0" w:space="0" w:color="auto"/>
      </w:divBdr>
      <w:divsChild>
        <w:div w:id="2047441830">
          <w:marLeft w:val="0"/>
          <w:marRight w:val="1"/>
          <w:marTop w:val="0"/>
          <w:marBottom w:val="0"/>
          <w:divBdr>
            <w:top w:val="none" w:sz="0" w:space="0" w:color="auto"/>
            <w:left w:val="none" w:sz="0" w:space="0" w:color="auto"/>
            <w:bottom w:val="none" w:sz="0" w:space="0" w:color="auto"/>
            <w:right w:val="none" w:sz="0" w:space="0" w:color="auto"/>
          </w:divBdr>
          <w:divsChild>
            <w:div w:id="1619145638">
              <w:marLeft w:val="0"/>
              <w:marRight w:val="0"/>
              <w:marTop w:val="0"/>
              <w:marBottom w:val="0"/>
              <w:divBdr>
                <w:top w:val="none" w:sz="0" w:space="0" w:color="auto"/>
                <w:left w:val="none" w:sz="0" w:space="0" w:color="auto"/>
                <w:bottom w:val="none" w:sz="0" w:space="0" w:color="auto"/>
                <w:right w:val="none" w:sz="0" w:space="0" w:color="auto"/>
              </w:divBdr>
              <w:divsChild>
                <w:div w:id="38601570">
                  <w:marLeft w:val="0"/>
                  <w:marRight w:val="1"/>
                  <w:marTop w:val="0"/>
                  <w:marBottom w:val="0"/>
                  <w:divBdr>
                    <w:top w:val="none" w:sz="0" w:space="0" w:color="auto"/>
                    <w:left w:val="none" w:sz="0" w:space="0" w:color="auto"/>
                    <w:bottom w:val="none" w:sz="0" w:space="0" w:color="auto"/>
                    <w:right w:val="none" w:sz="0" w:space="0" w:color="auto"/>
                  </w:divBdr>
                  <w:divsChild>
                    <w:div w:id="407311361">
                      <w:marLeft w:val="0"/>
                      <w:marRight w:val="0"/>
                      <w:marTop w:val="0"/>
                      <w:marBottom w:val="0"/>
                      <w:divBdr>
                        <w:top w:val="none" w:sz="0" w:space="0" w:color="auto"/>
                        <w:left w:val="none" w:sz="0" w:space="0" w:color="auto"/>
                        <w:bottom w:val="none" w:sz="0" w:space="0" w:color="auto"/>
                        <w:right w:val="none" w:sz="0" w:space="0" w:color="auto"/>
                      </w:divBdr>
                      <w:divsChild>
                        <w:div w:id="383070022">
                          <w:marLeft w:val="0"/>
                          <w:marRight w:val="0"/>
                          <w:marTop w:val="0"/>
                          <w:marBottom w:val="0"/>
                          <w:divBdr>
                            <w:top w:val="none" w:sz="0" w:space="0" w:color="auto"/>
                            <w:left w:val="none" w:sz="0" w:space="0" w:color="auto"/>
                            <w:bottom w:val="none" w:sz="0" w:space="0" w:color="auto"/>
                            <w:right w:val="none" w:sz="0" w:space="0" w:color="auto"/>
                          </w:divBdr>
                          <w:divsChild>
                            <w:div w:id="1049456768">
                              <w:marLeft w:val="0"/>
                              <w:marRight w:val="0"/>
                              <w:marTop w:val="120"/>
                              <w:marBottom w:val="360"/>
                              <w:divBdr>
                                <w:top w:val="none" w:sz="0" w:space="0" w:color="auto"/>
                                <w:left w:val="none" w:sz="0" w:space="0" w:color="auto"/>
                                <w:bottom w:val="none" w:sz="0" w:space="0" w:color="auto"/>
                                <w:right w:val="none" w:sz="0" w:space="0" w:color="auto"/>
                              </w:divBdr>
                              <w:divsChild>
                                <w:div w:id="1283070209">
                                  <w:marLeft w:val="0"/>
                                  <w:marRight w:val="0"/>
                                  <w:marTop w:val="0"/>
                                  <w:marBottom w:val="0"/>
                                  <w:divBdr>
                                    <w:top w:val="none" w:sz="0" w:space="0" w:color="auto"/>
                                    <w:left w:val="none" w:sz="0" w:space="0" w:color="auto"/>
                                    <w:bottom w:val="none" w:sz="0" w:space="0" w:color="auto"/>
                                    <w:right w:val="none" w:sz="0" w:space="0" w:color="auto"/>
                                  </w:divBdr>
                                  <w:divsChild>
                                    <w:div w:id="21405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08906">
      <w:bodyDiv w:val="1"/>
      <w:marLeft w:val="0"/>
      <w:marRight w:val="0"/>
      <w:marTop w:val="0"/>
      <w:marBottom w:val="0"/>
      <w:divBdr>
        <w:top w:val="none" w:sz="0" w:space="0" w:color="auto"/>
        <w:left w:val="none" w:sz="0" w:space="0" w:color="auto"/>
        <w:bottom w:val="none" w:sz="0" w:space="0" w:color="auto"/>
        <w:right w:val="none" w:sz="0" w:space="0" w:color="auto"/>
      </w:divBdr>
    </w:div>
    <w:div w:id="839735065">
      <w:bodyDiv w:val="1"/>
      <w:marLeft w:val="0"/>
      <w:marRight w:val="0"/>
      <w:marTop w:val="0"/>
      <w:marBottom w:val="0"/>
      <w:divBdr>
        <w:top w:val="none" w:sz="0" w:space="0" w:color="auto"/>
        <w:left w:val="none" w:sz="0" w:space="0" w:color="auto"/>
        <w:bottom w:val="none" w:sz="0" w:space="0" w:color="auto"/>
        <w:right w:val="none" w:sz="0" w:space="0" w:color="auto"/>
      </w:divBdr>
      <w:divsChild>
        <w:div w:id="2065248971">
          <w:marLeft w:val="0"/>
          <w:marRight w:val="1"/>
          <w:marTop w:val="0"/>
          <w:marBottom w:val="0"/>
          <w:divBdr>
            <w:top w:val="none" w:sz="0" w:space="0" w:color="auto"/>
            <w:left w:val="none" w:sz="0" w:space="0" w:color="auto"/>
            <w:bottom w:val="none" w:sz="0" w:space="0" w:color="auto"/>
            <w:right w:val="none" w:sz="0" w:space="0" w:color="auto"/>
          </w:divBdr>
          <w:divsChild>
            <w:div w:id="97222568">
              <w:marLeft w:val="0"/>
              <w:marRight w:val="0"/>
              <w:marTop w:val="0"/>
              <w:marBottom w:val="0"/>
              <w:divBdr>
                <w:top w:val="none" w:sz="0" w:space="0" w:color="auto"/>
                <w:left w:val="none" w:sz="0" w:space="0" w:color="auto"/>
                <w:bottom w:val="none" w:sz="0" w:space="0" w:color="auto"/>
                <w:right w:val="none" w:sz="0" w:space="0" w:color="auto"/>
              </w:divBdr>
              <w:divsChild>
                <w:div w:id="620184170">
                  <w:marLeft w:val="0"/>
                  <w:marRight w:val="1"/>
                  <w:marTop w:val="0"/>
                  <w:marBottom w:val="0"/>
                  <w:divBdr>
                    <w:top w:val="none" w:sz="0" w:space="0" w:color="auto"/>
                    <w:left w:val="none" w:sz="0" w:space="0" w:color="auto"/>
                    <w:bottom w:val="none" w:sz="0" w:space="0" w:color="auto"/>
                    <w:right w:val="none" w:sz="0" w:space="0" w:color="auto"/>
                  </w:divBdr>
                  <w:divsChild>
                    <w:div w:id="1411150740">
                      <w:marLeft w:val="0"/>
                      <w:marRight w:val="0"/>
                      <w:marTop w:val="0"/>
                      <w:marBottom w:val="0"/>
                      <w:divBdr>
                        <w:top w:val="none" w:sz="0" w:space="0" w:color="auto"/>
                        <w:left w:val="none" w:sz="0" w:space="0" w:color="auto"/>
                        <w:bottom w:val="none" w:sz="0" w:space="0" w:color="auto"/>
                        <w:right w:val="none" w:sz="0" w:space="0" w:color="auto"/>
                      </w:divBdr>
                      <w:divsChild>
                        <w:div w:id="2020501066">
                          <w:marLeft w:val="0"/>
                          <w:marRight w:val="0"/>
                          <w:marTop w:val="0"/>
                          <w:marBottom w:val="0"/>
                          <w:divBdr>
                            <w:top w:val="none" w:sz="0" w:space="0" w:color="auto"/>
                            <w:left w:val="none" w:sz="0" w:space="0" w:color="auto"/>
                            <w:bottom w:val="none" w:sz="0" w:space="0" w:color="auto"/>
                            <w:right w:val="none" w:sz="0" w:space="0" w:color="auto"/>
                          </w:divBdr>
                          <w:divsChild>
                            <w:div w:id="1942254663">
                              <w:marLeft w:val="0"/>
                              <w:marRight w:val="0"/>
                              <w:marTop w:val="120"/>
                              <w:marBottom w:val="360"/>
                              <w:divBdr>
                                <w:top w:val="none" w:sz="0" w:space="0" w:color="auto"/>
                                <w:left w:val="none" w:sz="0" w:space="0" w:color="auto"/>
                                <w:bottom w:val="none" w:sz="0" w:space="0" w:color="auto"/>
                                <w:right w:val="none" w:sz="0" w:space="0" w:color="auto"/>
                              </w:divBdr>
                              <w:divsChild>
                                <w:div w:id="879392733">
                                  <w:marLeft w:val="0"/>
                                  <w:marRight w:val="0"/>
                                  <w:marTop w:val="0"/>
                                  <w:marBottom w:val="0"/>
                                  <w:divBdr>
                                    <w:top w:val="none" w:sz="0" w:space="0" w:color="auto"/>
                                    <w:left w:val="none" w:sz="0" w:space="0" w:color="auto"/>
                                    <w:bottom w:val="none" w:sz="0" w:space="0" w:color="auto"/>
                                    <w:right w:val="none" w:sz="0" w:space="0" w:color="auto"/>
                                  </w:divBdr>
                                  <w:divsChild>
                                    <w:div w:id="11967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383525">
      <w:bodyDiv w:val="1"/>
      <w:marLeft w:val="0"/>
      <w:marRight w:val="0"/>
      <w:marTop w:val="0"/>
      <w:marBottom w:val="0"/>
      <w:divBdr>
        <w:top w:val="none" w:sz="0" w:space="0" w:color="auto"/>
        <w:left w:val="none" w:sz="0" w:space="0" w:color="auto"/>
        <w:bottom w:val="none" w:sz="0" w:space="0" w:color="auto"/>
        <w:right w:val="none" w:sz="0" w:space="0" w:color="auto"/>
      </w:divBdr>
      <w:divsChild>
        <w:div w:id="2026058053">
          <w:marLeft w:val="0"/>
          <w:marRight w:val="1"/>
          <w:marTop w:val="0"/>
          <w:marBottom w:val="0"/>
          <w:divBdr>
            <w:top w:val="none" w:sz="0" w:space="0" w:color="auto"/>
            <w:left w:val="none" w:sz="0" w:space="0" w:color="auto"/>
            <w:bottom w:val="none" w:sz="0" w:space="0" w:color="auto"/>
            <w:right w:val="none" w:sz="0" w:space="0" w:color="auto"/>
          </w:divBdr>
          <w:divsChild>
            <w:div w:id="515193763">
              <w:marLeft w:val="0"/>
              <w:marRight w:val="0"/>
              <w:marTop w:val="0"/>
              <w:marBottom w:val="0"/>
              <w:divBdr>
                <w:top w:val="none" w:sz="0" w:space="0" w:color="auto"/>
                <w:left w:val="none" w:sz="0" w:space="0" w:color="auto"/>
                <w:bottom w:val="none" w:sz="0" w:space="0" w:color="auto"/>
                <w:right w:val="none" w:sz="0" w:space="0" w:color="auto"/>
              </w:divBdr>
              <w:divsChild>
                <w:div w:id="1680540553">
                  <w:marLeft w:val="0"/>
                  <w:marRight w:val="1"/>
                  <w:marTop w:val="0"/>
                  <w:marBottom w:val="0"/>
                  <w:divBdr>
                    <w:top w:val="none" w:sz="0" w:space="0" w:color="auto"/>
                    <w:left w:val="none" w:sz="0" w:space="0" w:color="auto"/>
                    <w:bottom w:val="none" w:sz="0" w:space="0" w:color="auto"/>
                    <w:right w:val="none" w:sz="0" w:space="0" w:color="auto"/>
                  </w:divBdr>
                  <w:divsChild>
                    <w:div w:id="306205454">
                      <w:marLeft w:val="0"/>
                      <w:marRight w:val="0"/>
                      <w:marTop w:val="0"/>
                      <w:marBottom w:val="0"/>
                      <w:divBdr>
                        <w:top w:val="none" w:sz="0" w:space="0" w:color="auto"/>
                        <w:left w:val="none" w:sz="0" w:space="0" w:color="auto"/>
                        <w:bottom w:val="none" w:sz="0" w:space="0" w:color="auto"/>
                        <w:right w:val="none" w:sz="0" w:space="0" w:color="auto"/>
                      </w:divBdr>
                      <w:divsChild>
                        <w:div w:id="1868180710">
                          <w:marLeft w:val="0"/>
                          <w:marRight w:val="0"/>
                          <w:marTop w:val="0"/>
                          <w:marBottom w:val="0"/>
                          <w:divBdr>
                            <w:top w:val="none" w:sz="0" w:space="0" w:color="auto"/>
                            <w:left w:val="none" w:sz="0" w:space="0" w:color="auto"/>
                            <w:bottom w:val="none" w:sz="0" w:space="0" w:color="auto"/>
                            <w:right w:val="none" w:sz="0" w:space="0" w:color="auto"/>
                          </w:divBdr>
                          <w:divsChild>
                            <w:div w:id="1363095695">
                              <w:marLeft w:val="0"/>
                              <w:marRight w:val="0"/>
                              <w:marTop w:val="120"/>
                              <w:marBottom w:val="360"/>
                              <w:divBdr>
                                <w:top w:val="none" w:sz="0" w:space="0" w:color="auto"/>
                                <w:left w:val="none" w:sz="0" w:space="0" w:color="auto"/>
                                <w:bottom w:val="none" w:sz="0" w:space="0" w:color="auto"/>
                                <w:right w:val="none" w:sz="0" w:space="0" w:color="auto"/>
                              </w:divBdr>
                              <w:divsChild>
                                <w:div w:id="2105219686">
                                  <w:marLeft w:val="420"/>
                                  <w:marRight w:val="0"/>
                                  <w:marTop w:val="0"/>
                                  <w:marBottom w:val="0"/>
                                  <w:divBdr>
                                    <w:top w:val="none" w:sz="0" w:space="0" w:color="auto"/>
                                    <w:left w:val="none" w:sz="0" w:space="0" w:color="auto"/>
                                    <w:bottom w:val="none" w:sz="0" w:space="0" w:color="auto"/>
                                    <w:right w:val="none" w:sz="0" w:space="0" w:color="auto"/>
                                  </w:divBdr>
                                  <w:divsChild>
                                    <w:div w:id="206726851">
                                      <w:marLeft w:val="0"/>
                                      <w:marRight w:val="0"/>
                                      <w:marTop w:val="0"/>
                                      <w:marBottom w:val="0"/>
                                      <w:divBdr>
                                        <w:top w:val="none" w:sz="0" w:space="0" w:color="auto"/>
                                        <w:left w:val="none" w:sz="0" w:space="0" w:color="auto"/>
                                        <w:bottom w:val="none" w:sz="0" w:space="0" w:color="auto"/>
                                        <w:right w:val="none" w:sz="0" w:space="0" w:color="auto"/>
                                      </w:divBdr>
                                      <w:divsChild>
                                        <w:div w:id="19579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802602">
      <w:bodyDiv w:val="1"/>
      <w:marLeft w:val="0"/>
      <w:marRight w:val="0"/>
      <w:marTop w:val="0"/>
      <w:marBottom w:val="0"/>
      <w:divBdr>
        <w:top w:val="none" w:sz="0" w:space="0" w:color="auto"/>
        <w:left w:val="none" w:sz="0" w:space="0" w:color="auto"/>
        <w:bottom w:val="none" w:sz="0" w:space="0" w:color="auto"/>
        <w:right w:val="none" w:sz="0" w:space="0" w:color="auto"/>
      </w:divBdr>
      <w:divsChild>
        <w:div w:id="774905956">
          <w:marLeft w:val="0"/>
          <w:marRight w:val="1"/>
          <w:marTop w:val="0"/>
          <w:marBottom w:val="0"/>
          <w:divBdr>
            <w:top w:val="none" w:sz="0" w:space="0" w:color="auto"/>
            <w:left w:val="none" w:sz="0" w:space="0" w:color="auto"/>
            <w:bottom w:val="none" w:sz="0" w:space="0" w:color="auto"/>
            <w:right w:val="none" w:sz="0" w:space="0" w:color="auto"/>
          </w:divBdr>
          <w:divsChild>
            <w:div w:id="1852641916">
              <w:marLeft w:val="0"/>
              <w:marRight w:val="0"/>
              <w:marTop w:val="0"/>
              <w:marBottom w:val="0"/>
              <w:divBdr>
                <w:top w:val="none" w:sz="0" w:space="0" w:color="auto"/>
                <w:left w:val="none" w:sz="0" w:space="0" w:color="auto"/>
                <w:bottom w:val="none" w:sz="0" w:space="0" w:color="auto"/>
                <w:right w:val="none" w:sz="0" w:space="0" w:color="auto"/>
              </w:divBdr>
              <w:divsChild>
                <w:div w:id="874077700">
                  <w:marLeft w:val="0"/>
                  <w:marRight w:val="1"/>
                  <w:marTop w:val="0"/>
                  <w:marBottom w:val="0"/>
                  <w:divBdr>
                    <w:top w:val="none" w:sz="0" w:space="0" w:color="auto"/>
                    <w:left w:val="none" w:sz="0" w:space="0" w:color="auto"/>
                    <w:bottom w:val="none" w:sz="0" w:space="0" w:color="auto"/>
                    <w:right w:val="none" w:sz="0" w:space="0" w:color="auto"/>
                  </w:divBdr>
                  <w:divsChild>
                    <w:div w:id="801465723">
                      <w:marLeft w:val="0"/>
                      <w:marRight w:val="0"/>
                      <w:marTop w:val="0"/>
                      <w:marBottom w:val="0"/>
                      <w:divBdr>
                        <w:top w:val="none" w:sz="0" w:space="0" w:color="auto"/>
                        <w:left w:val="none" w:sz="0" w:space="0" w:color="auto"/>
                        <w:bottom w:val="none" w:sz="0" w:space="0" w:color="auto"/>
                        <w:right w:val="none" w:sz="0" w:space="0" w:color="auto"/>
                      </w:divBdr>
                      <w:divsChild>
                        <w:div w:id="909119297">
                          <w:marLeft w:val="0"/>
                          <w:marRight w:val="0"/>
                          <w:marTop w:val="0"/>
                          <w:marBottom w:val="0"/>
                          <w:divBdr>
                            <w:top w:val="none" w:sz="0" w:space="0" w:color="auto"/>
                            <w:left w:val="none" w:sz="0" w:space="0" w:color="auto"/>
                            <w:bottom w:val="none" w:sz="0" w:space="0" w:color="auto"/>
                            <w:right w:val="none" w:sz="0" w:space="0" w:color="auto"/>
                          </w:divBdr>
                          <w:divsChild>
                            <w:div w:id="108667644">
                              <w:marLeft w:val="0"/>
                              <w:marRight w:val="0"/>
                              <w:marTop w:val="120"/>
                              <w:marBottom w:val="360"/>
                              <w:divBdr>
                                <w:top w:val="none" w:sz="0" w:space="0" w:color="auto"/>
                                <w:left w:val="none" w:sz="0" w:space="0" w:color="auto"/>
                                <w:bottom w:val="none" w:sz="0" w:space="0" w:color="auto"/>
                                <w:right w:val="none" w:sz="0" w:space="0" w:color="auto"/>
                              </w:divBdr>
                              <w:divsChild>
                                <w:div w:id="714041541">
                                  <w:marLeft w:val="0"/>
                                  <w:marRight w:val="0"/>
                                  <w:marTop w:val="0"/>
                                  <w:marBottom w:val="0"/>
                                  <w:divBdr>
                                    <w:top w:val="none" w:sz="0" w:space="0" w:color="auto"/>
                                    <w:left w:val="none" w:sz="0" w:space="0" w:color="auto"/>
                                    <w:bottom w:val="none" w:sz="0" w:space="0" w:color="auto"/>
                                    <w:right w:val="none" w:sz="0" w:space="0" w:color="auto"/>
                                  </w:divBdr>
                                  <w:divsChild>
                                    <w:div w:id="11461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526902">
      <w:bodyDiv w:val="1"/>
      <w:marLeft w:val="0"/>
      <w:marRight w:val="0"/>
      <w:marTop w:val="0"/>
      <w:marBottom w:val="0"/>
      <w:divBdr>
        <w:top w:val="none" w:sz="0" w:space="0" w:color="auto"/>
        <w:left w:val="none" w:sz="0" w:space="0" w:color="auto"/>
        <w:bottom w:val="none" w:sz="0" w:space="0" w:color="auto"/>
        <w:right w:val="none" w:sz="0" w:space="0" w:color="auto"/>
      </w:divBdr>
      <w:divsChild>
        <w:div w:id="155615196">
          <w:marLeft w:val="0"/>
          <w:marRight w:val="1"/>
          <w:marTop w:val="0"/>
          <w:marBottom w:val="0"/>
          <w:divBdr>
            <w:top w:val="none" w:sz="0" w:space="0" w:color="auto"/>
            <w:left w:val="none" w:sz="0" w:space="0" w:color="auto"/>
            <w:bottom w:val="none" w:sz="0" w:space="0" w:color="auto"/>
            <w:right w:val="none" w:sz="0" w:space="0" w:color="auto"/>
          </w:divBdr>
          <w:divsChild>
            <w:div w:id="1000043952">
              <w:marLeft w:val="0"/>
              <w:marRight w:val="0"/>
              <w:marTop w:val="0"/>
              <w:marBottom w:val="0"/>
              <w:divBdr>
                <w:top w:val="none" w:sz="0" w:space="0" w:color="auto"/>
                <w:left w:val="none" w:sz="0" w:space="0" w:color="auto"/>
                <w:bottom w:val="none" w:sz="0" w:space="0" w:color="auto"/>
                <w:right w:val="none" w:sz="0" w:space="0" w:color="auto"/>
              </w:divBdr>
              <w:divsChild>
                <w:div w:id="551305706">
                  <w:marLeft w:val="0"/>
                  <w:marRight w:val="1"/>
                  <w:marTop w:val="0"/>
                  <w:marBottom w:val="0"/>
                  <w:divBdr>
                    <w:top w:val="none" w:sz="0" w:space="0" w:color="auto"/>
                    <w:left w:val="none" w:sz="0" w:space="0" w:color="auto"/>
                    <w:bottom w:val="none" w:sz="0" w:space="0" w:color="auto"/>
                    <w:right w:val="none" w:sz="0" w:space="0" w:color="auto"/>
                  </w:divBdr>
                  <w:divsChild>
                    <w:div w:id="1474565656">
                      <w:marLeft w:val="0"/>
                      <w:marRight w:val="0"/>
                      <w:marTop w:val="0"/>
                      <w:marBottom w:val="0"/>
                      <w:divBdr>
                        <w:top w:val="none" w:sz="0" w:space="0" w:color="auto"/>
                        <w:left w:val="none" w:sz="0" w:space="0" w:color="auto"/>
                        <w:bottom w:val="none" w:sz="0" w:space="0" w:color="auto"/>
                        <w:right w:val="none" w:sz="0" w:space="0" w:color="auto"/>
                      </w:divBdr>
                      <w:divsChild>
                        <w:div w:id="1620986867">
                          <w:marLeft w:val="0"/>
                          <w:marRight w:val="0"/>
                          <w:marTop w:val="0"/>
                          <w:marBottom w:val="0"/>
                          <w:divBdr>
                            <w:top w:val="none" w:sz="0" w:space="0" w:color="auto"/>
                            <w:left w:val="none" w:sz="0" w:space="0" w:color="auto"/>
                            <w:bottom w:val="none" w:sz="0" w:space="0" w:color="auto"/>
                            <w:right w:val="none" w:sz="0" w:space="0" w:color="auto"/>
                          </w:divBdr>
                          <w:divsChild>
                            <w:div w:id="2055960156">
                              <w:marLeft w:val="0"/>
                              <w:marRight w:val="0"/>
                              <w:marTop w:val="120"/>
                              <w:marBottom w:val="360"/>
                              <w:divBdr>
                                <w:top w:val="none" w:sz="0" w:space="0" w:color="auto"/>
                                <w:left w:val="none" w:sz="0" w:space="0" w:color="auto"/>
                                <w:bottom w:val="none" w:sz="0" w:space="0" w:color="auto"/>
                                <w:right w:val="none" w:sz="0" w:space="0" w:color="auto"/>
                              </w:divBdr>
                              <w:divsChild>
                                <w:div w:id="1502045201">
                                  <w:marLeft w:val="0"/>
                                  <w:marRight w:val="0"/>
                                  <w:marTop w:val="0"/>
                                  <w:marBottom w:val="0"/>
                                  <w:divBdr>
                                    <w:top w:val="none" w:sz="0" w:space="0" w:color="auto"/>
                                    <w:left w:val="none" w:sz="0" w:space="0" w:color="auto"/>
                                    <w:bottom w:val="none" w:sz="0" w:space="0" w:color="auto"/>
                                    <w:right w:val="none" w:sz="0" w:space="0" w:color="auto"/>
                                  </w:divBdr>
                                  <w:divsChild>
                                    <w:div w:id="1810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207724">
      <w:bodyDiv w:val="1"/>
      <w:marLeft w:val="0"/>
      <w:marRight w:val="0"/>
      <w:marTop w:val="0"/>
      <w:marBottom w:val="0"/>
      <w:divBdr>
        <w:top w:val="none" w:sz="0" w:space="0" w:color="auto"/>
        <w:left w:val="none" w:sz="0" w:space="0" w:color="auto"/>
        <w:bottom w:val="none" w:sz="0" w:space="0" w:color="auto"/>
        <w:right w:val="none" w:sz="0" w:space="0" w:color="auto"/>
      </w:divBdr>
    </w:div>
    <w:div w:id="1566645483">
      <w:bodyDiv w:val="1"/>
      <w:marLeft w:val="0"/>
      <w:marRight w:val="0"/>
      <w:marTop w:val="0"/>
      <w:marBottom w:val="0"/>
      <w:divBdr>
        <w:top w:val="none" w:sz="0" w:space="0" w:color="auto"/>
        <w:left w:val="none" w:sz="0" w:space="0" w:color="auto"/>
        <w:bottom w:val="none" w:sz="0" w:space="0" w:color="auto"/>
        <w:right w:val="none" w:sz="0" w:space="0" w:color="auto"/>
      </w:divBdr>
      <w:divsChild>
        <w:div w:id="1956133317">
          <w:marLeft w:val="0"/>
          <w:marRight w:val="1"/>
          <w:marTop w:val="0"/>
          <w:marBottom w:val="0"/>
          <w:divBdr>
            <w:top w:val="none" w:sz="0" w:space="0" w:color="auto"/>
            <w:left w:val="none" w:sz="0" w:space="0" w:color="auto"/>
            <w:bottom w:val="none" w:sz="0" w:space="0" w:color="auto"/>
            <w:right w:val="none" w:sz="0" w:space="0" w:color="auto"/>
          </w:divBdr>
          <w:divsChild>
            <w:div w:id="1611816900">
              <w:marLeft w:val="0"/>
              <w:marRight w:val="0"/>
              <w:marTop w:val="0"/>
              <w:marBottom w:val="0"/>
              <w:divBdr>
                <w:top w:val="none" w:sz="0" w:space="0" w:color="auto"/>
                <w:left w:val="none" w:sz="0" w:space="0" w:color="auto"/>
                <w:bottom w:val="none" w:sz="0" w:space="0" w:color="auto"/>
                <w:right w:val="none" w:sz="0" w:space="0" w:color="auto"/>
              </w:divBdr>
              <w:divsChild>
                <w:div w:id="329450622">
                  <w:marLeft w:val="0"/>
                  <w:marRight w:val="1"/>
                  <w:marTop w:val="0"/>
                  <w:marBottom w:val="0"/>
                  <w:divBdr>
                    <w:top w:val="none" w:sz="0" w:space="0" w:color="auto"/>
                    <w:left w:val="none" w:sz="0" w:space="0" w:color="auto"/>
                    <w:bottom w:val="none" w:sz="0" w:space="0" w:color="auto"/>
                    <w:right w:val="none" w:sz="0" w:space="0" w:color="auto"/>
                  </w:divBdr>
                  <w:divsChild>
                    <w:div w:id="211767292">
                      <w:marLeft w:val="0"/>
                      <w:marRight w:val="0"/>
                      <w:marTop w:val="0"/>
                      <w:marBottom w:val="0"/>
                      <w:divBdr>
                        <w:top w:val="none" w:sz="0" w:space="0" w:color="auto"/>
                        <w:left w:val="none" w:sz="0" w:space="0" w:color="auto"/>
                        <w:bottom w:val="none" w:sz="0" w:space="0" w:color="auto"/>
                        <w:right w:val="none" w:sz="0" w:space="0" w:color="auto"/>
                      </w:divBdr>
                      <w:divsChild>
                        <w:div w:id="785151865">
                          <w:marLeft w:val="0"/>
                          <w:marRight w:val="0"/>
                          <w:marTop w:val="0"/>
                          <w:marBottom w:val="0"/>
                          <w:divBdr>
                            <w:top w:val="none" w:sz="0" w:space="0" w:color="auto"/>
                            <w:left w:val="none" w:sz="0" w:space="0" w:color="auto"/>
                            <w:bottom w:val="none" w:sz="0" w:space="0" w:color="auto"/>
                            <w:right w:val="none" w:sz="0" w:space="0" w:color="auto"/>
                          </w:divBdr>
                          <w:divsChild>
                            <w:div w:id="1819613120">
                              <w:marLeft w:val="0"/>
                              <w:marRight w:val="0"/>
                              <w:marTop w:val="120"/>
                              <w:marBottom w:val="360"/>
                              <w:divBdr>
                                <w:top w:val="none" w:sz="0" w:space="0" w:color="auto"/>
                                <w:left w:val="none" w:sz="0" w:space="0" w:color="auto"/>
                                <w:bottom w:val="none" w:sz="0" w:space="0" w:color="auto"/>
                                <w:right w:val="none" w:sz="0" w:space="0" w:color="auto"/>
                              </w:divBdr>
                              <w:divsChild>
                                <w:div w:id="929199629">
                                  <w:marLeft w:val="420"/>
                                  <w:marRight w:val="0"/>
                                  <w:marTop w:val="0"/>
                                  <w:marBottom w:val="0"/>
                                  <w:divBdr>
                                    <w:top w:val="none" w:sz="0" w:space="0" w:color="auto"/>
                                    <w:left w:val="none" w:sz="0" w:space="0" w:color="auto"/>
                                    <w:bottom w:val="none" w:sz="0" w:space="0" w:color="auto"/>
                                    <w:right w:val="none" w:sz="0" w:space="0" w:color="auto"/>
                                  </w:divBdr>
                                  <w:divsChild>
                                    <w:div w:id="295961318">
                                      <w:marLeft w:val="0"/>
                                      <w:marRight w:val="0"/>
                                      <w:marTop w:val="0"/>
                                      <w:marBottom w:val="0"/>
                                      <w:divBdr>
                                        <w:top w:val="none" w:sz="0" w:space="0" w:color="auto"/>
                                        <w:left w:val="none" w:sz="0" w:space="0" w:color="auto"/>
                                        <w:bottom w:val="none" w:sz="0" w:space="0" w:color="auto"/>
                                        <w:right w:val="none" w:sz="0" w:space="0" w:color="auto"/>
                                      </w:divBdr>
                                      <w:divsChild>
                                        <w:div w:id="17531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615363">
      <w:bodyDiv w:val="1"/>
      <w:marLeft w:val="0"/>
      <w:marRight w:val="0"/>
      <w:marTop w:val="0"/>
      <w:marBottom w:val="0"/>
      <w:divBdr>
        <w:top w:val="none" w:sz="0" w:space="0" w:color="auto"/>
        <w:left w:val="none" w:sz="0" w:space="0" w:color="auto"/>
        <w:bottom w:val="none" w:sz="0" w:space="0" w:color="auto"/>
        <w:right w:val="none" w:sz="0" w:space="0" w:color="auto"/>
      </w:divBdr>
      <w:divsChild>
        <w:div w:id="1223831024">
          <w:marLeft w:val="0"/>
          <w:marRight w:val="1"/>
          <w:marTop w:val="0"/>
          <w:marBottom w:val="0"/>
          <w:divBdr>
            <w:top w:val="none" w:sz="0" w:space="0" w:color="auto"/>
            <w:left w:val="none" w:sz="0" w:space="0" w:color="auto"/>
            <w:bottom w:val="none" w:sz="0" w:space="0" w:color="auto"/>
            <w:right w:val="none" w:sz="0" w:space="0" w:color="auto"/>
          </w:divBdr>
          <w:divsChild>
            <w:div w:id="1441488674">
              <w:marLeft w:val="0"/>
              <w:marRight w:val="0"/>
              <w:marTop w:val="0"/>
              <w:marBottom w:val="0"/>
              <w:divBdr>
                <w:top w:val="none" w:sz="0" w:space="0" w:color="auto"/>
                <w:left w:val="none" w:sz="0" w:space="0" w:color="auto"/>
                <w:bottom w:val="none" w:sz="0" w:space="0" w:color="auto"/>
                <w:right w:val="none" w:sz="0" w:space="0" w:color="auto"/>
              </w:divBdr>
              <w:divsChild>
                <w:div w:id="1223828208">
                  <w:marLeft w:val="0"/>
                  <w:marRight w:val="1"/>
                  <w:marTop w:val="0"/>
                  <w:marBottom w:val="0"/>
                  <w:divBdr>
                    <w:top w:val="none" w:sz="0" w:space="0" w:color="auto"/>
                    <w:left w:val="none" w:sz="0" w:space="0" w:color="auto"/>
                    <w:bottom w:val="none" w:sz="0" w:space="0" w:color="auto"/>
                    <w:right w:val="none" w:sz="0" w:space="0" w:color="auto"/>
                  </w:divBdr>
                  <w:divsChild>
                    <w:div w:id="1752385159">
                      <w:marLeft w:val="0"/>
                      <w:marRight w:val="0"/>
                      <w:marTop w:val="0"/>
                      <w:marBottom w:val="0"/>
                      <w:divBdr>
                        <w:top w:val="none" w:sz="0" w:space="0" w:color="auto"/>
                        <w:left w:val="none" w:sz="0" w:space="0" w:color="auto"/>
                        <w:bottom w:val="none" w:sz="0" w:space="0" w:color="auto"/>
                        <w:right w:val="none" w:sz="0" w:space="0" w:color="auto"/>
                      </w:divBdr>
                      <w:divsChild>
                        <w:div w:id="1851216771">
                          <w:marLeft w:val="0"/>
                          <w:marRight w:val="0"/>
                          <w:marTop w:val="0"/>
                          <w:marBottom w:val="0"/>
                          <w:divBdr>
                            <w:top w:val="none" w:sz="0" w:space="0" w:color="auto"/>
                            <w:left w:val="none" w:sz="0" w:space="0" w:color="auto"/>
                            <w:bottom w:val="none" w:sz="0" w:space="0" w:color="auto"/>
                            <w:right w:val="none" w:sz="0" w:space="0" w:color="auto"/>
                          </w:divBdr>
                          <w:divsChild>
                            <w:div w:id="592934683">
                              <w:marLeft w:val="0"/>
                              <w:marRight w:val="0"/>
                              <w:marTop w:val="120"/>
                              <w:marBottom w:val="360"/>
                              <w:divBdr>
                                <w:top w:val="none" w:sz="0" w:space="0" w:color="auto"/>
                                <w:left w:val="none" w:sz="0" w:space="0" w:color="auto"/>
                                <w:bottom w:val="none" w:sz="0" w:space="0" w:color="auto"/>
                                <w:right w:val="none" w:sz="0" w:space="0" w:color="auto"/>
                              </w:divBdr>
                              <w:divsChild>
                                <w:div w:id="100075625">
                                  <w:marLeft w:val="420"/>
                                  <w:marRight w:val="0"/>
                                  <w:marTop w:val="0"/>
                                  <w:marBottom w:val="0"/>
                                  <w:divBdr>
                                    <w:top w:val="none" w:sz="0" w:space="0" w:color="auto"/>
                                    <w:left w:val="none" w:sz="0" w:space="0" w:color="auto"/>
                                    <w:bottom w:val="none" w:sz="0" w:space="0" w:color="auto"/>
                                    <w:right w:val="none" w:sz="0" w:space="0" w:color="auto"/>
                                  </w:divBdr>
                                  <w:divsChild>
                                    <w:div w:id="296883475">
                                      <w:marLeft w:val="0"/>
                                      <w:marRight w:val="0"/>
                                      <w:marTop w:val="0"/>
                                      <w:marBottom w:val="0"/>
                                      <w:divBdr>
                                        <w:top w:val="none" w:sz="0" w:space="0" w:color="auto"/>
                                        <w:left w:val="none" w:sz="0" w:space="0" w:color="auto"/>
                                        <w:bottom w:val="none" w:sz="0" w:space="0" w:color="auto"/>
                                        <w:right w:val="none" w:sz="0" w:space="0" w:color="auto"/>
                                      </w:divBdr>
                                      <w:divsChild>
                                        <w:div w:id="13060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505729">
      <w:bodyDiv w:val="1"/>
      <w:marLeft w:val="0"/>
      <w:marRight w:val="0"/>
      <w:marTop w:val="0"/>
      <w:marBottom w:val="0"/>
      <w:divBdr>
        <w:top w:val="none" w:sz="0" w:space="0" w:color="auto"/>
        <w:left w:val="none" w:sz="0" w:space="0" w:color="auto"/>
        <w:bottom w:val="none" w:sz="0" w:space="0" w:color="auto"/>
        <w:right w:val="none" w:sz="0" w:space="0" w:color="auto"/>
      </w:divBdr>
      <w:divsChild>
        <w:div w:id="1499225661">
          <w:marLeft w:val="0"/>
          <w:marRight w:val="1"/>
          <w:marTop w:val="0"/>
          <w:marBottom w:val="0"/>
          <w:divBdr>
            <w:top w:val="none" w:sz="0" w:space="0" w:color="auto"/>
            <w:left w:val="none" w:sz="0" w:space="0" w:color="auto"/>
            <w:bottom w:val="none" w:sz="0" w:space="0" w:color="auto"/>
            <w:right w:val="none" w:sz="0" w:space="0" w:color="auto"/>
          </w:divBdr>
          <w:divsChild>
            <w:div w:id="1010571628">
              <w:marLeft w:val="0"/>
              <w:marRight w:val="0"/>
              <w:marTop w:val="0"/>
              <w:marBottom w:val="0"/>
              <w:divBdr>
                <w:top w:val="none" w:sz="0" w:space="0" w:color="auto"/>
                <w:left w:val="none" w:sz="0" w:space="0" w:color="auto"/>
                <w:bottom w:val="none" w:sz="0" w:space="0" w:color="auto"/>
                <w:right w:val="none" w:sz="0" w:space="0" w:color="auto"/>
              </w:divBdr>
              <w:divsChild>
                <w:div w:id="1107887459">
                  <w:marLeft w:val="0"/>
                  <w:marRight w:val="1"/>
                  <w:marTop w:val="0"/>
                  <w:marBottom w:val="0"/>
                  <w:divBdr>
                    <w:top w:val="none" w:sz="0" w:space="0" w:color="auto"/>
                    <w:left w:val="none" w:sz="0" w:space="0" w:color="auto"/>
                    <w:bottom w:val="none" w:sz="0" w:space="0" w:color="auto"/>
                    <w:right w:val="none" w:sz="0" w:space="0" w:color="auto"/>
                  </w:divBdr>
                  <w:divsChild>
                    <w:div w:id="1534802996">
                      <w:marLeft w:val="0"/>
                      <w:marRight w:val="0"/>
                      <w:marTop w:val="0"/>
                      <w:marBottom w:val="0"/>
                      <w:divBdr>
                        <w:top w:val="none" w:sz="0" w:space="0" w:color="auto"/>
                        <w:left w:val="none" w:sz="0" w:space="0" w:color="auto"/>
                        <w:bottom w:val="none" w:sz="0" w:space="0" w:color="auto"/>
                        <w:right w:val="none" w:sz="0" w:space="0" w:color="auto"/>
                      </w:divBdr>
                      <w:divsChild>
                        <w:div w:id="570193460">
                          <w:marLeft w:val="0"/>
                          <w:marRight w:val="0"/>
                          <w:marTop w:val="0"/>
                          <w:marBottom w:val="0"/>
                          <w:divBdr>
                            <w:top w:val="none" w:sz="0" w:space="0" w:color="auto"/>
                            <w:left w:val="none" w:sz="0" w:space="0" w:color="auto"/>
                            <w:bottom w:val="none" w:sz="0" w:space="0" w:color="auto"/>
                            <w:right w:val="none" w:sz="0" w:space="0" w:color="auto"/>
                          </w:divBdr>
                          <w:divsChild>
                            <w:div w:id="2010524039">
                              <w:marLeft w:val="0"/>
                              <w:marRight w:val="0"/>
                              <w:marTop w:val="120"/>
                              <w:marBottom w:val="360"/>
                              <w:divBdr>
                                <w:top w:val="none" w:sz="0" w:space="0" w:color="auto"/>
                                <w:left w:val="none" w:sz="0" w:space="0" w:color="auto"/>
                                <w:bottom w:val="none" w:sz="0" w:space="0" w:color="auto"/>
                                <w:right w:val="none" w:sz="0" w:space="0" w:color="auto"/>
                              </w:divBdr>
                              <w:divsChild>
                                <w:div w:id="331220835">
                                  <w:marLeft w:val="420"/>
                                  <w:marRight w:val="0"/>
                                  <w:marTop w:val="0"/>
                                  <w:marBottom w:val="0"/>
                                  <w:divBdr>
                                    <w:top w:val="none" w:sz="0" w:space="0" w:color="auto"/>
                                    <w:left w:val="none" w:sz="0" w:space="0" w:color="auto"/>
                                    <w:bottom w:val="none" w:sz="0" w:space="0" w:color="auto"/>
                                    <w:right w:val="none" w:sz="0" w:space="0" w:color="auto"/>
                                  </w:divBdr>
                                  <w:divsChild>
                                    <w:div w:id="811748251">
                                      <w:marLeft w:val="0"/>
                                      <w:marRight w:val="0"/>
                                      <w:marTop w:val="0"/>
                                      <w:marBottom w:val="0"/>
                                      <w:divBdr>
                                        <w:top w:val="none" w:sz="0" w:space="0" w:color="auto"/>
                                        <w:left w:val="none" w:sz="0" w:space="0" w:color="auto"/>
                                        <w:bottom w:val="none" w:sz="0" w:space="0" w:color="auto"/>
                                        <w:right w:val="none" w:sz="0" w:space="0" w:color="auto"/>
                                      </w:divBdr>
                                      <w:divsChild>
                                        <w:div w:id="727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133523">
      <w:bodyDiv w:val="1"/>
      <w:marLeft w:val="0"/>
      <w:marRight w:val="0"/>
      <w:marTop w:val="0"/>
      <w:marBottom w:val="0"/>
      <w:divBdr>
        <w:top w:val="none" w:sz="0" w:space="0" w:color="auto"/>
        <w:left w:val="none" w:sz="0" w:space="0" w:color="auto"/>
        <w:bottom w:val="none" w:sz="0" w:space="0" w:color="auto"/>
        <w:right w:val="none" w:sz="0" w:space="0" w:color="auto"/>
      </w:divBdr>
      <w:divsChild>
        <w:div w:id="1302426084">
          <w:marLeft w:val="0"/>
          <w:marRight w:val="0"/>
          <w:marTop w:val="0"/>
          <w:marBottom w:val="0"/>
          <w:divBdr>
            <w:top w:val="none" w:sz="0" w:space="0" w:color="auto"/>
            <w:left w:val="none" w:sz="0" w:space="0" w:color="auto"/>
            <w:bottom w:val="none" w:sz="0" w:space="0" w:color="auto"/>
            <w:right w:val="none" w:sz="0" w:space="0" w:color="auto"/>
          </w:divBdr>
          <w:divsChild>
            <w:div w:id="97679504">
              <w:marLeft w:val="0"/>
              <w:marRight w:val="0"/>
              <w:marTop w:val="0"/>
              <w:marBottom w:val="0"/>
              <w:divBdr>
                <w:top w:val="none" w:sz="0" w:space="0" w:color="auto"/>
                <w:left w:val="none" w:sz="0" w:space="0" w:color="auto"/>
                <w:bottom w:val="none" w:sz="0" w:space="0" w:color="auto"/>
                <w:right w:val="none" w:sz="0" w:space="0" w:color="auto"/>
              </w:divBdr>
            </w:div>
            <w:div w:id="1543208740">
              <w:marLeft w:val="0"/>
              <w:marRight w:val="0"/>
              <w:marTop w:val="0"/>
              <w:marBottom w:val="0"/>
              <w:divBdr>
                <w:top w:val="none" w:sz="0" w:space="0" w:color="auto"/>
                <w:left w:val="none" w:sz="0" w:space="0" w:color="auto"/>
                <w:bottom w:val="none" w:sz="0" w:space="0" w:color="auto"/>
                <w:right w:val="none" w:sz="0" w:space="0" w:color="auto"/>
              </w:divBdr>
            </w:div>
            <w:div w:id="698316136">
              <w:marLeft w:val="0"/>
              <w:marRight w:val="0"/>
              <w:marTop w:val="0"/>
              <w:marBottom w:val="0"/>
              <w:divBdr>
                <w:top w:val="none" w:sz="0" w:space="0" w:color="auto"/>
                <w:left w:val="none" w:sz="0" w:space="0" w:color="auto"/>
                <w:bottom w:val="none" w:sz="0" w:space="0" w:color="auto"/>
                <w:right w:val="none" w:sz="0" w:space="0" w:color="auto"/>
              </w:divBdr>
            </w:div>
            <w:div w:id="915020451">
              <w:marLeft w:val="0"/>
              <w:marRight w:val="0"/>
              <w:marTop w:val="0"/>
              <w:marBottom w:val="0"/>
              <w:divBdr>
                <w:top w:val="none" w:sz="0" w:space="0" w:color="auto"/>
                <w:left w:val="none" w:sz="0" w:space="0" w:color="auto"/>
                <w:bottom w:val="none" w:sz="0" w:space="0" w:color="auto"/>
                <w:right w:val="none" w:sz="0" w:space="0" w:color="auto"/>
              </w:divBdr>
            </w:div>
            <w:div w:id="1793284823">
              <w:marLeft w:val="0"/>
              <w:marRight w:val="0"/>
              <w:marTop w:val="0"/>
              <w:marBottom w:val="0"/>
              <w:divBdr>
                <w:top w:val="none" w:sz="0" w:space="0" w:color="auto"/>
                <w:left w:val="none" w:sz="0" w:space="0" w:color="auto"/>
                <w:bottom w:val="none" w:sz="0" w:space="0" w:color="auto"/>
                <w:right w:val="none" w:sz="0" w:space="0" w:color="auto"/>
              </w:divBdr>
            </w:div>
            <w:div w:id="23677263">
              <w:marLeft w:val="0"/>
              <w:marRight w:val="0"/>
              <w:marTop w:val="0"/>
              <w:marBottom w:val="0"/>
              <w:divBdr>
                <w:top w:val="none" w:sz="0" w:space="0" w:color="auto"/>
                <w:left w:val="none" w:sz="0" w:space="0" w:color="auto"/>
                <w:bottom w:val="none" w:sz="0" w:space="0" w:color="auto"/>
                <w:right w:val="none" w:sz="0" w:space="0" w:color="auto"/>
              </w:divBdr>
            </w:div>
            <w:div w:id="2083941922">
              <w:marLeft w:val="0"/>
              <w:marRight w:val="0"/>
              <w:marTop w:val="0"/>
              <w:marBottom w:val="0"/>
              <w:divBdr>
                <w:top w:val="none" w:sz="0" w:space="0" w:color="auto"/>
                <w:left w:val="none" w:sz="0" w:space="0" w:color="auto"/>
                <w:bottom w:val="none" w:sz="0" w:space="0" w:color="auto"/>
                <w:right w:val="none" w:sz="0" w:space="0" w:color="auto"/>
              </w:divBdr>
            </w:div>
            <w:div w:id="1068335024">
              <w:marLeft w:val="0"/>
              <w:marRight w:val="0"/>
              <w:marTop w:val="0"/>
              <w:marBottom w:val="0"/>
              <w:divBdr>
                <w:top w:val="none" w:sz="0" w:space="0" w:color="auto"/>
                <w:left w:val="none" w:sz="0" w:space="0" w:color="auto"/>
                <w:bottom w:val="none" w:sz="0" w:space="0" w:color="auto"/>
                <w:right w:val="none" w:sz="0" w:space="0" w:color="auto"/>
              </w:divBdr>
            </w:div>
            <w:div w:id="536964087">
              <w:marLeft w:val="0"/>
              <w:marRight w:val="0"/>
              <w:marTop w:val="0"/>
              <w:marBottom w:val="0"/>
              <w:divBdr>
                <w:top w:val="none" w:sz="0" w:space="0" w:color="auto"/>
                <w:left w:val="none" w:sz="0" w:space="0" w:color="auto"/>
                <w:bottom w:val="none" w:sz="0" w:space="0" w:color="auto"/>
                <w:right w:val="none" w:sz="0" w:space="0" w:color="auto"/>
              </w:divBdr>
            </w:div>
            <w:div w:id="381174284">
              <w:marLeft w:val="0"/>
              <w:marRight w:val="0"/>
              <w:marTop w:val="0"/>
              <w:marBottom w:val="0"/>
              <w:divBdr>
                <w:top w:val="none" w:sz="0" w:space="0" w:color="auto"/>
                <w:left w:val="none" w:sz="0" w:space="0" w:color="auto"/>
                <w:bottom w:val="none" w:sz="0" w:space="0" w:color="auto"/>
                <w:right w:val="none" w:sz="0" w:space="0" w:color="auto"/>
              </w:divBdr>
            </w:div>
            <w:div w:id="1948074950">
              <w:marLeft w:val="0"/>
              <w:marRight w:val="0"/>
              <w:marTop w:val="0"/>
              <w:marBottom w:val="0"/>
              <w:divBdr>
                <w:top w:val="none" w:sz="0" w:space="0" w:color="auto"/>
                <w:left w:val="none" w:sz="0" w:space="0" w:color="auto"/>
                <w:bottom w:val="none" w:sz="0" w:space="0" w:color="auto"/>
                <w:right w:val="none" w:sz="0" w:space="0" w:color="auto"/>
              </w:divBdr>
            </w:div>
            <w:div w:id="299774235">
              <w:marLeft w:val="0"/>
              <w:marRight w:val="0"/>
              <w:marTop w:val="0"/>
              <w:marBottom w:val="0"/>
              <w:divBdr>
                <w:top w:val="none" w:sz="0" w:space="0" w:color="auto"/>
                <w:left w:val="none" w:sz="0" w:space="0" w:color="auto"/>
                <w:bottom w:val="none" w:sz="0" w:space="0" w:color="auto"/>
                <w:right w:val="none" w:sz="0" w:space="0" w:color="auto"/>
              </w:divBdr>
            </w:div>
            <w:div w:id="1967157900">
              <w:marLeft w:val="0"/>
              <w:marRight w:val="0"/>
              <w:marTop w:val="0"/>
              <w:marBottom w:val="0"/>
              <w:divBdr>
                <w:top w:val="none" w:sz="0" w:space="0" w:color="auto"/>
                <w:left w:val="none" w:sz="0" w:space="0" w:color="auto"/>
                <w:bottom w:val="none" w:sz="0" w:space="0" w:color="auto"/>
                <w:right w:val="none" w:sz="0" w:space="0" w:color="auto"/>
              </w:divBdr>
            </w:div>
            <w:div w:id="521671516">
              <w:marLeft w:val="0"/>
              <w:marRight w:val="0"/>
              <w:marTop w:val="0"/>
              <w:marBottom w:val="0"/>
              <w:divBdr>
                <w:top w:val="none" w:sz="0" w:space="0" w:color="auto"/>
                <w:left w:val="none" w:sz="0" w:space="0" w:color="auto"/>
                <w:bottom w:val="none" w:sz="0" w:space="0" w:color="auto"/>
                <w:right w:val="none" w:sz="0" w:space="0" w:color="auto"/>
              </w:divBdr>
            </w:div>
            <w:div w:id="1077169819">
              <w:marLeft w:val="0"/>
              <w:marRight w:val="0"/>
              <w:marTop w:val="0"/>
              <w:marBottom w:val="0"/>
              <w:divBdr>
                <w:top w:val="none" w:sz="0" w:space="0" w:color="auto"/>
                <w:left w:val="none" w:sz="0" w:space="0" w:color="auto"/>
                <w:bottom w:val="none" w:sz="0" w:space="0" w:color="auto"/>
                <w:right w:val="none" w:sz="0" w:space="0" w:color="auto"/>
              </w:divBdr>
            </w:div>
            <w:div w:id="987973307">
              <w:marLeft w:val="0"/>
              <w:marRight w:val="0"/>
              <w:marTop w:val="0"/>
              <w:marBottom w:val="0"/>
              <w:divBdr>
                <w:top w:val="none" w:sz="0" w:space="0" w:color="auto"/>
                <w:left w:val="none" w:sz="0" w:space="0" w:color="auto"/>
                <w:bottom w:val="none" w:sz="0" w:space="0" w:color="auto"/>
                <w:right w:val="none" w:sz="0" w:space="0" w:color="auto"/>
              </w:divBdr>
            </w:div>
            <w:div w:id="596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7109">
      <w:bodyDiv w:val="1"/>
      <w:marLeft w:val="0"/>
      <w:marRight w:val="0"/>
      <w:marTop w:val="0"/>
      <w:marBottom w:val="0"/>
      <w:divBdr>
        <w:top w:val="none" w:sz="0" w:space="0" w:color="auto"/>
        <w:left w:val="none" w:sz="0" w:space="0" w:color="auto"/>
        <w:bottom w:val="none" w:sz="0" w:space="0" w:color="auto"/>
        <w:right w:val="none" w:sz="0" w:space="0" w:color="auto"/>
      </w:divBdr>
      <w:divsChild>
        <w:div w:id="582178001">
          <w:marLeft w:val="0"/>
          <w:marRight w:val="1"/>
          <w:marTop w:val="0"/>
          <w:marBottom w:val="0"/>
          <w:divBdr>
            <w:top w:val="none" w:sz="0" w:space="0" w:color="auto"/>
            <w:left w:val="none" w:sz="0" w:space="0" w:color="auto"/>
            <w:bottom w:val="none" w:sz="0" w:space="0" w:color="auto"/>
            <w:right w:val="none" w:sz="0" w:space="0" w:color="auto"/>
          </w:divBdr>
          <w:divsChild>
            <w:div w:id="380710119">
              <w:marLeft w:val="0"/>
              <w:marRight w:val="0"/>
              <w:marTop w:val="0"/>
              <w:marBottom w:val="0"/>
              <w:divBdr>
                <w:top w:val="none" w:sz="0" w:space="0" w:color="auto"/>
                <w:left w:val="none" w:sz="0" w:space="0" w:color="auto"/>
                <w:bottom w:val="none" w:sz="0" w:space="0" w:color="auto"/>
                <w:right w:val="none" w:sz="0" w:space="0" w:color="auto"/>
              </w:divBdr>
              <w:divsChild>
                <w:div w:id="1399326060">
                  <w:marLeft w:val="0"/>
                  <w:marRight w:val="1"/>
                  <w:marTop w:val="0"/>
                  <w:marBottom w:val="0"/>
                  <w:divBdr>
                    <w:top w:val="none" w:sz="0" w:space="0" w:color="auto"/>
                    <w:left w:val="none" w:sz="0" w:space="0" w:color="auto"/>
                    <w:bottom w:val="none" w:sz="0" w:space="0" w:color="auto"/>
                    <w:right w:val="none" w:sz="0" w:space="0" w:color="auto"/>
                  </w:divBdr>
                  <w:divsChild>
                    <w:div w:id="1884442355">
                      <w:marLeft w:val="0"/>
                      <w:marRight w:val="0"/>
                      <w:marTop w:val="0"/>
                      <w:marBottom w:val="0"/>
                      <w:divBdr>
                        <w:top w:val="none" w:sz="0" w:space="0" w:color="auto"/>
                        <w:left w:val="none" w:sz="0" w:space="0" w:color="auto"/>
                        <w:bottom w:val="none" w:sz="0" w:space="0" w:color="auto"/>
                        <w:right w:val="none" w:sz="0" w:space="0" w:color="auto"/>
                      </w:divBdr>
                      <w:divsChild>
                        <w:div w:id="1942182100">
                          <w:marLeft w:val="0"/>
                          <w:marRight w:val="0"/>
                          <w:marTop w:val="0"/>
                          <w:marBottom w:val="0"/>
                          <w:divBdr>
                            <w:top w:val="none" w:sz="0" w:space="0" w:color="auto"/>
                            <w:left w:val="none" w:sz="0" w:space="0" w:color="auto"/>
                            <w:bottom w:val="none" w:sz="0" w:space="0" w:color="auto"/>
                            <w:right w:val="none" w:sz="0" w:space="0" w:color="auto"/>
                          </w:divBdr>
                          <w:divsChild>
                            <w:div w:id="471018492">
                              <w:marLeft w:val="0"/>
                              <w:marRight w:val="0"/>
                              <w:marTop w:val="120"/>
                              <w:marBottom w:val="360"/>
                              <w:divBdr>
                                <w:top w:val="none" w:sz="0" w:space="0" w:color="auto"/>
                                <w:left w:val="none" w:sz="0" w:space="0" w:color="auto"/>
                                <w:bottom w:val="none" w:sz="0" w:space="0" w:color="auto"/>
                                <w:right w:val="none" w:sz="0" w:space="0" w:color="auto"/>
                              </w:divBdr>
                              <w:divsChild>
                                <w:div w:id="1118985313">
                                  <w:marLeft w:val="0"/>
                                  <w:marRight w:val="0"/>
                                  <w:marTop w:val="0"/>
                                  <w:marBottom w:val="0"/>
                                  <w:divBdr>
                                    <w:top w:val="none" w:sz="0" w:space="0" w:color="auto"/>
                                    <w:left w:val="none" w:sz="0" w:space="0" w:color="auto"/>
                                    <w:bottom w:val="none" w:sz="0" w:space="0" w:color="auto"/>
                                    <w:right w:val="none" w:sz="0" w:space="0" w:color="auto"/>
                                  </w:divBdr>
                                  <w:divsChild>
                                    <w:div w:id="1920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05741">
      <w:bodyDiv w:val="1"/>
      <w:marLeft w:val="0"/>
      <w:marRight w:val="0"/>
      <w:marTop w:val="0"/>
      <w:marBottom w:val="0"/>
      <w:divBdr>
        <w:top w:val="none" w:sz="0" w:space="0" w:color="auto"/>
        <w:left w:val="none" w:sz="0" w:space="0" w:color="auto"/>
        <w:bottom w:val="none" w:sz="0" w:space="0" w:color="auto"/>
        <w:right w:val="none" w:sz="0" w:space="0" w:color="auto"/>
      </w:divBdr>
      <w:divsChild>
        <w:div w:id="1547374446">
          <w:marLeft w:val="0"/>
          <w:marRight w:val="1"/>
          <w:marTop w:val="0"/>
          <w:marBottom w:val="0"/>
          <w:divBdr>
            <w:top w:val="none" w:sz="0" w:space="0" w:color="auto"/>
            <w:left w:val="none" w:sz="0" w:space="0" w:color="auto"/>
            <w:bottom w:val="none" w:sz="0" w:space="0" w:color="auto"/>
            <w:right w:val="none" w:sz="0" w:space="0" w:color="auto"/>
          </w:divBdr>
          <w:divsChild>
            <w:div w:id="1803881005">
              <w:marLeft w:val="0"/>
              <w:marRight w:val="0"/>
              <w:marTop w:val="0"/>
              <w:marBottom w:val="0"/>
              <w:divBdr>
                <w:top w:val="none" w:sz="0" w:space="0" w:color="auto"/>
                <w:left w:val="none" w:sz="0" w:space="0" w:color="auto"/>
                <w:bottom w:val="none" w:sz="0" w:space="0" w:color="auto"/>
                <w:right w:val="none" w:sz="0" w:space="0" w:color="auto"/>
              </w:divBdr>
              <w:divsChild>
                <w:div w:id="588973419">
                  <w:marLeft w:val="0"/>
                  <w:marRight w:val="1"/>
                  <w:marTop w:val="0"/>
                  <w:marBottom w:val="0"/>
                  <w:divBdr>
                    <w:top w:val="none" w:sz="0" w:space="0" w:color="auto"/>
                    <w:left w:val="none" w:sz="0" w:space="0" w:color="auto"/>
                    <w:bottom w:val="none" w:sz="0" w:space="0" w:color="auto"/>
                    <w:right w:val="none" w:sz="0" w:space="0" w:color="auto"/>
                  </w:divBdr>
                  <w:divsChild>
                    <w:div w:id="1582061134">
                      <w:marLeft w:val="0"/>
                      <w:marRight w:val="0"/>
                      <w:marTop w:val="0"/>
                      <w:marBottom w:val="0"/>
                      <w:divBdr>
                        <w:top w:val="none" w:sz="0" w:space="0" w:color="auto"/>
                        <w:left w:val="none" w:sz="0" w:space="0" w:color="auto"/>
                        <w:bottom w:val="none" w:sz="0" w:space="0" w:color="auto"/>
                        <w:right w:val="none" w:sz="0" w:space="0" w:color="auto"/>
                      </w:divBdr>
                      <w:divsChild>
                        <w:div w:id="1691953030">
                          <w:marLeft w:val="0"/>
                          <w:marRight w:val="0"/>
                          <w:marTop w:val="0"/>
                          <w:marBottom w:val="0"/>
                          <w:divBdr>
                            <w:top w:val="none" w:sz="0" w:space="0" w:color="auto"/>
                            <w:left w:val="none" w:sz="0" w:space="0" w:color="auto"/>
                            <w:bottom w:val="none" w:sz="0" w:space="0" w:color="auto"/>
                            <w:right w:val="none" w:sz="0" w:space="0" w:color="auto"/>
                          </w:divBdr>
                          <w:divsChild>
                            <w:div w:id="545023176">
                              <w:marLeft w:val="0"/>
                              <w:marRight w:val="0"/>
                              <w:marTop w:val="120"/>
                              <w:marBottom w:val="360"/>
                              <w:divBdr>
                                <w:top w:val="none" w:sz="0" w:space="0" w:color="auto"/>
                                <w:left w:val="none" w:sz="0" w:space="0" w:color="auto"/>
                                <w:bottom w:val="none" w:sz="0" w:space="0" w:color="auto"/>
                                <w:right w:val="none" w:sz="0" w:space="0" w:color="auto"/>
                              </w:divBdr>
                              <w:divsChild>
                                <w:div w:id="330185746">
                                  <w:marLeft w:val="0"/>
                                  <w:marRight w:val="0"/>
                                  <w:marTop w:val="0"/>
                                  <w:marBottom w:val="0"/>
                                  <w:divBdr>
                                    <w:top w:val="none" w:sz="0" w:space="0" w:color="auto"/>
                                    <w:left w:val="none" w:sz="0" w:space="0" w:color="auto"/>
                                    <w:bottom w:val="none" w:sz="0" w:space="0" w:color="auto"/>
                                    <w:right w:val="none" w:sz="0" w:space="0" w:color="auto"/>
                                  </w:divBdr>
                                  <w:divsChild>
                                    <w:div w:id="16243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E274-D2D6-4075-B6BB-6083217F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3038</Words>
  <Characters>17322</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Clarion Medical Services</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VHATAMHerveW</dc:creator>
  <cp:lastModifiedBy>LS Ma</cp:lastModifiedBy>
  <cp:revision>2</cp:revision>
  <cp:lastPrinted>2016-01-26T17:31:00Z</cp:lastPrinted>
  <dcterms:created xsi:type="dcterms:W3CDTF">2016-03-24T14:31:00Z</dcterms:created>
  <dcterms:modified xsi:type="dcterms:W3CDTF">2016-03-24T14:31:00Z</dcterms:modified>
</cp:coreProperties>
</file>