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5687" w:rsidRPr="00A675FF" w:rsidRDefault="00025687" w:rsidP="00A675FF">
      <w:pPr>
        <w:spacing w:line="360" w:lineRule="auto"/>
        <w:jc w:val="both"/>
        <w:rPr>
          <w:rFonts w:ascii="Book Antiqua" w:hAnsi="Book Antiqua"/>
          <w:b/>
          <w:color w:val="auto"/>
        </w:rPr>
      </w:pPr>
      <w:r w:rsidRPr="00A675FF">
        <w:rPr>
          <w:rFonts w:ascii="Book Antiqua" w:hAnsi="Book Antiqua"/>
          <w:b/>
          <w:color w:val="auto"/>
        </w:rPr>
        <w:t xml:space="preserve">Name of Journal: </w:t>
      </w:r>
      <w:r w:rsidRPr="00A675FF">
        <w:rPr>
          <w:rFonts w:ascii="Book Antiqua" w:hAnsi="Book Antiqua"/>
          <w:b/>
          <w:i/>
          <w:iCs/>
          <w:color w:val="auto"/>
        </w:rPr>
        <w:t>World Journal of Cardiology</w:t>
      </w:r>
    </w:p>
    <w:p w:rsidR="00025687" w:rsidRPr="00A675FF" w:rsidRDefault="00025687" w:rsidP="00A675FF">
      <w:pPr>
        <w:spacing w:line="360" w:lineRule="auto"/>
        <w:jc w:val="both"/>
        <w:rPr>
          <w:rFonts w:ascii="Book Antiqua" w:hAnsi="Book Antiqua"/>
          <w:b/>
          <w:color w:val="auto"/>
        </w:rPr>
      </w:pPr>
      <w:r w:rsidRPr="00A675FF">
        <w:rPr>
          <w:rFonts w:ascii="Book Antiqua" w:hAnsi="Book Antiqua"/>
          <w:b/>
          <w:color w:val="auto"/>
        </w:rPr>
        <w:t xml:space="preserve">ESPS Manuscript NO: </w:t>
      </w:r>
      <w:r w:rsidRPr="00A675FF">
        <w:rPr>
          <w:rFonts w:ascii="Book Antiqua" w:hAnsi="Book Antiqua"/>
          <w:b/>
          <w:color w:val="auto"/>
          <w:lang w:eastAsia="zh-CN"/>
        </w:rPr>
        <w:t>24630</w:t>
      </w:r>
    </w:p>
    <w:p w:rsidR="00025687" w:rsidRPr="00A675FF" w:rsidRDefault="00025687" w:rsidP="00A675FF">
      <w:pPr>
        <w:spacing w:line="360" w:lineRule="auto"/>
        <w:jc w:val="both"/>
        <w:rPr>
          <w:rFonts w:ascii="Book Antiqua" w:hAnsi="Book Antiqua"/>
          <w:b/>
          <w:color w:val="auto"/>
          <w:lang w:eastAsia="zh-CN"/>
        </w:rPr>
      </w:pPr>
      <w:r w:rsidRPr="00A675FF">
        <w:rPr>
          <w:rFonts w:ascii="Book Antiqua" w:hAnsi="Book Antiqua"/>
          <w:b/>
          <w:color w:val="auto"/>
        </w:rPr>
        <w:t xml:space="preserve">Manuscript Type: </w:t>
      </w:r>
      <w:r w:rsidR="003F6A03" w:rsidRPr="00A675FF">
        <w:rPr>
          <w:rFonts w:ascii="Book Antiqua" w:hAnsi="Book Antiqua"/>
          <w:b/>
          <w:color w:val="auto"/>
        </w:rPr>
        <w:t>Case Report</w:t>
      </w:r>
    </w:p>
    <w:p w:rsidR="00025687" w:rsidRPr="00A675FF" w:rsidRDefault="00025687" w:rsidP="00A675FF">
      <w:pPr>
        <w:spacing w:line="360" w:lineRule="auto"/>
        <w:jc w:val="both"/>
        <w:rPr>
          <w:rFonts w:ascii="Book Antiqua" w:hAnsi="Book Antiqua"/>
          <w:b/>
          <w:color w:val="auto"/>
          <w:lang w:eastAsia="zh-CN"/>
        </w:rPr>
      </w:pPr>
    </w:p>
    <w:p w:rsidR="001860D6" w:rsidRPr="00A675FF" w:rsidRDefault="001820C4" w:rsidP="00A675FF">
      <w:pPr>
        <w:spacing w:line="360" w:lineRule="auto"/>
        <w:jc w:val="both"/>
        <w:rPr>
          <w:rFonts w:ascii="Book Antiqua" w:hAnsi="Book Antiqua"/>
          <w:b/>
          <w:bCs/>
          <w:color w:val="auto"/>
          <w:lang w:eastAsia="zh-CN"/>
        </w:rPr>
      </w:pPr>
      <w:r w:rsidRPr="00A675FF">
        <w:rPr>
          <w:rFonts w:ascii="Book Antiqua" w:hAnsi="Book Antiqua"/>
          <w:b/>
          <w:bCs/>
          <w:color w:val="auto"/>
        </w:rPr>
        <w:t xml:space="preserve">Asymptomatic </w:t>
      </w:r>
      <w:r w:rsidR="00A4112C" w:rsidRPr="00A675FF">
        <w:rPr>
          <w:rFonts w:ascii="Book Antiqua" w:hAnsi="Book Antiqua"/>
          <w:b/>
          <w:bCs/>
          <w:color w:val="auto"/>
        </w:rPr>
        <w:t>post-rheumatic giant left atr</w:t>
      </w:r>
      <w:r w:rsidR="00464FD0" w:rsidRPr="00A675FF">
        <w:rPr>
          <w:rFonts w:ascii="Book Antiqua" w:hAnsi="Book Antiqua"/>
          <w:b/>
          <w:bCs/>
          <w:color w:val="auto"/>
        </w:rPr>
        <w:t>iu</w:t>
      </w:r>
      <w:r w:rsidRPr="00A675FF">
        <w:rPr>
          <w:rFonts w:ascii="Book Antiqua" w:hAnsi="Book Antiqua"/>
          <w:b/>
          <w:bCs/>
          <w:color w:val="auto"/>
        </w:rPr>
        <w:t>m</w:t>
      </w:r>
    </w:p>
    <w:p w:rsidR="00A4112C" w:rsidRPr="00A675FF" w:rsidRDefault="00A4112C" w:rsidP="00A675FF">
      <w:pPr>
        <w:spacing w:line="360" w:lineRule="auto"/>
        <w:jc w:val="both"/>
        <w:rPr>
          <w:rFonts w:ascii="Book Antiqua" w:eastAsia="Book Antiqua" w:hAnsi="Book Antiqua" w:cs="Book Antiqua"/>
          <w:b/>
          <w:bCs/>
          <w:color w:val="auto"/>
          <w:lang w:eastAsia="zh-CN"/>
        </w:rPr>
      </w:pPr>
    </w:p>
    <w:p w:rsidR="008318F1" w:rsidRPr="00A675FF" w:rsidRDefault="0051009D" w:rsidP="00A675FF">
      <w:pPr>
        <w:spacing w:line="360" w:lineRule="auto"/>
        <w:jc w:val="both"/>
        <w:rPr>
          <w:rFonts w:ascii="Book Antiqua" w:hAnsi="Book Antiqua"/>
          <w:color w:val="auto"/>
          <w:lang w:eastAsia="zh-CN"/>
        </w:rPr>
      </w:pPr>
      <w:r w:rsidRPr="00A675FF">
        <w:rPr>
          <w:rFonts w:ascii="Book Antiqua" w:hAnsi="Book Antiqua"/>
          <w:color w:val="auto"/>
          <w:lang w:val="de-CH"/>
        </w:rPr>
        <w:t>Özkartal</w:t>
      </w:r>
      <w:r w:rsidRPr="00A675FF">
        <w:rPr>
          <w:rFonts w:ascii="Book Antiqua" w:hAnsi="Book Antiqua"/>
          <w:color w:val="auto"/>
          <w:lang w:val="de-CH" w:eastAsia="zh-CN"/>
        </w:rPr>
        <w:t xml:space="preserve"> T </w:t>
      </w:r>
      <w:r w:rsidRPr="00A675FF">
        <w:rPr>
          <w:rFonts w:ascii="Book Antiqua" w:hAnsi="Book Antiqua"/>
          <w:i/>
          <w:color w:val="auto"/>
          <w:lang w:val="de-CH" w:eastAsia="zh-CN"/>
        </w:rPr>
        <w:t>et al.</w:t>
      </w:r>
      <w:r w:rsidR="008318F1" w:rsidRPr="00A675FF">
        <w:rPr>
          <w:rFonts w:ascii="Book Antiqua" w:hAnsi="Book Antiqua"/>
          <w:color w:val="auto"/>
        </w:rPr>
        <w:t xml:space="preserve"> Asymptomatic giant left atrium</w:t>
      </w:r>
    </w:p>
    <w:p w:rsidR="0051009D" w:rsidRPr="00A675FF" w:rsidRDefault="0051009D" w:rsidP="00A675FF">
      <w:pPr>
        <w:spacing w:line="360" w:lineRule="auto"/>
        <w:jc w:val="both"/>
        <w:rPr>
          <w:rFonts w:ascii="Book Antiqua" w:eastAsia="Book Antiqua" w:hAnsi="Book Antiqua" w:cs="Book Antiqua"/>
          <w:color w:val="auto"/>
          <w:lang w:eastAsia="zh-CN"/>
        </w:rPr>
      </w:pPr>
    </w:p>
    <w:p w:rsidR="00025687" w:rsidRPr="00A675FF" w:rsidRDefault="00025687" w:rsidP="00A675FF">
      <w:pPr>
        <w:spacing w:line="360" w:lineRule="auto"/>
        <w:jc w:val="both"/>
        <w:rPr>
          <w:rFonts w:ascii="Book Antiqua" w:eastAsia="Book Antiqua" w:hAnsi="Book Antiqua" w:cs="Book Antiqua"/>
          <w:b/>
          <w:color w:val="auto"/>
          <w:lang w:val="de-CH"/>
        </w:rPr>
      </w:pPr>
      <w:r w:rsidRPr="00A675FF">
        <w:rPr>
          <w:rFonts w:ascii="Book Antiqua" w:hAnsi="Book Antiqua"/>
          <w:b/>
          <w:color w:val="auto"/>
          <w:lang w:val="de-CH"/>
        </w:rPr>
        <w:t xml:space="preserve">Tardu Özkartal, Felix C Tanner, Markus Niemann </w:t>
      </w:r>
    </w:p>
    <w:p w:rsidR="001860D6" w:rsidRPr="00A675FF" w:rsidRDefault="001860D6" w:rsidP="00A675FF">
      <w:pPr>
        <w:spacing w:line="360" w:lineRule="auto"/>
        <w:jc w:val="both"/>
        <w:rPr>
          <w:rFonts w:ascii="Book Antiqua" w:eastAsia="Book Antiqua" w:hAnsi="Book Antiqua" w:cs="Book Antiqua"/>
          <w:b/>
          <w:bCs/>
          <w:color w:val="auto"/>
          <w:lang w:val="de-CH" w:eastAsia="zh-CN"/>
        </w:rPr>
      </w:pPr>
    </w:p>
    <w:p w:rsidR="001860D6" w:rsidRPr="00A675FF" w:rsidRDefault="00F07423" w:rsidP="00A675FF">
      <w:pPr>
        <w:spacing w:line="360" w:lineRule="auto"/>
        <w:jc w:val="both"/>
        <w:rPr>
          <w:rFonts w:ascii="Book Antiqua" w:hAnsi="Book Antiqua"/>
          <w:color w:val="auto"/>
          <w:lang w:eastAsia="zh-CN"/>
        </w:rPr>
      </w:pPr>
      <w:r w:rsidRPr="00A675FF">
        <w:rPr>
          <w:rFonts w:ascii="Book Antiqua" w:hAnsi="Book Antiqua"/>
          <w:b/>
          <w:color w:val="auto"/>
          <w:lang w:val="de-CH"/>
        </w:rPr>
        <w:t>Tardu Özkartal, Felix C Tanner,</w:t>
      </w:r>
      <w:r w:rsidRPr="00A675FF">
        <w:rPr>
          <w:rFonts w:ascii="Book Antiqua" w:hAnsi="Book Antiqua"/>
          <w:b/>
          <w:color w:val="auto"/>
          <w:lang w:val="de-CH" w:eastAsia="zh-CN"/>
        </w:rPr>
        <w:t xml:space="preserve"> </w:t>
      </w:r>
      <w:r w:rsidR="001820C4" w:rsidRPr="00A675FF">
        <w:rPr>
          <w:rFonts w:ascii="Book Antiqua" w:hAnsi="Book Antiqua"/>
          <w:color w:val="auto"/>
        </w:rPr>
        <w:t xml:space="preserve">Clinic of Cardiology, University Heart Center, University Hospital Zurich, </w:t>
      </w:r>
      <w:r w:rsidR="00B5686A" w:rsidRPr="00A675FF">
        <w:rPr>
          <w:rFonts w:ascii="Book Antiqua" w:hAnsi="Book Antiqua"/>
          <w:color w:val="auto"/>
        </w:rPr>
        <w:t xml:space="preserve">8091 </w:t>
      </w:r>
      <w:r w:rsidR="001820C4" w:rsidRPr="00A675FF">
        <w:rPr>
          <w:rFonts w:ascii="Book Antiqua" w:hAnsi="Book Antiqua"/>
          <w:color w:val="auto"/>
        </w:rPr>
        <w:t xml:space="preserve">Zurich, Switzerland </w:t>
      </w:r>
    </w:p>
    <w:p w:rsidR="00F07423" w:rsidRPr="00A675FF" w:rsidRDefault="00F07423" w:rsidP="00A675FF">
      <w:pPr>
        <w:spacing w:line="360" w:lineRule="auto"/>
        <w:jc w:val="both"/>
        <w:rPr>
          <w:rFonts w:ascii="Book Antiqua" w:eastAsia="Book Antiqua" w:hAnsi="Book Antiqua" w:cs="Book Antiqua"/>
          <w:color w:val="auto"/>
          <w:lang w:eastAsia="zh-CN"/>
        </w:rPr>
      </w:pPr>
    </w:p>
    <w:p w:rsidR="001860D6" w:rsidRPr="00A675FF" w:rsidRDefault="00F07423" w:rsidP="00A675FF">
      <w:pPr>
        <w:spacing w:line="360" w:lineRule="auto"/>
        <w:jc w:val="both"/>
        <w:rPr>
          <w:rFonts w:ascii="Book Antiqua" w:eastAsia="Book Antiqua" w:hAnsi="Book Antiqua" w:cs="Book Antiqua"/>
          <w:color w:val="auto"/>
        </w:rPr>
      </w:pPr>
      <w:r w:rsidRPr="00A675FF">
        <w:rPr>
          <w:rFonts w:ascii="Book Antiqua" w:hAnsi="Book Antiqua"/>
          <w:b/>
          <w:color w:val="auto"/>
          <w:lang w:val="de-CH"/>
        </w:rPr>
        <w:t>Markus Niemann</w:t>
      </w:r>
      <w:r w:rsidRPr="00A675FF">
        <w:rPr>
          <w:rFonts w:ascii="Book Antiqua" w:hAnsi="Book Antiqua"/>
          <w:b/>
          <w:color w:val="auto"/>
          <w:lang w:val="de-CH" w:eastAsia="zh-CN"/>
        </w:rPr>
        <w:t>,</w:t>
      </w:r>
      <w:r w:rsidRPr="00A675FF">
        <w:rPr>
          <w:rFonts w:ascii="Book Antiqua" w:hAnsi="Book Antiqua"/>
          <w:color w:val="auto"/>
        </w:rPr>
        <w:t xml:space="preserve"> </w:t>
      </w:r>
      <w:r w:rsidR="00147BDD" w:rsidRPr="00A675FF">
        <w:rPr>
          <w:rFonts w:ascii="Book Antiqua" w:hAnsi="Book Antiqua"/>
          <w:color w:val="auto"/>
        </w:rPr>
        <w:t xml:space="preserve">Faculty of </w:t>
      </w:r>
      <w:r w:rsidRPr="00A675FF">
        <w:rPr>
          <w:rFonts w:ascii="Book Antiqua" w:hAnsi="Book Antiqua"/>
          <w:color w:val="auto"/>
        </w:rPr>
        <w:t>M</w:t>
      </w:r>
      <w:r w:rsidR="00147BDD" w:rsidRPr="00A675FF">
        <w:rPr>
          <w:rFonts w:ascii="Book Antiqua" w:hAnsi="Book Antiqua"/>
          <w:color w:val="auto"/>
        </w:rPr>
        <w:t>echanical an</w:t>
      </w:r>
      <w:r w:rsidR="0089722B" w:rsidRPr="00A675FF">
        <w:rPr>
          <w:rFonts w:ascii="Book Antiqua" w:hAnsi="Book Antiqua"/>
          <w:color w:val="auto"/>
        </w:rPr>
        <w:t>d</w:t>
      </w:r>
      <w:r w:rsidR="00147BDD" w:rsidRPr="00A675FF">
        <w:rPr>
          <w:rFonts w:ascii="Book Antiqua" w:hAnsi="Book Antiqua"/>
          <w:color w:val="auto"/>
        </w:rPr>
        <w:t xml:space="preserve"> </w:t>
      </w:r>
      <w:r w:rsidRPr="00A675FF">
        <w:rPr>
          <w:rFonts w:ascii="Book Antiqua" w:hAnsi="Book Antiqua"/>
          <w:color w:val="auto"/>
        </w:rPr>
        <w:t>Medical Engineering</w:t>
      </w:r>
      <w:r w:rsidR="00147BDD" w:rsidRPr="00A675FF">
        <w:rPr>
          <w:rFonts w:ascii="Book Antiqua" w:hAnsi="Book Antiqua"/>
          <w:color w:val="auto"/>
        </w:rPr>
        <w:t xml:space="preserve">, </w:t>
      </w:r>
      <w:proofErr w:type="spellStart"/>
      <w:r w:rsidR="0089722B" w:rsidRPr="00A675FF">
        <w:rPr>
          <w:rFonts w:ascii="Book Antiqua" w:hAnsi="Book Antiqua"/>
          <w:color w:val="auto"/>
        </w:rPr>
        <w:t>Furtwangen</w:t>
      </w:r>
      <w:proofErr w:type="spellEnd"/>
      <w:r w:rsidR="008F1446" w:rsidRPr="00A675FF">
        <w:rPr>
          <w:rFonts w:ascii="Book Antiqua" w:hAnsi="Book Antiqua"/>
          <w:color w:val="auto"/>
        </w:rPr>
        <w:t xml:space="preserve"> </w:t>
      </w:r>
      <w:r w:rsidR="0089722B" w:rsidRPr="00A675FF">
        <w:rPr>
          <w:rFonts w:ascii="Book Antiqua" w:hAnsi="Book Antiqua"/>
          <w:color w:val="auto"/>
        </w:rPr>
        <w:t xml:space="preserve">University, </w:t>
      </w:r>
      <w:r w:rsidR="008F1446" w:rsidRPr="00A675FF">
        <w:rPr>
          <w:rStyle w:val="xbe"/>
          <w:rFonts w:ascii="Book Antiqua" w:hAnsi="Book Antiqua"/>
          <w:color w:val="auto"/>
        </w:rPr>
        <w:t>78054 Villingen-Schwenningen</w:t>
      </w:r>
      <w:r w:rsidR="0089722B" w:rsidRPr="00A675FF">
        <w:rPr>
          <w:rStyle w:val="xbe"/>
          <w:rFonts w:ascii="Book Antiqua" w:hAnsi="Book Antiqua"/>
          <w:color w:val="auto"/>
        </w:rPr>
        <w:t>, Germany</w:t>
      </w:r>
    </w:p>
    <w:p w:rsidR="0045339A" w:rsidRPr="00A675FF" w:rsidRDefault="0045339A" w:rsidP="00A675FF">
      <w:pPr>
        <w:spacing w:line="360" w:lineRule="auto"/>
        <w:jc w:val="both"/>
        <w:rPr>
          <w:rFonts w:ascii="Book Antiqua" w:hAnsi="Book Antiqua" w:cs="Book Antiqua"/>
          <w:b/>
          <w:bCs/>
          <w:color w:val="auto"/>
          <w:lang w:eastAsia="zh-CN"/>
        </w:rPr>
      </w:pPr>
    </w:p>
    <w:p w:rsidR="00025687" w:rsidRPr="003F6A03" w:rsidRDefault="008203B2" w:rsidP="00A675FF">
      <w:pPr>
        <w:spacing w:line="360" w:lineRule="auto"/>
        <w:jc w:val="both"/>
        <w:rPr>
          <w:rFonts w:ascii="Book Antiqua" w:hAnsi="Book Antiqua"/>
          <w:color w:val="auto"/>
          <w:lang w:eastAsia="zh-CN"/>
        </w:rPr>
      </w:pPr>
      <w:r w:rsidRPr="00A675FF">
        <w:rPr>
          <w:rFonts w:ascii="Book Antiqua" w:hAnsi="Book Antiqua"/>
          <w:b/>
          <w:color w:val="auto"/>
        </w:rPr>
        <w:t>Author contributions:</w:t>
      </w:r>
      <w:r w:rsidRPr="00A675FF">
        <w:rPr>
          <w:rFonts w:ascii="Book Antiqua" w:hAnsi="Book Antiqua"/>
          <w:b/>
          <w:color w:val="auto"/>
          <w:lang w:eastAsia="zh-CN"/>
        </w:rPr>
        <w:t xml:space="preserve"> </w:t>
      </w:r>
      <w:r w:rsidR="008C0EB3" w:rsidRPr="00A675FF">
        <w:rPr>
          <w:rFonts w:ascii="Book Antiqua" w:hAnsi="Book Antiqua"/>
          <w:color w:val="auto"/>
        </w:rPr>
        <w:t xml:space="preserve">All </w:t>
      </w:r>
      <w:r w:rsidR="006D689B" w:rsidRPr="00A675FF">
        <w:rPr>
          <w:rFonts w:ascii="Book Antiqua" w:hAnsi="Book Antiqua"/>
          <w:color w:val="auto"/>
        </w:rPr>
        <w:t xml:space="preserve">the </w:t>
      </w:r>
      <w:r w:rsidR="008C0EB3" w:rsidRPr="00A675FF">
        <w:rPr>
          <w:rFonts w:ascii="Book Antiqua" w:hAnsi="Book Antiqua"/>
          <w:color w:val="auto"/>
        </w:rPr>
        <w:t xml:space="preserve">authors contributed to the acquisition of data, </w:t>
      </w:r>
      <w:r w:rsidR="008F1446" w:rsidRPr="00A675FF">
        <w:rPr>
          <w:rFonts w:ascii="Book Antiqua" w:hAnsi="Book Antiqua"/>
          <w:color w:val="auto"/>
        </w:rPr>
        <w:t xml:space="preserve">drafting, </w:t>
      </w:r>
      <w:r w:rsidR="008C0EB3" w:rsidRPr="00A675FF">
        <w:rPr>
          <w:rFonts w:ascii="Book Antiqua" w:hAnsi="Book Antiqua"/>
          <w:color w:val="auto"/>
        </w:rPr>
        <w:t>writing, and revision of the manuscript</w:t>
      </w:r>
      <w:r w:rsidRPr="00A675FF">
        <w:rPr>
          <w:rFonts w:ascii="Book Antiqua" w:hAnsi="Book Antiqua"/>
          <w:color w:val="auto"/>
          <w:lang w:eastAsia="zh-CN"/>
        </w:rPr>
        <w:t>;</w:t>
      </w:r>
      <w:r w:rsidR="008F1446" w:rsidRPr="00A675FF">
        <w:rPr>
          <w:rFonts w:ascii="Book Antiqua" w:hAnsi="Book Antiqua"/>
          <w:color w:val="auto"/>
        </w:rPr>
        <w:t xml:space="preserve"> </w:t>
      </w:r>
      <w:r w:rsidRPr="00A675FF">
        <w:rPr>
          <w:rFonts w:ascii="Book Antiqua" w:hAnsi="Book Antiqua"/>
          <w:color w:val="auto"/>
        </w:rPr>
        <w:t>t</w:t>
      </w:r>
      <w:r w:rsidR="008F1446" w:rsidRPr="00A675FF">
        <w:rPr>
          <w:rFonts w:ascii="Book Antiqua" w:hAnsi="Book Antiqua"/>
          <w:color w:val="auto"/>
        </w:rPr>
        <w:t>he final manuscript was approved by all authors.</w:t>
      </w:r>
    </w:p>
    <w:p w:rsidR="003F6A03" w:rsidRDefault="003F6A03" w:rsidP="003F6A03">
      <w:pPr>
        <w:pStyle w:val="Default"/>
      </w:pPr>
    </w:p>
    <w:p w:rsidR="003F6A03" w:rsidRPr="003F6A03" w:rsidRDefault="003F6A03" w:rsidP="003F6A03">
      <w:pPr>
        <w:spacing w:line="360" w:lineRule="auto"/>
        <w:jc w:val="both"/>
        <w:rPr>
          <w:rFonts w:ascii="Book Antiqua" w:hAnsi="Book Antiqua"/>
          <w:b/>
          <w:color w:val="auto"/>
        </w:rPr>
      </w:pPr>
      <w:r w:rsidRPr="003F6A03">
        <w:rPr>
          <w:rFonts w:ascii="Book Antiqua" w:hAnsi="Book Antiqua"/>
          <w:b/>
          <w:color w:val="auto"/>
        </w:rPr>
        <w:t>Institutional review board statement</w:t>
      </w:r>
      <w:r>
        <w:rPr>
          <w:rFonts w:ascii="Book Antiqua" w:hAnsi="Book Antiqua" w:hint="eastAsia"/>
          <w:b/>
          <w:color w:val="auto"/>
          <w:lang w:eastAsia="zh-CN"/>
        </w:rPr>
        <w:t xml:space="preserve">: </w:t>
      </w:r>
      <w:r w:rsidRPr="003F6A03">
        <w:rPr>
          <w:rFonts w:ascii="Book Antiqua" w:hAnsi="Book Antiqua"/>
          <w:color w:val="auto"/>
        </w:rPr>
        <w:t>Since this is not a study but just a case report, there is no institutional review board statement.</w:t>
      </w:r>
    </w:p>
    <w:p w:rsidR="003F6A03" w:rsidRPr="00A675FF" w:rsidRDefault="003F6A03" w:rsidP="003F6A03">
      <w:pPr>
        <w:spacing w:line="360" w:lineRule="auto"/>
        <w:jc w:val="both"/>
        <w:rPr>
          <w:rFonts w:ascii="Book Antiqua" w:hAnsi="Book Antiqua" w:cs="Book Antiqua"/>
          <w:b/>
          <w:bCs/>
          <w:color w:val="auto"/>
          <w:lang w:eastAsia="zh-CN"/>
        </w:rPr>
      </w:pPr>
    </w:p>
    <w:p w:rsidR="008318F1" w:rsidRPr="00A675FF" w:rsidRDefault="008203B2" w:rsidP="00A675FF">
      <w:pPr>
        <w:spacing w:line="360" w:lineRule="auto"/>
        <w:jc w:val="both"/>
        <w:rPr>
          <w:rFonts w:ascii="Book Antiqua" w:hAnsi="Book Antiqua" w:cs="Book Antiqua"/>
          <w:bCs/>
          <w:color w:val="auto"/>
          <w:lang w:eastAsia="zh-CN"/>
        </w:rPr>
      </w:pPr>
      <w:r w:rsidRPr="00A675FF">
        <w:rPr>
          <w:rFonts w:ascii="Book Antiqua" w:hAnsi="Book Antiqua"/>
          <w:b/>
          <w:color w:val="auto"/>
        </w:rPr>
        <w:t>Informed consent statement</w:t>
      </w:r>
      <w:r w:rsidRPr="00A675FF">
        <w:rPr>
          <w:rFonts w:ascii="Book Antiqua" w:hAnsi="Book Antiqua"/>
          <w:b/>
          <w:bCs/>
          <w:iCs/>
          <w:color w:val="auto"/>
        </w:rPr>
        <w:t>:</w:t>
      </w:r>
      <w:r w:rsidR="008318F1" w:rsidRPr="00A675FF">
        <w:rPr>
          <w:rFonts w:ascii="Book Antiqua" w:hAnsi="Book Antiqua" w:cs="Book Antiqua"/>
          <w:b/>
          <w:bCs/>
          <w:color w:val="auto"/>
          <w:lang w:eastAsia="zh-CN"/>
        </w:rPr>
        <w:t xml:space="preserve"> </w:t>
      </w:r>
      <w:r w:rsidR="00B55AD3" w:rsidRPr="00A675FF">
        <w:rPr>
          <w:rFonts w:ascii="Book Antiqua" w:hAnsi="Book Antiqua" w:cs="Book Antiqua"/>
          <w:bCs/>
          <w:color w:val="auto"/>
          <w:lang w:eastAsia="zh-CN"/>
        </w:rPr>
        <w:t>Th</w:t>
      </w:r>
      <w:r w:rsidR="006D689B" w:rsidRPr="00A675FF">
        <w:rPr>
          <w:rFonts w:ascii="Book Antiqua" w:hAnsi="Book Antiqua" w:cs="Book Antiqua"/>
          <w:bCs/>
          <w:color w:val="auto"/>
          <w:lang w:eastAsia="zh-CN"/>
        </w:rPr>
        <w:t>is</w:t>
      </w:r>
      <w:r w:rsidR="008F1446" w:rsidRPr="00A675FF">
        <w:rPr>
          <w:rFonts w:ascii="Book Antiqua" w:hAnsi="Book Antiqua" w:cs="Book Antiqua"/>
          <w:bCs/>
          <w:color w:val="auto"/>
          <w:lang w:eastAsia="zh-CN"/>
        </w:rPr>
        <w:t xml:space="preserve"> </w:t>
      </w:r>
      <w:r w:rsidR="006D689B" w:rsidRPr="00A675FF">
        <w:rPr>
          <w:rFonts w:ascii="Book Antiqua" w:hAnsi="Book Antiqua" w:cs="Book Antiqua"/>
          <w:bCs/>
          <w:color w:val="auto"/>
          <w:lang w:eastAsia="zh-CN"/>
        </w:rPr>
        <w:t>study was approved by the local ethics committee.</w:t>
      </w:r>
    </w:p>
    <w:p w:rsidR="001860D6" w:rsidRPr="00A675FF" w:rsidRDefault="001860D6" w:rsidP="00A675FF">
      <w:pPr>
        <w:spacing w:line="360" w:lineRule="auto"/>
        <w:jc w:val="both"/>
        <w:rPr>
          <w:rFonts w:ascii="Book Antiqua" w:eastAsia="Book Antiqua" w:hAnsi="Book Antiqua" w:cs="Book Antiqua"/>
          <w:color w:val="auto"/>
        </w:rPr>
      </w:pPr>
    </w:p>
    <w:p w:rsidR="008318F1" w:rsidRDefault="008203B2" w:rsidP="00A675FF">
      <w:pPr>
        <w:spacing w:line="360" w:lineRule="auto"/>
        <w:jc w:val="both"/>
        <w:rPr>
          <w:rFonts w:ascii="Book Antiqua" w:hAnsi="Book Antiqua" w:cs="Book Antiqua"/>
          <w:color w:val="auto"/>
          <w:lang w:eastAsia="zh-CN"/>
        </w:rPr>
      </w:pPr>
      <w:r w:rsidRPr="00A675FF">
        <w:rPr>
          <w:rFonts w:ascii="Book Antiqua" w:hAnsi="Book Antiqua"/>
          <w:b/>
          <w:color w:val="auto"/>
        </w:rPr>
        <w:t>Conflict-of-interest statement</w:t>
      </w:r>
      <w:r w:rsidRPr="00A675FF">
        <w:rPr>
          <w:rFonts w:ascii="Book Antiqua" w:hAnsi="Book Antiqua" w:cs="TimesNewRomanPS-BoldItalicMT"/>
          <w:b/>
          <w:bCs/>
          <w:iCs/>
          <w:color w:val="auto"/>
        </w:rPr>
        <w:t>:</w:t>
      </w:r>
      <w:r w:rsidR="008F1446" w:rsidRPr="00A675FF">
        <w:rPr>
          <w:rFonts w:ascii="Book Antiqua" w:eastAsia="Book Antiqua" w:hAnsi="Book Antiqua" w:cs="Book Antiqua"/>
          <w:b/>
          <w:color w:val="auto"/>
        </w:rPr>
        <w:t xml:space="preserve"> </w:t>
      </w:r>
      <w:r w:rsidR="006D689B" w:rsidRPr="00A675FF">
        <w:rPr>
          <w:rFonts w:ascii="Book Antiqua" w:eastAsia="Book Antiqua" w:hAnsi="Book Antiqua" w:cs="Book Antiqua"/>
          <w:color w:val="auto"/>
        </w:rPr>
        <w:t>None of</w:t>
      </w:r>
      <w:r w:rsidR="008318F1" w:rsidRPr="00A675FF">
        <w:rPr>
          <w:rFonts w:ascii="Book Antiqua" w:eastAsia="Book Antiqua" w:hAnsi="Book Antiqua" w:cs="Book Antiqua"/>
          <w:color w:val="auto"/>
        </w:rPr>
        <w:t xml:space="preserve"> the authors ha</w:t>
      </w:r>
      <w:r w:rsidR="006D689B" w:rsidRPr="00A675FF">
        <w:rPr>
          <w:rFonts w:ascii="Book Antiqua" w:eastAsia="Book Antiqua" w:hAnsi="Book Antiqua" w:cs="Book Antiqua"/>
          <w:color w:val="auto"/>
        </w:rPr>
        <w:t>s any</w:t>
      </w:r>
      <w:r w:rsidR="008318F1" w:rsidRPr="00A675FF">
        <w:rPr>
          <w:rFonts w:ascii="Book Antiqua" w:eastAsia="Book Antiqua" w:hAnsi="Book Antiqua" w:cs="Book Antiqua"/>
          <w:color w:val="auto"/>
        </w:rPr>
        <w:t xml:space="preserve"> conflicts of interests to declare.</w:t>
      </w:r>
    </w:p>
    <w:p w:rsidR="00A675FF" w:rsidRPr="00A675FF" w:rsidRDefault="00A675FF" w:rsidP="00A675FF">
      <w:pPr>
        <w:spacing w:line="360" w:lineRule="auto"/>
        <w:jc w:val="both"/>
        <w:rPr>
          <w:rFonts w:ascii="Book Antiqua" w:hAnsi="Book Antiqua" w:cs="Book Antiqua"/>
          <w:color w:val="auto"/>
          <w:lang w:eastAsia="zh-CN"/>
        </w:rPr>
      </w:pPr>
    </w:p>
    <w:p w:rsidR="008203B2" w:rsidRPr="00A675FF" w:rsidRDefault="008203B2" w:rsidP="00A675FF">
      <w:pPr>
        <w:spacing w:line="360" w:lineRule="auto"/>
        <w:jc w:val="both"/>
        <w:rPr>
          <w:rFonts w:ascii="Book Antiqua" w:hAnsi="Book Antiqua"/>
          <w:color w:val="auto"/>
          <w:lang w:eastAsia="zh-CN"/>
        </w:rPr>
      </w:pPr>
      <w:r w:rsidRPr="00A675FF">
        <w:rPr>
          <w:rFonts w:ascii="Book Antiqua" w:hAnsi="Book Antiqua"/>
          <w:b/>
          <w:color w:val="auto"/>
        </w:rPr>
        <w:t xml:space="preserve">Open-Access: </w:t>
      </w:r>
      <w:r w:rsidRPr="00A675FF">
        <w:rPr>
          <w:rFonts w:ascii="Book Antiqua" w:hAnsi="Book Antiqua"/>
          <w:color w:val="auto"/>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w:t>
      </w:r>
      <w:r w:rsidRPr="00A675FF">
        <w:rPr>
          <w:rFonts w:ascii="Book Antiqua" w:hAnsi="Book Antiqua"/>
          <w:color w:val="auto"/>
        </w:rPr>
        <w:lastRenderedPageBreak/>
        <w:t xml:space="preserve">commercially, and license their derivative works on different terms, provided the original work is properly cited and the use is non-commercial. See: </w:t>
      </w:r>
      <w:hyperlink r:id="rId9" w:history="1">
        <w:r w:rsidRPr="00A675FF">
          <w:rPr>
            <w:rStyle w:val="Hyperlink"/>
            <w:rFonts w:ascii="Book Antiqua" w:hAnsi="Book Antiqua"/>
            <w:color w:val="auto"/>
            <w:u w:val="none"/>
          </w:rPr>
          <w:t>http://creativecommons.org/licenses/by-nc/4.0/</w:t>
        </w:r>
      </w:hyperlink>
    </w:p>
    <w:p w:rsidR="008318F1" w:rsidRPr="00A675FF" w:rsidRDefault="008318F1" w:rsidP="00A675FF">
      <w:pPr>
        <w:spacing w:line="360" w:lineRule="auto"/>
        <w:jc w:val="both"/>
        <w:rPr>
          <w:rFonts w:ascii="Book Antiqua" w:eastAsia="Book Antiqua" w:hAnsi="Book Antiqua" w:cs="Book Antiqua"/>
          <w:color w:val="auto"/>
        </w:rPr>
      </w:pPr>
    </w:p>
    <w:p w:rsidR="001860D6" w:rsidRPr="00A675FF" w:rsidRDefault="008203B2" w:rsidP="00A675FF">
      <w:pPr>
        <w:spacing w:line="360" w:lineRule="auto"/>
        <w:jc w:val="both"/>
        <w:rPr>
          <w:rFonts w:ascii="Book Antiqua" w:hAnsi="Book Antiqua"/>
          <w:color w:val="auto"/>
          <w:lang w:eastAsia="zh-CN"/>
        </w:rPr>
      </w:pPr>
      <w:r w:rsidRPr="00A675FF">
        <w:rPr>
          <w:rFonts w:ascii="Book Antiqua" w:hAnsi="Book Antiqua"/>
          <w:b/>
          <w:color w:val="auto"/>
        </w:rPr>
        <w:t>Correspondence to:</w:t>
      </w:r>
      <w:r w:rsidRPr="00A675FF">
        <w:rPr>
          <w:rFonts w:ascii="Book Antiqua" w:hAnsi="Book Antiqua"/>
          <w:b/>
          <w:color w:val="auto"/>
          <w:lang w:eastAsia="zh-CN"/>
        </w:rPr>
        <w:t xml:space="preserve"> </w:t>
      </w:r>
      <w:proofErr w:type="spellStart"/>
      <w:r w:rsidR="001820C4" w:rsidRPr="00A675FF">
        <w:rPr>
          <w:rFonts w:ascii="Book Antiqua" w:hAnsi="Book Antiqua"/>
          <w:b/>
          <w:color w:val="auto"/>
        </w:rPr>
        <w:t>Tardu</w:t>
      </w:r>
      <w:proofErr w:type="spellEnd"/>
      <w:r w:rsidR="001820C4" w:rsidRPr="00A675FF">
        <w:rPr>
          <w:rFonts w:ascii="Book Antiqua" w:hAnsi="Book Antiqua"/>
          <w:b/>
          <w:color w:val="auto"/>
        </w:rPr>
        <w:t xml:space="preserve"> </w:t>
      </w:r>
      <w:proofErr w:type="spellStart"/>
      <w:r w:rsidR="001820C4" w:rsidRPr="00A675FF">
        <w:rPr>
          <w:rFonts w:ascii="Book Antiqua" w:hAnsi="Book Antiqua"/>
          <w:b/>
          <w:color w:val="auto"/>
        </w:rPr>
        <w:t>Özkartal</w:t>
      </w:r>
      <w:proofErr w:type="spellEnd"/>
      <w:r w:rsidRPr="00A675FF">
        <w:rPr>
          <w:rFonts w:ascii="Book Antiqua" w:hAnsi="Book Antiqua"/>
          <w:b/>
          <w:color w:val="auto"/>
          <w:lang w:eastAsia="zh-CN"/>
        </w:rPr>
        <w:t>,</w:t>
      </w:r>
      <w:r w:rsidRPr="00A675FF">
        <w:rPr>
          <w:rFonts w:ascii="Book Antiqua" w:hAnsi="Book Antiqua"/>
          <w:b/>
          <w:color w:val="auto"/>
          <w:lang w:val="de-CH"/>
        </w:rPr>
        <w:t xml:space="preserve"> MD</w:t>
      </w:r>
      <w:r w:rsidRPr="00A675FF">
        <w:rPr>
          <w:rFonts w:ascii="Book Antiqua" w:hAnsi="Book Antiqua"/>
          <w:b/>
          <w:color w:val="auto"/>
          <w:lang w:val="de-CH" w:eastAsia="zh-CN"/>
        </w:rPr>
        <w:t>,</w:t>
      </w:r>
      <w:r w:rsidRPr="00A675FF">
        <w:rPr>
          <w:rFonts w:ascii="Book Antiqua" w:hAnsi="Book Antiqua"/>
          <w:color w:val="auto"/>
        </w:rPr>
        <w:t xml:space="preserve"> Clinic of Cardiology, University Heart Center, University Hospital Zurich,</w:t>
      </w:r>
      <w:r w:rsidRPr="00A675FF">
        <w:rPr>
          <w:rFonts w:ascii="Book Antiqua" w:hAnsi="Book Antiqua"/>
          <w:color w:val="auto"/>
          <w:lang w:val="de-CH"/>
        </w:rPr>
        <w:t xml:space="preserve"> Rämistrasse 100,</w:t>
      </w:r>
      <w:r w:rsidRPr="00A675FF">
        <w:rPr>
          <w:rFonts w:ascii="Book Antiqua" w:hAnsi="Book Antiqua"/>
          <w:color w:val="auto"/>
        </w:rPr>
        <w:t xml:space="preserve"> 8091 Zurich, Switzerland</w:t>
      </w:r>
      <w:r w:rsidRPr="00A675FF">
        <w:rPr>
          <w:rFonts w:ascii="Book Antiqua" w:hAnsi="Book Antiqua"/>
          <w:color w:val="auto"/>
          <w:lang w:eastAsia="zh-CN"/>
        </w:rPr>
        <w:t xml:space="preserve">. </w:t>
      </w:r>
      <w:r w:rsidRPr="00A675FF">
        <w:rPr>
          <w:rFonts w:ascii="Book Antiqua" w:hAnsi="Book Antiqua"/>
          <w:color w:val="auto"/>
          <w:lang w:val="de-CH"/>
        </w:rPr>
        <w:t>tardu.oezkartal@usz.ch</w:t>
      </w:r>
    </w:p>
    <w:p w:rsidR="00025687" w:rsidRPr="00A675FF" w:rsidRDefault="00025687" w:rsidP="00A675FF">
      <w:pPr>
        <w:spacing w:line="360" w:lineRule="auto"/>
        <w:jc w:val="both"/>
        <w:rPr>
          <w:rFonts w:ascii="Book Antiqua" w:hAnsi="Book Antiqua"/>
          <w:color w:val="auto"/>
        </w:rPr>
      </w:pPr>
      <w:r w:rsidRPr="00A675FF">
        <w:rPr>
          <w:rFonts w:ascii="Book Antiqua" w:hAnsi="Book Antiqua"/>
          <w:b/>
          <w:color w:val="auto"/>
        </w:rPr>
        <w:t>Telephone:</w:t>
      </w:r>
      <w:r w:rsidRPr="00A675FF">
        <w:rPr>
          <w:rFonts w:ascii="Book Antiqua" w:hAnsi="Book Antiqua"/>
          <w:color w:val="auto"/>
        </w:rPr>
        <w:t xml:space="preserve"> </w:t>
      </w:r>
      <w:r w:rsidR="008203B2" w:rsidRPr="00A675FF">
        <w:rPr>
          <w:rFonts w:ascii="Book Antiqua" w:hAnsi="Book Antiqua"/>
          <w:color w:val="auto"/>
        </w:rPr>
        <w:t>+41</w:t>
      </w:r>
      <w:r w:rsidR="008203B2" w:rsidRPr="00A675FF">
        <w:rPr>
          <w:rFonts w:ascii="Book Antiqua" w:hAnsi="Book Antiqua"/>
          <w:color w:val="auto"/>
          <w:lang w:eastAsia="zh-CN"/>
        </w:rPr>
        <w:t>-</w:t>
      </w:r>
      <w:r w:rsidR="008203B2" w:rsidRPr="00A675FF">
        <w:rPr>
          <w:rFonts w:ascii="Book Antiqua" w:hAnsi="Book Antiqua"/>
          <w:color w:val="auto"/>
        </w:rPr>
        <w:t>44</w:t>
      </w:r>
      <w:r w:rsidR="008203B2" w:rsidRPr="00A675FF">
        <w:rPr>
          <w:rFonts w:ascii="Book Antiqua" w:hAnsi="Book Antiqua"/>
          <w:color w:val="auto"/>
          <w:lang w:eastAsia="zh-CN"/>
        </w:rPr>
        <w:t>-</w:t>
      </w:r>
      <w:r w:rsidR="008203B2" w:rsidRPr="00A675FF">
        <w:rPr>
          <w:rFonts w:ascii="Book Antiqua" w:hAnsi="Book Antiqua"/>
          <w:color w:val="auto"/>
        </w:rPr>
        <w:t>255</w:t>
      </w:r>
      <w:r w:rsidR="00083F8B" w:rsidRPr="00A675FF">
        <w:rPr>
          <w:rFonts w:ascii="Book Antiqua" w:hAnsi="Book Antiqua"/>
          <w:color w:val="auto"/>
        </w:rPr>
        <w:t>2846</w:t>
      </w:r>
    </w:p>
    <w:p w:rsidR="00025687" w:rsidRPr="00A675FF" w:rsidRDefault="00025687" w:rsidP="00A675FF">
      <w:pPr>
        <w:spacing w:line="360" w:lineRule="auto"/>
        <w:jc w:val="both"/>
        <w:rPr>
          <w:rFonts w:ascii="Book Antiqua" w:hAnsi="Book Antiqua"/>
          <w:color w:val="auto"/>
          <w:lang w:eastAsia="zh-CN"/>
        </w:rPr>
      </w:pPr>
      <w:r w:rsidRPr="00A675FF">
        <w:rPr>
          <w:rFonts w:ascii="Book Antiqua" w:hAnsi="Book Antiqua"/>
          <w:b/>
          <w:color w:val="auto"/>
        </w:rPr>
        <w:t>Fax:</w:t>
      </w:r>
      <w:r w:rsidR="0089722B" w:rsidRPr="00A675FF">
        <w:rPr>
          <w:rFonts w:ascii="Book Antiqua" w:hAnsi="Book Antiqua"/>
          <w:color w:val="auto"/>
        </w:rPr>
        <w:t xml:space="preserve"> +41</w:t>
      </w:r>
      <w:r w:rsidR="008203B2" w:rsidRPr="00A675FF">
        <w:rPr>
          <w:rFonts w:ascii="Book Antiqua" w:hAnsi="Book Antiqua"/>
          <w:color w:val="auto"/>
          <w:lang w:eastAsia="zh-CN"/>
        </w:rPr>
        <w:t>-</w:t>
      </w:r>
      <w:r w:rsidR="0089722B" w:rsidRPr="00A675FF">
        <w:rPr>
          <w:rFonts w:ascii="Book Antiqua" w:hAnsi="Book Antiqua"/>
          <w:color w:val="auto"/>
        </w:rPr>
        <w:t>44</w:t>
      </w:r>
      <w:r w:rsidR="008203B2" w:rsidRPr="00A675FF">
        <w:rPr>
          <w:rFonts w:ascii="Book Antiqua" w:hAnsi="Book Antiqua"/>
          <w:color w:val="auto"/>
          <w:lang w:eastAsia="zh-CN"/>
        </w:rPr>
        <w:t>-</w:t>
      </w:r>
      <w:r w:rsidR="008203B2" w:rsidRPr="00A675FF">
        <w:rPr>
          <w:rFonts w:ascii="Book Antiqua" w:hAnsi="Book Antiqua"/>
          <w:color w:val="auto"/>
        </w:rPr>
        <w:t>255</w:t>
      </w:r>
      <w:r w:rsidR="0089722B" w:rsidRPr="00A675FF">
        <w:rPr>
          <w:rFonts w:ascii="Book Antiqua" w:hAnsi="Book Antiqua"/>
          <w:color w:val="auto"/>
        </w:rPr>
        <w:t>4401</w:t>
      </w:r>
    </w:p>
    <w:p w:rsidR="008203B2" w:rsidRPr="00A675FF" w:rsidRDefault="008203B2" w:rsidP="00A675FF">
      <w:pPr>
        <w:spacing w:line="360" w:lineRule="auto"/>
        <w:jc w:val="both"/>
        <w:rPr>
          <w:rFonts w:ascii="Book Antiqua" w:hAnsi="Book Antiqua"/>
          <w:color w:val="auto"/>
          <w:lang w:eastAsia="zh-CN"/>
        </w:rPr>
      </w:pPr>
    </w:p>
    <w:p w:rsidR="008203B2" w:rsidRPr="00A675FF" w:rsidRDefault="008203B2" w:rsidP="00A675FF">
      <w:pPr>
        <w:spacing w:line="360" w:lineRule="auto"/>
        <w:jc w:val="both"/>
        <w:rPr>
          <w:rFonts w:ascii="Book Antiqua" w:hAnsi="Book Antiqua"/>
          <w:b/>
          <w:color w:val="auto"/>
        </w:rPr>
      </w:pPr>
      <w:r w:rsidRPr="00A675FF">
        <w:rPr>
          <w:rFonts w:ascii="Book Antiqua" w:hAnsi="Book Antiqua"/>
          <w:b/>
          <w:color w:val="auto"/>
        </w:rPr>
        <w:t>Received:</w:t>
      </w:r>
      <w:r w:rsidRPr="00A675FF">
        <w:rPr>
          <w:rFonts w:ascii="Book Antiqua" w:hAnsi="Book Antiqua"/>
          <w:color w:val="auto"/>
        </w:rPr>
        <w:t xml:space="preserve"> </w:t>
      </w:r>
      <w:r w:rsidR="0099318A" w:rsidRPr="00A675FF">
        <w:rPr>
          <w:rFonts w:ascii="Book Antiqua" w:hAnsi="Book Antiqua"/>
          <w:color w:val="auto"/>
          <w:lang w:eastAsia="zh-CN"/>
        </w:rPr>
        <w:t>January 29, 2016</w:t>
      </w:r>
      <w:r w:rsidR="00A675FF">
        <w:rPr>
          <w:rFonts w:ascii="Book Antiqua" w:hAnsi="Book Antiqua"/>
          <w:color w:val="auto"/>
        </w:rPr>
        <w:t xml:space="preserve"> </w:t>
      </w:r>
    </w:p>
    <w:p w:rsidR="008203B2" w:rsidRPr="00A675FF" w:rsidRDefault="008203B2" w:rsidP="00A675FF">
      <w:pPr>
        <w:spacing w:line="360" w:lineRule="auto"/>
        <w:jc w:val="both"/>
        <w:rPr>
          <w:rFonts w:ascii="Book Antiqua" w:hAnsi="Book Antiqua"/>
          <w:b/>
          <w:color w:val="auto"/>
          <w:lang w:eastAsia="zh-CN"/>
        </w:rPr>
      </w:pPr>
      <w:r w:rsidRPr="00A675FF">
        <w:rPr>
          <w:rFonts w:ascii="Book Antiqua" w:hAnsi="Book Antiqua"/>
          <w:b/>
          <w:color w:val="auto"/>
        </w:rPr>
        <w:t>Peer-review started:</w:t>
      </w:r>
      <w:r w:rsidR="0099318A" w:rsidRPr="00A675FF">
        <w:rPr>
          <w:rFonts w:ascii="Book Antiqua" w:hAnsi="Book Antiqua"/>
          <w:b/>
          <w:color w:val="auto"/>
          <w:lang w:eastAsia="zh-CN"/>
        </w:rPr>
        <w:t xml:space="preserve"> </w:t>
      </w:r>
      <w:r w:rsidR="0099318A" w:rsidRPr="00A675FF">
        <w:rPr>
          <w:rFonts w:ascii="Book Antiqua" w:hAnsi="Book Antiqua"/>
          <w:color w:val="auto"/>
          <w:lang w:eastAsia="zh-CN"/>
        </w:rPr>
        <w:t>February 1, 2016</w:t>
      </w:r>
    </w:p>
    <w:p w:rsidR="008203B2" w:rsidRPr="00A675FF" w:rsidRDefault="008203B2" w:rsidP="00A675FF">
      <w:pPr>
        <w:spacing w:line="360" w:lineRule="auto"/>
        <w:jc w:val="both"/>
        <w:rPr>
          <w:rFonts w:ascii="Book Antiqua" w:hAnsi="Book Antiqua"/>
          <w:b/>
          <w:color w:val="auto"/>
          <w:lang w:eastAsia="zh-CN"/>
        </w:rPr>
      </w:pPr>
      <w:r w:rsidRPr="00A675FF">
        <w:rPr>
          <w:rFonts w:ascii="Book Antiqua" w:hAnsi="Book Antiqua"/>
          <w:b/>
          <w:color w:val="auto"/>
        </w:rPr>
        <w:t>First decision:</w:t>
      </w:r>
      <w:r w:rsidR="0099318A" w:rsidRPr="00A675FF">
        <w:rPr>
          <w:rFonts w:ascii="Book Antiqua" w:hAnsi="Book Antiqua"/>
          <w:color w:val="auto"/>
          <w:lang w:eastAsia="zh-CN"/>
        </w:rPr>
        <w:t xml:space="preserve"> March 1, 2016</w:t>
      </w:r>
    </w:p>
    <w:p w:rsidR="008203B2" w:rsidRPr="00A675FF" w:rsidRDefault="008203B2" w:rsidP="00A675FF">
      <w:pPr>
        <w:spacing w:line="360" w:lineRule="auto"/>
        <w:jc w:val="both"/>
        <w:rPr>
          <w:rFonts w:ascii="Book Antiqua" w:hAnsi="Book Antiqua"/>
          <w:b/>
          <w:color w:val="auto"/>
        </w:rPr>
      </w:pPr>
      <w:r w:rsidRPr="00A675FF">
        <w:rPr>
          <w:rFonts w:ascii="Book Antiqua" w:hAnsi="Book Antiqua"/>
          <w:b/>
          <w:color w:val="auto"/>
        </w:rPr>
        <w:t xml:space="preserve">Revised: </w:t>
      </w:r>
      <w:r w:rsidR="0099318A" w:rsidRPr="00A675FF">
        <w:rPr>
          <w:rFonts w:ascii="Book Antiqua" w:hAnsi="Book Antiqua"/>
          <w:color w:val="auto"/>
          <w:lang w:eastAsia="zh-CN"/>
        </w:rPr>
        <w:t>April 1, 2016</w:t>
      </w:r>
      <w:r w:rsidRPr="00A675FF">
        <w:rPr>
          <w:rFonts w:ascii="Book Antiqua" w:hAnsi="Book Antiqua"/>
          <w:b/>
          <w:color w:val="auto"/>
        </w:rPr>
        <w:t xml:space="preserve"> </w:t>
      </w:r>
    </w:p>
    <w:p w:rsidR="008203B2" w:rsidRPr="00752E2A" w:rsidRDefault="008203B2" w:rsidP="00752E2A">
      <w:pPr>
        <w:rPr>
          <w:rFonts w:ascii="Book Antiqua" w:hAnsi="Book Antiqua"/>
          <w:iCs/>
        </w:rPr>
      </w:pPr>
      <w:r w:rsidRPr="00A675FF">
        <w:rPr>
          <w:rFonts w:ascii="Book Antiqua" w:hAnsi="Book Antiqua"/>
          <w:b/>
          <w:color w:val="auto"/>
        </w:rPr>
        <w:t>Accepted:</w:t>
      </w:r>
      <w:r w:rsidR="00A675FF">
        <w:rPr>
          <w:rFonts w:ascii="Book Antiqua" w:hAnsi="Book Antiqua"/>
          <w:b/>
          <w:color w:val="auto"/>
        </w:rPr>
        <w:t xml:space="preserve"> </w:t>
      </w:r>
      <w:r w:rsidR="00752E2A">
        <w:rPr>
          <w:rStyle w:val="Emphasis"/>
        </w:rPr>
        <w:t>April 14</w:t>
      </w:r>
      <w:r w:rsidR="00752E2A" w:rsidRPr="00235CD4">
        <w:rPr>
          <w:rStyle w:val="Emphasis"/>
        </w:rPr>
        <w:t>,</w:t>
      </w:r>
      <w:r w:rsidR="00752E2A">
        <w:rPr>
          <w:rStyle w:val="Emphasis"/>
        </w:rPr>
        <w:t xml:space="preserve"> 2016</w:t>
      </w:r>
    </w:p>
    <w:p w:rsidR="008203B2" w:rsidRPr="00A675FF" w:rsidRDefault="008203B2" w:rsidP="00A675FF">
      <w:pPr>
        <w:spacing w:line="360" w:lineRule="auto"/>
        <w:jc w:val="both"/>
        <w:rPr>
          <w:rFonts w:ascii="Book Antiqua" w:hAnsi="Book Antiqua"/>
          <w:b/>
          <w:color w:val="auto"/>
        </w:rPr>
      </w:pPr>
      <w:r w:rsidRPr="00A675FF">
        <w:rPr>
          <w:rFonts w:ascii="Book Antiqua" w:hAnsi="Book Antiqua"/>
          <w:b/>
          <w:color w:val="auto"/>
        </w:rPr>
        <w:t>Article in press:</w:t>
      </w:r>
      <w:r w:rsidR="00A675FF">
        <w:rPr>
          <w:rFonts w:ascii="Book Antiqua" w:hAnsi="Book Antiqua"/>
          <w:color w:val="auto"/>
        </w:rPr>
        <w:t xml:space="preserve"> </w:t>
      </w:r>
    </w:p>
    <w:p w:rsidR="008203B2" w:rsidRPr="00A675FF" w:rsidRDefault="008203B2" w:rsidP="00A675FF">
      <w:pPr>
        <w:spacing w:line="360" w:lineRule="auto"/>
        <w:jc w:val="both"/>
        <w:rPr>
          <w:rFonts w:ascii="Book Antiqua" w:hAnsi="Book Antiqua"/>
          <w:b/>
          <w:color w:val="auto"/>
        </w:rPr>
      </w:pPr>
      <w:r w:rsidRPr="00A675FF">
        <w:rPr>
          <w:rFonts w:ascii="Book Antiqua" w:hAnsi="Book Antiqua"/>
          <w:b/>
          <w:color w:val="auto"/>
        </w:rPr>
        <w:t xml:space="preserve">Published online: </w:t>
      </w:r>
    </w:p>
    <w:p w:rsidR="008203B2" w:rsidRPr="00A675FF" w:rsidRDefault="008203B2" w:rsidP="00A675FF">
      <w:pPr>
        <w:spacing w:line="360" w:lineRule="auto"/>
        <w:jc w:val="both"/>
        <w:rPr>
          <w:rFonts w:ascii="Book Antiqua" w:hAnsi="Book Antiqua"/>
          <w:color w:val="auto"/>
          <w:lang w:eastAsia="zh-CN"/>
        </w:rPr>
      </w:pPr>
    </w:p>
    <w:p w:rsidR="0099318A" w:rsidRPr="00A675FF" w:rsidRDefault="0099318A" w:rsidP="00A675FF">
      <w:pPr>
        <w:widowControl/>
        <w:suppressAutoHyphens w:val="0"/>
        <w:spacing w:line="360" w:lineRule="auto"/>
        <w:jc w:val="both"/>
        <w:rPr>
          <w:rFonts w:ascii="Book Antiqua" w:hAnsi="Book Antiqua"/>
          <w:b/>
          <w:color w:val="auto"/>
        </w:rPr>
      </w:pPr>
      <w:r w:rsidRPr="00A675FF">
        <w:rPr>
          <w:rFonts w:ascii="Book Antiqua" w:hAnsi="Book Antiqua"/>
          <w:b/>
          <w:color w:val="auto"/>
        </w:rPr>
        <w:br w:type="page"/>
      </w:r>
    </w:p>
    <w:p w:rsidR="001860D6" w:rsidRPr="00A675FF" w:rsidRDefault="00025687" w:rsidP="00A675FF">
      <w:pPr>
        <w:spacing w:line="360" w:lineRule="auto"/>
        <w:jc w:val="both"/>
        <w:rPr>
          <w:rFonts w:ascii="Book Antiqua" w:eastAsia="Book Antiqua" w:hAnsi="Book Antiqua" w:cs="Book Antiqua"/>
          <w:color w:val="auto"/>
        </w:rPr>
      </w:pPr>
      <w:r w:rsidRPr="00A675FF">
        <w:rPr>
          <w:rFonts w:ascii="Book Antiqua" w:hAnsi="Book Antiqua"/>
          <w:b/>
          <w:color w:val="auto"/>
        </w:rPr>
        <w:lastRenderedPageBreak/>
        <w:t>A</w:t>
      </w:r>
      <w:r w:rsidR="00E50E3E" w:rsidRPr="00A675FF">
        <w:rPr>
          <w:rFonts w:ascii="Book Antiqua" w:hAnsi="Book Antiqua"/>
          <w:b/>
          <w:color w:val="auto"/>
        </w:rPr>
        <w:t>bstract</w:t>
      </w:r>
    </w:p>
    <w:p w:rsidR="00372661" w:rsidRPr="00A675FF" w:rsidRDefault="00BE13AC" w:rsidP="00A675FF">
      <w:pPr>
        <w:spacing w:line="360" w:lineRule="auto"/>
        <w:jc w:val="both"/>
        <w:rPr>
          <w:rFonts w:ascii="Book Antiqua" w:hAnsi="Book Antiqua"/>
          <w:color w:val="auto"/>
        </w:rPr>
      </w:pPr>
      <w:r w:rsidRPr="00A675FF">
        <w:rPr>
          <w:rStyle w:val="hui1218"/>
          <w:rFonts w:ascii="Book Antiqua" w:hAnsi="Book Antiqua"/>
          <w:color w:val="auto"/>
        </w:rPr>
        <w:t>A</w:t>
      </w:r>
      <w:r w:rsidR="00612F34" w:rsidRPr="00A675FF">
        <w:rPr>
          <w:rStyle w:val="hui1218"/>
          <w:rFonts w:ascii="Book Antiqua" w:hAnsi="Book Antiqua"/>
          <w:color w:val="auto"/>
        </w:rPr>
        <w:t xml:space="preserve"> 78 year</w:t>
      </w:r>
      <w:r w:rsidR="0099318A" w:rsidRPr="00A675FF">
        <w:rPr>
          <w:rStyle w:val="hui1218"/>
          <w:rFonts w:ascii="Book Antiqua" w:hAnsi="Book Antiqua"/>
          <w:color w:val="auto"/>
          <w:lang w:eastAsia="zh-CN"/>
        </w:rPr>
        <w:t>s</w:t>
      </w:r>
      <w:r w:rsidR="00612F34" w:rsidRPr="00A675FF">
        <w:rPr>
          <w:rStyle w:val="hui1218"/>
          <w:rFonts w:ascii="Book Antiqua" w:hAnsi="Book Antiqua"/>
          <w:color w:val="auto"/>
        </w:rPr>
        <w:t xml:space="preserve"> old asymptomatic woman was referred to our clinic for a second opinion regarding indication for mitral valve surgery. An echocardiogram showed a moderate mitral stenosis with a concomitant severe regurgitation. The most striking feature</w:t>
      </w:r>
      <w:r w:rsidR="00B75140" w:rsidRPr="00A675FF">
        <w:rPr>
          <w:rStyle w:val="hui1218"/>
          <w:rFonts w:ascii="Book Antiqua" w:hAnsi="Book Antiqua"/>
          <w:color w:val="auto"/>
        </w:rPr>
        <w:t>,</w:t>
      </w:r>
      <w:r w:rsidR="00E94EA2" w:rsidRPr="00A675FF">
        <w:rPr>
          <w:rStyle w:val="hui1218"/>
          <w:rFonts w:ascii="Book Antiqua" w:hAnsi="Book Antiqua"/>
          <w:color w:val="auto"/>
        </w:rPr>
        <w:t xml:space="preserve"> </w:t>
      </w:r>
      <w:r w:rsidR="00B75140" w:rsidRPr="00A675FF">
        <w:rPr>
          <w:rStyle w:val="hui1218"/>
          <w:rFonts w:ascii="Book Antiqua" w:hAnsi="Book Antiqua"/>
          <w:color w:val="auto"/>
        </w:rPr>
        <w:t xml:space="preserve">however, </w:t>
      </w:r>
      <w:r w:rsidR="00612F34" w:rsidRPr="00A675FF">
        <w:rPr>
          <w:rStyle w:val="hui1218"/>
          <w:rFonts w:ascii="Book Antiqua" w:hAnsi="Book Antiqua"/>
          <w:color w:val="auto"/>
        </w:rPr>
        <w:t>was a giant left atrium with a</w:t>
      </w:r>
      <w:r w:rsidR="00B75140" w:rsidRPr="00A675FF">
        <w:rPr>
          <w:rStyle w:val="hui1218"/>
          <w:rFonts w:ascii="Book Antiqua" w:hAnsi="Book Antiqua"/>
          <w:color w:val="auto"/>
        </w:rPr>
        <w:t xml:space="preserve"> parasternal</w:t>
      </w:r>
      <w:r w:rsidR="00E94EA2" w:rsidRPr="00A675FF">
        <w:rPr>
          <w:rStyle w:val="hui1218"/>
          <w:rFonts w:ascii="Book Antiqua" w:hAnsi="Book Antiqua"/>
          <w:color w:val="auto"/>
        </w:rPr>
        <w:t xml:space="preserve"> </w:t>
      </w:r>
      <w:r w:rsidR="00B75140" w:rsidRPr="00A675FF">
        <w:rPr>
          <w:rFonts w:ascii="Book Antiqua" w:hAnsi="Book Antiqua"/>
          <w:color w:val="auto"/>
        </w:rPr>
        <w:t xml:space="preserve">anteroposterior diameter </w:t>
      </w:r>
      <w:r w:rsidR="00612F34" w:rsidRPr="00A675FF">
        <w:rPr>
          <w:rStyle w:val="hui1218"/>
          <w:rFonts w:ascii="Book Antiqua" w:hAnsi="Book Antiqua"/>
          <w:color w:val="auto"/>
        </w:rPr>
        <w:t>of 79 mm and a left atrial volume index of 364 m</w:t>
      </w:r>
      <w:r w:rsidR="0099318A" w:rsidRPr="00A675FF">
        <w:rPr>
          <w:rStyle w:val="hui1218"/>
          <w:rFonts w:ascii="Book Antiqua" w:hAnsi="Book Antiqua"/>
          <w:color w:val="auto"/>
        </w:rPr>
        <w:t>L</w:t>
      </w:r>
      <w:r w:rsidR="00612F34" w:rsidRPr="00A675FF">
        <w:rPr>
          <w:rStyle w:val="hui1218"/>
          <w:rFonts w:ascii="Book Antiqua" w:hAnsi="Book Antiqua"/>
          <w:color w:val="auto"/>
        </w:rPr>
        <w:t>/m²</w:t>
      </w:r>
      <w:r w:rsidRPr="00A675FF">
        <w:rPr>
          <w:rStyle w:val="hui1218"/>
          <w:rFonts w:ascii="Book Antiqua" w:hAnsi="Book Antiqua"/>
          <w:color w:val="auto"/>
        </w:rPr>
        <w:t xml:space="preserve">. </w:t>
      </w:r>
      <w:r w:rsidR="00372661" w:rsidRPr="00A675FF">
        <w:rPr>
          <w:rFonts w:ascii="Book Antiqua" w:hAnsi="Book Antiqua"/>
          <w:color w:val="auto"/>
        </w:rPr>
        <w:t xml:space="preserve">There are </w:t>
      </w:r>
      <w:r w:rsidR="00373CC4" w:rsidRPr="00A675FF">
        <w:rPr>
          <w:rFonts w:ascii="Book Antiqua" w:hAnsi="Book Antiqua"/>
          <w:color w:val="auto"/>
        </w:rPr>
        <w:t>various</w:t>
      </w:r>
      <w:r w:rsidR="00E94EA2" w:rsidRPr="00A675FF">
        <w:rPr>
          <w:rFonts w:ascii="Book Antiqua" w:hAnsi="Book Antiqua"/>
          <w:color w:val="auto"/>
        </w:rPr>
        <w:t xml:space="preserve"> </w:t>
      </w:r>
      <w:r w:rsidR="00372661" w:rsidRPr="00A675FF">
        <w:rPr>
          <w:rFonts w:ascii="Book Antiqua" w:hAnsi="Book Antiqua"/>
          <w:color w:val="auto"/>
        </w:rPr>
        <w:t xml:space="preserve">echocardiographic definitions of a giant left atrium, which are </w:t>
      </w:r>
      <w:r w:rsidR="00395772" w:rsidRPr="00A675FF">
        <w:rPr>
          <w:rFonts w:ascii="Book Antiqua" w:hAnsi="Book Antiqua"/>
          <w:color w:val="auto"/>
        </w:rPr>
        <w:t xml:space="preserve">mainly </w:t>
      </w:r>
      <w:r w:rsidR="00372661" w:rsidRPr="00A675FF">
        <w:rPr>
          <w:rFonts w:ascii="Book Antiqua" w:hAnsi="Book Antiqua"/>
          <w:color w:val="auto"/>
        </w:rPr>
        <w:t xml:space="preserve">based on measurements of the anteroposterior diameter of the left atrium using M-mode in the parasternal long axis view. Since the commonly accepted method for echocardiographic evaluation of left atrial size is </w:t>
      </w:r>
      <w:r w:rsidR="0099318A" w:rsidRPr="00A675FF">
        <w:rPr>
          <w:rFonts w:ascii="Book Antiqua" w:hAnsi="Book Antiqua"/>
          <w:color w:val="auto"/>
        </w:rPr>
        <w:t>left atrial volume index</w:t>
      </w:r>
      <w:r w:rsidR="00372661" w:rsidRPr="00A675FF">
        <w:rPr>
          <w:rFonts w:ascii="Book Antiqua" w:hAnsi="Book Antiqua"/>
          <w:color w:val="auto"/>
        </w:rPr>
        <w:t>, we propose a cut-off value of 140 m</w:t>
      </w:r>
      <w:r w:rsidR="0099318A" w:rsidRPr="00A675FF">
        <w:rPr>
          <w:rFonts w:ascii="Book Antiqua" w:hAnsi="Book Antiqua"/>
          <w:color w:val="auto"/>
        </w:rPr>
        <w:t>L</w:t>
      </w:r>
      <w:r w:rsidR="00372661" w:rsidRPr="00A675FF">
        <w:rPr>
          <w:rFonts w:ascii="Book Antiqua" w:hAnsi="Book Antiqua"/>
          <w:color w:val="auto"/>
        </w:rPr>
        <w:t>/m</w:t>
      </w:r>
      <w:r w:rsidR="00372661" w:rsidRPr="00A675FF">
        <w:rPr>
          <w:rFonts w:ascii="Book Antiqua" w:hAnsi="Book Antiqua"/>
          <w:color w:val="auto"/>
          <w:vertAlign w:val="superscript"/>
        </w:rPr>
        <w:t xml:space="preserve">2 </w:t>
      </w:r>
      <w:r w:rsidR="00372661" w:rsidRPr="00A675FF">
        <w:rPr>
          <w:rFonts w:ascii="Book Antiqua" w:hAnsi="Book Antiqua"/>
          <w:color w:val="auto"/>
        </w:rPr>
        <w:t>for the definition of a “giant left atrium”.</w:t>
      </w:r>
    </w:p>
    <w:p w:rsidR="001860D6" w:rsidRPr="00A675FF" w:rsidRDefault="001860D6" w:rsidP="00A675FF">
      <w:pPr>
        <w:spacing w:line="360" w:lineRule="auto"/>
        <w:jc w:val="both"/>
        <w:rPr>
          <w:rFonts w:ascii="Book Antiqua" w:eastAsia="Book Antiqua" w:hAnsi="Book Antiqua" w:cs="Book Antiqua"/>
          <w:color w:val="auto"/>
        </w:rPr>
      </w:pPr>
    </w:p>
    <w:p w:rsidR="008C0EB3" w:rsidRPr="00A675FF" w:rsidRDefault="00E50E3E" w:rsidP="00A675FF">
      <w:pPr>
        <w:spacing w:line="360" w:lineRule="auto"/>
        <w:jc w:val="both"/>
        <w:rPr>
          <w:rFonts w:ascii="Book Antiqua" w:eastAsia="Book Antiqua" w:hAnsi="Book Antiqua" w:cs="Book Antiqua"/>
          <w:color w:val="auto"/>
        </w:rPr>
      </w:pPr>
      <w:r w:rsidRPr="00A675FF">
        <w:rPr>
          <w:rFonts w:ascii="Book Antiqua" w:hAnsi="Book Antiqua"/>
          <w:b/>
          <w:bCs/>
          <w:color w:val="auto"/>
        </w:rPr>
        <w:t>Key words</w:t>
      </w:r>
      <w:r w:rsidR="008C0EB3" w:rsidRPr="00A675FF">
        <w:rPr>
          <w:rFonts w:ascii="Book Antiqua" w:hAnsi="Book Antiqua"/>
          <w:b/>
          <w:bCs/>
          <w:color w:val="auto"/>
        </w:rPr>
        <w:t xml:space="preserve">: </w:t>
      </w:r>
      <w:r w:rsidR="0099318A" w:rsidRPr="00A675FF">
        <w:rPr>
          <w:rFonts w:ascii="Book Antiqua" w:hAnsi="Book Antiqua"/>
          <w:color w:val="auto"/>
        </w:rPr>
        <w:t>G</w:t>
      </w:r>
      <w:r w:rsidR="008C0EB3" w:rsidRPr="00A675FF">
        <w:rPr>
          <w:rFonts w:ascii="Book Antiqua" w:hAnsi="Book Antiqua"/>
          <w:color w:val="auto"/>
        </w:rPr>
        <w:t xml:space="preserve">iant; </w:t>
      </w:r>
      <w:r w:rsidR="0099318A" w:rsidRPr="00A675FF">
        <w:rPr>
          <w:rFonts w:ascii="Book Antiqua" w:hAnsi="Book Antiqua"/>
          <w:color w:val="auto"/>
        </w:rPr>
        <w:t>L</w:t>
      </w:r>
      <w:r w:rsidR="008C0EB3" w:rsidRPr="00A675FF">
        <w:rPr>
          <w:rFonts w:ascii="Book Antiqua" w:hAnsi="Book Antiqua"/>
          <w:color w:val="auto"/>
        </w:rPr>
        <w:t xml:space="preserve">eft; </w:t>
      </w:r>
      <w:r w:rsidR="0099318A" w:rsidRPr="00A675FF">
        <w:rPr>
          <w:rFonts w:ascii="Book Antiqua" w:hAnsi="Book Antiqua"/>
          <w:color w:val="auto"/>
        </w:rPr>
        <w:t>A</w:t>
      </w:r>
      <w:r w:rsidR="008C0EB3" w:rsidRPr="00A675FF">
        <w:rPr>
          <w:rFonts w:ascii="Book Antiqua" w:hAnsi="Book Antiqua"/>
          <w:color w:val="auto"/>
        </w:rPr>
        <w:t xml:space="preserve">trium; </w:t>
      </w:r>
      <w:proofErr w:type="spellStart"/>
      <w:r w:rsidR="0099318A" w:rsidRPr="00A675FF">
        <w:rPr>
          <w:rFonts w:ascii="Book Antiqua" w:hAnsi="Book Antiqua"/>
          <w:color w:val="auto"/>
        </w:rPr>
        <w:t>P</w:t>
      </w:r>
      <w:r w:rsidR="008C0EB3" w:rsidRPr="00A675FF">
        <w:rPr>
          <w:rFonts w:ascii="Book Antiqua" w:hAnsi="Book Antiqua"/>
          <w:color w:val="auto"/>
        </w:rPr>
        <w:t>ostrheumatic</w:t>
      </w:r>
      <w:proofErr w:type="spellEnd"/>
      <w:r w:rsidR="008C0EB3" w:rsidRPr="00A675FF">
        <w:rPr>
          <w:rFonts w:ascii="Book Antiqua" w:hAnsi="Book Antiqua"/>
          <w:color w:val="auto"/>
        </w:rPr>
        <w:t xml:space="preserve">; </w:t>
      </w:r>
      <w:r w:rsidR="0099318A" w:rsidRPr="00A675FF">
        <w:rPr>
          <w:rFonts w:ascii="Book Antiqua" w:hAnsi="Book Antiqua"/>
          <w:color w:val="auto"/>
        </w:rPr>
        <w:t>M</w:t>
      </w:r>
      <w:r w:rsidR="008C0EB3" w:rsidRPr="00A675FF">
        <w:rPr>
          <w:rFonts w:ascii="Book Antiqua" w:hAnsi="Book Antiqua"/>
          <w:color w:val="auto"/>
        </w:rPr>
        <w:t xml:space="preserve">itral; </w:t>
      </w:r>
      <w:r w:rsidR="0099318A" w:rsidRPr="00A675FF">
        <w:rPr>
          <w:rFonts w:ascii="Book Antiqua" w:hAnsi="Book Antiqua"/>
          <w:color w:val="auto"/>
        </w:rPr>
        <w:t>V</w:t>
      </w:r>
      <w:r w:rsidR="008C0EB3" w:rsidRPr="00A675FF">
        <w:rPr>
          <w:rFonts w:ascii="Book Antiqua" w:hAnsi="Book Antiqua"/>
          <w:color w:val="auto"/>
        </w:rPr>
        <w:t xml:space="preserve">alve; </w:t>
      </w:r>
      <w:r w:rsidR="0099318A" w:rsidRPr="00A675FF">
        <w:rPr>
          <w:rFonts w:ascii="Book Antiqua" w:hAnsi="Book Antiqua"/>
          <w:color w:val="auto"/>
        </w:rPr>
        <w:t>S</w:t>
      </w:r>
      <w:r w:rsidR="008C0EB3" w:rsidRPr="00A675FF">
        <w:rPr>
          <w:rFonts w:ascii="Book Antiqua" w:hAnsi="Book Antiqua"/>
          <w:color w:val="auto"/>
        </w:rPr>
        <w:t xml:space="preserve">tenosis; </w:t>
      </w:r>
      <w:r w:rsidR="0099318A" w:rsidRPr="00A675FF">
        <w:rPr>
          <w:rFonts w:ascii="Book Antiqua" w:hAnsi="Book Antiqua"/>
          <w:color w:val="auto"/>
        </w:rPr>
        <w:t>R</w:t>
      </w:r>
      <w:r w:rsidR="008C0EB3" w:rsidRPr="00A675FF">
        <w:rPr>
          <w:rFonts w:ascii="Book Antiqua" w:hAnsi="Book Antiqua"/>
          <w:color w:val="auto"/>
        </w:rPr>
        <w:t>egurgitation</w:t>
      </w:r>
    </w:p>
    <w:p w:rsidR="00612F34" w:rsidRPr="00A675FF" w:rsidRDefault="00612F34" w:rsidP="00A675FF">
      <w:pPr>
        <w:spacing w:line="360" w:lineRule="auto"/>
        <w:jc w:val="both"/>
        <w:rPr>
          <w:rFonts w:ascii="Book Antiqua" w:eastAsia="Book Antiqua" w:hAnsi="Book Antiqua" w:cs="Book Antiqua"/>
          <w:color w:val="auto"/>
        </w:rPr>
      </w:pPr>
    </w:p>
    <w:p w:rsidR="0099318A" w:rsidRPr="00A675FF" w:rsidRDefault="0099318A" w:rsidP="00A675FF">
      <w:pPr>
        <w:spacing w:line="360" w:lineRule="auto"/>
        <w:jc w:val="both"/>
        <w:rPr>
          <w:rFonts w:ascii="Book Antiqua" w:hAnsi="Book Antiqua" w:cs="Arial"/>
          <w:color w:val="auto"/>
        </w:rPr>
      </w:pPr>
      <w:proofErr w:type="gramStart"/>
      <w:r w:rsidRPr="00A675FF">
        <w:rPr>
          <w:rFonts w:ascii="Book Antiqua" w:hAnsi="Book Antiqua"/>
          <w:b/>
          <w:color w:val="auto"/>
        </w:rPr>
        <w:t xml:space="preserve">© </w:t>
      </w:r>
      <w:r w:rsidRPr="00A675FF">
        <w:rPr>
          <w:rFonts w:ascii="Book Antiqua" w:hAnsi="Book Antiqua" w:cs="Arial"/>
          <w:b/>
          <w:color w:val="auto"/>
        </w:rPr>
        <w:t>The Author(s) 2016.</w:t>
      </w:r>
      <w:proofErr w:type="gramEnd"/>
      <w:r w:rsidRPr="00A675FF">
        <w:rPr>
          <w:rFonts w:ascii="Book Antiqua" w:hAnsi="Book Antiqua" w:cs="Arial"/>
          <w:color w:val="auto"/>
        </w:rPr>
        <w:t xml:space="preserve"> Published by </w:t>
      </w:r>
      <w:proofErr w:type="spellStart"/>
      <w:r w:rsidRPr="00A675FF">
        <w:rPr>
          <w:rFonts w:ascii="Book Antiqua" w:hAnsi="Book Antiqua" w:cs="Arial"/>
          <w:color w:val="auto"/>
        </w:rPr>
        <w:t>Baishideng</w:t>
      </w:r>
      <w:proofErr w:type="spellEnd"/>
      <w:r w:rsidRPr="00A675FF">
        <w:rPr>
          <w:rFonts w:ascii="Book Antiqua" w:hAnsi="Book Antiqua" w:cs="Arial"/>
          <w:color w:val="auto"/>
        </w:rPr>
        <w:t xml:space="preserve"> Publishing Group Inc. All rights reserved.</w:t>
      </w:r>
    </w:p>
    <w:p w:rsidR="00612F34" w:rsidRPr="00A675FF" w:rsidRDefault="00612F34" w:rsidP="00A675FF">
      <w:pPr>
        <w:spacing w:line="360" w:lineRule="auto"/>
        <w:jc w:val="both"/>
        <w:rPr>
          <w:rFonts w:ascii="Book Antiqua" w:eastAsia="Book Antiqua" w:hAnsi="Book Antiqua" w:cs="Book Antiqua"/>
          <w:color w:val="auto"/>
        </w:rPr>
      </w:pPr>
    </w:p>
    <w:p w:rsidR="00B75140" w:rsidRPr="00A675FF" w:rsidRDefault="00025687" w:rsidP="00A675FF">
      <w:pPr>
        <w:spacing w:line="360" w:lineRule="auto"/>
        <w:jc w:val="both"/>
        <w:rPr>
          <w:rFonts w:ascii="Book Antiqua" w:hAnsi="Book Antiqua"/>
          <w:b/>
          <w:color w:val="auto"/>
          <w:lang w:eastAsia="zh-CN"/>
        </w:rPr>
      </w:pPr>
      <w:r w:rsidRPr="00A675FF">
        <w:rPr>
          <w:rFonts w:ascii="Book Antiqua" w:hAnsi="Book Antiqua"/>
          <w:b/>
          <w:color w:val="auto"/>
        </w:rPr>
        <w:t>C</w:t>
      </w:r>
      <w:r w:rsidR="00E50E3E" w:rsidRPr="00A675FF">
        <w:rPr>
          <w:rFonts w:ascii="Book Antiqua" w:hAnsi="Book Antiqua"/>
          <w:b/>
          <w:color w:val="auto"/>
        </w:rPr>
        <w:t>ore</w:t>
      </w:r>
      <w:r w:rsidR="00E94EA2" w:rsidRPr="00A675FF">
        <w:rPr>
          <w:rFonts w:ascii="Book Antiqua" w:hAnsi="Book Antiqua"/>
          <w:b/>
          <w:color w:val="auto"/>
        </w:rPr>
        <w:t xml:space="preserve"> </w:t>
      </w:r>
      <w:r w:rsidR="0099318A" w:rsidRPr="00A675FF">
        <w:rPr>
          <w:rFonts w:ascii="Book Antiqua" w:hAnsi="Book Antiqua"/>
          <w:b/>
          <w:color w:val="auto"/>
        </w:rPr>
        <w:t>t</w:t>
      </w:r>
      <w:r w:rsidR="00E50E3E" w:rsidRPr="00A675FF">
        <w:rPr>
          <w:rFonts w:ascii="Book Antiqua" w:hAnsi="Book Antiqua"/>
          <w:b/>
          <w:color w:val="auto"/>
        </w:rPr>
        <w:t>ip</w:t>
      </w:r>
      <w:r w:rsidR="0099318A" w:rsidRPr="00A675FF">
        <w:rPr>
          <w:rFonts w:ascii="Book Antiqua" w:hAnsi="Book Antiqua"/>
          <w:b/>
          <w:color w:val="auto"/>
          <w:lang w:eastAsia="zh-CN"/>
        </w:rPr>
        <w:t xml:space="preserve">: </w:t>
      </w:r>
      <w:r w:rsidR="006D689B" w:rsidRPr="00A675FF">
        <w:rPr>
          <w:rFonts w:ascii="Book Antiqua" w:hAnsi="Book Antiqua"/>
          <w:color w:val="auto"/>
        </w:rPr>
        <w:t>T</w:t>
      </w:r>
      <w:r w:rsidR="00B75140" w:rsidRPr="00A675FF">
        <w:rPr>
          <w:rFonts w:ascii="Book Antiqua" w:hAnsi="Book Antiqua"/>
          <w:color w:val="auto"/>
        </w:rPr>
        <w:t xml:space="preserve">here are </w:t>
      </w:r>
      <w:r w:rsidR="00373CC4" w:rsidRPr="00A675FF">
        <w:rPr>
          <w:rFonts w:ascii="Book Antiqua" w:hAnsi="Book Antiqua"/>
          <w:color w:val="auto"/>
        </w:rPr>
        <w:t>various</w:t>
      </w:r>
      <w:r w:rsidR="00F165A5" w:rsidRPr="00A675FF">
        <w:rPr>
          <w:rFonts w:ascii="Book Antiqua" w:hAnsi="Book Antiqua"/>
          <w:color w:val="auto"/>
        </w:rPr>
        <w:t xml:space="preserve"> </w:t>
      </w:r>
      <w:r w:rsidR="006D689B" w:rsidRPr="00A675FF">
        <w:rPr>
          <w:rFonts w:ascii="Book Antiqua" w:hAnsi="Book Antiqua"/>
          <w:color w:val="auto"/>
        </w:rPr>
        <w:t xml:space="preserve">echocardiographic </w:t>
      </w:r>
      <w:r w:rsidR="00B75140" w:rsidRPr="00A675FF">
        <w:rPr>
          <w:rFonts w:ascii="Book Antiqua" w:hAnsi="Book Antiqua"/>
          <w:color w:val="auto"/>
        </w:rPr>
        <w:t xml:space="preserve">definitions of a giant left atrium, which are </w:t>
      </w:r>
      <w:r w:rsidR="00395772" w:rsidRPr="00A675FF">
        <w:rPr>
          <w:rFonts w:ascii="Book Antiqua" w:hAnsi="Book Antiqua"/>
          <w:color w:val="auto"/>
        </w:rPr>
        <w:t xml:space="preserve">mainly </w:t>
      </w:r>
      <w:r w:rsidR="00B75140" w:rsidRPr="00A675FF">
        <w:rPr>
          <w:rFonts w:ascii="Book Antiqua" w:hAnsi="Book Antiqua"/>
          <w:color w:val="auto"/>
        </w:rPr>
        <w:t>based on measurements of the anteroposterior diameter of the left atrium using M-mode in the parasternal long axis view. Since the common</w:t>
      </w:r>
      <w:r w:rsidR="006D689B" w:rsidRPr="00A675FF">
        <w:rPr>
          <w:rFonts w:ascii="Book Antiqua" w:hAnsi="Book Antiqua"/>
          <w:color w:val="auto"/>
        </w:rPr>
        <w:t>ly accepted</w:t>
      </w:r>
      <w:r w:rsidR="00B75140" w:rsidRPr="00A675FF">
        <w:rPr>
          <w:rFonts w:ascii="Book Antiqua" w:hAnsi="Book Antiqua"/>
          <w:color w:val="auto"/>
        </w:rPr>
        <w:t xml:space="preserve"> method for </w:t>
      </w:r>
      <w:r w:rsidR="006D689B" w:rsidRPr="00A675FF">
        <w:rPr>
          <w:rFonts w:ascii="Book Antiqua" w:hAnsi="Book Antiqua"/>
          <w:color w:val="auto"/>
        </w:rPr>
        <w:t xml:space="preserve">echocardiographic </w:t>
      </w:r>
      <w:r w:rsidR="00B75140" w:rsidRPr="00A675FF">
        <w:rPr>
          <w:rFonts w:ascii="Book Antiqua" w:hAnsi="Book Antiqua"/>
          <w:color w:val="auto"/>
        </w:rPr>
        <w:t>evaluati</w:t>
      </w:r>
      <w:r w:rsidR="006D689B" w:rsidRPr="00A675FF">
        <w:rPr>
          <w:rFonts w:ascii="Book Antiqua" w:hAnsi="Book Antiqua"/>
          <w:color w:val="auto"/>
        </w:rPr>
        <w:t>on</w:t>
      </w:r>
      <w:r w:rsidR="00B75140" w:rsidRPr="00A675FF">
        <w:rPr>
          <w:rFonts w:ascii="Book Antiqua" w:hAnsi="Book Antiqua"/>
          <w:color w:val="auto"/>
        </w:rPr>
        <w:t xml:space="preserve"> of left atri</w:t>
      </w:r>
      <w:r w:rsidR="006D689B" w:rsidRPr="00A675FF">
        <w:rPr>
          <w:rFonts w:ascii="Book Antiqua" w:hAnsi="Book Antiqua"/>
          <w:color w:val="auto"/>
        </w:rPr>
        <w:t xml:space="preserve">al size </w:t>
      </w:r>
      <w:r w:rsidR="00B75140" w:rsidRPr="00A675FF">
        <w:rPr>
          <w:rFonts w:ascii="Book Antiqua" w:hAnsi="Book Antiqua"/>
          <w:color w:val="auto"/>
        </w:rPr>
        <w:t xml:space="preserve">is </w:t>
      </w:r>
      <w:r w:rsidR="0099318A" w:rsidRPr="00A675FF">
        <w:rPr>
          <w:rFonts w:ascii="Book Antiqua" w:hAnsi="Book Antiqua"/>
          <w:color w:val="auto"/>
        </w:rPr>
        <w:t>left atrial volume index</w:t>
      </w:r>
      <w:r w:rsidR="006D689B" w:rsidRPr="00A675FF">
        <w:rPr>
          <w:rFonts w:ascii="Book Antiqua" w:hAnsi="Book Antiqua"/>
          <w:color w:val="auto"/>
        </w:rPr>
        <w:t>,</w:t>
      </w:r>
      <w:r w:rsidR="00B75140" w:rsidRPr="00A675FF">
        <w:rPr>
          <w:rFonts w:ascii="Book Antiqua" w:hAnsi="Book Antiqua"/>
          <w:color w:val="auto"/>
        </w:rPr>
        <w:t xml:space="preserve"> we propose a cut-off value of 140 m</w:t>
      </w:r>
      <w:r w:rsidR="00A675FF" w:rsidRPr="00A675FF">
        <w:rPr>
          <w:rFonts w:ascii="Book Antiqua" w:hAnsi="Book Antiqua"/>
          <w:color w:val="auto"/>
        </w:rPr>
        <w:t>L</w:t>
      </w:r>
      <w:r w:rsidR="00B75140" w:rsidRPr="00A675FF">
        <w:rPr>
          <w:rFonts w:ascii="Book Antiqua" w:hAnsi="Book Antiqua"/>
          <w:color w:val="auto"/>
        </w:rPr>
        <w:t>/m</w:t>
      </w:r>
      <w:r w:rsidR="00B75140" w:rsidRPr="00A675FF">
        <w:rPr>
          <w:rFonts w:ascii="Book Antiqua" w:hAnsi="Book Antiqua"/>
          <w:color w:val="auto"/>
          <w:vertAlign w:val="superscript"/>
        </w:rPr>
        <w:t xml:space="preserve">2 </w:t>
      </w:r>
      <w:r w:rsidR="00B75140" w:rsidRPr="00A675FF">
        <w:rPr>
          <w:rFonts w:ascii="Book Antiqua" w:hAnsi="Book Antiqua"/>
          <w:color w:val="auto"/>
        </w:rPr>
        <w:t>for the definition of a “giant left atrium”.</w:t>
      </w:r>
    </w:p>
    <w:p w:rsidR="00A675FF" w:rsidRPr="00A675FF" w:rsidRDefault="00A675FF" w:rsidP="00A675FF">
      <w:pPr>
        <w:spacing w:line="360" w:lineRule="auto"/>
        <w:jc w:val="both"/>
        <w:rPr>
          <w:rFonts w:ascii="Book Antiqua" w:hAnsi="Book Antiqua" w:cs="Book Antiqua"/>
          <w:color w:val="auto"/>
          <w:lang w:eastAsia="zh-CN"/>
        </w:rPr>
      </w:pPr>
    </w:p>
    <w:p w:rsidR="00A675FF" w:rsidRPr="00A675FF" w:rsidRDefault="00A675FF" w:rsidP="00A675FF">
      <w:pPr>
        <w:spacing w:line="360" w:lineRule="auto"/>
        <w:jc w:val="both"/>
        <w:rPr>
          <w:rFonts w:ascii="Book Antiqua" w:hAnsi="Book Antiqua"/>
          <w:bCs/>
          <w:color w:val="auto"/>
          <w:lang w:eastAsia="zh-CN"/>
        </w:rPr>
      </w:pPr>
      <w:r w:rsidRPr="00A675FF">
        <w:rPr>
          <w:rFonts w:ascii="Book Antiqua" w:hAnsi="Book Antiqua"/>
          <w:color w:val="auto"/>
          <w:lang w:val="de-CH"/>
        </w:rPr>
        <w:t>Özkartal</w:t>
      </w:r>
      <w:r w:rsidRPr="00A675FF">
        <w:rPr>
          <w:rFonts w:ascii="Book Antiqua" w:hAnsi="Book Antiqua"/>
          <w:color w:val="auto"/>
          <w:lang w:val="de-CH" w:eastAsia="zh-CN"/>
        </w:rPr>
        <w:t xml:space="preserve"> T</w:t>
      </w:r>
      <w:r w:rsidRPr="00A675FF">
        <w:rPr>
          <w:rFonts w:ascii="Book Antiqua" w:hAnsi="Book Antiqua"/>
          <w:color w:val="auto"/>
          <w:lang w:val="de-CH"/>
        </w:rPr>
        <w:t>, Tanner</w:t>
      </w:r>
      <w:r w:rsidRPr="00A675FF">
        <w:rPr>
          <w:rFonts w:ascii="Book Antiqua" w:hAnsi="Book Antiqua"/>
          <w:color w:val="auto"/>
          <w:lang w:val="de-CH" w:eastAsia="zh-CN"/>
        </w:rPr>
        <w:t xml:space="preserve"> FC</w:t>
      </w:r>
      <w:r w:rsidRPr="00A675FF">
        <w:rPr>
          <w:rFonts w:ascii="Book Antiqua" w:hAnsi="Book Antiqua"/>
          <w:color w:val="auto"/>
          <w:lang w:val="de-CH"/>
        </w:rPr>
        <w:t xml:space="preserve">, Niemann </w:t>
      </w:r>
      <w:r w:rsidRPr="00A675FF">
        <w:rPr>
          <w:rFonts w:ascii="Book Antiqua" w:hAnsi="Book Antiqua"/>
          <w:color w:val="auto"/>
          <w:lang w:val="de-CH" w:eastAsia="zh-CN"/>
        </w:rPr>
        <w:t>M.</w:t>
      </w:r>
      <w:r w:rsidRPr="00A675FF">
        <w:rPr>
          <w:rFonts w:ascii="Book Antiqua" w:hAnsi="Book Antiqua"/>
          <w:bCs/>
          <w:color w:val="auto"/>
        </w:rPr>
        <w:t xml:space="preserve"> Asymptomatic post-rheumatic giant left atrium</w:t>
      </w:r>
      <w:r w:rsidRPr="00A675FF">
        <w:rPr>
          <w:rFonts w:ascii="Book Antiqua" w:hAnsi="Book Antiqua"/>
          <w:bCs/>
          <w:color w:val="auto"/>
          <w:lang w:eastAsia="zh-CN"/>
        </w:rPr>
        <w:t xml:space="preserve">. </w:t>
      </w:r>
      <w:r w:rsidRPr="00A675FF">
        <w:rPr>
          <w:rFonts w:ascii="Book Antiqua" w:hAnsi="Book Antiqua"/>
          <w:i/>
          <w:iCs/>
          <w:color w:val="auto"/>
        </w:rPr>
        <w:t xml:space="preserve">World J </w:t>
      </w:r>
      <w:proofErr w:type="spellStart"/>
      <w:r w:rsidRPr="00A675FF">
        <w:rPr>
          <w:rFonts w:ascii="Book Antiqua" w:hAnsi="Book Antiqua"/>
          <w:i/>
          <w:iCs/>
          <w:color w:val="auto"/>
        </w:rPr>
        <w:t>Cardiol</w:t>
      </w:r>
      <w:proofErr w:type="spellEnd"/>
      <w:r w:rsidRPr="00A675FF">
        <w:rPr>
          <w:rFonts w:ascii="Book Antiqua" w:hAnsi="Book Antiqua"/>
          <w:i/>
          <w:iCs/>
          <w:color w:val="auto"/>
          <w:lang w:eastAsia="zh-CN"/>
        </w:rPr>
        <w:t xml:space="preserve"> </w:t>
      </w:r>
      <w:r w:rsidRPr="00A675FF">
        <w:rPr>
          <w:rFonts w:ascii="Book Antiqua" w:hAnsi="Book Antiqua"/>
          <w:iCs/>
          <w:color w:val="auto"/>
          <w:lang w:eastAsia="zh-CN"/>
        </w:rPr>
        <w:t xml:space="preserve">2016; </w:t>
      </w:r>
      <w:proofErr w:type="gramStart"/>
      <w:r w:rsidRPr="00A675FF">
        <w:rPr>
          <w:rFonts w:ascii="Book Antiqua" w:hAnsi="Book Antiqua"/>
          <w:iCs/>
          <w:color w:val="auto"/>
          <w:lang w:eastAsia="zh-CN"/>
        </w:rPr>
        <w:t>In</w:t>
      </w:r>
      <w:proofErr w:type="gramEnd"/>
      <w:r w:rsidRPr="00A675FF">
        <w:rPr>
          <w:rFonts w:ascii="Book Antiqua" w:hAnsi="Book Antiqua"/>
          <w:iCs/>
          <w:color w:val="auto"/>
          <w:lang w:eastAsia="zh-CN"/>
        </w:rPr>
        <w:t xml:space="preserve"> press</w:t>
      </w:r>
    </w:p>
    <w:p w:rsidR="00037CD7" w:rsidRPr="00A675FF" w:rsidRDefault="00037CD7" w:rsidP="00A675FF">
      <w:pPr>
        <w:spacing w:line="360" w:lineRule="auto"/>
        <w:jc w:val="both"/>
        <w:rPr>
          <w:rFonts w:ascii="Book Antiqua" w:hAnsi="Book Antiqua" w:cs="Book Antiqua"/>
          <w:color w:val="auto"/>
          <w:lang w:eastAsia="zh-CN"/>
        </w:rPr>
      </w:pPr>
    </w:p>
    <w:p w:rsidR="00A675FF" w:rsidRPr="00A675FF" w:rsidRDefault="00A675FF" w:rsidP="00A675FF">
      <w:pPr>
        <w:widowControl/>
        <w:suppressAutoHyphens w:val="0"/>
        <w:spacing w:line="360" w:lineRule="auto"/>
        <w:jc w:val="both"/>
        <w:rPr>
          <w:rFonts w:ascii="Book Antiqua" w:eastAsia="Book Antiqua" w:hAnsi="Book Antiqua" w:cs="Book Antiqua"/>
          <w:b/>
          <w:color w:val="auto"/>
        </w:rPr>
      </w:pPr>
      <w:r w:rsidRPr="00A675FF">
        <w:rPr>
          <w:rFonts w:ascii="Book Antiqua" w:eastAsia="Book Antiqua" w:hAnsi="Book Antiqua" w:cs="Book Antiqua"/>
          <w:b/>
          <w:color w:val="auto"/>
        </w:rPr>
        <w:br w:type="page"/>
      </w:r>
    </w:p>
    <w:p w:rsidR="001860D6" w:rsidRPr="00A675FF" w:rsidRDefault="008C0EB3" w:rsidP="00A675FF">
      <w:pPr>
        <w:spacing w:line="360" w:lineRule="auto"/>
        <w:jc w:val="both"/>
        <w:rPr>
          <w:rFonts w:ascii="Book Antiqua" w:eastAsia="Book Antiqua" w:hAnsi="Book Antiqua" w:cs="Book Antiqua"/>
          <w:b/>
          <w:color w:val="auto"/>
        </w:rPr>
      </w:pPr>
      <w:r w:rsidRPr="00A675FF">
        <w:rPr>
          <w:rFonts w:ascii="Book Antiqua" w:eastAsia="Book Antiqua" w:hAnsi="Book Antiqua" w:cs="Book Antiqua"/>
          <w:b/>
          <w:color w:val="auto"/>
        </w:rPr>
        <w:lastRenderedPageBreak/>
        <w:t>INTRODUCTION</w:t>
      </w:r>
    </w:p>
    <w:p w:rsidR="001E0325" w:rsidRPr="00A675FF" w:rsidRDefault="00FE0C95" w:rsidP="00A675FF">
      <w:pPr>
        <w:spacing w:line="360" w:lineRule="auto"/>
        <w:jc w:val="both"/>
        <w:rPr>
          <w:rFonts w:ascii="Book Antiqua" w:hAnsi="Book Antiqua"/>
          <w:color w:val="auto"/>
        </w:rPr>
      </w:pPr>
      <w:r w:rsidRPr="00A675FF">
        <w:rPr>
          <w:rFonts w:ascii="Book Antiqua" w:hAnsi="Book Antiqua"/>
          <w:color w:val="auto"/>
        </w:rPr>
        <w:t>Early in the</w:t>
      </w:r>
      <w:r w:rsidR="008137BD" w:rsidRPr="00A675FF">
        <w:rPr>
          <w:rFonts w:ascii="Book Antiqua" w:hAnsi="Book Antiqua"/>
          <w:color w:val="auto"/>
        </w:rPr>
        <w:t xml:space="preserve"> 20</w:t>
      </w:r>
      <w:r w:rsidR="008137BD" w:rsidRPr="00A675FF">
        <w:rPr>
          <w:rFonts w:ascii="Book Antiqua" w:hAnsi="Book Antiqua"/>
          <w:color w:val="auto"/>
          <w:vertAlign w:val="superscript"/>
        </w:rPr>
        <w:t>th</w:t>
      </w:r>
      <w:r w:rsidR="008137BD" w:rsidRPr="00A675FF">
        <w:rPr>
          <w:rFonts w:ascii="Book Antiqua" w:hAnsi="Book Antiqua"/>
          <w:color w:val="auto"/>
        </w:rPr>
        <w:t xml:space="preserve"> century Owen and </w:t>
      </w:r>
      <w:proofErr w:type="gramStart"/>
      <w:r w:rsidR="00B00E74" w:rsidRPr="00A675FF">
        <w:rPr>
          <w:rFonts w:ascii="Book Antiqua" w:hAnsi="Book Antiqua"/>
          <w:color w:val="auto"/>
        </w:rPr>
        <w:t>Fenton</w:t>
      </w:r>
      <w:r w:rsidR="00F92CB2" w:rsidRPr="00A675FF">
        <w:rPr>
          <w:rFonts w:ascii="Book Antiqua" w:hAnsi="Book Antiqua"/>
          <w:color w:val="auto"/>
          <w:vertAlign w:val="superscript"/>
        </w:rPr>
        <w:t>[</w:t>
      </w:r>
      <w:proofErr w:type="gramEnd"/>
      <w:r w:rsidR="00F92CB2" w:rsidRPr="00A675FF">
        <w:rPr>
          <w:rFonts w:ascii="Book Antiqua" w:hAnsi="Book Antiqua"/>
          <w:color w:val="auto"/>
          <w:vertAlign w:val="superscript"/>
        </w:rPr>
        <w:t>1]</w:t>
      </w:r>
      <w:r w:rsidR="00F92CB2" w:rsidRPr="00A675FF">
        <w:rPr>
          <w:rFonts w:ascii="Book Antiqua" w:hAnsi="Book Antiqua"/>
          <w:color w:val="auto"/>
        </w:rPr>
        <w:t xml:space="preserve"> </w:t>
      </w:r>
      <w:r w:rsidR="008137BD" w:rsidRPr="00A675FF">
        <w:rPr>
          <w:rFonts w:ascii="Book Antiqua" w:hAnsi="Book Antiqua"/>
          <w:color w:val="auto"/>
        </w:rPr>
        <w:t xml:space="preserve">presented </w:t>
      </w:r>
      <w:r w:rsidR="00B00E74" w:rsidRPr="00A675FF">
        <w:rPr>
          <w:rFonts w:ascii="Book Antiqua" w:hAnsi="Book Antiqua"/>
          <w:color w:val="auto"/>
        </w:rPr>
        <w:t>“</w:t>
      </w:r>
      <w:r w:rsidRPr="00A675FF">
        <w:rPr>
          <w:rFonts w:ascii="Book Antiqua" w:hAnsi="Book Antiqua"/>
          <w:color w:val="auto"/>
        </w:rPr>
        <w:t>A</w:t>
      </w:r>
      <w:r w:rsidR="008137BD" w:rsidRPr="00A675FF">
        <w:rPr>
          <w:rFonts w:ascii="Book Antiqua" w:hAnsi="Book Antiqua"/>
          <w:color w:val="auto"/>
        </w:rPr>
        <w:t xml:space="preserve"> case of extreme dilatation of the left auricle of the heart”. </w:t>
      </w:r>
      <w:r w:rsidR="002420E0" w:rsidRPr="00A675FF">
        <w:rPr>
          <w:rFonts w:ascii="Book Antiqua" w:hAnsi="Book Antiqua"/>
          <w:color w:val="auto"/>
        </w:rPr>
        <w:t xml:space="preserve">The patient initially presented because of dyspnea, which after clinical examination was thought to be due to a right sided pleural effusion. </w:t>
      </w:r>
      <w:r w:rsidR="003D27A6" w:rsidRPr="00A675FF">
        <w:rPr>
          <w:rFonts w:ascii="Book Antiqua" w:hAnsi="Book Antiqua"/>
          <w:color w:val="auto"/>
        </w:rPr>
        <w:t>However, p</w:t>
      </w:r>
      <w:r w:rsidR="002420E0" w:rsidRPr="00A675FF">
        <w:rPr>
          <w:rFonts w:ascii="Book Antiqua" w:hAnsi="Book Antiqua"/>
          <w:color w:val="auto"/>
        </w:rPr>
        <w:t xml:space="preserve">aracentesis produced pure blood. Postmortem examination showed a severely enlarged left atrium occupying the entire thoracic cavity that was </w:t>
      </w:r>
      <w:r w:rsidR="003D27A6" w:rsidRPr="00A675FF">
        <w:rPr>
          <w:rFonts w:ascii="Book Antiqua" w:hAnsi="Book Antiqua"/>
          <w:color w:val="auto"/>
        </w:rPr>
        <w:t xml:space="preserve">accidentally </w:t>
      </w:r>
      <w:r w:rsidR="002420E0" w:rsidRPr="00A675FF">
        <w:rPr>
          <w:rFonts w:ascii="Book Antiqua" w:hAnsi="Book Antiqua"/>
          <w:color w:val="auto"/>
        </w:rPr>
        <w:t xml:space="preserve">punctured during paracentesis. </w:t>
      </w:r>
      <w:r w:rsidR="008137BD" w:rsidRPr="00A675FF">
        <w:rPr>
          <w:rFonts w:ascii="Book Antiqua" w:hAnsi="Book Antiqua"/>
          <w:color w:val="auto"/>
        </w:rPr>
        <w:t xml:space="preserve">To our knowledge, this is the first published case of a so called “giant left atrium”, a term that was introduced by Kent </w:t>
      </w:r>
      <w:r w:rsidR="008137BD" w:rsidRPr="00A675FF">
        <w:rPr>
          <w:rFonts w:ascii="Book Antiqua" w:hAnsi="Book Antiqua"/>
          <w:i/>
          <w:color w:val="auto"/>
        </w:rPr>
        <w:t xml:space="preserve">et </w:t>
      </w:r>
      <w:proofErr w:type="gramStart"/>
      <w:r w:rsidR="008137BD" w:rsidRPr="00A675FF">
        <w:rPr>
          <w:rFonts w:ascii="Book Antiqua" w:hAnsi="Book Antiqua"/>
          <w:i/>
          <w:color w:val="auto"/>
        </w:rPr>
        <w:t>al</w:t>
      </w:r>
      <w:r w:rsidR="00F92CB2" w:rsidRPr="00A675FF">
        <w:rPr>
          <w:rFonts w:ascii="Book Antiqua" w:hAnsi="Book Antiqua"/>
          <w:color w:val="auto"/>
          <w:vertAlign w:val="superscript"/>
        </w:rPr>
        <w:t>[</w:t>
      </w:r>
      <w:proofErr w:type="gramEnd"/>
      <w:r w:rsidR="00F92CB2" w:rsidRPr="00A675FF">
        <w:rPr>
          <w:rFonts w:ascii="Book Antiqua" w:hAnsi="Book Antiqua"/>
          <w:color w:val="auto"/>
          <w:vertAlign w:val="superscript"/>
        </w:rPr>
        <w:t>2]</w:t>
      </w:r>
      <w:r w:rsidR="008137BD" w:rsidRPr="00A675FF">
        <w:rPr>
          <w:rFonts w:ascii="Book Antiqua" w:hAnsi="Book Antiqua"/>
          <w:color w:val="auto"/>
        </w:rPr>
        <w:t xml:space="preserve"> in 1956. </w:t>
      </w:r>
    </w:p>
    <w:p w:rsidR="008137BD" w:rsidRPr="00A675FF" w:rsidRDefault="008137BD" w:rsidP="00A675FF">
      <w:pPr>
        <w:spacing w:line="360" w:lineRule="auto"/>
        <w:ind w:firstLineChars="100" w:firstLine="240"/>
        <w:jc w:val="both"/>
        <w:rPr>
          <w:rFonts w:ascii="Book Antiqua" w:hAnsi="Book Antiqua"/>
          <w:color w:val="auto"/>
          <w:vertAlign w:val="superscript"/>
        </w:rPr>
      </w:pPr>
      <w:r w:rsidRPr="00A675FF">
        <w:rPr>
          <w:rFonts w:ascii="Book Antiqua" w:hAnsi="Book Antiqua"/>
          <w:color w:val="auto"/>
        </w:rPr>
        <w:t xml:space="preserve">It is well known that </w:t>
      </w:r>
      <w:r w:rsidR="00372661" w:rsidRPr="00A675FF">
        <w:rPr>
          <w:rFonts w:ascii="Book Antiqua" w:hAnsi="Book Antiqua"/>
          <w:color w:val="auto"/>
        </w:rPr>
        <w:t>various</w:t>
      </w:r>
      <w:r w:rsidRPr="00A675FF">
        <w:rPr>
          <w:rFonts w:ascii="Book Antiqua" w:hAnsi="Book Antiqua"/>
          <w:color w:val="auto"/>
        </w:rPr>
        <w:t xml:space="preserve"> cardiac conditions such as valvular heart disease, systolic or diastolic dysfunction of the left ventricle, atrial fibrillation</w:t>
      </w:r>
      <w:r w:rsidR="00372661" w:rsidRPr="00A675FF">
        <w:rPr>
          <w:rFonts w:ascii="Book Antiqua" w:hAnsi="Book Antiqua"/>
          <w:color w:val="auto"/>
        </w:rPr>
        <w:t xml:space="preserve"> and others</w:t>
      </w:r>
      <w:r w:rsidR="00F165A5" w:rsidRPr="00A675FF">
        <w:rPr>
          <w:rFonts w:ascii="Book Antiqua" w:hAnsi="Book Antiqua"/>
          <w:color w:val="auto"/>
        </w:rPr>
        <w:t xml:space="preserve"> </w:t>
      </w:r>
      <w:r w:rsidRPr="00A675FF">
        <w:rPr>
          <w:rFonts w:ascii="Book Antiqua" w:hAnsi="Book Antiqua"/>
          <w:color w:val="auto"/>
        </w:rPr>
        <w:t xml:space="preserve">can cause an enlargement of the left atrium. </w:t>
      </w:r>
      <w:r w:rsidR="00372661" w:rsidRPr="00A675FF">
        <w:rPr>
          <w:rFonts w:ascii="Book Antiqua" w:hAnsi="Book Antiqua"/>
          <w:color w:val="auto"/>
        </w:rPr>
        <w:t>However,</w:t>
      </w:r>
      <w:r w:rsidRPr="00A675FF">
        <w:rPr>
          <w:rFonts w:ascii="Book Antiqua" w:hAnsi="Book Antiqua"/>
          <w:color w:val="auto"/>
        </w:rPr>
        <w:t xml:space="preserve"> an enlargement</w:t>
      </w:r>
      <w:r w:rsidR="00F165A5" w:rsidRPr="00A675FF">
        <w:rPr>
          <w:rFonts w:ascii="Book Antiqua" w:hAnsi="Book Antiqua"/>
          <w:color w:val="auto"/>
        </w:rPr>
        <w:t xml:space="preserve"> </w:t>
      </w:r>
      <w:r w:rsidRPr="00A675FF">
        <w:rPr>
          <w:rFonts w:ascii="Book Antiqua" w:hAnsi="Book Antiqua"/>
          <w:color w:val="auto"/>
        </w:rPr>
        <w:t>fulfill</w:t>
      </w:r>
      <w:r w:rsidR="00372661" w:rsidRPr="00A675FF">
        <w:rPr>
          <w:rFonts w:ascii="Book Antiqua" w:hAnsi="Book Antiqua"/>
          <w:color w:val="auto"/>
        </w:rPr>
        <w:t>ing</w:t>
      </w:r>
      <w:r w:rsidRPr="00A675FF">
        <w:rPr>
          <w:rFonts w:ascii="Book Antiqua" w:hAnsi="Book Antiqua"/>
          <w:color w:val="auto"/>
        </w:rPr>
        <w:t xml:space="preserve"> the criteria </w:t>
      </w:r>
      <w:r w:rsidR="00372661" w:rsidRPr="00A675FF">
        <w:rPr>
          <w:rFonts w:ascii="Book Antiqua" w:hAnsi="Book Antiqua"/>
          <w:color w:val="auto"/>
        </w:rPr>
        <w:t xml:space="preserve">for </w:t>
      </w:r>
      <w:r w:rsidR="00821FD0" w:rsidRPr="00A675FF">
        <w:rPr>
          <w:rFonts w:ascii="Book Antiqua" w:hAnsi="Book Antiqua"/>
          <w:color w:val="auto"/>
        </w:rPr>
        <w:t>“</w:t>
      </w:r>
      <w:r w:rsidRPr="00A675FF">
        <w:rPr>
          <w:rFonts w:ascii="Book Antiqua" w:hAnsi="Book Antiqua"/>
          <w:color w:val="auto"/>
        </w:rPr>
        <w:t>giant</w:t>
      </w:r>
      <w:r w:rsidR="00372661" w:rsidRPr="00A675FF">
        <w:rPr>
          <w:rFonts w:ascii="Book Antiqua" w:hAnsi="Book Antiqua"/>
          <w:color w:val="auto"/>
        </w:rPr>
        <w:t xml:space="preserve"> left atrium</w:t>
      </w:r>
      <w:r w:rsidR="00821FD0" w:rsidRPr="00A675FF">
        <w:rPr>
          <w:rFonts w:ascii="Book Antiqua" w:hAnsi="Book Antiqua"/>
          <w:color w:val="auto"/>
        </w:rPr>
        <w:t>”</w:t>
      </w:r>
      <w:r w:rsidRPr="00A675FF">
        <w:rPr>
          <w:rFonts w:ascii="Book Antiqua" w:hAnsi="Book Antiqua"/>
          <w:color w:val="auto"/>
        </w:rPr>
        <w:t xml:space="preserve"> is </w:t>
      </w:r>
      <w:r w:rsidR="00821FD0" w:rsidRPr="00A675FF">
        <w:rPr>
          <w:rFonts w:ascii="Book Antiqua" w:hAnsi="Book Antiqua"/>
          <w:color w:val="auto"/>
        </w:rPr>
        <w:t>most commonly</w:t>
      </w:r>
      <w:r w:rsidRPr="00A675FF">
        <w:rPr>
          <w:rFonts w:ascii="Book Antiqua" w:hAnsi="Book Antiqua"/>
          <w:color w:val="auto"/>
        </w:rPr>
        <w:t xml:space="preserve"> due to mitral valve pathology</w:t>
      </w:r>
      <w:r w:rsidR="00821FD0" w:rsidRPr="00A675FF">
        <w:rPr>
          <w:rFonts w:ascii="Book Antiqua" w:hAnsi="Book Antiqua"/>
          <w:color w:val="auto"/>
        </w:rPr>
        <w:t>,</w:t>
      </w:r>
      <w:r w:rsidR="00F165A5" w:rsidRPr="00A675FF">
        <w:rPr>
          <w:rFonts w:ascii="Book Antiqua" w:hAnsi="Book Antiqua"/>
          <w:color w:val="auto"/>
        </w:rPr>
        <w:t xml:space="preserve"> </w:t>
      </w:r>
      <w:r w:rsidR="00372661" w:rsidRPr="00A675FF">
        <w:rPr>
          <w:rFonts w:ascii="Book Antiqua" w:hAnsi="Book Antiqua"/>
          <w:color w:val="auto"/>
        </w:rPr>
        <w:t xml:space="preserve">in particular mitral valve </w:t>
      </w:r>
      <w:proofErr w:type="gramStart"/>
      <w:r w:rsidR="00372661" w:rsidRPr="00A675FF">
        <w:rPr>
          <w:rFonts w:ascii="Book Antiqua" w:hAnsi="Book Antiqua"/>
          <w:color w:val="auto"/>
        </w:rPr>
        <w:t>stenosis</w:t>
      </w:r>
      <w:r w:rsidR="00F92CB2" w:rsidRPr="00A675FF">
        <w:rPr>
          <w:rFonts w:ascii="Book Antiqua" w:hAnsi="Book Antiqua"/>
          <w:color w:val="auto"/>
          <w:vertAlign w:val="superscript"/>
        </w:rPr>
        <w:t>[</w:t>
      </w:r>
      <w:proofErr w:type="gramEnd"/>
      <w:r w:rsidR="00F92CB2" w:rsidRPr="00A675FF">
        <w:rPr>
          <w:rFonts w:ascii="Book Antiqua" w:hAnsi="Book Antiqua"/>
          <w:color w:val="auto"/>
          <w:vertAlign w:val="superscript"/>
        </w:rPr>
        <w:t>3]</w:t>
      </w:r>
      <w:r w:rsidRPr="00A675FF">
        <w:rPr>
          <w:rFonts w:ascii="Book Antiqua" w:hAnsi="Book Antiqua"/>
          <w:color w:val="auto"/>
        </w:rPr>
        <w:t>.</w:t>
      </w:r>
    </w:p>
    <w:p w:rsidR="00F15FD3" w:rsidRPr="00A675FF" w:rsidRDefault="00F15FD3" w:rsidP="00A675FF">
      <w:pPr>
        <w:spacing w:line="360" w:lineRule="auto"/>
        <w:jc w:val="both"/>
        <w:rPr>
          <w:rFonts w:ascii="Book Antiqua" w:hAnsi="Book Antiqua"/>
          <w:color w:val="auto"/>
          <w:lang w:eastAsia="zh-CN"/>
        </w:rPr>
      </w:pPr>
    </w:p>
    <w:p w:rsidR="00BE13AC" w:rsidRPr="00A675FF" w:rsidRDefault="00BE13AC" w:rsidP="00A675FF">
      <w:pPr>
        <w:spacing w:line="360" w:lineRule="auto"/>
        <w:jc w:val="both"/>
        <w:rPr>
          <w:rFonts w:ascii="Book Antiqua" w:eastAsia="Book Antiqua" w:hAnsi="Book Antiqua" w:cs="Book Antiqua"/>
          <w:b/>
          <w:color w:val="auto"/>
        </w:rPr>
      </w:pPr>
      <w:r w:rsidRPr="00A675FF">
        <w:rPr>
          <w:rFonts w:ascii="Book Antiqua" w:hAnsi="Book Antiqua"/>
          <w:b/>
          <w:color w:val="auto"/>
        </w:rPr>
        <w:t>C</w:t>
      </w:r>
      <w:r w:rsidR="008C0EB3" w:rsidRPr="00A675FF">
        <w:rPr>
          <w:rFonts w:ascii="Book Antiqua" w:hAnsi="Book Antiqua"/>
          <w:b/>
          <w:color w:val="auto"/>
        </w:rPr>
        <w:t>ASE</w:t>
      </w:r>
      <w:r w:rsidRPr="00A675FF">
        <w:rPr>
          <w:rFonts w:ascii="Book Antiqua" w:hAnsi="Book Antiqua"/>
          <w:b/>
          <w:color w:val="auto"/>
        </w:rPr>
        <w:t xml:space="preserve"> R</w:t>
      </w:r>
      <w:r w:rsidR="008C0EB3" w:rsidRPr="00A675FF">
        <w:rPr>
          <w:rFonts w:ascii="Book Antiqua" w:hAnsi="Book Antiqua"/>
          <w:b/>
          <w:color w:val="auto"/>
        </w:rPr>
        <w:t>EPORT</w:t>
      </w:r>
    </w:p>
    <w:p w:rsidR="001860D6" w:rsidRPr="00A675FF" w:rsidRDefault="00BE13AC" w:rsidP="00A675FF">
      <w:pPr>
        <w:spacing w:line="360" w:lineRule="auto"/>
        <w:jc w:val="both"/>
        <w:rPr>
          <w:rFonts w:ascii="Book Antiqua" w:eastAsia="Book Antiqua" w:hAnsi="Book Antiqua" w:cs="Book Antiqua"/>
          <w:color w:val="auto"/>
        </w:rPr>
      </w:pPr>
      <w:r w:rsidRPr="00A675FF">
        <w:rPr>
          <w:rFonts w:ascii="Book Antiqua" w:hAnsi="Book Antiqua"/>
          <w:color w:val="auto"/>
        </w:rPr>
        <w:t>A 78 year</w:t>
      </w:r>
      <w:r w:rsidR="00A675FF">
        <w:rPr>
          <w:rFonts w:ascii="Book Antiqua" w:hAnsi="Book Antiqua" w:hint="eastAsia"/>
          <w:color w:val="auto"/>
          <w:lang w:eastAsia="zh-CN"/>
        </w:rPr>
        <w:t>s</w:t>
      </w:r>
      <w:r w:rsidRPr="00A675FF">
        <w:rPr>
          <w:rFonts w:ascii="Book Antiqua" w:hAnsi="Book Antiqua"/>
          <w:color w:val="auto"/>
        </w:rPr>
        <w:t xml:space="preserve"> old woman </w:t>
      </w:r>
      <w:r w:rsidR="00CF128B" w:rsidRPr="00A675FF">
        <w:rPr>
          <w:rFonts w:ascii="Book Antiqua" w:hAnsi="Book Antiqua"/>
          <w:color w:val="auto"/>
        </w:rPr>
        <w:t>with known atrial fibrillation and arterial hypertension</w:t>
      </w:r>
      <w:r w:rsidR="00F165A5" w:rsidRPr="00A675FF">
        <w:rPr>
          <w:rFonts w:ascii="Book Antiqua" w:hAnsi="Book Antiqua"/>
          <w:color w:val="auto"/>
        </w:rPr>
        <w:t xml:space="preserve"> </w:t>
      </w:r>
      <w:r w:rsidRPr="00A675FF">
        <w:rPr>
          <w:rFonts w:ascii="Book Antiqua" w:hAnsi="Book Antiqua"/>
          <w:color w:val="auto"/>
        </w:rPr>
        <w:t xml:space="preserve">was referred to our clinic for a second opinion regarding indication for mitral valve surgery. </w:t>
      </w:r>
      <w:r w:rsidR="001820C4" w:rsidRPr="00A675FF">
        <w:rPr>
          <w:rFonts w:ascii="Book Antiqua" w:hAnsi="Book Antiqua"/>
          <w:color w:val="auto"/>
        </w:rPr>
        <w:t xml:space="preserve">As a child </w:t>
      </w:r>
      <w:r w:rsidR="00CF128B" w:rsidRPr="00A675FF">
        <w:rPr>
          <w:rFonts w:ascii="Book Antiqua" w:hAnsi="Book Antiqua"/>
          <w:color w:val="auto"/>
        </w:rPr>
        <w:t>she</w:t>
      </w:r>
      <w:r w:rsidR="001820C4" w:rsidRPr="00A675FF">
        <w:rPr>
          <w:rFonts w:ascii="Book Antiqua" w:hAnsi="Book Antiqua"/>
          <w:color w:val="auto"/>
        </w:rPr>
        <w:t xml:space="preserve"> had suffered from rheumatic fever and subsequently developed mitral valve dysfunction. However, having been asymptomatic ever since, she refused surgery in the past </w:t>
      </w:r>
      <w:r w:rsidR="00A675FF">
        <w:rPr>
          <w:rFonts w:ascii="Book Antiqua" w:hAnsi="Book Antiqua" w:hint="eastAsia"/>
          <w:color w:val="auto"/>
          <w:lang w:eastAsia="zh-CN"/>
        </w:rPr>
        <w:t>-</w:t>
      </w:r>
      <w:r w:rsidR="001820C4" w:rsidRPr="00A675FF">
        <w:rPr>
          <w:rFonts w:ascii="Book Antiqua" w:hAnsi="Book Antiqua"/>
          <w:color w:val="auto"/>
        </w:rPr>
        <w:t xml:space="preserve"> even when an endocarditis of the mitral valve with enterococcus coli in 2013 was detected. The endocarditis was treated conservatively at that time. </w:t>
      </w:r>
    </w:p>
    <w:p w:rsidR="001860D6" w:rsidRPr="00A675FF" w:rsidRDefault="001820C4" w:rsidP="00A675FF">
      <w:pPr>
        <w:spacing w:line="360" w:lineRule="auto"/>
        <w:ind w:firstLineChars="100" w:firstLine="240"/>
        <w:jc w:val="both"/>
        <w:rPr>
          <w:rFonts w:ascii="Book Antiqua" w:eastAsia="Book Antiqua" w:hAnsi="Book Antiqua" w:cs="Book Antiqua"/>
          <w:color w:val="auto"/>
        </w:rPr>
      </w:pPr>
      <w:r w:rsidRPr="00A675FF">
        <w:rPr>
          <w:rFonts w:ascii="Book Antiqua" w:hAnsi="Book Antiqua"/>
          <w:color w:val="auto"/>
        </w:rPr>
        <w:t xml:space="preserve">At presentation the patient denied any cardiac symptoms such as </w:t>
      </w:r>
      <w:r w:rsidR="00BE13AC" w:rsidRPr="00A675FF">
        <w:rPr>
          <w:rFonts w:ascii="Book Antiqua" w:hAnsi="Book Antiqua"/>
          <w:color w:val="auto"/>
        </w:rPr>
        <w:t>dyspnea</w:t>
      </w:r>
      <w:r w:rsidRPr="00A675FF">
        <w:rPr>
          <w:rFonts w:ascii="Book Antiqua" w:hAnsi="Book Antiqua"/>
          <w:color w:val="auto"/>
        </w:rPr>
        <w:t>, n</w:t>
      </w:r>
      <w:r w:rsidR="00BE13AC" w:rsidRPr="00A675FF">
        <w:rPr>
          <w:rFonts w:ascii="Book Antiqua" w:hAnsi="Book Antiqua"/>
          <w:color w:val="auto"/>
        </w:rPr>
        <w:t>o</w:t>
      </w:r>
      <w:r w:rsidRPr="00A675FF">
        <w:rPr>
          <w:rFonts w:ascii="Book Antiqua" w:hAnsi="Book Antiqua"/>
          <w:color w:val="auto"/>
        </w:rPr>
        <w:t>cturia, chest pain or palpitations. She was able to walk two floors without a br</w:t>
      </w:r>
      <w:r w:rsidR="00C50273" w:rsidRPr="00A675FF">
        <w:rPr>
          <w:rFonts w:ascii="Book Antiqua" w:hAnsi="Book Antiqua"/>
          <w:color w:val="auto"/>
        </w:rPr>
        <w:t>ea</w:t>
      </w:r>
      <w:r w:rsidRPr="00A675FF">
        <w:rPr>
          <w:rFonts w:ascii="Book Antiqua" w:hAnsi="Book Antiqua"/>
          <w:color w:val="auto"/>
        </w:rPr>
        <w:t>k and was perfectly capable of mastering her daily life.</w:t>
      </w:r>
    </w:p>
    <w:p w:rsidR="001860D6" w:rsidRPr="00A675FF" w:rsidRDefault="001820C4" w:rsidP="00A675FF">
      <w:pPr>
        <w:spacing w:line="360" w:lineRule="auto"/>
        <w:ind w:firstLineChars="100" w:firstLine="240"/>
        <w:jc w:val="both"/>
        <w:rPr>
          <w:rFonts w:ascii="Book Antiqua" w:eastAsia="Book Antiqua" w:hAnsi="Book Antiqua" w:cs="Book Antiqua"/>
          <w:color w:val="auto"/>
        </w:rPr>
      </w:pPr>
      <w:r w:rsidRPr="00A675FF">
        <w:rPr>
          <w:rFonts w:ascii="Book Antiqua" w:hAnsi="Book Antiqua"/>
          <w:color w:val="auto"/>
        </w:rPr>
        <w:t>Physical examination showed an alert</w:t>
      </w:r>
      <w:r w:rsidR="00293FB3" w:rsidRPr="00A675FF">
        <w:rPr>
          <w:rFonts w:ascii="Book Antiqua" w:hAnsi="Book Antiqua"/>
          <w:color w:val="auto"/>
        </w:rPr>
        <w:t xml:space="preserve"> and</w:t>
      </w:r>
      <w:r w:rsidRPr="00A675FF">
        <w:rPr>
          <w:rFonts w:ascii="Book Antiqua" w:hAnsi="Book Antiqua"/>
          <w:color w:val="auto"/>
        </w:rPr>
        <w:t xml:space="preserve"> oriented patient. The pulse was irregular with 53 beats per minute, respiration rate was normal and systolic blood pressure was elevated with 167/83 mmHg. A 2/6 holosystolic heart murmur was present at the left sternal border and at the apex with radiation to the left axilla. The lungs were clear to auscultation with no crackles or wheezes. No signs of volume retention such as distension of the jugular veins, peripheral </w:t>
      </w:r>
      <w:r w:rsidR="00C50273" w:rsidRPr="00A675FF">
        <w:rPr>
          <w:rFonts w:ascii="Book Antiqua" w:hAnsi="Book Antiqua"/>
          <w:color w:val="auto"/>
        </w:rPr>
        <w:t>edema</w:t>
      </w:r>
      <w:r w:rsidRPr="00A675FF">
        <w:rPr>
          <w:rFonts w:ascii="Book Antiqua" w:hAnsi="Book Antiqua"/>
          <w:color w:val="auto"/>
        </w:rPr>
        <w:t xml:space="preserve"> or </w:t>
      </w:r>
      <w:r w:rsidR="00C50273" w:rsidRPr="00A675FF">
        <w:rPr>
          <w:rFonts w:ascii="Book Antiqua" w:hAnsi="Book Antiqua"/>
          <w:color w:val="auto"/>
        </w:rPr>
        <w:t xml:space="preserve">positive </w:t>
      </w:r>
      <w:r w:rsidRPr="00A675FF">
        <w:rPr>
          <w:rFonts w:ascii="Book Antiqua" w:hAnsi="Book Antiqua"/>
          <w:color w:val="auto"/>
        </w:rPr>
        <w:lastRenderedPageBreak/>
        <w:t xml:space="preserve">hepatojugular reflux were </w:t>
      </w:r>
      <w:r w:rsidR="00C50273" w:rsidRPr="00A675FF">
        <w:rPr>
          <w:rFonts w:ascii="Book Antiqua" w:hAnsi="Book Antiqua"/>
          <w:color w:val="auto"/>
        </w:rPr>
        <w:t>present.</w:t>
      </w:r>
    </w:p>
    <w:p w:rsidR="001860D6" w:rsidRPr="00A675FF" w:rsidRDefault="001820C4" w:rsidP="00A675FF">
      <w:pPr>
        <w:spacing w:line="360" w:lineRule="auto"/>
        <w:ind w:firstLineChars="100" w:firstLine="240"/>
        <w:jc w:val="both"/>
        <w:rPr>
          <w:rFonts w:ascii="Book Antiqua" w:eastAsia="Book Antiqua" w:hAnsi="Book Antiqua" w:cs="Book Antiqua"/>
          <w:color w:val="auto"/>
        </w:rPr>
      </w:pPr>
      <w:r w:rsidRPr="00A675FF">
        <w:rPr>
          <w:rFonts w:ascii="Book Antiqua" w:hAnsi="Book Antiqua"/>
          <w:color w:val="auto"/>
        </w:rPr>
        <w:t>The electrocardiogram showed atrial fibrillation with a heart rate of 56 beats per minute</w:t>
      </w:r>
      <w:r w:rsidR="00293FB3" w:rsidRPr="00A675FF">
        <w:rPr>
          <w:rFonts w:ascii="Book Antiqua" w:hAnsi="Book Antiqua"/>
          <w:color w:val="auto"/>
        </w:rPr>
        <w:t xml:space="preserve"> and a left anterior fascicular block</w:t>
      </w:r>
      <w:r w:rsidRPr="00A675FF">
        <w:rPr>
          <w:rFonts w:ascii="Book Antiqua" w:hAnsi="Book Antiqua"/>
          <w:color w:val="auto"/>
        </w:rPr>
        <w:t>.</w:t>
      </w:r>
      <w:r w:rsidR="00F165A5" w:rsidRPr="00A675FF">
        <w:rPr>
          <w:rFonts w:ascii="Book Antiqua" w:hAnsi="Book Antiqua"/>
          <w:color w:val="auto"/>
        </w:rPr>
        <w:t xml:space="preserve"> </w:t>
      </w:r>
      <w:r w:rsidR="00930E28" w:rsidRPr="00A675FF">
        <w:rPr>
          <w:rFonts w:ascii="Book Antiqua" w:hAnsi="Book Antiqua"/>
          <w:color w:val="auto"/>
        </w:rPr>
        <w:t xml:space="preserve">Apart from </w:t>
      </w:r>
      <w:r w:rsidR="004C7D57" w:rsidRPr="00A675FF">
        <w:rPr>
          <w:rFonts w:ascii="Book Antiqua" w:hAnsi="Book Antiqua"/>
          <w:color w:val="auto"/>
        </w:rPr>
        <w:t>a slightly reduced kidney function with an estimated glomerular filtration rate of 61 m</w:t>
      </w:r>
      <w:r w:rsidR="00A675FF" w:rsidRPr="00A675FF">
        <w:rPr>
          <w:rFonts w:ascii="Book Antiqua" w:hAnsi="Book Antiqua"/>
          <w:color w:val="auto"/>
        </w:rPr>
        <w:t>L</w:t>
      </w:r>
      <w:r w:rsidR="004C7D57" w:rsidRPr="00A675FF">
        <w:rPr>
          <w:rFonts w:ascii="Book Antiqua" w:hAnsi="Book Antiqua"/>
          <w:color w:val="auto"/>
        </w:rPr>
        <w:t>/min (CKD-EPI 20</w:t>
      </w:r>
      <w:r w:rsidR="00A675FF">
        <w:rPr>
          <w:rFonts w:ascii="Book Antiqua" w:hAnsi="Book Antiqua"/>
          <w:color w:val="auto"/>
        </w:rPr>
        <w:t xml:space="preserve">09) and an elevated </w:t>
      </w:r>
      <w:proofErr w:type="spellStart"/>
      <w:r w:rsidR="00A675FF">
        <w:rPr>
          <w:rFonts w:ascii="Book Antiqua" w:hAnsi="Book Antiqua"/>
          <w:color w:val="auto"/>
        </w:rPr>
        <w:t>proBNP</w:t>
      </w:r>
      <w:proofErr w:type="spellEnd"/>
      <w:r w:rsidR="00A675FF">
        <w:rPr>
          <w:rFonts w:ascii="Book Antiqua" w:hAnsi="Book Antiqua"/>
          <w:color w:val="auto"/>
        </w:rPr>
        <w:t xml:space="preserve"> of 1</w:t>
      </w:r>
      <w:r w:rsidR="004C7D57" w:rsidRPr="00A675FF">
        <w:rPr>
          <w:rFonts w:ascii="Book Antiqua" w:hAnsi="Book Antiqua"/>
          <w:color w:val="auto"/>
        </w:rPr>
        <w:t>345 ng/</w:t>
      </w:r>
      <w:r w:rsidR="00A675FF" w:rsidRPr="00A675FF">
        <w:rPr>
          <w:rFonts w:ascii="Book Antiqua" w:hAnsi="Book Antiqua"/>
          <w:color w:val="auto"/>
        </w:rPr>
        <w:t>L</w:t>
      </w:r>
      <w:r w:rsidR="004C7D57" w:rsidRPr="00A675FF">
        <w:rPr>
          <w:rFonts w:ascii="Book Antiqua" w:hAnsi="Book Antiqua"/>
          <w:color w:val="auto"/>
        </w:rPr>
        <w:t xml:space="preserve"> (normal &lt; 738 ng/</w:t>
      </w:r>
      <w:r w:rsidR="00A675FF" w:rsidRPr="00A675FF">
        <w:rPr>
          <w:rFonts w:ascii="Book Antiqua" w:hAnsi="Book Antiqua"/>
          <w:color w:val="auto"/>
        </w:rPr>
        <w:t>L</w:t>
      </w:r>
      <w:r w:rsidR="004C7D57" w:rsidRPr="00A675FF">
        <w:rPr>
          <w:rFonts w:ascii="Book Antiqua" w:hAnsi="Book Antiqua"/>
          <w:color w:val="auto"/>
        </w:rPr>
        <w:t xml:space="preserve">) there were no </w:t>
      </w:r>
      <w:r w:rsidR="00293FB3" w:rsidRPr="00A675FF">
        <w:rPr>
          <w:rFonts w:ascii="Book Antiqua" w:hAnsi="Book Antiqua"/>
          <w:color w:val="auto"/>
        </w:rPr>
        <w:t>pathologic</w:t>
      </w:r>
      <w:r w:rsidR="004C7D57" w:rsidRPr="00A675FF">
        <w:rPr>
          <w:rFonts w:ascii="Book Antiqua" w:hAnsi="Book Antiqua"/>
          <w:color w:val="auto"/>
        </w:rPr>
        <w:t xml:space="preserve"> findings. </w:t>
      </w:r>
    </w:p>
    <w:p w:rsidR="001860D6" w:rsidRPr="00A675FF" w:rsidRDefault="001820C4" w:rsidP="00A675FF">
      <w:pPr>
        <w:spacing w:line="360" w:lineRule="auto"/>
        <w:ind w:firstLineChars="100" w:firstLine="240"/>
        <w:jc w:val="both"/>
        <w:rPr>
          <w:rFonts w:ascii="Book Antiqua" w:eastAsia="Book Antiqua" w:hAnsi="Book Antiqua" w:cs="Book Antiqua"/>
          <w:color w:val="auto"/>
        </w:rPr>
      </w:pPr>
      <w:r w:rsidRPr="00A675FF">
        <w:rPr>
          <w:rFonts w:ascii="Book Antiqua" w:hAnsi="Book Antiqua"/>
          <w:color w:val="auto"/>
        </w:rPr>
        <w:t>On the treadmill exercise test the patient reached 5.2 MET (metabolic equivalent of task) without cardiac symptoms or significant ECG changes. The test had to be abandoned due to joint pain in the knees.</w:t>
      </w:r>
    </w:p>
    <w:p w:rsidR="001860D6" w:rsidRPr="00A675FF" w:rsidRDefault="001820C4" w:rsidP="00A675FF">
      <w:pPr>
        <w:spacing w:line="360" w:lineRule="auto"/>
        <w:ind w:firstLineChars="100" w:firstLine="240"/>
        <w:jc w:val="both"/>
        <w:rPr>
          <w:rFonts w:ascii="Book Antiqua" w:hAnsi="Book Antiqua"/>
          <w:color w:val="auto"/>
        </w:rPr>
      </w:pPr>
      <w:r w:rsidRPr="00A675FF">
        <w:rPr>
          <w:rFonts w:ascii="Book Antiqua" w:hAnsi="Book Antiqua"/>
          <w:color w:val="auto"/>
        </w:rPr>
        <w:t>An echocardiogram showed a moderately dilated left ventricle (end-diastolic volume index: 88 m</w:t>
      </w:r>
      <w:r w:rsidR="00A675FF" w:rsidRPr="00A675FF">
        <w:rPr>
          <w:rFonts w:ascii="Book Antiqua" w:hAnsi="Book Antiqua"/>
          <w:color w:val="auto"/>
        </w:rPr>
        <w:t>L</w:t>
      </w:r>
      <w:r w:rsidRPr="00A675FF">
        <w:rPr>
          <w:rFonts w:ascii="Book Antiqua" w:hAnsi="Book Antiqua"/>
          <w:color w:val="auto"/>
        </w:rPr>
        <w:t>/m</w:t>
      </w:r>
      <w:r w:rsidRPr="00A675FF">
        <w:rPr>
          <w:rFonts w:ascii="Book Antiqua" w:hAnsi="Book Antiqua"/>
          <w:color w:val="auto"/>
          <w:vertAlign w:val="superscript"/>
        </w:rPr>
        <w:t>2</w:t>
      </w:r>
      <w:r w:rsidRPr="00A675FF">
        <w:rPr>
          <w:rFonts w:ascii="Book Antiqua" w:hAnsi="Book Antiqua"/>
          <w:color w:val="auto"/>
        </w:rPr>
        <w:t xml:space="preserve">) with a moderately </w:t>
      </w:r>
      <w:r w:rsidR="00A675FF">
        <w:rPr>
          <w:rFonts w:ascii="Book Antiqua" w:hAnsi="Book Antiqua"/>
          <w:color w:val="auto"/>
        </w:rPr>
        <w:t>reduced ejection fraction of 38</w:t>
      </w:r>
      <w:r w:rsidRPr="00A675FF">
        <w:rPr>
          <w:rFonts w:ascii="Book Antiqua" w:hAnsi="Book Antiqua"/>
          <w:color w:val="auto"/>
        </w:rPr>
        <w:t>% due to global hypokinesi</w:t>
      </w:r>
      <w:r w:rsidR="001E0325" w:rsidRPr="00A675FF">
        <w:rPr>
          <w:rFonts w:ascii="Book Antiqua" w:hAnsi="Book Antiqua"/>
          <w:color w:val="auto"/>
        </w:rPr>
        <w:t>s</w:t>
      </w:r>
      <w:r w:rsidRPr="00A675FF">
        <w:rPr>
          <w:rFonts w:ascii="Book Antiqua" w:hAnsi="Book Antiqua"/>
          <w:color w:val="auto"/>
        </w:rPr>
        <w:t xml:space="preserve">. The mitral annulus was calcified. </w:t>
      </w:r>
      <w:r w:rsidR="00930E28" w:rsidRPr="00A675FF">
        <w:rPr>
          <w:rFonts w:ascii="Book Antiqua" w:hAnsi="Book Antiqua"/>
          <w:color w:val="auto"/>
        </w:rPr>
        <w:t>In a pattern consistent with post-rheumatic changes t</w:t>
      </w:r>
      <w:r w:rsidRPr="00A675FF">
        <w:rPr>
          <w:rFonts w:ascii="Book Antiqua" w:hAnsi="Book Antiqua"/>
          <w:color w:val="auto"/>
        </w:rPr>
        <w:t>he mitral valve leaflets were thickened and partially calcified. Moderate mitral stenosis with a</w:t>
      </w:r>
      <w:r w:rsidR="00E35A10" w:rsidRPr="00A675FF">
        <w:rPr>
          <w:rFonts w:ascii="Book Antiqua" w:hAnsi="Book Antiqua"/>
          <w:color w:val="auto"/>
        </w:rPr>
        <w:t xml:space="preserve"> mean diastolic pressure of 7 mmHg and a</w:t>
      </w:r>
      <w:r w:rsidRPr="00A675FF">
        <w:rPr>
          <w:rFonts w:ascii="Book Antiqua" w:hAnsi="Book Antiqua"/>
          <w:color w:val="auto"/>
        </w:rPr>
        <w:t xml:space="preserve"> concomitant severe regurgitation was present. </w:t>
      </w:r>
      <w:r w:rsidR="00E35A10" w:rsidRPr="00A675FF">
        <w:rPr>
          <w:rFonts w:ascii="Book Antiqua" w:hAnsi="Book Antiqua"/>
          <w:color w:val="auto"/>
        </w:rPr>
        <w:t>The estimated pulmonary pressure was slightly elevated (41 mmHg)</w:t>
      </w:r>
      <w:r w:rsidR="00F165A5" w:rsidRPr="00A675FF">
        <w:rPr>
          <w:rFonts w:ascii="Book Antiqua" w:hAnsi="Book Antiqua"/>
          <w:color w:val="auto"/>
        </w:rPr>
        <w:t>, t</w:t>
      </w:r>
      <w:r w:rsidR="00C141E6" w:rsidRPr="00A675FF">
        <w:rPr>
          <w:rFonts w:ascii="Book Antiqua" w:hAnsi="Book Antiqua"/>
          <w:color w:val="auto"/>
        </w:rPr>
        <w:t xml:space="preserve">he dimension and function of the right ventricle normal. </w:t>
      </w:r>
      <w:r w:rsidRPr="00A675FF">
        <w:rPr>
          <w:rFonts w:ascii="Book Antiqua" w:hAnsi="Book Antiqua"/>
          <w:color w:val="auto"/>
        </w:rPr>
        <w:t>The most striking feature, however, was a giant left atrium with a</w:t>
      </w:r>
      <w:r w:rsidR="00293FB3" w:rsidRPr="00A675FF">
        <w:rPr>
          <w:rFonts w:ascii="Book Antiqua" w:hAnsi="Book Antiqua"/>
          <w:color w:val="auto"/>
        </w:rPr>
        <w:t xml:space="preserve">n anteroposterior </w:t>
      </w:r>
      <w:r w:rsidRPr="00A675FF">
        <w:rPr>
          <w:rFonts w:ascii="Book Antiqua" w:hAnsi="Book Antiqua"/>
          <w:color w:val="auto"/>
        </w:rPr>
        <w:t>diameter of 79 mm</w:t>
      </w:r>
      <w:r w:rsidR="00293FB3" w:rsidRPr="00A675FF">
        <w:rPr>
          <w:rFonts w:ascii="Book Antiqua" w:hAnsi="Book Antiqua"/>
          <w:color w:val="auto"/>
        </w:rPr>
        <w:t xml:space="preserve"> (</w:t>
      </w:r>
      <w:r w:rsidR="00A675FF" w:rsidRPr="00A675FF">
        <w:rPr>
          <w:rFonts w:ascii="Book Antiqua" w:hAnsi="Book Antiqua"/>
          <w:color w:val="auto"/>
        </w:rPr>
        <w:t>F</w:t>
      </w:r>
      <w:r w:rsidR="00293FB3" w:rsidRPr="00A675FF">
        <w:rPr>
          <w:rFonts w:ascii="Book Antiqua" w:hAnsi="Book Antiqua"/>
          <w:color w:val="auto"/>
        </w:rPr>
        <w:t>igure 1)</w:t>
      </w:r>
      <w:r w:rsidRPr="00A675FF">
        <w:rPr>
          <w:rFonts w:ascii="Book Antiqua" w:hAnsi="Book Antiqua"/>
          <w:color w:val="auto"/>
        </w:rPr>
        <w:t>, a left atrial circumference of 88 cm</w:t>
      </w:r>
      <w:r w:rsidRPr="00A675FF">
        <w:rPr>
          <w:rFonts w:ascii="Book Antiqua" w:hAnsi="Book Antiqua"/>
          <w:color w:val="auto"/>
          <w:vertAlign w:val="superscript"/>
        </w:rPr>
        <w:t>2</w:t>
      </w:r>
      <w:r w:rsidRPr="00A675FF">
        <w:rPr>
          <w:rFonts w:ascii="Book Antiqua" w:hAnsi="Book Antiqua"/>
          <w:color w:val="auto"/>
        </w:rPr>
        <w:t>, a total volume of 525 m</w:t>
      </w:r>
      <w:r w:rsidR="00A675FF" w:rsidRPr="00A675FF">
        <w:rPr>
          <w:rFonts w:ascii="Book Antiqua" w:hAnsi="Book Antiqua"/>
          <w:color w:val="auto"/>
        </w:rPr>
        <w:t>L</w:t>
      </w:r>
      <w:r w:rsidRPr="00A675FF">
        <w:rPr>
          <w:rFonts w:ascii="Book Antiqua" w:hAnsi="Book Antiqua"/>
          <w:color w:val="auto"/>
        </w:rPr>
        <w:t xml:space="preserve"> and a</w:t>
      </w:r>
      <w:r w:rsidR="0099318A" w:rsidRPr="00A675FF">
        <w:rPr>
          <w:rFonts w:ascii="Book Antiqua" w:hAnsi="Book Antiqua"/>
          <w:color w:val="auto"/>
        </w:rPr>
        <w:t xml:space="preserve"> left atrial volume index</w:t>
      </w:r>
      <w:r w:rsidR="00A675FF">
        <w:rPr>
          <w:rFonts w:ascii="Book Antiqua" w:hAnsi="Book Antiqua"/>
          <w:color w:val="auto"/>
        </w:rPr>
        <w:t xml:space="preserve"> </w:t>
      </w:r>
      <w:r w:rsidRPr="00A675FF">
        <w:rPr>
          <w:rFonts w:ascii="Book Antiqua" w:hAnsi="Book Antiqua"/>
          <w:color w:val="auto"/>
        </w:rPr>
        <w:t>(</w:t>
      </w:r>
      <w:r w:rsidR="0099318A" w:rsidRPr="00A675FF">
        <w:rPr>
          <w:rFonts w:ascii="Book Antiqua" w:hAnsi="Book Antiqua"/>
          <w:color w:val="auto"/>
        </w:rPr>
        <w:t>LAVI</w:t>
      </w:r>
      <w:r w:rsidRPr="00A675FF">
        <w:rPr>
          <w:rFonts w:ascii="Book Antiqua" w:hAnsi="Book Antiqua"/>
          <w:color w:val="auto"/>
        </w:rPr>
        <w:t>) of 364 m</w:t>
      </w:r>
      <w:r w:rsidR="00A675FF" w:rsidRPr="00A675FF">
        <w:rPr>
          <w:rFonts w:ascii="Book Antiqua" w:hAnsi="Book Antiqua"/>
          <w:color w:val="auto"/>
        </w:rPr>
        <w:t>L</w:t>
      </w:r>
      <w:r w:rsidRPr="00A675FF">
        <w:rPr>
          <w:rFonts w:ascii="Book Antiqua" w:hAnsi="Book Antiqua"/>
          <w:color w:val="auto"/>
        </w:rPr>
        <w:t>/m² (</w:t>
      </w:r>
      <w:r w:rsidR="00293FB3" w:rsidRPr="00A675FF">
        <w:rPr>
          <w:rFonts w:ascii="Book Antiqua" w:hAnsi="Book Antiqua"/>
          <w:color w:val="auto"/>
        </w:rPr>
        <w:t>see</w:t>
      </w:r>
      <w:r w:rsidR="00FF1120">
        <w:rPr>
          <w:rFonts w:ascii="Book Antiqua" w:hAnsi="Book Antiqua" w:hint="eastAsia"/>
          <w:lang w:eastAsia="zh-CN"/>
        </w:rPr>
        <w:t xml:space="preserve"> </w:t>
      </w:r>
      <w:r w:rsidR="00F91F7C" w:rsidRPr="00161AB0">
        <w:rPr>
          <w:rFonts w:ascii="Book Antiqua" w:hAnsi="Book Antiqua"/>
        </w:rPr>
        <w:t xml:space="preserve">video </w:t>
      </w:r>
      <w:r w:rsidR="00F91F7C" w:rsidRPr="00AC272A">
        <w:rPr>
          <w:rFonts w:ascii="Book Antiqua" w:hAnsi="Book Antiqua"/>
        </w:rPr>
        <w:t>core tip</w:t>
      </w:r>
      <w:r w:rsidRPr="00A675FF">
        <w:rPr>
          <w:rFonts w:ascii="Book Antiqua" w:hAnsi="Book Antiqua"/>
          <w:color w:val="auto"/>
        </w:rPr>
        <w:t xml:space="preserve">). </w:t>
      </w:r>
    </w:p>
    <w:p w:rsidR="00F15FD3" w:rsidRPr="00A675FF" w:rsidRDefault="00F15FD3" w:rsidP="00A675FF">
      <w:pPr>
        <w:spacing w:line="360" w:lineRule="auto"/>
        <w:jc w:val="both"/>
        <w:rPr>
          <w:rFonts w:ascii="Book Antiqua" w:hAnsi="Book Antiqua"/>
          <w:color w:val="auto"/>
          <w:lang w:eastAsia="zh-CN"/>
        </w:rPr>
      </w:pPr>
    </w:p>
    <w:p w:rsidR="00BE13AC" w:rsidRPr="00A675FF" w:rsidRDefault="008C0EB3" w:rsidP="00A675FF">
      <w:pPr>
        <w:spacing w:line="360" w:lineRule="auto"/>
        <w:jc w:val="both"/>
        <w:rPr>
          <w:rFonts w:ascii="Book Antiqua" w:eastAsia="Book Antiqua" w:hAnsi="Book Antiqua" w:cs="Book Antiqua"/>
          <w:b/>
          <w:color w:val="auto"/>
        </w:rPr>
      </w:pPr>
      <w:r w:rsidRPr="00A675FF">
        <w:rPr>
          <w:rFonts w:ascii="Book Antiqua" w:hAnsi="Book Antiqua"/>
          <w:b/>
          <w:color w:val="auto"/>
        </w:rPr>
        <w:t>DISCUSSION</w:t>
      </w:r>
    </w:p>
    <w:p w:rsidR="00EE76DC" w:rsidRPr="00A675FF" w:rsidRDefault="001820C4" w:rsidP="00A675FF">
      <w:pPr>
        <w:spacing w:line="360" w:lineRule="auto"/>
        <w:jc w:val="both"/>
        <w:rPr>
          <w:rFonts w:ascii="Book Antiqua" w:hAnsi="Book Antiqua"/>
          <w:color w:val="auto"/>
        </w:rPr>
      </w:pPr>
      <w:r w:rsidRPr="00A675FF">
        <w:rPr>
          <w:rFonts w:ascii="Book Antiqua" w:hAnsi="Book Antiqua"/>
          <w:color w:val="auto"/>
        </w:rPr>
        <w:t xml:space="preserve">Left atrial size </w:t>
      </w:r>
      <w:r w:rsidR="001E0325" w:rsidRPr="00A675FF">
        <w:rPr>
          <w:rFonts w:ascii="Book Antiqua" w:hAnsi="Book Antiqua"/>
          <w:color w:val="auto"/>
        </w:rPr>
        <w:t>is influenced</w:t>
      </w:r>
      <w:r w:rsidR="00372661" w:rsidRPr="00A675FF">
        <w:rPr>
          <w:rFonts w:ascii="Book Antiqua" w:hAnsi="Book Antiqua"/>
          <w:color w:val="auto"/>
        </w:rPr>
        <w:t xml:space="preserve"> by increased left atrial pressure and its duration. Hence, left atrial dilatation occurs under various cardiac conditions such as mitral valve disease</w:t>
      </w:r>
      <w:r w:rsidR="00373CC4" w:rsidRPr="00A675FF">
        <w:rPr>
          <w:rFonts w:ascii="Book Antiqua" w:hAnsi="Book Antiqua"/>
          <w:color w:val="auto"/>
        </w:rPr>
        <w:t xml:space="preserve">, left ventricular systolic as well as </w:t>
      </w:r>
      <w:r w:rsidR="00372661" w:rsidRPr="00A675FF">
        <w:rPr>
          <w:rFonts w:ascii="Book Antiqua" w:hAnsi="Book Antiqua"/>
          <w:color w:val="auto"/>
        </w:rPr>
        <w:t>diastolic dysfunction</w:t>
      </w:r>
      <w:r w:rsidR="00373CC4" w:rsidRPr="00A675FF">
        <w:rPr>
          <w:rFonts w:ascii="Book Antiqua" w:hAnsi="Book Antiqua"/>
          <w:color w:val="auto"/>
        </w:rPr>
        <w:t xml:space="preserve"> and others. In general it can be assumed that</w:t>
      </w:r>
      <w:r w:rsidRPr="00A675FF">
        <w:rPr>
          <w:rFonts w:ascii="Book Antiqua" w:hAnsi="Book Antiqua"/>
          <w:color w:val="auto"/>
        </w:rPr>
        <w:t xml:space="preserve"> the more severe and chronic the </w:t>
      </w:r>
      <w:r w:rsidR="000126A9" w:rsidRPr="00A675FF">
        <w:rPr>
          <w:rFonts w:ascii="Book Antiqua" w:hAnsi="Book Antiqua"/>
          <w:color w:val="auto"/>
        </w:rPr>
        <w:t>cardiac condition</w:t>
      </w:r>
      <w:r w:rsidRPr="00A675FF">
        <w:rPr>
          <w:rFonts w:ascii="Book Antiqua" w:hAnsi="Book Antiqua"/>
          <w:color w:val="auto"/>
        </w:rPr>
        <w:t xml:space="preserve">, the larger the left atrium. The chronicity might be </w:t>
      </w:r>
      <w:r w:rsidR="000126A9" w:rsidRPr="00A675FF">
        <w:rPr>
          <w:rFonts w:ascii="Book Antiqua" w:hAnsi="Book Antiqua"/>
          <w:color w:val="auto"/>
        </w:rPr>
        <w:t>a</w:t>
      </w:r>
      <w:r w:rsidRPr="00A675FF">
        <w:rPr>
          <w:rFonts w:ascii="Book Antiqua" w:hAnsi="Book Antiqua"/>
          <w:color w:val="auto"/>
        </w:rPr>
        <w:t xml:space="preserve"> key </w:t>
      </w:r>
      <w:r w:rsidR="00EE76DC" w:rsidRPr="00A675FF">
        <w:rPr>
          <w:rFonts w:ascii="Book Antiqua" w:hAnsi="Book Antiqua"/>
          <w:color w:val="auto"/>
        </w:rPr>
        <w:t xml:space="preserve">factor </w:t>
      </w:r>
      <w:r w:rsidRPr="00A675FF">
        <w:rPr>
          <w:rFonts w:ascii="Book Antiqua" w:hAnsi="Book Antiqua"/>
          <w:color w:val="auto"/>
        </w:rPr>
        <w:t xml:space="preserve">why the patient presented such a dilated atrium, having suffered from rheumatic fever as a child and subsequently developed mitral stenosis (and regurgitation). </w:t>
      </w:r>
      <w:r w:rsidR="000126A9" w:rsidRPr="00A675FF">
        <w:rPr>
          <w:rFonts w:ascii="Book Antiqua" w:hAnsi="Book Antiqua"/>
          <w:color w:val="auto"/>
        </w:rPr>
        <w:t>T</w:t>
      </w:r>
      <w:r w:rsidR="00EE76DC" w:rsidRPr="00A675FF">
        <w:rPr>
          <w:rFonts w:ascii="Book Antiqua" w:hAnsi="Book Antiqua"/>
          <w:color w:val="auto"/>
        </w:rPr>
        <w:t>he persistent atrial fibrillation</w:t>
      </w:r>
      <w:r w:rsidR="00746091" w:rsidRPr="00A675FF">
        <w:rPr>
          <w:rFonts w:ascii="Book Antiqua" w:hAnsi="Book Antiqua"/>
          <w:color w:val="auto"/>
        </w:rPr>
        <w:t xml:space="preserve"> </w:t>
      </w:r>
      <w:r w:rsidR="00DB02AF" w:rsidRPr="00A675FF">
        <w:rPr>
          <w:rFonts w:ascii="Book Antiqua" w:hAnsi="Book Antiqua"/>
          <w:color w:val="auto"/>
        </w:rPr>
        <w:t>as well as</w:t>
      </w:r>
      <w:r w:rsidR="001165D0" w:rsidRPr="00A675FF">
        <w:rPr>
          <w:rFonts w:ascii="Book Antiqua" w:hAnsi="Book Antiqua"/>
          <w:color w:val="auto"/>
        </w:rPr>
        <w:t xml:space="preserve"> arterial hypertension</w:t>
      </w:r>
      <w:r w:rsidR="00F165A5" w:rsidRPr="00A675FF">
        <w:rPr>
          <w:rFonts w:ascii="Book Antiqua" w:hAnsi="Book Antiqua"/>
          <w:color w:val="auto"/>
        </w:rPr>
        <w:t xml:space="preserve"> </w:t>
      </w:r>
      <w:r w:rsidR="000126A9" w:rsidRPr="00A675FF">
        <w:rPr>
          <w:rFonts w:ascii="Book Antiqua" w:hAnsi="Book Antiqua"/>
          <w:color w:val="auto"/>
        </w:rPr>
        <w:t>certainly contributed to</w:t>
      </w:r>
      <w:r w:rsidR="00EE76DC" w:rsidRPr="00A675FF">
        <w:rPr>
          <w:rFonts w:ascii="Book Antiqua" w:hAnsi="Book Antiqua"/>
          <w:color w:val="auto"/>
        </w:rPr>
        <w:t xml:space="preserve"> the </w:t>
      </w:r>
      <w:r w:rsidR="001E0325" w:rsidRPr="00A675FF">
        <w:rPr>
          <w:rFonts w:ascii="Book Antiqua" w:hAnsi="Book Antiqua"/>
          <w:color w:val="auto"/>
        </w:rPr>
        <w:t xml:space="preserve">severity of left atrial </w:t>
      </w:r>
      <w:r w:rsidR="00EE76DC" w:rsidRPr="00A675FF">
        <w:rPr>
          <w:rFonts w:ascii="Book Antiqua" w:hAnsi="Book Antiqua"/>
          <w:color w:val="auto"/>
        </w:rPr>
        <w:t>enlargement</w:t>
      </w:r>
      <w:r w:rsidR="001E0325" w:rsidRPr="00A675FF">
        <w:rPr>
          <w:rFonts w:ascii="Book Antiqua" w:hAnsi="Book Antiqua"/>
          <w:color w:val="auto"/>
        </w:rPr>
        <w:t>.</w:t>
      </w:r>
    </w:p>
    <w:p w:rsidR="009358BC" w:rsidRPr="00A675FF" w:rsidRDefault="00090502" w:rsidP="00A675FF">
      <w:pPr>
        <w:spacing w:line="360" w:lineRule="auto"/>
        <w:ind w:firstLineChars="100" w:firstLine="240"/>
        <w:jc w:val="both"/>
        <w:rPr>
          <w:rFonts w:ascii="Book Antiqua" w:hAnsi="Book Antiqua"/>
          <w:color w:val="auto"/>
        </w:rPr>
      </w:pPr>
      <w:r w:rsidRPr="00A675FF">
        <w:rPr>
          <w:rFonts w:ascii="Book Antiqua" w:hAnsi="Book Antiqua"/>
          <w:color w:val="auto"/>
        </w:rPr>
        <w:t xml:space="preserve">There are several </w:t>
      </w:r>
      <w:r w:rsidR="0015353B" w:rsidRPr="00A675FF">
        <w:rPr>
          <w:rFonts w:ascii="Book Antiqua" w:hAnsi="Book Antiqua"/>
          <w:color w:val="auto"/>
        </w:rPr>
        <w:t xml:space="preserve">empirical </w:t>
      </w:r>
      <w:r w:rsidRPr="00A675FF">
        <w:rPr>
          <w:rFonts w:ascii="Book Antiqua" w:hAnsi="Book Antiqua"/>
          <w:color w:val="auto"/>
        </w:rPr>
        <w:t>definitions of giant left atrium</w:t>
      </w:r>
      <w:r w:rsidR="0015353B" w:rsidRPr="00A675FF">
        <w:rPr>
          <w:rFonts w:ascii="Book Antiqua" w:hAnsi="Book Antiqua"/>
          <w:color w:val="auto"/>
        </w:rPr>
        <w:t xml:space="preserve">, but no established </w:t>
      </w:r>
      <w:r w:rsidR="0015353B" w:rsidRPr="00A675FF">
        <w:rPr>
          <w:rFonts w:ascii="Book Antiqua" w:hAnsi="Book Antiqua"/>
          <w:color w:val="auto"/>
        </w:rPr>
        <w:lastRenderedPageBreak/>
        <w:t xml:space="preserve">diagnostic </w:t>
      </w:r>
      <w:proofErr w:type="gramStart"/>
      <w:r w:rsidR="0015353B" w:rsidRPr="00A675FF">
        <w:rPr>
          <w:rFonts w:ascii="Book Antiqua" w:hAnsi="Book Antiqua"/>
          <w:color w:val="auto"/>
        </w:rPr>
        <w:t>criteria</w:t>
      </w:r>
      <w:r w:rsidR="00F92CB2" w:rsidRPr="00A675FF">
        <w:rPr>
          <w:rFonts w:ascii="Book Antiqua" w:hAnsi="Book Antiqua"/>
          <w:color w:val="auto"/>
          <w:vertAlign w:val="superscript"/>
        </w:rPr>
        <w:t>[</w:t>
      </w:r>
      <w:proofErr w:type="gramEnd"/>
      <w:r w:rsidR="00F92CB2" w:rsidRPr="00A675FF">
        <w:rPr>
          <w:rFonts w:ascii="Book Antiqua" w:hAnsi="Book Antiqua"/>
          <w:color w:val="auto"/>
          <w:vertAlign w:val="superscript"/>
        </w:rPr>
        <w:t>4]</w:t>
      </w:r>
      <w:r w:rsidR="0015353B" w:rsidRPr="00A675FF">
        <w:rPr>
          <w:rFonts w:ascii="Book Antiqua" w:hAnsi="Book Antiqua"/>
          <w:color w:val="auto"/>
        </w:rPr>
        <w:t xml:space="preserve"> so far</w:t>
      </w:r>
      <w:r w:rsidRPr="00A675FF">
        <w:rPr>
          <w:rFonts w:ascii="Book Antiqua" w:hAnsi="Book Antiqua"/>
          <w:color w:val="auto"/>
        </w:rPr>
        <w:t>.</w:t>
      </w:r>
      <w:r w:rsidR="008F1446" w:rsidRPr="00A675FF">
        <w:rPr>
          <w:rFonts w:ascii="Book Antiqua" w:hAnsi="Book Antiqua"/>
          <w:color w:val="auto"/>
        </w:rPr>
        <w:t xml:space="preserve"> </w:t>
      </w:r>
      <w:proofErr w:type="spellStart"/>
      <w:r w:rsidR="000661EE" w:rsidRPr="00A675FF">
        <w:rPr>
          <w:rFonts w:ascii="Book Antiqua" w:hAnsi="Book Antiqua"/>
          <w:color w:val="auto"/>
        </w:rPr>
        <w:t>Piccoli</w:t>
      </w:r>
      <w:proofErr w:type="spellEnd"/>
      <w:r w:rsidR="000661EE" w:rsidRPr="00A675FF">
        <w:rPr>
          <w:rFonts w:ascii="Book Antiqua" w:hAnsi="Book Antiqua"/>
          <w:color w:val="auto"/>
        </w:rPr>
        <w:t xml:space="preserve"> </w:t>
      </w:r>
      <w:r w:rsidR="000661EE" w:rsidRPr="00A675FF">
        <w:rPr>
          <w:rFonts w:ascii="Book Antiqua" w:hAnsi="Book Antiqua"/>
          <w:i/>
          <w:color w:val="auto"/>
        </w:rPr>
        <w:t xml:space="preserve">et </w:t>
      </w:r>
      <w:proofErr w:type="gramStart"/>
      <w:r w:rsidR="000661EE" w:rsidRPr="00A675FF">
        <w:rPr>
          <w:rFonts w:ascii="Book Antiqua" w:hAnsi="Book Antiqua"/>
          <w:i/>
          <w:color w:val="auto"/>
        </w:rPr>
        <w:t>al</w:t>
      </w:r>
      <w:r w:rsidR="00F92CB2" w:rsidRPr="00A675FF">
        <w:rPr>
          <w:rFonts w:ascii="Book Antiqua" w:hAnsi="Book Antiqua"/>
          <w:color w:val="auto"/>
          <w:vertAlign w:val="superscript"/>
        </w:rPr>
        <w:t>[</w:t>
      </w:r>
      <w:proofErr w:type="gramEnd"/>
      <w:r w:rsidR="00F92CB2" w:rsidRPr="00A675FF">
        <w:rPr>
          <w:rFonts w:ascii="Book Antiqua" w:hAnsi="Book Antiqua"/>
          <w:color w:val="auto"/>
          <w:vertAlign w:val="superscript"/>
        </w:rPr>
        <w:t>5]</w:t>
      </w:r>
      <w:r w:rsidR="00037CD7" w:rsidRPr="00A675FF">
        <w:rPr>
          <w:rFonts w:ascii="Book Antiqua" w:hAnsi="Book Antiqua"/>
          <w:color w:val="auto"/>
          <w:vertAlign w:val="superscript"/>
        </w:rPr>
        <w:t xml:space="preserve"> </w:t>
      </w:r>
      <w:r w:rsidR="000661EE" w:rsidRPr="00A675FF">
        <w:rPr>
          <w:rFonts w:ascii="Book Antiqua" w:hAnsi="Book Antiqua"/>
          <w:color w:val="auto"/>
        </w:rPr>
        <w:t>publ</w:t>
      </w:r>
      <w:r w:rsidR="004425B6" w:rsidRPr="00A675FF">
        <w:rPr>
          <w:rFonts w:ascii="Book Antiqua" w:hAnsi="Book Antiqua"/>
          <w:color w:val="auto"/>
        </w:rPr>
        <w:t>ished a paper in 1984 using</w:t>
      </w:r>
      <w:r w:rsidR="000661EE" w:rsidRPr="00A675FF">
        <w:rPr>
          <w:rFonts w:ascii="Book Antiqua" w:hAnsi="Book Antiqua"/>
          <w:color w:val="auto"/>
        </w:rPr>
        <w:t xml:space="preserve"> a cardiothoracic ratio &gt; 0.7 on chest X-ray in combination with an </w:t>
      </w:r>
      <w:r w:rsidR="00F25658" w:rsidRPr="00A675FF">
        <w:rPr>
          <w:rFonts w:ascii="Book Antiqua" w:hAnsi="Book Antiqua"/>
          <w:color w:val="auto"/>
        </w:rPr>
        <w:t xml:space="preserve">echocardiographic and angiographic evidence of aneurysmal dilatation of the left atrium to define giant left atrium. The measured atrial anteroposterior diameters ranged from 7 to 12 cm. </w:t>
      </w:r>
      <w:r w:rsidR="004425B6" w:rsidRPr="00A675FF">
        <w:rPr>
          <w:rFonts w:ascii="Book Antiqua" w:hAnsi="Book Antiqua"/>
          <w:color w:val="auto"/>
        </w:rPr>
        <w:t xml:space="preserve">Isomura </w:t>
      </w:r>
      <w:r w:rsidR="000B2AB1">
        <w:rPr>
          <w:rFonts w:ascii="Book Antiqua" w:hAnsi="Book Antiqua"/>
          <w:i/>
          <w:color w:val="auto"/>
          <w:lang w:eastAsia="zh-CN"/>
        </w:rPr>
        <w:t xml:space="preserve">et </w:t>
      </w:r>
      <w:proofErr w:type="gramStart"/>
      <w:r w:rsidR="000B2AB1">
        <w:rPr>
          <w:rFonts w:ascii="Book Antiqua" w:hAnsi="Book Antiqua"/>
          <w:i/>
          <w:color w:val="auto"/>
          <w:lang w:eastAsia="zh-CN"/>
        </w:rPr>
        <w:t>al</w:t>
      </w:r>
      <w:r w:rsidR="00F92CB2" w:rsidRPr="00A675FF">
        <w:rPr>
          <w:rFonts w:ascii="Book Antiqua" w:hAnsi="Book Antiqua"/>
          <w:color w:val="auto"/>
          <w:vertAlign w:val="superscript"/>
        </w:rPr>
        <w:t>[</w:t>
      </w:r>
      <w:proofErr w:type="gramEnd"/>
      <w:r w:rsidR="00F92CB2" w:rsidRPr="00A675FF">
        <w:rPr>
          <w:rFonts w:ascii="Book Antiqua" w:hAnsi="Book Antiqua"/>
          <w:color w:val="auto"/>
          <w:vertAlign w:val="superscript"/>
        </w:rPr>
        <w:t>6]</w:t>
      </w:r>
      <w:r w:rsidR="00F92CB2" w:rsidRPr="00A675FF">
        <w:rPr>
          <w:rFonts w:ascii="Book Antiqua" w:hAnsi="Book Antiqua"/>
          <w:color w:val="auto"/>
        </w:rPr>
        <w:t xml:space="preserve"> </w:t>
      </w:r>
      <w:r w:rsidR="004425B6" w:rsidRPr="00A675FF">
        <w:rPr>
          <w:rFonts w:ascii="Book Antiqua" w:hAnsi="Book Antiqua"/>
          <w:color w:val="auto"/>
        </w:rPr>
        <w:t xml:space="preserve">defined a left atrium as giant, if the </w:t>
      </w:r>
      <w:r w:rsidR="00B87E85" w:rsidRPr="00A675FF">
        <w:rPr>
          <w:rFonts w:ascii="Book Antiqua" w:hAnsi="Book Antiqua"/>
          <w:color w:val="auto"/>
        </w:rPr>
        <w:t xml:space="preserve">echocardiographic </w:t>
      </w:r>
      <w:r w:rsidR="004425B6" w:rsidRPr="00A675FF">
        <w:rPr>
          <w:rFonts w:ascii="Book Antiqua" w:hAnsi="Book Antiqua"/>
          <w:color w:val="auto"/>
        </w:rPr>
        <w:t xml:space="preserve">diameter exceeded 6.0 cm. </w:t>
      </w:r>
      <w:r w:rsidR="00160799" w:rsidRPr="00A675FF">
        <w:rPr>
          <w:rFonts w:ascii="Book Antiqua" w:hAnsi="Book Antiqua"/>
          <w:color w:val="auto"/>
        </w:rPr>
        <w:t xml:space="preserve">In 1991 </w:t>
      </w:r>
      <w:proofErr w:type="spellStart"/>
      <w:r w:rsidR="0015353B" w:rsidRPr="00A675FF">
        <w:rPr>
          <w:rFonts w:ascii="Book Antiqua" w:hAnsi="Book Antiqua"/>
          <w:color w:val="auto"/>
        </w:rPr>
        <w:t>Minagoe</w:t>
      </w:r>
      <w:proofErr w:type="spellEnd"/>
      <w:r w:rsidR="0015353B" w:rsidRPr="00A675FF">
        <w:rPr>
          <w:rFonts w:ascii="Book Antiqua" w:hAnsi="Book Antiqua"/>
          <w:color w:val="auto"/>
        </w:rPr>
        <w:t xml:space="preserve"> </w:t>
      </w:r>
      <w:r w:rsidR="00A675FF">
        <w:rPr>
          <w:rFonts w:ascii="Book Antiqua" w:hAnsi="Book Antiqua" w:hint="eastAsia"/>
          <w:i/>
          <w:color w:val="auto"/>
          <w:lang w:eastAsia="zh-CN"/>
        </w:rPr>
        <w:t xml:space="preserve">et </w:t>
      </w:r>
      <w:proofErr w:type="gramStart"/>
      <w:r w:rsidR="00A675FF">
        <w:rPr>
          <w:rFonts w:ascii="Book Antiqua" w:hAnsi="Book Antiqua" w:hint="eastAsia"/>
          <w:i/>
          <w:color w:val="auto"/>
          <w:lang w:eastAsia="zh-CN"/>
        </w:rPr>
        <w:t>al</w:t>
      </w:r>
      <w:r w:rsidR="00F92CB2" w:rsidRPr="00A675FF">
        <w:rPr>
          <w:rFonts w:ascii="Book Antiqua" w:hAnsi="Book Antiqua"/>
          <w:color w:val="auto"/>
          <w:vertAlign w:val="superscript"/>
        </w:rPr>
        <w:t>[</w:t>
      </w:r>
      <w:proofErr w:type="gramEnd"/>
      <w:r w:rsidR="00F92CB2" w:rsidRPr="00A675FF">
        <w:rPr>
          <w:rFonts w:ascii="Book Antiqua" w:hAnsi="Book Antiqua"/>
          <w:color w:val="auto"/>
          <w:vertAlign w:val="superscript"/>
        </w:rPr>
        <w:t>7]</w:t>
      </w:r>
      <w:r w:rsidR="00F92CB2" w:rsidRPr="00A675FF">
        <w:rPr>
          <w:rFonts w:ascii="Book Antiqua" w:hAnsi="Book Antiqua"/>
          <w:color w:val="auto"/>
        </w:rPr>
        <w:t xml:space="preserve"> </w:t>
      </w:r>
      <w:r w:rsidR="00160799" w:rsidRPr="00A675FF">
        <w:rPr>
          <w:rFonts w:ascii="Book Antiqua" w:hAnsi="Book Antiqua"/>
          <w:color w:val="auto"/>
        </w:rPr>
        <w:t>used</w:t>
      </w:r>
      <w:r w:rsidR="0015353B" w:rsidRPr="00A675FF">
        <w:rPr>
          <w:rFonts w:ascii="Book Antiqua" w:hAnsi="Book Antiqua"/>
          <w:color w:val="auto"/>
        </w:rPr>
        <w:t xml:space="preserve"> an</w:t>
      </w:r>
      <w:r w:rsidR="00B87E85" w:rsidRPr="00A675FF">
        <w:rPr>
          <w:rFonts w:ascii="Book Antiqua" w:hAnsi="Book Antiqua"/>
          <w:color w:val="auto"/>
        </w:rPr>
        <w:t>other</w:t>
      </w:r>
      <w:r w:rsidR="00160799" w:rsidRPr="00A675FF">
        <w:rPr>
          <w:rFonts w:ascii="Book Antiqua" w:hAnsi="Book Antiqua"/>
          <w:color w:val="auto"/>
        </w:rPr>
        <w:t xml:space="preserve"> arbitrary</w:t>
      </w:r>
      <w:r w:rsidR="008F1446" w:rsidRPr="00A675FF">
        <w:rPr>
          <w:rFonts w:ascii="Book Antiqua" w:hAnsi="Book Antiqua"/>
          <w:color w:val="auto"/>
        </w:rPr>
        <w:t xml:space="preserve"> </w:t>
      </w:r>
      <w:r w:rsidR="001165D0" w:rsidRPr="00A675FF">
        <w:rPr>
          <w:rFonts w:ascii="Book Antiqua" w:hAnsi="Book Antiqua"/>
          <w:color w:val="auto"/>
        </w:rPr>
        <w:t>anteroposterior</w:t>
      </w:r>
      <w:r w:rsidR="001820C4" w:rsidRPr="00A675FF">
        <w:rPr>
          <w:rFonts w:ascii="Book Antiqua" w:hAnsi="Book Antiqua"/>
          <w:color w:val="auto"/>
        </w:rPr>
        <w:t xml:space="preserve"> diameter </w:t>
      </w:r>
      <w:r w:rsidR="0015353B" w:rsidRPr="00A675FF">
        <w:rPr>
          <w:rFonts w:ascii="Book Antiqua" w:hAnsi="Book Antiqua"/>
          <w:color w:val="auto"/>
        </w:rPr>
        <w:t>of</w:t>
      </w:r>
      <w:r w:rsidR="001820C4" w:rsidRPr="00A675FF">
        <w:rPr>
          <w:rFonts w:ascii="Book Antiqua" w:hAnsi="Book Antiqua"/>
          <w:color w:val="auto"/>
        </w:rPr>
        <w:t xml:space="preserve"> 65 mm in the parasternal long axis view using M-mode </w:t>
      </w:r>
      <w:r w:rsidR="00160799" w:rsidRPr="00A675FF">
        <w:rPr>
          <w:rFonts w:ascii="Book Antiqua" w:hAnsi="Book Antiqua"/>
          <w:color w:val="auto"/>
        </w:rPr>
        <w:t xml:space="preserve">echocardiography </w:t>
      </w:r>
      <w:r w:rsidR="001E0325" w:rsidRPr="00A675FF">
        <w:rPr>
          <w:rFonts w:ascii="Book Antiqua" w:hAnsi="Book Antiqua"/>
          <w:color w:val="auto"/>
        </w:rPr>
        <w:t xml:space="preserve">as a cut-off value </w:t>
      </w:r>
      <w:r w:rsidR="001820C4" w:rsidRPr="00A675FF">
        <w:rPr>
          <w:rFonts w:ascii="Book Antiqua" w:hAnsi="Book Antiqua"/>
          <w:color w:val="auto"/>
        </w:rPr>
        <w:t>(</w:t>
      </w:r>
      <w:r w:rsidR="00A675FF" w:rsidRPr="00A675FF">
        <w:rPr>
          <w:rFonts w:ascii="Book Antiqua" w:hAnsi="Book Antiqua"/>
          <w:color w:val="auto"/>
        </w:rPr>
        <w:t>F</w:t>
      </w:r>
      <w:r w:rsidR="001820C4" w:rsidRPr="00A675FF">
        <w:rPr>
          <w:rFonts w:ascii="Book Antiqua" w:hAnsi="Book Antiqua"/>
          <w:color w:val="auto"/>
        </w:rPr>
        <w:t xml:space="preserve">igure 1). </w:t>
      </w:r>
      <w:r w:rsidR="0015353B" w:rsidRPr="00A675FF">
        <w:rPr>
          <w:rFonts w:ascii="Book Antiqua" w:hAnsi="Book Antiqua"/>
          <w:color w:val="auto"/>
        </w:rPr>
        <w:t xml:space="preserve">To our knowledge this is the generally </w:t>
      </w:r>
      <w:r w:rsidR="009358BC" w:rsidRPr="00A675FF">
        <w:rPr>
          <w:rFonts w:ascii="Book Antiqua" w:hAnsi="Book Antiqua"/>
          <w:color w:val="auto"/>
        </w:rPr>
        <w:t xml:space="preserve">used </w:t>
      </w:r>
      <w:r w:rsidR="0015353B" w:rsidRPr="00A675FF">
        <w:rPr>
          <w:rFonts w:ascii="Book Antiqua" w:hAnsi="Book Antiqua"/>
          <w:color w:val="auto"/>
        </w:rPr>
        <w:t xml:space="preserve">echocardiographic criteria </w:t>
      </w:r>
      <w:r w:rsidR="001E0325" w:rsidRPr="00A675FF">
        <w:rPr>
          <w:rFonts w:ascii="Book Antiqua" w:hAnsi="Book Antiqua"/>
          <w:color w:val="auto"/>
        </w:rPr>
        <w:t>for</w:t>
      </w:r>
      <w:r w:rsidR="0015353B" w:rsidRPr="00A675FF">
        <w:rPr>
          <w:rFonts w:ascii="Book Antiqua" w:hAnsi="Book Antiqua"/>
          <w:color w:val="auto"/>
        </w:rPr>
        <w:t xml:space="preserve"> a giant left atrium. </w:t>
      </w:r>
      <w:r w:rsidR="009358BC" w:rsidRPr="00A675FF">
        <w:rPr>
          <w:rFonts w:ascii="Book Antiqua" w:hAnsi="Book Antiqua"/>
          <w:color w:val="auto"/>
        </w:rPr>
        <w:t>All echocardiographic cut-off values</w:t>
      </w:r>
      <w:r w:rsidR="008F1446" w:rsidRPr="00A675FF">
        <w:rPr>
          <w:rFonts w:ascii="Book Antiqua" w:hAnsi="Book Antiqua"/>
          <w:color w:val="auto"/>
        </w:rPr>
        <w:t xml:space="preserve"> </w:t>
      </w:r>
      <w:r w:rsidR="009358BC" w:rsidRPr="00A675FF">
        <w:rPr>
          <w:rFonts w:ascii="Book Antiqua" w:hAnsi="Book Antiqua"/>
          <w:color w:val="auto"/>
        </w:rPr>
        <w:t>have in common that they are based on a single, monoplane, linear measurement.</w:t>
      </w:r>
    </w:p>
    <w:p w:rsidR="00856639" w:rsidRPr="00A675FF" w:rsidRDefault="00856639" w:rsidP="00A675FF">
      <w:pPr>
        <w:spacing w:line="360" w:lineRule="auto"/>
        <w:ind w:firstLineChars="100" w:firstLine="240"/>
        <w:jc w:val="both"/>
        <w:rPr>
          <w:rFonts w:ascii="Book Antiqua" w:hAnsi="Book Antiqua"/>
          <w:color w:val="auto"/>
        </w:rPr>
      </w:pPr>
      <w:r w:rsidRPr="00A675FF">
        <w:rPr>
          <w:rFonts w:ascii="Book Antiqua" w:hAnsi="Book Antiqua"/>
          <w:color w:val="auto"/>
        </w:rPr>
        <w:t>In clinical practice</w:t>
      </w:r>
      <w:r w:rsidR="00160799" w:rsidRPr="00A675FF">
        <w:rPr>
          <w:rFonts w:ascii="Book Antiqua" w:hAnsi="Book Antiqua"/>
          <w:color w:val="auto"/>
        </w:rPr>
        <w:t>, however,</w:t>
      </w:r>
      <w:r w:rsidRPr="00A675FF">
        <w:rPr>
          <w:rFonts w:ascii="Book Antiqua" w:hAnsi="Book Antiqua"/>
          <w:color w:val="auto"/>
        </w:rPr>
        <w:t xml:space="preserve"> we occasionally are confronted with severely enlarged and anatomically distorted left atria, making it difficult to find </w:t>
      </w:r>
      <w:r w:rsidR="000F41A2" w:rsidRPr="00A675FF">
        <w:rPr>
          <w:rFonts w:ascii="Book Antiqua" w:hAnsi="Book Antiqua"/>
          <w:color w:val="auto"/>
        </w:rPr>
        <w:t>a</w:t>
      </w:r>
      <w:r w:rsidRPr="00A675FF">
        <w:rPr>
          <w:rFonts w:ascii="Book Antiqua" w:hAnsi="Book Antiqua"/>
          <w:color w:val="auto"/>
        </w:rPr>
        <w:t xml:space="preserve"> correct angle for an adequate measurement of the anteroposterior diameter in M-</w:t>
      </w:r>
      <w:r w:rsidR="000B2AB1" w:rsidRPr="00A675FF">
        <w:rPr>
          <w:rFonts w:ascii="Book Antiqua" w:hAnsi="Book Antiqua"/>
          <w:color w:val="auto"/>
        </w:rPr>
        <w:t>m</w:t>
      </w:r>
      <w:r w:rsidRPr="00A675FF">
        <w:rPr>
          <w:rFonts w:ascii="Book Antiqua" w:hAnsi="Book Antiqua"/>
          <w:color w:val="auto"/>
        </w:rPr>
        <w:t>ode</w:t>
      </w:r>
      <w:r w:rsidR="001F0387" w:rsidRPr="00A675FF">
        <w:rPr>
          <w:rFonts w:ascii="Book Antiqua" w:hAnsi="Book Antiqua"/>
          <w:color w:val="auto"/>
        </w:rPr>
        <w:t>. This can even lead to different values between measurements in M- and B-</w:t>
      </w:r>
      <w:r w:rsidR="000B2AB1" w:rsidRPr="00A675FF">
        <w:rPr>
          <w:rFonts w:ascii="Book Antiqua" w:hAnsi="Book Antiqua"/>
          <w:color w:val="auto"/>
        </w:rPr>
        <w:t>m</w:t>
      </w:r>
      <w:r w:rsidR="001F0387" w:rsidRPr="00A675FF">
        <w:rPr>
          <w:rFonts w:ascii="Book Antiqua" w:hAnsi="Book Antiqua"/>
          <w:color w:val="auto"/>
        </w:rPr>
        <w:t>ode (</w:t>
      </w:r>
      <w:r w:rsidR="00A675FF" w:rsidRPr="00A675FF">
        <w:rPr>
          <w:rFonts w:ascii="Book Antiqua" w:hAnsi="Book Antiqua"/>
          <w:color w:val="auto"/>
        </w:rPr>
        <w:t>F</w:t>
      </w:r>
      <w:r w:rsidR="001F0387" w:rsidRPr="00A675FF">
        <w:rPr>
          <w:rFonts w:ascii="Book Antiqua" w:hAnsi="Book Antiqua"/>
          <w:color w:val="auto"/>
        </w:rPr>
        <w:t>igure</w:t>
      </w:r>
      <w:r w:rsidR="00A675FF">
        <w:rPr>
          <w:rFonts w:ascii="Book Antiqua" w:hAnsi="Book Antiqua" w:hint="eastAsia"/>
          <w:color w:val="auto"/>
          <w:lang w:eastAsia="zh-CN"/>
        </w:rPr>
        <w:t>s</w:t>
      </w:r>
      <w:r w:rsidR="001F0387" w:rsidRPr="00A675FF">
        <w:rPr>
          <w:rFonts w:ascii="Book Antiqua" w:hAnsi="Book Antiqua"/>
          <w:color w:val="auto"/>
        </w:rPr>
        <w:t xml:space="preserve"> 1 and </w:t>
      </w:r>
      <w:r w:rsidR="00F73887" w:rsidRPr="00A675FF">
        <w:rPr>
          <w:rFonts w:ascii="Book Antiqua" w:hAnsi="Book Antiqua"/>
          <w:color w:val="auto"/>
        </w:rPr>
        <w:t>2</w:t>
      </w:r>
      <w:r w:rsidR="001F0387" w:rsidRPr="00A675FF">
        <w:rPr>
          <w:rFonts w:ascii="Book Antiqua" w:hAnsi="Book Antiqua"/>
          <w:color w:val="auto"/>
        </w:rPr>
        <w:t xml:space="preserve">). </w:t>
      </w:r>
      <w:r w:rsidR="009358BC" w:rsidRPr="00A675FF">
        <w:rPr>
          <w:rFonts w:ascii="Book Antiqua" w:hAnsi="Book Antiqua"/>
          <w:color w:val="auto"/>
        </w:rPr>
        <w:t xml:space="preserve">Moreover, since the left atrium is a three dimensional structure, </w:t>
      </w:r>
      <w:r w:rsidRPr="00A675FF">
        <w:rPr>
          <w:rFonts w:ascii="Book Antiqua" w:hAnsi="Book Antiqua"/>
          <w:color w:val="auto"/>
        </w:rPr>
        <w:t xml:space="preserve">we </w:t>
      </w:r>
      <w:r w:rsidR="00831491" w:rsidRPr="00A675FF">
        <w:rPr>
          <w:rFonts w:ascii="Book Antiqua" w:hAnsi="Book Antiqua"/>
          <w:color w:val="auto"/>
        </w:rPr>
        <w:t>think</w:t>
      </w:r>
      <w:r w:rsidRPr="00A675FF">
        <w:rPr>
          <w:rFonts w:ascii="Book Antiqua" w:hAnsi="Book Antiqua"/>
          <w:color w:val="auto"/>
        </w:rPr>
        <w:t xml:space="preserve"> that the LAVI is a </w:t>
      </w:r>
      <w:r w:rsidR="001F0387" w:rsidRPr="00A675FF">
        <w:rPr>
          <w:rFonts w:ascii="Book Antiqua" w:hAnsi="Book Antiqua"/>
          <w:color w:val="auto"/>
        </w:rPr>
        <w:t>more</w:t>
      </w:r>
      <w:r w:rsidRPr="00A675FF">
        <w:rPr>
          <w:rFonts w:ascii="Book Antiqua" w:hAnsi="Book Antiqua"/>
          <w:color w:val="auto"/>
        </w:rPr>
        <w:t xml:space="preserve"> suitable method for evaluating </w:t>
      </w:r>
      <w:r w:rsidR="009358BC" w:rsidRPr="00A675FF">
        <w:rPr>
          <w:rFonts w:ascii="Book Antiqua" w:hAnsi="Book Antiqua"/>
          <w:color w:val="auto"/>
        </w:rPr>
        <w:t>its</w:t>
      </w:r>
      <w:r w:rsidRPr="00A675FF">
        <w:rPr>
          <w:rFonts w:ascii="Book Antiqua" w:hAnsi="Book Antiqua"/>
          <w:color w:val="auto"/>
        </w:rPr>
        <w:t xml:space="preserve"> size.</w:t>
      </w:r>
    </w:p>
    <w:p w:rsidR="001860D6" w:rsidRPr="00A675FF" w:rsidRDefault="001820C4" w:rsidP="00A675FF">
      <w:pPr>
        <w:spacing w:line="360" w:lineRule="auto"/>
        <w:ind w:firstLineChars="100" w:firstLine="240"/>
        <w:jc w:val="both"/>
        <w:rPr>
          <w:rFonts w:ascii="Book Antiqua" w:hAnsi="Book Antiqua"/>
          <w:color w:val="auto"/>
        </w:rPr>
      </w:pPr>
      <w:r w:rsidRPr="00A675FF">
        <w:rPr>
          <w:rFonts w:ascii="Book Antiqua" w:hAnsi="Book Antiqua"/>
          <w:color w:val="auto"/>
        </w:rPr>
        <w:t xml:space="preserve">Interestingly, no definition of a giant left atrium based on indexed left atrial volume is available. An </w:t>
      </w:r>
      <w:r w:rsidR="00B75140" w:rsidRPr="00A675FF">
        <w:rPr>
          <w:rFonts w:ascii="Book Antiqua" w:hAnsi="Book Antiqua"/>
          <w:color w:val="auto"/>
        </w:rPr>
        <w:t xml:space="preserve">anteroposterior </w:t>
      </w:r>
      <w:r w:rsidRPr="00A675FF">
        <w:rPr>
          <w:rFonts w:ascii="Book Antiqua" w:hAnsi="Book Antiqua"/>
          <w:color w:val="auto"/>
        </w:rPr>
        <w:t>atrial diameter below 40 mm is regarded normal, a value above 65</w:t>
      </w:r>
      <w:r w:rsidR="00F165A5" w:rsidRPr="00A675FF">
        <w:rPr>
          <w:rFonts w:ascii="Book Antiqua" w:hAnsi="Book Antiqua"/>
          <w:color w:val="auto"/>
        </w:rPr>
        <w:t xml:space="preserve"> </w:t>
      </w:r>
      <w:r w:rsidRPr="00A675FF">
        <w:rPr>
          <w:rFonts w:ascii="Book Antiqua" w:hAnsi="Book Antiqua"/>
          <w:color w:val="auto"/>
        </w:rPr>
        <w:t>mm “giant”</w:t>
      </w:r>
      <w:r w:rsidR="00831491" w:rsidRPr="00A675FF">
        <w:rPr>
          <w:rFonts w:ascii="Book Antiqua" w:hAnsi="Book Antiqua"/>
          <w:color w:val="auto"/>
        </w:rPr>
        <w:t>, corresponding to</w:t>
      </w:r>
      <w:r w:rsidRPr="00A675FF">
        <w:rPr>
          <w:rFonts w:ascii="Book Antiqua" w:hAnsi="Book Antiqua"/>
          <w:color w:val="auto"/>
        </w:rPr>
        <w:t xml:space="preserve"> 1.6 times the normal value. A LAVI below </w:t>
      </w:r>
      <w:r w:rsidR="00CD6DF2" w:rsidRPr="00A675FF">
        <w:rPr>
          <w:rFonts w:ascii="Book Antiqua" w:hAnsi="Book Antiqua"/>
          <w:color w:val="auto"/>
        </w:rPr>
        <w:t>34</w:t>
      </w:r>
      <w:r w:rsidRPr="00A675FF">
        <w:rPr>
          <w:rFonts w:ascii="Book Antiqua" w:hAnsi="Book Antiqua"/>
          <w:color w:val="auto"/>
        </w:rPr>
        <w:t xml:space="preserve"> m</w:t>
      </w:r>
      <w:r w:rsidR="00A675FF" w:rsidRPr="00A675FF">
        <w:rPr>
          <w:rFonts w:ascii="Book Antiqua" w:hAnsi="Book Antiqua"/>
          <w:color w:val="auto"/>
        </w:rPr>
        <w:t>L</w:t>
      </w:r>
      <w:r w:rsidRPr="00A675FF">
        <w:rPr>
          <w:rFonts w:ascii="Book Antiqua" w:hAnsi="Book Antiqua"/>
          <w:color w:val="auto"/>
        </w:rPr>
        <w:t>/m</w:t>
      </w:r>
      <w:r w:rsidRPr="00A675FF">
        <w:rPr>
          <w:rFonts w:ascii="Book Antiqua" w:hAnsi="Book Antiqua"/>
          <w:color w:val="auto"/>
          <w:vertAlign w:val="superscript"/>
        </w:rPr>
        <w:t>2</w:t>
      </w:r>
      <w:r w:rsidRPr="00A675FF">
        <w:rPr>
          <w:rFonts w:ascii="Book Antiqua" w:hAnsi="Book Antiqua"/>
          <w:color w:val="auto"/>
        </w:rPr>
        <w:t xml:space="preserve"> is regarded </w:t>
      </w:r>
      <w:r w:rsidR="001165D0" w:rsidRPr="00A675FF">
        <w:rPr>
          <w:rFonts w:ascii="Book Antiqua" w:hAnsi="Book Antiqua"/>
          <w:color w:val="auto"/>
        </w:rPr>
        <w:t xml:space="preserve">as </w:t>
      </w:r>
      <w:proofErr w:type="gramStart"/>
      <w:r w:rsidR="00037CD7" w:rsidRPr="00A675FF">
        <w:rPr>
          <w:rFonts w:ascii="Book Antiqua" w:hAnsi="Book Antiqua"/>
          <w:color w:val="auto"/>
        </w:rPr>
        <w:t>normal</w:t>
      </w:r>
      <w:r w:rsidR="00F92CB2" w:rsidRPr="00A675FF">
        <w:rPr>
          <w:rFonts w:ascii="Book Antiqua" w:hAnsi="Book Antiqua"/>
          <w:color w:val="auto"/>
          <w:vertAlign w:val="superscript"/>
        </w:rPr>
        <w:t>[</w:t>
      </w:r>
      <w:proofErr w:type="gramEnd"/>
      <w:r w:rsidR="00F92CB2" w:rsidRPr="00A675FF">
        <w:rPr>
          <w:rFonts w:ascii="Book Antiqua" w:hAnsi="Book Antiqua"/>
          <w:color w:val="auto"/>
          <w:vertAlign w:val="superscript"/>
        </w:rPr>
        <w:t>8]</w:t>
      </w:r>
      <w:r w:rsidRPr="00A675FF">
        <w:rPr>
          <w:rFonts w:ascii="Book Antiqua" w:hAnsi="Book Antiqua"/>
          <w:color w:val="auto"/>
        </w:rPr>
        <w:t>. Thus, LAVI being a three dimensional measurement, one might extrapolate a LAVI of more than 1</w:t>
      </w:r>
      <w:r w:rsidR="00D053DF" w:rsidRPr="00A675FF">
        <w:rPr>
          <w:rFonts w:ascii="Book Antiqua" w:hAnsi="Book Antiqua"/>
          <w:color w:val="auto"/>
        </w:rPr>
        <w:t>40</w:t>
      </w:r>
      <w:r w:rsidRPr="00A675FF">
        <w:rPr>
          <w:rFonts w:ascii="Book Antiqua" w:hAnsi="Book Antiqua"/>
          <w:color w:val="auto"/>
        </w:rPr>
        <w:t xml:space="preserve"> m</w:t>
      </w:r>
      <w:r w:rsidR="00A675FF" w:rsidRPr="00A675FF">
        <w:rPr>
          <w:rFonts w:ascii="Book Antiqua" w:hAnsi="Book Antiqua"/>
          <w:color w:val="auto"/>
        </w:rPr>
        <w:t>L</w:t>
      </w:r>
      <w:r w:rsidRPr="00A675FF">
        <w:rPr>
          <w:rFonts w:ascii="Book Antiqua" w:hAnsi="Book Antiqua"/>
          <w:color w:val="auto"/>
        </w:rPr>
        <w:t>/m</w:t>
      </w:r>
      <w:r w:rsidRPr="00A675FF">
        <w:rPr>
          <w:rFonts w:ascii="Book Antiqua" w:hAnsi="Book Antiqua"/>
          <w:color w:val="auto"/>
          <w:vertAlign w:val="superscript"/>
        </w:rPr>
        <w:t>2</w:t>
      </w:r>
      <w:r w:rsidRPr="00A675FF">
        <w:rPr>
          <w:rFonts w:ascii="Book Antiqua" w:hAnsi="Book Antiqua"/>
          <w:color w:val="auto"/>
        </w:rPr>
        <w:t xml:space="preserve"> as a cut off for a giant left atrium (&gt;</w:t>
      </w:r>
      <w:r w:rsidR="00F165A5" w:rsidRPr="00A675FF">
        <w:rPr>
          <w:rFonts w:ascii="Book Antiqua" w:hAnsi="Book Antiqua"/>
          <w:color w:val="auto"/>
        </w:rPr>
        <w:t xml:space="preserve"> </w:t>
      </w:r>
      <w:r w:rsidRPr="00A675FF">
        <w:rPr>
          <w:rFonts w:ascii="Book Antiqua" w:hAnsi="Book Antiqua"/>
          <w:color w:val="auto"/>
        </w:rPr>
        <w:t xml:space="preserve">1.6 times of the length in each </w:t>
      </w:r>
      <w:r w:rsidR="00EB2E5A" w:rsidRPr="00A675FF">
        <w:rPr>
          <w:rFonts w:ascii="Book Antiqua" w:hAnsi="Book Antiqua"/>
          <w:color w:val="auto"/>
        </w:rPr>
        <w:t>of the three spatial directions:</w:t>
      </w:r>
      <w:r w:rsidR="00F165A5" w:rsidRPr="00A675FF">
        <w:rPr>
          <w:rFonts w:ascii="Book Antiqua" w:hAnsi="Book Antiqua"/>
          <w:color w:val="auto"/>
        </w:rPr>
        <w:t xml:space="preserve"> </w:t>
      </w:r>
      <w:r w:rsidR="00D053DF" w:rsidRPr="00A675FF">
        <w:rPr>
          <w:rFonts w:ascii="Book Antiqua" w:hAnsi="Book Antiqua"/>
          <w:color w:val="auto"/>
        </w:rPr>
        <w:t xml:space="preserve">34 </w:t>
      </w:r>
      <w:r w:rsidR="00831491" w:rsidRPr="00A675FF">
        <w:rPr>
          <w:rFonts w:ascii="Book Antiqua" w:hAnsi="Book Antiqua"/>
          <w:color w:val="auto"/>
        </w:rPr>
        <w:t>m</w:t>
      </w:r>
      <w:r w:rsidR="00A675FF" w:rsidRPr="00A675FF">
        <w:rPr>
          <w:rFonts w:ascii="Book Antiqua" w:hAnsi="Book Antiqua"/>
          <w:color w:val="auto"/>
        </w:rPr>
        <w:t>L</w:t>
      </w:r>
      <w:r w:rsidR="00831491" w:rsidRPr="00A675FF">
        <w:rPr>
          <w:rFonts w:ascii="Book Antiqua" w:hAnsi="Book Antiqua"/>
          <w:color w:val="auto"/>
        </w:rPr>
        <w:t xml:space="preserve">/m² </w:t>
      </w:r>
      <w:r w:rsidR="00A675FF" w:rsidRPr="009D014F">
        <w:rPr>
          <w:rFonts w:ascii="Book Antiqua" w:hAnsi="Book Antiqua" w:cs="Times New Roman"/>
        </w:rPr>
        <w:t>×</w:t>
      </w:r>
      <w:r w:rsidR="00831491" w:rsidRPr="00A675FF">
        <w:rPr>
          <w:rFonts w:ascii="Book Antiqua" w:hAnsi="Book Antiqua"/>
          <w:color w:val="auto"/>
        </w:rPr>
        <w:t xml:space="preserve"> 1</w:t>
      </w:r>
      <w:r w:rsidR="00A675FF">
        <w:rPr>
          <w:rFonts w:ascii="Book Antiqua" w:hAnsi="Book Antiqua" w:hint="eastAsia"/>
          <w:color w:val="auto"/>
          <w:lang w:eastAsia="zh-CN"/>
        </w:rPr>
        <w:t>.</w:t>
      </w:r>
      <w:r w:rsidR="00831491" w:rsidRPr="00A675FF">
        <w:rPr>
          <w:rFonts w:ascii="Book Antiqua" w:hAnsi="Book Antiqua"/>
          <w:color w:val="auto"/>
        </w:rPr>
        <w:t>6</w:t>
      </w:r>
      <w:r w:rsidRPr="00A675FF">
        <w:rPr>
          <w:rFonts w:ascii="Book Antiqua" w:hAnsi="Book Antiqua"/>
          <w:color w:val="auto"/>
        </w:rPr>
        <w:t>³). However, this cut off is arbitrary and the prognostic relevance, whether an atrium is severely dilated or “giant”, is unknown. This has to be explored in future studies.</w:t>
      </w:r>
    </w:p>
    <w:p w:rsidR="00D34AA2" w:rsidRPr="00A675FF" w:rsidRDefault="00D34AA2" w:rsidP="00A675FF">
      <w:pPr>
        <w:spacing w:line="360" w:lineRule="auto"/>
        <w:jc w:val="both"/>
        <w:rPr>
          <w:rFonts w:ascii="Book Antiqua" w:hAnsi="Book Antiqua" w:cs="Times New Roman"/>
          <w:color w:val="auto"/>
          <w:kern w:val="0"/>
          <w:bdr w:val="none" w:sz="0" w:space="0" w:color="auto"/>
          <w:lang w:eastAsia="zh-CN"/>
        </w:rPr>
      </w:pPr>
    </w:p>
    <w:p w:rsidR="00D34AA2" w:rsidRPr="00A675FF" w:rsidRDefault="00D34AA2" w:rsidP="00A675FF">
      <w:pPr>
        <w:autoSpaceDE w:val="0"/>
        <w:autoSpaceDN w:val="0"/>
        <w:adjustRightInd w:val="0"/>
        <w:spacing w:line="360" w:lineRule="auto"/>
        <w:jc w:val="both"/>
        <w:rPr>
          <w:rFonts w:ascii="Book Antiqua" w:hAnsi="Book Antiqua"/>
          <w:b/>
          <w:color w:val="auto"/>
        </w:rPr>
      </w:pPr>
      <w:r w:rsidRPr="00A675FF">
        <w:rPr>
          <w:rFonts w:ascii="Book Antiqua" w:hAnsi="Book Antiqua"/>
          <w:b/>
          <w:color w:val="auto"/>
        </w:rPr>
        <w:t>COMMENTS</w:t>
      </w:r>
    </w:p>
    <w:p w:rsidR="00D34AA2" w:rsidRPr="00A675FF" w:rsidRDefault="00D34AA2" w:rsidP="00A675FF">
      <w:pPr>
        <w:spacing w:line="360" w:lineRule="auto"/>
        <w:jc w:val="both"/>
        <w:rPr>
          <w:rFonts w:ascii="Book Antiqua" w:hAnsi="Book Antiqua"/>
          <w:b/>
          <w:i/>
          <w:color w:val="auto"/>
        </w:rPr>
      </w:pPr>
      <w:r w:rsidRPr="00A675FF">
        <w:rPr>
          <w:rFonts w:ascii="Book Antiqua" w:hAnsi="Book Antiqua"/>
          <w:b/>
          <w:i/>
          <w:color w:val="auto"/>
        </w:rPr>
        <w:t>Case characteristics</w:t>
      </w:r>
    </w:p>
    <w:p w:rsidR="00D34AA2" w:rsidRPr="00A675FF" w:rsidRDefault="00D34AA2" w:rsidP="00A675FF">
      <w:pPr>
        <w:spacing w:line="360" w:lineRule="auto"/>
        <w:jc w:val="both"/>
        <w:rPr>
          <w:rFonts w:ascii="Book Antiqua" w:hAnsi="Book Antiqua"/>
          <w:color w:val="auto"/>
        </w:rPr>
      </w:pPr>
      <w:proofErr w:type="gramStart"/>
      <w:r w:rsidRPr="00A675FF">
        <w:rPr>
          <w:rFonts w:ascii="Book Antiqua" w:hAnsi="Book Antiqua"/>
          <w:color w:val="auto"/>
        </w:rPr>
        <w:t>A 78 year</w:t>
      </w:r>
      <w:r w:rsidR="005E6517">
        <w:rPr>
          <w:rFonts w:ascii="Book Antiqua" w:hAnsi="Book Antiqua" w:hint="eastAsia"/>
          <w:color w:val="auto"/>
          <w:lang w:eastAsia="zh-CN"/>
        </w:rPr>
        <w:t>s</w:t>
      </w:r>
      <w:r w:rsidRPr="00A675FF">
        <w:rPr>
          <w:rFonts w:ascii="Book Antiqua" w:hAnsi="Book Antiqua"/>
          <w:color w:val="auto"/>
        </w:rPr>
        <w:t xml:space="preserve"> old patient with rheumatic heart disease and no cardiac symptoms such as dyspnea, nocturia, chest pain or palpitations.</w:t>
      </w:r>
      <w:proofErr w:type="gramEnd"/>
    </w:p>
    <w:p w:rsidR="00D34AA2" w:rsidRPr="00A675FF" w:rsidRDefault="00D34AA2" w:rsidP="00A675FF">
      <w:pPr>
        <w:spacing w:line="360" w:lineRule="auto"/>
        <w:jc w:val="both"/>
        <w:rPr>
          <w:rFonts w:ascii="Book Antiqua" w:hAnsi="Book Antiqua"/>
          <w:color w:val="auto"/>
        </w:rPr>
      </w:pPr>
    </w:p>
    <w:p w:rsidR="00D34AA2" w:rsidRPr="00A675FF" w:rsidRDefault="00D34AA2" w:rsidP="00A675FF">
      <w:pPr>
        <w:spacing w:line="360" w:lineRule="auto"/>
        <w:jc w:val="both"/>
        <w:rPr>
          <w:rFonts w:ascii="Book Antiqua" w:hAnsi="Book Antiqua"/>
          <w:b/>
          <w:i/>
          <w:color w:val="auto"/>
        </w:rPr>
      </w:pPr>
      <w:r w:rsidRPr="00A675FF">
        <w:rPr>
          <w:rFonts w:ascii="Book Antiqua" w:hAnsi="Book Antiqua"/>
          <w:b/>
          <w:i/>
          <w:color w:val="auto"/>
        </w:rPr>
        <w:lastRenderedPageBreak/>
        <w:t>Clinical diagnosis</w:t>
      </w:r>
    </w:p>
    <w:p w:rsidR="00D34AA2" w:rsidRPr="00A675FF" w:rsidRDefault="00D34AA2" w:rsidP="00A675FF">
      <w:pPr>
        <w:spacing w:line="360" w:lineRule="auto"/>
        <w:jc w:val="both"/>
        <w:rPr>
          <w:rFonts w:ascii="Book Antiqua" w:hAnsi="Book Antiqua"/>
          <w:color w:val="auto"/>
        </w:rPr>
      </w:pPr>
      <w:r w:rsidRPr="00A675FF">
        <w:rPr>
          <w:rFonts w:ascii="Book Antiqua" w:hAnsi="Book Antiqua"/>
          <w:color w:val="auto"/>
        </w:rPr>
        <w:t>Irregular heart beat with a rate of 53 beats per minute, elevated blood pressure with 167/83 mmHg and a 2/6 holosystolic heart murmur at the left sternal border and the apex with radiation to the left axilla.</w:t>
      </w:r>
    </w:p>
    <w:p w:rsidR="00D34AA2" w:rsidRPr="00A675FF" w:rsidRDefault="00D34AA2" w:rsidP="00A675FF">
      <w:pPr>
        <w:spacing w:line="360" w:lineRule="auto"/>
        <w:jc w:val="both"/>
        <w:rPr>
          <w:rFonts w:ascii="Book Antiqua" w:hAnsi="Book Antiqua"/>
          <w:color w:val="auto"/>
        </w:rPr>
      </w:pPr>
    </w:p>
    <w:p w:rsidR="00D34AA2" w:rsidRPr="00A675FF" w:rsidRDefault="00D34AA2" w:rsidP="00A675FF">
      <w:pPr>
        <w:spacing w:line="360" w:lineRule="auto"/>
        <w:jc w:val="both"/>
        <w:rPr>
          <w:rFonts w:ascii="Book Antiqua" w:hAnsi="Book Antiqua"/>
          <w:b/>
          <w:i/>
          <w:color w:val="auto"/>
        </w:rPr>
      </w:pPr>
      <w:r w:rsidRPr="00A675FF">
        <w:rPr>
          <w:rFonts w:ascii="Book Antiqua" w:hAnsi="Book Antiqua"/>
          <w:b/>
          <w:i/>
          <w:color w:val="auto"/>
        </w:rPr>
        <w:t>Differential diagnosis</w:t>
      </w:r>
    </w:p>
    <w:p w:rsidR="00D34AA2" w:rsidRPr="00A675FF" w:rsidRDefault="00D34AA2" w:rsidP="00A675FF">
      <w:pPr>
        <w:spacing w:line="360" w:lineRule="auto"/>
        <w:jc w:val="both"/>
        <w:rPr>
          <w:rFonts w:ascii="Book Antiqua" w:hAnsi="Book Antiqua"/>
          <w:color w:val="auto"/>
        </w:rPr>
      </w:pPr>
      <w:r w:rsidRPr="00A675FF">
        <w:rPr>
          <w:rFonts w:ascii="Book Antiqua" w:hAnsi="Book Antiqua"/>
          <w:color w:val="auto"/>
        </w:rPr>
        <w:t>Severely enlarged left atrium because of mitral valve pathology due to rheumatic heart disease, persistent atrial fibrillation and arterial hypertension.</w:t>
      </w:r>
    </w:p>
    <w:p w:rsidR="00D34AA2" w:rsidRPr="00A675FF" w:rsidRDefault="00D34AA2" w:rsidP="00A675FF">
      <w:pPr>
        <w:spacing w:line="360" w:lineRule="auto"/>
        <w:jc w:val="both"/>
        <w:rPr>
          <w:rFonts w:ascii="Book Antiqua" w:hAnsi="Book Antiqua"/>
          <w:color w:val="auto"/>
        </w:rPr>
      </w:pPr>
    </w:p>
    <w:p w:rsidR="00D34AA2" w:rsidRPr="00A675FF" w:rsidRDefault="00D34AA2" w:rsidP="00A675FF">
      <w:pPr>
        <w:spacing w:line="360" w:lineRule="auto"/>
        <w:jc w:val="both"/>
        <w:rPr>
          <w:rFonts w:ascii="Book Antiqua" w:hAnsi="Book Antiqua"/>
          <w:b/>
          <w:i/>
          <w:color w:val="auto"/>
        </w:rPr>
      </w:pPr>
      <w:r w:rsidRPr="00A675FF">
        <w:rPr>
          <w:rFonts w:ascii="Book Antiqua" w:hAnsi="Book Antiqua"/>
          <w:b/>
          <w:i/>
          <w:color w:val="auto"/>
        </w:rPr>
        <w:t>Laboratory diagnosis</w:t>
      </w:r>
    </w:p>
    <w:p w:rsidR="00D34AA2" w:rsidRPr="00A675FF" w:rsidRDefault="00D34AA2" w:rsidP="00A675FF">
      <w:pPr>
        <w:spacing w:line="360" w:lineRule="auto"/>
        <w:jc w:val="both"/>
        <w:rPr>
          <w:rFonts w:ascii="Book Antiqua" w:hAnsi="Book Antiqua"/>
          <w:color w:val="auto"/>
        </w:rPr>
      </w:pPr>
      <w:r w:rsidRPr="00A675FF">
        <w:rPr>
          <w:rFonts w:ascii="Book Antiqua" w:hAnsi="Book Antiqua"/>
          <w:color w:val="auto"/>
        </w:rPr>
        <w:t>Reduced estimated glomerular filtration rate of 61 m</w:t>
      </w:r>
      <w:r w:rsidR="005E6517" w:rsidRPr="00A675FF">
        <w:rPr>
          <w:rFonts w:ascii="Book Antiqua" w:hAnsi="Book Antiqua"/>
          <w:color w:val="auto"/>
        </w:rPr>
        <w:t>L</w:t>
      </w:r>
      <w:r w:rsidRPr="00A675FF">
        <w:rPr>
          <w:rFonts w:ascii="Book Antiqua" w:hAnsi="Book Antiqua"/>
          <w:color w:val="auto"/>
        </w:rPr>
        <w:t xml:space="preserve">/min as a sign of chronic kidney disease stage 2 and increased </w:t>
      </w:r>
      <w:proofErr w:type="spellStart"/>
      <w:r w:rsidRPr="00A675FF">
        <w:rPr>
          <w:rFonts w:ascii="Book Antiqua" w:hAnsi="Book Antiqua"/>
          <w:color w:val="auto"/>
        </w:rPr>
        <w:t>proBNP</w:t>
      </w:r>
      <w:proofErr w:type="spellEnd"/>
      <w:r w:rsidRPr="00A675FF">
        <w:rPr>
          <w:rFonts w:ascii="Book Antiqua" w:hAnsi="Book Antiqua"/>
          <w:color w:val="auto"/>
        </w:rPr>
        <w:t xml:space="preserve"> </w:t>
      </w:r>
      <w:r w:rsidR="005E6517">
        <w:rPr>
          <w:rFonts w:ascii="Book Antiqua" w:hAnsi="Book Antiqua"/>
          <w:color w:val="auto"/>
        </w:rPr>
        <w:t>of 1</w:t>
      </w:r>
      <w:r w:rsidRPr="00A675FF">
        <w:rPr>
          <w:rFonts w:ascii="Book Antiqua" w:hAnsi="Book Antiqua"/>
          <w:color w:val="auto"/>
        </w:rPr>
        <w:t>345 ng/</w:t>
      </w:r>
      <w:r w:rsidR="005E6517" w:rsidRPr="00A675FF">
        <w:rPr>
          <w:rFonts w:ascii="Book Antiqua" w:hAnsi="Book Antiqua"/>
          <w:color w:val="auto"/>
        </w:rPr>
        <w:t>L</w:t>
      </w:r>
      <w:r w:rsidRPr="00A675FF">
        <w:rPr>
          <w:rFonts w:ascii="Book Antiqua" w:hAnsi="Book Antiqua"/>
          <w:color w:val="auto"/>
        </w:rPr>
        <w:t xml:space="preserve"> as a marker for chronic heart failure.</w:t>
      </w:r>
    </w:p>
    <w:p w:rsidR="00D34AA2" w:rsidRPr="00A675FF" w:rsidRDefault="00D34AA2" w:rsidP="00A675FF">
      <w:pPr>
        <w:spacing w:line="360" w:lineRule="auto"/>
        <w:jc w:val="both"/>
        <w:rPr>
          <w:rFonts w:ascii="Book Antiqua" w:hAnsi="Book Antiqua"/>
          <w:color w:val="auto"/>
        </w:rPr>
      </w:pPr>
    </w:p>
    <w:p w:rsidR="00D34AA2" w:rsidRPr="00A675FF" w:rsidRDefault="00D34AA2" w:rsidP="00A675FF">
      <w:pPr>
        <w:spacing w:line="360" w:lineRule="auto"/>
        <w:jc w:val="both"/>
        <w:rPr>
          <w:rFonts w:ascii="Book Antiqua" w:hAnsi="Book Antiqua"/>
          <w:b/>
          <w:i/>
          <w:color w:val="auto"/>
        </w:rPr>
      </w:pPr>
      <w:r w:rsidRPr="00A675FF">
        <w:rPr>
          <w:rFonts w:ascii="Book Antiqua" w:hAnsi="Book Antiqua"/>
          <w:b/>
          <w:i/>
          <w:color w:val="auto"/>
        </w:rPr>
        <w:t>Imaging diagnosis</w:t>
      </w:r>
    </w:p>
    <w:p w:rsidR="00D34AA2" w:rsidRPr="00A675FF" w:rsidRDefault="00D34AA2" w:rsidP="00A675FF">
      <w:pPr>
        <w:spacing w:line="360" w:lineRule="auto"/>
        <w:jc w:val="both"/>
        <w:rPr>
          <w:rFonts w:ascii="Book Antiqua" w:hAnsi="Book Antiqua"/>
          <w:color w:val="auto"/>
        </w:rPr>
      </w:pPr>
      <w:r w:rsidRPr="00A675FF">
        <w:rPr>
          <w:rFonts w:ascii="Book Antiqua" w:hAnsi="Book Antiqua"/>
          <w:color w:val="auto"/>
        </w:rPr>
        <w:t>Echocardiography showed a giant left atrium with a left atrial total volume of 525 m</w:t>
      </w:r>
      <w:r w:rsidR="00E75D82" w:rsidRPr="00A675FF">
        <w:rPr>
          <w:rFonts w:ascii="Book Antiqua" w:hAnsi="Book Antiqua"/>
          <w:color w:val="auto"/>
        </w:rPr>
        <w:t xml:space="preserve">L </w:t>
      </w:r>
      <w:r w:rsidRPr="00A675FF">
        <w:rPr>
          <w:rFonts w:ascii="Book Antiqua" w:hAnsi="Book Antiqua"/>
          <w:color w:val="auto"/>
        </w:rPr>
        <w:t>and an indexed volume of 364 m</w:t>
      </w:r>
      <w:r w:rsidR="005E6517" w:rsidRPr="00A675FF">
        <w:rPr>
          <w:rFonts w:ascii="Book Antiqua" w:hAnsi="Book Antiqua"/>
          <w:color w:val="auto"/>
        </w:rPr>
        <w:t>L</w:t>
      </w:r>
      <w:r w:rsidRPr="00A675FF">
        <w:rPr>
          <w:rFonts w:ascii="Book Antiqua" w:hAnsi="Book Antiqua"/>
          <w:color w:val="auto"/>
        </w:rPr>
        <w:t>/m².</w:t>
      </w:r>
    </w:p>
    <w:p w:rsidR="00D34AA2" w:rsidRPr="00A675FF" w:rsidRDefault="00D34AA2" w:rsidP="00A675FF">
      <w:pPr>
        <w:spacing w:line="360" w:lineRule="auto"/>
        <w:jc w:val="both"/>
        <w:rPr>
          <w:rFonts w:ascii="Book Antiqua" w:hAnsi="Book Antiqua"/>
          <w:color w:val="auto"/>
          <w:lang w:eastAsia="zh-CN"/>
        </w:rPr>
      </w:pPr>
    </w:p>
    <w:p w:rsidR="00D34AA2" w:rsidRPr="00A675FF" w:rsidRDefault="00D34AA2" w:rsidP="00A675FF">
      <w:pPr>
        <w:spacing w:line="360" w:lineRule="auto"/>
        <w:jc w:val="both"/>
        <w:rPr>
          <w:rFonts w:ascii="Book Antiqua" w:hAnsi="Book Antiqua"/>
          <w:b/>
          <w:i/>
          <w:color w:val="auto"/>
        </w:rPr>
      </w:pPr>
      <w:r w:rsidRPr="00A675FF">
        <w:rPr>
          <w:rFonts w:ascii="Book Antiqua" w:hAnsi="Book Antiqua"/>
          <w:b/>
          <w:i/>
          <w:color w:val="auto"/>
        </w:rPr>
        <w:t>Treatment</w:t>
      </w:r>
    </w:p>
    <w:p w:rsidR="00D34AA2" w:rsidRPr="00A675FF" w:rsidRDefault="00D34AA2" w:rsidP="00A675FF">
      <w:pPr>
        <w:spacing w:line="360" w:lineRule="auto"/>
        <w:jc w:val="both"/>
        <w:rPr>
          <w:rFonts w:ascii="Book Antiqua" w:hAnsi="Book Antiqua"/>
          <w:color w:val="auto"/>
        </w:rPr>
      </w:pPr>
      <w:r w:rsidRPr="00A675FF">
        <w:rPr>
          <w:rFonts w:ascii="Book Antiqua" w:hAnsi="Book Antiqua"/>
          <w:color w:val="auto"/>
        </w:rPr>
        <w:t xml:space="preserve">Medication for chronic heart failure, </w:t>
      </w:r>
      <w:r w:rsidRPr="005E6517">
        <w:rPr>
          <w:rFonts w:ascii="Book Antiqua" w:hAnsi="Book Antiqua"/>
          <w:i/>
          <w:color w:val="auto"/>
        </w:rPr>
        <w:t>i.e.</w:t>
      </w:r>
      <w:r w:rsidR="005E6517" w:rsidRPr="005E6517">
        <w:rPr>
          <w:rFonts w:ascii="Book Antiqua" w:hAnsi="Book Antiqua" w:hint="eastAsia"/>
          <w:i/>
          <w:color w:val="auto"/>
          <w:lang w:eastAsia="zh-CN"/>
        </w:rPr>
        <w:t>,</w:t>
      </w:r>
      <w:r w:rsidRPr="00A675FF">
        <w:rPr>
          <w:rFonts w:ascii="Book Antiqua" w:hAnsi="Book Antiqua"/>
          <w:color w:val="auto"/>
        </w:rPr>
        <w:t xml:space="preserve"> ACE-inhibitor, beta-blocker and loop diuretic and a vitamin K antagonist for atrial fibrillation.</w:t>
      </w:r>
    </w:p>
    <w:p w:rsidR="00D34AA2" w:rsidRPr="00A675FF" w:rsidRDefault="00D34AA2" w:rsidP="00A675FF">
      <w:pPr>
        <w:spacing w:line="360" w:lineRule="auto"/>
        <w:jc w:val="both"/>
        <w:rPr>
          <w:rFonts w:ascii="Book Antiqua" w:hAnsi="Book Antiqua"/>
          <w:color w:val="auto"/>
        </w:rPr>
      </w:pPr>
    </w:p>
    <w:p w:rsidR="00D34AA2" w:rsidRPr="00A675FF" w:rsidRDefault="00D34AA2" w:rsidP="00A675FF">
      <w:pPr>
        <w:spacing w:line="360" w:lineRule="auto"/>
        <w:jc w:val="both"/>
        <w:rPr>
          <w:rFonts w:ascii="Book Antiqua" w:hAnsi="Book Antiqua"/>
          <w:b/>
          <w:i/>
          <w:color w:val="auto"/>
        </w:rPr>
      </w:pPr>
      <w:r w:rsidRPr="00A675FF">
        <w:rPr>
          <w:rFonts w:ascii="Book Antiqua" w:hAnsi="Book Antiqua"/>
          <w:b/>
          <w:i/>
          <w:color w:val="auto"/>
        </w:rPr>
        <w:t>Related reports</w:t>
      </w:r>
    </w:p>
    <w:p w:rsidR="00D34AA2" w:rsidRPr="00A675FF" w:rsidRDefault="00D34AA2" w:rsidP="00A675FF">
      <w:pPr>
        <w:spacing w:line="360" w:lineRule="auto"/>
        <w:jc w:val="both"/>
        <w:rPr>
          <w:rFonts w:ascii="Book Antiqua" w:hAnsi="Book Antiqua"/>
          <w:color w:val="auto"/>
        </w:rPr>
      </w:pPr>
      <w:r w:rsidRPr="00A675FF">
        <w:rPr>
          <w:rFonts w:ascii="Book Antiqua" w:hAnsi="Book Antiqua"/>
          <w:color w:val="auto"/>
        </w:rPr>
        <w:t>Rheumatic heart disease is defined by the world heart federation as a chronic heart condition caused by rheumatic fever due to a preceding group A streptococcal infection that can cause fibrosis of heart valves, leading to crippling valvular heart disease, heart failure and death.</w:t>
      </w:r>
    </w:p>
    <w:p w:rsidR="00D34AA2" w:rsidRPr="00A675FF" w:rsidRDefault="00D34AA2" w:rsidP="00A675FF">
      <w:pPr>
        <w:spacing w:line="360" w:lineRule="auto"/>
        <w:jc w:val="both"/>
        <w:rPr>
          <w:rFonts w:ascii="Book Antiqua" w:hAnsi="Book Antiqua"/>
          <w:color w:val="auto"/>
        </w:rPr>
      </w:pPr>
    </w:p>
    <w:p w:rsidR="00D34AA2" w:rsidRPr="00A675FF" w:rsidRDefault="00D34AA2" w:rsidP="00A675FF">
      <w:pPr>
        <w:spacing w:line="360" w:lineRule="auto"/>
        <w:jc w:val="both"/>
        <w:rPr>
          <w:rFonts w:ascii="Book Antiqua" w:hAnsi="Book Antiqua"/>
          <w:b/>
          <w:i/>
          <w:color w:val="auto"/>
        </w:rPr>
      </w:pPr>
      <w:r w:rsidRPr="00A675FF">
        <w:rPr>
          <w:rFonts w:ascii="Book Antiqua" w:hAnsi="Book Antiqua"/>
          <w:b/>
          <w:i/>
          <w:color w:val="auto"/>
        </w:rPr>
        <w:t>Term explanation</w:t>
      </w:r>
    </w:p>
    <w:p w:rsidR="00D34AA2" w:rsidRPr="00A675FF" w:rsidRDefault="00D34AA2" w:rsidP="00A675FF">
      <w:pPr>
        <w:spacing w:line="360" w:lineRule="auto"/>
        <w:jc w:val="both"/>
        <w:rPr>
          <w:rFonts w:ascii="Book Antiqua" w:hAnsi="Book Antiqua"/>
          <w:color w:val="auto"/>
        </w:rPr>
      </w:pPr>
      <w:r w:rsidRPr="00A675FF">
        <w:rPr>
          <w:rFonts w:ascii="Book Antiqua" w:hAnsi="Book Antiqua"/>
          <w:color w:val="auto"/>
        </w:rPr>
        <w:t>M-</w:t>
      </w:r>
      <w:r w:rsidR="000B2AB1" w:rsidRPr="00A675FF">
        <w:rPr>
          <w:rFonts w:ascii="Book Antiqua" w:hAnsi="Book Antiqua"/>
          <w:color w:val="auto"/>
        </w:rPr>
        <w:t>m</w:t>
      </w:r>
      <w:r w:rsidRPr="00A675FF">
        <w:rPr>
          <w:rFonts w:ascii="Book Antiqua" w:hAnsi="Book Antiqua"/>
          <w:color w:val="auto"/>
        </w:rPr>
        <w:t>ode is an echocardiographic modality (M for motion) with high</w:t>
      </w:r>
      <w:r w:rsidR="005E6517">
        <w:rPr>
          <w:rFonts w:ascii="Book Antiqua" w:hAnsi="Book Antiqua"/>
          <w:color w:val="auto"/>
        </w:rPr>
        <w:t xml:space="preserve"> temporal resolution of up to 1</w:t>
      </w:r>
      <w:r w:rsidRPr="00A675FF">
        <w:rPr>
          <w:rFonts w:ascii="Book Antiqua" w:hAnsi="Book Antiqua"/>
          <w:color w:val="auto"/>
        </w:rPr>
        <w:t>000 H</w:t>
      </w:r>
      <w:r w:rsidR="005E6517">
        <w:rPr>
          <w:rFonts w:ascii="Book Antiqua" w:hAnsi="Book Antiqua" w:hint="eastAsia"/>
          <w:color w:val="auto"/>
          <w:lang w:eastAsia="zh-CN"/>
        </w:rPr>
        <w:t>z</w:t>
      </w:r>
      <w:r w:rsidRPr="00A675FF">
        <w:rPr>
          <w:rFonts w:ascii="Book Antiqua" w:hAnsi="Book Antiqua"/>
          <w:color w:val="auto"/>
        </w:rPr>
        <w:t xml:space="preserve"> that allows detailed analysis of rapidly moving structures.</w:t>
      </w:r>
    </w:p>
    <w:p w:rsidR="00D34AA2" w:rsidRPr="00A675FF" w:rsidRDefault="00D34AA2" w:rsidP="00A675FF">
      <w:pPr>
        <w:spacing w:line="360" w:lineRule="auto"/>
        <w:jc w:val="both"/>
        <w:rPr>
          <w:rFonts w:ascii="Book Antiqua" w:hAnsi="Book Antiqua"/>
          <w:i/>
          <w:color w:val="auto"/>
        </w:rPr>
      </w:pPr>
    </w:p>
    <w:p w:rsidR="00D34AA2" w:rsidRPr="008956EE" w:rsidRDefault="00D34AA2" w:rsidP="008956EE">
      <w:pPr>
        <w:spacing w:line="360" w:lineRule="auto"/>
        <w:jc w:val="both"/>
        <w:rPr>
          <w:rFonts w:ascii="Book Antiqua" w:hAnsi="Book Antiqua"/>
          <w:b/>
          <w:i/>
          <w:color w:val="auto"/>
        </w:rPr>
      </w:pPr>
      <w:r w:rsidRPr="008956EE">
        <w:rPr>
          <w:rFonts w:ascii="Book Antiqua" w:hAnsi="Book Antiqua"/>
          <w:b/>
          <w:i/>
          <w:color w:val="auto"/>
        </w:rPr>
        <w:t>Experiences and lessons</w:t>
      </w:r>
    </w:p>
    <w:p w:rsidR="00D34AA2" w:rsidRPr="008956EE" w:rsidRDefault="00D34AA2" w:rsidP="008956EE">
      <w:pPr>
        <w:spacing w:line="360" w:lineRule="auto"/>
        <w:jc w:val="both"/>
        <w:rPr>
          <w:rFonts w:ascii="Book Antiqua" w:hAnsi="Book Antiqua"/>
          <w:color w:val="auto"/>
        </w:rPr>
      </w:pPr>
      <w:r w:rsidRPr="008956EE">
        <w:rPr>
          <w:rFonts w:ascii="Book Antiqua" w:hAnsi="Book Antiqua"/>
          <w:color w:val="auto"/>
        </w:rPr>
        <w:t xml:space="preserve">Obtaining a correct anteroposterior diameter in the parasternal long-axis using M-mode echocardiography can sometimes be difficult. </w:t>
      </w:r>
      <w:r w:rsidR="005E6517" w:rsidRPr="008956EE">
        <w:rPr>
          <w:rFonts w:ascii="Book Antiqua" w:hAnsi="Book Antiqua"/>
          <w:color w:val="auto"/>
          <w:lang w:eastAsia="zh-CN"/>
        </w:rPr>
        <w:t>The authors</w:t>
      </w:r>
      <w:r w:rsidRPr="008956EE">
        <w:rPr>
          <w:rFonts w:ascii="Book Antiqua" w:hAnsi="Book Antiqua"/>
          <w:color w:val="auto"/>
        </w:rPr>
        <w:t xml:space="preserve"> therefore propose to measure left atrial volume index and suggest a cut-off value of greater than 140 m</w:t>
      </w:r>
      <w:r w:rsidR="005E6517" w:rsidRPr="008956EE">
        <w:rPr>
          <w:rFonts w:ascii="Book Antiqua" w:hAnsi="Book Antiqua"/>
          <w:color w:val="auto"/>
        </w:rPr>
        <w:t>L</w:t>
      </w:r>
      <w:r w:rsidRPr="008956EE">
        <w:rPr>
          <w:rFonts w:ascii="Book Antiqua" w:hAnsi="Book Antiqua"/>
          <w:color w:val="auto"/>
        </w:rPr>
        <w:t>/m² for the definition of giant left atrium.</w:t>
      </w:r>
    </w:p>
    <w:p w:rsidR="00D34AA2" w:rsidRPr="008956EE" w:rsidRDefault="00D34AA2" w:rsidP="008956EE">
      <w:pPr>
        <w:pStyle w:val="EndnoteText"/>
        <w:spacing w:line="360" w:lineRule="auto"/>
        <w:jc w:val="both"/>
        <w:rPr>
          <w:rFonts w:ascii="Book Antiqua" w:hAnsi="Book Antiqua"/>
          <w:color w:val="auto"/>
          <w:sz w:val="24"/>
          <w:szCs w:val="24"/>
          <w:lang w:eastAsia="zh-CN"/>
        </w:rPr>
      </w:pPr>
    </w:p>
    <w:p w:rsidR="005E6517" w:rsidRPr="008956EE" w:rsidRDefault="005E6517" w:rsidP="008956EE">
      <w:pPr>
        <w:pStyle w:val="EndnoteText"/>
        <w:spacing w:line="360" w:lineRule="auto"/>
        <w:jc w:val="both"/>
        <w:rPr>
          <w:rFonts w:ascii="Book Antiqua" w:hAnsi="Book Antiqua"/>
          <w:b/>
          <w:i/>
          <w:color w:val="auto"/>
          <w:sz w:val="24"/>
          <w:szCs w:val="24"/>
          <w:lang w:eastAsia="zh-CN"/>
        </w:rPr>
      </w:pPr>
      <w:r w:rsidRPr="008956EE">
        <w:rPr>
          <w:rFonts w:ascii="Book Antiqua" w:hAnsi="Book Antiqua"/>
          <w:b/>
          <w:i/>
          <w:color w:val="auto"/>
          <w:sz w:val="24"/>
          <w:szCs w:val="24"/>
          <w:lang w:eastAsia="zh-CN"/>
        </w:rPr>
        <w:t>Peer-review</w:t>
      </w:r>
    </w:p>
    <w:p w:rsidR="005E6517" w:rsidRPr="008956EE" w:rsidRDefault="001C48DB" w:rsidP="008956EE">
      <w:pPr>
        <w:pStyle w:val="EndnoteText"/>
        <w:spacing w:line="360" w:lineRule="auto"/>
        <w:jc w:val="both"/>
        <w:rPr>
          <w:rFonts w:ascii="Book Antiqua" w:hAnsi="Book Antiqua"/>
          <w:sz w:val="24"/>
          <w:szCs w:val="24"/>
          <w:lang w:eastAsia="zh-CN"/>
        </w:rPr>
      </w:pPr>
      <w:r w:rsidRPr="008956EE">
        <w:rPr>
          <w:rFonts w:ascii="Book Antiqua" w:hAnsi="Book Antiqua"/>
          <w:sz w:val="24"/>
          <w:szCs w:val="24"/>
        </w:rPr>
        <w:t>The authors present a case of a giant aneurysm in a 78 years</w:t>
      </w:r>
      <w:r w:rsidRPr="008956EE">
        <w:rPr>
          <w:rFonts w:ascii="Book Antiqua" w:hAnsi="Book Antiqua"/>
          <w:sz w:val="24"/>
          <w:szCs w:val="24"/>
          <w:lang w:eastAsia="zh-CN"/>
        </w:rPr>
        <w:t xml:space="preserve"> </w:t>
      </w:r>
      <w:r w:rsidRPr="008956EE">
        <w:rPr>
          <w:rFonts w:ascii="Book Antiqua" w:hAnsi="Book Antiqua"/>
          <w:sz w:val="24"/>
          <w:szCs w:val="24"/>
        </w:rPr>
        <w:t>old patient with prior history of rheumatic fever and subsequent mitral disease and mitral endocarditis medically treated. The evolution of both entities to a chronic severe mitral regurgitation might probably lead to dilate the left atrium to that extent. The paper is well written.</w:t>
      </w:r>
    </w:p>
    <w:p w:rsidR="001C48DB" w:rsidRPr="008956EE" w:rsidRDefault="001C48DB" w:rsidP="008956EE">
      <w:pPr>
        <w:pStyle w:val="EndnoteText"/>
        <w:spacing w:line="360" w:lineRule="auto"/>
        <w:jc w:val="both"/>
        <w:rPr>
          <w:rFonts w:ascii="Book Antiqua" w:hAnsi="Book Antiqua"/>
          <w:color w:val="auto"/>
          <w:sz w:val="24"/>
          <w:szCs w:val="24"/>
          <w:lang w:eastAsia="zh-CN"/>
        </w:rPr>
      </w:pPr>
    </w:p>
    <w:p w:rsidR="008956EE" w:rsidRDefault="008956EE">
      <w:pPr>
        <w:widowControl/>
        <w:suppressAutoHyphens w:val="0"/>
        <w:rPr>
          <w:rFonts w:ascii="Book Antiqua" w:hAnsi="Book Antiqua"/>
          <w:b/>
          <w:color w:val="auto"/>
          <w:lang w:eastAsia="zh-CN"/>
        </w:rPr>
      </w:pPr>
      <w:r>
        <w:rPr>
          <w:rFonts w:ascii="Book Antiqua" w:hAnsi="Book Antiqua"/>
          <w:b/>
          <w:color w:val="auto"/>
          <w:lang w:eastAsia="zh-CN"/>
        </w:rPr>
        <w:br w:type="page"/>
      </w:r>
    </w:p>
    <w:p w:rsidR="005E6517" w:rsidRPr="008956EE" w:rsidRDefault="005E6517" w:rsidP="008956EE">
      <w:pPr>
        <w:pStyle w:val="EndnoteText"/>
        <w:spacing w:line="360" w:lineRule="auto"/>
        <w:jc w:val="both"/>
        <w:rPr>
          <w:rFonts w:ascii="Book Antiqua" w:hAnsi="Book Antiqua"/>
          <w:b/>
          <w:color w:val="auto"/>
          <w:sz w:val="24"/>
          <w:szCs w:val="24"/>
          <w:lang w:eastAsia="zh-CN"/>
        </w:rPr>
      </w:pPr>
      <w:r w:rsidRPr="008956EE">
        <w:rPr>
          <w:rFonts w:ascii="Book Antiqua" w:hAnsi="Book Antiqua"/>
          <w:b/>
          <w:color w:val="auto"/>
          <w:sz w:val="24"/>
          <w:szCs w:val="24"/>
          <w:lang w:eastAsia="zh-CN"/>
        </w:rPr>
        <w:lastRenderedPageBreak/>
        <w:t>REFERENCES</w:t>
      </w:r>
    </w:p>
    <w:p w:rsidR="008956EE" w:rsidRPr="008956EE" w:rsidRDefault="008956EE" w:rsidP="008956EE">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360" w:lineRule="auto"/>
        <w:jc w:val="both"/>
        <w:rPr>
          <w:rFonts w:ascii="Book Antiqua" w:eastAsia="宋体" w:hAnsi="Book Antiqua" w:cs="宋体"/>
          <w:color w:val="auto"/>
          <w:kern w:val="0"/>
          <w:bdr w:val="none" w:sz="0" w:space="0" w:color="auto"/>
          <w:lang w:eastAsia="zh-CN"/>
        </w:rPr>
      </w:pPr>
      <w:r>
        <w:rPr>
          <w:rFonts w:ascii="Book Antiqua" w:eastAsia="宋体" w:hAnsi="Book Antiqua" w:cs="宋体"/>
          <w:color w:val="auto"/>
          <w:kern w:val="0"/>
          <w:bdr w:val="none" w:sz="0" w:space="0" w:color="auto"/>
          <w:lang w:eastAsia="zh-CN"/>
        </w:rPr>
        <w:t xml:space="preserve">1 </w:t>
      </w:r>
      <w:r w:rsidRPr="008956EE">
        <w:rPr>
          <w:rFonts w:ascii="Book Antiqua" w:eastAsia="宋体" w:hAnsi="Book Antiqua" w:cs="宋体"/>
          <w:b/>
          <w:color w:val="auto"/>
          <w:kern w:val="0"/>
          <w:bdr w:val="none" w:sz="0" w:space="0" w:color="auto"/>
          <w:lang w:eastAsia="zh-CN"/>
        </w:rPr>
        <w:t>Owen I</w:t>
      </w:r>
      <w:r>
        <w:rPr>
          <w:rFonts w:ascii="Book Antiqua" w:eastAsia="宋体" w:hAnsi="Book Antiqua" w:cs="宋体"/>
          <w:color w:val="auto"/>
          <w:kern w:val="0"/>
          <w:bdr w:val="none" w:sz="0" w:space="0" w:color="auto"/>
          <w:lang w:eastAsia="zh-CN"/>
        </w:rPr>
        <w:t>, Fenton WJ</w:t>
      </w:r>
      <w:r>
        <w:rPr>
          <w:rFonts w:ascii="Book Antiqua" w:eastAsia="宋体" w:hAnsi="Book Antiqua" w:cs="宋体" w:hint="eastAsia"/>
          <w:color w:val="auto"/>
          <w:kern w:val="0"/>
          <w:bdr w:val="none" w:sz="0" w:space="0" w:color="auto"/>
          <w:lang w:eastAsia="zh-CN"/>
        </w:rPr>
        <w:t>.</w:t>
      </w:r>
      <w:r w:rsidRPr="008956EE">
        <w:rPr>
          <w:rFonts w:ascii="Book Antiqua" w:eastAsia="宋体" w:hAnsi="Book Antiqua" w:cs="宋体"/>
          <w:color w:val="auto"/>
          <w:kern w:val="0"/>
          <w:bdr w:val="none" w:sz="0" w:space="0" w:color="auto"/>
          <w:lang w:eastAsia="zh-CN"/>
        </w:rPr>
        <w:t xml:space="preserve"> </w:t>
      </w:r>
      <w:proofErr w:type="gramStart"/>
      <w:r w:rsidRPr="008956EE">
        <w:rPr>
          <w:rFonts w:ascii="Book Antiqua" w:eastAsia="宋体" w:hAnsi="Book Antiqua" w:cs="宋体"/>
          <w:color w:val="auto"/>
          <w:kern w:val="0"/>
          <w:bdr w:val="none" w:sz="0" w:space="0" w:color="auto"/>
          <w:lang w:eastAsia="zh-CN"/>
        </w:rPr>
        <w:t>A case of extreme dilatation of the left auricle of the heart.</w:t>
      </w:r>
      <w:proofErr w:type="gramEnd"/>
      <w:r w:rsidRPr="008956EE">
        <w:rPr>
          <w:rFonts w:ascii="Book Antiqua" w:eastAsia="宋体" w:hAnsi="Book Antiqua" w:cs="宋体"/>
          <w:color w:val="auto"/>
          <w:kern w:val="0"/>
          <w:bdr w:val="none" w:sz="0" w:space="0" w:color="auto"/>
          <w:lang w:eastAsia="zh-CN"/>
        </w:rPr>
        <w:t xml:space="preserve"> </w:t>
      </w:r>
      <w:r w:rsidRPr="008956EE">
        <w:rPr>
          <w:rFonts w:ascii="Book Antiqua" w:eastAsia="宋体" w:hAnsi="Book Antiqua" w:cs="宋体"/>
          <w:i/>
          <w:color w:val="auto"/>
          <w:kern w:val="0"/>
          <w:bdr w:val="none" w:sz="0" w:space="0" w:color="auto"/>
          <w:lang w:eastAsia="zh-CN"/>
        </w:rPr>
        <w:t xml:space="preserve">Trans </w:t>
      </w:r>
      <w:proofErr w:type="spellStart"/>
      <w:r w:rsidRPr="008956EE">
        <w:rPr>
          <w:rFonts w:ascii="Book Antiqua" w:eastAsia="宋体" w:hAnsi="Book Antiqua" w:cs="宋体"/>
          <w:i/>
          <w:color w:val="auto"/>
          <w:kern w:val="0"/>
          <w:bdr w:val="none" w:sz="0" w:space="0" w:color="auto"/>
          <w:lang w:eastAsia="zh-CN"/>
        </w:rPr>
        <w:t>Clin</w:t>
      </w:r>
      <w:proofErr w:type="spellEnd"/>
      <w:r w:rsidRPr="008956EE">
        <w:rPr>
          <w:rFonts w:ascii="Book Antiqua" w:eastAsia="宋体" w:hAnsi="Book Antiqua" w:cs="宋体"/>
          <w:i/>
          <w:color w:val="auto"/>
          <w:kern w:val="0"/>
          <w:bdr w:val="none" w:sz="0" w:space="0" w:color="auto"/>
          <w:lang w:eastAsia="zh-CN"/>
        </w:rPr>
        <w:t xml:space="preserve"> </w:t>
      </w:r>
      <w:proofErr w:type="spellStart"/>
      <w:r w:rsidRPr="008956EE">
        <w:rPr>
          <w:rFonts w:ascii="Book Antiqua" w:eastAsia="宋体" w:hAnsi="Book Antiqua" w:cs="宋体"/>
          <w:i/>
          <w:color w:val="auto"/>
          <w:kern w:val="0"/>
          <w:bdr w:val="none" w:sz="0" w:space="0" w:color="auto"/>
          <w:lang w:eastAsia="zh-CN"/>
        </w:rPr>
        <w:t>Soc</w:t>
      </w:r>
      <w:proofErr w:type="spellEnd"/>
      <w:r w:rsidRPr="008956EE">
        <w:rPr>
          <w:rFonts w:ascii="Book Antiqua" w:eastAsia="宋体" w:hAnsi="Book Antiqua" w:cs="宋体"/>
          <w:i/>
          <w:color w:val="auto"/>
          <w:kern w:val="0"/>
          <w:bdr w:val="none" w:sz="0" w:space="0" w:color="auto"/>
          <w:lang w:eastAsia="zh-CN"/>
        </w:rPr>
        <w:t xml:space="preserve"> London</w:t>
      </w:r>
      <w:r w:rsidRPr="008956EE">
        <w:rPr>
          <w:rFonts w:ascii="Book Antiqua" w:eastAsia="宋体" w:hAnsi="Book Antiqua" w:cs="宋体"/>
          <w:color w:val="auto"/>
          <w:kern w:val="0"/>
          <w:bdr w:val="none" w:sz="0" w:space="0" w:color="auto"/>
          <w:lang w:eastAsia="zh-CN"/>
        </w:rPr>
        <w:t xml:space="preserve"> 1901;</w:t>
      </w:r>
      <w:r w:rsidRPr="008956EE">
        <w:rPr>
          <w:rFonts w:ascii="Book Antiqua" w:eastAsia="宋体" w:hAnsi="Book Antiqua" w:cs="宋体"/>
          <w:b/>
          <w:color w:val="auto"/>
          <w:kern w:val="0"/>
          <w:bdr w:val="none" w:sz="0" w:space="0" w:color="auto"/>
          <w:lang w:eastAsia="zh-CN"/>
        </w:rPr>
        <w:t xml:space="preserve"> 34</w:t>
      </w:r>
      <w:r>
        <w:rPr>
          <w:rFonts w:ascii="Book Antiqua" w:eastAsia="宋体" w:hAnsi="Book Antiqua" w:cs="宋体"/>
          <w:color w:val="auto"/>
          <w:kern w:val="0"/>
          <w:bdr w:val="none" w:sz="0" w:space="0" w:color="auto"/>
          <w:lang w:eastAsia="zh-CN"/>
        </w:rPr>
        <w:t>: 183-191</w:t>
      </w:r>
    </w:p>
    <w:p w:rsidR="008956EE" w:rsidRPr="008956EE" w:rsidRDefault="008956EE" w:rsidP="008956EE">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360" w:lineRule="auto"/>
        <w:jc w:val="both"/>
        <w:rPr>
          <w:rFonts w:ascii="Book Antiqua" w:eastAsia="宋体" w:hAnsi="Book Antiqua" w:cs="宋体"/>
          <w:color w:val="auto"/>
          <w:kern w:val="0"/>
          <w:bdr w:val="none" w:sz="0" w:space="0" w:color="auto"/>
          <w:lang w:eastAsia="zh-CN"/>
        </w:rPr>
      </w:pPr>
      <w:proofErr w:type="gramStart"/>
      <w:r w:rsidRPr="008956EE">
        <w:rPr>
          <w:rFonts w:ascii="Book Antiqua" w:eastAsia="宋体" w:hAnsi="Book Antiqua" w:cs="宋体"/>
          <w:color w:val="auto"/>
          <w:kern w:val="0"/>
          <w:bdr w:val="none" w:sz="0" w:space="0" w:color="auto"/>
          <w:lang w:eastAsia="zh-CN"/>
        </w:rPr>
        <w:t xml:space="preserve">2 </w:t>
      </w:r>
      <w:r w:rsidR="00752E2A" w:rsidRPr="008956EE">
        <w:rPr>
          <w:rFonts w:ascii="Book Antiqua" w:eastAsia="宋体" w:hAnsi="Book Antiqua" w:cs="宋体"/>
          <w:b/>
          <w:bCs/>
          <w:color w:val="auto"/>
          <w:kern w:val="0"/>
          <w:bdr w:val="none" w:sz="0" w:space="0" w:color="auto"/>
          <w:lang w:eastAsia="zh-CN"/>
        </w:rPr>
        <w:t xml:space="preserve">Fisher </w:t>
      </w:r>
      <w:r w:rsidRPr="008956EE">
        <w:rPr>
          <w:rFonts w:ascii="Book Antiqua" w:eastAsia="宋体" w:hAnsi="Book Antiqua" w:cs="宋体"/>
          <w:b/>
          <w:bCs/>
          <w:color w:val="auto"/>
          <w:kern w:val="0"/>
          <w:bdr w:val="none" w:sz="0" w:space="0" w:color="auto"/>
          <w:lang w:eastAsia="zh-CN"/>
        </w:rPr>
        <w:t>DL</w:t>
      </w:r>
      <w:r w:rsidRPr="008956EE">
        <w:rPr>
          <w:rFonts w:ascii="Book Antiqua" w:eastAsia="宋体" w:hAnsi="Book Antiqua" w:cs="宋体"/>
          <w:color w:val="auto"/>
          <w:kern w:val="0"/>
          <w:bdr w:val="none" w:sz="0" w:space="0" w:color="auto"/>
          <w:lang w:eastAsia="zh-CN"/>
        </w:rPr>
        <w:t xml:space="preserve">, </w:t>
      </w:r>
      <w:r w:rsidR="00752E2A" w:rsidRPr="008956EE">
        <w:rPr>
          <w:rFonts w:ascii="Book Antiqua" w:eastAsia="宋体" w:hAnsi="Book Antiqua" w:cs="宋体"/>
          <w:color w:val="auto"/>
          <w:kern w:val="0"/>
          <w:bdr w:val="none" w:sz="0" w:space="0" w:color="auto"/>
          <w:lang w:eastAsia="zh-CN"/>
        </w:rPr>
        <w:t xml:space="preserve">Ford </w:t>
      </w:r>
      <w:r w:rsidRPr="008956EE">
        <w:rPr>
          <w:rFonts w:ascii="Book Antiqua" w:eastAsia="宋体" w:hAnsi="Book Antiqua" w:cs="宋体"/>
          <w:color w:val="auto"/>
          <w:kern w:val="0"/>
          <w:bdr w:val="none" w:sz="0" w:space="0" w:color="auto"/>
          <w:lang w:eastAsia="zh-CN"/>
        </w:rPr>
        <w:t xml:space="preserve">WB, </w:t>
      </w:r>
      <w:r w:rsidR="00752E2A" w:rsidRPr="008956EE">
        <w:rPr>
          <w:rFonts w:ascii="Book Antiqua" w:eastAsia="宋体" w:hAnsi="Book Antiqua" w:cs="宋体"/>
          <w:color w:val="auto"/>
          <w:kern w:val="0"/>
          <w:bdr w:val="none" w:sz="0" w:space="0" w:color="auto"/>
          <w:lang w:eastAsia="zh-CN"/>
        </w:rPr>
        <w:t xml:space="preserve">Kent </w:t>
      </w:r>
      <w:r w:rsidRPr="008956EE">
        <w:rPr>
          <w:rFonts w:ascii="Book Antiqua" w:eastAsia="宋体" w:hAnsi="Book Antiqua" w:cs="宋体"/>
          <w:color w:val="auto"/>
          <w:kern w:val="0"/>
          <w:bdr w:val="none" w:sz="0" w:space="0" w:color="auto"/>
          <w:lang w:eastAsia="zh-CN"/>
        </w:rPr>
        <w:t xml:space="preserve">EM, </w:t>
      </w:r>
      <w:bookmarkStart w:id="0" w:name="_GoBack"/>
      <w:r w:rsidR="00752E2A" w:rsidRPr="008956EE">
        <w:rPr>
          <w:rFonts w:ascii="Book Antiqua" w:eastAsia="宋体" w:hAnsi="Book Antiqua" w:cs="宋体"/>
          <w:color w:val="auto"/>
          <w:kern w:val="0"/>
          <w:bdr w:val="none" w:sz="0" w:space="0" w:color="auto"/>
          <w:lang w:eastAsia="zh-CN"/>
        </w:rPr>
        <w:t xml:space="preserve">Neville </w:t>
      </w:r>
      <w:bookmarkEnd w:id="0"/>
      <w:r w:rsidRPr="008956EE">
        <w:rPr>
          <w:rFonts w:ascii="Book Antiqua" w:eastAsia="宋体" w:hAnsi="Book Antiqua" w:cs="宋体"/>
          <w:color w:val="auto"/>
          <w:kern w:val="0"/>
          <w:bdr w:val="none" w:sz="0" w:space="0" w:color="auto"/>
          <w:lang w:eastAsia="zh-CN"/>
        </w:rPr>
        <w:t>JF.</w:t>
      </w:r>
      <w:proofErr w:type="gramEnd"/>
      <w:r w:rsidRPr="008956EE">
        <w:rPr>
          <w:rFonts w:ascii="Book Antiqua" w:eastAsia="宋体" w:hAnsi="Book Antiqua" w:cs="宋体"/>
          <w:color w:val="auto"/>
          <w:kern w:val="0"/>
          <w:bdr w:val="none" w:sz="0" w:space="0" w:color="auto"/>
          <w:lang w:eastAsia="zh-CN"/>
        </w:rPr>
        <w:t xml:space="preserve"> </w:t>
      </w:r>
      <w:proofErr w:type="gramStart"/>
      <w:r w:rsidRPr="008956EE">
        <w:rPr>
          <w:rFonts w:ascii="Book Antiqua" w:eastAsia="宋体" w:hAnsi="Book Antiqua" w:cs="宋体"/>
          <w:color w:val="auto"/>
          <w:kern w:val="0"/>
          <w:bdr w:val="none" w:sz="0" w:space="0" w:color="auto"/>
          <w:lang w:eastAsia="zh-CN"/>
        </w:rPr>
        <w:t>Mitral valve surgery and left heart catheterization in giant left atrium.</w:t>
      </w:r>
      <w:proofErr w:type="gramEnd"/>
      <w:r w:rsidRPr="008956EE">
        <w:rPr>
          <w:rFonts w:ascii="Book Antiqua" w:eastAsia="宋体" w:hAnsi="Book Antiqua" w:cs="宋体"/>
          <w:color w:val="auto"/>
          <w:kern w:val="0"/>
          <w:bdr w:val="none" w:sz="0" w:space="0" w:color="auto"/>
          <w:lang w:eastAsia="zh-CN"/>
        </w:rPr>
        <w:t xml:space="preserve"> </w:t>
      </w:r>
      <w:r w:rsidRPr="008956EE">
        <w:rPr>
          <w:rFonts w:ascii="Book Antiqua" w:eastAsia="宋体" w:hAnsi="Book Antiqua" w:cs="宋体"/>
          <w:i/>
          <w:iCs/>
          <w:color w:val="auto"/>
          <w:kern w:val="0"/>
          <w:bdr w:val="none" w:sz="0" w:space="0" w:color="auto"/>
          <w:lang w:eastAsia="zh-CN"/>
        </w:rPr>
        <w:t xml:space="preserve">AMA Arch </w:t>
      </w:r>
      <w:proofErr w:type="spellStart"/>
      <w:r w:rsidRPr="008956EE">
        <w:rPr>
          <w:rFonts w:ascii="Book Antiqua" w:eastAsia="宋体" w:hAnsi="Book Antiqua" w:cs="宋体"/>
          <w:i/>
          <w:iCs/>
          <w:color w:val="auto"/>
          <w:kern w:val="0"/>
          <w:bdr w:val="none" w:sz="0" w:space="0" w:color="auto"/>
          <w:lang w:eastAsia="zh-CN"/>
        </w:rPr>
        <w:t>Surg</w:t>
      </w:r>
      <w:proofErr w:type="spellEnd"/>
      <w:r w:rsidRPr="008956EE">
        <w:rPr>
          <w:rFonts w:ascii="Book Antiqua" w:eastAsia="宋体" w:hAnsi="Book Antiqua" w:cs="宋体"/>
          <w:color w:val="auto"/>
          <w:kern w:val="0"/>
          <w:bdr w:val="none" w:sz="0" w:space="0" w:color="auto"/>
          <w:lang w:eastAsia="zh-CN"/>
        </w:rPr>
        <w:t xml:space="preserve"> 1956; </w:t>
      </w:r>
      <w:r w:rsidRPr="008956EE">
        <w:rPr>
          <w:rFonts w:ascii="Book Antiqua" w:eastAsia="宋体" w:hAnsi="Book Antiqua" w:cs="宋体"/>
          <w:b/>
          <w:bCs/>
          <w:color w:val="auto"/>
          <w:kern w:val="0"/>
          <w:bdr w:val="none" w:sz="0" w:space="0" w:color="auto"/>
          <w:lang w:eastAsia="zh-CN"/>
        </w:rPr>
        <w:t>73</w:t>
      </w:r>
      <w:r w:rsidRPr="008956EE">
        <w:rPr>
          <w:rFonts w:ascii="Book Antiqua" w:eastAsia="宋体" w:hAnsi="Book Antiqua" w:cs="宋体"/>
          <w:color w:val="auto"/>
          <w:kern w:val="0"/>
          <w:bdr w:val="none" w:sz="0" w:space="0" w:color="auto"/>
          <w:lang w:eastAsia="zh-CN"/>
        </w:rPr>
        <w:t>: 503-507 [PMID: 13361701]</w:t>
      </w:r>
    </w:p>
    <w:p w:rsidR="008956EE" w:rsidRPr="008956EE" w:rsidRDefault="008956EE" w:rsidP="008956EE">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360" w:lineRule="auto"/>
        <w:jc w:val="both"/>
        <w:rPr>
          <w:rFonts w:ascii="Book Antiqua" w:eastAsia="宋体" w:hAnsi="Book Antiqua" w:cs="宋体"/>
          <w:color w:val="auto"/>
          <w:kern w:val="0"/>
          <w:bdr w:val="none" w:sz="0" w:space="0" w:color="auto"/>
          <w:lang w:eastAsia="zh-CN"/>
        </w:rPr>
      </w:pPr>
      <w:r w:rsidRPr="008956EE">
        <w:rPr>
          <w:rFonts w:ascii="Book Antiqua" w:eastAsia="宋体" w:hAnsi="Book Antiqua" w:cs="宋体"/>
          <w:color w:val="auto"/>
          <w:kern w:val="0"/>
          <w:bdr w:val="none" w:sz="0" w:space="0" w:color="auto"/>
          <w:lang w:eastAsia="zh-CN"/>
        </w:rPr>
        <w:t xml:space="preserve">3 </w:t>
      </w:r>
      <w:r w:rsidRPr="008956EE">
        <w:rPr>
          <w:rFonts w:ascii="Book Antiqua" w:eastAsia="宋体" w:hAnsi="Book Antiqua" w:cs="宋体"/>
          <w:b/>
          <w:bCs/>
          <w:color w:val="auto"/>
          <w:kern w:val="0"/>
          <w:bdr w:val="none" w:sz="0" w:space="0" w:color="auto"/>
          <w:lang w:eastAsia="zh-CN"/>
        </w:rPr>
        <w:t xml:space="preserve">El </w:t>
      </w:r>
      <w:proofErr w:type="spellStart"/>
      <w:r w:rsidRPr="008956EE">
        <w:rPr>
          <w:rFonts w:ascii="Book Antiqua" w:eastAsia="宋体" w:hAnsi="Book Antiqua" w:cs="宋体"/>
          <w:b/>
          <w:bCs/>
          <w:color w:val="auto"/>
          <w:kern w:val="0"/>
          <w:bdr w:val="none" w:sz="0" w:space="0" w:color="auto"/>
          <w:lang w:eastAsia="zh-CN"/>
        </w:rPr>
        <w:t>Maghraby</w:t>
      </w:r>
      <w:proofErr w:type="spellEnd"/>
      <w:r w:rsidRPr="008956EE">
        <w:rPr>
          <w:rFonts w:ascii="Book Antiqua" w:eastAsia="宋体" w:hAnsi="Book Antiqua" w:cs="宋体"/>
          <w:b/>
          <w:bCs/>
          <w:color w:val="auto"/>
          <w:kern w:val="0"/>
          <w:bdr w:val="none" w:sz="0" w:space="0" w:color="auto"/>
          <w:lang w:eastAsia="zh-CN"/>
        </w:rPr>
        <w:t xml:space="preserve"> A</w:t>
      </w:r>
      <w:r w:rsidRPr="008956EE">
        <w:rPr>
          <w:rFonts w:ascii="Book Antiqua" w:eastAsia="宋体" w:hAnsi="Book Antiqua" w:cs="宋体"/>
          <w:color w:val="auto"/>
          <w:kern w:val="0"/>
          <w:bdr w:val="none" w:sz="0" w:space="0" w:color="auto"/>
          <w:lang w:eastAsia="zh-CN"/>
        </w:rPr>
        <w:t xml:space="preserve">, </w:t>
      </w:r>
      <w:proofErr w:type="spellStart"/>
      <w:r w:rsidRPr="008956EE">
        <w:rPr>
          <w:rFonts w:ascii="Book Antiqua" w:eastAsia="宋体" w:hAnsi="Book Antiqua" w:cs="宋体"/>
          <w:color w:val="auto"/>
          <w:kern w:val="0"/>
          <w:bdr w:val="none" w:sz="0" w:space="0" w:color="auto"/>
          <w:lang w:eastAsia="zh-CN"/>
        </w:rPr>
        <w:t>Hajar</w:t>
      </w:r>
      <w:proofErr w:type="spellEnd"/>
      <w:r w:rsidRPr="008956EE">
        <w:rPr>
          <w:rFonts w:ascii="Book Antiqua" w:eastAsia="宋体" w:hAnsi="Book Antiqua" w:cs="宋体"/>
          <w:color w:val="auto"/>
          <w:kern w:val="0"/>
          <w:bdr w:val="none" w:sz="0" w:space="0" w:color="auto"/>
          <w:lang w:eastAsia="zh-CN"/>
        </w:rPr>
        <w:t xml:space="preserve"> R. Giant left atrium: a review. </w:t>
      </w:r>
      <w:r w:rsidRPr="008956EE">
        <w:rPr>
          <w:rFonts w:ascii="Book Antiqua" w:eastAsia="宋体" w:hAnsi="Book Antiqua" w:cs="宋体"/>
          <w:i/>
          <w:iCs/>
          <w:color w:val="auto"/>
          <w:kern w:val="0"/>
          <w:bdr w:val="none" w:sz="0" w:space="0" w:color="auto"/>
          <w:lang w:eastAsia="zh-CN"/>
        </w:rPr>
        <w:t>Heart Views</w:t>
      </w:r>
      <w:r w:rsidRPr="008956EE">
        <w:rPr>
          <w:rFonts w:ascii="Book Antiqua" w:eastAsia="宋体" w:hAnsi="Book Antiqua" w:cs="宋体"/>
          <w:color w:val="auto"/>
          <w:kern w:val="0"/>
          <w:bdr w:val="none" w:sz="0" w:space="0" w:color="auto"/>
          <w:lang w:eastAsia="zh-CN"/>
        </w:rPr>
        <w:t xml:space="preserve"> 2012; </w:t>
      </w:r>
      <w:r w:rsidRPr="008956EE">
        <w:rPr>
          <w:rFonts w:ascii="Book Antiqua" w:eastAsia="宋体" w:hAnsi="Book Antiqua" w:cs="宋体"/>
          <w:b/>
          <w:bCs/>
          <w:color w:val="auto"/>
          <w:kern w:val="0"/>
          <w:bdr w:val="none" w:sz="0" w:space="0" w:color="auto"/>
          <w:lang w:eastAsia="zh-CN"/>
        </w:rPr>
        <w:t>13</w:t>
      </w:r>
      <w:r w:rsidRPr="008956EE">
        <w:rPr>
          <w:rFonts w:ascii="Book Antiqua" w:eastAsia="宋体" w:hAnsi="Book Antiqua" w:cs="宋体"/>
          <w:color w:val="auto"/>
          <w:kern w:val="0"/>
          <w:bdr w:val="none" w:sz="0" w:space="0" w:color="auto"/>
          <w:lang w:eastAsia="zh-CN"/>
        </w:rPr>
        <w:t>: 46-52 [PMID: 22919448</w:t>
      </w:r>
      <w:r w:rsidR="00C16B08">
        <w:rPr>
          <w:rFonts w:ascii="Book Antiqua" w:eastAsia="宋体" w:hAnsi="Book Antiqua" w:cs="宋体"/>
          <w:color w:val="auto"/>
          <w:kern w:val="0"/>
          <w:bdr w:val="none" w:sz="0" w:space="0" w:color="auto"/>
          <w:lang w:eastAsia="zh-CN"/>
        </w:rPr>
        <w:t xml:space="preserve"> DOI: 10.4103/1995-705X.99227]</w:t>
      </w:r>
    </w:p>
    <w:p w:rsidR="008956EE" w:rsidRPr="008956EE" w:rsidRDefault="008956EE" w:rsidP="008956EE">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360" w:lineRule="auto"/>
        <w:jc w:val="both"/>
        <w:rPr>
          <w:rFonts w:ascii="Book Antiqua" w:eastAsia="宋体" w:hAnsi="Book Antiqua" w:cs="宋体"/>
          <w:color w:val="auto"/>
          <w:kern w:val="0"/>
          <w:bdr w:val="none" w:sz="0" w:space="0" w:color="auto"/>
          <w:lang w:eastAsia="zh-CN"/>
        </w:rPr>
      </w:pPr>
      <w:proofErr w:type="gramStart"/>
      <w:r w:rsidRPr="008956EE">
        <w:rPr>
          <w:rFonts w:ascii="Book Antiqua" w:eastAsia="宋体" w:hAnsi="Book Antiqua" w:cs="宋体"/>
          <w:color w:val="auto"/>
          <w:kern w:val="0"/>
          <w:bdr w:val="none" w:sz="0" w:space="0" w:color="auto"/>
          <w:lang w:eastAsia="zh-CN"/>
        </w:rPr>
        <w:t xml:space="preserve">4 </w:t>
      </w:r>
      <w:r w:rsidRPr="008956EE">
        <w:rPr>
          <w:rFonts w:ascii="Book Antiqua" w:eastAsia="宋体" w:hAnsi="Book Antiqua" w:cs="宋体"/>
          <w:b/>
          <w:bCs/>
          <w:color w:val="auto"/>
          <w:kern w:val="0"/>
          <w:bdr w:val="none" w:sz="0" w:space="0" w:color="auto"/>
          <w:lang w:eastAsia="zh-CN"/>
        </w:rPr>
        <w:t>Oh JK</w:t>
      </w:r>
      <w:r w:rsidRPr="008956EE">
        <w:rPr>
          <w:rFonts w:ascii="Book Antiqua" w:eastAsia="宋体" w:hAnsi="Book Antiqua" w:cs="宋体"/>
          <w:color w:val="auto"/>
          <w:kern w:val="0"/>
          <w:bdr w:val="none" w:sz="0" w:space="0" w:color="auto"/>
          <w:lang w:eastAsia="zh-CN"/>
        </w:rPr>
        <w:t>.</w:t>
      </w:r>
      <w:proofErr w:type="gramEnd"/>
      <w:r w:rsidRPr="008956EE">
        <w:rPr>
          <w:rFonts w:ascii="Book Antiqua" w:eastAsia="宋体" w:hAnsi="Book Antiqua" w:cs="宋体"/>
          <w:color w:val="auto"/>
          <w:kern w:val="0"/>
          <w:bdr w:val="none" w:sz="0" w:space="0" w:color="auto"/>
          <w:lang w:eastAsia="zh-CN"/>
        </w:rPr>
        <w:t xml:space="preserve"> </w:t>
      </w:r>
      <w:proofErr w:type="gramStart"/>
      <w:r w:rsidRPr="008956EE">
        <w:rPr>
          <w:rFonts w:ascii="Book Antiqua" w:eastAsia="宋体" w:hAnsi="Book Antiqua" w:cs="宋体"/>
          <w:color w:val="auto"/>
          <w:kern w:val="0"/>
          <w:bdr w:val="none" w:sz="0" w:space="0" w:color="auto"/>
          <w:lang w:eastAsia="zh-CN"/>
        </w:rPr>
        <w:t>Echocardiographic evaluation of morphological and hemodynamic significance of giant left atrium.</w:t>
      </w:r>
      <w:proofErr w:type="gramEnd"/>
      <w:r w:rsidRPr="008956EE">
        <w:rPr>
          <w:rFonts w:ascii="Book Antiqua" w:eastAsia="宋体" w:hAnsi="Book Antiqua" w:cs="宋体"/>
          <w:color w:val="auto"/>
          <w:kern w:val="0"/>
          <w:bdr w:val="none" w:sz="0" w:space="0" w:color="auto"/>
          <w:lang w:eastAsia="zh-CN"/>
        </w:rPr>
        <w:t xml:space="preserve"> </w:t>
      </w:r>
      <w:proofErr w:type="gramStart"/>
      <w:r w:rsidRPr="008956EE">
        <w:rPr>
          <w:rFonts w:ascii="Book Antiqua" w:eastAsia="宋体" w:hAnsi="Book Antiqua" w:cs="宋体"/>
          <w:color w:val="auto"/>
          <w:kern w:val="0"/>
          <w:bdr w:val="none" w:sz="0" w:space="0" w:color="auto"/>
          <w:lang w:eastAsia="zh-CN"/>
        </w:rPr>
        <w:t>An important lesson.</w:t>
      </w:r>
      <w:proofErr w:type="gramEnd"/>
      <w:r w:rsidRPr="008956EE">
        <w:rPr>
          <w:rFonts w:ascii="Book Antiqua" w:eastAsia="宋体" w:hAnsi="Book Antiqua" w:cs="宋体"/>
          <w:color w:val="auto"/>
          <w:kern w:val="0"/>
          <w:bdr w:val="none" w:sz="0" w:space="0" w:color="auto"/>
          <w:lang w:eastAsia="zh-CN"/>
        </w:rPr>
        <w:t xml:space="preserve"> </w:t>
      </w:r>
      <w:r w:rsidRPr="008956EE">
        <w:rPr>
          <w:rFonts w:ascii="Book Antiqua" w:eastAsia="宋体" w:hAnsi="Book Antiqua" w:cs="宋体"/>
          <w:i/>
          <w:iCs/>
          <w:color w:val="auto"/>
          <w:kern w:val="0"/>
          <w:bdr w:val="none" w:sz="0" w:space="0" w:color="auto"/>
          <w:lang w:eastAsia="zh-CN"/>
        </w:rPr>
        <w:t>Circulation</w:t>
      </w:r>
      <w:r w:rsidRPr="008956EE">
        <w:rPr>
          <w:rFonts w:ascii="Book Antiqua" w:eastAsia="宋体" w:hAnsi="Book Antiqua" w:cs="宋体"/>
          <w:color w:val="auto"/>
          <w:kern w:val="0"/>
          <w:bdr w:val="none" w:sz="0" w:space="0" w:color="auto"/>
          <w:lang w:eastAsia="zh-CN"/>
        </w:rPr>
        <w:t xml:space="preserve"> 1992; </w:t>
      </w:r>
      <w:r w:rsidRPr="008956EE">
        <w:rPr>
          <w:rFonts w:ascii="Book Antiqua" w:eastAsia="宋体" w:hAnsi="Book Antiqua" w:cs="宋体"/>
          <w:b/>
          <w:bCs/>
          <w:color w:val="auto"/>
          <w:kern w:val="0"/>
          <w:bdr w:val="none" w:sz="0" w:space="0" w:color="auto"/>
          <w:lang w:eastAsia="zh-CN"/>
        </w:rPr>
        <w:t>86</w:t>
      </w:r>
      <w:r w:rsidRPr="008956EE">
        <w:rPr>
          <w:rFonts w:ascii="Book Antiqua" w:eastAsia="宋体" w:hAnsi="Book Antiqua" w:cs="宋体"/>
          <w:color w:val="auto"/>
          <w:kern w:val="0"/>
          <w:bdr w:val="none" w:sz="0" w:space="0" w:color="auto"/>
          <w:lang w:eastAsia="zh-CN"/>
        </w:rPr>
        <w:t>: 328-330 [PMID: 1535572]</w:t>
      </w:r>
    </w:p>
    <w:p w:rsidR="008956EE" w:rsidRPr="008956EE" w:rsidRDefault="008956EE" w:rsidP="008956EE">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360" w:lineRule="auto"/>
        <w:jc w:val="both"/>
        <w:rPr>
          <w:rFonts w:ascii="Book Antiqua" w:eastAsia="宋体" w:hAnsi="Book Antiqua" w:cs="宋体"/>
          <w:color w:val="auto"/>
          <w:kern w:val="0"/>
          <w:bdr w:val="none" w:sz="0" w:space="0" w:color="auto"/>
          <w:lang w:eastAsia="zh-CN"/>
        </w:rPr>
      </w:pPr>
      <w:r w:rsidRPr="008956EE">
        <w:rPr>
          <w:rFonts w:ascii="Book Antiqua" w:eastAsia="宋体" w:hAnsi="Book Antiqua" w:cs="宋体"/>
          <w:color w:val="auto"/>
          <w:kern w:val="0"/>
          <w:bdr w:val="none" w:sz="0" w:space="0" w:color="auto"/>
          <w:lang w:eastAsia="zh-CN"/>
        </w:rPr>
        <w:t xml:space="preserve">5 </w:t>
      </w:r>
      <w:proofErr w:type="spellStart"/>
      <w:r w:rsidRPr="008956EE">
        <w:rPr>
          <w:rFonts w:ascii="Book Antiqua" w:eastAsia="宋体" w:hAnsi="Book Antiqua" w:cs="宋体"/>
          <w:b/>
          <w:bCs/>
          <w:color w:val="auto"/>
          <w:kern w:val="0"/>
          <w:bdr w:val="none" w:sz="0" w:space="0" w:color="auto"/>
          <w:lang w:eastAsia="zh-CN"/>
        </w:rPr>
        <w:t>Piccoli</w:t>
      </w:r>
      <w:proofErr w:type="spellEnd"/>
      <w:r w:rsidRPr="008956EE">
        <w:rPr>
          <w:rFonts w:ascii="Book Antiqua" w:eastAsia="宋体" w:hAnsi="Book Antiqua" w:cs="宋体"/>
          <w:b/>
          <w:bCs/>
          <w:color w:val="auto"/>
          <w:kern w:val="0"/>
          <w:bdr w:val="none" w:sz="0" w:space="0" w:color="auto"/>
          <w:lang w:eastAsia="zh-CN"/>
        </w:rPr>
        <w:t xml:space="preserve"> GP</w:t>
      </w:r>
      <w:r w:rsidRPr="008956EE">
        <w:rPr>
          <w:rFonts w:ascii="Book Antiqua" w:eastAsia="宋体" w:hAnsi="Book Antiqua" w:cs="宋体"/>
          <w:color w:val="auto"/>
          <w:kern w:val="0"/>
          <w:bdr w:val="none" w:sz="0" w:space="0" w:color="auto"/>
          <w:lang w:eastAsia="zh-CN"/>
        </w:rPr>
        <w:t xml:space="preserve">, </w:t>
      </w:r>
      <w:proofErr w:type="spellStart"/>
      <w:r w:rsidRPr="008956EE">
        <w:rPr>
          <w:rFonts w:ascii="Book Antiqua" w:eastAsia="宋体" w:hAnsi="Book Antiqua" w:cs="宋体"/>
          <w:color w:val="auto"/>
          <w:kern w:val="0"/>
          <w:bdr w:val="none" w:sz="0" w:space="0" w:color="auto"/>
          <w:lang w:eastAsia="zh-CN"/>
        </w:rPr>
        <w:t>Massini</w:t>
      </w:r>
      <w:proofErr w:type="spellEnd"/>
      <w:r w:rsidRPr="008956EE">
        <w:rPr>
          <w:rFonts w:ascii="Book Antiqua" w:eastAsia="宋体" w:hAnsi="Book Antiqua" w:cs="宋体"/>
          <w:color w:val="auto"/>
          <w:kern w:val="0"/>
          <w:bdr w:val="none" w:sz="0" w:space="0" w:color="auto"/>
          <w:lang w:eastAsia="zh-CN"/>
        </w:rPr>
        <w:t xml:space="preserve"> C, Di </w:t>
      </w:r>
      <w:proofErr w:type="spellStart"/>
      <w:r w:rsidRPr="008956EE">
        <w:rPr>
          <w:rFonts w:ascii="Book Antiqua" w:eastAsia="宋体" w:hAnsi="Book Antiqua" w:cs="宋体"/>
          <w:color w:val="auto"/>
          <w:kern w:val="0"/>
          <w:bdr w:val="none" w:sz="0" w:space="0" w:color="auto"/>
          <w:lang w:eastAsia="zh-CN"/>
        </w:rPr>
        <w:t>Eusanio</w:t>
      </w:r>
      <w:proofErr w:type="spellEnd"/>
      <w:r w:rsidRPr="008956EE">
        <w:rPr>
          <w:rFonts w:ascii="Book Antiqua" w:eastAsia="宋体" w:hAnsi="Book Antiqua" w:cs="宋体"/>
          <w:color w:val="auto"/>
          <w:kern w:val="0"/>
          <w:bdr w:val="none" w:sz="0" w:space="0" w:color="auto"/>
          <w:lang w:eastAsia="zh-CN"/>
        </w:rPr>
        <w:t xml:space="preserve"> G, </w:t>
      </w:r>
      <w:proofErr w:type="spellStart"/>
      <w:r w:rsidRPr="008956EE">
        <w:rPr>
          <w:rFonts w:ascii="Book Antiqua" w:eastAsia="宋体" w:hAnsi="Book Antiqua" w:cs="宋体"/>
          <w:color w:val="auto"/>
          <w:kern w:val="0"/>
          <w:bdr w:val="none" w:sz="0" w:space="0" w:color="auto"/>
          <w:lang w:eastAsia="zh-CN"/>
        </w:rPr>
        <w:t>Ballerini</w:t>
      </w:r>
      <w:proofErr w:type="spellEnd"/>
      <w:r w:rsidRPr="008956EE">
        <w:rPr>
          <w:rFonts w:ascii="Book Antiqua" w:eastAsia="宋体" w:hAnsi="Book Antiqua" w:cs="宋体"/>
          <w:color w:val="auto"/>
          <w:kern w:val="0"/>
          <w:bdr w:val="none" w:sz="0" w:space="0" w:color="auto"/>
          <w:lang w:eastAsia="zh-CN"/>
        </w:rPr>
        <w:t xml:space="preserve"> L, </w:t>
      </w:r>
      <w:proofErr w:type="spellStart"/>
      <w:r w:rsidRPr="008956EE">
        <w:rPr>
          <w:rFonts w:ascii="Book Antiqua" w:eastAsia="宋体" w:hAnsi="Book Antiqua" w:cs="宋体"/>
          <w:color w:val="auto"/>
          <w:kern w:val="0"/>
          <w:bdr w:val="none" w:sz="0" w:space="0" w:color="auto"/>
          <w:lang w:eastAsia="zh-CN"/>
        </w:rPr>
        <w:t>Iacobone</w:t>
      </w:r>
      <w:proofErr w:type="spellEnd"/>
      <w:r w:rsidRPr="008956EE">
        <w:rPr>
          <w:rFonts w:ascii="Book Antiqua" w:eastAsia="宋体" w:hAnsi="Book Antiqua" w:cs="宋体"/>
          <w:color w:val="auto"/>
          <w:kern w:val="0"/>
          <w:bdr w:val="none" w:sz="0" w:space="0" w:color="auto"/>
          <w:lang w:eastAsia="zh-CN"/>
        </w:rPr>
        <w:t xml:space="preserve"> G, </w:t>
      </w:r>
      <w:proofErr w:type="spellStart"/>
      <w:r w:rsidRPr="008956EE">
        <w:rPr>
          <w:rFonts w:ascii="Book Antiqua" w:eastAsia="宋体" w:hAnsi="Book Antiqua" w:cs="宋体"/>
          <w:color w:val="auto"/>
          <w:kern w:val="0"/>
          <w:bdr w:val="none" w:sz="0" w:space="0" w:color="auto"/>
          <w:lang w:eastAsia="zh-CN"/>
        </w:rPr>
        <w:t>Soro</w:t>
      </w:r>
      <w:proofErr w:type="spellEnd"/>
      <w:r w:rsidRPr="008956EE">
        <w:rPr>
          <w:rFonts w:ascii="Book Antiqua" w:eastAsia="宋体" w:hAnsi="Book Antiqua" w:cs="宋体"/>
          <w:color w:val="auto"/>
          <w:kern w:val="0"/>
          <w:bdr w:val="none" w:sz="0" w:space="0" w:color="auto"/>
          <w:lang w:eastAsia="zh-CN"/>
        </w:rPr>
        <w:t xml:space="preserve"> A, </w:t>
      </w:r>
      <w:proofErr w:type="spellStart"/>
      <w:r w:rsidRPr="008956EE">
        <w:rPr>
          <w:rFonts w:ascii="Book Antiqua" w:eastAsia="宋体" w:hAnsi="Book Antiqua" w:cs="宋体"/>
          <w:color w:val="auto"/>
          <w:kern w:val="0"/>
          <w:bdr w:val="none" w:sz="0" w:space="0" w:color="auto"/>
          <w:lang w:eastAsia="zh-CN"/>
        </w:rPr>
        <w:t>Palminiello</w:t>
      </w:r>
      <w:proofErr w:type="spellEnd"/>
      <w:r w:rsidRPr="008956EE">
        <w:rPr>
          <w:rFonts w:ascii="Book Antiqua" w:eastAsia="宋体" w:hAnsi="Book Antiqua" w:cs="宋体"/>
          <w:color w:val="auto"/>
          <w:kern w:val="0"/>
          <w:bdr w:val="none" w:sz="0" w:space="0" w:color="auto"/>
          <w:lang w:eastAsia="zh-CN"/>
        </w:rPr>
        <w:t xml:space="preserve"> A. Giant left atrium and mitral valve disease: early and late results of surgical treatment in 40 cases. </w:t>
      </w:r>
      <w:r w:rsidRPr="008956EE">
        <w:rPr>
          <w:rFonts w:ascii="Book Antiqua" w:eastAsia="宋体" w:hAnsi="Book Antiqua" w:cs="宋体"/>
          <w:i/>
          <w:iCs/>
          <w:color w:val="auto"/>
          <w:kern w:val="0"/>
          <w:bdr w:val="none" w:sz="0" w:space="0" w:color="auto"/>
          <w:lang w:eastAsia="zh-CN"/>
        </w:rPr>
        <w:t xml:space="preserve">J </w:t>
      </w:r>
      <w:proofErr w:type="spellStart"/>
      <w:r w:rsidRPr="008956EE">
        <w:rPr>
          <w:rFonts w:ascii="Book Antiqua" w:eastAsia="宋体" w:hAnsi="Book Antiqua" w:cs="宋体"/>
          <w:i/>
          <w:iCs/>
          <w:color w:val="auto"/>
          <w:kern w:val="0"/>
          <w:bdr w:val="none" w:sz="0" w:space="0" w:color="auto"/>
          <w:lang w:eastAsia="zh-CN"/>
        </w:rPr>
        <w:t>Cardiovasc</w:t>
      </w:r>
      <w:proofErr w:type="spellEnd"/>
      <w:r w:rsidRPr="008956EE">
        <w:rPr>
          <w:rFonts w:ascii="Book Antiqua" w:eastAsia="宋体" w:hAnsi="Book Antiqua" w:cs="宋体"/>
          <w:i/>
          <w:iCs/>
          <w:color w:val="auto"/>
          <w:kern w:val="0"/>
          <w:bdr w:val="none" w:sz="0" w:space="0" w:color="auto"/>
          <w:lang w:eastAsia="zh-CN"/>
        </w:rPr>
        <w:t xml:space="preserve"> </w:t>
      </w:r>
      <w:proofErr w:type="spellStart"/>
      <w:r w:rsidRPr="008956EE">
        <w:rPr>
          <w:rFonts w:ascii="Book Antiqua" w:eastAsia="宋体" w:hAnsi="Book Antiqua" w:cs="宋体"/>
          <w:i/>
          <w:iCs/>
          <w:color w:val="auto"/>
          <w:kern w:val="0"/>
          <w:bdr w:val="none" w:sz="0" w:space="0" w:color="auto"/>
          <w:lang w:eastAsia="zh-CN"/>
        </w:rPr>
        <w:t>Surg</w:t>
      </w:r>
      <w:proofErr w:type="spellEnd"/>
      <w:r w:rsidRPr="008956EE">
        <w:rPr>
          <w:rFonts w:ascii="Book Antiqua" w:eastAsia="宋体" w:hAnsi="Book Antiqua" w:cs="宋体"/>
          <w:i/>
          <w:iCs/>
          <w:color w:val="auto"/>
          <w:kern w:val="0"/>
          <w:bdr w:val="none" w:sz="0" w:space="0" w:color="auto"/>
          <w:lang w:eastAsia="zh-CN"/>
        </w:rPr>
        <w:t xml:space="preserve"> </w:t>
      </w:r>
      <w:r w:rsidRPr="008956EE">
        <w:rPr>
          <w:rFonts w:ascii="Book Antiqua" w:eastAsia="宋体" w:hAnsi="Book Antiqua" w:cs="宋体"/>
          <w:iCs/>
          <w:color w:val="auto"/>
          <w:kern w:val="0"/>
          <w:bdr w:val="none" w:sz="0" w:space="0" w:color="auto"/>
          <w:lang w:eastAsia="zh-CN"/>
        </w:rPr>
        <w:t>(Torino)</w:t>
      </w:r>
      <w:r w:rsidRPr="008956EE">
        <w:rPr>
          <w:rFonts w:ascii="Book Antiqua" w:eastAsia="宋体" w:hAnsi="Book Antiqua" w:cs="宋体"/>
          <w:color w:val="auto"/>
          <w:kern w:val="0"/>
          <w:bdr w:val="none" w:sz="0" w:space="0" w:color="auto"/>
          <w:lang w:eastAsia="zh-CN"/>
        </w:rPr>
        <w:t xml:space="preserve"> </w:t>
      </w:r>
      <w:r w:rsidR="00C16B08">
        <w:rPr>
          <w:rFonts w:ascii="Book Antiqua" w:eastAsia="宋体" w:hAnsi="Book Antiqua" w:cs="宋体" w:hint="eastAsia"/>
          <w:color w:val="auto"/>
          <w:kern w:val="0"/>
          <w:bdr w:val="none" w:sz="0" w:space="0" w:color="auto"/>
          <w:lang w:eastAsia="zh-CN"/>
        </w:rPr>
        <w:t>1984</w:t>
      </w:r>
      <w:r w:rsidRPr="008956EE">
        <w:rPr>
          <w:rFonts w:ascii="Book Antiqua" w:eastAsia="宋体" w:hAnsi="Book Antiqua" w:cs="宋体"/>
          <w:color w:val="auto"/>
          <w:kern w:val="0"/>
          <w:bdr w:val="none" w:sz="0" w:space="0" w:color="auto"/>
          <w:lang w:eastAsia="zh-CN"/>
        </w:rPr>
        <w:t xml:space="preserve">; </w:t>
      </w:r>
      <w:r w:rsidRPr="008956EE">
        <w:rPr>
          <w:rFonts w:ascii="Book Antiqua" w:eastAsia="宋体" w:hAnsi="Book Antiqua" w:cs="宋体"/>
          <w:b/>
          <w:bCs/>
          <w:color w:val="auto"/>
          <w:kern w:val="0"/>
          <w:bdr w:val="none" w:sz="0" w:space="0" w:color="auto"/>
          <w:lang w:eastAsia="zh-CN"/>
        </w:rPr>
        <w:t>25</w:t>
      </w:r>
      <w:r w:rsidRPr="008956EE">
        <w:rPr>
          <w:rFonts w:ascii="Book Antiqua" w:eastAsia="宋体" w:hAnsi="Book Antiqua" w:cs="宋体"/>
          <w:color w:val="auto"/>
          <w:kern w:val="0"/>
          <w:bdr w:val="none" w:sz="0" w:space="0" w:color="auto"/>
          <w:lang w:eastAsia="zh-CN"/>
        </w:rPr>
        <w:t>: 328-336 [PMID: 6237112]</w:t>
      </w:r>
    </w:p>
    <w:p w:rsidR="008956EE" w:rsidRPr="008956EE" w:rsidRDefault="008956EE" w:rsidP="008956EE">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360" w:lineRule="auto"/>
        <w:jc w:val="both"/>
        <w:rPr>
          <w:rFonts w:ascii="Book Antiqua" w:eastAsia="宋体" w:hAnsi="Book Antiqua" w:cs="宋体"/>
          <w:color w:val="auto"/>
          <w:kern w:val="0"/>
          <w:bdr w:val="none" w:sz="0" w:space="0" w:color="auto"/>
          <w:lang w:eastAsia="zh-CN"/>
        </w:rPr>
      </w:pPr>
      <w:r w:rsidRPr="008956EE">
        <w:rPr>
          <w:rFonts w:ascii="Book Antiqua" w:eastAsia="宋体" w:hAnsi="Book Antiqua" w:cs="宋体"/>
          <w:color w:val="auto"/>
          <w:kern w:val="0"/>
          <w:bdr w:val="none" w:sz="0" w:space="0" w:color="auto"/>
          <w:lang w:eastAsia="zh-CN"/>
        </w:rPr>
        <w:t xml:space="preserve">6 </w:t>
      </w:r>
      <w:r w:rsidRPr="008956EE">
        <w:rPr>
          <w:rFonts w:ascii="Book Antiqua" w:eastAsia="宋体" w:hAnsi="Book Antiqua" w:cs="宋体"/>
          <w:b/>
          <w:bCs/>
          <w:color w:val="auto"/>
          <w:kern w:val="0"/>
          <w:bdr w:val="none" w:sz="0" w:space="0" w:color="auto"/>
          <w:lang w:eastAsia="zh-CN"/>
        </w:rPr>
        <w:t>Isomura T</w:t>
      </w:r>
      <w:r w:rsidRPr="008956EE">
        <w:rPr>
          <w:rFonts w:ascii="Book Antiqua" w:eastAsia="宋体" w:hAnsi="Book Antiqua" w:cs="宋体"/>
          <w:color w:val="auto"/>
          <w:kern w:val="0"/>
          <w:bdr w:val="none" w:sz="0" w:space="0" w:color="auto"/>
          <w:lang w:eastAsia="zh-CN"/>
        </w:rPr>
        <w:t xml:space="preserve">, </w:t>
      </w:r>
      <w:proofErr w:type="spellStart"/>
      <w:r w:rsidRPr="008956EE">
        <w:rPr>
          <w:rFonts w:ascii="Book Antiqua" w:eastAsia="宋体" w:hAnsi="Book Antiqua" w:cs="宋体"/>
          <w:color w:val="auto"/>
          <w:kern w:val="0"/>
          <w:bdr w:val="none" w:sz="0" w:space="0" w:color="auto"/>
          <w:lang w:eastAsia="zh-CN"/>
        </w:rPr>
        <w:t>Hisatomi</w:t>
      </w:r>
      <w:proofErr w:type="spellEnd"/>
      <w:r w:rsidRPr="008956EE">
        <w:rPr>
          <w:rFonts w:ascii="Book Antiqua" w:eastAsia="宋体" w:hAnsi="Book Antiqua" w:cs="宋体"/>
          <w:color w:val="auto"/>
          <w:kern w:val="0"/>
          <w:bdr w:val="none" w:sz="0" w:space="0" w:color="auto"/>
          <w:lang w:eastAsia="zh-CN"/>
        </w:rPr>
        <w:t xml:space="preserve"> K, Hirano A, Maruyama H, </w:t>
      </w:r>
      <w:proofErr w:type="spellStart"/>
      <w:r w:rsidRPr="008956EE">
        <w:rPr>
          <w:rFonts w:ascii="Book Antiqua" w:eastAsia="宋体" w:hAnsi="Book Antiqua" w:cs="宋体"/>
          <w:color w:val="auto"/>
          <w:kern w:val="0"/>
          <w:bdr w:val="none" w:sz="0" w:space="0" w:color="auto"/>
          <w:lang w:eastAsia="zh-CN"/>
        </w:rPr>
        <w:t>Kosuga</w:t>
      </w:r>
      <w:proofErr w:type="spellEnd"/>
      <w:r w:rsidRPr="008956EE">
        <w:rPr>
          <w:rFonts w:ascii="Book Antiqua" w:eastAsia="宋体" w:hAnsi="Book Antiqua" w:cs="宋体"/>
          <w:color w:val="auto"/>
          <w:kern w:val="0"/>
          <w:bdr w:val="none" w:sz="0" w:space="0" w:color="auto"/>
          <w:lang w:eastAsia="zh-CN"/>
        </w:rPr>
        <w:t xml:space="preserve"> K, </w:t>
      </w:r>
      <w:proofErr w:type="spellStart"/>
      <w:r w:rsidRPr="008956EE">
        <w:rPr>
          <w:rFonts w:ascii="Book Antiqua" w:eastAsia="宋体" w:hAnsi="Book Antiqua" w:cs="宋体"/>
          <w:color w:val="auto"/>
          <w:kern w:val="0"/>
          <w:bdr w:val="none" w:sz="0" w:space="0" w:color="auto"/>
          <w:lang w:eastAsia="zh-CN"/>
        </w:rPr>
        <w:t>Ohishi</w:t>
      </w:r>
      <w:proofErr w:type="spellEnd"/>
      <w:r w:rsidRPr="008956EE">
        <w:rPr>
          <w:rFonts w:ascii="Book Antiqua" w:eastAsia="宋体" w:hAnsi="Book Antiqua" w:cs="宋体"/>
          <w:color w:val="auto"/>
          <w:kern w:val="0"/>
          <w:bdr w:val="none" w:sz="0" w:space="0" w:color="auto"/>
          <w:lang w:eastAsia="zh-CN"/>
        </w:rPr>
        <w:t xml:space="preserve"> K. Left atrial plication and mitral valve replacement for giant left atrium accompanying mitral lesion. </w:t>
      </w:r>
      <w:r w:rsidRPr="008956EE">
        <w:rPr>
          <w:rFonts w:ascii="Book Antiqua" w:eastAsia="宋体" w:hAnsi="Book Antiqua" w:cs="宋体"/>
          <w:i/>
          <w:iCs/>
          <w:color w:val="auto"/>
          <w:kern w:val="0"/>
          <w:bdr w:val="none" w:sz="0" w:space="0" w:color="auto"/>
          <w:lang w:eastAsia="zh-CN"/>
        </w:rPr>
        <w:t xml:space="preserve">J Card </w:t>
      </w:r>
      <w:proofErr w:type="spellStart"/>
      <w:r w:rsidRPr="008956EE">
        <w:rPr>
          <w:rFonts w:ascii="Book Antiqua" w:eastAsia="宋体" w:hAnsi="Book Antiqua" w:cs="宋体"/>
          <w:i/>
          <w:iCs/>
          <w:color w:val="auto"/>
          <w:kern w:val="0"/>
          <w:bdr w:val="none" w:sz="0" w:space="0" w:color="auto"/>
          <w:lang w:eastAsia="zh-CN"/>
        </w:rPr>
        <w:t>Surg</w:t>
      </w:r>
      <w:proofErr w:type="spellEnd"/>
      <w:r w:rsidRPr="008956EE">
        <w:rPr>
          <w:rFonts w:ascii="Book Antiqua" w:eastAsia="宋体" w:hAnsi="Book Antiqua" w:cs="宋体"/>
          <w:color w:val="auto"/>
          <w:kern w:val="0"/>
          <w:bdr w:val="none" w:sz="0" w:space="0" w:color="auto"/>
          <w:lang w:eastAsia="zh-CN"/>
        </w:rPr>
        <w:t xml:space="preserve"> 1993; </w:t>
      </w:r>
      <w:r w:rsidRPr="008956EE">
        <w:rPr>
          <w:rFonts w:ascii="Book Antiqua" w:eastAsia="宋体" w:hAnsi="Book Antiqua" w:cs="宋体"/>
          <w:b/>
          <w:bCs/>
          <w:color w:val="auto"/>
          <w:kern w:val="0"/>
          <w:bdr w:val="none" w:sz="0" w:space="0" w:color="auto"/>
          <w:lang w:eastAsia="zh-CN"/>
        </w:rPr>
        <w:t>8</w:t>
      </w:r>
      <w:r w:rsidRPr="008956EE">
        <w:rPr>
          <w:rFonts w:ascii="Book Antiqua" w:eastAsia="宋体" w:hAnsi="Book Antiqua" w:cs="宋体"/>
          <w:color w:val="auto"/>
          <w:kern w:val="0"/>
          <w:bdr w:val="none" w:sz="0" w:space="0" w:color="auto"/>
          <w:lang w:eastAsia="zh-CN"/>
        </w:rPr>
        <w:t>: 365-370 [PMID: 8507966]</w:t>
      </w:r>
    </w:p>
    <w:p w:rsidR="008956EE" w:rsidRPr="008956EE" w:rsidRDefault="008956EE" w:rsidP="008956EE">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360" w:lineRule="auto"/>
        <w:jc w:val="both"/>
        <w:rPr>
          <w:rFonts w:ascii="Book Antiqua" w:eastAsia="宋体" w:hAnsi="Book Antiqua" w:cs="宋体"/>
          <w:color w:val="auto"/>
          <w:kern w:val="0"/>
          <w:bdr w:val="none" w:sz="0" w:space="0" w:color="auto"/>
          <w:lang w:eastAsia="zh-CN"/>
        </w:rPr>
      </w:pPr>
      <w:r w:rsidRPr="008956EE">
        <w:rPr>
          <w:rFonts w:ascii="Book Antiqua" w:eastAsia="宋体" w:hAnsi="Book Antiqua" w:cs="宋体"/>
          <w:color w:val="auto"/>
          <w:kern w:val="0"/>
          <w:bdr w:val="none" w:sz="0" w:space="0" w:color="auto"/>
          <w:lang w:eastAsia="zh-CN"/>
        </w:rPr>
        <w:t xml:space="preserve">7 </w:t>
      </w:r>
      <w:proofErr w:type="spellStart"/>
      <w:r w:rsidRPr="008956EE">
        <w:rPr>
          <w:rFonts w:ascii="Book Antiqua" w:eastAsia="宋体" w:hAnsi="Book Antiqua" w:cs="宋体"/>
          <w:b/>
          <w:bCs/>
          <w:color w:val="auto"/>
          <w:kern w:val="0"/>
          <w:bdr w:val="none" w:sz="0" w:space="0" w:color="auto"/>
          <w:lang w:eastAsia="zh-CN"/>
        </w:rPr>
        <w:t>Minagoe</w:t>
      </w:r>
      <w:proofErr w:type="spellEnd"/>
      <w:r w:rsidRPr="008956EE">
        <w:rPr>
          <w:rFonts w:ascii="Book Antiqua" w:eastAsia="宋体" w:hAnsi="Book Antiqua" w:cs="宋体"/>
          <w:b/>
          <w:bCs/>
          <w:color w:val="auto"/>
          <w:kern w:val="0"/>
          <w:bdr w:val="none" w:sz="0" w:space="0" w:color="auto"/>
          <w:lang w:eastAsia="zh-CN"/>
        </w:rPr>
        <w:t xml:space="preserve"> S</w:t>
      </w:r>
      <w:r w:rsidRPr="008956EE">
        <w:rPr>
          <w:rFonts w:ascii="Book Antiqua" w:eastAsia="宋体" w:hAnsi="Book Antiqua" w:cs="宋体"/>
          <w:color w:val="auto"/>
          <w:kern w:val="0"/>
          <w:bdr w:val="none" w:sz="0" w:space="0" w:color="auto"/>
          <w:lang w:eastAsia="zh-CN"/>
        </w:rPr>
        <w:t xml:space="preserve">, Yoshikawa J, Yoshida K, </w:t>
      </w:r>
      <w:proofErr w:type="spellStart"/>
      <w:r w:rsidRPr="008956EE">
        <w:rPr>
          <w:rFonts w:ascii="Book Antiqua" w:eastAsia="宋体" w:hAnsi="Book Antiqua" w:cs="宋体"/>
          <w:color w:val="auto"/>
          <w:kern w:val="0"/>
          <w:bdr w:val="none" w:sz="0" w:space="0" w:color="auto"/>
          <w:lang w:eastAsia="zh-CN"/>
        </w:rPr>
        <w:t>Akasaka</w:t>
      </w:r>
      <w:proofErr w:type="spellEnd"/>
      <w:r w:rsidRPr="008956EE">
        <w:rPr>
          <w:rFonts w:ascii="Book Antiqua" w:eastAsia="宋体" w:hAnsi="Book Antiqua" w:cs="宋体"/>
          <w:color w:val="auto"/>
          <w:kern w:val="0"/>
          <w:bdr w:val="none" w:sz="0" w:space="0" w:color="auto"/>
          <w:lang w:eastAsia="zh-CN"/>
        </w:rPr>
        <w:t xml:space="preserve"> T, </w:t>
      </w:r>
      <w:proofErr w:type="spellStart"/>
      <w:r w:rsidRPr="008956EE">
        <w:rPr>
          <w:rFonts w:ascii="Book Antiqua" w:eastAsia="宋体" w:hAnsi="Book Antiqua" w:cs="宋体"/>
          <w:color w:val="auto"/>
          <w:kern w:val="0"/>
          <w:bdr w:val="none" w:sz="0" w:space="0" w:color="auto"/>
          <w:lang w:eastAsia="zh-CN"/>
        </w:rPr>
        <w:t>Shakudo</w:t>
      </w:r>
      <w:proofErr w:type="spellEnd"/>
      <w:r w:rsidRPr="008956EE">
        <w:rPr>
          <w:rFonts w:ascii="Book Antiqua" w:eastAsia="宋体" w:hAnsi="Book Antiqua" w:cs="宋体"/>
          <w:color w:val="auto"/>
          <w:kern w:val="0"/>
          <w:bdr w:val="none" w:sz="0" w:space="0" w:color="auto"/>
          <w:lang w:eastAsia="zh-CN"/>
        </w:rPr>
        <w:t xml:space="preserve"> M, Maeda K, </w:t>
      </w:r>
      <w:proofErr w:type="spellStart"/>
      <w:r w:rsidRPr="008956EE">
        <w:rPr>
          <w:rFonts w:ascii="Book Antiqua" w:eastAsia="宋体" w:hAnsi="Book Antiqua" w:cs="宋体"/>
          <w:color w:val="auto"/>
          <w:kern w:val="0"/>
          <w:bdr w:val="none" w:sz="0" w:space="0" w:color="auto"/>
          <w:lang w:eastAsia="zh-CN"/>
        </w:rPr>
        <w:t>Tei</w:t>
      </w:r>
      <w:proofErr w:type="spellEnd"/>
      <w:r w:rsidRPr="008956EE">
        <w:rPr>
          <w:rFonts w:ascii="Book Antiqua" w:eastAsia="宋体" w:hAnsi="Book Antiqua" w:cs="宋体"/>
          <w:color w:val="auto"/>
          <w:kern w:val="0"/>
          <w:bdr w:val="none" w:sz="0" w:space="0" w:color="auto"/>
          <w:lang w:eastAsia="zh-CN"/>
        </w:rPr>
        <w:t xml:space="preserve"> C. Obstruction of inferior vena </w:t>
      </w:r>
      <w:proofErr w:type="spellStart"/>
      <w:r w:rsidRPr="008956EE">
        <w:rPr>
          <w:rFonts w:ascii="Book Antiqua" w:eastAsia="宋体" w:hAnsi="Book Antiqua" w:cs="宋体"/>
          <w:color w:val="auto"/>
          <w:kern w:val="0"/>
          <w:bdr w:val="none" w:sz="0" w:space="0" w:color="auto"/>
          <w:lang w:eastAsia="zh-CN"/>
        </w:rPr>
        <w:t>caval</w:t>
      </w:r>
      <w:proofErr w:type="spellEnd"/>
      <w:r w:rsidRPr="008956EE">
        <w:rPr>
          <w:rFonts w:ascii="Book Antiqua" w:eastAsia="宋体" w:hAnsi="Book Antiqua" w:cs="宋体"/>
          <w:color w:val="auto"/>
          <w:kern w:val="0"/>
          <w:bdr w:val="none" w:sz="0" w:space="0" w:color="auto"/>
          <w:lang w:eastAsia="zh-CN"/>
        </w:rPr>
        <w:t xml:space="preserve"> orifice by giant left atrium in patients with mitral stenosis. </w:t>
      </w:r>
      <w:proofErr w:type="gramStart"/>
      <w:r w:rsidRPr="008956EE">
        <w:rPr>
          <w:rFonts w:ascii="Book Antiqua" w:eastAsia="宋体" w:hAnsi="Book Antiqua" w:cs="宋体"/>
          <w:color w:val="auto"/>
          <w:kern w:val="0"/>
          <w:bdr w:val="none" w:sz="0" w:space="0" w:color="auto"/>
          <w:lang w:eastAsia="zh-CN"/>
        </w:rPr>
        <w:t>A Doppler echocardiographic study from the right parasternal approach.</w:t>
      </w:r>
      <w:proofErr w:type="gramEnd"/>
      <w:r w:rsidRPr="008956EE">
        <w:rPr>
          <w:rFonts w:ascii="Book Antiqua" w:eastAsia="宋体" w:hAnsi="Book Antiqua" w:cs="宋体"/>
          <w:color w:val="auto"/>
          <w:kern w:val="0"/>
          <w:bdr w:val="none" w:sz="0" w:space="0" w:color="auto"/>
          <w:lang w:eastAsia="zh-CN"/>
        </w:rPr>
        <w:t xml:space="preserve"> </w:t>
      </w:r>
      <w:r w:rsidRPr="008956EE">
        <w:rPr>
          <w:rFonts w:ascii="Book Antiqua" w:eastAsia="宋体" w:hAnsi="Book Antiqua" w:cs="宋体"/>
          <w:i/>
          <w:iCs/>
          <w:color w:val="auto"/>
          <w:kern w:val="0"/>
          <w:bdr w:val="none" w:sz="0" w:space="0" w:color="auto"/>
          <w:lang w:eastAsia="zh-CN"/>
        </w:rPr>
        <w:t>Circulation</w:t>
      </w:r>
      <w:r w:rsidRPr="008956EE">
        <w:rPr>
          <w:rFonts w:ascii="Book Antiqua" w:eastAsia="宋体" w:hAnsi="Book Antiqua" w:cs="宋体"/>
          <w:color w:val="auto"/>
          <w:kern w:val="0"/>
          <w:bdr w:val="none" w:sz="0" w:space="0" w:color="auto"/>
          <w:lang w:eastAsia="zh-CN"/>
        </w:rPr>
        <w:t xml:space="preserve"> 1992; </w:t>
      </w:r>
      <w:r w:rsidRPr="008956EE">
        <w:rPr>
          <w:rFonts w:ascii="Book Antiqua" w:eastAsia="宋体" w:hAnsi="Book Antiqua" w:cs="宋体"/>
          <w:b/>
          <w:bCs/>
          <w:color w:val="auto"/>
          <w:kern w:val="0"/>
          <w:bdr w:val="none" w:sz="0" w:space="0" w:color="auto"/>
          <w:lang w:eastAsia="zh-CN"/>
        </w:rPr>
        <w:t>86</w:t>
      </w:r>
      <w:r w:rsidRPr="008956EE">
        <w:rPr>
          <w:rFonts w:ascii="Book Antiqua" w:eastAsia="宋体" w:hAnsi="Book Antiqua" w:cs="宋体"/>
          <w:color w:val="auto"/>
          <w:kern w:val="0"/>
          <w:bdr w:val="none" w:sz="0" w:space="0" w:color="auto"/>
          <w:lang w:eastAsia="zh-CN"/>
        </w:rPr>
        <w:t>: 214-225 [PMID: 1617774]</w:t>
      </w:r>
    </w:p>
    <w:p w:rsidR="008956EE" w:rsidRPr="008956EE" w:rsidRDefault="008956EE" w:rsidP="008956EE">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360" w:lineRule="auto"/>
        <w:jc w:val="both"/>
        <w:rPr>
          <w:rFonts w:ascii="Book Antiqua" w:eastAsia="宋体" w:hAnsi="Book Antiqua" w:cs="宋体"/>
          <w:color w:val="auto"/>
          <w:kern w:val="0"/>
          <w:bdr w:val="none" w:sz="0" w:space="0" w:color="auto"/>
          <w:lang w:eastAsia="zh-CN"/>
        </w:rPr>
      </w:pPr>
      <w:r w:rsidRPr="008956EE">
        <w:rPr>
          <w:rFonts w:ascii="Book Antiqua" w:eastAsia="宋体" w:hAnsi="Book Antiqua" w:cs="宋体"/>
          <w:color w:val="auto"/>
          <w:kern w:val="0"/>
          <w:bdr w:val="none" w:sz="0" w:space="0" w:color="auto"/>
          <w:lang w:eastAsia="zh-CN"/>
        </w:rPr>
        <w:t xml:space="preserve">8 </w:t>
      </w:r>
      <w:r w:rsidRPr="008956EE">
        <w:rPr>
          <w:rFonts w:ascii="Book Antiqua" w:eastAsia="宋体" w:hAnsi="Book Antiqua" w:cs="宋体"/>
          <w:b/>
          <w:bCs/>
          <w:color w:val="auto"/>
          <w:kern w:val="0"/>
          <w:bdr w:val="none" w:sz="0" w:space="0" w:color="auto"/>
          <w:lang w:eastAsia="zh-CN"/>
        </w:rPr>
        <w:t>Lang RM</w:t>
      </w:r>
      <w:r w:rsidRPr="008956EE">
        <w:rPr>
          <w:rFonts w:ascii="Book Antiqua" w:eastAsia="宋体" w:hAnsi="Book Antiqua" w:cs="宋体"/>
          <w:color w:val="auto"/>
          <w:kern w:val="0"/>
          <w:bdr w:val="none" w:sz="0" w:space="0" w:color="auto"/>
          <w:lang w:eastAsia="zh-CN"/>
        </w:rPr>
        <w:t xml:space="preserve">, </w:t>
      </w:r>
      <w:proofErr w:type="spellStart"/>
      <w:r w:rsidRPr="008956EE">
        <w:rPr>
          <w:rFonts w:ascii="Book Antiqua" w:eastAsia="宋体" w:hAnsi="Book Antiqua" w:cs="宋体"/>
          <w:color w:val="auto"/>
          <w:kern w:val="0"/>
          <w:bdr w:val="none" w:sz="0" w:space="0" w:color="auto"/>
          <w:lang w:eastAsia="zh-CN"/>
        </w:rPr>
        <w:t>Badano</w:t>
      </w:r>
      <w:proofErr w:type="spellEnd"/>
      <w:r w:rsidRPr="008956EE">
        <w:rPr>
          <w:rFonts w:ascii="Book Antiqua" w:eastAsia="宋体" w:hAnsi="Book Antiqua" w:cs="宋体"/>
          <w:color w:val="auto"/>
          <w:kern w:val="0"/>
          <w:bdr w:val="none" w:sz="0" w:space="0" w:color="auto"/>
          <w:lang w:eastAsia="zh-CN"/>
        </w:rPr>
        <w:t xml:space="preserve"> LP, </w:t>
      </w:r>
      <w:proofErr w:type="spellStart"/>
      <w:r w:rsidRPr="008956EE">
        <w:rPr>
          <w:rFonts w:ascii="Book Antiqua" w:eastAsia="宋体" w:hAnsi="Book Antiqua" w:cs="宋体"/>
          <w:color w:val="auto"/>
          <w:kern w:val="0"/>
          <w:bdr w:val="none" w:sz="0" w:space="0" w:color="auto"/>
          <w:lang w:eastAsia="zh-CN"/>
        </w:rPr>
        <w:t>Mor-Avi</w:t>
      </w:r>
      <w:proofErr w:type="spellEnd"/>
      <w:r w:rsidRPr="008956EE">
        <w:rPr>
          <w:rFonts w:ascii="Book Antiqua" w:eastAsia="宋体" w:hAnsi="Book Antiqua" w:cs="宋体"/>
          <w:color w:val="auto"/>
          <w:kern w:val="0"/>
          <w:bdr w:val="none" w:sz="0" w:space="0" w:color="auto"/>
          <w:lang w:eastAsia="zh-CN"/>
        </w:rPr>
        <w:t xml:space="preserve"> V, </w:t>
      </w:r>
      <w:proofErr w:type="spellStart"/>
      <w:r w:rsidRPr="008956EE">
        <w:rPr>
          <w:rFonts w:ascii="Book Antiqua" w:eastAsia="宋体" w:hAnsi="Book Antiqua" w:cs="宋体"/>
          <w:color w:val="auto"/>
          <w:kern w:val="0"/>
          <w:bdr w:val="none" w:sz="0" w:space="0" w:color="auto"/>
          <w:lang w:eastAsia="zh-CN"/>
        </w:rPr>
        <w:t>Afilalo</w:t>
      </w:r>
      <w:proofErr w:type="spellEnd"/>
      <w:r w:rsidRPr="008956EE">
        <w:rPr>
          <w:rFonts w:ascii="Book Antiqua" w:eastAsia="宋体" w:hAnsi="Book Antiqua" w:cs="宋体"/>
          <w:color w:val="auto"/>
          <w:kern w:val="0"/>
          <w:bdr w:val="none" w:sz="0" w:space="0" w:color="auto"/>
          <w:lang w:eastAsia="zh-CN"/>
        </w:rPr>
        <w:t xml:space="preserve"> J, Armstrong A, </w:t>
      </w:r>
      <w:proofErr w:type="spellStart"/>
      <w:r w:rsidRPr="008956EE">
        <w:rPr>
          <w:rFonts w:ascii="Book Antiqua" w:eastAsia="宋体" w:hAnsi="Book Antiqua" w:cs="宋体"/>
          <w:color w:val="auto"/>
          <w:kern w:val="0"/>
          <w:bdr w:val="none" w:sz="0" w:space="0" w:color="auto"/>
          <w:lang w:eastAsia="zh-CN"/>
        </w:rPr>
        <w:t>Ernande</w:t>
      </w:r>
      <w:proofErr w:type="spellEnd"/>
      <w:r w:rsidRPr="008956EE">
        <w:rPr>
          <w:rFonts w:ascii="Book Antiqua" w:eastAsia="宋体" w:hAnsi="Book Antiqua" w:cs="宋体"/>
          <w:color w:val="auto"/>
          <w:kern w:val="0"/>
          <w:bdr w:val="none" w:sz="0" w:space="0" w:color="auto"/>
          <w:lang w:eastAsia="zh-CN"/>
        </w:rPr>
        <w:t xml:space="preserve"> L, </w:t>
      </w:r>
      <w:proofErr w:type="spellStart"/>
      <w:r w:rsidRPr="008956EE">
        <w:rPr>
          <w:rFonts w:ascii="Book Antiqua" w:eastAsia="宋体" w:hAnsi="Book Antiqua" w:cs="宋体"/>
          <w:color w:val="auto"/>
          <w:kern w:val="0"/>
          <w:bdr w:val="none" w:sz="0" w:space="0" w:color="auto"/>
          <w:lang w:eastAsia="zh-CN"/>
        </w:rPr>
        <w:t>Flachskampf</w:t>
      </w:r>
      <w:proofErr w:type="spellEnd"/>
      <w:r w:rsidRPr="008956EE">
        <w:rPr>
          <w:rFonts w:ascii="Book Antiqua" w:eastAsia="宋体" w:hAnsi="Book Antiqua" w:cs="宋体"/>
          <w:color w:val="auto"/>
          <w:kern w:val="0"/>
          <w:bdr w:val="none" w:sz="0" w:space="0" w:color="auto"/>
          <w:lang w:eastAsia="zh-CN"/>
        </w:rPr>
        <w:t xml:space="preserve"> FA, Foster E, Goldstein SA, Kuznetsova T, </w:t>
      </w:r>
      <w:proofErr w:type="spellStart"/>
      <w:r w:rsidRPr="008956EE">
        <w:rPr>
          <w:rFonts w:ascii="Book Antiqua" w:eastAsia="宋体" w:hAnsi="Book Antiqua" w:cs="宋体"/>
          <w:color w:val="auto"/>
          <w:kern w:val="0"/>
          <w:bdr w:val="none" w:sz="0" w:space="0" w:color="auto"/>
          <w:lang w:eastAsia="zh-CN"/>
        </w:rPr>
        <w:t>Lancellotti</w:t>
      </w:r>
      <w:proofErr w:type="spellEnd"/>
      <w:r w:rsidRPr="008956EE">
        <w:rPr>
          <w:rFonts w:ascii="Book Antiqua" w:eastAsia="宋体" w:hAnsi="Book Antiqua" w:cs="宋体"/>
          <w:color w:val="auto"/>
          <w:kern w:val="0"/>
          <w:bdr w:val="none" w:sz="0" w:space="0" w:color="auto"/>
          <w:lang w:eastAsia="zh-CN"/>
        </w:rPr>
        <w:t xml:space="preserve"> P, </w:t>
      </w:r>
      <w:proofErr w:type="spellStart"/>
      <w:r w:rsidRPr="008956EE">
        <w:rPr>
          <w:rFonts w:ascii="Book Antiqua" w:eastAsia="宋体" w:hAnsi="Book Antiqua" w:cs="宋体"/>
          <w:color w:val="auto"/>
          <w:kern w:val="0"/>
          <w:bdr w:val="none" w:sz="0" w:space="0" w:color="auto"/>
          <w:lang w:eastAsia="zh-CN"/>
        </w:rPr>
        <w:t>Muraru</w:t>
      </w:r>
      <w:proofErr w:type="spellEnd"/>
      <w:r w:rsidRPr="008956EE">
        <w:rPr>
          <w:rFonts w:ascii="Book Antiqua" w:eastAsia="宋体" w:hAnsi="Book Antiqua" w:cs="宋体"/>
          <w:color w:val="auto"/>
          <w:kern w:val="0"/>
          <w:bdr w:val="none" w:sz="0" w:space="0" w:color="auto"/>
          <w:lang w:eastAsia="zh-CN"/>
        </w:rPr>
        <w:t xml:space="preserve"> D, Picard MH, </w:t>
      </w:r>
      <w:proofErr w:type="spellStart"/>
      <w:r w:rsidRPr="008956EE">
        <w:rPr>
          <w:rFonts w:ascii="Book Antiqua" w:eastAsia="宋体" w:hAnsi="Book Antiqua" w:cs="宋体"/>
          <w:color w:val="auto"/>
          <w:kern w:val="0"/>
          <w:bdr w:val="none" w:sz="0" w:space="0" w:color="auto"/>
          <w:lang w:eastAsia="zh-CN"/>
        </w:rPr>
        <w:t>Rietzschel</w:t>
      </w:r>
      <w:proofErr w:type="spellEnd"/>
      <w:r w:rsidRPr="008956EE">
        <w:rPr>
          <w:rFonts w:ascii="Book Antiqua" w:eastAsia="宋体" w:hAnsi="Book Antiqua" w:cs="宋体"/>
          <w:color w:val="auto"/>
          <w:kern w:val="0"/>
          <w:bdr w:val="none" w:sz="0" w:space="0" w:color="auto"/>
          <w:lang w:eastAsia="zh-CN"/>
        </w:rPr>
        <w:t xml:space="preserve"> ER, </w:t>
      </w:r>
      <w:proofErr w:type="spellStart"/>
      <w:r w:rsidRPr="008956EE">
        <w:rPr>
          <w:rFonts w:ascii="Book Antiqua" w:eastAsia="宋体" w:hAnsi="Book Antiqua" w:cs="宋体"/>
          <w:color w:val="auto"/>
          <w:kern w:val="0"/>
          <w:bdr w:val="none" w:sz="0" w:space="0" w:color="auto"/>
          <w:lang w:eastAsia="zh-CN"/>
        </w:rPr>
        <w:t>Rudski</w:t>
      </w:r>
      <w:proofErr w:type="spellEnd"/>
      <w:r w:rsidRPr="008956EE">
        <w:rPr>
          <w:rFonts w:ascii="Book Antiqua" w:eastAsia="宋体" w:hAnsi="Book Antiqua" w:cs="宋体"/>
          <w:color w:val="auto"/>
          <w:kern w:val="0"/>
          <w:bdr w:val="none" w:sz="0" w:space="0" w:color="auto"/>
          <w:lang w:eastAsia="zh-CN"/>
        </w:rPr>
        <w:t xml:space="preserve"> L, Spencer KT, Tsang W, Voigt JU. Recommendations for cardiac chamber quantification by echocardiography in adults: an update from the American Society of Echocardiography and the European Association of Cardiovascular Imaging. </w:t>
      </w:r>
      <w:proofErr w:type="spellStart"/>
      <w:r w:rsidRPr="008956EE">
        <w:rPr>
          <w:rFonts w:ascii="Book Antiqua" w:eastAsia="宋体" w:hAnsi="Book Antiqua" w:cs="宋体"/>
          <w:i/>
          <w:iCs/>
          <w:color w:val="auto"/>
          <w:kern w:val="0"/>
          <w:bdr w:val="none" w:sz="0" w:space="0" w:color="auto"/>
          <w:lang w:eastAsia="zh-CN"/>
        </w:rPr>
        <w:t>Eur</w:t>
      </w:r>
      <w:proofErr w:type="spellEnd"/>
      <w:r w:rsidRPr="008956EE">
        <w:rPr>
          <w:rFonts w:ascii="Book Antiqua" w:eastAsia="宋体" w:hAnsi="Book Antiqua" w:cs="宋体"/>
          <w:i/>
          <w:iCs/>
          <w:color w:val="auto"/>
          <w:kern w:val="0"/>
          <w:bdr w:val="none" w:sz="0" w:space="0" w:color="auto"/>
          <w:lang w:eastAsia="zh-CN"/>
        </w:rPr>
        <w:t xml:space="preserve"> Heart J </w:t>
      </w:r>
      <w:proofErr w:type="spellStart"/>
      <w:r w:rsidRPr="008956EE">
        <w:rPr>
          <w:rFonts w:ascii="Book Antiqua" w:eastAsia="宋体" w:hAnsi="Book Antiqua" w:cs="宋体"/>
          <w:i/>
          <w:iCs/>
          <w:color w:val="auto"/>
          <w:kern w:val="0"/>
          <w:bdr w:val="none" w:sz="0" w:space="0" w:color="auto"/>
          <w:lang w:eastAsia="zh-CN"/>
        </w:rPr>
        <w:t>Cardiovasc</w:t>
      </w:r>
      <w:proofErr w:type="spellEnd"/>
      <w:r w:rsidRPr="008956EE">
        <w:rPr>
          <w:rFonts w:ascii="Book Antiqua" w:eastAsia="宋体" w:hAnsi="Book Antiqua" w:cs="宋体"/>
          <w:i/>
          <w:iCs/>
          <w:color w:val="auto"/>
          <w:kern w:val="0"/>
          <w:bdr w:val="none" w:sz="0" w:space="0" w:color="auto"/>
          <w:lang w:eastAsia="zh-CN"/>
        </w:rPr>
        <w:t xml:space="preserve"> Imaging</w:t>
      </w:r>
      <w:r w:rsidRPr="008956EE">
        <w:rPr>
          <w:rFonts w:ascii="Book Antiqua" w:eastAsia="宋体" w:hAnsi="Book Antiqua" w:cs="宋体"/>
          <w:color w:val="auto"/>
          <w:kern w:val="0"/>
          <w:bdr w:val="none" w:sz="0" w:space="0" w:color="auto"/>
          <w:lang w:eastAsia="zh-CN"/>
        </w:rPr>
        <w:t xml:space="preserve"> 2015; </w:t>
      </w:r>
      <w:r w:rsidRPr="008956EE">
        <w:rPr>
          <w:rFonts w:ascii="Book Antiqua" w:eastAsia="宋体" w:hAnsi="Book Antiqua" w:cs="宋体"/>
          <w:b/>
          <w:bCs/>
          <w:color w:val="auto"/>
          <w:kern w:val="0"/>
          <w:bdr w:val="none" w:sz="0" w:space="0" w:color="auto"/>
          <w:lang w:eastAsia="zh-CN"/>
        </w:rPr>
        <w:t>16</w:t>
      </w:r>
      <w:r w:rsidRPr="008956EE">
        <w:rPr>
          <w:rFonts w:ascii="Book Antiqua" w:eastAsia="宋体" w:hAnsi="Book Antiqua" w:cs="宋体"/>
          <w:color w:val="auto"/>
          <w:kern w:val="0"/>
          <w:bdr w:val="none" w:sz="0" w:space="0" w:color="auto"/>
          <w:lang w:eastAsia="zh-CN"/>
        </w:rPr>
        <w:t>: 233-270 [PMID: 25712077 DOI: 10.1093/</w:t>
      </w:r>
      <w:proofErr w:type="spellStart"/>
      <w:r w:rsidRPr="008956EE">
        <w:rPr>
          <w:rFonts w:ascii="Book Antiqua" w:eastAsia="宋体" w:hAnsi="Book Antiqua" w:cs="宋体"/>
          <w:color w:val="auto"/>
          <w:kern w:val="0"/>
          <w:bdr w:val="none" w:sz="0" w:space="0" w:color="auto"/>
          <w:lang w:eastAsia="zh-CN"/>
        </w:rPr>
        <w:t>ehjci</w:t>
      </w:r>
      <w:proofErr w:type="spellEnd"/>
      <w:r w:rsidRPr="008956EE">
        <w:rPr>
          <w:rFonts w:ascii="Book Antiqua" w:eastAsia="宋体" w:hAnsi="Book Antiqua" w:cs="宋体"/>
          <w:color w:val="auto"/>
          <w:kern w:val="0"/>
          <w:bdr w:val="none" w:sz="0" w:space="0" w:color="auto"/>
          <w:lang w:eastAsia="zh-CN"/>
        </w:rPr>
        <w:t>/jev014]</w:t>
      </w:r>
    </w:p>
    <w:p w:rsidR="005E6517" w:rsidRPr="008956EE" w:rsidRDefault="005E6517" w:rsidP="008956EE">
      <w:pPr>
        <w:pStyle w:val="EndnoteText"/>
        <w:spacing w:line="360" w:lineRule="auto"/>
        <w:jc w:val="both"/>
        <w:rPr>
          <w:rFonts w:ascii="Book Antiqua" w:hAnsi="Book Antiqua"/>
          <w:color w:val="auto"/>
          <w:sz w:val="24"/>
          <w:szCs w:val="24"/>
          <w:lang w:eastAsia="zh-CN"/>
        </w:rPr>
      </w:pPr>
    </w:p>
    <w:p w:rsidR="00F62A1C" w:rsidRPr="00C16B08" w:rsidRDefault="005E6517" w:rsidP="00C16B08">
      <w:pPr>
        <w:pStyle w:val="EndnoteText"/>
        <w:spacing w:line="360" w:lineRule="auto"/>
        <w:jc w:val="right"/>
        <w:rPr>
          <w:rFonts w:ascii="Book Antiqua" w:hAnsi="Book Antiqua"/>
          <w:b/>
          <w:sz w:val="24"/>
          <w:szCs w:val="24"/>
        </w:rPr>
      </w:pPr>
      <w:r w:rsidRPr="00C16B08">
        <w:rPr>
          <w:rFonts w:ascii="Book Antiqua" w:hAnsi="Book Antiqua"/>
          <w:b/>
          <w:sz w:val="24"/>
          <w:szCs w:val="24"/>
        </w:rPr>
        <w:t>P-Reviewer:</w:t>
      </w:r>
      <w:r w:rsidRPr="00C16B08">
        <w:rPr>
          <w:rFonts w:ascii="Book Antiqua" w:hAnsi="Book Antiqua"/>
          <w:sz w:val="24"/>
          <w:szCs w:val="24"/>
        </w:rPr>
        <w:t xml:space="preserve"> Fett</w:t>
      </w:r>
      <w:r w:rsidRPr="00C16B08">
        <w:rPr>
          <w:rFonts w:ascii="Book Antiqua" w:hAnsi="Book Antiqua"/>
          <w:sz w:val="24"/>
          <w:szCs w:val="24"/>
          <w:lang w:eastAsia="zh-CN"/>
        </w:rPr>
        <w:t xml:space="preserve"> JD, </w:t>
      </w:r>
      <w:proofErr w:type="spellStart"/>
      <w:r w:rsidRPr="00C16B08">
        <w:rPr>
          <w:rFonts w:ascii="Book Antiqua" w:hAnsi="Book Antiqua"/>
          <w:sz w:val="24"/>
          <w:szCs w:val="24"/>
        </w:rPr>
        <w:t>Iacoviello</w:t>
      </w:r>
      <w:proofErr w:type="spellEnd"/>
      <w:r w:rsidRPr="00C16B08">
        <w:rPr>
          <w:rFonts w:ascii="Book Antiqua" w:hAnsi="Book Antiqua"/>
          <w:sz w:val="24"/>
          <w:szCs w:val="24"/>
          <w:lang w:eastAsia="zh-CN"/>
        </w:rPr>
        <w:t xml:space="preserve"> M, </w:t>
      </w:r>
      <w:proofErr w:type="spellStart"/>
      <w:r w:rsidRPr="00C16B08">
        <w:rPr>
          <w:rFonts w:ascii="Book Antiqua" w:hAnsi="Book Antiqua"/>
          <w:sz w:val="24"/>
          <w:szCs w:val="24"/>
        </w:rPr>
        <w:t>Petretta</w:t>
      </w:r>
      <w:proofErr w:type="spellEnd"/>
      <w:r w:rsidRPr="00C16B08">
        <w:rPr>
          <w:rFonts w:ascii="Book Antiqua" w:hAnsi="Book Antiqua"/>
          <w:sz w:val="24"/>
          <w:szCs w:val="24"/>
          <w:lang w:eastAsia="zh-CN"/>
        </w:rPr>
        <w:t xml:space="preserve"> M, </w:t>
      </w:r>
      <w:proofErr w:type="spellStart"/>
      <w:r w:rsidRPr="00C16B08">
        <w:rPr>
          <w:rFonts w:ascii="Book Antiqua" w:hAnsi="Book Antiqua"/>
          <w:sz w:val="24"/>
          <w:szCs w:val="24"/>
        </w:rPr>
        <w:t>Sabate</w:t>
      </w:r>
      <w:proofErr w:type="spellEnd"/>
      <w:r w:rsidRPr="00C16B08">
        <w:rPr>
          <w:rFonts w:ascii="Book Antiqua" w:hAnsi="Book Antiqua"/>
          <w:sz w:val="24"/>
          <w:szCs w:val="24"/>
          <w:lang w:eastAsia="zh-CN"/>
        </w:rPr>
        <w:t xml:space="preserve"> M</w:t>
      </w:r>
      <w:r w:rsidRPr="00C16B08">
        <w:rPr>
          <w:rFonts w:ascii="Book Antiqua" w:hAnsi="Book Antiqua"/>
          <w:b/>
          <w:sz w:val="24"/>
          <w:szCs w:val="24"/>
        </w:rPr>
        <w:t xml:space="preserve"> S-Editor: </w:t>
      </w:r>
      <w:r w:rsidRPr="00C16B08">
        <w:rPr>
          <w:rFonts w:ascii="Book Antiqua" w:hAnsi="Book Antiqua"/>
          <w:sz w:val="24"/>
          <w:szCs w:val="24"/>
        </w:rPr>
        <w:t>Ji FF</w:t>
      </w:r>
      <w:r w:rsidRPr="00C16B08">
        <w:rPr>
          <w:rFonts w:ascii="Book Antiqua" w:hAnsi="Book Antiqua"/>
          <w:b/>
          <w:sz w:val="24"/>
          <w:szCs w:val="24"/>
        </w:rPr>
        <w:t xml:space="preserve"> L-Editor: E-Editor:</w:t>
      </w:r>
    </w:p>
    <w:p w:rsidR="00F62A1C" w:rsidRPr="008956EE" w:rsidRDefault="00F62A1C" w:rsidP="008956EE">
      <w:pPr>
        <w:widowControl/>
        <w:suppressAutoHyphens w:val="0"/>
        <w:spacing w:line="360" w:lineRule="auto"/>
        <w:jc w:val="both"/>
        <w:rPr>
          <w:rFonts w:ascii="Book Antiqua" w:hAnsi="Book Antiqua"/>
          <w:b/>
        </w:rPr>
      </w:pPr>
      <w:r w:rsidRPr="008956EE">
        <w:rPr>
          <w:rFonts w:ascii="Book Antiqua" w:hAnsi="Book Antiqua"/>
          <w:b/>
        </w:rPr>
        <w:br w:type="page"/>
      </w:r>
    </w:p>
    <w:p w:rsidR="005E6517" w:rsidRPr="00A675FF" w:rsidRDefault="005E6517" w:rsidP="00A675FF">
      <w:pPr>
        <w:pStyle w:val="EndnoteText"/>
        <w:spacing w:line="360" w:lineRule="auto"/>
        <w:jc w:val="both"/>
        <w:rPr>
          <w:rFonts w:ascii="Book Antiqua" w:hAnsi="Book Antiqua"/>
          <w:color w:val="auto"/>
          <w:sz w:val="24"/>
          <w:szCs w:val="24"/>
          <w:lang w:eastAsia="zh-CN"/>
        </w:rPr>
      </w:pPr>
    </w:p>
    <w:p w:rsidR="00D34AA2" w:rsidRPr="00A675FF" w:rsidRDefault="00D34AA2" w:rsidP="00A675FF">
      <w:pPr>
        <w:spacing w:line="360" w:lineRule="auto"/>
        <w:jc w:val="both"/>
        <w:rPr>
          <w:rFonts w:ascii="Book Antiqua" w:hAnsi="Book Antiqua"/>
          <w:color w:val="auto"/>
        </w:rPr>
      </w:pPr>
      <w:r w:rsidRPr="00A675FF">
        <w:rPr>
          <w:rFonts w:ascii="Book Antiqua" w:hAnsi="Book Antiqua"/>
          <w:noProof/>
          <w:color w:val="auto"/>
        </w:rPr>
        <w:drawing>
          <wp:inline distT="0" distB="0" distL="0" distR="0" wp14:anchorId="2FD5E582" wp14:editId="3BD27761">
            <wp:extent cx="5667454" cy="3934496"/>
            <wp:effectExtent l="0" t="0" r="9525" b="889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X_M-Mode.bmp"/>
                    <pic:cNvPicPr/>
                  </pic:nvPicPr>
                  <pic:blipFill rotWithShape="1">
                    <a:blip r:embed="rId10">
                      <a:extLst>
                        <a:ext uri="{28A0092B-C50C-407E-A947-70E740481C1C}">
                          <a14:useLocalDpi xmlns:a14="http://schemas.microsoft.com/office/drawing/2010/main" val="0"/>
                        </a:ext>
                      </a:extLst>
                    </a:blip>
                    <a:srcRect t="8798"/>
                    <a:stretch/>
                  </pic:blipFill>
                  <pic:spPr bwMode="auto">
                    <a:xfrm>
                      <a:off x="0" y="0"/>
                      <a:ext cx="5673196" cy="3938482"/>
                    </a:xfrm>
                    <a:prstGeom prst="rect">
                      <a:avLst/>
                    </a:prstGeom>
                    <a:ln>
                      <a:noFill/>
                    </a:ln>
                    <a:extLst>
                      <a:ext uri="{53640926-AAD7-44d8-BBD7-CCE9431645EC}">
                        <a14:shadowObscured xmlns:a14="http://schemas.microsoft.com/office/drawing/2010/main"/>
                      </a:ext>
                    </a:extLst>
                  </pic:spPr>
                </pic:pic>
              </a:graphicData>
            </a:graphic>
          </wp:inline>
        </w:drawing>
      </w:r>
    </w:p>
    <w:p w:rsidR="00D34AA2" w:rsidRPr="00A675FF" w:rsidRDefault="00D34AA2" w:rsidP="00A675FF">
      <w:pPr>
        <w:spacing w:line="360" w:lineRule="auto"/>
        <w:jc w:val="both"/>
        <w:rPr>
          <w:rFonts w:ascii="Book Antiqua" w:eastAsia="Book Antiqua" w:hAnsi="Book Antiqua" w:cs="Book Antiqua"/>
          <w:b/>
          <w:color w:val="auto"/>
        </w:rPr>
      </w:pPr>
      <w:r w:rsidRPr="00A675FF">
        <w:rPr>
          <w:rFonts w:ascii="Book Antiqua" w:hAnsi="Book Antiqua"/>
          <w:b/>
          <w:color w:val="auto"/>
        </w:rPr>
        <w:t xml:space="preserve">Figure 1 Parasternal long axis view in </w:t>
      </w:r>
      <w:r w:rsidR="00F62A1C" w:rsidRPr="00A675FF">
        <w:rPr>
          <w:rFonts w:ascii="Book Antiqua" w:hAnsi="Book Antiqua"/>
          <w:b/>
          <w:color w:val="auto"/>
        </w:rPr>
        <w:t>M</w:t>
      </w:r>
      <w:r w:rsidRPr="00A675FF">
        <w:rPr>
          <w:rFonts w:ascii="Book Antiqua" w:hAnsi="Book Antiqua"/>
          <w:b/>
          <w:color w:val="auto"/>
        </w:rPr>
        <w:t xml:space="preserve">-mode at the level of the aortic valve and left atrium. </w:t>
      </w:r>
      <w:r w:rsidRPr="00F62A1C">
        <w:rPr>
          <w:rFonts w:ascii="Book Antiqua" w:hAnsi="Book Antiqua"/>
          <w:color w:val="auto"/>
        </w:rPr>
        <w:t>The dilated diameter of the left atrium (79 mm) is shown.</w:t>
      </w:r>
    </w:p>
    <w:p w:rsidR="00D34AA2" w:rsidRPr="00A675FF" w:rsidRDefault="00D34AA2" w:rsidP="00A675FF">
      <w:pPr>
        <w:spacing w:line="360" w:lineRule="auto"/>
        <w:jc w:val="both"/>
        <w:rPr>
          <w:rFonts w:ascii="Book Antiqua" w:hAnsi="Book Antiqua"/>
          <w:color w:val="auto"/>
        </w:rPr>
      </w:pPr>
    </w:p>
    <w:p w:rsidR="00D34AA2" w:rsidRPr="00A675FF" w:rsidRDefault="00D34AA2" w:rsidP="00A675FF">
      <w:pPr>
        <w:spacing w:line="360" w:lineRule="auto"/>
        <w:jc w:val="both"/>
        <w:rPr>
          <w:rFonts w:ascii="Book Antiqua" w:hAnsi="Book Antiqua"/>
          <w:color w:val="auto"/>
        </w:rPr>
      </w:pPr>
    </w:p>
    <w:p w:rsidR="00D34AA2" w:rsidRPr="00A675FF" w:rsidRDefault="00D34AA2" w:rsidP="00A675FF">
      <w:pPr>
        <w:spacing w:line="360" w:lineRule="auto"/>
        <w:jc w:val="both"/>
        <w:rPr>
          <w:rFonts w:ascii="Book Antiqua" w:hAnsi="Book Antiqua"/>
          <w:color w:val="auto"/>
        </w:rPr>
      </w:pPr>
    </w:p>
    <w:p w:rsidR="00D34AA2" w:rsidRPr="00A675FF" w:rsidRDefault="00D34AA2" w:rsidP="00A675FF">
      <w:pPr>
        <w:spacing w:line="360" w:lineRule="auto"/>
        <w:jc w:val="both"/>
        <w:rPr>
          <w:rFonts w:ascii="Book Antiqua" w:hAnsi="Book Antiqua"/>
          <w:color w:val="auto"/>
        </w:rPr>
      </w:pPr>
      <w:r w:rsidRPr="00A675FF">
        <w:rPr>
          <w:rFonts w:ascii="Book Antiqua" w:hAnsi="Book Antiqua"/>
          <w:noProof/>
          <w:color w:val="auto"/>
        </w:rPr>
        <w:lastRenderedPageBreak/>
        <w:drawing>
          <wp:inline distT="0" distB="0" distL="0" distR="0" wp14:anchorId="143AA533" wp14:editId="28E04AA7">
            <wp:extent cx="5682277" cy="3879693"/>
            <wp:effectExtent l="0" t="0" r="0" b="698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X_B-Mode.bmp"/>
                    <pic:cNvPicPr/>
                  </pic:nvPicPr>
                  <pic:blipFill>
                    <a:blip r:embed="rId11">
                      <a:extLst>
                        <a:ext uri="{28A0092B-C50C-407E-A947-70E740481C1C}">
                          <a14:useLocalDpi xmlns:a14="http://schemas.microsoft.com/office/drawing/2010/main" val="0"/>
                        </a:ext>
                      </a:extLst>
                    </a:blip>
                    <a:stretch>
                      <a:fillRect/>
                    </a:stretch>
                  </pic:blipFill>
                  <pic:spPr>
                    <a:xfrm>
                      <a:off x="0" y="0"/>
                      <a:ext cx="5686029" cy="3882255"/>
                    </a:xfrm>
                    <a:prstGeom prst="rect">
                      <a:avLst/>
                    </a:prstGeom>
                  </pic:spPr>
                </pic:pic>
              </a:graphicData>
            </a:graphic>
          </wp:inline>
        </w:drawing>
      </w:r>
    </w:p>
    <w:p w:rsidR="00D34AA2" w:rsidRPr="00A675FF" w:rsidRDefault="00D34AA2" w:rsidP="00A675FF">
      <w:pPr>
        <w:spacing w:line="360" w:lineRule="auto"/>
        <w:jc w:val="both"/>
        <w:rPr>
          <w:rFonts w:ascii="Book Antiqua" w:hAnsi="Book Antiqua"/>
          <w:b/>
          <w:color w:val="auto"/>
        </w:rPr>
      </w:pPr>
      <w:r w:rsidRPr="00A675FF">
        <w:rPr>
          <w:rFonts w:ascii="Book Antiqua" w:hAnsi="Book Antiqua"/>
          <w:b/>
          <w:color w:val="auto"/>
        </w:rPr>
        <w:t>Figure 2 Modified parasternal long axis view in B-mode showing the dimension of the giant left atrium (82 mm).</w:t>
      </w:r>
    </w:p>
    <w:p w:rsidR="00A07E62" w:rsidRPr="00A675FF" w:rsidRDefault="00A07E62" w:rsidP="00A675FF">
      <w:pPr>
        <w:spacing w:line="360" w:lineRule="auto"/>
        <w:jc w:val="both"/>
        <w:rPr>
          <w:rFonts w:ascii="Book Antiqua" w:hAnsi="Book Antiqua"/>
          <w:color w:val="auto"/>
        </w:rPr>
      </w:pPr>
    </w:p>
    <w:sectPr w:rsidR="00A07E62" w:rsidRPr="00A675FF" w:rsidSect="004164F8">
      <w:footerReference w:type="default" r:id="rId12"/>
      <w:endnotePr>
        <w:numFmt w:val="decimal"/>
      </w:endnotePr>
      <w:type w:val="continuous"/>
      <w:pgSz w:w="11900" w:h="16840"/>
      <w:pgMar w:top="1134" w:right="1417" w:bottom="1560" w:left="1417" w:header="708" w:footer="708"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1790" w:rsidRDefault="00871790">
      <w:r>
        <w:separator/>
      </w:r>
    </w:p>
  </w:endnote>
  <w:endnote w:type="continuationSeparator" w:id="0">
    <w:p w:rsidR="00871790" w:rsidRDefault="008717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宋体">
    <w:altName w:val="宋体"/>
    <w:charset w:val="50"/>
    <w:family w:val="auto"/>
    <w:pitch w:val="variable"/>
    <w:sig w:usb0="00000001" w:usb1="080E0000" w:usb2="00000010" w:usb3="00000000" w:csb0="00040000" w:csb1="00000000"/>
  </w:font>
  <w:font w:name="Arial Unicode MS">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黑体">
    <w:altName w:val="Brush Script MT Italic"/>
    <w:charset w:val="86"/>
    <w:family w:val="modern"/>
    <w:pitch w:val="fixed"/>
    <w:sig w:usb0="800002BF" w:usb1="38CF7CFA" w:usb2="00000016" w:usb3="00000000" w:csb0="00040001" w:csb1="00000000"/>
  </w:font>
  <w:font w:name="Book Antiqua">
    <w:panose1 w:val="0204060205030503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6702591"/>
      <w:docPartObj>
        <w:docPartGallery w:val="Page Numbers (Bottom of Page)"/>
        <w:docPartUnique/>
      </w:docPartObj>
    </w:sdtPr>
    <w:sdtEndPr/>
    <w:sdtContent>
      <w:p w:rsidR="00112D61" w:rsidRDefault="00B84824">
        <w:pPr>
          <w:pStyle w:val="Footer"/>
          <w:jc w:val="right"/>
        </w:pPr>
        <w:r>
          <w:fldChar w:fldCharType="begin"/>
        </w:r>
        <w:r w:rsidR="00112D61">
          <w:instrText>PAGE   \* MERGEFORMAT</w:instrText>
        </w:r>
        <w:r>
          <w:fldChar w:fldCharType="separate"/>
        </w:r>
        <w:r w:rsidR="00752E2A" w:rsidRPr="00752E2A">
          <w:rPr>
            <w:noProof/>
            <w:lang w:val="de-DE"/>
          </w:rPr>
          <w:t>11</w:t>
        </w:r>
        <w:r>
          <w:fldChar w:fldCharType="end"/>
        </w:r>
      </w:p>
    </w:sdtContent>
  </w:sdt>
  <w:p w:rsidR="008318F1" w:rsidRDefault="008318F1">
    <w:pPr>
      <w:pStyle w:val="Kopf-undFuzeilen"/>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1790" w:rsidRDefault="00871790">
      <w:r>
        <w:separator/>
      </w:r>
    </w:p>
  </w:footnote>
  <w:footnote w:type="continuationSeparator" w:id="0">
    <w:p w:rsidR="00871790" w:rsidRDefault="0087179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094F18"/>
    <w:multiLevelType w:val="hybridMultilevel"/>
    <w:tmpl w:val="60AE8916"/>
    <w:lvl w:ilvl="0" w:tplc="302C59C6">
      <w:start w:val="1"/>
      <w:numFmt w:val="decimal"/>
      <w:lvlText w:val="%1"/>
      <w:lvlJc w:val="left"/>
      <w:pPr>
        <w:ind w:left="360" w:hanging="360"/>
      </w:pPr>
      <w:rPr>
        <w:rFonts w:eastAsiaTheme="minorEastAsia" w:cstheme="minorBidi" w:hint="default"/>
        <w:b/>
        <w:color w:val="auto"/>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7CF47F95"/>
    <w:multiLevelType w:val="hybridMultilevel"/>
    <w:tmpl w:val="486E3696"/>
    <w:lvl w:ilvl="0" w:tplc="5CBAADBA">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bordersDoNotSurroundHeader/>
  <w:bordersDoNotSurroundFooter/>
  <w:proofState w:spelling="clean" w:grammar="clean"/>
  <w:defaultTabStop w:val="708"/>
  <w:hyphenationZone w:val="425"/>
  <w:characterSpacingControl w:val="doNotCompress"/>
  <w:hdrShapeDefaults>
    <o:shapedefaults v:ext="edit" spidmax="2050"/>
  </w:hdrShapeDefault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60D6"/>
    <w:rsid w:val="000126A9"/>
    <w:rsid w:val="00025687"/>
    <w:rsid w:val="00037CD7"/>
    <w:rsid w:val="000661EE"/>
    <w:rsid w:val="00083F8B"/>
    <w:rsid w:val="00090502"/>
    <w:rsid w:val="000B2AB1"/>
    <w:rsid w:val="000F41A2"/>
    <w:rsid w:val="000F7715"/>
    <w:rsid w:val="00112D61"/>
    <w:rsid w:val="00112F83"/>
    <w:rsid w:val="001165D0"/>
    <w:rsid w:val="00147BDD"/>
    <w:rsid w:val="0015353B"/>
    <w:rsid w:val="00154DE2"/>
    <w:rsid w:val="00157F23"/>
    <w:rsid w:val="001603FE"/>
    <w:rsid w:val="00160799"/>
    <w:rsid w:val="001820C4"/>
    <w:rsid w:val="001860D6"/>
    <w:rsid w:val="0019319D"/>
    <w:rsid w:val="001938D7"/>
    <w:rsid w:val="001C48DB"/>
    <w:rsid w:val="001E0325"/>
    <w:rsid w:val="001F0387"/>
    <w:rsid w:val="001F0907"/>
    <w:rsid w:val="002420E0"/>
    <w:rsid w:val="002809A8"/>
    <w:rsid w:val="00293FB3"/>
    <w:rsid w:val="003332C6"/>
    <w:rsid w:val="00372661"/>
    <w:rsid w:val="003727FD"/>
    <w:rsid w:val="00373CC4"/>
    <w:rsid w:val="00395772"/>
    <w:rsid w:val="003D27A6"/>
    <w:rsid w:val="003F6A03"/>
    <w:rsid w:val="00400D6C"/>
    <w:rsid w:val="004164F8"/>
    <w:rsid w:val="00422BEF"/>
    <w:rsid w:val="004425B6"/>
    <w:rsid w:val="0045339A"/>
    <w:rsid w:val="00464E31"/>
    <w:rsid w:val="00464FD0"/>
    <w:rsid w:val="004B7706"/>
    <w:rsid w:val="004C0500"/>
    <w:rsid w:val="004C7D57"/>
    <w:rsid w:val="0051009D"/>
    <w:rsid w:val="00537362"/>
    <w:rsid w:val="005740FD"/>
    <w:rsid w:val="005D31CF"/>
    <w:rsid w:val="005E6517"/>
    <w:rsid w:val="005F4223"/>
    <w:rsid w:val="00612F34"/>
    <w:rsid w:val="006522C5"/>
    <w:rsid w:val="00652D98"/>
    <w:rsid w:val="00671BA8"/>
    <w:rsid w:val="006C0DAB"/>
    <w:rsid w:val="006D689B"/>
    <w:rsid w:val="00711FED"/>
    <w:rsid w:val="00746091"/>
    <w:rsid w:val="00752E2A"/>
    <w:rsid w:val="007565A6"/>
    <w:rsid w:val="007676FD"/>
    <w:rsid w:val="00793B62"/>
    <w:rsid w:val="007C7BAD"/>
    <w:rsid w:val="008137BD"/>
    <w:rsid w:val="008203B2"/>
    <w:rsid w:val="008215B9"/>
    <w:rsid w:val="00821FD0"/>
    <w:rsid w:val="00831491"/>
    <w:rsid w:val="008318F1"/>
    <w:rsid w:val="00856639"/>
    <w:rsid w:val="00860E6E"/>
    <w:rsid w:val="00871790"/>
    <w:rsid w:val="00874445"/>
    <w:rsid w:val="008956EE"/>
    <w:rsid w:val="0089722B"/>
    <w:rsid w:val="008C0EB3"/>
    <w:rsid w:val="008D38BF"/>
    <w:rsid w:val="008F1446"/>
    <w:rsid w:val="00924637"/>
    <w:rsid w:val="00930E28"/>
    <w:rsid w:val="009358BC"/>
    <w:rsid w:val="0095699D"/>
    <w:rsid w:val="0099318A"/>
    <w:rsid w:val="009D754D"/>
    <w:rsid w:val="00A07E62"/>
    <w:rsid w:val="00A114CF"/>
    <w:rsid w:val="00A4112C"/>
    <w:rsid w:val="00A53785"/>
    <w:rsid w:val="00A675FF"/>
    <w:rsid w:val="00A7110A"/>
    <w:rsid w:val="00A76A27"/>
    <w:rsid w:val="00AB3B2B"/>
    <w:rsid w:val="00AD22A8"/>
    <w:rsid w:val="00AF72DE"/>
    <w:rsid w:val="00B00E74"/>
    <w:rsid w:val="00B05D58"/>
    <w:rsid w:val="00B55AD3"/>
    <w:rsid w:val="00B5686A"/>
    <w:rsid w:val="00B75140"/>
    <w:rsid w:val="00B813C6"/>
    <w:rsid w:val="00B84824"/>
    <w:rsid w:val="00B87E85"/>
    <w:rsid w:val="00BE13AC"/>
    <w:rsid w:val="00C0169B"/>
    <w:rsid w:val="00C141E6"/>
    <w:rsid w:val="00C16B08"/>
    <w:rsid w:val="00C50273"/>
    <w:rsid w:val="00C9034C"/>
    <w:rsid w:val="00CD6DF2"/>
    <w:rsid w:val="00CF128B"/>
    <w:rsid w:val="00D040DA"/>
    <w:rsid w:val="00D053DF"/>
    <w:rsid w:val="00D33874"/>
    <w:rsid w:val="00D34AA2"/>
    <w:rsid w:val="00D53E64"/>
    <w:rsid w:val="00D86C35"/>
    <w:rsid w:val="00DB02AF"/>
    <w:rsid w:val="00DD719C"/>
    <w:rsid w:val="00E35A10"/>
    <w:rsid w:val="00E44F7E"/>
    <w:rsid w:val="00E50E3E"/>
    <w:rsid w:val="00E51FEC"/>
    <w:rsid w:val="00E56943"/>
    <w:rsid w:val="00E72F33"/>
    <w:rsid w:val="00E75D82"/>
    <w:rsid w:val="00E94EA2"/>
    <w:rsid w:val="00EA2A54"/>
    <w:rsid w:val="00EB2E5A"/>
    <w:rsid w:val="00EE76DC"/>
    <w:rsid w:val="00EF3B57"/>
    <w:rsid w:val="00F07423"/>
    <w:rsid w:val="00F15FD3"/>
    <w:rsid w:val="00F165A5"/>
    <w:rsid w:val="00F16B14"/>
    <w:rsid w:val="00F25658"/>
    <w:rsid w:val="00F30F01"/>
    <w:rsid w:val="00F37F18"/>
    <w:rsid w:val="00F62A1C"/>
    <w:rsid w:val="00F73887"/>
    <w:rsid w:val="00F91F7C"/>
    <w:rsid w:val="00F92CB2"/>
    <w:rsid w:val="00FE0C95"/>
    <w:rsid w:val="00FF1120"/>
  </w:rsids>
  <m:mathPr>
    <m:mathFont m:val="Cambria Math"/>
    <m:brkBin m:val="before"/>
    <m:brkBinSub m:val="--"/>
    <m:smallFrac/>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bdr w:val="nil"/>
        <w:lang w:val="de-CH" w:eastAsia="de-CH"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widowControl w:val="0"/>
      <w:suppressAutoHyphens/>
    </w:pPr>
    <w:rPr>
      <w:rFonts w:hAnsi="Arial Unicode MS" w:cs="Arial Unicode MS"/>
      <w:color w:val="000000"/>
      <w:kern w:val="2"/>
      <w:sz w:val="24"/>
      <w:szCs w:val="24"/>
      <w:u w:color="000000"/>
      <w:lang w:val="en-US" w:eastAsia="en-US"/>
    </w:rPr>
  </w:style>
  <w:style w:type="paragraph" w:styleId="Heading1">
    <w:name w:val="heading 1"/>
    <w:basedOn w:val="Normal"/>
    <w:link w:val="Heading1Char"/>
    <w:uiPriority w:val="9"/>
    <w:qFormat/>
    <w:rsid w:val="006C0DA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before="100" w:beforeAutospacing="1" w:after="100" w:afterAutospacing="1"/>
      <w:outlineLvl w:val="0"/>
    </w:pPr>
    <w:rPr>
      <w:rFonts w:eastAsia="Times New Roman" w:hAnsi="Times New Roman" w:cs="Times New Roman"/>
      <w:b/>
      <w:bCs/>
      <w:color w:val="auto"/>
      <w:kern w:val="36"/>
      <w:sz w:val="48"/>
      <w:szCs w:val="48"/>
      <w:bdr w:val="none" w:sz="0" w:space="0" w:color="auto"/>
      <w:lang w:val="de-CH" w:eastAsia="de-CH"/>
    </w:rPr>
  </w:style>
  <w:style w:type="paragraph" w:styleId="Heading2">
    <w:name w:val="heading 2"/>
    <w:basedOn w:val="Normal"/>
    <w:next w:val="Normal"/>
    <w:link w:val="Heading2Char"/>
    <w:uiPriority w:val="9"/>
    <w:semiHidden/>
    <w:unhideWhenUsed/>
    <w:qFormat/>
    <w:rsid w:val="008137BD"/>
    <w:pPr>
      <w:keepNext/>
      <w:keepLines/>
      <w:spacing w:before="200"/>
      <w:outlineLvl w:val="1"/>
    </w:pPr>
    <w:rPr>
      <w:rFonts w:asciiTheme="majorHAnsi" w:eastAsiaTheme="majorEastAsia" w:hAnsiTheme="majorHAnsi" w:cstheme="majorBidi"/>
      <w:b/>
      <w:bCs/>
      <w:color w:val="499BC9" w:themeColor="accent1"/>
      <w:sz w:val="26"/>
      <w:szCs w:val="26"/>
    </w:rPr>
  </w:style>
  <w:style w:type="paragraph" w:styleId="Heading3">
    <w:name w:val="heading 3"/>
    <w:basedOn w:val="Normal"/>
    <w:link w:val="Heading3Char"/>
    <w:uiPriority w:val="9"/>
    <w:qFormat/>
    <w:rsid w:val="006C0DA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before="100" w:beforeAutospacing="1" w:after="100" w:afterAutospacing="1"/>
      <w:outlineLvl w:val="2"/>
    </w:pPr>
    <w:rPr>
      <w:rFonts w:eastAsia="Times New Roman" w:hAnsi="Times New Roman" w:cs="Times New Roman"/>
      <w:b/>
      <w:bCs/>
      <w:color w:val="auto"/>
      <w:kern w:val="0"/>
      <w:sz w:val="27"/>
      <w:szCs w:val="27"/>
      <w:bdr w:val="none" w:sz="0" w:space="0" w:color="auto"/>
      <w:lang w:val="de-CH" w:eastAsia="de-C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Kopf-undFuzeilen">
    <w:name w:val="Kopf- und Fußzeilen"/>
    <w:pPr>
      <w:tabs>
        <w:tab w:val="right" w:pos="9020"/>
      </w:tabs>
    </w:pPr>
    <w:rPr>
      <w:rFonts w:ascii="Helvetica" w:hAnsi="Arial Unicode MS" w:cs="Arial Unicode MS"/>
      <w:color w:val="000000"/>
      <w:sz w:val="24"/>
      <w:szCs w:val="24"/>
    </w:rPr>
  </w:style>
  <w:style w:type="character" w:customStyle="1" w:styleId="Ohne">
    <w:name w:val="Ohne"/>
  </w:style>
  <w:style w:type="character" w:customStyle="1" w:styleId="Hyperlink0">
    <w:name w:val="Hyperlink.0"/>
    <w:basedOn w:val="Ohne"/>
    <w:rPr>
      <w:rFonts w:ascii="Book Antiqua" w:eastAsia="Book Antiqua" w:hAnsi="Book Antiqua" w:cs="Book Antiqua"/>
    </w:rPr>
  </w:style>
  <w:style w:type="character" w:styleId="CommentReference">
    <w:name w:val="annotation reference"/>
    <w:basedOn w:val="DefaultParagraphFont"/>
    <w:uiPriority w:val="99"/>
    <w:semiHidden/>
    <w:unhideWhenUsed/>
    <w:rsid w:val="00025687"/>
    <w:rPr>
      <w:sz w:val="21"/>
      <w:szCs w:val="21"/>
    </w:rPr>
  </w:style>
  <w:style w:type="paragraph" w:styleId="CommentText">
    <w:name w:val="annotation text"/>
    <w:basedOn w:val="Normal"/>
    <w:link w:val="CommentTextChar"/>
    <w:uiPriority w:val="99"/>
    <w:unhideWhenUsed/>
    <w:rsid w:val="00025687"/>
  </w:style>
  <w:style w:type="character" w:customStyle="1" w:styleId="CommentTextChar">
    <w:name w:val="Comment Text Char"/>
    <w:basedOn w:val="DefaultParagraphFont"/>
    <w:link w:val="CommentText"/>
    <w:uiPriority w:val="99"/>
    <w:rsid w:val="00025687"/>
    <w:rPr>
      <w:rFonts w:hAnsi="Arial Unicode MS" w:cs="Arial Unicode MS"/>
      <w:color w:val="000000"/>
      <w:kern w:val="2"/>
      <w:sz w:val="24"/>
      <w:szCs w:val="24"/>
      <w:u w:color="000000"/>
      <w:lang w:val="en-US" w:eastAsia="en-US"/>
    </w:rPr>
  </w:style>
  <w:style w:type="paragraph" w:styleId="CommentSubject">
    <w:name w:val="annotation subject"/>
    <w:basedOn w:val="CommentText"/>
    <w:next w:val="CommentText"/>
    <w:link w:val="CommentSubjectChar"/>
    <w:uiPriority w:val="99"/>
    <w:semiHidden/>
    <w:unhideWhenUsed/>
    <w:rsid w:val="00025687"/>
    <w:rPr>
      <w:b/>
      <w:bCs/>
    </w:rPr>
  </w:style>
  <w:style w:type="character" w:customStyle="1" w:styleId="CommentSubjectChar">
    <w:name w:val="Comment Subject Char"/>
    <w:basedOn w:val="CommentTextChar"/>
    <w:link w:val="CommentSubject"/>
    <w:uiPriority w:val="99"/>
    <w:semiHidden/>
    <w:rsid w:val="00025687"/>
    <w:rPr>
      <w:rFonts w:hAnsi="Arial Unicode MS" w:cs="Arial Unicode MS"/>
      <w:b/>
      <w:bCs/>
      <w:color w:val="000000"/>
      <w:kern w:val="2"/>
      <w:sz w:val="24"/>
      <w:szCs w:val="24"/>
      <w:u w:color="000000"/>
      <w:lang w:val="en-US" w:eastAsia="en-US"/>
    </w:rPr>
  </w:style>
  <w:style w:type="paragraph" w:styleId="BalloonText">
    <w:name w:val="Balloon Text"/>
    <w:basedOn w:val="Normal"/>
    <w:link w:val="BalloonTextChar"/>
    <w:uiPriority w:val="99"/>
    <w:semiHidden/>
    <w:unhideWhenUsed/>
    <w:rsid w:val="00025687"/>
    <w:rPr>
      <w:sz w:val="18"/>
      <w:szCs w:val="18"/>
    </w:rPr>
  </w:style>
  <w:style w:type="character" w:customStyle="1" w:styleId="BalloonTextChar">
    <w:name w:val="Balloon Text Char"/>
    <w:basedOn w:val="DefaultParagraphFont"/>
    <w:link w:val="BalloonText"/>
    <w:uiPriority w:val="99"/>
    <w:semiHidden/>
    <w:rsid w:val="00025687"/>
    <w:rPr>
      <w:rFonts w:hAnsi="Arial Unicode MS" w:cs="Arial Unicode MS"/>
      <w:color w:val="000000"/>
      <w:kern w:val="2"/>
      <w:sz w:val="18"/>
      <w:szCs w:val="18"/>
      <w:u w:color="000000"/>
      <w:lang w:val="en-US" w:eastAsia="en-US"/>
    </w:rPr>
  </w:style>
  <w:style w:type="paragraph" w:styleId="ListParagraph">
    <w:name w:val="List Paragraph"/>
    <w:basedOn w:val="Normal"/>
    <w:uiPriority w:val="34"/>
    <w:qFormat/>
    <w:rsid w:val="00025687"/>
    <w:pPr>
      <w:pBdr>
        <w:top w:val="none" w:sz="0" w:space="0" w:color="auto"/>
        <w:left w:val="none" w:sz="0" w:space="0" w:color="auto"/>
        <w:bottom w:val="none" w:sz="0" w:space="0" w:color="auto"/>
        <w:right w:val="none" w:sz="0" w:space="0" w:color="auto"/>
        <w:between w:val="none" w:sz="0" w:space="0" w:color="auto"/>
        <w:bar w:val="none" w:sz="0" w:color="auto"/>
      </w:pBdr>
      <w:suppressAutoHyphens w:val="0"/>
      <w:ind w:firstLineChars="200" w:firstLine="420"/>
      <w:jc w:val="both"/>
    </w:pPr>
    <w:rPr>
      <w:rFonts w:asciiTheme="minorHAnsi" w:hAnsiTheme="minorHAnsi" w:cstheme="minorBidi"/>
      <w:color w:val="auto"/>
      <w:sz w:val="21"/>
      <w:szCs w:val="22"/>
      <w:bdr w:val="none" w:sz="0" w:space="0" w:color="auto"/>
      <w:lang w:eastAsia="zh-CN"/>
    </w:rPr>
  </w:style>
  <w:style w:type="character" w:customStyle="1" w:styleId="hui1218">
    <w:name w:val="hui1218"/>
    <w:basedOn w:val="DefaultParagraphFont"/>
    <w:rsid w:val="00612F34"/>
  </w:style>
  <w:style w:type="paragraph" w:styleId="Revision">
    <w:name w:val="Revision"/>
    <w:hidden/>
    <w:uiPriority w:val="99"/>
    <w:semiHidden/>
    <w:rsid w:val="00BE13AC"/>
    <w:pPr>
      <w:pBdr>
        <w:top w:val="none" w:sz="0" w:space="0" w:color="auto"/>
        <w:left w:val="none" w:sz="0" w:space="0" w:color="auto"/>
        <w:bottom w:val="none" w:sz="0" w:space="0" w:color="auto"/>
        <w:right w:val="none" w:sz="0" w:space="0" w:color="auto"/>
        <w:between w:val="none" w:sz="0" w:space="0" w:color="auto"/>
        <w:bar w:val="none" w:sz="0" w:color="auto"/>
      </w:pBdr>
    </w:pPr>
    <w:rPr>
      <w:rFonts w:hAnsi="Arial Unicode MS" w:cs="Arial Unicode MS"/>
      <w:color w:val="000000"/>
      <w:kern w:val="2"/>
      <w:sz w:val="24"/>
      <w:szCs w:val="24"/>
      <w:u w:color="000000"/>
      <w:lang w:val="en-US" w:eastAsia="en-US"/>
    </w:rPr>
  </w:style>
  <w:style w:type="paragraph" w:styleId="EndnoteText">
    <w:name w:val="endnote text"/>
    <w:basedOn w:val="Normal"/>
    <w:link w:val="EndnoteTextChar"/>
    <w:uiPriority w:val="99"/>
    <w:semiHidden/>
    <w:unhideWhenUsed/>
    <w:rsid w:val="006C0DAB"/>
    <w:rPr>
      <w:sz w:val="20"/>
      <w:szCs w:val="20"/>
    </w:rPr>
  </w:style>
  <w:style w:type="character" w:customStyle="1" w:styleId="EndnoteTextChar">
    <w:name w:val="Endnote Text Char"/>
    <w:basedOn w:val="DefaultParagraphFont"/>
    <w:link w:val="EndnoteText"/>
    <w:uiPriority w:val="99"/>
    <w:semiHidden/>
    <w:rsid w:val="006C0DAB"/>
    <w:rPr>
      <w:rFonts w:hAnsi="Arial Unicode MS" w:cs="Arial Unicode MS"/>
      <w:color w:val="000000"/>
      <w:kern w:val="2"/>
      <w:u w:color="000000"/>
      <w:lang w:val="en-US" w:eastAsia="en-US"/>
    </w:rPr>
  </w:style>
  <w:style w:type="character" w:styleId="EndnoteReference">
    <w:name w:val="endnote reference"/>
    <w:basedOn w:val="DefaultParagraphFont"/>
    <w:uiPriority w:val="99"/>
    <w:semiHidden/>
    <w:unhideWhenUsed/>
    <w:rsid w:val="006C0DAB"/>
    <w:rPr>
      <w:vertAlign w:val="superscript"/>
    </w:rPr>
  </w:style>
  <w:style w:type="character" w:customStyle="1" w:styleId="Heading1Char">
    <w:name w:val="Heading 1 Char"/>
    <w:basedOn w:val="DefaultParagraphFont"/>
    <w:link w:val="Heading1"/>
    <w:uiPriority w:val="9"/>
    <w:rsid w:val="006C0DAB"/>
    <w:rPr>
      <w:rFonts w:eastAsia="Times New Roman"/>
      <w:b/>
      <w:bCs/>
      <w:kern w:val="36"/>
      <w:sz w:val="48"/>
      <w:szCs w:val="48"/>
      <w:bdr w:val="none" w:sz="0" w:space="0" w:color="auto"/>
    </w:rPr>
  </w:style>
  <w:style w:type="character" w:customStyle="1" w:styleId="Heading3Char">
    <w:name w:val="Heading 3 Char"/>
    <w:basedOn w:val="DefaultParagraphFont"/>
    <w:link w:val="Heading3"/>
    <w:uiPriority w:val="9"/>
    <w:rsid w:val="006C0DAB"/>
    <w:rPr>
      <w:rFonts w:eastAsia="Times New Roman"/>
      <w:b/>
      <w:bCs/>
      <w:sz w:val="27"/>
      <w:szCs w:val="27"/>
      <w:bdr w:val="none" w:sz="0" w:space="0" w:color="auto"/>
    </w:rPr>
  </w:style>
  <w:style w:type="character" w:customStyle="1" w:styleId="highlight">
    <w:name w:val="highlight"/>
    <w:basedOn w:val="DefaultParagraphFont"/>
    <w:rsid w:val="006C0DAB"/>
  </w:style>
  <w:style w:type="character" w:customStyle="1" w:styleId="ui-ncbitoggler-master-text">
    <w:name w:val="ui-ncbitoggler-master-text"/>
    <w:basedOn w:val="DefaultParagraphFont"/>
    <w:rsid w:val="006C0DAB"/>
  </w:style>
  <w:style w:type="character" w:customStyle="1" w:styleId="element-citation">
    <w:name w:val="element-citation"/>
    <w:basedOn w:val="DefaultParagraphFont"/>
    <w:rsid w:val="004C0500"/>
  </w:style>
  <w:style w:type="character" w:customStyle="1" w:styleId="ref-journal">
    <w:name w:val="ref-journal"/>
    <w:basedOn w:val="DefaultParagraphFont"/>
    <w:rsid w:val="004C0500"/>
  </w:style>
  <w:style w:type="character" w:customStyle="1" w:styleId="ref-vol">
    <w:name w:val="ref-vol"/>
    <w:basedOn w:val="DefaultParagraphFont"/>
    <w:rsid w:val="004C0500"/>
  </w:style>
  <w:style w:type="character" w:customStyle="1" w:styleId="Heading2Char">
    <w:name w:val="Heading 2 Char"/>
    <w:basedOn w:val="DefaultParagraphFont"/>
    <w:link w:val="Heading2"/>
    <w:uiPriority w:val="9"/>
    <w:rsid w:val="008137BD"/>
    <w:rPr>
      <w:rFonts w:asciiTheme="majorHAnsi" w:eastAsiaTheme="majorEastAsia" w:hAnsiTheme="majorHAnsi" w:cstheme="majorBidi"/>
      <w:b/>
      <w:bCs/>
      <w:color w:val="499BC9" w:themeColor="accent1"/>
      <w:kern w:val="2"/>
      <w:sz w:val="26"/>
      <w:szCs w:val="26"/>
      <w:u w:color="000000"/>
      <w:lang w:val="en-US" w:eastAsia="en-US"/>
    </w:rPr>
  </w:style>
  <w:style w:type="character" w:customStyle="1" w:styleId="jrnl">
    <w:name w:val="jrnl"/>
    <w:basedOn w:val="DefaultParagraphFont"/>
    <w:rsid w:val="00CD6DF2"/>
  </w:style>
  <w:style w:type="character" w:customStyle="1" w:styleId="xbe">
    <w:name w:val="_xbe"/>
    <w:basedOn w:val="DefaultParagraphFont"/>
    <w:rsid w:val="0089722B"/>
  </w:style>
  <w:style w:type="paragraph" w:styleId="Header">
    <w:name w:val="header"/>
    <w:basedOn w:val="Normal"/>
    <w:link w:val="HeaderChar"/>
    <w:uiPriority w:val="99"/>
    <w:unhideWhenUsed/>
    <w:rsid w:val="00112D61"/>
    <w:pPr>
      <w:tabs>
        <w:tab w:val="center" w:pos="4536"/>
        <w:tab w:val="right" w:pos="9072"/>
      </w:tabs>
    </w:pPr>
  </w:style>
  <w:style w:type="character" w:customStyle="1" w:styleId="HeaderChar">
    <w:name w:val="Header Char"/>
    <w:basedOn w:val="DefaultParagraphFont"/>
    <w:link w:val="Header"/>
    <w:uiPriority w:val="99"/>
    <w:rsid w:val="00112D61"/>
    <w:rPr>
      <w:rFonts w:hAnsi="Arial Unicode MS" w:cs="Arial Unicode MS"/>
      <w:color w:val="000000"/>
      <w:kern w:val="2"/>
      <w:sz w:val="24"/>
      <w:szCs w:val="24"/>
      <w:u w:color="000000"/>
      <w:lang w:val="en-US" w:eastAsia="en-US"/>
    </w:rPr>
  </w:style>
  <w:style w:type="paragraph" w:styleId="Footer">
    <w:name w:val="footer"/>
    <w:basedOn w:val="Normal"/>
    <w:link w:val="FooterChar"/>
    <w:uiPriority w:val="99"/>
    <w:unhideWhenUsed/>
    <w:rsid w:val="00112D61"/>
    <w:pPr>
      <w:tabs>
        <w:tab w:val="center" w:pos="4536"/>
        <w:tab w:val="right" w:pos="9072"/>
      </w:tabs>
    </w:pPr>
  </w:style>
  <w:style w:type="character" w:customStyle="1" w:styleId="FooterChar">
    <w:name w:val="Footer Char"/>
    <w:basedOn w:val="DefaultParagraphFont"/>
    <w:link w:val="Footer"/>
    <w:uiPriority w:val="99"/>
    <w:rsid w:val="00112D61"/>
    <w:rPr>
      <w:rFonts w:hAnsi="Arial Unicode MS" w:cs="Arial Unicode MS"/>
      <w:color w:val="000000"/>
      <w:kern w:val="2"/>
      <w:sz w:val="24"/>
      <w:szCs w:val="24"/>
      <w:u w:color="000000"/>
      <w:lang w:val="en-US" w:eastAsia="en-US"/>
    </w:rPr>
  </w:style>
  <w:style w:type="paragraph" w:customStyle="1" w:styleId="Default">
    <w:name w:val="Default"/>
    <w:rsid w:val="003F6A0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hAnsi="Arial" w:cs="Arial"/>
      <w:color w:val="000000"/>
      <w:sz w:val="24"/>
      <w:szCs w:val="24"/>
      <w:lang w:val="en-US"/>
    </w:rPr>
  </w:style>
  <w:style w:type="character" w:styleId="Emphasis">
    <w:name w:val="Emphasis"/>
    <w:qFormat/>
    <w:rsid w:val="00752E2A"/>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bdr w:val="nil"/>
        <w:lang w:val="de-CH" w:eastAsia="de-CH"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widowControl w:val="0"/>
      <w:suppressAutoHyphens/>
    </w:pPr>
    <w:rPr>
      <w:rFonts w:hAnsi="Arial Unicode MS" w:cs="Arial Unicode MS"/>
      <w:color w:val="000000"/>
      <w:kern w:val="2"/>
      <w:sz w:val="24"/>
      <w:szCs w:val="24"/>
      <w:u w:color="000000"/>
      <w:lang w:val="en-US" w:eastAsia="en-US"/>
    </w:rPr>
  </w:style>
  <w:style w:type="paragraph" w:styleId="Heading1">
    <w:name w:val="heading 1"/>
    <w:basedOn w:val="Normal"/>
    <w:link w:val="Heading1Char"/>
    <w:uiPriority w:val="9"/>
    <w:qFormat/>
    <w:rsid w:val="006C0DA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before="100" w:beforeAutospacing="1" w:after="100" w:afterAutospacing="1"/>
      <w:outlineLvl w:val="0"/>
    </w:pPr>
    <w:rPr>
      <w:rFonts w:eastAsia="Times New Roman" w:hAnsi="Times New Roman" w:cs="Times New Roman"/>
      <w:b/>
      <w:bCs/>
      <w:color w:val="auto"/>
      <w:kern w:val="36"/>
      <w:sz w:val="48"/>
      <w:szCs w:val="48"/>
      <w:bdr w:val="none" w:sz="0" w:space="0" w:color="auto"/>
      <w:lang w:val="de-CH" w:eastAsia="de-CH"/>
    </w:rPr>
  </w:style>
  <w:style w:type="paragraph" w:styleId="Heading2">
    <w:name w:val="heading 2"/>
    <w:basedOn w:val="Normal"/>
    <w:next w:val="Normal"/>
    <w:link w:val="Heading2Char"/>
    <w:uiPriority w:val="9"/>
    <w:semiHidden/>
    <w:unhideWhenUsed/>
    <w:qFormat/>
    <w:rsid w:val="008137BD"/>
    <w:pPr>
      <w:keepNext/>
      <w:keepLines/>
      <w:spacing w:before="200"/>
      <w:outlineLvl w:val="1"/>
    </w:pPr>
    <w:rPr>
      <w:rFonts w:asciiTheme="majorHAnsi" w:eastAsiaTheme="majorEastAsia" w:hAnsiTheme="majorHAnsi" w:cstheme="majorBidi"/>
      <w:b/>
      <w:bCs/>
      <w:color w:val="499BC9" w:themeColor="accent1"/>
      <w:sz w:val="26"/>
      <w:szCs w:val="26"/>
    </w:rPr>
  </w:style>
  <w:style w:type="paragraph" w:styleId="Heading3">
    <w:name w:val="heading 3"/>
    <w:basedOn w:val="Normal"/>
    <w:link w:val="Heading3Char"/>
    <w:uiPriority w:val="9"/>
    <w:qFormat/>
    <w:rsid w:val="006C0DAB"/>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before="100" w:beforeAutospacing="1" w:after="100" w:afterAutospacing="1"/>
      <w:outlineLvl w:val="2"/>
    </w:pPr>
    <w:rPr>
      <w:rFonts w:eastAsia="Times New Roman" w:hAnsi="Times New Roman" w:cs="Times New Roman"/>
      <w:b/>
      <w:bCs/>
      <w:color w:val="auto"/>
      <w:kern w:val="0"/>
      <w:sz w:val="27"/>
      <w:szCs w:val="27"/>
      <w:bdr w:val="none" w:sz="0" w:space="0" w:color="auto"/>
      <w:lang w:val="de-CH" w:eastAsia="de-C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Kopf-undFuzeilen">
    <w:name w:val="Kopf- und Fußzeilen"/>
    <w:pPr>
      <w:tabs>
        <w:tab w:val="right" w:pos="9020"/>
      </w:tabs>
    </w:pPr>
    <w:rPr>
      <w:rFonts w:ascii="Helvetica" w:hAnsi="Arial Unicode MS" w:cs="Arial Unicode MS"/>
      <w:color w:val="000000"/>
      <w:sz w:val="24"/>
      <w:szCs w:val="24"/>
    </w:rPr>
  </w:style>
  <w:style w:type="character" w:customStyle="1" w:styleId="Ohne">
    <w:name w:val="Ohne"/>
  </w:style>
  <w:style w:type="character" w:customStyle="1" w:styleId="Hyperlink0">
    <w:name w:val="Hyperlink.0"/>
    <w:basedOn w:val="Ohne"/>
    <w:rPr>
      <w:rFonts w:ascii="Book Antiqua" w:eastAsia="Book Antiqua" w:hAnsi="Book Antiqua" w:cs="Book Antiqua"/>
    </w:rPr>
  </w:style>
  <w:style w:type="character" w:styleId="CommentReference">
    <w:name w:val="annotation reference"/>
    <w:basedOn w:val="DefaultParagraphFont"/>
    <w:uiPriority w:val="99"/>
    <w:semiHidden/>
    <w:unhideWhenUsed/>
    <w:rsid w:val="00025687"/>
    <w:rPr>
      <w:sz w:val="21"/>
      <w:szCs w:val="21"/>
    </w:rPr>
  </w:style>
  <w:style w:type="paragraph" w:styleId="CommentText">
    <w:name w:val="annotation text"/>
    <w:basedOn w:val="Normal"/>
    <w:link w:val="CommentTextChar"/>
    <w:uiPriority w:val="99"/>
    <w:unhideWhenUsed/>
    <w:rsid w:val="00025687"/>
  </w:style>
  <w:style w:type="character" w:customStyle="1" w:styleId="CommentTextChar">
    <w:name w:val="Comment Text Char"/>
    <w:basedOn w:val="DefaultParagraphFont"/>
    <w:link w:val="CommentText"/>
    <w:uiPriority w:val="99"/>
    <w:rsid w:val="00025687"/>
    <w:rPr>
      <w:rFonts w:hAnsi="Arial Unicode MS" w:cs="Arial Unicode MS"/>
      <w:color w:val="000000"/>
      <w:kern w:val="2"/>
      <w:sz w:val="24"/>
      <w:szCs w:val="24"/>
      <w:u w:color="000000"/>
      <w:lang w:val="en-US" w:eastAsia="en-US"/>
    </w:rPr>
  </w:style>
  <w:style w:type="paragraph" w:styleId="CommentSubject">
    <w:name w:val="annotation subject"/>
    <w:basedOn w:val="CommentText"/>
    <w:next w:val="CommentText"/>
    <w:link w:val="CommentSubjectChar"/>
    <w:uiPriority w:val="99"/>
    <w:semiHidden/>
    <w:unhideWhenUsed/>
    <w:rsid w:val="00025687"/>
    <w:rPr>
      <w:b/>
      <w:bCs/>
    </w:rPr>
  </w:style>
  <w:style w:type="character" w:customStyle="1" w:styleId="CommentSubjectChar">
    <w:name w:val="Comment Subject Char"/>
    <w:basedOn w:val="CommentTextChar"/>
    <w:link w:val="CommentSubject"/>
    <w:uiPriority w:val="99"/>
    <w:semiHidden/>
    <w:rsid w:val="00025687"/>
    <w:rPr>
      <w:rFonts w:hAnsi="Arial Unicode MS" w:cs="Arial Unicode MS"/>
      <w:b/>
      <w:bCs/>
      <w:color w:val="000000"/>
      <w:kern w:val="2"/>
      <w:sz w:val="24"/>
      <w:szCs w:val="24"/>
      <w:u w:color="000000"/>
      <w:lang w:val="en-US" w:eastAsia="en-US"/>
    </w:rPr>
  </w:style>
  <w:style w:type="paragraph" w:styleId="BalloonText">
    <w:name w:val="Balloon Text"/>
    <w:basedOn w:val="Normal"/>
    <w:link w:val="BalloonTextChar"/>
    <w:uiPriority w:val="99"/>
    <w:semiHidden/>
    <w:unhideWhenUsed/>
    <w:rsid w:val="00025687"/>
    <w:rPr>
      <w:sz w:val="18"/>
      <w:szCs w:val="18"/>
    </w:rPr>
  </w:style>
  <w:style w:type="character" w:customStyle="1" w:styleId="BalloonTextChar">
    <w:name w:val="Balloon Text Char"/>
    <w:basedOn w:val="DefaultParagraphFont"/>
    <w:link w:val="BalloonText"/>
    <w:uiPriority w:val="99"/>
    <w:semiHidden/>
    <w:rsid w:val="00025687"/>
    <w:rPr>
      <w:rFonts w:hAnsi="Arial Unicode MS" w:cs="Arial Unicode MS"/>
      <w:color w:val="000000"/>
      <w:kern w:val="2"/>
      <w:sz w:val="18"/>
      <w:szCs w:val="18"/>
      <w:u w:color="000000"/>
      <w:lang w:val="en-US" w:eastAsia="en-US"/>
    </w:rPr>
  </w:style>
  <w:style w:type="paragraph" w:styleId="ListParagraph">
    <w:name w:val="List Paragraph"/>
    <w:basedOn w:val="Normal"/>
    <w:uiPriority w:val="34"/>
    <w:qFormat/>
    <w:rsid w:val="00025687"/>
    <w:pPr>
      <w:pBdr>
        <w:top w:val="none" w:sz="0" w:space="0" w:color="auto"/>
        <w:left w:val="none" w:sz="0" w:space="0" w:color="auto"/>
        <w:bottom w:val="none" w:sz="0" w:space="0" w:color="auto"/>
        <w:right w:val="none" w:sz="0" w:space="0" w:color="auto"/>
        <w:between w:val="none" w:sz="0" w:space="0" w:color="auto"/>
        <w:bar w:val="none" w:sz="0" w:color="auto"/>
      </w:pBdr>
      <w:suppressAutoHyphens w:val="0"/>
      <w:ind w:firstLineChars="200" w:firstLine="420"/>
      <w:jc w:val="both"/>
    </w:pPr>
    <w:rPr>
      <w:rFonts w:asciiTheme="minorHAnsi" w:hAnsiTheme="minorHAnsi" w:cstheme="minorBidi"/>
      <w:color w:val="auto"/>
      <w:sz w:val="21"/>
      <w:szCs w:val="22"/>
      <w:bdr w:val="none" w:sz="0" w:space="0" w:color="auto"/>
      <w:lang w:eastAsia="zh-CN"/>
    </w:rPr>
  </w:style>
  <w:style w:type="character" w:customStyle="1" w:styleId="hui1218">
    <w:name w:val="hui1218"/>
    <w:basedOn w:val="DefaultParagraphFont"/>
    <w:rsid w:val="00612F34"/>
  </w:style>
  <w:style w:type="paragraph" w:styleId="Revision">
    <w:name w:val="Revision"/>
    <w:hidden/>
    <w:uiPriority w:val="99"/>
    <w:semiHidden/>
    <w:rsid w:val="00BE13AC"/>
    <w:pPr>
      <w:pBdr>
        <w:top w:val="none" w:sz="0" w:space="0" w:color="auto"/>
        <w:left w:val="none" w:sz="0" w:space="0" w:color="auto"/>
        <w:bottom w:val="none" w:sz="0" w:space="0" w:color="auto"/>
        <w:right w:val="none" w:sz="0" w:space="0" w:color="auto"/>
        <w:between w:val="none" w:sz="0" w:space="0" w:color="auto"/>
        <w:bar w:val="none" w:sz="0" w:color="auto"/>
      </w:pBdr>
    </w:pPr>
    <w:rPr>
      <w:rFonts w:hAnsi="Arial Unicode MS" w:cs="Arial Unicode MS"/>
      <w:color w:val="000000"/>
      <w:kern w:val="2"/>
      <w:sz w:val="24"/>
      <w:szCs w:val="24"/>
      <w:u w:color="000000"/>
      <w:lang w:val="en-US" w:eastAsia="en-US"/>
    </w:rPr>
  </w:style>
  <w:style w:type="paragraph" w:styleId="EndnoteText">
    <w:name w:val="endnote text"/>
    <w:basedOn w:val="Normal"/>
    <w:link w:val="EndnoteTextChar"/>
    <w:uiPriority w:val="99"/>
    <w:semiHidden/>
    <w:unhideWhenUsed/>
    <w:rsid w:val="006C0DAB"/>
    <w:rPr>
      <w:sz w:val="20"/>
      <w:szCs w:val="20"/>
    </w:rPr>
  </w:style>
  <w:style w:type="character" w:customStyle="1" w:styleId="EndnoteTextChar">
    <w:name w:val="Endnote Text Char"/>
    <w:basedOn w:val="DefaultParagraphFont"/>
    <w:link w:val="EndnoteText"/>
    <w:uiPriority w:val="99"/>
    <w:semiHidden/>
    <w:rsid w:val="006C0DAB"/>
    <w:rPr>
      <w:rFonts w:hAnsi="Arial Unicode MS" w:cs="Arial Unicode MS"/>
      <w:color w:val="000000"/>
      <w:kern w:val="2"/>
      <w:u w:color="000000"/>
      <w:lang w:val="en-US" w:eastAsia="en-US"/>
    </w:rPr>
  </w:style>
  <w:style w:type="character" w:styleId="EndnoteReference">
    <w:name w:val="endnote reference"/>
    <w:basedOn w:val="DefaultParagraphFont"/>
    <w:uiPriority w:val="99"/>
    <w:semiHidden/>
    <w:unhideWhenUsed/>
    <w:rsid w:val="006C0DAB"/>
    <w:rPr>
      <w:vertAlign w:val="superscript"/>
    </w:rPr>
  </w:style>
  <w:style w:type="character" w:customStyle="1" w:styleId="Heading1Char">
    <w:name w:val="Heading 1 Char"/>
    <w:basedOn w:val="DefaultParagraphFont"/>
    <w:link w:val="Heading1"/>
    <w:uiPriority w:val="9"/>
    <w:rsid w:val="006C0DAB"/>
    <w:rPr>
      <w:rFonts w:eastAsia="Times New Roman"/>
      <w:b/>
      <w:bCs/>
      <w:kern w:val="36"/>
      <w:sz w:val="48"/>
      <w:szCs w:val="48"/>
      <w:bdr w:val="none" w:sz="0" w:space="0" w:color="auto"/>
    </w:rPr>
  </w:style>
  <w:style w:type="character" w:customStyle="1" w:styleId="Heading3Char">
    <w:name w:val="Heading 3 Char"/>
    <w:basedOn w:val="DefaultParagraphFont"/>
    <w:link w:val="Heading3"/>
    <w:uiPriority w:val="9"/>
    <w:rsid w:val="006C0DAB"/>
    <w:rPr>
      <w:rFonts w:eastAsia="Times New Roman"/>
      <w:b/>
      <w:bCs/>
      <w:sz w:val="27"/>
      <w:szCs w:val="27"/>
      <w:bdr w:val="none" w:sz="0" w:space="0" w:color="auto"/>
    </w:rPr>
  </w:style>
  <w:style w:type="character" w:customStyle="1" w:styleId="highlight">
    <w:name w:val="highlight"/>
    <w:basedOn w:val="DefaultParagraphFont"/>
    <w:rsid w:val="006C0DAB"/>
  </w:style>
  <w:style w:type="character" w:customStyle="1" w:styleId="ui-ncbitoggler-master-text">
    <w:name w:val="ui-ncbitoggler-master-text"/>
    <w:basedOn w:val="DefaultParagraphFont"/>
    <w:rsid w:val="006C0DAB"/>
  </w:style>
  <w:style w:type="character" w:customStyle="1" w:styleId="element-citation">
    <w:name w:val="element-citation"/>
    <w:basedOn w:val="DefaultParagraphFont"/>
    <w:rsid w:val="004C0500"/>
  </w:style>
  <w:style w:type="character" w:customStyle="1" w:styleId="ref-journal">
    <w:name w:val="ref-journal"/>
    <w:basedOn w:val="DefaultParagraphFont"/>
    <w:rsid w:val="004C0500"/>
  </w:style>
  <w:style w:type="character" w:customStyle="1" w:styleId="ref-vol">
    <w:name w:val="ref-vol"/>
    <w:basedOn w:val="DefaultParagraphFont"/>
    <w:rsid w:val="004C0500"/>
  </w:style>
  <w:style w:type="character" w:customStyle="1" w:styleId="Heading2Char">
    <w:name w:val="Heading 2 Char"/>
    <w:basedOn w:val="DefaultParagraphFont"/>
    <w:link w:val="Heading2"/>
    <w:uiPriority w:val="9"/>
    <w:rsid w:val="008137BD"/>
    <w:rPr>
      <w:rFonts w:asciiTheme="majorHAnsi" w:eastAsiaTheme="majorEastAsia" w:hAnsiTheme="majorHAnsi" w:cstheme="majorBidi"/>
      <w:b/>
      <w:bCs/>
      <w:color w:val="499BC9" w:themeColor="accent1"/>
      <w:kern w:val="2"/>
      <w:sz w:val="26"/>
      <w:szCs w:val="26"/>
      <w:u w:color="000000"/>
      <w:lang w:val="en-US" w:eastAsia="en-US"/>
    </w:rPr>
  </w:style>
  <w:style w:type="character" w:customStyle="1" w:styleId="jrnl">
    <w:name w:val="jrnl"/>
    <w:basedOn w:val="DefaultParagraphFont"/>
    <w:rsid w:val="00CD6DF2"/>
  </w:style>
  <w:style w:type="character" w:customStyle="1" w:styleId="xbe">
    <w:name w:val="_xbe"/>
    <w:basedOn w:val="DefaultParagraphFont"/>
    <w:rsid w:val="0089722B"/>
  </w:style>
  <w:style w:type="paragraph" w:styleId="Header">
    <w:name w:val="header"/>
    <w:basedOn w:val="Normal"/>
    <w:link w:val="HeaderChar"/>
    <w:uiPriority w:val="99"/>
    <w:unhideWhenUsed/>
    <w:rsid w:val="00112D61"/>
    <w:pPr>
      <w:tabs>
        <w:tab w:val="center" w:pos="4536"/>
        <w:tab w:val="right" w:pos="9072"/>
      </w:tabs>
    </w:pPr>
  </w:style>
  <w:style w:type="character" w:customStyle="1" w:styleId="HeaderChar">
    <w:name w:val="Header Char"/>
    <w:basedOn w:val="DefaultParagraphFont"/>
    <w:link w:val="Header"/>
    <w:uiPriority w:val="99"/>
    <w:rsid w:val="00112D61"/>
    <w:rPr>
      <w:rFonts w:hAnsi="Arial Unicode MS" w:cs="Arial Unicode MS"/>
      <w:color w:val="000000"/>
      <w:kern w:val="2"/>
      <w:sz w:val="24"/>
      <w:szCs w:val="24"/>
      <w:u w:color="000000"/>
      <w:lang w:val="en-US" w:eastAsia="en-US"/>
    </w:rPr>
  </w:style>
  <w:style w:type="paragraph" w:styleId="Footer">
    <w:name w:val="footer"/>
    <w:basedOn w:val="Normal"/>
    <w:link w:val="FooterChar"/>
    <w:uiPriority w:val="99"/>
    <w:unhideWhenUsed/>
    <w:rsid w:val="00112D61"/>
    <w:pPr>
      <w:tabs>
        <w:tab w:val="center" w:pos="4536"/>
        <w:tab w:val="right" w:pos="9072"/>
      </w:tabs>
    </w:pPr>
  </w:style>
  <w:style w:type="character" w:customStyle="1" w:styleId="FooterChar">
    <w:name w:val="Footer Char"/>
    <w:basedOn w:val="DefaultParagraphFont"/>
    <w:link w:val="Footer"/>
    <w:uiPriority w:val="99"/>
    <w:rsid w:val="00112D61"/>
    <w:rPr>
      <w:rFonts w:hAnsi="Arial Unicode MS" w:cs="Arial Unicode MS"/>
      <w:color w:val="000000"/>
      <w:kern w:val="2"/>
      <w:sz w:val="24"/>
      <w:szCs w:val="24"/>
      <w:u w:color="000000"/>
      <w:lang w:val="en-US" w:eastAsia="en-US"/>
    </w:rPr>
  </w:style>
  <w:style w:type="paragraph" w:customStyle="1" w:styleId="Default">
    <w:name w:val="Default"/>
    <w:rsid w:val="003F6A0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hAnsi="Arial" w:cs="Arial"/>
      <w:color w:val="000000"/>
      <w:sz w:val="24"/>
      <w:szCs w:val="24"/>
      <w:lang w:val="en-US"/>
    </w:rPr>
  </w:style>
  <w:style w:type="character" w:styleId="Emphasis">
    <w:name w:val="Emphasis"/>
    <w:qFormat/>
    <w:rsid w:val="00752E2A"/>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353029">
      <w:bodyDiv w:val="1"/>
      <w:marLeft w:val="0"/>
      <w:marRight w:val="0"/>
      <w:marTop w:val="0"/>
      <w:marBottom w:val="0"/>
      <w:divBdr>
        <w:top w:val="none" w:sz="0" w:space="0" w:color="auto"/>
        <w:left w:val="none" w:sz="0" w:space="0" w:color="auto"/>
        <w:bottom w:val="none" w:sz="0" w:space="0" w:color="auto"/>
        <w:right w:val="none" w:sz="0" w:space="0" w:color="auto"/>
      </w:divBdr>
    </w:div>
    <w:div w:id="53163972">
      <w:bodyDiv w:val="1"/>
      <w:marLeft w:val="0"/>
      <w:marRight w:val="0"/>
      <w:marTop w:val="0"/>
      <w:marBottom w:val="0"/>
      <w:divBdr>
        <w:top w:val="none" w:sz="0" w:space="0" w:color="auto"/>
        <w:left w:val="none" w:sz="0" w:space="0" w:color="auto"/>
        <w:bottom w:val="none" w:sz="0" w:space="0" w:color="auto"/>
        <w:right w:val="none" w:sz="0" w:space="0" w:color="auto"/>
      </w:divBdr>
    </w:div>
    <w:div w:id="136774485">
      <w:bodyDiv w:val="1"/>
      <w:marLeft w:val="0"/>
      <w:marRight w:val="0"/>
      <w:marTop w:val="0"/>
      <w:marBottom w:val="0"/>
      <w:divBdr>
        <w:top w:val="none" w:sz="0" w:space="0" w:color="auto"/>
        <w:left w:val="none" w:sz="0" w:space="0" w:color="auto"/>
        <w:bottom w:val="none" w:sz="0" w:space="0" w:color="auto"/>
        <w:right w:val="none" w:sz="0" w:space="0" w:color="auto"/>
      </w:divBdr>
      <w:divsChild>
        <w:div w:id="544830959">
          <w:marLeft w:val="0"/>
          <w:marRight w:val="0"/>
          <w:marTop w:val="0"/>
          <w:marBottom w:val="0"/>
          <w:divBdr>
            <w:top w:val="none" w:sz="0" w:space="0" w:color="auto"/>
            <w:left w:val="none" w:sz="0" w:space="0" w:color="auto"/>
            <w:bottom w:val="none" w:sz="0" w:space="0" w:color="auto"/>
            <w:right w:val="none" w:sz="0" w:space="0" w:color="auto"/>
          </w:divBdr>
        </w:div>
        <w:div w:id="1840077430">
          <w:marLeft w:val="0"/>
          <w:marRight w:val="0"/>
          <w:marTop w:val="0"/>
          <w:marBottom w:val="0"/>
          <w:divBdr>
            <w:top w:val="none" w:sz="0" w:space="0" w:color="auto"/>
            <w:left w:val="none" w:sz="0" w:space="0" w:color="auto"/>
            <w:bottom w:val="none" w:sz="0" w:space="0" w:color="auto"/>
            <w:right w:val="none" w:sz="0" w:space="0" w:color="auto"/>
          </w:divBdr>
        </w:div>
      </w:divsChild>
    </w:div>
    <w:div w:id="204492345">
      <w:bodyDiv w:val="1"/>
      <w:marLeft w:val="0"/>
      <w:marRight w:val="0"/>
      <w:marTop w:val="0"/>
      <w:marBottom w:val="0"/>
      <w:divBdr>
        <w:top w:val="none" w:sz="0" w:space="0" w:color="auto"/>
        <w:left w:val="none" w:sz="0" w:space="0" w:color="auto"/>
        <w:bottom w:val="none" w:sz="0" w:space="0" w:color="auto"/>
        <w:right w:val="none" w:sz="0" w:space="0" w:color="auto"/>
      </w:divBdr>
    </w:div>
    <w:div w:id="345330355">
      <w:bodyDiv w:val="1"/>
      <w:marLeft w:val="0"/>
      <w:marRight w:val="0"/>
      <w:marTop w:val="0"/>
      <w:marBottom w:val="0"/>
      <w:divBdr>
        <w:top w:val="none" w:sz="0" w:space="0" w:color="auto"/>
        <w:left w:val="none" w:sz="0" w:space="0" w:color="auto"/>
        <w:bottom w:val="none" w:sz="0" w:space="0" w:color="auto"/>
        <w:right w:val="none" w:sz="0" w:space="0" w:color="auto"/>
      </w:divBdr>
    </w:div>
    <w:div w:id="471094265">
      <w:bodyDiv w:val="1"/>
      <w:marLeft w:val="0"/>
      <w:marRight w:val="0"/>
      <w:marTop w:val="0"/>
      <w:marBottom w:val="0"/>
      <w:divBdr>
        <w:top w:val="none" w:sz="0" w:space="0" w:color="auto"/>
        <w:left w:val="none" w:sz="0" w:space="0" w:color="auto"/>
        <w:bottom w:val="none" w:sz="0" w:space="0" w:color="auto"/>
        <w:right w:val="none" w:sz="0" w:space="0" w:color="auto"/>
      </w:divBdr>
    </w:div>
    <w:div w:id="554045888">
      <w:bodyDiv w:val="1"/>
      <w:marLeft w:val="0"/>
      <w:marRight w:val="0"/>
      <w:marTop w:val="0"/>
      <w:marBottom w:val="0"/>
      <w:divBdr>
        <w:top w:val="none" w:sz="0" w:space="0" w:color="auto"/>
        <w:left w:val="none" w:sz="0" w:space="0" w:color="auto"/>
        <w:bottom w:val="none" w:sz="0" w:space="0" w:color="auto"/>
        <w:right w:val="none" w:sz="0" w:space="0" w:color="auto"/>
      </w:divBdr>
      <w:divsChild>
        <w:div w:id="839468791">
          <w:marLeft w:val="0"/>
          <w:marRight w:val="0"/>
          <w:marTop w:val="0"/>
          <w:marBottom w:val="0"/>
          <w:divBdr>
            <w:top w:val="none" w:sz="0" w:space="0" w:color="auto"/>
            <w:left w:val="none" w:sz="0" w:space="0" w:color="auto"/>
            <w:bottom w:val="none" w:sz="0" w:space="0" w:color="auto"/>
            <w:right w:val="none" w:sz="0" w:space="0" w:color="auto"/>
          </w:divBdr>
        </w:div>
        <w:div w:id="366225011">
          <w:marLeft w:val="0"/>
          <w:marRight w:val="0"/>
          <w:marTop w:val="0"/>
          <w:marBottom w:val="0"/>
          <w:divBdr>
            <w:top w:val="none" w:sz="0" w:space="0" w:color="auto"/>
            <w:left w:val="none" w:sz="0" w:space="0" w:color="auto"/>
            <w:bottom w:val="none" w:sz="0" w:space="0" w:color="auto"/>
            <w:right w:val="none" w:sz="0" w:space="0" w:color="auto"/>
          </w:divBdr>
        </w:div>
      </w:divsChild>
    </w:div>
    <w:div w:id="702563255">
      <w:bodyDiv w:val="1"/>
      <w:marLeft w:val="0"/>
      <w:marRight w:val="0"/>
      <w:marTop w:val="0"/>
      <w:marBottom w:val="0"/>
      <w:divBdr>
        <w:top w:val="none" w:sz="0" w:space="0" w:color="auto"/>
        <w:left w:val="none" w:sz="0" w:space="0" w:color="auto"/>
        <w:bottom w:val="none" w:sz="0" w:space="0" w:color="auto"/>
        <w:right w:val="none" w:sz="0" w:space="0" w:color="auto"/>
      </w:divBdr>
    </w:div>
    <w:div w:id="876046737">
      <w:bodyDiv w:val="1"/>
      <w:marLeft w:val="0"/>
      <w:marRight w:val="0"/>
      <w:marTop w:val="0"/>
      <w:marBottom w:val="0"/>
      <w:divBdr>
        <w:top w:val="none" w:sz="0" w:space="0" w:color="auto"/>
        <w:left w:val="none" w:sz="0" w:space="0" w:color="auto"/>
        <w:bottom w:val="none" w:sz="0" w:space="0" w:color="auto"/>
        <w:right w:val="none" w:sz="0" w:space="0" w:color="auto"/>
      </w:divBdr>
    </w:div>
    <w:div w:id="913012333">
      <w:bodyDiv w:val="1"/>
      <w:marLeft w:val="0"/>
      <w:marRight w:val="0"/>
      <w:marTop w:val="0"/>
      <w:marBottom w:val="0"/>
      <w:divBdr>
        <w:top w:val="none" w:sz="0" w:space="0" w:color="auto"/>
        <w:left w:val="none" w:sz="0" w:space="0" w:color="auto"/>
        <w:bottom w:val="none" w:sz="0" w:space="0" w:color="auto"/>
        <w:right w:val="none" w:sz="0" w:space="0" w:color="auto"/>
      </w:divBdr>
    </w:div>
    <w:div w:id="943344814">
      <w:bodyDiv w:val="1"/>
      <w:marLeft w:val="0"/>
      <w:marRight w:val="0"/>
      <w:marTop w:val="0"/>
      <w:marBottom w:val="0"/>
      <w:divBdr>
        <w:top w:val="none" w:sz="0" w:space="0" w:color="auto"/>
        <w:left w:val="none" w:sz="0" w:space="0" w:color="auto"/>
        <w:bottom w:val="none" w:sz="0" w:space="0" w:color="auto"/>
        <w:right w:val="none" w:sz="0" w:space="0" w:color="auto"/>
      </w:divBdr>
    </w:div>
    <w:div w:id="1165242617">
      <w:bodyDiv w:val="1"/>
      <w:marLeft w:val="0"/>
      <w:marRight w:val="0"/>
      <w:marTop w:val="0"/>
      <w:marBottom w:val="0"/>
      <w:divBdr>
        <w:top w:val="none" w:sz="0" w:space="0" w:color="auto"/>
        <w:left w:val="none" w:sz="0" w:space="0" w:color="auto"/>
        <w:bottom w:val="none" w:sz="0" w:space="0" w:color="auto"/>
        <w:right w:val="none" w:sz="0" w:space="0" w:color="auto"/>
      </w:divBdr>
      <w:divsChild>
        <w:div w:id="1776821312">
          <w:marLeft w:val="0"/>
          <w:marRight w:val="0"/>
          <w:marTop w:val="0"/>
          <w:marBottom w:val="0"/>
          <w:divBdr>
            <w:top w:val="none" w:sz="0" w:space="0" w:color="auto"/>
            <w:left w:val="none" w:sz="0" w:space="0" w:color="auto"/>
            <w:bottom w:val="none" w:sz="0" w:space="0" w:color="auto"/>
            <w:right w:val="none" w:sz="0" w:space="0" w:color="auto"/>
          </w:divBdr>
          <w:divsChild>
            <w:div w:id="721946559">
              <w:marLeft w:val="0"/>
              <w:marRight w:val="0"/>
              <w:marTop w:val="0"/>
              <w:marBottom w:val="0"/>
              <w:divBdr>
                <w:top w:val="none" w:sz="0" w:space="0" w:color="auto"/>
                <w:left w:val="none" w:sz="0" w:space="0" w:color="auto"/>
                <w:bottom w:val="none" w:sz="0" w:space="0" w:color="auto"/>
                <w:right w:val="none" w:sz="0" w:space="0" w:color="auto"/>
              </w:divBdr>
            </w:div>
            <w:div w:id="1087193442">
              <w:marLeft w:val="0"/>
              <w:marRight w:val="0"/>
              <w:marTop w:val="0"/>
              <w:marBottom w:val="0"/>
              <w:divBdr>
                <w:top w:val="none" w:sz="0" w:space="0" w:color="auto"/>
                <w:left w:val="none" w:sz="0" w:space="0" w:color="auto"/>
                <w:bottom w:val="none" w:sz="0" w:space="0" w:color="auto"/>
                <w:right w:val="none" w:sz="0" w:space="0" w:color="auto"/>
              </w:divBdr>
            </w:div>
            <w:div w:id="1855456016">
              <w:marLeft w:val="0"/>
              <w:marRight w:val="0"/>
              <w:marTop w:val="0"/>
              <w:marBottom w:val="0"/>
              <w:divBdr>
                <w:top w:val="none" w:sz="0" w:space="0" w:color="auto"/>
                <w:left w:val="none" w:sz="0" w:space="0" w:color="auto"/>
                <w:bottom w:val="none" w:sz="0" w:space="0" w:color="auto"/>
                <w:right w:val="none" w:sz="0" w:space="0" w:color="auto"/>
              </w:divBdr>
            </w:div>
            <w:div w:id="2045132431">
              <w:marLeft w:val="0"/>
              <w:marRight w:val="0"/>
              <w:marTop w:val="0"/>
              <w:marBottom w:val="0"/>
              <w:divBdr>
                <w:top w:val="none" w:sz="0" w:space="0" w:color="auto"/>
                <w:left w:val="none" w:sz="0" w:space="0" w:color="auto"/>
                <w:bottom w:val="none" w:sz="0" w:space="0" w:color="auto"/>
                <w:right w:val="none" w:sz="0" w:space="0" w:color="auto"/>
              </w:divBdr>
            </w:div>
            <w:div w:id="2077699534">
              <w:marLeft w:val="0"/>
              <w:marRight w:val="0"/>
              <w:marTop w:val="0"/>
              <w:marBottom w:val="0"/>
              <w:divBdr>
                <w:top w:val="none" w:sz="0" w:space="0" w:color="auto"/>
                <w:left w:val="none" w:sz="0" w:space="0" w:color="auto"/>
                <w:bottom w:val="none" w:sz="0" w:space="0" w:color="auto"/>
                <w:right w:val="none" w:sz="0" w:space="0" w:color="auto"/>
              </w:divBdr>
            </w:div>
            <w:div w:id="1491020799">
              <w:marLeft w:val="0"/>
              <w:marRight w:val="0"/>
              <w:marTop w:val="0"/>
              <w:marBottom w:val="0"/>
              <w:divBdr>
                <w:top w:val="none" w:sz="0" w:space="0" w:color="auto"/>
                <w:left w:val="none" w:sz="0" w:space="0" w:color="auto"/>
                <w:bottom w:val="none" w:sz="0" w:space="0" w:color="auto"/>
                <w:right w:val="none" w:sz="0" w:space="0" w:color="auto"/>
              </w:divBdr>
            </w:div>
            <w:div w:id="2097363077">
              <w:marLeft w:val="0"/>
              <w:marRight w:val="0"/>
              <w:marTop w:val="0"/>
              <w:marBottom w:val="0"/>
              <w:divBdr>
                <w:top w:val="none" w:sz="0" w:space="0" w:color="auto"/>
                <w:left w:val="none" w:sz="0" w:space="0" w:color="auto"/>
                <w:bottom w:val="none" w:sz="0" w:space="0" w:color="auto"/>
                <w:right w:val="none" w:sz="0" w:space="0" w:color="auto"/>
              </w:divBdr>
            </w:div>
            <w:div w:id="157315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987062">
      <w:bodyDiv w:val="1"/>
      <w:marLeft w:val="0"/>
      <w:marRight w:val="0"/>
      <w:marTop w:val="0"/>
      <w:marBottom w:val="0"/>
      <w:divBdr>
        <w:top w:val="none" w:sz="0" w:space="0" w:color="auto"/>
        <w:left w:val="none" w:sz="0" w:space="0" w:color="auto"/>
        <w:bottom w:val="none" w:sz="0" w:space="0" w:color="auto"/>
        <w:right w:val="none" w:sz="0" w:space="0" w:color="auto"/>
      </w:divBdr>
      <w:divsChild>
        <w:div w:id="429857801">
          <w:marLeft w:val="0"/>
          <w:marRight w:val="0"/>
          <w:marTop w:val="0"/>
          <w:marBottom w:val="0"/>
          <w:divBdr>
            <w:top w:val="none" w:sz="0" w:space="0" w:color="auto"/>
            <w:left w:val="none" w:sz="0" w:space="0" w:color="auto"/>
            <w:bottom w:val="none" w:sz="0" w:space="0" w:color="auto"/>
            <w:right w:val="none" w:sz="0" w:space="0" w:color="auto"/>
          </w:divBdr>
        </w:div>
        <w:div w:id="74474748">
          <w:marLeft w:val="0"/>
          <w:marRight w:val="0"/>
          <w:marTop w:val="0"/>
          <w:marBottom w:val="0"/>
          <w:divBdr>
            <w:top w:val="none" w:sz="0" w:space="0" w:color="auto"/>
            <w:left w:val="none" w:sz="0" w:space="0" w:color="auto"/>
            <w:bottom w:val="none" w:sz="0" w:space="0" w:color="auto"/>
            <w:right w:val="none" w:sz="0" w:space="0" w:color="auto"/>
          </w:divBdr>
        </w:div>
      </w:divsChild>
    </w:div>
    <w:div w:id="1449202928">
      <w:bodyDiv w:val="1"/>
      <w:marLeft w:val="0"/>
      <w:marRight w:val="0"/>
      <w:marTop w:val="0"/>
      <w:marBottom w:val="0"/>
      <w:divBdr>
        <w:top w:val="none" w:sz="0" w:space="0" w:color="auto"/>
        <w:left w:val="none" w:sz="0" w:space="0" w:color="auto"/>
        <w:bottom w:val="none" w:sz="0" w:space="0" w:color="auto"/>
        <w:right w:val="none" w:sz="0" w:space="0" w:color="auto"/>
      </w:divBdr>
    </w:div>
    <w:div w:id="1577327661">
      <w:bodyDiv w:val="1"/>
      <w:marLeft w:val="0"/>
      <w:marRight w:val="0"/>
      <w:marTop w:val="0"/>
      <w:marBottom w:val="0"/>
      <w:divBdr>
        <w:top w:val="none" w:sz="0" w:space="0" w:color="auto"/>
        <w:left w:val="none" w:sz="0" w:space="0" w:color="auto"/>
        <w:bottom w:val="none" w:sz="0" w:space="0" w:color="auto"/>
        <w:right w:val="none" w:sz="0" w:space="0" w:color="auto"/>
      </w:divBdr>
    </w:div>
    <w:div w:id="1710449620">
      <w:bodyDiv w:val="1"/>
      <w:marLeft w:val="0"/>
      <w:marRight w:val="0"/>
      <w:marTop w:val="0"/>
      <w:marBottom w:val="0"/>
      <w:divBdr>
        <w:top w:val="none" w:sz="0" w:space="0" w:color="auto"/>
        <w:left w:val="none" w:sz="0" w:space="0" w:color="auto"/>
        <w:bottom w:val="none" w:sz="0" w:space="0" w:color="auto"/>
        <w:right w:val="none" w:sz="0" w:space="0" w:color="auto"/>
      </w:divBdr>
    </w:div>
    <w:div w:id="1771779001">
      <w:bodyDiv w:val="1"/>
      <w:marLeft w:val="0"/>
      <w:marRight w:val="0"/>
      <w:marTop w:val="0"/>
      <w:marBottom w:val="0"/>
      <w:divBdr>
        <w:top w:val="none" w:sz="0" w:space="0" w:color="auto"/>
        <w:left w:val="none" w:sz="0" w:space="0" w:color="auto"/>
        <w:bottom w:val="none" w:sz="0" w:space="0" w:color="auto"/>
        <w:right w:val="none" w:sz="0" w:space="0" w:color="auto"/>
      </w:divBdr>
      <w:divsChild>
        <w:div w:id="1352992955">
          <w:marLeft w:val="0"/>
          <w:marRight w:val="0"/>
          <w:marTop w:val="0"/>
          <w:marBottom w:val="0"/>
          <w:divBdr>
            <w:top w:val="none" w:sz="0" w:space="0" w:color="auto"/>
            <w:left w:val="none" w:sz="0" w:space="0" w:color="auto"/>
            <w:bottom w:val="none" w:sz="0" w:space="0" w:color="auto"/>
            <w:right w:val="none" w:sz="0" w:space="0" w:color="auto"/>
          </w:divBdr>
        </w:div>
        <w:div w:id="1729067661">
          <w:marLeft w:val="0"/>
          <w:marRight w:val="0"/>
          <w:marTop w:val="0"/>
          <w:marBottom w:val="0"/>
          <w:divBdr>
            <w:top w:val="none" w:sz="0" w:space="0" w:color="auto"/>
            <w:left w:val="none" w:sz="0" w:space="0" w:color="auto"/>
            <w:bottom w:val="none" w:sz="0" w:space="0" w:color="auto"/>
            <w:right w:val="none" w:sz="0" w:space="0" w:color="auto"/>
          </w:divBdr>
        </w:div>
        <w:div w:id="236482627">
          <w:marLeft w:val="0"/>
          <w:marRight w:val="0"/>
          <w:marTop w:val="0"/>
          <w:marBottom w:val="0"/>
          <w:divBdr>
            <w:top w:val="none" w:sz="0" w:space="0" w:color="auto"/>
            <w:left w:val="none" w:sz="0" w:space="0" w:color="auto"/>
            <w:bottom w:val="none" w:sz="0" w:space="0" w:color="auto"/>
            <w:right w:val="none" w:sz="0" w:space="0" w:color="auto"/>
          </w:divBdr>
        </w:div>
      </w:divsChild>
    </w:div>
    <w:div w:id="2021811718">
      <w:bodyDiv w:val="1"/>
      <w:marLeft w:val="0"/>
      <w:marRight w:val="0"/>
      <w:marTop w:val="0"/>
      <w:marBottom w:val="0"/>
      <w:divBdr>
        <w:top w:val="none" w:sz="0" w:space="0" w:color="auto"/>
        <w:left w:val="none" w:sz="0" w:space="0" w:color="auto"/>
        <w:bottom w:val="none" w:sz="0" w:space="0" w:color="auto"/>
        <w:right w:val="none" w:sz="0" w:space="0" w:color="auto"/>
      </w:divBdr>
    </w:div>
    <w:div w:id="2121338283">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creativecommons.org/licenses/by-nc/4.0/" TargetMode="External"/><Relationship Id="rId10"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黑体"/>
        <a:cs typeface="Helvetica"/>
      </a:majorFont>
      <a:minorFont>
        <a:latin typeface="Helvetica"/>
        <a:ea typeface="宋体"/>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0FE0AB-5C50-D54B-A6B6-D0DEF7109D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2140</Words>
  <Characters>12201</Characters>
  <Application>Microsoft Macintosh Word</Application>
  <DocSecurity>0</DocSecurity>
  <Lines>101</Lines>
  <Paragraphs>28</Paragraphs>
  <ScaleCrop>false</ScaleCrop>
  <HeadingPairs>
    <vt:vector size="2" baseType="variant">
      <vt:variant>
        <vt:lpstr>Titel</vt:lpstr>
      </vt:variant>
      <vt:variant>
        <vt:i4>1</vt:i4>
      </vt:variant>
    </vt:vector>
  </HeadingPairs>
  <TitlesOfParts>
    <vt:vector size="1" baseType="lpstr">
      <vt:lpstr/>
    </vt:vector>
  </TitlesOfParts>
  <Company>UniversitätsSpital Zürich</Company>
  <LinksUpToDate>false</LinksUpToDate>
  <CharactersWithSpaces>14313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Özkartal Tardu</dc:creator>
  <cp:lastModifiedBy>Na Ma</cp:lastModifiedBy>
  <cp:revision>2</cp:revision>
  <cp:lastPrinted>2016-03-10T08:49:00Z</cp:lastPrinted>
  <dcterms:created xsi:type="dcterms:W3CDTF">2016-04-16T04:45:00Z</dcterms:created>
  <dcterms:modified xsi:type="dcterms:W3CDTF">2016-04-16T04:45:00Z</dcterms:modified>
</cp:coreProperties>
</file>