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9242" w14:textId="3D53C2DA" w:rsidR="008432B3" w:rsidRPr="0034069A" w:rsidRDefault="008432B3" w:rsidP="0034069A">
      <w:pPr>
        <w:spacing w:line="360" w:lineRule="auto"/>
        <w:jc w:val="both"/>
        <w:rPr>
          <w:rFonts w:ascii="Book Antiqua" w:hAnsi="Book Antiqua"/>
          <w:b/>
        </w:rPr>
      </w:pPr>
      <w:r w:rsidRPr="0034069A">
        <w:rPr>
          <w:rFonts w:ascii="Book Antiqua" w:hAnsi="Book Antiqua"/>
          <w:b/>
        </w:rPr>
        <w:t xml:space="preserve">Name of Journal: </w:t>
      </w:r>
      <w:r w:rsidR="00E24143" w:rsidRPr="0034069A">
        <w:rPr>
          <w:rFonts w:ascii="Book Antiqua" w:hAnsi="Book Antiqua"/>
          <w:b/>
          <w:i/>
          <w:iCs/>
        </w:rPr>
        <w:t>World Journal of Clinical Oncology</w:t>
      </w:r>
    </w:p>
    <w:p w14:paraId="1754C45F" w14:textId="744AB0DB" w:rsidR="008432B3" w:rsidRPr="0034069A" w:rsidRDefault="008432B3" w:rsidP="0034069A">
      <w:pPr>
        <w:spacing w:line="360" w:lineRule="auto"/>
        <w:jc w:val="both"/>
        <w:rPr>
          <w:rFonts w:ascii="Book Antiqua" w:hAnsi="Book Antiqua"/>
          <w:b/>
        </w:rPr>
      </w:pPr>
      <w:r w:rsidRPr="0034069A">
        <w:rPr>
          <w:rFonts w:ascii="Book Antiqua" w:hAnsi="Book Antiqua"/>
          <w:b/>
        </w:rPr>
        <w:t xml:space="preserve">ESPS Manuscript NO: </w:t>
      </w:r>
      <w:r w:rsidRPr="0034069A">
        <w:rPr>
          <w:rFonts w:ascii="Book Antiqua" w:eastAsia="宋体" w:hAnsi="Book Antiqua"/>
          <w:b/>
          <w:lang w:eastAsia="zh-CN"/>
        </w:rPr>
        <w:t>24</w:t>
      </w:r>
      <w:r w:rsidR="00E24143" w:rsidRPr="0034069A">
        <w:rPr>
          <w:rFonts w:ascii="Book Antiqua" w:eastAsia="宋体" w:hAnsi="Book Antiqua"/>
          <w:b/>
          <w:lang w:eastAsia="zh-CN"/>
        </w:rPr>
        <w:t>635</w:t>
      </w:r>
    </w:p>
    <w:p w14:paraId="29FE348C" w14:textId="46CABD99" w:rsidR="008432B3" w:rsidRPr="0034069A" w:rsidRDefault="008432B3" w:rsidP="0034069A">
      <w:pPr>
        <w:spacing w:line="360" w:lineRule="auto"/>
        <w:jc w:val="both"/>
        <w:rPr>
          <w:rFonts w:ascii="Book Antiqua" w:eastAsia="宋体" w:hAnsi="Book Antiqua"/>
          <w:b/>
          <w:lang w:eastAsia="zh-CN"/>
        </w:rPr>
      </w:pPr>
      <w:r w:rsidRPr="0034069A">
        <w:rPr>
          <w:rFonts w:ascii="Book Antiqua" w:hAnsi="Book Antiqua"/>
          <w:b/>
        </w:rPr>
        <w:t xml:space="preserve">Manuscript Type: </w:t>
      </w:r>
      <w:r w:rsidR="00A94392" w:rsidRPr="0034069A">
        <w:rPr>
          <w:rFonts w:ascii="Book Antiqua" w:eastAsia="宋体" w:hAnsi="Book Antiqua"/>
          <w:b/>
          <w:lang w:eastAsia="zh-CN"/>
        </w:rPr>
        <w:t>Original Article</w:t>
      </w:r>
    </w:p>
    <w:p w14:paraId="1832B601" w14:textId="77777777" w:rsidR="008432B3" w:rsidRPr="0034069A" w:rsidRDefault="008432B3" w:rsidP="0034069A">
      <w:pPr>
        <w:spacing w:line="360" w:lineRule="auto"/>
        <w:jc w:val="both"/>
        <w:rPr>
          <w:rFonts w:ascii="Book Antiqua" w:eastAsia="宋体" w:hAnsi="Book Antiqua"/>
          <w:b/>
          <w:lang w:eastAsia="zh-CN"/>
        </w:rPr>
      </w:pPr>
    </w:p>
    <w:p w14:paraId="13B67E70" w14:textId="408367FB" w:rsidR="00EC7FFC" w:rsidRPr="0034069A" w:rsidRDefault="008432B3" w:rsidP="0034069A">
      <w:pPr>
        <w:pStyle w:val="Body"/>
        <w:spacing w:line="360" w:lineRule="auto"/>
        <w:jc w:val="both"/>
        <w:rPr>
          <w:rFonts w:ascii="Book Antiqua" w:hAnsi="Book Antiqua" w:cs="Times New Roman"/>
          <w:b/>
          <w:bCs/>
          <w:i/>
          <w:color w:val="auto"/>
        </w:rPr>
      </w:pPr>
      <w:r w:rsidRPr="0034069A">
        <w:rPr>
          <w:rFonts w:ascii="Book Antiqua" w:hAnsi="Book Antiqua"/>
          <w:b/>
          <w:i/>
          <w:color w:val="auto"/>
        </w:rPr>
        <w:t>Retrospective Cohort Study</w:t>
      </w:r>
    </w:p>
    <w:p w14:paraId="0451D11B" w14:textId="6292FDD2" w:rsidR="00C73E03" w:rsidRPr="0034069A" w:rsidRDefault="00C73E03" w:rsidP="0034069A">
      <w:pPr>
        <w:pStyle w:val="Body"/>
        <w:spacing w:line="360" w:lineRule="auto"/>
        <w:jc w:val="both"/>
        <w:rPr>
          <w:rFonts w:ascii="Book Antiqua" w:eastAsiaTheme="minorEastAsia" w:hAnsi="Book Antiqua" w:cs="Times New Roman"/>
          <w:b/>
          <w:bCs/>
          <w:color w:val="auto"/>
          <w:lang w:eastAsia="zh-CN"/>
        </w:rPr>
      </w:pPr>
      <w:r w:rsidRPr="0034069A">
        <w:rPr>
          <w:rFonts w:ascii="Book Antiqua" w:hAnsi="Book Antiqua" w:cs="Times New Roman"/>
          <w:b/>
          <w:bCs/>
          <w:color w:val="auto"/>
        </w:rPr>
        <w:t>Contralateral</w:t>
      </w:r>
      <w:r w:rsidR="008D08BF" w:rsidRPr="0034069A">
        <w:rPr>
          <w:rFonts w:ascii="Book Antiqua" w:hAnsi="Book Antiqua" w:cs="Times New Roman"/>
          <w:b/>
          <w:bCs/>
          <w:color w:val="auto"/>
        </w:rPr>
        <w:t xml:space="preserve"> prophylactic mastectomy rate stable at major Canadian breast cancer cen</w:t>
      </w:r>
      <w:r w:rsidRPr="0034069A">
        <w:rPr>
          <w:rFonts w:ascii="Book Antiqua" w:hAnsi="Book Antiqua" w:cs="Times New Roman"/>
          <w:b/>
          <w:bCs/>
          <w:color w:val="auto"/>
        </w:rPr>
        <w:t xml:space="preserve">ter </w:t>
      </w:r>
    </w:p>
    <w:p w14:paraId="2562E528" w14:textId="77777777" w:rsidR="00C73E03" w:rsidRPr="0034069A" w:rsidRDefault="00C73E03" w:rsidP="0034069A">
      <w:pPr>
        <w:spacing w:line="360" w:lineRule="auto"/>
        <w:jc w:val="both"/>
        <w:rPr>
          <w:rFonts w:ascii="Book Antiqua" w:hAnsi="Book Antiqua"/>
          <w:lang w:eastAsia="zh-CN"/>
        </w:rPr>
      </w:pPr>
    </w:p>
    <w:p w14:paraId="395CA7E4" w14:textId="54ED2204" w:rsidR="00EC7FFC" w:rsidRPr="0034069A" w:rsidRDefault="00EC7FFC" w:rsidP="0034069A">
      <w:pPr>
        <w:spacing w:line="360" w:lineRule="auto"/>
        <w:jc w:val="both"/>
        <w:rPr>
          <w:rFonts w:ascii="Book Antiqua" w:hAnsi="Book Antiqua"/>
          <w:b/>
        </w:rPr>
      </w:pPr>
      <w:r w:rsidRPr="0034069A">
        <w:rPr>
          <w:rFonts w:ascii="Book Antiqua" w:hAnsi="Book Antiqua"/>
        </w:rPr>
        <w:t xml:space="preserve">Roberts A </w:t>
      </w:r>
      <w:r w:rsidRPr="0034069A">
        <w:rPr>
          <w:rFonts w:ascii="Book Antiqua" w:hAnsi="Book Antiqua"/>
          <w:i/>
        </w:rPr>
        <w:t>et al</w:t>
      </w:r>
      <w:r w:rsidRPr="0034069A">
        <w:rPr>
          <w:rFonts w:ascii="Book Antiqua" w:hAnsi="Book Antiqua"/>
        </w:rPr>
        <w:t>. Contralateral</w:t>
      </w:r>
      <w:r w:rsidR="00677AE3" w:rsidRPr="0034069A">
        <w:rPr>
          <w:rFonts w:ascii="Book Antiqua" w:hAnsi="Book Antiqua"/>
        </w:rPr>
        <w:t xml:space="preserve"> prophylactic mastectomy rat</w:t>
      </w:r>
      <w:r w:rsidRPr="0034069A">
        <w:rPr>
          <w:rFonts w:ascii="Book Antiqua" w:hAnsi="Book Antiqua"/>
        </w:rPr>
        <w:t>e Canada</w:t>
      </w:r>
    </w:p>
    <w:p w14:paraId="31F47135" w14:textId="77777777" w:rsidR="00EC7FFC" w:rsidRPr="0034069A" w:rsidRDefault="00EC7FFC" w:rsidP="0034069A">
      <w:pPr>
        <w:spacing w:line="360" w:lineRule="auto"/>
        <w:jc w:val="both"/>
        <w:rPr>
          <w:rFonts w:ascii="Book Antiqua" w:hAnsi="Book Antiqua"/>
        </w:rPr>
      </w:pPr>
    </w:p>
    <w:p w14:paraId="5DFDE94D" w14:textId="194A39AE" w:rsidR="00C73E03" w:rsidRPr="0034069A" w:rsidRDefault="00EC7FFC" w:rsidP="0034069A">
      <w:pPr>
        <w:spacing w:line="360" w:lineRule="auto"/>
        <w:jc w:val="both"/>
        <w:rPr>
          <w:rFonts w:ascii="Book Antiqua" w:hAnsi="Book Antiqua"/>
          <w:b/>
          <w:lang w:eastAsia="zh-CN"/>
        </w:rPr>
      </w:pPr>
      <w:r w:rsidRPr="0034069A">
        <w:rPr>
          <w:rFonts w:ascii="Book Antiqua" w:hAnsi="Book Antiqua"/>
          <w:b/>
        </w:rPr>
        <w:t xml:space="preserve">Amanda Roberts, </w:t>
      </w:r>
      <w:proofErr w:type="spellStart"/>
      <w:r w:rsidRPr="0034069A">
        <w:rPr>
          <w:rFonts w:ascii="Book Antiqua" w:hAnsi="Book Antiqua"/>
          <w:b/>
        </w:rPr>
        <w:t>Lakhbir</w:t>
      </w:r>
      <w:proofErr w:type="spellEnd"/>
      <w:r w:rsidRPr="0034069A">
        <w:rPr>
          <w:rFonts w:ascii="Book Antiqua" w:hAnsi="Book Antiqua"/>
          <w:b/>
        </w:rPr>
        <w:t xml:space="preserve"> Sandhu, </w:t>
      </w:r>
      <w:proofErr w:type="spellStart"/>
      <w:r w:rsidRPr="0034069A">
        <w:rPr>
          <w:rFonts w:ascii="Book Antiqua" w:hAnsi="Book Antiqua"/>
          <w:b/>
        </w:rPr>
        <w:t>Tulin</w:t>
      </w:r>
      <w:proofErr w:type="spellEnd"/>
      <w:r w:rsidR="008D08BF" w:rsidRPr="0034069A">
        <w:rPr>
          <w:rFonts w:ascii="Book Antiqua" w:hAnsi="Book Antiqua"/>
          <w:b/>
        </w:rPr>
        <w:t xml:space="preserve"> D</w:t>
      </w:r>
      <w:r w:rsidR="00322FFC" w:rsidRPr="0034069A">
        <w:rPr>
          <w:rFonts w:ascii="Book Antiqua" w:hAnsi="Book Antiqua"/>
          <w:b/>
        </w:rPr>
        <w:t xml:space="preserve"> </w:t>
      </w:r>
      <w:proofErr w:type="spellStart"/>
      <w:r w:rsidR="00322FFC" w:rsidRPr="0034069A">
        <w:rPr>
          <w:rFonts w:ascii="Book Antiqua" w:hAnsi="Book Antiqua"/>
          <w:b/>
        </w:rPr>
        <w:t>Cil</w:t>
      </w:r>
      <w:proofErr w:type="spellEnd"/>
      <w:r w:rsidR="00322FFC" w:rsidRPr="0034069A">
        <w:rPr>
          <w:rFonts w:ascii="Book Antiqua" w:hAnsi="Book Antiqua"/>
          <w:b/>
        </w:rPr>
        <w:t xml:space="preserve">, Stefan OP Hofer, Toni </w:t>
      </w:r>
      <w:proofErr w:type="spellStart"/>
      <w:r w:rsidR="00322FFC" w:rsidRPr="0034069A">
        <w:rPr>
          <w:rFonts w:ascii="Book Antiqua" w:hAnsi="Book Antiqua"/>
          <w:b/>
        </w:rPr>
        <w:t>Zhong</w:t>
      </w:r>
      <w:proofErr w:type="spellEnd"/>
    </w:p>
    <w:p w14:paraId="70EC0A88" w14:textId="77777777" w:rsidR="00C73E03" w:rsidRPr="0034069A" w:rsidRDefault="00C73E03" w:rsidP="0034069A">
      <w:pPr>
        <w:spacing w:line="360" w:lineRule="auto"/>
        <w:jc w:val="both"/>
        <w:rPr>
          <w:rFonts w:ascii="Book Antiqua" w:hAnsi="Book Antiqua"/>
        </w:rPr>
      </w:pPr>
    </w:p>
    <w:p w14:paraId="2A5D0243" w14:textId="2811A491" w:rsidR="00C73E03" w:rsidRPr="0034069A" w:rsidRDefault="008772DA" w:rsidP="0034069A">
      <w:pPr>
        <w:spacing w:line="360" w:lineRule="auto"/>
        <w:jc w:val="both"/>
        <w:rPr>
          <w:rFonts w:ascii="Book Antiqua" w:hAnsi="Book Antiqua"/>
        </w:rPr>
      </w:pPr>
      <w:r w:rsidRPr="0034069A">
        <w:rPr>
          <w:rFonts w:ascii="Book Antiqua" w:hAnsi="Book Antiqua"/>
          <w:b/>
        </w:rPr>
        <w:t xml:space="preserve">Amanda Roberts, </w:t>
      </w:r>
      <w:proofErr w:type="spellStart"/>
      <w:r w:rsidRPr="0034069A">
        <w:rPr>
          <w:rFonts w:ascii="Book Antiqua" w:hAnsi="Book Antiqua"/>
          <w:b/>
        </w:rPr>
        <w:t>Lakhbir</w:t>
      </w:r>
      <w:proofErr w:type="spellEnd"/>
      <w:r w:rsidRPr="0034069A">
        <w:rPr>
          <w:rFonts w:ascii="Book Antiqua" w:hAnsi="Book Antiqua"/>
          <w:b/>
        </w:rPr>
        <w:t xml:space="preserve"> Sandhu,</w:t>
      </w:r>
      <w:r w:rsidR="00C73E03" w:rsidRPr="0034069A">
        <w:rPr>
          <w:rFonts w:ascii="Book Antiqua" w:hAnsi="Book Antiqua"/>
        </w:rPr>
        <w:t xml:space="preserve"> Department of Surgery, </w:t>
      </w:r>
      <w:r w:rsidR="007D73B8" w:rsidRPr="0034069A">
        <w:rPr>
          <w:rFonts w:ascii="Book Antiqua" w:hAnsi="Book Antiqua"/>
        </w:rPr>
        <w:t>University of Toronto</w:t>
      </w:r>
      <w:r w:rsidR="00C73E03" w:rsidRPr="0034069A">
        <w:rPr>
          <w:rFonts w:ascii="Book Antiqua" w:hAnsi="Book Antiqua"/>
        </w:rPr>
        <w:t>, Toronto, O</w:t>
      </w:r>
      <w:r w:rsidRPr="0034069A">
        <w:rPr>
          <w:rFonts w:ascii="Book Antiqua" w:hAnsi="Book Antiqua"/>
          <w:lang w:eastAsia="zh-CN"/>
        </w:rPr>
        <w:t xml:space="preserve">N </w:t>
      </w:r>
      <w:r w:rsidRPr="0034069A">
        <w:rPr>
          <w:rFonts w:ascii="Book Antiqua" w:hAnsi="Book Antiqua"/>
        </w:rPr>
        <w:t>M5G 2C4</w:t>
      </w:r>
      <w:r w:rsidR="00C73E03" w:rsidRPr="0034069A">
        <w:rPr>
          <w:rFonts w:ascii="Book Antiqua" w:hAnsi="Book Antiqua"/>
        </w:rPr>
        <w:t>, Canada</w:t>
      </w:r>
    </w:p>
    <w:p w14:paraId="514CF3E3" w14:textId="77777777" w:rsidR="00C73E03" w:rsidRPr="0034069A" w:rsidRDefault="00C73E03" w:rsidP="0034069A">
      <w:pPr>
        <w:spacing w:line="360" w:lineRule="auto"/>
        <w:jc w:val="both"/>
        <w:rPr>
          <w:rFonts w:ascii="Book Antiqua" w:hAnsi="Book Antiqua"/>
          <w:lang w:eastAsia="zh-CN"/>
        </w:rPr>
      </w:pPr>
    </w:p>
    <w:p w14:paraId="58101FBC" w14:textId="6E8EDED2" w:rsidR="00C25D15" w:rsidRPr="0034069A" w:rsidRDefault="008772DA" w:rsidP="0034069A">
      <w:pPr>
        <w:spacing w:line="360" w:lineRule="auto"/>
        <w:jc w:val="both"/>
        <w:rPr>
          <w:rFonts w:ascii="Book Antiqua" w:hAnsi="Book Antiqua"/>
          <w:lang w:eastAsia="zh-CN"/>
        </w:rPr>
      </w:pPr>
      <w:proofErr w:type="spellStart"/>
      <w:r w:rsidRPr="0034069A">
        <w:rPr>
          <w:rFonts w:ascii="Book Antiqua" w:hAnsi="Book Antiqua"/>
          <w:b/>
        </w:rPr>
        <w:t>Tulin</w:t>
      </w:r>
      <w:proofErr w:type="spellEnd"/>
      <w:r w:rsidRPr="0034069A">
        <w:rPr>
          <w:rFonts w:ascii="Book Antiqua" w:hAnsi="Book Antiqua"/>
          <w:b/>
        </w:rPr>
        <w:t xml:space="preserve"> D </w:t>
      </w:r>
      <w:proofErr w:type="spellStart"/>
      <w:r w:rsidRPr="0034069A">
        <w:rPr>
          <w:rFonts w:ascii="Book Antiqua" w:hAnsi="Book Antiqua"/>
          <w:b/>
        </w:rPr>
        <w:t>Cil</w:t>
      </w:r>
      <w:proofErr w:type="spellEnd"/>
      <w:r w:rsidRPr="0034069A">
        <w:rPr>
          <w:rFonts w:ascii="Book Antiqua" w:hAnsi="Book Antiqua"/>
          <w:b/>
        </w:rPr>
        <w:t>,</w:t>
      </w:r>
      <w:r w:rsidR="00C25D15" w:rsidRPr="0034069A">
        <w:rPr>
          <w:rFonts w:ascii="Book Antiqua" w:hAnsi="Book Antiqua"/>
        </w:rPr>
        <w:t xml:space="preserve"> Division of General Surgery, University Health Network and Women’s College Hospital, Toronto, O</w:t>
      </w:r>
      <w:r w:rsidRPr="0034069A">
        <w:rPr>
          <w:rFonts w:ascii="Book Antiqua" w:hAnsi="Book Antiqua"/>
          <w:lang w:eastAsia="zh-CN"/>
        </w:rPr>
        <w:t xml:space="preserve">N </w:t>
      </w:r>
      <w:r w:rsidRPr="0034069A">
        <w:rPr>
          <w:rFonts w:ascii="Book Antiqua" w:hAnsi="Book Antiqua"/>
        </w:rPr>
        <w:t>M5G 2M9</w:t>
      </w:r>
      <w:r w:rsidR="00C25D15" w:rsidRPr="0034069A">
        <w:rPr>
          <w:rFonts w:ascii="Book Antiqua" w:hAnsi="Book Antiqua"/>
        </w:rPr>
        <w:t>, Canada</w:t>
      </w:r>
    </w:p>
    <w:p w14:paraId="035C1835" w14:textId="77777777" w:rsidR="008772DA" w:rsidRPr="0034069A" w:rsidRDefault="008772DA" w:rsidP="0034069A">
      <w:pPr>
        <w:spacing w:line="360" w:lineRule="auto"/>
        <w:jc w:val="both"/>
        <w:rPr>
          <w:rFonts w:ascii="Book Antiqua" w:hAnsi="Book Antiqua"/>
          <w:lang w:eastAsia="zh-CN"/>
        </w:rPr>
      </w:pPr>
    </w:p>
    <w:p w14:paraId="22BE22E8" w14:textId="7DFE8E9A" w:rsidR="00C25D15" w:rsidRPr="0034069A" w:rsidRDefault="008772DA" w:rsidP="0034069A">
      <w:pPr>
        <w:spacing w:line="360" w:lineRule="auto"/>
        <w:jc w:val="both"/>
        <w:rPr>
          <w:rFonts w:ascii="Book Antiqua" w:hAnsi="Book Antiqua"/>
          <w:lang w:eastAsia="zh-CN"/>
        </w:rPr>
      </w:pPr>
      <w:r w:rsidRPr="0034069A">
        <w:rPr>
          <w:rFonts w:ascii="Book Antiqua" w:hAnsi="Book Antiqua"/>
          <w:b/>
        </w:rPr>
        <w:t xml:space="preserve">Stefan OP Hofer, Toni </w:t>
      </w:r>
      <w:proofErr w:type="spellStart"/>
      <w:r w:rsidRPr="0034069A">
        <w:rPr>
          <w:rFonts w:ascii="Book Antiqua" w:hAnsi="Book Antiqua"/>
          <w:b/>
        </w:rPr>
        <w:t>Zhong</w:t>
      </w:r>
      <w:proofErr w:type="spellEnd"/>
      <w:r w:rsidRPr="0034069A">
        <w:rPr>
          <w:rFonts w:ascii="Book Antiqua" w:hAnsi="Book Antiqua"/>
          <w:b/>
          <w:lang w:eastAsia="zh-CN"/>
        </w:rPr>
        <w:t>,</w:t>
      </w:r>
      <w:r w:rsidR="00C25D15" w:rsidRPr="0034069A">
        <w:rPr>
          <w:rFonts w:ascii="Book Antiqua" w:hAnsi="Book Antiqua"/>
        </w:rPr>
        <w:t xml:space="preserve"> Division of Plastic and Reconstructive Surgery, University Health Network,</w:t>
      </w:r>
      <w:r w:rsidR="006169BC" w:rsidRPr="0034069A">
        <w:rPr>
          <w:rFonts w:ascii="Book Antiqua" w:hAnsi="Book Antiqua"/>
        </w:rPr>
        <w:t xml:space="preserve"> Toronto General Hospital,</w:t>
      </w:r>
      <w:r w:rsidR="00F65FB2" w:rsidRPr="0034069A">
        <w:rPr>
          <w:rFonts w:ascii="Book Antiqua" w:hAnsi="Book Antiqua"/>
        </w:rPr>
        <w:t xml:space="preserve"> </w:t>
      </w:r>
      <w:r w:rsidR="00C25D15" w:rsidRPr="0034069A">
        <w:rPr>
          <w:rFonts w:ascii="Book Antiqua" w:hAnsi="Book Antiqua"/>
        </w:rPr>
        <w:t>Toronto, O</w:t>
      </w:r>
      <w:r w:rsidRPr="0034069A">
        <w:rPr>
          <w:rFonts w:ascii="Book Antiqua" w:hAnsi="Book Antiqua"/>
        </w:rPr>
        <w:t>N</w:t>
      </w:r>
      <w:r w:rsidRPr="0034069A">
        <w:rPr>
          <w:rFonts w:ascii="Book Antiqua" w:hAnsi="Book Antiqua"/>
          <w:lang w:eastAsia="zh-CN"/>
        </w:rPr>
        <w:t xml:space="preserve"> </w:t>
      </w:r>
      <w:r w:rsidRPr="0034069A">
        <w:rPr>
          <w:rFonts w:ascii="Book Antiqua" w:hAnsi="Book Antiqua"/>
        </w:rPr>
        <w:t>M5G 2C4</w:t>
      </w:r>
      <w:r w:rsidR="00C25D15" w:rsidRPr="0034069A">
        <w:rPr>
          <w:rFonts w:ascii="Book Antiqua" w:hAnsi="Book Antiqua"/>
        </w:rPr>
        <w:t>, Canada</w:t>
      </w:r>
    </w:p>
    <w:p w14:paraId="4FFCA760" w14:textId="77777777" w:rsidR="007D73B8" w:rsidRPr="0034069A" w:rsidRDefault="007D73B8" w:rsidP="0034069A">
      <w:pPr>
        <w:spacing w:line="360" w:lineRule="auto"/>
        <w:jc w:val="both"/>
        <w:rPr>
          <w:rFonts w:ascii="Book Antiqua" w:hAnsi="Book Antiqua"/>
          <w:b/>
        </w:rPr>
      </w:pPr>
    </w:p>
    <w:p w14:paraId="3FB7778D" w14:textId="31FF54EA" w:rsidR="00C73E03" w:rsidRPr="0034069A" w:rsidRDefault="008772DA" w:rsidP="0034069A">
      <w:pPr>
        <w:spacing w:line="360" w:lineRule="auto"/>
        <w:jc w:val="both"/>
        <w:rPr>
          <w:rFonts w:ascii="Book Antiqua" w:hAnsi="Book Antiqua"/>
        </w:rPr>
      </w:pPr>
      <w:r w:rsidRPr="0034069A">
        <w:rPr>
          <w:rFonts w:ascii="Book Antiqua" w:hAnsi="Book Antiqua"/>
          <w:b/>
        </w:rPr>
        <w:t>Author contributions:</w:t>
      </w:r>
      <w:r w:rsidR="00EC7FFC" w:rsidRPr="0034069A">
        <w:rPr>
          <w:rFonts w:ascii="Book Antiqua" w:hAnsi="Book Antiqua"/>
        </w:rPr>
        <w:t xml:space="preserve"> Roberts </w:t>
      </w:r>
      <w:r w:rsidR="003315A6" w:rsidRPr="0034069A">
        <w:rPr>
          <w:rFonts w:ascii="Book Antiqua" w:hAnsi="Book Antiqua"/>
          <w:lang w:eastAsia="zh-CN"/>
        </w:rPr>
        <w:t xml:space="preserve">A </w:t>
      </w:r>
      <w:r w:rsidR="00EC7FFC" w:rsidRPr="0034069A">
        <w:rPr>
          <w:rFonts w:ascii="Book Antiqua" w:hAnsi="Book Antiqua"/>
        </w:rPr>
        <w:t>completed the data collection and prepared the manuscript</w:t>
      </w:r>
      <w:r w:rsidR="003315A6" w:rsidRPr="0034069A">
        <w:rPr>
          <w:rFonts w:ascii="Book Antiqua" w:hAnsi="Book Antiqua"/>
          <w:lang w:eastAsia="zh-CN"/>
        </w:rPr>
        <w:t>;</w:t>
      </w:r>
      <w:r w:rsidR="00EC7FFC" w:rsidRPr="0034069A">
        <w:rPr>
          <w:rFonts w:ascii="Book Antiqua" w:hAnsi="Book Antiqua"/>
        </w:rPr>
        <w:t xml:space="preserve"> Sandhu </w:t>
      </w:r>
      <w:r w:rsidR="003315A6" w:rsidRPr="0034069A">
        <w:rPr>
          <w:rFonts w:ascii="Book Antiqua" w:hAnsi="Book Antiqua"/>
          <w:lang w:eastAsia="zh-CN"/>
        </w:rPr>
        <w:t xml:space="preserve">L </w:t>
      </w:r>
      <w:r w:rsidR="00EC7FFC" w:rsidRPr="0034069A">
        <w:rPr>
          <w:rFonts w:ascii="Book Antiqua" w:hAnsi="Book Antiqua"/>
        </w:rPr>
        <w:t>analyzed the data</w:t>
      </w:r>
      <w:r w:rsidR="003315A6" w:rsidRPr="0034069A">
        <w:rPr>
          <w:rFonts w:ascii="Book Antiqua" w:hAnsi="Book Antiqua"/>
          <w:lang w:eastAsia="zh-CN"/>
        </w:rPr>
        <w:t xml:space="preserve">; </w:t>
      </w:r>
      <w:r w:rsidR="00EC7FFC" w:rsidRPr="0034069A">
        <w:rPr>
          <w:rFonts w:ascii="Book Antiqua" w:hAnsi="Book Antiqua"/>
        </w:rPr>
        <w:t>Roberts</w:t>
      </w:r>
      <w:r w:rsidR="003315A6" w:rsidRPr="0034069A">
        <w:rPr>
          <w:rFonts w:ascii="Book Antiqua" w:hAnsi="Book Antiqua"/>
          <w:lang w:eastAsia="zh-CN"/>
        </w:rPr>
        <w:t xml:space="preserve"> A</w:t>
      </w:r>
      <w:r w:rsidR="00EC7FFC" w:rsidRPr="0034069A">
        <w:rPr>
          <w:rFonts w:ascii="Book Antiqua" w:hAnsi="Book Antiqua"/>
        </w:rPr>
        <w:t xml:space="preserve">, </w:t>
      </w:r>
      <w:proofErr w:type="spellStart"/>
      <w:r w:rsidR="00EC7FFC" w:rsidRPr="0034069A">
        <w:rPr>
          <w:rFonts w:ascii="Book Antiqua" w:hAnsi="Book Antiqua"/>
        </w:rPr>
        <w:t>Cil</w:t>
      </w:r>
      <w:proofErr w:type="spellEnd"/>
      <w:r w:rsidR="00EC7FFC" w:rsidRPr="0034069A">
        <w:rPr>
          <w:rFonts w:ascii="Book Antiqua" w:hAnsi="Book Antiqua"/>
        </w:rPr>
        <w:t xml:space="preserve"> </w:t>
      </w:r>
      <w:r w:rsidR="003315A6" w:rsidRPr="0034069A">
        <w:rPr>
          <w:rFonts w:ascii="Book Antiqua" w:hAnsi="Book Antiqua"/>
          <w:lang w:eastAsia="zh-CN"/>
        </w:rPr>
        <w:t xml:space="preserve">TD </w:t>
      </w:r>
      <w:r w:rsidR="00EC7FFC" w:rsidRPr="0034069A">
        <w:rPr>
          <w:rFonts w:ascii="Book Antiqua" w:hAnsi="Book Antiqua"/>
        </w:rPr>
        <w:t xml:space="preserve">and </w:t>
      </w:r>
      <w:proofErr w:type="spellStart"/>
      <w:r w:rsidR="00EC7FFC" w:rsidRPr="0034069A">
        <w:rPr>
          <w:rFonts w:ascii="Book Antiqua" w:hAnsi="Book Antiqua"/>
        </w:rPr>
        <w:t>Zhong</w:t>
      </w:r>
      <w:proofErr w:type="spellEnd"/>
      <w:r w:rsidR="003315A6" w:rsidRPr="0034069A">
        <w:rPr>
          <w:rFonts w:ascii="Book Antiqua" w:hAnsi="Book Antiqua"/>
          <w:lang w:eastAsia="zh-CN"/>
        </w:rPr>
        <w:t xml:space="preserve"> T</w:t>
      </w:r>
      <w:r w:rsidR="00EC7FFC" w:rsidRPr="0034069A">
        <w:rPr>
          <w:rFonts w:ascii="Book Antiqua" w:hAnsi="Book Antiqua"/>
        </w:rPr>
        <w:t xml:space="preserve"> developed the research question and concept</w:t>
      </w:r>
      <w:r w:rsidR="003315A6" w:rsidRPr="0034069A">
        <w:rPr>
          <w:rFonts w:ascii="Book Antiqua" w:hAnsi="Book Antiqua"/>
          <w:lang w:eastAsia="zh-CN"/>
        </w:rPr>
        <w:t>;</w:t>
      </w:r>
      <w:r w:rsidR="00EC7FFC" w:rsidRPr="0034069A">
        <w:rPr>
          <w:rFonts w:ascii="Book Antiqua" w:hAnsi="Book Antiqua"/>
        </w:rPr>
        <w:t xml:space="preserve"> Sandhu</w:t>
      </w:r>
      <w:r w:rsidR="003315A6" w:rsidRPr="0034069A">
        <w:rPr>
          <w:rFonts w:ascii="Book Antiqua" w:hAnsi="Book Antiqua"/>
          <w:lang w:eastAsia="zh-CN"/>
        </w:rPr>
        <w:t xml:space="preserve"> L</w:t>
      </w:r>
      <w:r w:rsidR="00EC7FFC" w:rsidRPr="0034069A">
        <w:rPr>
          <w:rFonts w:ascii="Book Antiqua" w:hAnsi="Book Antiqua"/>
        </w:rPr>
        <w:t xml:space="preserve">, </w:t>
      </w:r>
      <w:proofErr w:type="spellStart"/>
      <w:r w:rsidR="00EC7FFC" w:rsidRPr="0034069A">
        <w:rPr>
          <w:rFonts w:ascii="Book Antiqua" w:hAnsi="Book Antiqua"/>
        </w:rPr>
        <w:t>Cil</w:t>
      </w:r>
      <w:proofErr w:type="spellEnd"/>
      <w:r w:rsidR="003315A6" w:rsidRPr="0034069A">
        <w:rPr>
          <w:rFonts w:ascii="Book Antiqua" w:hAnsi="Book Antiqua"/>
          <w:lang w:eastAsia="zh-CN"/>
        </w:rPr>
        <w:t xml:space="preserve"> TD</w:t>
      </w:r>
      <w:r w:rsidR="00EC7FFC" w:rsidRPr="0034069A">
        <w:rPr>
          <w:rFonts w:ascii="Book Antiqua" w:hAnsi="Book Antiqua"/>
        </w:rPr>
        <w:t xml:space="preserve">, Hofer </w:t>
      </w:r>
      <w:r w:rsidR="003315A6" w:rsidRPr="0034069A">
        <w:rPr>
          <w:rFonts w:ascii="Book Antiqua" w:hAnsi="Book Antiqua"/>
          <w:lang w:eastAsia="zh-CN"/>
        </w:rPr>
        <w:t xml:space="preserve">SOP </w:t>
      </w:r>
      <w:r w:rsidR="00EC7FFC" w:rsidRPr="0034069A">
        <w:rPr>
          <w:rFonts w:ascii="Book Antiqua" w:hAnsi="Book Antiqua"/>
        </w:rPr>
        <w:t xml:space="preserve">and </w:t>
      </w:r>
      <w:proofErr w:type="spellStart"/>
      <w:r w:rsidR="00EC7FFC" w:rsidRPr="0034069A">
        <w:rPr>
          <w:rFonts w:ascii="Book Antiqua" w:hAnsi="Book Antiqua"/>
        </w:rPr>
        <w:t>Zhong</w:t>
      </w:r>
      <w:proofErr w:type="spellEnd"/>
      <w:r w:rsidR="00EC7FFC" w:rsidRPr="0034069A">
        <w:rPr>
          <w:rFonts w:ascii="Book Antiqua" w:hAnsi="Book Antiqua"/>
        </w:rPr>
        <w:t xml:space="preserve"> </w:t>
      </w:r>
      <w:r w:rsidR="003315A6" w:rsidRPr="0034069A">
        <w:rPr>
          <w:rFonts w:ascii="Book Antiqua" w:hAnsi="Book Antiqua"/>
          <w:lang w:eastAsia="zh-CN"/>
        </w:rPr>
        <w:t xml:space="preserve">T </w:t>
      </w:r>
      <w:r w:rsidR="00EC7FFC" w:rsidRPr="0034069A">
        <w:rPr>
          <w:rFonts w:ascii="Book Antiqua" w:hAnsi="Book Antiqua"/>
        </w:rPr>
        <w:t xml:space="preserve">provided feedback on research and critically appraised manuscript. </w:t>
      </w:r>
    </w:p>
    <w:p w14:paraId="32A19F55" w14:textId="77777777" w:rsidR="00EC7FFC" w:rsidRPr="0034069A" w:rsidRDefault="00EC7FFC" w:rsidP="0034069A">
      <w:pPr>
        <w:spacing w:line="360" w:lineRule="auto"/>
        <w:jc w:val="both"/>
        <w:rPr>
          <w:rFonts w:ascii="Book Antiqua" w:hAnsi="Book Antiqua"/>
          <w:b/>
        </w:rPr>
      </w:pPr>
    </w:p>
    <w:p w14:paraId="5BBBF9CD" w14:textId="2F308368" w:rsidR="00C84069" w:rsidRPr="0034069A" w:rsidRDefault="007C2882" w:rsidP="0034069A">
      <w:pPr>
        <w:spacing w:line="360" w:lineRule="auto"/>
        <w:jc w:val="both"/>
        <w:rPr>
          <w:rFonts w:ascii="Book Antiqua" w:hAnsi="Book Antiqua"/>
          <w:lang w:eastAsia="zh-CN"/>
        </w:rPr>
      </w:pPr>
      <w:r w:rsidRPr="0034069A">
        <w:rPr>
          <w:rFonts w:ascii="Book Antiqua" w:hAnsi="Book Antiqua"/>
          <w:b/>
        </w:rPr>
        <w:t>Institutional review board statement</w:t>
      </w:r>
      <w:r w:rsidRPr="0034069A">
        <w:rPr>
          <w:rFonts w:ascii="Book Antiqua" w:hAnsi="Book Antiqua"/>
          <w:b/>
          <w:bCs/>
          <w:iCs/>
        </w:rPr>
        <w:t>:</w:t>
      </w:r>
      <w:r w:rsidR="00C84069" w:rsidRPr="0034069A">
        <w:rPr>
          <w:rFonts w:ascii="Book Antiqua" w:hAnsi="Book Antiqua"/>
        </w:rPr>
        <w:t xml:space="preserve"> Research Ethics Board approval was acquired from the University Health Network and maintained throughout the study</w:t>
      </w:r>
      <w:r w:rsidRPr="0034069A">
        <w:rPr>
          <w:rFonts w:ascii="Book Antiqua" w:hAnsi="Book Antiqua"/>
          <w:lang w:eastAsia="zh-CN"/>
        </w:rPr>
        <w:t>.</w:t>
      </w:r>
    </w:p>
    <w:p w14:paraId="43CD2D9D" w14:textId="77777777" w:rsidR="00322FFC" w:rsidRPr="0034069A" w:rsidRDefault="00322FFC" w:rsidP="0034069A">
      <w:pPr>
        <w:spacing w:line="360" w:lineRule="auto"/>
        <w:jc w:val="both"/>
        <w:rPr>
          <w:rFonts w:ascii="Book Antiqua" w:hAnsi="Book Antiqua"/>
          <w:lang w:eastAsia="zh-CN"/>
        </w:rPr>
      </w:pPr>
    </w:p>
    <w:p w14:paraId="6A6A83F7" w14:textId="25912A06" w:rsidR="007C2882" w:rsidRPr="0034069A" w:rsidRDefault="007C2882" w:rsidP="0034069A">
      <w:pPr>
        <w:autoSpaceDE w:val="0"/>
        <w:autoSpaceDN w:val="0"/>
        <w:adjustRightInd w:val="0"/>
        <w:spacing w:line="360" w:lineRule="auto"/>
        <w:jc w:val="both"/>
        <w:rPr>
          <w:rFonts w:ascii="Book Antiqua" w:hAnsi="Book Antiqua"/>
          <w:b/>
          <w:bCs/>
          <w:iCs/>
          <w:lang w:eastAsia="zh-CN"/>
        </w:rPr>
      </w:pPr>
      <w:r w:rsidRPr="0034069A">
        <w:rPr>
          <w:rFonts w:ascii="Book Antiqua" w:hAnsi="Book Antiqua"/>
          <w:b/>
        </w:rPr>
        <w:t>Informed consent statement</w:t>
      </w:r>
      <w:r w:rsidRPr="0034069A">
        <w:rPr>
          <w:rFonts w:ascii="Book Antiqua" w:hAnsi="Book Antiqua"/>
          <w:b/>
          <w:bCs/>
          <w:iCs/>
          <w:lang w:eastAsia="zh-CN"/>
        </w:rPr>
        <w:t>:</w:t>
      </w:r>
      <w:r w:rsidRPr="0034069A">
        <w:rPr>
          <w:rFonts w:ascii="Book Antiqua" w:hAnsi="Book Antiqua"/>
          <w:b/>
          <w:bCs/>
          <w:iCs/>
        </w:rPr>
        <w:t xml:space="preserve"> </w:t>
      </w:r>
      <w:r w:rsidR="006169BC" w:rsidRPr="0034069A">
        <w:rPr>
          <w:rFonts w:ascii="Book Antiqua" w:hAnsi="Book Antiqua" w:cs="Arial"/>
        </w:rPr>
        <w:t>Not applicable.</w:t>
      </w:r>
    </w:p>
    <w:p w14:paraId="55006D26" w14:textId="77777777" w:rsidR="007C2882" w:rsidRPr="0034069A" w:rsidRDefault="007C2882" w:rsidP="0034069A">
      <w:pPr>
        <w:autoSpaceDE w:val="0"/>
        <w:autoSpaceDN w:val="0"/>
        <w:adjustRightInd w:val="0"/>
        <w:spacing w:line="360" w:lineRule="auto"/>
        <w:jc w:val="both"/>
        <w:rPr>
          <w:rFonts w:ascii="Book Antiqua" w:hAnsi="Book Antiqua"/>
          <w:b/>
          <w:bCs/>
          <w:iCs/>
          <w:lang w:eastAsia="zh-CN"/>
        </w:rPr>
      </w:pPr>
    </w:p>
    <w:p w14:paraId="6A0E9F69" w14:textId="3C37F744" w:rsidR="004B342E" w:rsidRPr="0034069A" w:rsidRDefault="007C2882" w:rsidP="0034069A">
      <w:pPr>
        <w:autoSpaceDE w:val="0"/>
        <w:autoSpaceDN w:val="0"/>
        <w:adjustRightInd w:val="0"/>
        <w:spacing w:line="360" w:lineRule="auto"/>
        <w:jc w:val="both"/>
        <w:rPr>
          <w:rFonts w:ascii="Book Antiqua" w:hAnsi="Book Antiqua"/>
          <w:lang w:eastAsia="zh-CN"/>
        </w:rPr>
      </w:pPr>
      <w:r w:rsidRPr="0034069A">
        <w:rPr>
          <w:rFonts w:ascii="Book Antiqua" w:hAnsi="Book Antiqua"/>
          <w:b/>
        </w:rPr>
        <w:t>Conflict-of-interest statement</w:t>
      </w:r>
      <w:r w:rsidRPr="0034069A">
        <w:rPr>
          <w:rFonts w:ascii="Book Antiqua" w:hAnsi="Book Antiqua" w:cs="TimesNewRomanPS-BoldItalicMT"/>
          <w:b/>
          <w:bCs/>
          <w:iCs/>
          <w:lang w:eastAsia="zh-CN"/>
        </w:rPr>
        <w:t xml:space="preserve">: </w:t>
      </w:r>
      <w:r w:rsidR="004B342E" w:rsidRPr="0034069A">
        <w:rPr>
          <w:rFonts w:ascii="Book Antiqua" w:hAnsi="Book Antiqua"/>
        </w:rPr>
        <w:t>None of the authors declare any conflicts of interest and/or commercial involvement.</w:t>
      </w:r>
    </w:p>
    <w:p w14:paraId="4A15C697" w14:textId="77777777" w:rsidR="007C2882" w:rsidRPr="0034069A" w:rsidRDefault="007C2882" w:rsidP="0034069A">
      <w:pPr>
        <w:autoSpaceDE w:val="0"/>
        <w:autoSpaceDN w:val="0"/>
        <w:adjustRightInd w:val="0"/>
        <w:spacing w:line="360" w:lineRule="auto"/>
        <w:jc w:val="both"/>
        <w:rPr>
          <w:rFonts w:ascii="Book Antiqua" w:hAnsi="Book Antiqua" w:cs="TimesNewRomanPS-BoldItalicMT"/>
          <w:b/>
          <w:bCs/>
          <w:i/>
          <w:iCs/>
          <w:lang w:eastAsia="zh-CN"/>
        </w:rPr>
      </w:pPr>
    </w:p>
    <w:p w14:paraId="315BB3CE" w14:textId="3A414958" w:rsidR="00322FFC" w:rsidRPr="0034069A" w:rsidRDefault="007C2882" w:rsidP="0034069A">
      <w:pPr>
        <w:tabs>
          <w:tab w:val="left" w:pos="4395"/>
        </w:tabs>
        <w:spacing w:line="360" w:lineRule="auto"/>
        <w:jc w:val="both"/>
        <w:rPr>
          <w:rFonts w:ascii="Book Antiqua" w:hAnsi="Book Antiqua"/>
          <w:lang w:eastAsia="zh-CN"/>
        </w:rPr>
      </w:pPr>
      <w:r w:rsidRPr="0034069A">
        <w:rPr>
          <w:rFonts w:ascii="Book Antiqua" w:hAnsi="Book Antiqua" w:cs="TimesNewRomanPS-BoldItalicMT"/>
          <w:b/>
          <w:bCs/>
          <w:iCs/>
        </w:rPr>
        <w:t xml:space="preserve">Data sharing </w:t>
      </w:r>
      <w:r w:rsidRPr="0034069A">
        <w:rPr>
          <w:rFonts w:ascii="Book Antiqua" w:hAnsi="Book Antiqua"/>
          <w:b/>
        </w:rPr>
        <w:t>statement</w:t>
      </w:r>
      <w:r w:rsidRPr="0034069A">
        <w:rPr>
          <w:rFonts w:ascii="Book Antiqua" w:hAnsi="Book Antiqua" w:cs="TimesNewRomanPS-BoldItalicMT"/>
          <w:b/>
          <w:bCs/>
          <w:iCs/>
          <w:lang w:eastAsia="zh-CN"/>
        </w:rPr>
        <w:t xml:space="preserve">: </w:t>
      </w:r>
      <w:r w:rsidR="0078286C" w:rsidRPr="0034069A">
        <w:rPr>
          <w:rFonts w:ascii="Book Antiqua" w:hAnsi="Book Antiqua"/>
          <w:lang w:eastAsia="zh-CN"/>
        </w:rPr>
        <w:t xml:space="preserve">There is no additional data available. </w:t>
      </w:r>
    </w:p>
    <w:p w14:paraId="7B26D63D" w14:textId="77777777" w:rsidR="004B342E" w:rsidRPr="0034069A" w:rsidRDefault="004B342E" w:rsidP="0034069A">
      <w:pPr>
        <w:spacing w:line="360" w:lineRule="auto"/>
        <w:jc w:val="both"/>
        <w:rPr>
          <w:rFonts w:ascii="Book Antiqua" w:hAnsi="Book Antiqua"/>
          <w:lang w:eastAsia="zh-CN"/>
        </w:rPr>
      </w:pPr>
    </w:p>
    <w:p w14:paraId="7D955756" w14:textId="77777777" w:rsidR="006169BC" w:rsidRPr="0034069A" w:rsidRDefault="006169BC" w:rsidP="0034069A">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34069A">
        <w:rPr>
          <w:rFonts w:ascii="Book Antiqua" w:hAnsi="Book Antiqua"/>
          <w:b/>
        </w:rPr>
        <w:t xml:space="preserve">Open-Access: </w:t>
      </w:r>
      <w:r w:rsidRPr="0034069A">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CDFFF3E" w14:textId="77777777" w:rsidR="00C73E03" w:rsidRDefault="00C73E03" w:rsidP="0034069A">
      <w:pPr>
        <w:spacing w:line="360" w:lineRule="auto"/>
        <w:jc w:val="both"/>
        <w:rPr>
          <w:rFonts w:ascii="Book Antiqua" w:hAnsi="Book Antiqua"/>
          <w:lang w:eastAsia="zh-CN"/>
        </w:rPr>
      </w:pPr>
    </w:p>
    <w:p w14:paraId="346EE46E" w14:textId="1D3E2BE7" w:rsidR="00097057" w:rsidRDefault="00097057" w:rsidP="0034069A">
      <w:pPr>
        <w:spacing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14:paraId="75270286" w14:textId="77777777" w:rsidR="00097057" w:rsidRPr="00097057" w:rsidRDefault="00097057" w:rsidP="0034069A">
      <w:pPr>
        <w:spacing w:line="360" w:lineRule="auto"/>
        <w:jc w:val="both"/>
        <w:rPr>
          <w:rFonts w:ascii="Book Antiqua" w:hAnsi="Book Antiqua"/>
          <w:lang w:eastAsia="zh-CN"/>
        </w:rPr>
      </w:pPr>
    </w:p>
    <w:p w14:paraId="3AA9032D" w14:textId="27FBF19D" w:rsidR="006169BC" w:rsidRPr="0034069A" w:rsidRDefault="006169BC" w:rsidP="0034069A">
      <w:pPr>
        <w:spacing w:line="360" w:lineRule="auto"/>
        <w:jc w:val="both"/>
        <w:rPr>
          <w:rFonts w:ascii="Book Antiqua" w:hAnsi="Book Antiqua"/>
          <w:lang w:eastAsia="zh-CN"/>
        </w:rPr>
      </w:pPr>
      <w:r w:rsidRPr="0034069A">
        <w:rPr>
          <w:rFonts w:ascii="Book Antiqua" w:hAnsi="Book Antiqua" w:cs="Arial"/>
          <w:b/>
        </w:rPr>
        <w:t>Correspondence to:</w:t>
      </w:r>
      <w:r w:rsidRPr="0034069A">
        <w:rPr>
          <w:rFonts w:ascii="Book Antiqua" w:hAnsi="Book Antiqua" w:cs="Arial"/>
          <w:b/>
          <w:lang w:eastAsia="zh-CN"/>
        </w:rPr>
        <w:t xml:space="preserve"> </w:t>
      </w:r>
      <w:r w:rsidR="00075726" w:rsidRPr="0034069A">
        <w:rPr>
          <w:rFonts w:ascii="Book Antiqua" w:hAnsi="Book Antiqua"/>
          <w:b/>
        </w:rPr>
        <w:t xml:space="preserve">Toni </w:t>
      </w:r>
      <w:proofErr w:type="spellStart"/>
      <w:r w:rsidR="00075726" w:rsidRPr="0034069A">
        <w:rPr>
          <w:rFonts w:ascii="Book Antiqua" w:hAnsi="Book Antiqua"/>
          <w:b/>
        </w:rPr>
        <w:t>Zhong</w:t>
      </w:r>
      <w:proofErr w:type="spellEnd"/>
      <w:r w:rsidRPr="0034069A">
        <w:rPr>
          <w:rFonts w:ascii="Book Antiqua" w:hAnsi="Book Antiqua"/>
          <w:b/>
          <w:lang w:eastAsia="zh-CN"/>
        </w:rPr>
        <w:t>,</w:t>
      </w:r>
      <w:r w:rsidR="009E1158" w:rsidRPr="0034069A">
        <w:rPr>
          <w:rFonts w:ascii="Book Antiqua" w:hAnsi="Book Antiqua"/>
          <w:b/>
        </w:rPr>
        <w:t xml:space="preserve"> MD, MHS, FRCSC, Associate Professor, </w:t>
      </w:r>
      <w:r w:rsidRPr="0034069A">
        <w:rPr>
          <w:rFonts w:ascii="Book Antiqua" w:hAnsi="Book Antiqua"/>
        </w:rPr>
        <w:t>Division of Plastic and Reconstructive Surgery, University Health Network, Toronto General Hospital, 8N-871,</w:t>
      </w:r>
      <w:r w:rsidRPr="0034069A">
        <w:rPr>
          <w:rFonts w:ascii="Book Antiqua" w:hAnsi="Book Antiqua"/>
          <w:lang w:eastAsia="zh-CN"/>
        </w:rPr>
        <w:t xml:space="preserve"> </w:t>
      </w:r>
      <w:r w:rsidRPr="0034069A">
        <w:rPr>
          <w:rFonts w:ascii="Book Antiqua" w:hAnsi="Book Antiqua"/>
        </w:rPr>
        <w:t>Toronto, ON</w:t>
      </w:r>
      <w:r w:rsidRPr="0034069A">
        <w:rPr>
          <w:rFonts w:ascii="Book Antiqua" w:hAnsi="Book Antiqua"/>
          <w:lang w:eastAsia="zh-CN"/>
        </w:rPr>
        <w:t xml:space="preserve"> </w:t>
      </w:r>
      <w:r w:rsidRPr="0034069A">
        <w:rPr>
          <w:rFonts w:ascii="Book Antiqua" w:hAnsi="Book Antiqua"/>
        </w:rPr>
        <w:t>M5G 2C4, Canada</w:t>
      </w:r>
      <w:r w:rsidRPr="0034069A">
        <w:rPr>
          <w:rFonts w:ascii="Book Antiqua" w:hAnsi="Book Antiqua"/>
          <w:lang w:eastAsia="zh-CN"/>
        </w:rPr>
        <w:t>.</w:t>
      </w:r>
      <w:r w:rsidRPr="0034069A">
        <w:rPr>
          <w:rFonts w:ascii="Book Antiqua" w:hAnsi="Book Antiqua"/>
        </w:rPr>
        <w:t xml:space="preserve"> </w:t>
      </w:r>
      <w:hyperlink r:id="rId8" w:history="1">
        <w:r w:rsidRPr="0034069A">
          <w:rPr>
            <w:rStyle w:val="Hyperlink"/>
            <w:rFonts w:ascii="Book Antiqua" w:hAnsi="Book Antiqua"/>
            <w:u w:val="none"/>
          </w:rPr>
          <w:t>toni.zhong@uhn.ca</w:t>
        </w:r>
      </w:hyperlink>
      <w:r w:rsidRPr="0034069A">
        <w:rPr>
          <w:rFonts w:ascii="Book Antiqua" w:hAnsi="Book Antiqua"/>
        </w:rPr>
        <w:t xml:space="preserve"> </w:t>
      </w:r>
    </w:p>
    <w:p w14:paraId="69E6960D" w14:textId="47761B46" w:rsidR="006169BC" w:rsidRPr="0034069A" w:rsidRDefault="006169BC" w:rsidP="0034069A">
      <w:pPr>
        <w:spacing w:line="360" w:lineRule="auto"/>
        <w:jc w:val="both"/>
        <w:rPr>
          <w:rFonts w:ascii="Book Antiqua" w:hAnsi="Book Antiqua"/>
          <w:lang w:eastAsia="zh-CN"/>
        </w:rPr>
      </w:pPr>
      <w:r w:rsidRPr="0034069A">
        <w:rPr>
          <w:rFonts w:ascii="Book Antiqua" w:hAnsi="Book Antiqua"/>
          <w:b/>
        </w:rPr>
        <w:t>Telephone:</w:t>
      </w:r>
      <w:r w:rsidRPr="0034069A">
        <w:rPr>
          <w:rFonts w:ascii="Book Antiqua" w:hAnsi="Book Antiqua"/>
          <w:bCs/>
          <w:lang w:eastAsia="zh-CN"/>
        </w:rPr>
        <w:t xml:space="preserve"> +1-</w:t>
      </w:r>
      <w:r w:rsidRPr="0034069A">
        <w:rPr>
          <w:rFonts w:ascii="Book Antiqua" w:hAnsi="Book Antiqua"/>
          <w:bCs/>
        </w:rPr>
        <w:t>416-3403858</w:t>
      </w:r>
    </w:p>
    <w:p w14:paraId="190118DC" w14:textId="77777777" w:rsidR="006169BC" w:rsidRPr="0034069A" w:rsidRDefault="006169BC" w:rsidP="0034069A">
      <w:pPr>
        <w:spacing w:line="360" w:lineRule="auto"/>
        <w:jc w:val="both"/>
        <w:rPr>
          <w:rFonts w:ascii="Book Antiqua" w:hAnsi="Book Antiqua"/>
          <w:bCs/>
          <w:lang w:eastAsia="zh-CN"/>
        </w:rPr>
      </w:pPr>
    </w:p>
    <w:p w14:paraId="356E0345" w14:textId="458530CC" w:rsidR="006169BC" w:rsidRPr="0034069A" w:rsidRDefault="006169BC" w:rsidP="0034069A">
      <w:pPr>
        <w:spacing w:line="360" w:lineRule="auto"/>
        <w:jc w:val="both"/>
        <w:rPr>
          <w:rFonts w:ascii="Book Antiqua" w:hAnsi="Book Antiqua"/>
          <w:b/>
        </w:rPr>
      </w:pPr>
      <w:r w:rsidRPr="0034069A">
        <w:rPr>
          <w:rFonts w:ascii="Book Antiqua" w:hAnsi="Book Antiqua"/>
          <w:b/>
        </w:rPr>
        <w:t>Received:</w:t>
      </w:r>
      <w:r w:rsidRPr="0034069A">
        <w:rPr>
          <w:rFonts w:ascii="Book Antiqua" w:hAnsi="Book Antiqua"/>
        </w:rPr>
        <w:t xml:space="preserve"> </w:t>
      </w:r>
      <w:r w:rsidR="00C930C4" w:rsidRPr="0034069A">
        <w:rPr>
          <w:rFonts w:ascii="Book Antiqua" w:hAnsi="Book Antiqua"/>
          <w:lang w:eastAsia="zh-CN"/>
        </w:rPr>
        <w:t>January 30, 2016</w:t>
      </w:r>
      <w:r w:rsidR="0034069A">
        <w:rPr>
          <w:rFonts w:ascii="Book Antiqua" w:hAnsi="Book Antiqua"/>
        </w:rPr>
        <w:t xml:space="preserve"> </w:t>
      </w:r>
    </w:p>
    <w:p w14:paraId="58804009" w14:textId="2523D33A" w:rsidR="006169BC" w:rsidRPr="0034069A" w:rsidRDefault="006169BC" w:rsidP="0034069A">
      <w:pPr>
        <w:spacing w:line="360" w:lineRule="auto"/>
        <w:jc w:val="both"/>
        <w:rPr>
          <w:rFonts w:ascii="Book Antiqua" w:hAnsi="Book Antiqua"/>
          <w:b/>
        </w:rPr>
      </w:pPr>
      <w:r w:rsidRPr="0034069A">
        <w:rPr>
          <w:rFonts w:ascii="Book Antiqua" w:hAnsi="Book Antiqua"/>
          <w:b/>
        </w:rPr>
        <w:t>Peer-review started:</w:t>
      </w:r>
      <w:r w:rsidR="00C930C4" w:rsidRPr="0034069A">
        <w:rPr>
          <w:rFonts w:ascii="Book Antiqua" w:hAnsi="Book Antiqua"/>
        </w:rPr>
        <w:t xml:space="preserve"> </w:t>
      </w:r>
      <w:r w:rsidR="00C930C4" w:rsidRPr="0034069A">
        <w:rPr>
          <w:rFonts w:ascii="Book Antiqua" w:hAnsi="Book Antiqua"/>
          <w:lang w:eastAsia="zh-CN"/>
        </w:rPr>
        <w:t>January 30, 2016</w:t>
      </w:r>
      <w:r w:rsidR="0034069A">
        <w:rPr>
          <w:rFonts w:ascii="Book Antiqua" w:hAnsi="Book Antiqua"/>
        </w:rPr>
        <w:t xml:space="preserve"> </w:t>
      </w:r>
    </w:p>
    <w:p w14:paraId="4B258E88" w14:textId="082F0E5C" w:rsidR="006169BC" w:rsidRPr="0034069A" w:rsidRDefault="006169BC" w:rsidP="0034069A">
      <w:pPr>
        <w:spacing w:line="360" w:lineRule="auto"/>
        <w:jc w:val="both"/>
        <w:rPr>
          <w:rFonts w:ascii="Book Antiqua" w:hAnsi="Book Antiqua"/>
          <w:b/>
          <w:lang w:eastAsia="zh-CN"/>
        </w:rPr>
      </w:pPr>
      <w:r w:rsidRPr="0034069A">
        <w:rPr>
          <w:rFonts w:ascii="Book Antiqua" w:hAnsi="Book Antiqua"/>
          <w:b/>
        </w:rPr>
        <w:t>First decision:</w:t>
      </w:r>
      <w:r w:rsidR="00C930C4" w:rsidRPr="0034069A">
        <w:rPr>
          <w:rFonts w:ascii="Book Antiqua" w:hAnsi="Book Antiqua"/>
          <w:b/>
          <w:lang w:eastAsia="zh-CN"/>
        </w:rPr>
        <w:t xml:space="preserve"> </w:t>
      </w:r>
      <w:r w:rsidR="00C930C4" w:rsidRPr="0034069A">
        <w:rPr>
          <w:rFonts w:ascii="Book Antiqua" w:hAnsi="Book Antiqua"/>
          <w:lang w:eastAsia="zh-CN"/>
        </w:rPr>
        <w:t>March 24, 2016</w:t>
      </w:r>
    </w:p>
    <w:p w14:paraId="7AD9DB82" w14:textId="1046990C" w:rsidR="006169BC" w:rsidRPr="0034069A" w:rsidRDefault="006169BC" w:rsidP="0034069A">
      <w:pPr>
        <w:spacing w:line="360" w:lineRule="auto"/>
        <w:jc w:val="both"/>
        <w:rPr>
          <w:rFonts w:ascii="Book Antiqua" w:hAnsi="Book Antiqua"/>
          <w:b/>
        </w:rPr>
      </w:pPr>
      <w:r w:rsidRPr="0034069A">
        <w:rPr>
          <w:rFonts w:ascii="Book Antiqua" w:hAnsi="Book Antiqua"/>
          <w:b/>
        </w:rPr>
        <w:t xml:space="preserve">Revised: </w:t>
      </w:r>
      <w:r w:rsidR="00C930C4" w:rsidRPr="0034069A">
        <w:rPr>
          <w:rFonts w:ascii="Book Antiqua" w:hAnsi="Book Antiqua"/>
          <w:lang w:eastAsia="zh-CN"/>
        </w:rPr>
        <w:t>April 16, 2016</w:t>
      </w:r>
      <w:r w:rsidRPr="0034069A">
        <w:rPr>
          <w:rFonts w:ascii="Book Antiqua" w:hAnsi="Book Antiqua"/>
        </w:rPr>
        <w:t xml:space="preserve"> </w:t>
      </w:r>
    </w:p>
    <w:p w14:paraId="12C6FDD8" w14:textId="7B1E7BD3" w:rsidR="006169BC" w:rsidRPr="00350159" w:rsidRDefault="006169BC" w:rsidP="00350159">
      <w:pPr>
        <w:rPr>
          <w:rFonts w:ascii="Book Antiqua" w:hAnsi="Book Antiqua"/>
          <w:iCs/>
        </w:rPr>
      </w:pPr>
      <w:r w:rsidRPr="0034069A">
        <w:rPr>
          <w:rFonts w:ascii="Book Antiqua" w:hAnsi="Book Antiqua"/>
          <w:b/>
        </w:rPr>
        <w:t>Accepted:</w:t>
      </w:r>
      <w:r w:rsidR="0034069A">
        <w:rPr>
          <w:rFonts w:ascii="Book Antiqua" w:hAnsi="Book Antiqua"/>
          <w:b/>
        </w:rPr>
        <w:t xml:space="preserve"> </w:t>
      </w:r>
      <w:r w:rsidR="00350159">
        <w:rPr>
          <w:rStyle w:val="Emphasis"/>
        </w:rPr>
        <w:t>May 7</w:t>
      </w:r>
      <w:r w:rsidR="00350159" w:rsidRPr="00235CD4">
        <w:rPr>
          <w:rStyle w:val="Emphasis"/>
        </w:rPr>
        <w:t>,</w:t>
      </w:r>
      <w:r w:rsidR="00350159">
        <w:rPr>
          <w:rStyle w:val="Emphasis"/>
        </w:rPr>
        <w:t xml:space="preserve"> 2016</w:t>
      </w:r>
    </w:p>
    <w:p w14:paraId="7705056E" w14:textId="49BCAC4C" w:rsidR="006169BC" w:rsidRPr="0034069A" w:rsidRDefault="006169BC" w:rsidP="0034069A">
      <w:pPr>
        <w:spacing w:line="360" w:lineRule="auto"/>
        <w:jc w:val="both"/>
        <w:rPr>
          <w:rFonts w:ascii="Book Antiqua" w:hAnsi="Book Antiqua"/>
          <w:b/>
        </w:rPr>
      </w:pPr>
      <w:r w:rsidRPr="0034069A">
        <w:rPr>
          <w:rFonts w:ascii="Book Antiqua" w:hAnsi="Book Antiqua"/>
          <w:b/>
        </w:rPr>
        <w:t>Article in press:</w:t>
      </w:r>
      <w:r w:rsidR="0034069A">
        <w:rPr>
          <w:rFonts w:ascii="Book Antiqua" w:hAnsi="Book Antiqua"/>
        </w:rPr>
        <w:t xml:space="preserve"> </w:t>
      </w:r>
    </w:p>
    <w:p w14:paraId="16AE557C" w14:textId="77777777" w:rsidR="006169BC" w:rsidRPr="0034069A" w:rsidRDefault="006169BC" w:rsidP="0034069A">
      <w:pPr>
        <w:spacing w:line="360" w:lineRule="auto"/>
        <w:jc w:val="both"/>
        <w:rPr>
          <w:rFonts w:ascii="Book Antiqua" w:hAnsi="Book Antiqua"/>
          <w:b/>
        </w:rPr>
      </w:pPr>
      <w:r w:rsidRPr="0034069A">
        <w:rPr>
          <w:rFonts w:ascii="Book Antiqua" w:hAnsi="Book Antiqua"/>
          <w:b/>
        </w:rPr>
        <w:lastRenderedPageBreak/>
        <w:t xml:space="preserve">Published online: </w:t>
      </w:r>
    </w:p>
    <w:p w14:paraId="56F3306D" w14:textId="6F8E1A2F" w:rsidR="00C73E03" w:rsidRPr="0034069A" w:rsidRDefault="00C73E03" w:rsidP="0034069A">
      <w:pPr>
        <w:spacing w:line="360" w:lineRule="auto"/>
        <w:jc w:val="both"/>
        <w:rPr>
          <w:rFonts w:ascii="Book Antiqua" w:hAnsi="Book Antiqua"/>
          <w:bCs/>
        </w:rPr>
      </w:pPr>
      <w:r w:rsidRPr="0034069A">
        <w:rPr>
          <w:rFonts w:ascii="Book Antiqua" w:hAnsi="Book Antiqua"/>
          <w:bCs/>
        </w:rPr>
        <w:br w:type="page"/>
      </w:r>
    </w:p>
    <w:p w14:paraId="3F569161" w14:textId="1834EA24" w:rsidR="00923A7B" w:rsidRPr="0034069A" w:rsidRDefault="00923A7B" w:rsidP="0034069A">
      <w:pPr>
        <w:pStyle w:val="Body"/>
        <w:widowControl w:val="0"/>
        <w:spacing w:line="360" w:lineRule="auto"/>
        <w:jc w:val="both"/>
        <w:rPr>
          <w:rFonts w:ascii="Book Antiqua" w:hAnsi="Book Antiqua" w:cs="Times New Roman"/>
          <w:b/>
          <w:iCs/>
          <w:color w:val="auto"/>
        </w:rPr>
      </w:pPr>
      <w:r w:rsidRPr="0034069A">
        <w:rPr>
          <w:rFonts w:ascii="Book Antiqua" w:hAnsi="Book Antiqua" w:cs="Times New Roman"/>
          <w:b/>
          <w:iCs/>
          <w:color w:val="auto"/>
        </w:rPr>
        <w:lastRenderedPageBreak/>
        <w:t>Abstract</w:t>
      </w:r>
    </w:p>
    <w:p w14:paraId="0467D786" w14:textId="0390DE82" w:rsidR="00EB43C9" w:rsidRPr="0034069A" w:rsidRDefault="008D08BF" w:rsidP="0034069A">
      <w:pPr>
        <w:pStyle w:val="Body"/>
        <w:widowControl w:val="0"/>
        <w:spacing w:line="360" w:lineRule="auto"/>
        <w:jc w:val="both"/>
        <w:rPr>
          <w:rFonts w:ascii="Book Antiqua" w:eastAsiaTheme="minorEastAsia" w:hAnsi="Book Antiqua" w:cs="Times New Roman"/>
          <w:b/>
          <w:iCs/>
          <w:color w:val="auto"/>
          <w:lang w:eastAsia="zh-CN"/>
        </w:rPr>
      </w:pPr>
      <w:r w:rsidRPr="0034069A">
        <w:rPr>
          <w:rFonts w:ascii="Book Antiqua" w:hAnsi="Book Antiqua" w:cs="Times New Roman"/>
          <w:b/>
          <w:iCs/>
          <w:color w:val="auto"/>
        </w:rPr>
        <w:t>AIM</w:t>
      </w:r>
      <w:r w:rsidRPr="0034069A">
        <w:rPr>
          <w:rFonts w:ascii="Book Antiqua" w:eastAsiaTheme="minorEastAsia" w:hAnsi="Book Antiqua" w:cs="Times New Roman"/>
          <w:b/>
          <w:iCs/>
          <w:color w:val="auto"/>
          <w:lang w:eastAsia="zh-CN"/>
        </w:rPr>
        <w:t xml:space="preserve">: </w:t>
      </w:r>
      <w:r w:rsidRPr="0034069A">
        <w:rPr>
          <w:rFonts w:ascii="Book Antiqua" w:hAnsi="Book Antiqua" w:cs="Times New Roman"/>
          <w:color w:val="auto"/>
        </w:rPr>
        <w:t>T</w:t>
      </w:r>
      <w:r w:rsidR="00F41AF4" w:rsidRPr="0034069A">
        <w:rPr>
          <w:rFonts w:ascii="Book Antiqua" w:hAnsi="Book Antiqua" w:cs="Times New Roman"/>
          <w:color w:val="auto"/>
        </w:rPr>
        <w:t xml:space="preserve">o examine </w:t>
      </w:r>
      <w:r w:rsidR="002325E1" w:rsidRPr="0034069A">
        <w:rPr>
          <w:rFonts w:ascii="Book Antiqua" w:hAnsi="Book Antiqua" w:cs="Times New Roman"/>
          <w:color w:val="auto"/>
        </w:rPr>
        <w:t xml:space="preserve">trends of </w:t>
      </w:r>
      <w:r w:rsidR="009B60F4" w:rsidRPr="0034069A">
        <w:rPr>
          <w:rFonts w:ascii="Book Antiqua" w:hAnsi="Book Antiqua" w:cs="Times New Roman"/>
          <w:color w:val="auto"/>
        </w:rPr>
        <w:t>contralateral prophylactic mastectomy (</w:t>
      </w:r>
      <w:r w:rsidR="00F41AF4" w:rsidRPr="0034069A">
        <w:rPr>
          <w:rFonts w:ascii="Book Antiqua" w:hAnsi="Book Antiqua" w:cs="Times New Roman"/>
          <w:color w:val="auto"/>
        </w:rPr>
        <w:t>CPM</w:t>
      </w:r>
      <w:r w:rsidR="009B60F4" w:rsidRPr="0034069A">
        <w:rPr>
          <w:rFonts w:ascii="Book Antiqua" w:hAnsi="Book Antiqua" w:cs="Times New Roman"/>
          <w:color w:val="auto"/>
        </w:rPr>
        <w:t>)</w:t>
      </w:r>
      <w:r w:rsidR="002325E1" w:rsidRPr="0034069A">
        <w:rPr>
          <w:rFonts w:ascii="Book Antiqua" w:hAnsi="Book Antiqua" w:cs="Times New Roman"/>
          <w:color w:val="auto"/>
        </w:rPr>
        <w:t xml:space="preserve"> rates</w:t>
      </w:r>
      <w:r w:rsidR="00F41AF4" w:rsidRPr="0034069A">
        <w:rPr>
          <w:rFonts w:ascii="Book Antiqua" w:hAnsi="Book Antiqua" w:cs="Times New Roman"/>
          <w:color w:val="auto"/>
        </w:rPr>
        <w:t xml:space="preserve"> at a</w:t>
      </w:r>
      <w:r w:rsidR="002325E1" w:rsidRPr="0034069A">
        <w:rPr>
          <w:rFonts w:ascii="Book Antiqua" w:hAnsi="Book Antiqua" w:cs="Times New Roman"/>
          <w:color w:val="auto"/>
        </w:rPr>
        <w:t xml:space="preserve"> </w:t>
      </w:r>
      <w:r w:rsidR="00E2093D" w:rsidRPr="0034069A">
        <w:rPr>
          <w:rFonts w:ascii="Book Antiqua" w:hAnsi="Book Antiqua" w:cs="Times New Roman"/>
          <w:color w:val="auto"/>
        </w:rPr>
        <w:t xml:space="preserve">Canadian </w:t>
      </w:r>
      <w:r w:rsidR="002325E1" w:rsidRPr="0034069A">
        <w:rPr>
          <w:rFonts w:ascii="Book Antiqua" w:hAnsi="Book Antiqua" w:cs="Times New Roman"/>
          <w:color w:val="auto"/>
        </w:rPr>
        <w:t xml:space="preserve">academic </w:t>
      </w:r>
      <w:r w:rsidR="00E2093D" w:rsidRPr="0034069A">
        <w:rPr>
          <w:rFonts w:ascii="Book Antiqua" w:hAnsi="Book Antiqua" w:cs="Times New Roman"/>
          <w:color w:val="auto"/>
        </w:rPr>
        <w:t>breast cancer center</w:t>
      </w:r>
      <w:r w:rsidR="00F41AF4" w:rsidRPr="0034069A">
        <w:rPr>
          <w:rFonts w:ascii="Book Antiqua" w:hAnsi="Book Antiqua" w:cs="Times New Roman"/>
          <w:color w:val="auto"/>
        </w:rPr>
        <w:t>.</w:t>
      </w:r>
    </w:p>
    <w:p w14:paraId="1EC3DE36" w14:textId="77777777" w:rsidR="00EB43C9" w:rsidRPr="0034069A" w:rsidRDefault="00EB43C9" w:rsidP="0034069A">
      <w:pPr>
        <w:pStyle w:val="Body"/>
        <w:widowControl w:val="0"/>
        <w:spacing w:line="360" w:lineRule="auto"/>
        <w:jc w:val="both"/>
        <w:rPr>
          <w:rFonts w:ascii="Book Antiqua" w:hAnsi="Book Antiqua" w:cs="Times New Roman"/>
          <w:color w:val="auto"/>
        </w:rPr>
      </w:pPr>
    </w:p>
    <w:p w14:paraId="39C33E00" w14:textId="6858E3E6" w:rsidR="00EB43C9" w:rsidRPr="0034069A" w:rsidRDefault="008D08BF" w:rsidP="0034069A">
      <w:pPr>
        <w:pStyle w:val="Body"/>
        <w:widowControl w:val="0"/>
        <w:spacing w:line="360" w:lineRule="auto"/>
        <w:jc w:val="both"/>
        <w:rPr>
          <w:rFonts w:ascii="Book Antiqua" w:eastAsiaTheme="minorEastAsia" w:hAnsi="Book Antiqua" w:cs="Times New Roman"/>
          <w:b/>
          <w:iCs/>
          <w:color w:val="auto"/>
          <w:lang w:eastAsia="zh-CN"/>
        </w:rPr>
      </w:pPr>
      <w:r w:rsidRPr="0034069A">
        <w:rPr>
          <w:rFonts w:ascii="Book Antiqua" w:hAnsi="Book Antiqua" w:cs="Times New Roman"/>
          <w:b/>
          <w:iCs/>
          <w:color w:val="auto"/>
        </w:rPr>
        <w:t>METHODS</w:t>
      </w:r>
      <w:r w:rsidRPr="0034069A">
        <w:rPr>
          <w:rFonts w:ascii="Book Antiqua" w:eastAsiaTheme="minorEastAsia" w:hAnsi="Book Antiqua" w:cs="Times New Roman"/>
          <w:b/>
          <w:iCs/>
          <w:color w:val="auto"/>
          <w:lang w:eastAsia="zh-CN"/>
        </w:rPr>
        <w:t xml:space="preserve">: </w:t>
      </w:r>
      <w:r w:rsidR="00F41AF4" w:rsidRPr="0034069A">
        <w:rPr>
          <w:rFonts w:ascii="Book Antiqua" w:hAnsi="Book Antiqua" w:cs="Times New Roman"/>
          <w:color w:val="auto"/>
        </w:rPr>
        <w:t>A single-institution retrospective cohort study was completed.</w:t>
      </w:r>
      <w:r w:rsidR="0034069A">
        <w:rPr>
          <w:rFonts w:ascii="Book Antiqua" w:hAnsi="Book Antiqua" w:cs="Times New Roman"/>
          <w:color w:val="auto"/>
        </w:rPr>
        <w:t xml:space="preserve"> </w:t>
      </w:r>
      <w:r w:rsidR="00F41AF4" w:rsidRPr="0034069A">
        <w:rPr>
          <w:rFonts w:ascii="Book Antiqua" w:hAnsi="Book Antiqua" w:cs="Times New Roman"/>
          <w:color w:val="auto"/>
        </w:rPr>
        <w:t xml:space="preserve">Women of any age who underwent at least a unilateral mastectomy (UM) for primary unilateral breast carcinoma between January 1, 2004 and December 31, 2010 were included. Patients who underwent CPM on the same day as UM were isolated to create two distinct cohorts. </w:t>
      </w:r>
      <w:r w:rsidR="009B60F4" w:rsidRPr="0034069A">
        <w:rPr>
          <w:rFonts w:ascii="Book Antiqua" w:hAnsi="Book Antiqua" w:cs="Times New Roman"/>
          <w:color w:val="auto"/>
        </w:rPr>
        <w:t>Patient and procedure characteristics were compared across groups using R software (version 3.1.0).</w:t>
      </w:r>
      <w:r w:rsidR="009B60F4" w:rsidRPr="0034069A">
        <w:rPr>
          <w:rFonts w:ascii="Book Antiqua" w:hAnsi="Book Antiqua" w:cs="Times New Roman"/>
          <w:i/>
          <w:iCs/>
          <w:color w:val="auto"/>
        </w:rPr>
        <w:t xml:space="preserve"> </w:t>
      </w:r>
      <w:r w:rsidR="009B60F4" w:rsidRPr="0034069A">
        <w:rPr>
          <w:rFonts w:ascii="Book Antiqua" w:hAnsi="Book Antiqua" w:cs="Times New Roman"/>
          <w:color w:val="auto"/>
        </w:rPr>
        <w:t xml:space="preserve">The percentage of CPMs per year was determined. The Cochrane-Armitage test was used to assess the trend of CPMs over time. A </w:t>
      </w:r>
      <w:r w:rsidR="00677AE3" w:rsidRPr="0034069A">
        <w:rPr>
          <w:rFonts w:ascii="Book Antiqua" w:hAnsi="Book Antiqua" w:cs="Times New Roman"/>
          <w:i/>
          <w:color w:val="auto"/>
        </w:rPr>
        <w:t>P</w:t>
      </w:r>
      <w:r w:rsidR="009B60F4" w:rsidRPr="0034069A">
        <w:rPr>
          <w:rFonts w:ascii="Book Antiqua" w:hAnsi="Book Antiqua" w:cs="Times New Roman"/>
          <w:color w:val="auto"/>
        </w:rPr>
        <w:t xml:space="preserve"> value of &lt; 0.05 was considered significant.</w:t>
      </w:r>
    </w:p>
    <w:p w14:paraId="122E5427" w14:textId="77777777" w:rsidR="00EB43C9" w:rsidRPr="0034069A" w:rsidRDefault="00EB43C9" w:rsidP="0034069A">
      <w:pPr>
        <w:pStyle w:val="Body"/>
        <w:spacing w:line="360" w:lineRule="auto"/>
        <w:jc w:val="both"/>
        <w:rPr>
          <w:rFonts w:ascii="Book Antiqua" w:hAnsi="Book Antiqua" w:cs="Times New Roman"/>
          <w:iCs/>
          <w:color w:val="auto"/>
        </w:rPr>
      </w:pPr>
    </w:p>
    <w:p w14:paraId="7BA9332A" w14:textId="47FB08E4" w:rsidR="00EB43C9" w:rsidRPr="0034069A" w:rsidRDefault="008D08BF" w:rsidP="0034069A">
      <w:pPr>
        <w:pStyle w:val="Body"/>
        <w:spacing w:line="360" w:lineRule="auto"/>
        <w:jc w:val="both"/>
        <w:rPr>
          <w:rFonts w:ascii="Book Antiqua" w:eastAsiaTheme="minorEastAsia" w:hAnsi="Book Antiqua" w:cs="Times New Roman"/>
          <w:b/>
          <w:iCs/>
          <w:color w:val="auto"/>
          <w:lang w:eastAsia="zh-CN"/>
        </w:rPr>
      </w:pPr>
      <w:r w:rsidRPr="0034069A">
        <w:rPr>
          <w:rFonts w:ascii="Book Antiqua" w:hAnsi="Book Antiqua" w:cs="Times New Roman"/>
          <w:b/>
          <w:iCs/>
          <w:color w:val="auto"/>
        </w:rPr>
        <w:t>RESULTS</w:t>
      </w:r>
      <w:r w:rsidRPr="0034069A">
        <w:rPr>
          <w:rFonts w:ascii="Book Antiqua" w:eastAsiaTheme="minorEastAsia" w:hAnsi="Book Antiqua" w:cs="Times New Roman"/>
          <w:b/>
          <w:iCs/>
          <w:color w:val="auto"/>
          <w:lang w:eastAsia="zh-CN"/>
        </w:rPr>
        <w:t xml:space="preserve">: </w:t>
      </w:r>
      <w:r w:rsidR="009B60F4" w:rsidRPr="0034069A">
        <w:rPr>
          <w:rFonts w:ascii="Book Antiqua" w:hAnsi="Book Antiqua" w:cs="Times New Roman"/>
          <w:color w:val="auto"/>
        </w:rPr>
        <w:t>A total of 811 women met the inclusions/exclusion criteria; 759 (93.6%) underwent UM alone and 52 (6.4%) underwent UM with immediate CPM.</w:t>
      </w:r>
      <w:r w:rsidR="0034069A">
        <w:rPr>
          <w:rFonts w:ascii="Book Antiqua" w:hAnsi="Book Antiqua" w:cs="Times New Roman"/>
          <w:color w:val="auto"/>
        </w:rPr>
        <w:t xml:space="preserve"> </w:t>
      </w:r>
      <w:r w:rsidR="009B60F4" w:rsidRPr="0034069A">
        <w:rPr>
          <w:rFonts w:ascii="Book Antiqua" w:hAnsi="Book Antiqua" w:cs="Times New Roman"/>
          <w:color w:val="auto"/>
        </w:rPr>
        <w:t>The absolute number of procedures (UM and UM</w:t>
      </w:r>
      <w:r w:rsidR="00677AE3" w:rsidRPr="0034069A">
        <w:rPr>
          <w:rFonts w:ascii="Book Antiqua" w:eastAsiaTheme="minorEastAsia" w:hAnsi="Book Antiqua" w:cs="Times New Roman"/>
          <w:color w:val="auto"/>
          <w:lang w:eastAsia="zh-CN"/>
        </w:rPr>
        <w:t xml:space="preserve"> </w:t>
      </w:r>
      <w:r w:rsidR="009B60F4" w:rsidRPr="0034069A">
        <w:rPr>
          <w:rFonts w:ascii="Book Antiqua" w:hAnsi="Book Antiqua" w:cs="Times New Roman"/>
          <w:color w:val="auto"/>
        </w:rPr>
        <w:t>+</w:t>
      </w:r>
      <w:r w:rsidR="00677AE3" w:rsidRPr="0034069A">
        <w:rPr>
          <w:rFonts w:ascii="Book Antiqua" w:eastAsiaTheme="minorEastAsia" w:hAnsi="Book Antiqua" w:cs="Times New Roman"/>
          <w:color w:val="auto"/>
          <w:lang w:eastAsia="zh-CN"/>
        </w:rPr>
        <w:t xml:space="preserve"> </w:t>
      </w:r>
      <w:r w:rsidR="009B60F4" w:rsidRPr="0034069A">
        <w:rPr>
          <w:rFonts w:ascii="Book Antiqua" w:hAnsi="Book Antiqua" w:cs="Times New Roman"/>
          <w:color w:val="auto"/>
        </w:rPr>
        <w:t xml:space="preserve">CPM) increased over time, from 83 in 2004 to 147 in 2010 reflecting an increase in mastectomy volume. </w:t>
      </w:r>
      <w:r w:rsidR="008B5292" w:rsidRPr="0034069A">
        <w:rPr>
          <w:rFonts w:ascii="Book Antiqua" w:hAnsi="Book Antiqua" w:cs="Times New Roman"/>
          <w:color w:val="auto"/>
        </w:rPr>
        <w:t>Annual CPM rates</w:t>
      </w:r>
      <w:r w:rsidR="009B60F4" w:rsidRPr="0034069A">
        <w:rPr>
          <w:rFonts w:ascii="Book Antiqua" w:hAnsi="Book Antiqua" w:cs="Times New Roman"/>
          <w:color w:val="auto"/>
        </w:rPr>
        <w:t xml:space="preserve"> </w:t>
      </w:r>
      <w:r w:rsidR="008B5292" w:rsidRPr="0034069A">
        <w:rPr>
          <w:rFonts w:ascii="Book Antiqua" w:hAnsi="Book Antiqua" w:cs="Times New Roman"/>
          <w:color w:val="auto"/>
        </w:rPr>
        <w:t>did not increase over time (</w:t>
      </w:r>
      <w:r w:rsidR="00677AE3" w:rsidRPr="0034069A">
        <w:rPr>
          <w:rFonts w:ascii="Book Antiqua" w:hAnsi="Book Antiqua" w:cs="Times New Roman"/>
          <w:i/>
          <w:color w:val="auto"/>
        </w:rPr>
        <w:t>P</w:t>
      </w:r>
      <w:r w:rsidR="008B5292" w:rsidRPr="0034069A">
        <w:rPr>
          <w:rFonts w:ascii="Book Antiqua" w:hAnsi="Book Antiqua" w:cs="Times New Roman"/>
          <w:color w:val="auto"/>
        </w:rPr>
        <w:t xml:space="preserve"> = 0.7) and </w:t>
      </w:r>
      <w:r w:rsidR="009B60F4" w:rsidRPr="0034069A">
        <w:rPr>
          <w:rFonts w:ascii="Book Antiqua" w:hAnsi="Book Antiqua" w:cs="Times New Roman"/>
          <w:color w:val="auto"/>
        </w:rPr>
        <w:t>varied between 2.6% to 10.7%</w:t>
      </w:r>
      <w:r w:rsidR="008B5292" w:rsidRPr="0034069A">
        <w:rPr>
          <w:rFonts w:ascii="Book Antiqua" w:hAnsi="Book Antiqua" w:cs="Times New Roman"/>
          <w:color w:val="auto"/>
        </w:rPr>
        <w:t xml:space="preserve">. Family history of breast cancer </w:t>
      </w:r>
      <w:r w:rsidR="00677AE3" w:rsidRPr="0034069A">
        <w:rPr>
          <w:rFonts w:ascii="Book Antiqua" w:eastAsiaTheme="minorEastAsia" w:hAnsi="Book Antiqua" w:cs="Times New Roman"/>
          <w:color w:val="auto"/>
          <w:lang w:eastAsia="zh-CN"/>
        </w:rPr>
        <w:t>[</w:t>
      </w:r>
      <w:r w:rsidR="008B5292" w:rsidRPr="0034069A">
        <w:rPr>
          <w:rFonts w:ascii="Book Antiqua" w:hAnsi="Book Antiqua" w:cs="Times New Roman"/>
          <w:color w:val="auto"/>
        </w:rPr>
        <w:t>OR 3.6 (1.8-7.3)</w:t>
      </w:r>
      <w:r w:rsidR="00677AE3" w:rsidRPr="0034069A">
        <w:rPr>
          <w:rFonts w:ascii="Book Antiqua" w:eastAsiaTheme="minorEastAsia" w:hAnsi="Book Antiqua" w:cs="Times New Roman"/>
          <w:color w:val="auto"/>
          <w:lang w:eastAsia="zh-CN"/>
        </w:rPr>
        <w:t>]</w:t>
      </w:r>
      <w:r w:rsidR="00413D8E" w:rsidRPr="0034069A">
        <w:rPr>
          <w:rFonts w:ascii="Book Antiqua" w:hAnsi="Book Antiqua" w:cs="Times New Roman"/>
          <w:color w:val="auto"/>
        </w:rPr>
        <w:t xml:space="preserve"> and </w:t>
      </w:r>
      <w:r w:rsidR="008B5292" w:rsidRPr="0034069A">
        <w:rPr>
          <w:rFonts w:ascii="Book Antiqua" w:hAnsi="Book Antiqua" w:cs="Times New Roman"/>
          <w:color w:val="auto"/>
        </w:rPr>
        <w:t xml:space="preserve">immediate reconstruction </w:t>
      </w:r>
      <w:r w:rsidR="00677AE3" w:rsidRPr="0034069A">
        <w:rPr>
          <w:rFonts w:ascii="Book Antiqua" w:eastAsiaTheme="minorEastAsia" w:hAnsi="Book Antiqua" w:cs="Times New Roman"/>
          <w:color w:val="auto"/>
          <w:lang w:eastAsia="zh-CN"/>
        </w:rPr>
        <w:t>[</w:t>
      </w:r>
      <w:r w:rsidR="008B5292" w:rsidRPr="0034069A">
        <w:rPr>
          <w:rFonts w:ascii="Book Antiqua" w:hAnsi="Book Antiqua" w:cs="Times New Roman"/>
          <w:color w:val="auto"/>
        </w:rPr>
        <w:t>10.0 (5.2</w:t>
      </w:r>
      <w:r w:rsidR="00677AE3" w:rsidRPr="0034069A">
        <w:rPr>
          <w:rFonts w:ascii="Book Antiqua" w:eastAsiaTheme="minorEastAsia" w:hAnsi="Book Antiqua" w:cs="Times New Roman"/>
          <w:color w:val="auto"/>
          <w:lang w:eastAsia="zh-CN"/>
        </w:rPr>
        <w:t>-</w:t>
      </w:r>
      <w:r w:rsidR="008B5292" w:rsidRPr="0034069A">
        <w:rPr>
          <w:rFonts w:ascii="Book Antiqua" w:hAnsi="Book Antiqua" w:cs="Times New Roman"/>
          <w:color w:val="auto"/>
        </w:rPr>
        <w:t>19.3)</w:t>
      </w:r>
      <w:r w:rsidR="00677AE3" w:rsidRPr="0034069A">
        <w:rPr>
          <w:rFonts w:ascii="Book Antiqua" w:eastAsiaTheme="minorEastAsia" w:hAnsi="Book Antiqua" w:cs="Times New Roman"/>
          <w:color w:val="auto"/>
          <w:lang w:eastAsia="zh-CN"/>
        </w:rPr>
        <w:t>]</w:t>
      </w:r>
      <w:r w:rsidR="008B5292" w:rsidRPr="0034069A">
        <w:rPr>
          <w:rFonts w:ascii="Book Antiqua" w:hAnsi="Book Antiqua" w:cs="Times New Roman"/>
          <w:color w:val="auto"/>
        </w:rPr>
        <w:t xml:space="preserve"> were both significantly associated with CPM. </w:t>
      </w:r>
      <w:r w:rsidR="00F41AF4" w:rsidRPr="0034069A">
        <w:rPr>
          <w:rFonts w:ascii="Book Antiqua" w:hAnsi="Book Antiqua" w:cs="Times New Roman"/>
          <w:color w:val="auto"/>
        </w:rPr>
        <w:t xml:space="preserve">Women who underwent CPM were younger (median age CPM 49 years </w:t>
      </w:r>
      <w:r w:rsidR="00F41AF4" w:rsidRPr="0034069A">
        <w:rPr>
          <w:rFonts w:ascii="Book Antiqua" w:hAnsi="Book Antiqua" w:cs="Times New Roman"/>
          <w:i/>
          <w:color w:val="auto"/>
        </w:rPr>
        <w:t>vs</w:t>
      </w:r>
      <w:r w:rsidR="00F41AF4" w:rsidRPr="0034069A">
        <w:rPr>
          <w:rFonts w:ascii="Book Antiqua" w:hAnsi="Book Antiqua" w:cs="Times New Roman"/>
          <w:color w:val="auto"/>
        </w:rPr>
        <w:t xml:space="preserve"> UM 52 years, </w:t>
      </w:r>
      <w:r w:rsidR="00677AE3" w:rsidRPr="0034069A">
        <w:rPr>
          <w:rFonts w:ascii="Book Antiqua" w:hAnsi="Book Antiqua" w:cs="Times New Roman"/>
          <w:i/>
          <w:color w:val="auto"/>
        </w:rPr>
        <w:t>P</w:t>
      </w:r>
      <w:r w:rsidR="00677AE3" w:rsidRPr="0034069A">
        <w:rPr>
          <w:rFonts w:ascii="Book Antiqua" w:hAnsi="Book Antiqua" w:cs="Times New Roman"/>
          <w:color w:val="auto"/>
        </w:rPr>
        <w:t xml:space="preserve"> </w:t>
      </w:r>
      <w:r w:rsidR="00F41AF4" w:rsidRPr="0034069A">
        <w:rPr>
          <w:rFonts w:ascii="Book Antiqua" w:hAnsi="Book Antiqua" w:cs="Times New Roman"/>
          <w:color w:val="auto"/>
        </w:rPr>
        <w:t>&lt;</w:t>
      </w:r>
      <w:r w:rsidR="00677AE3" w:rsidRPr="0034069A">
        <w:rPr>
          <w:rFonts w:ascii="Book Antiqua" w:eastAsiaTheme="minorEastAsia" w:hAnsi="Book Antiqua" w:cs="Times New Roman"/>
          <w:color w:val="auto"/>
          <w:lang w:eastAsia="zh-CN"/>
        </w:rPr>
        <w:t xml:space="preserve"> </w:t>
      </w:r>
      <w:r w:rsidR="00F41AF4" w:rsidRPr="0034069A">
        <w:rPr>
          <w:rFonts w:ascii="Book Antiqua" w:hAnsi="Book Antiqua" w:cs="Times New Roman"/>
          <w:color w:val="auto"/>
        </w:rPr>
        <w:t>0.0001)</w:t>
      </w:r>
      <w:r w:rsidR="008B5292" w:rsidRPr="0034069A">
        <w:rPr>
          <w:rFonts w:ascii="Book Antiqua" w:hAnsi="Book Antiqua" w:cs="Times New Roman"/>
          <w:color w:val="auto"/>
        </w:rPr>
        <w:t xml:space="preserve"> but age less than 50 years was not statistically associated with increased rates of CPM</w:t>
      </w:r>
      <w:r w:rsidR="00F41AF4" w:rsidRPr="0034069A">
        <w:rPr>
          <w:rFonts w:ascii="Book Antiqua" w:hAnsi="Book Antiqua" w:cs="Times New Roman"/>
          <w:color w:val="auto"/>
        </w:rPr>
        <w:t>.</w:t>
      </w:r>
      <w:r w:rsidR="0034069A">
        <w:rPr>
          <w:rFonts w:ascii="Book Antiqua" w:hAnsi="Book Antiqua" w:cs="Times New Roman"/>
          <w:color w:val="auto"/>
        </w:rPr>
        <w:t xml:space="preserve"> </w:t>
      </w:r>
    </w:p>
    <w:p w14:paraId="251CD0AA" w14:textId="77777777" w:rsidR="00EB43C9" w:rsidRPr="0034069A" w:rsidRDefault="00EB43C9" w:rsidP="0034069A">
      <w:pPr>
        <w:pStyle w:val="Body"/>
        <w:widowControl w:val="0"/>
        <w:spacing w:line="360" w:lineRule="auto"/>
        <w:jc w:val="both"/>
        <w:rPr>
          <w:rFonts w:ascii="Book Antiqua" w:hAnsi="Book Antiqua" w:cs="Times New Roman"/>
          <w:iCs/>
          <w:color w:val="auto"/>
        </w:rPr>
      </w:pPr>
    </w:p>
    <w:p w14:paraId="21CE7F24" w14:textId="25A252E0" w:rsidR="00E21B33" w:rsidRPr="0034069A" w:rsidRDefault="008D08BF" w:rsidP="0034069A">
      <w:pPr>
        <w:pStyle w:val="Body"/>
        <w:widowControl w:val="0"/>
        <w:spacing w:line="360" w:lineRule="auto"/>
        <w:jc w:val="both"/>
        <w:rPr>
          <w:rFonts w:ascii="Book Antiqua" w:eastAsiaTheme="minorEastAsia" w:hAnsi="Book Antiqua" w:cs="Times New Roman"/>
          <w:b/>
          <w:iCs/>
          <w:color w:val="auto"/>
          <w:lang w:eastAsia="zh-CN"/>
        </w:rPr>
      </w:pPr>
      <w:r w:rsidRPr="0034069A">
        <w:rPr>
          <w:rFonts w:ascii="Book Antiqua" w:hAnsi="Book Antiqua" w:cs="Times New Roman"/>
          <w:b/>
          <w:iCs/>
          <w:color w:val="auto"/>
        </w:rPr>
        <w:t>CONCLUSION</w:t>
      </w:r>
      <w:r w:rsidRPr="0034069A">
        <w:rPr>
          <w:rFonts w:ascii="Book Antiqua" w:eastAsiaTheme="minorEastAsia" w:hAnsi="Book Antiqua" w:cs="Times New Roman"/>
          <w:b/>
          <w:iCs/>
          <w:color w:val="auto"/>
          <w:lang w:eastAsia="zh-CN"/>
        </w:rPr>
        <w:t xml:space="preserve">: </w:t>
      </w:r>
      <w:r w:rsidR="00F41AF4" w:rsidRPr="0034069A">
        <w:rPr>
          <w:rFonts w:ascii="Book Antiqua" w:hAnsi="Book Antiqua" w:cs="Times New Roman"/>
          <w:color w:val="auto"/>
        </w:rPr>
        <w:t>CPM rates from 2004 to 2010 at a high-volume Canadian breast cancer center d</w:t>
      </w:r>
      <w:r w:rsidR="00413D8E" w:rsidRPr="0034069A">
        <w:rPr>
          <w:rFonts w:ascii="Book Antiqua" w:hAnsi="Book Antiqua" w:cs="Times New Roman"/>
          <w:color w:val="auto"/>
        </w:rPr>
        <w:t xml:space="preserve">id not increase over time, in contrast to trends </w:t>
      </w:r>
      <w:r w:rsidR="00F41AF4" w:rsidRPr="0034069A">
        <w:rPr>
          <w:rFonts w:ascii="Book Antiqua" w:hAnsi="Book Antiqua" w:cs="Times New Roman"/>
          <w:color w:val="auto"/>
        </w:rPr>
        <w:t>observed in the U</w:t>
      </w:r>
      <w:r w:rsidR="00315602">
        <w:rPr>
          <w:rFonts w:ascii="Book Antiqua" w:eastAsiaTheme="minorEastAsia" w:hAnsi="Book Antiqua" w:cs="Times New Roman" w:hint="eastAsia"/>
          <w:color w:val="auto"/>
          <w:lang w:eastAsia="zh-CN"/>
        </w:rPr>
        <w:t xml:space="preserve">nited </w:t>
      </w:r>
      <w:r w:rsidR="00F41AF4" w:rsidRPr="0034069A">
        <w:rPr>
          <w:rFonts w:ascii="Book Antiqua" w:hAnsi="Book Antiqua" w:cs="Times New Roman"/>
          <w:color w:val="auto"/>
        </w:rPr>
        <w:t>S</w:t>
      </w:r>
      <w:r w:rsidR="00315602">
        <w:rPr>
          <w:rFonts w:ascii="Book Antiqua" w:eastAsiaTheme="minorEastAsia" w:hAnsi="Book Antiqua" w:cs="Times New Roman" w:hint="eastAsia"/>
          <w:color w:val="auto"/>
          <w:lang w:eastAsia="zh-CN"/>
        </w:rPr>
        <w:t>tates</w:t>
      </w:r>
      <w:r w:rsidR="00F41AF4" w:rsidRPr="0034069A">
        <w:rPr>
          <w:rFonts w:ascii="Book Antiqua" w:hAnsi="Book Antiqua" w:cs="Times New Roman"/>
          <w:color w:val="auto"/>
        </w:rPr>
        <w:t xml:space="preserve">. </w:t>
      </w:r>
    </w:p>
    <w:p w14:paraId="620C7287" w14:textId="77777777" w:rsidR="00E21B33" w:rsidRPr="0034069A" w:rsidRDefault="00E21B33" w:rsidP="0034069A">
      <w:pPr>
        <w:pStyle w:val="Body"/>
        <w:widowControl w:val="0"/>
        <w:spacing w:line="360" w:lineRule="auto"/>
        <w:jc w:val="both"/>
        <w:rPr>
          <w:rFonts w:ascii="Book Antiqua" w:hAnsi="Book Antiqua" w:cs="Times New Roman"/>
          <w:color w:val="auto"/>
        </w:rPr>
      </w:pPr>
    </w:p>
    <w:p w14:paraId="10B5EB1D" w14:textId="76E849D1" w:rsidR="00E21B33" w:rsidRPr="0034069A" w:rsidRDefault="00E21B33" w:rsidP="0034069A">
      <w:pPr>
        <w:pStyle w:val="Body"/>
        <w:widowControl w:val="0"/>
        <w:spacing w:line="360" w:lineRule="auto"/>
        <w:jc w:val="both"/>
        <w:rPr>
          <w:rFonts w:ascii="Book Antiqua" w:hAnsi="Book Antiqua" w:cs="Times New Roman"/>
          <w:color w:val="auto"/>
        </w:rPr>
      </w:pPr>
      <w:r w:rsidRPr="0034069A">
        <w:rPr>
          <w:rFonts w:ascii="Book Antiqua" w:hAnsi="Book Antiqua" w:cs="Times New Roman"/>
          <w:b/>
          <w:color w:val="auto"/>
        </w:rPr>
        <w:t>Key words:</w:t>
      </w:r>
      <w:r w:rsidRPr="0034069A">
        <w:rPr>
          <w:rFonts w:ascii="Book Antiqua" w:hAnsi="Book Antiqua" w:cs="Times New Roman"/>
          <w:color w:val="auto"/>
        </w:rPr>
        <w:t xml:space="preserve"> </w:t>
      </w:r>
      <w:r w:rsidR="00677AE3" w:rsidRPr="0034069A">
        <w:rPr>
          <w:rFonts w:ascii="Book Antiqua" w:hAnsi="Book Antiqua" w:cs="Times New Roman"/>
          <w:color w:val="auto"/>
        </w:rPr>
        <w:t>B</w:t>
      </w:r>
      <w:r w:rsidRPr="0034069A">
        <w:rPr>
          <w:rFonts w:ascii="Book Antiqua" w:hAnsi="Book Antiqua" w:cs="Times New Roman"/>
          <w:color w:val="auto"/>
        </w:rPr>
        <w:t>reast</w:t>
      </w:r>
      <w:r w:rsidR="00677AE3" w:rsidRPr="0034069A">
        <w:rPr>
          <w:rFonts w:ascii="Book Antiqua" w:eastAsiaTheme="minorEastAsia" w:hAnsi="Book Antiqua" w:cs="Times New Roman"/>
          <w:color w:val="auto"/>
          <w:lang w:eastAsia="zh-CN"/>
        </w:rPr>
        <w:t>;</w:t>
      </w:r>
      <w:r w:rsidRPr="0034069A">
        <w:rPr>
          <w:rFonts w:ascii="Book Antiqua" w:hAnsi="Book Antiqua" w:cs="Times New Roman"/>
          <w:color w:val="auto"/>
        </w:rPr>
        <w:t xml:space="preserve"> </w:t>
      </w:r>
      <w:r w:rsidR="00677AE3" w:rsidRPr="0034069A">
        <w:rPr>
          <w:rFonts w:ascii="Book Antiqua" w:hAnsi="Book Antiqua" w:cs="Times New Roman"/>
          <w:color w:val="auto"/>
        </w:rPr>
        <w:t>O</w:t>
      </w:r>
      <w:r w:rsidRPr="0034069A">
        <w:rPr>
          <w:rFonts w:ascii="Book Antiqua" w:hAnsi="Book Antiqua" w:cs="Times New Roman"/>
          <w:color w:val="auto"/>
        </w:rPr>
        <w:t>ncology</w:t>
      </w:r>
      <w:r w:rsidR="00677AE3" w:rsidRPr="0034069A">
        <w:rPr>
          <w:rFonts w:ascii="Book Antiqua" w:eastAsiaTheme="minorEastAsia" w:hAnsi="Book Antiqua" w:cs="Times New Roman"/>
          <w:color w:val="auto"/>
          <w:lang w:eastAsia="zh-CN"/>
        </w:rPr>
        <w:t>;</w:t>
      </w:r>
      <w:r w:rsidRPr="0034069A">
        <w:rPr>
          <w:rFonts w:ascii="Book Antiqua" w:hAnsi="Book Antiqua" w:cs="Times New Roman"/>
          <w:color w:val="auto"/>
        </w:rPr>
        <w:t xml:space="preserve"> </w:t>
      </w:r>
      <w:r w:rsidR="00677AE3" w:rsidRPr="0034069A">
        <w:rPr>
          <w:rFonts w:ascii="Book Antiqua" w:hAnsi="Book Antiqua" w:cs="Times New Roman"/>
          <w:color w:val="auto"/>
        </w:rPr>
        <w:t>P</w:t>
      </w:r>
      <w:r w:rsidRPr="0034069A">
        <w:rPr>
          <w:rFonts w:ascii="Book Antiqua" w:hAnsi="Book Antiqua" w:cs="Times New Roman"/>
          <w:color w:val="auto"/>
        </w:rPr>
        <w:t>rophylactic</w:t>
      </w:r>
      <w:r w:rsidR="00677AE3" w:rsidRPr="0034069A">
        <w:rPr>
          <w:rFonts w:ascii="Book Antiqua" w:eastAsiaTheme="minorEastAsia" w:hAnsi="Book Antiqua" w:cs="Times New Roman"/>
          <w:color w:val="auto"/>
          <w:lang w:eastAsia="zh-CN"/>
        </w:rPr>
        <w:t>;</w:t>
      </w:r>
      <w:r w:rsidRPr="0034069A">
        <w:rPr>
          <w:rFonts w:ascii="Book Antiqua" w:hAnsi="Book Antiqua" w:cs="Times New Roman"/>
          <w:color w:val="auto"/>
        </w:rPr>
        <w:t xml:space="preserve"> </w:t>
      </w:r>
      <w:r w:rsidR="00677AE3" w:rsidRPr="0034069A">
        <w:rPr>
          <w:rFonts w:ascii="Book Antiqua" w:hAnsi="Book Antiqua" w:cs="Times New Roman"/>
          <w:color w:val="auto"/>
        </w:rPr>
        <w:t>M</w:t>
      </w:r>
      <w:r w:rsidRPr="0034069A">
        <w:rPr>
          <w:rFonts w:ascii="Book Antiqua" w:hAnsi="Book Antiqua" w:cs="Times New Roman"/>
          <w:color w:val="auto"/>
        </w:rPr>
        <w:t>astectomy</w:t>
      </w:r>
      <w:r w:rsidR="00677AE3" w:rsidRPr="0034069A">
        <w:rPr>
          <w:rFonts w:ascii="Book Antiqua" w:eastAsiaTheme="minorEastAsia" w:hAnsi="Book Antiqua" w:cs="Times New Roman"/>
          <w:color w:val="auto"/>
          <w:lang w:eastAsia="zh-CN"/>
        </w:rPr>
        <w:t>;</w:t>
      </w:r>
      <w:r w:rsidRPr="0034069A">
        <w:rPr>
          <w:rFonts w:ascii="Book Antiqua" w:hAnsi="Book Antiqua" w:cs="Times New Roman"/>
          <w:color w:val="auto"/>
        </w:rPr>
        <w:t xml:space="preserve"> </w:t>
      </w:r>
      <w:r w:rsidR="00677AE3" w:rsidRPr="0034069A">
        <w:rPr>
          <w:rFonts w:ascii="Book Antiqua" w:hAnsi="Book Antiqua" w:cs="Times New Roman"/>
          <w:color w:val="auto"/>
        </w:rPr>
        <w:t>S</w:t>
      </w:r>
      <w:r w:rsidRPr="0034069A">
        <w:rPr>
          <w:rFonts w:ascii="Book Antiqua" w:hAnsi="Book Antiqua" w:cs="Times New Roman"/>
          <w:color w:val="auto"/>
        </w:rPr>
        <w:t>urgery</w:t>
      </w:r>
    </w:p>
    <w:p w14:paraId="6177F658" w14:textId="77777777" w:rsidR="00D90590" w:rsidRPr="0034069A" w:rsidRDefault="00D90590" w:rsidP="0034069A">
      <w:pPr>
        <w:pStyle w:val="Body"/>
        <w:widowControl w:val="0"/>
        <w:spacing w:line="360" w:lineRule="auto"/>
        <w:jc w:val="both"/>
        <w:rPr>
          <w:rFonts w:ascii="Book Antiqua" w:eastAsiaTheme="minorEastAsia" w:hAnsi="Book Antiqua" w:cs="Times New Roman"/>
          <w:color w:val="auto"/>
          <w:lang w:eastAsia="zh-CN"/>
        </w:rPr>
      </w:pPr>
    </w:p>
    <w:p w14:paraId="077139AA" w14:textId="77777777" w:rsidR="00677AE3" w:rsidRPr="0034069A" w:rsidRDefault="00677AE3" w:rsidP="0034069A">
      <w:pPr>
        <w:spacing w:line="360" w:lineRule="auto"/>
        <w:jc w:val="both"/>
        <w:rPr>
          <w:rFonts w:ascii="Book Antiqua" w:hAnsi="Book Antiqua" w:cs="Arial"/>
        </w:rPr>
      </w:pPr>
      <w:proofErr w:type="gramStart"/>
      <w:r w:rsidRPr="0034069A">
        <w:rPr>
          <w:rFonts w:ascii="Book Antiqua" w:hAnsi="Book Antiqua"/>
          <w:b/>
        </w:rPr>
        <w:lastRenderedPageBreak/>
        <w:t xml:space="preserve">© </w:t>
      </w:r>
      <w:r w:rsidRPr="0034069A">
        <w:rPr>
          <w:rFonts w:ascii="Book Antiqua" w:hAnsi="Book Antiqua" w:cs="Arial"/>
          <w:b/>
        </w:rPr>
        <w:t>The Author(s) 2016.</w:t>
      </w:r>
      <w:proofErr w:type="gramEnd"/>
      <w:r w:rsidRPr="0034069A">
        <w:rPr>
          <w:rFonts w:ascii="Book Antiqua" w:hAnsi="Book Antiqua" w:cs="Arial"/>
        </w:rPr>
        <w:t xml:space="preserve"> Published by </w:t>
      </w:r>
      <w:proofErr w:type="spellStart"/>
      <w:r w:rsidRPr="0034069A">
        <w:rPr>
          <w:rFonts w:ascii="Book Antiqua" w:hAnsi="Book Antiqua" w:cs="Arial"/>
        </w:rPr>
        <w:t>Baishideng</w:t>
      </w:r>
      <w:proofErr w:type="spellEnd"/>
      <w:r w:rsidRPr="0034069A">
        <w:rPr>
          <w:rFonts w:ascii="Book Antiqua" w:hAnsi="Book Antiqua" w:cs="Arial"/>
        </w:rPr>
        <w:t xml:space="preserve"> Publishing Group Inc. All rights reserved.</w:t>
      </w:r>
    </w:p>
    <w:p w14:paraId="4864D21C" w14:textId="77777777" w:rsidR="00677AE3" w:rsidRPr="0034069A" w:rsidRDefault="00677AE3" w:rsidP="0034069A">
      <w:pPr>
        <w:pStyle w:val="Body"/>
        <w:widowControl w:val="0"/>
        <w:spacing w:line="360" w:lineRule="auto"/>
        <w:jc w:val="both"/>
        <w:rPr>
          <w:rFonts w:ascii="Book Antiqua" w:eastAsiaTheme="minorEastAsia" w:hAnsi="Book Antiqua" w:cs="Times New Roman"/>
          <w:color w:val="auto"/>
          <w:lang w:eastAsia="zh-CN"/>
        </w:rPr>
      </w:pPr>
    </w:p>
    <w:p w14:paraId="435CBE16" w14:textId="76BA2DD6" w:rsidR="00322FFC" w:rsidRPr="0034069A" w:rsidRDefault="00D90590" w:rsidP="0034069A">
      <w:pPr>
        <w:pStyle w:val="Body"/>
        <w:widowControl w:val="0"/>
        <w:spacing w:line="360" w:lineRule="auto"/>
        <w:jc w:val="both"/>
        <w:rPr>
          <w:rFonts w:ascii="Book Antiqua" w:eastAsiaTheme="minorEastAsia" w:hAnsi="Book Antiqua" w:cs="Times New Roman"/>
          <w:color w:val="auto"/>
          <w:lang w:eastAsia="zh-CN"/>
        </w:rPr>
      </w:pPr>
      <w:r w:rsidRPr="0034069A">
        <w:rPr>
          <w:rFonts w:ascii="Book Antiqua" w:hAnsi="Book Antiqua" w:cs="Times New Roman"/>
          <w:b/>
          <w:color w:val="auto"/>
        </w:rPr>
        <w:t>Core tip:</w:t>
      </w:r>
      <w:r w:rsidRPr="0034069A">
        <w:rPr>
          <w:rFonts w:ascii="Book Antiqua" w:hAnsi="Book Antiqua" w:cs="Times New Roman"/>
          <w:color w:val="auto"/>
        </w:rPr>
        <w:t xml:space="preserve"> Contralateral prophylactic mastectomy rates from 2004 to 2010 at a high-volume Canadian breast cancer center do not demonstrate the same rising trend observed in the U</w:t>
      </w:r>
      <w:r w:rsidR="00FD4274" w:rsidRPr="0034069A">
        <w:rPr>
          <w:rFonts w:ascii="Book Antiqua" w:eastAsiaTheme="minorEastAsia" w:hAnsi="Book Antiqua" w:cs="Times New Roman"/>
          <w:color w:val="auto"/>
          <w:lang w:eastAsia="zh-CN"/>
        </w:rPr>
        <w:t xml:space="preserve">nited </w:t>
      </w:r>
      <w:r w:rsidRPr="0034069A">
        <w:rPr>
          <w:rFonts w:ascii="Book Antiqua" w:hAnsi="Book Antiqua" w:cs="Times New Roman"/>
          <w:color w:val="auto"/>
        </w:rPr>
        <w:t>S</w:t>
      </w:r>
      <w:r w:rsidR="00FD4274" w:rsidRPr="0034069A">
        <w:rPr>
          <w:rFonts w:ascii="Book Antiqua" w:eastAsiaTheme="minorEastAsia" w:hAnsi="Book Antiqua" w:cs="Times New Roman"/>
          <w:color w:val="auto"/>
          <w:lang w:eastAsia="zh-CN"/>
        </w:rPr>
        <w:t>tates</w:t>
      </w:r>
      <w:r w:rsidRPr="0034069A">
        <w:rPr>
          <w:rFonts w:ascii="Book Antiqua" w:hAnsi="Book Antiqua" w:cs="Times New Roman"/>
          <w:color w:val="auto"/>
        </w:rPr>
        <w:t xml:space="preserve">. </w:t>
      </w:r>
    </w:p>
    <w:p w14:paraId="5E5236D0" w14:textId="77777777" w:rsidR="0034069A" w:rsidRPr="0034069A" w:rsidRDefault="0034069A" w:rsidP="0034069A">
      <w:pPr>
        <w:spacing w:line="360" w:lineRule="auto"/>
        <w:jc w:val="both"/>
        <w:rPr>
          <w:rFonts w:ascii="Book Antiqua" w:hAnsi="Book Antiqua"/>
          <w:lang w:eastAsia="zh-CN"/>
        </w:rPr>
      </w:pPr>
    </w:p>
    <w:p w14:paraId="31199401" w14:textId="2A5145B8" w:rsidR="0034069A" w:rsidRPr="0034069A" w:rsidRDefault="0034069A" w:rsidP="0034069A">
      <w:pPr>
        <w:pStyle w:val="Body"/>
        <w:spacing w:line="360" w:lineRule="auto"/>
        <w:jc w:val="both"/>
        <w:rPr>
          <w:rFonts w:ascii="Book Antiqua" w:eastAsiaTheme="minorEastAsia" w:hAnsi="Book Antiqua" w:cs="Times New Roman"/>
          <w:bCs/>
          <w:color w:val="auto"/>
          <w:lang w:eastAsia="zh-CN"/>
        </w:rPr>
      </w:pPr>
      <w:r w:rsidRPr="0034069A">
        <w:rPr>
          <w:rFonts w:ascii="Book Antiqua" w:hAnsi="Book Antiqua"/>
          <w:color w:val="auto"/>
        </w:rPr>
        <w:t>Roberts</w:t>
      </w:r>
      <w:r w:rsidRPr="0034069A">
        <w:rPr>
          <w:rFonts w:ascii="Book Antiqua" w:hAnsi="Book Antiqua"/>
          <w:color w:val="auto"/>
          <w:lang w:eastAsia="zh-CN"/>
        </w:rPr>
        <w:t xml:space="preserve"> A</w:t>
      </w:r>
      <w:r w:rsidRPr="0034069A">
        <w:rPr>
          <w:rFonts w:ascii="Book Antiqua" w:hAnsi="Book Antiqua"/>
          <w:color w:val="auto"/>
        </w:rPr>
        <w:t>, Sandhu</w:t>
      </w:r>
      <w:r w:rsidRPr="0034069A">
        <w:rPr>
          <w:rFonts w:ascii="Book Antiqua" w:hAnsi="Book Antiqua"/>
          <w:color w:val="auto"/>
          <w:lang w:eastAsia="zh-CN"/>
        </w:rPr>
        <w:t xml:space="preserve"> L</w:t>
      </w:r>
      <w:r w:rsidRPr="0034069A">
        <w:rPr>
          <w:rFonts w:ascii="Book Antiqua" w:hAnsi="Book Antiqua"/>
          <w:color w:val="auto"/>
        </w:rPr>
        <w:t xml:space="preserve">, </w:t>
      </w:r>
      <w:proofErr w:type="spellStart"/>
      <w:r w:rsidRPr="0034069A">
        <w:rPr>
          <w:rFonts w:ascii="Book Antiqua" w:hAnsi="Book Antiqua"/>
          <w:color w:val="auto"/>
        </w:rPr>
        <w:t>Cil</w:t>
      </w:r>
      <w:proofErr w:type="spellEnd"/>
      <w:r w:rsidRPr="0034069A">
        <w:rPr>
          <w:rFonts w:ascii="Book Antiqua" w:hAnsi="Book Antiqua"/>
          <w:color w:val="auto"/>
          <w:lang w:eastAsia="zh-CN"/>
        </w:rPr>
        <w:t xml:space="preserve"> TD</w:t>
      </w:r>
      <w:r w:rsidRPr="0034069A">
        <w:rPr>
          <w:rFonts w:ascii="Book Antiqua" w:hAnsi="Book Antiqua"/>
          <w:color w:val="auto"/>
        </w:rPr>
        <w:t>, Hofer</w:t>
      </w:r>
      <w:r w:rsidRPr="0034069A">
        <w:rPr>
          <w:rFonts w:ascii="Book Antiqua" w:hAnsi="Book Antiqua"/>
          <w:color w:val="auto"/>
          <w:lang w:eastAsia="zh-CN"/>
        </w:rPr>
        <w:t xml:space="preserve"> SOP</w:t>
      </w:r>
      <w:r w:rsidRPr="0034069A">
        <w:rPr>
          <w:rFonts w:ascii="Book Antiqua" w:hAnsi="Book Antiqua"/>
          <w:color w:val="auto"/>
        </w:rPr>
        <w:t xml:space="preserve">, </w:t>
      </w:r>
      <w:proofErr w:type="spellStart"/>
      <w:r w:rsidRPr="0034069A">
        <w:rPr>
          <w:rFonts w:ascii="Book Antiqua" w:hAnsi="Book Antiqua"/>
          <w:color w:val="auto"/>
        </w:rPr>
        <w:t>Zhong</w:t>
      </w:r>
      <w:proofErr w:type="spellEnd"/>
      <w:r w:rsidRPr="0034069A">
        <w:rPr>
          <w:rFonts w:ascii="Book Antiqua" w:hAnsi="Book Antiqua"/>
          <w:color w:val="auto"/>
          <w:lang w:eastAsia="zh-CN"/>
        </w:rPr>
        <w:t xml:space="preserve"> T.</w:t>
      </w:r>
      <w:r w:rsidRPr="0034069A">
        <w:rPr>
          <w:rFonts w:ascii="Book Antiqua" w:hAnsi="Book Antiqua" w:cs="Times New Roman"/>
          <w:bCs/>
          <w:color w:val="auto"/>
        </w:rPr>
        <w:t xml:space="preserve"> Contralateral prophylactic mastectomy rate stable at major Canadian breast cancer center</w:t>
      </w:r>
      <w:r w:rsidRPr="0034069A">
        <w:rPr>
          <w:rFonts w:ascii="Book Antiqua" w:eastAsiaTheme="minorEastAsia" w:hAnsi="Book Antiqua" w:cs="Times New Roman"/>
          <w:bCs/>
          <w:color w:val="auto"/>
          <w:lang w:eastAsia="zh-CN"/>
        </w:rPr>
        <w:t>.</w:t>
      </w:r>
      <w:r w:rsidRPr="0034069A">
        <w:rPr>
          <w:rFonts w:ascii="Book Antiqua" w:hAnsi="Book Antiqua" w:cs="Times New Roman"/>
          <w:bCs/>
          <w:color w:val="auto"/>
        </w:rPr>
        <w:t xml:space="preserve"> </w:t>
      </w:r>
      <w:r w:rsidRPr="0034069A">
        <w:rPr>
          <w:rFonts w:ascii="Book Antiqua" w:hAnsi="Book Antiqua"/>
          <w:i/>
          <w:iCs/>
          <w:color w:val="auto"/>
        </w:rPr>
        <w:t xml:space="preserve">World J </w:t>
      </w:r>
      <w:proofErr w:type="spellStart"/>
      <w:r w:rsidRPr="0034069A">
        <w:rPr>
          <w:rFonts w:ascii="Book Antiqua" w:hAnsi="Book Antiqua"/>
          <w:i/>
          <w:iCs/>
          <w:color w:val="auto"/>
        </w:rPr>
        <w:t>Clin</w:t>
      </w:r>
      <w:proofErr w:type="spellEnd"/>
      <w:r w:rsidRPr="0034069A">
        <w:rPr>
          <w:rFonts w:ascii="Book Antiqua" w:hAnsi="Book Antiqua"/>
          <w:i/>
          <w:iCs/>
          <w:color w:val="auto"/>
        </w:rPr>
        <w:t xml:space="preserve"> </w:t>
      </w:r>
      <w:proofErr w:type="spellStart"/>
      <w:r w:rsidRPr="0034069A">
        <w:rPr>
          <w:rFonts w:ascii="Book Antiqua" w:hAnsi="Book Antiqua"/>
          <w:i/>
          <w:iCs/>
          <w:color w:val="auto"/>
        </w:rPr>
        <w:t>Oncol</w:t>
      </w:r>
      <w:proofErr w:type="spellEnd"/>
      <w:r w:rsidRPr="0034069A">
        <w:rPr>
          <w:rFonts w:ascii="Book Antiqua" w:eastAsiaTheme="minorEastAsia" w:hAnsi="Book Antiqua"/>
          <w:i/>
          <w:iCs/>
          <w:color w:val="auto"/>
          <w:lang w:eastAsia="zh-CN"/>
        </w:rPr>
        <w:t xml:space="preserve"> </w:t>
      </w:r>
      <w:r w:rsidRPr="0034069A">
        <w:rPr>
          <w:rFonts w:ascii="Book Antiqua" w:eastAsiaTheme="minorEastAsia" w:hAnsi="Book Antiqua"/>
          <w:iCs/>
          <w:color w:val="auto"/>
          <w:lang w:eastAsia="zh-CN"/>
        </w:rPr>
        <w:t xml:space="preserve">2016; </w:t>
      </w:r>
      <w:proofErr w:type="gramStart"/>
      <w:r w:rsidRPr="0034069A">
        <w:rPr>
          <w:rFonts w:ascii="Book Antiqua" w:eastAsiaTheme="minorEastAsia" w:hAnsi="Book Antiqua"/>
          <w:iCs/>
          <w:color w:val="auto"/>
          <w:lang w:eastAsia="zh-CN"/>
        </w:rPr>
        <w:t>In</w:t>
      </w:r>
      <w:proofErr w:type="gramEnd"/>
      <w:r w:rsidRPr="0034069A">
        <w:rPr>
          <w:rFonts w:ascii="Book Antiqua" w:eastAsiaTheme="minorEastAsia" w:hAnsi="Book Antiqua"/>
          <w:iCs/>
          <w:color w:val="auto"/>
          <w:lang w:eastAsia="zh-CN"/>
        </w:rPr>
        <w:t xml:space="preserve"> press</w:t>
      </w:r>
    </w:p>
    <w:p w14:paraId="0381BA62" w14:textId="57F52AEE" w:rsidR="00EB43C9" w:rsidRPr="0034069A" w:rsidRDefault="00F41AF4" w:rsidP="0034069A">
      <w:pPr>
        <w:pStyle w:val="Body"/>
        <w:widowControl w:val="0"/>
        <w:spacing w:line="360" w:lineRule="auto"/>
        <w:jc w:val="both"/>
        <w:rPr>
          <w:rFonts w:ascii="Book Antiqua" w:hAnsi="Book Antiqua" w:cs="Times New Roman"/>
          <w:color w:val="auto"/>
        </w:rPr>
      </w:pPr>
      <w:r w:rsidRPr="0034069A">
        <w:rPr>
          <w:rFonts w:ascii="Book Antiqua" w:hAnsi="Book Antiqua" w:cs="Times New Roman"/>
          <w:color w:val="auto"/>
        </w:rPr>
        <w:br w:type="page"/>
      </w:r>
    </w:p>
    <w:p w14:paraId="5465B4F8" w14:textId="0AAB4A0B" w:rsidR="00EB43C9" w:rsidRPr="0034069A" w:rsidRDefault="0034069A" w:rsidP="0034069A">
      <w:pPr>
        <w:pStyle w:val="Body"/>
        <w:widowControl w:val="0"/>
        <w:spacing w:line="360" w:lineRule="auto"/>
        <w:jc w:val="both"/>
        <w:rPr>
          <w:rFonts w:ascii="Book Antiqua" w:eastAsiaTheme="minorEastAsia" w:hAnsi="Book Antiqua" w:cs="Times New Roman"/>
          <w:b/>
          <w:bCs/>
          <w:color w:val="auto"/>
          <w:lang w:eastAsia="zh-CN"/>
        </w:rPr>
      </w:pPr>
      <w:r w:rsidRPr="0034069A">
        <w:rPr>
          <w:rFonts w:ascii="Book Antiqua" w:hAnsi="Book Antiqua" w:cs="Times New Roman"/>
          <w:b/>
          <w:bCs/>
          <w:color w:val="auto"/>
          <w:lang w:val="fr-FR"/>
        </w:rPr>
        <w:lastRenderedPageBreak/>
        <w:t>INTRODUCTION</w:t>
      </w:r>
    </w:p>
    <w:p w14:paraId="5CDC6516" w14:textId="5F96CCAB" w:rsidR="00EB43C9" w:rsidRPr="0034069A" w:rsidRDefault="00F41AF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During the past decade, the percentage of women with unilateral breast carcinomas undergoing immediate contralateral prophylactic mastectomy (CPM) has steadily increased over </w:t>
      </w:r>
      <w:proofErr w:type="gramStart"/>
      <w:r w:rsidRPr="0034069A">
        <w:rPr>
          <w:rFonts w:ascii="Book Antiqua" w:hAnsi="Book Antiqua" w:cs="Times New Roman"/>
          <w:color w:val="auto"/>
        </w:rPr>
        <w:t>time</w:t>
      </w:r>
      <w:r w:rsidR="005E5ADB" w:rsidRPr="0034069A">
        <w:rPr>
          <w:rFonts w:ascii="Book Antiqua" w:hAnsi="Book Antiqua" w:cs="Times New Roman"/>
          <w:color w:val="auto"/>
          <w:vertAlign w:val="superscript"/>
        </w:rPr>
        <w:t>[</w:t>
      </w:r>
      <w:proofErr w:type="gramEnd"/>
      <w:r w:rsidR="005E5ADB" w:rsidRPr="0034069A">
        <w:rPr>
          <w:rFonts w:ascii="Book Antiqua" w:hAnsi="Book Antiqua" w:cs="Times New Roman"/>
          <w:color w:val="auto"/>
          <w:vertAlign w:val="superscript"/>
        </w:rPr>
        <w:t xml:space="preserve">1-3] </w:t>
      </w:r>
      <w:r w:rsidRPr="0034069A">
        <w:rPr>
          <w:rFonts w:ascii="Book Antiqua" w:hAnsi="Book Antiqua" w:cs="Times New Roman"/>
          <w:color w:val="auto"/>
        </w:rPr>
        <w:t>despite minimal evidenc</w:t>
      </w:r>
      <w:r w:rsidR="00A5037D" w:rsidRPr="0034069A">
        <w:rPr>
          <w:rFonts w:ascii="Book Antiqua" w:hAnsi="Book Antiqua" w:cs="Times New Roman"/>
          <w:color w:val="auto"/>
        </w:rPr>
        <w:t>e supporting a survival benefit</w:t>
      </w:r>
      <w:r w:rsidR="005E5ADB" w:rsidRPr="0034069A">
        <w:rPr>
          <w:rFonts w:ascii="Book Antiqua" w:hAnsi="Book Antiqua" w:cs="Times New Roman"/>
          <w:color w:val="auto"/>
          <w:vertAlign w:val="superscript"/>
        </w:rPr>
        <w:t>[4-7]</w:t>
      </w:r>
      <w:r w:rsidR="0034069A">
        <w:rPr>
          <w:rFonts w:ascii="Book Antiqua" w:hAnsi="Book Antiqua" w:cs="Times New Roman"/>
          <w:color w:val="auto"/>
        </w:rPr>
        <w:t>.</w:t>
      </w:r>
      <w:r w:rsidRPr="0034069A">
        <w:rPr>
          <w:rFonts w:ascii="Book Antiqua" w:hAnsi="Book Antiqua" w:cs="Times New Roman"/>
          <w:color w:val="auto"/>
        </w:rPr>
        <w:t xml:space="preserve"> These increased CPM rates have mainly been described in literature from the United States. CPM trends of similar magnitude and scope have not been quantitatively documented in literature from countries outside of the </w:t>
      </w:r>
      <w:r w:rsidR="0034069A" w:rsidRPr="0034069A">
        <w:rPr>
          <w:rFonts w:ascii="Book Antiqua" w:hAnsi="Book Antiqua" w:cs="Times New Roman"/>
          <w:color w:val="auto"/>
        </w:rPr>
        <w:t>U</w:t>
      </w:r>
      <w:r w:rsidR="0034069A">
        <w:rPr>
          <w:rFonts w:ascii="Book Antiqua" w:eastAsiaTheme="minorEastAsia" w:hAnsi="Book Antiqua" w:cs="Times New Roman" w:hint="eastAsia"/>
          <w:color w:val="auto"/>
          <w:lang w:eastAsia="zh-CN"/>
        </w:rPr>
        <w:t xml:space="preserve">nited </w:t>
      </w:r>
      <w:r w:rsidR="0034069A"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w:t>
      </w:r>
      <w:r w:rsidR="0034069A">
        <w:rPr>
          <w:rFonts w:ascii="Book Antiqua" w:hAnsi="Book Antiqua" w:cs="Times New Roman"/>
          <w:color w:val="auto"/>
        </w:rPr>
        <w:t xml:space="preserve"> </w:t>
      </w:r>
      <w:r w:rsidRPr="0034069A">
        <w:rPr>
          <w:rFonts w:ascii="Book Antiqua" w:hAnsi="Book Antiqua" w:cs="Times New Roman"/>
          <w:color w:val="auto"/>
        </w:rPr>
        <w:t>Switzerland and England have reported much lower CPM rates during a similar time period as the U</w:t>
      </w:r>
      <w:r w:rsidR="0034069A">
        <w:rPr>
          <w:rFonts w:ascii="Book Antiqua" w:eastAsiaTheme="minorEastAsia" w:hAnsi="Book Antiqua" w:cs="Times New Roman" w:hint="eastAsia"/>
          <w:color w:val="auto"/>
          <w:lang w:eastAsia="zh-CN"/>
        </w:rPr>
        <w:t xml:space="preserve">nited </w:t>
      </w:r>
      <w:r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w:t>
      </w:r>
      <w:proofErr w:type="gramStart"/>
      <w:r w:rsidRPr="0034069A">
        <w:rPr>
          <w:rFonts w:ascii="Book Antiqua" w:hAnsi="Book Antiqua" w:cs="Times New Roman"/>
          <w:color w:val="auto"/>
        </w:rPr>
        <w:t>data</w:t>
      </w:r>
      <w:r w:rsidR="005E5ADB" w:rsidRPr="0034069A">
        <w:rPr>
          <w:rFonts w:ascii="Book Antiqua" w:hAnsi="Book Antiqua" w:cs="Times New Roman"/>
          <w:color w:val="auto"/>
          <w:vertAlign w:val="superscript"/>
        </w:rPr>
        <w:t>[</w:t>
      </w:r>
      <w:proofErr w:type="gramEnd"/>
      <w:r w:rsidR="005E5ADB" w:rsidRPr="0034069A">
        <w:rPr>
          <w:rFonts w:ascii="Book Antiqua" w:hAnsi="Book Antiqua" w:cs="Times New Roman"/>
          <w:color w:val="auto"/>
          <w:vertAlign w:val="superscript"/>
        </w:rPr>
        <w:t>8,9]</w:t>
      </w:r>
      <w:r w:rsidRPr="0034069A">
        <w:rPr>
          <w:rFonts w:ascii="Book Antiqua" w:hAnsi="Book Antiqua" w:cs="Times New Roman"/>
          <w:color w:val="auto"/>
        </w:rPr>
        <w:t xml:space="preserve"> </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with no significant increase over time noted in Switzerland.</w:t>
      </w:r>
      <w:r w:rsidR="0034069A">
        <w:rPr>
          <w:rFonts w:ascii="Book Antiqua" w:hAnsi="Book Antiqua" w:cs="Times New Roman"/>
          <w:color w:val="auto"/>
        </w:rPr>
        <w:t xml:space="preserve"> </w:t>
      </w:r>
      <w:r w:rsidRPr="0034069A">
        <w:rPr>
          <w:rFonts w:ascii="Book Antiqua" w:hAnsi="Book Antiqua" w:cs="Times New Roman"/>
          <w:color w:val="auto"/>
        </w:rPr>
        <w:t xml:space="preserve">It is possible that in these countries, as well as in Canada, where the health care system is based on a socialized medicine model, and surgeons routinely practice under budgetary </w:t>
      </w:r>
      <w:r w:rsidR="009D21DA" w:rsidRPr="0034069A">
        <w:rPr>
          <w:rFonts w:ascii="Book Antiqua" w:hAnsi="Book Antiqua" w:cs="Times New Roman"/>
          <w:color w:val="auto"/>
        </w:rPr>
        <w:t>restraints;</w:t>
      </w:r>
      <w:r w:rsidRPr="0034069A">
        <w:rPr>
          <w:rFonts w:ascii="Book Antiqua" w:hAnsi="Book Antiqua" w:cs="Times New Roman"/>
          <w:color w:val="auto"/>
        </w:rPr>
        <w:t xml:space="preserve"> a nonlife-saving surgical service such as CPM may not be as readily available as in the</w:t>
      </w:r>
      <w:r w:rsidR="00315602" w:rsidRPr="00315602">
        <w:rPr>
          <w:rFonts w:ascii="Book Antiqua" w:hAnsi="Book Antiqua" w:cs="Times New Roman"/>
          <w:color w:val="auto"/>
        </w:rPr>
        <w:t xml:space="preserve"> </w:t>
      </w:r>
      <w:r w:rsidR="00315602" w:rsidRPr="0034069A">
        <w:rPr>
          <w:rFonts w:ascii="Book Antiqua" w:hAnsi="Book Antiqua" w:cs="Times New Roman"/>
          <w:color w:val="auto"/>
        </w:rPr>
        <w:t>U</w:t>
      </w:r>
      <w:r w:rsidR="00315602">
        <w:rPr>
          <w:rFonts w:ascii="Book Antiqua" w:eastAsiaTheme="minorEastAsia" w:hAnsi="Book Antiqua" w:cs="Times New Roman" w:hint="eastAsia"/>
          <w:color w:val="auto"/>
          <w:lang w:eastAsia="zh-CN"/>
        </w:rPr>
        <w:t xml:space="preserve">nited </w:t>
      </w:r>
      <w:r w:rsidR="00315602" w:rsidRPr="0034069A">
        <w:rPr>
          <w:rFonts w:ascii="Book Antiqua" w:hAnsi="Book Antiqua" w:cs="Times New Roman"/>
          <w:color w:val="auto"/>
        </w:rPr>
        <w:t>S</w:t>
      </w:r>
      <w:r w:rsidR="0031560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w:t>
      </w:r>
      <w:r w:rsidR="0034069A">
        <w:rPr>
          <w:rFonts w:ascii="Book Antiqua" w:hAnsi="Book Antiqua" w:cs="Times New Roman"/>
          <w:color w:val="auto"/>
        </w:rPr>
        <w:t xml:space="preserve"> </w:t>
      </w:r>
    </w:p>
    <w:p w14:paraId="4F7AE2AE" w14:textId="77257DBC" w:rsidR="00EB43C9" w:rsidRPr="0034069A" w:rsidRDefault="00F41AF4" w:rsidP="0034069A">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In Canada, lower CPM rates have been noted on a national level compared to the </w:t>
      </w:r>
      <w:r w:rsidR="0034069A" w:rsidRPr="0034069A">
        <w:rPr>
          <w:rFonts w:ascii="Book Antiqua" w:hAnsi="Book Antiqua" w:cs="Times New Roman"/>
          <w:color w:val="auto"/>
        </w:rPr>
        <w:t>U</w:t>
      </w:r>
      <w:r w:rsidR="0034069A">
        <w:rPr>
          <w:rFonts w:ascii="Book Antiqua" w:eastAsiaTheme="minorEastAsia" w:hAnsi="Book Antiqua" w:cs="Times New Roman" w:hint="eastAsia"/>
          <w:color w:val="auto"/>
          <w:lang w:eastAsia="zh-CN"/>
        </w:rPr>
        <w:t xml:space="preserve">nited </w:t>
      </w:r>
      <w:proofErr w:type="gramStart"/>
      <w:r w:rsidR="0034069A"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005E5ADB" w:rsidRPr="0034069A">
        <w:rPr>
          <w:rFonts w:ascii="Book Antiqua" w:hAnsi="Book Antiqua" w:cs="Times New Roman"/>
          <w:color w:val="auto"/>
          <w:vertAlign w:val="superscript"/>
        </w:rPr>
        <w:t>[</w:t>
      </w:r>
      <w:proofErr w:type="gramEnd"/>
      <w:r w:rsidR="005E5ADB" w:rsidRPr="0034069A">
        <w:rPr>
          <w:rFonts w:ascii="Book Antiqua" w:hAnsi="Book Antiqua" w:cs="Times New Roman"/>
          <w:color w:val="auto"/>
          <w:vertAlign w:val="superscript"/>
        </w:rPr>
        <w:t>10]</w:t>
      </w:r>
      <w:r w:rsidRPr="0034069A">
        <w:rPr>
          <w:rFonts w:ascii="Book Antiqua" w:hAnsi="Book Antiqua" w:cs="Times New Roman"/>
          <w:color w:val="auto"/>
        </w:rPr>
        <w:t>, but these rates were obtained through administrative databases and no patient level, surgical procedure detail, or outcomes data were reported</w:t>
      </w:r>
      <w:r w:rsidR="005E5ADB" w:rsidRPr="0034069A">
        <w:rPr>
          <w:rFonts w:ascii="Book Antiqua" w:hAnsi="Book Antiqua" w:cs="Times New Roman"/>
          <w:color w:val="auto"/>
          <w:vertAlign w:val="superscript"/>
        </w:rPr>
        <w:t>[10]</w:t>
      </w:r>
      <w:r w:rsidRPr="0034069A">
        <w:rPr>
          <w:rFonts w:ascii="Book Antiqua" w:hAnsi="Book Antiqua" w:cs="Times New Roman"/>
          <w:color w:val="auto"/>
        </w:rPr>
        <w:t xml:space="preserve">. Since CPM rates are known to be influenced by resource factors, such as access to genetic testing and immediate breast reconstruction, and other patient factors such as </w:t>
      </w:r>
      <w:proofErr w:type="gramStart"/>
      <w:r w:rsidRPr="0034069A">
        <w:rPr>
          <w:rFonts w:ascii="Book Antiqua" w:hAnsi="Book Antiqua" w:cs="Times New Roman"/>
          <w:color w:val="auto"/>
        </w:rPr>
        <w:t>age</w:t>
      </w:r>
      <w:r w:rsidR="005E5ADB" w:rsidRPr="0034069A">
        <w:rPr>
          <w:rFonts w:ascii="Book Antiqua" w:hAnsi="Book Antiqua" w:cs="Times New Roman"/>
          <w:color w:val="auto"/>
          <w:vertAlign w:val="superscript"/>
        </w:rPr>
        <w:t>[</w:t>
      </w:r>
      <w:proofErr w:type="gramEnd"/>
      <w:r w:rsidR="00A5037D" w:rsidRPr="0034069A">
        <w:rPr>
          <w:rFonts w:ascii="Book Antiqua" w:hAnsi="Book Antiqua" w:cs="Times New Roman"/>
          <w:color w:val="auto"/>
          <w:vertAlign w:val="superscript"/>
        </w:rPr>
        <w:t>1-3,7,8,11-14</w:t>
      </w:r>
      <w:r w:rsidR="005E5ADB" w:rsidRPr="0034069A">
        <w:rPr>
          <w:rFonts w:ascii="Book Antiqua" w:hAnsi="Book Antiqua" w:cs="Times New Roman"/>
          <w:color w:val="auto"/>
          <w:vertAlign w:val="superscript"/>
        </w:rPr>
        <w:t>]</w:t>
      </w:r>
      <w:r w:rsidR="00193BC1" w:rsidRPr="0034069A">
        <w:rPr>
          <w:rFonts w:ascii="Book Antiqua" w:hAnsi="Book Antiqua" w:cs="Times New Roman"/>
          <w:color w:val="auto"/>
        </w:rPr>
        <w:t xml:space="preserve">, </w:t>
      </w:r>
      <w:r w:rsidRPr="0034069A">
        <w:rPr>
          <w:rFonts w:ascii="Book Antiqua" w:hAnsi="Book Antiqua" w:cs="Times New Roman"/>
          <w:color w:val="auto"/>
        </w:rPr>
        <w:t xml:space="preserve">examining CPM trends with patient and procedure level </w:t>
      </w:r>
      <w:r w:rsidR="00193BC1" w:rsidRPr="0034069A">
        <w:rPr>
          <w:rFonts w:ascii="Book Antiqua" w:hAnsi="Book Antiqua" w:cs="Times New Roman"/>
          <w:color w:val="auto"/>
        </w:rPr>
        <w:t>data</w:t>
      </w:r>
      <w:r w:rsidRPr="0034069A">
        <w:rPr>
          <w:rFonts w:ascii="Book Antiqua" w:hAnsi="Book Antiqua" w:cs="Times New Roman"/>
          <w:color w:val="auto"/>
        </w:rPr>
        <w:t xml:space="preserve"> will provide more detailed information on the CPM landscape in Canada. </w:t>
      </w:r>
    </w:p>
    <w:p w14:paraId="45FFC2D2" w14:textId="0509674D" w:rsidR="00EB43C9" w:rsidRPr="0034069A" w:rsidRDefault="00F41AF4" w:rsidP="0034069A">
      <w:pPr>
        <w:pStyle w:val="Body"/>
        <w:spacing w:line="360" w:lineRule="auto"/>
        <w:ind w:firstLineChars="100" w:firstLine="240"/>
        <w:jc w:val="both"/>
        <w:rPr>
          <w:rFonts w:ascii="Book Antiqua" w:hAnsi="Book Antiqua" w:cs="Times New Roman"/>
          <w:i/>
          <w:iCs/>
          <w:color w:val="auto"/>
        </w:rPr>
      </w:pPr>
      <w:r w:rsidRPr="0034069A">
        <w:rPr>
          <w:rFonts w:ascii="Book Antiqua" w:hAnsi="Book Antiqua" w:cs="Times New Roman"/>
          <w:color w:val="auto"/>
        </w:rPr>
        <w:t xml:space="preserve">Therefore, </w:t>
      </w:r>
      <w:r w:rsidR="00AB4DB7" w:rsidRPr="0034069A">
        <w:rPr>
          <w:rFonts w:ascii="Book Antiqua" w:hAnsi="Book Antiqua" w:cs="Times New Roman"/>
          <w:color w:val="auto"/>
        </w:rPr>
        <w:t>our</w:t>
      </w:r>
      <w:r w:rsidRPr="0034069A">
        <w:rPr>
          <w:rFonts w:ascii="Book Antiqua" w:hAnsi="Book Antiqua" w:cs="Times New Roman"/>
          <w:color w:val="auto"/>
        </w:rPr>
        <w:t xml:space="preserve"> </w:t>
      </w:r>
      <w:r w:rsidR="00AB4DB7" w:rsidRPr="0034069A">
        <w:rPr>
          <w:rFonts w:ascii="Book Antiqua" w:hAnsi="Book Antiqua" w:cs="Times New Roman"/>
          <w:color w:val="auto"/>
        </w:rPr>
        <w:t xml:space="preserve">main </w:t>
      </w:r>
      <w:r w:rsidRPr="0034069A">
        <w:rPr>
          <w:rFonts w:ascii="Book Antiqua" w:hAnsi="Book Antiqua" w:cs="Times New Roman"/>
          <w:color w:val="auto"/>
        </w:rPr>
        <w:t>objective</w:t>
      </w:r>
      <w:r w:rsidR="00AB4DB7" w:rsidRPr="0034069A">
        <w:rPr>
          <w:rFonts w:ascii="Book Antiqua" w:hAnsi="Book Antiqua" w:cs="Times New Roman"/>
          <w:color w:val="auto"/>
        </w:rPr>
        <w:t xml:space="preserve"> </w:t>
      </w:r>
      <w:r w:rsidRPr="0034069A">
        <w:rPr>
          <w:rFonts w:ascii="Book Antiqua" w:hAnsi="Book Antiqua" w:cs="Times New Roman"/>
          <w:color w:val="auto"/>
        </w:rPr>
        <w:t xml:space="preserve">was to examine </w:t>
      </w:r>
      <w:r w:rsidR="003901C0" w:rsidRPr="0034069A">
        <w:rPr>
          <w:rFonts w:ascii="Book Antiqua" w:hAnsi="Book Antiqua" w:cs="Times New Roman"/>
          <w:color w:val="auto"/>
        </w:rPr>
        <w:t xml:space="preserve">the rates and trends of immediate CPM </w:t>
      </w:r>
      <w:r w:rsidRPr="0034069A">
        <w:rPr>
          <w:rFonts w:ascii="Book Antiqua" w:hAnsi="Book Antiqua" w:cs="Times New Roman"/>
          <w:color w:val="auto"/>
        </w:rPr>
        <w:t xml:space="preserve">and to compare </w:t>
      </w:r>
      <w:r w:rsidR="00AB4DB7" w:rsidRPr="0034069A">
        <w:rPr>
          <w:rFonts w:ascii="Book Antiqua" w:hAnsi="Book Antiqua" w:cs="Times New Roman"/>
          <w:color w:val="auto"/>
        </w:rPr>
        <w:t xml:space="preserve">outcomes </w:t>
      </w:r>
      <w:r w:rsidRPr="0034069A">
        <w:rPr>
          <w:rFonts w:ascii="Book Antiqua" w:hAnsi="Book Antiqua" w:cs="Times New Roman"/>
          <w:color w:val="auto"/>
        </w:rPr>
        <w:t xml:space="preserve">of </w:t>
      </w:r>
      <w:r w:rsidR="00AB4DB7" w:rsidRPr="0034069A">
        <w:rPr>
          <w:rFonts w:ascii="Book Antiqua" w:hAnsi="Book Antiqua" w:cs="Times New Roman"/>
          <w:color w:val="auto"/>
        </w:rPr>
        <w:t xml:space="preserve">patients undergoing </w:t>
      </w:r>
      <w:r w:rsidR="003901C0" w:rsidRPr="0034069A">
        <w:rPr>
          <w:rFonts w:ascii="Book Antiqua" w:hAnsi="Book Antiqua" w:cs="Times New Roman"/>
          <w:color w:val="auto"/>
        </w:rPr>
        <w:t>CPM</w:t>
      </w:r>
      <w:r w:rsidR="0034069A">
        <w:rPr>
          <w:rFonts w:ascii="Book Antiqua" w:hAnsi="Book Antiqua" w:cs="Times New Roman"/>
          <w:color w:val="auto"/>
        </w:rPr>
        <w:t xml:space="preserve"> </w:t>
      </w:r>
      <w:r w:rsidRPr="0034069A">
        <w:rPr>
          <w:rFonts w:ascii="Book Antiqua" w:hAnsi="Book Antiqua" w:cs="Times New Roman"/>
          <w:color w:val="auto"/>
        </w:rPr>
        <w:t xml:space="preserve">to </w:t>
      </w:r>
      <w:r w:rsidR="00AB4DB7" w:rsidRPr="0034069A">
        <w:rPr>
          <w:rFonts w:ascii="Book Antiqua" w:hAnsi="Book Antiqua" w:cs="Times New Roman"/>
          <w:color w:val="auto"/>
        </w:rPr>
        <w:t>patients</w:t>
      </w:r>
      <w:r w:rsidR="003901C0" w:rsidRPr="0034069A">
        <w:rPr>
          <w:rFonts w:ascii="Book Antiqua" w:hAnsi="Book Antiqua" w:cs="Times New Roman"/>
          <w:color w:val="auto"/>
        </w:rPr>
        <w:t xml:space="preserve"> </w:t>
      </w:r>
      <w:r w:rsidR="00AB4DB7" w:rsidRPr="0034069A">
        <w:rPr>
          <w:rFonts w:ascii="Book Antiqua" w:hAnsi="Book Antiqua" w:cs="Times New Roman"/>
          <w:color w:val="auto"/>
        </w:rPr>
        <w:t>having</w:t>
      </w:r>
      <w:r w:rsidRPr="0034069A">
        <w:rPr>
          <w:rFonts w:ascii="Book Antiqua" w:hAnsi="Book Antiqua" w:cs="Times New Roman"/>
          <w:color w:val="auto"/>
        </w:rPr>
        <w:t xml:space="preserve"> unilateral mastectomy (UM) alone at a Canadia</w:t>
      </w:r>
      <w:r w:rsidR="00EF5896" w:rsidRPr="0034069A">
        <w:rPr>
          <w:rFonts w:ascii="Book Antiqua" w:hAnsi="Book Antiqua" w:cs="Times New Roman"/>
          <w:color w:val="auto"/>
        </w:rPr>
        <w:t>n academic breast cancer center.</w:t>
      </w:r>
    </w:p>
    <w:p w14:paraId="7FE1D8B6" w14:textId="77777777" w:rsidR="00EB43C9" w:rsidRPr="0034069A" w:rsidRDefault="00EB43C9" w:rsidP="0034069A">
      <w:pPr>
        <w:pStyle w:val="Body"/>
        <w:spacing w:line="360" w:lineRule="auto"/>
        <w:jc w:val="both"/>
        <w:rPr>
          <w:rFonts w:ascii="Book Antiqua" w:hAnsi="Book Antiqua" w:cs="Times New Roman"/>
          <w:i/>
          <w:iCs/>
          <w:color w:val="auto"/>
        </w:rPr>
      </w:pPr>
    </w:p>
    <w:p w14:paraId="41A6AD91" w14:textId="041D9191" w:rsidR="00EB43C9" w:rsidRPr="0034069A" w:rsidRDefault="0034069A" w:rsidP="0034069A">
      <w:pPr>
        <w:pStyle w:val="Body"/>
        <w:spacing w:line="360" w:lineRule="auto"/>
        <w:jc w:val="both"/>
        <w:rPr>
          <w:rFonts w:ascii="Book Antiqua" w:eastAsiaTheme="minorEastAsia" w:hAnsi="Book Antiqua" w:cs="Times New Roman"/>
          <w:b/>
          <w:bCs/>
          <w:color w:val="auto"/>
          <w:lang w:eastAsia="zh-CN"/>
        </w:rPr>
      </w:pPr>
      <w:r w:rsidRPr="0034069A">
        <w:rPr>
          <w:rFonts w:ascii="Book Antiqua" w:hAnsi="Book Antiqua" w:cs="Times New Roman"/>
          <w:b/>
          <w:bCs/>
          <w:color w:val="auto"/>
        </w:rPr>
        <w:t>MATERIALS AND METHODS</w:t>
      </w:r>
    </w:p>
    <w:p w14:paraId="325D620D" w14:textId="506901A2" w:rsidR="00EB43C9" w:rsidRPr="0034069A" w:rsidRDefault="00F41AF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We conducted a single institution retrospective cohort study using a prospectively maintained database.</w:t>
      </w:r>
      <w:r w:rsidR="0034069A">
        <w:rPr>
          <w:rFonts w:ascii="Book Antiqua" w:hAnsi="Book Antiqua" w:cs="Times New Roman"/>
          <w:color w:val="auto"/>
        </w:rPr>
        <w:t xml:space="preserve"> </w:t>
      </w:r>
      <w:r w:rsidRPr="0034069A">
        <w:rPr>
          <w:rFonts w:ascii="Book Antiqua" w:hAnsi="Book Antiqua" w:cs="Times New Roman"/>
          <w:color w:val="auto"/>
        </w:rPr>
        <w:t xml:space="preserve">The Princess Margaret Breast Disease </w:t>
      </w:r>
      <w:r w:rsidRPr="0034069A">
        <w:rPr>
          <w:rFonts w:ascii="Book Antiqua" w:hAnsi="Book Antiqua" w:cs="Times New Roman"/>
          <w:color w:val="auto"/>
        </w:rPr>
        <w:lastRenderedPageBreak/>
        <w:t>Database contains information on all patients who undergo any form of breast disease evaluation or treatment at the Princess Margaret Hospital in Toronto, Ontario, Canada.</w:t>
      </w:r>
      <w:r w:rsidR="0034069A">
        <w:rPr>
          <w:rFonts w:ascii="Book Antiqua" w:hAnsi="Book Antiqua" w:cs="Times New Roman"/>
          <w:color w:val="auto"/>
        </w:rPr>
        <w:t xml:space="preserve"> </w:t>
      </w:r>
      <w:r w:rsidRPr="0034069A">
        <w:rPr>
          <w:rFonts w:ascii="Book Antiqua" w:hAnsi="Book Antiqua" w:cs="Times New Roman"/>
          <w:color w:val="auto"/>
        </w:rPr>
        <w:t>There is an opt-out policy for patients who do not wish to have their medical information collected and used for research purposes.</w:t>
      </w:r>
      <w:r w:rsidR="0034069A">
        <w:rPr>
          <w:rFonts w:ascii="Book Antiqua" w:hAnsi="Book Antiqua" w:cs="Times New Roman"/>
          <w:color w:val="auto"/>
        </w:rPr>
        <w:t xml:space="preserve"> </w:t>
      </w:r>
      <w:r w:rsidRPr="0034069A">
        <w:rPr>
          <w:rFonts w:ascii="Book Antiqua" w:hAnsi="Book Antiqua" w:cs="Times New Roman"/>
          <w:color w:val="auto"/>
        </w:rPr>
        <w:t xml:space="preserve">Research Ethics Board approval was acquired and maintained throughout the study. The population of interest included women of any age who underwent at least a UM for primary unilateral invasive or in situ breast carcinoma between January 1, 2004 and December 31, 2010. This time period was chosen to be as contemporary as possible while still coinciding with the literature from the </w:t>
      </w:r>
      <w:r w:rsidR="0034069A" w:rsidRPr="0034069A">
        <w:rPr>
          <w:rFonts w:ascii="Book Antiqua" w:hAnsi="Book Antiqua" w:cs="Times New Roman"/>
          <w:color w:val="auto"/>
        </w:rPr>
        <w:t>U</w:t>
      </w:r>
      <w:r w:rsidR="0034069A">
        <w:rPr>
          <w:rFonts w:ascii="Book Antiqua" w:eastAsiaTheme="minorEastAsia" w:hAnsi="Book Antiqua" w:cs="Times New Roman" w:hint="eastAsia"/>
          <w:color w:val="auto"/>
          <w:lang w:eastAsia="zh-CN"/>
        </w:rPr>
        <w:t xml:space="preserve">nited </w:t>
      </w:r>
      <w:r w:rsidR="0034069A"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and Switzerland.</w:t>
      </w:r>
      <w:r w:rsidR="0034069A">
        <w:rPr>
          <w:rFonts w:ascii="Book Antiqua" w:hAnsi="Book Antiqua" w:cs="Times New Roman"/>
          <w:color w:val="auto"/>
        </w:rPr>
        <w:t xml:space="preserve"> </w:t>
      </w:r>
      <w:r w:rsidRPr="0034069A">
        <w:rPr>
          <w:rFonts w:ascii="Book Antiqua" w:hAnsi="Book Antiqua" w:cs="Times New Roman"/>
          <w:color w:val="auto"/>
        </w:rPr>
        <w:t>Patients who underwent CPM on the same day as the UM were isolated to create two distinct cohorts: women who underwent UM alone and women who underwent UM with immediate CPM. Patients with known bilateral disease at the time of their primary surgery were excluded.</w:t>
      </w:r>
      <w:r w:rsidR="0034069A">
        <w:rPr>
          <w:rFonts w:ascii="Book Antiqua" w:hAnsi="Book Antiqua" w:cs="Times New Roman"/>
          <w:color w:val="auto"/>
        </w:rPr>
        <w:t xml:space="preserve"> </w:t>
      </w:r>
      <w:r w:rsidRPr="0034069A">
        <w:rPr>
          <w:rFonts w:ascii="Book Antiqua" w:hAnsi="Book Antiqua" w:cs="Times New Roman"/>
          <w:color w:val="auto"/>
        </w:rPr>
        <w:t xml:space="preserve">A diagnosis of atypical hyperplasia, lobular carcinoma in situ, ductal carcinoma in situ or invasive breast cancer in the contralateral breast was considered as bilateral disease. These exclusions were applied in order to isolate, as accurately as possible, CPMs of truly benign breasts. </w:t>
      </w:r>
    </w:p>
    <w:p w14:paraId="3C70B43E" w14:textId="11AB7358" w:rsidR="00EB43C9" w:rsidRPr="0034069A" w:rsidRDefault="00F41AF4" w:rsidP="0034069A">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Patient and procedure variables were extracted from the database and included: age, history of benign disease, family history of breast cancer, pre-operative BRCA status, pre-operative diagnosis, pre-operative systemic therapy, receipt of radiation, year of surgery, axillary evaluation (sentinel lymph node biopsy or axillary lymph node dissection) and receipt of reconstruction. The incidence of ipsilateral </w:t>
      </w:r>
      <w:proofErr w:type="spellStart"/>
      <w:r w:rsidRPr="0034069A">
        <w:rPr>
          <w:rFonts w:ascii="Book Antiqua" w:hAnsi="Book Antiqua" w:cs="Times New Roman"/>
          <w:color w:val="auto"/>
        </w:rPr>
        <w:t>locoregional</w:t>
      </w:r>
      <w:proofErr w:type="spellEnd"/>
      <w:r w:rsidRPr="0034069A">
        <w:rPr>
          <w:rFonts w:ascii="Book Antiqua" w:hAnsi="Book Antiqua" w:cs="Times New Roman"/>
          <w:color w:val="auto"/>
        </w:rPr>
        <w:t xml:space="preserve"> recurrence and development of a new contralateral breast cancer were also extracted.</w:t>
      </w:r>
      <w:r w:rsidR="0034069A">
        <w:rPr>
          <w:rFonts w:ascii="Book Antiqua" w:hAnsi="Book Antiqua" w:cs="Times New Roman"/>
          <w:color w:val="auto"/>
        </w:rPr>
        <w:t xml:space="preserve"> </w:t>
      </w:r>
    </w:p>
    <w:p w14:paraId="320A1C02" w14:textId="4FD0C93A" w:rsidR="00EB43C9" w:rsidRPr="0034069A" w:rsidRDefault="00F41AF4" w:rsidP="0034069A">
      <w:pPr>
        <w:pStyle w:val="Body"/>
        <w:spacing w:line="360" w:lineRule="auto"/>
        <w:ind w:firstLineChars="100" w:firstLine="240"/>
        <w:jc w:val="both"/>
        <w:rPr>
          <w:rFonts w:ascii="Book Antiqua" w:hAnsi="Book Antiqua" w:cs="Times New Roman"/>
          <w:i/>
          <w:iCs/>
          <w:color w:val="auto"/>
        </w:rPr>
      </w:pPr>
      <w:r w:rsidRPr="0034069A">
        <w:rPr>
          <w:rFonts w:ascii="Book Antiqua" w:hAnsi="Book Antiqua" w:cs="Times New Roman"/>
          <w:color w:val="auto"/>
        </w:rPr>
        <w:t>Patient and procedure characteristics were compared across groups using R software (version 3.1.0). Mean values and standard deviations were calculated for normally distributed continuous variables and median values with interquartile range (IQR) were calculated for variables with a non-normal distribution. For categorical variables, results were expressed as counts and percentages.</w:t>
      </w:r>
      <w:r w:rsidRPr="0034069A">
        <w:rPr>
          <w:rFonts w:ascii="Book Antiqua" w:hAnsi="Book Antiqua" w:cs="Times New Roman"/>
          <w:i/>
          <w:iCs/>
          <w:color w:val="auto"/>
        </w:rPr>
        <w:t xml:space="preserve"> </w:t>
      </w:r>
      <w:r w:rsidRPr="0034069A">
        <w:rPr>
          <w:rFonts w:ascii="Book Antiqua" w:hAnsi="Book Antiqua" w:cs="Times New Roman"/>
          <w:color w:val="auto"/>
        </w:rPr>
        <w:t xml:space="preserve">The Cochrane-Armitage test was used to assess the trend of CPMs </w:t>
      </w:r>
      <w:r w:rsidRPr="0034069A">
        <w:rPr>
          <w:rFonts w:ascii="Book Antiqua" w:hAnsi="Book Antiqua" w:cs="Times New Roman"/>
          <w:color w:val="auto"/>
        </w:rPr>
        <w:lastRenderedPageBreak/>
        <w:t xml:space="preserve">over time. A </w:t>
      </w:r>
      <w:r w:rsidR="0034069A" w:rsidRPr="0034069A">
        <w:rPr>
          <w:rFonts w:ascii="Book Antiqua" w:hAnsi="Book Antiqua" w:cs="Times New Roman"/>
          <w:i/>
          <w:color w:val="auto"/>
        </w:rPr>
        <w:t>P</w:t>
      </w:r>
      <w:r w:rsidRPr="0034069A">
        <w:rPr>
          <w:rFonts w:ascii="Book Antiqua" w:hAnsi="Book Antiqua" w:cs="Times New Roman"/>
          <w:color w:val="auto"/>
        </w:rPr>
        <w:t xml:space="preserve"> value of &lt; 0.05 was considered significant. A multivariable logistic regression model was generated with receipt of CPM as the main outcome variable. Covariates used</w:t>
      </w:r>
      <w:r w:rsidR="009E3091" w:rsidRPr="0034069A">
        <w:rPr>
          <w:rFonts w:ascii="Book Antiqua" w:hAnsi="Book Antiqua" w:cs="Times New Roman"/>
          <w:color w:val="auto"/>
        </w:rPr>
        <w:t xml:space="preserve"> in this model </w:t>
      </w:r>
      <w:r w:rsidRPr="0034069A">
        <w:rPr>
          <w:rFonts w:ascii="Book Antiqua" w:hAnsi="Book Antiqua" w:cs="Times New Roman"/>
          <w:color w:val="auto"/>
        </w:rPr>
        <w:t>included age, family history of breast cancer, personal history of benign breast disease and receipt of immediate reconstruction. Age was dichotomized to a binary variable (&lt; 50 years or ≥</w:t>
      </w:r>
      <w:r w:rsidR="0034069A">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 xml:space="preserve">50 years old). The remaining covariates were also binary. Covariates were chosen based on clinical significance. Model fit took into consideration any interactions and assessments of collinearity. </w:t>
      </w:r>
      <w:r w:rsidR="0078286C" w:rsidRPr="0034069A">
        <w:rPr>
          <w:rFonts w:ascii="Book Antiqua" w:hAnsi="Book Antiqua" w:cs="Verdana"/>
          <w:color w:val="auto"/>
        </w:rPr>
        <w:t>The statistical review of the study was performed by a biomedical statistician.</w:t>
      </w:r>
    </w:p>
    <w:p w14:paraId="5A078BFF" w14:textId="77777777" w:rsidR="00EB43C9" w:rsidRPr="0034069A" w:rsidRDefault="00EB43C9" w:rsidP="0034069A">
      <w:pPr>
        <w:pStyle w:val="Body"/>
        <w:spacing w:line="360" w:lineRule="auto"/>
        <w:jc w:val="both"/>
        <w:rPr>
          <w:rFonts w:ascii="Book Antiqua" w:eastAsiaTheme="minorEastAsia" w:hAnsi="Book Antiqua" w:cs="Times New Roman"/>
          <w:i/>
          <w:iCs/>
          <w:color w:val="auto"/>
          <w:lang w:eastAsia="zh-CN"/>
        </w:rPr>
      </w:pPr>
    </w:p>
    <w:p w14:paraId="0C11F965" w14:textId="18D407A6" w:rsidR="00EB43C9" w:rsidRPr="0034069A" w:rsidRDefault="0034069A" w:rsidP="0034069A">
      <w:pPr>
        <w:pStyle w:val="Body"/>
        <w:spacing w:line="360" w:lineRule="auto"/>
        <w:jc w:val="both"/>
        <w:rPr>
          <w:rFonts w:ascii="Book Antiqua" w:eastAsiaTheme="minorEastAsia" w:hAnsi="Book Antiqua" w:cs="Times New Roman"/>
          <w:b/>
          <w:bCs/>
          <w:color w:val="auto"/>
          <w:lang w:eastAsia="zh-CN"/>
        </w:rPr>
      </w:pPr>
      <w:r w:rsidRPr="0034069A">
        <w:rPr>
          <w:rFonts w:ascii="Book Antiqua" w:hAnsi="Book Antiqua" w:cs="Times New Roman"/>
          <w:b/>
          <w:bCs/>
          <w:color w:val="auto"/>
        </w:rPr>
        <w:t>RESULTS</w:t>
      </w:r>
    </w:p>
    <w:p w14:paraId="2899501D" w14:textId="6021D4C5" w:rsidR="00EB43C9" w:rsidRPr="0034069A" w:rsidRDefault="00F41AF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A total of 811 women met the inclusions/exclusion criteria; 759 (93.6%) underwent UM alone and 52 (6.4%) underwent UM with immediate CPM. The characteristics of each group were summarized in Table 1. The absolute number of procedures (UM and UM</w:t>
      </w:r>
      <w:r w:rsidR="0034069A">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w:t>
      </w:r>
      <w:r w:rsidR="0034069A">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CPM) increased over time, from 83 in 2004 to 147 in 2010 reflecting an increase in mastectomy volume (</w:t>
      </w:r>
      <w:r w:rsidR="00F45DD7" w:rsidRPr="0034069A">
        <w:rPr>
          <w:rFonts w:ascii="Book Antiqua" w:hAnsi="Book Antiqua" w:cs="Times New Roman"/>
          <w:color w:val="auto"/>
        </w:rPr>
        <w:t>Figure 1</w:t>
      </w:r>
      <w:r w:rsidRPr="0034069A">
        <w:rPr>
          <w:rFonts w:ascii="Book Antiqua" w:hAnsi="Book Antiqua" w:cs="Times New Roman"/>
          <w:color w:val="auto"/>
        </w:rPr>
        <w:t>). CPMs per year</w:t>
      </w:r>
      <w:r w:rsidR="00085849" w:rsidRPr="0034069A">
        <w:rPr>
          <w:rFonts w:ascii="Book Antiqua" w:hAnsi="Book Antiqua" w:cs="Times New Roman"/>
          <w:color w:val="auto"/>
        </w:rPr>
        <w:t xml:space="preserve"> did not increase </w:t>
      </w:r>
      <w:r w:rsidR="007C2116" w:rsidRPr="0034069A">
        <w:rPr>
          <w:rFonts w:ascii="Book Antiqua" w:hAnsi="Book Antiqua" w:cs="Times New Roman"/>
          <w:color w:val="auto"/>
        </w:rPr>
        <w:t>over the study time period</w:t>
      </w:r>
      <w:r w:rsidR="00085849" w:rsidRPr="0034069A">
        <w:rPr>
          <w:rFonts w:ascii="Book Antiqua" w:hAnsi="Book Antiqua" w:cs="Times New Roman"/>
          <w:color w:val="auto"/>
        </w:rPr>
        <w:t xml:space="preserve"> (</w:t>
      </w:r>
      <w:r w:rsidR="0034069A" w:rsidRPr="0034069A">
        <w:rPr>
          <w:rFonts w:ascii="Book Antiqua" w:hAnsi="Book Antiqua" w:cs="Times New Roman"/>
          <w:i/>
          <w:color w:val="auto"/>
        </w:rPr>
        <w:t xml:space="preserve">P </w:t>
      </w:r>
      <w:r w:rsidR="00085849" w:rsidRPr="0034069A">
        <w:rPr>
          <w:rFonts w:ascii="Book Antiqua" w:hAnsi="Book Antiqua" w:cs="Times New Roman"/>
          <w:color w:val="auto"/>
        </w:rPr>
        <w:t>= 0.7) and</w:t>
      </w:r>
      <w:r w:rsidRPr="0034069A">
        <w:rPr>
          <w:rFonts w:ascii="Book Antiqua" w:hAnsi="Book Antiqua" w:cs="Times New Roman"/>
          <w:color w:val="auto"/>
        </w:rPr>
        <w:t xml:space="preserve"> varied between 2.6% to 10.7% (Figure 1).</w:t>
      </w:r>
    </w:p>
    <w:p w14:paraId="3CEB9D6B" w14:textId="1AA4B8E1" w:rsidR="00EB43C9" w:rsidRPr="0034069A" w:rsidRDefault="00F41AF4" w:rsidP="0034069A">
      <w:pPr>
        <w:pStyle w:val="Body"/>
        <w:widowControl w:val="0"/>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Women who </w:t>
      </w:r>
      <w:r w:rsidR="007C2116" w:rsidRPr="0034069A">
        <w:rPr>
          <w:rFonts w:ascii="Book Antiqua" w:hAnsi="Book Antiqua" w:cs="Times New Roman"/>
          <w:color w:val="auto"/>
        </w:rPr>
        <w:t xml:space="preserve">had a </w:t>
      </w:r>
      <w:r w:rsidRPr="0034069A">
        <w:rPr>
          <w:rFonts w:ascii="Book Antiqua" w:hAnsi="Book Antiqua" w:cs="Times New Roman"/>
          <w:color w:val="auto"/>
        </w:rPr>
        <w:t xml:space="preserve">CPM were </w:t>
      </w:r>
      <w:r w:rsidR="002C6AA0" w:rsidRPr="0034069A">
        <w:rPr>
          <w:rFonts w:ascii="Book Antiqua" w:hAnsi="Book Antiqua" w:cs="Times New Roman"/>
          <w:color w:val="auto"/>
        </w:rPr>
        <w:t xml:space="preserve">more likely to be </w:t>
      </w:r>
      <w:r w:rsidRPr="0034069A">
        <w:rPr>
          <w:rFonts w:ascii="Book Antiqua" w:hAnsi="Book Antiqua" w:cs="Times New Roman"/>
          <w:color w:val="auto"/>
        </w:rPr>
        <w:t xml:space="preserve">younger </w:t>
      </w:r>
      <w:r w:rsidR="00F87E32">
        <w:rPr>
          <w:rFonts w:ascii="Book Antiqua" w:eastAsiaTheme="minorEastAsia" w:hAnsi="Book Antiqua" w:cs="Times New Roman" w:hint="eastAsia"/>
          <w:color w:val="auto"/>
          <w:lang w:eastAsia="zh-CN"/>
        </w:rPr>
        <w:t>[</w:t>
      </w:r>
      <w:r w:rsidRPr="0034069A">
        <w:rPr>
          <w:rFonts w:ascii="Book Antiqua" w:hAnsi="Book Antiqua" w:cs="Times New Roman"/>
          <w:color w:val="auto"/>
        </w:rPr>
        <w:t>median age CPM = 49 years (range 29</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67); UM = 52 years (range 28</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88)</w:t>
      </w:r>
      <w:r w:rsidR="00F87E32">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and to have a </w:t>
      </w:r>
      <w:r w:rsidR="007C2116" w:rsidRPr="0034069A">
        <w:rPr>
          <w:rFonts w:ascii="Book Antiqua" w:hAnsi="Book Antiqua" w:cs="Times New Roman"/>
          <w:color w:val="auto"/>
        </w:rPr>
        <w:t xml:space="preserve">breast cancer </w:t>
      </w:r>
      <w:r w:rsidRPr="0034069A">
        <w:rPr>
          <w:rFonts w:ascii="Book Antiqua" w:hAnsi="Book Antiqua" w:cs="Times New Roman"/>
          <w:color w:val="auto"/>
        </w:rPr>
        <w:t xml:space="preserve">family history (CPM 67% </w:t>
      </w:r>
      <w:r w:rsidRPr="0034069A">
        <w:rPr>
          <w:rFonts w:ascii="Book Antiqua" w:hAnsi="Book Antiqua" w:cs="Times New Roman"/>
          <w:i/>
          <w:color w:val="auto"/>
        </w:rPr>
        <w:t>vs</w:t>
      </w:r>
      <w:r w:rsidRPr="0034069A">
        <w:rPr>
          <w:rFonts w:ascii="Book Antiqua" w:hAnsi="Book Antiqua" w:cs="Times New Roman"/>
          <w:color w:val="auto"/>
        </w:rPr>
        <w:t xml:space="preserve"> UM 37%, </w:t>
      </w:r>
      <w:r w:rsidR="0034069A" w:rsidRPr="0034069A">
        <w:rPr>
          <w:rFonts w:ascii="Book Antiqua" w:hAnsi="Book Antiqua" w:cs="Times New Roman"/>
          <w:i/>
          <w:color w:val="auto"/>
        </w:rPr>
        <w:t xml:space="preserve">P </w:t>
      </w:r>
      <w:r w:rsidRPr="0034069A">
        <w:rPr>
          <w:rFonts w:ascii="Book Antiqua" w:hAnsi="Book Antiqua" w:cs="Times New Roman"/>
          <w:color w:val="auto"/>
        </w:rPr>
        <w:t>&lt;</w:t>
      </w:r>
      <w:r w:rsidR="0034069A">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 xml:space="preserve">0.001). </w:t>
      </w:r>
      <w:r w:rsidR="002C6AA0" w:rsidRPr="0034069A">
        <w:rPr>
          <w:rFonts w:ascii="Book Antiqua" w:hAnsi="Book Antiqua" w:cs="Times New Roman"/>
          <w:color w:val="auto"/>
        </w:rPr>
        <w:t>R</w:t>
      </w:r>
      <w:r w:rsidRPr="0034069A">
        <w:rPr>
          <w:rFonts w:ascii="Book Antiqua" w:hAnsi="Book Antiqua" w:cs="Times New Roman"/>
          <w:color w:val="auto"/>
        </w:rPr>
        <w:t>eceipt of neoadjuvant chemot</w:t>
      </w:r>
      <w:r w:rsidR="009E3091" w:rsidRPr="0034069A">
        <w:rPr>
          <w:rFonts w:ascii="Book Antiqua" w:hAnsi="Book Antiqua" w:cs="Times New Roman"/>
          <w:color w:val="auto"/>
        </w:rPr>
        <w:t>herapy</w:t>
      </w:r>
      <w:r w:rsidR="002C6AA0" w:rsidRPr="0034069A">
        <w:rPr>
          <w:rFonts w:ascii="Book Antiqua" w:hAnsi="Book Antiqua" w:cs="Times New Roman"/>
          <w:color w:val="auto"/>
        </w:rPr>
        <w:t xml:space="preserve"> was not significantly different between the two groups</w:t>
      </w:r>
      <w:r w:rsidR="009E3091" w:rsidRPr="0034069A">
        <w:rPr>
          <w:rFonts w:ascii="Book Antiqua" w:hAnsi="Book Antiqua" w:cs="Times New Roman"/>
          <w:color w:val="auto"/>
        </w:rPr>
        <w:t xml:space="preserve"> (CPM 31% </w:t>
      </w:r>
      <w:r w:rsidR="009E3091" w:rsidRPr="0034069A">
        <w:rPr>
          <w:rFonts w:ascii="Book Antiqua" w:hAnsi="Book Antiqua" w:cs="Times New Roman"/>
          <w:i/>
          <w:color w:val="auto"/>
        </w:rPr>
        <w:t>vs</w:t>
      </w:r>
      <w:r w:rsidR="009E3091" w:rsidRPr="0034069A">
        <w:rPr>
          <w:rFonts w:ascii="Book Antiqua" w:hAnsi="Book Antiqua" w:cs="Times New Roman"/>
          <w:color w:val="auto"/>
        </w:rPr>
        <w:t xml:space="preserve"> UM 23%, </w:t>
      </w:r>
      <w:r w:rsidR="0034069A" w:rsidRPr="0034069A">
        <w:rPr>
          <w:rFonts w:ascii="Book Antiqua" w:hAnsi="Book Antiqua" w:cs="Times New Roman"/>
          <w:i/>
          <w:color w:val="auto"/>
        </w:rPr>
        <w:t>P</w:t>
      </w:r>
      <w:r w:rsidR="009E3091" w:rsidRPr="0034069A">
        <w:rPr>
          <w:rFonts w:ascii="Book Antiqua" w:hAnsi="Book Antiqua" w:cs="Times New Roman"/>
          <w:color w:val="auto"/>
        </w:rPr>
        <w:t xml:space="preserve"> = </w:t>
      </w:r>
      <w:r w:rsidRPr="0034069A">
        <w:rPr>
          <w:rFonts w:ascii="Book Antiqua" w:hAnsi="Book Antiqua" w:cs="Times New Roman"/>
          <w:color w:val="auto"/>
        </w:rPr>
        <w:t>0.23), yet there were significantly more patients in the CPM group who underwent an ALND at the time of mastectomy (CPM 81%</w:t>
      </w:r>
      <w:r w:rsidRPr="0034069A">
        <w:rPr>
          <w:rFonts w:ascii="Book Antiqua" w:hAnsi="Book Antiqua" w:cs="Times New Roman"/>
          <w:i/>
          <w:color w:val="auto"/>
        </w:rPr>
        <w:t xml:space="preserve"> vs</w:t>
      </w:r>
      <w:r w:rsidRPr="0034069A">
        <w:rPr>
          <w:rFonts w:ascii="Book Antiqua" w:hAnsi="Book Antiqua" w:cs="Times New Roman"/>
          <w:color w:val="auto"/>
        </w:rPr>
        <w:t xml:space="preserve"> UM 49%, </w:t>
      </w:r>
      <w:r w:rsidR="0034069A" w:rsidRPr="0034069A">
        <w:rPr>
          <w:rFonts w:ascii="Book Antiqua" w:hAnsi="Book Antiqua" w:cs="Times New Roman"/>
          <w:i/>
          <w:color w:val="auto"/>
        </w:rPr>
        <w:t>P</w:t>
      </w:r>
      <w:r w:rsidRPr="0034069A">
        <w:rPr>
          <w:rFonts w:ascii="Book Antiqua" w:hAnsi="Book Antiqua" w:cs="Times New Roman"/>
          <w:color w:val="auto"/>
        </w:rPr>
        <w:t xml:space="preserve"> &lt; 0.001).</w:t>
      </w:r>
      <w:r w:rsidR="0034069A">
        <w:rPr>
          <w:rFonts w:ascii="Book Antiqua" w:hAnsi="Book Antiqua" w:cs="Times New Roman"/>
          <w:color w:val="auto"/>
        </w:rPr>
        <w:t xml:space="preserve"> </w:t>
      </w:r>
      <w:r w:rsidR="00EE64CB" w:rsidRPr="0034069A">
        <w:rPr>
          <w:rFonts w:ascii="Book Antiqua" w:hAnsi="Book Antiqua" w:cs="Times New Roman"/>
          <w:color w:val="auto"/>
        </w:rPr>
        <w:t xml:space="preserve">Significantly more patients having </w:t>
      </w:r>
      <w:r w:rsidRPr="0034069A">
        <w:rPr>
          <w:rFonts w:ascii="Book Antiqua" w:hAnsi="Book Antiqua" w:cs="Times New Roman"/>
          <w:color w:val="auto"/>
        </w:rPr>
        <w:t xml:space="preserve">CPM </w:t>
      </w:r>
      <w:r w:rsidR="00EE64CB" w:rsidRPr="0034069A">
        <w:rPr>
          <w:rFonts w:ascii="Book Antiqua" w:hAnsi="Book Antiqua" w:cs="Times New Roman"/>
          <w:color w:val="auto"/>
        </w:rPr>
        <w:t xml:space="preserve">underwent </w:t>
      </w:r>
      <w:r w:rsidRPr="0034069A">
        <w:rPr>
          <w:rFonts w:ascii="Book Antiqua" w:hAnsi="Book Antiqua" w:cs="Times New Roman"/>
          <w:color w:val="auto"/>
        </w:rPr>
        <w:t xml:space="preserve">immediate reconstruction (CPM 54% </w:t>
      </w:r>
      <w:r w:rsidRPr="0034069A">
        <w:rPr>
          <w:rFonts w:ascii="Book Antiqua" w:hAnsi="Book Antiqua" w:cs="Times New Roman"/>
          <w:i/>
          <w:color w:val="auto"/>
        </w:rPr>
        <w:t>vs</w:t>
      </w:r>
      <w:r w:rsidRPr="0034069A">
        <w:rPr>
          <w:rFonts w:ascii="Book Antiqua" w:hAnsi="Book Antiqua" w:cs="Times New Roman"/>
          <w:color w:val="auto"/>
        </w:rPr>
        <w:t xml:space="preserve"> UM 8%, </w:t>
      </w:r>
      <w:r w:rsidR="0034069A" w:rsidRPr="0034069A">
        <w:rPr>
          <w:rFonts w:ascii="Book Antiqua" w:hAnsi="Book Antiqua" w:cs="Times New Roman"/>
          <w:i/>
          <w:color w:val="auto"/>
        </w:rPr>
        <w:t>P</w:t>
      </w:r>
      <w:r w:rsidRPr="0034069A">
        <w:rPr>
          <w:rFonts w:ascii="Book Antiqua" w:hAnsi="Book Antiqua" w:cs="Times New Roman"/>
          <w:color w:val="auto"/>
        </w:rPr>
        <w:t xml:space="preserve"> &lt;</w:t>
      </w:r>
      <w:r w:rsidR="0034069A">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 xml:space="preserve">0.001). </w:t>
      </w:r>
    </w:p>
    <w:p w14:paraId="2B108029" w14:textId="527D276E" w:rsidR="00EB43C9" w:rsidRPr="0034069A" w:rsidRDefault="00F41AF4" w:rsidP="0034069A">
      <w:pPr>
        <w:pStyle w:val="Body"/>
        <w:widowControl w:val="0"/>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On the multivariable analysis, CPM patients were almost four times as likely to have a family history of breast cancer compared to those patients who opted for UM alone </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OR 3.6, (1.8</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7.3) </w:t>
      </w:r>
      <w:r w:rsidR="0034069A" w:rsidRPr="0034069A">
        <w:rPr>
          <w:rFonts w:ascii="Book Antiqua" w:hAnsi="Book Antiqua" w:cs="Times New Roman"/>
          <w:i/>
          <w:color w:val="auto"/>
        </w:rPr>
        <w:t>P</w:t>
      </w:r>
      <w:r w:rsidRPr="0034069A">
        <w:rPr>
          <w:rFonts w:ascii="Book Antiqua" w:hAnsi="Book Antiqua" w:cs="Times New Roman"/>
          <w:color w:val="auto"/>
        </w:rPr>
        <w:t xml:space="preserve"> &lt; 0.001</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Patients </w:t>
      </w:r>
      <w:r w:rsidR="00EE64CB" w:rsidRPr="0034069A">
        <w:rPr>
          <w:rFonts w:ascii="Book Antiqua" w:hAnsi="Book Antiqua" w:cs="Times New Roman"/>
          <w:color w:val="auto"/>
        </w:rPr>
        <w:t>who had a</w:t>
      </w:r>
      <w:r w:rsidRPr="0034069A">
        <w:rPr>
          <w:rFonts w:ascii="Book Antiqua" w:hAnsi="Book Antiqua" w:cs="Times New Roman"/>
          <w:color w:val="auto"/>
        </w:rPr>
        <w:t xml:space="preserve"> CPM were also 10 times more likely to receive immediate reconstruction when compared to </w:t>
      </w:r>
      <w:r w:rsidRPr="0034069A">
        <w:rPr>
          <w:rFonts w:ascii="Book Antiqua" w:hAnsi="Book Antiqua" w:cs="Times New Roman"/>
          <w:color w:val="auto"/>
        </w:rPr>
        <w:lastRenderedPageBreak/>
        <w:t xml:space="preserve">patients who underwent UM alone </w:t>
      </w:r>
      <w:r w:rsidR="0034069A">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OR 10.0 </w:t>
      </w:r>
      <w:r w:rsidR="00F45DD7" w:rsidRPr="0034069A">
        <w:rPr>
          <w:rFonts w:ascii="Book Antiqua" w:hAnsi="Book Antiqua" w:cs="Times New Roman"/>
          <w:color w:val="auto"/>
        </w:rPr>
        <w:t>(5.2</w:t>
      </w:r>
      <w:r w:rsidR="0034069A">
        <w:rPr>
          <w:rFonts w:ascii="Book Antiqua" w:eastAsiaTheme="minorEastAsia" w:hAnsi="Book Antiqua" w:cs="Times New Roman" w:hint="eastAsia"/>
          <w:color w:val="auto"/>
          <w:lang w:eastAsia="zh-CN"/>
        </w:rPr>
        <w:t>-</w:t>
      </w:r>
      <w:r w:rsidR="00F45DD7" w:rsidRPr="0034069A">
        <w:rPr>
          <w:rFonts w:ascii="Book Antiqua" w:hAnsi="Book Antiqua" w:cs="Times New Roman"/>
          <w:color w:val="auto"/>
        </w:rPr>
        <w:t xml:space="preserve">19.3) </w:t>
      </w:r>
      <w:r w:rsidR="0034069A" w:rsidRPr="0034069A">
        <w:rPr>
          <w:rFonts w:ascii="Book Antiqua" w:hAnsi="Book Antiqua" w:cs="Times New Roman"/>
          <w:i/>
          <w:color w:val="auto"/>
        </w:rPr>
        <w:t>P</w:t>
      </w:r>
      <w:r w:rsidR="00F45DD7" w:rsidRPr="0034069A">
        <w:rPr>
          <w:rFonts w:ascii="Book Antiqua" w:hAnsi="Book Antiqua" w:cs="Times New Roman"/>
          <w:color w:val="auto"/>
        </w:rPr>
        <w:t xml:space="preserve"> &lt; 0.001</w:t>
      </w:r>
      <w:r w:rsidR="0034069A">
        <w:rPr>
          <w:rFonts w:ascii="Book Antiqua" w:eastAsiaTheme="minorEastAsia" w:hAnsi="Book Antiqua" w:cs="Times New Roman" w:hint="eastAsia"/>
          <w:color w:val="auto"/>
          <w:lang w:eastAsia="zh-CN"/>
        </w:rPr>
        <w:t>]</w:t>
      </w:r>
      <w:r w:rsidR="00F45DD7" w:rsidRPr="0034069A">
        <w:rPr>
          <w:rFonts w:ascii="Book Antiqua" w:hAnsi="Book Antiqua" w:cs="Times New Roman"/>
          <w:color w:val="auto"/>
        </w:rPr>
        <w:t xml:space="preserve"> (Table 2</w:t>
      </w:r>
      <w:r w:rsidRPr="0034069A">
        <w:rPr>
          <w:rFonts w:ascii="Book Antiqua" w:hAnsi="Book Antiqua" w:cs="Times New Roman"/>
          <w:color w:val="auto"/>
        </w:rPr>
        <w:t xml:space="preserve">). </w:t>
      </w:r>
    </w:p>
    <w:p w14:paraId="3C8ED9A4" w14:textId="15CA4441" w:rsidR="00EB43C9" w:rsidRPr="0034069A" w:rsidRDefault="00EE64CB" w:rsidP="0034069A">
      <w:pPr>
        <w:pStyle w:val="Body"/>
        <w:widowControl w:val="0"/>
        <w:spacing w:line="360" w:lineRule="auto"/>
        <w:ind w:firstLineChars="100" w:firstLine="240"/>
        <w:jc w:val="both"/>
        <w:rPr>
          <w:rFonts w:ascii="Book Antiqua" w:hAnsi="Book Antiqua" w:cs="Times New Roman"/>
          <w:color w:val="auto"/>
        </w:rPr>
      </w:pPr>
      <w:proofErr w:type="spellStart"/>
      <w:r w:rsidRPr="0034069A">
        <w:rPr>
          <w:rFonts w:ascii="Book Antiqua" w:hAnsi="Book Antiqua" w:cs="Times New Roman"/>
          <w:color w:val="auto"/>
        </w:rPr>
        <w:t>Locoregional</w:t>
      </w:r>
      <w:proofErr w:type="spellEnd"/>
      <w:r w:rsidR="00F41AF4" w:rsidRPr="0034069A">
        <w:rPr>
          <w:rFonts w:ascii="Book Antiqua" w:hAnsi="Book Antiqua" w:cs="Times New Roman"/>
          <w:color w:val="auto"/>
        </w:rPr>
        <w:t xml:space="preserve"> recurrence rates </w:t>
      </w:r>
      <w:r w:rsidRPr="0034069A">
        <w:rPr>
          <w:rFonts w:ascii="Book Antiqua" w:hAnsi="Book Antiqua" w:cs="Times New Roman"/>
          <w:color w:val="auto"/>
        </w:rPr>
        <w:t xml:space="preserve">were no different </w:t>
      </w:r>
      <w:r w:rsidR="00F41AF4" w:rsidRPr="0034069A">
        <w:rPr>
          <w:rFonts w:ascii="Book Antiqua" w:hAnsi="Book Antiqua" w:cs="Times New Roman"/>
          <w:color w:val="auto"/>
        </w:rPr>
        <w:t>between the two groups (CPM 4</w:t>
      </w:r>
      <w:r w:rsidR="00F41AF4" w:rsidRPr="0034069A">
        <w:rPr>
          <w:rFonts w:ascii="Book Antiqua" w:hAnsi="Book Antiqua" w:cs="Times New Roman"/>
          <w:color w:val="auto"/>
          <w:lang w:val="sv-SE"/>
        </w:rPr>
        <w:t xml:space="preserve">% </w:t>
      </w:r>
      <w:r w:rsidR="00F41AF4" w:rsidRPr="0034069A">
        <w:rPr>
          <w:rFonts w:ascii="Book Antiqua" w:hAnsi="Book Antiqua" w:cs="Times New Roman"/>
          <w:i/>
          <w:color w:val="auto"/>
          <w:lang w:val="sv-SE"/>
        </w:rPr>
        <w:t>vs</w:t>
      </w:r>
      <w:r w:rsidR="00F41AF4" w:rsidRPr="0034069A">
        <w:rPr>
          <w:rFonts w:ascii="Book Antiqua" w:hAnsi="Book Antiqua" w:cs="Times New Roman"/>
          <w:color w:val="auto"/>
          <w:lang w:val="sv-SE"/>
        </w:rPr>
        <w:t xml:space="preserve"> UM 3</w:t>
      </w:r>
      <w:r w:rsidR="00F41AF4" w:rsidRPr="0034069A">
        <w:rPr>
          <w:rFonts w:ascii="Book Antiqua" w:hAnsi="Book Antiqua" w:cs="Times New Roman"/>
          <w:color w:val="auto"/>
        </w:rPr>
        <w:t xml:space="preserve">%, </w:t>
      </w:r>
      <w:r w:rsidR="0034069A" w:rsidRPr="0034069A">
        <w:rPr>
          <w:rFonts w:ascii="Book Antiqua" w:hAnsi="Book Antiqua" w:cs="Times New Roman"/>
          <w:i/>
          <w:color w:val="auto"/>
        </w:rPr>
        <w:t>P</w:t>
      </w:r>
      <w:r w:rsidR="00F41AF4" w:rsidRPr="0034069A">
        <w:rPr>
          <w:rFonts w:ascii="Book Antiqua" w:hAnsi="Book Antiqua" w:cs="Times New Roman"/>
          <w:color w:val="auto"/>
        </w:rPr>
        <w:t xml:space="preserve"> = 0.68)</w:t>
      </w:r>
      <w:r w:rsidRPr="0034069A">
        <w:rPr>
          <w:rFonts w:ascii="Book Antiqua" w:hAnsi="Book Antiqua" w:cs="Times New Roman"/>
          <w:color w:val="auto"/>
        </w:rPr>
        <w:t>.</w:t>
      </w:r>
      <w:r w:rsidR="0034069A">
        <w:rPr>
          <w:rFonts w:ascii="Book Antiqua" w:hAnsi="Book Antiqua" w:cs="Times New Roman"/>
          <w:color w:val="auto"/>
        </w:rPr>
        <w:t xml:space="preserve"> </w:t>
      </w:r>
      <w:r w:rsidR="00F41AF4" w:rsidRPr="0034069A">
        <w:rPr>
          <w:rFonts w:ascii="Book Antiqua" w:hAnsi="Book Antiqua" w:cs="Times New Roman"/>
          <w:color w:val="auto"/>
        </w:rPr>
        <w:t>Over the same follow-up period, a new contralateral breast cancer was identified in 13 (2.0%) of patients who underwent UM alone. No new contralateral breast cancers were identif</w:t>
      </w:r>
      <w:r w:rsidR="00930873" w:rsidRPr="0034069A">
        <w:rPr>
          <w:rFonts w:ascii="Book Antiqua" w:hAnsi="Book Antiqua" w:cs="Times New Roman"/>
          <w:color w:val="auto"/>
        </w:rPr>
        <w:t>i</w:t>
      </w:r>
      <w:r w:rsidR="00F41AF4" w:rsidRPr="0034069A">
        <w:rPr>
          <w:rFonts w:ascii="Book Antiqua" w:hAnsi="Book Antiqua" w:cs="Times New Roman"/>
          <w:color w:val="auto"/>
        </w:rPr>
        <w:t xml:space="preserve">ed in the CPM group, although three (6.0%) of the patients who underwent CPM were found to have incidental invasive disease in the contralateral breast on final pathology. </w:t>
      </w:r>
    </w:p>
    <w:p w14:paraId="4F4031DB" w14:textId="77777777" w:rsidR="00EB43C9" w:rsidRPr="0034069A" w:rsidRDefault="00EB43C9" w:rsidP="0034069A">
      <w:pPr>
        <w:pStyle w:val="Body"/>
        <w:spacing w:line="360" w:lineRule="auto"/>
        <w:jc w:val="both"/>
        <w:rPr>
          <w:rFonts w:ascii="Book Antiqua" w:hAnsi="Book Antiqua" w:cs="Times New Roman"/>
          <w:color w:val="auto"/>
        </w:rPr>
      </w:pPr>
    </w:p>
    <w:p w14:paraId="6CC5911F" w14:textId="75F4B303" w:rsidR="00EB43C9" w:rsidRPr="0034069A" w:rsidRDefault="0034069A" w:rsidP="0034069A">
      <w:pPr>
        <w:pStyle w:val="Body"/>
        <w:spacing w:line="360" w:lineRule="auto"/>
        <w:jc w:val="both"/>
        <w:rPr>
          <w:rFonts w:ascii="Book Antiqua" w:hAnsi="Book Antiqua" w:cs="Times New Roman"/>
          <w:b/>
          <w:bCs/>
          <w:color w:val="auto"/>
        </w:rPr>
      </w:pPr>
      <w:r w:rsidRPr="0034069A">
        <w:rPr>
          <w:rFonts w:ascii="Book Antiqua" w:hAnsi="Book Antiqua" w:cs="Times New Roman"/>
          <w:b/>
          <w:bCs/>
          <w:color w:val="auto"/>
          <w:lang w:val="it-IT"/>
        </w:rPr>
        <w:t>DISCUSSION</w:t>
      </w:r>
    </w:p>
    <w:p w14:paraId="7FA1E2E0" w14:textId="2D5C8E06" w:rsidR="00EB43C9" w:rsidRPr="0034069A" w:rsidRDefault="00F41AF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Between 2004 and 2010, CPM rates at our single Canadian institution did not </w:t>
      </w:r>
      <w:r w:rsidR="008C3F42" w:rsidRPr="0034069A">
        <w:rPr>
          <w:rFonts w:ascii="Book Antiqua" w:hAnsi="Book Antiqua" w:cs="Times New Roman"/>
          <w:color w:val="auto"/>
        </w:rPr>
        <w:t xml:space="preserve">show </w:t>
      </w:r>
      <w:r w:rsidRPr="0034069A">
        <w:rPr>
          <w:rFonts w:ascii="Book Antiqua" w:hAnsi="Book Antiqua" w:cs="Times New Roman"/>
          <w:color w:val="auto"/>
        </w:rPr>
        <w:t xml:space="preserve">the same </w:t>
      </w:r>
      <w:r w:rsidR="008C3F42" w:rsidRPr="0034069A">
        <w:rPr>
          <w:rFonts w:ascii="Book Antiqua" w:hAnsi="Book Antiqua" w:cs="Times New Roman"/>
          <w:color w:val="auto"/>
        </w:rPr>
        <w:t xml:space="preserve">increasing </w:t>
      </w:r>
      <w:r w:rsidRPr="0034069A">
        <w:rPr>
          <w:rFonts w:ascii="Book Antiqua" w:hAnsi="Book Antiqua" w:cs="Times New Roman"/>
          <w:color w:val="auto"/>
        </w:rPr>
        <w:t xml:space="preserve">trend observed in the </w:t>
      </w:r>
      <w:r w:rsidR="0034069A" w:rsidRPr="0034069A">
        <w:rPr>
          <w:rFonts w:ascii="Book Antiqua" w:hAnsi="Book Antiqua" w:cs="Times New Roman"/>
          <w:color w:val="auto"/>
        </w:rPr>
        <w:t>U</w:t>
      </w:r>
      <w:r w:rsidR="0034069A">
        <w:rPr>
          <w:rFonts w:ascii="Book Antiqua" w:eastAsiaTheme="minorEastAsia" w:hAnsi="Book Antiqua" w:cs="Times New Roman" w:hint="eastAsia"/>
          <w:color w:val="auto"/>
          <w:lang w:eastAsia="zh-CN"/>
        </w:rPr>
        <w:t xml:space="preserve">nited </w:t>
      </w:r>
      <w:r w:rsidR="0034069A"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w:t>
      </w:r>
      <w:r w:rsidR="0034069A">
        <w:rPr>
          <w:rFonts w:ascii="Book Antiqua" w:hAnsi="Book Antiqua" w:cs="Times New Roman"/>
          <w:color w:val="auto"/>
        </w:rPr>
        <w:t xml:space="preserve"> </w:t>
      </w:r>
      <w:r w:rsidRPr="0034069A">
        <w:rPr>
          <w:rFonts w:ascii="Book Antiqua" w:hAnsi="Book Antiqua" w:cs="Times New Roman"/>
          <w:color w:val="auto"/>
        </w:rPr>
        <w:t xml:space="preserve">During this time period, our CPM rate was 6.4% (range: 2.6% to 10.7%) with no increase over time, while rates in the </w:t>
      </w:r>
      <w:r w:rsidR="0034069A" w:rsidRPr="0034069A">
        <w:rPr>
          <w:rFonts w:ascii="Book Antiqua" w:hAnsi="Book Antiqua" w:cs="Times New Roman"/>
          <w:color w:val="auto"/>
        </w:rPr>
        <w:t>U</w:t>
      </w:r>
      <w:r w:rsidR="0034069A">
        <w:rPr>
          <w:rFonts w:ascii="Book Antiqua" w:eastAsiaTheme="minorEastAsia" w:hAnsi="Book Antiqua" w:cs="Times New Roman" w:hint="eastAsia"/>
          <w:color w:val="auto"/>
          <w:lang w:eastAsia="zh-CN"/>
        </w:rPr>
        <w:t xml:space="preserve">nited </w:t>
      </w:r>
      <w:r w:rsidR="0034069A" w:rsidRPr="0034069A">
        <w:rPr>
          <w:rFonts w:ascii="Book Antiqua" w:hAnsi="Book Antiqua" w:cs="Times New Roman"/>
          <w:color w:val="auto"/>
        </w:rPr>
        <w:t>S</w:t>
      </w:r>
      <w:r w:rsidR="0034069A">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were noted to increase between 2003 and 2010 from 4.1% to 9.7% for all ages, and 9.3% to 24.1% for patients aged 45 years or less</w:t>
      </w:r>
      <w:r w:rsidR="005E5ADB" w:rsidRPr="0034069A">
        <w:rPr>
          <w:rFonts w:ascii="Book Antiqua" w:hAnsi="Book Antiqua" w:cs="Times New Roman"/>
          <w:color w:val="auto"/>
          <w:vertAlign w:val="superscript"/>
        </w:rPr>
        <w:t>[</w:t>
      </w:r>
      <w:r w:rsidR="00A5037D" w:rsidRPr="0034069A">
        <w:rPr>
          <w:rFonts w:ascii="Book Antiqua" w:hAnsi="Book Antiqua" w:cs="Times New Roman"/>
          <w:color w:val="auto"/>
          <w:vertAlign w:val="superscript"/>
        </w:rPr>
        <w:t>1</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w:t>
      </w:r>
      <w:r w:rsidR="0034069A">
        <w:rPr>
          <w:rFonts w:ascii="Book Antiqua" w:hAnsi="Book Antiqua" w:cs="Times New Roman"/>
          <w:color w:val="auto"/>
        </w:rPr>
        <w:t xml:space="preserve"> </w:t>
      </w:r>
      <w:r w:rsidRPr="0034069A">
        <w:rPr>
          <w:rFonts w:ascii="Book Antiqua" w:hAnsi="Book Antiqua" w:cs="Times New Roman"/>
          <w:color w:val="auto"/>
        </w:rPr>
        <w:t>In contrast, during a similar time period in Switzerland, CPM rates remained stable at 7%</w:t>
      </w:r>
      <w:r w:rsidR="005E5ADB" w:rsidRPr="0034069A">
        <w:rPr>
          <w:rFonts w:ascii="Book Antiqua" w:hAnsi="Book Antiqua" w:cs="Times New Roman"/>
          <w:color w:val="auto"/>
          <w:vertAlign w:val="superscript"/>
        </w:rPr>
        <w:t>[</w:t>
      </w:r>
      <w:r w:rsidR="00A5037D" w:rsidRPr="0034069A">
        <w:rPr>
          <w:rFonts w:ascii="Book Antiqua" w:hAnsi="Book Antiqua" w:cs="Times New Roman"/>
          <w:color w:val="auto"/>
          <w:vertAlign w:val="superscript"/>
        </w:rPr>
        <w:t>8</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 xml:space="preserve">. In Canada, the only reported data examined national CPM rates between 2007 and 2010 and demonstrated an overall CPM rate of 6% (5% in 2007/2008 to 7% in 2009/2010) </w:t>
      </w:r>
      <w:r w:rsidR="00F87E32">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consistent with our institutional results and the rates from Switzerland</w:t>
      </w:r>
      <w:r w:rsidR="005E5ADB" w:rsidRPr="0034069A">
        <w:rPr>
          <w:rFonts w:ascii="Book Antiqua" w:hAnsi="Book Antiqua" w:cs="Times New Roman"/>
          <w:color w:val="auto"/>
          <w:vertAlign w:val="superscript"/>
        </w:rPr>
        <w:t>[</w:t>
      </w:r>
      <w:r w:rsidR="00A5037D" w:rsidRPr="0034069A">
        <w:rPr>
          <w:rFonts w:ascii="Book Antiqua" w:hAnsi="Book Antiqua" w:cs="Times New Roman"/>
          <w:color w:val="auto"/>
          <w:vertAlign w:val="superscript"/>
        </w:rPr>
        <w:t>8,10</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 xml:space="preserve">. </w:t>
      </w:r>
    </w:p>
    <w:p w14:paraId="3C1523B0" w14:textId="314C2847" w:rsidR="00EB43C9" w:rsidRPr="0034069A" w:rsidRDefault="00F41AF4" w:rsidP="0034069A">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Interestingly, the factors associated with increased rates of immediate CPM at our institution are similar to those found in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literature </w:t>
      </w:r>
      <w:r w:rsidR="005B1B42">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suggesting that the patient factors influencing the decision to undergo a CPM are possibly the same between the two countries. Within our population, </w:t>
      </w:r>
      <w:r w:rsidR="008C3F42" w:rsidRPr="0034069A">
        <w:rPr>
          <w:rFonts w:ascii="Book Antiqua" w:hAnsi="Book Antiqua" w:cs="Times New Roman"/>
          <w:color w:val="auto"/>
        </w:rPr>
        <w:t xml:space="preserve">younger </w:t>
      </w:r>
      <w:r w:rsidRPr="0034069A">
        <w:rPr>
          <w:rFonts w:ascii="Book Antiqua" w:hAnsi="Book Antiqua" w:cs="Times New Roman"/>
          <w:color w:val="auto"/>
        </w:rPr>
        <w:t xml:space="preserve">patients </w:t>
      </w:r>
      <w:r w:rsidR="008C3F42" w:rsidRPr="0034069A">
        <w:rPr>
          <w:rFonts w:ascii="Book Antiqua" w:hAnsi="Book Antiqua" w:cs="Times New Roman"/>
          <w:color w:val="auto"/>
        </w:rPr>
        <w:t xml:space="preserve">and those with family history were more likely to undergo </w:t>
      </w:r>
      <w:r w:rsidRPr="0034069A">
        <w:rPr>
          <w:rFonts w:ascii="Book Antiqua" w:hAnsi="Book Antiqua" w:cs="Times New Roman"/>
          <w:color w:val="auto"/>
        </w:rPr>
        <w:t xml:space="preserve">CPM, similar to patients in the numerous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w:t>
      </w:r>
      <w:proofErr w:type="gramStart"/>
      <w:r w:rsidRPr="0034069A">
        <w:rPr>
          <w:rFonts w:ascii="Book Antiqua" w:hAnsi="Book Antiqua" w:cs="Times New Roman"/>
          <w:color w:val="auto"/>
        </w:rPr>
        <w:t>studies</w:t>
      </w:r>
      <w:r w:rsidR="005E5ADB" w:rsidRPr="0034069A">
        <w:rPr>
          <w:rFonts w:ascii="Book Antiqua" w:hAnsi="Book Antiqua" w:cs="Times New Roman"/>
          <w:color w:val="auto"/>
          <w:vertAlign w:val="superscript"/>
        </w:rPr>
        <w:t>[</w:t>
      </w:r>
      <w:proofErr w:type="gramEnd"/>
      <w:r w:rsidR="00A5037D" w:rsidRPr="0034069A">
        <w:rPr>
          <w:rFonts w:ascii="Book Antiqua" w:hAnsi="Book Antiqua" w:cs="Times New Roman"/>
          <w:color w:val="auto"/>
          <w:vertAlign w:val="superscript"/>
        </w:rPr>
        <w:t>1-3,7,8,12-14</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 xml:space="preserve">. Furthermore, the use of immediate reconstruction has been associated with increased CPM </w:t>
      </w:r>
      <w:proofErr w:type="gramStart"/>
      <w:r w:rsidRPr="0034069A">
        <w:rPr>
          <w:rFonts w:ascii="Book Antiqua" w:hAnsi="Book Antiqua" w:cs="Times New Roman"/>
          <w:color w:val="auto"/>
        </w:rPr>
        <w:t>rates</w:t>
      </w:r>
      <w:r w:rsidR="005E5ADB" w:rsidRPr="0034069A">
        <w:rPr>
          <w:rFonts w:ascii="Book Antiqua" w:hAnsi="Book Antiqua" w:cs="Times New Roman"/>
          <w:color w:val="auto"/>
          <w:vertAlign w:val="superscript"/>
        </w:rPr>
        <w:t>[</w:t>
      </w:r>
      <w:proofErr w:type="gramEnd"/>
      <w:r w:rsidR="00A5037D" w:rsidRPr="0034069A">
        <w:rPr>
          <w:rFonts w:ascii="Book Antiqua" w:hAnsi="Book Antiqua" w:cs="Times New Roman"/>
          <w:color w:val="auto"/>
          <w:vertAlign w:val="superscript"/>
        </w:rPr>
        <w:t>11,13</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 xml:space="preserve">, and our study results support this finding. </w:t>
      </w:r>
    </w:p>
    <w:p w14:paraId="2E553574" w14:textId="4AA294D8" w:rsidR="00EB43C9" w:rsidRPr="0034069A" w:rsidRDefault="00F41AF4" w:rsidP="005B1B42">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As noted, the lower CPM rates reported from </w:t>
      </w:r>
      <w:r w:rsidRPr="0034069A">
        <w:rPr>
          <w:rFonts w:ascii="Book Antiqua" w:hAnsi="Book Antiqua" w:cs="Times New Roman"/>
          <w:color w:val="auto"/>
          <w:lang w:val="fr-FR"/>
        </w:rPr>
        <w:t xml:space="preserve">our single institution </w:t>
      </w:r>
      <w:r w:rsidRPr="0034069A">
        <w:rPr>
          <w:rFonts w:ascii="Book Antiqua" w:hAnsi="Book Antiqua" w:cs="Times New Roman"/>
          <w:color w:val="auto"/>
        </w:rPr>
        <w:t xml:space="preserve">are consistent with the national Canadian administrative data yet are considerably lower than those reported in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during a similar time period. </w:t>
      </w:r>
      <w:r w:rsidRPr="0034069A">
        <w:rPr>
          <w:rFonts w:ascii="Book Antiqua" w:hAnsi="Book Antiqua" w:cs="Times New Roman"/>
          <w:color w:val="auto"/>
        </w:rPr>
        <w:lastRenderedPageBreak/>
        <w:t>Despite this lower rate, our data highlight similar patient factors influencing the receipt of CPM.</w:t>
      </w:r>
      <w:r w:rsidR="0034069A">
        <w:rPr>
          <w:rFonts w:ascii="Book Antiqua" w:hAnsi="Book Antiqua" w:cs="Times New Roman"/>
          <w:color w:val="auto"/>
        </w:rPr>
        <w:t xml:space="preserve"> </w:t>
      </w:r>
      <w:r w:rsidRPr="0034069A">
        <w:rPr>
          <w:rFonts w:ascii="Book Antiqua" w:hAnsi="Book Antiqua" w:cs="Times New Roman"/>
          <w:color w:val="auto"/>
        </w:rPr>
        <w:t>Given these similar patient factors, it may be the health system, or practice environment, of Canadian breast cancer surgeons and patients that is contributing to the discrepancy in CPM ra</w:t>
      </w:r>
      <w:r w:rsidR="00EF5896" w:rsidRPr="0034069A">
        <w:rPr>
          <w:rFonts w:ascii="Book Antiqua" w:hAnsi="Book Antiqua" w:cs="Times New Roman"/>
          <w:color w:val="auto"/>
        </w:rPr>
        <w:t xml:space="preserve">tes between Canada and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00EF5896" w:rsidRPr="0034069A">
        <w:rPr>
          <w:rFonts w:ascii="Book Antiqua" w:hAnsi="Book Antiqua" w:cs="Times New Roman"/>
          <w:color w:val="auto"/>
        </w:rPr>
        <w:t>.</w:t>
      </w:r>
      <w:r w:rsidRPr="0034069A">
        <w:rPr>
          <w:rFonts w:ascii="Book Antiqua" w:hAnsi="Book Antiqua" w:cs="Times New Roman"/>
          <w:color w:val="auto"/>
        </w:rPr>
        <w:t xml:space="preserve"> </w:t>
      </w:r>
      <w:r w:rsidRPr="0034069A">
        <w:rPr>
          <w:rFonts w:ascii="Book Antiqua" w:hAnsi="Book Antiqua" w:cs="Times New Roman"/>
          <w:color w:val="auto"/>
        </w:rPr>
        <w:br/>
      </w:r>
      <w:r w:rsidR="005B1B42">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 xml:space="preserve">To address the possible influence of the surgeon and their practice environment on mastectomy and CPM rates, </w:t>
      </w:r>
      <w:proofErr w:type="spellStart"/>
      <w:r w:rsidRPr="0034069A">
        <w:rPr>
          <w:rFonts w:ascii="Book Antiqua" w:hAnsi="Book Antiqua" w:cs="Times New Roman"/>
          <w:color w:val="auto"/>
        </w:rPr>
        <w:t>Covelli</w:t>
      </w:r>
      <w:proofErr w:type="spellEnd"/>
      <w:r w:rsidRPr="0034069A">
        <w:rPr>
          <w:rFonts w:ascii="Book Antiqua" w:hAnsi="Book Antiqua" w:cs="Times New Roman"/>
          <w:color w:val="auto"/>
        </w:rPr>
        <w:t xml:space="preserve"> </w:t>
      </w:r>
      <w:r w:rsidRPr="005B1B42">
        <w:rPr>
          <w:rFonts w:ascii="Book Antiqua" w:hAnsi="Book Antiqua" w:cs="Times New Roman"/>
          <w:i/>
          <w:color w:val="auto"/>
        </w:rPr>
        <w:t xml:space="preserve">et </w:t>
      </w:r>
      <w:proofErr w:type="gramStart"/>
      <w:r w:rsidRPr="005B1B42">
        <w:rPr>
          <w:rFonts w:ascii="Book Antiqua" w:hAnsi="Book Antiqua" w:cs="Times New Roman"/>
          <w:i/>
          <w:color w:val="auto"/>
        </w:rPr>
        <w:t>al</w:t>
      </w:r>
      <w:r w:rsidR="005B1B42" w:rsidRPr="0034069A">
        <w:rPr>
          <w:rFonts w:ascii="Book Antiqua" w:hAnsi="Book Antiqua" w:cs="Times New Roman"/>
          <w:color w:val="auto"/>
          <w:vertAlign w:val="superscript"/>
        </w:rPr>
        <w:t>[</w:t>
      </w:r>
      <w:proofErr w:type="gramEnd"/>
      <w:r w:rsidR="005B1B42" w:rsidRPr="0034069A">
        <w:rPr>
          <w:rFonts w:ascii="Book Antiqua" w:hAnsi="Book Antiqua" w:cs="Times New Roman"/>
          <w:color w:val="auto"/>
          <w:vertAlign w:val="superscript"/>
        </w:rPr>
        <w:t>15]</w:t>
      </w:r>
      <w:r w:rsidRPr="0034069A">
        <w:rPr>
          <w:rFonts w:ascii="Book Antiqua" w:hAnsi="Book Antiqua" w:cs="Times New Roman"/>
          <w:color w:val="auto"/>
        </w:rPr>
        <w:t xml:space="preserve"> obtained qualitative data from surgeons in both Canada and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in 2012 and 2013. Anecdotally, surgeons in both countries endorsed an increasing CPM rate and highlighted incidental findings on pre-operative MRI, access to reconstruction and the surgeon</w:t>
      </w:r>
      <w:r w:rsidRPr="0034069A">
        <w:rPr>
          <w:rFonts w:ascii="Book Antiqua" w:hAnsi="Book Antiqua" w:cs="Times New Roman"/>
          <w:color w:val="auto"/>
          <w:lang w:val="fr-FR"/>
        </w:rPr>
        <w:t>’</w:t>
      </w:r>
      <w:r w:rsidRPr="0034069A">
        <w:rPr>
          <w:rFonts w:ascii="Book Antiqua" w:hAnsi="Book Antiqua" w:cs="Times New Roman"/>
          <w:color w:val="auto"/>
        </w:rPr>
        <w:t xml:space="preserve">s initial discussion of treatment options as possible factors influencing these trends. Differences between the </w:t>
      </w:r>
      <w:r w:rsidR="00EF5896" w:rsidRPr="0034069A">
        <w:rPr>
          <w:rFonts w:ascii="Book Antiqua" w:hAnsi="Book Antiqua" w:cs="Times New Roman"/>
          <w:color w:val="auto"/>
        </w:rPr>
        <w:t>surgeons’</w:t>
      </w:r>
      <w:r w:rsidRPr="0034069A">
        <w:rPr>
          <w:rFonts w:ascii="Book Antiqua" w:hAnsi="Book Antiqua" w:cs="Times New Roman"/>
          <w:color w:val="auto"/>
        </w:rPr>
        <w:t xml:space="preserve"> practices were noted mainly by the availability of immediate breast reconstruction </w:t>
      </w:r>
      <w:r w:rsidR="005B1B42">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a product of the health system.</w:t>
      </w:r>
      <w:r w:rsidR="0034069A">
        <w:rPr>
          <w:rFonts w:ascii="Book Antiqua" w:hAnsi="Book Antiqua" w:cs="Times New Roman"/>
          <w:color w:val="auto"/>
        </w:rPr>
        <w:t xml:space="preserve"> </w:t>
      </w:r>
      <w:r w:rsidRPr="0034069A">
        <w:rPr>
          <w:rFonts w:ascii="Book Antiqua" w:hAnsi="Book Antiqua" w:cs="Times New Roman"/>
          <w:color w:val="auto"/>
        </w:rPr>
        <w:t xml:space="preserve">The majority of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surgeons had ready access to immediate breast reconstruction whereas this was less commonly availa</w:t>
      </w:r>
      <w:r w:rsidR="00A5037D" w:rsidRPr="0034069A">
        <w:rPr>
          <w:rFonts w:ascii="Book Antiqua" w:hAnsi="Book Antiqua" w:cs="Times New Roman"/>
          <w:color w:val="auto"/>
        </w:rPr>
        <w:t xml:space="preserve">ble to Canadian breast </w:t>
      </w:r>
      <w:proofErr w:type="gramStart"/>
      <w:r w:rsidR="00A5037D" w:rsidRPr="0034069A">
        <w:rPr>
          <w:rFonts w:ascii="Book Antiqua" w:hAnsi="Book Antiqua" w:cs="Times New Roman"/>
          <w:color w:val="auto"/>
        </w:rPr>
        <w:t>surgeons</w:t>
      </w:r>
      <w:r w:rsidR="005E5ADB" w:rsidRPr="0034069A">
        <w:rPr>
          <w:rFonts w:ascii="Book Antiqua" w:hAnsi="Book Antiqua" w:cs="Times New Roman"/>
          <w:color w:val="auto"/>
          <w:vertAlign w:val="superscript"/>
        </w:rPr>
        <w:t>[</w:t>
      </w:r>
      <w:proofErr w:type="gramEnd"/>
      <w:r w:rsidR="00A5037D" w:rsidRPr="0034069A">
        <w:rPr>
          <w:rFonts w:ascii="Book Antiqua" w:hAnsi="Book Antiqua" w:cs="Times New Roman"/>
          <w:color w:val="auto"/>
          <w:vertAlign w:val="superscript"/>
        </w:rPr>
        <w:t>15-17</w:t>
      </w:r>
      <w:r w:rsidR="005E5ADB" w:rsidRPr="0034069A">
        <w:rPr>
          <w:rFonts w:ascii="Book Antiqua" w:hAnsi="Book Antiqua" w:cs="Times New Roman"/>
          <w:color w:val="auto"/>
          <w:vertAlign w:val="superscript"/>
        </w:rPr>
        <w:t>]</w:t>
      </w:r>
      <w:r w:rsidRPr="0034069A">
        <w:rPr>
          <w:rFonts w:ascii="Book Antiqua" w:hAnsi="Book Antiqua" w:cs="Times New Roman"/>
          <w:color w:val="auto"/>
        </w:rPr>
        <w:t>.</w:t>
      </w:r>
      <w:r w:rsidR="0034069A">
        <w:rPr>
          <w:rFonts w:ascii="Book Antiqua" w:hAnsi="Book Antiqua" w:cs="Times New Roman"/>
          <w:color w:val="auto"/>
        </w:rPr>
        <w:t xml:space="preserve"> </w:t>
      </w:r>
      <w:r w:rsidRPr="0034069A">
        <w:rPr>
          <w:rFonts w:ascii="Book Antiqua" w:hAnsi="Book Antiqua" w:cs="Times New Roman"/>
          <w:color w:val="auto"/>
        </w:rPr>
        <w:t>Barriers to access immediate breast reconstruction may contribute to more women in Canada seeking out a delayed CPM with bilateral reconstruction years after their initial unilateral therapeutic mastectomy. This model of care has several advantages in our healthcare system, as it obviates any cancer surgery w</w:t>
      </w:r>
      <w:r w:rsidR="007B6847" w:rsidRPr="0034069A">
        <w:rPr>
          <w:rFonts w:ascii="Book Antiqua" w:hAnsi="Book Antiqua" w:cs="Times New Roman"/>
          <w:color w:val="auto"/>
        </w:rPr>
        <w:t xml:space="preserve">ait-time constraints, delay in </w:t>
      </w:r>
      <w:r w:rsidRPr="0034069A">
        <w:rPr>
          <w:rFonts w:ascii="Book Antiqua" w:hAnsi="Book Antiqua" w:cs="Times New Roman"/>
          <w:color w:val="auto"/>
        </w:rPr>
        <w:t>adjuvant cancer therapies and allows patients time to seek out an institution where specialized breast reconstruction surgeons are available.</w:t>
      </w:r>
      <w:r w:rsidR="0034069A">
        <w:rPr>
          <w:rFonts w:ascii="Book Antiqua" w:hAnsi="Book Antiqua" w:cs="Times New Roman"/>
          <w:color w:val="auto"/>
        </w:rPr>
        <w:t xml:space="preserve"> </w:t>
      </w:r>
      <w:r w:rsidRPr="0034069A">
        <w:rPr>
          <w:rFonts w:ascii="Book Antiqua" w:hAnsi="Book Antiqua" w:cs="Times New Roman"/>
          <w:color w:val="auto"/>
        </w:rPr>
        <w:t xml:space="preserve">In addition to immediate breast reconstruction availability, legislation and guidelines within each country were also felt to influence surgical decisions. Legislation in various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w:t>
      </w:r>
      <w:proofErr w:type="gramStart"/>
      <w:r w:rsidRPr="0034069A">
        <w:rPr>
          <w:rFonts w:ascii="Book Antiqua" w:hAnsi="Book Antiqua" w:cs="Times New Roman"/>
          <w:color w:val="auto"/>
        </w:rPr>
        <w:t>require</w:t>
      </w:r>
      <w:proofErr w:type="gramEnd"/>
      <w:r w:rsidRPr="0034069A">
        <w:rPr>
          <w:rFonts w:ascii="Book Antiqua" w:hAnsi="Book Antiqua" w:cs="Times New Roman"/>
          <w:color w:val="auto"/>
        </w:rPr>
        <w:t xml:space="preserve"> the discussion of all treatment options available (including reconstruction) at initial consultation whereas, in Canada, no such legislation exists.</w:t>
      </w:r>
      <w:r w:rsidR="0034069A">
        <w:rPr>
          <w:rFonts w:ascii="Book Antiqua" w:hAnsi="Book Antiqua" w:cs="Times New Roman"/>
          <w:color w:val="auto"/>
        </w:rPr>
        <w:t xml:space="preserve"> </w:t>
      </w:r>
      <w:r w:rsidRPr="0034069A">
        <w:rPr>
          <w:rFonts w:ascii="Book Antiqua" w:hAnsi="Book Antiqua" w:cs="Times New Roman"/>
          <w:color w:val="auto"/>
        </w:rPr>
        <w:t>This examination at the surgeon level provides evidence that the medico-social context of the patient</w:t>
      </w:r>
      <w:r w:rsidRPr="0034069A">
        <w:rPr>
          <w:rFonts w:ascii="Book Antiqua" w:hAnsi="Book Antiqua" w:cs="Times New Roman"/>
          <w:color w:val="auto"/>
          <w:lang w:val="fr-FR"/>
        </w:rPr>
        <w:t>’</w:t>
      </w:r>
      <w:r w:rsidRPr="0034069A">
        <w:rPr>
          <w:rFonts w:ascii="Book Antiqua" w:hAnsi="Book Antiqua" w:cs="Times New Roman"/>
          <w:color w:val="auto"/>
        </w:rPr>
        <w:t>s treatment</w:t>
      </w:r>
      <w:r w:rsidR="007B6847" w:rsidRPr="0034069A">
        <w:rPr>
          <w:rFonts w:ascii="Book Antiqua" w:hAnsi="Book Antiqua" w:cs="Times New Roman"/>
          <w:color w:val="auto"/>
        </w:rPr>
        <w:t xml:space="preserve"> environment, or health system,</w:t>
      </w:r>
      <w:r w:rsidRPr="0034069A">
        <w:rPr>
          <w:rFonts w:ascii="Book Antiqua" w:hAnsi="Book Antiqua" w:cs="Times New Roman"/>
          <w:color w:val="auto"/>
        </w:rPr>
        <w:t xml:space="preserve"> influences the decision to undergo mastectomy with CPM. These results also lead one to consider if the stable CPM rates in Canada are actually lower overall </w:t>
      </w:r>
      <w:r w:rsidRPr="0034069A">
        <w:rPr>
          <w:rFonts w:ascii="Book Antiqua" w:hAnsi="Book Antiqua" w:cs="Times New Roman"/>
          <w:color w:val="auto"/>
        </w:rPr>
        <w:lastRenderedPageBreak/>
        <w:t xml:space="preserve">than in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due to these possible practice or health system differences, or if the trends in Canada will eventually mimic those of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over time given the surgeons</w:t>
      </w:r>
      <w:r w:rsidRPr="0034069A">
        <w:rPr>
          <w:rFonts w:ascii="Book Antiqua" w:hAnsi="Book Antiqua" w:cs="Times New Roman"/>
          <w:color w:val="auto"/>
          <w:lang w:val="fr-FR"/>
        </w:rPr>
        <w:t xml:space="preserve">’ </w:t>
      </w:r>
      <w:r w:rsidRPr="0034069A">
        <w:rPr>
          <w:rFonts w:ascii="Book Antiqua" w:hAnsi="Book Antiqua" w:cs="Times New Roman"/>
          <w:color w:val="auto"/>
        </w:rPr>
        <w:t xml:space="preserve">anecdotal observations, as a similar </w:t>
      </w:r>
      <w:r w:rsidR="005B1B42">
        <w:rPr>
          <w:rFonts w:ascii="Book Antiqua" w:eastAsiaTheme="minorEastAsia" w:hAnsi="Book Antiqua" w:cs="Times New Roman"/>
          <w:color w:val="auto"/>
          <w:lang w:eastAsia="zh-CN"/>
        </w:rPr>
        <w:t>“</w:t>
      </w:r>
      <w:r w:rsidRPr="0034069A">
        <w:rPr>
          <w:rFonts w:ascii="Book Antiqua" w:hAnsi="Book Antiqua" w:cs="Times New Roman"/>
          <w:color w:val="auto"/>
        </w:rPr>
        <w:t>lag</w:t>
      </w:r>
      <w:r w:rsidR="00F87E32">
        <w:rPr>
          <w:rFonts w:ascii="Book Antiqua" w:eastAsiaTheme="minorEastAsia" w:hAnsi="Book Antiqua" w:cs="Times New Roman"/>
          <w:color w:val="auto"/>
          <w:lang w:eastAsia="zh-CN"/>
        </w:rPr>
        <w:t>”</w:t>
      </w:r>
      <w:r w:rsidR="00F87E32">
        <w:rPr>
          <w:rFonts w:ascii="Book Antiqua" w:eastAsiaTheme="minorEastAsia" w:hAnsi="Book Antiqua" w:cs="Times New Roman" w:hint="eastAsia"/>
          <w:color w:val="auto"/>
          <w:lang w:eastAsia="zh-CN"/>
        </w:rPr>
        <w:t xml:space="preserve"> </w:t>
      </w:r>
      <w:r w:rsidRPr="0034069A">
        <w:rPr>
          <w:rFonts w:ascii="Book Antiqua" w:hAnsi="Book Antiqua" w:cs="Times New Roman"/>
          <w:color w:val="auto"/>
        </w:rPr>
        <w:t xml:space="preserve">was observed regarding IBR trends in </w:t>
      </w:r>
      <w:proofErr w:type="gramStart"/>
      <w:r w:rsidRPr="0034069A">
        <w:rPr>
          <w:rFonts w:ascii="Book Antiqua" w:hAnsi="Book Antiqua" w:cs="Times New Roman"/>
          <w:color w:val="auto"/>
        </w:rPr>
        <w:t>Canada</w:t>
      </w:r>
      <w:r w:rsidR="005E5ADB" w:rsidRPr="0034069A">
        <w:rPr>
          <w:rFonts w:ascii="Book Antiqua" w:hAnsi="Book Antiqua" w:cs="Times New Roman"/>
          <w:color w:val="auto"/>
          <w:vertAlign w:val="superscript"/>
        </w:rPr>
        <w:t>[</w:t>
      </w:r>
      <w:proofErr w:type="gramEnd"/>
      <w:r w:rsidR="00A5037D" w:rsidRPr="0034069A">
        <w:rPr>
          <w:rFonts w:ascii="Book Antiqua" w:hAnsi="Book Antiqua" w:cs="Times New Roman"/>
          <w:color w:val="auto"/>
          <w:vertAlign w:val="superscript"/>
        </w:rPr>
        <w:t>16,17</w:t>
      </w:r>
      <w:r w:rsidR="005E5ADB" w:rsidRPr="0034069A">
        <w:rPr>
          <w:rFonts w:ascii="Book Antiqua" w:hAnsi="Book Antiqua" w:cs="Times New Roman"/>
          <w:color w:val="auto"/>
          <w:vertAlign w:val="superscript"/>
        </w:rPr>
        <w:t>]</w:t>
      </w:r>
      <w:r w:rsidR="00167676" w:rsidRPr="0034069A">
        <w:rPr>
          <w:rFonts w:ascii="Book Antiqua" w:hAnsi="Book Antiqua" w:cs="Times New Roman"/>
          <w:color w:val="auto"/>
        </w:rPr>
        <w:t>.</w:t>
      </w:r>
    </w:p>
    <w:p w14:paraId="41824E33" w14:textId="61733619" w:rsidR="00EB43C9" w:rsidRPr="0034069A" w:rsidRDefault="00F41AF4" w:rsidP="005B1B42">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Within </w:t>
      </w:r>
      <w:r w:rsidRPr="0034069A">
        <w:rPr>
          <w:rFonts w:ascii="Book Antiqua" w:hAnsi="Book Antiqua" w:cs="Times New Roman"/>
          <w:color w:val="auto"/>
          <w:lang w:val="fr-FR"/>
        </w:rPr>
        <w:t>our</w:t>
      </w:r>
      <w:r w:rsidRPr="0034069A">
        <w:rPr>
          <w:rFonts w:ascii="Book Antiqua" w:hAnsi="Book Antiqua" w:cs="Times New Roman"/>
          <w:color w:val="auto"/>
        </w:rPr>
        <w:t xml:space="preserve"> single institution study, we were able to evaluate CPM trends among a large sample of patients undergoing mastectomy for unilateral breast carcinoma at a high-volume academic breast center. The prospectively-collected patient level data provided important information regarding factors that may influence </w:t>
      </w:r>
      <w:r w:rsidRPr="0034069A">
        <w:rPr>
          <w:rFonts w:ascii="Book Antiqua" w:hAnsi="Book Antiqua" w:cs="Times New Roman"/>
          <w:color w:val="auto"/>
          <w:lang w:val="nl-NL"/>
        </w:rPr>
        <w:t>a patient</w:t>
      </w:r>
      <w:r w:rsidRPr="0034069A">
        <w:rPr>
          <w:rFonts w:ascii="Book Antiqua" w:hAnsi="Book Antiqua" w:cs="Times New Roman"/>
          <w:color w:val="auto"/>
          <w:lang w:val="fr-FR"/>
        </w:rPr>
        <w:t>’</w:t>
      </w:r>
      <w:r w:rsidRPr="0034069A">
        <w:rPr>
          <w:rFonts w:ascii="Book Antiqua" w:hAnsi="Book Antiqua" w:cs="Times New Roman"/>
          <w:color w:val="auto"/>
        </w:rPr>
        <w:t>s decision to undergo a CPM.</w:t>
      </w:r>
      <w:r w:rsidR="0034069A">
        <w:rPr>
          <w:rFonts w:ascii="Book Antiqua" w:hAnsi="Book Antiqua" w:cs="Times New Roman"/>
          <w:color w:val="auto"/>
        </w:rPr>
        <w:t xml:space="preserve"> </w:t>
      </w:r>
      <w:r w:rsidRPr="0034069A">
        <w:rPr>
          <w:rFonts w:ascii="Book Antiqua" w:hAnsi="Book Antiqua" w:cs="Times New Roman"/>
          <w:color w:val="auto"/>
        </w:rPr>
        <w:t xml:space="preserve">This patient level data allowed us to not only evaluate the CPM rates, but to also investigate possible influencing factors for CPM and to provide insight on the demographics of CPM </w:t>
      </w:r>
      <w:r w:rsidRPr="0034069A">
        <w:rPr>
          <w:rFonts w:ascii="Book Antiqua" w:hAnsi="Book Antiqua" w:cs="Times New Roman"/>
          <w:color w:val="auto"/>
          <w:lang w:val="fr-FR"/>
        </w:rPr>
        <w:t>patients</w:t>
      </w:r>
      <w:r w:rsidRPr="0034069A">
        <w:rPr>
          <w:rFonts w:ascii="Book Antiqua" w:hAnsi="Book Antiqua" w:cs="Times New Roman"/>
          <w:color w:val="auto"/>
        </w:rPr>
        <w:t xml:space="preserve"> in Canada. </w:t>
      </w:r>
    </w:p>
    <w:p w14:paraId="29655720" w14:textId="4376C945" w:rsidR="00EB43C9" w:rsidRPr="0034069A" w:rsidRDefault="00F41AF4" w:rsidP="005B1B42">
      <w:pPr>
        <w:pStyle w:val="Body"/>
        <w:spacing w:line="360" w:lineRule="auto"/>
        <w:ind w:firstLineChars="100" w:firstLine="240"/>
        <w:jc w:val="both"/>
        <w:rPr>
          <w:rFonts w:ascii="Book Antiqua" w:hAnsi="Book Antiqua" w:cs="Times New Roman"/>
          <w:color w:val="auto"/>
        </w:rPr>
      </w:pPr>
      <w:r w:rsidRPr="0034069A">
        <w:rPr>
          <w:rFonts w:ascii="Book Antiqua" w:hAnsi="Book Antiqua" w:cs="Times New Roman"/>
          <w:color w:val="auto"/>
        </w:rPr>
        <w:t xml:space="preserve">While </w:t>
      </w:r>
      <w:r w:rsidRPr="0034069A">
        <w:rPr>
          <w:rFonts w:ascii="Book Antiqua" w:hAnsi="Book Antiqua" w:cs="Times New Roman"/>
          <w:color w:val="auto"/>
          <w:lang w:val="fr-FR"/>
        </w:rPr>
        <w:t xml:space="preserve">our </w:t>
      </w:r>
      <w:r w:rsidRPr="0034069A">
        <w:rPr>
          <w:rFonts w:ascii="Book Antiqua" w:hAnsi="Book Antiqua" w:cs="Times New Roman"/>
          <w:color w:val="auto"/>
        </w:rPr>
        <w:t>study provides patient level data related to CP</w:t>
      </w:r>
      <w:r w:rsidR="004E1383" w:rsidRPr="0034069A">
        <w:rPr>
          <w:rFonts w:ascii="Book Antiqua" w:hAnsi="Book Antiqua" w:cs="Times New Roman"/>
          <w:color w:val="auto"/>
        </w:rPr>
        <w:t>M trends,</w:t>
      </w:r>
      <w:r w:rsidRPr="0034069A">
        <w:rPr>
          <w:rFonts w:ascii="Book Antiqua" w:hAnsi="Book Antiqua" w:cs="Times New Roman"/>
          <w:color w:val="auto"/>
        </w:rPr>
        <w:t xml:space="preserve"> the overall low number of patients who underwent CPM (</w:t>
      </w:r>
      <w:r w:rsidR="00D471D6" w:rsidRPr="005B1B42">
        <w:rPr>
          <w:rFonts w:ascii="Book Antiqua" w:hAnsi="Book Antiqua" w:cs="Times New Roman"/>
          <w:i/>
          <w:color w:val="auto"/>
        </w:rPr>
        <w:t>n</w:t>
      </w:r>
      <w:r w:rsidR="00D471D6" w:rsidRPr="0034069A">
        <w:rPr>
          <w:rFonts w:ascii="Book Antiqua" w:hAnsi="Book Antiqua" w:cs="Times New Roman"/>
          <w:color w:val="auto"/>
        </w:rPr>
        <w:t xml:space="preserve"> = </w:t>
      </w:r>
      <w:r w:rsidRPr="0034069A">
        <w:rPr>
          <w:rFonts w:ascii="Book Antiqua" w:hAnsi="Book Antiqua" w:cs="Times New Roman"/>
          <w:color w:val="auto"/>
        </w:rPr>
        <w:t xml:space="preserve">52) should be considered a limitation when interpreting the results as we did not observe a trend over time in regards to CPM rates. While our overall rates are consistent with the national level data, at this point in time it is challenging to draw </w:t>
      </w:r>
      <w:r w:rsidRPr="0034069A">
        <w:rPr>
          <w:rFonts w:ascii="Book Antiqua" w:hAnsi="Book Antiqua" w:cs="Times New Roman"/>
          <w:color w:val="auto"/>
          <w:lang w:val="it-IT"/>
        </w:rPr>
        <w:t xml:space="preserve">accurate </w:t>
      </w:r>
      <w:r w:rsidRPr="0034069A">
        <w:rPr>
          <w:rFonts w:ascii="Book Antiqua" w:hAnsi="Book Antiqua" w:cs="Times New Roman"/>
          <w:color w:val="auto"/>
        </w:rPr>
        <w:t>conclusions related to the influence of the health system on Canadian</w:t>
      </w:r>
      <w:r w:rsidR="002E35D8" w:rsidRPr="0034069A">
        <w:rPr>
          <w:rFonts w:ascii="Book Antiqua" w:hAnsi="Book Antiqua" w:cs="Times New Roman"/>
          <w:color w:val="auto"/>
          <w:lang w:val="fr-FR"/>
        </w:rPr>
        <w:t xml:space="preserve"> CPM rates.</w:t>
      </w:r>
      <w:r w:rsidR="0034069A">
        <w:rPr>
          <w:rFonts w:ascii="Book Antiqua" w:hAnsi="Book Antiqua" w:cs="Times New Roman"/>
          <w:color w:val="auto"/>
          <w:lang w:val="fr-FR"/>
        </w:rPr>
        <w:t xml:space="preserve"> </w:t>
      </w:r>
      <w:r w:rsidR="002E35D8" w:rsidRPr="0034069A">
        <w:rPr>
          <w:rFonts w:ascii="Book Antiqua" w:hAnsi="Book Antiqua" w:cs="Times New Roman"/>
          <w:color w:val="auto"/>
          <w:lang w:val="fr-FR"/>
        </w:rPr>
        <w:t>Our results</w:t>
      </w:r>
      <w:r w:rsidRPr="0034069A">
        <w:rPr>
          <w:rFonts w:ascii="Book Antiqua" w:hAnsi="Book Antiqua" w:cs="Times New Roman"/>
          <w:color w:val="auto"/>
        </w:rPr>
        <w:t xml:space="preserve"> suggest that health system factors such as access to immediate breast reconstruction and patient factors such as a family history of breast cancer, both influence Canadian CPM rates. </w:t>
      </w:r>
      <w:r w:rsidR="002E35D8" w:rsidRPr="0034069A">
        <w:rPr>
          <w:rFonts w:ascii="Book Antiqua" w:hAnsi="Book Antiqua" w:cs="Times New Roman"/>
          <w:color w:val="auto"/>
        </w:rPr>
        <w:t>In addition, it should be noted that this study only evaluated immediate CPM and did no</w:t>
      </w:r>
      <w:r w:rsidR="002E35D8" w:rsidRPr="0034069A">
        <w:rPr>
          <w:rFonts w:ascii="Book Antiqua" w:hAnsi="Book Antiqua" w:cs="Times New Roman"/>
          <w:noProof/>
          <w:color w:val="auto"/>
        </w:rPr>
        <w:t xml:space="preserve">t identify the number of delayed CPMs that occurred at our institution. </w:t>
      </w:r>
    </w:p>
    <w:p w14:paraId="63A27B7D" w14:textId="21DBE2E7" w:rsidR="00322FFC" w:rsidRPr="0034069A" w:rsidRDefault="004E1383" w:rsidP="005B1B42">
      <w:pPr>
        <w:pStyle w:val="Body"/>
        <w:spacing w:line="360" w:lineRule="auto"/>
        <w:ind w:firstLineChars="100" w:firstLine="240"/>
        <w:jc w:val="both"/>
        <w:rPr>
          <w:rFonts w:ascii="Book Antiqua" w:eastAsiaTheme="minorEastAsia" w:hAnsi="Book Antiqua" w:cs="Times New Roman"/>
          <w:color w:val="auto"/>
          <w:lang w:eastAsia="zh-CN"/>
        </w:rPr>
      </w:pPr>
      <w:r w:rsidRPr="0034069A">
        <w:rPr>
          <w:rFonts w:ascii="Book Antiqua" w:hAnsi="Book Antiqua" w:cs="Times New Roman"/>
          <w:color w:val="auto"/>
        </w:rPr>
        <w:t xml:space="preserve">Overall, </w:t>
      </w:r>
      <w:r w:rsidR="00F41AF4" w:rsidRPr="0034069A">
        <w:rPr>
          <w:rFonts w:ascii="Book Antiqua" w:hAnsi="Book Antiqua" w:cs="Times New Roman"/>
          <w:color w:val="auto"/>
        </w:rPr>
        <w:t xml:space="preserve">the immediate CPM rates between 2004 and 2010 at a high-volume Canadian breast cancer center did not demonstrate the same </w:t>
      </w:r>
      <w:r w:rsidR="002C6AA0" w:rsidRPr="0034069A">
        <w:rPr>
          <w:rFonts w:ascii="Book Antiqua" w:hAnsi="Book Antiqua" w:cs="Times New Roman"/>
          <w:color w:val="auto"/>
        </w:rPr>
        <w:t>increasing</w:t>
      </w:r>
      <w:r w:rsidR="00F41AF4" w:rsidRPr="0034069A">
        <w:rPr>
          <w:rFonts w:ascii="Book Antiqua" w:hAnsi="Book Antiqua" w:cs="Times New Roman"/>
          <w:color w:val="auto"/>
        </w:rPr>
        <w:t xml:space="preserve"> trend</w:t>
      </w:r>
      <w:r w:rsidR="002C6AA0" w:rsidRPr="0034069A">
        <w:rPr>
          <w:rFonts w:ascii="Book Antiqua" w:hAnsi="Book Antiqua" w:cs="Times New Roman"/>
          <w:color w:val="auto"/>
        </w:rPr>
        <w:t xml:space="preserve"> documented</w:t>
      </w:r>
      <w:r w:rsidR="00F41AF4" w:rsidRPr="0034069A">
        <w:rPr>
          <w:rFonts w:ascii="Book Antiqua" w:hAnsi="Book Antiqua" w:cs="Times New Roman"/>
          <w:color w:val="auto"/>
        </w:rPr>
        <w:t xml:space="preserve"> in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00F41AF4" w:rsidRPr="0034069A">
        <w:rPr>
          <w:rFonts w:ascii="Book Antiqua" w:hAnsi="Book Antiqua" w:cs="Times New Roman"/>
          <w:color w:val="auto"/>
        </w:rPr>
        <w:t xml:space="preserve">. However, in keeping with the </w:t>
      </w:r>
      <w:r w:rsidR="005B1B42" w:rsidRPr="0034069A">
        <w:rPr>
          <w:rFonts w:ascii="Book Antiqua" w:hAnsi="Book Antiqua" w:cs="Times New Roman"/>
          <w:color w:val="auto"/>
        </w:rPr>
        <w:t>U</w:t>
      </w:r>
      <w:r w:rsidR="005B1B42">
        <w:rPr>
          <w:rFonts w:ascii="Book Antiqua" w:eastAsiaTheme="minorEastAsia" w:hAnsi="Book Antiqua" w:cs="Times New Roman" w:hint="eastAsia"/>
          <w:color w:val="auto"/>
          <w:lang w:eastAsia="zh-CN"/>
        </w:rPr>
        <w:t xml:space="preserve">nited </w:t>
      </w:r>
      <w:r w:rsidR="005B1B42" w:rsidRPr="0034069A">
        <w:rPr>
          <w:rFonts w:ascii="Book Antiqua" w:hAnsi="Book Antiqua" w:cs="Times New Roman"/>
          <w:color w:val="auto"/>
        </w:rPr>
        <w:t>S</w:t>
      </w:r>
      <w:r w:rsidR="005B1B42">
        <w:rPr>
          <w:rFonts w:ascii="Book Antiqua" w:eastAsiaTheme="minorEastAsia" w:hAnsi="Book Antiqua" w:cs="Times New Roman" w:hint="eastAsia"/>
          <w:color w:val="auto"/>
          <w:lang w:eastAsia="zh-CN"/>
        </w:rPr>
        <w:t>tates</w:t>
      </w:r>
      <w:r w:rsidR="00F41AF4" w:rsidRPr="0034069A">
        <w:rPr>
          <w:rFonts w:ascii="Book Antiqua" w:hAnsi="Book Antiqua" w:cs="Times New Roman"/>
          <w:color w:val="auto"/>
        </w:rPr>
        <w:t xml:space="preserve"> findings, our analysis showed that Canadian patients who </w:t>
      </w:r>
      <w:r w:rsidR="001A5934" w:rsidRPr="0034069A">
        <w:rPr>
          <w:rFonts w:ascii="Book Antiqua" w:hAnsi="Book Antiqua" w:cs="Times New Roman"/>
          <w:color w:val="auto"/>
        </w:rPr>
        <w:t xml:space="preserve">had </w:t>
      </w:r>
      <w:r w:rsidR="00F41AF4" w:rsidRPr="0034069A">
        <w:rPr>
          <w:rFonts w:ascii="Book Antiqua" w:hAnsi="Book Antiqua" w:cs="Times New Roman"/>
          <w:color w:val="auto"/>
        </w:rPr>
        <w:t xml:space="preserve">CPM were </w:t>
      </w:r>
      <w:r w:rsidR="001A5934" w:rsidRPr="0034069A">
        <w:rPr>
          <w:rFonts w:ascii="Book Antiqua" w:hAnsi="Book Antiqua" w:cs="Times New Roman"/>
          <w:color w:val="auto"/>
        </w:rPr>
        <w:t xml:space="preserve">generally </w:t>
      </w:r>
      <w:proofErr w:type="gramStart"/>
      <w:r w:rsidR="00F41AF4" w:rsidRPr="0034069A">
        <w:rPr>
          <w:rFonts w:ascii="Book Antiqua" w:hAnsi="Book Antiqua" w:cs="Times New Roman"/>
          <w:color w:val="auto"/>
        </w:rPr>
        <w:t>younger,</w:t>
      </w:r>
      <w:proofErr w:type="gramEnd"/>
      <w:r w:rsidR="00F41AF4" w:rsidRPr="0034069A">
        <w:rPr>
          <w:rFonts w:ascii="Book Antiqua" w:hAnsi="Book Antiqua" w:cs="Times New Roman"/>
          <w:color w:val="auto"/>
        </w:rPr>
        <w:t xml:space="preserve"> more often had a </w:t>
      </w:r>
      <w:r w:rsidR="00A125BE" w:rsidRPr="0034069A">
        <w:rPr>
          <w:rFonts w:ascii="Book Antiqua" w:hAnsi="Book Antiqua" w:cs="Times New Roman"/>
          <w:color w:val="auto"/>
        </w:rPr>
        <w:t xml:space="preserve">breast cancer </w:t>
      </w:r>
      <w:r w:rsidR="00F41AF4" w:rsidRPr="0034069A">
        <w:rPr>
          <w:rFonts w:ascii="Book Antiqua" w:hAnsi="Book Antiqua" w:cs="Times New Roman"/>
          <w:color w:val="auto"/>
        </w:rPr>
        <w:t>family history</w:t>
      </w:r>
      <w:r w:rsidR="00A125BE" w:rsidRPr="0034069A">
        <w:rPr>
          <w:rFonts w:ascii="Book Antiqua" w:hAnsi="Book Antiqua" w:cs="Times New Roman"/>
          <w:color w:val="auto"/>
        </w:rPr>
        <w:t xml:space="preserve"> </w:t>
      </w:r>
      <w:r w:rsidR="00F41AF4" w:rsidRPr="0034069A">
        <w:rPr>
          <w:rFonts w:ascii="Book Antiqua" w:hAnsi="Book Antiqua" w:cs="Times New Roman"/>
          <w:color w:val="auto"/>
        </w:rPr>
        <w:t xml:space="preserve">and </w:t>
      </w:r>
      <w:r w:rsidR="00A125BE" w:rsidRPr="0034069A">
        <w:rPr>
          <w:rFonts w:ascii="Book Antiqua" w:hAnsi="Book Antiqua" w:cs="Times New Roman"/>
          <w:color w:val="auto"/>
        </w:rPr>
        <w:t>also had</w:t>
      </w:r>
      <w:r w:rsidR="00F41AF4" w:rsidRPr="0034069A">
        <w:rPr>
          <w:rFonts w:ascii="Book Antiqua" w:hAnsi="Book Antiqua" w:cs="Times New Roman"/>
          <w:color w:val="auto"/>
        </w:rPr>
        <w:t xml:space="preserve"> immediate breast reconstruction.</w:t>
      </w:r>
    </w:p>
    <w:p w14:paraId="1C708182" w14:textId="77777777" w:rsidR="00322FFC" w:rsidRPr="0034069A" w:rsidRDefault="00322FFC" w:rsidP="0034069A">
      <w:pPr>
        <w:pStyle w:val="Body"/>
        <w:spacing w:line="360" w:lineRule="auto"/>
        <w:jc w:val="both"/>
        <w:rPr>
          <w:rFonts w:ascii="Book Antiqua" w:eastAsiaTheme="minorEastAsia" w:hAnsi="Book Antiqua" w:cs="Times New Roman"/>
          <w:color w:val="auto"/>
          <w:lang w:eastAsia="zh-CN"/>
        </w:rPr>
      </w:pPr>
    </w:p>
    <w:p w14:paraId="5FBA7545" w14:textId="77777777" w:rsidR="00322FFC" w:rsidRPr="0034069A" w:rsidRDefault="00322FFC" w:rsidP="0034069A">
      <w:pPr>
        <w:autoSpaceDE w:val="0"/>
        <w:autoSpaceDN w:val="0"/>
        <w:adjustRightInd w:val="0"/>
        <w:spacing w:line="360" w:lineRule="auto"/>
        <w:jc w:val="both"/>
        <w:rPr>
          <w:rFonts w:ascii="Book Antiqua" w:hAnsi="Book Antiqua"/>
          <w:b/>
        </w:rPr>
      </w:pPr>
      <w:r w:rsidRPr="0034069A">
        <w:rPr>
          <w:rFonts w:ascii="Book Antiqua" w:hAnsi="Book Antiqua"/>
          <w:b/>
        </w:rPr>
        <w:lastRenderedPageBreak/>
        <w:t>COMMENTS</w:t>
      </w:r>
    </w:p>
    <w:p w14:paraId="2FB64E74" w14:textId="77777777" w:rsidR="005B1B42" w:rsidRPr="005B1B42" w:rsidRDefault="005B1B42" w:rsidP="0034069A">
      <w:pPr>
        <w:pStyle w:val="Body"/>
        <w:spacing w:line="360" w:lineRule="auto"/>
        <w:jc w:val="both"/>
        <w:rPr>
          <w:rFonts w:ascii="Book Antiqua" w:eastAsiaTheme="minorEastAsia" w:hAnsi="Book Antiqua" w:cs="Times New Roman"/>
          <w:b/>
          <w:i/>
          <w:color w:val="auto"/>
          <w:lang w:eastAsia="zh-CN"/>
        </w:rPr>
      </w:pPr>
      <w:r w:rsidRPr="005B1B42">
        <w:rPr>
          <w:rFonts w:ascii="Book Antiqua" w:hAnsi="Book Antiqua" w:cs="Times New Roman"/>
          <w:b/>
          <w:i/>
          <w:color w:val="auto"/>
        </w:rPr>
        <w:t>Background</w:t>
      </w:r>
    </w:p>
    <w:p w14:paraId="5022B09A" w14:textId="2F03D720" w:rsidR="008E4B01" w:rsidRPr="0034069A" w:rsidRDefault="008E4B01"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Rates of contralateral prophylactic mastectomies (CPM) in women with early stage unilateral invasive breast cancer have been increasing, despite a lack of survival advantage. These rates have mainly been described in literature from the United States. Rates of CPM, and the factors influencing these rates, may be different in the Canadian healthcare system. </w:t>
      </w:r>
    </w:p>
    <w:p w14:paraId="24305295" w14:textId="77777777" w:rsidR="008E4B01" w:rsidRPr="0034069A" w:rsidRDefault="008E4B01" w:rsidP="0034069A">
      <w:pPr>
        <w:pStyle w:val="Body"/>
        <w:spacing w:line="360" w:lineRule="auto"/>
        <w:jc w:val="both"/>
        <w:rPr>
          <w:rFonts w:ascii="Book Antiqua" w:hAnsi="Book Antiqua" w:cs="Times New Roman"/>
          <w:color w:val="auto"/>
        </w:rPr>
      </w:pPr>
    </w:p>
    <w:p w14:paraId="7DA34877" w14:textId="77777777" w:rsidR="00A2794C" w:rsidRPr="00A2794C" w:rsidRDefault="00A2794C" w:rsidP="0034069A">
      <w:pPr>
        <w:pStyle w:val="Body"/>
        <w:spacing w:line="360" w:lineRule="auto"/>
        <w:jc w:val="both"/>
        <w:rPr>
          <w:rFonts w:ascii="Book Antiqua" w:eastAsiaTheme="minorEastAsia" w:hAnsi="Book Antiqua" w:cs="Times New Roman"/>
          <w:b/>
          <w:i/>
          <w:color w:val="auto"/>
          <w:lang w:eastAsia="zh-CN"/>
        </w:rPr>
      </w:pPr>
      <w:r w:rsidRPr="00A2794C">
        <w:rPr>
          <w:rFonts w:ascii="Book Antiqua" w:hAnsi="Book Antiqua" w:cs="Times New Roman"/>
          <w:b/>
          <w:i/>
          <w:color w:val="auto"/>
        </w:rPr>
        <w:t>Research frontiers</w:t>
      </w:r>
    </w:p>
    <w:p w14:paraId="16AC8D7A" w14:textId="7C1FF20A" w:rsidR="008E4B01" w:rsidRPr="0034069A" w:rsidRDefault="008E4B01"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CPM is often performed for younger patients and associated with immediate breast reconstruction. With increasing interest in healthcare costs, plus patient satisfaction and outcomes, CPM is an important topic of investigation. </w:t>
      </w:r>
    </w:p>
    <w:p w14:paraId="74677A96" w14:textId="77777777" w:rsidR="008E4B01" w:rsidRPr="0034069A" w:rsidRDefault="008E4B01" w:rsidP="0034069A">
      <w:pPr>
        <w:pStyle w:val="Body"/>
        <w:spacing w:line="360" w:lineRule="auto"/>
        <w:jc w:val="both"/>
        <w:rPr>
          <w:rFonts w:ascii="Book Antiqua" w:hAnsi="Book Antiqua" w:cs="Times New Roman"/>
          <w:color w:val="auto"/>
        </w:rPr>
      </w:pPr>
    </w:p>
    <w:p w14:paraId="24DF9933" w14:textId="77777777" w:rsidR="00A2794C" w:rsidRPr="00A2794C" w:rsidRDefault="00A2794C" w:rsidP="0034069A">
      <w:pPr>
        <w:pStyle w:val="Body"/>
        <w:spacing w:line="360" w:lineRule="auto"/>
        <w:jc w:val="both"/>
        <w:rPr>
          <w:rFonts w:ascii="Book Antiqua" w:eastAsiaTheme="minorEastAsia" w:hAnsi="Book Antiqua" w:cs="Times New Roman"/>
          <w:b/>
          <w:i/>
          <w:color w:val="auto"/>
          <w:lang w:eastAsia="zh-CN"/>
        </w:rPr>
      </w:pPr>
      <w:r w:rsidRPr="00A2794C">
        <w:rPr>
          <w:rFonts w:ascii="Book Antiqua" w:hAnsi="Book Antiqua" w:cs="Times New Roman"/>
          <w:b/>
          <w:i/>
          <w:color w:val="auto"/>
        </w:rPr>
        <w:t>Innovations and breakthroughs</w:t>
      </w:r>
    </w:p>
    <w:p w14:paraId="25936103" w14:textId="0A3BE67E" w:rsidR="00907F14" w:rsidRPr="0034069A" w:rsidRDefault="00907F1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CPM rates at a single Canadian institution do not show the same increasing trend as reported in the </w:t>
      </w:r>
      <w:r w:rsidR="00A2794C" w:rsidRPr="0034069A">
        <w:rPr>
          <w:rFonts w:ascii="Book Antiqua" w:hAnsi="Book Antiqua" w:cs="Times New Roman"/>
          <w:color w:val="auto"/>
        </w:rPr>
        <w:t>U</w:t>
      </w:r>
      <w:r w:rsidR="00A2794C">
        <w:rPr>
          <w:rFonts w:ascii="Book Antiqua" w:eastAsiaTheme="minorEastAsia" w:hAnsi="Book Antiqua" w:cs="Times New Roman" w:hint="eastAsia"/>
          <w:color w:val="auto"/>
          <w:lang w:eastAsia="zh-CN"/>
        </w:rPr>
        <w:t xml:space="preserve">nited </w:t>
      </w:r>
      <w:r w:rsidR="00A2794C" w:rsidRPr="0034069A">
        <w:rPr>
          <w:rFonts w:ascii="Book Antiqua" w:hAnsi="Book Antiqua" w:cs="Times New Roman"/>
          <w:color w:val="auto"/>
        </w:rPr>
        <w:t>S</w:t>
      </w:r>
      <w:r w:rsidR="00A2794C">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w:t>
      </w:r>
      <w:r w:rsidR="0034069A">
        <w:rPr>
          <w:rFonts w:ascii="Book Antiqua" w:hAnsi="Book Antiqua" w:cs="Times New Roman"/>
          <w:color w:val="auto"/>
        </w:rPr>
        <w:t xml:space="preserve"> </w:t>
      </w:r>
      <w:r w:rsidRPr="0034069A">
        <w:rPr>
          <w:rFonts w:ascii="Book Antiqua" w:hAnsi="Book Antiqua" w:cs="Times New Roman"/>
          <w:color w:val="auto"/>
        </w:rPr>
        <w:t xml:space="preserve">Similar to </w:t>
      </w:r>
      <w:r w:rsidR="00A2794C" w:rsidRPr="0034069A">
        <w:rPr>
          <w:rFonts w:ascii="Book Antiqua" w:hAnsi="Book Antiqua" w:cs="Times New Roman"/>
          <w:color w:val="auto"/>
        </w:rPr>
        <w:t>U</w:t>
      </w:r>
      <w:r w:rsidR="00A2794C">
        <w:rPr>
          <w:rFonts w:ascii="Book Antiqua" w:eastAsiaTheme="minorEastAsia" w:hAnsi="Book Antiqua" w:cs="Times New Roman" w:hint="eastAsia"/>
          <w:color w:val="auto"/>
          <w:lang w:eastAsia="zh-CN"/>
        </w:rPr>
        <w:t xml:space="preserve">nited </w:t>
      </w:r>
      <w:r w:rsidR="00A2794C" w:rsidRPr="0034069A">
        <w:rPr>
          <w:rFonts w:ascii="Book Antiqua" w:hAnsi="Book Antiqua" w:cs="Times New Roman"/>
          <w:color w:val="auto"/>
        </w:rPr>
        <w:t>S</w:t>
      </w:r>
      <w:r w:rsidR="00A2794C">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xml:space="preserve"> literature, CPM is associated with immediate reconstruction and patients with a family history. </w:t>
      </w:r>
    </w:p>
    <w:p w14:paraId="1229349C" w14:textId="77777777" w:rsidR="00907F14" w:rsidRPr="0034069A" w:rsidRDefault="00907F14" w:rsidP="0034069A">
      <w:pPr>
        <w:pStyle w:val="Body"/>
        <w:spacing w:line="360" w:lineRule="auto"/>
        <w:jc w:val="both"/>
        <w:rPr>
          <w:rFonts w:ascii="Book Antiqua" w:hAnsi="Book Antiqua" w:cs="Times New Roman"/>
          <w:color w:val="auto"/>
        </w:rPr>
      </w:pPr>
    </w:p>
    <w:p w14:paraId="4F26F4C1" w14:textId="77777777" w:rsidR="00A2794C" w:rsidRPr="00A2794C" w:rsidRDefault="00A2794C" w:rsidP="0034069A">
      <w:pPr>
        <w:pStyle w:val="Body"/>
        <w:spacing w:line="360" w:lineRule="auto"/>
        <w:jc w:val="both"/>
        <w:rPr>
          <w:rFonts w:ascii="Book Antiqua" w:eastAsiaTheme="minorEastAsia" w:hAnsi="Book Antiqua" w:cs="Times New Roman"/>
          <w:b/>
          <w:i/>
          <w:color w:val="auto"/>
          <w:lang w:eastAsia="zh-CN"/>
        </w:rPr>
      </w:pPr>
      <w:r w:rsidRPr="00A2794C">
        <w:rPr>
          <w:rFonts w:ascii="Book Antiqua" w:hAnsi="Book Antiqua" w:cs="Times New Roman"/>
          <w:b/>
          <w:i/>
          <w:color w:val="auto"/>
        </w:rPr>
        <w:t>Applications</w:t>
      </w:r>
    </w:p>
    <w:p w14:paraId="44A9A897" w14:textId="1AFC7FCB" w:rsidR="00907F14" w:rsidRPr="0034069A" w:rsidRDefault="00907F14" w:rsidP="0034069A">
      <w:pPr>
        <w:pStyle w:val="Body"/>
        <w:spacing w:line="360" w:lineRule="auto"/>
        <w:jc w:val="both"/>
        <w:rPr>
          <w:rFonts w:ascii="Book Antiqua" w:hAnsi="Book Antiqua" w:cs="Times New Roman"/>
          <w:color w:val="auto"/>
        </w:rPr>
      </w:pPr>
      <w:r w:rsidRPr="0034069A">
        <w:rPr>
          <w:rFonts w:ascii="Book Antiqua" w:hAnsi="Book Antiqua" w:cs="Times New Roman"/>
          <w:color w:val="auto"/>
        </w:rPr>
        <w:t xml:space="preserve">By identifying findings in contrast to those reported in the </w:t>
      </w:r>
      <w:r w:rsidR="00A2794C" w:rsidRPr="0034069A">
        <w:rPr>
          <w:rFonts w:ascii="Book Antiqua" w:hAnsi="Book Antiqua" w:cs="Times New Roman"/>
          <w:color w:val="auto"/>
        </w:rPr>
        <w:t>U</w:t>
      </w:r>
      <w:r w:rsidR="00A2794C">
        <w:rPr>
          <w:rFonts w:ascii="Book Antiqua" w:eastAsiaTheme="minorEastAsia" w:hAnsi="Book Antiqua" w:cs="Times New Roman" w:hint="eastAsia"/>
          <w:color w:val="auto"/>
          <w:lang w:eastAsia="zh-CN"/>
        </w:rPr>
        <w:t xml:space="preserve">nited </w:t>
      </w:r>
      <w:r w:rsidR="00A2794C" w:rsidRPr="0034069A">
        <w:rPr>
          <w:rFonts w:ascii="Book Antiqua" w:hAnsi="Book Antiqua" w:cs="Times New Roman"/>
          <w:color w:val="auto"/>
        </w:rPr>
        <w:t>S</w:t>
      </w:r>
      <w:r w:rsidR="00A2794C">
        <w:rPr>
          <w:rFonts w:ascii="Book Antiqua" w:eastAsiaTheme="minorEastAsia" w:hAnsi="Book Antiqua" w:cs="Times New Roman" w:hint="eastAsia"/>
          <w:color w:val="auto"/>
          <w:lang w:eastAsia="zh-CN"/>
        </w:rPr>
        <w:t>tates</w:t>
      </w:r>
      <w:r w:rsidRPr="0034069A">
        <w:rPr>
          <w:rFonts w:ascii="Book Antiqua" w:hAnsi="Book Antiqua" w:cs="Times New Roman"/>
          <w:color w:val="auto"/>
        </w:rPr>
        <w:t>, further investigation into potential reasons (</w:t>
      </w:r>
      <w:r w:rsidRPr="00A2794C">
        <w:rPr>
          <w:rFonts w:ascii="Book Antiqua" w:hAnsi="Book Antiqua" w:cs="Times New Roman"/>
          <w:i/>
          <w:color w:val="auto"/>
        </w:rPr>
        <w:t>i.e</w:t>
      </w:r>
      <w:r w:rsidRPr="0034069A">
        <w:rPr>
          <w:rFonts w:ascii="Book Antiqua" w:hAnsi="Book Antiqua" w:cs="Times New Roman"/>
          <w:color w:val="auto"/>
        </w:rPr>
        <w:t>.</w:t>
      </w:r>
      <w:r w:rsidR="00A2794C">
        <w:rPr>
          <w:rFonts w:ascii="Book Antiqua" w:eastAsiaTheme="minorEastAsia" w:hAnsi="Book Antiqua" w:cs="Times New Roman" w:hint="eastAsia"/>
          <w:color w:val="auto"/>
          <w:lang w:eastAsia="zh-CN"/>
        </w:rPr>
        <w:t>,</w:t>
      </w:r>
      <w:r w:rsidRPr="0034069A">
        <w:rPr>
          <w:rFonts w:ascii="Book Antiqua" w:hAnsi="Book Antiqua" w:cs="Times New Roman"/>
          <w:color w:val="auto"/>
        </w:rPr>
        <w:t xml:space="preserve"> lack of hospital resources, lack of patient desire, </w:t>
      </w:r>
      <w:r w:rsidRPr="00A2794C">
        <w:rPr>
          <w:rFonts w:ascii="Book Antiqua" w:hAnsi="Book Antiqua" w:cs="Times New Roman"/>
          <w:i/>
          <w:color w:val="auto"/>
        </w:rPr>
        <w:t>etc</w:t>
      </w:r>
      <w:r w:rsidR="00A2794C">
        <w:rPr>
          <w:rFonts w:ascii="Book Antiqua" w:eastAsiaTheme="minorEastAsia" w:hAnsi="Book Antiqua" w:cs="Times New Roman" w:hint="eastAsia"/>
          <w:color w:val="auto"/>
          <w:lang w:eastAsia="zh-CN"/>
        </w:rPr>
        <w:t>.</w:t>
      </w:r>
      <w:r w:rsidRPr="0034069A">
        <w:rPr>
          <w:rFonts w:ascii="Book Antiqua" w:hAnsi="Book Antiqua" w:cs="Times New Roman"/>
          <w:color w:val="auto"/>
        </w:rPr>
        <w:t>) for the difference in CPM rates should be undertaken.</w:t>
      </w:r>
      <w:r w:rsidR="0034069A">
        <w:rPr>
          <w:rFonts w:ascii="Book Antiqua" w:hAnsi="Book Antiqua" w:cs="Times New Roman"/>
          <w:color w:val="auto"/>
        </w:rPr>
        <w:t xml:space="preserve"> </w:t>
      </w:r>
    </w:p>
    <w:p w14:paraId="3AC5F678" w14:textId="77777777" w:rsidR="00907F14" w:rsidRPr="0034069A" w:rsidRDefault="00907F14" w:rsidP="0034069A">
      <w:pPr>
        <w:pStyle w:val="Body"/>
        <w:spacing w:line="360" w:lineRule="auto"/>
        <w:jc w:val="both"/>
        <w:rPr>
          <w:rFonts w:ascii="Book Antiqua" w:hAnsi="Book Antiqua" w:cs="Times New Roman"/>
          <w:color w:val="auto"/>
        </w:rPr>
      </w:pPr>
    </w:p>
    <w:p w14:paraId="1490505B" w14:textId="77777777" w:rsidR="00A2794C" w:rsidRPr="00A96EC9" w:rsidRDefault="00A2794C" w:rsidP="00A96EC9">
      <w:pPr>
        <w:pStyle w:val="Body"/>
        <w:spacing w:line="360" w:lineRule="auto"/>
        <w:jc w:val="both"/>
        <w:rPr>
          <w:rFonts w:ascii="Book Antiqua" w:eastAsiaTheme="minorEastAsia" w:hAnsi="Book Antiqua" w:cs="Times New Roman"/>
          <w:b/>
          <w:i/>
          <w:color w:val="auto"/>
          <w:lang w:eastAsia="zh-CN"/>
        </w:rPr>
      </w:pPr>
      <w:r w:rsidRPr="00A96EC9">
        <w:rPr>
          <w:rFonts w:ascii="Book Antiqua" w:hAnsi="Book Antiqua" w:cs="Times New Roman"/>
          <w:b/>
          <w:i/>
          <w:color w:val="auto"/>
        </w:rPr>
        <w:t>Terminology</w:t>
      </w:r>
    </w:p>
    <w:p w14:paraId="2BDD0493" w14:textId="77777777" w:rsidR="00A2794C" w:rsidRPr="00A96EC9" w:rsidRDefault="00A2794C" w:rsidP="00A96EC9">
      <w:pPr>
        <w:pStyle w:val="Body"/>
        <w:spacing w:line="360" w:lineRule="auto"/>
        <w:jc w:val="both"/>
        <w:rPr>
          <w:rFonts w:ascii="Book Antiqua" w:eastAsiaTheme="minorEastAsia" w:hAnsi="Book Antiqua" w:cs="Times New Roman"/>
          <w:color w:val="auto"/>
          <w:lang w:eastAsia="zh-CN"/>
        </w:rPr>
      </w:pPr>
      <w:r w:rsidRPr="00A96EC9">
        <w:rPr>
          <w:rFonts w:ascii="Book Antiqua" w:hAnsi="Book Antiqua" w:cs="Times New Roman"/>
          <w:color w:val="auto"/>
        </w:rPr>
        <w:t>CPM</w:t>
      </w:r>
      <w:r w:rsidR="00907F14" w:rsidRPr="00A96EC9">
        <w:rPr>
          <w:rFonts w:ascii="Book Antiqua" w:hAnsi="Book Antiqua" w:cs="Times New Roman"/>
          <w:color w:val="auto"/>
        </w:rPr>
        <w:t xml:space="preserve"> is the removal of a health</w:t>
      </w:r>
      <w:r w:rsidR="006100C5" w:rsidRPr="00A96EC9">
        <w:rPr>
          <w:rFonts w:ascii="Book Antiqua" w:hAnsi="Book Antiqua" w:cs="Times New Roman"/>
          <w:color w:val="auto"/>
        </w:rPr>
        <w:t>y breast</w:t>
      </w:r>
      <w:r w:rsidR="00907F14" w:rsidRPr="00A96EC9">
        <w:rPr>
          <w:rFonts w:ascii="Book Antiqua" w:hAnsi="Book Antiqua" w:cs="Times New Roman"/>
          <w:color w:val="auto"/>
        </w:rPr>
        <w:t xml:space="preserve"> </w:t>
      </w:r>
      <w:r w:rsidR="006100C5" w:rsidRPr="00A96EC9">
        <w:rPr>
          <w:rFonts w:ascii="Book Antiqua" w:hAnsi="Book Antiqua" w:cs="Times New Roman"/>
          <w:color w:val="auto"/>
        </w:rPr>
        <w:t xml:space="preserve">for breast cancer prevention or for cosmetic balancing requirements. </w:t>
      </w:r>
    </w:p>
    <w:p w14:paraId="3BDDA61F" w14:textId="77777777" w:rsidR="00A2794C" w:rsidRPr="00A96EC9" w:rsidRDefault="00A2794C" w:rsidP="00A96EC9">
      <w:pPr>
        <w:pStyle w:val="Body"/>
        <w:spacing w:line="360" w:lineRule="auto"/>
        <w:jc w:val="both"/>
        <w:rPr>
          <w:rFonts w:ascii="Book Antiqua" w:eastAsiaTheme="minorEastAsia" w:hAnsi="Book Antiqua" w:cs="Times New Roman"/>
          <w:color w:val="auto"/>
          <w:lang w:eastAsia="zh-CN"/>
        </w:rPr>
      </w:pPr>
    </w:p>
    <w:p w14:paraId="3738F0A5" w14:textId="77777777" w:rsidR="00A2794C" w:rsidRPr="00A96EC9" w:rsidRDefault="00A2794C" w:rsidP="00A96EC9">
      <w:pPr>
        <w:pStyle w:val="Body"/>
        <w:spacing w:line="360" w:lineRule="auto"/>
        <w:jc w:val="both"/>
        <w:rPr>
          <w:rFonts w:ascii="Book Antiqua" w:eastAsiaTheme="minorEastAsia" w:hAnsi="Book Antiqua" w:cs="Times New Roman"/>
          <w:b/>
          <w:i/>
          <w:color w:val="auto"/>
          <w:lang w:eastAsia="zh-CN"/>
        </w:rPr>
      </w:pPr>
      <w:r w:rsidRPr="00A96EC9">
        <w:rPr>
          <w:rFonts w:ascii="Book Antiqua" w:eastAsiaTheme="minorEastAsia" w:hAnsi="Book Antiqua" w:cs="Times New Roman"/>
          <w:b/>
          <w:i/>
          <w:color w:val="auto"/>
          <w:lang w:eastAsia="zh-CN"/>
        </w:rPr>
        <w:t>Peer-review</w:t>
      </w:r>
    </w:p>
    <w:p w14:paraId="6B896455" w14:textId="2B0D2F30" w:rsidR="00BE46A5" w:rsidRPr="00A96EC9" w:rsidRDefault="00BE46A5" w:rsidP="00A96EC9">
      <w:pPr>
        <w:pStyle w:val="Body"/>
        <w:spacing w:line="360" w:lineRule="auto"/>
        <w:jc w:val="both"/>
        <w:rPr>
          <w:rFonts w:ascii="Book Antiqua" w:eastAsiaTheme="minorEastAsia" w:hAnsi="Book Antiqua" w:cs="Times New Roman"/>
          <w:b/>
          <w:i/>
          <w:color w:val="auto"/>
          <w:lang w:eastAsia="zh-CN"/>
        </w:rPr>
      </w:pPr>
      <w:r w:rsidRPr="00A96EC9">
        <w:rPr>
          <w:rFonts w:ascii="Book Antiqua" w:hAnsi="Book Antiqua" w:cs="Times New Roman"/>
        </w:rPr>
        <w:t xml:space="preserve">The </w:t>
      </w:r>
      <w:bookmarkStart w:id="4" w:name="_GoBack"/>
      <w:r w:rsidRPr="00A96EC9">
        <w:rPr>
          <w:rFonts w:ascii="Book Antiqua" w:hAnsi="Book Antiqua" w:cs="Times New Roman"/>
        </w:rPr>
        <w:t xml:space="preserve">proffered </w:t>
      </w:r>
      <w:bookmarkEnd w:id="4"/>
      <w:r w:rsidRPr="00A96EC9">
        <w:rPr>
          <w:rFonts w:ascii="Book Antiqua" w:hAnsi="Book Antiqua" w:cs="Times New Roman"/>
        </w:rPr>
        <w:t>paper is thoughtful, timely, and publishable</w:t>
      </w:r>
      <w:r w:rsidRPr="00A96EC9">
        <w:rPr>
          <w:rFonts w:ascii="Book Antiqua" w:eastAsiaTheme="minorEastAsia" w:hAnsi="Book Antiqua" w:cs="Times New Roman"/>
          <w:lang w:eastAsia="zh-CN"/>
        </w:rPr>
        <w:t>.</w:t>
      </w:r>
    </w:p>
    <w:p w14:paraId="3E0B9B51" w14:textId="1E74B1CD" w:rsidR="00EB43C9" w:rsidRPr="00A96EC9" w:rsidRDefault="00F41AF4" w:rsidP="00A96EC9">
      <w:pPr>
        <w:pStyle w:val="Body"/>
        <w:spacing w:line="360" w:lineRule="auto"/>
        <w:jc w:val="both"/>
        <w:rPr>
          <w:rFonts w:ascii="Book Antiqua" w:hAnsi="Book Antiqua" w:cs="Times New Roman"/>
          <w:b/>
          <w:i/>
          <w:color w:val="auto"/>
        </w:rPr>
      </w:pPr>
      <w:r w:rsidRPr="00A96EC9">
        <w:rPr>
          <w:rFonts w:ascii="Book Antiqua" w:hAnsi="Book Antiqua" w:cs="Times New Roman"/>
          <w:b/>
          <w:i/>
          <w:color w:val="auto"/>
        </w:rPr>
        <w:br w:type="page"/>
      </w:r>
    </w:p>
    <w:p w14:paraId="66A9C736" w14:textId="23B1F7FB" w:rsidR="00EF5896" w:rsidRPr="00A96EC9" w:rsidRDefault="00F649DE" w:rsidP="00A96EC9">
      <w:pPr>
        <w:spacing w:line="360" w:lineRule="auto"/>
        <w:jc w:val="both"/>
        <w:rPr>
          <w:rFonts w:ascii="Book Antiqua" w:hAnsi="Book Antiqua"/>
        </w:rPr>
      </w:pPr>
      <w:r w:rsidRPr="00A96EC9">
        <w:rPr>
          <w:rFonts w:ascii="Book Antiqua" w:hAnsi="Book Antiqua"/>
          <w:b/>
        </w:rPr>
        <w:lastRenderedPageBreak/>
        <w:t>REFERENCES</w:t>
      </w:r>
    </w:p>
    <w:p w14:paraId="7081404E"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 </w:t>
      </w:r>
      <w:proofErr w:type="spellStart"/>
      <w:r w:rsidRPr="00A96EC9">
        <w:rPr>
          <w:rFonts w:ascii="Book Antiqua" w:eastAsia="宋体" w:hAnsi="Book Antiqua" w:cs="宋体"/>
          <w:b/>
          <w:bCs/>
          <w:bdr w:val="none" w:sz="0" w:space="0" w:color="auto"/>
          <w:lang w:eastAsia="zh-CN"/>
        </w:rPr>
        <w:t>Pesce</w:t>
      </w:r>
      <w:proofErr w:type="spellEnd"/>
      <w:r w:rsidRPr="00A96EC9">
        <w:rPr>
          <w:rFonts w:ascii="Book Antiqua" w:eastAsia="宋体" w:hAnsi="Book Antiqua" w:cs="宋体"/>
          <w:b/>
          <w:bCs/>
          <w:bdr w:val="none" w:sz="0" w:space="0" w:color="auto"/>
          <w:lang w:eastAsia="zh-CN"/>
        </w:rPr>
        <w:t xml:space="preserve"> CE</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Liederbach</w:t>
      </w:r>
      <w:proofErr w:type="spellEnd"/>
      <w:r w:rsidRPr="00A96EC9">
        <w:rPr>
          <w:rFonts w:ascii="Book Antiqua" w:eastAsia="宋体" w:hAnsi="Book Antiqua" w:cs="宋体"/>
          <w:bdr w:val="none" w:sz="0" w:space="0" w:color="auto"/>
          <w:lang w:eastAsia="zh-CN"/>
        </w:rPr>
        <w:t xml:space="preserve"> E, </w:t>
      </w:r>
      <w:proofErr w:type="spellStart"/>
      <w:r w:rsidRPr="00A96EC9">
        <w:rPr>
          <w:rFonts w:ascii="Book Antiqua" w:eastAsia="宋体" w:hAnsi="Book Antiqua" w:cs="宋体"/>
          <w:bdr w:val="none" w:sz="0" w:space="0" w:color="auto"/>
          <w:lang w:eastAsia="zh-CN"/>
        </w:rPr>
        <w:t>Czechura</w:t>
      </w:r>
      <w:proofErr w:type="spellEnd"/>
      <w:r w:rsidRPr="00A96EC9">
        <w:rPr>
          <w:rFonts w:ascii="Book Antiqua" w:eastAsia="宋体" w:hAnsi="Book Antiqua" w:cs="宋体"/>
          <w:bdr w:val="none" w:sz="0" w:space="0" w:color="auto"/>
          <w:lang w:eastAsia="zh-CN"/>
        </w:rPr>
        <w:t xml:space="preserve"> T, Winchester DJ, Yao K. Changing surgical trends in young patients with early stage breast cancer, 2003 to 2010: a report from the National Cancer Data Base. </w:t>
      </w:r>
      <w:r w:rsidRPr="00A96EC9">
        <w:rPr>
          <w:rFonts w:ascii="Book Antiqua" w:eastAsia="宋体" w:hAnsi="Book Antiqua" w:cs="宋体"/>
          <w:i/>
          <w:iCs/>
          <w:bdr w:val="none" w:sz="0" w:space="0" w:color="auto"/>
          <w:lang w:eastAsia="zh-CN"/>
        </w:rPr>
        <w:t xml:space="preserve">J Am </w:t>
      </w:r>
      <w:proofErr w:type="spellStart"/>
      <w:r w:rsidRPr="00A96EC9">
        <w:rPr>
          <w:rFonts w:ascii="Book Antiqua" w:eastAsia="宋体" w:hAnsi="Book Antiqua" w:cs="宋体"/>
          <w:i/>
          <w:iCs/>
          <w:bdr w:val="none" w:sz="0" w:space="0" w:color="auto"/>
          <w:lang w:eastAsia="zh-CN"/>
        </w:rPr>
        <w:t>Coll</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219</w:t>
      </w:r>
      <w:r w:rsidRPr="00A96EC9">
        <w:rPr>
          <w:rFonts w:ascii="Book Antiqua" w:eastAsia="宋体" w:hAnsi="Book Antiqua" w:cs="宋体"/>
          <w:bdr w:val="none" w:sz="0" w:space="0" w:color="auto"/>
          <w:lang w:eastAsia="zh-CN"/>
        </w:rPr>
        <w:t>: 19-28 [PMID: 24862886 DOI: 10.1016/j.jamcollsurg.2014.03.043]</w:t>
      </w:r>
    </w:p>
    <w:p w14:paraId="298CEDC5"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96EC9">
        <w:rPr>
          <w:rFonts w:ascii="Book Antiqua" w:eastAsia="宋体" w:hAnsi="Book Antiqua" w:cs="宋体"/>
          <w:bdr w:val="none" w:sz="0" w:space="0" w:color="auto"/>
          <w:lang w:eastAsia="zh-CN"/>
        </w:rPr>
        <w:t xml:space="preserve">2 </w:t>
      </w:r>
      <w:r w:rsidRPr="00A96EC9">
        <w:rPr>
          <w:rFonts w:ascii="Book Antiqua" w:eastAsia="宋体" w:hAnsi="Book Antiqua" w:cs="宋体"/>
          <w:b/>
          <w:bCs/>
          <w:bdr w:val="none" w:sz="0" w:space="0" w:color="auto"/>
          <w:lang w:eastAsia="zh-CN"/>
        </w:rPr>
        <w:t>Tuttle TM</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Habermann</w:t>
      </w:r>
      <w:proofErr w:type="spellEnd"/>
      <w:r w:rsidRPr="00A96EC9">
        <w:rPr>
          <w:rFonts w:ascii="Book Antiqua" w:eastAsia="宋体" w:hAnsi="Book Antiqua" w:cs="宋体"/>
          <w:bdr w:val="none" w:sz="0" w:space="0" w:color="auto"/>
          <w:lang w:eastAsia="zh-CN"/>
        </w:rPr>
        <w:t xml:space="preserve"> EB, </w:t>
      </w:r>
      <w:proofErr w:type="spellStart"/>
      <w:r w:rsidRPr="00A96EC9">
        <w:rPr>
          <w:rFonts w:ascii="Book Antiqua" w:eastAsia="宋体" w:hAnsi="Book Antiqua" w:cs="宋体"/>
          <w:bdr w:val="none" w:sz="0" w:space="0" w:color="auto"/>
          <w:lang w:eastAsia="zh-CN"/>
        </w:rPr>
        <w:t>Grund</w:t>
      </w:r>
      <w:proofErr w:type="spellEnd"/>
      <w:r w:rsidRPr="00A96EC9">
        <w:rPr>
          <w:rFonts w:ascii="Book Antiqua" w:eastAsia="宋体" w:hAnsi="Book Antiqua" w:cs="宋体"/>
          <w:bdr w:val="none" w:sz="0" w:space="0" w:color="auto"/>
          <w:lang w:eastAsia="zh-CN"/>
        </w:rPr>
        <w:t xml:space="preserve"> EH, Morris TJ, </w:t>
      </w:r>
      <w:proofErr w:type="spellStart"/>
      <w:r w:rsidRPr="00A96EC9">
        <w:rPr>
          <w:rFonts w:ascii="Book Antiqua" w:eastAsia="宋体" w:hAnsi="Book Antiqua" w:cs="宋体"/>
          <w:bdr w:val="none" w:sz="0" w:space="0" w:color="auto"/>
          <w:lang w:eastAsia="zh-CN"/>
        </w:rPr>
        <w:t>Virnig</w:t>
      </w:r>
      <w:proofErr w:type="spellEnd"/>
      <w:r w:rsidRPr="00A96EC9">
        <w:rPr>
          <w:rFonts w:ascii="Book Antiqua" w:eastAsia="宋体" w:hAnsi="Book Antiqua" w:cs="宋体"/>
          <w:bdr w:val="none" w:sz="0" w:space="0" w:color="auto"/>
          <w:lang w:eastAsia="zh-CN"/>
        </w:rPr>
        <w:t xml:space="preserve"> BA.</w:t>
      </w:r>
      <w:proofErr w:type="gramEnd"/>
      <w:r w:rsidRPr="00A96EC9">
        <w:rPr>
          <w:rFonts w:ascii="Book Antiqua" w:eastAsia="宋体" w:hAnsi="Book Antiqua" w:cs="宋体"/>
          <w:bdr w:val="none" w:sz="0" w:space="0" w:color="auto"/>
          <w:lang w:eastAsia="zh-CN"/>
        </w:rPr>
        <w:t xml:space="preserve"> Increasing use of contralateral prophylactic mastectomy for breast cancer patients: a trend toward more aggressive surgical treatment. </w:t>
      </w:r>
      <w:r w:rsidRPr="00A96EC9">
        <w:rPr>
          <w:rFonts w:ascii="Book Antiqua" w:eastAsia="宋体" w:hAnsi="Book Antiqua" w:cs="宋体"/>
          <w:i/>
          <w:iCs/>
          <w:bdr w:val="none" w:sz="0" w:space="0" w:color="auto"/>
          <w:lang w:eastAsia="zh-CN"/>
        </w:rPr>
        <w:t xml:space="preserve">J </w:t>
      </w:r>
      <w:proofErr w:type="spellStart"/>
      <w:r w:rsidRPr="00A96EC9">
        <w:rPr>
          <w:rFonts w:ascii="Book Antiqua" w:eastAsia="宋体" w:hAnsi="Book Antiqua" w:cs="宋体"/>
          <w:i/>
          <w:iCs/>
          <w:bdr w:val="none" w:sz="0" w:space="0" w:color="auto"/>
          <w:lang w:eastAsia="zh-CN"/>
        </w:rPr>
        <w:t>Clin</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2007; </w:t>
      </w:r>
      <w:r w:rsidRPr="00A96EC9">
        <w:rPr>
          <w:rFonts w:ascii="Book Antiqua" w:eastAsia="宋体" w:hAnsi="Book Antiqua" w:cs="宋体"/>
          <w:b/>
          <w:bCs/>
          <w:bdr w:val="none" w:sz="0" w:space="0" w:color="auto"/>
          <w:lang w:eastAsia="zh-CN"/>
        </w:rPr>
        <w:t>25</w:t>
      </w:r>
      <w:r w:rsidRPr="00A96EC9">
        <w:rPr>
          <w:rFonts w:ascii="Book Antiqua" w:eastAsia="宋体" w:hAnsi="Book Antiqua" w:cs="宋体"/>
          <w:bdr w:val="none" w:sz="0" w:space="0" w:color="auto"/>
          <w:lang w:eastAsia="zh-CN"/>
        </w:rPr>
        <w:t>: 5203-5209 [PMID: 17954711]</w:t>
      </w:r>
    </w:p>
    <w:p w14:paraId="1E8A54BE" w14:textId="405A44AF"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3 </w:t>
      </w:r>
      <w:r w:rsidRPr="00A96EC9">
        <w:rPr>
          <w:rFonts w:ascii="Book Antiqua" w:eastAsia="宋体" w:hAnsi="Book Antiqua" w:cs="宋体"/>
          <w:b/>
          <w:bCs/>
          <w:bdr w:val="none" w:sz="0" w:space="0" w:color="auto"/>
          <w:lang w:eastAsia="zh-CN"/>
        </w:rPr>
        <w:t>Tuttle TM</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Jarosek</w:t>
      </w:r>
      <w:proofErr w:type="spellEnd"/>
      <w:r w:rsidRPr="00A96EC9">
        <w:rPr>
          <w:rFonts w:ascii="Book Antiqua" w:eastAsia="宋体" w:hAnsi="Book Antiqua" w:cs="宋体"/>
          <w:bdr w:val="none" w:sz="0" w:space="0" w:color="auto"/>
          <w:lang w:eastAsia="zh-CN"/>
        </w:rPr>
        <w:t xml:space="preserve"> S, </w:t>
      </w:r>
      <w:proofErr w:type="spellStart"/>
      <w:r w:rsidRPr="00A96EC9">
        <w:rPr>
          <w:rFonts w:ascii="Book Antiqua" w:eastAsia="宋体" w:hAnsi="Book Antiqua" w:cs="宋体"/>
          <w:bdr w:val="none" w:sz="0" w:space="0" w:color="auto"/>
          <w:lang w:eastAsia="zh-CN"/>
        </w:rPr>
        <w:t>Habermann</w:t>
      </w:r>
      <w:proofErr w:type="spellEnd"/>
      <w:r w:rsidRPr="00A96EC9">
        <w:rPr>
          <w:rFonts w:ascii="Book Antiqua" w:eastAsia="宋体" w:hAnsi="Book Antiqua" w:cs="宋体"/>
          <w:bdr w:val="none" w:sz="0" w:space="0" w:color="auto"/>
          <w:lang w:eastAsia="zh-CN"/>
        </w:rPr>
        <w:t xml:space="preserve"> EB, Arrington A, Abraham A, Morris TJ, </w:t>
      </w:r>
      <w:proofErr w:type="spellStart"/>
      <w:r w:rsidRPr="00A96EC9">
        <w:rPr>
          <w:rFonts w:ascii="Book Antiqua" w:eastAsia="宋体" w:hAnsi="Book Antiqua" w:cs="宋体"/>
          <w:bdr w:val="none" w:sz="0" w:space="0" w:color="auto"/>
          <w:lang w:eastAsia="zh-CN"/>
        </w:rPr>
        <w:t>Virnig</w:t>
      </w:r>
      <w:proofErr w:type="spellEnd"/>
      <w:r w:rsidRPr="00A96EC9">
        <w:rPr>
          <w:rFonts w:ascii="Book Antiqua" w:eastAsia="宋体" w:hAnsi="Book Antiqua" w:cs="宋体"/>
          <w:bdr w:val="none" w:sz="0" w:space="0" w:color="auto"/>
          <w:lang w:eastAsia="zh-CN"/>
        </w:rPr>
        <w:t xml:space="preserve"> BA. Increasing rates of contralateral prophylactic mastectomy among patients with ductal carcinoma in situ. </w:t>
      </w:r>
      <w:r w:rsidRPr="00A96EC9">
        <w:rPr>
          <w:rFonts w:ascii="Book Antiqua" w:eastAsia="宋体" w:hAnsi="Book Antiqua" w:cs="宋体"/>
          <w:i/>
          <w:iCs/>
          <w:bdr w:val="none" w:sz="0" w:space="0" w:color="auto"/>
          <w:lang w:eastAsia="zh-CN"/>
        </w:rPr>
        <w:t xml:space="preserve">J </w:t>
      </w:r>
      <w:proofErr w:type="spellStart"/>
      <w:r w:rsidRPr="00A96EC9">
        <w:rPr>
          <w:rFonts w:ascii="Book Antiqua" w:eastAsia="宋体" w:hAnsi="Book Antiqua" w:cs="宋体"/>
          <w:i/>
          <w:iCs/>
          <w:bdr w:val="none" w:sz="0" w:space="0" w:color="auto"/>
          <w:lang w:eastAsia="zh-CN"/>
        </w:rPr>
        <w:t>Clin</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2009; </w:t>
      </w:r>
      <w:r w:rsidRPr="00A96EC9">
        <w:rPr>
          <w:rFonts w:ascii="Book Antiqua" w:eastAsia="宋体" w:hAnsi="Book Antiqua" w:cs="宋体"/>
          <w:b/>
          <w:bCs/>
          <w:bdr w:val="none" w:sz="0" w:space="0" w:color="auto"/>
          <w:lang w:eastAsia="zh-CN"/>
        </w:rPr>
        <w:t>27</w:t>
      </w:r>
      <w:r w:rsidRPr="00A96EC9">
        <w:rPr>
          <w:rFonts w:ascii="Book Antiqua" w:eastAsia="宋体" w:hAnsi="Book Antiqua" w:cs="宋体"/>
          <w:bdr w:val="none" w:sz="0" w:space="0" w:color="auto"/>
          <w:lang w:eastAsia="zh-CN"/>
        </w:rPr>
        <w:t>: 1362-1367 [PMID: 1922484</w:t>
      </w:r>
      <w:r>
        <w:rPr>
          <w:rFonts w:ascii="Book Antiqua" w:eastAsia="宋体" w:hAnsi="Book Antiqua" w:cs="宋体"/>
          <w:bdr w:val="none" w:sz="0" w:space="0" w:color="auto"/>
          <w:lang w:eastAsia="zh-CN"/>
        </w:rPr>
        <w:t>4 DOI: 10.1200/JCO.2008.20.1681</w:t>
      </w:r>
      <w:r w:rsidRPr="00A96EC9">
        <w:rPr>
          <w:rFonts w:ascii="Book Antiqua" w:eastAsia="宋体" w:hAnsi="Book Antiqua" w:cs="宋体"/>
          <w:bdr w:val="none" w:sz="0" w:space="0" w:color="auto"/>
          <w:lang w:eastAsia="zh-CN"/>
        </w:rPr>
        <w:t>]</w:t>
      </w:r>
    </w:p>
    <w:p w14:paraId="3BE1BD03"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4 </w:t>
      </w:r>
      <w:proofErr w:type="spellStart"/>
      <w:r w:rsidRPr="00A96EC9">
        <w:rPr>
          <w:rFonts w:ascii="Book Antiqua" w:eastAsia="宋体" w:hAnsi="Book Antiqua" w:cs="宋体"/>
          <w:b/>
          <w:bCs/>
          <w:bdr w:val="none" w:sz="0" w:space="0" w:color="auto"/>
          <w:lang w:eastAsia="zh-CN"/>
        </w:rPr>
        <w:t>Bedrosian</w:t>
      </w:r>
      <w:proofErr w:type="spellEnd"/>
      <w:r w:rsidRPr="00A96EC9">
        <w:rPr>
          <w:rFonts w:ascii="Book Antiqua" w:eastAsia="宋体" w:hAnsi="Book Antiqua" w:cs="宋体"/>
          <w:b/>
          <w:bCs/>
          <w:bdr w:val="none" w:sz="0" w:space="0" w:color="auto"/>
          <w:lang w:eastAsia="zh-CN"/>
        </w:rPr>
        <w:t xml:space="preserve"> I</w:t>
      </w:r>
      <w:r w:rsidRPr="00A96EC9">
        <w:rPr>
          <w:rFonts w:ascii="Book Antiqua" w:eastAsia="宋体" w:hAnsi="Book Antiqua" w:cs="宋体"/>
          <w:bdr w:val="none" w:sz="0" w:space="0" w:color="auto"/>
          <w:lang w:eastAsia="zh-CN"/>
        </w:rPr>
        <w:t xml:space="preserve">, Hu CY, Chang GJ. </w:t>
      </w:r>
      <w:proofErr w:type="gramStart"/>
      <w:r w:rsidRPr="00A96EC9">
        <w:rPr>
          <w:rFonts w:ascii="Book Antiqua" w:eastAsia="宋体" w:hAnsi="Book Antiqua" w:cs="宋体"/>
          <w:bdr w:val="none" w:sz="0" w:space="0" w:color="auto"/>
          <w:lang w:eastAsia="zh-CN"/>
        </w:rPr>
        <w:t>Population-based study of contralateral prophylactic mastectomy and survival outcomes of breast cancer patients.</w:t>
      </w:r>
      <w:proofErr w:type="gramEnd"/>
      <w:r w:rsidRPr="00A96EC9">
        <w:rPr>
          <w:rFonts w:ascii="Book Antiqua" w:eastAsia="宋体" w:hAnsi="Book Antiqua" w:cs="宋体"/>
          <w:bdr w:val="none" w:sz="0" w:space="0" w:color="auto"/>
          <w:lang w:eastAsia="zh-CN"/>
        </w:rPr>
        <w:t xml:space="preserve"> </w:t>
      </w:r>
      <w:r w:rsidRPr="00A96EC9">
        <w:rPr>
          <w:rFonts w:ascii="Book Antiqua" w:eastAsia="宋体" w:hAnsi="Book Antiqua" w:cs="宋体"/>
          <w:i/>
          <w:iCs/>
          <w:bdr w:val="none" w:sz="0" w:space="0" w:color="auto"/>
          <w:lang w:eastAsia="zh-CN"/>
        </w:rPr>
        <w:t>J Natl Cancer Inst</w:t>
      </w:r>
      <w:r w:rsidRPr="00A96EC9">
        <w:rPr>
          <w:rFonts w:ascii="Book Antiqua" w:eastAsia="宋体" w:hAnsi="Book Antiqua" w:cs="宋体"/>
          <w:bdr w:val="none" w:sz="0" w:space="0" w:color="auto"/>
          <w:lang w:eastAsia="zh-CN"/>
        </w:rPr>
        <w:t xml:space="preserve"> 2010; </w:t>
      </w:r>
      <w:r w:rsidRPr="00A96EC9">
        <w:rPr>
          <w:rFonts w:ascii="Book Antiqua" w:eastAsia="宋体" w:hAnsi="Book Antiqua" w:cs="宋体"/>
          <w:b/>
          <w:bCs/>
          <w:bdr w:val="none" w:sz="0" w:space="0" w:color="auto"/>
          <w:lang w:eastAsia="zh-CN"/>
        </w:rPr>
        <w:t>102</w:t>
      </w:r>
      <w:r w:rsidRPr="00A96EC9">
        <w:rPr>
          <w:rFonts w:ascii="Book Antiqua" w:eastAsia="宋体" w:hAnsi="Book Antiqua" w:cs="宋体"/>
          <w:bdr w:val="none" w:sz="0" w:space="0" w:color="auto"/>
          <w:lang w:eastAsia="zh-CN"/>
        </w:rPr>
        <w:t>: 401-409 [PMID: 20185801 DOI: 10.1093/</w:t>
      </w:r>
      <w:proofErr w:type="spellStart"/>
      <w:r w:rsidRPr="00A96EC9">
        <w:rPr>
          <w:rFonts w:ascii="Book Antiqua" w:eastAsia="宋体" w:hAnsi="Book Antiqua" w:cs="宋体"/>
          <w:bdr w:val="none" w:sz="0" w:space="0" w:color="auto"/>
          <w:lang w:eastAsia="zh-CN"/>
        </w:rPr>
        <w:t>jnci</w:t>
      </w:r>
      <w:proofErr w:type="spellEnd"/>
      <w:r w:rsidRPr="00A96EC9">
        <w:rPr>
          <w:rFonts w:ascii="Book Antiqua" w:eastAsia="宋体" w:hAnsi="Book Antiqua" w:cs="宋体"/>
          <w:bdr w:val="none" w:sz="0" w:space="0" w:color="auto"/>
          <w:lang w:eastAsia="zh-CN"/>
        </w:rPr>
        <w:t>/djq018]</w:t>
      </w:r>
    </w:p>
    <w:p w14:paraId="5E1CFA93"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5 </w:t>
      </w:r>
      <w:r w:rsidRPr="00A96EC9">
        <w:rPr>
          <w:rFonts w:ascii="Book Antiqua" w:eastAsia="宋体" w:hAnsi="Book Antiqua" w:cs="宋体"/>
          <w:b/>
          <w:bCs/>
          <w:bdr w:val="none" w:sz="0" w:space="0" w:color="auto"/>
          <w:lang w:eastAsia="zh-CN"/>
        </w:rPr>
        <w:t>Brewster AM</w:t>
      </w:r>
      <w:r w:rsidRPr="00A96EC9">
        <w:rPr>
          <w:rFonts w:ascii="Book Antiqua" w:eastAsia="宋体" w:hAnsi="Book Antiqua" w:cs="宋体"/>
          <w:bdr w:val="none" w:sz="0" w:space="0" w:color="auto"/>
          <w:lang w:eastAsia="zh-CN"/>
        </w:rPr>
        <w:t xml:space="preserve">, Parker PA. </w:t>
      </w:r>
      <w:proofErr w:type="gramStart"/>
      <w:r w:rsidRPr="00A96EC9">
        <w:rPr>
          <w:rFonts w:ascii="Book Antiqua" w:eastAsia="宋体" w:hAnsi="Book Antiqua" w:cs="宋体"/>
          <w:bdr w:val="none" w:sz="0" w:space="0" w:color="auto"/>
          <w:lang w:eastAsia="zh-CN"/>
        </w:rPr>
        <w:t>Current knowledge on contralateral prophylactic mastectomy among women with sporadic breast cancer.</w:t>
      </w:r>
      <w:proofErr w:type="gramEnd"/>
      <w:r w:rsidRPr="00A96EC9">
        <w:rPr>
          <w:rFonts w:ascii="Book Antiqua" w:eastAsia="宋体" w:hAnsi="Book Antiqua" w:cs="宋体"/>
          <w:bdr w:val="none" w:sz="0" w:space="0" w:color="auto"/>
          <w:lang w:eastAsia="zh-CN"/>
        </w:rPr>
        <w:t xml:space="preserve"> </w:t>
      </w:r>
      <w:r w:rsidRPr="00A96EC9">
        <w:rPr>
          <w:rFonts w:ascii="Book Antiqua" w:eastAsia="宋体" w:hAnsi="Book Antiqua" w:cs="宋体"/>
          <w:i/>
          <w:iCs/>
          <w:bdr w:val="none" w:sz="0" w:space="0" w:color="auto"/>
          <w:lang w:eastAsia="zh-CN"/>
        </w:rPr>
        <w:t>Oncologist</w:t>
      </w:r>
      <w:r w:rsidRPr="00A96EC9">
        <w:rPr>
          <w:rFonts w:ascii="Book Antiqua" w:eastAsia="宋体" w:hAnsi="Book Antiqua" w:cs="宋体"/>
          <w:bdr w:val="none" w:sz="0" w:space="0" w:color="auto"/>
          <w:lang w:eastAsia="zh-CN"/>
        </w:rPr>
        <w:t xml:space="preserve"> 2011; </w:t>
      </w:r>
      <w:r w:rsidRPr="00A96EC9">
        <w:rPr>
          <w:rFonts w:ascii="Book Antiqua" w:eastAsia="宋体" w:hAnsi="Book Antiqua" w:cs="宋体"/>
          <w:b/>
          <w:bCs/>
          <w:bdr w:val="none" w:sz="0" w:space="0" w:color="auto"/>
          <w:lang w:eastAsia="zh-CN"/>
        </w:rPr>
        <w:t>16</w:t>
      </w:r>
      <w:r w:rsidRPr="00A96EC9">
        <w:rPr>
          <w:rFonts w:ascii="Book Antiqua" w:eastAsia="宋体" w:hAnsi="Book Antiqua" w:cs="宋体"/>
          <w:bdr w:val="none" w:sz="0" w:space="0" w:color="auto"/>
          <w:lang w:eastAsia="zh-CN"/>
        </w:rPr>
        <w:t>: 935-941 [PMID: 21672945 DOI: 10.1634/theoncologist.2011-0022]</w:t>
      </w:r>
    </w:p>
    <w:p w14:paraId="18C5B51E"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6 </w:t>
      </w:r>
      <w:proofErr w:type="spellStart"/>
      <w:r w:rsidRPr="00A96EC9">
        <w:rPr>
          <w:rFonts w:ascii="Book Antiqua" w:eastAsia="宋体" w:hAnsi="Book Antiqua" w:cs="宋体"/>
          <w:b/>
          <w:bCs/>
          <w:bdr w:val="none" w:sz="0" w:space="0" w:color="auto"/>
          <w:lang w:eastAsia="zh-CN"/>
        </w:rPr>
        <w:t>Kruper</w:t>
      </w:r>
      <w:proofErr w:type="spellEnd"/>
      <w:r w:rsidRPr="00A96EC9">
        <w:rPr>
          <w:rFonts w:ascii="Book Antiqua" w:eastAsia="宋体" w:hAnsi="Book Antiqua" w:cs="宋体"/>
          <w:b/>
          <w:bCs/>
          <w:bdr w:val="none" w:sz="0" w:space="0" w:color="auto"/>
          <w:lang w:eastAsia="zh-CN"/>
        </w:rPr>
        <w:t xml:space="preserve"> L</w:t>
      </w:r>
      <w:r w:rsidRPr="00A96EC9">
        <w:rPr>
          <w:rFonts w:ascii="Book Antiqua" w:eastAsia="宋体" w:hAnsi="Book Antiqua" w:cs="宋体"/>
          <w:bdr w:val="none" w:sz="0" w:space="0" w:color="auto"/>
          <w:lang w:eastAsia="zh-CN"/>
        </w:rPr>
        <w:t xml:space="preserve">, Kauffmann RM, Smith DD, Nelson RA. Survival analysis of contralateral prophylactic mastectomy: a question of selection bias. </w:t>
      </w:r>
      <w:r w:rsidRPr="00A96EC9">
        <w:rPr>
          <w:rFonts w:ascii="Book Antiqua" w:eastAsia="宋体" w:hAnsi="Book Antiqua" w:cs="宋体"/>
          <w:i/>
          <w:iCs/>
          <w:bdr w:val="none" w:sz="0" w:space="0" w:color="auto"/>
          <w:lang w:eastAsia="zh-CN"/>
        </w:rPr>
        <w:t xml:space="preserve">Ann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21</w:t>
      </w:r>
      <w:r w:rsidRPr="00A96EC9">
        <w:rPr>
          <w:rFonts w:ascii="Book Antiqua" w:eastAsia="宋体" w:hAnsi="Book Antiqua" w:cs="宋体"/>
          <w:bdr w:val="none" w:sz="0" w:space="0" w:color="auto"/>
          <w:lang w:eastAsia="zh-CN"/>
        </w:rPr>
        <w:t>: 3448-3456 [PMID: 25047478 DOI: 10.1245/s10434-014-3930-0]</w:t>
      </w:r>
    </w:p>
    <w:p w14:paraId="73C1FFF6" w14:textId="4485F209"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7 </w:t>
      </w:r>
      <w:r w:rsidRPr="00A96EC9">
        <w:rPr>
          <w:rFonts w:ascii="Book Antiqua" w:eastAsia="宋体" w:hAnsi="Book Antiqua" w:cs="宋体"/>
          <w:b/>
          <w:bCs/>
          <w:bdr w:val="none" w:sz="0" w:space="0" w:color="auto"/>
          <w:lang w:eastAsia="zh-CN"/>
        </w:rPr>
        <w:t>Yao K</w:t>
      </w:r>
      <w:r w:rsidRPr="00A96EC9">
        <w:rPr>
          <w:rFonts w:ascii="Book Antiqua" w:eastAsia="宋体" w:hAnsi="Book Antiqua" w:cs="宋体"/>
          <w:bdr w:val="none" w:sz="0" w:space="0" w:color="auto"/>
          <w:lang w:eastAsia="zh-CN"/>
        </w:rPr>
        <w:t xml:space="preserve">, Winchester DJ, </w:t>
      </w:r>
      <w:proofErr w:type="spellStart"/>
      <w:r w:rsidRPr="00A96EC9">
        <w:rPr>
          <w:rFonts w:ascii="Book Antiqua" w:eastAsia="宋体" w:hAnsi="Book Antiqua" w:cs="宋体"/>
          <w:bdr w:val="none" w:sz="0" w:space="0" w:color="auto"/>
          <w:lang w:eastAsia="zh-CN"/>
        </w:rPr>
        <w:t>Czechura</w:t>
      </w:r>
      <w:proofErr w:type="spellEnd"/>
      <w:r w:rsidRPr="00A96EC9">
        <w:rPr>
          <w:rFonts w:ascii="Book Antiqua" w:eastAsia="宋体" w:hAnsi="Book Antiqua" w:cs="宋体"/>
          <w:bdr w:val="none" w:sz="0" w:space="0" w:color="auto"/>
          <w:lang w:eastAsia="zh-CN"/>
        </w:rPr>
        <w:t xml:space="preserve"> T, </w:t>
      </w:r>
      <w:proofErr w:type="spellStart"/>
      <w:r w:rsidRPr="00A96EC9">
        <w:rPr>
          <w:rFonts w:ascii="Book Antiqua" w:eastAsia="宋体" w:hAnsi="Book Antiqua" w:cs="宋体"/>
          <w:bdr w:val="none" w:sz="0" w:space="0" w:color="auto"/>
          <w:lang w:eastAsia="zh-CN"/>
        </w:rPr>
        <w:t>Huo</w:t>
      </w:r>
      <w:proofErr w:type="spellEnd"/>
      <w:r w:rsidRPr="00A96EC9">
        <w:rPr>
          <w:rFonts w:ascii="Book Antiqua" w:eastAsia="宋体" w:hAnsi="Book Antiqua" w:cs="宋体"/>
          <w:bdr w:val="none" w:sz="0" w:space="0" w:color="auto"/>
          <w:lang w:eastAsia="zh-CN"/>
        </w:rPr>
        <w:t xml:space="preserve"> D. Contralateral prophylactic mastectomy and survival: report from the National Cancer Data Base, 1998-2002. </w:t>
      </w:r>
      <w:r w:rsidRPr="00A96EC9">
        <w:rPr>
          <w:rFonts w:ascii="Book Antiqua" w:eastAsia="宋体" w:hAnsi="Book Antiqua" w:cs="宋体"/>
          <w:i/>
          <w:iCs/>
          <w:bdr w:val="none" w:sz="0" w:space="0" w:color="auto"/>
          <w:lang w:eastAsia="zh-CN"/>
        </w:rPr>
        <w:t>Breast Cancer Res Treat</w:t>
      </w:r>
      <w:r w:rsidRPr="00A96EC9">
        <w:rPr>
          <w:rFonts w:ascii="Book Antiqua" w:eastAsia="宋体" w:hAnsi="Book Antiqua" w:cs="宋体"/>
          <w:bdr w:val="none" w:sz="0" w:space="0" w:color="auto"/>
          <w:lang w:eastAsia="zh-CN"/>
        </w:rPr>
        <w:t xml:space="preserve"> 2013; </w:t>
      </w:r>
      <w:r w:rsidRPr="00A96EC9">
        <w:rPr>
          <w:rFonts w:ascii="Book Antiqua" w:eastAsia="宋体" w:hAnsi="Book Antiqua" w:cs="宋体"/>
          <w:b/>
          <w:bCs/>
          <w:bdr w:val="none" w:sz="0" w:space="0" w:color="auto"/>
          <w:lang w:eastAsia="zh-CN"/>
        </w:rPr>
        <w:t>142</w:t>
      </w:r>
      <w:r w:rsidRPr="00A96EC9">
        <w:rPr>
          <w:rFonts w:ascii="Book Antiqua" w:eastAsia="宋体" w:hAnsi="Book Antiqua" w:cs="宋体"/>
          <w:bdr w:val="none" w:sz="0" w:space="0" w:color="auto"/>
          <w:lang w:eastAsia="zh-CN"/>
        </w:rPr>
        <w:t>: 465-476 [PMID: 24218052</w:t>
      </w:r>
      <w:r w:rsidR="00386D60">
        <w:rPr>
          <w:rFonts w:ascii="Book Antiqua" w:eastAsia="宋体" w:hAnsi="Book Antiqua" w:cs="宋体"/>
          <w:bdr w:val="none" w:sz="0" w:space="0" w:color="auto"/>
          <w:lang w:eastAsia="zh-CN"/>
        </w:rPr>
        <w:t xml:space="preserve"> DOI: 10.1007/s10549-013-2745-1</w:t>
      </w:r>
      <w:r w:rsidRPr="00A96EC9">
        <w:rPr>
          <w:rFonts w:ascii="Book Antiqua" w:eastAsia="宋体" w:hAnsi="Book Antiqua" w:cs="宋体"/>
          <w:bdr w:val="none" w:sz="0" w:space="0" w:color="auto"/>
          <w:lang w:eastAsia="zh-CN"/>
        </w:rPr>
        <w:t>]</w:t>
      </w:r>
    </w:p>
    <w:p w14:paraId="748565D1"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8 </w:t>
      </w:r>
      <w:proofErr w:type="spellStart"/>
      <w:r w:rsidRPr="00A96EC9">
        <w:rPr>
          <w:rFonts w:ascii="Book Antiqua" w:eastAsia="宋体" w:hAnsi="Book Antiqua" w:cs="宋体"/>
          <w:b/>
          <w:bCs/>
          <w:bdr w:val="none" w:sz="0" w:space="0" w:color="auto"/>
          <w:lang w:eastAsia="zh-CN"/>
        </w:rPr>
        <w:t>Güth</w:t>
      </w:r>
      <w:proofErr w:type="spellEnd"/>
      <w:r w:rsidRPr="00A96EC9">
        <w:rPr>
          <w:rFonts w:ascii="Book Antiqua" w:eastAsia="宋体" w:hAnsi="Book Antiqua" w:cs="宋体"/>
          <w:b/>
          <w:bCs/>
          <w:bdr w:val="none" w:sz="0" w:space="0" w:color="auto"/>
          <w:lang w:eastAsia="zh-CN"/>
        </w:rPr>
        <w:t xml:space="preserve"> U</w:t>
      </w:r>
      <w:r w:rsidRPr="00A96EC9">
        <w:rPr>
          <w:rFonts w:ascii="Book Antiqua" w:eastAsia="宋体" w:hAnsi="Book Antiqua" w:cs="宋体"/>
          <w:bdr w:val="none" w:sz="0" w:space="0" w:color="auto"/>
          <w:lang w:eastAsia="zh-CN"/>
        </w:rPr>
        <w:t xml:space="preserve">, Myrick ME, </w:t>
      </w:r>
      <w:proofErr w:type="spellStart"/>
      <w:r w:rsidRPr="00A96EC9">
        <w:rPr>
          <w:rFonts w:ascii="Book Antiqua" w:eastAsia="宋体" w:hAnsi="Book Antiqua" w:cs="宋体"/>
          <w:bdr w:val="none" w:sz="0" w:space="0" w:color="auto"/>
          <w:lang w:eastAsia="zh-CN"/>
        </w:rPr>
        <w:t>Viehl</w:t>
      </w:r>
      <w:proofErr w:type="spellEnd"/>
      <w:r w:rsidRPr="00A96EC9">
        <w:rPr>
          <w:rFonts w:ascii="Book Antiqua" w:eastAsia="宋体" w:hAnsi="Book Antiqua" w:cs="宋体"/>
          <w:bdr w:val="none" w:sz="0" w:space="0" w:color="auto"/>
          <w:lang w:eastAsia="zh-CN"/>
        </w:rPr>
        <w:t xml:space="preserve"> CT, Weber WP, </w:t>
      </w:r>
      <w:proofErr w:type="spellStart"/>
      <w:r w:rsidRPr="00A96EC9">
        <w:rPr>
          <w:rFonts w:ascii="Book Antiqua" w:eastAsia="宋体" w:hAnsi="Book Antiqua" w:cs="宋体"/>
          <w:bdr w:val="none" w:sz="0" w:space="0" w:color="auto"/>
          <w:lang w:eastAsia="zh-CN"/>
        </w:rPr>
        <w:t>Lardi</w:t>
      </w:r>
      <w:proofErr w:type="spellEnd"/>
      <w:r w:rsidRPr="00A96EC9">
        <w:rPr>
          <w:rFonts w:ascii="Book Antiqua" w:eastAsia="宋体" w:hAnsi="Book Antiqua" w:cs="宋体"/>
          <w:bdr w:val="none" w:sz="0" w:space="0" w:color="auto"/>
          <w:lang w:eastAsia="zh-CN"/>
        </w:rPr>
        <w:t xml:space="preserve"> AM, </w:t>
      </w:r>
      <w:proofErr w:type="spellStart"/>
      <w:r w:rsidRPr="00A96EC9">
        <w:rPr>
          <w:rFonts w:ascii="Book Antiqua" w:eastAsia="宋体" w:hAnsi="Book Antiqua" w:cs="宋体"/>
          <w:bdr w:val="none" w:sz="0" w:space="0" w:color="auto"/>
          <w:lang w:eastAsia="zh-CN"/>
        </w:rPr>
        <w:t>Schmid</w:t>
      </w:r>
      <w:proofErr w:type="spellEnd"/>
      <w:r w:rsidRPr="00A96EC9">
        <w:rPr>
          <w:rFonts w:ascii="Book Antiqua" w:eastAsia="宋体" w:hAnsi="Book Antiqua" w:cs="宋体"/>
          <w:bdr w:val="none" w:sz="0" w:space="0" w:color="auto"/>
          <w:lang w:eastAsia="zh-CN"/>
        </w:rPr>
        <w:t xml:space="preserve"> SM. Increasing rates of contralateral prophylactic mastectomy - a trend made in USA? </w:t>
      </w:r>
      <w:proofErr w:type="spellStart"/>
      <w:r w:rsidRPr="00A96EC9">
        <w:rPr>
          <w:rFonts w:ascii="Book Antiqua" w:eastAsia="宋体" w:hAnsi="Book Antiqua" w:cs="宋体"/>
          <w:i/>
          <w:iCs/>
          <w:bdr w:val="none" w:sz="0" w:space="0" w:color="auto"/>
          <w:lang w:eastAsia="zh-CN"/>
        </w:rPr>
        <w:t>Eur</w:t>
      </w:r>
      <w:proofErr w:type="spellEnd"/>
      <w:r w:rsidRPr="00A96EC9">
        <w:rPr>
          <w:rFonts w:ascii="Book Antiqua" w:eastAsia="宋体" w:hAnsi="Book Antiqua" w:cs="宋体"/>
          <w:i/>
          <w:iCs/>
          <w:bdr w:val="none" w:sz="0" w:space="0" w:color="auto"/>
          <w:lang w:eastAsia="zh-CN"/>
        </w:rPr>
        <w:t xml:space="preserve"> J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2012; </w:t>
      </w:r>
      <w:r w:rsidRPr="00A96EC9">
        <w:rPr>
          <w:rFonts w:ascii="Book Antiqua" w:eastAsia="宋体" w:hAnsi="Book Antiqua" w:cs="宋体"/>
          <w:b/>
          <w:bCs/>
          <w:bdr w:val="none" w:sz="0" w:space="0" w:color="auto"/>
          <w:lang w:eastAsia="zh-CN"/>
        </w:rPr>
        <w:t>38</w:t>
      </w:r>
      <w:r w:rsidRPr="00A96EC9">
        <w:rPr>
          <w:rFonts w:ascii="Book Antiqua" w:eastAsia="宋体" w:hAnsi="Book Antiqua" w:cs="宋体"/>
          <w:bdr w:val="none" w:sz="0" w:space="0" w:color="auto"/>
          <w:lang w:eastAsia="zh-CN"/>
        </w:rPr>
        <w:t>: 296-301 [PMID: 22305274 DOI: 10.1016/j.ejso.2011.12.014]</w:t>
      </w:r>
    </w:p>
    <w:p w14:paraId="3CA00108" w14:textId="23068C8A"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lastRenderedPageBreak/>
        <w:t xml:space="preserve">9 </w:t>
      </w:r>
      <w:proofErr w:type="spellStart"/>
      <w:r w:rsidRPr="00A96EC9">
        <w:rPr>
          <w:rFonts w:ascii="Book Antiqua" w:eastAsia="宋体" w:hAnsi="Book Antiqua" w:cs="宋体"/>
          <w:b/>
          <w:bCs/>
          <w:bdr w:val="none" w:sz="0" w:space="0" w:color="auto"/>
          <w:lang w:eastAsia="zh-CN"/>
        </w:rPr>
        <w:t>Neuburger</w:t>
      </w:r>
      <w:proofErr w:type="spellEnd"/>
      <w:r w:rsidRPr="00A96EC9">
        <w:rPr>
          <w:rFonts w:ascii="Book Antiqua" w:eastAsia="宋体" w:hAnsi="Book Antiqua" w:cs="宋体"/>
          <w:b/>
          <w:bCs/>
          <w:bdr w:val="none" w:sz="0" w:space="0" w:color="auto"/>
          <w:lang w:eastAsia="zh-CN"/>
        </w:rPr>
        <w:t xml:space="preserve"> J</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Macneill</w:t>
      </w:r>
      <w:proofErr w:type="spellEnd"/>
      <w:r w:rsidRPr="00A96EC9">
        <w:rPr>
          <w:rFonts w:ascii="Book Antiqua" w:eastAsia="宋体" w:hAnsi="Book Antiqua" w:cs="宋体"/>
          <w:bdr w:val="none" w:sz="0" w:space="0" w:color="auto"/>
          <w:lang w:eastAsia="zh-CN"/>
        </w:rPr>
        <w:t xml:space="preserve"> F, Jeevan R, van der </w:t>
      </w:r>
      <w:proofErr w:type="spellStart"/>
      <w:r w:rsidRPr="00A96EC9">
        <w:rPr>
          <w:rFonts w:ascii="Book Antiqua" w:eastAsia="宋体" w:hAnsi="Book Antiqua" w:cs="宋体"/>
          <w:bdr w:val="none" w:sz="0" w:space="0" w:color="auto"/>
          <w:lang w:eastAsia="zh-CN"/>
        </w:rPr>
        <w:t>Meulen</w:t>
      </w:r>
      <w:proofErr w:type="spellEnd"/>
      <w:r w:rsidRPr="00A96EC9">
        <w:rPr>
          <w:rFonts w:ascii="Book Antiqua" w:eastAsia="宋体" w:hAnsi="Book Antiqua" w:cs="宋体"/>
          <w:bdr w:val="none" w:sz="0" w:space="0" w:color="auto"/>
          <w:lang w:eastAsia="zh-CN"/>
        </w:rPr>
        <w:t xml:space="preserve"> JH, Cromwell DA. Trends in the use of bilateral mastectomy in England from 2002 to 2011: retrospective analysis of hospital episode statistics. </w:t>
      </w:r>
      <w:r w:rsidRPr="00A96EC9">
        <w:rPr>
          <w:rFonts w:ascii="Book Antiqua" w:eastAsia="宋体" w:hAnsi="Book Antiqua" w:cs="宋体"/>
          <w:i/>
          <w:iCs/>
          <w:bdr w:val="none" w:sz="0" w:space="0" w:color="auto"/>
          <w:lang w:eastAsia="zh-CN"/>
        </w:rPr>
        <w:t>BMJ Open</w:t>
      </w:r>
      <w:r w:rsidRPr="00A96EC9">
        <w:rPr>
          <w:rFonts w:ascii="Book Antiqua" w:eastAsia="宋体" w:hAnsi="Book Antiqua" w:cs="宋体"/>
          <w:bdr w:val="none" w:sz="0" w:space="0" w:color="auto"/>
          <w:lang w:eastAsia="zh-CN"/>
        </w:rPr>
        <w:t xml:space="preserve"> 2013; </w:t>
      </w:r>
      <w:r w:rsidRPr="00A96EC9">
        <w:rPr>
          <w:rFonts w:ascii="Book Antiqua" w:eastAsia="宋体" w:hAnsi="Book Antiqua" w:cs="宋体"/>
          <w:b/>
          <w:bCs/>
          <w:bdr w:val="none" w:sz="0" w:space="0" w:color="auto"/>
          <w:lang w:eastAsia="zh-CN"/>
        </w:rPr>
        <w:t>3</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pii</w:t>
      </w:r>
      <w:proofErr w:type="spellEnd"/>
      <w:r w:rsidRPr="00A96EC9">
        <w:rPr>
          <w:rFonts w:ascii="Book Antiqua" w:eastAsia="宋体" w:hAnsi="Book Antiqua" w:cs="宋体"/>
          <w:bdr w:val="none" w:sz="0" w:space="0" w:color="auto"/>
          <w:lang w:eastAsia="zh-CN"/>
        </w:rPr>
        <w:t>: e003179 [PMID: 23906951 DOI: 10.1136/bmjopen-2013-003179]</w:t>
      </w:r>
    </w:p>
    <w:p w14:paraId="61545E5B" w14:textId="42CA24B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10 </w:t>
      </w:r>
      <w:r w:rsidRPr="00A96EC9">
        <w:rPr>
          <w:rFonts w:ascii="Book Antiqua" w:eastAsia="宋体" w:hAnsi="Book Antiqua" w:cs="宋体"/>
          <w:b/>
          <w:bCs/>
          <w:bdr w:val="none" w:sz="0" w:space="0" w:color="auto"/>
          <w:lang w:eastAsia="zh-CN"/>
        </w:rPr>
        <w:t>Porter G</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Wagar</w:t>
      </w:r>
      <w:proofErr w:type="spellEnd"/>
      <w:r w:rsidRPr="00A96EC9">
        <w:rPr>
          <w:rFonts w:ascii="Book Antiqua" w:eastAsia="宋体" w:hAnsi="Book Antiqua" w:cs="宋体"/>
          <w:bdr w:val="none" w:sz="0" w:space="0" w:color="auto"/>
          <w:lang w:eastAsia="zh-CN"/>
        </w:rPr>
        <w:t xml:space="preserve"> B, Bryant H, Hewitt M, Wai E, Dabbs K, McFarlane A, Rahal R. Rates of breast cancer surgery in Canada from 2007/08 to 2009/10: retrospective cohort study. </w:t>
      </w:r>
      <w:r w:rsidRPr="00A96EC9">
        <w:rPr>
          <w:rFonts w:ascii="Book Antiqua" w:eastAsia="宋体" w:hAnsi="Book Antiqua" w:cs="宋体"/>
          <w:i/>
          <w:iCs/>
          <w:bdr w:val="none" w:sz="0" w:space="0" w:color="auto"/>
          <w:lang w:eastAsia="zh-CN"/>
        </w:rPr>
        <w:t>CMAJ Open</w:t>
      </w:r>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2</w:t>
      </w:r>
      <w:r w:rsidRPr="00A96EC9">
        <w:rPr>
          <w:rFonts w:ascii="Book Antiqua" w:eastAsia="宋体" w:hAnsi="Book Antiqua" w:cs="宋体"/>
          <w:bdr w:val="none" w:sz="0" w:space="0" w:color="auto"/>
          <w:lang w:eastAsia="zh-CN"/>
        </w:rPr>
        <w:t>: E102-E108 [PMID: 25077</w:t>
      </w:r>
      <w:r>
        <w:rPr>
          <w:rFonts w:ascii="Book Antiqua" w:eastAsia="宋体" w:hAnsi="Book Antiqua" w:cs="宋体"/>
          <w:bdr w:val="none" w:sz="0" w:space="0" w:color="auto"/>
          <w:lang w:eastAsia="zh-CN"/>
        </w:rPr>
        <w:t>125 DOI: 10.9778/cmajo.20130025</w:t>
      </w:r>
      <w:r w:rsidRPr="00A96EC9">
        <w:rPr>
          <w:rFonts w:ascii="Book Antiqua" w:eastAsia="宋体" w:hAnsi="Book Antiqua" w:cs="宋体"/>
          <w:bdr w:val="none" w:sz="0" w:space="0" w:color="auto"/>
          <w:lang w:eastAsia="zh-CN"/>
        </w:rPr>
        <w:t>]</w:t>
      </w:r>
    </w:p>
    <w:p w14:paraId="7CB4A9B6"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11 </w:t>
      </w:r>
      <w:r w:rsidRPr="00A96EC9">
        <w:rPr>
          <w:rFonts w:ascii="Book Antiqua" w:eastAsia="宋体" w:hAnsi="Book Antiqua" w:cs="宋体"/>
          <w:b/>
          <w:bCs/>
          <w:bdr w:val="none" w:sz="0" w:space="0" w:color="auto"/>
          <w:lang w:eastAsia="zh-CN"/>
        </w:rPr>
        <w:t>Arrington AK</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Jarosek</w:t>
      </w:r>
      <w:proofErr w:type="spellEnd"/>
      <w:r w:rsidRPr="00A96EC9">
        <w:rPr>
          <w:rFonts w:ascii="Book Antiqua" w:eastAsia="宋体" w:hAnsi="Book Antiqua" w:cs="宋体"/>
          <w:bdr w:val="none" w:sz="0" w:space="0" w:color="auto"/>
          <w:lang w:eastAsia="zh-CN"/>
        </w:rPr>
        <w:t xml:space="preserve"> SL, </w:t>
      </w:r>
      <w:proofErr w:type="spellStart"/>
      <w:r w:rsidRPr="00A96EC9">
        <w:rPr>
          <w:rFonts w:ascii="Book Antiqua" w:eastAsia="宋体" w:hAnsi="Book Antiqua" w:cs="宋体"/>
          <w:bdr w:val="none" w:sz="0" w:space="0" w:color="auto"/>
          <w:lang w:eastAsia="zh-CN"/>
        </w:rPr>
        <w:t>Virnig</w:t>
      </w:r>
      <w:proofErr w:type="spellEnd"/>
      <w:r w:rsidRPr="00A96EC9">
        <w:rPr>
          <w:rFonts w:ascii="Book Antiqua" w:eastAsia="宋体" w:hAnsi="Book Antiqua" w:cs="宋体"/>
          <w:bdr w:val="none" w:sz="0" w:space="0" w:color="auto"/>
          <w:lang w:eastAsia="zh-CN"/>
        </w:rPr>
        <w:t xml:space="preserve"> BA, </w:t>
      </w:r>
      <w:proofErr w:type="spellStart"/>
      <w:r w:rsidRPr="00A96EC9">
        <w:rPr>
          <w:rFonts w:ascii="Book Antiqua" w:eastAsia="宋体" w:hAnsi="Book Antiqua" w:cs="宋体"/>
          <w:bdr w:val="none" w:sz="0" w:space="0" w:color="auto"/>
          <w:lang w:eastAsia="zh-CN"/>
        </w:rPr>
        <w:t>Habermann</w:t>
      </w:r>
      <w:proofErr w:type="spellEnd"/>
      <w:r w:rsidRPr="00A96EC9">
        <w:rPr>
          <w:rFonts w:ascii="Book Antiqua" w:eastAsia="宋体" w:hAnsi="Book Antiqua" w:cs="宋体"/>
          <w:bdr w:val="none" w:sz="0" w:space="0" w:color="auto"/>
          <w:lang w:eastAsia="zh-CN"/>
        </w:rPr>
        <w:t xml:space="preserve"> EB, Tuttle TM. Patient and surgeon characteristics associated with increased use of contralateral prophylactic mastectomy in patients with breast cancer. </w:t>
      </w:r>
      <w:r w:rsidRPr="00A96EC9">
        <w:rPr>
          <w:rFonts w:ascii="Book Antiqua" w:eastAsia="宋体" w:hAnsi="Book Antiqua" w:cs="宋体"/>
          <w:i/>
          <w:iCs/>
          <w:bdr w:val="none" w:sz="0" w:space="0" w:color="auto"/>
          <w:lang w:eastAsia="zh-CN"/>
        </w:rPr>
        <w:t xml:space="preserve">Ann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2009; </w:t>
      </w:r>
      <w:r w:rsidRPr="00A96EC9">
        <w:rPr>
          <w:rFonts w:ascii="Book Antiqua" w:eastAsia="宋体" w:hAnsi="Book Antiqua" w:cs="宋体"/>
          <w:b/>
          <w:bCs/>
          <w:bdr w:val="none" w:sz="0" w:space="0" w:color="auto"/>
          <w:lang w:eastAsia="zh-CN"/>
        </w:rPr>
        <w:t>16</w:t>
      </w:r>
      <w:r w:rsidRPr="00A96EC9">
        <w:rPr>
          <w:rFonts w:ascii="Book Antiqua" w:eastAsia="宋体" w:hAnsi="Book Antiqua" w:cs="宋体"/>
          <w:bdr w:val="none" w:sz="0" w:space="0" w:color="auto"/>
          <w:lang w:eastAsia="zh-CN"/>
        </w:rPr>
        <w:t>: 2697-2704 [PMID: 19653045 DOI: 10.1245/s10434-009-0641-z]</w:t>
      </w:r>
    </w:p>
    <w:p w14:paraId="39DFB775" w14:textId="7E5A1716"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96EC9">
        <w:rPr>
          <w:rFonts w:ascii="Book Antiqua" w:eastAsia="宋体" w:hAnsi="Book Antiqua" w:cs="宋体"/>
          <w:bdr w:val="none" w:sz="0" w:space="0" w:color="auto"/>
          <w:lang w:eastAsia="zh-CN"/>
        </w:rPr>
        <w:t xml:space="preserve">12 </w:t>
      </w:r>
      <w:proofErr w:type="spellStart"/>
      <w:r w:rsidRPr="00A96EC9">
        <w:rPr>
          <w:rFonts w:ascii="Book Antiqua" w:eastAsia="宋体" w:hAnsi="Book Antiqua" w:cs="宋体"/>
          <w:b/>
          <w:bCs/>
          <w:bdr w:val="none" w:sz="0" w:space="0" w:color="auto"/>
          <w:lang w:eastAsia="zh-CN"/>
        </w:rPr>
        <w:t>Soran</w:t>
      </w:r>
      <w:proofErr w:type="spellEnd"/>
      <w:r w:rsidRPr="00A96EC9">
        <w:rPr>
          <w:rFonts w:ascii="Book Antiqua" w:eastAsia="宋体" w:hAnsi="Book Antiqua" w:cs="宋体"/>
          <w:b/>
          <w:bCs/>
          <w:bdr w:val="none" w:sz="0" w:space="0" w:color="auto"/>
          <w:lang w:eastAsia="zh-CN"/>
        </w:rPr>
        <w:t xml:space="preserve"> A</w:t>
      </w:r>
      <w:proofErr w:type="gramEnd"/>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Kamali</w:t>
      </w:r>
      <w:proofErr w:type="spellEnd"/>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Polat</w:t>
      </w:r>
      <w:proofErr w:type="spellEnd"/>
      <w:r w:rsidRPr="00A96EC9">
        <w:rPr>
          <w:rFonts w:ascii="Book Antiqua" w:eastAsia="宋体" w:hAnsi="Book Antiqua" w:cs="宋体"/>
          <w:bdr w:val="none" w:sz="0" w:space="0" w:color="auto"/>
          <w:lang w:eastAsia="zh-CN"/>
        </w:rPr>
        <w:t xml:space="preserve"> A, Johnson R, McGuire KP. Increasing trend of contralateral prophylactic mastectomy: what are the factors behind this phenomenon? </w:t>
      </w:r>
      <w:r w:rsidRPr="00A96EC9">
        <w:rPr>
          <w:rFonts w:ascii="Book Antiqua" w:eastAsia="宋体" w:hAnsi="Book Antiqua" w:cs="宋体"/>
          <w:i/>
          <w:iCs/>
          <w:bdr w:val="none" w:sz="0" w:space="0" w:color="auto"/>
          <w:lang w:eastAsia="zh-CN"/>
        </w:rPr>
        <w:t>Surgeon</w:t>
      </w:r>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12</w:t>
      </w:r>
      <w:r w:rsidRPr="00A96EC9">
        <w:rPr>
          <w:rFonts w:ascii="Book Antiqua" w:eastAsia="宋体" w:hAnsi="Book Antiqua" w:cs="宋体"/>
          <w:bdr w:val="none" w:sz="0" w:space="0" w:color="auto"/>
          <w:lang w:eastAsia="zh-CN"/>
        </w:rPr>
        <w:t>: 316-322 [PMID: 24685410 D</w:t>
      </w:r>
      <w:r>
        <w:rPr>
          <w:rFonts w:ascii="Book Antiqua" w:eastAsia="宋体" w:hAnsi="Book Antiqua" w:cs="宋体"/>
          <w:bdr w:val="none" w:sz="0" w:space="0" w:color="auto"/>
          <w:lang w:eastAsia="zh-CN"/>
        </w:rPr>
        <w:t>OI: 10.1016/j.surge.2014.02.005</w:t>
      </w:r>
      <w:r w:rsidRPr="00A96EC9">
        <w:rPr>
          <w:rFonts w:ascii="Book Antiqua" w:eastAsia="宋体" w:hAnsi="Book Antiqua" w:cs="宋体"/>
          <w:bdr w:val="none" w:sz="0" w:space="0" w:color="auto"/>
          <w:lang w:eastAsia="zh-CN"/>
        </w:rPr>
        <w:t>]</w:t>
      </w:r>
    </w:p>
    <w:p w14:paraId="568DE596" w14:textId="3892426E"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13 </w:t>
      </w:r>
      <w:proofErr w:type="spellStart"/>
      <w:r w:rsidRPr="00A96EC9">
        <w:rPr>
          <w:rFonts w:ascii="Book Antiqua" w:eastAsia="宋体" w:hAnsi="Book Antiqua" w:cs="宋体"/>
          <w:b/>
          <w:bCs/>
          <w:bdr w:val="none" w:sz="0" w:space="0" w:color="auto"/>
          <w:lang w:eastAsia="zh-CN"/>
        </w:rPr>
        <w:t>Stucky</w:t>
      </w:r>
      <w:proofErr w:type="spellEnd"/>
      <w:r w:rsidRPr="00A96EC9">
        <w:rPr>
          <w:rFonts w:ascii="Book Antiqua" w:eastAsia="宋体" w:hAnsi="Book Antiqua" w:cs="宋体"/>
          <w:b/>
          <w:bCs/>
          <w:bdr w:val="none" w:sz="0" w:space="0" w:color="auto"/>
          <w:lang w:eastAsia="zh-CN"/>
        </w:rPr>
        <w:t xml:space="preserve"> CC</w:t>
      </w:r>
      <w:r w:rsidRPr="00A96EC9">
        <w:rPr>
          <w:rFonts w:ascii="Book Antiqua" w:eastAsia="宋体" w:hAnsi="Book Antiqua" w:cs="宋体"/>
          <w:bdr w:val="none" w:sz="0" w:space="0" w:color="auto"/>
          <w:lang w:eastAsia="zh-CN"/>
        </w:rPr>
        <w:t xml:space="preserve">, Gray RJ, </w:t>
      </w:r>
      <w:proofErr w:type="spellStart"/>
      <w:r w:rsidRPr="00A96EC9">
        <w:rPr>
          <w:rFonts w:ascii="Book Antiqua" w:eastAsia="宋体" w:hAnsi="Book Antiqua" w:cs="宋体"/>
          <w:bdr w:val="none" w:sz="0" w:space="0" w:color="auto"/>
          <w:lang w:eastAsia="zh-CN"/>
        </w:rPr>
        <w:t>Wasif</w:t>
      </w:r>
      <w:proofErr w:type="spellEnd"/>
      <w:r w:rsidRPr="00A96EC9">
        <w:rPr>
          <w:rFonts w:ascii="Book Antiqua" w:eastAsia="宋体" w:hAnsi="Book Antiqua" w:cs="宋体"/>
          <w:bdr w:val="none" w:sz="0" w:space="0" w:color="auto"/>
          <w:lang w:eastAsia="zh-CN"/>
        </w:rPr>
        <w:t xml:space="preserve"> N, </w:t>
      </w:r>
      <w:proofErr w:type="spellStart"/>
      <w:r w:rsidRPr="00A96EC9">
        <w:rPr>
          <w:rFonts w:ascii="Book Antiqua" w:eastAsia="宋体" w:hAnsi="Book Antiqua" w:cs="宋体"/>
          <w:bdr w:val="none" w:sz="0" w:space="0" w:color="auto"/>
          <w:lang w:eastAsia="zh-CN"/>
        </w:rPr>
        <w:t>Dueck</w:t>
      </w:r>
      <w:proofErr w:type="spellEnd"/>
      <w:r w:rsidRPr="00A96EC9">
        <w:rPr>
          <w:rFonts w:ascii="Book Antiqua" w:eastAsia="宋体" w:hAnsi="Book Antiqua" w:cs="宋体"/>
          <w:bdr w:val="none" w:sz="0" w:space="0" w:color="auto"/>
          <w:lang w:eastAsia="zh-CN"/>
        </w:rPr>
        <w:t xml:space="preserve"> AC, </w:t>
      </w:r>
      <w:proofErr w:type="spellStart"/>
      <w:r w:rsidRPr="00A96EC9">
        <w:rPr>
          <w:rFonts w:ascii="Book Antiqua" w:eastAsia="宋体" w:hAnsi="Book Antiqua" w:cs="宋体"/>
          <w:bdr w:val="none" w:sz="0" w:space="0" w:color="auto"/>
          <w:lang w:eastAsia="zh-CN"/>
        </w:rPr>
        <w:t>Pockaj</w:t>
      </w:r>
      <w:proofErr w:type="spellEnd"/>
      <w:r w:rsidRPr="00A96EC9">
        <w:rPr>
          <w:rFonts w:ascii="Book Antiqua" w:eastAsia="宋体" w:hAnsi="Book Antiqua" w:cs="宋体"/>
          <w:bdr w:val="none" w:sz="0" w:space="0" w:color="auto"/>
          <w:lang w:eastAsia="zh-CN"/>
        </w:rPr>
        <w:t xml:space="preserve"> BA. Increase in contralateral prophylactic mastectomy: echoes of a bygone era? Surgical trends for unilateral breast cancer. </w:t>
      </w:r>
      <w:r w:rsidRPr="00A96EC9">
        <w:rPr>
          <w:rFonts w:ascii="Book Antiqua" w:eastAsia="宋体" w:hAnsi="Book Antiqua" w:cs="宋体"/>
          <w:i/>
          <w:iCs/>
          <w:bdr w:val="none" w:sz="0" w:space="0" w:color="auto"/>
          <w:lang w:eastAsia="zh-CN"/>
        </w:rPr>
        <w:t xml:space="preserve">Ann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2010; </w:t>
      </w:r>
      <w:r w:rsidRPr="00A96EC9">
        <w:rPr>
          <w:rFonts w:ascii="Book Antiqua" w:eastAsia="宋体" w:hAnsi="Book Antiqua" w:cs="宋体"/>
          <w:b/>
          <w:bCs/>
          <w:bdr w:val="none" w:sz="0" w:space="0" w:color="auto"/>
          <w:lang w:eastAsia="zh-CN"/>
        </w:rPr>
        <w:t xml:space="preserve">17 </w:t>
      </w:r>
      <w:proofErr w:type="spellStart"/>
      <w:r w:rsidRPr="00A96EC9">
        <w:rPr>
          <w:rFonts w:ascii="Book Antiqua" w:eastAsia="宋体" w:hAnsi="Book Antiqua" w:cs="宋体"/>
          <w:bCs/>
          <w:bdr w:val="none" w:sz="0" w:space="0" w:color="auto"/>
          <w:lang w:eastAsia="zh-CN"/>
        </w:rPr>
        <w:t>Suppl</w:t>
      </w:r>
      <w:proofErr w:type="spellEnd"/>
      <w:r w:rsidRPr="00A96EC9">
        <w:rPr>
          <w:rFonts w:ascii="Book Antiqua" w:eastAsia="宋体" w:hAnsi="Book Antiqua" w:cs="宋体"/>
          <w:bCs/>
          <w:bdr w:val="none" w:sz="0" w:space="0" w:color="auto"/>
          <w:lang w:eastAsia="zh-CN"/>
        </w:rPr>
        <w:t xml:space="preserve"> 3</w:t>
      </w:r>
      <w:r w:rsidRPr="00A96EC9">
        <w:rPr>
          <w:rFonts w:ascii="Book Antiqua" w:eastAsia="宋体" w:hAnsi="Book Antiqua" w:cs="宋体"/>
          <w:bdr w:val="none" w:sz="0" w:space="0" w:color="auto"/>
          <w:lang w:eastAsia="zh-CN"/>
        </w:rPr>
        <w:t>: 330-337 [PMID: 20853055</w:t>
      </w:r>
      <w:r>
        <w:rPr>
          <w:rFonts w:ascii="Book Antiqua" w:eastAsia="宋体" w:hAnsi="Book Antiqua" w:cs="宋体"/>
          <w:bdr w:val="none" w:sz="0" w:space="0" w:color="auto"/>
          <w:lang w:eastAsia="zh-CN"/>
        </w:rPr>
        <w:t xml:space="preserve"> DOI: 10.1245/s10434-010-1259-x</w:t>
      </w:r>
      <w:r w:rsidRPr="00A96EC9">
        <w:rPr>
          <w:rFonts w:ascii="Book Antiqua" w:eastAsia="宋体" w:hAnsi="Book Antiqua" w:cs="宋体"/>
          <w:bdr w:val="none" w:sz="0" w:space="0" w:color="auto"/>
          <w:lang w:eastAsia="zh-CN"/>
        </w:rPr>
        <w:t>]</w:t>
      </w:r>
    </w:p>
    <w:p w14:paraId="1CAD7C6B" w14:textId="73AAD583"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14 </w:t>
      </w:r>
      <w:r w:rsidRPr="00A96EC9">
        <w:rPr>
          <w:rFonts w:ascii="Book Antiqua" w:eastAsia="宋体" w:hAnsi="Book Antiqua" w:cs="宋体"/>
          <w:b/>
          <w:bCs/>
          <w:bdr w:val="none" w:sz="0" w:space="0" w:color="auto"/>
          <w:lang w:eastAsia="zh-CN"/>
        </w:rPr>
        <w:t>Yi M</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Meric-Bernstam</w:t>
      </w:r>
      <w:proofErr w:type="spellEnd"/>
      <w:r w:rsidRPr="00A96EC9">
        <w:rPr>
          <w:rFonts w:ascii="Book Antiqua" w:eastAsia="宋体" w:hAnsi="Book Antiqua" w:cs="宋体"/>
          <w:bdr w:val="none" w:sz="0" w:space="0" w:color="auto"/>
          <w:lang w:eastAsia="zh-CN"/>
        </w:rPr>
        <w:t xml:space="preserve"> F, Middleton LP, </w:t>
      </w:r>
      <w:proofErr w:type="spellStart"/>
      <w:r w:rsidRPr="00A96EC9">
        <w:rPr>
          <w:rFonts w:ascii="Book Antiqua" w:eastAsia="宋体" w:hAnsi="Book Antiqua" w:cs="宋体"/>
          <w:bdr w:val="none" w:sz="0" w:space="0" w:color="auto"/>
          <w:lang w:eastAsia="zh-CN"/>
        </w:rPr>
        <w:t>Arun</w:t>
      </w:r>
      <w:proofErr w:type="spellEnd"/>
      <w:r w:rsidRPr="00A96EC9">
        <w:rPr>
          <w:rFonts w:ascii="Book Antiqua" w:eastAsia="宋体" w:hAnsi="Book Antiqua" w:cs="宋体"/>
          <w:bdr w:val="none" w:sz="0" w:space="0" w:color="auto"/>
          <w:lang w:eastAsia="zh-CN"/>
        </w:rPr>
        <w:t xml:space="preserve"> BK, </w:t>
      </w:r>
      <w:proofErr w:type="spellStart"/>
      <w:r w:rsidRPr="00A96EC9">
        <w:rPr>
          <w:rFonts w:ascii="Book Antiqua" w:eastAsia="宋体" w:hAnsi="Book Antiqua" w:cs="宋体"/>
          <w:bdr w:val="none" w:sz="0" w:space="0" w:color="auto"/>
          <w:lang w:eastAsia="zh-CN"/>
        </w:rPr>
        <w:t>Bedrosian</w:t>
      </w:r>
      <w:proofErr w:type="spellEnd"/>
      <w:r w:rsidRPr="00A96EC9">
        <w:rPr>
          <w:rFonts w:ascii="Book Antiqua" w:eastAsia="宋体" w:hAnsi="Book Antiqua" w:cs="宋体"/>
          <w:bdr w:val="none" w:sz="0" w:space="0" w:color="auto"/>
          <w:lang w:eastAsia="zh-CN"/>
        </w:rPr>
        <w:t xml:space="preserve"> I, </w:t>
      </w:r>
      <w:proofErr w:type="spellStart"/>
      <w:r w:rsidRPr="00A96EC9">
        <w:rPr>
          <w:rFonts w:ascii="Book Antiqua" w:eastAsia="宋体" w:hAnsi="Book Antiqua" w:cs="宋体"/>
          <w:bdr w:val="none" w:sz="0" w:space="0" w:color="auto"/>
          <w:lang w:eastAsia="zh-CN"/>
        </w:rPr>
        <w:t>Babiera</w:t>
      </w:r>
      <w:proofErr w:type="spellEnd"/>
      <w:r w:rsidRPr="00A96EC9">
        <w:rPr>
          <w:rFonts w:ascii="Book Antiqua" w:eastAsia="宋体" w:hAnsi="Book Antiqua" w:cs="宋体"/>
          <w:bdr w:val="none" w:sz="0" w:space="0" w:color="auto"/>
          <w:lang w:eastAsia="zh-CN"/>
        </w:rPr>
        <w:t xml:space="preserve"> GV, Hwang RF, </w:t>
      </w:r>
      <w:proofErr w:type="spellStart"/>
      <w:r w:rsidRPr="00A96EC9">
        <w:rPr>
          <w:rFonts w:ascii="Book Antiqua" w:eastAsia="宋体" w:hAnsi="Book Antiqua" w:cs="宋体"/>
          <w:bdr w:val="none" w:sz="0" w:space="0" w:color="auto"/>
          <w:lang w:eastAsia="zh-CN"/>
        </w:rPr>
        <w:t>Kuerer</w:t>
      </w:r>
      <w:proofErr w:type="spellEnd"/>
      <w:r w:rsidRPr="00A96EC9">
        <w:rPr>
          <w:rFonts w:ascii="Book Antiqua" w:eastAsia="宋体" w:hAnsi="Book Antiqua" w:cs="宋体"/>
          <w:bdr w:val="none" w:sz="0" w:space="0" w:color="auto"/>
          <w:lang w:eastAsia="zh-CN"/>
        </w:rPr>
        <w:t xml:space="preserve"> HM, Yang W, Hunt KK. </w:t>
      </w:r>
      <w:proofErr w:type="gramStart"/>
      <w:r w:rsidRPr="00A96EC9">
        <w:rPr>
          <w:rFonts w:ascii="Book Antiqua" w:eastAsia="宋体" w:hAnsi="Book Antiqua" w:cs="宋体"/>
          <w:bdr w:val="none" w:sz="0" w:space="0" w:color="auto"/>
          <w:lang w:eastAsia="zh-CN"/>
        </w:rPr>
        <w:t>Predictors of contralateral breast cancer in patients with unilateral breast cancer undergoing contralateral prophylactic mastectomy.</w:t>
      </w:r>
      <w:proofErr w:type="gramEnd"/>
      <w:r w:rsidRPr="00A96EC9">
        <w:rPr>
          <w:rFonts w:ascii="Book Antiqua" w:eastAsia="宋体" w:hAnsi="Book Antiqua" w:cs="宋体"/>
          <w:bdr w:val="none" w:sz="0" w:space="0" w:color="auto"/>
          <w:lang w:eastAsia="zh-CN"/>
        </w:rPr>
        <w:t xml:space="preserve"> </w:t>
      </w:r>
      <w:r w:rsidRPr="00A96EC9">
        <w:rPr>
          <w:rFonts w:ascii="Book Antiqua" w:eastAsia="宋体" w:hAnsi="Book Antiqua" w:cs="宋体"/>
          <w:i/>
          <w:iCs/>
          <w:bdr w:val="none" w:sz="0" w:space="0" w:color="auto"/>
          <w:lang w:eastAsia="zh-CN"/>
        </w:rPr>
        <w:t>Cancer</w:t>
      </w:r>
      <w:r w:rsidRPr="00A96EC9">
        <w:rPr>
          <w:rFonts w:ascii="Book Antiqua" w:eastAsia="宋体" w:hAnsi="Book Antiqua" w:cs="宋体"/>
          <w:bdr w:val="none" w:sz="0" w:space="0" w:color="auto"/>
          <w:lang w:eastAsia="zh-CN"/>
        </w:rPr>
        <w:t xml:space="preserve"> 2009; </w:t>
      </w:r>
      <w:r w:rsidRPr="00A96EC9">
        <w:rPr>
          <w:rFonts w:ascii="Book Antiqua" w:eastAsia="宋体" w:hAnsi="Book Antiqua" w:cs="宋体"/>
          <w:b/>
          <w:bCs/>
          <w:bdr w:val="none" w:sz="0" w:space="0" w:color="auto"/>
          <w:lang w:eastAsia="zh-CN"/>
        </w:rPr>
        <w:t>115</w:t>
      </w:r>
      <w:r w:rsidRPr="00A96EC9">
        <w:rPr>
          <w:rFonts w:ascii="Book Antiqua" w:eastAsia="宋体" w:hAnsi="Book Antiqua" w:cs="宋体"/>
          <w:bdr w:val="none" w:sz="0" w:space="0" w:color="auto"/>
          <w:lang w:eastAsia="zh-CN"/>
        </w:rPr>
        <w:t>: 962-971 [PMID: 1</w:t>
      </w:r>
      <w:r>
        <w:rPr>
          <w:rFonts w:ascii="Book Antiqua" w:eastAsia="宋体" w:hAnsi="Book Antiqua" w:cs="宋体"/>
          <w:bdr w:val="none" w:sz="0" w:space="0" w:color="auto"/>
          <w:lang w:eastAsia="zh-CN"/>
        </w:rPr>
        <w:t>9172584 DOI: 10.1002/cncr.24129</w:t>
      </w:r>
      <w:r w:rsidRPr="00A96EC9">
        <w:rPr>
          <w:rFonts w:ascii="Book Antiqua" w:eastAsia="宋体" w:hAnsi="Book Antiqua" w:cs="宋体"/>
          <w:bdr w:val="none" w:sz="0" w:space="0" w:color="auto"/>
          <w:lang w:eastAsia="zh-CN"/>
        </w:rPr>
        <w:t>]</w:t>
      </w:r>
    </w:p>
    <w:p w14:paraId="468ACEF1" w14:textId="274B6E92"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15 </w:t>
      </w:r>
      <w:proofErr w:type="spellStart"/>
      <w:r w:rsidRPr="00A96EC9">
        <w:rPr>
          <w:rFonts w:ascii="Book Antiqua" w:eastAsia="宋体" w:hAnsi="Book Antiqua" w:cs="宋体"/>
          <w:b/>
          <w:bCs/>
          <w:bdr w:val="none" w:sz="0" w:space="0" w:color="auto"/>
          <w:lang w:eastAsia="zh-CN"/>
        </w:rPr>
        <w:t>Covelli</w:t>
      </w:r>
      <w:proofErr w:type="spellEnd"/>
      <w:r w:rsidRPr="00A96EC9">
        <w:rPr>
          <w:rFonts w:ascii="Book Antiqua" w:eastAsia="宋体" w:hAnsi="Book Antiqua" w:cs="宋体"/>
          <w:b/>
          <w:bCs/>
          <w:bdr w:val="none" w:sz="0" w:space="0" w:color="auto"/>
          <w:lang w:eastAsia="zh-CN"/>
        </w:rPr>
        <w:t xml:space="preserve"> AM</w:t>
      </w:r>
      <w:r w:rsidRPr="00A96EC9">
        <w:rPr>
          <w:rFonts w:ascii="Book Antiqua" w:eastAsia="宋体" w:hAnsi="Book Antiqua" w:cs="宋体"/>
          <w:bdr w:val="none" w:sz="0" w:space="0" w:color="auto"/>
          <w:lang w:eastAsia="zh-CN"/>
        </w:rPr>
        <w:t xml:space="preserve">, Baxter NN, Fitch MI, Wright FC. Increasing mastectomy rates-the effect of environmental factors on the choice for mastectomy: a comparative analysis between Canada and the United States. </w:t>
      </w:r>
      <w:r w:rsidRPr="00A96EC9">
        <w:rPr>
          <w:rFonts w:ascii="Book Antiqua" w:eastAsia="宋体" w:hAnsi="Book Antiqua" w:cs="宋体"/>
          <w:i/>
          <w:iCs/>
          <w:bdr w:val="none" w:sz="0" w:space="0" w:color="auto"/>
          <w:lang w:eastAsia="zh-CN"/>
        </w:rPr>
        <w:t xml:space="preserve">Ann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21</w:t>
      </w:r>
      <w:r w:rsidRPr="00A96EC9">
        <w:rPr>
          <w:rFonts w:ascii="Book Antiqua" w:eastAsia="宋体" w:hAnsi="Book Antiqua" w:cs="宋体"/>
          <w:bdr w:val="none" w:sz="0" w:space="0" w:color="auto"/>
          <w:lang w:eastAsia="zh-CN"/>
        </w:rPr>
        <w:t>: 3173-3184 [PMID: 25081340</w:t>
      </w:r>
      <w:r>
        <w:rPr>
          <w:rFonts w:ascii="Book Antiqua" w:eastAsia="宋体" w:hAnsi="Book Antiqua" w:cs="宋体"/>
          <w:bdr w:val="none" w:sz="0" w:space="0" w:color="auto"/>
          <w:lang w:eastAsia="zh-CN"/>
        </w:rPr>
        <w:t xml:space="preserve"> DOI: 10.1245/s10434-014-3955-4</w:t>
      </w:r>
      <w:r w:rsidRPr="00A96EC9">
        <w:rPr>
          <w:rFonts w:ascii="Book Antiqua" w:eastAsia="宋体" w:hAnsi="Book Antiqua" w:cs="宋体"/>
          <w:bdr w:val="none" w:sz="0" w:space="0" w:color="auto"/>
          <w:lang w:eastAsia="zh-CN"/>
        </w:rPr>
        <w:t>]</w:t>
      </w:r>
    </w:p>
    <w:p w14:paraId="5631C49F" w14:textId="3659AD24"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lastRenderedPageBreak/>
        <w:t xml:space="preserve">16 </w:t>
      </w:r>
      <w:r w:rsidRPr="00A96EC9">
        <w:rPr>
          <w:rFonts w:ascii="Book Antiqua" w:eastAsia="宋体" w:hAnsi="Book Antiqua" w:cs="宋体"/>
          <w:b/>
          <w:bCs/>
          <w:bdr w:val="none" w:sz="0" w:space="0" w:color="auto"/>
          <w:lang w:eastAsia="zh-CN"/>
        </w:rPr>
        <w:t>Platt J</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Zhong</w:t>
      </w:r>
      <w:proofErr w:type="spellEnd"/>
      <w:r w:rsidRPr="00A96EC9">
        <w:rPr>
          <w:rFonts w:ascii="Book Antiqua" w:eastAsia="宋体" w:hAnsi="Book Antiqua" w:cs="宋体"/>
          <w:bdr w:val="none" w:sz="0" w:space="0" w:color="auto"/>
          <w:lang w:eastAsia="zh-CN"/>
        </w:rPr>
        <w:t xml:space="preserve"> T, </w:t>
      </w:r>
      <w:proofErr w:type="spellStart"/>
      <w:r w:rsidRPr="00A96EC9">
        <w:rPr>
          <w:rFonts w:ascii="Book Antiqua" w:eastAsia="宋体" w:hAnsi="Book Antiqua" w:cs="宋体"/>
          <w:bdr w:val="none" w:sz="0" w:space="0" w:color="auto"/>
          <w:lang w:eastAsia="zh-CN"/>
        </w:rPr>
        <w:t>Moineddin</w:t>
      </w:r>
      <w:proofErr w:type="spellEnd"/>
      <w:r w:rsidRPr="00A96EC9">
        <w:rPr>
          <w:rFonts w:ascii="Book Antiqua" w:eastAsia="宋体" w:hAnsi="Book Antiqua" w:cs="宋体"/>
          <w:bdr w:val="none" w:sz="0" w:space="0" w:color="auto"/>
          <w:lang w:eastAsia="zh-CN"/>
        </w:rPr>
        <w:t xml:space="preserve"> R, Booth GL, </w:t>
      </w:r>
      <w:proofErr w:type="spellStart"/>
      <w:r w:rsidRPr="00A96EC9">
        <w:rPr>
          <w:rFonts w:ascii="Book Antiqua" w:eastAsia="宋体" w:hAnsi="Book Antiqua" w:cs="宋体"/>
          <w:bdr w:val="none" w:sz="0" w:space="0" w:color="auto"/>
          <w:lang w:eastAsia="zh-CN"/>
        </w:rPr>
        <w:t>Easson</w:t>
      </w:r>
      <w:proofErr w:type="spellEnd"/>
      <w:r w:rsidRPr="00A96EC9">
        <w:rPr>
          <w:rFonts w:ascii="Book Antiqua" w:eastAsia="宋体" w:hAnsi="Book Antiqua" w:cs="宋体"/>
          <w:bdr w:val="none" w:sz="0" w:space="0" w:color="auto"/>
          <w:lang w:eastAsia="zh-CN"/>
        </w:rPr>
        <w:t xml:space="preserve"> AM, </w:t>
      </w:r>
      <w:proofErr w:type="spellStart"/>
      <w:r w:rsidRPr="00A96EC9">
        <w:rPr>
          <w:rFonts w:ascii="Book Antiqua" w:eastAsia="宋体" w:hAnsi="Book Antiqua" w:cs="宋体"/>
          <w:bdr w:val="none" w:sz="0" w:space="0" w:color="auto"/>
          <w:lang w:eastAsia="zh-CN"/>
        </w:rPr>
        <w:t>Fernandes</w:t>
      </w:r>
      <w:proofErr w:type="spellEnd"/>
      <w:r w:rsidRPr="00A96EC9">
        <w:rPr>
          <w:rFonts w:ascii="Book Antiqua" w:eastAsia="宋体" w:hAnsi="Book Antiqua" w:cs="宋体"/>
          <w:bdr w:val="none" w:sz="0" w:space="0" w:color="auto"/>
          <w:lang w:eastAsia="zh-CN"/>
        </w:rPr>
        <w:t xml:space="preserve"> K, </w:t>
      </w:r>
      <w:proofErr w:type="spellStart"/>
      <w:r w:rsidRPr="00A96EC9">
        <w:rPr>
          <w:rFonts w:ascii="Book Antiqua" w:eastAsia="宋体" w:hAnsi="Book Antiqua" w:cs="宋体"/>
          <w:bdr w:val="none" w:sz="0" w:space="0" w:color="auto"/>
          <w:lang w:eastAsia="zh-CN"/>
        </w:rPr>
        <w:t>Gozdyra</w:t>
      </w:r>
      <w:proofErr w:type="spellEnd"/>
      <w:r w:rsidRPr="00A96EC9">
        <w:rPr>
          <w:rFonts w:ascii="Book Antiqua" w:eastAsia="宋体" w:hAnsi="Book Antiqua" w:cs="宋体"/>
          <w:bdr w:val="none" w:sz="0" w:space="0" w:color="auto"/>
          <w:lang w:eastAsia="zh-CN"/>
        </w:rPr>
        <w:t xml:space="preserve"> P, Baxter NN. Geographic Variation Immediate and Delayed Breast Reconstruction Utilization in Ontario, Canada and Plastic Surgeon Availability: A Population-Based Observational Study. </w:t>
      </w:r>
      <w:r w:rsidRPr="00A96EC9">
        <w:rPr>
          <w:rFonts w:ascii="Book Antiqua" w:eastAsia="宋体" w:hAnsi="Book Antiqua" w:cs="宋体"/>
          <w:i/>
          <w:iCs/>
          <w:bdr w:val="none" w:sz="0" w:space="0" w:color="auto"/>
          <w:lang w:eastAsia="zh-CN"/>
        </w:rPr>
        <w:t xml:space="preserve">World J </w:t>
      </w:r>
      <w:proofErr w:type="spellStart"/>
      <w:r w:rsidRPr="00A96EC9">
        <w:rPr>
          <w:rFonts w:ascii="Book Antiqua" w:eastAsia="宋体" w:hAnsi="Book Antiqua" w:cs="宋体"/>
          <w:i/>
          <w:iCs/>
          <w:bdr w:val="none" w:sz="0" w:space="0" w:color="auto"/>
          <w:lang w:eastAsia="zh-CN"/>
        </w:rPr>
        <w:t>Surg</w:t>
      </w:r>
      <w:proofErr w:type="spellEnd"/>
      <w:r w:rsidRPr="00A96EC9">
        <w:rPr>
          <w:rFonts w:ascii="Book Antiqua" w:eastAsia="宋体" w:hAnsi="Book Antiqua" w:cs="宋体"/>
          <w:bdr w:val="none" w:sz="0" w:space="0" w:color="auto"/>
          <w:lang w:eastAsia="zh-CN"/>
        </w:rPr>
        <w:t xml:space="preserve"> 2015; </w:t>
      </w:r>
      <w:r w:rsidRPr="00A96EC9">
        <w:rPr>
          <w:rFonts w:ascii="Book Antiqua" w:eastAsia="宋体" w:hAnsi="Book Antiqua" w:cs="宋体"/>
          <w:b/>
          <w:bCs/>
          <w:bdr w:val="none" w:sz="0" w:space="0" w:color="auto"/>
          <w:lang w:eastAsia="zh-CN"/>
        </w:rPr>
        <w:t>39</w:t>
      </w:r>
      <w:r w:rsidRPr="00A96EC9">
        <w:rPr>
          <w:rFonts w:ascii="Book Antiqua" w:eastAsia="宋体" w:hAnsi="Book Antiqua" w:cs="宋体"/>
          <w:bdr w:val="none" w:sz="0" w:space="0" w:color="auto"/>
          <w:lang w:eastAsia="zh-CN"/>
        </w:rPr>
        <w:t>: 1909-1921 [PMID: 25896900 DOI: 10.1007/</w:t>
      </w:r>
      <w:r>
        <w:rPr>
          <w:rFonts w:ascii="Book Antiqua" w:eastAsia="宋体" w:hAnsi="Book Antiqua" w:cs="宋体"/>
          <w:bdr w:val="none" w:sz="0" w:space="0" w:color="auto"/>
          <w:lang w:eastAsia="zh-CN"/>
        </w:rPr>
        <w:t>s00268-015-3060-2</w:t>
      </w:r>
      <w:r w:rsidRPr="00A96EC9">
        <w:rPr>
          <w:rFonts w:ascii="Book Antiqua" w:eastAsia="宋体" w:hAnsi="Book Antiqua" w:cs="宋体"/>
          <w:bdr w:val="none" w:sz="0" w:space="0" w:color="auto"/>
          <w:lang w:eastAsia="zh-CN"/>
        </w:rPr>
        <w:t>]</w:t>
      </w:r>
    </w:p>
    <w:p w14:paraId="4E50F621" w14:textId="77777777" w:rsidR="00A96EC9" w:rsidRPr="00A96EC9" w:rsidRDefault="00A96EC9" w:rsidP="00A96E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96EC9">
        <w:rPr>
          <w:rFonts w:ascii="Book Antiqua" w:eastAsia="宋体" w:hAnsi="Book Antiqua" w:cs="宋体"/>
          <w:bdr w:val="none" w:sz="0" w:space="0" w:color="auto"/>
          <w:lang w:eastAsia="zh-CN"/>
        </w:rPr>
        <w:t xml:space="preserve">17 </w:t>
      </w:r>
      <w:proofErr w:type="spellStart"/>
      <w:r w:rsidRPr="00A96EC9">
        <w:rPr>
          <w:rFonts w:ascii="Book Antiqua" w:eastAsia="宋体" w:hAnsi="Book Antiqua" w:cs="宋体"/>
          <w:b/>
          <w:bCs/>
          <w:bdr w:val="none" w:sz="0" w:space="0" w:color="auto"/>
          <w:lang w:eastAsia="zh-CN"/>
        </w:rPr>
        <w:t>Zhong</w:t>
      </w:r>
      <w:proofErr w:type="spellEnd"/>
      <w:r w:rsidRPr="00A96EC9">
        <w:rPr>
          <w:rFonts w:ascii="Book Antiqua" w:eastAsia="宋体" w:hAnsi="Book Antiqua" w:cs="宋体"/>
          <w:b/>
          <w:bCs/>
          <w:bdr w:val="none" w:sz="0" w:space="0" w:color="auto"/>
          <w:lang w:eastAsia="zh-CN"/>
        </w:rPr>
        <w:t xml:space="preserve"> T</w:t>
      </w:r>
      <w:r w:rsidRPr="00A96EC9">
        <w:rPr>
          <w:rFonts w:ascii="Book Antiqua" w:eastAsia="宋体" w:hAnsi="Book Antiqua" w:cs="宋体"/>
          <w:bdr w:val="none" w:sz="0" w:space="0" w:color="auto"/>
          <w:lang w:eastAsia="zh-CN"/>
        </w:rPr>
        <w:t xml:space="preserve">, </w:t>
      </w:r>
      <w:proofErr w:type="spellStart"/>
      <w:r w:rsidRPr="00A96EC9">
        <w:rPr>
          <w:rFonts w:ascii="Book Antiqua" w:eastAsia="宋体" w:hAnsi="Book Antiqua" w:cs="宋体"/>
          <w:bdr w:val="none" w:sz="0" w:space="0" w:color="auto"/>
          <w:lang w:eastAsia="zh-CN"/>
        </w:rPr>
        <w:t>Fernandes</w:t>
      </w:r>
      <w:proofErr w:type="spellEnd"/>
      <w:r w:rsidRPr="00A96EC9">
        <w:rPr>
          <w:rFonts w:ascii="Book Antiqua" w:eastAsia="宋体" w:hAnsi="Book Antiqua" w:cs="宋体"/>
          <w:bdr w:val="none" w:sz="0" w:space="0" w:color="auto"/>
          <w:lang w:eastAsia="zh-CN"/>
        </w:rPr>
        <w:t xml:space="preserve"> KA, </w:t>
      </w:r>
      <w:proofErr w:type="spellStart"/>
      <w:r w:rsidRPr="00A96EC9">
        <w:rPr>
          <w:rFonts w:ascii="Book Antiqua" w:eastAsia="宋体" w:hAnsi="Book Antiqua" w:cs="宋体"/>
          <w:bdr w:val="none" w:sz="0" w:space="0" w:color="auto"/>
          <w:lang w:eastAsia="zh-CN"/>
        </w:rPr>
        <w:t>Saskin</w:t>
      </w:r>
      <w:proofErr w:type="spellEnd"/>
      <w:r w:rsidRPr="00A96EC9">
        <w:rPr>
          <w:rFonts w:ascii="Book Antiqua" w:eastAsia="宋体" w:hAnsi="Book Antiqua" w:cs="宋体"/>
          <w:bdr w:val="none" w:sz="0" w:space="0" w:color="auto"/>
          <w:lang w:eastAsia="zh-CN"/>
        </w:rPr>
        <w:t xml:space="preserve"> R, </w:t>
      </w:r>
      <w:proofErr w:type="spellStart"/>
      <w:r w:rsidRPr="00A96EC9">
        <w:rPr>
          <w:rFonts w:ascii="Book Antiqua" w:eastAsia="宋体" w:hAnsi="Book Antiqua" w:cs="宋体"/>
          <w:bdr w:val="none" w:sz="0" w:space="0" w:color="auto"/>
          <w:lang w:eastAsia="zh-CN"/>
        </w:rPr>
        <w:t>Sutradhar</w:t>
      </w:r>
      <w:proofErr w:type="spellEnd"/>
      <w:r w:rsidRPr="00A96EC9">
        <w:rPr>
          <w:rFonts w:ascii="Book Antiqua" w:eastAsia="宋体" w:hAnsi="Book Antiqua" w:cs="宋体"/>
          <w:bdr w:val="none" w:sz="0" w:space="0" w:color="auto"/>
          <w:lang w:eastAsia="zh-CN"/>
        </w:rPr>
        <w:t xml:space="preserve"> R, Platt J, </w:t>
      </w:r>
      <w:proofErr w:type="spellStart"/>
      <w:r w:rsidRPr="00A96EC9">
        <w:rPr>
          <w:rFonts w:ascii="Book Antiqua" w:eastAsia="宋体" w:hAnsi="Book Antiqua" w:cs="宋体"/>
          <w:bdr w:val="none" w:sz="0" w:space="0" w:color="auto"/>
          <w:lang w:eastAsia="zh-CN"/>
        </w:rPr>
        <w:t>Beber</w:t>
      </w:r>
      <w:proofErr w:type="spellEnd"/>
      <w:r w:rsidRPr="00A96EC9">
        <w:rPr>
          <w:rFonts w:ascii="Book Antiqua" w:eastAsia="宋体" w:hAnsi="Book Antiqua" w:cs="宋体"/>
          <w:bdr w:val="none" w:sz="0" w:space="0" w:color="auto"/>
          <w:lang w:eastAsia="zh-CN"/>
        </w:rPr>
        <w:t xml:space="preserve"> BA, Novak CB, McCready DR, Hofer SO, Irish JC, Baxter NN. Barriers to immediate breast reconstruction in the Canadian universal health care system. </w:t>
      </w:r>
      <w:r w:rsidRPr="00A96EC9">
        <w:rPr>
          <w:rFonts w:ascii="Book Antiqua" w:eastAsia="宋体" w:hAnsi="Book Antiqua" w:cs="宋体"/>
          <w:i/>
          <w:iCs/>
          <w:bdr w:val="none" w:sz="0" w:space="0" w:color="auto"/>
          <w:lang w:eastAsia="zh-CN"/>
        </w:rPr>
        <w:t xml:space="preserve">J </w:t>
      </w:r>
      <w:proofErr w:type="spellStart"/>
      <w:r w:rsidRPr="00A96EC9">
        <w:rPr>
          <w:rFonts w:ascii="Book Antiqua" w:eastAsia="宋体" w:hAnsi="Book Antiqua" w:cs="宋体"/>
          <w:i/>
          <w:iCs/>
          <w:bdr w:val="none" w:sz="0" w:space="0" w:color="auto"/>
          <w:lang w:eastAsia="zh-CN"/>
        </w:rPr>
        <w:t>Clin</w:t>
      </w:r>
      <w:proofErr w:type="spellEnd"/>
      <w:r w:rsidRPr="00A96EC9">
        <w:rPr>
          <w:rFonts w:ascii="Book Antiqua" w:eastAsia="宋体" w:hAnsi="Book Antiqua" w:cs="宋体"/>
          <w:i/>
          <w:iCs/>
          <w:bdr w:val="none" w:sz="0" w:space="0" w:color="auto"/>
          <w:lang w:eastAsia="zh-CN"/>
        </w:rPr>
        <w:t xml:space="preserve"> </w:t>
      </w:r>
      <w:proofErr w:type="spellStart"/>
      <w:r w:rsidRPr="00A96EC9">
        <w:rPr>
          <w:rFonts w:ascii="Book Antiqua" w:eastAsia="宋体" w:hAnsi="Book Antiqua" w:cs="宋体"/>
          <w:i/>
          <w:iCs/>
          <w:bdr w:val="none" w:sz="0" w:space="0" w:color="auto"/>
          <w:lang w:eastAsia="zh-CN"/>
        </w:rPr>
        <w:t>Oncol</w:t>
      </w:r>
      <w:proofErr w:type="spellEnd"/>
      <w:r w:rsidRPr="00A96EC9">
        <w:rPr>
          <w:rFonts w:ascii="Book Antiqua" w:eastAsia="宋体" w:hAnsi="Book Antiqua" w:cs="宋体"/>
          <w:bdr w:val="none" w:sz="0" w:space="0" w:color="auto"/>
          <w:lang w:eastAsia="zh-CN"/>
        </w:rPr>
        <w:t xml:space="preserve"> 2014; </w:t>
      </w:r>
      <w:r w:rsidRPr="00A96EC9">
        <w:rPr>
          <w:rFonts w:ascii="Book Antiqua" w:eastAsia="宋体" w:hAnsi="Book Antiqua" w:cs="宋体"/>
          <w:b/>
          <w:bCs/>
          <w:bdr w:val="none" w:sz="0" w:space="0" w:color="auto"/>
          <w:lang w:eastAsia="zh-CN"/>
        </w:rPr>
        <w:t>32</w:t>
      </w:r>
      <w:r w:rsidRPr="00A96EC9">
        <w:rPr>
          <w:rFonts w:ascii="Book Antiqua" w:eastAsia="宋体" w:hAnsi="Book Antiqua" w:cs="宋体"/>
          <w:bdr w:val="none" w:sz="0" w:space="0" w:color="auto"/>
          <w:lang w:eastAsia="zh-CN"/>
        </w:rPr>
        <w:t>: 2133-2141 [PMID: 24888814 DOI: 10.1200/JCO.2013.53.0774]</w:t>
      </w:r>
    </w:p>
    <w:p w14:paraId="722B3838" w14:textId="77777777" w:rsidR="00B027A4" w:rsidRPr="00A96EC9" w:rsidRDefault="00B027A4" w:rsidP="00A96EC9">
      <w:pPr>
        <w:pStyle w:val="Body"/>
        <w:widowControl w:val="0"/>
        <w:spacing w:line="360" w:lineRule="auto"/>
        <w:jc w:val="both"/>
        <w:rPr>
          <w:rFonts w:ascii="Book Antiqua" w:eastAsiaTheme="minorEastAsia" w:hAnsi="Book Antiqua" w:cs="Times New Roman"/>
          <w:color w:val="auto"/>
          <w:lang w:eastAsia="zh-CN"/>
        </w:rPr>
      </w:pPr>
    </w:p>
    <w:p w14:paraId="7DD5C05D" w14:textId="6EE7ED26" w:rsidR="00A2794C" w:rsidRPr="00A96EC9" w:rsidRDefault="00A2794C" w:rsidP="00A96EC9">
      <w:pPr>
        <w:pStyle w:val="Body"/>
        <w:widowControl w:val="0"/>
        <w:spacing w:line="360" w:lineRule="auto"/>
        <w:jc w:val="right"/>
        <w:rPr>
          <w:rFonts w:ascii="Book Antiqua" w:eastAsiaTheme="minorEastAsia" w:hAnsi="Book Antiqua" w:cs="Times New Roman"/>
          <w:color w:val="auto"/>
          <w:lang w:eastAsia="zh-CN"/>
        </w:rPr>
      </w:pPr>
      <w:r w:rsidRPr="00A96EC9">
        <w:rPr>
          <w:rFonts w:ascii="Book Antiqua" w:hAnsi="Book Antiqua"/>
          <w:b/>
        </w:rPr>
        <w:t xml:space="preserve">P-Reviewer: </w:t>
      </w:r>
      <w:proofErr w:type="spellStart"/>
      <w:r w:rsidRPr="00A96EC9">
        <w:rPr>
          <w:rFonts w:ascii="Book Antiqua" w:hAnsi="Book Antiqua"/>
        </w:rPr>
        <w:t>Dirier</w:t>
      </w:r>
      <w:proofErr w:type="spellEnd"/>
      <w:r w:rsidRPr="00A96EC9">
        <w:rPr>
          <w:rFonts w:ascii="Book Antiqua" w:eastAsiaTheme="minorEastAsia" w:hAnsi="Book Antiqua"/>
          <w:lang w:eastAsia="zh-CN"/>
        </w:rPr>
        <w:t xml:space="preserve"> A, </w:t>
      </w:r>
      <w:proofErr w:type="spellStart"/>
      <w:r w:rsidRPr="00A96EC9">
        <w:rPr>
          <w:rFonts w:ascii="Book Antiqua" w:hAnsi="Book Antiqua"/>
        </w:rPr>
        <w:t>Higa</w:t>
      </w:r>
      <w:proofErr w:type="spellEnd"/>
      <w:r w:rsidRPr="00A96EC9">
        <w:rPr>
          <w:rFonts w:ascii="Book Antiqua" w:eastAsiaTheme="minorEastAsia" w:hAnsi="Book Antiqua"/>
          <w:lang w:eastAsia="zh-CN"/>
        </w:rPr>
        <w:t xml:space="preserve"> GM </w:t>
      </w:r>
      <w:r w:rsidRPr="00A96EC9">
        <w:rPr>
          <w:rFonts w:ascii="Book Antiqua" w:hAnsi="Book Antiqua"/>
          <w:b/>
        </w:rPr>
        <w:t xml:space="preserve">S-Editor: </w:t>
      </w:r>
      <w:r w:rsidRPr="00A96EC9">
        <w:rPr>
          <w:rFonts w:ascii="Book Antiqua" w:hAnsi="Book Antiqua"/>
        </w:rPr>
        <w:t>Ji FF</w:t>
      </w:r>
      <w:r w:rsidRPr="00A96EC9">
        <w:rPr>
          <w:rFonts w:ascii="Book Antiqua" w:hAnsi="Book Antiqua"/>
          <w:b/>
        </w:rPr>
        <w:t xml:space="preserve"> L-Editor: E-Editor:</w:t>
      </w:r>
    </w:p>
    <w:p w14:paraId="7F18A803" w14:textId="6FF27C0A" w:rsidR="00B027A4" w:rsidRPr="0034069A" w:rsidRDefault="00B027A4" w:rsidP="0034069A">
      <w:pPr>
        <w:spacing w:line="360" w:lineRule="auto"/>
        <w:jc w:val="both"/>
        <w:rPr>
          <w:rFonts w:ascii="Book Antiqua" w:eastAsia="Cambria" w:hAnsi="Book Antiqua"/>
        </w:rPr>
      </w:pPr>
      <w:r w:rsidRPr="0034069A">
        <w:rPr>
          <w:rFonts w:ascii="Book Antiqua" w:hAnsi="Book Antiqua"/>
        </w:rPr>
        <w:br w:type="page"/>
      </w:r>
    </w:p>
    <w:p w14:paraId="448D7CB3" w14:textId="2851A7DB" w:rsidR="00B027A4" w:rsidRPr="0034069A" w:rsidRDefault="00B027A4" w:rsidP="0034069A">
      <w:pPr>
        <w:pStyle w:val="Body"/>
        <w:widowControl w:val="0"/>
        <w:spacing w:line="360" w:lineRule="auto"/>
        <w:jc w:val="both"/>
        <w:rPr>
          <w:rFonts w:ascii="Book Antiqua" w:hAnsi="Book Antiqua" w:cs="Times New Roman"/>
          <w:color w:val="auto"/>
        </w:rPr>
      </w:pPr>
      <w:r w:rsidRPr="0034069A">
        <w:rPr>
          <w:rFonts w:ascii="Book Antiqua" w:hAnsi="Book Antiqua" w:cs="Times New Roman"/>
          <w:noProof/>
          <w:color w:val="auto"/>
        </w:rPr>
        <w:lastRenderedPageBreak/>
        <w:drawing>
          <wp:inline distT="0" distB="0" distL="0" distR="0" wp14:anchorId="5FA147B6" wp14:editId="5352ECAC">
            <wp:extent cx="5295080" cy="338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df.pdf"/>
                    <pic:cNvPicPr/>
                  </pic:nvPicPr>
                  <pic:blipFill rotWithShape="1">
                    <a:blip r:embed="rId9">
                      <a:extLst>
                        <a:ext uri="{28A0092B-C50C-407E-A947-70E740481C1C}">
                          <a14:useLocalDpi xmlns:a14="http://schemas.microsoft.com/office/drawing/2010/main" val="0"/>
                        </a:ext>
                      </a:extLst>
                    </a:blip>
                    <a:srcRect l="9411" t="19590" r="16100" b="18802"/>
                    <a:stretch/>
                  </pic:blipFill>
                  <pic:spPr bwMode="auto">
                    <a:xfrm>
                      <a:off x="0" y="0"/>
                      <a:ext cx="5298656" cy="3386200"/>
                    </a:xfrm>
                    <a:prstGeom prst="rect">
                      <a:avLst/>
                    </a:prstGeom>
                    <a:ln>
                      <a:noFill/>
                    </a:ln>
                    <a:extLst>
                      <a:ext uri="{53640926-AAD7-44d8-BBD7-CCE9431645EC}">
                        <a14:shadowObscured xmlns:a14="http://schemas.microsoft.com/office/drawing/2010/main"/>
                      </a:ext>
                    </a:extLst>
                  </pic:spPr>
                </pic:pic>
              </a:graphicData>
            </a:graphic>
          </wp:inline>
        </w:drawing>
      </w:r>
    </w:p>
    <w:p w14:paraId="2F939001" w14:textId="3780A3C7" w:rsidR="00CB732D" w:rsidRPr="007368F5" w:rsidRDefault="007368F5" w:rsidP="0034069A">
      <w:pPr>
        <w:pStyle w:val="Body"/>
        <w:widowControl w:val="0"/>
        <w:spacing w:line="360" w:lineRule="auto"/>
        <w:jc w:val="both"/>
        <w:rPr>
          <w:rFonts w:ascii="Book Antiqua" w:eastAsiaTheme="minorEastAsia" w:hAnsi="Book Antiqua" w:cs="Times New Roman"/>
          <w:color w:val="auto"/>
          <w:lang w:eastAsia="zh-CN"/>
        </w:rPr>
      </w:pPr>
      <w:r w:rsidRPr="007368F5">
        <w:rPr>
          <w:rFonts w:ascii="Book Antiqua" w:hAnsi="Book Antiqua" w:cs="Times New Roman"/>
          <w:b/>
          <w:color w:val="auto"/>
        </w:rPr>
        <w:t>Figure 1</w:t>
      </w:r>
      <w:r w:rsidR="00CB732D" w:rsidRPr="007368F5">
        <w:rPr>
          <w:rFonts w:ascii="Book Antiqua" w:hAnsi="Book Antiqua" w:cs="Times New Roman"/>
          <w:b/>
          <w:color w:val="auto"/>
        </w:rPr>
        <w:t xml:space="preserve"> Contralateral </w:t>
      </w:r>
      <w:r w:rsidRPr="007368F5">
        <w:rPr>
          <w:rFonts w:ascii="Book Antiqua" w:hAnsi="Book Antiqua" w:cs="Times New Roman"/>
          <w:b/>
          <w:color w:val="auto"/>
        </w:rPr>
        <w:t>prophylactic mastectomy tre</w:t>
      </w:r>
      <w:r w:rsidR="00CB732D" w:rsidRPr="007368F5">
        <w:rPr>
          <w:rFonts w:ascii="Book Antiqua" w:hAnsi="Book Antiqua" w:cs="Times New Roman"/>
          <w:b/>
          <w:color w:val="auto"/>
        </w:rPr>
        <w:t>nds</w:t>
      </w:r>
      <w:r w:rsidRPr="007368F5">
        <w:rPr>
          <w:rFonts w:ascii="Book Antiqua" w:eastAsiaTheme="minorEastAsia" w:hAnsi="Book Antiqua" w:cs="Times New Roman" w:hint="eastAsia"/>
          <w:b/>
          <w:color w:val="auto"/>
          <w:lang w:eastAsia="zh-CN"/>
        </w:rPr>
        <w:t>.</w:t>
      </w:r>
      <w:r w:rsidRPr="007368F5">
        <w:rPr>
          <w:rFonts w:ascii="Book Antiqua" w:hAnsi="Book Antiqua" w:cs="Times New Roman"/>
          <w:color w:val="auto"/>
        </w:rPr>
        <w:t xml:space="preserve"> </w:t>
      </w:r>
      <w:r w:rsidRPr="0034069A">
        <w:rPr>
          <w:rFonts w:ascii="Book Antiqua" w:hAnsi="Book Antiqua" w:cs="Times New Roman"/>
          <w:color w:val="auto"/>
        </w:rPr>
        <w:t>CPM</w:t>
      </w:r>
      <w:r>
        <w:rPr>
          <w:rFonts w:ascii="Book Antiqua" w:eastAsiaTheme="minorEastAsia" w:hAnsi="Book Antiqua" w:cs="Times New Roman" w:hint="eastAsia"/>
          <w:color w:val="auto"/>
          <w:lang w:eastAsia="zh-CN"/>
        </w:rPr>
        <w:t>:</w:t>
      </w:r>
      <w:r w:rsidRPr="007368F5">
        <w:rPr>
          <w:rFonts w:ascii="Book Antiqua" w:hAnsi="Book Antiqua" w:cs="Times New Roman"/>
          <w:color w:val="auto"/>
        </w:rPr>
        <w:t xml:space="preserve"> </w:t>
      </w:r>
      <w:r w:rsidRPr="0034069A">
        <w:rPr>
          <w:rFonts w:ascii="Book Antiqua" w:hAnsi="Book Antiqua" w:cs="Times New Roman"/>
          <w:color w:val="auto"/>
        </w:rPr>
        <w:t>Contralateral prophylactic mastectomies</w:t>
      </w:r>
      <w:r>
        <w:rPr>
          <w:rFonts w:ascii="Book Antiqua" w:eastAsiaTheme="minorEastAsia" w:hAnsi="Book Antiqua" w:cs="Times New Roman" w:hint="eastAsia"/>
          <w:color w:val="auto"/>
          <w:lang w:eastAsia="zh-CN"/>
        </w:rPr>
        <w:t>.</w:t>
      </w:r>
    </w:p>
    <w:p w14:paraId="4F47F566" w14:textId="27E47EC8" w:rsidR="00B027A4" w:rsidRPr="0034069A" w:rsidRDefault="00B027A4" w:rsidP="0034069A">
      <w:pPr>
        <w:pStyle w:val="Body"/>
        <w:widowControl w:val="0"/>
        <w:spacing w:line="360" w:lineRule="auto"/>
        <w:jc w:val="both"/>
        <w:rPr>
          <w:rFonts w:ascii="Book Antiqua" w:hAnsi="Book Antiqua" w:cs="Times New Roman"/>
          <w:color w:val="auto"/>
        </w:rPr>
      </w:pPr>
    </w:p>
    <w:p w14:paraId="63EE93C1" w14:textId="77777777" w:rsidR="007368F5" w:rsidRDefault="007368F5">
      <w:pPr>
        <w:rPr>
          <w:rFonts w:ascii="Book Antiqua" w:eastAsia="Cambria" w:hAnsi="Book Antiqua"/>
        </w:rPr>
      </w:pPr>
      <w:r>
        <w:rPr>
          <w:rFonts w:ascii="Book Antiqua" w:hAnsi="Book Antiqua"/>
        </w:rPr>
        <w:br w:type="page"/>
      </w:r>
    </w:p>
    <w:p w14:paraId="67220D9B" w14:textId="6AD87570" w:rsidR="00152DF6" w:rsidRPr="00A94392" w:rsidRDefault="007368F5" w:rsidP="0034069A">
      <w:pPr>
        <w:pStyle w:val="Body"/>
        <w:widowControl w:val="0"/>
        <w:spacing w:line="360" w:lineRule="auto"/>
        <w:jc w:val="both"/>
        <w:rPr>
          <w:rFonts w:ascii="Book Antiqua" w:eastAsiaTheme="minorEastAsia" w:hAnsi="Book Antiqua" w:cs="Times New Roman"/>
          <w:b/>
          <w:color w:val="auto"/>
          <w:lang w:eastAsia="zh-CN"/>
        </w:rPr>
      </w:pPr>
      <w:r w:rsidRPr="007368F5">
        <w:rPr>
          <w:rFonts w:ascii="Book Antiqua" w:hAnsi="Book Antiqua" w:cs="Times New Roman"/>
          <w:b/>
          <w:color w:val="auto"/>
        </w:rPr>
        <w:lastRenderedPageBreak/>
        <w:t>Table 1</w:t>
      </w:r>
      <w:r w:rsidR="0091565D" w:rsidRPr="007368F5">
        <w:rPr>
          <w:rFonts w:ascii="Book Antiqua" w:hAnsi="Book Antiqua" w:cs="Times New Roman"/>
          <w:b/>
          <w:color w:val="auto"/>
        </w:rPr>
        <w:t xml:space="preserve"> Patient </w:t>
      </w:r>
      <w:r w:rsidRPr="007368F5">
        <w:rPr>
          <w:rFonts w:ascii="Book Antiqua" w:hAnsi="Book Antiqua" w:cs="Times New Roman"/>
          <w:b/>
          <w:color w:val="auto"/>
        </w:rPr>
        <w:t>c</w:t>
      </w:r>
      <w:r w:rsidR="0091565D" w:rsidRPr="007368F5">
        <w:rPr>
          <w:rFonts w:ascii="Book Antiqua" w:hAnsi="Book Antiqua" w:cs="Times New Roman"/>
          <w:b/>
          <w:color w:val="auto"/>
        </w:rPr>
        <w:t>haracteristics</w:t>
      </w:r>
    </w:p>
    <w:tbl>
      <w:tblPr>
        <w:tblW w:w="9923" w:type="dxa"/>
        <w:tblInd w:w="-1168" w:type="dxa"/>
        <w:tblLook w:val="04A0" w:firstRow="1" w:lastRow="0" w:firstColumn="1" w:lastColumn="0" w:noHBand="0" w:noVBand="1"/>
      </w:tblPr>
      <w:tblGrid>
        <w:gridCol w:w="2694"/>
        <w:gridCol w:w="2551"/>
        <w:gridCol w:w="3685"/>
        <w:gridCol w:w="993"/>
      </w:tblGrid>
      <w:tr w:rsidR="0034069A" w:rsidRPr="0034069A" w14:paraId="660D4F2B" w14:textId="77777777" w:rsidTr="00152DF6">
        <w:trPr>
          <w:trHeight w:val="300"/>
        </w:trPr>
        <w:tc>
          <w:tcPr>
            <w:tcW w:w="2694" w:type="dxa"/>
            <w:vMerge w:val="restart"/>
            <w:tcBorders>
              <w:top w:val="single" w:sz="8" w:space="0" w:color="000000"/>
              <w:left w:val="single" w:sz="8" w:space="0" w:color="000000"/>
              <w:bottom w:val="single" w:sz="4" w:space="0" w:color="000000"/>
              <w:right w:val="single" w:sz="4" w:space="0" w:color="000000"/>
            </w:tcBorders>
            <w:shd w:val="clear" w:color="auto" w:fill="auto"/>
            <w:vAlign w:val="bottom"/>
            <w:hideMark/>
          </w:tcPr>
          <w:p w14:paraId="616E9664"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p>
        </w:tc>
        <w:tc>
          <w:tcPr>
            <w:tcW w:w="2551" w:type="dxa"/>
            <w:tcBorders>
              <w:top w:val="single" w:sz="8" w:space="0" w:color="000000"/>
              <w:left w:val="nil"/>
              <w:bottom w:val="nil"/>
              <w:right w:val="single" w:sz="4" w:space="0" w:color="000000"/>
            </w:tcBorders>
            <w:shd w:val="clear" w:color="auto" w:fill="auto"/>
            <w:vAlign w:val="bottom"/>
            <w:hideMark/>
          </w:tcPr>
          <w:p w14:paraId="6A8C627A" w14:textId="1EF8460C"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Pr>
                <w:rFonts w:ascii="Book Antiqua" w:eastAsia="Times New Roman" w:hAnsi="Book Antiqua"/>
                <w:b/>
                <w:bCs/>
                <w:sz w:val="21"/>
                <w:szCs w:val="21"/>
                <w:bdr w:val="none" w:sz="0" w:space="0" w:color="auto"/>
                <w:lang w:val="en-CA"/>
              </w:rPr>
              <w:t>UM</w:t>
            </w:r>
          </w:p>
        </w:tc>
        <w:tc>
          <w:tcPr>
            <w:tcW w:w="3685" w:type="dxa"/>
            <w:tcBorders>
              <w:top w:val="single" w:sz="8" w:space="0" w:color="000000"/>
              <w:left w:val="nil"/>
              <w:bottom w:val="nil"/>
              <w:right w:val="single" w:sz="4" w:space="0" w:color="000000"/>
            </w:tcBorders>
            <w:shd w:val="clear" w:color="auto" w:fill="auto"/>
            <w:vAlign w:val="bottom"/>
            <w:hideMark/>
          </w:tcPr>
          <w:p w14:paraId="26AACE98" w14:textId="16A02874"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Pr>
                <w:rFonts w:ascii="Book Antiqua" w:eastAsia="Times New Roman" w:hAnsi="Book Antiqua"/>
                <w:b/>
                <w:bCs/>
                <w:sz w:val="21"/>
                <w:szCs w:val="21"/>
                <w:bdr w:val="none" w:sz="0" w:space="0" w:color="auto"/>
                <w:lang w:val="en-CA"/>
              </w:rPr>
              <w:t>CPM</w:t>
            </w:r>
          </w:p>
        </w:tc>
        <w:tc>
          <w:tcPr>
            <w:tcW w:w="993" w:type="dxa"/>
            <w:vMerge w:val="restart"/>
            <w:tcBorders>
              <w:top w:val="single" w:sz="8" w:space="0" w:color="000000"/>
              <w:left w:val="single" w:sz="4" w:space="0" w:color="000000"/>
              <w:bottom w:val="single" w:sz="4" w:space="0" w:color="000000"/>
              <w:right w:val="single" w:sz="8" w:space="0" w:color="000000"/>
            </w:tcBorders>
            <w:shd w:val="clear" w:color="auto" w:fill="auto"/>
            <w:vAlign w:val="bottom"/>
            <w:hideMark/>
          </w:tcPr>
          <w:p w14:paraId="01C462C2" w14:textId="5DC6446B" w:rsidR="0091565D" w:rsidRPr="00152DF6" w:rsidRDefault="007368F5"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i/>
                <w:sz w:val="21"/>
                <w:szCs w:val="21"/>
                <w:bdr w:val="none" w:sz="0" w:space="0" w:color="auto"/>
                <w:lang w:val="en-CA"/>
              </w:rPr>
              <w:t>P</w:t>
            </w:r>
            <w:r w:rsidR="00A94392">
              <w:rPr>
                <w:rFonts w:ascii="Book Antiqua" w:eastAsiaTheme="minorEastAsia" w:hAnsi="Book Antiqua" w:hint="eastAsia"/>
                <w:b/>
                <w:bCs/>
                <w:sz w:val="21"/>
                <w:szCs w:val="21"/>
                <w:bdr w:val="none" w:sz="0" w:space="0" w:color="auto"/>
                <w:lang w:val="en-CA" w:eastAsia="zh-CN"/>
              </w:rPr>
              <w:t xml:space="preserve"> </w:t>
            </w:r>
            <w:r w:rsidR="0091565D" w:rsidRPr="00152DF6">
              <w:rPr>
                <w:rFonts w:ascii="Book Antiqua" w:eastAsia="Times New Roman" w:hAnsi="Book Antiqua"/>
                <w:b/>
                <w:bCs/>
                <w:sz w:val="21"/>
                <w:szCs w:val="21"/>
                <w:bdr w:val="none" w:sz="0" w:space="0" w:color="auto"/>
                <w:lang w:val="en-CA"/>
              </w:rPr>
              <w:t>value</w:t>
            </w:r>
          </w:p>
        </w:tc>
      </w:tr>
      <w:tr w:rsidR="0034069A" w:rsidRPr="0034069A" w14:paraId="71169D40" w14:textId="77777777" w:rsidTr="00152DF6">
        <w:trPr>
          <w:trHeight w:val="300"/>
        </w:trPr>
        <w:tc>
          <w:tcPr>
            <w:tcW w:w="2694" w:type="dxa"/>
            <w:vMerge/>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7A30249"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p>
        </w:tc>
        <w:tc>
          <w:tcPr>
            <w:tcW w:w="2551" w:type="dxa"/>
            <w:tcBorders>
              <w:top w:val="nil"/>
              <w:left w:val="nil"/>
              <w:bottom w:val="nil"/>
              <w:right w:val="single" w:sz="4" w:space="0" w:color="000000"/>
            </w:tcBorders>
            <w:shd w:val="clear" w:color="auto" w:fill="auto"/>
            <w:vAlign w:val="bottom"/>
            <w:hideMark/>
          </w:tcPr>
          <w:p w14:paraId="339B76F3" w14:textId="453035ED" w:rsidR="0091565D" w:rsidRPr="00152DF6" w:rsidRDefault="007368F5"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i/>
                <w:sz w:val="21"/>
                <w:szCs w:val="21"/>
                <w:bdr w:val="none" w:sz="0" w:space="0" w:color="auto"/>
                <w:lang w:val="en-CA"/>
              </w:rPr>
              <w:t>n</w:t>
            </w:r>
            <w:r w:rsidRPr="00152DF6">
              <w:rPr>
                <w:rFonts w:ascii="Book Antiqua" w:eastAsiaTheme="minorEastAsia" w:hAnsi="Book Antiqua"/>
                <w:b/>
                <w:bCs/>
                <w:sz w:val="21"/>
                <w:szCs w:val="21"/>
                <w:bdr w:val="none" w:sz="0" w:space="0" w:color="auto"/>
                <w:lang w:val="en-CA" w:eastAsia="zh-CN"/>
              </w:rPr>
              <w:t xml:space="preserve"> </w:t>
            </w:r>
            <w:r w:rsidR="0091565D" w:rsidRPr="00152DF6">
              <w:rPr>
                <w:rFonts w:ascii="Book Antiqua" w:eastAsia="Times New Roman" w:hAnsi="Book Antiqua"/>
                <w:b/>
                <w:bCs/>
                <w:sz w:val="21"/>
                <w:szCs w:val="21"/>
                <w:bdr w:val="none" w:sz="0" w:space="0" w:color="auto"/>
                <w:lang w:val="en-CA"/>
              </w:rPr>
              <w:t>=</w:t>
            </w:r>
            <w:r w:rsidRPr="00152DF6">
              <w:rPr>
                <w:rFonts w:ascii="Book Antiqua" w:eastAsiaTheme="minorEastAsia" w:hAnsi="Book Antiqua"/>
                <w:b/>
                <w:bCs/>
                <w:sz w:val="21"/>
                <w:szCs w:val="21"/>
                <w:bdr w:val="none" w:sz="0" w:space="0" w:color="auto"/>
                <w:lang w:val="en-CA" w:eastAsia="zh-CN"/>
              </w:rPr>
              <w:t xml:space="preserve"> </w:t>
            </w:r>
            <w:r w:rsidR="0091565D" w:rsidRPr="00152DF6">
              <w:rPr>
                <w:rFonts w:ascii="Book Antiqua" w:eastAsia="Times New Roman" w:hAnsi="Book Antiqua"/>
                <w:b/>
                <w:bCs/>
                <w:sz w:val="21"/>
                <w:szCs w:val="21"/>
                <w:bdr w:val="none" w:sz="0" w:space="0" w:color="auto"/>
                <w:lang w:val="en-CA"/>
              </w:rPr>
              <w:t>759</w:t>
            </w:r>
            <w:r w:rsidR="0034069A" w:rsidRPr="00152DF6">
              <w:rPr>
                <w:rFonts w:ascii="Book Antiqua" w:eastAsia="Times New Roman" w:hAnsi="Book Antiqua"/>
                <w:b/>
                <w:bCs/>
                <w:sz w:val="21"/>
                <w:szCs w:val="21"/>
                <w:bdr w:val="none" w:sz="0" w:space="0" w:color="auto"/>
                <w:lang w:val="en-CA"/>
              </w:rPr>
              <w:t xml:space="preserve"> </w:t>
            </w:r>
            <w:r w:rsidR="0091565D" w:rsidRPr="00152DF6">
              <w:rPr>
                <w:rFonts w:ascii="Book Antiqua" w:eastAsia="Times New Roman" w:hAnsi="Book Antiqua"/>
                <w:b/>
                <w:bCs/>
                <w:sz w:val="21"/>
                <w:szCs w:val="21"/>
                <w:bdr w:val="none" w:sz="0" w:space="0" w:color="auto"/>
                <w:lang w:val="en-CA"/>
              </w:rPr>
              <w:t>(94%)</w:t>
            </w:r>
          </w:p>
        </w:tc>
        <w:tc>
          <w:tcPr>
            <w:tcW w:w="3685" w:type="dxa"/>
            <w:tcBorders>
              <w:top w:val="nil"/>
              <w:left w:val="nil"/>
              <w:bottom w:val="nil"/>
              <w:right w:val="single" w:sz="4" w:space="0" w:color="000000"/>
            </w:tcBorders>
            <w:shd w:val="clear" w:color="auto" w:fill="auto"/>
            <w:vAlign w:val="bottom"/>
            <w:hideMark/>
          </w:tcPr>
          <w:p w14:paraId="6E2F063E" w14:textId="51E91583" w:rsidR="0091565D" w:rsidRPr="00152DF6" w:rsidRDefault="007368F5"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i/>
                <w:sz w:val="21"/>
                <w:szCs w:val="21"/>
                <w:bdr w:val="none" w:sz="0" w:space="0" w:color="auto"/>
                <w:lang w:val="en-CA"/>
              </w:rPr>
              <w:t>n</w:t>
            </w:r>
            <w:r w:rsidRPr="00152DF6">
              <w:rPr>
                <w:rFonts w:ascii="Book Antiqua" w:eastAsiaTheme="minorEastAsia" w:hAnsi="Book Antiqua"/>
                <w:b/>
                <w:bCs/>
                <w:sz w:val="21"/>
                <w:szCs w:val="21"/>
                <w:bdr w:val="none" w:sz="0" w:space="0" w:color="auto"/>
                <w:lang w:val="en-CA" w:eastAsia="zh-CN"/>
              </w:rPr>
              <w:t xml:space="preserve"> </w:t>
            </w:r>
            <w:r w:rsidR="0091565D" w:rsidRPr="00152DF6">
              <w:rPr>
                <w:rFonts w:ascii="Book Antiqua" w:eastAsia="Times New Roman" w:hAnsi="Book Antiqua"/>
                <w:b/>
                <w:bCs/>
                <w:sz w:val="21"/>
                <w:szCs w:val="21"/>
                <w:bdr w:val="none" w:sz="0" w:space="0" w:color="auto"/>
                <w:lang w:val="en-CA"/>
              </w:rPr>
              <w:t>=</w:t>
            </w:r>
            <w:r w:rsidRPr="00152DF6">
              <w:rPr>
                <w:rFonts w:ascii="Book Antiqua" w:eastAsiaTheme="minorEastAsia" w:hAnsi="Book Antiqua"/>
                <w:b/>
                <w:bCs/>
                <w:sz w:val="21"/>
                <w:szCs w:val="21"/>
                <w:bdr w:val="none" w:sz="0" w:space="0" w:color="auto"/>
                <w:lang w:val="en-CA" w:eastAsia="zh-CN"/>
              </w:rPr>
              <w:t xml:space="preserve"> </w:t>
            </w:r>
            <w:r w:rsidR="0091565D" w:rsidRPr="00152DF6">
              <w:rPr>
                <w:rFonts w:ascii="Book Antiqua" w:eastAsia="Times New Roman" w:hAnsi="Book Antiqua"/>
                <w:b/>
                <w:bCs/>
                <w:sz w:val="21"/>
                <w:szCs w:val="21"/>
                <w:bdr w:val="none" w:sz="0" w:space="0" w:color="auto"/>
                <w:lang w:val="en-CA"/>
              </w:rPr>
              <w:t>52 (6%)</w:t>
            </w:r>
          </w:p>
        </w:tc>
        <w:tc>
          <w:tcPr>
            <w:tcW w:w="993"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1D0F5AAF"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p>
        </w:tc>
      </w:tr>
      <w:tr w:rsidR="0034069A" w:rsidRPr="0034069A" w14:paraId="50F31AB1"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hideMark/>
          </w:tcPr>
          <w:p w14:paraId="0B9B8A80"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sz w:val="21"/>
                <w:szCs w:val="21"/>
                <w:bdr w:val="none" w:sz="0" w:space="0" w:color="auto"/>
                <w:lang w:val="en-CA"/>
              </w:rPr>
              <w:t>Age (median years, range)</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14:paraId="691D19DA" w14:textId="15DEDCF5" w:rsidR="0091565D" w:rsidRPr="00152DF6" w:rsidRDefault="0091565D" w:rsidP="00152D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52 (28</w:t>
            </w:r>
            <w:r w:rsidR="00152DF6">
              <w:rPr>
                <w:rFonts w:ascii="Book Antiqua" w:eastAsiaTheme="minorEastAsia" w:hAnsi="Book Antiqua" w:hint="eastAsia"/>
                <w:sz w:val="21"/>
                <w:szCs w:val="21"/>
                <w:bdr w:val="none" w:sz="0" w:space="0" w:color="auto"/>
                <w:lang w:val="en-CA" w:eastAsia="zh-CN"/>
              </w:rPr>
              <w:t>-</w:t>
            </w:r>
            <w:r w:rsidRPr="00152DF6">
              <w:rPr>
                <w:rFonts w:ascii="Book Antiqua" w:eastAsia="Times New Roman" w:hAnsi="Book Antiqua"/>
                <w:sz w:val="21"/>
                <w:szCs w:val="21"/>
                <w:bdr w:val="none" w:sz="0" w:space="0" w:color="auto"/>
                <w:lang w:val="en-CA"/>
              </w:rPr>
              <w:t>88)</w:t>
            </w:r>
          </w:p>
        </w:tc>
        <w:tc>
          <w:tcPr>
            <w:tcW w:w="3685" w:type="dxa"/>
            <w:tcBorders>
              <w:top w:val="single" w:sz="4" w:space="0" w:color="000000"/>
              <w:left w:val="nil"/>
              <w:bottom w:val="single" w:sz="4" w:space="0" w:color="000000"/>
              <w:right w:val="single" w:sz="4" w:space="0" w:color="000000"/>
            </w:tcBorders>
            <w:shd w:val="clear" w:color="auto" w:fill="auto"/>
            <w:vAlign w:val="bottom"/>
            <w:hideMark/>
          </w:tcPr>
          <w:p w14:paraId="1C75B9BB" w14:textId="2B71B022" w:rsidR="0091565D" w:rsidRPr="00152DF6" w:rsidRDefault="0091565D" w:rsidP="00152D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49 (29</w:t>
            </w:r>
            <w:r w:rsidR="00152DF6">
              <w:rPr>
                <w:rFonts w:ascii="Book Antiqua" w:eastAsiaTheme="minorEastAsia" w:hAnsi="Book Antiqua" w:hint="eastAsia"/>
                <w:sz w:val="21"/>
                <w:szCs w:val="21"/>
                <w:bdr w:val="none" w:sz="0" w:space="0" w:color="auto"/>
                <w:lang w:val="en-CA" w:eastAsia="zh-CN"/>
              </w:rPr>
              <w:t>-</w:t>
            </w:r>
            <w:r w:rsidRPr="00152DF6">
              <w:rPr>
                <w:rFonts w:ascii="Book Antiqua" w:eastAsia="Times New Roman" w:hAnsi="Book Antiqua"/>
                <w:sz w:val="21"/>
                <w:szCs w:val="21"/>
                <w:bdr w:val="none" w:sz="0" w:space="0" w:color="auto"/>
                <w:lang w:val="en-CA"/>
              </w:rPr>
              <w:t>67)</w:t>
            </w:r>
          </w:p>
        </w:tc>
        <w:tc>
          <w:tcPr>
            <w:tcW w:w="993" w:type="dxa"/>
            <w:tcBorders>
              <w:top w:val="nil"/>
              <w:left w:val="nil"/>
              <w:bottom w:val="single" w:sz="4" w:space="0" w:color="000000"/>
              <w:right w:val="single" w:sz="8" w:space="0" w:color="000000"/>
            </w:tcBorders>
            <w:shd w:val="clear" w:color="auto" w:fill="auto"/>
            <w:vAlign w:val="bottom"/>
            <w:hideMark/>
          </w:tcPr>
          <w:p w14:paraId="6B63063C" w14:textId="437EC26C"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&lt;</w:t>
            </w:r>
            <w:r w:rsidR="00152DF6">
              <w:rPr>
                <w:rFonts w:ascii="Book Antiqua" w:eastAsiaTheme="minorEastAsia" w:hAnsi="Book Antiqua" w:hint="eastAsia"/>
                <w:sz w:val="21"/>
                <w:szCs w:val="21"/>
                <w:bdr w:val="none" w:sz="0" w:space="0" w:color="auto"/>
                <w:lang w:val="en-CA" w:eastAsia="zh-CN"/>
              </w:rPr>
              <w:t xml:space="preserve"> </w:t>
            </w:r>
            <w:r w:rsidRPr="00152DF6">
              <w:rPr>
                <w:rFonts w:ascii="Book Antiqua" w:eastAsia="Times New Roman" w:hAnsi="Book Antiqua"/>
                <w:sz w:val="21"/>
                <w:szCs w:val="21"/>
                <w:bdr w:val="none" w:sz="0" w:space="0" w:color="auto"/>
                <w:lang w:val="en-CA"/>
              </w:rPr>
              <w:t>0.001</w:t>
            </w:r>
          </w:p>
        </w:tc>
      </w:tr>
      <w:tr w:rsidR="0034069A" w:rsidRPr="0034069A" w14:paraId="7685519D"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1953CB8C" w14:textId="70F57A4E"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 xml:space="preserve">Pre-operative </w:t>
            </w:r>
            <w:r w:rsidR="00152DF6" w:rsidRPr="00152DF6">
              <w:rPr>
                <w:rFonts w:ascii="Book Antiqua" w:eastAsia="Times New Roman" w:hAnsi="Book Antiqua"/>
                <w:b/>
                <w:bCs/>
                <w:sz w:val="21"/>
                <w:szCs w:val="21"/>
                <w:bdr w:val="none" w:sz="0" w:space="0" w:color="auto"/>
                <w:lang w:val="en-CA"/>
              </w:rPr>
              <w:t>d</w:t>
            </w:r>
            <w:r w:rsidRPr="00152DF6">
              <w:rPr>
                <w:rFonts w:ascii="Book Antiqua" w:eastAsia="Times New Roman" w:hAnsi="Book Antiqua"/>
                <w:b/>
                <w:bCs/>
                <w:sz w:val="21"/>
                <w:szCs w:val="21"/>
                <w:bdr w:val="none" w:sz="0" w:space="0" w:color="auto"/>
                <w:lang w:val="en-CA"/>
              </w:rPr>
              <w:t>iagnosis</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3EB48C2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2F70B8C3"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126CE477"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0.74</w:t>
            </w:r>
          </w:p>
        </w:tc>
      </w:tr>
      <w:tr w:rsidR="0034069A" w:rsidRPr="0034069A" w14:paraId="18AE10B7"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7398F090" w14:textId="7E5DBD5D"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xml:space="preserve">Invasive </w:t>
            </w:r>
            <w:r w:rsidR="00152DF6" w:rsidRPr="00152DF6">
              <w:rPr>
                <w:rFonts w:ascii="Book Antiqua" w:eastAsia="Times New Roman" w:hAnsi="Book Antiqua"/>
                <w:sz w:val="21"/>
                <w:szCs w:val="21"/>
                <w:bdr w:val="none" w:sz="0" w:space="0" w:color="auto"/>
                <w:lang w:val="en-CA"/>
              </w:rPr>
              <w:t>carcinoma on</w:t>
            </w:r>
            <w:r w:rsidRPr="00152DF6">
              <w:rPr>
                <w:rFonts w:ascii="Book Antiqua" w:eastAsia="Times New Roman" w:hAnsi="Book Antiqua"/>
                <w:sz w:val="21"/>
                <w:szCs w:val="21"/>
                <w:bdr w:val="none" w:sz="0" w:space="0" w:color="auto"/>
                <w:lang w:val="en-CA"/>
              </w:rPr>
              <w:t>ly</w:t>
            </w:r>
          </w:p>
        </w:tc>
        <w:tc>
          <w:tcPr>
            <w:tcW w:w="2551" w:type="dxa"/>
            <w:tcBorders>
              <w:top w:val="nil"/>
              <w:left w:val="nil"/>
              <w:bottom w:val="nil"/>
              <w:right w:val="single" w:sz="4" w:space="0" w:color="000000"/>
            </w:tcBorders>
            <w:shd w:val="clear" w:color="auto" w:fill="auto"/>
            <w:vAlign w:val="center"/>
            <w:hideMark/>
          </w:tcPr>
          <w:p w14:paraId="4D51C051" w14:textId="0C5C18A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585 (77.1</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544BD4F1" w14:textId="5644F52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38 (73.1</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7C35028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5788FB0D"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68C40E13" w14:textId="5FF1922D"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xml:space="preserve">DCIS </w:t>
            </w:r>
            <w:r w:rsidR="00152DF6" w:rsidRPr="00152DF6">
              <w:rPr>
                <w:rFonts w:ascii="Book Antiqua" w:eastAsia="Times New Roman" w:hAnsi="Book Antiqua"/>
                <w:sz w:val="21"/>
                <w:szCs w:val="21"/>
                <w:bdr w:val="none" w:sz="0" w:space="0" w:color="auto"/>
                <w:lang w:val="en-CA"/>
              </w:rPr>
              <w:t>o</w:t>
            </w:r>
            <w:r w:rsidRPr="00152DF6">
              <w:rPr>
                <w:rFonts w:ascii="Book Antiqua" w:eastAsia="Times New Roman" w:hAnsi="Book Antiqua"/>
                <w:sz w:val="21"/>
                <w:szCs w:val="21"/>
                <w:bdr w:val="none" w:sz="0" w:space="0" w:color="auto"/>
                <w:lang w:val="en-CA"/>
              </w:rPr>
              <w:t>nly</w:t>
            </w:r>
          </w:p>
        </w:tc>
        <w:tc>
          <w:tcPr>
            <w:tcW w:w="2551" w:type="dxa"/>
            <w:tcBorders>
              <w:top w:val="nil"/>
              <w:left w:val="nil"/>
              <w:bottom w:val="nil"/>
              <w:right w:val="single" w:sz="4" w:space="0" w:color="000000"/>
            </w:tcBorders>
            <w:shd w:val="clear" w:color="auto" w:fill="auto"/>
            <w:vAlign w:val="center"/>
            <w:hideMark/>
          </w:tcPr>
          <w:p w14:paraId="445CE7B0" w14:textId="3B24F1E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144 (19.0</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3B311D49" w14:textId="52F12E94"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12 (23.1</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663D44E5"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FB20E7E"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center"/>
            <w:hideMark/>
          </w:tcPr>
          <w:p w14:paraId="3D14173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Invasive + DCIS</w:t>
            </w:r>
          </w:p>
        </w:tc>
        <w:tc>
          <w:tcPr>
            <w:tcW w:w="2551" w:type="dxa"/>
            <w:tcBorders>
              <w:top w:val="nil"/>
              <w:left w:val="nil"/>
              <w:bottom w:val="single" w:sz="4" w:space="0" w:color="000000"/>
              <w:right w:val="single" w:sz="4" w:space="0" w:color="000000"/>
            </w:tcBorders>
            <w:shd w:val="clear" w:color="auto" w:fill="auto"/>
            <w:vAlign w:val="center"/>
            <w:hideMark/>
          </w:tcPr>
          <w:p w14:paraId="46CB4543" w14:textId="31504A6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30 (4.0</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7F2D0296" w14:textId="2C235EFF"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 (3.8</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7CC9403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68467FB1"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7CE2E9BC" w14:textId="3ABB7BF9"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sz w:val="21"/>
                <w:szCs w:val="21"/>
                <w:bdr w:val="none" w:sz="0" w:space="0" w:color="auto"/>
                <w:lang w:val="en-CA"/>
              </w:rPr>
              <w:t xml:space="preserve">Previous benign disease </w:t>
            </w:r>
            <w:r w:rsidR="00152DF6">
              <w:rPr>
                <w:rFonts w:ascii="Book Antiqua" w:eastAsiaTheme="minorEastAsia" w:hAnsi="Book Antiqua" w:hint="eastAsia"/>
                <w:b/>
                <w:bCs/>
                <w:sz w:val="21"/>
                <w:szCs w:val="21"/>
                <w:bdr w:val="none" w:sz="0" w:space="0" w:color="auto"/>
                <w:lang w:val="en-CA" w:eastAsia="zh-CN"/>
              </w:rPr>
              <w:t>(%)</w:t>
            </w:r>
          </w:p>
        </w:tc>
        <w:tc>
          <w:tcPr>
            <w:tcW w:w="2551" w:type="dxa"/>
            <w:tcBorders>
              <w:top w:val="nil"/>
              <w:left w:val="nil"/>
              <w:bottom w:val="nil"/>
              <w:right w:val="single" w:sz="4" w:space="0" w:color="000000"/>
            </w:tcBorders>
            <w:shd w:val="clear" w:color="auto" w:fill="auto"/>
            <w:vAlign w:val="center"/>
            <w:hideMark/>
          </w:tcPr>
          <w:p w14:paraId="282DDC1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02603AF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40C1DCF5"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0.26</w:t>
            </w:r>
          </w:p>
        </w:tc>
      </w:tr>
      <w:tr w:rsidR="0034069A" w:rsidRPr="0034069A" w14:paraId="6BBC1159"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739D8E3A"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center"/>
            <w:hideMark/>
          </w:tcPr>
          <w:p w14:paraId="7E663A9B" w14:textId="36B8F683"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566 (74.6</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32E3501C" w14:textId="4D6D3D1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34 (65.4</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5585092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79035DD1"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28F285C9"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nil"/>
              <w:right w:val="single" w:sz="4" w:space="0" w:color="000000"/>
            </w:tcBorders>
            <w:shd w:val="clear" w:color="auto" w:fill="auto"/>
            <w:vAlign w:val="center"/>
            <w:hideMark/>
          </w:tcPr>
          <w:p w14:paraId="7B032CA2" w14:textId="5FD291B2"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sz w:val="21"/>
                <w:szCs w:val="21"/>
                <w:bdr w:val="none" w:sz="0" w:space="0" w:color="auto"/>
                <w:lang w:val="en-CA" w:eastAsia="zh-CN"/>
              </w:rPr>
            </w:pPr>
            <w:r>
              <w:rPr>
                <w:rFonts w:ascii="Book Antiqua" w:eastAsia="Times New Roman" w:hAnsi="Book Antiqua"/>
                <w:sz w:val="21"/>
                <w:szCs w:val="21"/>
                <w:bdr w:val="none" w:sz="0" w:space="0" w:color="auto"/>
                <w:lang w:val="en-CA"/>
              </w:rPr>
              <w:t>164 (21.6</w:t>
            </w:r>
            <w:r>
              <w:rPr>
                <w:rFonts w:ascii="Book Antiqua" w:eastAsiaTheme="minorEastAsia" w:hAnsi="Book Antiqua" w:hint="eastAsia"/>
                <w:sz w:val="21"/>
                <w:szCs w:val="21"/>
                <w:bdr w:val="none" w:sz="0" w:space="0" w:color="auto"/>
                <w:lang w:val="en-CA" w:eastAsia="zh-CN"/>
              </w:rPr>
              <w:t>)</w:t>
            </w:r>
          </w:p>
        </w:tc>
        <w:tc>
          <w:tcPr>
            <w:tcW w:w="3685" w:type="dxa"/>
            <w:tcBorders>
              <w:top w:val="nil"/>
              <w:left w:val="nil"/>
              <w:bottom w:val="nil"/>
              <w:right w:val="single" w:sz="4" w:space="0" w:color="000000"/>
            </w:tcBorders>
            <w:shd w:val="clear" w:color="auto" w:fill="auto"/>
            <w:vAlign w:val="center"/>
            <w:hideMark/>
          </w:tcPr>
          <w:p w14:paraId="43D44108" w14:textId="60972737"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15 (28.8</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40CFA540"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8B012D5"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hideMark/>
          </w:tcPr>
          <w:p w14:paraId="11330567"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Unknown</w:t>
            </w:r>
          </w:p>
        </w:tc>
        <w:tc>
          <w:tcPr>
            <w:tcW w:w="2551" w:type="dxa"/>
            <w:tcBorders>
              <w:top w:val="nil"/>
              <w:left w:val="nil"/>
              <w:bottom w:val="single" w:sz="4" w:space="0" w:color="000000"/>
              <w:right w:val="single" w:sz="4" w:space="0" w:color="000000"/>
            </w:tcBorders>
            <w:shd w:val="clear" w:color="auto" w:fill="auto"/>
            <w:vAlign w:val="center"/>
            <w:hideMark/>
          </w:tcPr>
          <w:p w14:paraId="6D62F83D" w14:textId="3ABD1FA0"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29 (3.8</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08DA225E" w14:textId="1DB4E190"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 (5.8</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33651A5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1B86FB8"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25CF5B0F" w14:textId="2155D7D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sz w:val="21"/>
                <w:szCs w:val="21"/>
                <w:bdr w:val="none" w:sz="0" w:space="0" w:color="auto"/>
                <w:lang w:val="en-CA"/>
              </w:rPr>
              <w:t xml:space="preserve">Pre-op BRCA1/BRCA2 </w:t>
            </w:r>
            <w:r w:rsidR="00152DF6" w:rsidRPr="00152DF6">
              <w:rPr>
                <w:rFonts w:ascii="Book Antiqua" w:eastAsia="Times New Roman" w:hAnsi="Book Antiqua"/>
                <w:b/>
                <w:bCs/>
                <w:sz w:val="21"/>
                <w:szCs w:val="21"/>
                <w:bdr w:val="none" w:sz="0" w:space="0" w:color="auto"/>
                <w:lang w:val="en-CA"/>
              </w:rPr>
              <w:t>s</w:t>
            </w:r>
            <w:r w:rsidRPr="00152DF6">
              <w:rPr>
                <w:rFonts w:ascii="Book Antiqua" w:eastAsia="Times New Roman" w:hAnsi="Book Antiqua"/>
                <w:b/>
                <w:bCs/>
                <w:sz w:val="21"/>
                <w:szCs w:val="21"/>
                <w:bdr w:val="none" w:sz="0" w:space="0" w:color="auto"/>
                <w:lang w:val="en-CA"/>
              </w:rPr>
              <w:t xml:space="preserve">tatus </w:t>
            </w:r>
            <w:r w:rsidR="00152DF6">
              <w:rPr>
                <w:rFonts w:ascii="Book Antiqua" w:eastAsiaTheme="minorEastAsia" w:hAnsi="Book Antiqua" w:hint="eastAsia"/>
                <w:b/>
                <w:bCs/>
                <w:sz w:val="21"/>
                <w:szCs w:val="21"/>
                <w:bdr w:val="none" w:sz="0" w:space="0" w:color="auto"/>
                <w:lang w:val="en-CA" w:eastAsia="zh-CN"/>
              </w:rPr>
              <w:t>(%)</w:t>
            </w:r>
          </w:p>
        </w:tc>
        <w:tc>
          <w:tcPr>
            <w:tcW w:w="2551" w:type="dxa"/>
            <w:tcBorders>
              <w:top w:val="nil"/>
              <w:left w:val="nil"/>
              <w:bottom w:val="nil"/>
              <w:right w:val="single" w:sz="4" w:space="0" w:color="000000"/>
            </w:tcBorders>
            <w:shd w:val="clear" w:color="auto" w:fill="auto"/>
            <w:vAlign w:val="center"/>
            <w:hideMark/>
          </w:tcPr>
          <w:p w14:paraId="1EE5149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5553729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7D5F07BA" w14:textId="6EAAA82C"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&lt;</w:t>
            </w:r>
            <w:r w:rsidR="00152DF6">
              <w:rPr>
                <w:rFonts w:ascii="Book Antiqua" w:eastAsiaTheme="minorEastAsia" w:hAnsi="Book Antiqua" w:hint="eastAsia"/>
                <w:sz w:val="21"/>
                <w:szCs w:val="21"/>
                <w:bdr w:val="none" w:sz="0" w:space="0" w:color="auto"/>
                <w:lang w:val="en-CA" w:eastAsia="zh-CN"/>
              </w:rPr>
              <w:t xml:space="preserve"> </w:t>
            </w:r>
            <w:r w:rsidRPr="00152DF6">
              <w:rPr>
                <w:rFonts w:ascii="Book Antiqua" w:eastAsia="Times New Roman" w:hAnsi="Book Antiqua"/>
                <w:sz w:val="21"/>
                <w:szCs w:val="21"/>
                <w:bdr w:val="none" w:sz="0" w:space="0" w:color="auto"/>
                <w:lang w:val="en-CA"/>
              </w:rPr>
              <w:t>0.001</w:t>
            </w:r>
          </w:p>
        </w:tc>
      </w:tr>
      <w:tr w:rsidR="0034069A" w:rsidRPr="0034069A" w14:paraId="2D124D81"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5BA2B724"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Negative</w:t>
            </w:r>
          </w:p>
        </w:tc>
        <w:tc>
          <w:tcPr>
            <w:tcW w:w="2551" w:type="dxa"/>
            <w:tcBorders>
              <w:top w:val="nil"/>
              <w:left w:val="nil"/>
              <w:bottom w:val="nil"/>
              <w:right w:val="single" w:sz="4" w:space="0" w:color="000000"/>
            </w:tcBorders>
            <w:shd w:val="clear" w:color="auto" w:fill="auto"/>
            <w:vAlign w:val="center"/>
            <w:hideMark/>
          </w:tcPr>
          <w:p w14:paraId="0C58BCFE" w14:textId="2BD18E8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43 (6</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435718BE" w14:textId="63610531"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9 (17</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7F5CFAE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13EA9E73"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323422C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Positive</w:t>
            </w:r>
          </w:p>
        </w:tc>
        <w:tc>
          <w:tcPr>
            <w:tcW w:w="2551" w:type="dxa"/>
            <w:tcBorders>
              <w:top w:val="nil"/>
              <w:left w:val="nil"/>
              <w:bottom w:val="nil"/>
              <w:right w:val="single" w:sz="4" w:space="0" w:color="000000"/>
            </w:tcBorders>
            <w:shd w:val="clear" w:color="auto" w:fill="auto"/>
            <w:vAlign w:val="center"/>
            <w:hideMark/>
          </w:tcPr>
          <w:p w14:paraId="15263E9A" w14:textId="1EE6C0B8"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6 (1</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773C506A" w14:textId="55CCC62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11 (21</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5FE5F4B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0B066615"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hideMark/>
          </w:tcPr>
          <w:p w14:paraId="2ACD6690" w14:textId="66F65393"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Both</w:t>
            </w:r>
            <w:r w:rsidR="0034069A" w:rsidRPr="00152DF6">
              <w:rPr>
                <w:rFonts w:ascii="Book Antiqua" w:eastAsia="Times New Roman" w:hAnsi="Book Antiqua"/>
                <w:sz w:val="21"/>
                <w:szCs w:val="21"/>
                <w:bdr w:val="none" w:sz="0" w:space="0" w:color="auto"/>
                <w:lang w:val="en-CA"/>
              </w:rPr>
              <w:t xml:space="preserve"> </w:t>
            </w:r>
            <w:r w:rsidRPr="00152DF6">
              <w:rPr>
                <w:rFonts w:ascii="Book Antiqua" w:eastAsia="Times New Roman" w:hAnsi="Book Antiqua"/>
                <w:sz w:val="21"/>
                <w:szCs w:val="21"/>
                <w:bdr w:val="none" w:sz="0" w:space="0" w:color="auto"/>
                <w:lang w:val="en-CA"/>
              </w:rPr>
              <w:t>unknown</w:t>
            </w:r>
          </w:p>
        </w:tc>
        <w:tc>
          <w:tcPr>
            <w:tcW w:w="2551" w:type="dxa"/>
            <w:tcBorders>
              <w:top w:val="nil"/>
              <w:left w:val="nil"/>
              <w:bottom w:val="single" w:sz="4" w:space="0" w:color="000000"/>
              <w:right w:val="single" w:sz="4" w:space="0" w:color="000000"/>
            </w:tcBorders>
            <w:shd w:val="clear" w:color="auto" w:fill="auto"/>
            <w:vAlign w:val="center"/>
            <w:hideMark/>
          </w:tcPr>
          <w:p w14:paraId="24E4726A" w14:textId="5541647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710 (94</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6B0606A6" w14:textId="09933025"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32 (62</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613A0CB5"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6465225"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0F86DD71" w14:textId="5F070BF0"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Family history</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43E9F92A"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0208942E"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1E296CF9" w14:textId="24028AAF"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&lt;</w:t>
            </w:r>
            <w:r w:rsidR="00152DF6">
              <w:rPr>
                <w:rFonts w:ascii="Book Antiqua" w:eastAsiaTheme="minorEastAsia" w:hAnsi="Book Antiqua" w:hint="eastAsia"/>
                <w:sz w:val="21"/>
                <w:szCs w:val="21"/>
                <w:bdr w:val="none" w:sz="0" w:space="0" w:color="auto"/>
                <w:lang w:val="en-CA" w:eastAsia="zh-CN"/>
              </w:rPr>
              <w:t xml:space="preserve"> </w:t>
            </w:r>
            <w:r w:rsidRPr="00152DF6">
              <w:rPr>
                <w:rFonts w:ascii="Book Antiqua" w:eastAsia="Times New Roman" w:hAnsi="Book Antiqua"/>
                <w:sz w:val="21"/>
                <w:szCs w:val="21"/>
                <w:bdr w:val="none" w:sz="0" w:space="0" w:color="auto"/>
                <w:lang w:val="en-CA"/>
              </w:rPr>
              <w:t>0.001</w:t>
            </w:r>
          </w:p>
        </w:tc>
      </w:tr>
      <w:tr w:rsidR="0034069A" w:rsidRPr="0034069A" w14:paraId="02BE71D1"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42CA1D13"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Positive</w:t>
            </w:r>
          </w:p>
        </w:tc>
        <w:tc>
          <w:tcPr>
            <w:tcW w:w="2551" w:type="dxa"/>
            <w:tcBorders>
              <w:top w:val="nil"/>
              <w:left w:val="nil"/>
              <w:bottom w:val="nil"/>
              <w:right w:val="single" w:sz="4" w:space="0" w:color="000000"/>
            </w:tcBorders>
            <w:shd w:val="clear" w:color="auto" w:fill="auto"/>
            <w:vAlign w:val="center"/>
            <w:hideMark/>
          </w:tcPr>
          <w:p w14:paraId="5ECA2E41" w14:textId="449AF2FC"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283 (37.3</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0D5D50FA" w14:textId="19B3C5D7"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35 (67.3</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4FF846B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11D00FBE"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center"/>
            <w:hideMark/>
          </w:tcPr>
          <w:p w14:paraId="5F211865"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Negative</w:t>
            </w:r>
          </w:p>
        </w:tc>
        <w:tc>
          <w:tcPr>
            <w:tcW w:w="2551" w:type="dxa"/>
            <w:tcBorders>
              <w:top w:val="nil"/>
              <w:left w:val="nil"/>
              <w:bottom w:val="nil"/>
              <w:right w:val="single" w:sz="4" w:space="0" w:color="000000"/>
            </w:tcBorders>
            <w:shd w:val="clear" w:color="auto" w:fill="auto"/>
            <w:vAlign w:val="center"/>
            <w:hideMark/>
          </w:tcPr>
          <w:p w14:paraId="13B1C0C0" w14:textId="4EE8409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440 (58.0</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253C3901" w14:textId="07744BB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13 (25.0</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1263982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035ABE66"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center"/>
            <w:hideMark/>
          </w:tcPr>
          <w:p w14:paraId="75F8B91F"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Unknown</w:t>
            </w:r>
          </w:p>
        </w:tc>
        <w:tc>
          <w:tcPr>
            <w:tcW w:w="2551" w:type="dxa"/>
            <w:tcBorders>
              <w:top w:val="nil"/>
              <w:left w:val="nil"/>
              <w:bottom w:val="single" w:sz="4" w:space="0" w:color="000000"/>
              <w:right w:val="single" w:sz="4" w:space="0" w:color="000000"/>
            </w:tcBorders>
            <w:shd w:val="clear" w:color="auto" w:fill="auto"/>
            <w:vAlign w:val="center"/>
            <w:hideMark/>
          </w:tcPr>
          <w:p w14:paraId="61E2D6F1" w14:textId="7B6462A2"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36 (4.7</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565CBEFB" w14:textId="28F2CC0B"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 (7.7</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3F177E7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9612082"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4B470082" w14:textId="2D9DFF8D"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Pre-op systemic therapy</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7DEB509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477EC69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659612EE"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0.23</w:t>
            </w:r>
          </w:p>
        </w:tc>
      </w:tr>
      <w:tr w:rsidR="0034069A" w:rsidRPr="0034069A" w14:paraId="1121206E"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2E28F238" w14:textId="35FA2004"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center"/>
            <w:hideMark/>
          </w:tcPr>
          <w:p w14:paraId="73E123C2" w14:textId="4DA0935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588 (77</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1F25CC61" w14:textId="012F3B3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36 (69</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081E654E"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F8F7C11"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hideMark/>
          </w:tcPr>
          <w:p w14:paraId="3EE5CD30" w14:textId="572A2BC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10FD913E" w14:textId="70BBFAB0"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171 (23</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6AB9B317" w14:textId="6C642192"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16 (31</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hideMark/>
          </w:tcPr>
          <w:p w14:paraId="711862B4"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182DFF79"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4E976893" w14:textId="0BAAA476"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sz w:val="21"/>
                <w:szCs w:val="21"/>
                <w:bdr w:val="none" w:sz="0" w:space="0" w:color="auto"/>
                <w:lang w:val="en-CA"/>
              </w:rPr>
              <w:t>Any radiation treatment</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2193A56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383DE7C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39F21C2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0.008</w:t>
            </w:r>
          </w:p>
        </w:tc>
      </w:tr>
      <w:tr w:rsidR="0034069A" w:rsidRPr="0034069A" w14:paraId="20C0BCBB"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37AE847F" w14:textId="710741CB"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center"/>
            <w:hideMark/>
          </w:tcPr>
          <w:p w14:paraId="3D1DD72D" w14:textId="2079100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435 (57</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3CD4A76C" w14:textId="476F7169"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40 (77</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4527BE6A"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A11A36B"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14:paraId="1D150BB5" w14:textId="055FBA67"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4B6ED3F4" w14:textId="5476623B"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324 (43</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75C61021" w14:textId="5F2C48E1"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12 (23</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4A65AFAF"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4BFA68E1"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51B7075A" w14:textId="7884B6B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SLNB</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75A1EC79"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5FF9C38F"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0BD02A7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0.76</w:t>
            </w:r>
          </w:p>
        </w:tc>
      </w:tr>
      <w:tr w:rsidR="0034069A" w:rsidRPr="0034069A" w14:paraId="63C14211"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6096626B" w14:textId="609B55A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lastRenderedPageBreak/>
              <w:t>No</w:t>
            </w:r>
          </w:p>
        </w:tc>
        <w:tc>
          <w:tcPr>
            <w:tcW w:w="2551" w:type="dxa"/>
            <w:tcBorders>
              <w:top w:val="nil"/>
              <w:left w:val="nil"/>
              <w:bottom w:val="nil"/>
              <w:right w:val="single" w:sz="4" w:space="0" w:color="000000"/>
            </w:tcBorders>
            <w:shd w:val="clear" w:color="auto" w:fill="auto"/>
            <w:vAlign w:val="center"/>
            <w:hideMark/>
          </w:tcPr>
          <w:p w14:paraId="044A852E" w14:textId="4CD57787"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316 (42</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39E3F52D" w14:textId="01BB93AF"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20 (38</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7941936A"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2707E948"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14:paraId="08106A0F" w14:textId="068C4FED"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78C179CB" w14:textId="1272BBD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443 (58</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316A515D" w14:textId="40F82D62"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32 (62</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56C036E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1E6D5E7E"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758D380F" w14:textId="5AFF6975"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ALND</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center"/>
            <w:hideMark/>
          </w:tcPr>
          <w:p w14:paraId="45AC8D89"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center"/>
            <w:hideMark/>
          </w:tcPr>
          <w:p w14:paraId="07BEA4CD"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center"/>
            <w:hideMark/>
          </w:tcPr>
          <w:p w14:paraId="37C512C2" w14:textId="0BF1EE5C"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&lt;</w:t>
            </w:r>
            <w:r w:rsidR="00152DF6">
              <w:rPr>
                <w:rFonts w:ascii="Book Antiqua" w:eastAsiaTheme="minorEastAsia" w:hAnsi="Book Antiqua" w:hint="eastAsia"/>
                <w:sz w:val="21"/>
                <w:szCs w:val="21"/>
                <w:bdr w:val="none" w:sz="0" w:space="0" w:color="auto"/>
                <w:lang w:val="en-CA" w:eastAsia="zh-CN"/>
              </w:rPr>
              <w:t xml:space="preserve"> </w:t>
            </w:r>
            <w:r w:rsidRPr="00152DF6">
              <w:rPr>
                <w:rFonts w:ascii="Book Antiqua" w:eastAsia="Times New Roman" w:hAnsi="Book Antiqua"/>
                <w:sz w:val="21"/>
                <w:szCs w:val="21"/>
                <w:bdr w:val="none" w:sz="0" w:space="0" w:color="auto"/>
                <w:lang w:val="en-CA"/>
              </w:rPr>
              <w:t>0.001</w:t>
            </w:r>
          </w:p>
        </w:tc>
      </w:tr>
      <w:tr w:rsidR="0034069A" w:rsidRPr="0034069A" w14:paraId="789CDDBE" w14:textId="77777777" w:rsidTr="00152DF6">
        <w:trPr>
          <w:trHeight w:val="300"/>
        </w:trPr>
        <w:tc>
          <w:tcPr>
            <w:tcW w:w="2694" w:type="dxa"/>
            <w:tcBorders>
              <w:top w:val="nil"/>
              <w:left w:val="single" w:sz="8" w:space="0" w:color="000000"/>
              <w:bottom w:val="nil"/>
              <w:right w:val="single" w:sz="4" w:space="0" w:color="000000"/>
            </w:tcBorders>
            <w:shd w:val="clear" w:color="auto" w:fill="auto"/>
            <w:hideMark/>
          </w:tcPr>
          <w:p w14:paraId="64CEBC39" w14:textId="2A57AA1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center"/>
            <w:hideMark/>
          </w:tcPr>
          <w:p w14:paraId="6A17B63D" w14:textId="6D371664"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387 (51</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2AB732B4" w14:textId="0657C00D"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10 (19</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5120F67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773754F"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hideMark/>
          </w:tcPr>
          <w:p w14:paraId="34F3B50A" w14:textId="50BFD7A0"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04751395" w14:textId="6ED0A091"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372 (49</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1A7CF188" w14:textId="1FEA019D"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42 (81</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464A9CF0"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23B4ED20"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63683489" w14:textId="558C80CC"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Reconstruction</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bottom"/>
            <w:hideMark/>
          </w:tcPr>
          <w:p w14:paraId="2FB447A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bottom"/>
            <w:hideMark/>
          </w:tcPr>
          <w:p w14:paraId="322CDFDA"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bottom"/>
            <w:hideMark/>
          </w:tcPr>
          <w:p w14:paraId="7E948B67" w14:textId="5B51E629"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&lt;</w:t>
            </w:r>
            <w:r w:rsidR="00152DF6">
              <w:rPr>
                <w:rFonts w:ascii="Book Antiqua" w:eastAsiaTheme="minorEastAsia" w:hAnsi="Book Antiqua" w:hint="eastAsia"/>
                <w:sz w:val="21"/>
                <w:szCs w:val="21"/>
                <w:bdr w:val="none" w:sz="0" w:space="0" w:color="auto"/>
                <w:lang w:val="en-CA" w:eastAsia="zh-CN"/>
              </w:rPr>
              <w:t xml:space="preserve"> </w:t>
            </w:r>
            <w:r w:rsidRPr="00152DF6">
              <w:rPr>
                <w:rFonts w:ascii="Book Antiqua" w:eastAsia="Times New Roman" w:hAnsi="Book Antiqua"/>
                <w:sz w:val="21"/>
                <w:szCs w:val="21"/>
                <w:bdr w:val="none" w:sz="0" w:space="0" w:color="auto"/>
                <w:lang w:val="en-CA"/>
              </w:rPr>
              <w:t>0.001</w:t>
            </w:r>
          </w:p>
        </w:tc>
      </w:tr>
      <w:tr w:rsidR="0034069A" w:rsidRPr="0034069A" w14:paraId="155EF319"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6EF99E18" w14:textId="23AAFCBC"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bottom"/>
            <w:hideMark/>
          </w:tcPr>
          <w:p w14:paraId="7932E4C5" w14:textId="06053F1C"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695 (92</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bottom"/>
            <w:hideMark/>
          </w:tcPr>
          <w:p w14:paraId="307F42B1" w14:textId="337F594C"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24 (46</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bottom"/>
            <w:hideMark/>
          </w:tcPr>
          <w:p w14:paraId="1D2E542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CCF0968"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14:paraId="76A0CFE2" w14:textId="4B9D1A4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bottom"/>
            <w:hideMark/>
          </w:tcPr>
          <w:p w14:paraId="12540E16" w14:textId="0DEDEE3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64 (8</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bottom"/>
            <w:hideMark/>
          </w:tcPr>
          <w:p w14:paraId="3DAD1492" w14:textId="628A470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28 (54</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bottom"/>
            <w:hideMark/>
          </w:tcPr>
          <w:p w14:paraId="33FAEFD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05026EF"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6DA8A482" w14:textId="2FFF27C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Local/</w:t>
            </w:r>
            <w:r w:rsidR="00152DF6" w:rsidRPr="00152DF6">
              <w:rPr>
                <w:rFonts w:ascii="Book Antiqua" w:eastAsia="Times New Roman" w:hAnsi="Book Antiqua"/>
                <w:b/>
                <w:bCs/>
                <w:sz w:val="21"/>
                <w:szCs w:val="21"/>
                <w:bdr w:val="none" w:sz="0" w:space="0" w:color="auto"/>
                <w:lang w:val="en-CA"/>
              </w:rPr>
              <w:t>regional re</w:t>
            </w:r>
            <w:r w:rsidRPr="00152DF6">
              <w:rPr>
                <w:rFonts w:ascii="Book Antiqua" w:eastAsia="Times New Roman" w:hAnsi="Book Antiqua"/>
                <w:b/>
                <w:bCs/>
                <w:sz w:val="21"/>
                <w:szCs w:val="21"/>
                <w:bdr w:val="none" w:sz="0" w:space="0" w:color="auto"/>
                <w:lang w:val="en-CA"/>
              </w:rPr>
              <w:t>currence</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bottom"/>
            <w:hideMark/>
          </w:tcPr>
          <w:p w14:paraId="79BC053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bottom"/>
            <w:hideMark/>
          </w:tcPr>
          <w:p w14:paraId="3D21D24C"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bottom"/>
            <w:hideMark/>
          </w:tcPr>
          <w:p w14:paraId="558D7F0E"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0.68</w:t>
            </w:r>
          </w:p>
        </w:tc>
      </w:tr>
      <w:tr w:rsidR="0034069A" w:rsidRPr="0034069A" w14:paraId="2E5DA154"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0DF2796A" w14:textId="711929D3"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No</w:t>
            </w:r>
          </w:p>
        </w:tc>
        <w:tc>
          <w:tcPr>
            <w:tcW w:w="2551" w:type="dxa"/>
            <w:tcBorders>
              <w:top w:val="nil"/>
              <w:left w:val="nil"/>
              <w:bottom w:val="nil"/>
              <w:right w:val="single" w:sz="4" w:space="0" w:color="000000"/>
            </w:tcBorders>
            <w:shd w:val="clear" w:color="auto" w:fill="auto"/>
            <w:vAlign w:val="center"/>
            <w:hideMark/>
          </w:tcPr>
          <w:p w14:paraId="2A28A223" w14:textId="0184A53B"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734 (97</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73E0EF41" w14:textId="14C1E65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50 (96</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174788F3"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7558B23F"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14:paraId="5902DF31" w14:textId="0DFD5B6B"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5E39462C" w14:textId="60D6CFE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25 (3</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5645EAFD" w14:textId="67FE1EE6"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2 (4</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5354C00E"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65A99C75"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66BB20EE" w14:textId="4B972BAB"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
                <w:bCs/>
                <w:sz w:val="21"/>
                <w:szCs w:val="21"/>
                <w:bdr w:val="none" w:sz="0" w:space="0" w:color="auto"/>
                <w:lang w:val="en-CA" w:eastAsia="zh-CN"/>
              </w:rPr>
            </w:pPr>
            <w:r w:rsidRPr="00152DF6">
              <w:rPr>
                <w:rFonts w:ascii="Book Antiqua" w:eastAsia="Times New Roman" w:hAnsi="Book Antiqua"/>
                <w:b/>
                <w:bCs/>
                <w:sz w:val="21"/>
                <w:szCs w:val="21"/>
                <w:bdr w:val="none" w:sz="0" w:space="0" w:color="auto"/>
                <w:lang w:val="en-CA"/>
              </w:rPr>
              <w:t xml:space="preserve">New </w:t>
            </w:r>
            <w:r w:rsidR="00152DF6" w:rsidRPr="00152DF6">
              <w:rPr>
                <w:rFonts w:ascii="Book Antiqua" w:eastAsia="Times New Roman" w:hAnsi="Book Antiqua"/>
                <w:b/>
                <w:bCs/>
                <w:sz w:val="21"/>
                <w:szCs w:val="21"/>
                <w:bdr w:val="none" w:sz="0" w:space="0" w:color="auto"/>
                <w:lang w:val="en-CA"/>
              </w:rPr>
              <w:t>contralateral breast cance</w:t>
            </w:r>
            <w:r w:rsidRPr="00152DF6">
              <w:rPr>
                <w:rFonts w:ascii="Book Antiqua" w:eastAsia="Times New Roman" w:hAnsi="Book Antiqua"/>
                <w:b/>
                <w:bCs/>
                <w:sz w:val="21"/>
                <w:szCs w:val="21"/>
                <w:bdr w:val="none" w:sz="0" w:space="0" w:color="auto"/>
                <w:lang w:val="en-CA"/>
              </w:rPr>
              <w:t>r</w:t>
            </w:r>
            <w:r w:rsidR="00152DF6">
              <w:rPr>
                <w:rFonts w:ascii="Book Antiqua" w:eastAsiaTheme="minorEastAsia" w:hAnsi="Book Antiqua" w:hint="eastAsia"/>
                <w:b/>
                <w:bCs/>
                <w:sz w:val="21"/>
                <w:szCs w:val="21"/>
                <w:bdr w:val="none" w:sz="0" w:space="0" w:color="auto"/>
                <w:lang w:val="en-CA" w:eastAsia="zh-CN"/>
              </w:rPr>
              <w:t xml:space="preserve"> (%)</w:t>
            </w:r>
          </w:p>
        </w:tc>
        <w:tc>
          <w:tcPr>
            <w:tcW w:w="2551" w:type="dxa"/>
            <w:tcBorders>
              <w:top w:val="nil"/>
              <w:left w:val="nil"/>
              <w:bottom w:val="nil"/>
              <w:right w:val="single" w:sz="4" w:space="0" w:color="000000"/>
            </w:tcBorders>
            <w:shd w:val="clear" w:color="auto" w:fill="auto"/>
            <w:vAlign w:val="bottom"/>
            <w:hideMark/>
          </w:tcPr>
          <w:p w14:paraId="33EB4904"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3685" w:type="dxa"/>
            <w:tcBorders>
              <w:top w:val="nil"/>
              <w:left w:val="nil"/>
              <w:bottom w:val="nil"/>
              <w:right w:val="single" w:sz="4" w:space="0" w:color="000000"/>
            </w:tcBorders>
            <w:shd w:val="clear" w:color="auto" w:fill="auto"/>
            <w:vAlign w:val="bottom"/>
            <w:hideMark/>
          </w:tcPr>
          <w:p w14:paraId="645CF046"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c>
          <w:tcPr>
            <w:tcW w:w="993" w:type="dxa"/>
            <w:tcBorders>
              <w:top w:val="nil"/>
              <w:left w:val="nil"/>
              <w:bottom w:val="nil"/>
              <w:right w:val="single" w:sz="8" w:space="0" w:color="000000"/>
            </w:tcBorders>
            <w:shd w:val="clear" w:color="auto" w:fill="auto"/>
            <w:vAlign w:val="bottom"/>
            <w:hideMark/>
          </w:tcPr>
          <w:p w14:paraId="5C7A94C1"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0.05</w:t>
            </w:r>
          </w:p>
        </w:tc>
      </w:tr>
      <w:tr w:rsidR="0034069A" w:rsidRPr="0034069A" w14:paraId="0F2269CA" w14:textId="77777777" w:rsidTr="00152DF6">
        <w:trPr>
          <w:trHeight w:val="300"/>
        </w:trPr>
        <w:tc>
          <w:tcPr>
            <w:tcW w:w="2694" w:type="dxa"/>
            <w:tcBorders>
              <w:top w:val="nil"/>
              <w:left w:val="single" w:sz="8" w:space="0" w:color="000000"/>
              <w:bottom w:val="nil"/>
              <w:right w:val="single" w:sz="4" w:space="0" w:color="000000"/>
            </w:tcBorders>
            <w:shd w:val="clear" w:color="auto" w:fill="auto"/>
            <w:vAlign w:val="bottom"/>
            <w:hideMark/>
          </w:tcPr>
          <w:p w14:paraId="36E4275F" w14:textId="59C26C8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xml:space="preserve">No </w:t>
            </w:r>
          </w:p>
        </w:tc>
        <w:tc>
          <w:tcPr>
            <w:tcW w:w="2551" w:type="dxa"/>
            <w:tcBorders>
              <w:top w:val="nil"/>
              <w:left w:val="nil"/>
              <w:bottom w:val="nil"/>
              <w:right w:val="single" w:sz="4" w:space="0" w:color="000000"/>
            </w:tcBorders>
            <w:shd w:val="clear" w:color="auto" w:fill="auto"/>
            <w:vAlign w:val="center"/>
            <w:hideMark/>
          </w:tcPr>
          <w:p w14:paraId="69C72C72" w14:textId="76CAEA10"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746 (98</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nil"/>
              <w:right w:val="single" w:sz="4" w:space="0" w:color="000000"/>
            </w:tcBorders>
            <w:shd w:val="clear" w:color="auto" w:fill="auto"/>
            <w:vAlign w:val="center"/>
            <w:hideMark/>
          </w:tcPr>
          <w:p w14:paraId="1900EF74" w14:textId="12F5B9EA"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49 (94</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nil"/>
              <w:right w:val="single" w:sz="8" w:space="0" w:color="000000"/>
            </w:tcBorders>
            <w:shd w:val="clear" w:color="auto" w:fill="auto"/>
            <w:vAlign w:val="center"/>
            <w:hideMark/>
          </w:tcPr>
          <w:p w14:paraId="53EEE70B"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24901C40" w14:textId="77777777" w:rsidTr="00152DF6">
        <w:trPr>
          <w:trHeight w:val="3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14:paraId="3641273A" w14:textId="21A04FA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Yes</w:t>
            </w:r>
          </w:p>
        </w:tc>
        <w:tc>
          <w:tcPr>
            <w:tcW w:w="2551" w:type="dxa"/>
            <w:tcBorders>
              <w:top w:val="nil"/>
              <w:left w:val="nil"/>
              <w:bottom w:val="single" w:sz="4" w:space="0" w:color="000000"/>
              <w:right w:val="single" w:sz="4" w:space="0" w:color="000000"/>
            </w:tcBorders>
            <w:shd w:val="clear" w:color="auto" w:fill="auto"/>
            <w:vAlign w:val="center"/>
            <w:hideMark/>
          </w:tcPr>
          <w:p w14:paraId="7C8AA26D" w14:textId="63E2C781"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13 (2</w:t>
            </w:r>
            <w:r w:rsidR="0091565D" w:rsidRPr="00152DF6">
              <w:rPr>
                <w:rFonts w:ascii="Book Antiqua" w:eastAsia="Times New Roman" w:hAnsi="Book Antiqua"/>
                <w:sz w:val="21"/>
                <w:szCs w:val="21"/>
                <w:bdr w:val="none" w:sz="0" w:space="0" w:color="auto"/>
                <w:lang w:val="en-CA"/>
              </w:rPr>
              <w:t>)</w:t>
            </w:r>
          </w:p>
        </w:tc>
        <w:tc>
          <w:tcPr>
            <w:tcW w:w="3685" w:type="dxa"/>
            <w:tcBorders>
              <w:top w:val="nil"/>
              <w:left w:val="nil"/>
              <w:bottom w:val="single" w:sz="4" w:space="0" w:color="000000"/>
              <w:right w:val="single" w:sz="4" w:space="0" w:color="000000"/>
            </w:tcBorders>
            <w:shd w:val="clear" w:color="auto" w:fill="auto"/>
            <w:vAlign w:val="center"/>
            <w:hideMark/>
          </w:tcPr>
          <w:p w14:paraId="6D861EF0" w14:textId="67CCA7EE" w:rsidR="0091565D" w:rsidRPr="00152DF6" w:rsidRDefault="00152DF6"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Pr>
                <w:rFonts w:ascii="Book Antiqua" w:eastAsia="Times New Roman" w:hAnsi="Book Antiqua"/>
                <w:sz w:val="21"/>
                <w:szCs w:val="21"/>
                <w:bdr w:val="none" w:sz="0" w:space="0" w:color="auto"/>
                <w:lang w:val="en-CA"/>
              </w:rPr>
              <w:t>3 (6</w:t>
            </w:r>
            <w:r w:rsidR="0091565D" w:rsidRPr="00152DF6">
              <w:rPr>
                <w:rFonts w:ascii="Book Antiqua" w:eastAsia="Times New Roman" w:hAnsi="Book Antiqua"/>
                <w:sz w:val="21"/>
                <w:szCs w:val="21"/>
                <w:bdr w:val="none" w:sz="0" w:space="0" w:color="auto"/>
                <w:lang w:val="en-CA"/>
              </w:rPr>
              <w:t>)</w:t>
            </w:r>
          </w:p>
        </w:tc>
        <w:tc>
          <w:tcPr>
            <w:tcW w:w="993" w:type="dxa"/>
            <w:tcBorders>
              <w:top w:val="nil"/>
              <w:left w:val="nil"/>
              <w:bottom w:val="single" w:sz="4" w:space="0" w:color="000000"/>
              <w:right w:val="single" w:sz="8" w:space="0" w:color="000000"/>
            </w:tcBorders>
            <w:shd w:val="clear" w:color="auto" w:fill="auto"/>
            <w:vAlign w:val="center"/>
            <w:hideMark/>
          </w:tcPr>
          <w:p w14:paraId="4D5DDA64"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 </w:t>
            </w:r>
          </w:p>
        </w:tc>
      </w:tr>
      <w:tr w:rsidR="0034069A" w:rsidRPr="0034069A" w14:paraId="3FFB23BD" w14:textId="77777777" w:rsidTr="00152DF6">
        <w:trPr>
          <w:trHeight w:val="320"/>
        </w:trPr>
        <w:tc>
          <w:tcPr>
            <w:tcW w:w="2694" w:type="dxa"/>
            <w:tcBorders>
              <w:top w:val="nil"/>
              <w:left w:val="single" w:sz="8" w:space="0" w:color="000000"/>
              <w:bottom w:val="single" w:sz="8" w:space="0" w:color="000000"/>
              <w:right w:val="single" w:sz="4" w:space="0" w:color="000000"/>
            </w:tcBorders>
            <w:shd w:val="clear" w:color="auto" w:fill="auto"/>
            <w:vAlign w:val="center"/>
            <w:hideMark/>
          </w:tcPr>
          <w:p w14:paraId="479888A2"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sz w:val="21"/>
                <w:szCs w:val="21"/>
                <w:bdr w:val="none" w:sz="0" w:space="0" w:color="auto"/>
                <w:lang w:val="en-CA"/>
              </w:rPr>
            </w:pPr>
            <w:r w:rsidRPr="00152DF6">
              <w:rPr>
                <w:rFonts w:ascii="Book Antiqua" w:eastAsia="Times New Roman" w:hAnsi="Book Antiqua"/>
                <w:b/>
                <w:bCs/>
                <w:sz w:val="21"/>
                <w:szCs w:val="21"/>
                <w:bdr w:val="none" w:sz="0" w:space="0" w:color="auto"/>
                <w:lang w:val="en-CA"/>
              </w:rPr>
              <w:t>Follow-up (median years, range)</w:t>
            </w:r>
          </w:p>
        </w:tc>
        <w:tc>
          <w:tcPr>
            <w:tcW w:w="2551" w:type="dxa"/>
            <w:tcBorders>
              <w:top w:val="nil"/>
              <w:left w:val="nil"/>
              <w:bottom w:val="single" w:sz="8" w:space="0" w:color="000000"/>
              <w:right w:val="single" w:sz="4" w:space="0" w:color="000000"/>
            </w:tcBorders>
            <w:shd w:val="clear" w:color="auto" w:fill="auto"/>
            <w:vAlign w:val="center"/>
            <w:hideMark/>
          </w:tcPr>
          <w:p w14:paraId="108A8D75" w14:textId="77777777" w:rsidR="00D06D68" w:rsidRDefault="0091565D" w:rsidP="00152D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sz w:val="21"/>
                <w:szCs w:val="21"/>
                <w:bdr w:val="none" w:sz="0" w:space="0" w:color="auto"/>
                <w:lang w:val="en-CA" w:eastAsia="zh-CN"/>
              </w:rPr>
            </w:pPr>
            <w:r w:rsidRPr="00152DF6">
              <w:rPr>
                <w:rFonts w:ascii="Book Antiqua" w:eastAsia="Times New Roman" w:hAnsi="Book Antiqua"/>
                <w:sz w:val="21"/>
                <w:szCs w:val="21"/>
                <w:bdr w:val="none" w:sz="0" w:space="0" w:color="auto"/>
                <w:lang w:val="en-CA"/>
              </w:rPr>
              <w:t>2.32 (0.04</w:t>
            </w:r>
            <w:r w:rsidR="00152DF6">
              <w:rPr>
                <w:rFonts w:ascii="Book Antiqua" w:eastAsiaTheme="minorEastAsia" w:hAnsi="Book Antiqua" w:hint="eastAsia"/>
                <w:sz w:val="21"/>
                <w:szCs w:val="21"/>
                <w:bdr w:val="none" w:sz="0" w:space="0" w:color="auto"/>
                <w:lang w:val="en-CA" w:eastAsia="zh-CN"/>
              </w:rPr>
              <w:t>-</w:t>
            </w:r>
          </w:p>
          <w:p w14:paraId="41BE9055" w14:textId="2E616B17" w:rsidR="0091565D" w:rsidRPr="00152DF6" w:rsidRDefault="0091565D" w:rsidP="00152D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7.15)</w:t>
            </w:r>
          </w:p>
        </w:tc>
        <w:tc>
          <w:tcPr>
            <w:tcW w:w="3685" w:type="dxa"/>
            <w:tcBorders>
              <w:top w:val="nil"/>
              <w:left w:val="nil"/>
              <w:bottom w:val="single" w:sz="8" w:space="0" w:color="000000"/>
              <w:right w:val="single" w:sz="4" w:space="0" w:color="000000"/>
            </w:tcBorders>
            <w:shd w:val="clear" w:color="auto" w:fill="auto"/>
            <w:vAlign w:val="center"/>
            <w:hideMark/>
          </w:tcPr>
          <w:p w14:paraId="46B3F2C8" w14:textId="627AC9EA" w:rsidR="0091565D" w:rsidRPr="00152DF6" w:rsidRDefault="0091565D" w:rsidP="00152D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2.54 (0.13</w:t>
            </w:r>
            <w:r w:rsidR="00152DF6">
              <w:rPr>
                <w:rFonts w:ascii="Book Antiqua" w:eastAsiaTheme="minorEastAsia" w:hAnsi="Book Antiqua" w:hint="eastAsia"/>
                <w:sz w:val="21"/>
                <w:szCs w:val="21"/>
                <w:bdr w:val="none" w:sz="0" w:space="0" w:color="auto"/>
                <w:lang w:val="en-CA" w:eastAsia="zh-CN"/>
              </w:rPr>
              <w:t>-</w:t>
            </w:r>
            <w:r w:rsidRPr="00152DF6">
              <w:rPr>
                <w:rFonts w:ascii="Book Antiqua" w:eastAsia="Times New Roman" w:hAnsi="Book Antiqua"/>
                <w:sz w:val="21"/>
                <w:szCs w:val="21"/>
                <w:bdr w:val="none" w:sz="0" w:space="0" w:color="auto"/>
                <w:lang w:val="en-CA"/>
              </w:rPr>
              <w:t>6.91)</w:t>
            </w:r>
          </w:p>
        </w:tc>
        <w:tc>
          <w:tcPr>
            <w:tcW w:w="993" w:type="dxa"/>
            <w:tcBorders>
              <w:top w:val="nil"/>
              <w:left w:val="nil"/>
              <w:bottom w:val="single" w:sz="8" w:space="0" w:color="000000"/>
              <w:right w:val="single" w:sz="8" w:space="0" w:color="000000"/>
            </w:tcBorders>
            <w:shd w:val="clear" w:color="auto" w:fill="auto"/>
            <w:vAlign w:val="center"/>
            <w:hideMark/>
          </w:tcPr>
          <w:p w14:paraId="0075BDB3" w14:textId="77777777" w:rsidR="0091565D" w:rsidRPr="00152DF6"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sz w:val="21"/>
                <w:szCs w:val="21"/>
                <w:bdr w:val="none" w:sz="0" w:space="0" w:color="auto"/>
                <w:lang w:val="en-CA"/>
              </w:rPr>
            </w:pPr>
            <w:r w:rsidRPr="00152DF6">
              <w:rPr>
                <w:rFonts w:ascii="Book Antiqua" w:eastAsia="Times New Roman" w:hAnsi="Book Antiqua"/>
                <w:sz w:val="21"/>
                <w:szCs w:val="21"/>
                <w:bdr w:val="none" w:sz="0" w:space="0" w:color="auto"/>
                <w:lang w:val="en-CA"/>
              </w:rPr>
              <w:t>0.56</w:t>
            </w:r>
          </w:p>
        </w:tc>
      </w:tr>
    </w:tbl>
    <w:p w14:paraId="3C7DC96E" w14:textId="44DB8E84" w:rsidR="0091565D" w:rsidRPr="003342B1" w:rsidRDefault="00152DF6" w:rsidP="0034069A">
      <w:pPr>
        <w:pStyle w:val="Body"/>
        <w:widowControl w:val="0"/>
        <w:spacing w:line="360" w:lineRule="auto"/>
        <w:jc w:val="both"/>
        <w:rPr>
          <w:rFonts w:ascii="Book Antiqua" w:eastAsiaTheme="minorEastAsia" w:hAnsi="Book Antiqua" w:cs="Times New Roman"/>
          <w:color w:val="auto"/>
          <w:lang w:val="en-CA" w:eastAsia="zh-CN"/>
        </w:rPr>
      </w:pPr>
      <w:r w:rsidRPr="00152DF6">
        <w:rPr>
          <w:rFonts w:ascii="Book Antiqua" w:eastAsia="Times New Roman" w:hAnsi="Book Antiqua"/>
          <w:bCs/>
          <w:color w:val="auto"/>
          <w:bdr w:val="none" w:sz="0" w:space="0" w:color="auto"/>
          <w:lang w:val="en-CA"/>
        </w:rPr>
        <w:t>UM</w:t>
      </w:r>
      <w:r w:rsidRPr="00152DF6">
        <w:rPr>
          <w:rFonts w:ascii="Book Antiqua" w:eastAsiaTheme="minorEastAsia" w:hAnsi="Book Antiqua" w:hint="eastAsia"/>
          <w:bCs/>
          <w:color w:val="auto"/>
          <w:bdr w:val="none" w:sz="0" w:space="0" w:color="auto"/>
          <w:lang w:val="en-CA" w:eastAsia="zh-CN"/>
        </w:rPr>
        <w:t>:</w:t>
      </w:r>
      <w:r w:rsidRPr="00152DF6">
        <w:rPr>
          <w:rFonts w:ascii="Book Antiqua" w:eastAsia="Times New Roman" w:hAnsi="Book Antiqua"/>
          <w:bCs/>
          <w:color w:val="auto"/>
          <w:bdr w:val="none" w:sz="0" w:space="0" w:color="auto"/>
          <w:lang w:val="en-CA"/>
        </w:rPr>
        <w:t xml:space="preserve"> Unilateral mastectomy</w:t>
      </w:r>
      <w:r w:rsidRPr="00152DF6">
        <w:rPr>
          <w:rFonts w:ascii="Book Antiqua" w:eastAsiaTheme="minorEastAsia" w:hAnsi="Book Antiqua" w:hint="eastAsia"/>
          <w:bCs/>
          <w:color w:val="auto"/>
          <w:bdr w:val="none" w:sz="0" w:space="0" w:color="auto"/>
          <w:lang w:val="en-CA" w:eastAsia="zh-CN"/>
        </w:rPr>
        <w:t>;</w:t>
      </w:r>
      <w:r w:rsidRPr="00152DF6">
        <w:rPr>
          <w:rFonts w:ascii="Book Antiqua" w:hAnsi="Book Antiqua" w:cs="Times New Roman"/>
          <w:color w:val="auto"/>
        </w:rPr>
        <w:t xml:space="preserve"> </w:t>
      </w:r>
      <w:r w:rsidRPr="0034069A">
        <w:rPr>
          <w:rFonts w:ascii="Book Antiqua" w:hAnsi="Book Antiqua" w:cs="Times New Roman"/>
          <w:color w:val="auto"/>
        </w:rPr>
        <w:t>CPM</w:t>
      </w:r>
      <w:r>
        <w:rPr>
          <w:rFonts w:ascii="Book Antiqua" w:eastAsiaTheme="minorEastAsia" w:hAnsi="Book Antiqua" w:cs="Times New Roman" w:hint="eastAsia"/>
          <w:color w:val="auto"/>
          <w:lang w:eastAsia="zh-CN"/>
        </w:rPr>
        <w:t>:</w:t>
      </w:r>
      <w:r w:rsidRPr="007368F5">
        <w:rPr>
          <w:rFonts w:ascii="Book Antiqua" w:hAnsi="Book Antiqua" w:cs="Times New Roman"/>
          <w:color w:val="auto"/>
        </w:rPr>
        <w:t xml:space="preserve"> </w:t>
      </w:r>
      <w:r w:rsidRPr="0034069A">
        <w:rPr>
          <w:rFonts w:ascii="Book Antiqua" w:hAnsi="Book Antiqua" w:cs="Times New Roman"/>
          <w:color w:val="auto"/>
        </w:rPr>
        <w:t>Contralateral prophylactic mastectomies</w:t>
      </w:r>
      <w:r w:rsidR="00D06D68">
        <w:rPr>
          <w:rFonts w:ascii="Book Antiqua" w:eastAsiaTheme="minorEastAsia" w:hAnsi="Book Antiqua" w:cs="Times New Roman" w:hint="eastAsia"/>
          <w:color w:val="auto"/>
          <w:lang w:eastAsia="zh-CN"/>
        </w:rPr>
        <w:t xml:space="preserve">; </w:t>
      </w:r>
      <w:r w:rsidR="00D06D68" w:rsidRPr="00D06D68">
        <w:rPr>
          <w:rFonts w:ascii="Book Antiqua" w:eastAsia="Times New Roman" w:hAnsi="Book Antiqua"/>
          <w:bCs/>
          <w:color w:val="auto"/>
          <w:bdr w:val="none" w:sz="0" w:space="0" w:color="auto"/>
          <w:lang w:val="en-CA"/>
        </w:rPr>
        <w:t>BRCA</w:t>
      </w:r>
      <w:r w:rsidR="00D06D68" w:rsidRPr="00D06D68">
        <w:rPr>
          <w:rFonts w:ascii="Book Antiqua" w:eastAsia="Times New Roman" w:hAnsi="Book Antiqua" w:hint="eastAsia"/>
          <w:bCs/>
          <w:color w:val="auto"/>
          <w:bdr w:val="none" w:sz="0" w:space="0" w:color="auto"/>
          <w:lang w:val="en-CA"/>
        </w:rPr>
        <w:t xml:space="preserve">: </w:t>
      </w:r>
      <w:r w:rsidR="00D06D68" w:rsidRPr="00D06D68">
        <w:rPr>
          <w:rFonts w:ascii="Book Antiqua" w:eastAsia="Times New Roman" w:hAnsi="Book Antiqua"/>
          <w:bCs/>
          <w:color w:val="auto"/>
          <w:bdr w:val="none" w:sz="0" w:space="0" w:color="auto"/>
          <w:lang w:val="en-CA"/>
        </w:rPr>
        <w:t>Breast cancer</w:t>
      </w:r>
      <w:r w:rsidR="00D06D68" w:rsidRPr="00D06D68">
        <w:rPr>
          <w:rFonts w:ascii="Book Antiqua" w:eastAsia="Times New Roman" w:hAnsi="Book Antiqua" w:hint="eastAsia"/>
          <w:bCs/>
          <w:color w:val="auto"/>
          <w:bdr w:val="none" w:sz="0" w:space="0" w:color="auto"/>
          <w:lang w:val="en-CA"/>
        </w:rPr>
        <w:t xml:space="preserve">; </w:t>
      </w:r>
      <w:r w:rsidR="00D06D68" w:rsidRPr="00D06D68">
        <w:rPr>
          <w:rFonts w:ascii="Book Antiqua" w:eastAsia="Times New Roman" w:hAnsi="Book Antiqua"/>
          <w:bCs/>
          <w:color w:val="auto"/>
          <w:bdr w:val="none" w:sz="0" w:space="0" w:color="auto"/>
          <w:lang w:val="en-CA"/>
        </w:rPr>
        <w:t>SLNB</w:t>
      </w:r>
      <w:r w:rsidR="00D06D68" w:rsidRPr="00D06D68">
        <w:rPr>
          <w:rFonts w:ascii="Book Antiqua" w:eastAsia="Times New Roman" w:hAnsi="Book Antiqua" w:hint="eastAsia"/>
          <w:bCs/>
          <w:color w:val="auto"/>
          <w:bdr w:val="none" w:sz="0" w:space="0" w:color="auto"/>
          <w:lang w:val="en-CA"/>
        </w:rPr>
        <w:t>:</w:t>
      </w:r>
      <w:r w:rsidR="00D06D68" w:rsidRPr="00D06D68">
        <w:rPr>
          <w:rFonts w:ascii="Book Antiqua" w:eastAsia="Times New Roman" w:hAnsi="Book Antiqua"/>
          <w:bCs/>
          <w:color w:val="auto"/>
          <w:bdr w:val="none" w:sz="0" w:space="0" w:color="auto"/>
          <w:lang w:val="en-CA"/>
        </w:rPr>
        <w:t xml:space="preserve"> Sentinel lymph node biopsy</w:t>
      </w:r>
      <w:r w:rsidR="00D06D68" w:rsidRPr="00D06D68">
        <w:rPr>
          <w:rFonts w:ascii="Book Antiqua" w:eastAsia="Times New Roman" w:hAnsi="Book Antiqua" w:hint="eastAsia"/>
          <w:bCs/>
          <w:color w:val="auto"/>
          <w:bdr w:val="none" w:sz="0" w:space="0" w:color="auto"/>
          <w:lang w:val="en-CA"/>
        </w:rPr>
        <w:t>;</w:t>
      </w:r>
      <w:r w:rsidR="00D06D68" w:rsidRPr="00D06D68">
        <w:rPr>
          <w:rFonts w:ascii="Book Antiqua" w:eastAsia="Times New Roman" w:hAnsi="Book Antiqua"/>
          <w:bCs/>
          <w:color w:val="auto"/>
          <w:bdr w:val="none" w:sz="0" w:space="0" w:color="auto"/>
          <w:lang w:val="en-CA"/>
        </w:rPr>
        <w:t xml:space="preserve"> ALND</w:t>
      </w:r>
      <w:r w:rsidR="00D06D68" w:rsidRPr="00D06D68">
        <w:rPr>
          <w:rFonts w:ascii="Book Antiqua" w:eastAsia="Times New Roman" w:hAnsi="Book Antiqua" w:hint="eastAsia"/>
          <w:bCs/>
          <w:color w:val="auto"/>
          <w:bdr w:val="none" w:sz="0" w:space="0" w:color="auto"/>
          <w:lang w:val="en-CA"/>
        </w:rPr>
        <w:t xml:space="preserve">: </w:t>
      </w:r>
      <w:r w:rsidR="00D06D68" w:rsidRPr="00D06D68">
        <w:rPr>
          <w:rFonts w:ascii="Book Antiqua" w:eastAsia="Times New Roman" w:hAnsi="Book Antiqua"/>
          <w:bCs/>
          <w:color w:val="auto"/>
          <w:bdr w:val="none" w:sz="0" w:space="0" w:color="auto"/>
          <w:lang w:val="en-CA"/>
        </w:rPr>
        <w:t>Axillary lymph node dissection</w:t>
      </w:r>
      <w:r w:rsidR="00D06D68" w:rsidRPr="00D06D68">
        <w:rPr>
          <w:rFonts w:ascii="Book Antiqua" w:eastAsia="Times New Roman" w:hAnsi="Book Antiqua" w:hint="eastAsia"/>
          <w:bCs/>
          <w:color w:val="auto"/>
          <w:bdr w:val="none" w:sz="0" w:space="0" w:color="auto"/>
          <w:lang w:val="en-CA"/>
        </w:rPr>
        <w:t>.</w:t>
      </w:r>
    </w:p>
    <w:p w14:paraId="4FF5B328" w14:textId="77777777" w:rsidR="005131E0" w:rsidRDefault="005131E0">
      <w:pPr>
        <w:rPr>
          <w:rFonts w:ascii="Book Antiqua" w:eastAsia="Cambria" w:hAnsi="Book Antiqua"/>
        </w:rPr>
      </w:pPr>
      <w:r>
        <w:rPr>
          <w:rFonts w:ascii="Book Antiqua" w:hAnsi="Book Antiqua"/>
        </w:rPr>
        <w:br w:type="page"/>
      </w:r>
    </w:p>
    <w:p w14:paraId="40A55867" w14:textId="32A65566" w:rsidR="0091565D" w:rsidRPr="005131E0" w:rsidRDefault="005131E0" w:rsidP="0034069A">
      <w:pPr>
        <w:pStyle w:val="Body"/>
        <w:widowControl w:val="0"/>
        <w:spacing w:line="360" w:lineRule="auto"/>
        <w:jc w:val="both"/>
        <w:rPr>
          <w:rFonts w:ascii="Book Antiqua" w:hAnsi="Book Antiqua" w:cs="Times New Roman"/>
          <w:b/>
          <w:color w:val="auto"/>
        </w:rPr>
      </w:pPr>
      <w:r w:rsidRPr="005131E0">
        <w:rPr>
          <w:rFonts w:ascii="Book Antiqua" w:hAnsi="Book Antiqua" w:cs="Times New Roman"/>
          <w:b/>
          <w:color w:val="auto"/>
        </w:rPr>
        <w:lastRenderedPageBreak/>
        <w:t>Table 2</w:t>
      </w:r>
      <w:r w:rsidR="0091565D" w:rsidRPr="005131E0">
        <w:rPr>
          <w:rFonts w:ascii="Book Antiqua" w:hAnsi="Book Antiqua" w:cs="Times New Roman"/>
          <w:b/>
          <w:color w:val="auto"/>
        </w:rPr>
        <w:t xml:space="preserve"> Multivariable </w:t>
      </w:r>
      <w:r w:rsidRPr="005131E0">
        <w:rPr>
          <w:rFonts w:ascii="Book Antiqua" w:hAnsi="Book Antiqua" w:cs="Times New Roman"/>
          <w:b/>
          <w:color w:val="auto"/>
        </w:rPr>
        <w:t>a</w:t>
      </w:r>
      <w:r w:rsidR="0091565D" w:rsidRPr="005131E0">
        <w:rPr>
          <w:rFonts w:ascii="Book Antiqua" w:hAnsi="Book Antiqua" w:cs="Times New Roman"/>
          <w:b/>
          <w:color w:val="auto"/>
        </w:rPr>
        <w:t>nalysis</w:t>
      </w:r>
    </w:p>
    <w:tbl>
      <w:tblPr>
        <w:tblW w:w="6940" w:type="dxa"/>
        <w:tblInd w:w="93" w:type="dxa"/>
        <w:tblLook w:val="04A0" w:firstRow="1" w:lastRow="0" w:firstColumn="1" w:lastColumn="0" w:noHBand="0" w:noVBand="1"/>
      </w:tblPr>
      <w:tblGrid>
        <w:gridCol w:w="3040"/>
        <w:gridCol w:w="1300"/>
        <w:gridCol w:w="1300"/>
        <w:gridCol w:w="1300"/>
      </w:tblGrid>
      <w:tr w:rsidR="0034069A" w:rsidRPr="0034069A" w14:paraId="333E0460" w14:textId="77777777" w:rsidTr="005131E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C559"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Predictor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9E3C418"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OR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1E6B000" w14:textId="2C755C6F" w:rsidR="0091565D" w:rsidRPr="0034069A" w:rsidRDefault="005131E0"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Pr>
                <w:rFonts w:ascii="Book Antiqua" w:eastAsia="Times New Roman" w:hAnsi="Book Antiqua"/>
                <w:b/>
                <w:bCs/>
                <w:bdr w:val="none" w:sz="0" w:space="0" w:color="auto"/>
                <w:lang w:val="en-CA"/>
              </w:rPr>
              <w:t>95%</w:t>
            </w:r>
            <w:r w:rsidR="0091565D" w:rsidRPr="0034069A">
              <w:rPr>
                <w:rFonts w:ascii="Book Antiqua" w:eastAsia="Times New Roman" w:hAnsi="Book Antiqua"/>
                <w:b/>
                <w:bCs/>
                <w:bdr w:val="none" w:sz="0" w:space="0" w:color="auto"/>
                <w:lang w:val="en-CA"/>
              </w:rPr>
              <w:t>CI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9FABD53" w14:textId="04D8353B" w:rsidR="0091565D" w:rsidRPr="0034069A" w:rsidRDefault="005131E0"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5131E0">
              <w:rPr>
                <w:rFonts w:ascii="Book Antiqua" w:eastAsia="Times New Roman" w:hAnsi="Book Antiqua"/>
                <w:b/>
                <w:bCs/>
                <w:i/>
                <w:bdr w:val="none" w:sz="0" w:space="0" w:color="auto"/>
                <w:lang w:val="en-CA"/>
              </w:rPr>
              <w:t>P</w:t>
            </w:r>
            <w:r w:rsidR="0091565D" w:rsidRPr="0034069A">
              <w:rPr>
                <w:rFonts w:ascii="Book Antiqua" w:eastAsia="Times New Roman" w:hAnsi="Book Antiqua"/>
                <w:b/>
                <w:bCs/>
                <w:bdr w:val="none" w:sz="0" w:space="0" w:color="auto"/>
                <w:lang w:val="en-CA"/>
              </w:rPr>
              <w:t xml:space="preserve"> value</w:t>
            </w:r>
          </w:p>
        </w:tc>
      </w:tr>
      <w:tr w:rsidR="0034069A" w:rsidRPr="0034069A" w14:paraId="7DC25E35"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6D3AADF0"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Age</w:t>
            </w:r>
          </w:p>
        </w:tc>
        <w:tc>
          <w:tcPr>
            <w:tcW w:w="1300" w:type="dxa"/>
            <w:tcBorders>
              <w:top w:val="nil"/>
              <w:left w:val="nil"/>
              <w:bottom w:val="nil"/>
              <w:right w:val="single" w:sz="4" w:space="0" w:color="auto"/>
            </w:tcBorders>
            <w:shd w:val="clear" w:color="auto" w:fill="auto"/>
            <w:vAlign w:val="center"/>
            <w:hideMark/>
          </w:tcPr>
          <w:p w14:paraId="7F2FD2E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68BC19A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1331EF9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0.99</w:t>
            </w:r>
          </w:p>
        </w:tc>
      </w:tr>
      <w:tr w:rsidR="0034069A" w:rsidRPr="0034069A" w14:paraId="577C75B8"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24A500FB" w14:textId="3226F4FC"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&lt;</w:t>
            </w:r>
            <w:r w:rsidR="005131E0">
              <w:rPr>
                <w:rFonts w:ascii="Book Antiqua" w:eastAsiaTheme="minorEastAsia" w:hAnsi="Book Antiqua" w:hint="eastAsia"/>
                <w:bdr w:val="none" w:sz="0" w:space="0" w:color="auto"/>
                <w:lang w:val="en-CA" w:eastAsia="zh-CN"/>
              </w:rPr>
              <w:t xml:space="preserve"> </w:t>
            </w:r>
            <w:r w:rsidRPr="0034069A">
              <w:rPr>
                <w:rFonts w:ascii="Book Antiqua" w:eastAsia="Times New Roman" w:hAnsi="Book Antiqua"/>
                <w:bdr w:val="none" w:sz="0" w:space="0" w:color="auto"/>
                <w:lang w:val="en-CA"/>
              </w:rPr>
              <w:t>50</w:t>
            </w:r>
          </w:p>
        </w:tc>
        <w:tc>
          <w:tcPr>
            <w:tcW w:w="1300" w:type="dxa"/>
            <w:tcBorders>
              <w:top w:val="nil"/>
              <w:left w:val="nil"/>
              <w:bottom w:val="nil"/>
              <w:right w:val="single" w:sz="4" w:space="0" w:color="auto"/>
            </w:tcBorders>
            <w:shd w:val="clear" w:color="auto" w:fill="auto"/>
            <w:vAlign w:val="center"/>
            <w:hideMark/>
          </w:tcPr>
          <w:p w14:paraId="69235C0C"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1</w:t>
            </w:r>
          </w:p>
        </w:tc>
        <w:tc>
          <w:tcPr>
            <w:tcW w:w="1300" w:type="dxa"/>
            <w:tcBorders>
              <w:top w:val="nil"/>
              <w:left w:val="nil"/>
              <w:bottom w:val="nil"/>
              <w:right w:val="single" w:sz="4" w:space="0" w:color="auto"/>
            </w:tcBorders>
            <w:shd w:val="clear" w:color="auto" w:fill="auto"/>
            <w:vAlign w:val="center"/>
            <w:hideMark/>
          </w:tcPr>
          <w:p w14:paraId="0C8F216A"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0.52-1.90</w:t>
            </w:r>
          </w:p>
        </w:tc>
        <w:tc>
          <w:tcPr>
            <w:tcW w:w="1300" w:type="dxa"/>
            <w:tcBorders>
              <w:top w:val="nil"/>
              <w:left w:val="nil"/>
              <w:bottom w:val="nil"/>
              <w:right w:val="single" w:sz="4" w:space="0" w:color="auto"/>
            </w:tcBorders>
            <w:shd w:val="clear" w:color="auto" w:fill="auto"/>
            <w:vAlign w:val="center"/>
            <w:hideMark/>
          </w:tcPr>
          <w:p w14:paraId="6A0185F2"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523887FB" w14:textId="77777777" w:rsidTr="005131E0">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BD07C2"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50</w:t>
            </w:r>
          </w:p>
        </w:tc>
        <w:tc>
          <w:tcPr>
            <w:tcW w:w="1300" w:type="dxa"/>
            <w:tcBorders>
              <w:top w:val="nil"/>
              <w:left w:val="nil"/>
              <w:bottom w:val="single" w:sz="4" w:space="0" w:color="auto"/>
              <w:right w:val="single" w:sz="4" w:space="0" w:color="auto"/>
            </w:tcBorders>
            <w:shd w:val="clear" w:color="auto" w:fill="auto"/>
            <w:vAlign w:val="center"/>
            <w:hideMark/>
          </w:tcPr>
          <w:p w14:paraId="5ADF773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49EE503A"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56889E94"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530D4091"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5DC57775" w14:textId="47A7BEA5"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 xml:space="preserve">Family </w:t>
            </w:r>
            <w:r w:rsidR="005131E0" w:rsidRPr="0034069A">
              <w:rPr>
                <w:rFonts w:ascii="Book Antiqua" w:eastAsia="Times New Roman" w:hAnsi="Book Antiqua"/>
                <w:b/>
                <w:bCs/>
                <w:bdr w:val="none" w:sz="0" w:space="0" w:color="auto"/>
                <w:lang w:val="en-CA"/>
              </w:rPr>
              <w:t>h</w:t>
            </w:r>
            <w:r w:rsidRPr="0034069A">
              <w:rPr>
                <w:rFonts w:ascii="Book Antiqua" w:eastAsia="Times New Roman" w:hAnsi="Book Antiqua"/>
                <w:b/>
                <w:bCs/>
                <w:bdr w:val="none" w:sz="0" w:space="0" w:color="auto"/>
                <w:lang w:val="en-CA"/>
              </w:rPr>
              <w:t>istory</w:t>
            </w:r>
          </w:p>
        </w:tc>
        <w:tc>
          <w:tcPr>
            <w:tcW w:w="1300" w:type="dxa"/>
            <w:tcBorders>
              <w:top w:val="nil"/>
              <w:left w:val="nil"/>
              <w:bottom w:val="nil"/>
              <w:right w:val="single" w:sz="4" w:space="0" w:color="auto"/>
            </w:tcBorders>
            <w:shd w:val="clear" w:color="auto" w:fill="auto"/>
            <w:vAlign w:val="center"/>
            <w:hideMark/>
          </w:tcPr>
          <w:p w14:paraId="7B84A415"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2A97BF01"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1A874921" w14:textId="757EB9A0"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&lt;</w:t>
            </w:r>
            <w:r w:rsidR="005131E0">
              <w:rPr>
                <w:rFonts w:ascii="Book Antiqua" w:eastAsiaTheme="minorEastAsia" w:hAnsi="Book Antiqua" w:hint="eastAsia"/>
                <w:bdr w:val="none" w:sz="0" w:space="0" w:color="auto"/>
                <w:lang w:val="en-CA" w:eastAsia="zh-CN"/>
              </w:rPr>
              <w:t xml:space="preserve"> </w:t>
            </w:r>
            <w:r w:rsidRPr="0034069A">
              <w:rPr>
                <w:rFonts w:ascii="Book Antiqua" w:eastAsia="Times New Roman" w:hAnsi="Book Antiqua"/>
                <w:bdr w:val="none" w:sz="0" w:space="0" w:color="auto"/>
                <w:lang w:val="en-CA"/>
              </w:rPr>
              <w:t>0.001</w:t>
            </w:r>
          </w:p>
        </w:tc>
      </w:tr>
      <w:tr w:rsidR="0034069A" w:rsidRPr="0034069A" w14:paraId="6D74C292"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3E72E2C0"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Yes</w:t>
            </w:r>
          </w:p>
        </w:tc>
        <w:tc>
          <w:tcPr>
            <w:tcW w:w="1300" w:type="dxa"/>
            <w:tcBorders>
              <w:top w:val="nil"/>
              <w:left w:val="nil"/>
              <w:bottom w:val="nil"/>
              <w:right w:val="single" w:sz="4" w:space="0" w:color="auto"/>
            </w:tcBorders>
            <w:shd w:val="clear" w:color="auto" w:fill="auto"/>
            <w:vAlign w:val="center"/>
            <w:hideMark/>
          </w:tcPr>
          <w:p w14:paraId="5871C50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3.56</w:t>
            </w:r>
          </w:p>
        </w:tc>
        <w:tc>
          <w:tcPr>
            <w:tcW w:w="1300" w:type="dxa"/>
            <w:tcBorders>
              <w:top w:val="nil"/>
              <w:left w:val="nil"/>
              <w:bottom w:val="nil"/>
              <w:right w:val="single" w:sz="4" w:space="0" w:color="auto"/>
            </w:tcBorders>
            <w:shd w:val="clear" w:color="auto" w:fill="auto"/>
            <w:vAlign w:val="center"/>
            <w:hideMark/>
          </w:tcPr>
          <w:p w14:paraId="1FA173BE"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1.83-7.30</w:t>
            </w:r>
          </w:p>
        </w:tc>
        <w:tc>
          <w:tcPr>
            <w:tcW w:w="1300" w:type="dxa"/>
            <w:tcBorders>
              <w:top w:val="nil"/>
              <w:left w:val="nil"/>
              <w:bottom w:val="nil"/>
              <w:right w:val="single" w:sz="4" w:space="0" w:color="auto"/>
            </w:tcBorders>
            <w:shd w:val="clear" w:color="auto" w:fill="auto"/>
            <w:vAlign w:val="center"/>
            <w:hideMark/>
          </w:tcPr>
          <w:p w14:paraId="0FE208B5"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602C3B75" w14:textId="77777777" w:rsidTr="005131E0">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3594B6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No</w:t>
            </w:r>
          </w:p>
        </w:tc>
        <w:tc>
          <w:tcPr>
            <w:tcW w:w="1300" w:type="dxa"/>
            <w:tcBorders>
              <w:top w:val="nil"/>
              <w:left w:val="nil"/>
              <w:bottom w:val="single" w:sz="4" w:space="0" w:color="auto"/>
              <w:right w:val="single" w:sz="4" w:space="0" w:color="auto"/>
            </w:tcBorders>
            <w:shd w:val="clear" w:color="auto" w:fill="auto"/>
            <w:vAlign w:val="center"/>
            <w:hideMark/>
          </w:tcPr>
          <w:p w14:paraId="03AFA67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0492AFA1"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0A685908"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68ED29A3"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1BF1D026" w14:textId="0469CB0E"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Hist</w:t>
            </w:r>
            <w:r w:rsidR="005131E0" w:rsidRPr="0034069A">
              <w:rPr>
                <w:rFonts w:ascii="Book Antiqua" w:eastAsia="Times New Roman" w:hAnsi="Book Antiqua"/>
                <w:b/>
                <w:bCs/>
                <w:bdr w:val="none" w:sz="0" w:space="0" w:color="auto"/>
                <w:lang w:val="en-CA"/>
              </w:rPr>
              <w:t>ory of benign dise</w:t>
            </w:r>
            <w:r w:rsidRPr="0034069A">
              <w:rPr>
                <w:rFonts w:ascii="Book Antiqua" w:eastAsia="Times New Roman" w:hAnsi="Book Antiqua"/>
                <w:b/>
                <w:bCs/>
                <w:bdr w:val="none" w:sz="0" w:space="0" w:color="auto"/>
                <w:lang w:val="en-CA"/>
              </w:rPr>
              <w:t>ase</w:t>
            </w:r>
          </w:p>
        </w:tc>
        <w:tc>
          <w:tcPr>
            <w:tcW w:w="1300" w:type="dxa"/>
            <w:tcBorders>
              <w:top w:val="nil"/>
              <w:left w:val="nil"/>
              <w:bottom w:val="nil"/>
              <w:right w:val="single" w:sz="4" w:space="0" w:color="auto"/>
            </w:tcBorders>
            <w:shd w:val="clear" w:color="auto" w:fill="auto"/>
            <w:vAlign w:val="center"/>
            <w:hideMark/>
          </w:tcPr>
          <w:p w14:paraId="26CAF0B6"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528144B7"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44360F13"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0.51</w:t>
            </w:r>
          </w:p>
        </w:tc>
      </w:tr>
      <w:tr w:rsidR="0034069A" w:rsidRPr="0034069A" w14:paraId="30CF6EEE"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6D6334F8"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Yes</w:t>
            </w:r>
          </w:p>
        </w:tc>
        <w:tc>
          <w:tcPr>
            <w:tcW w:w="1300" w:type="dxa"/>
            <w:tcBorders>
              <w:top w:val="nil"/>
              <w:left w:val="nil"/>
              <w:bottom w:val="nil"/>
              <w:right w:val="single" w:sz="4" w:space="0" w:color="auto"/>
            </w:tcBorders>
            <w:shd w:val="clear" w:color="auto" w:fill="auto"/>
            <w:vAlign w:val="center"/>
            <w:hideMark/>
          </w:tcPr>
          <w:p w14:paraId="11F3F75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1.26</w:t>
            </w:r>
          </w:p>
        </w:tc>
        <w:tc>
          <w:tcPr>
            <w:tcW w:w="1300" w:type="dxa"/>
            <w:tcBorders>
              <w:top w:val="nil"/>
              <w:left w:val="nil"/>
              <w:bottom w:val="nil"/>
              <w:right w:val="single" w:sz="4" w:space="0" w:color="auto"/>
            </w:tcBorders>
            <w:shd w:val="clear" w:color="auto" w:fill="auto"/>
            <w:vAlign w:val="center"/>
            <w:hideMark/>
          </w:tcPr>
          <w:p w14:paraId="5765B2EE"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0.61-2.49</w:t>
            </w:r>
          </w:p>
        </w:tc>
        <w:tc>
          <w:tcPr>
            <w:tcW w:w="1300" w:type="dxa"/>
            <w:tcBorders>
              <w:top w:val="nil"/>
              <w:left w:val="nil"/>
              <w:bottom w:val="nil"/>
              <w:right w:val="single" w:sz="4" w:space="0" w:color="auto"/>
            </w:tcBorders>
            <w:shd w:val="clear" w:color="auto" w:fill="auto"/>
            <w:vAlign w:val="center"/>
            <w:hideMark/>
          </w:tcPr>
          <w:p w14:paraId="738E2FD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03A9B862" w14:textId="77777777" w:rsidTr="005131E0">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0DF701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No</w:t>
            </w:r>
          </w:p>
        </w:tc>
        <w:tc>
          <w:tcPr>
            <w:tcW w:w="1300" w:type="dxa"/>
            <w:tcBorders>
              <w:top w:val="nil"/>
              <w:left w:val="nil"/>
              <w:bottom w:val="single" w:sz="4" w:space="0" w:color="auto"/>
              <w:right w:val="single" w:sz="4" w:space="0" w:color="auto"/>
            </w:tcBorders>
            <w:shd w:val="clear" w:color="auto" w:fill="auto"/>
            <w:vAlign w:val="center"/>
            <w:hideMark/>
          </w:tcPr>
          <w:p w14:paraId="36DCBF3C"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4DA12B33"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3B032B87"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7F25239D"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21132F04" w14:textId="517DB34A"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bCs/>
                <w:bdr w:val="none" w:sz="0" w:space="0" w:color="auto"/>
                <w:lang w:val="en-CA"/>
              </w:rPr>
            </w:pPr>
            <w:r w:rsidRPr="0034069A">
              <w:rPr>
                <w:rFonts w:ascii="Book Antiqua" w:eastAsia="Times New Roman" w:hAnsi="Book Antiqua"/>
                <w:b/>
                <w:bCs/>
                <w:bdr w:val="none" w:sz="0" w:space="0" w:color="auto"/>
                <w:lang w:val="en-CA"/>
              </w:rPr>
              <w:t xml:space="preserve">Immediate </w:t>
            </w:r>
            <w:r w:rsidR="005131E0" w:rsidRPr="0034069A">
              <w:rPr>
                <w:rFonts w:ascii="Book Antiqua" w:eastAsia="Times New Roman" w:hAnsi="Book Antiqua"/>
                <w:b/>
                <w:bCs/>
                <w:bdr w:val="none" w:sz="0" w:space="0" w:color="auto"/>
                <w:lang w:val="en-CA"/>
              </w:rPr>
              <w:t>r</w:t>
            </w:r>
            <w:r w:rsidRPr="0034069A">
              <w:rPr>
                <w:rFonts w:ascii="Book Antiqua" w:eastAsia="Times New Roman" w:hAnsi="Book Antiqua"/>
                <w:b/>
                <w:bCs/>
                <w:bdr w:val="none" w:sz="0" w:space="0" w:color="auto"/>
                <w:lang w:val="en-CA"/>
              </w:rPr>
              <w:t>econstruction</w:t>
            </w:r>
          </w:p>
        </w:tc>
        <w:tc>
          <w:tcPr>
            <w:tcW w:w="1300" w:type="dxa"/>
            <w:tcBorders>
              <w:top w:val="nil"/>
              <w:left w:val="nil"/>
              <w:bottom w:val="nil"/>
              <w:right w:val="single" w:sz="4" w:space="0" w:color="auto"/>
            </w:tcBorders>
            <w:shd w:val="clear" w:color="auto" w:fill="auto"/>
            <w:vAlign w:val="center"/>
            <w:hideMark/>
          </w:tcPr>
          <w:p w14:paraId="77FF74C1"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1E2F1B2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c>
          <w:tcPr>
            <w:tcW w:w="1300" w:type="dxa"/>
            <w:tcBorders>
              <w:top w:val="nil"/>
              <w:left w:val="nil"/>
              <w:bottom w:val="nil"/>
              <w:right w:val="single" w:sz="4" w:space="0" w:color="auto"/>
            </w:tcBorders>
            <w:shd w:val="clear" w:color="auto" w:fill="auto"/>
            <w:vAlign w:val="center"/>
            <w:hideMark/>
          </w:tcPr>
          <w:p w14:paraId="10329259" w14:textId="699F8318"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&lt;</w:t>
            </w:r>
            <w:r w:rsidR="005131E0">
              <w:rPr>
                <w:rFonts w:ascii="Book Antiqua" w:eastAsiaTheme="minorEastAsia" w:hAnsi="Book Antiqua" w:hint="eastAsia"/>
                <w:bdr w:val="none" w:sz="0" w:space="0" w:color="auto"/>
                <w:lang w:val="en-CA" w:eastAsia="zh-CN"/>
              </w:rPr>
              <w:t xml:space="preserve"> </w:t>
            </w:r>
            <w:r w:rsidRPr="0034069A">
              <w:rPr>
                <w:rFonts w:ascii="Book Antiqua" w:eastAsia="Times New Roman" w:hAnsi="Book Antiqua"/>
                <w:bdr w:val="none" w:sz="0" w:space="0" w:color="auto"/>
                <w:lang w:val="en-CA"/>
              </w:rPr>
              <w:t>0.001</w:t>
            </w:r>
          </w:p>
        </w:tc>
      </w:tr>
      <w:tr w:rsidR="0034069A" w:rsidRPr="0034069A" w14:paraId="0282C51B" w14:textId="77777777" w:rsidTr="005131E0">
        <w:trPr>
          <w:trHeight w:val="300"/>
        </w:trPr>
        <w:tc>
          <w:tcPr>
            <w:tcW w:w="3040" w:type="dxa"/>
            <w:tcBorders>
              <w:top w:val="nil"/>
              <w:left w:val="single" w:sz="4" w:space="0" w:color="auto"/>
              <w:bottom w:val="nil"/>
              <w:right w:val="single" w:sz="4" w:space="0" w:color="auto"/>
            </w:tcBorders>
            <w:shd w:val="clear" w:color="auto" w:fill="auto"/>
            <w:vAlign w:val="center"/>
            <w:hideMark/>
          </w:tcPr>
          <w:p w14:paraId="4ED44295"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Yes</w:t>
            </w:r>
          </w:p>
        </w:tc>
        <w:tc>
          <w:tcPr>
            <w:tcW w:w="1300" w:type="dxa"/>
            <w:tcBorders>
              <w:top w:val="nil"/>
              <w:left w:val="nil"/>
              <w:bottom w:val="nil"/>
              <w:right w:val="single" w:sz="4" w:space="0" w:color="auto"/>
            </w:tcBorders>
            <w:shd w:val="clear" w:color="auto" w:fill="auto"/>
            <w:vAlign w:val="center"/>
            <w:hideMark/>
          </w:tcPr>
          <w:p w14:paraId="400B3468"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10.01</w:t>
            </w:r>
          </w:p>
        </w:tc>
        <w:tc>
          <w:tcPr>
            <w:tcW w:w="1300" w:type="dxa"/>
            <w:tcBorders>
              <w:top w:val="nil"/>
              <w:left w:val="nil"/>
              <w:bottom w:val="nil"/>
              <w:right w:val="single" w:sz="4" w:space="0" w:color="auto"/>
            </w:tcBorders>
            <w:shd w:val="clear" w:color="auto" w:fill="auto"/>
            <w:vAlign w:val="center"/>
            <w:hideMark/>
          </w:tcPr>
          <w:p w14:paraId="08E6514D"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5.22-19.32</w:t>
            </w:r>
          </w:p>
        </w:tc>
        <w:tc>
          <w:tcPr>
            <w:tcW w:w="1300" w:type="dxa"/>
            <w:tcBorders>
              <w:top w:val="nil"/>
              <w:left w:val="nil"/>
              <w:bottom w:val="nil"/>
              <w:right w:val="single" w:sz="4" w:space="0" w:color="auto"/>
            </w:tcBorders>
            <w:shd w:val="clear" w:color="auto" w:fill="auto"/>
            <w:vAlign w:val="center"/>
            <w:hideMark/>
          </w:tcPr>
          <w:p w14:paraId="06C9B072"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r w:rsidR="0034069A" w:rsidRPr="0034069A" w14:paraId="04F77008" w14:textId="77777777" w:rsidTr="005131E0">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DD05F6B"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No</w:t>
            </w:r>
          </w:p>
        </w:tc>
        <w:tc>
          <w:tcPr>
            <w:tcW w:w="1300" w:type="dxa"/>
            <w:tcBorders>
              <w:top w:val="nil"/>
              <w:left w:val="nil"/>
              <w:bottom w:val="single" w:sz="4" w:space="0" w:color="auto"/>
              <w:right w:val="single" w:sz="4" w:space="0" w:color="auto"/>
            </w:tcBorders>
            <w:shd w:val="clear" w:color="auto" w:fill="auto"/>
            <w:vAlign w:val="center"/>
            <w:hideMark/>
          </w:tcPr>
          <w:p w14:paraId="6DE97811"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30B0202F"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Ref</w:t>
            </w:r>
          </w:p>
        </w:tc>
        <w:tc>
          <w:tcPr>
            <w:tcW w:w="1300" w:type="dxa"/>
            <w:tcBorders>
              <w:top w:val="nil"/>
              <w:left w:val="nil"/>
              <w:bottom w:val="single" w:sz="4" w:space="0" w:color="auto"/>
              <w:right w:val="single" w:sz="4" w:space="0" w:color="auto"/>
            </w:tcBorders>
            <w:shd w:val="clear" w:color="auto" w:fill="auto"/>
            <w:vAlign w:val="center"/>
            <w:hideMark/>
          </w:tcPr>
          <w:p w14:paraId="6FCF763A" w14:textId="77777777" w:rsidR="0091565D" w:rsidRPr="0034069A" w:rsidRDefault="0091565D" w:rsidP="003406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lang w:val="en-CA"/>
              </w:rPr>
            </w:pPr>
            <w:r w:rsidRPr="0034069A">
              <w:rPr>
                <w:rFonts w:ascii="Book Antiqua" w:eastAsia="Times New Roman" w:hAnsi="Book Antiqua"/>
                <w:bdr w:val="none" w:sz="0" w:space="0" w:color="auto"/>
                <w:lang w:val="en-CA"/>
              </w:rPr>
              <w:t> </w:t>
            </w:r>
          </w:p>
        </w:tc>
      </w:tr>
    </w:tbl>
    <w:p w14:paraId="1A7E5B18" w14:textId="2419A632" w:rsidR="0091565D" w:rsidRPr="0034069A" w:rsidRDefault="0091565D" w:rsidP="0034069A">
      <w:pPr>
        <w:pStyle w:val="Body"/>
        <w:widowControl w:val="0"/>
        <w:spacing w:line="360" w:lineRule="auto"/>
        <w:jc w:val="both"/>
        <w:rPr>
          <w:rFonts w:ascii="Book Antiqua" w:hAnsi="Book Antiqua" w:cs="Times New Roman"/>
          <w:color w:val="auto"/>
        </w:rPr>
      </w:pPr>
    </w:p>
    <w:sectPr w:rsidR="0091565D" w:rsidRPr="0034069A">
      <w:headerReference w:type="default" r:id="rId10"/>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BEC2" w14:textId="77777777" w:rsidR="00ED4934" w:rsidRDefault="00ED4934">
      <w:r>
        <w:separator/>
      </w:r>
    </w:p>
  </w:endnote>
  <w:endnote w:type="continuationSeparator" w:id="0">
    <w:p w14:paraId="3807726D" w14:textId="77777777" w:rsidR="00ED4934" w:rsidRDefault="00ED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E2294" w14:textId="77777777" w:rsidR="00ED4934" w:rsidRDefault="00ED4934">
      <w:r>
        <w:separator/>
      </w:r>
    </w:p>
  </w:footnote>
  <w:footnote w:type="continuationSeparator" w:id="0">
    <w:p w14:paraId="3435C436" w14:textId="77777777" w:rsidR="00ED4934" w:rsidRDefault="00ED4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577F" w14:textId="77777777" w:rsidR="001A5934" w:rsidRDefault="001A5934">
    <w:pPr>
      <w:pStyle w:val="Header"/>
      <w:tabs>
        <w:tab w:val="clear" w:pos="8640"/>
        <w:tab w:val="right" w:pos="8620"/>
      </w:tabs>
      <w:jc w:val="right"/>
    </w:pPr>
    <w:r>
      <w:fldChar w:fldCharType="begin"/>
    </w:r>
    <w:r>
      <w:instrText xml:space="preserve"> PAGE </w:instrText>
    </w:r>
    <w:r>
      <w:fldChar w:fldCharType="separate"/>
    </w:r>
    <w:r w:rsidR="00350159">
      <w:rPr>
        <w:noProof/>
      </w:rPr>
      <w:t>19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20C7"/>
    <w:multiLevelType w:val="hybridMultilevel"/>
    <w:tmpl w:val="88468AD6"/>
    <w:lvl w:ilvl="0" w:tplc="8D463ECC">
      <w:start w:val="1"/>
      <w:numFmt w:val="bullet"/>
      <w:lvlText w:val="-"/>
      <w:lvlJc w:val="left"/>
      <w:pPr>
        <w:ind w:left="720" w:hanging="360"/>
      </w:pPr>
      <w:rPr>
        <w:rFonts w:ascii="Book Antiqua" w:eastAsia="Arial Unicode MS"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B43C9"/>
    <w:rsid w:val="0003154E"/>
    <w:rsid w:val="00066D01"/>
    <w:rsid w:val="00075726"/>
    <w:rsid w:val="00085849"/>
    <w:rsid w:val="000913FB"/>
    <w:rsid w:val="00097057"/>
    <w:rsid w:val="000A5C6A"/>
    <w:rsid w:val="00150664"/>
    <w:rsid w:val="00152DF6"/>
    <w:rsid w:val="00167676"/>
    <w:rsid w:val="001826FF"/>
    <w:rsid w:val="00193BC1"/>
    <w:rsid w:val="001A5934"/>
    <w:rsid w:val="001D2542"/>
    <w:rsid w:val="002325E1"/>
    <w:rsid w:val="00236AC7"/>
    <w:rsid w:val="002B53E8"/>
    <w:rsid w:val="002C6AA0"/>
    <w:rsid w:val="002D62DC"/>
    <w:rsid w:val="002E35D8"/>
    <w:rsid w:val="00315602"/>
    <w:rsid w:val="00322FFC"/>
    <w:rsid w:val="00323873"/>
    <w:rsid w:val="003315A6"/>
    <w:rsid w:val="003342B1"/>
    <w:rsid w:val="0034069A"/>
    <w:rsid w:val="00350159"/>
    <w:rsid w:val="00355773"/>
    <w:rsid w:val="00382968"/>
    <w:rsid w:val="00386D60"/>
    <w:rsid w:val="003901C0"/>
    <w:rsid w:val="00413D8E"/>
    <w:rsid w:val="004B342E"/>
    <w:rsid w:val="004C7550"/>
    <w:rsid w:val="004E1383"/>
    <w:rsid w:val="005131E0"/>
    <w:rsid w:val="00555E87"/>
    <w:rsid w:val="005B1B42"/>
    <w:rsid w:val="005C53CE"/>
    <w:rsid w:val="005E5ADB"/>
    <w:rsid w:val="006100C5"/>
    <w:rsid w:val="006169BC"/>
    <w:rsid w:val="00677AE3"/>
    <w:rsid w:val="007368F5"/>
    <w:rsid w:val="0075345A"/>
    <w:rsid w:val="007624FB"/>
    <w:rsid w:val="0078286C"/>
    <w:rsid w:val="007B0FFD"/>
    <w:rsid w:val="007B6847"/>
    <w:rsid w:val="007C2116"/>
    <w:rsid w:val="007C2882"/>
    <w:rsid w:val="007D612B"/>
    <w:rsid w:val="007D73B8"/>
    <w:rsid w:val="008432B3"/>
    <w:rsid w:val="00855AE6"/>
    <w:rsid w:val="008772DA"/>
    <w:rsid w:val="008B5292"/>
    <w:rsid w:val="008C3F42"/>
    <w:rsid w:val="008D08BF"/>
    <w:rsid w:val="008E4B01"/>
    <w:rsid w:val="00907F14"/>
    <w:rsid w:val="0091565D"/>
    <w:rsid w:val="00923A7B"/>
    <w:rsid w:val="00930873"/>
    <w:rsid w:val="00990186"/>
    <w:rsid w:val="009B57EE"/>
    <w:rsid w:val="009B60F4"/>
    <w:rsid w:val="009D21DA"/>
    <w:rsid w:val="009E1158"/>
    <w:rsid w:val="009E3091"/>
    <w:rsid w:val="00A125BE"/>
    <w:rsid w:val="00A1702F"/>
    <w:rsid w:val="00A2794C"/>
    <w:rsid w:val="00A5037D"/>
    <w:rsid w:val="00A85278"/>
    <w:rsid w:val="00A94392"/>
    <w:rsid w:val="00A96EC9"/>
    <w:rsid w:val="00AB4DB7"/>
    <w:rsid w:val="00AF30DF"/>
    <w:rsid w:val="00B027A4"/>
    <w:rsid w:val="00B16F24"/>
    <w:rsid w:val="00B21E07"/>
    <w:rsid w:val="00B5122D"/>
    <w:rsid w:val="00B65F52"/>
    <w:rsid w:val="00BE46A5"/>
    <w:rsid w:val="00C07A87"/>
    <w:rsid w:val="00C1631D"/>
    <w:rsid w:val="00C25D15"/>
    <w:rsid w:val="00C73E03"/>
    <w:rsid w:val="00C84069"/>
    <w:rsid w:val="00C930C4"/>
    <w:rsid w:val="00CA311D"/>
    <w:rsid w:val="00CB732D"/>
    <w:rsid w:val="00D06D68"/>
    <w:rsid w:val="00D22081"/>
    <w:rsid w:val="00D27ECA"/>
    <w:rsid w:val="00D471D6"/>
    <w:rsid w:val="00D8328F"/>
    <w:rsid w:val="00D90590"/>
    <w:rsid w:val="00DC3D62"/>
    <w:rsid w:val="00E025B4"/>
    <w:rsid w:val="00E0798C"/>
    <w:rsid w:val="00E2093D"/>
    <w:rsid w:val="00E21B33"/>
    <w:rsid w:val="00E24143"/>
    <w:rsid w:val="00E245AC"/>
    <w:rsid w:val="00E472C4"/>
    <w:rsid w:val="00E87374"/>
    <w:rsid w:val="00EB0574"/>
    <w:rsid w:val="00EB4098"/>
    <w:rsid w:val="00EB43C9"/>
    <w:rsid w:val="00EC5015"/>
    <w:rsid w:val="00EC7FFC"/>
    <w:rsid w:val="00ED4934"/>
    <w:rsid w:val="00EE64CB"/>
    <w:rsid w:val="00EF5896"/>
    <w:rsid w:val="00F41AF4"/>
    <w:rsid w:val="00F45DD7"/>
    <w:rsid w:val="00F54494"/>
    <w:rsid w:val="00F649DE"/>
    <w:rsid w:val="00F65FB2"/>
    <w:rsid w:val="00F87E32"/>
    <w:rsid w:val="00FB5A78"/>
    <w:rsid w:val="00FD42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8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styleId="PageNumber">
    <w:name w:val="page number"/>
  </w:style>
  <w:style w:type="character" w:customStyle="1" w:styleId="Hyperlink0">
    <w:name w:val="Hyperlink.0"/>
    <w:basedOn w:val="PageNumbe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82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6FF"/>
    <w:rPr>
      <w:rFonts w:ascii="Lucida Grande" w:hAnsi="Lucida Grande" w:cs="Lucida Grande"/>
      <w:sz w:val="18"/>
      <w:szCs w:val="18"/>
      <w:lang w:val="en-US"/>
    </w:rPr>
  </w:style>
  <w:style w:type="paragraph" w:styleId="Revision">
    <w:name w:val="Revision"/>
    <w:hidden/>
    <w:uiPriority w:val="99"/>
    <w:semiHidden/>
    <w:rsid w:val="00F41A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mmentSubject">
    <w:name w:val="annotation subject"/>
    <w:basedOn w:val="CommentText"/>
    <w:next w:val="CommentText"/>
    <w:link w:val="CommentSubjectChar"/>
    <w:uiPriority w:val="99"/>
    <w:semiHidden/>
    <w:unhideWhenUsed/>
    <w:rsid w:val="00322FFC"/>
    <w:rPr>
      <w:b/>
      <w:bCs/>
    </w:rPr>
  </w:style>
  <w:style w:type="character" w:customStyle="1" w:styleId="CommentSubjectChar">
    <w:name w:val="Comment Subject Char"/>
    <w:basedOn w:val="CommentTextChar"/>
    <w:link w:val="CommentSubject"/>
    <w:uiPriority w:val="99"/>
    <w:semiHidden/>
    <w:rsid w:val="00322FFC"/>
    <w:rPr>
      <w:b/>
      <w:bCs/>
      <w:sz w:val="24"/>
      <w:szCs w:val="24"/>
      <w:lang w:val="en-US"/>
    </w:rPr>
  </w:style>
  <w:style w:type="paragraph" w:styleId="ListParagraph">
    <w:name w:val="List Paragraph"/>
    <w:basedOn w:val="Normal"/>
    <w:uiPriority w:val="34"/>
    <w:qFormat/>
    <w:rsid w:val="004B342E"/>
    <w:pPr>
      <w:ind w:left="720"/>
      <w:contextualSpacing/>
    </w:pPr>
  </w:style>
  <w:style w:type="paragraph" w:styleId="Footer">
    <w:name w:val="footer"/>
    <w:basedOn w:val="Normal"/>
    <w:link w:val="FooterChar"/>
    <w:uiPriority w:val="99"/>
    <w:unhideWhenUsed/>
    <w:rsid w:val="00A943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4392"/>
    <w:rPr>
      <w:sz w:val="18"/>
      <w:szCs w:val="18"/>
      <w:lang w:val="en-US"/>
    </w:rPr>
  </w:style>
  <w:style w:type="character" w:styleId="Emphasis">
    <w:name w:val="Emphasis"/>
    <w:qFormat/>
    <w:rsid w:val="0035015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styleId="PageNumber">
    <w:name w:val="page number"/>
  </w:style>
  <w:style w:type="character" w:customStyle="1" w:styleId="Hyperlink0">
    <w:name w:val="Hyperlink.0"/>
    <w:basedOn w:val="PageNumbe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82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6FF"/>
    <w:rPr>
      <w:rFonts w:ascii="Lucida Grande" w:hAnsi="Lucida Grande" w:cs="Lucida Grande"/>
      <w:sz w:val="18"/>
      <w:szCs w:val="18"/>
      <w:lang w:val="en-US"/>
    </w:rPr>
  </w:style>
  <w:style w:type="paragraph" w:styleId="Revision">
    <w:name w:val="Revision"/>
    <w:hidden/>
    <w:uiPriority w:val="99"/>
    <w:semiHidden/>
    <w:rsid w:val="00F41A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mmentSubject">
    <w:name w:val="annotation subject"/>
    <w:basedOn w:val="CommentText"/>
    <w:next w:val="CommentText"/>
    <w:link w:val="CommentSubjectChar"/>
    <w:uiPriority w:val="99"/>
    <w:semiHidden/>
    <w:unhideWhenUsed/>
    <w:rsid w:val="00322FFC"/>
    <w:rPr>
      <w:b/>
      <w:bCs/>
    </w:rPr>
  </w:style>
  <w:style w:type="character" w:customStyle="1" w:styleId="CommentSubjectChar">
    <w:name w:val="Comment Subject Char"/>
    <w:basedOn w:val="CommentTextChar"/>
    <w:link w:val="CommentSubject"/>
    <w:uiPriority w:val="99"/>
    <w:semiHidden/>
    <w:rsid w:val="00322FFC"/>
    <w:rPr>
      <w:b/>
      <w:bCs/>
      <w:sz w:val="24"/>
      <w:szCs w:val="24"/>
      <w:lang w:val="en-US"/>
    </w:rPr>
  </w:style>
  <w:style w:type="paragraph" w:styleId="ListParagraph">
    <w:name w:val="List Paragraph"/>
    <w:basedOn w:val="Normal"/>
    <w:uiPriority w:val="34"/>
    <w:qFormat/>
    <w:rsid w:val="004B342E"/>
    <w:pPr>
      <w:ind w:left="720"/>
      <w:contextualSpacing/>
    </w:pPr>
  </w:style>
  <w:style w:type="paragraph" w:styleId="Footer">
    <w:name w:val="footer"/>
    <w:basedOn w:val="Normal"/>
    <w:link w:val="FooterChar"/>
    <w:uiPriority w:val="99"/>
    <w:unhideWhenUsed/>
    <w:rsid w:val="00A943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4392"/>
    <w:rPr>
      <w:sz w:val="18"/>
      <w:szCs w:val="18"/>
      <w:lang w:val="en-US"/>
    </w:rPr>
  </w:style>
  <w:style w:type="character" w:styleId="Emphasis">
    <w:name w:val="Emphasis"/>
    <w:qFormat/>
    <w:rsid w:val="0035015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8528">
      <w:bodyDiv w:val="1"/>
      <w:marLeft w:val="0"/>
      <w:marRight w:val="0"/>
      <w:marTop w:val="0"/>
      <w:marBottom w:val="0"/>
      <w:divBdr>
        <w:top w:val="none" w:sz="0" w:space="0" w:color="auto"/>
        <w:left w:val="none" w:sz="0" w:space="0" w:color="auto"/>
        <w:bottom w:val="none" w:sz="0" w:space="0" w:color="auto"/>
        <w:right w:val="none" w:sz="0" w:space="0" w:color="auto"/>
      </w:divBdr>
    </w:div>
    <w:div w:id="1577669846">
      <w:bodyDiv w:val="1"/>
      <w:marLeft w:val="0"/>
      <w:marRight w:val="0"/>
      <w:marTop w:val="0"/>
      <w:marBottom w:val="0"/>
      <w:divBdr>
        <w:top w:val="none" w:sz="0" w:space="0" w:color="auto"/>
        <w:left w:val="none" w:sz="0" w:space="0" w:color="auto"/>
        <w:bottom w:val="none" w:sz="0" w:space="0" w:color="auto"/>
        <w:right w:val="none" w:sz="0" w:space="0" w:color="auto"/>
      </w:divBdr>
      <w:divsChild>
        <w:div w:id="771555929">
          <w:marLeft w:val="0"/>
          <w:marRight w:val="0"/>
          <w:marTop w:val="0"/>
          <w:marBottom w:val="0"/>
          <w:divBdr>
            <w:top w:val="none" w:sz="0" w:space="0" w:color="auto"/>
            <w:left w:val="none" w:sz="0" w:space="0" w:color="auto"/>
            <w:bottom w:val="none" w:sz="0" w:space="0" w:color="auto"/>
            <w:right w:val="none" w:sz="0" w:space="0" w:color="auto"/>
          </w:divBdr>
          <w:divsChild>
            <w:div w:id="1523401014">
              <w:marLeft w:val="0"/>
              <w:marRight w:val="0"/>
              <w:marTop w:val="0"/>
              <w:marBottom w:val="0"/>
              <w:divBdr>
                <w:top w:val="none" w:sz="0" w:space="0" w:color="auto"/>
                <w:left w:val="none" w:sz="0" w:space="0" w:color="auto"/>
                <w:bottom w:val="none" w:sz="0" w:space="0" w:color="auto"/>
                <w:right w:val="none" w:sz="0" w:space="0" w:color="auto"/>
              </w:divBdr>
            </w:div>
            <w:div w:id="1615821129">
              <w:marLeft w:val="0"/>
              <w:marRight w:val="0"/>
              <w:marTop w:val="0"/>
              <w:marBottom w:val="0"/>
              <w:divBdr>
                <w:top w:val="none" w:sz="0" w:space="0" w:color="auto"/>
                <w:left w:val="none" w:sz="0" w:space="0" w:color="auto"/>
                <w:bottom w:val="none" w:sz="0" w:space="0" w:color="auto"/>
                <w:right w:val="none" w:sz="0" w:space="0" w:color="auto"/>
              </w:divBdr>
            </w:div>
            <w:div w:id="391855149">
              <w:marLeft w:val="0"/>
              <w:marRight w:val="0"/>
              <w:marTop w:val="0"/>
              <w:marBottom w:val="0"/>
              <w:divBdr>
                <w:top w:val="none" w:sz="0" w:space="0" w:color="auto"/>
                <w:left w:val="none" w:sz="0" w:space="0" w:color="auto"/>
                <w:bottom w:val="none" w:sz="0" w:space="0" w:color="auto"/>
                <w:right w:val="none" w:sz="0" w:space="0" w:color="auto"/>
              </w:divBdr>
            </w:div>
            <w:div w:id="340937282">
              <w:marLeft w:val="0"/>
              <w:marRight w:val="0"/>
              <w:marTop w:val="0"/>
              <w:marBottom w:val="0"/>
              <w:divBdr>
                <w:top w:val="none" w:sz="0" w:space="0" w:color="auto"/>
                <w:left w:val="none" w:sz="0" w:space="0" w:color="auto"/>
                <w:bottom w:val="none" w:sz="0" w:space="0" w:color="auto"/>
                <w:right w:val="none" w:sz="0" w:space="0" w:color="auto"/>
              </w:divBdr>
            </w:div>
            <w:div w:id="1972665246">
              <w:marLeft w:val="0"/>
              <w:marRight w:val="0"/>
              <w:marTop w:val="0"/>
              <w:marBottom w:val="0"/>
              <w:divBdr>
                <w:top w:val="none" w:sz="0" w:space="0" w:color="auto"/>
                <w:left w:val="none" w:sz="0" w:space="0" w:color="auto"/>
                <w:bottom w:val="none" w:sz="0" w:space="0" w:color="auto"/>
                <w:right w:val="none" w:sz="0" w:space="0" w:color="auto"/>
              </w:divBdr>
            </w:div>
            <w:div w:id="2027125605">
              <w:marLeft w:val="0"/>
              <w:marRight w:val="0"/>
              <w:marTop w:val="0"/>
              <w:marBottom w:val="0"/>
              <w:divBdr>
                <w:top w:val="none" w:sz="0" w:space="0" w:color="auto"/>
                <w:left w:val="none" w:sz="0" w:space="0" w:color="auto"/>
                <w:bottom w:val="none" w:sz="0" w:space="0" w:color="auto"/>
                <w:right w:val="none" w:sz="0" w:space="0" w:color="auto"/>
              </w:divBdr>
            </w:div>
            <w:div w:id="279920487">
              <w:marLeft w:val="0"/>
              <w:marRight w:val="0"/>
              <w:marTop w:val="0"/>
              <w:marBottom w:val="0"/>
              <w:divBdr>
                <w:top w:val="none" w:sz="0" w:space="0" w:color="auto"/>
                <w:left w:val="none" w:sz="0" w:space="0" w:color="auto"/>
                <w:bottom w:val="none" w:sz="0" w:space="0" w:color="auto"/>
                <w:right w:val="none" w:sz="0" w:space="0" w:color="auto"/>
              </w:divBdr>
            </w:div>
            <w:div w:id="2013800134">
              <w:marLeft w:val="0"/>
              <w:marRight w:val="0"/>
              <w:marTop w:val="0"/>
              <w:marBottom w:val="0"/>
              <w:divBdr>
                <w:top w:val="none" w:sz="0" w:space="0" w:color="auto"/>
                <w:left w:val="none" w:sz="0" w:space="0" w:color="auto"/>
                <w:bottom w:val="none" w:sz="0" w:space="0" w:color="auto"/>
                <w:right w:val="none" w:sz="0" w:space="0" w:color="auto"/>
              </w:divBdr>
            </w:div>
            <w:div w:id="17657201">
              <w:marLeft w:val="0"/>
              <w:marRight w:val="0"/>
              <w:marTop w:val="0"/>
              <w:marBottom w:val="0"/>
              <w:divBdr>
                <w:top w:val="none" w:sz="0" w:space="0" w:color="auto"/>
                <w:left w:val="none" w:sz="0" w:space="0" w:color="auto"/>
                <w:bottom w:val="none" w:sz="0" w:space="0" w:color="auto"/>
                <w:right w:val="none" w:sz="0" w:space="0" w:color="auto"/>
              </w:divBdr>
            </w:div>
            <w:div w:id="602345590">
              <w:marLeft w:val="0"/>
              <w:marRight w:val="0"/>
              <w:marTop w:val="0"/>
              <w:marBottom w:val="0"/>
              <w:divBdr>
                <w:top w:val="none" w:sz="0" w:space="0" w:color="auto"/>
                <w:left w:val="none" w:sz="0" w:space="0" w:color="auto"/>
                <w:bottom w:val="none" w:sz="0" w:space="0" w:color="auto"/>
                <w:right w:val="none" w:sz="0" w:space="0" w:color="auto"/>
              </w:divBdr>
            </w:div>
            <w:div w:id="188572270">
              <w:marLeft w:val="0"/>
              <w:marRight w:val="0"/>
              <w:marTop w:val="0"/>
              <w:marBottom w:val="0"/>
              <w:divBdr>
                <w:top w:val="none" w:sz="0" w:space="0" w:color="auto"/>
                <w:left w:val="none" w:sz="0" w:space="0" w:color="auto"/>
                <w:bottom w:val="none" w:sz="0" w:space="0" w:color="auto"/>
                <w:right w:val="none" w:sz="0" w:space="0" w:color="auto"/>
              </w:divBdr>
            </w:div>
            <w:div w:id="1078863875">
              <w:marLeft w:val="0"/>
              <w:marRight w:val="0"/>
              <w:marTop w:val="0"/>
              <w:marBottom w:val="0"/>
              <w:divBdr>
                <w:top w:val="none" w:sz="0" w:space="0" w:color="auto"/>
                <w:left w:val="none" w:sz="0" w:space="0" w:color="auto"/>
                <w:bottom w:val="none" w:sz="0" w:space="0" w:color="auto"/>
                <w:right w:val="none" w:sz="0" w:space="0" w:color="auto"/>
              </w:divBdr>
            </w:div>
            <w:div w:id="325326603">
              <w:marLeft w:val="0"/>
              <w:marRight w:val="0"/>
              <w:marTop w:val="0"/>
              <w:marBottom w:val="0"/>
              <w:divBdr>
                <w:top w:val="none" w:sz="0" w:space="0" w:color="auto"/>
                <w:left w:val="none" w:sz="0" w:space="0" w:color="auto"/>
                <w:bottom w:val="none" w:sz="0" w:space="0" w:color="auto"/>
                <w:right w:val="none" w:sz="0" w:space="0" w:color="auto"/>
              </w:divBdr>
            </w:div>
            <w:div w:id="2121759171">
              <w:marLeft w:val="0"/>
              <w:marRight w:val="0"/>
              <w:marTop w:val="0"/>
              <w:marBottom w:val="0"/>
              <w:divBdr>
                <w:top w:val="none" w:sz="0" w:space="0" w:color="auto"/>
                <w:left w:val="none" w:sz="0" w:space="0" w:color="auto"/>
                <w:bottom w:val="none" w:sz="0" w:space="0" w:color="auto"/>
                <w:right w:val="none" w:sz="0" w:space="0" w:color="auto"/>
              </w:divBdr>
            </w:div>
            <w:div w:id="1811315834">
              <w:marLeft w:val="0"/>
              <w:marRight w:val="0"/>
              <w:marTop w:val="0"/>
              <w:marBottom w:val="0"/>
              <w:divBdr>
                <w:top w:val="none" w:sz="0" w:space="0" w:color="auto"/>
                <w:left w:val="none" w:sz="0" w:space="0" w:color="auto"/>
                <w:bottom w:val="none" w:sz="0" w:space="0" w:color="auto"/>
                <w:right w:val="none" w:sz="0" w:space="0" w:color="auto"/>
              </w:divBdr>
            </w:div>
            <w:div w:id="338703492">
              <w:marLeft w:val="0"/>
              <w:marRight w:val="0"/>
              <w:marTop w:val="0"/>
              <w:marBottom w:val="0"/>
              <w:divBdr>
                <w:top w:val="none" w:sz="0" w:space="0" w:color="auto"/>
                <w:left w:val="none" w:sz="0" w:space="0" w:color="auto"/>
                <w:bottom w:val="none" w:sz="0" w:space="0" w:color="auto"/>
                <w:right w:val="none" w:sz="0" w:space="0" w:color="auto"/>
              </w:divBdr>
            </w:div>
            <w:div w:id="8607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5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da.roberts@mail.utoronto.ca" TargetMode="External"/><Relationship Id="rId9" Type="http://schemas.openxmlformats.org/officeDocument/2006/relationships/image" Target="media/image1.emf"/><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3738</Words>
  <Characters>21312</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Na Ma</cp:lastModifiedBy>
  <cp:revision>2</cp:revision>
  <cp:lastPrinted>2015-07-20T23:55:00Z</cp:lastPrinted>
  <dcterms:created xsi:type="dcterms:W3CDTF">2016-05-08T00:31:00Z</dcterms:created>
  <dcterms:modified xsi:type="dcterms:W3CDTF">2016-05-08T00:31:00Z</dcterms:modified>
</cp:coreProperties>
</file>