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2DAA8" w14:textId="344EFBF2" w:rsidR="00E7233A" w:rsidRPr="00B334FA" w:rsidRDefault="00E7233A" w:rsidP="00435D48">
      <w:pPr>
        <w:adjustRightInd w:val="0"/>
        <w:snapToGrid w:val="0"/>
        <w:spacing w:line="360" w:lineRule="auto"/>
        <w:jc w:val="both"/>
        <w:rPr>
          <w:rFonts w:ascii="Book Antiqua" w:hAnsi="Book Antiqua"/>
        </w:rPr>
      </w:pPr>
      <w:bookmarkStart w:id="0" w:name="OLE_LINK57"/>
      <w:bookmarkStart w:id="1" w:name="OLE_LINK130"/>
      <w:r w:rsidRPr="00B334FA">
        <w:rPr>
          <w:rFonts w:ascii="Book Antiqua" w:eastAsia="Times New Roman" w:hAnsi="Book Antiqua" w:cs="宋体"/>
          <w:b/>
        </w:rPr>
        <w:t xml:space="preserve">Name of Journal: </w:t>
      </w:r>
      <w:r w:rsidRPr="00E7233A">
        <w:rPr>
          <w:rFonts w:ascii="Book Antiqua" w:eastAsia="Times New Roman" w:hAnsi="Book Antiqua" w:cs="宋体"/>
          <w:b/>
          <w:i/>
        </w:rPr>
        <w:t>World Journal of Diabetes</w:t>
      </w:r>
    </w:p>
    <w:p w14:paraId="2FCB45C2" w14:textId="1130D77A" w:rsidR="00E7233A" w:rsidRPr="00B334FA" w:rsidRDefault="00E7233A" w:rsidP="00435D48">
      <w:pPr>
        <w:adjustRightInd w:val="0"/>
        <w:snapToGrid w:val="0"/>
        <w:spacing w:line="360" w:lineRule="auto"/>
        <w:jc w:val="both"/>
        <w:rPr>
          <w:rFonts w:ascii="Book Antiqua" w:eastAsia="Times New Roman" w:hAnsi="Book Antiqua" w:cs="宋体"/>
          <w:b/>
          <w:color w:val="FF0000"/>
          <w:lang w:eastAsia="zh-CN"/>
        </w:rPr>
      </w:pPr>
      <w:r w:rsidRPr="00B334FA">
        <w:rPr>
          <w:rFonts w:ascii="Book Antiqua" w:hAnsi="Book Antiqua" w:cs="Arial"/>
          <w:b/>
        </w:rPr>
        <w:t xml:space="preserve">ESPS Manuscript NO: </w:t>
      </w:r>
      <w:r>
        <w:rPr>
          <w:rFonts w:ascii="Book Antiqua" w:hAnsi="Book Antiqua" w:cs="Arial" w:hint="eastAsia"/>
          <w:b/>
          <w:lang w:eastAsia="zh-CN"/>
        </w:rPr>
        <w:t>24775</w:t>
      </w:r>
    </w:p>
    <w:p w14:paraId="243FFE71" w14:textId="15CD0051" w:rsidR="00E7233A" w:rsidRDefault="00E7233A" w:rsidP="00435D48">
      <w:pPr>
        <w:suppressAutoHyphens/>
        <w:autoSpaceDE w:val="0"/>
        <w:autoSpaceDN w:val="0"/>
        <w:adjustRightInd w:val="0"/>
        <w:snapToGrid w:val="0"/>
        <w:spacing w:line="360" w:lineRule="auto"/>
        <w:jc w:val="both"/>
        <w:rPr>
          <w:rFonts w:ascii="Book Antiqua" w:hAnsi="Book Antiqua"/>
          <w:b/>
          <w:lang w:eastAsia="zh-CN"/>
        </w:rPr>
      </w:pPr>
      <w:bookmarkStart w:id="2" w:name="OLE_LINK1617"/>
      <w:bookmarkStart w:id="3" w:name="OLE_LINK1618"/>
      <w:r w:rsidRPr="00B334FA">
        <w:rPr>
          <w:rFonts w:ascii="Book Antiqua" w:hAnsi="Book Antiqua" w:cs="Arial"/>
          <w:b/>
        </w:rPr>
        <w:t>Manuscript Type</w:t>
      </w:r>
      <w:r w:rsidRPr="00B334FA">
        <w:rPr>
          <w:rFonts w:ascii="Book Antiqua" w:hAnsi="Book Antiqua"/>
          <w:b/>
        </w:rPr>
        <w:t xml:space="preserve">: </w:t>
      </w:r>
      <w:bookmarkEnd w:id="2"/>
      <w:bookmarkEnd w:id="3"/>
      <w:r w:rsidRPr="00E7233A">
        <w:rPr>
          <w:rFonts w:ascii="Book Antiqua" w:hAnsi="Book Antiqua"/>
          <w:b/>
        </w:rPr>
        <w:t>Systematic Review</w:t>
      </w:r>
      <w:r>
        <w:rPr>
          <w:rFonts w:ascii="Book Antiqua" w:hAnsi="Book Antiqua" w:hint="eastAsia"/>
          <w:b/>
          <w:lang w:eastAsia="zh-CN"/>
        </w:rPr>
        <w:t>s</w:t>
      </w:r>
    </w:p>
    <w:bookmarkEnd w:id="0"/>
    <w:bookmarkEnd w:id="1"/>
    <w:p w14:paraId="0F444645" w14:textId="77777777" w:rsidR="00A01CF5" w:rsidRPr="00334A50" w:rsidRDefault="00A01CF5" w:rsidP="00435D48">
      <w:pPr>
        <w:pStyle w:val="PSHeading1"/>
        <w:spacing w:line="360" w:lineRule="auto"/>
        <w:jc w:val="both"/>
        <w:rPr>
          <w:rFonts w:ascii="Book Antiqua" w:hAnsi="Book Antiqua" w:cs="Times New Roman"/>
          <w:sz w:val="24"/>
          <w:szCs w:val="24"/>
          <w:lang w:eastAsia="zh-CN"/>
        </w:rPr>
      </w:pPr>
    </w:p>
    <w:p w14:paraId="6F497091" w14:textId="28EFF144" w:rsidR="00BF67E3" w:rsidRPr="00F360C6" w:rsidRDefault="00E7233A" w:rsidP="00435D48">
      <w:pPr>
        <w:pStyle w:val="PStextX2space"/>
        <w:spacing w:line="360" w:lineRule="auto"/>
        <w:jc w:val="both"/>
        <w:rPr>
          <w:rFonts w:ascii="Book Antiqua" w:hAnsi="Book Antiqua" w:cs="Times New Roman"/>
          <w:b/>
          <w:sz w:val="24"/>
          <w:szCs w:val="24"/>
          <w:lang w:val="en-US"/>
        </w:rPr>
      </w:pPr>
      <w:bookmarkStart w:id="4" w:name="OLE_LINK5"/>
      <w:bookmarkStart w:id="5" w:name="OLE_LINK6"/>
      <w:r>
        <w:rPr>
          <w:rFonts w:ascii="Book Antiqua" w:hAnsi="Book Antiqua" w:cs="Times New Roman" w:hint="eastAsia"/>
          <w:b/>
          <w:sz w:val="24"/>
          <w:szCs w:val="24"/>
          <w:lang w:val="en-US" w:eastAsia="zh-CN"/>
        </w:rPr>
        <w:t>R</w:t>
      </w:r>
      <w:r w:rsidR="00DC536D" w:rsidRPr="00F360C6">
        <w:rPr>
          <w:rFonts w:ascii="Book Antiqua" w:hAnsi="Book Antiqua" w:cs="Times New Roman"/>
          <w:b/>
          <w:sz w:val="24"/>
          <w:szCs w:val="24"/>
          <w:lang w:val="en-US"/>
        </w:rPr>
        <w:t>elationship between d</w:t>
      </w:r>
      <w:r w:rsidR="00EA03DF" w:rsidRPr="00F360C6">
        <w:rPr>
          <w:rFonts w:ascii="Book Antiqua" w:hAnsi="Book Antiqua" w:cs="Times New Roman"/>
          <w:b/>
          <w:sz w:val="24"/>
          <w:szCs w:val="24"/>
          <w:lang w:val="en-US"/>
        </w:rPr>
        <w:t>epression</w:t>
      </w:r>
      <w:r w:rsidR="00DC536D" w:rsidRPr="00F360C6">
        <w:rPr>
          <w:rFonts w:ascii="Book Antiqua" w:hAnsi="Book Antiqua" w:cs="Times New Roman"/>
          <w:b/>
          <w:sz w:val="24"/>
          <w:szCs w:val="24"/>
          <w:lang w:val="en-US"/>
        </w:rPr>
        <w:t xml:space="preserve"> and</w:t>
      </w:r>
      <w:r w:rsidR="00EA03DF" w:rsidRPr="00F360C6">
        <w:rPr>
          <w:rFonts w:ascii="Book Antiqua" w:hAnsi="Book Antiqua" w:cs="Times New Roman"/>
          <w:b/>
          <w:sz w:val="24"/>
          <w:szCs w:val="24"/>
          <w:lang w:val="en-US"/>
        </w:rPr>
        <w:t xml:space="preserve"> diabetes </w:t>
      </w:r>
      <w:r w:rsidR="006D7929" w:rsidRPr="00F360C6">
        <w:rPr>
          <w:rFonts w:ascii="Book Antiqua" w:hAnsi="Book Antiqua" w:cs="Times New Roman"/>
          <w:b/>
          <w:sz w:val="24"/>
          <w:szCs w:val="24"/>
          <w:lang w:val="en-US"/>
        </w:rPr>
        <w:t>in</w:t>
      </w:r>
      <w:r w:rsidR="00EA03DF" w:rsidRPr="00F360C6">
        <w:rPr>
          <w:rFonts w:ascii="Book Antiqua" w:hAnsi="Book Antiqua" w:cs="Times New Roman"/>
          <w:b/>
          <w:sz w:val="24"/>
          <w:szCs w:val="24"/>
          <w:lang w:val="en-US"/>
        </w:rPr>
        <w:t xml:space="preserve"> pregnancy: </w:t>
      </w:r>
      <w:r w:rsidRPr="00F360C6">
        <w:rPr>
          <w:rFonts w:ascii="Book Antiqua" w:hAnsi="Book Antiqua" w:cs="Times New Roman"/>
          <w:b/>
          <w:sz w:val="24"/>
          <w:szCs w:val="24"/>
          <w:lang w:val="en-US"/>
        </w:rPr>
        <w:t>A</w:t>
      </w:r>
      <w:r w:rsidR="00EA03DF" w:rsidRPr="00F360C6">
        <w:rPr>
          <w:rFonts w:ascii="Book Antiqua" w:hAnsi="Book Antiqua" w:cs="Times New Roman"/>
          <w:b/>
          <w:sz w:val="24"/>
          <w:szCs w:val="24"/>
          <w:lang w:val="en-US"/>
        </w:rPr>
        <w:t xml:space="preserve"> systematic review</w:t>
      </w:r>
    </w:p>
    <w:bookmarkEnd w:id="4"/>
    <w:bookmarkEnd w:id="5"/>
    <w:p w14:paraId="6E8795E8" w14:textId="77777777" w:rsidR="00A01CF5" w:rsidRPr="00334A50" w:rsidRDefault="00A01CF5" w:rsidP="00435D48">
      <w:pPr>
        <w:pStyle w:val="PSHeading1"/>
        <w:spacing w:line="360" w:lineRule="auto"/>
        <w:jc w:val="both"/>
        <w:rPr>
          <w:rFonts w:ascii="Book Antiqua" w:hAnsi="Book Antiqua" w:cs="Times New Roman"/>
          <w:sz w:val="24"/>
          <w:szCs w:val="24"/>
        </w:rPr>
      </w:pPr>
    </w:p>
    <w:p w14:paraId="4426297D" w14:textId="550FF953" w:rsidR="00BF67E3" w:rsidRPr="00334A50" w:rsidRDefault="00F360C6" w:rsidP="00435D48">
      <w:pPr>
        <w:pStyle w:val="PStextX2space"/>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Ross </w:t>
      </w:r>
      <w:r w:rsidR="00E7233A">
        <w:rPr>
          <w:rFonts w:ascii="Book Antiqua" w:hAnsi="Book Antiqua" w:cs="Times New Roman" w:hint="eastAsia"/>
          <w:sz w:val="24"/>
          <w:szCs w:val="24"/>
          <w:lang w:val="en-US" w:eastAsia="zh-CN"/>
        </w:rPr>
        <w:t xml:space="preserve">GP </w:t>
      </w:r>
      <w:r w:rsidRPr="00F360C6">
        <w:rPr>
          <w:rFonts w:ascii="Book Antiqua" w:hAnsi="Book Antiqua" w:cs="Times New Roman"/>
          <w:i/>
          <w:sz w:val="24"/>
          <w:szCs w:val="24"/>
          <w:lang w:val="en-US"/>
        </w:rPr>
        <w:t>et al.</w:t>
      </w:r>
      <w:r>
        <w:rPr>
          <w:rFonts w:ascii="Book Antiqua" w:hAnsi="Book Antiqua" w:cs="Times New Roman"/>
          <w:sz w:val="24"/>
          <w:szCs w:val="24"/>
          <w:lang w:val="en-US"/>
        </w:rPr>
        <w:t xml:space="preserve"> </w:t>
      </w:r>
      <w:r w:rsidR="006D7929" w:rsidRPr="00334A50">
        <w:rPr>
          <w:rFonts w:ascii="Book Antiqua" w:hAnsi="Book Antiqua" w:cs="Times New Roman"/>
          <w:sz w:val="24"/>
          <w:szCs w:val="24"/>
          <w:lang w:val="en-US"/>
        </w:rPr>
        <w:t>Depression</w:t>
      </w:r>
      <w:r w:rsidR="00D10992" w:rsidRPr="00334A50">
        <w:rPr>
          <w:rFonts w:ascii="Book Antiqua" w:hAnsi="Book Antiqua" w:cs="Times New Roman"/>
          <w:sz w:val="24"/>
          <w:szCs w:val="24"/>
          <w:lang w:val="en-US"/>
        </w:rPr>
        <w:t xml:space="preserve"> and DIP</w:t>
      </w:r>
      <w:r w:rsidR="00A804C4" w:rsidRPr="00334A50">
        <w:rPr>
          <w:rFonts w:ascii="Book Antiqua" w:hAnsi="Book Antiqua" w:cs="Times New Roman"/>
          <w:sz w:val="24"/>
          <w:szCs w:val="24"/>
          <w:lang w:val="en-US"/>
        </w:rPr>
        <w:t xml:space="preserve">: </w:t>
      </w:r>
      <w:r w:rsidR="00FA5A76" w:rsidRPr="00334A50">
        <w:rPr>
          <w:rFonts w:ascii="Book Antiqua" w:hAnsi="Book Antiqua" w:cs="Times New Roman"/>
          <w:sz w:val="24"/>
          <w:szCs w:val="24"/>
          <w:lang w:val="en-US"/>
        </w:rPr>
        <w:t>A</w:t>
      </w:r>
      <w:r w:rsidR="006D7929" w:rsidRPr="00334A50">
        <w:rPr>
          <w:rFonts w:ascii="Book Antiqua" w:hAnsi="Book Antiqua" w:cs="Times New Roman"/>
          <w:sz w:val="24"/>
          <w:szCs w:val="24"/>
          <w:lang w:val="en-US"/>
        </w:rPr>
        <w:t xml:space="preserve"> systematic review</w:t>
      </w:r>
    </w:p>
    <w:p w14:paraId="396C75D8" w14:textId="77777777" w:rsidR="00A01CF5" w:rsidRPr="00334A50" w:rsidRDefault="00A01CF5" w:rsidP="00435D48">
      <w:pPr>
        <w:pStyle w:val="PSHeading1"/>
        <w:spacing w:line="360" w:lineRule="auto"/>
        <w:jc w:val="both"/>
        <w:rPr>
          <w:rFonts w:ascii="Book Antiqua" w:hAnsi="Book Antiqua" w:cs="Times New Roman"/>
          <w:sz w:val="24"/>
          <w:szCs w:val="24"/>
        </w:rPr>
      </w:pPr>
    </w:p>
    <w:p w14:paraId="0BCE611B" w14:textId="0EBD71C7" w:rsidR="00BB2BF5" w:rsidRPr="00F360C6" w:rsidRDefault="00BB2BF5" w:rsidP="00435D48">
      <w:pPr>
        <w:pStyle w:val="PStextX2space"/>
        <w:spacing w:line="360" w:lineRule="auto"/>
        <w:jc w:val="both"/>
        <w:rPr>
          <w:rFonts w:ascii="Book Antiqua" w:hAnsi="Book Antiqua" w:cs="Times New Roman"/>
          <w:b/>
          <w:sz w:val="24"/>
          <w:szCs w:val="24"/>
          <w:lang w:val="en-US"/>
        </w:rPr>
      </w:pPr>
      <w:r w:rsidRPr="00F360C6">
        <w:rPr>
          <w:rFonts w:ascii="Book Antiqua" w:hAnsi="Book Antiqua"/>
          <w:b/>
          <w:sz w:val="24"/>
          <w:szCs w:val="24"/>
          <w:lang w:val="en-US"/>
        </w:rPr>
        <w:t xml:space="preserve">Glynis </w:t>
      </w:r>
      <w:r w:rsidR="00FA5A76">
        <w:rPr>
          <w:rFonts w:ascii="Book Antiqua" w:hAnsi="Book Antiqua"/>
          <w:b/>
          <w:sz w:val="24"/>
          <w:szCs w:val="24"/>
          <w:lang w:val="en-US"/>
        </w:rPr>
        <w:t>P</w:t>
      </w:r>
      <w:r w:rsidR="002365F8">
        <w:rPr>
          <w:rFonts w:ascii="Book Antiqua" w:hAnsi="Book Antiqua"/>
          <w:b/>
          <w:sz w:val="24"/>
          <w:szCs w:val="24"/>
          <w:lang w:val="en-US"/>
        </w:rPr>
        <w:t xml:space="preserve"> </w:t>
      </w:r>
      <w:r w:rsidRPr="00F360C6">
        <w:rPr>
          <w:rFonts w:ascii="Book Antiqua" w:hAnsi="Book Antiqua"/>
          <w:b/>
          <w:sz w:val="24"/>
          <w:szCs w:val="24"/>
          <w:lang w:val="en-US"/>
        </w:rPr>
        <w:t>Ross</w:t>
      </w:r>
      <w:r w:rsidR="00D543A4" w:rsidRPr="00F360C6">
        <w:rPr>
          <w:rFonts w:ascii="Book Antiqua" w:hAnsi="Book Antiqua"/>
          <w:b/>
          <w:sz w:val="24"/>
          <w:szCs w:val="24"/>
          <w:lang w:val="en-US"/>
        </w:rPr>
        <w:t>,</w:t>
      </w:r>
      <w:r w:rsidR="00D543A4" w:rsidRPr="00F360C6">
        <w:rPr>
          <w:rFonts w:ascii="Book Antiqua" w:hAnsi="Book Antiqua" w:cs="Times New Roman"/>
          <w:b/>
          <w:sz w:val="24"/>
          <w:szCs w:val="24"/>
          <w:lang w:val="en-US"/>
        </w:rPr>
        <w:t xml:space="preserve"> </w:t>
      </w:r>
      <w:r w:rsidR="00B21A71" w:rsidRPr="00F360C6">
        <w:rPr>
          <w:rFonts w:ascii="Book Antiqua" w:hAnsi="Book Antiqua"/>
          <w:b/>
          <w:sz w:val="24"/>
          <w:szCs w:val="24"/>
          <w:lang w:val="en-US"/>
        </w:rPr>
        <w:t xml:space="preserve">Henrik </w:t>
      </w:r>
      <w:proofErr w:type="spellStart"/>
      <w:r w:rsidR="00B21A71" w:rsidRPr="00F360C6">
        <w:rPr>
          <w:rFonts w:ascii="Book Antiqua" w:hAnsi="Book Antiqua"/>
          <w:b/>
          <w:sz w:val="24"/>
          <w:szCs w:val="24"/>
          <w:lang w:val="en-US"/>
        </w:rPr>
        <w:t>Falhammar</w:t>
      </w:r>
      <w:proofErr w:type="spellEnd"/>
      <w:r w:rsidR="00D543A4" w:rsidRPr="00F360C6">
        <w:rPr>
          <w:rFonts w:ascii="Book Antiqua" w:hAnsi="Book Antiqua"/>
          <w:b/>
          <w:sz w:val="24"/>
          <w:szCs w:val="24"/>
          <w:lang w:val="en-US"/>
        </w:rPr>
        <w:t>,</w:t>
      </w:r>
      <w:r w:rsidR="00D543A4" w:rsidRPr="00F360C6">
        <w:rPr>
          <w:rFonts w:ascii="Book Antiqua" w:hAnsi="Book Antiqua" w:cs="Times New Roman"/>
          <w:b/>
          <w:sz w:val="24"/>
          <w:szCs w:val="24"/>
          <w:vertAlign w:val="superscript"/>
          <w:lang w:val="en-US"/>
        </w:rPr>
        <w:t xml:space="preserve"> </w:t>
      </w:r>
      <w:r w:rsidR="00EF1838" w:rsidRPr="00F360C6">
        <w:rPr>
          <w:rFonts w:ascii="Book Antiqua" w:hAnsi="Book Antiqua"/>
          <w:b/>
          <w:sz w:val="24"/>
          <w:szCs w:val="24"/>
          <w:lang w:val="en-US"/>
        </w:rPr>
        <w:t>Roger Chen</w:t>
      </w:r>
      <w:r w:rsidR="00D543A4" w:rsidRPr="00F360C6">
        <w:rPr>
          <w:rFonts w:ascii="Book Antiqua" w:hAnsi="Book Antiqua" w:cs="Times New Roman"/>
          <w:b/>
          <w:sz w:val="24"/>
          <w:szCs w:val="24"/>
          <w:lang w:val="en-US"/>
        </w:rPr>
        <w:t xml:space="preserve">, </w:t>
      </w:r>
      <w:r w:rsidR="00B21A71" w:rsidRPr="00F360C6">
        <w:rPr>
          <w:rFonts w:ascii="Book Antiqua" w:hAnsi="Book Antiqua"/>
          <w:b/>
          <w:sz w:val="24"/>
          <w:szCs w:val="24"/>
          <w:lang w:val="en-US"/>
        </w:rPr>
        <w:t>Helen Barraclough</w:t>
      </w:r>
      <w:r w:rsidR="00D543A4" w:rsidRPr="00F360C6">
        <w:rPr>
          <w:rFonts w:ascii="Book Antiqua" w:hAnsi="Book Antiqua" w:cs="Times New Roman"/>
          <w:b/>
          <w:sz w:val="24"/>
          <w:szCs w:val="24"/>
          <w:lang w:val="en-US"/>
        </w:rPr>
        <w:t xml:space="preserve">, </w:t>
      </w:r>
      <w:r w:rsidR="00EF1838" w:rsidRPr="00F360C6">
        <w:rPr>
          <w:rFonts w:ascii="Book Antiqua" w:hAnsi="Book Antiqua"/>
          <w:b/>
          <w:sz w:val="24"/>
          <w:szCs w:val="24"/>
          <w:lang w:val="en-US"/>
        </w:rPr>
        <w:t xml:space="preserve">Ole </w:t>
      </w:r>
      <w:proofErr w:type="spellStart"/>
      <w:r w:rsidR="00EF1838" w:rsidRPr="00F360C6">
        <w:rPr>
          <w:rFonts w:ascii="Book Antiqua" w:hAnsi="Book Antiqua"/>
          <w:b/>
          <w:sz w:val="24"/>
          <w:szCs w:val="24"/>
          <w:lang w:val="en-US"/>
        </w:rPr>
        <w:t>Kleivenes</w:t>
      </w:r>
      <w:proofErr w:type="spellEnd"/>
      <w:r w:rsidR="00D543A4" w:rsidRPr="00F360C6">
        <w:rPr>
          <w:rFonts w:ascii="Book Antiqua" w:hAnsi="Book Antiqua" w:cs="Times New Roman"/>
          <w:b/>
          <w:sz w:val="24"/>
          <w:szCs w:val="24"/>
          <w:lang w:val="en-US"/>
        </w:rPr>
        <w:t xml:space="preserve">, </w:t>
      </w:r>
      <w:r w:rsidRPr="00F360C6">
        <w:rPr>
          <w:rFonts w:ascii="Book Antiqua" w:hAnsi="Book Antiqua" w:cs="Times New Roman"/>
          <w:b/>
          <w:sz w:val="24"/>
          <w:szCs w:val="24"/>
          <w:lang w:val="en-US"/>
        </w:rPr>
        <w:t xml:space="preserve">Ian </w:t>
      </w:r>
      <w:proofErr w:type="spellStart"/>
      <w:r w:rsidRPr="00F360C6">
        <w:rPr>
          <w:rFonts w:ascii="Book Antiqua" w:hAnsi="Book Antiqua" w:cs="Times New Roman"/>
          <w:b/>
          <w:sz w:val="24"/>
          <w:szCs w:val="24"/>
          <w:lang w:val="en-US"/>
        </w:rPr>
        <w:t>Gallen</w:t>
      </w:r>
      <w:proofErr w:type="spellEnd"/>
    </w:p>
    <w:p w14:paraId="6CCF74C0" w14:textId="77777777" w:rsidR="00EF1838" w:rsidRPr="00334A50" w:rsidRDefault="00EF1838" w:rsidP="00435D48">
      <w:pPr>
        <w:pStyle w:val="PStextX2space"/>
        <w:spacing w:line="360" w:lineRule="auto"/>
        <w:jc w:val="both"/>
        <w:rPr>
          <w:rFonts w:ascii="Book Antiqua" w:hAnsi="Book Antiqua" w:cs="Times New Roman"/>
          <w:sz w:val="24"/>
          <w:szCs w:val="24"/>
          <w:lang w:val="en-US"/>
        </w:rPr>
      </w:pPr>
    </w:p>
    <w:p w14:paraId="7227EA8A" w14:textId="0B151B52" w:rsidR="00BB2BF5" w:rsidRDefault="00D543A4" w:rsidP="00435D48">
      <w:pPr>
        <w:pStyle w:val="PStextX2space"/>
        <w:spacing w:line="360" w:lineRule="auto"/>
        <w:jc w:val="both"/>
        <w:rPr>
          <w:rFonts w:ascii="Book Antiqua" w:hAnsi="Book Antiqua" w:cs="Times New Roman"/>
          <w:sz w:val="24"/>
          <w:szCs w:val="24"/>
          <w:lang w:val="en-US" w:eastAsia="zh-CN"/>
        </w:rPr>
      </w:pPr>
      <w:r w:rsidRPr="00334A50">
        <w:rPr>
          <w:rFonts w:ascii="Book Antiqua" w:hAnsi="Book Antiqua" w:cs="Times New Roman"/>
          <w:b/>
          <w:sz w:val="24"/>
          <w:szCs w:val="24"/>
          <w:lang w:val="en-US"/>
        </w:rPr>
        <w:t xml:space="preserve">Glynis </w:t>
      </w:r>
      <w:r w:rsidR="00FA5A76">
        <w:rPr>
          <w:rFonts w:ascii="Book Antiqua" w:hAnsi="Book Antiqua" w:cs="Times New Roman"/>
          <w:b/>
          <w:sz w:val="24"/>
          <w:szCs w:val="24"/>
          <w:lang w:val="en-US"/>
        </w:rPr>
        <w:t>P</w:t>
      </w:r>
      <w:r w:rsidR="002365F8">
        <w:rPr>
          <w:rFonts w:ascii="Book Antiqua" w:hAnsi="Book Antiqua" w:cs="Times New Roman"/>
          <w:b/>
          <w:sz w:val="24"/>
          <w:szCs w:val="24"/>
          <w:lang w:val="en-US"/>
        </w:rPr>
        <w:t xml:space="preserve"> </w:t>
      </w:r>
      <w:r w:rsidRPr="00334A50">
        <w:rPr>
          <w:rFonts w:ascii="Book Antiqua" w:hAnsi="Book Antiqua" w:cs="Times New Roman"/>
          <w:b/>
          <w:sz w:val="24"/>
          <w:szCs w:val="24"/>
          <w:lang w:val="en-US"/>
        </w:rPr>
        <w:t>Ross</w:t>
      </w:r>
      <w:r w:rsidR="00FA5A76">
        <w:rPr>
          <w:rFonts w:ascii="Book Antiqua" w:hAnsi="Book Antiqua" w:cs="Times New Roman" w:hint="eastAsia"/>
          <w:b/>
          <w:sz w:val="24"/>
          <w:szCs w:val="24"/>
          <w:lang w:val="en-US" w:eastAsia="zh-CN"/>
        </w:rPr>
        <w:t>,</w:t>
      </w:r>
      <w:r w:rsidRPr="00334A50">
        <w:rPr>
          <w:rFonts w:ascii="Book Antiqua" w:hAnsi="Book Antiqua" w:cs="Times New Roman"/>
          <w:b/>
          <w:sz w:val="24"/>
          <w:szCs w:val="24"/>
          <w:lang w:val="en-US"/>
        </w:rPr>
        <w:t xml:space="preserve"> </w:t>
      </w:r>
      <w:r w:rsidR="00BB2BF5" w:rsidRPr="00334A50">
        <w:rPr>
          <w:rFonts w:ascii="Book Antiqua" w:hAnsi="Book Antiqua" w:cs="Times New Roman"/>
          <w:sz w:val="24"/>
          <w:szCs w:val="24"/>
          <w:lang w:val="en-US"/>
        </w:rPr>
        <w:t>Department of Endocrinology, Royal Prince Alfred Hospital, Sydney</w:t>
      </w:r>
      <w:r>
        <w:rPr>
          <w:rFonts w:ascii="Book Antiqua" w:hAnsi="Book Antiqua" w:cs="Times New Roman"/>
          <w:sz w:val="24"/>
          <w:szCs w:val="24"/>
          <w:lang w:val="en-US"/>
        </w:rPr>
        <w:t xml:space="preserve">, </w:t>
      </w:r>
      <w:r w:rsidR="00FA5A76">
        <w:rPr>
          <w:rFonts w:ascii="Book Antiqua" w:hAnsi="Book Antiqua" w:cs="Times New Roman"/>
          <w:sz w:val="24"/>
          <w:szCs w:val="24"/>
          <w:lang w:val="en-US"/>
        </w:rPr>
        <w:t>New South Wales</w:t>
      </w:r>
      <w:r w:rsidR="00FA5A76">
        <w:rPr>
          <w:rFonts w:ascii="Book Antiqua" w:hAnsi="Book Antiqua" w:cs="Times New Roman" w:hint="eastAsia"/>
          <w:sz w:val="24"/>
          <w:szCs w:val="24"/>
          <w:lang w:val="en-US" w:eastAsia="zh-CN"/>
        </w:rPr>
        <w:t xml:space="preserve"> </w:t>
      </w:r>
      <w:r w:rsidR="00176FA6">
        <w:rPr>
          <w:rFonts w:ascii="Book Antiqua" w:hAnsi="Book Antiqua" w:cs="Times New Roman"/>
          <w:sz w:val="24"/>
          <w:szCs w:val="24"/>
          <w:lang w:val="en-US"/>
        </w:rPr>
        <w:t xml:space="preserve">2050, </w:t>
      </w:r>
      <w:r w:rsidR="00BB2BF5" w:rsidRPr="00334A50">
        <w:rPr>
          <w:rFonts w:ascii="Book Antiqua" w:hAnsi="Book Antiqua" w:cs="Times New Roman"/>
          <w:sz w:val="24"/>
          <w:szCs w:val="24"/>
          <w:lang w:val="en-US"/>
        </w:rPr>
        <w:t>Australia</w:t>
      </w:r>
    </w:p>
    <w:p w14:paraId="3CB9DFA6" w14:textId="77777777" w:rsidR="00FA5A76" w:rsidRPr="00334A50" w:rsidRDefault="00FA5A76" w:rsidP="00435D48">
      <w:pPr>
        <w:pStyle w:val="PStextX2space"/>
        <w:spacing w:line="360" w:lineRule="auto"/>
        <w:jc w:val="both"/>
        <w:rPr>
          <w:rFonts w:ascii="Book Antiqua" w:hAnsi="Book Antiqua" w:cs="Times New Roman"/>
          <w:sz w:val="24"/>
          <w:szCs w:val="24"/>
          <w:lang w:val="en-US" w:eastAsia="zh-CN"/>
        </w:rPr>
      </w:pPr>
    </w:p>
    <w:p w14:paraId="005DB0F0" w14:textId="46C633B1" w:rsidR="00BB2BF5" w:rsidRDefault="00D543A4" w:rsidP="00435D48">
      <w:pPr>
        <w:pStyle w:val="PStextX2space"/>
        <w:spacing w:line="360" w:lineRule="auto"/>
        <w:jc w:val="both"/>
        <w:rPr>
          <w:rFonts w:ascii="Book Antiqua" w:hAnsi="Book Antiqua" w:cs="Times New Roman"/>
          <w:sz w:val="24"/>
          <w:szCs w:val="24"/>
          <w:lang w:eastAsia="zh-CN"/>
        </w:rPr>
      </w:pPr>
      <w:r w:rsidRPr="00334A50">
        <w:rPr>
          <w:rFonts w:ascii="Book Antiqua" w:hAnsi="Book Antiqua" w:cs="Times New Roman"/>
          <w:b/>
          <w:sz w:val="24"/>
          <w:szCs w:val="24"/>
          <w:lang w:val="en-US"/>
        </w:rPr>
        <w:t xml:space="preserve">Glynis </w:t>
      </w:r>
      <w:r w:rsidR="00FA5A76">
        <w:rPr>
          <w:rFonts w:ascii="Book Antiqua" w:hAnsi="Book Antiqua" w:cs="Times New Roman"/>
          <w:b/>
          <w:sz w:val="24"/>
          <w:szCs w:val="24"/>
          <w:lang w:val="en-US"/>
        </w:rPr>
        <w:t>P</w:t>
      </w:r>
      <w:r w:rsidR="002365F8">
        <w:rPr>
          <w:rFonts w:ascii="Book Antiqua" w:hAnsi="Book Antiqua" w:cs="Times New Roman"/>
          <w:b/>
          <w:sz w:val="24"/>
          <w:szCs w:val="24"/>
          <w:lang w:val="en-US"/>
        </w:rPr>
        <w:t xml:space="preserve"> </w:t>
      </w:r>
      <w:r w:rsidRPr="00334A50">
        <w:rPr>
          <w:rFonts w:ascii="Book Antiqua" w:hAnsi="Book Antiqua" w:cs="Times New Roman"/>
          <w:b/>
          <w:sz w:val="24"/>
          <w:szCs w:val="24"/>
          <w:lang w:val="en-US"/>
        </w:rPr>
        <w:t>Ross</w:t>
      </w:r>
      <w:r w:rsidR="00FA5A76">
        <w:rPr>
          <w:rFonts w:ascii="Book Antiqua" w:hAnsi="Book Antiqua" w:cs="Times New Roman" w:hint="eastAsia"/>
          <w:b/>
          <w:sz w:val="24"/>
          <w:szCs w:val="24"/>
          <w:lang w:val="en-US" w:eastAsia="zh-CN"/>
        </w:rPr>
        <w:t>,</w:t>
      </w:r>
      <w:r>
        <w:rPr>
          <w:rFonts w:ascii="Book Antiqua" w:hAnsi="Book Antiqua" w:cs="Times New Roman"/>
          <w:sz w:val="24"/>
          <w:szCs w:val="24"/>
          <w:lang w:val="en-US"/>
        </w:rPr>
        <w:t xml:space="preserve"> </w:t>
      </w:r>
      <w:r w:rsidR="00BB2BF5" w:rsidRPr="00334A50">
        <w:rPr>
          <w:rFonts w:ascii="Book Antiqua" w:hAnsi="Book Antiqua" w:cs="Times New Roman"/>
          <w:sz w:val="24"/>
          <w:szCs w:val="24"/>
        </w:rPr>
        <w:t>Department of Endocrinology, Bankstown-Lidcombe Ho</w:t>
      </w:r>
      <w:r w:rsidR="00FA5A76">
        <w:rPr>
          <w:rFonts w:ascii="Book Antiqua" w:hAnsi="Book Antiqua" w:cs="Times New Roman"/>
          <w:sz w:val="24"/>
          <w:szCs w:val="24"/>
        </w:rPr>
        <w:t>spital, Sydney, New South Wales</w:t>
      </w:r>
      <w:r w:rsidR="00BB2BF5" w:rsidRPr="00334A50">
        <w:rPr>
          <w:rFonts w:ascii="Book Antiqua" w:hAnsi="Book Antiqua" w:cs="Times New Roman"/>
          <w:sz w:val="24"/>
          <w:szCs w:val="24"/>
        </w:rPr>
        <w:t xml:space="preserve"> </w:t>
      </w:r>
      <w:r w:rsidR="00176FA6">
        <w:rPr>
          <w:rFonts w:ascii="Book Antiqua" w:hAnsi="Book Antiqua" w:cs="Times New Roman"/>
          <w:sz w:val="24"/>
          <w:szCs w:val="24"/>
        </w:rPr>
        <w:t xml:space="preserve">2200, </w:t>
      </w:r>
      <w:r w:rsidR="00BB2BF5" w:rsidRPr="00334A50">
        <w:rPr>
          <w:rFonts w:ascii="Book Antiqua" w:hAnsi="Book Antiqua" w:cs="Times New Roman"/>
          <w:sz w:val="24"/>
          <w:szCs w:val="24"/>
        </w:rPr>
        <w:t>Australia</w:t>
      </w:r>
    </w:p>
    <w:p w14:paraId="41C5AEAF" w14:textId="77777777" w:rsidR="00FA5A76" w:rsidRPr="00334A50" w:rsidRDefault="00FA5A76" w:rsidP="00435D48">
      <w:pPr>
        <w:pStyle w:val="PStextX2space"/>
        <w:spacing w:line="360" w:lineRule="auto"/>
        <w:jc w:val="both"/>
        <w:rPr>
          <w:rFonts w:ascii="Book Antiqua" w:hAnsi="Book Antiqua" w:cs="Times New Roman"/>
          <w:sz w:val="24"/>
          <w:szCs w:val="24"/>
          <w:lang w:eastAsia="zh-CN"/>
        </w:rPr>
      </w:pPr>
    </w:p>
    <w:p w14:paraId="2559A3F5" w14:textId="2D35BE49" w:rsidR="00BB2BF5" w:rsidRDefault="00D543A4" w:rsidP="00435D48">
      <w:pPr>
        <w:pStyle w:val="PStextX2space"/>
        <w:spacing w:line="360" w:lineRule="auto"/>
        <w:jc w:val="both"/>
        <w:rPr>
          <w:rFonts w:ascii="Book Antiqua" w:hAnsi="Book Antiqua" w:cs="Times New Roman"/>
          <w:sz w:val="24"/>
          <w:szCs w:val="24"/>
          <w:lang w:eastAsia="zh-CN"/>
        </w:rPr>
      </w:pPr>
      <w:r w:rsidRPr="00334A50">
        <w:rPr>
          <w:rFonts w:ascii="Book Antiqua" w:hAnsi="Book Antiqua" w:cs="Times New Roman"/>
          <w:b/>
          <w:sz w:val="24"/>
          <w:szCs w:val="24"/>
          <w:lang w:val="en-US"/>
        </w:rPr>
        <w:t xml:space="preserve">Glynis </w:t>
      </w:r>
      <w:r w:rsidR="00FA5A76">
        <w:rPr>
          <w:rFonts w:ascii="Book Antiqua" w:hAnsi="Book Antiqua" w:cs="Times New Roman"/>
          <w:b/>
          <w:sz w:val="24"/>
          <w:szCs w:val="24"/>
          <w:lang w:val="en-US"/>
        </w:rPr>
        <w:t>P</w:t>
      </w:r>
      <w:r w:rsidR="002365F8">
        <w:rPr>
          <w:rFonts w:ascii="Book Antiqua" w:hAnsi="Book Antiqua" w:cs="Times New Roman"/>
          <w:b/>
          <w:sz w:val="24"/>
          <w:szCs w:val="24"/>
          <w:lang w:val="en-US"/>
        </w:rPr>
        <w:t xml:space="preserve"> </w:t>
      </w:r>
      <w:r w:rsidRPr="00334A50">
        <w:rPr>
          <w:rFonts w:ascii="Book Antiqua" w:hAnsi="Book Antiqua" w:cs="Times New Roman"/>
          <w:b/>
          <w:sz w:val="24"/>
          <w:szCs w:val="24"/>
          <w:lang w:val="en-US"/>
        </w:rPr>
        <w:t>Ross, Roger Chen</w:t>
      </w:r>
      <w:r w:rsidR="00FA5A76">
        <w:rPr>
          <w:rFonts w:ascii="Book Antiqua" w:hAnsi="Book Antiqua" w:cs="Times New Roman" w:hint="eastAsia"/>
          <w:b/>
          <w:sz w:val="24"/>
          <w:szCs w:val="24"/>
          <w:lang w:val="en-US" w:eastAsia="zh-CN"/>
        </w:rPr>
        <w:t>,</w:t>
      </w:r>
      <w:r>
        <w:rPr>
          <w:rFonts w:ascii="Book Antiqua" w:hAnsi="Book Antiqua" w:cs="Times New Roman"/>
          <w:sz w:val="24"/>
          <w:szCs w:val="24"/>
          <w:lang w:val="en-US"/>
        </w:rPr>
        <w:t xml:space="preserve"> </w:t>
      </w:r>
      <w:r w:rsidR="00BB2BF5" w:rsidRPr="00334A50">
        <w:rPr>
          <w:rFonts w:ascii="Book Antiqua" w:hAnsi="Book Antiqua" w:cs="Times New Roman"/>
          <w:sz w:val="24"/>
          <w:szCs w:val="24"/>
        </w:rPr>
        <w:t xml:space="preserve">Sydney Medical School, University of </w:t>
      </w:r>
      <w:r w:rsidR="00FA5A76">
        <w:rPr>
          <w:rFonts w:ascii="Book Antiqua" w:hAnsi="Book Antiqua" w:cs="Times New Roman"/>
          <w:sz w:val="24"/>
          <w:szCs w:val="24"/>
        </w:rPr>
        <w:t>Sydney, Sydney, New South Wales</w:t>
      </w:r>
      <w:r w:rsidR="00BB2BF5" w:rsidRPr="00334A50">
        <w:rPr>
          <w:rFonts w:ascii="Book Antiqua" w:hAnsi="Book Antiqua" w:cs="Times New Roman"/>
          <w:sz w:val="24"/>
          <w:szCs w:val="24"/>
        </w:rPr>
        <w:t xml:space="preserve"> </w:t>
      </w:r>
      <w:r w:rsidR="00176FA6">
        <w:rPr>
          <w:rFonts w:ascii="Book Antiqua" w:hAnsi="Book Antiqua" w:cs="Times New Roman"/>
          <w:sz w:val="24"/>
          <w:szCs w:val="24"/>
        </w:rPr>
        <w:t xml:space="preserve">2006, </w:t>
      </w:r>
      <w:r w:rsidR="00BB2BF5" w:rsidRPr="00334A50">
        <w:rPr>
          <w:rFonts w:ascii="Book Antiqua" w:hAnsi="Book Antiqua" w:cs="Times New Roman"/>
          <w:sz w:val="24"/>
          <w:szCs w:val="24"/>
        </w:rPr>
        <w:t>Australia</w:t>
      </w:r>
    </w:p>
    <w:p w14:paraId="57CB3F12" w14:textId="77777777" w:rsidR="00FA5A76" w:rsidRPr="00334A50" w:rsidRDefault="00FA5A76" w:rsidP="00435D48">
      <w:pPr>
        <w:pStyle w:val="PStextX2space"/>
        <w:spacing w:line="360" w:lineRule="auto"/>
        <w:jc w:val="both"/>
        <w:rPr>
          <w:rStyle w:val="LineNumber"/>
          <w:rFonts w:ascii="Book Antiqua" w:hAnsi="Book Antiqua" w:cs="Times New Roman"/>
          <w:sz w:val="24"/>
          <w:szCs w:val="24"/>
          <w:lang w:eastAsia="zh-CN"/>
        </w:rPr>
      </w:pPr>
    </w:p>
    <w:p w14:paraId="2CF56746" w14:textId="21DC4074" w:rsidR="00B21A71" w:rsidRDefault="00D543A4" w:rsidP="00435D48">
      <w:pPr>
        <w:pStyle w:val="PStextX2space"/>
        <w:spacing w:line="360" w:lineRule="auto"/>
        <w:jc w:val="both"/>
        <w:rPr>
          <w:rFonts w:ascii="Book Antiqua" w:hAnsi="Book Antiqua" w:cs="Times New Roman"/>
          <w:sz w:val="24"/>
          <w:szCs w:val="24"/>
          <w:lang w:eastAsia="zh-CN"/>
        </w:rPr>
      </w:pPr>
      <w:r w:rsidRPr="00334A50">
        <w:rPr>
          <w:rFonts w:ascii="Book Antiqua" w:hAnsi="Book Antiqua" w:cs="Times New Roman"/>
          <w:b/>
          <w:sz w:val="24"/>
          <w:szCs w:val="24"/>
          <w:lang w:val="en-US"/>
        </w:rPr>
        <w:t xml:space="preserve">Henrik </w:t>
      </w:r>
      <w:proofErr w:type="spellStart"/>
      <w:r w:rsidRPr="00334A50">
        <w:rPr>
          <w:rFonts w:ascii="Book Antiqua" w:hAnsi="Book Antiqua" w:cs="Times New Roman"/>
          <w:b/>
          <w:sz w:val="24"/>
          <w:szCs w:val="24"/>
          <w:lang w:val="en-US"/>
        </w:rPr>
        <w:t>Falhammar</w:t>
      </w:r>
      <w:proofErr w:type="spellEnd"/>
      <w:r w:rsidR="00FA5A76">
        <w:rPr>
          <w:rFonts w:ascii="Book Antiqua" w:hAnsi="Book Antiqua" w:cs="Times New Roman" w:hint="eastAsia"/>
          <w:b/>
          <w:sz w:val="24"/>
          <w:szCs w:val="24"/>
          <w:lang w:val="en-US" w:eastAsia="zh-CN"/>
        </w:rPr>
        <w:t>,</w:t>
      </w:r>
      <w:r>
        <w:rPr>
          <w:rFonts w:ascii="Book Antiqua" w:hAnsi="Book Antiqua" w:cs="Times New Roman"/>
          <w:sz w:val="24"/>
          <w:szCs w:val="24"/>
          <w:lang w:val="en-US"/>
        </w:rPr>
        <w:t xml:space="preserve"> </w:t>
      </w:r>
      <w:r w:rsidR="00B21A71" w:rsidRPr="00334A50">
        <w:rPr>
          <w:rFonts w:ascii="Book Antiqua" w:hAnsi="Book Antiqua" w:cs="Times New Roman"/>
          <w:sz w:val="24"/>
          <w:szCs w:val="24"/>
        </w:rPr>
        <w:t xml:space="preserve">Department of Molecular Medicine and Surgery, </w:t>
      </w:r>
      <w:proofErr w:type="spellStart"/>
      <w:r w:rsidR="00B21A71" w:rsidRPr="00334A50">
        <w:rPr>
          <w:rFonts w:ascii="Book Antiqua" w:hAnsi="Book Antiqua" w:cs="Times New Roman"/>
          <w:sz w:val="24"/>
          <w:szCs w:val="24"/>
        </w:rPr>
        <w:t>Karolinska</w:t>
      </w:r>
      <w:proofErr w:type="spellEnd"/>
      <w:r w:rsidR="00B21A71" w:rsidRPr="00334A50">
        <w:rPr>
          <w:rFonts w:ascii="Book Antiqua" w:hAnsi="Book Antiqua" w:cs="Times New Roman"/>
          <w:sz w:val="24"/>
          <w:szCs w:val="24"/>
        </w:rPr>
        <w:t xml:space="preserve"> </w:t>
      </w:r>
      <w:proofErr w:type="spellStart"/>
      <w:r w:rsidR="00B21A71" w:rsidRPr="00334A50">
        <w:rPr>
          <w:rFonts w:ascii="Book Antiqua" w:hAnsi="Book Antiqua" w:cs="Times New Roman"/>
          <w:sz w:val="24"/>
          <w:szCs w:val="24"/>
        </w:rPr>
        <w:t>Institutet</w:t>
      </w:r>
      <w:proofErr w:type="spellEnd"/>
      <w:r w:rsidR="00B21A71" w:rsidRPr="00334A50">
        <w:rPr>
          <w:rFonts w:ascii="Book Antiqua" w:hAnsi="Book Antiqua" w:cs="Times New Roman"/>
          <w:sz w:val="24"/>
          <w:szCs w:val="24"/>
        </w:rPr>
        <w:t>, Stockholm</w:t>
      </w:r>
      <w:r w:rsidR="00176FA6">
        <w:rPr>
          <w:rFonts w:ascii="Book Antiqua" w:hAnsi="Book Antiqua" w:cs="Times New Roman"/>
          <w:sz w:val="24"/>
          <w:szCs w:val="24"/>
        </w:rPr>
        <w:t>,</w:t>
      </w:r>
      <w:r>
        <w:rPr>
          <w:rFonts w:ascii="Book Antiqua" w:hAnsi="Book Antiqua" w:cs="Times New Roman"/>
          <w:sz w:val="24"/>
          <w:szCs w:val="24"/>
        </w:rPr>
        <w:t xml:space="preserve"> </w:t>
      </w:r>
      <w:r w:rsidR="00FA5A76">
        <w:rPr>
          <w:rFonts w:ascii="Book Antiqua" w:hAnsi="Book Antiqua" w:cs="Times New Roman"/>
          <w:sz w:val="24"/>
          <w:szCs w:val="24"/>
        </w:rPr>
        <w:t>SE</w:t>
      </w:r>
      <w:r w:rsidR="00FA5A76">
        <w:rPr>
          <w:rFonts w:ascii="Book Antiqua" w:hAnsi="Book Antiqua" w:cs="Times New Roman" w:hint="eastAsia"/>
          <w:sz w:val="24"/>
          <w:szCs w:val="24"/>
          <w:lang w:eastAsia="zh-CN"/>
        </w:rPr>
        <w:t xml:space="preserve"> </w:t>
      </w:r>
      <w:r w:rsidR="00FA5A76">
        <w:rPr>
          <w:rFonts w:ascii="Book Antiqua" w:hAnsi="Book Antiqua" w:cs="Times New Roman"/>
          <w:sz w:val="24"/>
          <w:szCs w:val="24"/>
        </w:rPr>
        <w:t>171</w:t>
      </w:r>
      <w:r w:rsidR="00FA5A76">
        <w:rPr>
          <w:rFonts w:ascii="Book Antiqua" w:hAnsi="Book Antiqua" w:cs="Times New Roman" w:hint="eastAsia"/>
          <w:sz w:val="24"/>
          <w:szCs w:val="24"/>
          <w:lang w:eastAsia="zh-CN"/>
        </w:rPr>
        <w:t xml:space="preserve"> </w:t>
      </w:r>
      <w:r w:rsidRPr="00D543A4">
        <w:rPr>
          <w:rFonts w:ascii="Book Antiqua" w:hAnsi="Book Antiqua" w:cs="Times New Roman"/>
          <w:sz w:val="24"/>
          <w:szCs w:val="24"/>
        </w:rPr>
        <w:t>76</w:t>
      </w:r>
      <w:r w:rsidR="00B21A71" w:rsidRPr="00334A50">
        <w:rPr>
          <w:rFonts w:ascii="Book Antiqua" w:hAnsi="Book Antiqua" w:cs="Times New Roman"/>
          <w:sz w:val="24"/>
          <w:szCs w:val="24"/>
        </w:rPr>
        <w:t>, Sweden</w:t>
      </w:r>
    </w:p>
    <w:p w14:paraId="3049A9B0" w14:textId="77777777" w:rsidR="00FA5A76" w:rsidRPr="00334A50" w:rsidRDefault="00FA5A76" w:rsidP="00435D48">
      <w:pPr>
        <w:pStyle w:val="PStextX2space"/>
        <w:spacing w:line="360" w:lineRule="auto"/>
        <w:jc w:val="both"/>
        <w:rPr>
          <w:rFonts w:ascii="Book Antiqua" w:hAnsi="Book Antiqua" w:cs="Times New Roman"/>
          <w:sz w:val="24"/>
          <w:szCs w:val="24"/>
          <w:lang w:eastAsia="zh-CN"/>
        </w:rPr>
      </w:pPr>
    </w:p>
    <w:p w14:paraId="5D87C09E" w14:textId="60FED64C" w:rsidR="00B21A71" w:rsidRDefault="00D543A4" w:rsidP="00435D48">
      <w:pPr>
        <w:pStyle w:val="PStextX2space"/>
        <w:spacing w:line="360" w:lineRule="auto"/>
        <w:jc w:val="both"/>
        <w:rPr>
          <w:rFonts w:ascii="Book Antiqua" w:hAnsi="Book Antiqua" w:cs="Times New Roman"/>
          <w:sz w:val="24"/>
          <w:szCs w:val="24"/>
          <w:lang w:eastAsia="zh-CN"/>
        </w:rPr>
      </w:pPr>
      <w:r w:rsidRPr="00334A50">
        <w:rPr>
          <w:rFonts w:ascii="Book Antiqua" w:hAnsi="Book Antiqua" w:cs="Times New Roman"/>
          <w:b/>
          <w:sz w:val="24"/>
          <w:szCs w:val="24"/>
          <w:lang w:val="en-US"/>
        </w:rPr>
        <w:t xml:space="preserve">Henrik </w:t>
      </w:r>
      <w:proofErr w:type="spellStart"/>
      <w:r w:rsidRPr="00334A50">
        <w:rPr>
          <w:rFonts w:ascii="Book Antiqua" w:hAnsi="Book Antiqua" w:cs="Times New Roman"/>
          <w:b/>
          <w:sz w:val="24"/>
          <w:szCs w:val="24"/>
          <w:lang w:val="en-US"/>
        </w:rPr>
        <w:t>Falhammar</w:t>
      </w:r>
      <w:proofErr w:type="spellEnd"/>
      <w:r w:rsidR="00FA5A76">
        <w:rPr>
          <w:rFonts w:ascii="Book Antiqua" w:hAnsi="Book Antiqua" w:cs="Times New Roman" w:hint="eastAsia"/>
          <w:sz w:val="24"/>
          <w:szCs w:val="24"/>
          <w:lang w:val="en-US" w:eastAsia="zh-CN"/>
        </w:rPr>
        <w:t>,</w:t>
      </w:r>
      <w:r>
        <w:rPr>
          <w:rFonts w:ascii="Book Antiqua" w:hAnsi="Book Antiqua" w:cs="Times New Roman"/>
          <w:sz w:val="24"/>
          <w:szCs w:val="24"/>
          <w:lang w:val="en-US"/>
        </w:rPr>
        <w:t xml:space="preserve"> </w:t>
      </w:r>
      <w:r w:rsidR="00B21A71" w:rsidRPr="00334A50">
        <w:rPr>
          <w:rFonts w:ascii="Book Antiqua" w:hAnsi="Book Antiqua" w:cs="Times New Roman"/>
          <w:sz w:val="24"/>
          <w:szCs w:val="24"/>
        </w:rPr>
        <w:t xml:space="preserve">Department of Endocrinology, Metabolism and Diabetes, </w:t>
      </w:r>
      <w:proofErr w:type="spellStart"/>
      <w:r w:rsidR="00B21A71" w:rsidRPr="00334A50">
        <w:rPr>
          <w:rFonts w:ascii="Book Antiqua" w:hAnsi="Book Antiqua" w:cs="Times New Roman"/>
          <w:sz w:val="24"/>
          <w:szCs w:val="24"/>
        </w:rPr>
        <w:t>Karolinska</w:t>
      </w:r>
      <w:proofErr w:type="spellEnd"/>
      <w:r w:rsidR="00B21A71" w:rsidRPr="00334A50">
        <w:rPr>
          <w:rFonts w:ascii="Book Antiqua" w:hAnsi="Book Antiqua" w:cs="Times New Roman"/>
          <w:sz w:val="24"/>
          <w:szCs w:val="24"/>
        </w:rPr>
        <w:t xml:space="preserve"> University Hospital, Stockholm</w:t>
      </w:r>
      <w:r w:rsidR="00176FA6">
        <w:rPr>
          <w:rFonts w:ascii="Book Antiqua" w:hAnsi="Book Antiqua" w:cs="Times New Roman"/>
          <w:sz w:val="24"/>
          <w:szCs w:val="24"/>
        </w:rPr>
        <w:t>,</w:t>
      </w:r>
      <w:r>
        <w:rPr>
          <w:rFonts w:ascii="Book Antiqua" w:hAnsi="Book Antiqua" w:cs="Times New Roman"/>
          <w:sz w:val="24"/>
          <w:szCs w:val="24"/>
        </w:rPr>
        <w:t xml:space="preserve"> SE</w:t>
      </w:r>
      <w:r w:rsidR="00FA5A76">
        <w:rPr>
          <w:rFonts w:ascii="Book Antiqua" w:hAnsi="Book Antiqua" w:cs="Times New Roman" w:hint="eastAsia"/>
          <w:sz w:val="24"/>
          <w:szCs w:val="24"/>
          <w:lang w:eastAsia="zh-CN"/>
        </w:rPr>
        <w:t xml:space="preserve"> </w:t>
      </w:r>
      <w:r w:rsidRPr="00D543A4">
        <w:rPr>
          <w:rFonts w:ascii="Book Antiqua" w:hAnsi="Book Antiqua" w:cs="Times New Roman"/>
          <w:sz w:val="24"/>
          <w:szCs w:val="24"/>
        </w:rPr>
        <w:t>171 76</w:t>
      </w:r>
      <w:r w:rsidR="00B21A71" w:rsidRPr="00334A50">
        <w:rPr>
          <w:rFonts w:ascii="Book Antiqua" w:hAnsi="Book Antiqua" w:cs="Times New Roman"/>
          <w:sz w:val="24"/>
          <w:szCs w:val="24"/>
        </w:rPr>
        <w:t>, Sweden</w:t>
      </w:r>
    </w:p>
    <w:p w14:paraId="2B70069D" w14:textId="77777777" w:rsidR="00FA5A76" w:rsidRPr="00334A50" w:rsidRDefault="00FA5A76" w:rsidP="00435D48">
      <w:pPr>
        <w:pStyle w:val="PStextX2space"/>
        <w:spacing w:line="360" w:lineRule="auto"/>
        <w:jc w:val="both"/>
        <w:rPr>
          <w:rFonts w:ascii="Book Antiqua" w:hAnsi="Book Antiqua" w:cs="Times New Roman"/>
          <w:sz w:val="24"/>
          <w:szCs w:val="24"/>
          <w:lang w:eastAsia="zh-CN"/>
        </w:rPr>
      </w:pPr>
    </w:p>
    <w:p w14:paraId="3BF56596" w14:textId="70693690" w:rsidR="00B21A71" w:rsidRDefault="00D543A4" w:rsidP="00435D48">
      <w:pPr>
        <w:pStyle w:val="PStextX2space"/>
        <w:spacing w:line="360" w:lineRule="auto"/>
        <w:jc w:val="both"/>
        <w:rPr>
          <w:rFonts w:ascii="Book Antiqua" w:hAnsi="Book Antiqua" w:cs="Times New Roman"/>
          <w:sz w:val="24"/>
          <w:szCs w:val="24"/>
          <w:lang w:eastAsia="zh-CN"/>
        </w:rPr>
      </w:pPr>
      <w:r w:rsidRPr="00334A50">
        <w:rPr>
          <w:rFonts w:ascii="Book Antiqua" w:hAnsi="Book Antiqua" w:cs="Times New Roman"/>
          <w:b/>
          <w:sz w:val="24"/>
          <w:szCs w:val="24"/>
          <w:lang w:val="en-US"/>
        </w:rPr>
        <w:t xml:space="preserve">Henrik </w:t>
      </w:r>
      <w:proofErr w:type="spellStart"/>
      <w:r w:rsidRPr="00334A50">
        <w:rPr>
          <w:rFonts w:ascii="Book Antiqua" w:hAnsi="Book Antiqua" w:cs="Times New Roman"/>
          <w:b/>
          <w:sz w:val="24"/>
          <w:szCs w:val="24"/>
          <w:lang w:val="en-US"/>
        </w:rPr>
        <w:t>Falhammar</w:t>
      </w:r>
      <w:proofErr w:type="spellEnd"/>
      <w:r w:rsidR="00FA5A76">
        <w:rPr>
          <w:rFonts w:ascii="Book Antiqua" w:hAnsi="Book Antiqua" w:cs="Times New Roman" w:hint="eastAsia"/>
          <w:b/>
          <w:sz w:val="24"/>
          <w:szCs w:val="24"/>
          <w:lang w:val="en-US" w:eastAsia="zh-CN"/>
        </w:rPr>
        <w:t>,</w:t>
      </w:r>
      <w:r w:rsidRPr="00334A50">
        <w:rPr>
          <w:rFonts w:ascii="Book Antiqua" w:hAnsi="Book Antiqua" w:cs="Times New Roman"/>
          <w:b/>
          <w:sz w:val="24"/>
          <w:szCs w:val="24"/>
          <w:lang w:val="en-US"/>
        </w:rPr>
        <w:t xml:space="preserve"> </w:t>
      </w:r>
      <w:r w:rsidR="00B21A71" w:rsidRPr="00334A50">
        <w:rPr>
          <w:rFonts w:ascii="Book Antiqua" w:hAnsi="Book Antiqua" w:cs="Times New Roman"/>
          <w:sz w:val="24"/>
          <w:szCs w:val="24"/>
        </w:rPr>
        <w:t>Menzies School of Health Research, Royal Darwin Hospi</w:t>
      </w:r>
      <w:r w:rsidR="00FA5A76">
        <w:rPr>
          <w:rFonts w:ascii="Book Antiqua" w:hAnsi="Book Antiqua" w:cs="Times New Roman"/>
          <w:sz w:val="24"/>
          <w:szCs w:val="24"/>
        </w:rPr>
        <w:t>tal, Darwin, Northern Territory</w:t>
      </w:r>
      <w:r w:rsidR="00B21A71" w:rsidRPr="00334A50">
        <w:rPr>
          <w:rFonts w:ascii="Book Antiqua" w:hAnsi="Book Antiqua" w:cs="Times New Roman"/>
          <w:sz w:val="24"/>
          <w:szCs w:val="24"/>
        </w:rPr>
        <w:t xml:space="preserve"> </w:t>
      </w:r>
      <w:r w:rsidR="00176FA6">
        <w:rPr>
          <w:rFonts w:ascii="Book Antiqua" w:hAnsi="Book Antiqua" w:cs="Times New Roman"/>
          <w:sz w:val="24"/>
          <w:szCs w:val="24"/>
        </w:rPr>
        <w:t xml:space="preserve">0811, </w:t>
      </w:r>
      <w:r w:rsidR="00B21A71" w:rsidRPr="00334A50">
        <w:rPr>
          <w:rFonts w:ascii="Book Antiqua" w:hAnsi="Book Antiqua" w:cs="Times New Roman"/>
          <w:sz w:val="24"/>
          <w:szCs w:val="24"/>
        </w:rPr>
        <w:t>Australia</w:t>
      </w:r>
    </w:p>
    <w:p w14:paraId="0F5F2388" w14:textId="77777777" w:rsidR="00FA5A76" w:rsidRPr="00334A50" w:rsidRDefault="00FA5A76" w:rsidP="00435D48">
      <w:pPr>
        <w:pStyle w:val="PStextX2space"/>
        <w:spacing w:line="360" w:lineRule="auto"/>
        <w:jc w:val="both"/>
        <w:rPr>
          <w:rFonts w:ascii="Book Antiqua" w:hAnsi="Book Antiqua" w:cs="Times New Roman"/>
          <w:sz w:val="24"/>
          <w:szCs w:val="24"/>
          <w:lang w:eastAsia="zh-CN"/>
        </w:rPr>
      </w:pPr>
    </w:p>
    <w:p w14:paraId="0D126FFA" w14:textId="2FF41984" w:rsidR="00B21A71" w:rsidRPr="00334A50" w:rsidRDefault="00D543A4" w:rsidP="00435D48">
      <w:pPr>
        <w:pStyle w:val="PStextX2space"/>
        <w:spacing w:line="360" w:lineRule="auto"/>
        <w:jc w:val="both"/>
        <w:rPr>
          <w:rFonts w:ascii="Book Antiqua" w:hAnsi="Book Antiqua" w:cs="Times New Roman"/>
          <w:sz w:val="24"/>
          <w:szCs w:val="24"/>
          <w:lang w:val="en-US"/>
        </w:rPr>
      </w:pPr>
      <w:r w:rsidRPr="00334A50">
        <w:rPr>
          <w:rFonts w:ascii="Book Antiqua" w:hAnsi="Book Antiqua" w:cs="Times New Roman"/>
          <w:b/>
          <w:sz w:val="24"/>
          <w:szCs w:val="24"/>
          <w:lang w:val="en-US"/>
        </w:rPr>
        <w:t>Roger Chen</w:t>
      </w:r>
      <w:r w:rsidR="00FA5A76">
        <w:rPr>
          <w:rFonts w:ascii="Book Antiqua" w:hAnsi="Book Antiqua" w:cs="Times New Roman" w:hint="eastAsia"/>
          <w:b/>
          <w:sz w:val="24"/>
          <w:szCs w:val="24"/>
          <w:lang w:val="en-US" w:eastAsia="zh-CN"/>
        </w:rPr>
        <w:t>,</w:t>
      </w:r>
      <w:r>
        <w:rPr>
          <w:rFonts w:ascii="Book Antiqua" w:hAnsi="Book Antiqua" w:cs="Times New Roman"/>
          <w:sz w:val="24"/>
          <w:szCs w:val="24"/>
          <w:lang w:val="en-US"/>
        </w:rPr>
        <w:t xml:space="preserve"> </w:t>
      </w:r>
      <w:r w:rsidR="00B21A71" w:rsidRPr="00334A50">
        <w:rPr>
          <w:rFonts w:ascii="Book Antiqua" w:hAnsi="Book Antiqua" w:cs="Times New Roman"/>
          <w:sz w:val="24"/>
          <w:szCs w:val="24"/>
          <w:lang w:val="en-US"/>
        </w:rPr>
        <w:t xml:space="preserve">Department of Endocrinology and Metabolism, Concord Repatriation General Hospital, Sydney, New South Wales </w:t>
      </w:r>
      <w:r w:rsidR="00176FA6">
        <w:rPr>
          <w:rFonts w:ascii="Book Antiqua" w:hAnsi="Book Antiqua" w:cs="Times New Roman"/>
          <w:sz w:val="24"/>
          <w:szCs w:val="24"/>
          <w:lang w:val="en-US"/>
        </w:rPr>
        <w:t xml:space="preserve">2139, </w:t>
      </w:r>
      <w:r w:rsidR="00B21A71" w:rsidRPr="00334A50">
        <w:rPr>
          <w:rFonts w:ascii="Book Antiqua" w:hAnsi="Book Antiqua" w:cs="Times New Roman"/>
          <w:sz w:val="24"/>
          <w:szCs w:val="24"/>
          <w:lang w:val="en-US"/>
        </w:rPr>
        <w:t>Australia</w:t>
      </w:r>
    </w:p>
    <w:p w14:paraId="10B39271" w14:textId="3CE985D8" w:rsidR="00EF1838" w:rsidRDefault="00D543A4" w:rsidP="00435D48">
      <w:pPr>
        <w:pStyle w:val="PStextX2space"/>
        <w:spacing w:line="360" w:lineRule="auto"/>
        <w:jc w:val="both"/>
        <w:rPr>
          <w:rFonts w:ascii="Book Antiqua" w:hAnsi="Book Antiqua" w:cs="Times New Roman"/>
          <w:sz w:val="24"/>
          <w:szCs w:val="24"/>
          <w:lang w:val="en-US" w:eastAsia="zh-CN"/>
        </w:rPr>
      </w:pPr>
      <w:r w:rsidRPr="00334A50">
        <w:rPr>
          <w:rFonts w:ascii="Book Antiqua" w:hAnsi="Book Antiqua" w:cs="Times New Roman"/>
          <w:b/>
          <w:sz w:val="24"/>
          <w:szCs w:val="24"/>
          <w:lang w:val="en-US"/>
        </w:rPr>
        <w:lastRenderedPageBreak/>
        <w:t xml:space="preserve">Helen Barraclough, Ole </w:t>
      </w:r>
      <w:proofErr w:type="spellStart"/>
      <w:r w:rsidRPr="00334A50">
        <w:rPr>
          <w:rFonts w:ascii="Book Antiqua" w:hAnsi="Book Antiqua" w:cs="Times New Roman"/>
          <w:b/>
          <w:sz w:val="24"/>
          <w:szCs w:val="24"/>
          <w:lang w:val="en-US"/>
        </w:rPr>
        <w:t>Kleivenes</w:t>
      </w:r>
      <w:proofErr w:type="spellEnd"/>
      <w:r w:rsidR="00FA5A76">
        <w:rPr>
          <w:rFonts w:ascii="Book Antiqua" w:hAnsi="Book Antiqua" w:cs="Times New Roman" w:hint="eastAsia"/>
          <w:b/>
          <w:sz w:val="24"/>
          <w:szCs w:val="24"/>
          <w:lang w:val="en-US" w:eastAsia="zh-CN"/>
        </w:rPr>
        <w:t>,</w:t>
      </w:r>
      <w:r>
        <w:rPr>
          <w:rFonts w:ascii="Book Antiqua" w:hAnsi="Book Antiqua" w:cs="Times New Roman"/>
          <w:sz w:val="24"/>
          <w:szCs w:val="24"/>
          <w:lang w:val="en-US"/>
        </w:rPr>
        <w:t xml:space="preserve"> </w:t>
      </w:r>
      <w:r w:rsidR="00EF1838" w:rsidRPr="00334A50">
        <w:rPr>
          <w:rFonts w:ascii="Book Antiqua" w:hAnsi="Book Antiqua" w:cs="Times New Roman"/>
          <w:sz w:val="24"/>
          <w:szCs w:val="24"/>
          <w:lang w:val="en-US"/>
        </w:rPr>
        <w:t xml:space="preserve">Lilly Diabetes, Eli Lilly Australia </w:t>
      </w:r>
      <w:r w:rsidR="00FA5A76">
        <w:rPr>
          <w:rFonts w:ascii="Book Antiqua" w:hAnsi="Book Antiqua" w:cs="Times New Roman" w:hint="eastAsia"/>
          <w:sz w:val="24"/>
          <w:szCs w:val="24"/>
          <w:lang w:val="en-US" w:eastAsia="zh-CN"/>
        </w:rPr>
        <w:t>and</w:t>
      </w:r>
      <w:r w:rsidR="00EF1838" w:rsidRPr="00334A50">
        <w:rPr>
          <w:rFonts w:ascii="Book Antiqua" w:hAnsi="Book Antiqua" w:cs="Times New Roman"/>
          <w:sz w:val="24"/>
          <w:szCs w:val="24"/>
          <w:lang w:val="en-US"/>
        </w:rPr>
        <w:t xml:space="preserve"> New Zealand, </w:t>
      </w:r>
      <w:r w:rsidR="002E45A2" w:rsidRPr="00334A50">
        <w:rPr>
          <w:rFonts w:ascii="Book Antiqua" w:hAnsi="Book Antiqua" w:cs="Times New Roman"/>
          <w:sz w:val="24"/>
          <w:szCs w:val="24"/>
          <w:lang w:val="en-US"/>
        </w:rPr>
        <w:t>West</w:t>
      </w:r>
      <w:r w:rsidR="00EF1838" w:rsidRPr="00334A50">
        <w:rPr>
          <w:rFonts w:ascii="Book Antiqua" w:hAnsi="Book Antiqua" w:cs="Times New Roman"/>
          <w:sz w:val="24"/>
          <w:szCs w:val="24"/>
          <w:lang w:val="en-US"/>
        </w:rPr>
        <w:t xml:space="preserve"> Ryde, N</w:t>
      </w:r>
      <w:r w:rsidR="002E45A2" w:rsidRPr="00334A50">
        <w:rPr>
          <w:rFonts w:ascii="Book Antiqua" w:hAnsi="Book Antiqua" w:cs="Times New Roman"/>
          <w:sz w:val="24"/>
          <w:szCs w:val="24"/>
          <w:lang w:val="en-US"/>
        </w:rPr>
        <w:t xml:space="preserve">ew </w:t>
      </w:r>
      <w:r w:rsidR="00EF1838" w:rsidRPr="00334A50">
        <w:rPr>
          <w:rFonts w:ascii="Book Antiqua" w:hAnsi="Book Antiqua" w:cs="Times New Roman"/>
          <w:sz w:val="24"/>
          <w:szCs w:val="24"/>
          <w:lang w:val="en-US"/>
        </w:rPr>
        <w:t>S</w:t>
      </w:r>
      <w:r w:rsidR="002E45A2" w:rsidRPr="00334A50">
        <w:rPr>
          <w:rFonts w:ascii="Book Antiqua" w:hAnsi="Book Antiqua" w:cs="Times New Roman"/>
          <w:sz w:val="24"/>
          <w:szCs w:val="24"/>
          <w:lang w:val="en-US"/>
        </w:rPr>
        <w:t xml:space="preserve">outh </w:t>
      </w:r>
      <w:r w:rsidR="00EF1838" w:rsidRPr="00334A50">
        <w:rPr>
          <w:rFonts w:ascii="Book Antiqua" w:hAnsi="Book Antiqua" w:cs="Times New Roman"/>
          <w:sz w:val="24"/>
          <w:szCs w:val="24"/>
          <w:lang w:val="en-US"/>
        </w:rPr>
        <w:t>W</w:t>
      </w:r>
      <w:r w:rsidR="002E45A2" w:rsidRPr="00334A50">
        <w:rPr>
          <w:rFonts w:ascii="Book Antiqua" w:hAnsi="Book Antiqua" w:cs="Times New Roman"/>
          <w:sz w:val="24"/>
          <w:szCs w:val="24"/>
          <w:lang w:val="en-US"/>
        </w:rPr>
        <w:t>ales</w:t>
      </w:r>
      <w:r w:rsidR="00176FA6" w:rsidRPr="00176FA6">
        <w:rPr>
          <w:rFonts w:ascii="Book Antiqua" w:hAnsi="Book Antiqua" w:cs="Times New Roman"/>
          <w:sz w:val="24"/>
          <w:szCs w:val="24"/>
          <w:lang w:val="en-US"/>
        </w:rPr>
        <w:t xml:space="preserve"> </w:t>
      </w:r>
      <w:r w:rsidR="00176FA6">
        <w:rPr>
          <w:rFonts w:ascii="Book Antiqua" w:hAnsi="Book Antiqua" w:cs="Times New Roman"/>
          <w:sz w:val="24"/>
          <w:szCs w:val="24"/>
          <w:lang w:val="en-US"/>
        </w:rPr>
        <w:t>2114,</w:t>
      </w:r>
      <w:r w:rsidR="00EF1838" w:rsidRPr="00334A50">
        <w:rPr>
          <w:rFonts w:ascii="Book Antiqua" w:hAnsi="Book Antiqua" w:cs="Times New Roman"/>
          <w:sz w:val="24"/>
          <w:szCs w:val="24"/>
          <w:lang w:val="en-US"/>
        </w:rPr>
        <w:t xml:space="preserve"> Australia</w:t>
      </w:r>
    </w:p>
    <w:p w14:paraId="65C09239" w14:textId="77777777" w:rsidR="00FA5A76" w:rsidRPr="00FA5A76" w:rsidRDefault="00FA5A76" w:rsidP="00435D48">
      <w:pPr>
        <w:pStyle w:val="PStextX2space"/>
        <w:spacing w:line="360" w:lineRule="auto"/>
        <w:jc w:val="both"/>
        <w:rPr>
          <w:rFonts w:ascii="Book Antiqua" w:hAnsi="Book Antiqua" w:cs="Times New Roman"/>
          <w:sz w:val="24"/>
          <w:szCs w:val="24"/>
          <w:lang w:val="en-US" w:eastAsia="zh-CN"/>
        </w:rPr>
      </w:pPr>
    </w:p>
    <w:p w14:paraId="22313DB9" w14:textId="5B61A13F" w:rsidR="00EF1838" w:rsidRPr="00334A50" w:rsidRDefault="00D543A4" w:rsidP="00435D48">
      <w:pPr>
        <w:pStyle w:val="PStextX2space"/>
        <w:spacing w:line="360" w:lineRule="auto"/>
        <w:jc w:val="both"/>
        <w:rPr>
          <w:rFonts w:ascii="Book Antiqua" w:hAnsi="Book Antiqua" w:cs="Times New Roman"/>
          <w:sz w:val="24"/>
          <w:szCs w:val="24"/>
          <w:lang w:val="en-US" w:eastAsia="zh-CN"/>
        </w:rPr>
      </w:pPr>
      <w:r w:rsidRPr="00334A50">
        <w:rPr>
          <w:rFonts w:ascii="Book Antiqua" w:hAnsi="Book Antiqua" w:cs="Times New Roman"/>
          <w:b/>
          <w:sz w:val="24"/>
          <w:szCs w:val="24"/>
          <w:lang w:val="en-US"/>
        </w:rPr>
        <w:t xml:space="preserve">Ian </w:t>
      </w:r>
      <w:proofErr w:type="spellStart"/>
      <w:r w:rsidRPr="00334A50">
        <w:rPr>
          <w:rFonts w:ascii="Book Antiqua" w:hAnsi="Book Antiqua" w:cs="Times New Roman"/>
          <w:b/>
          <w:sz w:val="24"/>
          <w:szCs w:val="24"/>
          <w:lang w:val="en-US"/>
        </w:rPr>
        <w:t>Gallen</w:t>
      </w:r>
      <w:proofErr w:type="spellEnd"/>
      <w:r w:rsidR="00FA5A76">
        <w:rPr>
          <w:rFonts w:ascii="Book Antiqua" w:hAnsi="Book Antiqua" w:cs="Times New Roman" w:hint="eastAsia"/>
          <w:b/>
          <w:sz w:val="24"/>
          <w:szCs w:val="24"/>
          <w:lang w:val="en-US" w:eastAsia="zh-CN"/>
        </w:rPr>
        <w:t xml:space="preserve">, </w:t>
      </w:r>
      <w:r w:rsidR="00EF1838" w:rsidRPr="00334A50">
        <w:rPr>
          <w:rFonts w:ascii="Book Antiqua" w:hAnsi="Book Antiqua" w:cs="Times New Roman"/>
          <w:sz w:val="24"/>
          <w:szCs w:val="24"/>
          <w:lang w:val="en-US"/>
        </w:rPr>
        <w:t>Diabetes and Endocrinology, Royal Berkshi</w:t>
      </w:r>
      <w:r w:rsidR="002E45A2" w:rsidRPr="00334A50">
        <w:rPr>
          <w:rFonts w:ascii="Book Antiqua" w:hAnsi="Book Antiqua" w:cs="Times New Roman"/>
          <w:sz w:val="24"/>
          <w:szCs w:val="24"/>
          <w:lang w:val="en-US"/>
        </w:rPr>
        <w:t xml:space="preserve">re Foundation Trust, </w:t>
      </w:r>
      <w:r w:rsidR="00770714" w:rsidRPr="00F360C6">
        <w:rPr>
          <w:rFonts w:ascii="Book Antiqua" w:hAnsi="Book Antiqua" w:cs="Times New Roman"/>
          <w:sz w:val="24"/>
          <w:szCs w:val="24"/>
          <w:lang w:val="en-US"/>
        </w:rPr>
        <w:t>Reading, Berkshire</w:t>
      </w:r>
      <w:r w:rsidR="00770714" w:rsidRPr="00770714">
        <w:rPr>
          <w:rFonts w:ascii="Book Antiqua" w:hAnsi="Book Antiqua" w:cs="Times New Roman"/>
          <w:sz w:val="24"/>
          <w:szCs w:val="24"/>
          <w:lang w:val="en-US"/>
        </w:rPr>
        <w:t xml:space="preserve"> </w:t>
      </w:r>
      <w:r w:rsidR="00770714" w:rsidRPr="00F360C6">
        <w:rPr>
          <w:rFonts w:ascii="Book Antiqua" w:hAnsi="Book Antiqua" w:cs="Times New Roman"/>
          <w:sz w:val="24"/>
          <w:szCs w:val="24"/>
          <w:lang w:val="en-US"/>
        </w:rPr>
        <w:t>RG1 5BS, United Kingdom</w:t>
      </w:r>
    </w:p>
    <w:p w14:paraId="2083AE4E" w14:textId="77777777" w:rsidR="00497CA4" w:rsidRPr="00770714" w:rsidRDefault="00497CA4" w:rsidP="00435D48">
      <w:pPr>
        <w:pStyle w:val="PSTextX1space"/>
        <w:spacing w:line="360" w:lineRule="auto"/>
        <w:jc w:val="both"/>
        <w:rPr>
          <w:rFonts w:ascii="Book Antiqua" w:hAnsi="Book Antiqua" w:cs="Times New Roman"/>
          <w:sz w:val="24"/>
          <w:szCs w:val="24"/>
          <w:lang w:val="en-US"/>
        </w:rPr>
      </w:pPr>
    </w:p>
    <w:p w14:paraId="5C51CFF4" w14:textId="322800CE" w:rsidR="00497CA4" w:rsidRPr="00F360C6" w:rsidRDefault="00497CA4" w:rsidP="00435D48">
      <w:pPr>
        <w:pStyle w:val="PSHeading2"/>
        <w:spacing w:line="360" w:lineRule="auto"/>
        <w:jc w:val="both"/>
        <w:rPr>
          <w:b w:val="0"/>
          <w:sz w:val="24"/>
          <w:szCs w:val="24"/>
          <w:lang w:val="en-US"/>
        </w:rPr>
      </w:pPr>
      <w:r w:rsidRPr="0019248E">
        <w:rPr>
          <w:rFonts w:ascii="Book Antiqua" w:hAnsi="Book Antiqua"/>
          <w:sz w:val="24"/>
          <w:szCs w:val="24"/>
        </w:rPr>
        <w:t>Author contributions</w:t>
      </w:r>
      <w:r w:rsidRPr="0019248E">
        <w:rPr>
          <w:rFonts w:ascii="Book Antiqua" w:hAnsi="Book Antiqua" w:cs="Times New Roman"/>
          <w:sz w:val="24"/>
          <w:szCs w:val="24"/>
        </w:rPr>
        <w:t xml:space="preserve">: </w:t>
      </w:r>
      <w:r w:rsidRPr="00F360C6">
        <w:rPr>
          <w:rFonts w:ascii="Book Antiqua" w:hAnsi="Book Antiqua"/>
          <w:b w:val="0"/>
          <w:sz w:val="24"/>
          <w:szCs w:val="24"/>
        </w:rPr>
        <w:t>All authors participated in the design of the literature search strategy and eligibility criteria, approved the eligible references for inclusion in the review, reviewed and interpreted the extracted data from each publication, and were involved in the drafting, critical revision, and approval of the final version of the manuscript.</w:t>
      </w:r>
    </w:p>
    <w:p w14:paraId="2D8FA4B8" w14:textId="77777777" w:rsidR="00497CA4" w:rsidRPr="00CC6CAA" w:rsidRDefault="00497CA4" w:rsidP="00435D48">
      <w:pPr>
        <w:pStyle w:val="PSTextX1space"/>
        <w:spacing w:line="360" w:lineRule="auto"/>
        <w:jc w:val="both"/>
        <w:rPr>
          <w:rFonts w:ascii="Book Antiqua" w:hAnsi="Book Antiqua" w:cs="Times New Roman"/>
          <w:sz w:val="24"/>
          <w:szCs w:val="24"/>
        </w:rPr>
      </w:pPr>
    </w:p>
    <w:p w14:paraId="26CE2A58" w14:textId="2A9F2047" w:rsidR="00497CA4" w:rsidRPr="00334A50" w:rsidRDefault="00497CA4" w:rsidP="00435D48">
      <w:pPr>
        <w:pStyle w:val="PSHeading2"/>
        <w:spacing w:line="360" w:lineRule="auto"/>
        <w:jc w:val="both"/>
        <w:rPr>
          <w:rFonts w:ascii="Book Antiqua" w:hAnsi="Book Antiqua" w:cs="Times New Roman"/>
          <w:caps/>
          <w:sz w:val="24"/>
          <w:szCs w:val="24"/>
        </w:rPr>
      </w:pPr>
      <w:r w:rsidRPr="00334A50">
        <w:rPr>
          <w:rFonts w:ascii="Book Antiqua" w:hAnsi="Book Antiqua" w:cs="Times New Roman"/>
          <w:sz w:val="24"/>
          <w:szCs w:val="24"/>
        </w:rPr>
        <w:t>Conflict</w:t>
      </w:r>
      <w:r w:rsidR="00FA5A76">
        <w:rPr>
          <w:rFonts w:ascii="Book Antiqua" w:hAnsi="Book Antiqua" w:cs="Times New Roman" w:hint="eastAsia"/>
          <w:sz w:val="24"/>
          <w:szCs w:val="24"/>
          <w:lang w:eastAsia="zh-CN"/>
        </w:rPr>
        <w:t>-</w:t>
      </w:r>
      <w:r w:rsidRPr="00167777">
        <w:rPr>
          <w:rFonts w:ascii="Book Antiqua" w:hAnsi="Book Antiqua" w:cs="Times New Roman"/>
          <w:sz w:val="24"/>
          <w:szCs w:val="24"/>
        </w:rPr>
        <w:t>of</w:t>
      </w:r>
      <w:r w:rsidR="00FA5A76">
        <w:rPr>
          <w:rFonts w:ascii="Book Antiqua" w:hAnsi="Book Antiqua" w:cs="Times New Roman" w:hint="eastAsia"/>
          <w:sz w:val="24"/>
          <w:szCs w:val="24"/>
          <w:lang w:eastAsia="zh-CN"/>
        </w:rPr>
        <w:t>-</w:t>
      </w:r>
      <w:r w:rsidRPr="00167777">
        <w:rPr>
          <w:rFonts w:ascii="Book Antiqua" w:hAnsi="Book Antiqua" w:cs="Times New Roman"/>
          <w:sz w:val="24"/>
          <w:szCs w:val="24"/>
        </w:rPr>
        <w:t>interest</w:t>
      </w:r>
      <w:r w:rsidRPr="00334A50">
        <w:rPr>
          <w:rFonts w:ascii="Book Antiqua" w:hAnsi="Book Antiqua" w:cs="Times New Roman"/>
          <w:sz w:val="24"/>
          <w:szCs w:val="24"/>
        </w:rPr>
        <w:t xml:space="preserve"> </w:t>
      </w:r>
      <w:r>
        <w:rPr>
          <w:rFonts w:ascii="Book Antiqua" w:hAnsi="Book Antiqua" w:cs="Times New Roman"/>
          <w:sz w:val="24"/>
          <w:szCs w:val="24"/>
        </w:rPr>
        <w:t>statement</w:t>
      </w:r>
      <w:r w:rsidRPr="00334A50">
        <w:rPr>
          <w:rFonts w:ascii="Book Antiqua" w:hAnsi="Book Antiqua" w:cs="Times New Roman"/>
          <w:sz w:val="24"/>
          <w:szCs w:val="24"/>
        </w:rPr>
        <w:t>:</w:t>
      </w:r>
      <w:r>
        <w:rPr>
          <w:rFonts w:ascii="Book Antiqua" w:hAnsi="Book Antiqua" w:cs="Times New Roman"/>
          <w:caps/>
          <w:sz w:val="24"/>
          <w:szCs w:val="24"/>
        </w:rPr>
        <w:t xml:space="preserve"> </w:t>
      </w:r>
      <w:r w:rsidRPr="00497CA4">
        <w:rPr>
          <w:rFonts w:ascii="Book Antiqua" w:hAnsi="Book Antiqua" w:cs="Times New Roman"/>
          <w:b w:val="0"/>
          <w:sz w:val="24"/>
          <w:szCs w:val="24"/>
        </w:rPr>
        <w:t xml:space="preserve">Glynis </w:t>
      </w:r>
      <w:r w:rsidR="002365F8">
        <w:rPr>
          <w:rFonts w:ascii="Book Antiqua" w:hAnsi="Book Antiqua" w:cs="Times New Roman"/>
          <w:b w:val="0"/>
          <w:sz w:val="24"/>
          <w:szCs w:val="24"/>
        </w:rPr>
        <w:t xml:space="preserve">P. </w:t>
      </w:r>
      <w:r w:rsidRPr="00497CA4">
        <w:rPr>
          <w:rFonts w:ascii="Book Antiqua" w:hAnsi="Book Antiqua" w:cs="Times New Roman"/>
          <w:b w:val="0"/>
          <w:sz w:val="24"/>
          <w:szCs w:val="24"/>
        </w:rPr>
        <w:t xml:space="preserve">Ross has received financial support from </w:t>
      </w:r>
      <w:r w:rsidR="00AA114D">
        <w:rPr>
          <w:rFonts w:ascii="Book Antiqua" w:hAnsi="Book Antiqua" w:cs="Times New Roman"/>
          <w:b w:val="0"/>
          <w:sz w:val="24"/>
          <w:szCs w:val="24"/>
        </w:rPr>
        <w:t xml:space="preserve">AMSL, </w:t>
      </w:r>
      <w:r w:rsidRPr="00497CA4">
        <w:rPr>
          <w:rFonts w:ascii="Book Antiqua" w:hAnsi="Book Antiqua" w:cs="Times New Roman"/>
          <w:b w:val="0"/>
          <w:sz w:val="24"/>
          <w:szCs w:val="24"/>
        </w:rPr>
        <w:t xml:space="preserve">Medtronic, </w:t>
      </w:r>
      <w:r w:rsidR="00AA114D">
        <w:rPr>
          <w:rFonts w:ascii="Book Antiqua" w:hAnsi="Book Antiqua" w:cs="Times New Roman"/>
          <w:b w:val="0"/>
          <w:sz w:val="24"/>
          <w:szCs w:val="24"/>
        </w:rPr>
        <w:t xml:space="preserve">Eli Lilly, </w:t>
      </w:r>
      <w:proofErr w:type="spellStart"/>
      <w:r w:rsidRPr="00497CA4">
        <w:rPr>
          <w:rFonts w:ascii="Book Antiqua" w:hAnsi="Book Antiqua" w:cs="Times New Roman"/>
          <w:b w:val="0"/>
          <w:sz w:val="24"/>
          <w:szCs w:val="24"/>
        </w:rPr>
        <w:t>NovoNordisk</w:t>
      </w:r>
      <w:proofErr w:type="spellEnd"/>
      <w:r w:rsidRPr="00497CA4">
        <w:rPr>
          <w:rFonts w:ascii="Book Antiqua" w:hAnsi="Book Antiqua" w:cs="Times New Roman"/>
          <w:b w:val="0"/>
          <w:sz w:val="24"/>
          <w:szCs w:val="24"/>
        </w:rPr>
        <w:t xml:space="preserve">, Sanofi, </w:t>
      </w:r>
      <w:r w:rsidR="00AA114D">
        <w:rPr>
          <w:rFonts w:ascii="Book Antiqua" w:hAnsi="Book Antiqua" w:cs="Times New Roman"/>
          <w:b w:val="0"/>
          <w:sz w:val="24"/>
          <w:szCs w:val="24"/>
        </w:rPr>
        <w:t xml:space="preserve">Novartis, </w:t>
      </w:r>
      <w:r w:rsidRPr="00497CA4">
        <w:rPr>
          <w:rFonts w:ascii="Book Antiqua" w:hAnsi="Book Antiqua" w:cs="Times New Roman"/>
          <w:b w:val="0"/>
          <w:sz w:val="24"/>
          <w:szCs w:val="24"/>
        </w:rPr>
        <w:t xml:space="preserve">and Merck Sharp </w:t>
      </w:r>
      <w:r w:rsidR="00FA5A76">
        <w:rPr>
          <w:rFonts w:ascii="Book Antiqua" w:hAnsi="Book Antiqua" w:cs="Times New Roman" w:hint="eastAsia"/>
          <w:b w:val="0"/>
          <w:sz w:val="24"/>
          <w:szCs w:val="24"/>
          <w:lang w:eastAsia="zh-CN"/>
        </w:rPr>
        <w:t>and</w:t>
      </w:r>
      <w:r w:rsidRPr="00497CA4">
        <w:rPr>
          <w:rFonts w:ascii="Book Antiqua" w:hAnsi="Book Antiqua" w:cs="Times New Roman"/>
          <w:b w:val="0"/>
          <w:sz w:val="24"/>
          <w:szCs w:val="24"/>
        </w:rPr>
        <w:t xml:space="preserve"> Dohme for the independent development and delivery of lectures</w:t>
      </w:r>
      <w:r w:rsidR="00FA5A76">
        <w:rPr>
          <w:rFonts w:ascii="Book Antiqua" w:hAnsi="Book Antiqua" w:cs="Times New Roman" w:hint="eastAsia"/>
          <w:b w:val="0"/>
          <w:sz w:val="24"/>
          <w:szCs w:val="24"/>
          <w:lang w:eastAsia="zh-CN"/>
        </w:rPr>
        <w:t>;</w:t>
      </w:r>
      <w:r w:rsidRPr="00497CA4">
        <w:rPr>
          <w:rFonts w:ascii="Book Antiqua" w:hAnsi="Book Antiqua" w:cs="Times New Roman"/>
          <w:b w:val="0"/>
          <w:sz w:val="24"/>
          <w:szCs w:val="24"/>
        </w:rPr>
        <w:t xml:space="preserve"> Henrik </w:t>
      </w:r>
      <w:proofErr w:type="spellStart"/>
      <w:r w:rsidRPr="00497CA4">
        <w:rPr>
          <w:rFonts w:ascii="Book Antiqua" w:hAnsi="Book Antiqua" w:cs="Times New Roman"/>
          <w:b w:val="0"/>
          <w:sz w:val="24"/>
          <w:szCs w:val="24"/>
        </w:rPr>
        <w:t>Falhammar</w:t>
      </w:r>
      <w:proofErr w:type="spellEnd"/>
      <w:r w:rsidRPr="00497CA4">
        <w:rPr>
          <w:rFonts w:ascii="Book Antiqua" w:hAnsi="Book Antiqua" w:cs="Times New Roman"/>
          <w:b w:val="0"/>
          <w:sz w:val="24"/>
          <w:szCs w:val="24"/>
        </w:rPr>
        <w:t xml:space="preserve"> has received research funding from the </w:t>
      </w:r>
      <w:proofErr w:type="spellStart"/>
      <w:r w:rsidRPr="00497CA4">
        <w:rPr>
          <w:rFonts w:ascii="Book Antiqua" w:hAnsi="Book Antiqua" w:cs="Times New Roman"/>
          <w:b w:val="0"/>
          <w:sz w:val="24"/>
          <w:szCs w:val="24"/>
        </w:rPr>
        <w:t>Magn</w:t>
      </w:r>
      <w:proofErr w:type="spellEnd"/>
      <w:r w:rsidRPr="00497CA4">
        <w:rPr>
          <w:rFonts w:ascii="Book Antiqua" w:hAnsi="Book Antiqua" w:cs="Times New Roman"/>
          <w:b w:val="0"/>
          <w:sz w:val="24"/>
          <w:szCs w:val="24"/>
        </w:rPr>
        <w:t xml:space="preserve">. </w:t>
      </w:r>
      <w:proofErr w:type="spellStart"/>
      <w:r w:rsidRPr="00497CA4">
        <w:rPr>
          <w:rFonts w:ascii="Book Antiqua" w:hAnsi="Book Antiqua" w:cs="Times New Roman"/>
          <w:b w:val="0"/>
          <w:sz w:val="24"/>
          <w:szCs w:val="24"/>
        </w:rPr>
        <w:t>Bergvalls</w:t>
      </w:r>
      <w:proofErr w:type="spellEnd"/>
      <w:r w:rsidRPr="00497CA4">
        <w:rPr>
          <w:rFonts w:ascii="Book Antiqua" w:hAnsi="Book Antiqua" w:cs="Times New Roman"/>
          <w:b w:val="0"/>
          <w:sz w:val="24"/>
          <w:szCs w:val="24"/>
        </w:rPr>
        <w:t xml:space="preserve"> Foundation, </w:t>
      </w:r>
      <w:proofErr w:type="spellStart"/>
      <w:r w:rsidRPr="00497CA4">
        <w:rPr>
          <w:rFonts w:ascii="Book Antiqua" w:hAnsi="Book Antiqua" w:cs="Times New Roman"/>
          <w:b w:val="0"/>
          <w:sz w:val="24"/>
          <w:szCs w:val="24"/>
        </w:rPr>
        <w:t>Karolinska</w:t>
      </w:r>
      <w:proofErr w:type="spellEnd"/>
      <w:r w:rsidRPr="00497CA4">
        <w:rPr>
          <w:rFonts w:ascii="Book Antiqua" w:hAnsi="Book Antiqua" w:cs="Times New Roman"/>
          <w:b w:val="0"/>
          <w:sz w:val="24"/>
          <w:szCs w:val="24"/>
        </w:rPr>
        <w:t xml:space="preserve"> </w:t>
      </w:r>
      <w:proofErr w:type="spellStart"/>
      <w:r w:rsidRPr="00497CA4">
        <w:rPr>
          <w:rFonts w:ascii="Book Antiqua" w:hAnsi="Book Antiqua" w:cs="Times New Roman"/>
          <w:b w:val="0"/>
          <w:sz w:val="24"/>
          <w:szCs w:val="24"/>
        </w:rPr>
        <w:t>Institutet</w:t>
      </w:r>
      <w:proofErr w:type="spellEnd"/>
      <w:r w:rsidRPr="00497CA4">
        <w:rPr>
          <w:rFonts w:ascii="Book Antiqua" w:hAnsi="Book Antiqua" w:cs="Times New Roman"/>
          <w:b w:val="0"/>
          <w:sz w:val="24"/>
          <w:szCs w:val="24"/>
        </w:rPr>
        <w:t xml:space="preserve">, and Stockholm County Council, and financial support from </w:t>
      </w:r>
      <w:proofErr w:type="spellStart"/>
      <w:r w:rsidRPr="00497CA4">
        <w:rPr>
          <w:rFonts w:ascii="Book Antiqua" w:hAnsi="Book Antiqua" w:cs="Times New Roman"/>
          <w:b w:val="0"/>
          <w:sz w:val="24"/>
          <w:szCs w:val="24"/>
        </w:rPr>
        <w:t>Boehringer</w:t>
      </w:r>
      <w:proofErr w:type="spellEnd"/>
      <w:r w:rsidRPr="00497CA4">
        <w:rPr>
          <w:rFonts w:ascii="Book Antiqua" w:hAnsi="Book Antiqua" w:cs="Times New Roman"/>
          <w:b w:val="0"/>
          <w:sz w:val="24"/>
          <w:szCs w:val="24"/>
        </w:rPr>
        <w:t xml:space="preserve"> </w:t>
      </w:r>
      <w:proofErr w:type="spellStart"/>
      <w:r w:rsidRPr="00497CA4">
        <w:rPr>
          <w:rFonts w:ascii="Book Antiqua" w:hAnsi="Book Antiqua" w:cs="Times New Roman"/>
          <w:b w:val="0"/>
          <w:sz w:val="24"/>
          <w:szCs w:val="24"/>
        </w:rPr>
        <w:t>Ingelheim</w:t>
      </w:r>
      <w:proofErr w:type="spellEnd"/>
      <w:r w:rsidRPr="00497CA4">
        <w:rPr>
          <w:rFonts w:ascii="Book Antiqua" w:hAnsi="Book Antiqua" w:cs="Times New Roman"/>
          <w:b w:val="0"/>
          <w:sz w:val="24"/>
          <w:szCs w:val="24"/>
        </w:rPr>
        <w:t xml:space="preserve">, AstraZeneca, Merck Sharp </w:t>
      </w:r>
      <w:r w:rsidR="00FA5A76">
        <w:rPr>
          <w:rFonts w:ascii="Book Antiqua" w:hAnsi="Book Antiqua" w:cs="Times New Roman" w:hint="eastAsia"/>
          <w:b w:val="0"/>
          <w:sz w:val="24"/>
          <w:szCs w:val="24"/>
          <w:lang w:eastAsia="zh-CN"/>
        </w:rPr>
        <w:t>and</w:t>
      </w:r>
      <w:r w:rsidRPr="00497CA4">
        <w:rPr>
          <w:rFonts w:ascii="Book Antiqua" w:hAnsi="Book Antiqua" w:cs="Times New Roman"/>
          <w:b w:val="0"/>
          <w:sz w:val="24"/>
          <w:szCs w:val="24"/>
        </w:rPr>
        <w:t xml:space="preserve"> Dohme, Sanofi, </w:t>
      </w:r>
      <w:proofErr w:type="spellStart"/>
      <w:r w:rsidRPr="00497CA4">
        <w:rPr>
          <w:rFonts w:ascii="Book Antiqua" w:hAnsi="Book Antiqua" w:cs="Times New Roman"/>
          <w:b w:val="0"/>
          <w:sz w:val="24"/>
          <w:szCs w:val="24"/>
        </w:rPr>
        <w:t>NovoNordisk</w:t>
      </w:r>
      <w:proofErr w:type="spellEnd"/>
      <w:r w:rsidRPr="00497CA4">
        <w:rPr>
          <w:rFonts w:ascii="Book Antiqua" w:hAnsi="Book Antiqua" w:cs="Times New Roman"/>
          <w:b w:val="0"/>
          <w:sz w:val="24"/>
          <w:szCs w:val="24"/>
        </w:rPr>
        <w:t xml:space="preserve">, and </w:t>
      </w:r>
      <w:proofErr w:type="spellStart"/>
      <w:r w:rsidRPr="00497CA4">
        <w:rPr>
          <w:rFonts w:ascii="Book Antiqua" w:hAnsi="Book Antiqua" w:cs="Times New Roman"/>
          <w:b w:val="0"/>
          <w:sz w:val="24"/>
          <w:szCs w:val="24"/>
        </w:rPr>
        <w:t>Ipsen</w:t>
      </w:r>
      <w:proofErr w:type="spellEnd"/>
      <w:r w:rsidRPr="00497CA4">
        <w:rPr>
          <w:rFonts w:ascii="Book Antiqua" w:hAnsi="Book Antiqua" w:cs="Times New Roman"/>
          <w:b w:val="0"/>
          <w:sz w:val="24"/>
          <w:szCs w:val="24"/>
        </w:rPr>
        <w:t xml:space="preserve"> for delivery of lectures</w:t>
      </w:r>
      <w:r w:rsidR="00FA5A76">
        <w:rPr>
          <w:rFonts w:ascii="Book Antiqua" w:hAnsi="Book Antiqua" w:cs="Times New Roman" w:hint="eastAsia"/>
          <w:b w:val="0"/>
          <w:sz w:val="24"/>
          <w:szCs w:val="24"/>
          <w:lang w:eastAsia="zh-CN"/>
        </w:rPr>
        <w:t>;</w:t>
      </w:r>
      <w:r w:rsidR="00DA4EE0">
        <w:rPr>
          <w:rFonts w:ascii="Book Antiqua" w:hAnsi="Book Antiqua" w:cs="Times New Roman"/>
          <w:b w:val="0"/>
          <w:sz w:val="24"/>
          <w:szCs w:val="24"/>
        </w:rPr>
        <w:t xml:space="preserve"> </w:t>
      </w:r>
      <w:r w:rsidRPr="00497CA4">
        <w:rPr>
          <w:rFonts w:ascii="Book Antiqua" w:hAnsi="Book Antiqua" w:cs="Times New Roman"/>
          <w:b w:val="0"/>
          <w:sz w:val="24"/>
          <w:szCs w:val="24"/>
        </w:rPr>
        <w:t xml:space="preserve">Roger Chen has received financial support from and/or served on advisory boards for Novo Nordisk, Merck Sharp </w:t>
      </w:r>
      <w:r w:rsidR="00FA5A76">
        <w:rPr>
          <w:rFonts w:ascii="Book Antiqua" w:hAnsi="Book Antiqua" w:cs="Times New Roman" w:hint="eastAsia"/>
          <w:b w:val="0"/>
          <w:sz w:val="24"/>
          <w:szCs w:val="24"/>
          <w:lang w:eastAsia="zh-CN"/>
        </w:rPr>
        <w:t>and</w:t>
      </w:r>
      <w:r w:rsidRPr="00497CA4">
        <w:rPr>
          <w:rFonts w:ascii="Book Antiqua" w:hAnsi="Book Antiqua" w:cs="Times New Roman"/>
          <w:b w:val="0"/>
          <w:sz w:val="24"/>
          <w:szCs w:val="24"/>
        </w:rPr>
        <w:t xml:space="preserve"> Dohme, Novartis, AstraZeneca, and Janssen </w:t>
      </w:r>
      <w:proofErr w:type="spellStart"/>
      <w:r w:rsidRPr="00497CA4">
        <w:rPr>
          <w:rFonts w:ascii="Book Antiqua" w:hAnsi="Book Antiqua" w:cs="Times New Roman"/>
          <w:b w:val="0"/>
          <w:sz w:val="24"/>
          <w:szCs w:val="24"/>
        </w:rPr>
        <w:t>Cilag</w:t>
      </w:r>
      <w:proofErr w:type="spellEnd"/>
      <w:r w:rsidRPr="00497CA4">
        <w:rPr>
          <w:rFonts w:ascii="Book Antiqua" w:hAnsi="Book Antiqua" w:cs="Times New Roman"/>
          <w:b w:val="0"/>
          <w:sz w:val="24"/>
          <w:szCs w:val="24"/>
        </w:rPr>
        <w:t xml:space="preserve">, and received an educational grant from </w:t>
      </w:r>
      <w:proofErr w:type="spellStart"/>
      <w:r w:rsidRPr="00497CA4">
        <w:rPr>
          <w:rFonts w:ascii="Book Antiqua" w:hAnsi="Book Antiqua" w:cs="Times New Roman"/>
          <w:b w:val="0"/>
          <w:sz w:val="24"/>
          <w:szCs w:val="24"/>
        </w:rPr>
        <w:t>Boehringer</w:t>
      </w:r>
      <w:proofErr w:type="spellEnd"/>
      <w:r w:rsidRPr="00497CA4">
        <w:rPr>
          <w:rFonts w:ascii="Book Antiqua" w:hAnsi="Book Antiqua" w:cs="Times New Roman"/>
          <w:b w:val="0"/>
          <w:sz w:val="24"/>
          <w:szCs w:val="24"/>
        </w:rPr>
        <w:t xml:space="preserve"> </w:t>
      </w:r>
      <w:proofErr w:type="spellStart"/>
      <w:r w:rsidRPr="00497CA4">
        <w:rPr>
          <w:rFonts w:ascii="Book Antiqua" w:hAnsi="Book Antiqua" w:cs="Times New Roman"/>
          <w:b w:val="0"/>
          <w:sz w:val="24"/>
          <w:szCs w:val="24"/>
        </w:rPr>
        <w:t>Ingelheim</w:t>
      </w:r>
      <w:proofErr w:type="spellEnd"/>
      <w:r w:rsidR="00FA5A76">
        <w:rPr>
          <w:rFonts w:ascii="Book Antiqua" w:hAnsi="Book Antiqua" w:cs="Times New Roman" w:hint="eastAsia"/>
          <w:b w:val="0"/>
          <w:sz w:val="24"/>
          <w:szCs w:val="24"/>
          <w:lang w:eastAsia="zh-CN"/>
        </w:rPr>
        <w:t>;</w:t>
      </w:r>
      <w:r w:rsidRPr="00497CA4">
        <w:rPr>
          <w:rFonts w:ascii="Book Antiqua" w:hAnsi="Book Antiqua" w:cs="Times New Roman"/>
          <w:b w:val="0"/>
          <w:sz w:val="24"/>
          <w:szCs w:val="24"/>
        </w:rPr>
        <w:t xml:space="preserve"> Helen Barraclough is an employee of, and Ole </w:t>
      </w:r>
      <w:proofErr w:type="spellStart"/>
      <w:r w:rsidRPr="00497CA4">
        <w:rPr>
          <w:rFonts w:ascii="Book Antiqua" w:hAnsi="Book Antiqua" w:cs="Times New Roman"/>
          <w:b w:val="0"/>
          <w:sz w:val="24"/>
          <w:szCs w:val="24"/>
        </w:rPr>
        <w:t>Kleivenes</w:t>
      </w:r>
      <w:proofErr w:type="spellEnd"/>
      <w:r w:rsidRPr="00497CA4">
        <w:rPr>
          <w:rFonts w:ascii="Book Antiqua" w:hAnsi="Book Antiqua" w:cs="Times New Roman"/>
          <w:b w:val="0"/>
          <w:sz w:val="24"/>
          <w:szCs w:val="24"/>
        </w:rPr>
        <w:t xml:space="preserve"> is a former employee of, Eli Lilly Australia </w:t>
      </w:r>
      <w:r w:rsidR="00FA5A76">
        <w:rPr>
          <w:rFonts w:ascii="Book Antiqua" w:hAnsi="Book Antiqua" w:cs="Times New Roman" w:hint="eastAsia"/>
          <w:b w:val="0"/>
          <w:sz w:val="24"/>
          <w:szCs w:val="24"/>
          <w:lang w:eastAsia="zh-CN"/>
        </w:rPr>
        <w:t>and</w:t>
      </w:r>
      <w:r w:rsidRPr="00497CA4">
        <w:rPr>
          <w:rFonts w:ascii="Book Antiqua" w:hAnsi="Book Antiqua" w:cs="Times New Roman"/>
          <w:b w:val="0"/>
          <w:sz w:val="24"/>
          <w:szCs w:val="24"/>
        </w:rPr>
        <w:t xml:space="preserve"> New Zealand</w:t>
      </w:r>
      <w:r w:rsidR="00FA5A76">
        <w:rPr>
          <w:rFonts w:ascii="Book Antiqua" w:hAnsi="Book Antiqua" w:cs="Times New Roman" w:hint="eastAsia"/>
          <w:b w:val="0"/>
          <w:sz w:val="24"/>
          <w:szCs w:val="24"/>
          <w:lang w:eastAsia="zh-CN"/>
        </w:rPr>
        <w:t>;</w:t>
      </w:r>
      <w:r w:rsidR="00DA4EE0">
        <w:rPr>
          <w:rFonts w:ascii="Book Antiqua" w:hAnsi="Book Antiqua" w:cs="Times New Roman"/>
          <w:b w:val="0"/>
          <w:sz w:val="24"/>
          <w:szCs w:val="24"/>
        </w:rPr>
        <w:t xml:space="preserve"> </w:t>
      </w:r>
      <w:r w:rsidRPr="00497CA4">
        <w:rPr>
          <w:rFonts w:ascii="Book Antiqua" w:hAnsi="Book Antiqua" w:cs="Times New Roman"/>
          <w:b w:val="0"/>
          <w:sz w:val="24"/>
          <w:szCs w:val="24"/>
        </w:rPr>
        <w:t xml:space="preserve">Ian </w:t>
      </w:r>
      <w:proofErr w:type="spellStart"/>
      <w:r w:rsidRPr="00497CA4">
        <w:rPr>
          <w:rFonts w:ascii="Book Antiqua" w:hAnsi="Book Antiqua" w:cs="Times New Roman"/>
          <w:b w:val="0"/>
          <w:sz w:val="24"/>
          <w:szCs w:val="24"/>
        </w:rPr>
        <w:t>Gallen</w:t>
      </w:r>
      <w:proofErr w:type="spellEnd"/>
      <w:r w:rsidRPr="00497CA4">
        <w:rPr>
          <w:rFonts w:ascii="Book Antiqua" w:hAnsi="Book Antiqua" w:cs="Times New Roman"/>
          <w:b w:val="0"/>
          <w:sz w:val="24"/>
          <w:szCs w:val="24"/>
        </w:rPr>
        <w:t xml:space="preserve"> has received speaker fees from Eli Lilly and </w:t>
      </w:r>
      <w:proofErr w:type="spellStart"/>
      <w:r w:rsidRPr="00497CA4">
        <w:rPr>
          <w:rFonts w:ascii="Book Antiqua" w:hAnsi="Book Antiqua" w:cs="Times New Roman"/>
          <w:b w:val="0"/>
          <w:sz w:val="24"/>
          <w:szCs w:val="24"/>
        </w:rPr>
        <w:t>NovoNordisk</w:t>
      </w:r>
      <w:proofErr w:type="spellEnd"/>
      <w:r w:rsidRPr="00497CA4">
        <w:rPr>
          <w:rFonts w:ascii="Book Antiqua" w:hAnsi="Book Antiqua" w:cs="Times New Roman"/>
          <w:b w:val="0"/>
          <w:sz w:val="24"/>
          <w:szCs w:val="24"/>
        </w:rPr>
        <w:t>, and provides educational events for patients and healthcare professionals, funded by Animas Corporation and Eli Lilly, respectively.</w:t>
      </w:r>
    </w:p>
    <w:p w14:paraId="6B2F7E1A" w14:textId="6D3D9A27" w:rsidR="00497CA4" w:rsidRDefault="00497CA4" w:rsidP="00435D48">
      <w:pPr>
        <w:pStyle w:val="PSTextX1space"/>
        <w:spacing w:line="360" w:lineRule="auto"/>
        <w:jc w:val="both"/>
        <w:rPr>
          <w:rFonts w:ascii="Book Antiqua" w:hAnsi="Book Antiqua" w:cs="Times New Roman"/>
          <w:sz w:val="24"/>
          <w:szCs w:val="24"/>
        </w:rPr>
      </w:pPr>
    </w:p>
    <w:p w14:paraId="0AA533F7" w14:textId="78E495AF" w:rsidR="007C1ECA" w:rsidRDefault="00497CA4" w:rsidP="00435D48">
      <w:pPr>
        <w:pStyle w:val="PSTextX1space"/>
        <w:spacing w:line="360" w:lineRule="auto"/>
        <w:jc w:val="both"/>
        <w:rPr>
          <w:rFonts w:ascii="Book Antiqua" w:hAnsi="Book Antiqua" w:cs="Times New Roman"/>
          <w:sz w:val="24"/>
          <w:szCs w:val="24"/>
        </w:rPr>
      </w:pPr>
      <w:r w:rsidRPr="00F97460">
        <w:rPr>
          <w:rFonts w:ascii="Book Antiqua" w:hAnsi="Book Antiqua" w:cs="Times New Roman"/>
          <w:b/>
          <w:sz w:val="24"/>
          <w:szCs w:val="24"/>
        </w:rPr>
        <w:t>Data sharing</w:t>
      </w:r>
      <w:r w:rsidR="00FA5A76">
        <w:rPr>
          <w:rFonts w:ascii="Book Antiqua" w:hAnsi="Book Antiqua" w:cs="Times New Roman" w:hint="eastAsia"/>
          <w:b/>
          <w:sz w:val="24"/>
          <w:szCs w:val="24"/>
          <w:lang w:eastAsia="zh-CN"/>
        </w:rPr>
        <w:t xml:space="preserve"> statement</w:t>
      </w:r>
      <w:r w:rsidRPr="00F97460">
        <w:rPr>
          <w:rFonts w:ascii="Book Antiqua" w:hAnsi="Book Antiqua" w:cs="Times New Roman"/>
          <w:b/>
          <w:sz w:val="24"/>
          <w:szCs w:val="24"/>
        </w:rPr>
        <w:t xml:space="preserve">: </w:t>
      </w:r>
      <w:r w:rsidR="00AE0673" w:rsidRPr="00AE0673">
        <w:rPr>
          <w:rFonts w:ascii="Book Antiqua" w:hAnsi="Book Antiqua" w:cs="Times New Roman"/>
          <w:sz w:val="24"/>
          <w:szCs w:val="24"/>
        </w:rPr>
        <w:t>This article is a systematic review of the literature and di</w:t>
      </w:r>
      <w:r w:rsidR="00FA5A76">
        <w:rPr>
          <w:rFonts w:ascii="Book Antiqua" w:hAnsi="Book Antiqua" w:cs="Times New Roman"/>
          <w:sz w:val="24"/>
          <w:szCs w:val="24"/>
        </w:rPr>
        <w:t>d not include a meta-analysis</w:t>
      </w:r>
      <w:r w:rsidR="00FA5A76">
        <w:rPr>
          <w:rFonts w:ascii="Book Antiqua" w:hAnsi="Book Antiqua" w:cs="Times New Roman" w:hint="eastAsia"/>
          <w:sz w:val="24"/>
          <w:szCs w:val="24"/>
          <w:lang w:eastAsia="zh-CN"/>
        </w:rPr>
        <w:t>; a</w:t>
      </w:r>
      <w:r w:rsidR="00AE0673" w:rsidRPr="00AE0673">
        <w:rPr>
          <w:rFonts w:ascii="Book Antiqua" w:hAnsi="Book Antiqua" w:cs="Times New Roman"/>
          <w:sz w:val="24"/>
          <w:szCs w:val="24"/>
        </w:rPr>
        <w:t>s such, all reported data are derived from the published articles and data sharing is not relevant.</w:t>
      </w:r>
    </w:p>
    <w:p w14:paraId="515CE15D" w14:textId="77777777" w:rsidR="007C1ECA" w:rsidRDefault="007C1ECA" w:rsidP="00435D48">
      <w:pPr>
        <w:pStyle w:val="PSTextX1space"/>
        <w:spacing w:line="360" w:lineRule="auto"/>
        <w:jc w:val="both"/>
        <w:rPr>
          <w:rFonts w:ascii="Book Antiqua" w:hAnsi="Book Antiqua" w:cs="Times New Roman"/>
          <w:sz w:val="24"/>
          <w:szCs w:val="24"/>
          <w:lang w:eastAsia="zh-CN"/>
        </w:rPr>
      </w:pPr>
    </w:p>
    <w:p w14:paraId="0F6389C9" w14:textId="0169A7DE" w:rsidR="007C1ECA" w:rsidRDefault="007C1ECA" w:rsidP="00435D48">
      <w:pPr>
        <w:autoSpaceDE w:val="0"/>
        <w:autoSpaceDN w:val="0"/>
        <w:adjustRightInd w:val="0"/>
        <w:spacing w:line="360" w:lineRule="auto"/>
        <w:jc w:val="both"/>
        <w:rPr>
          <w:rStyle w:val="Hyperlink"/>
          <w:rFonts w:ascii="Book Antiqua" w:hAnsi="Book Antiqua" w:cs="BookAntiqua"/>
          <w:lang w:val="en-US" w:eastAsia="zh-CN"/>
        </w:rPr>
      </w:pPr>
      <w:r w:rsidRPr="001A4534">
        <w:rPr>
          <w:rFonts w:ascii="Book Antiqua" w:hAnsi="Book Antiqua" w:cs="BookAntiqua-Bold"/>
          <w:b/>
          <w:bCs/>
          <w:lang w:val="en-US" w:eastAsia="en-US"/>
        </w:rPr>
        <w:lastRenderedPageBreak/>
        <w:t xml:space="preserve">Open Access: </w:t>
      </w:r>
      <w:r w:rsidRPr="001A4534">
        <w:rPr>
          <w:rFonts w:ascii="Book Antiqua" w:hAnsi="Book Antiqua" w:cs="BookAntiqua"/>
          <w:lang w:val="en-US" w:eastAsia="en-US"/>
        </w:rPr>
        <w:t>This article is an open-access article selected by an in-house</w:t>
      </w:r>
      <w:r>
        <w:rPr>
          <w:rFonts w:ascii="Book Antiqua" w:hAnsi="Book Antiqua" w:cs="BookAntiqua"/>
          <w:lang w:val="en-US" w:eastAsia="en-US"/>
        </w:rPr>
        <w:t xml:space="preserve"> </w:t>
      </w:r>
      <w:r w:rsidRPr="001A4534">
        <w:rPr>
          <w:rFonts w:ascii="Book Antiqua" w:hAnsi="Book Antiqua" w:cs="BookAntiqua"/>
          <w:lang w:val="en-US" w:eastAsia="en-US"/>
        </w:rPr>
        <w:t>editor and fully peer-reviewed by external reviewers. It is</w:t>
      </w:r>
      <w:r>
        <w:rPr>
          <w:rFonts w:ascii="Book Antiqua" w:hAnsi="Book Antiqua" w:cs="BookAntiqua"/>
          <w:lang w:val="en-US" w:eastAsia="en-US"/>
        </w:rPr>
        <w:t xml:space="preserve"> </w:t>
      </w:r>
      <w:r w:rsidRPr="001A4534">
        <w:rPr>
          <w:rFonts w:ascii="Book Antiqua" w:hAnsi="Book Antiqua" w:cs="BookAntiqua"/>
          <w:lang w:val="en-US" w:eastAsia="en-US"/>
        </w:rPr>
        <w:t>distributed in accordance with the Creative Commons Attribution Non Commercial</w:t>
      </w:r>
      <w:r>
        <w:rPr>
          <w:rFonts w:ascii="Book Antiqua" w:hAnsi="Book Antiqua" w:cs="BookAntiqua"/>
          <w:lang w:val="en-US" w:eastAsia="en-US"/>
        </w:rPr>
        <w:t xml:space="preserve"> </w:t>
      </w:r>
      <w:r w:rsidRPr="001A4534">
        <w:rPr>
          <w:rFonts w:ascii="Book Antiqua" w:hAnsi="Book Antiqua" w:cs="BookAntiqua"/>
          <w:lang w:val="en-US" w:eastAsia="en-US"/>
        </w:rPr>
        <w:t>(CC BY-NC 4.0) license, which permits others to distribute, remix, adapt, build upon</w:t>
      </w:r>
      <w:r>
        <w:rPr>
          <w:rFonts w:ascii="Book Antiqua" w:hAnsi="Book Antiqua" w:cs="BookAntiqua"/>
          <w:lang w:val="en-US" w:eastAsia="en-US"/>
        </w:rPr>
        <w:t xml:space="preserve"> </w:t>
      </w:r>
      <w:r w:rsidRPr="001A4534">
        <w:rPr>
          <w:rFonts w:ascii="Book Antiqua" w:hAnsi="Book Antiqua" w:cs="BookAntiqua"/>
          <w:lang w:val="en-US" w:eastAsia="en-US"/>
        </w:rPr>
        <w:t>this work non-commercially, and license their derivative works on different terms,</w:t>
      </w:r>
      <w:r>
        <w:rPr>
          <w:rFonts w:ascii="Book Antiqua" w:hAnsi="Book Antiqua" w:cs="BookAntiqua"/>
          <w:lang w:val="en-US" w:eastAsia="en-US"/>
        </w:rPr>
        <w:t xml:space="preserve"> </w:t>
      </w:r>
      <w:r w:rsidRPr="001A4534">
        <w:rPr>
          <w:rFonts w:ascii="Book Antiqua" w:hAnsi="Book Antiqua" w:cs="BookAntiqua"/>
          <w:lang w:val="en-US" w:eastAsia="en-US"/>
        </w:rPr>
        <w:t>provided the original work is properly cited and the use is non-commercial. See:</w:t>
      </w:r>
      <w:r>
        <w:rPr>
          <w:rFonts w:ascii="Book Antiqua" w:hAnsi="Book Antiqua" w:cs="BookAntiqua"/>
          <w:lang w:val="en-US" w:eastAsia="en-US"/>
        </w:rPr>
        <w:t xml:space="preserve"> </w:t>
      </w:r>
      <w:hyperlink r:id="rId9" w:history="1">
        <w:r w:rsidRPr="001A4534">
          <w:rPr>
            <w:rStyle w:val="Hyperlink"/>
            <w:rFonts w:ascii="Book Antiqua" w:hAnsi="Book Antiqua" w:cs="BookAntiqua"/>
            <w:lang w:val="en-US" w:eastAsia="en-US"/>
          </w:rPr>
          <w:t>http://creativecommons.org/licenses/by-nc/4.0/</w:t>
        </w:r>
      </w:hyperlink>
    </w:p>
    <w:p w14:paraId="374AF4C1" w14:textId="77777777" w:rsidR="00770714" w:rsidRDefault="00770714" w:rsidP="00435D48">
      <w:pPr>
        <w:autoSpaceDE w:val="0"/>
        <w:autoSpaceDN w:val="0"/>
        <w:adjustRightInd w:val="0"/>
        <w:spacing w:line="360" w:lineRule="auto"/>
        <w:jc w:val="both"/>
        <w:rPr>
          <w:rStyle w:val="Hyperlink"/>
          <w:rFonts w:ascii="Book Antiqua" w:hAnsi="Book Antiqua" w:cs="BookAntiqua"/>
          <w:lang w:val="en-US" w:eastAsia="zh-CN"/>
        </w:rPr>
      </w:pPr>
    </w:p>
    <w:p w14:paraId="519C6887" w14:textId="4576730E" w:rsidR="00770714" w:rsidRPr="00741AE0" w:rsidRDefault="00741AE0" w:rsidP="00435D48">
      <w:pPr>
        <w:spacing w:line="360" w:lineRule="auto"/>
        <w:ind w:right="120"/>
        <w:jc w:val="both"/>
        <w:rPr>
          <w:rFonts w:ascii="Book Antiqua" w:hAnsi="Book Antiqua"/>
          <w:color w:val="000000"/>
          <w:lang w:eastAsia="zh-CN"/>
        </w:rPr>
      </w:pPr>
      <w:r w:rsidRPr="00042C2F">
        <w:rPr>
          <w:rFonts w:ascii="Book Antiqua" w:hAnsi="Book Antiqua" w:hint="eastAsia"/>
          <w:b/>
          <w:color w:val="000000"/>
        </w:rPr>
        <w:t>Manuscript source:</w:t>
      </w:r>
      <w:r>
        <w:rPr>
          <w:rFonts w:ascii="Book Antiqua" w:hAnsi="Book Antiqua" w:hint="eastAsia"/>
          <w:color w:val="000000"/>
        </w:rPr>
        <w:t xml:space="preserve"> </w:t>
      </w:r>
      <w:r w:rsidRPr="00042C2F">
        <w:rPr>
          <w:rFonts w:ascii="Book Antiqua" w:hAnsi="Book Antiqua"/>
          <w:color w:val="000000"/>
        </w:rPr>
        <w:t>Unsolicited manuscript</w:t>
      </w:r>
    </w:p>
    <w:p w14:paraId="0D2774B0" w14:textId="77777777" w:rsidR="00F67B96" w:rsidRPr="00334A50" w:rsidRDefault="00F67B96" w:rsidP="00435D48">
      <w:pPr>
        <w:pStyle w:val="PSTextX1space"/>
        <w:spacing w:line="360" w:lineRule="auto"/>
        <w:jc w:val="both"/>
        <w:rPr>
          <w:rFonts w:ascii="Book Antiqua" w:hAnsi="Book Antiqua" w:cs="Times New Roman"/>
          <w:b/>
          <w:sz w:val="24"/>
          <w:szCs w:val="24"/>
        </w:rPr>
      </w:pPr>
    </w:p>
    <w:p w14:paraId="44D408A1" w14:textId="437035AF" w:rsidR="00497CA4" w:rsidRPr="00F360C6" w:rsidRDefault="00497CA4" w:rsidP="00435D48">
      <w:pPr>
        <w:pStyle w:val="PStextX2space"/>
        <w:spacing w:line="360" w:lineRule="auto"/>
        <w:jc w:val="both"/>
        <w:rPr>
          <w:rFonts w:ascii="Book Antiqua" w:hAnsi="Book Antiqua" w:cs="Times New Roman"/>
          <w:sz w:val="24"/>
          <w:szCs w:val="24"/>
          <w:lang w:val="en-US"/>
        </w:rPr>
      </w:pPr>
      <w:r w:rsidRPr="00F360C6">
        <w:rPr>
          <w:rFonts w:ascii="Book Antiqua" w:hAnsi="Book Antiqua"/>
          <w:b/>
          <w:sz w:val="24"/>
          <w:szCs w:val="24"/>
        </w:rPr>
        <w:t xml:space="preserve">Correspondence to: </w:t>
      </w:r>
      <w:r w:rsidR="006313F6" w:rsidRPr="00F360C6">
        <w:rPr>
          <w:rFonts w:ascii="Book Antiqua" w:hAnsi="Book Antiqua"/>
          <w:b/>
          <w:sz w:val="24"/>
          <w:szCs w:val="24"/>
          <w:lang w:val="en-US"/>
        </w:rPr>
        <w:t>Dr</w:t>
      </w:r>
      <w:r w:rsidR="00770714">
        <w:rPr>
          <w:rFonts w:ascii="Book Antiqua" w:hAnsi="Book Antiqua" w:hint="eastAsia"/>
          <w:b/>
          <w:sz w:val="24"/>
          <w:szCs w:val="24"/>
          <w:lang w:val="en-US" w:eastAsia="zh-CN"/>
        </w:rPr>
        <w:t>.</w:t>
      </w:r>
      <w:r w:rsidR="006313F6" w:rsidRPr="00F360C6">
        <w:rPr>
          <w:rFonts w:ascii="Book Antiqua" w:hAnsi="Book Antiqua"/>
          <w:b/>
          <w:sz w:val="24"/>
          <w:szCs w:val="24"/>
          <w:lang w:val="en-US"/>
        </w:rPr>
        <w:t xml:space="preserve"> Ian </w:t>
      </w:r>
      <w:proofErr w:type="spellStart"/>
      <w:r w:rsidR="006313F6" w:rsidRPr="00F360C6">
        <w:rPr>
          <w:rFonts w:ascii="Book Antiqua" w:hAnsi="Book Antiqua"/>
          <w:b/>
          <w:sz w:val="24"/>
          <w:szCs w:val="24"/>
          <w:lang w:val="en-US"/>
        </w:rPr>
        <w:t>Gallen</w:t>
      </w:r>
      <w:proofErr w:type="spellEnd"/>
      <w:r w:rsidRPr="00F360C6">
        <w:rPr>
          <w:rFonts w:ascii="Book Antiqua" w:hAnsi="Book Antiqua" w:cs="Times New Roman"/>
          <w:sz w:val="24"/>
          <w:szCs w:val="24"/>
          <w:lang w:val="en-US"/>
        </w:rPr>
        <w:t xml:space="preserve">, </w:t>
      </w:r>
      <w:r w:rsidR="006313F6" w:rsidRPr="00F360C6">
        <w:rPr>
          <w:rFonts w:ascii="Book Antiqua" w:hAnsi="Book Antiqua"/>
          <w:sz w:val="24"/>
          <w:szCs w:val="24"/>
          <w:lang w:val="en-US"/>
        </w:rPr>
        <w:t>Diabetes and Endocrinology</w:t>
      </w:r>
      <w:r w:rsidRPr="00F360C6">
        <w:rPr>
          <w:rFonts w:ascii="Book Antiqua" w:hAnsi="Book Antiqua" w:cs="Times New Roman"/>
          <w:sz w:val="24"/>
          <w:szCs w:val="24"/>
          <w:lang w:val="en-US"/>
        </w:rPr>
        <w:t xml:space="preserve">, </w:t>
      </w:r>
      <w:r w:rsidR="006313F6" w:rsidRPr="00F360C6">
        <w:rPr>
          <w:rFonts w:ascii="Book Antiqua" w:hAnsi="Book Antiqua"/>
          <w:sz w:val="24"/>
          <w:szCs w:val="24"/>
          <w:lang w:val="en-US"/>
        </w:rPr>
        <w:t>Royal Berkshire Foundation Trust</w:t>
      </w:r>
      <w:r w:rsidRPr="00F360C6">
        <w:rPr>
          <w:rFonts w:ascii="Book Antiqua" w:hAnsi="Book Antiqua" w:cs="Times New Roman"/>
          <w:sz w:val="24"/>
          <w:szCs w:val="24"/>
          <w:lang w:val="en-US"/>
        </w:rPr>
        <w:t xml:space="preserve">, </w:t>
      </w:r>
      <w:r w:rsidR="006313F6" w:rsidRPr="00F360C6">
        <w:rPr>
          <w:rFonts w:ascii="Book Antiqua" w:hAnsi="Book Antiqua"/>
          <w:sz w:val="24"/>
          <w:szCs w:val="24"/>
          <w:lang w:val="en-US"/>
        </w:rPr>
        <w:t>Melrose House, 71 London Road</w:t>
      </w:r>
      <w:r w:rsidRPr="00F360C6">
        <w:rPr>
          <w:rFonts w:ascii="Book Antiqua" w:hAnsi="Book Antiqua" w:cs="Times New Roman"/>
          <w:sz w:val="24"/>
          <w:szCs w:val="24"/>
          <w:lang w:val="en-US"/>
        </w:rPr>
        <w:t xml:space="preserve">, </w:t>
      </w:r>
      <w:r w:rsidR="006313F6" w:rsidRPr="00F360C6">
        <w:rPr>
          <w:rFonts w:ascii="Book Antiqua" w:hAnsi="Book Antiqua" w:cs="Times New Roman"/>
          <w:sz w:val="24"/>
          <w:szCs w:val="24"/>
          <w:lang w:val="en-US"/>
        </w:rPr>
        <w:t>Reading, Berkshire</w:t>
      </w:r>
      <w:r w:rsidR="00770714" w:rsidRPr="00770714">
        <w:rPr>
          <w:rFonts w:ascii="Book Antiqua" w:hAnsi="Book Antiqua" w:cs="Times New Roman"/>
          <w:sz w:val="24"/>
          <w:szCs w:val="24"/>
          <w:lang w:val="en-US"/>
        </w:rPr>
        <w:t xml:space="preserve"> </w:t>
      </w:r>
      <w:r w:rsidR="00770714" w:rsidRPr="00F360C6">
        <w:rPr>
          <w:rFonts w:ascii="Book Antiqua" w:hAnsi="Book Antiqua" w:cs="Times New Roman"/>
          <w:sz w:val="24"/>
          <w:szCs w:val="24"/>
          <w:lang w:val="en-US"/>
        </w:rPr>
        <w:t>RG1 5BS</w:t>
      </w:r>
      <w:r w:rsidR="006313F6" w:rsidRPr="00F360C6">
        <w:rPr>
          <w:rFonts w:ascii="Book Antiqua" w:hAnsi="Book Antiqua" w:cs="Times New Roman"/>
          <w:sz w:val="24"/>
          <w:szCs w:val="24"/>
          <w:lang w:val="en-US"/>
        </w:rPr>
        <w:t>, United Kingdom</w:t>
      </w:r>
      <w:r w:rsidRPr="00F360C6">
        <w:rPr>
          <w:rFonts w:ascii="Book Antiqua" w:hAnsi="Book Antiqua" w:cs="Times New Roman"/>
          <w:sz w:val="24"/>
          <w:szCs w:val="24"/>
          <w:lang w:val="en-US"/>
        </w:rPr>
        <w:t>. ian.gallen@royalberkshire.nhs.uk</w:t>
      </w:r>
    </w:p>
    <w:p w14:paraId="708384B1" w14:textId="391FD06B" w:rsidR="00025EE2" w:rsidRPr="00F360C6" w:rsidRDefault="00BF67E3" w:rsidP="00435D48">
      <w:pPr>
        <w:pStyle w:val="PStextX2space"/>
        <w:spacing w:line="360" w:lineRule="auto"/>
        <w:jc w:val="both"/>
        <w:rPr>
          <w:rFonts w:ascii="Book Antiqua" w:hAnsi="Book Antiqua" w:cs="Times New Roman"/>
          <w:sz w:val="24"/>
          <w:szCs w:val="24"/>
          <w:lang w:val="en-US"/>
        </w:rPr>
      </w:pPr>
      <w:r w:rsidRPr="00F360C6">
        <w:rPr>
          <w:rFonts w:ascii="Book Antiqua" w:hAnsi="Book Antiqua" w:cs="Times New Roman"/>
          <w:b/>
          <w:sz w:val="24"/>
          <w:szCs w:val="24"/>
          <w:lang w:val="en-US"/>
        </w:rPr>
        <w:t>Tel</w:t>
      </w:r>
      <w:r w:rsidR="00F60240">
        <w:rPr>
          <w:rFonts w:ascii="Book Antiqua" w:hAnsi="Book Antiqua" w:cs="Times New Roman"/>
          <w:b/>
          <w:sz w:val="24"/>
          <w:szCs w:val="24"/>
          <w:lang w:val="en-US"/>
        </w:rPr>
        <w:t>e</w:t>
      </w:r>
      <w:r w:rsidR="00F360C6" w:rsidRPr="00F360C6">
        <w:rPr>
          <w:rFonts w:ascii="Book Antiqua" w:hAnsi="Book Antiqua" w:cs="Times New Roman"/>
          <w:b/>
          <w:sz w:val="24"/>
          <w:szCs w:val="24"/>
          <w:lang w:val="en-US"/>
        </w:rPr>
        <w:t>phone</w:t>
      </w:r>
      <w:r w:rsidRPr="00F360C6">
        <w:rPr>
          <w:rFonts w:ascii="Book Antiqua" w:hAnsi="Book Antiqua" w:cs="Times New Roman"/>
          <w:sz w:val="24"/>
          <w:szCs w:val="24"/>
          <w:lang w:val="en-US"/>
        </w:rPr>
        <w:t xml:space="preserve">: </w:t>
      </w:r>
      <w:r w:rsidR="00715DC9">
        <w:rPr>
          <w:rFonts w:ascii="Book Antiqua" w:hAnsi="Book Antiqua" w:cs="Times New Roman"/>
          <w:sz w:val="24"/>
          <w:szCs w:val="24"/>
        </w:rPr>
        <w:t>+44-1183-227</w:t>
      </w:r>
      <w:r w:rsidR="002732BC" w:rsidRPr="00F360C6">
        <w:rPr>
          <w:rFonts w:ascii="Book Antiqua" w:hAnsi="Book Antiqua" w:cs="Times New Roman"/>
          <w:sz w:val="24"/>
          <w:szCs w:val="24"/>
        </w:rPr>
        <w:t>965</w:t>
      </w:r>
    </w:p>
    <w:p w14:paraId="00867E54" w14:textId="41F3A1DD" w:rsidR="00025EE2" w:rsidRPr="00F360C6" w:rsidRDefault="00BF67E3" w:rsidP="00435D48">
      <w:pPr>
        <w:pStyle w:val="PStextX2space"/>
        <w:spacing w:line="360" w:lineRule="auto"/>
        <w:jc w:val="both"/>
        <w:rPr>
          <w:rFonts w:ascii="Book Antiqua" w:hAnsi="Book Antiqua" w:cs="Times New Roman"/>
          <w:sz w:val="24"/>
          <w:szCs w:val="24"/>
          <w:lang w:val="en-US"/>
        </w:rPr>
      </w:pPr>
      <w:r w:rsidRPr="00F360C6">
        <w:rPr>
          <w:rFonts w:ascii="Book Antiqua" w:hAnsi="Book Antiqua" w:cs="Times New Roman"/>
          <w:b/>
          <w:sz w:val="24"/>
          <w:szCs w:val="24"/>
          <w:lang w:val="en-US"/>
        </w:rPr>
        <w:t>F</w:t>
      </w:r>
      <w:r w:rsidR="00745CAC" w:rsidRPr="00F360C6">
        <w:rPr>
          <w:rFonts w:ascii="Book Antiqua" w:hAnsi="Book Antiqua" w:cs="Times New Roman"/>
          <w:b/>
          <w:sz w:val="24"/>
          <w:szCs w:val="24"/>
          <w:lang w:val="en-US"/>
        </w:rPr>
        <w:t>ax</w:t>
      </w:r>
      <w:r w:rsidRPr="00F360C6">
        <w:rPr>
          <w:rFonts w:ascii="Book Antiqua" w:hAnsi="Book Antiqua" w:cs="Times New Roman"/>
          <w:sz w:val="24"/>
          <w:szCs w:val="24"/>
          <w:lang w:val="en-US"/>
        </w:rPr>
        <w:t xml:space="preserve">: </w:t>
      </w:r>
      <w:r w:rsidR="00715DC9">
        <w:rPr>
          <w:rFonts w:ascii="Book Antiqua" w:hAnsi="Book Antiqua" w:cs="Times New Roman"/>
          <w:sz w:val="24"/>
          <w:szCs w:val="24"/>
        </w:rPr>
        <w:t>+44-1183-228</w:t>
      </w:r>
      <w:r w:rsidR="002732BC" w:rsidRPr="00F360C6">
        <w:rPr>
          <w:rFonts w:ascii="Book Antiqua" w:hAnsi="Book Antiqua" w:cs="Times New Roman"/>
          <w:sz w:val="24"/>
          <w:szCs w:val="24"/>
        </w:rPr>
        <w:t>810</w:t>
      </w:r>
    </w:p>
    <w:p w14:paraId="4065DF84" w14:textId="77777777" w:rsidR="0086375A" w:rsidRDefault="0086375A" w:rsidP="00435D48">
      <w:pPr>
        <w:spacing w:line="360" w:lineRule="auto"/>
        <w:jc w:val="both"/>
        <w:rPr>
          <w:rFonts w:ascii="Book Antiqua" w:hAnsi="Book Antiqua"/>
          <w:b/>
          <w:lang w:eastAsia="zh-CN"/>
        </w:rPr>
      </w:pPr>
    </w:p>
    <w:p w14:paraId="7A496F0E" w14:textId="16776025" w:rsidR="0086375A" w:rsidRPr="0086375A" w:rsidRDefault="0086375A" w:rsidP="00435D48">
      <w:pPr>
        <w:widowControl w:val="0"/>
        <w:adjustRightInd w:val="0"/>
        <w:spacing w:line="360" w:lineRule="auto"/>
        <w:jc w:val="both"/>
        <w:rPr>
          <w:rFonts w:ascii="Book Antiqua" w:hAnsi="Book Antiqua"/>
          <w:lang w:eastAsia="zh-CN"/>
        </w:rPr>
      </w:pPr>
      <w:bookmarkStart w:id="6" w:name="OLE_LINK140"/>
      <w:bookmarkStart w:id="7" w:name="OLE_LINK7"/>
      <w:bookmarkStart w:id="8" w:name="OLE_LINK8"/>
      <w:bookmarkStart w:id="9" w:name="OLE_LINK16"/>
      <w:bookmarkStart w:id="10" w:name="OLE_LINK36"/>
      <w:bookmarkStart w:id="11" w:name="OLE_LINK38"/>
      <w:bookmarkStart w:id="12" w:name="OLE_LINK47"/>
      <w:bookmarkStart w:id="13" w:name="OLE_LINK55"/>
      <w:bookmarkStart w:id="14" w:name="OLE_LINK77"/>
      <w:bookmarkStart w:id="15" w:name="OLE_LINK80"/>
      <w:bookmarkStart w:id="16" w:name="OLE_LINK83"/>
      <w:bookmarkStart w:id="17" w:name="OLE_LINK85"/>
      <w:bookmarkStart w:id="18" w:name="OLE_LINK153"/>
      <w:bookmarkStart w:id="19" w:name="OLE_LINK156"/>
      <w:r w:rsidRPr="00F66A28">
        <w:rPr>
          <w:rFonts w:ascii="Book Antiqua" w:hAnsi="Book Antiqua"/>
          <w:b/>
        </w:rPr>
        <w:t>Received:</w:t>
      </w:r>
      <w:r>
        <w:rPr>
          <w:rFonts w:ascii="Book Antiqua" w:hAnsi="Book Antiqua" w:hint="eastAsia"/>
          <w:b/>
          <w:lang w:eastAsia="zh-CN"/>
        </w:rPr>
        <w:t xml:space="preserve"> </w:t>
      </w:r>
      <w:r>
        <w:rPr>
          <w:rFonts w:ascii="Book Antiqua" w:hAnsi="Book Antiqua" w:hint="eastAsia"/>
          <w:lang w:eastAsia="zh-CN"/>
        </w:rPr>
        <w:t>February 4, 2016</w:t>
      </w:r>
    </w:p>
    <w:p w14:paraId="6E36573B" w14:textId="3D709FFA" w:rsidR="0086375A" w:rsidRPr="00DD02D6" w:rsidRDefault="0086375A" w:rsidP="00435D48">
      <w:pPr>
        <w:widowControl w:val="0"/>
        <w:adjustRightInd w:val="0"/>
        <w:spacing w:line="360" w:lineRule="auto"/>
        <w:jc w:val="both"/>
        <w:rPr>
          <w:rFonts w:ascii="Book Antiqua" w:hAnsi="Book Antiqua"/>
        </w:rPr>
      </w:pPr>
      <w:r w:rsidRPr="00F66A28">
        <w:rPr>
          <w:rFonts w:ascii="Book Antiqua" w:hAnsi="Book Antiqua"/>
          <w:b/>
        </w:rPr>
        <w:t>Peer-review started:</w:t>
      </w:r>
      <w:r>
        <w:rPr>
          <w:rFonts w:ascii="Book Antiqua" w:hAnsi="Book Antiqua" w:hint="eastAsia"/>
          <w:b/>
        </w:rPr>
        <w:t xml:space="preserve"> </w:t>
      </w:r>
      <w:r>
        <w:rPr>
          <w:rFonts w:ascii="Book Antiqua" w:hAnsi="Book Antiqua" w:hint="eastAsia"/>
          <w:lang w:eastAsia="zh-CN"/>
        </w:rPr>
        <w:t>February 14, 2016</w:t>
      </w:r>
    </w:p>
    <w:p w14:paraId="35BD68E5" w14:textId="24A888DB" w:rsidR="0086375A" w:rsidRPr="0086375A" w:rsidRDefault="0086375A" w:rsidP="00435D48">
      <w:pPr>
        <w:widowControl w:val="0"/>
        <w:adjustRightInd w:val="0"/>
        <w:spacing w:line="360" w:lineRule="auto"/>
        <w:jc w:val="both"/>
        <w:rPr>
          <w:rFonts w:ascii="Book Antiqua" w:hAnsi="Book Antiqua"/>
          <w:lang w:eastAsia="zh-CN"/>
        </w:rPr>
      </w:pPr>
      <w:r w:rsidRPr="00F66A28">
        <w:rPr>
          <w:rFonts w:ascii="Book Antiqua" w:hAnsi="Book Antiqua"/>
          <w:b/>
        </w:rPr>
        <w:t>First decision:</w:t>
      </w:r>
      <w:r>
        <w:rPr>
          <w:rFonts w:ascii="Book Antiqua" w:hAnsi="Book Antiqua" w:hint="eastAsia"/>
          <w:lang w:eastAsia="zh-CN"/>
        </w:rPr>
        <w:t xml:space="preserve"> April 15, 2016</w:t>
      </w:r>
    </w:p>
    <w:p w14:paraId="3E6DF9C6" w14:textId="21DC6090" w:rsidR="0086375A" w:rsidRPr="0086375A" w:rsidRDefault="0086375A" w:rsidP="00435D48">
      <w:pPr>
        <w:widowControl w:val="0"/>
        <w:adjustRightInd w:val="0"/>
        <w:spacing w:line="360" w:lineRule="auto"/>
        <w:jc w:val="both"/>
        <w:rPr>
          <w:rFonts w:ascii="Book Antiqua" w:hAnsi="Book Antiqua"/>
          <w:lang w:eastAsia="zh-CN"/>
        </w:rPr>
      </w:pPr>
      <w:r w:rsidRPr="00F66A28">
        <w:rPr>
          <w:rFonts w:ascii="Book Antiqua" w:hAnsi="Book Antiqua"/>
          <w:b/>
        </w:rPr>
        <w:t>Revised:</w:t>
      </w:r>
      <w:r w:rsidR="00DA4EE0">
        <w:rPr>
          <w:rFonts w:ascii="Book Antiqua" w:hAnsi="Book Antiqua" w:hint="eastAsia"/>
          <w:b/>
          <w:lang w:eastAsia="zh-CN"/>
        </w:rPr>
        <w:t xml:space="preserve"> </w:t>
      </w:r>
      <w:r>
        <w:rPr>
          <w:rFonts w:ascii="Book Antiqua" w:hAnsi="Book Antiqua" w:hint="eastAsia"/>
          <w:lang w:eastAsia="zh-CN"/>
        </w:rPr>
        <w:t xml:space="preserve">May </w:t>
      </w:r>
      <w:r w:rsidR="00AD6C2E">
        <w:rPr>
          <w:rFonts w:ascii="Book Antiqua" w:hAnsi="Book Antiqua" w:hint="eastAsia"/>
          <w:lang w:eastAsia="zh-CN"/>
        </w:rPr>
        <w:t>20</w:t>
      </w:r>
      <w:r>
        <w:rPr>
          <w:rFonts w:ascii="Book Antiqua" w:hAnsi="Book Antiqua" w:hint="eastAsia"/>
          <w:lang w:eastAsia="zh-CN"/>
        </w:rPr>
        <w:t>, 2016</w:t>
      </w:r>
    </w:p>
    <w:p w14:paraId="1C13FFF1" w14:textId="092F8891" w:rsidR="0086375A" w:rsidRPr="00A82AC4" w:rsidRDefault="0086375A" w:rsidP="00A82AC4">
      <w:pPr>
        <w:rPr>
          <w:rFonts w:ascii="Book Antiqua" w:hAnsi="Book Antiqua"/>
          <w:iCs/>
        </w:rPr>
      </w:pPr>
      <w:r w:rsidRPr="00F66A28">
        <w:rPr>
          <w:rFonts w:ascii="Book Antiqua" w:hAnsi="Book Antiqua"/>
          <w:b/>
        </w:rPr>
        <w:t>Accepted:</w:t>
      </w:r>
      <w:r w:rsidR="00A82AC4">
        <w:rPr>
          <w:rFonts w:ascii="Book Antiqua" w:hAnsi="Book Antiqua"/>
          <w:b/>
        </w:rPr>
        <w:t xml:space="preserve"> </w:t>
      </w:r>
      <w:r w:rsidR="00A82AC4">
        <w:rPr>
          <w:rStyle w:val="Emphasis"/>
        </w:rPr>
        <w:t>June 14</w:t>
      </w:r>
      <w:r w:rsidR="00A82AC4" w:rsidRPr="00235CD4">
        <w:rPr>
          <w:rStyle w:val="Emphasis"/>
        </w:rPr>
        <w:t>,</w:t>
      </w:r>
      <w:r w:rsidR="00A82AC4">
        <w:rPr>
          <w:rStyle w:val="Emphasis"/>
        </w:rPr>
        <w:t xml:space="preserve"> 2016</w:t>
      </w:r>
    </w:p>
    <w:p w14:paraId="464E8051" w14:textId="77777777" w:rsidR="0086375A" w:rsidRPr="00DD02D6" w:rsidRDefault="0086375A" w:rsidP="00435D48">
      <w:pPr>
        <w:widowControl w:val="0"/>
        <w:adjustRightInd w:val="0"/>
        <w:spacing w:line="360" w:lineRule="auto"/>
        <w:jc w:val="both"/>
        <w:rPr>
          <w:rFonts w:ascii="Book Antiqua" w:hAnsi="Book Antiqua"/>
        </w:rPr>
      </w:pPr>
      <w:r w:rsidRPr="00F66A28">
        <w:rPr>
          <w:rFonts w:ascii="Book Antiqua" w:hAnsi="Book Antiqua"/>
          <w:b/>
        </w:rPr>
        <w:t>Article in press:</w:t>
      </w:r>
    </w:p>
    <w:p w14:paraId="4C9D6D01" w14:textId="77777777" w:rsidR="0086375A" w:rsidRPr="00DD02D6" w:rsidRDefault="0086375A" w:rsidP="00435D48">
      <w:pPr>
        <w:spacing w:line="360" w:lineRule="auto"/>
        <w:jc w:val="both"/>
        <w:rPr>
          <w:rFonts w:ascii="Book Antiqua" w:hAnsi="Book Antiqua"/>
        </w:rPr>
      </w:pPr>
      <w:r w:rsidRPr="00F66A28">
        <w:rPr>
          <w:rFonts w:ascii="Book Antiqua" w:hAnsi="Book Antiqua"/>
          <w:b/>
        </w:rPr>
        <w:t>Published online:</w:t>
      </w:r>
      <w:bookmarkEnd w:id="6"/>
    </w:p>
    <w:bookmarkEnd w:id="7"/>
    <w:bookmarkEnd w:id="8"/>
    <w:bookmarkEnd w:id="9"/>
    <w:bookmarkEnd w:id="10"/>
    <w:bookmarkEnd w:id="11"/>
    <w:bookmarkEnd w:id="12"/>
    <w:bookmarkEnd w:id="13"/>
    <w:bookmarkEnd w:id="14"/>
    <w:bookmarkEnd w:id="15"/>
    <w:bookmarkEnd w:id="16"/>
    <w:bookmarkEnd w:id="17"/>
    <w:bookmarkEnd w:id="18"/>
    <w:bookmarkEnd w:id="19"/>
    <w:p w14:paraId="3C724523" w14:textId="77777777" w:rsidR="00866AC7" w:rsidRPr="00334A50" w:rsidRDefault="00866AC7" w:rsidP="00435D48">
      <w:pPr>
        <w:spacing w:line="360" w:lineRule="auto"/>
        <w:jc w:val="both"/>
        <w:rPr>
          <w:rFonts w:ascii="Book Antiqua" w:hAnsi="Book Antiqua"/>
          <w:b/>
        </w:rPr>
      </w:pPr>
      <w:r w:rsidRPr="00334A50">
        <w:rPr>
          <w:rFonts w:ascii="Book Antiqua" w:hAnsi="Book Antiqua"/>
          <w:b/>
        </w:rPr>
        <w:br w:type="page"/>
      </w:r>
    </w:p>
    <w:p w14:paraId="289E8444" w14:textId="5A0EE7AE" w:rsidR="000700CC" w:rsidRPr="00441380" w:rsidRDefault="00F360C6" w:rsidP="00435D48">
      <w:pPr>
        <w:pStyle w:val="PSTextX1space"/>
        <w:spacing w:line="360" w:lineRule="auto"/>
        <w:jc w:val="both"/>
        <w:rPr>
          <w:rFonts w:ascii="Book Antiqua" w:hAnsi="Book Antiqua" w:cs="Times New Roman"/>
          <w:caps/>
          <w:sz w:val="24"/>
          <w:szCs w:val="24"/>
          <w:lang w:val="en-US" w:eastAsia="zh-CN"/>
        </w:rPr>
      </w:pPr>
      <w:r>
        <w:rPr>
          <w:rStyle w:val="PSHeading1Char"/>
          <w:rFonts w:ascii="Book Antiqua" w:hAnsi="Book Antiqua" w:cs="Times New Roman"/>
          <w:caps w:val="0"/>
          <w:sz w:val="24"/>
          <w:szCs w:val="24"/>
        </w:rPr>
        <w:lastRenderedPageBreak/>
        <w:t>Abstract</w:t>
      </w:r>
      <w:r w:rsidR="009C6831" w:rsidRPr="00F360C6">
        <w:rPr>
          <w:rFonts w:ascii="Book Antiqua" w:hAnsi="Book Antiqua" w:cs="Times New Roman"/>
          <w:caps/>
          <w:sz w:val="24"/>
          <w:szCs w:val="24"/>
          <w:lang w:val="en-US"/>
        </w:rPr>
        <w:t xml:space="preserve"> </w:t>
      </w:r>
    </w:p>
    <w:p w14:paraId="6A7BB4E4" w14:textId="2EB897AC" w:rsidR="00497CA4" w:rsidRDefault="00497CA4" w:rsidP="00435D48">
      <w:pPr>
        <w:pStyle w:val="PStextX2space"/>
        <w:spacing w:line="360" w:lineRule="auto"/>
        <w:jc w:val="both"/>
        <w:rPr>
          <w:rFonts w:ascii="Book Antiqua" w:hAnsi="Book Antiqua" w:cs="Times New Roman"/>
          <w:sz w:val="24"/>
          <w:szCs w:val="24"/>
        </w:rPr>
      </w:pPr>
      <w:r w:rsidRPr="00334A50">
        <w:rPr>
          <w:rFonts w:ascii="Book Antiqua" w:hAnsi="Book Antiqua" w:cs="Times New Roman"/>
          <w:b/>
          <w:sz w:val="24"/>
          <w:szCs w:val="24"/>
        </w:rPr>
        <w:t xml:space="preserve">AIM: </w:t>
      </w:r>
      <w:r w:rsidR="00F45D97" w:rsidRPr="00AA114D">
        <w:rPr>
          <w:rFonts w:ascii="Book Antiqua" w:hAnsi="Book Antiqua" w:cs="Times New Roman"/>
          <w:sz w:val="24"/>
          <w:szCs w:val="24"/>
        </w:rPr>
        <w:t xml:space="preserve">To </w:t>
      </w:r>
      <w:r w:rsidR="00F45D97">
        <w:rPr>
          <w:rFonts w:ascii="Book Antiqua" w:hAnsi="Book Antiqua" w:cs="Times New Roman"/>
          <w:sz w:val="24"/>
          <w:szCs w:val="24"/>
        </w:rPr>
        <w:t>systematically review the literature on women with both</w:t>
      </w:r>
      <w:r w:rsidR="00F45D97" w:rsidRPr="00AA114D">
        <w:rPr>
          <w:rFonts w:ascii="Book Antiqua" w:hAnsi="Book Antiqua" w:cs="Times New Roman"/>
          <w:sz w:val="24"/>
          <w:szCs w:val="24"/>
        </w:rPr>
        <w:t xml:space="preserve"> </w:t>
      </w:r>
      <w:r w:rsidR="00F45D97">
        <w:rPr>
          <w:rFonts w:ascii="Book Antiqua" w:hAnsi="Book Antiqua" w:cs="Times New Roman"/>
          <w:sz w:val="24"/>
          <w:szCs w:val="24"/>
        </w:rPr>
        <w:t>d</w:t>
      </w:r>
      <w:r w:rsidR="005D3BBB" w:rsidRPr="00334A50">
        <w:rPr>
          <w:rFonts w:ascii="Book Antiqua" w:hAnsi="Book Antiqua" w:cs="Times New Roman"/>
          <w:sz w:val="24"/>
          <w:szCs w:val="24"/>
        </w:rPr>
        <w:t xml:space="preserve">iabetes </w:t>
      </w:r>
      <w:r w:rsidR="006C7C6E" w:rsidRPr="00334A50">
        <w:rPr>
          <w:rFonts w:ascii="Book Antiqua" w:hAnsi="Book Antiqua" w:cs="Times New Roman"/>
          <w:sz w:val="24"/>
          <w:szCs w:val="24"/>
        </w:rPr>
        <w:t xml:space="preserve">in pregnancy (DIP) </w:t>
      </w:r>
      <w:r w:rsidR="005D3BBB" w:rsidRPr="00334A50">
        <w:rPr>
          <w:rFonts w:ascii="Book Antiqua" w:hAnsi="Book Antiqua" w:cs="Times New Roman"/>
          <w:sz w:val="24"/>
          <w:szCs w:val="24"/>
        </w:rPr>
        <w:t>and depression during</w:t>
      </w:r>
      <w:r w:rsidR="00F45D97">
        <w:rPr>
          <w:rFonts w:ascii="Book Antiqua" w:hAnsi="Book Antiqua" w:cs="Times New Roman"/>
          <w:sz w:val="24"/>
          <w:szCs w:val="24"/>
        </w:rPr>
        <w:t xml:space="preserve"> or </w:t>
      </w:r>
      <w:r w:rsidR="005D3BBB" w:rsidRPr="00334A50">
        <w:rPr>
          <w:rFonts w:ascii="Book Antiqua" w:hAnsi="Book Antiqua" w:cs="Times New Roman"/>
          <w:sz w:val="24"/>
          <w:szCs w:val="24"/>
        </w:rPr>
        <w:t>after pregnancy.</w:t>
      </w:r>
      <w:r w:rsidR="00DA4EE0">
        <w:rPr>
          <w:rFonts w:ascii="Book Antiqua" w:hAnsi="Book Antiqua" w:cs="Times New Roman"/>
          <w:sz w:val="24"/>
          <w:szCs w:val="24"/>
        </w:rPr>
        <w:t xml:space="preserve"> </w:t>
      </w:r>
    </w:p>
    <w:p w14:paraId="159C7CC7" w14:textId="77777777" w:rsidR="00F360C6" w:rsidRDefault="00F360C6" w:rsidP="00435D48">
      <w:pPr>
        <w:pStyle w:val="PStextX2space"/>
        <w:spacing w:line="360" w:lineRule="auto"/>
        <w:jc w:val="both"/>
        <w:rPr>
          <w:rFonts w:ascii="Book Antiqua" w:hAnsi="Book Antiqua" w:cs="Times New Roman"/>
          <w:sz w:val="24"/>
          <w:szCs w:val="24"/>
        </w:rPr>
      </w:pPr>
    </w:p>
    <w:p w14:paraId="1F356F26" w14:textId="361BD191" w:rsidR="00497CA4" w:rsidRDefault="00497CA4" w:rsidP="00435D48">
      <w:pPr>
        <w:pStyle w:val="PStextX2space"/>
        <w:spacing w:line="360" w:lineRule="auto"/>
        <w:jc w:val="both"/>
        <w:rPr>
          <w:rFonts w:ascii="Book Antiqua" w:hAnsi="Book Antiqua"/>
          <w:sz w:val="24"/>
          <w:szCs w:val="24"/>
        </w:rPr>
      </w:pPr>
      <w:r w:rsidRPr="00334A50">
        <w:rPr>
          <w:rFonts w:ascii="Book Antiqua" w:hAnsi="Book Antiqua" w:cs="Times New Roman"/>
          <w:b/>
          <w:sz w:val="24"/>
          <w:szCs w:val="24"/>
        </w:rPr>
        <w:t xml:space="preserve">METHODS: </w:t>
      </w:r>
      <w:r w:rsidR="005A37C0" w:rsidRPr="00334A50">
        <w:rPr>
          <w:rFonts w:ascii="Book Antiqua" w:hAnsi="Book Antiqua" w:cs="Times New Roman"/>
          <w:sz w:val="24"/>
          <w:szCs w:val="24"/>
        </w:rPr>
        <w:t>In t</w:t>
      </w:r>
      <w:r w:rsidR="000A55D4" w:rsidRPr="00334A50">
        <w:rPr>
          <w:rFonts w:ascii="Book Antiqua" w:hAnsi="Book Antiqua" w:cs="Times New Roman"/>
          <w:sz w:val="24"/>
          <w:szCs w:val="24"/>
        </w:rPr>
        <w:t>his systematic literature review</w:t>
      </w:r>
      <w:r w:rsidR="005A37C0" w:rsidRPr="00334A50">
        <w:rPr>
          <w:rFonts w:ascii="Book Antiqua" w:hAnsi="Book Antiqua" w:cs="Times New Roman"/>
          <w:sz w:val="24"/>
          <w:szCs w:val="24"/>
        </w:rPr>
        <w:t>,</w:t>
      </w:r>
      <w:r w:rsidR="005D3BBB" w:rsidRPr="00334A50">
        <w:rPr>
          <w:rFonts w:ascii="Book Antiqua" w:hAnsi="Book Antiqua" w:cs="Times New Roman"/>
          <w:sz w:val="24"/>
          <w:szCs w:val="24"/>
        </w:rPr>
        <w:t xml:space="preserve"> PubMed/MEDLINE and EMBASE were searched (</w:t>
      </w:r>
      <w:r w:rsidR="00F45D97">
        <w:rPr>
          <w:rFonts w:ascii="Book Antiqua" w:hAnsi="Book Antiqua" w:cs="Times New Roman"/>
          <w:sz w:val="24"/>
          <w:szCs w:val="24"/>
        </w:rPr>
        <w:t>13</w:t>
      </w:r>
      <w:r w:rsidR="005D3BBB" w:rsidRPr="00334A50">
        <w:rPr>
          <w:rFonts w:ascii="Book Antiqua" w:hAnsi="Book Antiqua" w:cs="Times New Roman"/>
          <w:sz w:val="24"/>
          <w:szCs w:val="24"/>
        </w:rPr>
        <w:t xml:space="preserve"> </w:t>
      </w:r>
      <w:r w:rsidR="00F45D97">
        <w:rPr>
          <w:rFonts w:ascii="Book Antiqua" w:hAnsi="Book Antiqua" w:cs="Times New Roman"/>
          <w:sz w:val="24"/>
          <w:szCs w:val="24"/>
        </w:rPr>
        <w:t>November 2015</w:t>
      </w:r>
      <w:r w:rsidR="005D3BBB" w:rsidRPr="00334A50">
        <w:rPr>
          <w:rFonts w:ascii="Book Antiqua" w:hAnsi="Book Antiqua" w:cs="Times New Roman"/>
          <w:sz w:val="24"/>
          <w:szCs w:val="24"/>
        </w:rPr>
        <w:t xml:space="preserve">) using terms </w:t>
      </w:r>
      <w:r w:rsidR="007153AC" w:rsidRPr="00334A50">
        <w:rPr>
          <w:rFonts w:ascii="Book Antiqua" w:hAnsi="Book Antiqua" w:cs="Times New Roman"/>
          <w:sz w:val="24"/>
          <w:szCs w:val="24"/>
        </w:rPr>
        <w:t>for</w:t>
      </w:r>
      <w:r w:rsidR="005D3BBB" w:rsidRPr="00334A50">
        <w:rPr>
          <w:rFonts w:ascii="Book Antiqua" w:hAnsi="Book Antiqua" w:cs="Times New Roman"/>
          <w:sz w:val="24"/>
          <w:szCs w:val="24"/>
        </w:rPr>
        <w:t xml:space="preserve"> diabetes</w:t>
      </w:r>
      <w:r w:rsidR="000A55D4" w:rsidRPr="00334A50">
        <w:rPr>
          <w:rFonts w:ascii="Book Antiqua" w:hAnsi="Book Antiqua" w:cs="Times New Roman"/>
          <w:sz w:val="24"/>
        </w:rPr>
        <w:t xml:space="preserve"> (type</w:t>
      </w:r>
      <w:r w:rsidR="00096DB3" w:rsidRPr="00334A50">
        <w:rPr>
          <w:rFonts w:ascii="Book Antiqua" w:hAnsi="Book Antiqua" w:cs="Times New Roman"/>
          <w:sz w:val="24"/>
        </w:rPr>
        <w:t xml:space="preserve"> 1, type 2, or gestational</w:t>
      </w:r>
      <w:r w:rsidR="000A55D4" w:rsidRPr="00334A50">
        <w:rPr>
          <w:rFonts w:ascii="Book Antiqua" w:hAnsi="Book Antiqua" w:cs="Times New Roman"/>
          <w:sz w:val="24"/>
        </w:rPr>
        <w:t>)</w:t>
      </w:r>
      <w:r w:rsidR="005D3BBB" w:rsidRPr="00334A50">
        <w:rPr>
          <w:rFonts w:ascii="Book Antiqua" w:hAnsi="Book Antiqua" w:cs="Times New Roman"/>
          <w:sz w:val="24"/>
        </w:rPr>
        <w:t xml:space="preserve">, depression, and pregnancy (no language or date </w:t>
      </w:r>
      <w:r w:rsidR="000A55D4" w:rsidRPr="00334A50">
        <w:rPr>
          <w:rFonts w:ascii="Book Antiqua" w:hAnsi="Book Antiqua" w:cs="Times New Roman"/>
          <w:sz w:val="24"/>
        </w:rPr>
        <w:t>restrictions</w:t>
      </w:r>
      <w:r w:rsidR="005D3BBB" w:rsidRPr="00334A50">
        <w:rPr>
          <w:rFonts w:ascii="Book Antiqua" w:hAnsi="Book Antiqua" w:cs="Times New Roman"/>
          <w:sz w:val="24"/>
        </w:rPr>
        <w:t>)</w:t>
      </w:r>
      <w:r w:rsidR="005D666E" w:rsidRPr="00334A50">
        <w:rPr>
          <w:rFonts w:ascii="Book Antiqua" w:hAnsi="Book Antiqua" w:cs="Times New Roman"/>
          <w:sz w:val="24"/>
        </w:rPr>
        <w:t>.</w:t>
      </w:r>
      <w:r w:rsidR="00DA4EE0">
        <w:rPr>
          <w:rFonts w:ascii="Book Antiqua" w:hAnsi="Book Antiqua" w:cs="Times New Roman"/>
          <w:sz w:val="24"/>
        </w:rPr>
        <w:t xml:space="preserve"> </w:t>
      </w:r>
      <w:r w:rsidR="00F45D97" w:rsidRPr="00AA114D">
        <w:rPr>
          <w:rFonts w:ascii="Book Antiqua" w:hAnsi="Book Antiqua"/>
          <w:sz w:val="24"/>
          <w:szCs w:val="24"/>
        </w:rPr>
        <w:t>Publications that reported on women who had both DIP (any type) and depression or depressive symptoms before, during, or within one year after pregnancy were considered for inclusion.</w:t>
      </w:r>
      <w:r w:rsidR="00DA4EE0">
        <w:rPr>
          <w:rFonts w:ascii="Book Antiqua" w:hAnsi="Book Antiqua"/>
          <w:sz w:val="24"/>
          <w:szCs w:val="24"/>
        </w:rPr>
        <w:t xml:space="preserve"> </w:t>
      </w:r>
      <w:r w:rsidR="00F45D97" w:rsidRPr="00AA114D">
        <w:rPr>
          <w:rFonts w:ascii="Book Antiqua" w:hAnsi="Book Antiqua"/>
          <w:sz w:val="24"/>
          <w:szCs w:val="24"/>
        </w:rPr>
        <w:t xml:space="preserve">All study types were eligible for inclusion; conference abstracts, narrative reviews, </w:t>
      </w:r>
      <w:r w:rsidR="00F45D97" w:rsidRPr="00F83F6D">
        <w:rPr>
          <w:rFonts w:ascii="Book Antiqua" w:hAnsi="Book Antiqua" w:cs="Times New Roman"/>
          <w:sz w:val="24"/>
          <w:szCs w:val="24"/>
        </w:rPr>
        <w:t>nonclinical letters, editorials, and commentaries were excluded, unless they provided treatment guidance</w:t>
      </w:r>
      <w:r w:rsidR="00F45D97" w:rsidRPr="00AA114D">
        <w:rPr>
          <w:rFonts w:ascii="Book Antiqua" w:hAnsi="Book Antiqua"/>
          <w:sz w:val="24"/>
          <w:szCs w:val="24"/>
        </w:rPr>
        <w:t>.</w:t>
      </w:r>
    </w:p>
    <w:p w14:paraId="2F6B88DB" w14:textId="77777777" w:rsidR="00F360C6" w:rsidRPr="00AA114D" w:rsidRDefault="00F360C6" w:rsidP="00435D48">
      <w:pPr>
        <w:pStyle w:val="PStextX2space"/>
        <w:spacing w:line="360" w:lineRule="auto"/>
        <w:jc w:val="both"/>
        <w:rPr>
          <w:rFonts w:ascii="Book Antiqua" w:hAnsi="Book Antiqua"/>
          <w:sz w:val="24"/>
          <w:szCs w:val="24"/>
        </w:rPr>
      </w:pPr>
    </w:p>
    <w:p w14:paraId="518C1342" w14:textId="55D24103" w:rsidR="00497CA4" w:rsidRDefault="00497CA4" w:rsidP="00435D48">
      <w:pPr>
        <w:pStyle w:val="PStextX2space"/>
        <w:spacing w:line="360" w:lineRule="auto"/>
        <w:jc w:val="both"/>
        <w:rPr>
          <w:rFonts w:ascii="Book Antiqua" w:hAnsi="Book Antiqua" w:cs="Times New Roman"/>
          <w:sz w:val="24"/>
          <w:szCs w:val="24"/>
        </w:rPr>
      </w:pPr>
      <w:r w:rsidRPr="00DA4EE0">
        <w:rPr>
          <w:rFonts w:ascii="Book Antiqua" w:hAnsi="Book Antiqua"/>
          <w:b/>
          <w:sz w:val="24"/>
          <w:szCs w:val="24"/>
        </w:rPr>
        <w:t xml:space="preserve">RESULTS: </w:t>
      </w:r>
      <w:r w:rsidR="00DA4EE0" w:rsidRPr="00DA4EE0">
        <w:rPr>
          <w:rFonts w:ascii="Book Antiqua" w:hAnsi="Book Antiqua" w:cs="Times New Roman"/>
          <w:sz w:val="24"/>
          <w:szCs w:val="24"/>
        </w:rPr>
        <w:t>Of 1</w:t>
      </w:r>
      <w:r w:rsidR="00F45D97" w:rsidRPr="00DA4EE0">
        <w:rPr>
          <w:rFonts w:ascii="Book Antiqua" w:hAnsi="Book Antiqua" w:cs="Times New Roman"/>
          <w:sz w:val="24"/>
          <w:szCs w:val="24"/>
        </w:rPr>
        <w:t xml:space="preserve">189 </w:t>
      </w:r>
      <w:r w:rsidR="005D666E" w:rsidRPr="00DA4EE0">
        <w:rPr>
          <w:rFonts w:ascii="Book Antiqua" w:hAnsi="Book Antiqua" w:cs="Times New Roman"/>
          <w:sz w:val="24"/>
          <w:szCs w:val="24"/>
        </w:rPr>
        <w:t>articles identified</w:t>
      </w:r>
      <w:r w:rsidR="00E42043" w:rsidRPr="00DA4EE0">
        <w:rPr>
          <w:rFonts w:ascii="Book Antiqua" w:hAnsi="Book Antiqua" w:cs="Times New Roman"/>
          <w:sz w:val="24"/>
          <w:szCs w:val="24"/>
        </w:rPr>
        <w:t>,</w:t>
      </w:r>
      <w:r w:rsidR="005D3BBB" w:rsidRPr="00DA4EE0">
        <w:rPr>
          <w:rFonts w:ascii="Book Antiqua" w:hAnsi="Book Antiqua" w:cs="Times New Roman"/>
          <w:sz w:val="24"/>
          <w:szCs w:val="24"/>
        </w:rPr>
        <w:t xml:space="preserve"> </w:t>
      </w:r>
      <w:r w:rsidR="00F45D97" w:rsidRPr="00DA4EE0">
        <w:rPr>
          <w:rFonts w:ascii="Book Antiqua" w:hAnsi="Book Antiqua" w:cs="Times New Roman"/>
          <w:sz w:val="24"/>
          <w:szCs w:val="24"/>
        </w:rPr>
        <w:t xml:space="preserve">48 </w:t>
      </w:r>
      <w:r w:rsidR="005D3BBB" w:rsidRPr="00DA4EE0">
        <w:rPr>
          <w:rFonts w:ascii="Book Antiqua" w:hAnsi="Book Antiqua" w:cs="Times New Roman"/>
          <w:sz w:val="24"/>
          <w:szCs w:val="24"/>
        </w:rPr>
        <w:t xml:space="preserve">articles describing women with </w:t>
      </w:r>
      <w:r w:rsidR="000A55D4" w:rsidRPr="00DA4EE0">
        <w:rPr>
          <w:rFonts w:ascii="Book Antiqua" w:hAnsi="Book Antiqua" w:cs="Times New Roman"/>
          <w:sz w:val="24"/>
          <w:szCs w:val="24"/>
        </w:rPr>
        <w:t>both</w:t>
      </w:r>
      <w:r w:rsidR="005D666E" w:rsidRPr="00DA4EE0">
        <w:rPr>
          <w:rFonts w:ascii="Book Antiqua" w:hAnsi="Book Antiqua" w:cs="Times New Roman"/>
          <w:sz w:val="24"/>
          <w:szCs w:val="24"/>
        </w:rPr>
        <w:t xml:space="preserve"> DIP and</w:t>
      </w:r>
      <w:r w:rsidR="005D666E" w:rsidRPr="00334A50">
        <w:rPr>
          <w:rFonts w:ascii="Book Antiqua" w:hAnsi="Book Antiqua" w:cs="Times New Roman"/>
          <w:sz w:val="24"/>
          <w:szCs w:val="24"/>
        </w:rPr>
        <w:t xml:space="preserve"> depression</w:t>
      </w:r>
      <w:r w:rsidR="006C7C6E" w:rsidRPr="00334A50">
        <w:rPr>
          <w:rFonts w:ascii="Book Antiqua" w:hAnsi="Book Antiqua" w:cs="Times New Roman"/>
          <w:sz w:val="24"/>
          <w:szCs w:val="24"/>
        </w:rPr>
        <w:t xml:space="preserve"> were included</w:t>
      </w:r>
      <w:r w:rsidR="008E1907" w:rsidRPr="00334A50">
        <w:rPr>
          <w:rFonts w:ascii="Book Antiqua" w:hAnsi="Book Antiqua" w:cs="Times New Roman"/>
          <w:sz w:val="24"/>
          <w:szCs w:val="24"/>
        </w:rPr>
        <w:t xml:space="preserve"> (sample sizes</w:t>
      </w:r>
      <w:r w:rsidR="009810B0" w:rsidRPr="00334A50">
        <w:rPr>
          <w:rFonts w:ascii="Book Antiqua" w:hAnsi="Book Antiqua" w:cs="Times New Roman"/>
          <w:sz w:val="24"/>
          <w:szCs w:val="24"/>
        </w:rPr>
        <w:t xml:space="preserve"> </w:t>
      </w:r>
      <w:r w:rsidR="008E1907" w:rsidRPr="00334A50">
        <w:rPr>
          <w:rFonts w:ascii="Book Antiqua" w:hAnsi="Book Antiqua" w:cs="Times New Roman"/>
          <w:sz w:val="24"/>
          <w:szCs w:val="24"/>
        </w:rPr>
        <w:t>36 to &gt;</w:t>
      </w:r>
      <w:r w:rsidR="00DA4EE0">
        <w:rPr>
          <w:rFonts w:ascii="Book Antiqua" w:hAnsi="Book Antiqua" w:cs="Times New Roman" w:hint="eastAsia"/>
          <w:sz w:val="24"/>
          <w:szCs w:val="24"/>
          <w:lang w:eastAsia="zh-CN"/>
        </w:rPr>
        <w:t xml:space="preserve"> </w:t>
      </w:r>
      <w:r w:rsidR="008E1907" w:rsidRPr="00334A50">
        <w:rPr>
          <w:rFonts w:ascii="Book Antiqua" w:hAnsi="Book Antiqua" w:cs="Times New Roman"/>
          <w:sz w:val="24"/>
          <w:szCs w:val="24"/>
        </w:rPr>
        <w:t>32 million)</w:t>
      </w:r>
      <w:r w:rsidR="005D3BBB" w:rsidRPr="00334A50">
        <w:rPr>
          <w:rFonts w:ascii="Book Antiqua" w:hAnsi="Book Antiqua" w:cs="Times New Roman"/>
          <w:sz w:val="24"/>
          <w:szCs w:val="24"/>
        </w:rPr>
        <w:t>.</w:t>
      </w:r>
      <w:r w:rsidR="00DA4EE0">
        <w:rPr>
          <w:rFonts w:ascii="Book Antiqua" w:hAnsi="Book Antiqua" w:cs="Times New Roman"/>
          <w:sz w:val="24"/>
          <w:szCs w:val="24"/>
        </w:rPr>
        <w:t xml:space="preserve"> </w:t>
      </w:r>
      <w:r w:rsidR="00E42043" w:rsidRPr="00334A50">
        <w:rPr>
          <w:rFonts w:ascii="Book Antiqua" w:hAnsi="Book Antiqua" w:cs="Times New Roman"/>
          <w:sz w:val="24"/>
          <w:szCs w:val="24"/>
        </w:rPr>
        <w:t>Overall study quality was poor</w:t>
      </w:r>
      <w:r w:rsidR="00F45D97">
        <w:rPr>
          <w:rFonts w:ascii="Book Antiqua" w:hAnsi="Book Antiqua" w:cs="Times New Roman"/>
          <w:sz w:val="24"/>
          <w:szCs w:val="24"/>
        </w:rPr>
        <w:t xml:space="preserve">; </w:t>
      </w:r>
      <w:r w:rsidR="005D666E" w:rsidRPr="00334A50">
        <w:rPr>
          <w:rFonts w:ascii="Book Antiqua" w:hAnsi="Book Antiqua" w:cs="Times New Roman"/>
          <w:sz w:val="24"/>
          <w:szCs w:val="24"/>
        </w:rPr>
        <w:t>m</w:t>
      </w:r>
      <w:r w:rsidR="005D3BBB" w:rsidRPr="00334A50">
        <w:rPr>
          <w:rFonts w:ascii="Book Antiqua" w:hAnsi="Book Antiqua" w:cs="Times New Roman"/>
          <w:sz w:val="24"/>
          <w:szCs w:val="24"/>
        </w:rPr>
        <w:t xml:space="preserve">ost </w:t>
      </w:r>
      <w:r w:rsidR="00F45D97">
        <w:rPr>
          <w:rFonts w:ascii="Book Antiqua" w:hAnsi="Book Antiqua" w:cs="Times New Roman"/>
          <w:sz w:val="24"/>
          <w:szCs w:val="24"/>
        </w:rPr>
        <w:t xml:space="preserve">studies </w:t>
      </w:r>
      <w:r w:rsidR="005D3BBB" w:rsidRPr="00334A50">
        <w:rPr>
          <w:rFonts w:ascii="Book Antiqua" w:hAnsi="Book Antiqua" w:cs="Times New Roman"/>
          <w:sz w:val="24"/>
          <w:szCs w:val="24"/>
        </w:rPr>
        <w:t>were observational</w:t>
      </w:r>
      <w:r w:rsidR="00F45D97">
        <w:rPr>
          <w:rFonts w:ascii="Book Antiqua" w:hAnsi="Book Antiqua" w:cs="Times New Roman"/>
          <w:sz w:val="24"/>
          <w:szCs w:val="24"/>
        </w:rPr>
        <w:t>, and</w:t>
      </w:r>
      <w:r w:rsidR="00E809C6" w:rsidRPr="00334A50">
        <w:rPr>
          <w:rFonts w:ascii="Book Antiqua" w:hAnsi="Book Antiqua" w:cs="Times New Roman"/>
          <w:sz w:val="24"/>
          <w:szCs w:val="24"/>
        </w:rPr>
        <w:t xml:space="preserve"> </w:t>
      </w:r>
      <w:r w:rsidR="006C7C6E" w:rsidRPr="00334A50">
        <w:rPr>
          <w:rFonts w:ascii="Book Antiqua" w:hAnsi="Book Antiqua" w:cs="Times New Roman"/>
          <w:sz w:val="24"/>
          <w:szCs w:val="24"/>
        </w:rPr>
        <w:t xml:space="preserve">only </w:t>
      </w:r>
      <w:r w:rsidR="00F45D97">
        <w:rPr>
          <w:rFonts w:ascii="Book Antiqua" w:hAnsi="Book Antiqua" w:cs="Times New Roman"/>
          <w:sz w:val="24"/>
          <w:szCs w:val="24"/>
        </w:rPr>
        <w:t>12</w:t>
      </w:r>
      <w:r w:rsidR="00F45D97" w:rsidRPr="00334A50">
        <w:rPr>
          <w:rFonts w:ascii="Book Antiqua" w:hAnsi="Book Antiqua" w:cs="Times New Roman"/>
          <w:sz w:val="24"/>
          <w:szCs w:val="24"/>
        </w:rPr>
        <w:t xml:space="preserve"> </w:t>
      </w:r>
      <w:r w:rsidR="006C7C6E" w:rsidRPr="00334A50">
        <w:rPr>
          <w:rFonts w:ascii="Book Antiqua" w:hAnsi="Book Antiqua" w:cs="Times New Roman"/>
          <w:sz w:val="24"/>
          <w:szCs w:val="24"/>
        </w:rPr>
        <w:t xml:space="preserve">studies </w:t>
      </w:r>
      <w:r w:rsidR="00F45D97">
        <w:rPr>
          <w:rFonts w:ascii="Book Antiqua" w:hAnsi="Book Antiqua" w:cs="Times New Roman"/>
          <w:sz w:val="24"/>
          <w:szCs w:val="24"/>
        </w:rPr>
        <w:t xml:space="preserve">(mostly retrospective database studies) </w:t>
      </w:r>
      <w:r w:rsidR="00E809C6" w:rsidRPr="00334A50">
        <w:rPr>
          <w:rFonts w:ascii="Book Antiqua" w:hAnsi="Book Antiqua" w:cs="Times New Roman"/>
          <w:sz w:val="24"/>
          <w:szCs w:val="24"/>
        </w:rPr>
        <w:t>required</w:t>
      </w:r>
      <w:r w:rsidR="006C7C6E" w:rsidRPr="00334A50">
        <w:rPr>
          <w:rFonts w:ascii="Book Antiqua" w:hAnsi="Book Antiqua" w:cs="Times New Roman"/>
          <w:sz w:val="24"/>
          <w:szCs w:val="24"/>
        </w:rPr>
        <w:t xml:space="preserve"> clinical </w:t>
      </w:r>
      <w:r w:rsidR="00E42043" w:rsidRPr="00334A50">
        <w:rPr>
          <w:rFonts w:ascii="Book Antiqua" w:hAnsi="Book Antiqua" w:cs="Times New Roman"/>
          <w:sz w:val="24"/>
          <w:szCs w:val="24"/>
        </w:rPr>
        <w:t xml:space="preserve">depression </w:t>
      </w:r>
      <w:r w:rsidR="006C7C6E" w:rsidRPr="00334A50">
        <w:rPr>
          <w:rFonts w:ascii="Book Antiqua" w:hAnsi="Book Antiqua" w:cs="Times New Roman"/>
          <w:sz w:val="24"/>
          <w:szCs w:val="24"/>
        </w:rPr>
        <w:t>diagnosis</w:t>
      </w:r>
      <w:r w:rsidR="005D3BBB" w:rsidRPr="00334A50">
        <w:rPr>
          <w:rFonts w:ascii="Book Antiqua" w:hAnsi="Book Antiqua" w:cs="Times New Roman"/>
          <w:sz w:val="24"/>
          <w:szCs w:val="24"/>
        </w:rPr>
        <w:t>.</w:t>
      </w:r>
      <w:r w:rsidR="00DA4EE0">
        <w:rPr>
          <w:rFonts w:ascii="Book Antiqua" w:hAnsi="Book Antiqua" w:cs="Times New Roman"/>
          <w:sz w:val="24"/>
          <w:szCs w:val="24"/>
        </w:rPr>
        <w:t xml:space="preserve"> </w:t>
      </w:r>
      <w:r w:rsidR="005D3BBB" w:rsidRPr="00334A50">
        <w:rPr>
          <w:rFonts w:ascii="Book Antiqua" w:hAnsi="Book Antiqua" w:cs="Times New Roman"/>
          <w:sz w:val="24"/>
          <w:szCs w:val="24"/>
        </w:rPr>
        <w:t xml:space="preserve">The prevalence of </w:t>
      </w:r>
      <w:r w:rsidR="006C7C6E" w:rsidRPr="00334A50">
        <w:rPr>
          <w:rFonts w:ascii="Book Antiqua" w:hAnsi="Book Antiqua" w:cs="Times New Roman"/>
          <w:sz w:val="24"/>
          <w:szCs w:val="24"/>
        </w:rPr>
        <w:t>concurrent</w:t>
      </w:r>
      <w:r w:rsidR="005D3BBB" w:rsidRPr="00334A50">
        <w:rPr>
          <w:rFonts w:ascii="Book Antiqua" w:hAnsi="Book Antiqua" w:cs="Times New Roman"/>
          <w:sz w:val="24"/>
          <w:szCs w:val="24"/>
        </w:rPr>
        <w:t xml:space="preserve"> </w:t>
      </w:r>
      <w:r w:rsidR="000A55D4" w:rsidRPr="00334A50">
        <w:rPr>
          <w:rFonts w:ascii="Book Antiqua" w:hAnsi="Book Antiqua" w:cs="Times New Roman"/>
          <w:sz w:val="24"/>
          <w:szCs w:val="24"/>
        </w:rPr>
        <w:t>DIP</w:t>
      </w:r>
      <w:r w:rsidR="005D3BBB" w:rsidRPr="00334A50">
        <w:rPr>
          <w:rFonts w:ascii="Book Antiqua" w:hAnsi="Book Antiqua" w:cs="Times New Roman"/>
          <w:sz w:val="24"/>
          <w:szCs w:val="24"/>
        </w:rPr>
        <w:t xml:space="preserve"> (any type) and depression </w:t>
      </w:r>
      <w:r w:rsidR="00E809C6" w:rsidRPr="00334A50">
        <w:rPr>
          <w:rFonts w:ascii="Book Antiqua" w:hAnsi="Book Antiqua" w:cs="Times New Roman"/>
          <w:sz w:val="24"/>
          <w:szCs w:val="24"/>
        </w:rPr>
        <w:t xml:space="preserve">in general populations of pregnant women </w:t>
      </w:r>
      <w:r w:rsidR="005D3BBB" w:rsidRPr="00334A50">
        <w:rPr>
          <w:rFonts w:ascii="Book Antiqua" w:hAnsi="Book Antiqua" w:cs="Times New Roman"/>
          <w:sz w:val="24"/>
          <w:szCs w:val="24"/>
        </w:rPr>
        <w:t xml:space="preserve">ranged from 0% to 1.6% (median </w:t>
      </w:r>
      <w:r w:rsidR="006318C0" w:rsidRPr="00334A50">
        <w:rPr>
          <w:rFonts w:ascii="Book Antiqua" w:hAnsi="Book Antiqua" w:cs="Times New Roman"/>
          <w:sz w:val="24"/>
          <w:szCs w:val="24"/>
        </w:rPr>
        <w:t>0.</w:t>
      </w:r>
      <w:r w:rsidR="00F45D97">
        <w:rPr>
          <w:rFonts w:ascii="Book Antiqua" w:hAnsi="Book Antiqua" w:cs="Times New Roman"/>
          <w:sz w:val="24"/>
          <w:szCs w:val="24"/>
        </w:rPr>
        <w:t>61</w:t>
      </w:r>
      <w:r w:rsidR="005D3BBB" w:rsidRPr="00334A50">
        <w:rPr>
          <w:rFonts w:ascii="Book Antiqua" w:hAnsi="Book Antiqua" w:cs="Times New Roman"/>
          <w:sz w:val="24"/>
          <w:szCs w:val="24"/>
        </w:rPr>
        <w:t>%</w:t>
      </w:r>
      <w:r w:rsidR="006C7C6E" w:rsidRPr="00334A50">
        <w:rPr>
          <w:rFonts w:ascii="Book Antiqua" w:hAnsi="Book Antiqua" w:cs="Times New Roman"/>
          <w:sz w:val="24"/>
          <w:szCs w:val="24"/>
        </w:rPr>
        <w:t xml:space="preserve">; </w:t>
      </w:r>
      <w:r w:rsidR="00F45D97">
        <w:rPr>
          <w:rFonts w:ascii="Book Antiqua" w:hAnsi="Book Antiqua" w:cs="Times New Roman"/>
          <w:sz w:val="24"/>
          <w:szCs w:val="24"/>
        </w:rPr>
        <w:t>12</w:t>
      </w:r>
      <w:r w:rsidR="006C7C6E" w:rsidRPr="00334A50">
        <w:rPr>
          <w:rFonts w:ascii="Book Antiqua" w:hAnsi="Book Antiqua" w:cs="Times New Roman"/>
          <w:sz w:val="24"/>
          <w:szCs w:val="24"/>
        </w:rPr>
        <w:t xml:space="preserve"> studies</w:t>
      </w:r>
      <w:r w:rsidR="005D3BBB" w:rsidRPr="00334A50">
        <w:rPr>
          <w:rFonts w:ascii="Book Antiqua" w:hAnsi="Book Antiqua" w:cs="Times New Roman"/>
          <w:sz w:val="24"/>
          <w:szCs w:val="24"/>
        </w:rPr>
        <w:t>)</w:t>
      </w:r>
      <w:r w:rsidR="00192E69">
        <w:rPr>
          <w:rFonts w:ascii="Book Antiqua" w:hAnsi="Book Antiqua" w:cs="Times New Roman"/>
          <w:sz w:val="24"/>
          <w:szCs w:val="24"/>
        </w:rPr>
        <w:t>.</w:t>
      </w:r>
      <w:r w:rsidR="00DA4EE0">
        <w:rPr>
          <w:rFonts w:ascii="Book Antiqua" w:hAnsi="Book Antiqua" w:cs="Times New Roman"/>
          <w:sz w:val="24"/>
          <w:szCs w:val="24"/>
        </w:rPr>
        <w:t xml:space="preserve"> </w:t>
      </w:r>
      <w:r w:rsidR="00192E69">
        <w:rPr>
          <w:rFonts w:ascii="Book Antiqua" w:hAnsi="Book Antiqua" w:cs="Times New Roman"/>
          <w:sz w:val="24"/>
          <w:szCs w:val="24"/>
        </w:rPr>
        <w:t>The p</w:t>
      </w:r>
      <w:r w:rsidR="007153AC" w:rsidRPr="00334A50">
        <w:rPr>
          <w:rFonts w:ascii="Book Antiqua" w:hAnsi="Book Antiqua" w:cs="Times New Roman"/>
          <w:sz w:val="24"/>
          <w:szCs w:val="24"/>
        </w:rPr>
        <w:t xml:space="preserve">revalence of </w:t>
      </w:r>
      <w:r w:rsidR="005D3BBB" w:rsidRPr="00334A50">
        <w:rPr>
          <w:rFonts w:ascii="Book Antiqua" w:hAnsi="Book Antiqua" w:cs="Times New Roman"/>
          <w:sz w:val="24"/>
          <w:szCs w:val="24"/>
        </w:rPr>
        <w:t xml:space="preserve">depression among women with </w:t>
      </w:r>
      <w:r w:rsidR="00F45D97">
        <w:rPr>
          <w:rFonts w:ascii="Book Antiqua" w:hAnsi="Book Antiqua" w:cs="Times New Roman"/>
          <w:sz w:val="24"/>
          <w:szCs w:val="24"/>
        </w:rPr>
        <w:t>gestational diabetes</w:t>
      </w:r>
      <w:r w:rsidR="00F45D97" w:rsidRPr="00334A50">
        <w:rPr>
          <w:rFonts w:ascii="Book Antiqua" w:hAnsi="Book Antiqua" w:cs="Times New Roman"/>
          <w:sz w:val="24"/>
          <w:szCs w:val="24"/>
        </w:rPr>
        <w:t xml:space="preserve"> </w:t>
      </w:r>
      <w:r w:rsidR="005D3BBB" w:rsidRPr="00334A50">
        <w:rPr>
          <w:rFonts w:ascii="Book Antiqua" w:hAnsi="Book Antiqua" w:cs="Times New Roman"/>
          <w:sz w:val="24"/>
          <w:szCs w:val="24"/>
        </w:rPr>
        <w:t>ranged from 4.</w:t>
      </w:r>
      <w:r w:rsidR="00F45D97">
        <w:rPr>
          <w:rFonts w:ascii="Book Antiqua" w:hAnsi="Book Antiqua" w:cs="Times New Roman"/>
          <w:sz w:val="24"/>
          <w:szCs w:val="24"/>
        </w:rPr>
        <w:t>1</w:t>
      </w:r>
      <w:r w:rsidR="005D3BBB" w:rsidRPr="00334A50">
        <w:rPr>
          <w:rFonts w:ascii="Book Antiqua" w:hAnsi="Book Antiqua" w:cs="Times New Roman"/>
          <w:sz w:val="24"/>
          <w:szCs w:val="24"/>
        </w:rPr>
        <w:t xml:space="preserve">% to </w:t>
      </w:r>
      <w:r w:rsidR="00F45D97">
        <w:rPr>
          <w:rFonts w:ascii="Book Antiqua" w:hAnsi="Book Antiqua" w:cs="Times New Roman"/>
          <w:sz w:val="24"/>
          <w:szCs w:val="24"/>
        </w:rPr>
        <w:t>80</w:t>
      </w:r>
      <w:r w:rsidR="005D3BBB" w:rsidRPr="00334A50">
        <w:rPr>
          <w:rFonts w:ascii="Book Antiqua" w:hAnsi="Book Antiqua" w:cs="Times New Roman"/>
          <w:sz w:val="24"/>
          <w:szCs w:val="24"/>
        </w:rPr>
        <w:t xml:space="preserve">% (median </w:t>
      </w:r>
      <w:r w:rsidR="00F45D97">
        <w:rPr>
          <w:rFonts w:ascii="Book Antiqua" w:hAnsi="Book Antiqua" w:cs="Times New Roman"/>
          <w:sz w:val="24"/>
          <w:szCs w:val="24"/>
        </w:rPr>
        <w:t>14.7</w:t>
      </w:r>
      <w:r w:rsidR="005D3BBB" w:rsidRPr="00334A50">
        <w:rPr>
          <w:rFonts w:ascii="Book Antiqua" w:hAnsi="Book Antiqua" w:cs="Times New Roman"/>
          <w:sz w:val="24"/>
          <w:szCs w:val="24"/>
        </w:rPr>
        <w:t>%</w:t>
      </w:r>
      <w:r w:rsidR="006C7C6E" w:rsidRPr="00334A50">
        <w:rPr>
          <w:rFonts w:ascii="Book Antiqua" w:hAnsi="Book Antiqua" w:cs="Times New Roman"/>
          <w:sz w:val="24"/>
          <w:szCs w:val="24"/>
        </w:rPr>
        <w:t>; 1</w:t>
      </w:r>
      <w:r w:rsidR="00F45D97">
        <w:rPr>
          <w:rFonts w:ascii="Book Antiqua" w:hAnsi="Book Antiqua" w:cs="Times New Roman"/>
          <w:sz w:val="24"/>
          <w:szCs w:val="24"/>
        </w:rPr>
        <w:t>6</w:t>
      </w:r>
      <w:r w:rsidR="006C7C6E" w:rsidRPr="00334A50">
        <w:rPr>
          <w:rFonts w:ascii="Book Antiqua" w:hAnsi="Book Antiqua" w:cs="Times New Roman"/>
          <w:sz w:val="24"/>
          <w:szCs w:val="24"/>
        </w:rPr>
        <w:t xml:space="preserve"> studies</w:t>
      </w:r>
      <w:r w:rsidR="005D3BBB" w:rsidRPr="00334A50">
        <w:rPr>
          <w:rFonts w:ascii="Book Antiqua" w:hAnsi="Book Antiqua" w:cs="Times New Roman"/>
          <w:sz w:val="24"/>
          <w:szCs w:val="24"/>
        </w:rPr>
        <w:t>).</w:t>
      </w:r>
      <w:r w:rsidR="00DA4EE0">
        <w:rPr>
          <w:rFonts w:ascii="Book Antiqua" w:hAnsi="Book Antiqua" w:cs="Times New Roman"/>
          <w:sz w:val="24"/>
          <w:szCs w:val="24"/>
        </w:rPr>
        <w:t xml:space="preserve"> </w:t>
      </w:r>
      <w:r w:rsidR="006C7C6E" w:rsidRPr="00334A50">
        <w:rPr>
          <w:rFonts w:ascii="Book Antiqua" w:hAnsi="Book Antiqua" w:cs="Times New Roman"/>
          <w:sz w:val="24"/>
          <w:szCs w:val="24"/>
        </w:rPr>
        <w:t>Many studies examined whether DIP was a risk factor for depression or</w:t>
      </w:r>
      <w:r w:rsidR="007153AC" w:rsidRPr="00334A50">
        <w:rPr>
          <w:rFonts w:ascii="Book Antiqua" w:hAnsi="Book Antiqua" w:cs="Times New Roman"/>
          <w:sz w:val="24"/>
          <w:szCs w:val="24"/>
        </w:rPr>
        <w:t xml:space="preserve"> </w:t>
      </w:r>
      <w:r w:rsidR="006C7C6E" w:rsidRPr="00334A50">
        <w:rPr>
          <w:rFonts w:ascii="Book Antiqua" w:hAnsi="Book Antiqua" w:cs="Times New Roman"/>
          <w:sz w:val="24"/>
          <w:szCs w:val="24"/>
        </w:rPr>
        <w:t xml:space="preserve">depression was a risk factor for </w:t>
      </w:r>
      <w:r w:rsidR="005A37C0" w:rsidRPr="00334A50">
        <w:rPr>
          <w:rFonts w:ascii="Book Antiqua" w:hAnsi="Book Antiqua" w:cs="Times New Roman"/>
          <w:sz w:val="24"/>
          <w:szCs w:val="24"/>
        </w:rPr>
        <w:t>D</w:t>
      </w:r>
      <w:r w:rsidR="00F055C6" w:rsidRPr="00334A50">
        <w:rPr>
          <w:rFonts w:ascii="Book Antiqua" w:hAnsi="Book Antiqua" w:cs="Times New Roman"/>
          <w:sz w:val="24"/>
          <w:szCs w:val="24"/>
        </w:rPr>
        <w:t>IP</w:t>
      </w:r>
      <w:r w:rsidR="00C66287" w:rsidRPr="00334A50">
        <w:rPr>
          <w:rFonts w:ascii="Book Antiqua" w:hAnsi="Book Antiqua" w:cs="Times New Roman"/>
          <w:sz w:val="24"/>
          <w:szCs w:val="24"/>
        </w:rPr>
        <w:t>.</w:t>
      </w:r>
      <w:r w:rsidR="00DA4EE0">
        <w:rPr>
          <w:rFonts w:ascii="Book Antiqua" w:hAnsi="Book Antiqua" w:cs="Times New Roman"/>
          <w:sz w:val="24"/>
          <w:szCs w:val="24"/>
        </w:rPr>
        <w:t xml:space="preserve"> </w:t>
      </w:r>
      <w:r w:rsidR="00C66287" w:rsidRPr="00334A50">
        <w:rPr>
          <w:rFonts w:ascii="Book Antiqua" w:hAnsi="Book Antiqua" w:cs="Times New Roman"/>
          <w:sz w:val="24"/>
          <w:szCs w:val="24"/>
        </w:rPr>
        <w:t>H</w:t>
      </w:r>
      <w:r w:rsidR="006C7C6E" w:rsidRPr="00334A50">
        <w:rPr>
          <w:rFonts w:ascii="Book Antiqua" w:hAnsi="Book Antiqua" w:cs="Times New Roman"/>
          <w:sz w:val="24"/>
          <w:szCs w:val="24"/>
        </w:rPr>
        <w:t>owever</w:t>
      </w:r>
      <w:r w:rsidR="005D3BBB" w:rsidRPr="00334A50">
        <w:rPr>
          <w:rFonts w:ascii="Book Antiqua" w:hAnsi="Book Antiqua" w:cs="Times New Roman"/>
          <w:sz w:val="24"/>
          <w:szCs w:val="24"/>
        </w:rPr>
        <w:t xml:space="preserve">, there was no </w:t>
      </w:r>
      <w:r w:rsidR="006C7C6E" w:rsidRPr="00334A50">
        <w:rPr>
          <w:rFonts w:ascii="Book Antiqua" w:hAnsi="Book Antiqua" w:cs="Times New Roman"/>
          <w:sz w:val="24"/>
          <w:szCs w:val="24"/>
        </w:rPr>
        <w:t xml:space="preserve">clear </w:t>
      </w:r>
      <w:r w:rsidR="005D3BBB" w:rsidRPr="00334A50">
        <w:rPr>
          <w:rFonts w:ascii="Book Antiqua" w:hAnsi="Book Antiqua" w:cs="Times New Roman"/>
          <w:sz w:val="24"/>
          <w:szCs w:val="24"/>
        </w:rPr>
        <w:t>consensus</w:t>
      </w:r>
      <w:r w:rsidR="006C7C6E" w:rsidRPr="00334A50">
        <w:rPr>
          <w:rFonts w:ascii="Book Antiqua" w:hAnsi="Book Antiqua" w:cs="Times New Roman"/>
          <w:sz w:val="24"/>
          <w:szCs w:val="24"/>
        </w:rPr>
        <w:t xml:space="preserve"> for either</w:t>
      </w:r>
      <w:r w:rsidR="00E809C6" w:rsidRPr="00334A50">
        <w:rPr>
          <w:rFonts w:ascii="Book Antiqua" w:hAnsi="Book Antiqua" w:cs="Times New Roman"/>
          <w:sz w:val="24"/>
          <w:szCs w:val="24"/>
        </w:rPr>
        <w:t xml:space="preserve"> relationship</w:t>
      </w:r>
      <w:r w:rsidR="005D666E" w:rsidRPr="00334A50">
        <w:rPr>
          <w:rFonts w:ascii="Book Antiqua" w:hAnsi="Book Antiqua" w:cs="Times New Roman"/>
          <w:sz w:val="24"/>
          <w:szCs w:val="24"/>
        </w:rPr>
        <w:t>.</w:t>
      </w:r>
      <w:r w:rsidR="00DA4EE0">
        <w:rPr>
          <w:rFonts w:ascii="Book Antiqua" w:hAnsi="Book Antiqua" w:cs="Times New Roman"/>
          <w:sz w:val="24"/>
          <w:szCs w:val="24"/>
        </w:rPr>
        <w:t xml:space="preserve"> </w:t>
      </w:r>
      <w:r w:rsidR="005D3BBB" w:rsidRPr="00334A50">
        <w:rPr>
          <w:rFonts w:ascii="Book Antiqua" w:hAnsi="Book Antiqua" w:cs="Times New Roman"/>
          <w:sz w:val="24"/>
          <w:szCs w:val="24"/>
        </w:rPr>
        <w:t xml:space="preserve">Importantly, we found </w:t>
      </w:r>
      <w:r w:rsidR="00192E69">
        <w:rPr>
          <w:rFonts w:ascii="Book Antiqua" w:hAnsi="Book Antiqua" w:cs="Times New Roman"/>
          <w:sz w:val="24"/>
          <w:szCs w:val="24"/>
        </w:rPr>
        <w:t>limited</w:t>
      </w:r>
      <w:r w:rsidR="00192E69" w:rsidRPr="00334A50">
        <w:rPr>
          <w:rFonts w:ascii="Book Antiqua" w:hAnsi="Book Antiqua" w:cs="Times New Roman"/>
          <w:sz w:val="24"/>
          <w:szCs w:val="24"/>
        </w:rPr>
        <w:t xml:space="preserve"> </w:t>
      </w:r>
      <w:r w:rsidR="005D3BBB" w:rsidRPr="00334A50">
        <w:rPr>
          <w:rFonts w:ascii="Book Antiqua" w:hAnsi="Book Antiqua" w:cs="Times New Roman"/>
          <w:sz w:val="24"/>
          <w:szCs w:val="24"/>
        </w:rPr>
        <w:t xml:space="preserve">guidance on the management of women with both </w:t>
      </w:r>
      <w:r w:rsidR="000A55D4" w:rsidRPr="00334A50">
        <w:rPr>
          <w:rFonts w:ascii="Book Antiqua" w:hAnsi="Book Antiqua" w:cs="Times New Roman"/>
          <w:sz w:val="24"/>
          <w:szCs w:val="24"/>
        </w:rPr>
        <w:t>DIP</w:t>
      </w:r>
      <w:r w:rsidR="005D3BBB" w:rsidRPr="00334A50">
        <w:rPr>
          <w:rFonts w:ascii="Book Antiqua" w:hAnsi="Book Antiqua" w:cs="Times New Roman"/>
          <w:sz w:val="24"/>
          <w:szCs w:val="24"/>
        </w:rPr>
        <w:t xml:space="preserve"> and depression.</w:t>
      </w:r>
      <w:r w:rsidR="00DA4EE0">
        <w:rPr>
          <w:rFonts w:ascii="Book Antiqua" w:hAnsi="Book Antiqua" w:cs="Times New Roman"/>
          <w:sz w:val="24"/>
          <w:szCs w:val="24"/>
        </w:rPr>
        <w:t xml:space="preserve"> </w:t>
      </w:r>
    </w:p>
    <w:p w14:paraId="4B6DF3A1" w14:textId="77777777" w:rsidR="00F360C6" w:rsidRDefault="00F360C6" w:rsidP="00435D48">
      <w:pPr>
        <w:pStyle w:val="PStextX2space"/>
        <w:spacing w:line="360" w:lineRule="auto"/>
        <w:jc w:val="both"/>
        <w:rPr>
          <w:rFonts w:ascii="Book Antiqua" w:hAnsi="Book Antiqua" w:cs="Times New Roman"/>
          <w:sz w:val="24"/>
          <w:szCs w:val="24"/>
        </w:rPr>
      </w:pPr>
    </w:p>
    <w:p w14:paraId="08F26F39" w14:textId="46834292" w:rsidR="005D3BBB" w:rsidRPr="00334A50" w:rsidRDefault="00497CA4" w:rsidP="00435D48">
      <w:pPr>
        <w:pStyle w:val="PStextX2space"/>
        <w:spacing w:line="360" w:lineRule="auto"/>
        <w:jc w:val="both"/>
        <w:rPr>
          <w:rFonts w:ascii="Book Antiqua" w:hAnsi="Book Antiqua" w:cs="Times New Roman"/>
          <w:sz w:val="24"/>
          <w:szCs w:val="24"/>
        </w:rPr>
      </w:pPr>
      <w:r w:rsidRPr="00334A50">
        <w:rPr>
          <w:rFonts w:ascii="Book Antiqua" w:hAnsi="Book Antiqua" w:cs="Times New Roman"/>
          <w:b/>
          <w:sz w:val="24"/>
          <w:szCs w:val="24"/>
        </w:rPr>
        <w:t>CONCLUSION</w:t>
      </w:r>
      <w:r w:rsidRPr="000D2B27">
        <w:rPr>
          <w:rFonts w:ascii="Book Antiqua" w:hAnsi="Book Antiqua" w:cs="Times New Roman"/>
          <w:b/>
          <w:sz w:val="24"/>
          <w:szCs w:val="24"/>
        </w:rPr>
        <w:t>:</w:t>
      </w:r>
      <w:r>
        <w:rPr>
          <w:rFonts w:ascii="Book Antiqua" w:hAnsi="Book Antiqua" w:cs="Times New Roman"/>
          <w:sz w:val="24"/>
          <w:szCs w:val="24"/>
        </w:rPr>
        <w:t xml:space="preserve"> </w:t>
      </w:r>
      <w:r w:rsidR="005D3BBB" w:rsidRPr="00334A50">
        <w:rPr>
          <w:rFonts w:ascii="Book Antiqua" w:hAnsi="Book Antiqua" w:cs="Times New Roman"/>
          <w:sz w:val="24"/>
          <w:szCs w:val="24"/>
        </w:rPr>
        <w:t xml:space="preserve">Given the increasing prevalence of diabetes and depression, </w:t>
      </w:r>
      <w:r w:rsidR="005F0F9B" w:rsidRPr="00334A50">
        <w:rPr>
          <w:rFonts w:ascii="Book Antiqua" w:hAnsi="Book Antiqua" w:cs="Times New Roman"/>
          <w:sz w:val="24"/>
          <w:szCs w:val="24"/>
        </w:rPr>
        <w:t>high-quality</w:t>
      </w:r>
      <w:r w:rsidR="00E42043" w:rsidRPr="00334A50">
        <w:rPr>
          <w:rFonts w:ascii="Book Antiqua" w:hAnsi="Book Antiqua" w:cs="Times New Roman"/>
          <w:sz w:val="24"/>
          <w:szCs w:val="24"/>
        </w:rPr>
        <w:t xml:space="preserve"> research and </w:t>
      </w:r>
      <w:r w:rsidR="005D3BBB" w:rsidRPr="00334A50">
        <w:rPr>
          <w:rFonts w:ascii="Book Antiqua" w:hAnsi="Book Antiqua" w:cs="Times New Roman"/>
          <w:sz w:val="24"/>
          <w:szCs w:val="24"/>
        </w:rPr>
        <w:t xml:space="preserve">specific guidance for </w:t>
      </w:r>
      <w:r w:rsidR="00E42043" w:rsidRPr="00334A50">
        <w:rPr>
          <w:rFonts w:ascii="Book Antiqua" w:hAnsi="Book Antiqua" w:cs="Times New Roman"/>
          <w:sz w:val="24"/>
          <w:szCs w:val="24"/>
        </w:rPr>
        <w:t>management</w:t>
      </w:r>
      <w:r w:rsidR="005D3BBB" w:rsidRPr="00334A50">
        <w:rPr>
          <w:rFonts w:ascii="Book Antiqua" w:hAnsi="Book Antiqua" w:cs="Times New Roman"/>
          <w:sz w:val="24"/>
          <w:szCs w:val="24"/>
        </w:rPr>
        <w:t xml:space="preserve"> of pregnant women with both conditions </w:t>
      </w:r>
      <w:r w:rsidR="005F0F9B" w:rsidRPr="00334A50">
        <w:rPr>
          <w:rFonts w:ascii="Book Antiqua" w:hAnsi="Book Antiqua" w:cs="Times New Roman"/>
          <w:sz w:val="24"/>
          <w:szCs w:val="24"/>
        </w:rPr>
        <w:t xml:space="preserve">are </w:t>
      </w:r>
      <w:r w:rsidR="005D3BBB" w:rsidRPr="00334A50">
        <w:rPr>
          <w:rFonts w:ascii="Book Antiqua" w:hAnsi="Book Antiqua" w:cs="Times New Roman"/>
          <w:sz w:val="24"/>
          <w:szCs w:val="24"/>
        </w:rPr>
        <w:t>warranted.</w:t>
      </w:r>
      <w:r w:rsidR="00DA4EE0">
        <w:rPr>
          <w:rFonts w:ascii="Book Antiqua" w:hAnsi="Book Antiqua" w:cs="Times New Roman"/>
          <w:sz w:val="24"/>
          <w:szCs w:val="24"/>
        </w:rPr>
        <w:t xml:space="preserve"> </w:t>
      </w:r>
    </w:p>
    <w:p w14:paraId="757FC0DC" w14:textId="77777777" w:rsidR="00497CA4" w:rsidRDefault="00497CA4" w:rsidP="00435D48">
      <w:pPr>
        <w:keepNext/>
        <w:spacing w:line="360" w:lineRule="auto"/>
        <w:jc w:val="both"/>
        <w:rPr>
          <w:rStyle w:val="PSHead1Char"/>
          <w:rFonts w:ascii="Book Antiqua" w:hAnsi="Book Antiqua" w:cs="Times New Roman"/>
          <w:sz w:val="24"/>
          <w:szCs w:val="24"/>
        </w:rPr>
      </w:pPr>
    </w:p>
    <w:p w14:paraId="2EFA7086" w14:textId="0D916DEE" w:rsidR="000C484F" w:rsidRPr="00AA114D" w:rsidRDefault="00C424DA" w:rsidP="00435D48">
      <w:pPr>
        <w:keepNext/>
        <w:spacing w:line="360" w:lineRule="auto"/>
        <w:jc w:val="both"/>
        <w:rPr>
          <w:rFonts w:ascii="Book Antiqua" w:hAnsi="Book Antiqua"/>
          <w:lang w:val="en-US"/>
        </w:rPr>
      </w:pPr>
      <w:r w:rsidRPr="00F360C6">
        <w:rPr>
          <w:rStyle w:val="PSHead1Char"/>
          <w:rFonts w:ascii="Book Antiqua" w:hAnsi="Book Antiqua" w:cs="Times New Roman"/>
          <w:caps w:val="0"/>
          <w:sz w:val="24"/>
          <w:szCs w:val="24"/>
        </w:rPr>
        <w:t>K</w:t>
      </w:r>
      <w:r w:rsidR="00F360C6">
        <w:rPr>
          <w:rStyle w:val="PSHead1Char"/>
          <w:rFonts w:ascii="Book Antiqua" w:hAnsi="Book Antiqua" w:cs="Times New Roman"/>
          <w:caps w:val="0"/>
          <w:sz w:val="24"/>
          <w:szCs w:val="24"/>
        </w:rPr>
        <w:t>ey words</w:t>
      </w:r>
      <w:r w:rsidR="00DA4EE0">
        <w:rPr>
          <w:rStyle w:val="PSHead1Char"/>
          <w:rFonts w:ascii="Book Antiqua" w:eastAsia="宋体" w:hAnsi="Book Antiqua" w:cs="Times New Roman" w:hint="eastAsia"/>
          <w:caps w:val="0"/>
          <w:sz w:val="24"/>
          <w:szCs w:val="24"/>
          <w:lang w:eastAsia="zh-CN"/>
        </w:rPr>
        <w:t xml:space="preserve">: </w:t>
      </w:r>
      <w:r w:rsidR="00F15964" w:rsidRPr="00AA114D">
        <w:rPr>
          <w:rFonts w:ascii="Book Antiqua" w:hAnsi="Book Antiqua"/>
          <w:lang w:val="en-US"/>
        </w:rPr>
        <w:t>Depression; Postpartum</w:t>
      </w:r>
      <w:r w:rsidR="00DA4EE0" w:rsidRPr="00DA4EE0">
        <w:rPr>
          <w:rFonts w:ascii="Book Antiqua" w:hAnsi="Book Antiqua"/>
          <w:lang w:val="en-US"/>
        </w:rPr>
        <w:t xml:space="preserve"> </w:t>
      </w:r>
      <w:r w:rsidR="00DA4EE0" w:rsidRPr="00AA114D">
        <w:rPr>
          <w:rFonts w:ascii="Book Antiqua" w:hAnsi="Book Antiqua"/>
          <w:lang w:val="en-US"/>
        </w:rPr>
        <w:t>depression</w:t>
      </w:r>
      <w:r w:rsidR="00F15964" w:rsidRPr="00AA114D">
        <w:rPr>
          <w:rFonts w:ascii="Book Antiqua" w:hAnsi="Book Antiqua"/>
          <w:lang w:val="en-US"/>
        </w:rPr>
        <w:t xml:space="preserve">; </w:t>
      </w:r>
      <w:r w:rsidR="009D3FCB" w:rsidRPr="00AA114D">
        <w:rPr>
          <w:rFonts w:ascii="Book Antiqua" w:hAnsi="Book Antiqua"/>
          <w:lang w:val="en-US"/>
        </w:rPr>
        <w:t xml:space="preserve">Depressive Disorder; </w:t>
      </w:r>
      <w:r w:rsidR="00F15964" w:rsidRPr="00AA114D">
        <w:rPr>
          <w:rFonts w:ascii="Book Antiqua" w:hAnsi="Book Antiqua"/>
          <w:lang w:val="en-US"/>
        </w:rPr>
        <w:t>Diabetes</w:t>
      </w:r>
      <w:r w:rsidR="00DA4EE0">
        <w:rPr>
          <w:rFonts w:ascii="Book Antiqua" w:hAnsi="Book Antiqua" w:hint="eastAsia"/>
          <w:lang w:val="en-US" w:eastAsia="zh-CN"/>
        </w:rPr>
        <w:t>;</w:t>
      </w:r>
      <w:r w:rsidR="00F15964" w:rsidRPr="00AA114D">
        <w:rPr>
          <w:rFonts w:ascii="Book Antiqua" w:hAnsi="Book Antiqua"/>
          <w:lang w:val="en-US"/>
        </w:rPr>
        <w:t xml:space="preserve"> Gestational; Diabetes </w:t>
      </w:r>
      <w:r w:rsidR="00DA4EE0" w:rsidRPr="00AA114D">
        <w:rPr>
          <w:rFonts w:ascii="Book Antiqua" w:hAnsi="Book Antiqua"/>
          <w:lang w:val="en-US"/>
        </w:rPr>
        <w:t>m</w:t>
      </w:r>
      <w:r w:rsidR="00F15964" w:rsidRPr="00AA114D">
        <w:rPr>
          <w:rFonts w:ascii="Book Antiqua" w:hAnsi="Book Antiqua"/>
          <w:lang w:val="en-US"/>
        </w:rPr>
        <w:t xml:space="preserve">ellitus; </w:t>
      </w:r>
      <w:r w:rsidR="009D3FCB" w:rsidRPr="00AA114D">
        <w:rPr>
          <w:rFonts w:ascii="Book Antiqua" w:hAnsi="Book Antiqua"/>
          <w:lang w:val="en-US"/>
        </w:rPr>
        <w:t xml:space="preserve">Perinatal </w:t>
      </w:r>
      <w:r w:rsidR="00DA4EE0" w:rsidRPr="00AA114D">
        <w:rPr>
          <w:rFonts w:ascii="Book Antiqua" w:hAnsi="Book Antiqua"/>
          <w:lang w:val="en-US"/>
        </w:rPr>
        <w:t>c</w:t>
      </w:r>
      <w:r w:rsidR="009D3FCB" w:rsidRPr="00AA114D">
        <w:rPr>
          <w:rFonts w:ascii="Book Antiqua" w:hAnsi="Book Antiqua"/>
          <w:lang w:val="en-US"/>
        </w:rPr>
        <w:t xml:space="preserve">are; Postnatal </w:t>
      </w:r>
      <w:r w:rsidR="00DA4EE0" w:rsidRPr="00AA114D">
        <w:rPr>
          <w:rFonts w:ascii="Book Antiqua" w:hAnsi="Book Antiqua"/>
          <w:lang w:val="en-US"/>
        </w:rPr>
        <w:t>c</w:t>
      </w:r>
      <w:r w:rsidR="009D3FCB" w:rsidRPr="00AA114D">
        <w:rPr>
          <w:rFonts w:ascii="Book Antiqua" w:hAnsi="Book Antiqua"/>
          <w:lang w:val="en-US"/>
        </w:rPr>
        <w:t xml:space="preserve">are; </w:t>
      </w:r>
      <w:r w:rsidR="00F15964" w:rsidRPr="00AA114D">
        <w:rPr>
          <w:rFonts w:ascii="Book Antiqua" w:hAnsi="Book Antiqua"/>
          <w:lang w:val="en-US"/>
        </w:rPr>
        <w:t>Pregnancy</w:t>
      </w:r>
    </w:p>
    <w:p w14:paraId="421FF761" w14:textId="77777777" w:rsidR="00974EF5" w:rsidRDefault="00974EF5" w:rsidP="00435D48">
      <w:pPr>
        <w:pStyle w:val="PStextX2space"/>
        <w:spacing w:line="360" w:lineRule="auto"/>
        <w:jc w:val="both"/>
        <w:rPr>
          <w:rFonts w:ascii="Book Antiqua" w:hAnsi="Book Antiqua" w:cs="Times New Roman"/>
          <w:lang w:val="en-US"/>
        </w:rPr>
      </w:pPr>
    </w:p>
    <w:p w14:paraId="7B48F748" w14:textId="15EA7684" w:rsidR="00AE0673" w:rsidRPr="00AE0673" w:rsidRDefault="00AE0673" w:rsidP="00435D48">
      <w:pPr>
        <w:autoSpaceDE w:val="0"/>
        <w:autoSpaceDN w:val="0"/>
        <w:adjustRightInd w:val="0"/>
        <w:spacing w:line="360" w:lineRule="auto"/>
        <w:jc w:val="both"/>
        <w:rPr>
          <w:rFonts w:ascii="Book Antiqua" w:hAnsi="Book Antiqua" w:cs="BookAntiqua"/>
          <w:lang w:val="en-US" w:eastAsia="en-US"/>
        </w:rPr>
      </w:pPr>
      <w:proofErr w:type="gramStart"/>
      <w:r w:rsidRPr="00AE0673">
        <w:rPr>
          <w:rFonts w:ascii="Book Antiqua" w:hAnsi="Book Antiqua" w:cs="BookAntiqua-Bold"/>
          <w:b/>
          <w:bCs/>
          <w:lang w:val="en-US" w:eastAsia="en-US"/>
        </w:rPr>
        <w:lastRenderedPageBreak/>
        <w:t>©The Author(s) 201</w:t>
      </w:r>
      <w:r>
        <w:rPr>
          <w:rFonts w:ascii="Book Antiqua" w:hAnsi="Book Antiqua" w:cs="BookAntiqua-Bold"/>
          <w:b/>
          <w:bCs/>
          <w:lang w:val="en-US" w:eastAsia="en-US"/>
        </w:rPr>
        <w:t>6</w:t>
      </w:r>
      <w:r w:rsidRPr="00AE0673">
        <w:rPr>
          <w:rFonts w:ascii="Book Antiqua" w:hAnsi="Book Antiqua" w:cs="BookAntiqua-Bold"/>
          <w:b/>
          <w:bCs/>
          <w:lang w:val="en-US" w:eastAsia="en-US"/>
        </w:rPr>
        <w:t>.</w:t>
      </w:r>
      <w:proofErr w:type="gramEnd"/>
      <w:r w:rsidRPr="00AE0673">
        <w:rPr>
          <w:rFonts w:ascii="Book Antiqua" w:hAnsi="Book Antiqua" w:cs="BookAntiqua-Bold"/>
          <w:b/>
          <w:bCs/>
          <w:lang w:val="en-US" w:eastAsia="en-US"/>
        </w:rPr>
        <w:t xml:space="preserve"> </w:t>
      </w:r>
      <w:r w:rsidRPr="00AE0673">
        <w:rPr>
          <w:rFonts w:ascii="Book Antiqua" w:hAnsi="Book Antiqua" w:cs="BookAntiqua"/>
          <w:lang w:val="en-US" w:eastAsia="en-US"/>
        </w:rPr>
        <w:t xml:space="preserve">Published by </w:t>
      </w:r>
      <w:proofErr w:type="spellStart"/>
      <w:r w:rsidRPr="00AE0673">
        <w:rPr>
          <w:rFonts w:ascii="Book Antiqua" w:hAnsi="Book Antiqua" w:cs="BookAntiqua"/>
          <w:lang w:val="en-US" w:eastAsia="en-US"/>
        </w:rPr>
        <w:t>Baishideng</w:t>
      </w:r>
      <w:proofErr w:type="spellEnd"/>
      <w:r w:rsidRPr="00AE0673">
        <w:rPr>
          <w:rFonts w:ascii="Book Antiqua" w:hAnsi="Book Antiqua" w:cs="BookAntiqua"/>
          <w:lang w:val="en-US" w:eastAsia="en-US"/>
        </w:rPr>
        <w:t xml:space="preserve"> Publishing Group Inc. All rights</w:t>
      </w:r>
      <w:r>
        <w:rPr>
          <w:rFonts w:ascii="Book Antiqua" w:hAnsi="Book Antiqua" w:cs="BookAntiqua"/>
          <w:lang w:val="en-US" w:eastAsia="en-US"/>
        </w:rPr>
        <w:t xml:space="preserve"> </w:t>
      </w:r>
      <w:r w:rsidRPr="00AE0673">
        <w:rPr>
          <w:rFonts w:ascii="Book Antiqua" w:hAnsi="Book Antiqua" w:cs="BookAntiqua"/>
          <w:lang w:val="en-US" w:eastAsia="en-US"/>
        </w:rPr>
        <w:t>reserved.</w:t>
      </w:r>
    </w:p>
    <w:p w14:paraId="39437D58" w14:textId="77777777" w:rsidR="00AE0673" w:rsidRDefault="00AE0673" w:rsidP="00435D48">
      <w:pPr>
        <w:pStyle w:val="PStextX2space"/>
        <w:spacing w:line="360" w:lineRule="auto"/>
        <w:jc w:val="both"/>
        <w:rPr>
          <w:rFonts w:ascii="Book Antiqua" w:hAnsi="Book Antiqua" w:cs="Times New Roman"/>
          <w:lang w:val="en-US"/>
        </w:rPr>
      </w:pPr>
    </w:p>
    <w:p w14:paraId="384BE1D7" w14:textId="011E4807" w:rsidR="00974EF5" w:rsidRDefault="00974EF5" w:rsidP="00435D48">
      <w:pPr>
        <w:pStyle w:val="PStextX2space"/>
        <w:keepNext/>
        <w:spacing w:line="360" w:lineRule="auto"/>
        <w:jc w:val="both"/>
        <w:rPr>
          <w:rFonts w:ascii="Book Antiqua" w:hAnsi="Book Antiqua" w:cs="Times New Roman"/>
          <w:sz w:val="24"/>
          <w:szCs w:val="24"/>
        </w:rPr>
      </w:pPr>
      <w:r w:rsidRPr="00AE0673">
        <w:rPr>
          <w:rFonts w:ascii="Book Antiqua" w:hAnsi="Book Antiqua" w:cs="Times New Roman"/>
          <w:b/>
          <w:sz w:val="24"/>
          <w:lang w:val="en-US"/>
        </w:rPr>
        <w:t>C</w:t>
      </w:r>
      <w:r w:rsidR="00F360C6" w:rsidRPr="00AE0673">
        <w:rPr>
          <w:rFonts w:ascii="Book Antiqua" w:hAnsi="Book Antiqua" w:cs="Times New Roman"/>
          <w:b/>
          <w:sz w:val="24"/>
          <w:lang w:val="en-US"/>
        </w:rPr>
        <w:t>ore tip</w:t>
      </w:r>
      <w:r w:rsidR="00DA4EE0">
        <w:rPr>
          <w:rFonts w:ascii="Book Antiqua" w:hAnsi="Book Antiqua" w:cs="Times New Roman" w:hint="eastAsia"/>
          <w:b/>
          <w:sz w:val="24"/>
          <w:lang w:val="en-US" w:eastAsia="zh-CN"/>
        </w:rPr>
        <w:t xml:space="preserve">: </w:t>
      </w:r>
      <w:r>
        <w:rPr>
          <w:rFonts w:ascii="Book Antiqua" w:hAnsi="Book Antiqua" w:cs="Times New Roman"/>
          <w:sz w:val="24"/>
          <w:szCs w:val="24"/>
          <w:lang w:val="en-US"/>
        </w:rPr>
        <w:t>Depression in women with diabetes in pregnancy (DIP) may be increasingly common.</w:t>
      </w:r>
      <w:r w:rsidR="00DA4EE0">
        <w:rPr>
          <w:rFonts w:ascii="Book Antiqua" w:hAnsi="Book Antiqua" w:cs="Times New Roman"/>
          <w:sz w:val="24"/>
          <w:szCs w:val="24"/>
          <w:lang w:val="en-US"/>
        </w:rPr>
        <w:t xml:space="preserve"> </w:t>
      </w:r>
      <w:r>
        <w:rPr>
          <w:rFonts w:ascii="Book Antiqua" w:hAnsi="Book Antiqua" w:cs="Times New Roman"/>
          <w:sz w:val="24"/>
          <w:szCs w:val="24"/>
          <w:lang w:val="en-US"/>
        </w:rPr>
        <w:t>We identified 48 studies of depression and DIP, of variable and often poor quality.</w:t>
      </w:r>
      <w:r w:rsidR="00DA4EE0">
        <w:rPr>
          <w:rFonts w:ascii="Book Antiqua" w:hAnsi="Book Antiqua" w:cs="Times New Roman"/>
          <w:sz w:val="24"/>
          <w:szCs w:val="24"/>
          <w:lang w:val="en-US"/>
        </w:rPr>
        <w:t xml:space="preserve"> </w:t>
      </w:r>
      <w:r>
        <w:rPr>
          <w:rFonts w:ascii="Book Antiqua" w:hAnsi="Book Antiqua" w:cs="Times New Roman"/>
          <w:sz w:val="24"/>
          <w:szCs w:val="24"/>
          <w:lang w:val="en-US"/>
        </w:rPr>
        <w:t>The prevalence of concurrent DIP and depression ranged from 0% to 1.6% (median 0.61%; 12 studies).</w:t>
      </w:r>
      <w:r w:rsidR="00DA4EE0">
        <w:rPr>
          <w:rFonts w:ascii="Book Antiqua" w:hAnsi="Book Antiqua" w:cs="Times New Roman"/>
          <w:sz w:val="24"/>
          <w:szCs w:val="24"/>
          <w:lang w:val="en-US"/>
        </w:rPr>
        <w:t xml:space="preserve"> </w:t>
      </w:r>
      <w:r>
        <w:rPr>
          <w:rFonts w:ascii="Book Antiqua" w:hAnsi="Book Antiqua" w:cs="Times New Roman"/>
          <w:sz w:val="24"/>
          <w:szCs w:val="24"/>
          <w:lang w:val="en-US"/>
        </w:rPr>
        <w:t xml:space="preserve">Among women with gestational diabetes, the prevalence of depression </w:t>
      </w:r>
      <w:r w:rsidRPr="00334A50">
        <w:rPr>
          <w:rFonts w:ascii="Book Antiqua" w:hAnsi="Book Antiqua" w:cs="Times New Roman"/>
          <w:sz w:val="24"/>
          <w:szCs w:val="24"/>
        </w:rPr>
        <w:t>ranged from 4.</w:t>
      </w:r>
      <w:r>
        <w:rPr>
          <w:rFonts w:ascii="Book Antiqua" w:hAnsi="Book Antiqua" w:cs="Times New Roman"/>
          <w:sz w:val="24"/>
          <w:szCs w:val="24"/>
        </w:rPr>
        <w:t>1</w:t>
      </w:r>
      <w:r w:rsidRPr="00334A50">
        <w:rPr>
          <w:rFonts w:ascii="Book Antiqua" w:hAnsi="Book Antiqua" w:cs="Times New Roman"/>
          <w:sz w:val="24"/>
          <w:szCs w:val="24"/>
        </w:rPr>
        <w:t xml:space="preserve">% to </w:t>
      </w:r>
      <w:r>
        <w:rPr>
          <w:rFonts w:ascii="Book Antiqua" w:hAnsi="Book Antiqua" w:cs="Times New Roman"/>
          <w:sz w:val="24"/>
          <w:szCs w:val="24"/>
        </w:rPr>
        <w:t>80</w:t>
      </w:r>
      <w:r w:rsidRPr="00334A50">
        <w:rPr>
          <w:rFonts w:ascii="Book Antiqua" w:hAnsi="Book Antiqua" w:cs="Times New Roman"/>
          <w:sz w:val="24"/>
          <w:szCs w:val="24"/>
        </w:rPr>
        <w:t xml:space="preserve">% (median </w:t>
      </w:r>
      <w:r>
        <w:rPr>
          <w:rFonts w:ascii="Book Antiqua" w:hAnsi="Book Antiqua" w:cs="Times New Roman"/>
          <w:sz w:val="24"/>
          <w:szCs w:val="24"/>
        </w:rPr>
        <w:t>14.7</w:t>
      </w:r>
      <w:r w:rsidRPr="00334A50">
        <w:rPr>
          <w:rFonts w:ascii="Book Antiqua" w:hAnsi="Book Antiqua" w:cs="Times New Roman"/>
          <w:sz w:val="24"/>
          <w:szCs w:val="24"/>
        </w:rPr>
        <w:t>%; 1</w:t>
      </w:r>
      <w:r>
        <w:rPr>
          <w:rFonts w:ascii="Book Antiqua" w:hAnsi="Book Antiqua" w:cs="Times New Roman"/>
          <w:sz w:val="24"/>
          <w:szCs w:val="24"/>
        </w:rPr>
        <w:t>6</w:t>
      </w:r>
      <w:r w:rsidRPr="00334A50">
        <w:rPr>
          <w:rFonts w:ascii="Book Antiqua" w:hAnsi="Book Antiqua" w:cs="Times New Roman"/>
          <w:sz w:val="24"/>
          <w:szCs w:val="24"/>
        </w:rPr>
        <w:t xml:space="preserve"> studies).</w:t>
      </w:r>
      <w:r w:rsidR="00DA4EE0">
        <w:rPr>
          <w:rFonts w:ascii="Book Antiqua" w:hAnsi="Book Antiqua" w:cs="Times New Roman"/>
          <w:sz w:val="24"/>
          <w:szCs w:val="24"/>
        </w:rPr>
        <w:t xml:space="preserve"> </w:t>
      </w:r>
      <w:r>
        <w:rPr>
          <w:rFonts w:ascii="Book Antiqua" w:hAnsi="Book Antiqua" w:cs="Times New Roman"/>
          <w:sz w:val="24"/>
          <w:szCs w:val="24"/>
        </w:rPr>
        <w:t>There was no clear consensus on whether DIP was a risk factor for depression.</w:t>
      </w:r>
      <w:r w:rsidR="00DA4EE0">
        <w:rPr>
          <w:rFonts w:ascii="Book Antiqua" w:hAnsi="Book Antiqua" w:cs="Times New Roman"/>
          <w:sz w:val="24"/>
          <w:szCs w:val="24"/>
        </w:rPr>
        <w:t xml:space="preserve"> </w:t>
      </w:r>
      <w:r w:rsidRPr="00974EF5">
        <w:rPr>
          <w:rFonts w:ascii="Book Antiqua" w:hAnsi="Book Antiqua" w:cs="Times New Roman"/>
          <w:sz w:val="24"/>
          <w:szCs w:val="24"/>
        </w:rPr>
        <w:t>Given the increasing prevalence of diabetes and depression, high-quality research and specific guidance for management of pregnant women with both conditions are warranted.</w:t>
      </w:r>
    </w:p>
    <w:p w14:paraId="044D5B0B" w14:textId="77777777" w:rsidR="00783891" w:rsidRDefault="00783891" w:rsidP="00435D48">
      <w:pPr>
        <w:pStyle w:val="PStextX2space"/>
        <w:spacing w:line="360" w:lineRule="auto"/>
        <w:jc w:val="both"/>
        <w:rPr>
          <w:rFonts w:ascii="Book Antiqua" w:hAnsi="Book Antiqua" w:cs="Times New Roman"/>
          <w:sz w:val="24"/>
          <w:szCs w:val="24"/>
          <w:lang w:eastAsia="zh-CN"/>
        </w:rPr>
      </w:pPr>
    </w:p>
    <w:p w14:paraId="601FA03A" w14:textId="77777777" w:rsidR="00DA4EE0" w:rsidRPr="00DA4EE0" w:rsidRDefault="00783891" w:rsidP="00435D48">
      <w:pPr>
        <w:pStyle w:val="ListParagraph"/>
        <w:spacing w:line="360" w:lineRule="auto"/>
        <w:ind w:left="0"/>
        <w:jc w:val="both"/>
        <w:rPr>
          <w:rFonts w:ascii="Book Antiqua" w:hAnsi="Book Antiqua" w:cs="Arial"/>
          <w:i/>
          <w:color w:val="000000"/>
        </w:rPr>
      </w:pPr>
      <w:r w:rsidRPr="00DA4EE0">
        <w:rPr>
          <w:rFonts w:ascii="Book Antiqua" w:hAnsi="Book Antiqua"/>
        </w:rPr>
        <w:t>Ross G</w:t>
      </w:r>
      <w:r w:rsidR="002365F8" w:rsidRPr="00DA4EE0">
        <w:rPr>
          <w:rFonts w:ascii="Book Antiqua" w:hAnsi="Book Antiqua"/>
        </w:rPr>
        <w:t>P</w:t>
      </w:r>
      <w:r w:rsidRPr="00DA4EE0">
        <w:rPr>
          <w:rFonts w:ascii="Book Antiqua" w:hAnsi="Book Antiqua"/>
        </w:rPr>
        <w:t xml:space="preserve">, </w:t>
      </w:r>
      <w:proofErr w:type="spellStart"/>
      <w:r w:rsidRPr="00DA4EE0">
        <w:rPr>
          <w:rFonts w:ascii="Book Antiqua" w:hAnsi="Book Antiqua"/>
        </w:rPr>
        <w:t>Falhammar</w:t>
      </w:r>
      <w:proofErr w:type="spellEnd"/>
      <w:r w:rsidRPr="00DA4EE0">
        <w:rPr>
          <w:rFonts w:ascii="Book Antiqua" w:hAnsi="Book Antiqua"/>
        </w:rPr>
        <w:t xml:space="preserve"> H, Chen R, Barraclough H, </w:t>
      </w:r>
      <w:proofErr w:type="spellStart"/>
      <w:r w:rsidRPr="00DA4EE0">
        <w:rPr>
          <w:rFonts w:ascii="Book Antiqua" w:hAnsi="Book Antiqua"/>
        </w:rPr>
        <w:t>Kleivenes</w:t>
      </w:r>
      <w:proofErr w:type="spellEnd"/>
      <w:r w:rsidRPr="00DA4EE0">
        <w:rPr>
          <w:rFonts w:ascii="Book Antiqua" w:hAnsi="Book Antiqua"/>
        </w:rPr>
        <w:t xml:space="preserve"> O, </w:t>
      </w:r>
      <w:proofErr w:type="spellStart"/>
      <w:r w:rsidRPr="00DA4EE0">
        <w:rPr>
          <w:rFonts w:ascii="Book Antiqua" w:hAnsi="Book Antiqua"/>
        </w:rPr>
        <w:t>Gallen</w:t>
      </w:r>
      <w:proofErr w:type="spellEnd"/>
      <w:r w:rsidRPr="00DA4EE0">
        <w:rPr>
          <w:rFonts w:ascii="Book Antiqua" w:hAnsi="Book Antiqua"/>
        </w:rPr>
        <w:t xml:space="preserve"> I. </w:t>
      </w:r>
      <w:r w:rsidR="00DA4EE0" w:rsidRPr="00DA4EE0">
        <w:rPr>
          <w:rFonts w:ascii="Book Antiqua" w:hAnsi="Book Antiqua"/>
        </w:rPr>
        <w:t>R</w:t>
      </w:r>
      <w:r w:rsidRPr="00DA4EE0">
        <w:rPr>
          <w:rFonts w:ascii="Book Antiqua" w:hAnsi="Book Antiqua"/>
        </w:rPr>
        <w:t xml:space="preserve">elationship between depression and diabetes in pregnancy: </w:t>
      </w:r>
      <w:r w:rsidR="00DA4EE0" w:rsidRPr="00DA4EE0">
        <w:rPr>
          <w:rFonts w:ascii="Book Antiqua" w:hAnsi="Book Antiqua"/>
        </w:rPr>
        <w:t>A</w:t>
      </w:r>
      <w:r w:rsidRPr="00DA4EE0">
        <w:rPr>
          <w:rFonts w:ascii="Book Antiqua" w:hAnsi="Book Antiqua"/>
        </w:rPr>
        <w:t xml:space="preserve"> systematic review.</w:t>
      </w:r>
      <w:r w:rsidR="00DA4EE0" w:rsidRPr="00DA4EE0">
        <w:rPr>
          <w:rFonts w:ascii="Book Antiqua" w:hAnsi="Book Antiqua"/>
          <w:lang w:eastAsia="zh-CN"/>
        </w:rPr>
        <w:t xml:space="preserve"> </w:t>
      </w:r>
      <w:bookmarkStart w:id="20" w:name="OLE_LINK81"/>
      <w:bookmarkStart w:id="21" w:name="OLE_LINK82"/>
      <w:r w:rsidR="00DA4EE0" w:rsidRPr="00DA4EE0">
        <w:rPr>
          <w:rFonts w:ascii="Book Antiqua" w:hAnsi="Book Antiqua" w:cs="Arial"/>
          <w:i/>
          <w:color w:val="000000"/>
        </w:rPr>
        <w:t>World J Diabetes</w:t>
      </w:r>
      <w:r w:rsidR="00DA4EE0" w:rsidRPr="00DA4EE0">
        <w:rPr>
          <w:rFonts w:ascii="Book Antiqua" w:hAnsi="Book Antiqua" w:cs="Arial"/>
          <w:i/>
          <w:iCs/>
          <w:color w:val="000000"/>
        </w:rPr>
        <w:t xml:space="preserve"> </w:t>
      </w:r>
      <w:r w:rsidR="00DA4EE0" w:rsidRPr="00DA4EE0">
        <w:rPr>
          <w:rFonts w:ascii="Book Antiqua" w:hAnsi="Book Antiqua"/>
        </w:rPr>
        <w:t xml:space="preserve">2016; </w:t>
      </w:r>
      <w:proofErr w:type="gramStart"/>
      <w:r w:rsidR="00DA4EE0" w:rsidRPr="00DA4EE0">
        <w:rPr>
          <w:rFonts w:ascii="Book Antiqua" w:hAnsi="Book Antiqua"/>
        </w:rPr>
        <w:t>In</w:t>
      </w:r>
      <w:proofErr w:type="gramEnd"/>
      <w:r w:rsidR="00DA4EE0" w:rsidRPr="00DA4EE0">
        <w:rPr>
          <w:rFonts w:ascii="Book Antiqua" w:hAnsi="Book Antiqua"/>
        </w:rPr>
        <w:t xml:space="preserve"> press</w:t>
      </w:r>
    </w:p>
    <w:bookmarkEnd w:id="20"/>
    <w:bookmarkEnd w:id="21"/>
    <w:p w14:paraId="26AA63C1" w14:textId="2C735088" w:rsidR="00783891" w:rsidRPr="00334A50" w:rsidRDefault="00783891" w:rsidP="00435D48">
      <w:pPr>
        <w:pStyle w:val="PStextX2space"/>
        <w:spacing w:line="360" w:lineRule="auto"/>
        <w:jc w:val="both"/>
        <w:rPr>
          <w:rFonts w:ascii="Book Antiqua" w:hAnsi="Book Antiqua" w:cs="Times New Roman"/>
          <w:sz w:val="24"/>
          <w:szCs w:val="24"/>
          <w:lang w:val="en-US" w:eastAsia="zh-CN"/>
        </w:rPr>
      </w:pPr>
    </w:p>
    <w:p w14:paraId="536855D8" w14:textId="452773BC" w:rsidR="00BF67E3" w:rsidRPr="000366A6" w:rsidRDefault="005352E4" w:rsidP="00435D48">
      <w:pPr>
        <w:pStyle w:val="PStextX2space"/>
        <w:spacing w:line="360" w:lineRule="auto"/>
        <w:jc w:val="both"/>
        <w:rPr>
          <w:rFonts w:ascii="Book Antiqua" w:hAnsi="Book Antiqua" w:cs="Times New Roman"/>
          <w:sz w:val="24"/>
          <w:szCs w:val="24"/>
          <w:lang w:val="en-US" w:eastAsia="zh-CN"/>
        </w:rPr>
      </w:pPr>
      <w:r w:rsidRPr="00334A50">
        <w:rPr>
          <w:rFonts w:ascii="Book Antiqua" w:hAnsi="Book Antiqua" w:cs="Times New Roman"/>
          <w:sz w:val="24"/>
          <w:szCs w:val="24"/>
        </w:rPr>
        <w:br w:type="page"/>
      </w:r>
      <w:r w:rsidR="00BF67E3" w:rsidRPr="00334A50">
        <w:rPr>
          <w:rStyle w:val="PSHeading1Char"/>
          <w:rFonts w:ascii="Book Antiqua" w:hAnsi="Book Antiqua" w:cs="Times New Roman"/>
          <w:sz w:val="24"/>
          <w:szCs w:val="24"/>
        </w:rPr>
        <w:lastRenderedPageBreak/>
        <w:t>INTRODUCTION</w:t>
      </w:r>
    </w:p>
    <w:p w14:paraId="4770F46F" w14:textId="364A3C04" w:rsidR="00204277" w:rsidRPr="00334A50" w:rsidRDefault="00CD4ACE" w:rsidP="00435D48">
      <w:pPr>
        <w:pStyle w:val="PStext"/>
        <w:spacing w:line="360" w:lineRule="auto"/>
        <w:jc w:val="both"/>
        <w:rPr>
          <w:rFonts w:ascii="Book Antiqua" w:hAnsi="Book Antiqua" w:cs="Times New Roman"/>
          <w:sz w:val="24"/>
          <w:szCs w:val="24"/>
          <w:lang w:eastAsia="zh-CN"/>
        </w:rPr>
      </w:pPr>
      <w:r w:rsidRPr="00334A50">
        <w:rPr>
          <w:rFonts w:ascii="Book Antiqua" w:hAnsi="Book Antiqua" w:cs="Times New Roman"/>
          <w:sz w:val="24"/>
          <w:szCs w:val="24"/>
        </w:rPr>
        <w:t xml:space="preserve">Diabetes </w:t>
      </w:r>
      <w:r w:rsidR="00E33366" w:rsidRPr="00334A50">
        <w:rPr>
          <w:rFonts w:ascii="Book Antiqua" w:hAnsi="Book Antiqua" w:cs="Times New Roman"/>
          <w:sz w:val="24"/>
          <w:szCs w:val="24"/>
        </w:rPr>
        <w:t>affects</w:t>
      </w:r>
      <w:r w:rsidRPr="00334A50">
        <w:rPr>
          <w:rFonts w:ascii="Book Antiqua" w:hAnsi="Book Antiqua" w:cs="Times New Roman"/>
          <w:sz w:val="24"/>
          <w:szCs w:val="24"/>
        </w:rPr>
        <w:t xml:space="preserve"> an increasing number of pregnancies worldwide.</w:t>
      </w:r>
      <w:r w:rsidR="00DA4EE0">
        <w:rPr>
          <w:rFonts w:ascii="Book Antiqua" w:hAnsi="Book Antiqua" w:cs="Times New Roman"/>
          <w:sz w:val="24"/>
          <w:szCs w:val="24"/>
        </w:rPr>
        <w:t xml:space="preserve"> </w:t>
      </w:r>
      <w:r w:rsidRPr="00334A50">
        <w:rPr>
          <w:rFonts w:ascii="Book Antiqua" w:hAnsi="Book Antiqua" w:cs="Times New Roman"/>
          <w:sz w:val="24"/>
          <w:szCs w:val="24"/>
        </w:rPr>
        <w:t>In 201</w:t>
      </w:r>
      <w:r w:rsidR="004B3542">
        <w:rPr>
          <w:rFonts w:ascii="Book Antiqua" w:hAnsi="Book Antiqua" w:cs="Times New Roman"/>
          <w:sz w:val="24"/>
          <w:szCs w:val="24"/>
        </w:rPr>
        <w:t>5</w:t>
      </w:r>
      <w:r w:rsidRPr="00334A50">
        <w:rPr>
          <w:rFonts w:ascii="Book Antiqua" w:hAnsi="Book Antiqua" w:cs="Times New Roman"/>
          <w:sz w:val="24"/>
          <w:szCs w:val="24"/>
        </w:rPr>
        <w:t xml:space="preserve">, </w:t>
      </w:r>
      <w:r w:rsidR="004B3542">
        <w:rPr>
          <w:rFonts w:ascii="Book Antiqua" w:hAnsi="Book Antiqua" w:cs="Times New Roman"/>
          <w:sz w:val="24"/>
          <w:szCs w:val="24"/>
        </w:rPr>
        <w:t xml:space="preserve">almost </w:t>
      </w:r>
      <w:r w:rsidRPr="00334A50">
        <w:rPr>
          <w:rFonts w:ascii="Book Antiqua" w:hAnsi="Book Antiqua" w:cs="Times New Roman"/>
          <w:sz w:val="24"/>
          <w:szCs w:val="24"/>
        </w:rPr>
        <w:t>21 million births</w:t>
      </w:r>
      <w:r w:rsidR="004B3542">
        <w:rPr>
          <w:rFonts w:ascii="Book Antiqua" w:hAnsi="Book Antiqua" w:cs="Times New Roman"/>
          <w:sz w:val="24"/>
          <w:szCs w:val="24"/>
        </w:rPr>
        <w:t xml:space="preserve"> (16.2%)</w:t>
      </w:r>
      <w:r w:rsidRPr="00334A50">
        <w:rPr>
          <w:rFonts w:ascii="Book Antiqua" w:hAnsi="Book Antiqua" w:cs="Times New Roman"/>
          <w:sz w:val="24"/>
          <w:szCs w:val="24"/>
        </w:rPr>
        <w:t xml:space="preserve"> were affected by </w:t>
      </w:r>
      <w:proofErr w:type="spellStart"/>
      <w:r w:rsidR="00376F81">
        <w:rPr>
          <w:rFonts w:ascii="Book Antiqua" w:hAnsi="Book Antiqua" w:cs="Times New Roman"/>
          <w:sz w:val="24"/>
          <w:szCs w:val="24"/>
        </w:rPr>
        <w:t>hyperglyc</w:t>
      </w:r>
      <w:r w:rsidR="004C5E78" w:rsidRPr="00334A50">
        <w:rPr>
          <w:rFonts w:ascii="Book Antiqua" w:hAnsi="Book Antiqua" w:cs="Times New Roman"/>
          <w:sz w:val="24"/>
          <w:szCs w:val="24"/>
        </w:rPr>
        <w:t>emia</w:t>
      </w:r>
      <w:proofErr w:type="spellEnd"/>
      <w:r w:rsidRPr="00334A50">
        <w:rPr>
          <w:rFonts w:ascii="Book Antiqua" w:hAnsi="Book Antiqua" w:cs="Times New Roman"/>
          <w:sz w:val="24"/>
          <w:szCs w:val="24"/>
        </w:rPr>
        <w:t xml:space="preserve"> during </w:t>
      </w:r>
      <w:proofErr w:type="gramStart"/>
      <w:r w:rsidRPr="00334A50">
        <w:rPr>
          <w:rFonts w:ascii="Book Antiqua" w:hAnsi="Book Antiqua" w:cs="Times New Roman"/>
          <w:sz w:val="24"/>
          <w:szCs w:val="24"/>
        </w:rPr>
        <w:t>pregnancy</w:t>
      </w:r>
      <w:r w:rsidR="000A6D7C" w:rsidRPr="000A6D7C">
        <w:rPr>
          <w:rFonts w:ascii="Book Antiqua" w:hAnsi="Book Antiqua" w:cs="Times New Roman"/>
          <w:noProof/>
          <w:sz w:val="24"/>
          <w:szCs w:val="24"/>
          <w:vertAlign w:val="superscript"/>
        </w:rPr>
        <w:t>[</w:t>
      </w:r>
      <w:proofErr w:type="gramEnd"/>
      <w:r w:rsidR="00B402D3" w:rsidRPr="000A6D7C">
        <w:rPr>
          <w:rFonts w:ascii="Book Antiqua" w:hAnsi="Book Antiqua" w:cs="Times New Roman"/>
          <w:noProof/>
          <w:sz w:val="24"/>
          <w:szCs w:val="24"/>
          <w:vertAlign w:val="superscript"/>
        </w:rPr>
        <w:t>1</w:t>
      </w:r>
      <w:r w:rsidR="000366A6">
        <w:rPr>
          <w:rFonts w:ascii="Book Antiqua" w:hAnsi="Book Antiqua" w:cs="Times New Roman"/>
          <w:noProof/>
          <w:sz w:val="24"/>
          <w:szCs w:val="24"/>
          <w:vertAlign w:val="superscript"/>
        </w:rPr>
        <w:t>,</w:t>
      </w:r>
      <w:r w:rsidR="00B402D3" w:rsidRPr="000A6D7C">
        <w:rPr>
          <w:rFonts w:ascii="Book Antiqua" w:hAnsi="Book Antiqua" w:cs="Times New Roman"/>
          <w:noProof/>
          <w:sz w:val="24"/>
          <w:szCs w:val="24"/>
          <w:vertAlign w:val="superscript"/>
        </w:rPr>
        <w:t>2</w:t>
      </w:r>
      <w:r w:rsidR="000A6D7C" w:rsidRPr="000A6D7C">
        <w:rPr>
          <w:rFonts w:ascii="Book Antiqua" w:hAnsi="Book Antiqua" w:cs="Times New Roman"/>
          <w:noProof/>
          <w:sz w:val="24"/>
          <w:szCs w:val="24"/>
          <w:vertAlign w:val="superscript"/>
        </w:rPr>
        <w:t>]</w:t>
      </w:r>
      <w:r w:rsidR="006A409D" w:rsidRPr="00334A50">
        <w:rPr>
          <w:rFonts w:ascii="Book Antiqua" w:hAnsi="Book Antiqua" w:cs="Times New Roman"/>
          <w:sz w:val="24"/>
          <w:szCs w:val="24"/>
        </w:rPr>
        <w:t>.</w:t>
      </w:r>
      <w:r w:rsidR="00DA4EE0">
        <w:rPr>
          <w:rFonts w:ascii="Book Antiqua" w:hAnsi="Book Antiqua" w:cs="Times New Roman"/>
          <w:sz w:val="24"/>
          <w:szCs w:val="24"/>
        </w:rPr>
        <w:t xml:space="preserve"> </w:t>
      </w:r>
      <w:r w:rsidR="006A409D" w:rsidRPr="00334A50">
        <w:rPr>
          <w:rFonts w:ascii="Book Antiqua" w:hAnsi="Book Antiqua" w:cs="Times New Roman"/>
          <w:sz w:val="24"/>
          <w:szCs w:val="24"/>
        </w:rPr>
        <w:t>A</w:t>
      </w:r>
      <w:r w:rsidRPr="00334A50">
        <w:rPr>
          <w:rFonts w:ascii="Book Antiqua" w:hAnsi="Book Antiqua" w:cs="Times New Roman"/>
          <w:sz w:val="24"/>
          <w:szCs w:val="24"/>
        </w:rPr>
        <w:t xml:space="preserve">pproximately </w:t>
      </w:r>
      <w:r w:rsidR="006A409D" w:rsidRPr="00334A50">
        <w:rPr>
          <w:rFonts w:ascii="Book Antiqua" w:hAnsi="Book Antiqua" w:cs="Times New Roman"/>
          <w:sz w:val="24"/>
          <w:szCs w:val="24"/>
        </w:rPr>
        <w:t xml:space="preserve">10% to </w:t>
      </w:r>
      <w:r w:rsidRPr="00334A50">
        <w:rPr>
          <w:rFonts w:ascii="Book Antiqua" w:hAnsi="Book Antiqua" w:cs="Times New Roman"/>
          <w:sz w:val="24"/>
          <w:szCs w:val="24"/>
        </w:rPr>
        <w:t>1</w:t>
      </w:r>
      <w:r w:rsidR="004B3542">
        <w:rPr>
          <w:rFonts w:ascii="Book Antiqua" w:hAnsi="Book Antiqua" w:cs="Times New Roman"/>
          <w:sz w:val="24"/>
          <w:szCs w:val="24"/>
        </w:rPr>
        <w:t>5</w:t>
      </w:r>
      <w:r w:rsidRPr="00334A50">
        <w:rPr>
          <w:rFonts w:ascii="Book Antiqua" w:hAnsi="Book Antiqua" w:cs="Times New Roman"/>
          <w:sz w:val="24"/>
          <w:szCs w:val="24"/>
        </w:rPr>
        <w:t>% of these</w:t>
      </w:r>
      <w:r w:rsidR="00E618F4" w:rsidRPr="00334A50">
        <w:rPr>
          <w:rFonts w:ascii="Book Antiqua" w:hAnsi="Book Antiqua" w:cs="Times New Roman"/>
          <w:sz w:val="24"/>
          <w:szCs w:val="24"/>
        </w:rPr>
        <w:t xml:space="preserve"> births</w:t>
      </w:r>
      <w:r w:rsidRPr="00334A50">
        <w:rPr>
          <w:rFonts w:ascii="Book Antiqua" w:hAnsi="Book Antiqua" w:cs="Times New Roman"/>
          <w:sz w:val="24"/>
          <w:szCs w:val="24"/>
        </w:rPr>
        <w:t xml:space="preserve"> involved mothers with pre-existing</w:t>
      </w:r>
      <w:r w:rsidR="004B3542">
        <w:rPr>
          <w:rFonts w:ascii="Book Antiqua" w:hAnsi="Book Antiqua" w:cs="Times New Roman"/>
          <w:sz w:val="24"/>
          <w:szCs w:val="24"/>
        </w:rPr>
        <w:t xml:space="preserve"> or newly detected</w:t>
      </w:r>
      <w:r w:rsidRPr="00334A50">
        <w:rPr>
          <w:rFonts w:ascii="Book Antiqua" w:hAnsi="Book Antiqua" w:cs="Times New Roman"/>
          <w:sz w:val="24"/>
          <w:szCs w:val="24"/>
        </w:rPr>
        <w:t xml:space="preserve"> type 1 or type 2 dia</w:t>
      </w:r>
      <w:r w:rsidR="006A409D" w:rsidRPr="00334A50">
        <w:rPr>
          <w:rFonts w:ascii="Book Antiqua" w:hAnsi="Book Antiqua" w:cs="Times New Roman"/>
          <w:sz w:val="24"/>
          <w:szCs w:val="24"/>
        </w:rPr>
        <w:t>betes, with the remaining 8</w:t>
      </w:r>
      <w:r w:rsidR="004B3542">
        <w:rPr>
          <w:rFonts w:ascii="Book Antiqua" w:hAnsi="Book Antiqua" w:cs="Times New Roman"/>
          <w:sz w:val="24"/>
          <w:szCs w:val="24"/>
        </w:rPr>
        <w:t>5</w:t>
      </w:r>
      <w:r w:rsidR="006A409D" w:rsidRPr="00334A50">
        <w:rPr>
          <w:rFonts w:ascii="Book Antiqua" w:hAnsi="Book Antiqua" w:cs="Times New Roman"/>
          <w:sz w:val="24"/>
          <w:szCs w:val="24"/>
        </w:rPr>
        <w:t xml:space="preserve">% to 90% being </w:t>
      </w:r>
      <w:r w:rsidR="004C5E78" w:rsidRPr="00334A50">
        <w:rPr>
          <w:rFonts w:ascii="Book Antiqua" w:hAnsi="Book Antiqua" w:cs="Times New Roman"/>
          <w:sz w:val="24"/>
          <w:szCs w:val="24"/>
        </w:rPr>
        <w:t xml:space="preserve">women with </w:t>
      </w:r>
      <w:r w:rsidR="006A409D" w:rsidRPr="00334A50">
        <w:rPr>
          <w:rFonts w:ascii="Book Antiqua" w:hAnsi="Book Antiqua" w:cs="Times New Roman"/>
          <w:sz w:val="24"/>
          <w:szCs w:val="24"/>
        </w:rPr>
        <w:t>gestational diabetes mellitus (GDM)</w:t>
      </w:r>
      <w:r w:rsidR="002401E7" w:rsidRPr="002401E7">
        <w:rPr>
          <w:rFonts w:ascii="Book Antiqua" w:hAnsi="Book Antiqua" w:cs="Times New Roman"/>
          <w:noProof/>
          <w:sz w:val="24"/>
          <w:szCs w:val="24"/>
          <w:vertAlign w:val="superscript"/>
        </w:rPr>
        <w:t>[</w:t>
      </w:r>
      <w:r w:rsidR="00B402D3" w:rsidRPr="002401E7">
        <w:rPr>
          <w:rFonts w:ascii="Book Antiqua" w:hAnsi="Book Antiqua" w:cs="Times New Roman"/>
          <w:noProof/>
          <w:sz w:val="24"/>
          <w:szCs w:val="24"/>
          <w:vertAlign w:val="superscript"/>
        </w:rPr>
        <w:t>1</w:t>
      </w:r>
      <w:r w:rsidR="000366A6">
        <w:rPr>
          <w:rFonts w:ascii="Book Antiqua" w:hAnsi="Book Antiqua" w:cs="Times New Roman"/>
          <w:noProof/>
          <w:sz w:val="24"/>
          <w:szCs w:val="24"/>
          <w:vertAlign w:val="superscript"/>
        </w:rPr>
        <w:t>,</w:t>
      </w:r>
      <w:r w:rsidR="00B402D3" w:rsidRPr="002401E7">
        <w:rPr>
          <w:rFonts w:ascii="Book Antiqua" w:hAnsi="Book Antiqua" w:cs="Times New Roman"/>
          <w:noProof/>
          <w:sz w:val="24"/>
          <w:szCs w:val="24"/>
          <w:vertAlign w:val="superscript"/>
        </w:rPr>
        <w:t>2</w:t>
      </w:r>
      <w:r w:rsidR="002401E7" w:rsidRPr="002401E7">
        <w:rPr>
          <w:rFonts w:ascii="Book Antiqua" w:hAnsi="Book Antiqua" w:cs="Times New Roman"/>
          <w:noProof/>
          <w:sz w:val="24"/>
          <w:szCs w:val="24"/>
          <w:vertAlign w:val="superscript"/>
        </w:rPr>
        <w:t>]</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As the prevalence of </w:t>
      </w:r>
      <w:r w:rsidR="00837012" w:rsidRPr="00334A50">
        <w:rPr>
          <w:rFonts w:ascii="Book Antiqua" w:hAnsi="Book Antiqua" w:cs="Times New Roman"/>
          <w:sz w:val="24"/>
          <w:szCs w:val="24"/>
        </w:rPr>
        <w:t xml:space="preserve">both type 1 and type 2 </w:t>
      </w:r>
      <w:r w:rsidRPr="00334A50">
        <w:rPr>
          <w:rFonts w:ascii="Book Antiqua" w:hAnsi="Book Antiqua" w:cs="Times New Roman"/>
          <w:sz w:val="24"/>
          <w:szCs w:val="24"/>
        </w:rPr>
        <w:t xml:space="preserve">diabetes </w:t>
      </w:r>
      <w:r w:rsidR="006F5951" w:rsidRPr="00334A50">
        <w:rPr>
          <w:rFonts w:ascii="Book Antiqua" w:hAnsi="Book Antiqua" w:cs="Times New Roman"/>
          <w:sz w:val="24"/>
          <w:szCs w:val="24"/>
        </w:rPr>
        <w:t>in the general population</w:t>
      </w:r>
      <w:r w:rsidRPr="00334A50">
        <w:rPr>
          <w:rFonts w:ascii="Book Antiqua" w:hAnsi="Book Antiqua" w:cs="Times New Roman"/>
          <w:sz w:val="24"/>
          <w:szCs w:val="24"/>
        </w:rPr>
        <w:t xml:space="preserve"> is </w:t>
      </w:r>
      <w:proofErr w:type="gramStart"/>
      <w:r w:rsidRPr="00334A50">
        <w:rPr>
          <w:rFonts w:ascii="Book Antiqua" w:hAnsi="Book Antiqua" w:cs="Times New Roman"/>
          <w:sz w:val="24"/>
          <w:szCs w:val="24"/>
        </w:rPr>
        <w:t>increasing</w:t>
      </w:r>
      <w:r w:rsidR="002401E7" w:rsidRPr="002401E7">
        <w:rPr>
          <w:rFonts w:ascii="Book Antiqua" w:hAnsi="Book Antiqua" w:cs="Times New Roman"/>
          <w:noProof/>
          <w:sz w:val="24"/>
          <w:szCs w:val="24"/>
          <w:vertAlign w:val="superscript"/>
        </w:rPr>
        <w:t>[</w:t>
      </w:r>
      <w:proofErr w:type="gramEnd"/>
      <w:r w:rsidR="00B402D3" w:rsidRPr="002401E7">
        <w:rPr>
          <w:rFonts w:ascii="Book Antiqua" w:hAnsi="Book Antiqua" w:cs="Times New Roman"/>
          <w:noProof/>
          <w:sz w:val="24"/>
          <w:szCs w:val="24"/>
          <w:vertAlign w:val="superscript"/>
        </w:rPr>
        <w:t>1</w:t>
      </w:r>
      <w:r w:rsidR="002401E7" w:rsidRPr="002401E7">
        <w:rPr>
          <w:rFonts w:ascii="Book Antiqua" w:hAnsi="Book Antiqua" w:cs="Times New Roman"/>
          <w:noProof/>
          <w:sz w:val="24"/>
          <w:szCs w:val="24"/>
          <w:vertAlign w:val="superscript"/>
        </w:rPr>
        <w:t>]</w:t>
      </w:r>
      <w:r w:rsidRPr="00334A50">
        <w:rPr>
          <w:rFonts w:ascii="Book Antiqua" w:hAnsi="Book Antiqua" w:cs="Times New Roman"/>
          <w:sz w:val="24"/>
          <w:szCs w:val="24"/>
        </w:rPr>
        <w:t xml:space="preserve">, the number of women affected by diabetes </w:t>
      </w:r>
      <w:r w:rsidR="00AE55A2" w:rsidRPr="00334A50">
        <w:rPr>
          <w:rFonts w:ascii="Book Antiqua" w:hAnsi="Book Antiqua" w:cs="Times New Roman"/>
          <w:sz w:val="24"/>
          <w:szCs w:val="24"/>
        </w:rPr>
        <w:t>in</w:t>
      </w:r>
      <w:r w:rsidRPr="00334A50">
        <w:rPr>
          <w:rFonts w:ascii="Book Antiqua" w:hAnsi="Book Antiqua" w:cs="Times New Roman"/>
          <w:sz w:val="24"/>
          <w:szCs w:val="24"/>
        </w:rPr>
        <w:t xml:space="preserve"> pregnancy </w:t>
      </w:r>
      <w:r w:rsidR="00AE55A2" w:rsidRPr="00334A50">
        <w:rPr>
          <w:rFonts w:ascii="Book Antiqua" w:hAnsi="Book Antiqua" w:cs="Times New Roman"/>
          <w:sz w:val="24"/>
          <w:szCs w:val="24"/>
        </w:rPr>
        <w:t xml:space="preserve">(DIP) </w:t>
      </w:r>
      <w:r w:rsidRPr="00334A50">
        <w:rPr>
          <w:rFonts w:ascii="Book Antiqua" w:hAnsi="Book Antiqua" w:cs="Times New Roman"/>
          <w:sz w:val="24"/>
          <w:szCs w:val="24"/>
        </w:rPr>
        <w:t xml:space="preserve">is also </w:t>
      </w:r>
      <w:r w:rsidR="00362B83" w:rsidRPr="00334A50">
        <w:rPr>
          <w:rFonts w:ascii="Book Antiqua" w:hAnsi="Book Antiqua" w:cs="Times New Roman"/>
          <w:sz w:val="24"/>
          <w:szCs w:val="24"/>
        </w:rPr>
        <w:t>rising</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00451568" w:rsidRPr="00334A50">
        <w:rPr>
          <w:rFonts w:ascii="Book Antiqua" w:hAnsi="Book Antiqua" w:cs="Times New Roman"/>
          <w:sz w:val="24"/>
          <w:szCs w:val="24"/>
        </w:rPr>
        <w:t xml:space="preserve">Indeed, </w:t>
      </w:r>
      <w:r w:rsidR="000A6D7C">
        <w:rPr>
          <w:rFonts w:ascii="Book Antiqua" w:hAnsi="Book Antiqua" w:cs="Times New Roman"/>
          <w:sz w:val="24"/>
          <w:szCs w:val="24"/>
        </w:rPr>
        <w:t xml:space="preserve">between 2000 and 2010, </w:t>
      </w:r>
      <w:r w:rsidR="00451568" w:rsidRPr="00334A50">
        <w:rPr>
          <w:rFonts w:ascii="Book Antiqua" w:hAnsi="Book Antiqua" w:cs="Times New Roman"/>
          <w:sz w:val="24"/>
          <w:szCs w:val="24"/>
        </w:rPr>
        <w:t>the age-standard</w:t>
      </w:r>
      <w:r w:rsidR="00376F81">
        <w:rPr>
          <w:rFonts w:ascii="Book Antiqua" w:hAnsi="Book Antiqua" w:cs="Times New Roman"/>
          <w:sz w:val="24"/>
          <w:szCs w:val="24"/>
        </w:rPr>
        <w:t>iz</w:t>
      </w:r>
      <w:r w:rsidR="004C5E78" w:rsidRPr="00334A50">
        <w:rPr>
          <w:rFonts w:ascii="Book Antiqua" w:hAnsi="Book Antiqua" w:cs="Times New Roman"/>
          <w:sz w:val="24"/>
          <w:szCs w:val="24"/>
        </w:rPr>
        <w:t>e</w:t>
      </w:r>
      <w:r w:rsidR="00451568" w:rsidRPr="00334A50">
        <w:rPr>
          <w:rFonts w:ascii="Book Antiqua" w:hAnsi="Book Antiqua" w:cs="Times New Roman"/>
          <w:sz w:val="24"/>
          <w:szCs w:val="24"/>
        </w:rPr>
        <w:t>d prevalence of pregnancies</w:t>
      </w:r>
      <w:r w:rsidR="000A6D7C" w:rsidRPr="00334A50">
        <w:rPr>
          <w:rFonts w:ascii="Book Antiqua" w:hAnsi="Book Antiqua" w:cs="Times New Roman"/>
          <w:sz w:val="24"/>
          <w:szCs w:val="24"/>
        </w:rPr>
        <w:t xml:space="preserve"> in the United States</w:t>
      </w:r>
      <w:r w:rsidR="00451568" w:rsidRPr="00334A50">
        <w:rPr>
          <w:rFonts w:ascii="Book Antiqua" w:hAnsi="Book Antiqua" w:cs="Times New Roman"/>
          <w:sz w:val="24"/>
          <w:szCs w:val="24"/>
        </w:rPr>
        <w:t xml:space="preserve"> affected by type 1 or type </w:t>
      </w:r>
      <w:proofErr w:type="gramStart"/>
      <w:r w:rsidR="00451568" w:rsidRPr="00334A50">
        <w:rPr>
          <w:rFonts w:ascii="Book Antiqua" w:hAnsi="Book Antiqua" w:cs="Times New Roman"/>
          <w:sz w:val="24"/>
          <w:szCs w:val="24"/>
        </w:rPr>
        <w:t>2 diabetes</w:t>
      </w:r>
      <w:proofErr w:type="gramEnd"/>
      <w:r w:rsidR="00451568" w:rsidRPr="00334A50">
        <w:rPr>
          <w:rFonts w:ascii="Book Antiqua" w:hAnsi="Book Antiqua" w:cs="Times New Roman"/>
          <w:sz w:val="24"/>
          <w:szCs w:val="24"/>
        </w:rPr>
        <w:t xml:space="preserve"> increased by 37%</w:t>
      </w:r>
      <w:r w:rsidR="000A6D7C" w:rsidRPr="002401E7">
        <w:rPr>
          <w:rFonts w:ascii="Book Antiqua" w:hAnsi="Book Antiqua" w:cs="Times New Roman"/>
          <w:noProof/>
          <w:sz w:val="24"/>
          <w:szCs w:val="24"/>
          <w:vertAlign w:val="superscript"/>
        </w:rPr>
        <w:t>[</w:t>
      </w:r>
      <w:r w:rsidR="00B402D3" w:rsidRPr="002401E7">
        <w:rPr>
          <w:rFonts w:ascii="Book Antiqua" w:hAnsi="Book Antiqua" w:cs="Times New Roman"/>
          <w:noProof/>
          <w:sz w:val="24"/>
          <w:szCs w:val="24"/>
          <w:vertAlign w:val="superscript"/>
        </w:rPr>
        <w:t>3</w:t>
      </w:r>
      <w:r w:rsidR="000A6D7C" w:rsidRPr="002401E7">
        <w:rPr>
          <w:rFonts w:ascii="Book Antiqua" w:hAnsi="Book Antiqua" w:cs="Times New Roman"/>
          <w:noProof/>
          <w:sz w:val="24"/>
          <w:szCs w:val="24"/>
          <w:vertAlign w:val="superscript"/>
        </w:rPr>
        <w:t>]</w:t>
      </w:r>
      <w:r w:rsidR="00451568" w:rsidRPr="00334A50">
        <w:rPr>
          <w:rFonts w:ascii="Book Antiqua" w:hAnsi="Book Antiqua" w:cs="Times New Roman"/>
          <w:sz w:val="24"/>
          <w:szCs w:val="24"/>
        </w:rPr>
        <w:t xml:space="preserve"> </w:t>
      </w:r>
      <w:r w:rsidR="000A6D7C">
        <w:rPr>
          <w:rFonts w:ascii="Book Antiqua" w:hAnsi="Book Antiqua" w:cs="Times New Roman"/>
          <w:sz w:val="24"/>
          <w:szCs w:val="24"/>
        </w:rPr>
        <w:t>and the prevalence of GDM increased by 56%</w:t>
      </w:r>
      <w:r w:rsidR="000A6D7C" w:rsidRPr="000A6D7C">
        <w:rPr>
          <w:rFonts w:ascii="Book Antiqua" w:hAnsi="Book Antiqua" w:cs="Times New Roman"/>
          <w:noProof/>
          <w:sz w:val="24"/>
          <w:szCs w:val="24"/>
          <w:vertAlign w:val="superscript"/>
        </w:rPr>
        <w:t>[</w:t>
      </w:r>
      <w:r w:rsidR="00B402D3" w:rsidRPr="000A6D7C">
        <w:rPr>
          <w:rFonts w:ascii="Book Antiqua" w:hAnsi="Book Antiqua" w:cs="Times New Roman"/>
          <w:noProof/>
          <w:sz w:val="24"/>
          <w:szCs w:val="24"/>
          <w:vertAlign w:val="superscript"/>
        </w:rPr>
        <w:t>4</w:t>
      </w:r>
      <w:r w:rsidR="000A6D7C" w:rsidRPr="000A6D7C">
        <w:rPr>
          <w:rFonts w:ascii="Book Antiqua" w:hAnsi="Book Antiqua" w:cs="Times New Roman"/>
          <w:noProof/>
          <w:sz w:val="24"/>
          <w:szCs w:val="24"/>
          <w:vertAlign w:val="superscript"/>
        </w:rPr>
        <w:t>]</w:t>
      </w:r>
      <w:r w:rsidR="00451568" w:rsidRPr="00334A50">
        <w:rPr>
          <w:rFonts w:ascii="Book Antiqua" w:hAnsi="Book Antiqua" w:cs="Times New Roman"/>
          <w:sz w:val="24"/>
          <w:szCs w:val="24"/>
        </w:rPr>
        <w:t>.</w:t>
      </w:r>
      <w:r w:rsidR="00DA4EE0">
        <w:rPr>
          <w:rFonts w:ascii="Book Antiqua" w:hAnsi="Book Antiqua" w:cs="Times New Roman"/>
          <w:sz w:val="24"/>
          <w:szCs w:val="24"/>
        </w:rPr>
        <w:t xml:space="preserve"> </w:t>
      </w:r>
      <w:r w:rsidR="00E33366" w:rsidRPr="00334A50">
        <w:rPr>
          <w:rFonts w:ascii="Book Antiqua" w:hAnsi="Book Antiqua" w:cs="Times New Roman"/>
          <w:sz w:val="24"/>
          <w:szCs w:val="24"/>
        </w:rPr>
        <w:t xml:space="preserve">Diabetes </w:t>
      </w:r>
      <w:r w:rsidR="00AE55A2" w:rsidRPr="00334A50">
        <w:rPr>
          <w:rFonts w:ascii="Book Antiqua" w:hAnsi="Book Antiqua" w:cs="Times New Roman"/>
          <w:sz w:val="24"/>
          <w:szCs w:val="24"/>
        </w:rPr>
        <w:t>in</w:t>
      </w:r>
      <w:r w:rsidR="00E33366" w:rsidRPr="00334A50">
        <w:rPr>
          <w:rFonts w:ascii="Book Antiqua" w:hAnsi="Book Antiqua" w:cs="Times New Roman"/>
          <w:sz w:val="24"/>
          <w:szCs w:val="24"/>
        </w:rPr>
        <w:t xml:space="preserve"> pregnancy can have adverse effects on both the mother and child</w:t>
      </w:r>
      <w:r w:rsidR="008E3B13" w:rsidRPr="00334A50">
        <w:rPr>
          <w:rFonts w:ascii="Book Antiqua" w:hAnsi="Book Antiqua" w:cs="Times New Roman"/>
          <w:sz w:val="24"/>
          <w:szCs w:val="24"/>
        </w:rPr>
        <w:t>, including i</w:t>
      </w:r>
      <w:r w:rsidR="00E33366" w:rsidRPr="00334A50">
        <w:rPr>
          <w:rFonts w:ascii="Book Antiqua" w:hAnsi="Book Antiqua" w:cs="Times New Roman"/>
          <w:sz w:val="24"/>
          <w:szCs w:val="24"/>
        </w:rPr>
        <w:t xml:space="preserve">ncreased risk of </w:t>
      </w:r>
      <w:r w:rsidR="008E3B13" w:rsidRPr="00334A50">
        <w:rPr>
          <w:rFonts w:ascii="Book Antiqua" w:hAnsi="Book Antiqua" w:cs="Times New Roman"/>
          <w:sz w:val="24"/>
          <w:szCs w:val="24"/>
        </w:rPr>
        <w:t xml:space="preserve">miscarriage, </w:t>
      </w:r>
      <w:r w:rsidR="00DD35D4" w:rsidRPr="00334A50">
        <w:rPr>
          <w:rFonts w:ascii="Book Antiqua" w:hAnsi="Book Antiqua" w:cs="Times New Roman"/>
          <w:sz w:val="24"/>
          <w:szCs w:val="24"/>
        </w:rPr>
        <w:t>stillbirth, pre</w:t>
      </w:r>
      <w:r w:rsidR="00E73AB5" w:rsidRPr="00334A50">
        <w:rPr>
          <w:rFonts w:ascii="Book Antiqua" w:hAnsi="Book Antiqua" w:cs="Times New Roman"/>
          <w:sz w:val="24"/>
          <w:szCs w:val="24"/>
        </w:rPr>
        <w:t xml:space="preserve">term delivery, </w:t>
      </w:r>
      <w:r w:rsidR="00E33366" w:rsidRPr="00334A50">
        <w:rPr>
          <w:rFonts w:ascii="Book Antiqua" w:hAnsi="Book Antiqua" w:cs="Times New Roman"/>
          <w:sz w:val="24"/>
          <w:szCs w:val="24"/>
        </w:rPr>
        <w:t xml:space="preserve">pre-eclampsia, </w:t>
      </w:r>
      <w:proofErr w:type="spellStart"/>
      <w:r w:rsidR="00376F81">
        <w:rPr>
          <w:rFonts w:ascii="Book Antiqua" w:hAnsi="Book Antiqua" w:cs="Times New Roman"/>
          <w:sz w:val="24"/>
          <w:szCs w:val="24"/>
        </w:rPr>
        <w:t>c</w:t>
      </w:r>
      <w:r w:rsidR="004C5E78" w:rsidRPr="00334A50">
        <w:rPr>
          <w:rFonts w:ascii="Book Antiqua" w:hAnsi="Book Antiqua" w:cs="Times New Roman"/>
          <w:sz w:val="24"/>
          <w:szCs w:val="24"/>
        </w:rPr>
        <w:t>esarean</w:t>
      </w:r>
      <w:proofErr w:type="spellEnd"/>
      <w:r w:rsidR="00E33366" w:rsidRPr="00334A50">
        <w:rPr>
          <w:rFonts w:ascii="Book Antiqua" w:hAnsi="Book Antiqua" w:cs="Times New Roman"/>
          <w:sz w:val="24"/>
          <w:szCs w:val="24"/>
        </w:rPr>
        <w:t xml:space="preserve"> section delivery, postpartum development of type 2 diabetes in women with</w:t>
      </w:r>
      <w:r w:rsidR="006A409D" w:rsidRPr="00334A50">
        <w:rPr>
          <w:rFonts w:ascii="Book Antiqua" w:hAnsi="Book Antiqua" w:cs="Times New Roman"/>
          <w:sz w:val="24"/>
          <w:szCs w:val="24"/>
        </w:rPr>
        <w:t xml:space="preserve"> GDM</w:t>
      </w:r>
      <w:r w:rsidR="008E3B13" w:rsidRPr="00334A50">
        <w:rPr>
          <w:rFonts w:ascii="Book Antiqua" w:hAnsi="Book Antiqua" w:cs="Times New Roman"/>
          <w:sz w:val="24"/>
          <w:szCs w:val="24"/>
        </w:rPr>
        <w:t>, congenital malformations</w:t>
      </w:r>
      <w:r w:rsidR="00E33366" w:rsidRPr="00334A50">
        <w:rPr>
          <w:rFonts w:ascii="Book Antiqua" w:hAnsi="Book Antiqua" w:cs="Times New Roman"/>
          <w:sz w:val="24"/>
          <w:szCs w:val="24"/>
        </w:rPr>
        <w:t>,</w:t>
      </w:r>
      <w:r w:rsidR="00E33366" w:rsidRPr="00334A50">
        <w:rPr>
          <w:rFonts w:ascii="Book Antiqua" w:hAnsi="Book Antiqua" w:cs="Times New Roman"/>
          <w:sz w:val="24"/>
          <w:szCs w:val="24"/>
          <w:lang w:val="en-US"/>
        </w:rPr>
        <w:t xml:space="preserve"> </w:t>
      </w:r>
      <w:r w:rsidR="00376F81" w:rsidRPr="00376F81">
        <w:rPr>
          <w:rFonts w:ascii="Book Antiqua" w:hAnsi="Book Antiqua" w:cs="Times New Roman"/>
          <w:sz w:val="24"/>
          <w:szCs w:val="24"/>
          <w:lang w:val="en-US"/>
        </w:rPr>
        <w:t>f</w:t>
      </w:r>
      <w:r w:rsidR="004C5E78" w:rsidRPr="00334A50">
        <w:rPr>
          <w:rFonts w:ascii="Book Antiqua" w:hAnsi="Book Antiqua" w:cs="Times New Roman"/>
          <w:sz w:val="24"/>
          <w:szCs w:val="24"/>
          <w:lang w:val="en-US"/>
        </w:rPr>
        <w:t>etal</w:t>
      </w:r>
      <w:r w:rsidR="00E73AB5" w:rsidRPr="00334A50">
        <w:rPr>
          <w:rFonts w:ascii="Book Antiqua" w:hAnsi="Book Antiqua" w:cs="Times New Roman"/>
          <w:sz w:val="24"/>
          <w:szCs w:val="24"/>
        </w:rPr>
        <w:t xml:space="preserve"> </w:t>
      </w:r>
      <w:r w:rsidR="00E33366" w:rsidRPr="00334A50">
        <w:rPr>
          <w:rFonts w:ascii="Book Antiqua" w:hAnsi="Book Antiqua" w:cs="Times New Roman"/>
          <w:sz w:val="24"/>
          <w:szCs w:val="24"/>
        </w:rPr>
        <w:t xml:space="preserve">macrosomia, </w:t>
      </w:r>
      <w:r w:rsidR="00E73AB5" w:rsidRPr="00334A50">
        <w:rPr>
          <w:rFonts w:ascii="Book Antiqua" w:hAnsi="Book Antiqua" w:cs="Times New Roman"/>
          <w:sz w:val="24"/>
          <w:szCs w:val="24"/>
        </w:rPr>
        <w:t>neonatal</w:t>
      </w:r>
      <w:r w:rsidR="00E73AB5" w:rsidRPr="00334A50">
        <w:rPr>
          <w:rFonts w:ascii="Book Antiqua" w:hAnsi="Book Antiqua" w:cs="Times New Roman"/>
          <w:sz w:val="24"/>
          <w:szCs w:val="24"/>
          <w:lang w:val="en-US"/>
        </w:rPr>
        <w:t xml:space="preserve"> </w:t>
      </w:r>
      <w:r w:rsidR="00376F81" w:rsidRPr="00376F81">
        <w:rPr>
          <w:rFonts w:ascii="Book Antiqua" w:hAnsi="Book Antiqua" w:cs="Times New Roman"/>
          <w:sz w:val="24"/>
          <w:szCs w:val="24"/>
          <w:lang w:val="en-US"/>
        </w:rPr>
        <w:t>hypoglyc</w:t>
      </w:r>
      <w:r w:rsidR="004C5E78" w:rsidRPr="00334A50">
        <w:rPr>
          <w:rFonts w:ascii="Book Antiqua" w:hAnsi="Book Antiqua" w:cs="Times New Roman"/>
          <w:sz w:val="24"/>
          <w:szCs w:val="24"/>
          <w:lang w:val="en-US"/>
        </w:rPr>
        <w:t>emia</w:t>
      </w:r>
      <w:r w:rsidR="00E33366" w:rsidRPr="00334A50">
        <w:rPr>
          <w:rFonts w:ascii="Book Antiqua" w:hAnsi="Book Antiqua" w:cs="Times New Roman"/>
          <w:sz w:val="24"/>
          <w:szCs w:val="24"/>
        </w:rPr>
        <w:t xml:space="preserve">, </w:t>
      </w:r>
      <w:r w:rsidR="00E73AB5" w:rsidRPr="00334A50">
        <w:rPr>
          <w:rFonts w:ascii="Book Antiqua" w:hAnsi="Book Antiqua" w:cs="Times New Roman"/>
          <w:sz w:val="24"/>
          <w:szCs w:val="24"/>
        </w:rPr>
        <w:t xml:space="preserve">neonatal respiratory distress, and obesity and insulin resistance in childhood, followed by impaired glucose tolerance and </w:t>
      </w:r>
      <w:r w:rsidR="008E3B13" w:rsidRPr="00334A50">
        <w:rPr>
          <w:rFonts w:ascii="Book Antiqua" w:hAnsi="Book Antiqua" w:cs="Times New Roman"/>
          <w:sz w:val="24"/>
          <w:szCs w:val="24"/>
        </w:rPr>
        <w:t xml:space="preserve">type 2 diabetes later in </w:t>
      </w:r>
      <w:proofErr w:type="gramStart"/>
      <w:r w:rsidR="008E3B13" w:rsidRPr="00334A50">
        <w:rPr>
          <w:rFonts w:ascii="Book Antiqua" w:hAnsi="Book Antiqua" w:cs="Times New Roman"/>
          <w:sz w:val="24"/>
          <w:szCs w:val="24"/>
        </w:rPr>
        <w:t>life</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1</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w:t>
      </w:r>
      <w:r w:rsidR="005F3D73" w:rsidRPr="005F3D73">
        <w:rPr>
          <w:rFonts w:ascii="Book Antiqua" w:hAnsi="Book Antiqua" w:cs="Times New Roman"/>
          <w:noProof/>
          <w:sz w:val="24"/>
          <w:szCs w:val="24"/>
          <w:vertAlign w:val="superscript"/>
        </w:rPr>
        <w:t>]</w:t>
      </w:r>
      <w:r w:rsidR="00DD35D4" w:rsidRPr="00334A50">
        <w:rPr>
          <w:rFonts w:ascii="Book Antiqua" w:hAnsi="Book Antiqua" w:cs="Times New Roman"/>
          <w:sz w:val="24"/>
          <w:szCs w:val="24"/>
        </w:rPr>
        <w:t>.</w:t>
      </w:r>
    </w:p>
    <w:p w14:paraId="16DC1976" w14:textId="2B179473" w:rsidR="00362B83" w:rsidRPr="000366A6" w:rsidRDefault="00362B83" w:rsidP="00435D48">
      <w:pPr>
        <w:pStyle w:val="PStext"/>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t>D</w:t>
      </w:r>
      <w:r w:rsidR="006A409D" w:rsidRPr="00334A50">
        <w:rPr>
          <w:rFonts w:ascii="Book Antiqua" w:hAnsi="Book Antiqua" w:cs="Times New Roman"/>
          <w:sz w:val="24"/>
          <w:szCs w:val="24"/>
        </w:rPr>
        <w:t xml:space="preserve">epression during pregnancy </w:t>
      </w:r>
      <w:r w:rsidRPr="00334A50">
        <w:rPr>
          <w:rFonts w:ascii="Book Antiqua" w:hAnsi="Book Antiqua" w:cs="Times New Roman"/>
          <w:sz w:val="24"/>
          <w:szCs w:val="24"/>
        </w:rPr>
        <w:t>or postpartum</w:t>
      </w:r>
      <w:r w:rsidR="006A409D" w:rsidRPr="00334A50">
        <w:rPr>
          <w:rFonts w:ascii="Book Antiqua" w:hAnsi="Book Antiqua" w:cs="Times New Roman"/>
          <w:sz w:val="24"/>
          <w:szCs w:val="24"/>
        </w:rPr>
        <w:t xml:space="preserve"> also</w:t>
      </w:r>
      <w:r w:rsidR="00F42440" w:rsidRPr="00334A50">
        <w:rPr>
          <w:rFonts w:ascii="Book Antiqua" w:hAnsi="Book Antiqua" w:cs="Times New Roman"/>
          <w:sz w:val="24"/>
          <w:szCs w:val="24"/>
        </w:rPr>
        <w:t xml:space="preserve"> adversely affects women </w:t>
      </w:r>
      <w:r w:rsidR="003C58D9" w:rsidRPr="00334A50">
        <w:rPr>
          <w:rFonts w:ascii="Book Antiqua" w:hAnsi="Book Antiqua" w:cs="Times New Roman"/>
          <w:sz w:val="24"/>
          <w:szCs w:val="24"/>
        </w:rPr>
        <w:t>and their children</w:t>
      </w:r>
      <w:r w:rsidR="00F42440" w:rsidRPr="00334A50">
        <w:rPr>
          <w:rFonts w:ascii="Book Antiqua" w:hAnsi="Book Antiqua" w:cs="Times New Roman"/>
          <w:sz w:val="24"/>
          <w:szCs w:val="24"/>
        </w:rPr>
        <w:t>.</w:t>
      </w:r>
      <w:r w:rsidR="00DA4EE0">
        <w:rPr>
          <w:rFonts w:ascii="Book Antiqua" w:hAnsi="Book Antiqua" w:cs="Times New Roman"/>
          <w:sz w:val="24"/>
          <w:szCs w:val="24"/>
        </w:rPr>
        <w:t xml:space="preserve"> </w:t>
      </w:r>
      <w:r w:rsidR="00570FB0" w:rsidRPr="00334A50">
        <w:rPr>
          <w:rFonts w:ascii="Book Antiqua" w:hAnsi="Book Antiqua" w:cs="Times New Roman"/>
          <w:sz w:val="24"/>
          <w:szCs w:val="24"/>
        </w:rPr>
        <w:t xml:space="preserve">Depression during pregnancy is associated with poorer maternal health, increased likelihood of obstetric complications, preterm birth, and neonatal </w:t>
      </w:r>
      <w:proofErr w:type="gramStart"/>
      <w:r w:rsidR="00570FB0" w:rsidRPr="00334A50">
        <w:rPr>
          <w:rFonts w:ascii="Book Antiqua" w:hAnsi="Book Antiqua" w:cs="Times New Roman"/>
          <w:sz w:val="24"/>
          <w:szCs w:val="24"/>
        </w:rPr>
        <w:t>complications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5</w:t>
      </w:r>
      <w:r w:rsidR="000366A6">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w:t>
      </w:r>
      <w:r w:rsidR="005F3D73" w:rsidRPr="005F3D73">
        <w:rPr>
          <w:rFonts w:ascii="Book Antiqua" w:hAnsi="Book Antiqua" w:cs="Times New Roman"/>
          <w:noProof/>
          <w:sz w:val="24"/>
          <w:szCs w:val="24"/>
          <w:vertAlign w:val="superscript"/>
        </w:rPr>
        <w:t>]</w:t>
      </w:r>
      <w:r w:rsidR="00570FB0" w:rsidRPr="00334A50">
        <w:rPr>
          <w:rFonts w:ascii="Book Antiqua" w:hAnsi="Book Antiqua" w:cs="Times New Roman"/>
          <w:sz w:val="24"/>
          <w:szCs w:val="24"/>
        </w:rPr>
        <w:t>.</w:t>
      </w:r>
      <w:r w:rsidR="00DA4EE0">
        <w:rPr>
          <w:rFonts w:ascii="Book Antiqua" w:hAnsi="Book Antiqua" w:cs="Times New Roman"/>
          <w:sz w:val="24"/>
          <w:szCs w:val="24"/>
        </w:rPr>
        <w:t xml:space="preserve"> </w:t>
      </w:r>
      <w:r w:rsidR="00570FB0" w:rsidRPr="00334A50">
        <w:rPr>
          <w:rFonts w:ascii="Book Antiqua" w:hAnsi="Book Antiqua" w:cs="Times New Roman"/>
          <w:sz w:val="24"/>
          <w:szCs w:val="24"/>
        </w:rPr>
        <w:t>Post</w:t>
      </w:r>
      <w:r w:rsidR="00A100BD" w:rsidRPr="00334A50">
        <w:rPr>
          <w:rFonts w:ascii="Book Antiqua" w:hAnsi="Book Antiqua" w:cs="Times New Roman"/>
          <w:sz w:val="24"/>
          <w:szCs w:val="24"/>
        </w:rPr>
        <w:t>partum</w:t>
      </w:r>
      <w:r w:rsidR="00570FB0" w:rsidRPr="00334A50">
        <w:rPr>
          <w:rFonts w:ascii="Book Antiqua" w:hAnsi="Book Antiqua" w:cs="Times New Roman"/>
          <w:sz w:val="24"/>
          <w:szCs w:val="24"/>
        </w:rPr>
        <w:t xml:space="preserve"> depression is associated with </w:t>
      </w:r>
      <w:r w:rsidR="00885967" w:rsidRPr="00334A50">
        <w:rPr>
          <w:rFonts w:ascii="Book Antiqua" w:hAnsi="Book Antiqua" w:cs="Times New Roman"/>
          <w:sz w:val="24"/>
          <w:szCs w:val="24"/>
        </w:rPr>
        <w:t xml:space="preserve">difficulties with maternal-child bonding, </w:t>
      </w:r>
      <w:r w:rsidRPr="00334A50">
        <w:rPr>
          <w:rFonts w:ascii="Book Antiqua" w:hAnsi="Book Antiqua" w:cs="Times New Roman"/>
          <w:sz w:val="24"/>
          <w:szCs w:val="24"/>
        </w:rPr>
        <w:t>in</w:t>
      </w:r>
      <w:r w:rsidR="00885967" w:rsidRPr="00334A50">
        <w:rPr>
          <w:rFonts w:ascii="Book Antiqua" w:hAnsi="Book Antiqua" w:cs="Times New Roman"/>
          <w:sz w:val="24"/>
          <w:szCs w:val="24"/>
        </w:rPr>
        <w:t xml:space="preserve">adequate care of the child, and lower rates of </w:t>
      </w:r>
      <w:proofErr w:type="gramStart"/>
      <w:r w:rsidR="00885967" w:rsidRPr="00334A50">
        <w:rPr>
          <w:rFonts w:ascii="Book Antiqua" w:hAnsi="Book Antiqua" w:cs="Times New Roman"/>
          <w:sz w:val="24"/>
          <w:szCs w:val="24"/>
        </w:rPr>
        <w:t>breastfeeding</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7</w:t>
      </w:r>
      <w:r w:rsidR="005F3D73" w:rsidRPr="005F3D73">
        <w:rPr>
          <w:rFonts w:ascii="Book Antiqua" w:hAnsi="Book Antiqua" w:cs="Times New Roman"/>
          <w:noProof/>
          <w:sz w:val="24"/>
          <w:szCs w:val="24"/>
          <w:vertAlign w:val="superscript"/>
        </w:rPr>
        <w:t>]</w:t>
      </w:r>
      <w:r w:rsidR="00885967" w:rsidRPr="00334A50">
        <w:rPr>
          <w:rFonts w:ascii="Book Antiqua" w:hAnsi="Book Antiqua" w:cs="Times New Roman"/>
          <w:sz w:val="24"/>
          <w:szCs w:val="24"/>
        </w:rPr>
        <w:t>.</w:t>
      </w:r>
      <w:r w:rsidR="00DA4EE0">
        <w:rPr>
          <w:rFonts w:ascii="Book Antiqua" w:hAnsi="Book Antiqua" w:cs="Times New Roman"/>
          <w:sz w:val="24"/>
          <w:szCs w:val="24"/>
        </w:rPr>
        <w:t xml:space="preserve"> </w:t>
      </w:r>
    </w:p>
    <w:p w14:paraId="2DEDBE74" w14:textId="10F69DAD" w:rsidR="00204277" w:rsidRPr="000366A6" w:rsidRDefault="006A409D" w:rsidP="00435D48">
      <w:pPr>
        <w:pStyle w:val="PStext"/>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t>Recent evidence suggests a b</w:t>
      </w:r>
      <w:r w:rsidR="003C58D9" w:rsidRPr="00334A50">
        <w:rPr>
          <w:rFonts w:ascii="Book Antiqua" w:hAnsi="Book Antiqua" w:cs="Times New Roman"/>
          <w:sz w:val="24"/>
          <w:szCs w:val="24"/>
        </w:rPr>
        <w:t xml:space="preserve">idirectional </w:t>
      </w:r>
      <w:r w:rsidR="006F5951" w:rsidRPr="00334A50">
        <w:rPr>
          <w:rFonts w:ascii="Book Antiqua" w:hAnsi="Book Antiqua" w:cs="Times New Roman"/>
          <w:sz w:val="24"/>
          <w:szCs w:val="24"/>
        </w:rPr>
        <w:t>relationship</w:t>
      </w:r>
      <w:r w:rsidR="003C58D9" w:rsidRPr="00334A50">
        <w:rPr>
          <w:rFonts w:ascii="Book Antiqua" w:hAnsi="Book Antiqua" w:cs="Times New Roman"/>
          <w:sz w:val="24"/>
          <w:szCs w:val="24"/>
        </w:rPr>
        <w:t xml:space="preserve"> between diabetes and depression</w:t>
      </w:r>
      <w:r w:rsidRPr="00334A50">
        <w:rPr>
          <w:rFonts w:ascii="Book Antiqua" w:hAnsi="Book Antiqua" w:cs="Times New Roman"/>
          <w:sz w:val="24"/>
          <w:szCs w:val="24"/>
        </w:rPr>
        <w:t xml:space="preserve"> among </w:t>
      </w:r>
      <w:r w:rsidR="00693930" w:rsidRPr="00334A50">
        <w:rPr>
          <w:rFonts w:ascii="Book Antiqua" w:hAnsi="Book Antiqua" w:cs="Times New Roman"/>
          <w:sz w:val="24"/>
          <w:szCs w:val="24"/>
        </w:rPr>
        <w:t>non-pregnant</w:t>
      </w:r>
      <w:r w:rsidRPr="00334A50">
        <w:rPr>
          <w:rFonts w:ascii="Book Antiqua" w:hAnsi="Book Antiqua" w:cs="Times New Roman"/>
          <w:sz w:val="24"/>
          <w:szCs w:val="24"/>
        </w:rPr>
        <w:t xml:space="preserve"> patients.</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Several meta-analyses of longitudinal studies suggest that diabetes </w:t>
      </w:r>
      <w:r w:rsidR="003C58D9" w:rsidRPr="00334A50">
        <w:rPr>
          <w:rFonts w:ascii="Book Antiqua" w:hAnsi="Book Antiqua" w:cs="Times New Roman"/>
          <w:sz w:val="24"/>
          <w:szCs w:val="24"/>
        </w:rPr>
        <w:t xml:space="preserve">is a risk factor for </w:t>
      </w:r>
      <w:r w:rsidRPr="00334A50">
        <w:rPr>
          <w:rFonts w:ascii="Book Antiqua" w:hAnsi="Book Antiqua" w:cs="Times New Roman"/>
          <w:sz w:val="24"/>
          <w:szCs w:val="24"/>
        </w:rPr>
        <w:t xml:space="preserve">the development of </w:t>
      </w:r>
      <w:proofErr w:type="gramStart"/>
      <w:r w:rsidR="003C58D9" w:rsidRPr="00334A50">
        <w:rPr>
          <w:rFonts w:ascii="Book Antiqua" w:hAnsi="Book Antiqua" w:cs="Times New Roman"/>
          <w:sz w:val="24"/>
          <w:szCs w:val="24"/>
        </w:rPr>
        <w:t>depression</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8-10</w:t>
      </w:r>
      <w:r w:rsidR="005F3D73" w:rsidRPr="005F3D73">
        <w:rPr>
          <w:rFonts w:ascii="Book Antiqua" w:hAnsi="Book Antiqua" w:cs="Times New Roman"/>
          <w:noProof/>
          <w:sz w:val="24"/>
          <w:szCs w:val="24"/>
          <w:vertAlign w:val="superscript"/>
        </w:rPr>
        <w:t>]</w:t>
      </w:r>
      <w:r w:rsidR="008B415B"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Conversely, depression has been suggested as a risk factor for the development of type 2 </w:t>
      </w:r>
      <w:proofErr w:type="gramStart"/>
      <w:r w:rsidRPr="00334A50">
        <w:rPr>
          <w:rFonts w:ascii="Book Antiqua" w:hAnsi="Book Antiqua" w:cs="Times New Roman"/>
          <w:sz w:val="24"/>
          <w:szCs w:val="24"/>
        </w:rPr>
        <w:t>diabetes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11</w:t>
      </w:r>
      <w:r w:rsidR="000366A6">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12</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00285F9F" w:rsidRPr="00334A50">
        <w:rPr>
          <w:rFonts w:ascii="Book Antiqua" w:hAnsi="Book Antiqua" w:cs="Times New Roman"/>
          <w:sz w:val="24"/>
          <w:szCs w:val="24"/>
        </w:rPr>
        <w:t>In addition</w:t>
      </w:r>
      <w:r w:rsidRPr="00334A50">
        <w:rPr>
          <w:rFonts w:ascii="Book Antiqua" w:hAnsi="Book Antiqua" w:cs="Times New Roman"/>
          <w:sz w:val="24"/>
          <w:szCs w:val="24"/>
        </w:rPr>
        <w:t xml:space="preserve">, the prevalence of comorbid diabetes and depression </w:t>
      </w:r>
      <w:r w:rsidR="000B5CAB" w:rsidRPr="00334A50">
        <w:rPr>
          <w:rFonts w:ascii="Book Antiqua" w:hAnsi="Book Antiqua" w:cs="Times New Roman"/>
          <w:sz w:val="24"/>
          <w:szCs w:val="24"/>
        </w:rPr>
        <w:t>is</w:t>
      </w:r>
      <w:r w:rsidRPr="00334A50">
        <w:rPr>
          <w:rFonts w:ascii="Book Antiqua" w:hAnsi="Book Antiqua" w:cs="Times New Roman"/>
          <w:sz w:val="24"/>
          <w:szCs w:val="24"/>
        </w:rPr>
        <w:t xml:space="preserve"> higher than expected</w:t>
      </w:r>
      <w:r w:rsidR="008B415B" w:rsidRPr="00334A50">
        <w:rPr>
          <w:rFonts w:ascii="Book Antiqua" w:hAnsi="Book Antiqua" w:cs="Times New Roman"/>
          <w:sz w:val="24"/>
          <w:szCs w:val="24"/>
        </w:rPr>
        <w:t xml:space="preserve">, leading to </w:t>
      </w:r>
      <w:r w:rsidR="00F03B60" w:rsidRPr="00334A50">
        <w:rPr>
          <w:rFonts w:ascii="Book Antiqua" w:hAnsi="Book Antiqua" w:cs="Times New Roman"/>
          <w:sz w:val="24"/>
          <w:szCs w:val="24"/>
        </w:rPr>
        <w:t>speculation</w:t>
      </w:r>
      <w:r w:rsidR="003C58D9" w:rsidRPr="00334A50">
        <w:rPr>
          <w:rFonts w:ascii="Book Antiqua" w:hAnsi="Book Antiqua" w:cs="Times New Roman"/>
          <w:sz w:val="24"/>
          <w:szCs w:val="24"/>
        </w:rPr>
        <w:t xml:space="preserve"> that </w:t>
      </w:r>
      <w:r w:rsidR="000B5CAB" w:rsidRPr="00334A50">
        <w:rPr>
          <w:rFonts w:ascii="Book Antiqua" w:hAnsi="Book Antiqua" w:cs="Times New Roman"/>
          <w:sz w:val="24"/>
          <w:szCs w:val="24"/>
        </w:rPr>
        <w:t>diabetes and depression</w:t>
      </w:r>
      <w:r w:rsidR="0075202F" w:rsidRPr="00334A50">
        <w:rPr>
          <w:rFonts w:ascii="Book Antiqua" w:hAnsi="Book Antiqua" w:cs="Times New Roman"/>
          <w:sz w:val="24"/>
          <w:szCs w:val="24"/>
        </w:rPr>
        <w:t xml:space="preserve"> may share </w:t>
      </w:r>
      <w:r w:rsidR="003C58D9" w:rsidRPr="00334A50">
        <w:rPr>
          <w:rFonts w:ascii="Book Antiqua" w:hAnsi="Book Antiqua" w:cs="Times New Roman"/>
          <w:sz w:val="24"/>
          <w:szCs w:val="24"/>
        </w:rPr>
        <w:t xml:space="preserve">underlying biological </w:t>
      </w:r>
      <w:proofErr w:type="gramStart"/>
      <w:r w:rsidR="003C58D9" w:rsidRPr="00334A50">
        <w:rPr>
          <w:rFonts w:ascii="Book Antiqua" w:hAnsi="Book Antiqua" w:cs="Times New Roman"/>
          <w:sz w:val="24"/>
          <w:szCs w:val="24"/>
        </w:rPr>
        <w:t>mechanisms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10</w:t>
      </w:r>
      <w:r w:rsidR="000366A6">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13</w:t>
      </w:r>
      <w:r w:rsidR="005F3D73" w:rsidRPr="005F3D73">
        <w:rPr>
          <w:rFonts w:ascii="Book Antiqua" w:hAnsi="Book Antiqua" w:cs="Times New Roman"/>
          <w:noProof/>
          <w:sz w:val="24"/>
          <w:szCs w:val="24"/>
          <w:vertAlign w:val="superscript"/>
        </w:rPr>
        <w:t>]</w:t>
      </w:r>
      <w:r w:rsidR="0075202F" w:rsidRPr="00334A50">
        <w:rPr>
          <w:rFonts w:ascii="Book Antiqua" w:hAnsi="Book Antiqua" w:cs="Times New Roman"/>
          <w:sz w:val="24"/>
          <w:szCs w:val="24"/>
        </w:rPr>
        <w:t>.</w:t>
      </w:r>
      <w:r w:rsidR="00DA4EE0">
        <w:rPr>
          <w:rFonts w:ascii="Book Antiqua" w:hAnsi="Book Antiqua" w:cs="Times New Roman"/>
          <w:sz w:val="24"/>
          <w:szCs w:val="24"/>
        </w:rPr>
        <w:t xml:space="preserve"> </w:t>
      </w:r>
      <w:r w:rsidR="000B5CAB" w:rsidRPr="00334A50">
        <w:rPr>
          <w:rFonts w:ascii="Book Antiqua" w:hAnsi="Book Antiqua" w:cs="Times New Roman"/>
          <w:sz w:val="24"/>
          <w:szCs w:val="24"/>
        </w:rPr>
        <w:t xml:space="preserve">However, evidence </w:t>
      </w:r>
      <w:r w:rsidR="0018531C" w:rsidRPr="00334A50">
        <w:rPr>
          <w:rFonts w:ascii="Book Antiqua" w:hAnsi="Book Antiqua" w:cs="Times New Roman"/>
          <w:sz w:val="24"/>
          <w:szCs w:val="24"/>
        </w:rPr>
        <w:t>for</w:t>
      </w:r>
      <w:r w:rsidR="000B5CAB" w:rsidRPr="00334A50">
        <w:rPr>
          <w:rFonts w:ascii="Book Antiqua" w:hAnsi="Book Antiqua" w:cs="Times New Roman"/>
          <w:sz w:val="24"/>
          <w:szCs w:val="24"/>
        </w:rPr>
        <w:t xml:space="preserve"> a link between </w:t>
      </w:r>
      <w:r w:rsidR="006313F6" w:rsidRPr="00334A50">
        <w:rPr>
          <w:rFonts w:ascii="Book Antiqua" w:hAnsi="Book Antiqua" w:cs="Times New Roman"/>
          <w:sz w:val="24"/>
          <w:szCs w:val="24"/>
        </w:rPr>
        <w:t>DIP</w:t>
      </w:r>
      <w:r w:rsidR="000B5CAB" w:rsidRPr="00334A50">
        <w:rPr>
          <w:rFonts w:ascii="Book Antiqua" w:hAnsi="Book Antiqua" w:cs="Times New Roman"/>
          <w:sz w:val="24"/>
          <w:szCs w:val="24"/>
        </w:rPr>
        <w:t xml:space="preserve"> and depression </w:t>
      </w:r>
      <w:r w:rsidR="00362B83" w:rsidRPr="00334A50">
        <w:rPr>
          <w:rFonts w:ascii="Book Antiqua" w:hAnsi="Book Antiqua" w:cs="Times New Roman"/>
          <w:sz w:val="24"/>
          <w:szCs w:val="24"/>
        </w:rPr>
        <w:t>during pregnancy or postpartum</w:t>
      </w:r>
      <w:r w:rsidR="000B5CAB" w:rsidRPr="00334A50">
        <w:rPr>
          <w:rFonts w:ascii="Book Antiqua" w:hAnsi="Book Antiqua" w:cs="Times New Roman"/>
          <w:sz w:val="24"/>
          <w:szCs w:val="24"/>
        </w:rPr>
        <w:t xml:space="preserve"> is </w:t>
      </w:r>
      <w:proofErr w:type="gramStart"/>
      <w:r w:rsidR="000B5CAB" w:rsidRPr="00334A50">
        <w:rPr>
          <w:rFonts w:ascii="Book Antiqua" w:hAnsi="Book Antiqua" w:cs="Times New Roman"/>
          <w:sz w:val="24"/>
          <w:szCs w:val="24"/>
        </w:rPr>
        <w:t>limited</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5</w:t>
      </w:r>
      <w:r w:rsidR="005F3D73" w:rsidRPr="005F3D73">
        <w:rPr>
          <w:rFonts w:ascii="Book Antiqua" w:hAnsi="Book Antiqua" w:cs="Times New Roman"/>
          <w:noProof/>
          <w:sz w:val="24"/>
          <w:szCs w:val="24"/>
          <w:vertAlign w:val="superscript"/>
        </w:rPr>
        <w:t>]</w:t>
      </w:r>
      <w:r w:rsidR="000B5CAB" w:rsidRPr="00334A50">
        <w:rPr>
          <w:rFonts w:ascii="Book Antiqua" w:hAnsi="Book Antiqua" w:cs="Times New Roman"/>
          <w:sz w:val="24"/>
          <w:szCs w:val="24"/>
        </w:rPr>
        <w:t>.</w:t>
      </w:r>
      <w:r w:rsidR="00DA4EE0">
        <w:rPr>
          <w:rFonts w:ascii="Book Antiqua" w:hAnsi="Book Antiqua" w:cs="Times New Roman"/>
          <w:sz w:val="24"/>
          <w:szCs w:val="24"/>
        </w:rPr>
        <w:t xml:space="preserve"> </w:t>
      </w:r>
      <w:r w:rsidR="000B5CAB" w:rsidRPr="00334A50">
        <w:rPr>
          <w:rFonts w:ascii="Book Antiqua" w:hAnsi="Book Antiqua" w:cs="Times New Roman"/>
          <w:sz w:val="24"/>
          <w:szCs w:val="24"/>
        </w:rPr>
        <w:t xml:space="preserve">Pregnancy represents a potentially stressful event, which could make women with pre-existing </w:t>
      </w:r>
      <w:r w:rsidR="000B5CAB" w:rsidRPr="00334A50">
        <w:rPr>
          <w:rFonts w:ascii="Book Antiqua" w:hAnsi="Book Antiqua" w:cs="Times New Roman"/>
          <w:sz w:val="24"/>
          <w:szCs w:val="24"/>
        </w:rPr>
        <w:lastRenderedPageBreak/>
        <w:t>diabetes more vulnerable to depression.</w:t>
      </w:r>
      <w:r w:rsidR="00DA4EE0">
        <w:rPr>
          <w:rFonts w:ascii="Book Antiqua" w:hAnsi="Book Antiqua" w:cs="Times New Roman"/>
          <w:sz w:val="24"/>
          <w:szCs w:val="24"/>
        </w:rPr>
        <w:t xml:space="preserve"> </w:t>
      </w:r>
      <w:r w:rsidR="000B5CAB" w:rsidRPr="00334A50">
        <w:rPr>
          <w:rFonts w:ascii="Book Antiqua" w:hAnsi="Book Antiqua" w:cs="Times New Roman"/>
          <w:sz w:val="24"/>
          <w:szCs w:val="24"/>
        </w:rPr>
        <w:t>Similarly, a diagnosis of GDM could contribute to depressive symptoms, particularly during pregnancy.</w:t>
      </w:r>
      <w:r w:rsidR="00DA4EE0">
        <w:rPr>
          <w:rFonts w:ascii="Book Antiqua" w:hAnsi="Book Antiqua" w:cs="Times New Roman"/>
          <w:sz w:val="24"/>
          <w:szCs w:val="24"/>
        </w:rPr>
        <w:t xml:space="preserve"> </w:t>
      </w:r>
      <w:r w:rsidR="00D91EDA" w:rsidRPr="00334A50">
        <w:rPr>
          <w:rFonts w:ascii="Book Antiqua" w:hAnsi="Book Antiqua" w:cs="Times New Roman"/>
          <w:sz w:val="24"/>
          <w:szCs w:val="24"/>
        </w:rPr>
        <w:t>Importantly, depression is associated with poor diabetes self-</w:t>
      </w:r>
      <w:proofErr w:type="gramStart"/>
      <w:r w:rsidR="00D91EDA" w:rsidRPr="00334A50">
        <w:rPr>
          <w:rFonts w:ascii="Book Antiqua" w:hAnsi="Book Antiqua" w:cs="Times New Roman"/>
          <w:sz w:val="24"/>
          <w:szCs w:val="24"/>
        </w:rPr>
        <w:t>care</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14</w:t>
      </w:r>
      <w:r w:rsidR="005F3D73" w:rsidRPr="005F3D73">
        <w:rPr>
          <w:rFonts w:ascii="Book Antiqua" w:hAnsi="Book Antiqua" w:cs="Times New Roman"/>
          <w:noProof/>
          <w:sz w:val="24"/>
          <w:szCs w:val="24"/>
          <w:vertAlign w:val="superscript"/>
        </w:rPr>
        <w:t>]</w:t>
      </w:r>
      <w:r w:rsidR="00D91EDA" w:rsidRPr="00334A50">
        <w:rPr>
          <w:rFonts w:ascii="Book Antiqua" w:hAnsi="Book Antiqua" w:cs="Times New Roman"/>
          <w:sz w:val="24"/>
          <w:szCs w:val="24"/>
        </w:rPr>
        <w:t xml:space="preserve">, which may be more challenging during pregnancy and postpartum when </w:t>
      </w:r>
      <w:r w:rsidR="003E7778" w:rsidRPr="00334A50">
        <w:rPr>
          <w:rFonts w:ascii="Book Antiqua" w:hAnsi="Book Antiqua" w:cs="Times New Roman"/>
          <w:sz w:val="24"/>
          <w:szCs w:val="24"/>
        </w:rPr>
        <w:t>diabetes management and</w:t>
      </w:r>
      <w:r w:rsidR="00376F81">
        <w:rPr>
          <w:rFonts w:ascii="Book Antiqua" w:hAnsi="Book Antiqua" w:cs="Times New Roman"/>
          <w:sz w:val="24"/>
          <w:szCs w:val="24"/>
        </w:rPr>
        <w:t xml:space="preserve"> </w:t>
      </w:r>
      <w:proofErr w:type="spellStart"/>
      <w:r w:rsidR="00376F81">
        <w:rPr>
          <w:rFonts w:ascii="Book Antiqua" w:hAnsi="Book Antiqua" w:cs="Times New Roman"/>
          <w:sz w:val="24"/>
          <w:szCs w:val="24"/>
        </w:rPr>
        <w:t>glyc</w:t>
      </w:r>
      <w:r w:rsidR="00D91EDA" w:rsidRPr="00334A50">
        <w:rPr>
          <w:rFonts w:ascii="Book Antiqua" w:hAnsi="Book Antiqua" w:cs="Times New Roman"/>
          <w:sz w:val="24"/>
          <w:szCs w:val="24"/>
        </w:rPr>
        <w:t>emic</w:t>
      </w:r>
      <w:proofErr w:type="spellEnd"/>
      <w:r w:rsidR="00D91EDA" w:rsidRPr="00334A50">
        <w:rPr>
          <w:rFonts w:ascii="Book Antiqua" w:hAnsi="Book Antiqua" w:cs="Times New Roman"/>
          <w:sz w:val="24"/>
          <w:szCs w:val="24"/>
        </w:rPr>
        <w:t xml:space="preserve"> control </w:t>
      </w:r>
      <w:r w:rsidR="003E7778" w:rsidRPr="00334A50">
        <w:rPr>
          <w:rFonts w:ascii="Book Antiqua" w:hAnsi="Book Antiqua" w:cs="Times New Roman"/>
          <w:sz w:val="24"/>
          <w:szCs w:val="24"/>
        </w:rPr>
        <w:t>are</w:t>
      </w:r>
      <w:r w:rsidR="00D91EDA" w:rsidRPr="00334A50">
        <w:rPr>
          <w:rFonts w:ascii="Book Antiqua" w:hAnsi="Book Antiqua" w:cs="Times New Roman"/>
          <w:sz w:val="24"/>
          <w:szCs w:val="24"/>
        </w:rPr>
        <w:t xml:space="preserve"> especially complex</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15</w:t>
      </w:r>
      <w:r w:rsidR="005F3D73" w:rsidRPr="005F3D73">
        <w:rPr>
          <w:rFonts w:ascii="Book Antiqua" w:hAnsi="Book Antiqua" w:cs="Times New Roman"/>
          <w:noProof/>
          <w:sz w:val="24"/>
          <w:szCs w:val="24"/>
          <w:vertAlign w:val="superscript"/>
        </w:rPr>
        <w:t>]</w:t>
      </w:r>
      <w:r w:rsidR="00D91EDA" w:rsidRPr="00334A50">
        <w:rPr>
          <w:rFonts w:ascii="Book Antiqua" w:hAnsi="Book Antiqua" w:cs="Times New Roman"/>
          <w:sz w:val="24"/>
          <w:szCs w:val="24"/>
        </w:rPr>
        <w:t>.</w:t>
      </w:r>
      <w:r w:rsidR="00DA4EE0">
        <w:rPr>
          <w:rFonts w:ascii="Book Antiqua" w:hAnsi="Book Antiqua" w:cs="Times New Roman"/>
          <w:sz w:val="24"/>
          <w:szCs w:val="24"/>
        </w:rPr>
        <w:t xml:space="preserve"> </w:t>
      </w:r>
      <w:r w:rsidR="00874355" w:rsidRPr="00334A50">
        <w:rPr>
          <w:rFonts w:ascii="Book Antiqua" w:hAnsi="Book Antiqua" w:cs="Times New Roman"/>
          <w:sz w:val="24"/>
          <w:szCs w:val="24"/>
        </w:rPr>
        <w:t>Indeed, women with DIP and depression may struggle to cope with the physical and psychological demands of pregnancy and early motherhood.</w:t>
      </w:r>
      <w:r w:rsidR="00DA4EE0">
        <w:rPr>
          <w:rFonts w:ascii="Book Antiqua" w:hAnsi="Book Antiqua" w:cs="Times New Roman"/>
          <w:sz w:val="24"/>
          <w:szCs w:val="24"/>
        </w:rPr>
        <w:t xml:space="preserve"> </w:t>
      </w:r>
      <w:r w:rsidR="00406FBA" w:rsidRPr="00334A50">
        <w:rPr>
          <w:rFonts w:ascii="Book Antiqua" w:hAnsi="Book Antiqua" w:cs="Times New Roman"/>
          <w:sz w:val="24"/>
          <w:szCs w:val="24"/>
        </w:rPr>
        <w:t xml:space="preserve">Given the increasing prevalence of both diabetes and depression among women of childbearing years, the co-occurrence of both conditions during </w:t>
      </w:r>
      <w:r w:rsidR="00362B83" w:rsidRPr="00334A50">
        <w:rPr>
          <w:rFonts w:ascii="Book Antiqua" w:hAnsi="Book Antiqua" w:cs="Times New Roman"/>
          <w:sz w:val="24"/>
          <w:szCs w:val="24"/>
        </w:rPr>
        <w:t>pregnancy or postpartum</w:t>
      </w:r>
      <w:r w:rsidR="00406FBA" w:rsidRPr="00334A50">
        <w:rPr>
          <w:rFonts w:ascii="Book Antiqua" w:hAnsi="Book Antiqua" w:cs="Times New Roman"/>
          <w:sz w:val="24"/>
          <w:szCs w:val="24"/>
        </w:rPr>
        <w:t xml:space="preserve"> is l</w:t>
      </w:r>
      <w:r w:rsidR="003C58D9" w:rsidRPr="00334A50">
        <w:rPr>
          <w:rFonts w:ascii="Book Antiqua" w:hAnsi="Book Antiqua" w:cs="Times New Roman"/>
          <w:sz w:val="24"/>
          <w:szCs w:val="24"/>
        </w:rPr>
        <w:t xml:space="preserve">ikely to become </w:t>
      </w:r>
      <w:r w:rsidR="00406FBA" w:rsidRPr="00334A50">
        <w:rPr>
          <w:rFonts w:ascii="Book Antiqua" w:hAnsi="Book Antiqua" w:cs="Times New Roman"/>
          <w:sz w:val="24"/>
          <w:szCs w:val="24"/>
        </w:rPr>
        <w:t>more common.</w:t>
      </w:r>
      <w:r w:rsidR="00DA4EE0">
        <w:rPr>
          <w:rFonts w:ascii="Book Antiqua" w:hAnsi="Book Antiqua" w:cs="Times New Roman"/>
          <w:sz w:val="24"/>
          <w:szCs w:val="24"/>
        </w:rPr>
        <w:t xml:space="preserve"> </w:t>
      </w:r>
      <w:r w:rsidR="00723858" w:rsidRPr="00334A50">
        <w:rPr>
          <w:rFonts w:ascii="Book Antiqua" w:hAnsi="Book Antiqua" w:cs="Times New Roman"/>
          <w:sz w:val="24"/>
          <w:szCs w:val="24"/>
        </w:rPr>
        <w:t>Despite this</w:t>
      </w:r>
      <w:r w:rsidR="00817DEC" w:rsidRPr="00334A50">
        <w:rPr>
          <w:rFonts w:ascii="Book Antiqua" w:hAnsi="Book Antiqua" w:cs="Times New Roman"/>
          <w:sz w:val="24"/>
          <w:szCs w:val="24"/>
        </w:rPr>
        <w:t xml:space="preserve"> increase</w:t>
      </w:r>
      <w:r w:rsidR="00AA40E4" w:rsidRPr="00334A50">
        <w:rPr>
          <w:rFonts w:ascii="Book Antiqua" w:hAnsi="Book Antiqua" w:cs="Times New Roman"/>
          <w:sz w:val="24"/>
          <w:szCs w:val="24"/>
        </w:rPr>
        <w:t>, and the impression among many clinicians that depression in pregnant or postpartum women with diabetes is common</w:t>
      </w:r>
      <w:r w:rsidR="0018531C" w:rsidRPr="00334A50">
        <w:rPr>
          <w:rFonts w:ascii="Book Antiqua" w:hAnsi="Book Antiqua" w:cs="Times New Roman"/>
          <w:sz w:val="24"/>
          <w:szCs w:val="24"/>
        </w:rPr>
        <w:t>, c</w:t>
      </w:r>
      <w:r w:rsidR="00406FBA" w:rsidRPr="00334A50">
        <w:rPr>
          <w:rFonts w:ascii="Book Antiqua" w:hAnsi="Book Antiqua" w:cs="Times New Roman"/>
          <w:sz w:val="24"/>
          <w:szCs w:val="24"/>
        </w:rPr>
        <w:t>urrent</w:t>
      </w:r>
      <w:r w:rsidR="0018531C" w:rsidRPr="00334A50">
        <w:rPr>
          <w:rFonts w:ascii="Book Antiqua" w:hAnsi="Book Antiqua" w:cs="Times New Roman"/>
          <w:sz w:val="24"/>
          <w:szCs w:val="24"/>
        </w:rPr>
        <w:t xml:space="preserve"> major</w:t>
      </w:r>
      <w:r w:rsidR="00406FBA" w:rsidRPr="00334A50">
        <w:rPr>
          <w:rFonts w:ascii="Book Antiqua" w:hAnsi="Book Antiqua" w:cs="Times New Roman"/>
          <w:sz w:val="24"/>
          <w:szCs w:val="24"/>
        </w:rPr>
        <w:t xml:space="preserve"> guidelines for the treatment and management of </w:t>
      </w:r>
      <w:proofErr w:type="gramStart"/>
      <w:r w:rsidR="00AE55A2" w:rsidRPr="00334A50">
        <w:rPr>
          <w:rFonts w:ascii="Book Antiqua" w:hAnsi="Book Antiqua" w:cs="Times New Roman"/>
          <w:sz w:val="24"/>
          <w:szCs w:val="24"/>
        </w:rPr>
        <w:t>DIP</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15-17</w:t>
      </w:r>
      <w:r w:rsidR="005F3D73" w:rsidRPr="005F3D73">
        <w:rPr>
          <w:rFonts w:ascii="Book Antiqua" w:hAnsi="Book Antiqua" w:cs="Times New Roman"/>
          <w:noProof/>
          <w:sz w:val="24"/>
          <w:szCs w:val="24"/>
          <w:vertAlign w:val="superscript"/>
        </w:rPr>
        <w:t>]</w:t>
      </w:r>
      <w:r w:rsidR="0078245E" w:rsidRPr="00334A50">
        <w:rPr>
          <w:rFonts w:ascii="Book Antiqua" w:hAnsi="Book Antiqua" w:cs="Times New Roman"/>
          <w:sz w:val="24"/>
          <w:szCs w:val="24"/>
        </w:rPr>
        <w:t xml:space="preserve"> </w:t>
      </w:r>
      <w:r w:rsidR="00406FBA" w:rsidRPr="00334A50">
        <w:rPr>
          <w:rFonts w:ascii="Book Antiqua" w:hAnsi="Book Antiqua" w:cs="Times New Roman"/>
          <w:sz w:val="24"/>
          <w:szCs w:val="24"/>
        </w:rPr>
        <w:t>or depression</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18</w:t>
      </w:r>
      <w:r w:rsidR="000366A6">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19</w:t>
      </w:r>
      <w:r w:rsidR="005F3D73" w:rsidRPr="005F3D73">
        <w:rPr>
          <w:rFonts w:ascii="Book Antiqua" w:hAnsi="Book Antiqua" w:cs="Times New Roman"/>
          <w:noProof/>
          <w:sz w:val="24"/>
          <w:szCs w:val="24"/>
          <w:vertAlign w:val="superscript"/>
        </w:rPr>
        <w:t>]</w:t>
      </w:r>
      <w:r w:rsidR="00334A50">
        <w:rPr>
          <w:rFonts w:ascii="Book Antiqua" w:hAnsi="Book Antiqua" w:cs="Times New Roman"/>
          <w:noProof/>
          <w:sz w:val="24"/>
          <w:szCs w:val="24"/>
        </w:rPr>
        <w:t xml:space="preserve"> </w:t>
      </w:r>
      <w:r w:rsidR="00406FBA" w:rsidRPr="00334A50">
        <w:rPr>
          <w:rFonts w:ascii="Book Antiqua" w:hAnsi="Book Antiqua" w:cs="Times New Roman"/>
          <w:sz w:val="24"/>
          <w:szCs w:val="24"/>
        </w:rPr>
        <w:t xml:space="preserve">do not provide adequate advice </w:t>
      </w:r>
      <w:r w:rsidR="006F5951" w:rsidRPr="00334A50">
        <w:rPr>
          <w:rFonts w:ascii="Book Antiqua" w:hAnsi="Book Antiqua" w:cs="Times New Roman"/>
          <w:sz w:val="24"/>
          <w:szCs w:val="24"/>
        </w:rPr>
        <w:t xml:space="preserve">regarding care of </w:t>
      </w:r>
      <w:r w:rsidR="00AA40E4" w:rsidRPr="00334A50">
        <w:rPr>
          <w:rFonts w:ascii="Book Antiqua" w:hAnsi="Book Antiqua" w:cs="Times New Roman"/>
          <w:sz w:val="24"/>
          <w:szCs w:val="24"/>
        </w:rPr>
        <w:t>these patients</w:t>
      </w:r>
      <w:r w:rsidR="00406FBA" w:rsidRPr="00334A50">
        <w:rPr>
          <w:rFonts w:ascii="Book Antiqua" w:hAnsi="Book Antiqua" w:cs="Times New Roman"/>
          <w:sz w:val="24"/>
          <w:szCs w:val="24"/>
        </w:rPr>
        <w:t>.</w:t>
      </w:r>
      <w:r w:rsidR="00DA4EE0">
        <w:rPr>
          <w:rFonts w:ascii="Book Antiqua" w:hAnsi="Book Antiqua" w:cs="Times New Roman"/>
          <w:sz w:val="24"/>
          <w:szCs w:val="24"/>
        </w:rPr>
        <w:t xml:space="preserve"> </w:t>
      </w:r>
    </w:p>
    <w:p w14:paraId="63C8340B" w14:textId="0D830501" w:rsidR="000366A6" w:rsidRDefault="008D43C9" w:rsidP="00435D48">
      <w:pPr>
        <w:pStyle w:val="PSHead1"/>
        <w:spacing w:after="0" w:line="360" w:lineRule="auto"/>
        <w:ind w:firstLine="284"/>
        <w:jc w:val="both"/>
        <w:rPr>
          <w:rFonts w:ascii="Book Antiqua" w:eastAsia="宋体" w:hAnsi="Book Antiqua" w:cs="Times New Roman"/>
          <w:sz w:val="24"/>
          <w:szCs w:val="24"/>
          <w:lang w:eastAsia="zh-CN"/>
        </w:rPr>
      </w:pPr>
      <w:r w:rsidRPr="00334A50">
        <w:rPr>
          <w:rFonts w:ascii="Book Antiqua" w:eastAsia="Times New Roman" w:hAnsi="Book Antiqua" w:cs="Times New Roman"/>
          <w:b w:val="0"/>
          <w:caps w:val="0"/>
          <w:sz w:val="24"/>
          <w:szCs w:val="24"/>
        </w:rPr>
        <w:t xml:space="preserve">The aim of this systematic literature review was to assess the current knowledge </w:t>
      </w:r>
      <w:r w:rsidR="002219D9" w:rsidRPr="00334A50">
        <w:rPr>
          <w:rFonts w:ascii="Book Antiqua" w:eastAsia="Times New Roman" w:hAnsi="Book Antiqua" w:cs="Times New Roman"/>
          <w:b w:val="0"/>
          <w:caps w:val="0"/>
          <w:sz w:val="24"/>
          <w:szCs w:val="24"/>
        </w:rPr>
        <w:t>regarding</w:t>
      </w:r>
      <w:r w:rsidRPr="00334A50">
        <w:rPr>
          <w:rFonts w:ascii="Book Antiqua" w:eastAsia="Times New Roman" w:hAnsi="Book Antiqua" w:cs="Times New Roman"/>
          <w:b w:val="0"/>
          <w:caps w:val="0"/>
          <w:sz w:val="24"/>
          <w:szCs w:val="24"/>
        </w:rPr>
        <w:t xml:space="preserve"> the prevalence, treatment, and management of women who have both </w:t>
      </w:r>
      <w:r w:rsidR="00AE55A2" w:rsidRPr="00334A50">
        <w:rPr>
          <w:rFonts w:ascii="Book Antiqua" w:eastAsia="Times New Roman" w:hAnsi="Book Antiqua" w:cs="Times New Roman"/>
          <w:b w:val="0"/>
          <w:caps w:val="0"/>
          <w:sz w:val="24"/>
          <w:szCs w:val="24"/>
        </w:rPr>
        <w:t>DIP</w:t>
      </w:r>
      <w:r w:rsidR="00CD4ACE" w:rsidRPr="00334A50">
        <w:rPr>
          <w:rFonts w:ascii="Book Antiqua" w:eastAsia="Times New Roman" w:hAnsi="Book Antiqua" w:cs="Times New Roman"/>
          <w:b w:val="0"/>
          <w:caps w:val="0"/>
          <w:sz w:val="24"/>
          <w:szCs w:val="24"/>
        </w:rPr>
        <w:t xml:space="preserve"> </w:t>
      </w:r>
      <w:r w:rsidRPr="00334A50">
        <w:rPr>
          <w:rFonts w:ascii="Book Antiqua" w:eastAsia="Times New Roman" w:hAnsi="Book Antiqua" w:cs="Times New Roman"/>
          <w:b w:val="0"/>
          <w:caps w:val="0"/>
          <w:sz w:val="24"/>
          <w:szCs w:val="24"/>
        </w:rPr>
        <w:t>and</w:t>
      </w:r>
      <w:r w:rsidR="00CD4ACE" w:rsidRPr="00334A50">
        <w:rPr>
          <w:rFonts w:ascii="Book Antiqua" w:eastAsia="Times New Roman" w:hAnsi="Book Antiqua" w:cs="Times New Roman"/>
          <w:b w:val="0"/>
          <w:caps w:val="0"/>
          <w:sz w:val="24"/>
          <w:szCs w:val="24"/>
        </w:rPr>
        <w:t xml:space="preserve"> </w:t>
      </w:r>
      <w:r w:rsidRPr="00334A50">
        <w:rPr>
          <w:rFonts w:ascii="Book Antiqua" w:eastAsia="Times New Roman" w:hAnsi="Book Antiqua" w:cs="Times New Roman"/>
          <w:b w:val="0"/>
          <w:caps w:val="0"/>
          <w:sz w:val="24"/>
          <w:szCs w:val="24"/>
        </w:rPr>
        <w:t>depression</w:t>
      </w:r>
      <w:r w:rsidR="00817DEC" w:rsidRPr="00334A50">
        <w:rPr>
          <w:rFonts w:ascii="Book Antiqua" w:eastAsia="Times New Roman" w:hAnsi="Book Antiqua" w:cs="Times New Roman"/>
          <w:b w:val="0"/>
          <w:caps w:val="0"/>
          <w:sz w:val="24"/>
          <w:szCs w:val="24"/>
        </w:rPr>
        <w:t xml:space="preserve"> before, during, or after pregnancy</w:t>
      </w:r>
      <w:r w:rsidRPr="00334A50">
        <w:rPr>
          <w:rFonts w:ascii="Book Antiqua" w:hAnsi="Book Antiqua" w:cs="Times New Roman"/>
          <w:sz w:val="24"/>
          <w:szCs w:val="24"/>
        </w:rPr>
        <w:t>.</w:t>
      </w:r>
      <w:r w:rsidR="00874355" w:rsidRPr="00334A50">
        <w:rPr>
          <w:rFonts w:ascii="Book Antiqua" w:hAnsi="Book Antiqua" w:cs="Times New Roman"/>
          <w:sz w:val="24"/>
          <w:szCs w:val="24"/>
        </w:rPr>
        <w:t xml:space="preserve"> </w:t>
      </w:r>
    </w:p>
    <w:p w14:paraId="7663C2BD" w14:textId="77777777" w:rsidR="000366A6" w:rsidRPr="000366A6" w:rsidRDefault="000366A6" w:rsidP="00435D48">
      <w:pPr>
        <w:pStyle w:val="PSTextX1space"/>
        <w:spacing w:line="360" w:lineRule="auto"/>
        <w:jc w:val="both"/>
        <w:rPr>
          <w:lang w:val="en-US" w:eastAsia="zh-CN"/>
        </w:rPr>
      </w:pPr>
    </w:p>
    <w:p w14:paraId="22547654" w14:textId="073BFB2C" w:rsidR="009C6831" w:rsidRPr="000366A6" w:rsidRDefault="009C6831" w:rsidP="00435D48">
      <w:pPr>
        <w:pStyle w:val="PSHead1"/>
        <w:spacing w:after="0" w:line="360" w:lineRule="auto"/>
        <w:jc w:val="both"/>
        <w:rPr>
          <w:rFonts w:ascii="Book Antiqua" w:eastAsia="宋体" w:hAnsi="Book Antiqua" w:cs="Times New Roman"/>
          <w:sz w:val="24"/>
          <w:szCs w:val="24"/>
          <w:lang w:eastAsia="zh-CN"/>
        </w:rPr>
      </w:pPr>
      <w:r w:rsidRPr="00334A50">
        <w:rPr>
          <w:rFonts w:ascii="Book Antiqua" w:hAnsi="Book Antiqua" w:cs="Times New Roman"/>
          <w:sz w:val="24"/>
          <w:szCs w:val="24"/>
        </w:rPr>
        <w:t xml:space="preserve">MATERIALS AND METHODS </w:t>
      </w:r>
    </w:p>
    <w:p w14:paraId="6085968E" w14:textId="77777777" w:rsidR="003E6601" w:rsidRPr="00111FD2" w:rsidRDefault="003E6601" w:rsidP="00435D48">
      <w:pPr>
        <w:pStyle w:val="PSHeading2"/>
        <w:spacing w:line="360" w:lineRule="auto"/>
        <w:jc w:val="both"/>
        <w:rPr>
          <w:rFonts w:ascii="Book Antiqua" w:eastAsia="MS Gothic" w:hAnsi="Book Antiqua" w:cs="Times New Roman"/>
          <w:i/>
          <w:sz w:val="24"/>
          <w:szCs w:val="24"/>
        </w:rPr>
      </w:pPr>
      <w:r w:rsidRPr="00111FD2">
        <w:rPr>
          <w:rFonts w:ascii="Book Antiqua" w:eastAsia="MS Gothic" w:hAnsi="Book Antiqua" w:cs="Times New Roman"/>
          <w:i/>
          <w:sz w:val="24"/>
          <w:szCs w:val="24"/>
        </w:rPr>
        <w:t>Literature search strategy</w:t>
      </w:r>
    </w:p>
    <w:p w14:paraId="03B3FF57" w14:textId="5855FF9F" w:rsidR="003E6601" w:rsidRPr="00334A50" w:rsidRDefault="003E6601" w:rsidP="00435D48">
      <w:pPr>
        <w:pStyle w:val="PStext"/>
        <w:spacing w:line="360" w:lineRule="auto"/>
        <w:jc w:val="both"/>
        <w:rPr>
          <w:rFonts w:ascii="Book Antiqua" w:hAnsi="Book Antiqua" w:cs="Times New Roman"/>
          <w:sz w:val="24"/>
          <w:szCs w:val="24"/>
        </w:rPr>
      </w:pPr>
      <w:r w:rsidRPr="00334A50">
        <w:rPr>
          <w:rFonts w:ascii="Book Antiqua" w:hAnsi="Book Antiqua" w:cs="Times New Roman"/>
          <w:sz w:val="24"/>
          <w:szCs w:val="24"/>
        </w:rPr>
        <w:t xml:space="preserve">We searched MEDLINE </w:t>
      </w:r>
      <w:r w:rsidR="00441943" w:rsidRPr="00334A50">
        <w:rPr>
          <w:rFonts w:ascii="Book Antiqua" w:hAnsi="Book Antiqua" w:cs="Times New Roman"/>
          <w:sz w:val="24"/>
          <w:szCs w:val="24"/>
        </w:rPr>
        <w:t>(</w:t>
      </w:r>
      <w:r w:rsidRPr="00334A50">
        <w:rPr>
          <w:rFonts w:ascii="Book Antiqua" w:hAnsi="Book Antiqua" w:cs="Times New Roman"/>
          <w:sz w:val="24"/>
          <w:szCs w:val="24"/>
        </w:rPr>
        <w:t>PubMed</w:t>
      </w:r>
      <w:r w:rsidR="00441943" w:rsidRPr="00334A50">
        <w:rPr>
          <w:rFonts w:ascii="Book Antiqua" w:hAnsi="Book Antiqua" w:cs="Times New Roman"/>
          <w:sz w:val="24"/>
          <w:szCs w:val="24"/>
        </w:rPr>
        <w:t>)</w:t>
      </w:r>
      <w:r w:rsidRPr="00334A50">
        <w:rPr>
          <w:rFonts w:ascii="Book Antiqua" w:hAnsi="Book Antiqua" w:cs="Times New Roman"/>
          <w:sz w:val="24"/>
          <w:szCs w:val="24"/>
        </w:rPr>
        <w:t xml:space="preserve"> and EMBASE on </w:t>
      </w:r>
      <w:r w:rsidR="0089108A">
        <w:rPr>
          <w:rFonts w:ascii="Book Antiqua" w:hAnsi="Book Antiqua" w:cs="Times New Roman"/>
          <w:sz w:val="24"/>
          <w:szCs w:val="24"/>
        </w:rPr>
        <w:t>13 November 2015</w:t>
      </w:r>
      <w:r w:rsidRPr="00334A50">
        <w:rPr>
          <w:rFonts w:ascii="Book Antiqua" w:hAnsi="Book Antiqua" w:cs="Times New Roman"/>
          <w:sz w:val="24"/>
          <w:szCs w:val="24"/>
        </w:rPr>
        <w:t xml:space="preserve">, using </w:t>
      </w:r>
      <w:r w:rsidR="006C7D25" w:rsidRPr="00334A50">
        <w:rPr>
          <w:rFonts w:ascii="Book Antiqua" w:hAnsi="Book Antiqua" w:cs="Times New Roman"/>
          <w:sz w:val="24"/>
          <w:szCs w:val="24"/>
        </w:rPr>
        <w:t>Medical Subject Heading (</w:t>
      </w:r>
      <w:proofErr w:type="spellStart"/>
      <w:r w:rsidR="006C7D25" w:rsidRPr="00334A50">
        <w:rPr>
          <w:rFonts w:ascii="Book Antiqua" w:hAnsi="Book Antiqua" w:cs="Times New Roman"/>
          <w:sz w:val="24"/>
          <w:szCs w:val="24"/>
        </w:rPr>
        <w:t>MeSH</w:t>
      </w:r>
      <w:proofErr w:type="spellEnd"/>
      <w:r w:rsidR="006C7D25" w:rsidRPr="00334A50">
        <w:rPr>
          <w:rFonts w:ascii="Book Antiqua" w:hAnsi="Book Antiqua" w:cs="Times New Roman"/>
          <w:sz w:val="24"/>
          <w:szCs w:val="24"/>
        </w:rPr>
        <w:t xml:space="preserve">), EMTREE, or free-text </w:t>
      </w:r>
      <w:r w:rsidRPr="00334A50">
        <w:rPr>
          <w:rFonts w:ascii="Book Antiqua" w:hAnsi="Book Antiqua" w:cs="Times New Roman"/>
          <w:sz w:val="24"/>
          <w:szCs w:val="24"/>
        </w:rPr>
        <w:t>terms:</w:t>
      </w:r>
      <w:r w:rsidR="004213A7" w:rsidRPr="00334A50">
        <w:rPr>
          <w:rFonts w:ascii="Book Antiqua" w:hAnsi="Book Antiqua" w:cs="Times New Roman"/>
          <w:sz w:val="24"/>
          <w:szCs w:val="24"/>
        </w:rPr>
        <w:t xml:space="preserve"> </w:t>
      </w:r>
      <w:r w:rsidR="001F5541" w:rsidRPr="00334A50">
        <w:rPr>
          <w:rFonts w:ascii="Book Antiqua" w:hAnsi="Book Antiqua" w:cs="Times New Roman"/>
          <w:sz w:val="24"/>
          <w:szCs w:val="24"/>
        </w:rPr>
        <w:t>(</w:t>
      </w:r>
      <w:r w:rsidR="001F5541" w:rsidRPr="00334A50">
        <w:rPr>
          <w:rFonts w:ascii="Book Antiqua" w:hAnsi="Book Antiqua" w:cs="Times New Roman"/>
          <w:i/>
          <w:sz w:val="24"/>
          <w:szCs w:val="24"/>
        </w:rPr>
        <w:t>p</w:t>
      </w:r>
      <w:r w:rsidRPr="00334A50">
        <w:rPr>
          <w:rFonts w:ascii="Book Antiqua" w:hAnsi="Book Antiqua" w:cs="Times New Roman"/>
          <w:i/>
          <w:sz w:val="24"/>
          <w:szCs w:val="24"/>
        </w:rPr>
        <w:t>regnancy</w:t>
      </w:r>
      <w:r w:rsidRPr="00334A50">
        <w:rPr>
          <w:rFonts w:ascii="Book Antiqua" w:hAnsi="Book Antiqua" w:cs="Times New Roman"/>
          <w:sz w:val="24"/>
          <w:szCs w:val="24"/>
        </w:rPr>
        <w:t xml:space="preserve"> OR </w:t>
      </w:r>
      <w:r w:rsidRPr="00334A50">
        <w:rPr>
          <w:rFonts w:ascii="Book Antiqua" w:hAnsi="Book Antiqua" w:cs="Times New Roman"/>
          <w:i/>
          <w:sz w:val="24"/>
          <w:szCs w:val="24"/>
        </w:rPr>
        <w:t>postpartum period</w:t>
      </w:r>
      <w:r w:rsidRPr="00334A50">
        <w:rPr>
          <w:rFonts w:ascii="Book Antiqua" w:hAnsi="Book Antiqua" w:cs="Times New Roman"/>
          <w:sz w:val="24"/>
          <w:szCs w:val="24"/>
        </w:rPr>
        <w:t xml:space="preserve"> OR </w:t>
      </w:r>
      <w:r w:rsidRPr="00334A50">
        <w:rPr>
          <w:rFonts w:ascii="Book Antiqua" w:hAnsi="Book Antiqua" w:cs="Times New Roman"/>
          <w:i/>
          <w:sz w:val="24"/>
          <w:szCs w:val="24"/>
        </w:rPr>
        <w:t>pregnant</w:t>
      </w:r>
      <w:r w:rsidRPr="00334A50">
        <w:rPr>
          <w:rFonts w:ascii="Book Antiqua" w:hAnsi="Book Antiqua" w:cs="Times New Roman"/>
          <w:sz w:val="24"/>
          <w:szCs w:val="24"/>
        </w:rPr>
        <w:t xml:space="preserve"> OR </w:t>
      </w:r>
      <w:r w:rsidRPr="00334A50">
        <w:rPr>
          <w:rFonts w:ascii="Book Antiqua" w:hAnsi="Book Antiqua" w:cs="Times New Roman"/>
          <w:i/>
          <w:sz w:val="24"/>
          <w:szCs w:val="24"/>
        </w:rPr>
        <w:t>postnatal</w:t>
      </w:r>
      <w:r w:rsidRPr="00334A50">
        <w:rPr>
          <w:rFonts w:ascii="Book Antiqua" w:hAnsi="Book Antiqua" w:cs="Times New Roman"/>
          <w:sz w:val="24"/>
          <w:szCs w:val="24"/>
        </w:rPr>
        <w:t xml:space="preserve"> OR </w:t>
      </w:r>
      <w:r w:rsidRPr="00334A50">
        <w:rPr>
          <w:rFonts w:ascii="Book Antiqua" w:hAnsi="Book Antiqua" w:cs="Times New Roman"/>
          <w:i/>
          <w:sz w:val="24"/>
          <w:szCs w:val="24"/>
        </w:rPr>
        <w:t>post-natal</w:t>
      </w:r>
      <w:r w:rsidRPr="00334A50">
        <w:rPr>
          <w:rFonts w:ascii="Book Antiqua" w:hAnsi="Book Antiqua" w:cs="Times New Roman"/>
          <w:sz w:val="24"/>
          <w:szCs w:val="24"/>
        </w:rPr>
        <w:t xml:space="preserve"> OR </w:t>
      </w:r>
      <w:r w:rsidRPr="00334A50">
        <w:rPr>
          <w:rFonts w:ascii="Book Antiqua" w:hAnsi="Book Antiqua" w:cs="Times New Roman"/>
          <w:i/>
          <w:sz w:val="24"/>
          <w:szCs w:val="24"/>
        </w:rPr>
        <w:t>antenatal</w:t>
      </w:r>
      <w:r w:rsidR="001F5541" w:rsidRPr="00334A50">
        <w:rPr>
          <w:rFonts w:ascii="Book Antiqua" w:hAnsi="Book Antiqua" w:cs="Times New Roman"/>
          <w:sz w:val="24"/>
          <w:szCs w:val="24"/>
        </w:rPr>
        <w:t>)</w:t>
      </w:r>
      <w:r w:rsidR="004213A7" w:rsidRPr="00334A50">
        <w:rPr>
          <w:rFonts w:ascii="Book Antiqua" w:hAnsi="Book Antiqua" w:cs="Times New Roman"/>
          <w:sz w:val="24"/>
          <w:szCs w:val="24"/>
        </w:rPr>
        <w:t xml:space="preserve"> </w:t>
      </w:r>
      <w:r w:rsidRPr="00334A50">
        <w:rPr>
          <w:rFonts w:ascii="Book Antiqua" w:hAnsi="Book Antiqua" w:cs="Times New Roman"/>
          <w:sz w:val="24"/>
          <w:szCs w:val="24"/>
        </w:rPr>
        <w:t>AND</w:t>
      </w:r>
      <w:r w:rsidR="004213A7" w:rsidRPr="00334A50">
        <w:rPr>
          <w:rFonts w:ascii="Book Antiqua" w:hAnsi="Book Antiqua" w:cs="Times New Roman"/>
          <w:sz w:val="24"/>
          <w:szCs w:val="24"/>
        </w:rPr>
        <w:t xml:space="preserve"> </w:t>
      </w:r>
      <w:r w:rsidR="001F5541" w:rsidRPr="00334A50">
        <w:rPr>
          <w:rFonts w:ascii="Book Antiqua" w:hAnsi="Book Antiqua" w:cs="Times New Roman"/>
          <w:sz w:val="24"/>
          <w:szCs w:val="24"/>
        </w:rPr>
        <w:t>(</w:t>
      </w:r>
      <w:r w:rsidR="001F5541" w:rsidRPr="00334A50">
        <w:rPr>
          <w:rFonts w:ascii="Book Antiqua" w:hAnsi="Book Antiqua" w:cs="Times New Roman"/>
          <w:i/>
          <w:sz w:val="24"/>
          <w:szCs w:val="24"/>
        </w:rPr>
        <w:t>d</w:t>
      </w:r>
      <w:r w:rsidRPr="00334A50">
        <w:rPr>
          <w:rFonts w:ascii="Book Antiqua" w:hAnsi="Book Antiqua" w:cs="Times New Roman"/>
          <w:i/>
          <w:sz w:val="24"/>
          <w:szCs w:val="24"/>
        </w:rPr>
        <w:t>epression</w:t>
      </w:r>
      <w:r w:rsidRPr="00334A50">
        <w:rPr>
          <w:rFonts w:ascii="Book Antiqua" w:hAnsi="Book Antiqua" w:cs="Times New Roman"/>
          <w:sz w:val="24"/>
          <w:szCs w:val="24"/>
        </w:rPr>
        <w:t xml:space="preserve"> OR </w:t>
      </w:r>
      <w:r w:rsidRPr="00334A50">
        <w:rPr>
          <w:rFonts w:ascii="Book Antiqua" w:hAnsi="Book Antiqua" w:cs="Times New Roman"/>
          <w:i/>
          <w:sz w:val="24"/>
          <w:szCs w:val="24"/>
        </w:rPr>
        <w:t>depressive disorder, major</w:t>
      </w:r>
      <w:r w:rsidRPr="00334A50">
        <w:rPr>
          <w:rFonts w:ascii="Book Antiqua" w:hAnsi="Book Antiqua" w:cs="Times New Roman"/>
          <w:sz w:val="24"/>
          <w:szCs w:val="24"/>
        </w:rPr>
        <w:t xml:space="preserve"> OR </w:t>
      </w:r>
      <w:r w:rsidRPr="00334A50">
        <w:rPr>
          <w:rFonts w:ascii="Book Antiqua" w:hAnsi="Book Antiqua" w:cs="Times New Roman"/>
          <w:i/>
          <w:sz w:val="24"/>
          <w:szCs w:val="24"/>
        </w:rPr>
        <w:t>major depression</w:t>
      </w:r>
      <w:r w:rsidRPr="00334A50">
        <w:rPr>
          <w:rFonts w:ascii="Book Antiqua" w:hAnsi="Book Antiqua" w:cs="Times New Roman"/>
          <w:sz w:val="24"/>
          <w:szCs w:val="24"/>
        </w:rPr>
        <w:t xml:space="preserve"> OR </w:t>
      </w:r>
      <w:r w:rsidRPr="00334A50">
        <w:rPr>
          <w:rFonts w:ascii="Book Antiqua" w:hAnsi="Book Antiqua" w:cs="Times New Roman"/>
          <w:i/>
          <w:sz w:val="24"/>
          <w:szCs w:val="24"/>
        </w:rPr>
        <w:t>depression, postpartum</w:t>
      </w:r>
      <w:r w:rsidRPr="00334A50">
        <w:rPr>
          <w:rFonts w:ascii="Book Antiqua" w:hAnsi="Book Antiqua" w:cs="Times New Roman"/>
          <w:sz w:val="24"/>
          <w:szCs w:val="24"/>
        </w:rPr>
        <w:t xml:space="preserve"> OR </w:t>
      </w:r>
      <w:r w:rsidRPr="00334A50">
        <w:rPr>
          <w:rFonts w:ascii="Book Antiqua" w:hAnsi="Book Antiqua" w:cs="Times New Roman"/>
          <w:i/>
          <w:sz w:val="24"/>
          <w:szCs w:val="24"/>
        </w:rPr>
        <w:t>puerperal depression</w:t>
      </w:r>
      <w:r w:rsidRPr="00334A50">
        <w:rPr>
          <w:rFonts w:ascii="Book Antiqua" w:hAnsi="Book Antiqua" w:cs="Times New Roman"/>
          <w:sz w:val="24"/>
          <w:szCs w:val="24"/>
        </w:rPr>
        <w:t xml:space="preserve"> OR </w:t>
      </w:r>
      <w:r w:rsidRPr="00334A50">
        <w:rPr>
          <w:rFonts w:ascii="Book Antiqua" w:hAnsi="Book Antiqua" w:cs="Times New Roman"/>
          <w:i/>
          <w:sz w:val="24"/>
          <w:szCs w:val="24"/>
        </w:rPr>
        <w:t>major depressive disorder</w:t>
      </w:r>
      <w:r w:rsidRPr="00334A50">
        <w:rPr>
          <w:rFonts w:ascii="Book Antiqua" w:hAnsi="Book Antiqua" w:cs="Times New Roman"/>
          <w:sz w:val="24"/>
          <w:szCs w:val="24"/>
        </w:rPr>
        <w:t xml:space="preserve"> OR </w:t>
      </w:r>
      <w:r w:rsidRPr="00334A50">
        <w:rPr>
          <w:rFonts w:ascii="Book Antiqua" w:hAnsi="Book Antiqua" w:cs="Times New Roman"/>
          <w:i/>
          <w:sz w:val="24"/>
          <w:szCs w:val="24"/>
        </w:rPr>
        <w:t>MDD</w:t>
      </w:r>
      <w:r w:rsidRPr="00334A50">
        <w:rPr>
          <w:rFonts w:ascii="Book Antiqua" w:hAnsi="Book Antiqua" w:cs="Times New Roman"/>
          <w:sz w:val="24"/>
          <w:szCs w:val="24"/>
        </w:rPr>
        <w:t xml:space="preserve"> OR </w:t>
      </w:r>
      <w:r w:rsidRPr="00334A50">
        <w:rPr>
          <w:rFonts w:ascii="Book Antiqua" w:hAnsi="Book Antiqua" w:cs="Times New Roman"/>
          <w:i/>
          <w:sz w:val="24"/>
          <w:szCs w:val="24"/>
        </w:rPr>
        <w:t>postnatal depression</w:t>
      </w:r>
      <w:r w:rsidR="003D016C" w:rsidRPr="003D016C">
        <w:rPr>
          <w:rFonts w:ascii="Book Antiqua" w:hAnsi="Book Antiqua" w:cs="Times New Roman"/>
          <w:sz w:val="24"/>
          <w:szCs w:val="24"/>
        </w:rPr>
        <w:t>)</w:t>
      </w:r>
      <w:r w:rsidR="004213A7" w:rsidRPr="00334A50">
        <w:rPr>
          <w:rFonts w:ascii="Book Antiqua" w:hAnsi="Book Antiqua" w:cs="Times New Roman"/>
          <w:sz w:val="24"/>
          <w:szCs w:val="24"/>
        </w:rPr>
        <w:t xml:space="preserve"> </w:t>
      </w:r>
      <w:r w:rsidRPr="00334A50">
        <w:rPr>
          <w:rFonts w:ascii="Book Antiqua" w:hAnsi="Book Antiqua" w:cs="Times New Roman"/>
          <w:sz w:val="24"/>
          <w:szCs w:val="24"/>
        </w:rPr>
        <w:t>AND</w:t>
      </w:r>
      <w:r w:rsidR="004213A7" w:rsidRPr="00334A50">
        <w:rPr>
          <w:rFonts w:ascii="Book Antiqua" w:hAnsi="Book Antiqua" w:cs="Times New Roman"/>
          <w:sz w:val="24"/>
          <w:szCs w:val="24"/>
        </w:rPr>
        <w:t xml:space="preserve"> </w:t>
      </w:r>
      <w:r w:rsidR="001F5541" w:rsidRPr="00334A50">
        <w:rPr>
          <w:rFonts w:ascii="Book Antiqua" w:hAnsi="Book Antiqua" w:cs="Times New Roman"/>
          <w:sz w:val="24"/>
          <w:szCs w:val="24"/>
        </w:rPr>
        <w:t>(</w:t>
      </w:r>
      <w:r w:rsidR="001F5541" w:rsidRPr="00334A50">
        <w:rPr>
          <w:rFonts w:ascii="Book Antiqua" w:hAnsi="Book Antiqua" w:cs="Times New Roman"/>
          <w:i/>
          <w:sz w:val="24"/>
          <w:szCs w:val="24"/>
        </w:rPr>
        <w:t>d</w:t>
      </w:r>
      <w:r w:rsidR="006C7D25" w:rsidRPr="00334A50">
        <w:rPr>
          <w:rFonts w:ascii="Book Antiqua" w:hAnsi="Book Antiqua" w:cs="Times New Roman"/>
          <w:i/>
          <w:sz w:val="24"/>
          <w:szCs w:val="24"/>
        </w:rPr>
        <w:t>iabetes mellitus</w:t>
      </w:r>
      <w:r w:rsidRPr="00334A50">
        <w:rPr>
          <w:rFonts w:ascii="Book Antiqua" w:hAnsi="Book Antiqua" w:cs="Times New Roman"/>
          <w:sz w:val="24"/>
          <w:szCs w:val="24"/>
        </w:rPr>
        <w:t xml:space="preserve"> OR </w:t>
      </w:r>
      <w:r w:rsidRPr="00334A50">
        <w:rPr>
          <w:rFonts w:ascii="Book Antiqua" w:hAnsi="Book Antiqua" w:cs="Times New Roman"/>
          <w:i/>
          <w:sz w:val="24"/>
          <w:szCs w:val="24"/>
        </w:rPr>
        <w:t>diabetes mellitus, type 1</w:t>
      </w:r>
      <w:r w:rsidRPr="00334A50">
        <w:rPr>
          <w:rFonts w:ascii="Book Antiqua" w:hAnsi="Book Antiqua" w:cs="Times New Roman"/>
          <w:sz w:val="24"/>
          <w:szCs w:val="24"/>
        </w:rPr>
        <w:t xml:space="preserve"> OR </w:t>
      </w:r>
      <w:r w:rsidR="00BB2BF5" w:rsidRPr="00334A50">
        <w:rPr>
          <w:rFonts w:ascii="Book Antiqua" w:hAnsi="Book Antiqua" w:cs="Times New Roman"/>
          <w:i/>
          <w:sz w:val="24"/>
          <w:szCs w:val="24"/>
        </w:rPr>
        <w:t>diabetes mellitus, type 2</w:t>
      </w:r>
      <w:r w:rsidR="00BB2BF5" w:rsidRPr="00334A50">
        <w:rPr>
          <w:rFonts w:ascii="Book Antiqua" w:hAnsi="Book Antiqua" w:cs="Times New Roman"/>
          <w:sz w:val="24"/>
          <w:szCs w:val="24"/>
        </w:rPr>
        <w:t xml:space="preserve"> </w:t>
      </w:r>
      <w:r w:rsidRPr="00334A50">
        <w:rPr>
          <w:rFonts w:ascii="Book Antiqua" w:hAnsi="Book Antiqua" w:cs="Times New Roman"/>
          <w:sz w:val="24"/>
          <w:szCs w:val="24"/>
        </w:rPr>
        <w:t xml:space="preserve">OR </w:t>
      </w:r>
      <w:r w:rsidRPr="00334A50">
        <w:rPr>
          <w:rFonts w:ascii="Book Antiqua" w:hAnsi="Book Antiqua" w:cs="Times New Roman"/>
          <w:i/>
          <w:sz w:val="24"/>
          <w:szCs w:val="24"/>
        </w:rPr>
        <w:t>diabetes, gestational</w:t>
      </w:r>
      <w:r w:rsidRPr="00334A50">
        <w:rPr>
          <w:rFonts w:ascii="Book Antiqua" w:hAnsi="Book Antiqua" w:cs="Times New Roman"/>
          <w:sz w:val="24"/>
          <w:szCs w:val="24"/>
        </w:rPr>
        <w:t xml:space="preserve"> OR </w:t>
      </w:r>
      <w:r w:rsidRPr="00334A50">
        <w:rPr>
          <w:rFonts w:ascii="Book Antiqua" w:hAnsi="Book Antiqua" w:cs="Times New Roman"/>
          <w:i/>
          <w:sz w:val="24"/>
          <w:szCs w:val="24"/>
        </w:rPr>
        <w:t>insulin dependent diabetes</w:t>
      </w:r>
      <w:r w:rsidRPr="00334A50">
        <w:rPr>
          <w:rFonts w:ascii="Book Antiqua" w:hAnsi="Book Antiqua" w:cs="Times New Roman"/>
          <w:sz w:val="24"/>
          <w:szCs w:val="24"/>
        </w:rPr>
        <w:t xml:space="preserve"> OR</w:t>
      </w:r>
      <w:r w:rsidRPr="00334A50">
        <w:rPr>
          <w:rFonts w:ascii="Book Antiqua" w:hAnsi="Book Antiqua" w:cs="Times New Roman"/>
          <w:i/>
          <w:sz w:val="24"/>
          <w:szCs w:val="24"/>
        </w:rPr>
        <w:t xml:space="preserve"> non insulin dependent diabetes</w:t>
      </w:r>
      <w:r w:rsidRPr="00334A50">
        <w:rPr>
          <w:rFonts w:ascii="Book Antiqua" w:hAnsi="Book Antiqua" w:cs="Times New Roman"/>
          <w:sz w:val="24"/>
          <w:szCs w:val="24"/>
        </w:rPr>
        <w:t xml:space="preserve"> OR</w:t>
      </w:r>
      <w:r w:rsidRPr="00334A50">
        <w:rPr>
          <w:rFonts w:ascii="Book Antiqua" w:hAnsi="Book Antiqua" w:cs="Times New Roman"/>
          <w:i/>
          <w:sz w:val="24"/>
          <w:szCs w:val="24"/>
        </w:rPr>
        <w:t xml:space="preserve"> pregnancy diabetes mellitus</w:t>
      </w:r>
      <w:r w:rsidRPr="00334A50">
        <w:rPr>
          <w:rFonts w:ascii="Book Antiqua" w:hAnsi="Book Antiqua" w:cs="Times New Roman"/>
          <w:sz w:val="24"/>
          <w:szCs w:val="24"/>
        </w:rPr>
        <w:t xml:space="preserve"> OR </w:t>
      </w:r>
      <w:r w:rsidRPr="00334A50">
        <w:rPr>
          <w:rFonts w:ascii="Book Antiqua" w:hAnsi="Book Antiqua" w:cs="Times New Roman"/>
          <w:i/>
          <w:sz w:val="24"/>
          <w:szCs w:val="24"/>
        </w:rPr>
        <w:t>diabetic</w:t>
      </w:r>
      <w:r w:rsidRPr="00334A50">
        <w:rPr>
          <w:rFonts w:ascii="Book Antiqua" w:hAnsi="Book Antiqua" w:cs="Times New Roman"/>
          <w:sz w:val="24"/>
          <w:szCs w:val="24"/>
        </w:rPr>
        <w:t xml:space="preserve"> OR </w:t>
      </w:r>
      <w:r w:rsidRPr="00334A50">
        <w:rPr>
          <w:rFonts w:ascii="Book Antiqua" w:hAnsi="Book Antiqua" w:cs="Times New Roman"/>
          <w:i/>
          <w:sz w:val="24"/>
          <w:szCs w:val="24"/>
        </w:rPr>
        <w:t>juvenile diabetes</w:t>
      </w:r>
      <w:r w:rsidRPr="00334A50">
        <w:rPr>
          <w:rFonts w:ascii="Book Antiqua" w:hAnsi="Book Antiqua" w:cs="Times New Roman"/>
          <w:sz w:val="24"/>
          <w:szCs w:val="24"/>
        </w:rPr>
        <w:t xml:space="preserve"> OR </w:t>
      </w:r>
      <w:r w:rsidRPr="00334A50">
        <w:rPr>
          <w:rFonts w:ascii="Book Antiqua" w:hAnsi="Book Antiqua" w:cs="Times New Roman"/>
          <w:i/>
          <w:sz w:val="24"/>
          <w:szCs w:val="24"/>
          <w:lang w:val="en-GB"/>
        </w:rPr>
        <w:t xml:space="preserve">type 1 diabetes </w:t>
      </w:r>
      <w:r w:rsidRPr="00334A50">
        <w:rPr>
          <w:rFonts w:ascii="Book Antiqua" w:hAnsi="Book Antiqua" w:cs="Times New Roman"/>
          <w:sz w:val="24"/>
          <w:szCs w:val="24"/>
          <w:lang w:val="en-GB"/>
        </w:rPr>
        <w:t xml:space="preserve">OR </w:t>
      </w:r>
      <w:r w:rsidRPr="00334A50">
        <w:rPr>
          <w:rFonts w:ascii="Book Antiqua" w:hAnsi="Book Antiqua" w:cs="Times New Roman"/>
          <w:i/>
          <w:sz w:val="24"/>
          <w:szCs w:val="24"/>
          <w:lang w:val="en-GB"/>
        </w:rPr>
        <w:t>type I diabetes</w:t>
      </w:r>
      <w:r w:rsidRPr="00334A50">
        <w:rPr>
          <w:rFonts w:ascii="Book Antiqua" w:hAnsi="Book Antiqua" w:cs="Times New Roman"/>
          <w:sz w:val="24"/>
          <w:szCs w:val="24"/>
          <w:lang w:val="en-GB"/>
        </w:rPr>
        <w:t xml:space="preserve"> OR </w:t>
      </w:r>
      <w:r w:rsidRPr="00334A50">
        <w:rPr>
          <w:rFonts w:ascii="Book Antiqua" w:hAnsi="Book Antiqua" w:cs="Times New Roman"/>
          <w:i/>
          <w:sz w:val="24"/>
          <w:szCs w:val="24"/>
          <w:lang w:val="en-GB"/>
        </w:rPr>
        <w:t>insulin-dependent diabetes</w:t>
      </w:r>
      <w:r w:rsidRPr="00334A50">
        <w:rPr>
          <w:rFonts w:ascii="Book Antiqua" w:hAnsi="Book Antiqua" w:cs="Times New Roman"/>
          <w:sz w:val="24"/>
          <w:szCs w:val="24"/>
          <w:lang w:val="en-GB"/>
        </w:rPr>
        <w:t xml:space="preserve"> OR </w:t>
      </w:r>
      <w:r w:rsidRPr="00334A50">
        <w:rPr>
          <w:rFonts w:ascii="Book Antiqua" w:hAnsi="Book Antiqua" w:cs="Times New Roman"/>
          <w:i/>
          <w:sz w:val="24"/>
          <w:szCs w:val="24"/>
          <w:lang w:val="en-GB"/>
        </w:rPr>
        <w:t>type 2 diabetes</w:t>
      </w:r>
      <w:r w:rsidRPr="00334A50">
        <w:rPr>
          <w:rFonts w:ascii="Book Antiqua" w:hAnsi="Book Antiqua" w:cs="Times New Roman"/>
          <w:sz w:val="24"/>
          <w:szCs w:val="24"/>
          <w:lang w:val="en-GB"/>
        </w:rPr>
        <w:t xml:space="preserve"> OR </w:t>
      </w:r>
      <w:r w:rsidRPr="00334A50">
        <w:rPr>
          <w:rFonts w:ascii="Book Antiqua" w:hAnsi="Book Antiqua" w:cs="Times New Roman"/>
          <w:i/>
          <w:sz w:val="24"/>
          <w:szCs w:val="24"/>
          <w:lang w:val="en-GB"/>
        </w:rPr>
        <w:t>type II diabetes</w:t>
      </w:r>
      <w:r w:rsidRPr="00334A50">
        <w:rPr>
          <w:rFonts w:ascii="Book Antiqua" w:hAnsi="Book Antiqua" w:cs="Times New Roman"/>
          <w:sz w:val="24"/>
          <w:szCs w:val="24"/>
          <w:lang w:val="en-GB"/>
        </w:rPr>
        <w:t xml:space="preserve"> OR </w:t>
      </w:r>
      <w:r w:rsidRPr="00334A50">
        <w:rPr>
          <w:rFonts w:ascii="Book Antiqua" w:hAnsi="Book Antiqua" w:cs="Times New Roman"/>
          <w:i/>
          <w:sz w:val="24"/>
          <w:szCs w:val="24"/>
          <w:lang w:val="en-GB"/>
        </w:rPr>
        <w:t xml:space="preserve">non-insulin dependent diabetes </w:t>
      </w:r>
      <w:r w:rsidRPr="00334A50">
        <w:rPr>
          <w:rFonts w:ascii="Book Antiqua" w:hAnsi="Book Antiqua" w:cs="Times New Roman"/>
          <w:sz w:val="24"/>
          <w:szCs w:val="24"/>
          <w:lang w:val="en-GB"/>
        </w:rPr>
        <w:t xml:space="preserve">OR </w:t>
      </w:r>
      <w:r w:rsidRPr="00334A50">
        <w:rPr>
          <w:rFonts w:ascii="Book Antiqua" w:hAnsi="Book Antiqua" w:cs="Times New Roman"/>
          <w:i/>
          <w:sz w:val="24"/>
          <w:szCs w:val="24"/>
          <w:lang w:val="en-GB"/>
        </w:rPr>
        <w:t>NIDDM</w:t>
      </w:r>
      <w:r w:rsidRPr="00334A50">
        <w:rPr>
          <w:rFonts w:ascii="Book Antiqua" w:hAnsi="Book Antiqua" w:cs="Times New Roman"/>
          <w:sz w:val="24"/>
          <w:szCs w:val="24"/>
          <w:lang w:val="en-GB"/>
        </w:rPr>
        <w:t xml:space="preserve"> OR </w:t>
      </w:r>
      <w:r w:rsidRPr="00334A50">
        <w:rPr>
          <w:rFonts w:ascii="Book Antiqua" w:hAnsi="Book Antiqua" w:cs="Times New Roman"/>
          <w:i/>
          <w:sz w:val="24"/>
          <w:szCs w:val="24"/>
          <w:lang w:val="en-GB"/>
        </w:rPr>
        <w:t>gestational diabetes</w:t>
      </w:r>
      <w:r w:rsidR="006313F6" w:rsidRPr="00334A50">
        <w:rPr>
          <w:rFonts w:ascii="Book Antiqua" w:hAnsi="Book Antiqua" w:cs="Times New Roman"/>
          <w:sz w:val="24"/>
          <w:szCs w:val="24"/>
          <w:lang w:val="en-GB"/>
        </w:rPr>
        <w:t>)</w:t>
      </w:r>
      <w:r w:rsidR="004213A7"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Searches were </w:t>
      </w:r>
      <w:r w:rsidR="00645165" w:rsidRPr="00334A50">
        <w:rPr>
          <w:rFonts w:ascii="Book Antiqua" w:hAnsi="Book Antiqua" w:cs="Times New Roman"/>
          <w:sz w:val="24"/>
          <w:szCs w:val="24"/>
        </w:rPr>
        <w:t>tailored to each database</w:t>
      </w:r>
      <w:r w:rsidR="001F5541" w:rsidRPr="00334A50">
        <w:rPr>
          <w:rFonts w:ascii="Book Antiqua" w:hAnsi="Book Antiqua" w:cs="Times New Roman"/>
          <w:sz w:val="24"/>
          <w:szCs w:val="24"/>
        </w:rPr>
        <w:t xml:space="preserve"> and</w:t>
      </w:r>
      <w:r w:rsidRPr="00334A50">
        <w:rPr>
          <w:rFonts w:ascii="Book Antiqua" w:hAnsi="Book Antiqua" w:cs="Times New Roman"/>
          <w:sz w:val="24"/>
          <w:szCs w:val="24"/>
        </w:rPr>
        <w:t xml:space="preserve"> </w:t>
      </w:r>
      <w:r w:rsidR="001F5541" w:rsidRPr="00334A50">
        <w:rPr>
          <w:rFonts w:ascii="Book Antiqua" w:hAnsi="Book Antiqua" w:cs="Times New Roman"/>
          <w:sz w:val="24"/>
          <w:szCs w:val="24"/>
        </w:rPr>
        <w:t>restricted to human studies.</w:t>
      </w:r>
      <w:r w:rsidR="00DA4EE0">
        <w:rPr>
          <w:rFonts w:ascii="Book Antiqua" w:hAnsi="Book Antiqua" w:cs="Times New Roman"/>
          <w:sz w:val="24"/>
          <w:szCs w:val="24"/>
        </w:rPr>
        <w:t xml:space="preserve"> </w:t>
      </w:r>
      <w:r w:rsidR="001F5541" w:rsidRPr="00334A50">
        <w:rPr>
          <w:rFonts w:ascii="Book Antiqua" w:hAnsi="Book Antiqua" w:cs="Times New Roman"/>
          <w:sz w:val="24"/>
          <w:szCs w:val="24"/>
        </w:rPr>
        <w:t>T</w:t>
      </w:r>
      <w:r w:rsidRPr="00334A50">
        <w:rPr>
          <w:rFonts w:ascii="Book Antiqua" w:hAnsi="Book Antiqua" w:cs="Times New Roman"/>
          <w:sz w:val="24"/>
          <w:szCs w:val="24"/>
        </w:rPr>
        <w:t xml:space="preserve">here were no restrictions on publication </w:t>
      </w:r>
      <w:r w:rsidR="00645165" w:rsidRPr="00334A50">
        <w:rPr>
          <w:rFonts w:ascii="Book Antiqua" w:hAnsi="Book Antiqua" w:cs="Times New Roman"/>
          <w:sz w:val="24"/>
          <w:szCs w:val="24"/>
        </w:rPr>
        <w:t xml:space="preserve">date, publication </w:t>
      </w:r>
      <w:r w:rsidRPr="00334A50">
        <w:rPr>
          <w:rFonts w:ascii="Book Antiqua" w:hAnsi="Book Antiqua" w:cs="Times New Roman"/>
          <w:sz w:val="24"/>
          <w:szCs w:val="24"/>
        </w:rPr>
        <w:t>type</w:t>
      </w:r>
      <w:r w:rsidR="00645165" w:rsidRPr="00334A50">
        <w:rPr>
          <w:rFonts w:ascii="Book Antiqua" w:hAnsi="Book Antiqua" w:cs="Times New Roman"/>
          <w:sz w:val="24"/>
          <w:szCs w:val="24"/>
        </w:rPr>
        <w:t>,</w:t>
      </w:r>
      <w:r w:rsidRPr="00334A50">
        <w:rPr>
          <w:rFonts w:ascii="Book Antiqua" w:hAnsi="Book Antiqua" w:cs="Times New Roman"/>
          <w:sz w:val="24"/>
          <w:szCs w:val="24"/>
        </w:rPr>
        <w:t xml:space="preserve"> or language</w:t>
      </w:r>
      <w:r w:rsidR="00837012" w:rsidRPr="00334A50">
        <w:rPr>
          <w:rFonts w:ascii="Book Antiqua" w:hAnsi="Book Antiqua" w:cs="Times New Roman"/>
          <w:sz w:val="24"/>
          <w:szCs w:val="24"/>
        </w:rPr>
        <w:t>.</w:t>
      </w:r>
      <w:r w:rsidR="00DA4EE0">
        <w:rPr>
          <w:rFonts w:ascii="Book Antiqua" w:hAnsi="Book Antiqua" w:cs="Times New Roman"/>
          <w:sz w:val="24"/>
          <w:szCs w:val="24"/>
        </w:rPr>
        <w:t xml:space="preserve"> </w:t>
      </w:r>
    </w:p>
    <w:p w14:paraId="2B575226" w14:textId="77777777" w:rsidR="003E6601" w:rsidRPr="00334A50" w:rsidRDefault="003E6601" w:rsidP="00435D48">
      <w:pPr>
        <w:pStyle w:val="PSTextX1space"/>
        <w:spacing w:line="360" w:lineRule="auto"/>
        <w:jc w:val="both"/>
        <w:rPr>
          <w:rFonts w:ascii="Book Antiqua" w:hAnsi="Book Antiqua" w:cs="Times New Roman"/>
          <w:sz w:val="24"/>
          <w:szCs w:val="24"/>
          <w:lang w:val="en-GB"/>
        </w:rPr>
      </w:pPr>
    </w:p>
    <w:p w14:paraId="4FF73ADA" w14:textId="77777777" w:rsidR="003E6601" w:rsidRPr="00111FD2" w:rsidRDefault="003E6601" w:rsidP="00435D48">
      <w:pPr>
        <w:pStyle w:val="PSHeading2"/>
        <w:spacing w:line="360" w:lineRule="auto"/>
        <w:jc w:val="both"/>
        <w:rPr>
          <w:rFonts w:ascii="Book Antiqua" w:eastAsia="MS Gothic" w:hAnsi="Book Antiqua" w:cs="Times New Roman"/>
          <w:i/>
          <w:sz w:val="24"/>
          <w:szCs w:val="24"/>
        </w:rPr>
      </w:pPr>
      <w:r w:rsidRPr="00111FD2">
        <w:rPr>
          <w:rFonts w:ascii="Book Antiqua" w:eastAsia="MS Gothic" w:hAnsi="Book Antiqua" w:cs="Times New Roman"/>
          <w:i/>
          <w:sz w:val="24"/>
          <w:szCs w:val="24"/>
        </w:rPr>
        <w:lastRenderedPageBreak/>
        <w:t>Eligibility criteria</w:t>
      </w:r>
    </w:p>
    <w:p w14:paraId="0C2D957D" w14:textId="231F80FA" w:rsidR="000A477D" w:rsidRPr="000366A6" w:rsidRDefault="00645165" w:rsidP="00435D48">
      <w:pPr>
        <w:pStyle w:val="PStext"/>
        <w:spacing w:line="360" w:lineRule="auto"/>
        <w:jc w:val="both"/>
        <w:rPr>
          <w:rFonts w:ascii="Book Antiqua" w:hAnsi="Book Antiqua" w:cs="Times New Roman"/>
          <w:sz w:val="24"/>
          <w:szCs w:val="24"/>
          <w:lang w:eastAsia="zh-CN"/>
        </w:rPr>
      </w:pPr>
      <w:r w:rsidRPr="00334A50">
        <w:rPr>
          <w:rFonts w:ascii="Book Antiqua" w:hAnsi="Book Antiqua" w:cs="Times New Roman"/>
          <w:sz w:val="24"/>
          <w:szCs w:val="24"/>
        </w:rPr>
        <w:t>P</w:t>
      </w:r>
      <w:r w:rsidR="003E6601" w:rsidRPr="00334A50">
        <w:rPr>
          <w:rFonts w:ascii="Book Antiqua" w:hAnsi="Book Antiqua" w:cs="Times New Roman"/>
          <w:sz w:val="24"/>
          <w:szCs w:val="24"/>
        </w:rPr>
        <w:t xml:space="preserve">ublications that </w:t>
      </w:r>
      <w:r w:rsidRPr="00334A50">
        <w:rPr>
          <w:rFonts w:ascii="Book Antiqua" w:hAnsi="Book Antiqua" w:cs="Times New Roman"/>
          <w:sz w:val="24"/>
          <w:szCs w:val="24"/>
        </w:rPr>
        <w:t xml:space="preserve">reported on women who had both </w:t>
      </w:r>
      <w:r w:rsidR="006313F6" w:rsidRPr="00334A50">
        <w:rPr>
          <w:rFonts w:ascii="Book Antiqua" w:hAnsi="Book Antiqua" w:cs="Times New Roman"/>
          <w:sz w:val="24"/>
          <w:szCs w:val="24"/>
        </w:rPr>
        <w:t>DIP</w:t>
      </w:r>
      <w:r w:rsidRPr="00334A50">
        <w:rPr>
          <w:rFonts w:ascii="Book Antiqua" w:hAnsi="Book Antiqua" w:cs="Times New Roman"/>
          <w:sz w:val="24"/>
          <w:szCs w:val="24"/>
        </w:rPr>
        <w:t xml:space="preserve"> (type 1, type 2, or </w:t>
      </w:r>
      <w:r w:rsidR="000737AA" w:rsidRPr="00334A50">
        <w:rPr>
          <w:rFonts w:ascii="Book Antiqua" w:hAnsi="Book Antiqua" w:cs="Times New Roman"/>
          <w:sz w:val="24"/>
          <w:szCs w:val="24"/>
        </w:rPr>
        <w:t>GDM</w:t>
      </w:r>
      <w:r w:rsidRPr="00334A50">
        <w:rPr>
          <w:rFonts w:ascii="Book Antiqua" w:hAnsi="Book Antiqua" w:cs="Times New Roman"/>
          <w:sz w:val="24"/>
          <w:szCs w:val="24"/>
        </w:rPr>
        <w:t xml:space="preserve">) and depression or depressive symptoms </w:t>
      </w:r>
      <w:r w:rsidR="000A477D" w:rsidRPr="00334A50">
        <w:rPr>
          <w:rFonts w:ascii="Book Antiqua" w:hAnsi="Book Antiqua" w:cs="Times New Roman"/>
          <w:sz w:val="24"/>
          <w:szCs w:val="24"/>
        </w:rPr>
        <w:t xml:space="preserve">before, during, or </w:t>
      </w:r>
      <w:r w:rsidR="00441943" w:rsidRPr="00334A50">
        <w:rPr>
          <w:rFonts w:ascii="Book Antiqua" w:hAnsi="Book Antiqua" w:cs="Times New Roman"/>
          <w:sz w:val="24"/>
          <w:szCs w:val="24"/>
        </w:rPr>
        <w:t>within</w:t>
      </w:r>
      <w:r w:rsidR="000A477D" w:rsidRPr="00334A50">
        <w:rPr>
          <w:rFonts w:ascii="Book Antiqua" w:hAnsi="Book Antiqua" w:cs="Times New Roman"/>
          <w:sz w:val="24"/>
          <w:szCs w:val="24"/>
        </w:rPr>
        <w:t xml:space="preserve"> one year after pregnancy </w:t>
      </w:r>
      <w:r w:rsidRPr="00334A50">
        <w:rPr>
          <w:rFonts w:ascii="Book Antiqua" w:hAnsi="Book Antiqua" w:cs="Times New Roman"/>
          <w:sz w:val="24"/>
          <w:szCs w:val="24"/>
        </w:rPr>
        <w:t>were considered for inclusion.</w:t>
      </w:r>
      <w:r w:rsidR="00DA4EE0">
        <w:rPr>
          <w:rFonts w:ascii="Book Antiqua" w:hAnsi="Book Antiqua" w:cs="Times New Roman"/>
          <w:sz w:val="24"/>
          <w:szCs w:val="24"/>
        </w:rPr>
        <w:t xml:space="preserve"> </w:t>
      </w:r>
      <w:r w:rsidRPr="00334A50">
        <w:rPr>
          <w:rFonts w:ascii="Book Antiqua" w:hAnsi="Book Antiqua" w:cs="Times New Roman"/>
          <w:sz w:val="24"/>
          <w:szCs w:val="24"/>
        </w:rPr>
        <w:t>All s</w:t>
      </w:r>
      <w:r w:rsidR="003E6601" w:rsidRPr="00334A50">
        <w:rPr>
          <w:rFonts w:ascii="Book Antiqua" w:hAnsi="Book Antiqua" w:cs="Times New Roman"/>
          <w:sz w:val="24"/>
          <w:szCs w:val="24"/>
        </w:rPr>
        <w:t xml:space="preserve">tudy types </w:t>
      </w:r>
      <w:r w:rsidRPr="00334A50">
        <w:rPr>
          <w:rFonts w:ascii="Book Antiqua" w:hAnsi="Book Antiqua" w:cs="Times New Roman"/>
          <w:sz w:val="24"/>
          <w:szCs w:val="24"/>
        </w:rPr>
        <w:t>were eligible for inclusion,</w:t>
      </w:r>
      <w:r w:rsidR="003E6601" w:rsidRPr="00334A50">
        <w:rPr>
          <w:rFonts w:ascii="Book Antiqua" w:hAnsi="Book Antiqua" w:cs="Times New Roman"/>
          <w:sz w:val="24"/>
          <w:szCs w:val="24"/>
        </w:rPr>
        <w:t xml:space="preserve"> includ</w:t>
      </w:r>
      <w:r w:rsidRPr="00334A50">
        <w:rPr>
          <w:rFonts w:ascii="Book Antiqua" w:hAnsi="Book Antiqua" w:cs="Times New Roman"/>
          <w:sz w:val="24"/>
          <w:szCs w:val="24"/>
        </w:rPr>
        <w:t>ing</w:t>
      </w:r>
      <w:r w:rsidR="003E6601" w:rsidRPr="00334A50">
        <w:rPr>
          <w:rFonts w:ascii="Book Antiqua" w:hAnsi="Book Antiqua" w:cs="Times New Roman"/>
          <w:sz w:val="24"/>
          <w:szCs w:val="24"/>
        </w:rPr>
        <w:t xml:space="preserve"> meta-analyses, systematic reviews, </w:t>
      </w:r>
      <w:r w:rsidR="00376F81">
        <w:rPr>
          <w:rFonts w:ascii="Book Antiqua" w:hAnsi="Book Antiqua" w:cs="Times New Roman"/>
          <w:sz w:val="24"/>
          <w:szCs w:val="24"/>
        </w:rPr>
        <w:t>randomiz</w:t>
      </w:r>
      <w:r w:rsidR="004C5E78" w:rsidRPr="00334A50">
        <w:rPr>
          <w:rFonts w:ascii="Book Antiqua" w:hAnsi="Book Antiqua" w:cs="Times New Roman"/>
          <w:sz w:val="24"/>
          <w:szCs w:val="24"/>
        </w:rPr>
        <w:t>e</w:t>
      </w:r>
      <w:r w:rsidR="003E6601" w:rsidRPr="00334A50">
        <w:rPr>
          <w:rFonts w:ascii="Book Antiqua" w:hAnsi="Book Antiqua" w:cs="Times New Roman"/>
          <w:sz w:val="24"/>
          <w:szCs w:val="24"/>
        </w:rPr>
        <w:t>d and non</w:t>
      </w:r>
      <w:r w:rsidR="00376F81">
        <w:rPr>
          <w:rFonts w:ascii="Book Antiqua" w:hAnsi="Book Antiqua" w:cs="Times New Roman"/>
          <w:sz w:val="24"/>
          <w:szCs w:val="24"/>
        </w:rPr>
        <w:t>randomiz</w:t>
      </w:r>
      <w:r w:rsidR="004C5E78" w:rsidRPr="00334A50">
        <w:rPr>
          <w:rFonts w:ascii="Book Antiqua" w:hAnsi="Book Antiqua" w:cs="Times New Roman"/>
          <w:sz w:val="24"/>
          <w:szCs w:val="24"/>
        </w:rPr>
        <w:t>e</w:t>
      </w:r>
      <w:r w:rsidR="003E6601" w:rsidRPr="00334A50">
        <w:rPr>
          <w:rFonts w:ascii="Book Antiqua" w:hAnsi="Book Antiqua" w:cs="Times New Roman"/>
          <w:sz w:val="24"/>
          <w:szCs w:val="24"/>
        </w:rPr>
        <w:t>d clinical trials, observational studies (prospective and retrospective)</w:t>
      </w:r>
      <w:r w:rsidRPr="00334A50">
        <w:rPr>
          <w:rFonts w:ascii="Book Antiqua" w:hAnsi="Book Antiqua" w:cs="Times New Roman"/>
          <w:sz w:val="24"/>
          <w:szCs w:val="24"/>
        </w:rPr>
        <w:t>, case reports</w:t>
      </w:r>
      <w:r w:rsidR="003A2D8E" w:rsidRPr="00334A50">
        <w:rPr>
          <w:rFonts w:ascii="Book Antiqua" w:hAnsi="Book Antiqua" w:cs="Times New Roman"/>
          <w:sz w:val="24"/>
          <w:szCs w:val="24"/>
        </w:rPr>
        <w:t>, c</w:t>
      </w:r>
      <w:r w:rsidRPr="00334A50">
        <w:rPr>
          <w:rFonts w:ascii="Book Antiqua" w:hAnsi="Book Antiqua" w:cs="Times New Roman"/>
          <w:sz w:val="24"/>
          <w:szCs w:val="24"/>
        </w:rPr>
        <w:t>linical practice guidelines</w:t>
      </w:r>
      <w:r w:rsidR="003A2D8E" w:rsidRPr="00334A50">
        <w:rPr>
          <w:rFonts w:ascii="Book Antiqua" w:hAnsi="Book Antiqua" w:cs="Times New Roman"/>
          <w:sz w:val="24"/>
          <w:szCs w:val="24"/>
        </w:rPr>
        <w:t>,</w:t>
      </w:r>
      <w:r w:rsidRPr="00334A50">
        <w:rPr>
          <w:rFonts w:ascii="Book Antiqua" w:hAnsi="Book Antiqua" w:cs="Times New Roman"/>
          <w:sz w:val="24"/>
          <w:szCs w:val="24"/>
        </w:rPr>
        <w:t xml:space="preserve"> </w:t>
      </w:r>
      <w:r w:rsidR="003A2D8E" w:rsidRPr="00334A50">
        <w:rPr>
          <w:rFonts w:ascii="Book Antiqua" w:hAnsi="Book Antiqua" w:cs="Times New Roman"/>
          <w:sz w:val="24"/>
          <w:szCs w:val="24"/>
        </w:rPr>
        <w:t xml:space="preserve">and </w:t>
      </w:r>
      <w:r w:rsidRPr="00334A50">
        <w:rPr>
          <w:rFonts w:ascii="Book Antiqua" w:hAnsi="Book Antiqua" w:cs="Times New Roman"/>
          <w:sz w:val="24"/>
          <w:szCs w:val="24"/>
        </w:rPr>
        <w:t>other publications providing guidance on diagnosis, treatment, or management.</w:t>
      </w:r>
    </w:p>
    <w:p w14:paraId="6A76AD65" w14:textId="444F5941" w:rsidR="003E6601" w:rsidRPr="00334A50" w:rsidRDefault="00837012" w:rsidP="00435D48">
      <w:pPr>
        <w:pStyle w:val="PStext"/>
        <w:spacing w:line="360" w:lineRule="auto"/>
        <w:ind w:firstLine="284"/>
        <w:jc w:val="both"/>
        <w:rPr>
          <w:rFonts w:ascii="Book Antiqua" w:hAnsi="Book Antiqua" w:cs="Times New Roman"/>
          <w:sz w:val="24"/>
          <w:szCs w:val="24"/>
        </w:rPr>
      </w:pPr>
      <w:r w:rsidRPr="00334A50">
        <w:rPr>
          <w:rFonts w:ascii="Book Antiqua" w:hAnsi="Book Antiqua" w:cs="Times New Roman"/>
          <w:sz w:val="24"/>
          <w:szCs w:val="24"/>
        </w:rPr>
        <w:t>Publications were excluded if they described</w:t>
      </w:r>
      <w:r w:rsidR="004213A7" w:rsidRPr="00334A50">
        <w:rPr>
          <w:rFonts w:ascii="Book Antiqua" w:hAnsi="Book Antiqua" w:cs="Times New Roman"/>
          <w:sz w:val="24"/>
          <w:szCs w:val="24"/>
        </w:rPr>
        <w:t xml:space="preserve"> s</w:t>
      </w:r>
      <w:r w:rsidR="003E6601" w:rsidRPr="00334A50">
        <w:rPr>
          <w:rFonts w:ascii="Book Antiqua" w:hAnsi="Book Antiqua" w:cs="Times New Roman"/>
          <w:sz w:val="24"/>
          <w:szCs w:val="24"/>
        </w:rPr>
        <w:t>tudies not conducted in humans</w:t>
      </w:r>
      <w:r w:rsidR="004213A7" w:rsidRPr="00334A50">
        <w:rPr>
          <w:rFonts w:ascii="Book Antiqua" w:hAnsi="Book Antiqua" w:cs="Times New Roman"/>
          <w:sz w:val="24"/>
          <w:szCs w:val="24"/>
        </w:rPr>
        <w:t>, s</w:t>
      </w:r>
      <w:r w:rsidR="003E6601" w:rsidRPr="00334A50">
        <w:rPr>
          <w:rFonts w:ascii="Book Antiqua" w:hAnsi="Book Antiqua" w:cs="Times New Roman"/>
          <w:sz w:val="24"/>
          <w:szCs w:val="24"/>
        </w:rPr>
        <w:t>tudies in which data for</w:t>
      </w:r>
      <w:r w:rsidR="00645165" w:rsidRPr="00334A50">
        <w:rPr>
          <w:rFonts w:ascii="Book Antiqua" w:hAnsi="Book Antiqua" w:cs="Times New Roman"/>
          <w:sz w:val="24"/>
          <w:szCs w:val="24"/>
        </w:rPr>
        <w:t xml:space="preserve"> women with </w:t>
      </w:r>
      <w:r w:rsidR="006313F6" w:rsidRPr="00334A50">
        <w:rPr>
          <w:rFonts w:ascii="Book Antiqua" w:hAnsi="Book Antiqua" w:cs="Times New Roman"/>
          <w:sz w:val="24"/>
          <w:szCs w:val="24"/>
        </w:rPr>
        <w:t>DIP</w:t>
      </w:r>
      <w:r w:rsidR="003E6601" w:rsidRPr="00334A50">
        <w:rPr>
          <w:rFonts w:ascii="Book Antiqua" w:hAnsi="Book Antiqua" w:cs="Times New Roman"/>
          <w:sz w:val="24"/>
          <w:szCs w:val="24"/>
        </w:rPr>
        <w:t xml:space="preserve"> </w:t>
      </w:r>
      <w:r w:rsidR="00645165" w:rsidRPr="00334A50">
        <w:rPr>
          <w:rFonts w:ascii="Book Antiqua" w:hAnsi="Book Antiqua" w:cs="Times New Roman"/>
          <w:sz w:val="24"/>
          <w:szCs w:val="24"/>
        </w:rPr>
        <w:t xml:space="preserve">and depression </w:t>
      </w:r>
      <w:r w:rsidR="003E6601" w:rsidRPr="00334A50">
        <w:rPr>
          <w:rFonts w:ascii="Book Antiqua" w:hAnsi="Book Antiqua" w:cs="Times New Roman"/>
          <w:sz w:val="24"/>
          <w:szCs w:val="24"/>
        </w:rPr>
        <w:t xml:space="preserve">were pooled with data for </w:t>
      </w:r>
      <w:r w:rsidR="00645165" w:rsidRPr="00334A50">
        <w:rPr>
          <w:rFonts w:ascii="Book Antiqua" w:hAnsi="Book Antiqua" w:cs="Times New Roman"/>
          <w:sz w:val="24"/>
          <w:szCs w:val="24"/>
        </w:rPr>
        <w:t xml:space="preserve">women with </w:t>
      </w:r>
      <w:r w:rsidR="003E6601" w:rsidRPr="00334A50">
        <w:rPr>
          <w:rFonts w:ascii="Book Antiqua" w:hAnsi="Book Antiqua" w:cs="Times New Roman"/>
          <w:sz w:val="24"/>
          <w:szCs w:val="24"/>
        </w:rPr>
        <w:t xml:space="preserve">other </w:t>
      </w:r>
      <w:r w:rsidR="00645165" w:rsidRPr="00334A50">
        <w:rPr>
          <w:rFonts w:ascii="Book Antiqua" w:hAnsi="Book Antiqua" w:cs="Times New Roman"/>
          <w:sz w:val="24"/>
          <w:szCs w:val="24"/>
        </w:rPr>
        <w:t>conditions</w:t>
      </w:r>
      <w:r w:rsidR="004213A7" w:rsidRPr="00334A50">
        <w:rPr>
          <w:rFonts w:ascii="Book Antiqua" w:hAnsi="Book Antiqua" w:cs="Times New Roman"/>
          <w:sz w:val="24"/>
          <w:szCs w:val="24"/>
        </w:rPr>
        <w:t>, s</w:t>
      </w:r>
      <w:r w:rsidR="00645165" w:rsidRPr="00334A50">
        <w:rPr>
          <w:rFonts w:ascii="Book Antiqua" w:hAnsi="Book Antiqua" w:cs="Times New Roman"/>
          <w:sz w:val="24"/>
          <w:szCs w:val="24"/>
        </w:rPr>
        <w:t xml:space="preserve">tudies that </w:t>
      </w:r>
      <w:r w:rsidR="00723858" w:rsidRPr="00334A50">
        <w:rPr>
          <w:rFonts w:ascii="Book Antiqua" w:hAnsi="Book Antiqua" w:cs="Times New Roman"/>
          <w:sz w:val="24"/>
          <w:szCs w:val="24"/>
        </w:rPr>
        <w:t>reported depressive symptoms based on</w:t>
      </w:r>
      <w:r w:rsidR="00645165" w:rsidRPr="00334A50">
        <w:rPr>
          <w:rFonts w:ascii="Book Antiqua" w:hAnsi="Book Antiqua" w:cs="Times New Roman"/>
          <w:sz w:val="24"/>
          <w:szCs w:val="24"/>
        </w:rPr>
        <w:t xml:space="preserve"> measures of anxiety or bipolar disorder</w:t>
      </w:r>
      <w:r w:rsidR="004213A7" w:rsidRPr="00334A50">
        <w:rPr>
          <w:rFonts w:ascii="Book Antiqua" w:hAnsi="Book Antiqua" w:cs="Times New Roman"/>
          <w:sz w:val="24"/>
          <w:szCs w:val="24"/>
        </w:rPr>
        <w:t>, or s</w:t>
      </w:r>
      <w:r w:rsidR="003E6601" w:rsidRPr="00334A50">
        <w:rPr>
          <w:rFonts w:ascii="Book Antiqua" w:hAnsi="Book Antiqua" w:cs="Times New Roman"/>
          <w:sz w:val="24"/>
          <w:szCs w:val="24"/>
        </w:rPr>
        <w:t xml:space="preserve">tudies that </w:t>
      </w:r>
      <w:r w:rsidR="00645165" w:rsidRPr="00334A50">
        <w:rPr>
          <w:rFonts w:ascii="Book Antiqua" w:hAnsi="Book Antiqua" w:cs="Times New Roman"/>
          <w:sz w:val="24"/>
          <w:szCs w:val="24"/>
        </w:rPr>
        <w:t xml:space="preserve">only reported </w:t>
      </w:r>
      <w:proofErr w:type="spellStart"/>
      <w:r w:rsidR="00376F81">
        <w:rPr>
          <w:rFonts w:ascii="Book Antiqua" w:hAnsi="Book Antiqua" w:cs="Times New Roman"/>
          <w:sz w:val="24"/>
          <w:szCs w:val="24"/>
        </w:rPr>
        <w:t>f</w:t>
      </w:r>
      <w:r w:rsidR="004C5E78" w:rsidRPr="00334A50">
        <w:rPr>
          <w:rFonts w:ascii="Book Antiqua" w:hAnsi="Book Antiqua" w:cs="Times New Roman"/>
          <w:sz w:val="24"/>
          <w:szCs w:val="24"/>
        </w:rPr>
        <w:t>etal</w:t>
      </w:r>
      <w:proofErr w:type="spellEnd"/>
      <w:r w:rsidR="00645165" w:rsidRPr="00334A50">
        <w:rPr>
          <w:rFonts w:ascii="Book Antiqua" w:hAnsi="Book Antiqua" w:cs="Times New Roman"/>
          <w:sz w:val="24"/>
          <w:szCs w:val="24"/>
        </w:rPr>
        <w:t xml:space="preserve"> or newborn outcomes (</w:t>
      </w:r>
      <w:r w:rsidR="00645165" w:rsidRPr="000366A6">
        <w:rPr>
          <w:rFonts w:ascii="Book Antiqua" w:hAnsi="Book Antiqua" w:cs="Times New Roman"/>
          <w:i/>
          <w:sz w:val="24"/>
          <w:szCs w:val="24"/>
        </w:rPr>
        <w:t>i</w:t>
      </w:r>
      <w:r w:rsidR="000366A6" w:rsidRPr="000366A6">
        <w:rPr>
          <w:rFonts w:ascii="Book Antiqua" w:hAnsi="Book Antiqua" w:cs="Times New Roman" w:hint="eastAsia"/>
          <w:i/>
          <w:sz w:val="24"/>
          <w:szCs w:val="24"/>
          <w:lang w:eastAsia="zh-CN"/>
        </w:rPr>
        <w:t>.</w:t>
      </w:r>
      <w:r w:rsidR="00645165" w:rsidRPr="000366A6">
        <w:rPr>
          <w:rFonts w:ascii="Book Antiqua" w:hAnsi="Book Antiqua" w:cs="Times New Roman"/>
          <w:i/>
          <w:sz w:val="24"/>
          <w:szCs w:val="24"/>
        </w:rPr>
        <w:t>e</w:t>
      </w:r>
      <w:r w:rsidR="000366A6" w:rsidRPr="000366A6">
        <w:rPr>
          <w:rFonts w:ascii="Book Antiqua" w:hAnsi="Book Antiqua" w:cs="Times New Roman" w:hint="eastAsia"/>
          <w:i/>
          <w:sz w:val="24"/>
          <w:szCs w:val="24"/>
          <w:lang w:eastAsia="zh-CN"/>
        </w:rPr>
        <w:t>.</w:t>
      </w:r>
      <w:r w:rsidR="00645165" w:rsidRPr="00334A50">
        <w:rPr>
          <w:rFonts w:ascii="Book Antiqua" w:hAnsi="Book Antiqua" w:cs="Times New Roman"/>
          <w:sz w:val="24"/>
          <w:szCs w:val="24"/>
        </w:rPr>
        <w:t xml:space="preserve">, </w:t>
      </w:r>
      <w:r w:rsidR="00441943" w:rsidRPr="00334A50">
        <w:rPr>
          <w:rFonts w:ascii="Book Antiqua" w:hAnsi="Book Antiqua" w:cs="Times New Roman"/>
          <w:sz w:val="24"/>
          <w:szCs w:val="24"/>
        </w:rPr>
        <w:t xml:space="preserve">no </w:t>
      </w:r>
      <w:r w:rsidR="00645165" w:rsidRPr="00334A50">
        <w:rPr>
          <w:rFonts w:ascii="Book Antiqua" w:hAnsi="Book Antiqua" w:cs="Times New Roman"/>
          <w:sz w:val="24"/>
          <w:szCs w:val="24"/>
        </w:rPr>
        <w:t>maternal</w:t>
      </w:r>
      <w:r w:rsidR="003E6601" w:rsidRPr="00334A50">
        <w:rPr>
          <w:rFonts w:ascii="Book Antiqua" w:hAnsi="Book Antiqua" w:cs="Times New Roman"/>
          <w:sz w:val="24"/>
          <w:szCs w:val="24"/>
        </w:rPr>
        <w:t xml:space="preserve"> outcomes</w:t>
      </w:r>
      <w:r w:rsidRPr="00334A50">
        <w:rPr>
          <w:rFonts w:ascii="Book Antiqua" w:hAnsi="Book Antiqua" w:cs="Times New Roman"/>
          <w:sz w:val="24"/>
          <w:szCs w:val="24"/>
        </w:rPr>
        <w:t xml:space="preserve"> or prevalence data</w:t>
      </w:r>
      <w:r w:rsidR="00645165" w:rsidRPr="00334A50">
        <w:rPr>
          <w:rFonts w:ascii="Book Antiqua" w:hAnsi="Book Antiqua" w:cs="Times New Roman"/>
          <w:sz w:val="24"/>
          <w:szCs w:val="24"/>
        </w:rPr>
        <w:t>)</w:t>
      </w:r>
      <w:r w:rsidR="004213A7" w:rsidRPr="00334A50">
        <w:rPr>
          <w:rFonts w:ascii="Book Antiqua" w:hAnsi="Book Antiqua" w:cs="Times New Roman"/>
          <w:sz w:val="24"/>
          <w:szCs w:val="24"/>
        </w:rPr>
        <w:t>.</w:t>
      </w:r>
      <w:r w:rsidR="00DA4EE0">
        <w:rPr>
          <w:rFonts w:ascii="Book Antiqua" w:hAnsi="Book Antiqua" w:cs="Times New Roman"/>
          <w:sz w:val="24"/>
          <w:szCs w:val="24"/>
        </w:rPr>
        <w:t xml:space="preserve"> </w:t>
      </w:r>
      <w:r w:rsidR="004213A7" w:rsidRPr="00334A50">
        <w:rPr>
          <w:rFonts w:ascii="Book Antiqua" w:hAnsi="Book Antiqua" w:cs="Times New Roman"/>
          <w:sz w:val="24"/>
          <w:szCs w:val="24"/>
        </w:rPr>
        <w:t>C</w:t>
      </w:r>
      <w:r w:rsidR="00645165" w:rsidRPr="00334A50">
        <w:rPr>
          <w:rFonts w:ascii="Book Antiqua" w:hAnsi="Book Antiqua" w:cs="Times New Roman"/>
          <w:sz w:val="24"/>
          <w:szCs w:val="24"/>
        </w:rPr>
        <w:t>onference abstracts</w:t>
      </w:r>
      <w:r w:rsidR="004213A7" w:rsidRPr="00334A50">
        <w:rPr>
          <w:rFonts w:ascii="Book Antiqua" w:eastAsia="Batang" w:hAnsi="Book Antiqua" w:cs="Times New Roman"/>
          <w:sz w:val="24"/>
          <w:szCs w:val="24"/>
        </w:rPr>
        <w:t>, n</w:t>
      </w:r>
      <w:r w:rsidR="003E6601" w:rsidRPr="00334A50">
        <w:rPr>
          <w:rFonts w:ascii="Book Antiqua" w:hAnsi="Book Antiqua" w:cs="Times New Roman"/>
          <w:sz w:val="24"/>
          <w:szCs w:val="24"/>
        </w:rPr>
        <w:t>arrative reviews, systematic reviews that did not report original data, nonclinical letters, editorials, and commentaries were excluded</w:t>
      </w:r>
      <w:r w:rsidR="00645165" w:rsidRPr="00334A50">
        <w:rPr>
          <w:rFonts w:ascii="Book Antiqua" w:hAnsi="Book Antiqua" w:cs="Times New Roman"/>
          <w:sz w:val="24"/>
          <w:szCs w:val="24"/>
        </w:rPr>
        <w:t>, unless they provided treatment guidance</w:t>
      </w:r>
      <w:r w:rsidR="003E6601" w:rsidRPr="00334A50">
        <w:rPr>
          <w:rFonts w:ascii="Book Antiqua" w:hAnsi="Book Antiqua" w:cs="Times New Roman"/>
          <w:sz w:val="24"/>
          <w:szCs w:val="24"/>
        </w:rPr>
        <w:t>.</w:t>
      </w:r>
    </w:p>
    <w:p w14:paraId="65E6F094" w14:textId="77777777" w:rsidR="003E6601" w:rsidRPr="00334A50" w:rsidRDefault="003E6601" w:rsidP="00435D48">
      <w:pPr>
        <w:pStyle w:val="PSTextX1space"/>
        <w:spacing w:line="360" w:lineRule="auto"/>
        <w:jc w:val="both"/>
        <w:rPr>
          <w:rFonts w:ascii="Book Antiqua" w:hAnsi="Book Antiqua" w:cs="Times New Roman"/>
          <w:sz w:val="24"/>
          <w:szCs w:val="24"/>
        </w:rPr>
      </w:pPr>
    </w:p>
    <w:p w14:paraId="67A84564" w14:textId="77777777" w:rsidR="003E6601" w:rsidRPr="00111FD2" w:rsidRDefault="003E6601" w:rsidP="00435D48">
      <w:pPr>
        <w:pStyle w:val="PSHeading2"/>
        <w:spacing w:line="360" w:lineRule="auto"/>
        <w:jc w:val="both"/>
        <w:rPr>
          <w:rFonts w:ascii="Book Antiqua" w:eastAsia="MS Gothic" w:hAnsi="Book Antiqua" w:cs="Times New Roman"/>
          <w:i/>
          <w:sz w:val="24"/>
          <w:szCs w:val="24"/>
        </w:rPr>
      </w:pPr>
      <w:r w:rsidRPr="00111FD2">
        <w:rPr>
          <w:rFonts w:ascii="Book Antiqua" w:eastAsia="MS Gothic" w:hAnsi="Book Antiqua" w:cs="Times New Roman"/>
          <w:i/>
          <w:sz w:val="24"/>
          <w:szCs w:val="24"/>
        </w:rPr>
        <w:t>Study selection and data extraction</w:t>
      </w:r>
    </w:p>
    <w:p w14:paraId="7B83DD22" w14:textId="331FECE7" w:rsidR="003E6601" w:rsidRPr="000366A6" w:rsidRDefault="003E6601" w:rsidP="00435D48">
      <w:pPr>
        <w:pStyle w:val="PStext"/>
        <w:spacing w:line="360" w:lineRule="auto"/>
        <w:jc w:val="both"/>
        <w:rPr>
          <w:rFonts w:ascii="Book Antiqua" w:hAnsi="Book Antiqua" w:cs="Times New Roman"/>
          <w:sz w:val="24"/>
          <w:szCs w:val="24"/>
          <w:lang w:eastAsia="zh-CN"/>
        </w:rPr>
      </w:pPr>
      <w:r w:rsidRPr="00334A50">
        <w:rPr>
          <w:rFonts w:ascii="Book Antiqua" w:hAnsi="Book Antiqua" w:cs="Times New Roman"/>
          <w:sz w:val="24"/>
          <w:szCs w:val="24"/>
        </w:rPr>
        <w:t>One person</w:t>
      </w:r>
      <w:r w:rsidR="003A2D8E" w:rsidRPr="00334A50">
        <w:rPr>
          <w:rFonts w:ascii="Book Antiqua" w:hAnsi="Book Antiqua" w:cs="Times New Roman"/>
          <w:sz w:val="24"/>
          <w:szCs w:val="24"/>
        </w:rPr>
        <w:t xml:space="preserve"> (medical writer contracted by Eli Lilly and Company)</w:t>
      </w:r>
      <w:r w:rsidRPr="00334A50">
        <w:rPr>
          <w:rFonts w:ascii="Book Antiqua" w:hAnsi="Book Antiqua" w:cs="Times New Roman"/>
          <w:sz w:val="24"/>
          <w:szCs w:val="24"/>
        </w:rPr>
        <w:t xml:space="preserve"> conducted the literature search and screened the titles and abstracts of </w:t>
      </w:r>
      <w:r w:rsidR="003A2D8E" w:rsidRPr="00334A50">
        <w:rPr>
          <w:rFonts w:ascii="Book Antiqua" w:hAnsi="Book Antiqua" w:cs="Times New Roman"/>
          <w:sz w:val="24"/>
          <w:szCs w:val="24"/>
        </w:rPr>
        <w:t xml:space="preserve">retrieved </w:t>
      </w:r>
      <w:r w:rsidRPr="00334A50">
        <w:rPr>
          <w:rFonts w:ascii="Book Antiqua" w:hAnsi="Book Antiqua" w:cs="Times New Roman"/>
          <w:sz w:val="24"/>
          <w:szCs w:val="24"/>
        </w:rPr>
        <w:t>publications using the predefined eligibility criteria.</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The full </w:t>
      </w:r>
      <w:proofErr w:type="gramStart"/>
      <w:r w:rsidRPr="00334A50">
        <w:rPr>
          <w:rFonts w:ascii="Book Antiqua" w:hAnsi="Book Antiqua" w:cs="Times New Roman"/>
          <w:sz w:val="24"/>
          <w:szCs w:val="24"/>
        </w:rPr>
        <w:t>text of publications identified for potential inclusion were</w:t>
      </w:r>
      <w:proofErr w:type="gramEnd"/>
      <w:r w:rsidRPr="00334A50">
        <w:rPr>
          <w:rFonts w:ascii="Book Antiqua" w:hAnsi="Book Antiqua" w:cs="Times New Roman"/>
          <w:sz w:val="24"/>
          <w:szCs w:val="24"/>
        </w:rPr>
        <w:t xml:space="preserve"> rescreened using the same criteria</w:t>
      </w:r>
      <w:r w:rsidR="00837012" w:rsidRPr="00334A50">
        <w:rPr>
          <w:rFonts w:ascii="Book Antiqua" w:hAnsi="Book Antiqua" w:cs="Times New Roman"/>
          <w:sz w:val="24"/>
          <w:szCs w:val="24"/>
        </w:rPr>
        <w:t>.</w:t>
      </w:r>
      <w:r w:rsidR="00DA4EE0">
        <w:rPr>
          <w:rFonts w:ascii="Book Antiqua" w:hAnsi="Book Antiqua" w:cs="Times New Roman"/>
          <w:sz w:val="24"/>
          <w:szCs w:val="24"/>
        </w:rPr>
        <w:t xml:space="preserve"> </w:t>
      </w:r>
      <w:r w:rsidR="006823AE" w:rsidRPr="00334A50">
        <w:rPr>
          <w:rFonts w:ascii="Book Antiqua" w:hAnsi="Book Antiqua" w:cs="Times New Roman"/>
          <w:sz w:val="24"/>
          <w:szCs w:val="24"/>
        </w:rPr>
        <w:t>R</w:t>
      </w:r>
      <w:r w:rsidRPr="00334A50">
        <w:rPr>
          <w:rFonts w:ascii="Book Antiqua" w:hAnsi="Book Antiqua" w:cs="Times New Roman"/>
          <w:sz w:val="24"/>
          <w:szCs w:val="24"/>
        </w:rPr>
        <w:t>eference lists of reviews and other relevant publications were screened to identify additional publications.</w:t>
      </w:r>
      <w:r w:rsidR="00DA4EE0">
        <w:rPr>
          <w:rFonts w:ascii="Book Antiqua" w:hAnsi="Book Antiqua" w:cs="Times New Roman"/>
          <w:sz w:val="24"/>
          <w:szCs w:val="24"/>
        </w:rPr>
        <w:t xml:space="preserve"> </w:t>
      </w:r>
      <w:r w:rsidRPr="00334A50">
        <w:rPr>
          <w:rFonts w:ascii="Book Antiqua" w:hAnsi="Book Antiqua" w:cs="Times New Roman"/>
          <w:sz w:val="24"/>
          <w:szCs w:val="24"/>
        </w:rPr>
        <w:t>All authors reviewed and approved the publications identified for inclusion.</w:t>
      </w:r>
    </w:p>
    <w:p w14:paraId="06F5837E" w14:textId="68E588C6" w:rsidR="003E6601" w:rsidRPr="00B96A18" w:rsidRDefault="00DA1047" w:rsidP="00435D48">
      <w:pPr>
        <w:pStyle w:val="PStext"/>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t xml:space="preserve">The </w:t>
      </w:r>
      <w:r w:rsidR="003A2D8E" w:rsidRPr="00334A50">
        <w:rPr>
          <w:rFonts w:ascii="Book Antiqua" w:hAnsi="Book Antiqua" w:cs="Times New Roman"/>
          <w:sz w:val="24"/>
          <w:szCs w:val="24"/>
        </w:rPr>
        <w:t>medical writer</w:t>
      </w:r>
      <w:r w:rsidR="003E6601" w:rsidRPr="00334A50">
        <w:rPr>
          <w:rFonts w:ascii="Book Antiqua" w:hAnsi="Book Antiqua" w:cs="Times New Roman"/>
          <w:sz w:val="24"/>
          <w:szCs w:val="24"/>
        </w:rPr>
        <w:t xml:space="preserve"> extracted all relevant data</w:t>
      </w:r>
      <w:r w:rsidRPr="00334A50">
        <w:rPr>
          <w:rFonts w:ascii="Book Antiqua" w:hAnsi="Book Antiqua" w:cs="Times New Roman"/>
          <w:sz w:val="24"/>
          <w:szCs w:val="24"/>
        </w:rPr>
        <w:t>, including</w:t>
      </w:r>
      <w:r w:rsidR="003E6601" w:rsidRPr="00334A50">
        <w:rPr>
          <w:rFonts w:ascii="Book Antiqua" w:hAnsi="Book Antiqua" w:cs="Times New Roman"/>
          <w:sz w:val="24"/>
          <w:szCs w:val="24"/>
        </w:rPr>
        <w:t xml:space="preserve"> publication type and year, study design, </w:t>
      </w:r>
      <w:r w:rsidR="00837012" w:rsidRPr="00334A50">
        <w:rPr>
          <w:rFonts w:ascii="Book Antiqua" w:hAnsi="Book Antiqua" w:cs="Times New Roman"/>
          <w:sz w:val="24"/>
          <w:szCs w:val="24"/>
        </w:rPr>
        <w:t xml:space="preserve">study objectives, </w:t>
      </w:r>
      <w:r w:rsidR="006823AE" w:rsidRPr="00334A50">
        <w:rPr>
          <w:rFonts w:ascii="Book Antiqua" w:hAnsi="Book Antiqua" w:cs="Times New Roman"/>
          <w:sz w:val="24"/>
          <w:szCs w:val="24"/>
        </w:rPr>
        <w:t xml:space="preserve">country of origin, </w:t>
      </w:r>
      <w:r w:rsidR="00837012" w:rsidRPr="00334A50">
        <w:rPr>
          <w:rFonts w:ascii="Book Antiqua" w:hAnsi="Book Antiqua" w:cs="Times New Roman"/>
          <w:sz w:val="24"/>
          <w:szCs w:val="24"/>
        </w:rPr>
        <w:t xml:space="preserve">sample size, </w:t>
      </w:r>
      <w:r w:rsidR="003E6601" w:rsidRPr="00334A50">
        <w:rPr>
          <w:rFonts w:ascii="Book Antiqua" w:hAnsi="Book Antiqua" w:cs="Times New Roman"/>
          <w:sz w:val="24"/>
          <w:szCs w:val="24"/>
        </w:rPr>
        <w:t xml:space="preserve">patient characteristics, </w:t>
      </w:r>
      <w:r w:rsidR="006823AE" w:rsidRPr="00334A50">
        <w:rPr>
          <w:rFonts w:ascii="Book Antiqua" w:hAnsi="Book Antiqua" w:cs="Times New Roman"/>
          <w:sz w:val="24"/>
          <w:szCs w:val="24"/>
        </w:rPr>
        <w:t>diabetes</w:t>
      </w:r>
      <w:r w:rsidRPr="00334A50">
        <w:rPr>
          <w:rFonts w:ascii="Book Antiqua" w:hAnsi="Book Antiqua" w:cs="Times New Roman"/>
          <w:sz w:val="24"/>
          <w:szCs w:val="24"/>
        </w:rPr>
        <w:t xml:space="preserve"> type(s)</w:t>
      </w:r>
      <w:r w:rsidR="006823AE" w:rsidRPr="00334A50">
        <w:rPr>
          <w:rFonts w:ascii="Book Antiqua" w:hAnsi="Book Antiqua" w:cs="Times New Roman"/>
          <w:sz w:val="24"/>
          <w:szCs w:val="24"/>
        </w:rPr>
        <w:t>, definition or measures of depression, and main outcomes</w:t>
      </w:r>
      <w:r w:rsidRPr="00334A50">
        <w:rPr>
          <w:rFonts w:ascii="Book Antiqua" w:hAnsi="Book Antiqua" w:cs="Times New Roman"/>
          <w:sz w:val="24"/>
          <w:szCs w:val="24"/>
        </w:rPr>
        <w:t>, from the included publications</w:t>
      </w:r>
      <w:r w:rsidR="003E6601" w:rsidRPr="00334A50">
        <w:rPr>
          <w:rFonts w:ascii="Book Antiqua" w:hAnsi="Book Antiqua" w:cs="Times New Roman"/>
          <w:sz w:val="24"/>
          <w:szCs w:val="24"/>
        </w:rPr>
        <w:t>.</w:t>
      </w:r>
      <w:r w:rsidR="00DA4EE0">
        <w:rPr>
          <w:rFonts w:ascii="Book Antiqua" w:hAnsi="Book Antiqua" w:cs="Times New Roman"/>
          <w:sz w:val="24"/>
          <w:szCs w:val="24"/>
        </w:rPr>
        <w:t xml:space="preserve"> </w:t>
      </w:r>
      <w:r w:rsidR="008F6C0C" w:rsidRPr="00334A50">
        <w:rPr>
          <w:rFonts w:ascii="Book Antiqua" w:hAnsi="Book Antiqua" w:cs="Times New Roman"/>
          <w:sz w:val="24"/>
          <w:szCs w:val="24"/>
        </w:rPr>
        <w:t>The risk of bias was assessed by</w:t>
      </w:r>
      <w:r w:rsidR="00723858" w:rsidRPr="00334A50">
        <w:rPr>
          <w:rFonts w:ascii="Book Antiqua" w:hAnsi="Book Antiqua" w:cs="Times New Roman"/>
          <w:sz w:val="24"/>
          <w:szCs w:val="24"/>
        </w:rPr>
        <w:t xml:space="preserve"> </w:t>
      </w:r>
      <w:r w:rsidR="00340E61" w:rsidRPr="00334A50">
        <w:rPr>
          <w:rFonts w:ascii="Book Antiqua" w:hAnsi="Book Antiqua" w:cs="Times New Roman"/>
          <w:sz w:val="24"/>
          <w:szCs w:val="24"/>
        </w:rPr>
        <w:t>study quality</w:t>
      </w:r>
      <w:r w:rsidR="008F6C0C" w:rsidRPr="00334A50">
        <w:rPr>
          <w:rFonts w:ascii="Book Antiqua" w:hAnsi="Book Antiqua" w:cs="Times New Roman"/>
          <w:sz w:val="24"/>
          <w:szCs w:val="24"/>
        </w:rPr>
        <w:t xml:space="preserve"> components (</w:t>
      </w:r>
      <w:r w:rsidR="008D7465" w:rsidRPr="00334A50">
        <w:rPr>
          <w:rFonts w:ascii="Book Antiqua" w:hAnsi="Book Antiqua" w:cs="Times New Roman"/>
          <w:sz w:val="24"/>
          <w:szCs w:val="24"/>
        </w:rPr>
        <w:t xml:space="preserve">study design, sample size, </w:t>
      </w:r>
      <w:r w:rsidR="008F6C0C" w:rsidRPr="00334A50">
        <w:rPr>
          <w:rFonts w:ascii="Book Antiqua" w:hAnsi="Book Antiqua" w:cs="Times New Roman"/>
          <w:sz w:val="24"/>
          <w:szCs w:val="24"/>
        </w:rPr>
        <w:t xml:space="preserve">outcomes) </w:t>
      </w:r>
      <w:r w:rsidR="008D7465" w:rsidRPr="00334A50">
        <w:rPr>
          <w:rFonts w:ascii="Book Antiqua" w:hAnsi="Book Antiqua" w:cs="Times New Roman"/>
          <w:sz w:val="24"/>
          <w:szCs w:val="24"/>
        </w:rPr>
        <w:t xml:space="preserve">and </w:t>
      </w:r>
      <w:r w:rsidR="008F6C0C" w:rsidRPr="00334A50">
        <w:rPr>
          <w:rFonts w:ascii="Book Antiqua" w:hAnsi="Book Antiqua" w:cs="Times New Roman"/>
          <w:sz w:val="24"/>
          <w:szCs w:val="24"/>
        </w:rPr>
        <w:t xml:space="preserve">by </w:t>
      </w:r>
      <w:r w:rsidR="008D7465" w:rsidRPr="00334A50">
        <w:rPr>
          <w:rFonts w:ascii="Book Antiqua" w:hAnsi="Book Antiqua" w:cs="Times New Roman"/>
          <w:sz w:val="24"/>
          <w:szCs w:val="24"/>
        </w:rPr>
        <w:t xml:space="preserve">the depression and diabetes </w:t>
      </w:r>
      <w:r w:rsidRPr="00334A50">
        <w:rPr>
          <w:rFonts w:ascii="Book Antiqua" w:hAnsi="Book Antiqua" w:cs="Times New Roman"/>
          <w:sz w:val="24"/>
          <w:szCs w:val="24"/>
        </w:rPr>
        <w:t xml:space="preserve">definitions </w:t>
      </w:r>
      <w:r w:rsidR="008F6C0C" w:rsidRPr="00334A50">
        <w:rPr>
          <w:rFonts w:ascii="Book Antiqua" w:hAnsi="Book Antiqua" w:cs="Times New Roman"/>
          <w:sz w:val="24"/>
          <w:szCs w:val="24"/>
        </w:rPr>
        <w:t>used in each study</w:t>
      </w:r>
      <w:r w:rsidR="008D7465" w:rsidRPr="00334A50">
        <w:rPr>
          <w:rFonts w:ascii="Book Antiqua" w:hAnsi="Book Antiqua" w:cs="Times New Roman"/>
          <w:sz w:val="24"/>
          <w:szCs w:val="24"/>
        </w:rPr>
        <w:t>.</w:t>
      </w:r>
      <w:r w:rsidR="00DA4EE0">
        <w:rPr>
          <w:rFonts w:ascii="Book Antiqua" w:hAnsi="Book Antiqua" w:cs="Times New Roman"/>
          <w:sz w:val="24"/>
          <w:szCs w:val="24"/>
        </w:rPr>
        <w:t xml:space="preserve"> </w:t>
      </w:r>
      <w:r w:rsidR="004D36E4" w:rsidRPr="00334A50">
        <w:rPr>
          <w:rFonts w:ascii="Book Antiqua" w:hAnsi="Book Antiqua" w:cs="Times New Roman"/>
          <w:sz w:val="24"/>
          <w:szCs w:val="24"/>
        </w:rPr>
        <w:t>Because information on this topic</w:t>
      </w:r>
      <w:r w:rsidRPr="00334A50">
        <w:rPr>
          <w:rFonts w:ascii="Book Antiqua" w:hAnsi="Book Antiqua" w:cs="Times New Roman"/>
          <w:sz w:val="24"/>
          <w:szCs w:val="24"/>
        </w:rPr>
        <w:t xml:space="preserve"> is lacking</w:t>
      </w:r>
      <w:r w:rsidR="004D36E4" w:rsidRPr="00334A50">
        <w:rPr>
          <w:rFonts w:ascii="Book Antiqua" w:hAnsi="Book Antiqua" w:cs="Times New Roman"/>
          <w:sz w:val="24"/>
          <w:szCs w:val="24"/>
        </w:rPr>
        <w:t>, a</w:t>
      </w:r>
      <w:r w:rsidR="008F6C0C" w:rsidRPr="00334A50">
        <w:rPr>
          <w:rFonts w:ascii="Book Antiqua" w:hAnsi="Book Antiqua" w:cs="Times New Roman"/>
          <w:sz w:val="24"/>
          <w:szCs w:val="24"/>
        </w:rPr>
        <w:t xml:space="preserve">ll levels of evidence were included </w:t>
      </w:r>
      <w:r w:rsidR="004D36E4" w:rsidRPr="00334A50">
        <w:rPr>
          <w:rFonts w:ascii="Book Antiqua" w:hAnsi="Book Antiqua" w:cs="Times New Roman"/>
          <w:sz w:val="24"/>
          <w:szCs w:val="24"/>
        </w:rPr>
        <w:t>in the review</w:t>
      </w:r>
      <w:r w:rsidR="008F6C0C" w:rsidRPr="00334A50">
        <w:rPr>
          <w:rFonts w:ascii="Book Antiqua" w:hAnsi="Book Antiqua" w:cs="Times New Roman"/>
          <w:sz w:val="24"/>
          <w:szCs w:val="24"/>
        </w:rPr>
        <w:t>.</w:t>
      </w:r>
    </w:p>
    <w:p w14:paraId="48BD0898" w14:textId="77777777" w:rsidR="00B96A18" w:rsidRDefault="003D7FEF" w:rsidP="00435D48">
      <w:pPr>
        <w:pStyle w:val="PStext"/>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lastRenderedPageBreak/>
        <w:t>O</w:t>
      </w:r>
      <w:r w:rsidR="003E6601" w:rsidRPr="00334A50">
        <w:rPr>
          <w:rFonts w:ascii="Book Antiqua" w:hAnsi="Book Antiqua" w:cs="Times New Roman"/>
          <w:sz w:val="24"/>
          <w:szCs w:val="24"/>
        </w:rPr>
        <w:t>utcome measures</w:t>
      </w:r>
      <w:r w:rsidR="00A813F0" w:rsidRPr="00334A50">
        <w:rPr>
          <w:rFonts w:ascii="Book Antiqua" w:hAnsi="Book Antiqua" w:cs="Times New Roman"/>
          <w:sz w:val="24"/>
          <w:szCs w:val="24"/>
        </w:rPr>
        <w:t xml:space="preserve"> included: i</w:t>
      </w:r>
      <w:r w:rsidRPr="00334A50">
        <w:rPr>
          <w:rFonts w:ascii="Book Antiqua" w:hAnsi="Book Antiqua" w:cs="Times New Roman"/>
          <w:sz w:val="24"/>
          <w:szCs w:val="24"/>
        </w:rPr>
        <w:t xml:space="preserve">ncidence/prevalence of </w:t>
      </w:r>
      <w:r w:rsidR="00C30189" w:rsidRPr="00334A50">
        <w:rPr>
          <w:rFonts w:ascii="Book Antiqua" w:hAnsi="Book Antiqua" w:cs="Times New Roman"/>
          <w:sz w:val="24"/>
          <w:szCs w:val="24"/>
        </w:rPr>
        <w:t>DIP</w:t>
      </w:r>
      <w:r w:rsidRPr="00334A50">
        <w:rPr>
          <w:rFonts w:ascii="Book Antiqua" w:hAnsi="Book Antiqua" w:cs="Times New Roman"/>
          <w:sz w:val="24"/>
          <w:szCs w:val="24"/>
        </w:rPr>
        <w:t xml:space="preserve"> and depression among pregnant or postpartum women</w:t>
      </w:r>
      <w:r w:rsidR="00A813F0" w:rsidRPr="00334A50">
        <w:rPr>
          <w:rFonts w:ascii="Book Antiqua" w:hAnsi="Book Antiqua" w:cs="Times New Roman"/>
          <w:sz w:val="24"/>
          <w:szCs w:val="24"/>
        </w:rPr>
        <w:t>; r</w:t>
      </w:r>
      <w:r w:rsidRPr="00334A50">
        <w:rPr>
          <w:rFonts w:ascii="Book Antiqua" w:hAnsi="Book Antiqua" w:cs="Times New Roman"/>
          <w:sz w:val="24"/>
          <w:szCs w:val="24"/>
        </w:rPr>
        <w:t xml:space="preserve">elationship between </w:t>
      </w:r>
      <w:r w:rsidR="00C30189" w:rsidRPr="00334A50">
        <w:rPr>
          <w:rFonts w:ascii="Book Antiqua" w:hAnsi="Book Antiqua" w:cs="Times New Roman"/>
          <w:sz w:val="24"/>
          <w:szCs w:val="24"/>
        </w:rPr>
        <w:t>DIP</w:t>
      </w:r>
      <w:r w:rsidR="00BB2BF5" w:rsidRPr="00334A50">
        <w:rPr>
          <w:rFonts w:ascii="Book Antiqua" w:hAnsi="Book Antiqua" w:cs="Times New Roman"/>
          <w:sz w:val="24"/>
          <w:szCs w:val="24"/>
        </w:rPr>
        <w:t xml:space="preserve"> and depression</w:t>
      </w:r>
      <w:r w:rsidR="00A813F0" w:rsidRPr="00334A50">
        <w:rPr>
          <w:rFonts w:ascii="Book Antiqua" w:hAnsi="Book Antiqua" w:cs="Times New Roman"/>
          <w:sz w:val="24"/>
          <w:szCs w:val="24"/>
        </w:rPr>
        <w:t>; r</w:t>
      </w:r>
      <w:r w:rsidRPr="00334A50">
        <w:rPr>
          <w:rFonts w:ascii="Book Antiqua" w:hAnsi="Book Antiqua" w:cs="Times New Roman"/>
          <w:sz w:val="24"/>
          <w:szCs w:val="24"/>
        </w:rPr>
        <w:t xml:space="preserve">elative risk of developing depression </w:t>
      </w:r>
      <w:r w:rsidR="00204BA3" w:rsidRPr="00334A50">
        <w:rPr>
          <w:rFonts w:ascii="Book Antiqua" w:hAnsi="Book Antiqua" w:cs="Times New Roman"/>
          <w:sz w:val="24"/>
          <w:szCs w:val="24"/>
        </w:rPr>
        <w:t xml:space="preserve">during or after pregnancy </w:t>
      </w:r>
      <w:r w:rsidRPr="00334A50">
        <w:rPr>
          <w:rFonts w:ascii="Book Antiqua" w:hAnsi="Book Antiqua" w:cs="Times New Roman"/>
          <w:sz w:val="24"/>
          <w:szCs w:val="24"/>
        </w:rPr>
        <w:t xml:space="preserve">among women with </w:t>
      </w:r>
      <w:r w:rsidR="00C30189" w:rsidRPr="00334A50">
        <w:rPr>
          <w:rFonts w:ascii="Book Antiqua" w:hAnsi="Book Antiqua" w:cs="Times New Roman"/>
          <w:sz w:val="24"/>
          <w:szCs w:val="24"/>
        </w:rPr>
        <w:t>DIP</w:t>
      </w:r>
      <w:r w:rsidRPr="00334A50">
        <w:rPr>
          <w:rFonts w:ascii="Book Antiqua" w:hAnsi="Book Antiqua" w:cs="Times New Roman"/>
          <w:sz w:val="24"/>
          <w:szCs w:val="24"/>
        </w:rPr>
        <w:t xml:space="preserve"> </w:t>
      </w:r>
      <w:r w:rsidR="000E4DEE" w:rsidRPr="00334A50">
        <w:rPr>
          <w:rFonts w:ascii="Book Antiqua" w:hAnsi="Book Antiqua" w:cs="Times New Roman"/>
          <w:sz w:val="24"/>
          <w:szCs w:val="24"/>
        </w:rPr>
        <w:t>versus</w:t>
      </w:r>
      <w:r w:rsidRPr="00334A50">
        <w:rPr>
          <w:rFonts w:ascii="Book Antiqua" w:hAnsi="Book Antiqua" w:cs="Times New Roman"/>
          <w:sz w:val="24"/>
          <w:szCs w:val="24"/>
        </w:rPr>
        <w:t xml:space="preserve"> </w:t>
      </w:r>
      <w:r w:rsidR="00E243B0" w:rsidRPr="00334A50">
        <w:rPr>
          <w:rFonts w:ascii="Book Antiqua" w:hAnsi="Book Antiqua" w:cs="Times New Roman"/>
          <w:sz w:val="24"/>
          <w:szCs w:val="24"/>
        </w:rPr>
        <w:t xml:space="preserve">pregnant </w:t>
      </w:r>
      <w:r w:rsidRPr="00334A50">
        <w:rPr>
          <w:rFonts w:ascii="Book Antiqua" w:hAnsi="Book Antiqua" w:cs="Times New Roman"/>
          <w:sz w:val="24"/>
          <w:szCs w:val="24"/>
        </w:rPr>
        <w:t xml:space="preserve">women without </w:t>
      </w:r>
      <w:r w:rsidR="00E243B0" w:rsidRPr="00334A50">
        <w:rPr>
          <w:rFonts w:ascii="Book Antiqua" w:hAnsi="Book Antiqua" w:cs="Times New Roman"/>
          <w:sz w:val="24"/>
          <w:szCs w:val="24"/>
        </w:rPr>
        <w:t>diabetes</w:t>
      </w:r>
      <w:r w:rsidR="00A813F0" w:rsidRPr="00334A50">
        <w:rPr>
          <w:rFonts w:ascii="Book Antiqua" w:hAnsi="Book Antiqua" w:cs="Times New Roman"/>
          <w:sz w:val="24"/>
          <w:szCs w:val="24"/>
        </w:rPr>
        <w:t>; r</w:t>
      </w:r>
      <w:r w:rsidRPr="00334A50">
        <w:rPr>
          <w:rFonts w:ascii="Book Antiqua" w:hAnsi="Book Antiqua" w:cs="Times New Roman"/>
          <w:sz w:val="24"/>
          <w:szCs w:val="24"/>
        </w:rPr>
        <w:t xml:space="preserve">elative risk of developing </w:t>
      </w:r>
      <w:r w:rsidR="00D62698" w:rsidRPr="00334A50">
        <w:rPr>
          <w:rFonts w:ascii="Book Antiqua" w:hAnsi="Book Antiqua" w:cs="Times New Roman"/>
          <w:sz w:val="24"/>
          <w:szCs w:val="24"/>
        </w:rPr>
        <w:t>GDM</w:t>
      </w:r>
      <w:r w:rsidRPr="00334A50">
        <w:rPr>
          <w:rFonts w:ascii="Book Antiqua" w:hAnsi="Book Antiqua" w:cs="Times New Roman"/>
          <w:sz w:val="24"/>
          <w:szCs w:val="24"/>
        </w:rPr>
        <w:t xml:space="preserve"> among women with depression </w:t>
      </w:r>
      <w:r w:rsidR="000E4DEE" w:rsidRPr="00334A50">
        <w:rPr>
          <w:rFonts w:ascii="Book Antiqua" w:hAnsi="Book Antiqua" w:cs="Times New Roman"/>
          <w:sz w:val="24"/>
          <w:szCs w:val="24"/>
        </w:rPr>
        <w:t>versus</w:t>
      </w:r>
      <w:r w:rsidRPr="00334A50">
        <w:rPr>
          <w:rFonts w:ascii="Book Antiqua" w:hAnsi="Book Antiqua" w:cs="Times New Roman"/>
          <w:sz w:val="24"/>
          <w:szCs w:val="24"/>
        </w:rPr>
        <w:t xml:space="preserve"> women without depression</w:t>
      </w:r>
      <w:r w:rsidR="00A813F0" w:rsidRPr="00334A50">
        <w:rPr>
          <w:rFonts w:ascii="Book Antiqua" w:hAnsi="Book Antiqua" w:cs="Times New Roman"/>
          <w:sz w:val="24"/>
          <w:szCs w:val="24"/>
        </w:rPr>
        <w:t>; c</w:t>
      </w:r>
      <w:r w:rsidR="0057511C" w:rsidRPr="00334A50">
        <w:rPr>
          <w:rFonts w:ascii="Book Antiqua" w:hAnsi="Book Antiqua" w:cs="Times New Roman"/>
          <w:sz w:val="24"/>
          <w:szCs w:val="24"/>
        </w:rPr>
        <w:t xml:space="preserve">linical or demographic factors related to increased risk of having both </w:t>
      </w:r>
      <w:r w:rsidR="00C30189" w:rsidRPr="00334A50">
        <w:rPr>
          <w:rFonts w:ascii="Book Antiqua" w:hAnsi="Book Antiqua" w:cs="Times New Roman"/>
          <w:sz w:val="24"/>
          <w:szCs w:val="24"/>
        </w:rPr>
        <w:t>DIP</w:t>
      </w:r>
      <w:r w:rsidR="0057511C" w:rsidRPr="00334A50">
        <w:rPr>
          <w:rFonts w:ascii="Book Antiqua" w:hAnsi="Book Antiqua" w:cs="Times New Roman"/>
          <w:sz w:val="24"/>
          <w:szCs w:val="24"/>
        </w:rPr>
        <w:t xml:space="preserve"> and depression</w:t>
      </w:r>
      <w:r w:rsidR="00204BA3" w:rsidRPr="00334A50">
        <w:rPr>
          <w:rFonts w:ascii="Book Antiqua" w:hAnsi="Book Antiqua" w:cs="Times New Roman"/>
          <w:sz w:val="24"/>
          <w:szCs w:val="24"/>
        </w:rPr>
        <w:t xml:space="preserve"> during or after pregnancy</w:t>
      </w:r>
      <w:r w:rsidR="00A813F0" w:rsidRPr="00334A50">
        <w:rPr>
          <w:rFonts w:ascii="Book Antiqua" w:hAnsi="Book Antiqua" w:cs="Times New Roman"/>
          <w:sz w:val="24"/>
          <w:szCs w:val="24"/>
        </w:rPr>
        <w:t>; m</w:t>
      </w:r>
      <w:r w:rsidRPr="00334A50">
        <w:rPr>
          <w:rFonts w:ascii="Book Antiqua" w:hAnsi="Book Antiqua" w:cs="Times New Roman"/>
          <w:sz w:val="24"/>
          <w:szCs w:val="24"/>
        </w:rPr>
        <w:t>ethods of diagnosis or measurement of depression</w:t>
      </w:r>
      <w:r w:rsidR="00A813F0" w:rsidRPr="00334A50">
        <w:rPr>
          <w:rFonts w:ascii="Book Antiqua" w:hAnsi="Book Antiqua" w:cs="Times New Roman"/>
          <w:sz w:val="24"/>
          <w:szCs w:val="24"/>
        </w:rPr>
        <w:t>; and t</w:t>
      </w:r>
      <w:r w:rsidRPr="00334A50">
        <w:rPr>
          <w:rFonts w:ascii="Book Antiqua" w:hAnsi="Book Antiqua" w:cs="Times New Roman"/>
          <w:sz w:val="24"/>
          <w:szCs w:val="24"/>
        </w:rPr>
        <w:t>reatment/management strategies</w:t>
      </w:r>
      <w:r w:rsidR="00204BA3" w:rsidRPr="00334A50">
        <w:rPr>
          <w:rFonts w:ascii="Book Antiqua" w:hAnsi="Book Antiqua" w:cs="Times New Roman"/>
          <w:sz w:val="24"/>
          <w:szCs w:val="24"/>
        </w:rPr>
        <w:t>.</w:t>
      </w:r>
    </w:p>
    <w:p w14:paraId="5BB538E4" w14:textId="2DB6F10A" w:rsidR="003E6601" w:rsidRPr="00334A50" w:rsidRDefault="003E6601" w:rsidP="00435D48">
      <w:pPr>
        <w:pStyle w:val="PStext"/>
        <w:spacing w:line="360" w:lineRule="auto"/>
        <w:jc w:val="both"/>
        <w:rPr>
          <w:rFonts w:ascii="Book Antiqua" w:hAnsi="Book Antiqua" w:cs="Times New Roman"/>
          <w:sz w:val="24"/>
          <w:szCs w:val="24"/>
          <w:lang w:eastAsia="zh-CN"/>
        </w:rPr>
      </w:pPr>
    </w:p>
    <w:p w14:paraId="739ED102" w14:textId="5D9C9962" w:rsidR="00335C44" w:rsidRPr="00334A50" w:rsidRDefault="00BF67E3" w:rsidP="00435D48">
      <w:pPr>
        <w:pStyle w:val="PSHeading1"/>
        <w:spacing w:line="360" w:lineRule="auto"/>
        <w:jc w:val="both"/>
        <w:rPr>
          <w:rFonts w:ascii="Book Antiqua" w:hAnsi="Book Antiqua" w:cs="Times New Roman"/>
          <w:sz w:val="24"/>
          <w:szCs w:val="24"/>
        </w:rPr>
      </w:pPr>
      <w:r w:rsidRPr="00334A50">
        <w:rPr>
          <w:rFonts w:ascii="Book Antiqua" w:hAnsi="Book Antiqua" w:cs="Times New Roman"/>
          <w:sz w:val="24"/>
          <w:szCs w:val="24"/>
        </w:rPr>
        <w:t>RESULTS</w:t>
      </w:r>
      <w:r w:rsidR="000B3CF6" w:rsidRPr="00334A50">
        <w:rPr>
          <w:rFonts w:ascii="Book Antiqua" w:hAnsi="Book Antiqua" w:cs="Times New Roman"/>
          <w:sz w:val="24"/>
          <w:szCs w:val="24"/>
        </w:rPr>
        <w:t xml:space="preserve"> </w:t>
      </w:r>
    </w:p>
    <w:p w14:paraId="28865BBB" w14:textId="1083F982" w:rsidR="00E67556" w:rsidRPr="00111FD2" w:rsidRDefault="00E67556" w:rsidP="00435D48">
      <w:pPr>
        <w:pStyle w:val="PSHeading2"/>
        <w:spacing w:line="360" w:lineRule="auto"/>
        <w:jc w:val="both"/>
        <w:rPr>
          <w:rFonts w:ascii="Book Antiqua" w:eastAsia="MS Gothic" w:hAnsi="Book Antiqua" w:cs="Times New Roman"/>
          <w:i/>
          <w:sz w:val="24"/>
          <w:szCs w:val="24"/>
        </w:rPr>
      </w:pPr>
      <w:r w:rsidRPr="00111FD2">
        <w:rPr>
          <w:rFonts w:ascii="Book Antiqua" w:eastAsia="MS Gothic" w:hAnsi="Book Antiqua" w:cs="Times New Roman"/>
          <w:i/>
          <w:sz w:val="24"/>
          <w:szCs w:val="24"/>
        </w:rPr>
        <w:t>Literature search results</w:t>
      </w:r>
    </w:p>
    <w:p w14:paraId="007548BB" w14:textId="066DCD45" w:rsidR="00E67556" w:rsidRPr="00334A50" w:rsidRDefault="005A44EB" w:rsidP="00435D48">
      <w:pPr>
        <w:pStyle w:val="PStext"/>
        <w:spacing w:line="360" w:lineRule="auto"/>
        <w:jc w:val="both"/>
        <w:rPr>
          <w:rFonts w:ascii="Book Antiqua" w:hAnsi="Book Antiqua" w:cs="Times New Roman"/>
          <w:sz w:val="24"/>
          <w:szCs w:val="24"/>
        </w:rPr>
      </w:pPr>
      <w:r w:rsidRPr="00334A50">
        <w:rPr>
          <w:rFonts w:ascii="Book Antiqua" w:hAnsi="Book Antiqua" w:cs="Times New Roman"/>
          <w:sz w:val="24"/>
          <w:szCs w:val="24"/>
        </w:rPr>
        <w:t>A total of 1</w:t>
      </w:r>
      <w:r w:rsidR="0089108A">
        <w:rPr>
          <w:rFonts w:ascii="Book Antiqua" w:hAnsi="Book Antiqua" w:cs="Times New Roman"/>
          <w:sz w:val="24"/>
          <w:szCs w:val="24"/>
        </w:rPr>
        <w:t>463</w:t>
      </w:r>
      <w:r w:rsidR="0089108A" w:rsidRPr="00334A50">
        <w:rPr>
          <w:rFonts w:ascii="Book Antiqua" w:hAnsi="Book Antiqua" w:cs="Times New Roman"/>
          <w:sz w:val="24"/>
          <w:szCs w:val="24"/>
        </w:rPr>
        <w:t xml:space="preserve"> </w:t>
      </w:r>
      <w:r w:rsidR="00E67556" w:rsidRPr="00334A50">
        <w:rPr>
          <w:rFonts w:ascii="Book Antiqua" w:hAnsi="Book Antiqua" w:cs="Times New Roman"/>
          <w:sz w:val="24"/>
          <w:szCs w:val="24"/>
        </w:rPr>
        <w:t>publications were retrieved from MEDLINE and EMBASE</w:t>
      </w:r>
      <w:r w:rsidR="008D7465" w:rsidRPr="00334A50">
        <w:rPr>
          <w:rFonts w:ascii="Book Antiqua" w:hAnsi="Book Antiqua" w:cs="Times New Roman"/>
          <w:sz w:val="24"/>
          <w:szCs w:val="24"/>
        </w:rPr>
        <w:t>; a</w:t>
      </w:r>
      <w:r w:rsidR="00E67556" w:rsidRPr="00334A50">
        <w:rPr>
          <w:rFonts w:ascii="Book Antiqua" w:hAnsi="Book Antiqua" w:cs="Times New Roman"/>
          <w:sz w:val="24"/>
          <w:szCs w:val="24"/>
        </w:rPr>
        <w:t>fter rem</w:t>
      </w:r>
      <w:r w:rsidR="006F2D5D" w:rsidRPr="00334A50">
        <w:rPr>
          <w:rFonts w:ascii="Book Antiqua" w:hAnsi="Book Antiqua" w:cs="Times New Roman"/>
          <w:sz w:val="24"/>
          <w:szCs w:val="24"/>
        </w:rPr>
        <w:t>oval of duplicates,</w:t>
      </w:r>
      <w:r w:rsidR="002A172B" w:rsidRPr="00334A50">
        <w:rPr>
          <w:rFonts w:ascii="Book Antiqua" w:hAnsi="Book Antiqua" w:cs="Times New Roman"/>
          <w:sz w:val="24"/>
          <w:szCs w:val="24"/>
        </w:rPr>
        <w:t xml:space="preserve"> </w:t>
      </w:r>
      <w:r w:rsidRPr="00334A50">
        <w:rPr>
          <w:rFonts w:ascii="Book Antiqua" w:hAnsi="Book Antiqua" w:cs="Times New Roman"/>
          <w:sz w:val="24"/>
          <w:szCs w:val="24"/>
        </w:rPr>
        <w:t>1</w:t>
      </w:r>
      <w:r w:rsidR="0089108A">
        <w:rPr>
          <w:rFonts w:ascii="Book Antiqua" w:hAnsi="Book Antiqua" w:cs="Times New Roman"/>
          <w:sz w:val="24"/>
          <w:szCs w:val="24"/>
        </w:rPr>
        <w:t>189</w:t>
      </w:r>
      <w:r w:rsidR="0089108A" w:rsidRPr="00334A50">
        <w:rPr>
          <w:rFonts w:ascii="Book Antiqua" w:hAnsi="Book Antiqua" w:cs="Times New Roman"/>
          <w:sz w:val="24"/>
          <w:szCs w:val="24"/>
        </w:rPr>
        <w:t xml:space="preserve"> </w:t>
      </w:r>
      <w:r w:rsidR="00E67556" w:rsidRPr="00334A50">
        <w:rPr>
          <w:rFonts w:ascii="Book Antiqua" w:hAnsi="Book Antiqua" w:cs="Times New Roman"/>
          <w:sz w:val="24"/>
          <w:szCs w:val="24"/>
        </w:rPr>
        <w:t>publications were screened (</w:t>
      </w:r>
      <w:r w:rsidR="007F147E">
        <w:rPr>
          <w:rFonts w:ascii="Book Antiqua" w:hAnsi="Book Antiqua" w:cs="Times New Roman"/>
          <w:sz w:val="24"/>
          <w:szCs w:val="24"/>
        </w:rPr>
        <w:t>Figure</w:t>
      </w:r>
      <w:r w:rsidR="00E67556" w:rsidRPr="00334A50">
        <w:rPr>
          <w:rFonts w:ascii="Book Antiqua" w:hAnsi="Book Antiqua" w:cs="Times New Roman"/>
          <w:sz w:val="24"/>
          <w:szCs w:val="24"/>
        </w:rPr>
        <w:t xml:space="preserve"> 1).</w:t>
      </w:r>
      <w:r w:rsidR="00DA4EE0">
        <w:rPr>
          <w:rFonts w:ascii="Book Antiqua" w:hAnsi="Book Antiqua" w:cs="Times New Roman"/>
          <w:sz w:val="24"/>
          <w:szCs w:val="24"/>
        </w:rPr>
        <w:t xml:space="preserve"> </w:t>
      </w:r>
      <w:r w:rsidR="006F2D5D" w:rsidRPr="00334A50">
        <w:rPr>
          <w:rFonts w:ascii="Book Antiqua" w:hAnsi="Book Antiqua" w:cs="Times New Roman"/>
          <w:sz w:val="24"/>
          <w:szCs w:val="24"/>
          <w:lang w:val="en-GB"/>
        </w:rPr>
        <w:t xml:space="preserve">Of these, </w:t>
      </w:r>
      <w:r w:rsidR="0089108A">
        <w:rPr>
          <w:rFonts w:ascii="Book Antiqua" w:hAnsi="Book Antiqua" w:cs="Times New Roman"/>
          <w:sz w:val="24"/>
          <w:szCs w:val="24"/>
          <w:lang w:val="en-GB"/>
        </w:rPr>
        <w:t>46</w:t>
      </w:r>
      <w:r w:rsidR="0089108A" w:rsidRPr="00334A50">
        <w:rPr>
          <w:rFonts w:ascii="Book Antiqua" w:hAnsi="Book Antiqua" w:cs="Times New Roman"/>
          <w:sz w:val="24"/>
          <w:szCs w:val="24"/>
          <w:lang w:val="en-GB"/>
        </w:rPr>
        <w:t xml:space="preserve"> </w:t>
      </w:r>
      <w:r w:rsidR="006F2D5D" w:rsidRPr="00334A50">
        <w:rPr>
          <w:rFonts w:ascii="Book Antiqua" w:hAnsi="Book Antiqua" w:cs="Times New Roman"/>
          <w:sz w:val="24"/>
          <w:szCs w:val="24"/>
          <w:lang w:val="en-GB"/>
        </w:rPr>
        <w:t xml:space="preserve">publications were </w:t>
      </w:r>
      <w:r w:rsidR="00DD35D4" w:rsidRPr="00334A50">
        <w:rPr>
          <w:rFonts w:ascii="Book Antiqua" w:hAnsi="Book Antiqua" w:cs="Times New Roman"/>
          <w:sz w:val="24"/>
          <w:szCs w:val="24"/>
          <w:lang w:val="en-GB"/>
        </w:rPr>
        <w:t xml:space="preserve">selected for </w:t>
      </w:r>
      <w:proofErr w:type="gramStart"/>
      <w:r w:rsidR="00DD35D4" w:rsidRPr="00334A50">
        <w:rPr>
          <w:rFonts w:ascii="Book Antiqua" w:hAnsi="Book Antiqua" w:cs="Times New Roman"/>
          <w:sz w:val="24"/>
          <w:szCs w:val="24"/>
          <w:lang w:val="en-GB"/>
        </w:rPr>
        <w:t>inclusion</w:t>
      </w:r>
      <w:r w:rsidR="005F3D73" w:rsidRPr="005F3D73">
        <w:rPr>
          <w:rFonts w:ascii="Book Antiqua" w:hAnsi="Book Antiqua" w:cs="Times New Roman"/>
          <w:noProof/>
          <w:sz w:val="24"/>
          <w:szCs w:val="24"/>
          <w:vertAlign w:val="superscript"/>
          <w:lang w:val="en-GB"/>
        </w:rPr>
        <w:t>[</w:t>
      </w:r>
      <w:proofErr w:type="gramEnd"/>
      <w:r w:rsidR="00B402D3" w:rsidRPr="005F3D73">
        <w:rPr>
          <w:rFonts w:ascii="Book Antiqua" w:hAnsi="Book Antiqua" w:cs="Times New Roman"/>
          <w:noProof/>
          <w:sz w:val="24"/>
          <w:szCs w:val="24"/>
          <w:vertAlign w:val="superscript"/>
          <w:lang w:val="en-GB"/>
        </w:rPr>
        <w:t>20-65</w:t>
      </w:r>
      <w:r w:rsidR="005F3D73" w:rsidRPr="005F3D73">
        <w:rPr>
          <w:rFonts w:ascii="Book Antiqua" w:hAnsi="Book Antiqua" w:cs="Times New Roman"/>
          <w:noProof/>
          <w:sz w:val="24"/>
          <w:szCs w:val="24"/>
          <w:vertAlign w:val="superscript"/>
          <w:lang w:val="en-GB"/>
        </w:rPr>
        <w:t>]</w:t>
      </w:r>
      <w:r w:rsidR="006F2D5D" w:rsidRPr="00334A50">
        <w:rPr>
          <w:rFonts w:ascii="Book Antiqua" w:hAnsi="Book Antiqua" w:cs="Times New Roman"/>
          <w:sz w:val="24"/>
          <w:szCs w:val="24"/>
          <w:lang w:val="en-GB"/>
        </w:rPr>
        <w:t>.</w:t>
      </w:r>
      <w:r w:rsidR="00DA4EE0">
        <w:rPr>
          <w:rFonts w:ascii="Book Antiqua" w:hAnsi="Book Antiqua" w:cs="Times New Roman"/>
          <w:sz w:val="24"/>
          <w:szCs w:val="24"/>
        </w:rPr>
        <w:t xml:space="preserve"> </w:t>
      </w:r>
      <w:r w:rsidR="00E67556" w:rsidRPr="00334A50">
        <w:rPr>
          <w:rFonts w:ascii="Book Antiqua" w:hAnsi="Book Antiqua" w:cs="Times New Roman"/>
          <w:sz w:val="24"/>
          <w:szCs w:val="24"/>
        </w:rPr>
        <w:t xml:space="preserve">Manual screening of bibliographies identified </w:t>
      </w:r>
      <w:r w:rsidR="00C62B61" w:rsidRPr="00334A50">
        <w:rPr>
          <w:rFonts w:ascii="Book Antiqua" w:hAnsi="Book Antiqua" w:cs="Times New Roman"/>
          <w:sz w:val="24"/>
          <w:szCs w:val="24"/>
        </w:rPr>
        <w:t xml:space="preserve">two </w:t>
      </w:r>
      <w:r w:rsidR="00E67556" w:rsidRPr="00334A50">
        <w:rPr>
          <w:rFonts w:ascii="Book Antiqua" w:hAnsi="Book Antiqua" w:cs="Times New Roman"/>
          <w:sz w:val="24"/>
          <w:szCs w:val="24"/>
        </w:rPr>
        <w:t xml:space="preserve">additional relevant </w:t>
      </w:r>
      <w:proofErr w:type="gramStart"/>
      <w:r w:rsidR="00E67556" w:rsidRPr="00334A50">
        <w:rPr>
          <w:rFonts w:ascii="Book Antiqua" w:hAnsi="Book Antiqua" w:cs="Times New Roman"/>
          <w:sz w:val="24"/>
          <w:szCs w:val="24"/>
        </w:rPr>
        <w:t>studies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66</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67</w:t>
      </w:r>
      <w:r w:rsidR="005F3D73" w:rsidRPr="005F3D73">
        <w:rPr>
          <w:rFonts w:ascii="Book Antiqua" w:hAnsi="Book Antiqua" w:cs="Times New Roman"/>
          <w:noProof/>
          <w:sz w:val="24"/>
          <w:szCs w:val="24"/>
          <w:vertAlign w:val="superscript"/>
        </w:rPr>
        <w:t>]</w:t>
      </w:r>
      <w:r w:rsidR="00E67556" w:rsidRPr="00334A50">
        <w:rPr>
          <w:rFonts w:ascii="Book Antiqua" w:hAnsi="Book Antiqua" w:cs="Times New Roman"/>
          <w:sz w:val="24"/>
          <w:szCs w:val="24"/>
        </w:rPr>
        <w:t>.</w:t>
      </w:r>
      <w:r w:rsidR="00DA4EE0">
        <w:rPr>
          <w:rFonts w:ascii="Book Antiqua" w:hAnsi="Book Antiqua" w:cs="Times New Roman"/>
          <w:sz w:val="24"/>
          <w:szCs w:val="24"/>
        </w:rPr>
        <w:t xml:space="preserve"> </w:t>
      </w:r>
      <w:r w:rsidR="00E67556" w:rsidRPr="00334A50">
        <w:rPr>
          <w:rFonts w:ascii="Book Antiqua" w:hAnsi="Book Antiqua" w:cs="Times New Roman"/>
          <w:sz w:val="24"/>
          <w:szCs w:val="24"/>
        </w:rPr>
        <w:t xml:space="preserve">Overall, </w:t>
      </w:r>
      <w:r w:rsidR="0089108A">
        <w:rPr>
          <w:rFonts w:ascii="Book Antiqua" w:hAnsi="Book Antiqua" w:cs="Times New Roman"/>
          <w:sz w:val="24"/>
          <w:szCs w:val="24"/>
        </w:rPr>
        <w:t>48</w:t>
      </w:r>
      <w:r w:rsidR="0089108A" w:rsidRPr="00334A50">
        <w:rPr>
          <w:rFonts w:ascii="Book Antiqua" w:hAnsi="Book Antiqua" w:cs="Times New Roman"/>
          <w:sz w:val="24"/>
          <w:szCs w:val="24"/>
        </w:rPr>
        <w:t xml:space="preserve"> </w:t>
      </w:r>
      <w:r w:rsidR="00E67556" w:rsidRPr="00334A50">
        <w:rPr>
          <w:rFonts w:ascii="Book Antiqua" w:hAnsi="Book Antiqua" w:cs="Times New Roman"/>
          <w:sz w:val="24"/>
          <w:szCs w:val="24"/>
        </w:rPr>
        <w:t xml:space="preserve">publications </w:t>
      </w:r>
      <w:r w:rsidR="00E67556" w:rsidRPr="00334A50">
        <w:rPr>
          <w:rFonts w:ascii="Book Antiqua" w:hAnsi="Book Antiqua" w:cs="Times New Roman"/>
          <w:noProof/>
          <w:sz w:val="24"/>
          <w:szCs w:val="24"/>
        </w:rPr>
        <w:t>were included in this review</w:t>
      </w:r>
      <w:r w:rsidR="00E67556" w:rsidRPr="00334A50">
        <w:rPr>
          <w:rFonts w:ascii="Book Antiqua" w:hAnsi="Book Antiqua" w:cs="Times New Roman"/>
          <w:i/>
          <w:sz w:val="24"/>
          <w:szCs w:val="24"/>
        </w:rPr>
        <w:t xml:space="preserve"> </w:t>
      </w:r>
      <w:r w:rsidR="00E67556" w:rsidRPr="00334A50">
        <w:rPr>
          <w:rFonts w:ascii="Book Antiqua" w:hAnsi="Book Antiqua" w:cs="Times New Roman"/>
          <w:sz w:val="24"/>
          <w:szCs w:val="24"/>
        </w:rPr>
        <w:t>(</w:t>
      </w:r>
      <w:r w:rsidR="007F147E">
        <w:rPr>
          <w:rFonts w:ascii="Book Antiqua" w:hAnsi="Book Antiqua" w:cs="Times New Roman"/>
          <w:sz w:val="24"/>
          <w:szCs w:val="24"/>
        </w:rPr>
        <w:t>Figure</w:t>
      </w:r>
      <w:r w:rsidR="00B116B4" w:rsidRPr="00334A50">
        <w:rPr>
          <w:rFonts w:ascii="Book Antiqua" w:hAnsi="Book Antiqua" w:cs="Times New Roman"/>
          <w:sz w:val="24"/>
          <w:szCs w:val="24"/>
        </w:rPr>
        <w:t> </w:t>
      </w:r>
      <w:r w:rsidR="002A172B" w:rsidRPr="00334A50">
        <w:rPr>
          <w:rFonts w:ascii="Book Antiqua" w:hAnsi="Book Antiqua" w:cs="Times New Roman"/>
          <w:sz w:val="24"/>
          <w:szCs w:val="24"/>
        </w:rPr>
        <w:t>1</w:t>
      </w:r>
      <w:r w:rsidR="00B96A18">
        <w:rPr>
          <w:rFonts w:ascii="Book Antiqua" w:hAnsi="Book Antiqua" w:cs="Times New Roman" w:hint="eastAsia"/>
          <w:sz w:val="24"/>
          <w:szCs w:val="24"/>
          <w:lang w:eastAsia="zh-CN"/>
        </w:rPr>
        <w:t>,</w:t>
      </w:r>
      <w:r w:rsidR="002A172B" w:rsidRPr="00334A50">
        <w:rPr>
          <w:rFonts w:ascii="Book Antiqua" w:hAnsi="Book Antiqua" w:cs="Times New Roman"/>
          <w:sz w:val="24"/>
          <w:szCs w:val="24"/>
        </w:rPr>
        <w:t xml:space="preserve"> </w:t>
      </w:r>
      <w:r w:rsidR="004F2855" w:rsidRPr="00334A50">
        <w:rPr>
          <w:rFonts w:ascii="Book Antiqua" w:hAnsi="Book Antiqua" w:cs="Times New Roman"/>
          <w:sz w:val="24"/>
          <w:szCs w:val="24"/>
        </w:rPr>
        <w:t>Tables 1-3</w:t>
      </w:r>
      <w:r w:rsidR="000F5A52">
        <w:rPr>
          <w:rFonts w:ascii="Book Antiqua" w:hAnsi="Book Antiqua" w:cs="Times New Roman" w:hint="eastAsia"/>
          <w:sz w:val="24"/>
          <w:szCs w:val="24"/>
          <w:lang w:eastAsia="zh-CN"/>
        </w:rPr>
        <w:t>,</w:t>
      </w:r>
      <w:r w:rsidR="004F2855" w:rsidRPr="00334A50">
        <w:rPr>
          <w:rFonts w:ascii="Book Antiqua" w:hAnsi="Book Antiqua" w:cs="Times New Roman"/>
          <w:sz w:val="24"/>
          <w:szCs w:val="24"/>
        </w:rPr>
        <w:t xml:space="preserve"> </w:t>
      </w:r>
      <w:r w:rsidR="00D31524" w:rsidRPr="00334A50">
        <w:rPr>
          <w:rFonts w:ascii="Book Antiqua" w:hAnsi="Book Antiqua" w:cs="Times New Roman"/>
          <w:sz w:val="24"/>
          <w:szCs w:val="24"/>
        </w:rPr>
        <w:t xml:space="preserve">Supplementary </w:t>
      </w:r>
      <w:r w:rsidR="00E67556" w:rsidRPr="00334A50">
        <w:rPr>
          <w:rFonts w:ascii="Book Antiqua" w:hAnsi="Book Antiqua" w:cs="Times New Roman"/>
          <w:sz w:val="24"/>
          <w:szCs w:val="24"/>
        </w:rPr>
        <w:t>Table 1</w:t>
      </w:r>
      <w:r w:rsidR="003D016C" w:rsidRPr="003D016C">
        <w:rPr>
          <w:rFonts w:ascii="Book Antiqua" w:hAnsi="Book Antiqua" w:cs="Times New Roman"/>
          <w:sz w:val="24"/>
          <w:szCs w:val="24"/>
        </w:rPr>
        <w:t>)</w:t>
      </w:r>
      <w:r w:rsidR="00E67556" w:rsidRPr="00334A50">
        <w:rPr>
          <w:rFonts w:ascii="Book Antiqua" w:hAnsi="Book Antiqua" w:cs="Times New Roman"/>
          <w:sz w:val="24"/>
          <w:szCs w:val="24"/>
        </w:rPr>
        <w:t>.</w:t>
      </w:r>
      <w:r w:rsidR="00DA4EE0">
        <w:rPr>
          <w:rFonts w:ascii="Book Antiqua" w:hAnsi="Book Antiqua" w:cs="Times New Roman"/>
          <w:sz w:val="24"/>
          <w:szCs w:val="24"/>
        </w:rPr>
        <w:t xml:space="preserve"> </w:t>
      </w:r>
      <w:r w:rsidR="00E67556" w:rsidRPr="00334A50">
        <w:rPr>
          <w:rFonts w:ascii="Book Antiqua" w:hAnsi="Book Antiqua" w:cs="Times New Roman"/>
          <w:sz w:val="24"/>
          <w:szCs w:val="24"/>
        </w:rPr>
        <w:t xml:space="preserve">Of these, </w:t>
      </w:r>
      <w:r w:rsidR="00897D07">
        <w:rPr>
          <w:rFonts w:ascii="Book Antiqua" w:hAnsi="Book Antiqua" w:cs="Times New Roman"/>
          <w:sz w:val="24"/>
          <w:szCs w:val="24"/>
        </w:rPr>
        <w:t>30</w:t>
      </w:r>
      <w:r w:rsidR="00E67556" w:rsidRPr="00334A50">
        <w:rPr>
          <w:rFonts w:ascii="Book Antiqua" w:hAnsi="Book Antiqua" w:cs="Times New Roman"/>
          <w:sz w:val="24"/>
          <w:szCs w:val="24"/>
        </w:rPr>
        <w:t xml:space="preserve"> described prospective </w:t>
      </w:r>
      <w:r w:rsidR="00DD35D4" w:rsidRPr="00334A50">
        <w:rPr>
          <w:rFonts w:ascii="Book Antiqua" w:hAnsi="Book Antiqua" w:cs="Times New Roman"/>
          <w:sz w:val="24"/>
          <w:szCs w:val="24"/>
        </w:rPr>
        <w:t xml:space="preserve">observational </w:t>
      </w:r>
      <w:r w:rsidR="00E67556" w:rsidRPr="00334A50">
        <w:rPr>
          <w:rFonts w:ascii="Book Antiqua" w:hAnsi="Book Antiqua" w:cs="Times New Roman"/>
          <w:sz w:val="24"/>
          <w:szCs w:val="24"/>
        </w:rPr>
        <w:t>studies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20</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21</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23</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24</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26</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27</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29-31</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34</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35</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37</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38</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41</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43-45</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47-49</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51</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54</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57</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58</w:t>
      </w:r>
      <w:r w:rsidR="005F3D73" w:rsidRPr="005F3D73">
        <w:rPr>
          <w:rFonts w:ascii="Book Antiqua" w:hAnsi="Book Antiqua" w:cs="Times New Roman"/>
          <w:noProof/>
          <w:sz w:val="24"/>
          <w:szCs w:val="24"/>
          <w:vertAlign w:val="superscript"/>
        </w:rPr>
        <w:t>,</w:t>
      </w:r>
      <w:r w:rsidR="00B96A18">
        <w:rPr>
          <w:rFonts w:ascii="Book Antiqua" w:hAnsi="Book Antiqua" w:cs="Times New Roman" w:hint="eastAsia"/>
          <w:noProof/>
          <w:sz w:val="24"/>
          <w:szCs w:val="24"/>
          <w:vertAlign w:val="superscript"/>
          <w:lang w:eastAsia="zh-CN"/>
        </w:rPr>
        <w:t xml:space="preserve"> </w:t>
      </w:r>
      <w:r w:rsidR="00B402D3" w:rsidRPr="005F3D73">
        <w:rPr>
          <w:rFonts w:ascii="Book Antiqua" w:hAnsi="Book Antiqua" w:cs="Times New Roman"/>
          <w:noProof/>
          <w:sz w:val="24"/>
          <w:szCs w:val="24"/>
          <w:vertAlign w:val="superscript"/>
        </w:rPr>
        <w:t>60-62</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65-67</w:t>
      </w:r>
      <w:r w:rsidR="005F3D73" w:rsidRPr="005F3D73">
        <w:rPr>
          <w:rFonts w:ascii="Book Antiqua" w:hAnsi="Book Antiqua" w:cs="Times New Roman"/>
          <w:noProof/>
          <w:sz w:val="24"/>
          <w:szCs w:val="24"/>
          <w:vertAlign w:val="superscript"/>
        </w:rPr>
        <w:t>]</w:t>
      </w:r>
      <w:r w:rsidR="00E67556" w:rsidRPr="00334A50">
        <w:rPr>
          <w:rFonts w:ascii="Book Antiqua" w:hAnsi="Book Antiqua" w:cs="Times New Roman"/>
          <w:sz w:val="24"/>
          <w:szCs w:val="24"/>
        </w:rPr>
        <w:t xml:space="preserve">, </w:t>
      </w:r>
      <w:r w:rsidR="00897D07">
        <w:rPr>
          <w:rFonts w:ascii="Book Antiqua" w:hAnsi="Book Antiqua" w:cs="Times New Roman"/>
          <w:sz w:val="24"/>
          <w:szCs w:val="24"/>
        </w:rPr>
        <w:t>15</w:t>
      </w:r>
      <w:r w:rsidR="00C62B61" w:rsidRPr="00334A50">
        <w:rPr>
          <w:rFonts w:ascii="Book Antiqua" w:hAnsi="Book Antiqua" w:cs="Times New Roman"/>
          <w:sz w:val="24"/>
          <w:szCs w:val="24"/>
        </w:rPr>
        <w:t xml:space="preserve"> </w:t>
      </w:r>
      <w:r w:rsidR="00E67556" w:rsidRPr="00334A50">
        <w:rPr>
          <w:rFonts w:ascii="Book Antiqua" w:hAnsi="Book Antiqua" w:cs="Times New Roman"/>
          <w:sz w:val="24"/>
          <w:szCs w:val="24"/>
        </w:rPr>
        <w:t xml:space="preserve">described retrospective </w:t>
      </w:r>
      <w:r w:rsidR="00DD35D4" w:rsidRPr="00334A50">
        <w:rPr>
          <w:rFonts w:ascii="Book Antiqua" w:hAnsi="Book Antiqua" w:cs="Times New Roman"/>
          <w:sz w:val="24"/>
          <w:szCs w:val="24"/>
        </w:rPr>
        <w:t xml:space="preserve">observational </w:t>
      </w:r>
      <w:r w:rsidR="00E67556" w:rsidRPr="00334A50">
        <w:rPr>
          <w:rFonts w:ascii="Book Antiqua" w:hAnsi="Book Antiqua" w:cs="Times New Roman"/>
          <w:sz w:val="24"/>
          <w:szCs w:val="24"/>
        </w:rPr>
        <w:t>studies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22</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25</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28</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32</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40</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42</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50</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53</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55</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59</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63</w:t>
      </w:r>
      <w:r w:rsidR="00B96A18">
        <w:rPr>
          <w:rFonts w:ascii="Book Antiqua" w:hAnsi="Book Antiqua" w:cs="Times New Roman"/>
          <w:noProof/>
          <w:sz w:val="24"/>
          <w:szCs w:val="24"/>
          <w:vertAlign w:val="superscript"/>
        </w:rPr>
        <w:t>,</w:t>
      </w:r>
      <w:r w:rsidR="00B96A18">
        <w:rPr>
          <w:rFonts w:ascii="Book Antiqua" w:hAnsi="Book Antiqua" w:cs="Times New Roman" w:hint="eastAsia"/>
          <w:noProof/>
          <w:sz w:val="24"/>
          <w:szCs w:val="24"/>
          <w:vertAlign w:val="superscript"/>
          <w:lang w:eastAsia="zh-CN"/>
        </w:rPr>
        <w:t xml:space="preserve"> </w:t>
      </w:r>
      <w:r w:rsidR="00B402D3" w:rsidRPr="005F3D73">
        <w:rPr>
          <w:rFonts w:ascii="Book Antiqua" w:hAnsi="Book Antiqua" w:cs="Times New Roman"/>
          <w:noProof/>
          <w:sz w:val="24"/>
          <w:szCs w:val="24"/>
          <w:vertAlign w:val="superscript"/>
        </w:rPr>
        <w:t>64</w:t>
      </w:r>
      <w:r w:rsidR="005F3D73" w:rsidRPr="005F3D73">
        <w:rPr>
          <w:rFonts w:ascii="Book Antiqua" w:hAnsi="Book Antiqua" w:cs="Times New Roman"/>
          <w:noProof/>
          <w:sz w:val="24"/>
          <w:szCs w:val="24"/>
          <w:vertAlign w:val="superscript"/>
        </w:rPr>
        <w:t>]</w:t>
      </w:r>
      <w:r w:rsidR="00857D9C" w:rsidRPr="00334A50">
        <w:rPr>
          <w:rFonts w:ascii="Book Antiqua" w:hAnsi="Book Antiqua" w:cs="Times New Roman"/>
          <w:sz w:val="24"/>
          <w:szCs w:val="24"/>
        </w:rPr>
        <w:t xml:space="preserve">, and </w:t>
      </w:r>
      <w:r w:rsidR="00897D07">
        <w:rPr>
          <w:rFonts w:ascii="Book Antiqua" w:hAnsi="Book Antiqua" w:cs="Times New Roman"/>
          <w:sz w:val="24"/>
          <w:szCs w:val="24"/>
        </w:rPr>
        <w:t>three</w:t>
      </w:r>
      <w:r w:rsidR="00C62B61" w:rsidRPr="00334A50">
        <w:rPr>
          <w:rFonts w:ascii="Book Antiqua" w:hAnsi="Book Antiqua" w:cs="Times New Roman"/>
          <w:sz w:val="24"/>
          <w:szCs w:val="24"/>
        </w:rPr>
        <w:t xml:space="preserve"> </w:t>
      </w:r>
      <w:r w:rsidR="00857D9C" w:rsidRPr="00334A50">
        <w:rPr>
          <w:rFonts w:ascii="Book Antiqua" w:hAnsi="Book Antiqua" w:cs="Times New Roman"/>
          <w:sz w:val="24"/>
          <w:szCs w:val="24"/>
        </w:rPr>
        <w:t xml:space="preserve">described </w:t>
      </w:r>
      <w:r w:rsidR="00376F81">
        <w:rPr>
          <w:rFonts w:ascii="Book Antiqua" w:hAnsi="Book Antiqua" w:cs="Times New Roman"/>
          <w:sz w:val="24"/>
          <w:szCs w:val="24"/>
        </w:rPr>
        <w:t>randomiz</w:t>
      </w:r>
      <w:r w:rsidR="004C5E78" w:rsidRPr="00334A50">
        <w:rPr>
          <w:rFonts w:ascii="Book Antiqua" w:hAnsi="Book Antiqua" w:cs="Times New Roman"/>
          <w:sz w:val="24"/>
          <w:szCs w:val="24"/>
        </w:rPr>
        <w:t>e</w:t>
      </w:r>
      <w:r w:rsidR="00857D9C" w:rsidRPr="00334A50">
        <w:rPr>
          <w:rFonts w:ascii="Book Antiqua" w:hAnsi="Book Antiqua" w:cs="Times New Roman"/>
          <w:sz w:val="24"/>
          <w:szCs w:val="24"/>
        </w:rPr>
        <w:t xml:space="preserve">d controlled trials </w:t>
      </w:r>
      <w:r w:rsidR="00D82185" w:rsidRPr="00334A50">
        <w:rPr>
          <w:rFonts w:ascii="Book Antiqua" w:hAnsi="Book Antiqua" w:cs="Times New Roman"/>
          <w:sz w:val="24"/>
          <w:szCs w:val="24"/>
        </w:rPr>
        <w:t>(RCTs)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33</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36</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52</w:t>
      </w:r>
      <w:r w:rsidR="005F3D73" w:rsidRPr="005F3D73">
        <w:rPr>
          <w:rFonts w:ascii="Book Antiqua" w:hAnsi="Book Antiqua" w:cs="Times New Roman"/>
          <w:noProof/>
          <w:sz w:val="24"/>
          <w:szCs w:val="24"/>
          <w:vertAlign w:val="superscript"/>
        </w:rPr>
        <w:t>]</w:t>
      </w:r>
      <w:r w:rsidR="00A260A4" w:rsidRPr="00334A50">
        <w:rPr>
          <w:rFonts w:ascii="Book Antiqua" w:hAnsi="Book Antiqua" w:cs="Times New Roman"/>
          <w:sz w:val="24"/>
          <w:szCs w:val="24"/>
        </w:rPr>
        <w:t xml:space="preserve">, </w:t>
      </w:r>
      <w:r w:rsidR="00897D07">
        <w:rPr>
          <w:rFonts w:ascii="Book Antiqua" w:hAnsi="Book Antiqua" w:cs="Times New Roman"/>
          <w:sz w:val="24"/>
          <w:szCs w:val="24"/>
        </w:rPr>
        <w:t>two</w:t>
      </w:r>
      <w:r w:rsidR="00C62B61" w:rsidRPr="00334A50">
        <w:rPr>
          <w:rFonts w:ascii="Book Antiqua" w:hAnsi="Book Antiqua" w:cs="Times New Roman"/>
          <w:sz w:val="24"/>
          <w:szCs w:val="24"/>
        </w:rPr>
        <w:t xml:space="preserve"> </w:t>
      </w:r>
      <w:r w:rsidR="00A260A4" w:rsidRPr="00334A50">
        <w:rPr>
          <w:rFonts w:ascii="Book Antiqua" w:hAnsi="Book Antiqua" w:cs="Times New Roman"/>
          <w:sz w:val="24"/>
          <w:szCs w:val="24"/>
        </w:rPr>
        <w:t>of which reported only baseline data</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36</w:t>
      </w:r>
      <w:r w:rsidR="00B96A18">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52</w:t>
      </w:r>
      <w:r w:rsidR="005F3D73" w:rsidRPr="005F3D73">
        <w:rPr>
          <w:rFonts w:ascii="Book Antiqua" w:hAnsi="Book Antiqua" w:cs="Times New Roman"/>
          <w:noProof/>
          <w:sz w:val="24"/>
          <w:szCs w:val="24"/>
          <w:vertAlign w:val="superscript"/>
        </w:rPr>
        <w:t>]</w:t>
      </w:r>
      <w:r w:rsidR="00A260A4" w:rsidRPr="00334A50">
        <w:rPr>
          <w:rFonts w:ascii="Book Antiqua" w:hAnsi="Book Antiqua" w:cs="Times New Roman"/>
          <w:sz w:val="24"/>
          <w:szCs w:val="24"/>
        </w:rPr>
        <w:t>.</w:t>
      </w:r>
      <w:r w:rsidR="00DA4EE0">
        <w:rPr>
          <w:rFonts w:ascii="Book Antiqua" w:hAnsi="Book Antiqua" w:cs="Times New Roman"/>
          <w:sz w:val="24"/>
          <w:szCs w:val="24"/>
        </w:rPr>
        <w:t xml:space="preserve"> </w:t>
      </w:r>
      <w:r w:rsidR="002A172B" w:rsidRPr="00334A50">
        <w:rPr>
          <w:rFonts w:ascii="Book Antiqua" w:hAnsi="Book Antiqua" w:cs="Times New Roman"/>
          <w:sz w:val="24"/>
          <w:szCs w:val="24"/>
        </w:rPr>
        <w:t xml:space="preserve">Two publications described the same study, </w:t>
      </w:r>
      <w:r w:rsidR="003A2D8E" w:rsidRPr="00334A50">
        <w:rPr>
          <w:rFonts w:ascii="Book Antiqua" w:hAnsi="Book Antiqua" w:cs="Times New Roman"/>
          <w:sz w:val="24"/>
          <w:szCs w:val="24"/>
        </w:rPr>
        <w:t xml:space="preserve">but reported </w:t>
      </w:r>
      <w:r w:rsidR="002A172B" w:rsidRPr="00334A50">
        <w:rPr>
          <w:rFonts w:ascii="Book Antiqua" w:hAnsi="Book Antiqua" w:cs="Times New Roman"/>
          <w:sz w:val="24"/>
          <w:szCs w:val="24"/>
        </w:rPr>
        <w:t xml:space="preserve">different subgroup </w:t>
      </w:r>
      <w:proofErr w:type="gramStart"/>
      <w:r w:rsidR="002A172B" w:rsidRPr="00334A50">
        <w:rPr>
          <w:rFonts w:ascii="Book Antiqua" w:hAnsi="Book Antiqua" w:cs="Times New Roman"/>
          <w:sz w:val="24"/>
          <w:szCs w:val="24"/>
        </w:rPr>
        <w:t>analyses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23</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29</w:t>
      </w:r>
      <w:r w:rsidR="005F3D73" w:rsidRPr="005F3D73">
        <w:rPr>
          <w:rFonts w:ascii="Book Antiqua" w:hAnsi="Book Antiqua" w:cs="Times New Roman"/>
          <w:noProof/>
          <w:sz w:val="24"/>
          <w:szCs w:val="24"/>
          <w:vertAlign w:val="superscript"/>
        </w:rPr>
        <w:t>]</w:t>
      </w:r>
      <w:r w:rsidR="002A172B" w:rsidRPr="00334A50">
        <w:rPr>
          <w:rFonts w:ascii="Book Antiqua" w:hAnsi="Book Antiqua" w:cs="Times New Roman"/>
          <w:sz w:val="24"/>
          <w:szCs w:val="24"/>
        </w:rPr>
        <w:t>.</w:t>
      </w:r>
    </w:p>
    <w:p w14:paraId="2E73F125" w14:textId="77777777" w:rsidR="00E67556" w:rsidRPr="00334A50" w:rsidRDefault="00E67556" w:rsidP="00435D48">
      <w:pPr>
        <w:pStyle w:val="PSHead2"/>
        <w:spacing w:line="360" w:lineRule="auto"/>
        <w:jc w:val="both"/>
        <w:rPr>
          <w:rFonts w:ascii="Book Antiqua" w:eastAsia="MS Gothic" w:hAnsi="Book Antiqua" w:cs="Times New Roman"/>
          <w:sz w:val="24"/>
          <w:szCs w:val="24"/>
        </w:rPr>
      </w:pPr>
    </w:p>
    <w:p w14:paraId="30F6EFA9" w14:textId="297934EF" w:rsidR="00E67556" w:rsidRPr="000F5A52" w:rsidRDefault="00E67556" w:rsidP="00435D48">
      <w:pPr>
        <w:pStyle w:val="PSHeading2"/>
        <w:spacing w:line="360" w:lineRule="auto"/>
        <w:jc w:val="both"/>
        <w:rPr>
          <w:rFonts w:ascii="Book Antiqua" w:eastAsia="MS Gothic" w:hAnsi="Book Antiqua" w:cs="Times New Roman"/>
          <w:i/>
          <w:sz w:val="24"/>
          <w:szCs w:val="24"/>
        </w:rPr>
      </w:pPr>
      <w:r w:rsidRPr="000F5A52">
        <w:rPr>
          <w:rFonts w:ascii="Book Antiqua" w:eastAsia="MS Gothic" w:hAnsi="Book Antiqua" w:cs="Times New Roman"/>
          <w:i/>
          <w:sz w:val="24"/>
          <w:szCs w:val="24"/>
        </w:rPr>
        <w:t>Overview of study characteristics</w:t>
      </w:r>
    </w:p>
    <w:p w14:paraId="4DCE59D6" w14:textId="58976BE0" w:rsidR="007D2B3C" w:rsidRPr="00334A50" w:rsidRDefault="00220EB4" w:rsidP="00435D48">
      <w:pPr>
        <w:pStyle w:val="PStext"/>
        <w:spacing w:line="360" w:lineRule="auto"/>
        <w:jc w:val="both"/>
        <w:rPr>
          <w:rFonts w:ascii="Book Antiqua" w:hAnsi="Book Antiqua" w:cs="Times New Roman"/>
          <w:sz w:val="24"/>
          <w:szCs w:val="24"/>
        </w:rPr>
      </w:pPr>
      <w:r w:rsidRPr="00334A50">
        <w:rPr>
          <w:rFonts w:ascii="Book Antiqua" w:hAnsi="Book Antiqua" w:cs="Times New Roman"/>
          <w:sz w:val="24"/>
          <w:szCs w:val="24"/>
        </w:rPr>
        <w:t xml:space="preserve">A total of </w:t>
      </w:r>
      <w:r w:rsidR="00CD0526">
        <w:rPr>
          <w:rFonts w:ascii="Book Antiqua" w:hAnsi="Book Antiqua" w:cs="Times New Roman"/>
          <w:sz w:val="24"/>
          <w:szCs w:val="24"/>
        </w:rPr>
        <w:t>28</w:t>
      </w:r>
      <w:r w:rsidRPr="00334A50">
        <w:rPr>
          <w:rFonts w:ascii="Book Antiqua" w:hAnsi="Book Antiqua" w:cs="Times New Roman"/>
          <w:sz w:val="24"/>
          <w:szCs w:val="24"/>
        </w:rPr>
        <w:t xml:space="preserve"> </w:t>
      </w:r>
      <w:r w:rsidR="00BB2BF5" w:rsidRPr="00334A50">
        <w:rPr>
          <w:rFonts w:ascii="Book Antiqua" w:hAnsi="Book Antiqua" w:cs="Times New Roman"/>
          <w:sz w:val="24"/>
          <w:szCs w:val="24"/>
        </w:rPr>
        <w:t>studies</w:t>
      </w:r>
      <w:r w:rsidRPr="00334A50">
        <w:rPr>
          <w:rFonts w:ascii="Book Antiqua" w:hAnsi="Book Antiqua" w:cs="Times New Roman"/>
          <w:sz w:val="24"/>
          <w:szCs w:val="24"/>
        </w:rPr>
        <w:t xml:space="preserve"> included only women with GDM</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20</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23</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26-29</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31</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33</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35-38</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40</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43-45</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47-49</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51-53</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57</w:t>
      </w:r>
      <w:r w:rsidR="005F3D73" w:rsidRPr="005F3D73">
        <w:rPr>
          <w:rFonts w:ascii="Book Antiqua" w:hAnsi="Book Antiqua" w:cs="Times New Roman"/>
          <w:noProof/>
          <w:sz w:val="24"/>
          <w:szCs w:val="24"/>
          <w:vertAlign w:val="superscript"/>
        </w:rPr>
        <w:t xml:space="preserve">, </w:t>
      </w:r>
      <w:r w:rsidR="00B402D3" w:rsidRPr="005F3D73">
        <w:rPr>
          <w:rFonts w:ascii="Book Antiqua" w:hAnsi="Book Antiqua" w:cs="Times New Roman"/>
          <w:noProof/>
          <w:sz w:val="24"/>
          <w:szCs w:val="24"/>
          <w:vertAlign w:val="superscript"/>
        </w:rPr>
        <w:t>58</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60</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61</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63</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64</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xml:space="preserve">, </w:t>
      </w:r>
      <w:r w:rsidR="00CD0526">
        <w:rPr>
          <w:rFonts w:ascii="Book Antiqua" w:hAnsi="Book Antiqua" w:cs="Times New Roman"/>
          <w:sz w:val="24"/>
          <w:szCs w:val="24"/>
        </w:rPr>
        <w:t>14</w:t>
      </w:r>
      <w:r w:rsidR="00C62B61" w:rsidRPr="00334A50">
        <w:rPr>
          <w:rFonts w:ascii="Book Antiqua" w:hAnsi="Book Antiqua" w:cs="Times New Roman"/>
          <w:sz w:val="24"/>
          <w:szCs w:val="24"/>
        </w:rPr>
        <w:t xml:space="preserve"> </w:t>
      </w:r>
      <w:r w:rsidR="00361FFE" w:rsidRPr="00334A50">
        <w:rPr>
          <w:rFonts w:ascii="Book Antiqua" w:hAnsi="Book Antiqua" w:cs="Times New Roman"/>
          <w:sz w:val="24"/>
          <w:szCs w:val="24"/>
        </w:rPr>
        <w:t>included women with either GDM or pre-existing diabetes (although the type was not always reported)</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22</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25</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41</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42</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50</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54-56</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59</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62</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65</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66</w:t>
      </w:r>
      <w:r w:rsidR="005F3D73" w:rsidRPr="005F3D73">
        <w:rPr>
          <w:rFonts w:ascii="Book Antiqua" w:hAnsi="Book Antiqua" w:cs="Times New Roman"/>
          <w:noProof/>
          <w:sz w:val="24"/>
          <w:szCs w:val="24"/>
          <w:vertAlign w:val="superscript"/>
        </w:rPr>
        <w:t>]</w:t>
      </w:r>
      <w:r w:rsidR="00361FFE" w:rsidRPr="00334A50">
        <w:rPr>
          <w:rFonts w:ascii="Book Antiqua" w:hAnsi="Book Antiqua" w:cs="Times New Roman"/>
          <w:sz w:val="24"/>
          <w:szCs w:val="24"/>
        </w:rPr>
        <w:t>,</w:t>
      </w:r>
      <w:r w:rsidRPr="00334A50">
        <w:rPr>
          <w:rFonts w:ascii="Book Antiqua" w:hAnsi="Book Antiqua" w:cs="Times New Roman"/>
          <w:sz w:val="24"/>
          <w:szCs w:val="24"/>
        </w:rPr>
        <w:t xml:space="preserve"> </w:t>
      </w:r>
      <w:r w:rsidR="00C62B61" w:rsidRPr="00CD0526">
        <w:rPr>
          <w:rFonts w:ascii="Book Antiqua" w:hAnsi="Book Antiqua" w:cs="Times New Roman"/>
          <w:sz w:val="24"/>
          <w:szCs w:val="24"/>
        </w:rPr>
        <w:t>one</w:t>
      </w:r>
      <w:r w:rsidR="00C62B61" w:rsidRPr="00334A50">
        <w:rPr>
          <w:rFonts w:ascii="Book Antiqua" w:hAnsi="Book Antiqua" w:cs="Times New Roman"/>
          <w:sz w:val="24"/>
          <w:szCs w:val="24"/>
        </w:rPr>
        <w:t xml:space="preserve"> </w:t>
      </w:r>
      <w:r w:rsidR="008E34CE" w:rsidRPr="00334A50">
        <w:rPr>
          <w:rFonts w:ascii="Book Antiqua" w:hAnsi="Book Antiqua" w:cs="Times New Roman"/>
          <w:sz w:val="24"/>
          <w:szCs w:val="24"/>
        </w:rPr>
        <w:t>included women with either GDM or type 1 diabetes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34</w:t>
      </w:r>
      <w:r w:rsidR="005F3D73" w:rsidRPr="005F3D73">
        <w:rPr>
          <w:rFonts w:ascii="Book Antiqua" w:hAnsi="Book Antiqua" w:cs="Times New Roman"/>
          <w:noProof/>
          <w:sz w:val="24"/>
          <w:szCs w:val="24"/>
          <w:vertAlign w:val="superscript"/>
        </w:rPr>
        <w:t>]</w:t>
      </w:r>
      <w:r w:rsidR="008E34CE" w:rsidRPr="00334A50">
        <w:rPr>
          <w:rFonts w:ascii="Book Antiqua" w:hAnsi="Book Antiqua" w:cs="Times New Roman"/>
          <w:sz w:val="24"/>
          <w:szCs w:val="24"/>
        </w:rPr>
        <w:t>,</w:t>
      </w:r>
      <w:r w:rsidR="008D7465" w:rsidRPr="00334A50">
        <w:rPr>
          <w:rFonts w:ascii="Book Antiqua" w:hAnsi="Book Antiqua" w:cs="Times New Roman"/>
          <w:sz w:val="24"/>
          <w:szCs w:val="24"/>
        </w:rPr>
        <w:t xml:space="preserve"> </w:t>
      </w:r>
      <w:r w:rsidR="00C62B61" w:rsidRPr="00CD0526">
        <w:rPr>
          <w:rFonts w:ascii="Book Antiqua" w:hAnsi="Book Antiqua" w:cs="Times New Roman"/>
          <w:sz w:val="24"/>
          <w:szCs w:val="24"/>
        </w:rPr>
        <w:t>one</w:t>
      </w:r>
      <w:r w:rsidR="00C62B61" w:rsidRPr="00334A50">
        <w:rPr>
          <w:rFonts w:ascii="Book Antiqua" w:hAnsi="Book Antiqua" w:cs="Times New Roman"/>
          <w:sz w:val="24"/>
          <w:szCs w:val="24"/>
        </w:rPr>
        <w:t xml:space="preserve"> </w:t>
      </w:r>
      <w:r w:rsidRPr="00334A50">
        <w:rPr>
          <w:rFonts w:ascii="Book Antiqua" w:hAnsi="Book Antiqua" w:cs="Times New Roman"/>
          <w:sz w:val="24"/>
          <w:szCs w:val="24"/>
        </w:rPr>
        <w:t>included only women with type 1 diabetes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67</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xml:space="preserve">, </w:t>
      </w:r>
      <w:r w:rsidR="00CD0526">
        <w:rPr>
          <w:rFonts w:ascii="Book Antiqua" w:hAnsi="Book Antiqua" w:cs="Times New Roman"/>
          <w:sz w:val="24"/>
          <w:szCs w:val="24"/>
        </w:rPr>
        <w:t>one included only women with pre-existing diabetes (type not reported)</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30</w:t>
      </w:r>
      <w:r w:rsidR="005F3D73" w:rsidRPr="005F3D73">
        <w:rPr>
          <w:rFonts w:ascii="Book Antiqua" w:hAnsi="Book Antiqua" w:cs="Times New Roman"/>
          <w:noProof/>
          <w:sz w:val="24"/>
          <w:szCs w:val="24"/>
          <w:vertAlign w:val="superscript"/>
        </w:rPr>
        <w:t>]</w:t>
      </w:r>
      <w:r w:rsidR="00CD0526">
        <w:rPr>
          <w:rFonts w:ascii="Book Antiqua" w:hAnsi="Book Antiqua" w:cs="Times New Roman"/>
          <w:sz w:val="24"/>
          <w:szCs w:val="24"/>
        </w:rPr>
        <w:t xml:space="preserve"> </w:t>
      </w:r>
      <w:r w:rsidR="000737AA" w:rsidRPr="00334A50">
        <w:rPr>
          <w:rFonts w:ascii="Book Antiqua" w:hAnsi="Book Antiqua" w:cs="Times New Roman"/>
          <w:sz w:val="24"/>
          <w:szCs w:val="24"/>
        </w:rPr>
        <w:t xml:space="preserve">and </w:t>
      </w:r>
      <w:r w:rsidR="00C62B61" w:rsidRPr="00CD0526">
        <w:rPr>
          <w:rFonts w:ascii="Book Antiqua" w:hAnsi="Book Antiqua" w:cs="Times New Roman"/>
          <w:sz w:val="24"/>
          <w:szCs w:val="24"/>
        </w:rPr>
        <w:t>three</w:t>
      </w:r>
      <w:r w:rsidR="00C62B61" w:rsidRPr="00334A50">
        <w:rPr>
          <w:rFonts w:ascii="Book Antiqua" w:hAnsi="Book Antiqua" w:cs="Times New Roman"/>
          <w:sz w:val="24"/>
          <w:szCs w:val="24"/>
        </w:rPr>
        <w:t xml:space="preserve"> </w:t>
      </w:r>
      <w:r w:rsidR="000737AA" w:rsidRPr="00334A50">
        <w:rPr>
          <w:rFonts w:ascii="Book Antiqua" w:hAnsi="Book Antiqua" w:cs="Times New Roman"/>
          <w:sz w:val="24"/>
          <w:szCs w:val="24"/>
        </w:rPr>
        <w:t xml:space="preserve">did not report </w:t>
      </w:r>
      <w:r w:rsidR="003A2D8E" w:rsidRPr="00334A50">
        <w:rPr>
          <w:rFonts w:ascii="Book Antiqua" w:hAnsi="Book Antiqua" w:cs="Times New Roman"/>
          <w:sz w:val="24"/>
          <w:szCs w:val="24"/>
        </w:rPr>
        <w:t xml:space="preserve">the type of </w:t>
      </w:r>
      <w:r w:rsidR="000737AA" w:rsidRPr="00334A50">
        <w:rPr>
          <w:rFonts w:ascii="Book Antiqua" w:hAnsi="Book Antiqua" w:cs="Times New Roman"/>
          <w:sz w:val="24"/>
          <w:szCs w:val="24"/>
        </w:rPr>
        <w:t>diabetes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21</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24</w:t>
      </w:r>
      <w:r w:rsidR="000F5A52">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32</w:t>
      </w:r>
      <w:r w:rsidR="005F3D73" w:rsidRPr="005F3D73">
        <w:rPr>
          <w:rFonts w:ascii="Book Antiqua" w:hAnsi="Book Antiqua" w:cs="Times New Roman"/>
          <w:noProof/>
          <w:sz w:val="24"/>
          <w:szCs w:val="24"/>
          <w:vertAlign w:val="superscript"/>
        </w:rPr>
        <w:t>]</w:t>
      </w:r>
      <w:r w:rsidR="00437E09" w:rsidRPr="00334A50">
        <w:rPr>
          <w:rFonts w:ascii="Book Antiqua" w:hAnsi="Book Antiqua" w:cs="Times New Roman"/>
          <w:sz w:val="24"/>
          <w:szCs w:val="24"/>
        </w:rPr>
        <w:t xml:space="preserve"> (</w:t>
      </w:r>
      <w:r w:rsidR="004F2855" w:rsidRPr="00334A50">
        <w:rPr>
          <w:rFonts w:ascii="Book Antiqua" w:hAnsi="Book Antiqua" w:cs="Times New Roman"/>
          <w:sz w:val="24"/>
          <w:szCs w:val="24"/>
        </w:rPr>
        <w:t>Tables 1-3</w:t>
      </w:r>
      <w:r w:rsidR="000F5A52">
        <w:rPr>
          <w:rFonts w:ascii="Book Antiqua" w:hAnsi="Book Antiqua" w:cs="Times New Roman" w:hint="eastAsia"/>
          <w:sz w:val="24"/>
          <w:szCs w:val="24"/>
          <w:lang w:eastAsia="zh-CN"/>
        </w:rPr>
        <w:t>,</w:t>
      </w:r>
      <w:r w:rsidR="004F2855" w:rsidRPr="00334A50">
        <w:rPr>
          <w:rFonts w:ascii="Book Antiqua" w:hAnsi="Book Antiqua" w:cs="Times New Roman"/>
          <w:sz w:val="24"/>
          <w:szCs w:val="24"/>
        </w:rPr>
        <w:t xml:space="preserve"> </w:t>
      </w:r>
      <w:r w:rsidR="00D31524" w:rsidRPr="00334A50">
        <w:rPr>
          <w:rFonts w:ascii="Book Antiqua" w:hAnsi="Book Antiqua" w:cs="Times New Roman"/>
          <w:sz w:val="24"/>
          <w:szCs w:val="24"/>
        </w:rPr>
        <w:t xml:space="preserve">Supplementary </w:t>
      </w:r>
      <w:r w:rsidR="00437E09" w:rsidRPr="00334A50">
        <w:rPr>
          <w:rFonts w:ascii="Book Antiqua" w:hAnsi="Book Antiqua" w:cs="Times New Roman"/>
          <w:sz w:val="24"/>
          <w:szCs w:val="24"/>
        </w:rPr>
        <w:t>Table 1)</w:t>
      </w:r>
      <w:r w:rsidR="000737AA" w:rsidRPr="00334A50">
        <w:rPr>
          <w:rFonts w:ascii="Book Antiqua" w:hAnsi="Book Antiqua" w:cs="Times New Roman"/>
          <w:sz w:val="24"/>
          <w:szCs w:val="24"/>
        </w:rPr>
        <w:t>.</w:t>
      </w:r>
      <w:r w:rsidR="00DA4EE0">
        <w:rPr>
          <w:rFonts w:ascii="Book Antiqua" w:hAnsi="Book Antiqua" w:cs="Times New Roman"/>
          <w:sz w:val="24"/>
          <w:szCs w:val="24"/>
        </w:rPr>
        <w:t xml:space="preserve"> </w:t>
      </w:r>
      <w:r w:rsidR="007D2B3C" w:rsidRPr="00334A50">
        <w:rPr>
          <w:rFonts w:ascii="Book Antiqua" w:hAnsi="Book Antiqua" w:cs="Times New Roman"/>
          <w:sz w:val="24"/>
          <w:szCs w:val="24"/>
        </w:rPr>
        <w:t xml:space="preserve">Sample sizes ranged from </w:t>
      </w:r>
      <w:r w:rsidR="007D2B3C" w:rsidRPr="00ED4FD3">
        <w:rPr>
          <w:rFonts w:ascii="Book Antiqua" w:hAnsi="Book Antiqua" w:cs="Times New Roman"/>
          <w:sz w:val="24"/>
          <w:szCs w:val="24"/>
        </w:rPr>
        <w:t>36</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65</w:t>
      </w:r>
      <w:r w:rsidR="005F3D73" w:rsidRPr="005F3D73">
        <w:rPr>
          <w:rFonts w:ascii="Book Antiqua" w:hAnsi="Book Antiqua" w:cs="Times New Roman"/>
          <w:noProof/>
          <w:sz w:val="24"/>
          <w:szCs w:val="24"/>
          <w:vertAlign w:val="superscript"/>
        </w:rPr>
        <w:t>]</w:t>
      </w:r>
      <w:r w:rsidR="008D7465" w:rsidRPr="00ED4FD3">
        <w:rPr>
          <w:rFonts w:ascii="Book Antiqua" w:hAnsi="Book Antiqua" w:cs="Times New Roman"/>
          <w:sz w:val="24"/>
          <w:szCs w:val="24"/>
        </w:rPr>
        <w:t xml:space="preserve"> </w:t>
      </w:r>
      <w:r w:rsidR="007D2B3C" w:rsidRPr="00ED4FD3">
        <w:rPr>
          <w:rFonts w:ascii="Book Antiqua" w:hAnsi="Book Antiqua" w:cs="Times New Roman"/>
          <w:sz w:val="24"/>
          <w:szCs w:val="24"/>
        </w:rPr>
        <w:t>to more than 32 million</w:t>
      </w:r>
      <w:r w:rsidR="007D2B3C" w:rsidRPr="00334A50">
        <w:rPr>
          <w:rFonts w:ascii="Book Antiqua" w:hAnsi="Book Antiqua" w:cs="Times New Roman"/>
          <w:sz w:val="24"/>
          <w:szCs w:val="24"/>
        </w:rPr>
        <w:t xml:space="preserve"> in a retrospective analysis of a nationwide hospital </w:t>
      </w:r>
      <w:proofErr w:type="gramStart"/>
      <w:r w:rsidR="007D2B3C" w:rsidRPr="00334A50">
        <w:rPr>
          <w:rFonts w:ascii="Book Antiqua" w:hAnsi="Book Antiqua" w:cs="Times New Roman"/>
          <w:sz w:val="24"/>
          <w:szCs w:val="24"/>
        </w:rPr>
        <w:t>database</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22</w:t>
      </w:r>
      <w:r w:rsidR="005F3D73" w:rsidRPr="005F3D73">
        <w:rPr>
          <w:rFonts w:ascii="Book Antiqua" w:hAnsi="Book Antiqua" w:cs="Times New Roman"/>
          <w:noProof/>
          <w:sz w:val="24"/>
          <w:szCs w:val="24"/>
          <w:vertAlign w:val="superscript"/>
        </w:rPr>
        <w:t>]</w:t>
      </w:r>
      <w:r w:rsidR="002A172B" w:rsidRPr="00334A50">
        <w:rPr>
          <w:rFonts w:ascii="Book Antiqua" w:hAnsi="Book Antiqua" w:cs="Times New Roman"/>
          <w:sz w:val="24"/>
          <w:szCs w:val="24"/>
        </w:rPr>
        <w:t xml:space="preserve"> (</w:t>
      </w:r>
      <w:r w:rsidR="004F2855" w:rsidRPr="00334A50">
        <w:rPr>
          <w:rFonts w:ascii="Book Antiqua" w:hAnsi="Book Antiqua" w:cs="Times New Roman"/>
          <w:sz w:val="24"/>
          <w:szCs w:val="24"/>
        </w:rPr>
        <w:t>Tables 1-3</w:t>
      </w:r>
      <w:r w:rsidR="000F5A52">
        <w:rPr>
          <w:rFonts w:ascii="Book Antiqua" w:hAnsi="Book Antiqua" w:cs="Times New Roman" w:hint="eastAsia"/>
          <w:sz w:val="24"/>
          <w:szCs w:val="24"/>
          <w:lang w:eastAsia="zh-CN"/>
        </w:rPr>
        <w:t xml:space="preserve">, </w:t>
      </w:r>
      <w:r w:rsidR="00D31524" w:rsidRPr="00334A50">
        <w:rPr>
          <w:rFonts w:ascii="Book Antiqua" w:hAnsi="Book Antiqua" w:cs="Times New Roman"/>
          <w:sz w:val="24"/>
          <w:szCs w:val="24"/>
        </w:rPr>
        <w:t xml:space="preserve">Supplementary </w:t>
      </w:r>
      <w:r w:rsidR="002A172B" w:rsidRPr="00334A50">
        <w:rPr>
          <w:rFonts w:ascii="Book Antiqua" w:hAnsi="Book Antiqua" w:cs="Times New Roman"/>
          <w:sz w:val="24"/>
          <w:szCs w:val="24"/>
        </w:rPr>
        <w:t>Table 1)</w:t>
      </w:r>
      <w:r w:rsidR="007D2B3C" w:rsidRPr="00334A50">
        <w:rPr>
          <w:rFonts w:ascii="Book Antiqua" w:hAnsi="Book Antiqua" w:cs="Times New Roman"/>
          <w:sz w:val="24"/>
          <w:szCs w:val="24"/>
        </w:rPr>
        <w:t>.</w:t>
      </w:r>
    </w:p>
    <w:p w14:paraId="4332C14E" w14:textId="77777777" w:rsidR="008F6C0C" w:rsidRPr="00334A50" w:rsidRDefault="008F6C0C" w:rsidP="00435D48">
      <w:pPr>
        <w:pStyle w:val="PStext"/>
        <w:spacing w:line="360" w:lineRule="auto"/>
        <w:jc w:val="both"/>
        <w:rPr>
          <w:rFonts w:ascii="Book Antiqua" w:hAnsi="Book Antiqua" w:cs="Times New Roman"/>
          <w:sz w:val="24"/>
          <w:szCs w:val="24"/>
        </w:rPr>
      </w:pPr>
    </w:p>
    <w:p w14:paraId="6481137D" w14:textId="77777777" w:rsidR="008F6C0C" w:rsidRPr="000F5A52" w:rsidRDefault="008F6C0C" w:rsidP="00435D48">
      <w:pPr>
        <w:pStyle w:val="PStext"/>
        <w:spacing w:line="360" w:lineRule="auto"/>
        <w:jc w:val="both"/>
        <w:rPr>
          <w:rFonts w:ascii="Book Antiqua" w:hAnsi="Book Antiqua" w:cs="Times New Roman"/>
          <w:b/>
          <w:i/>
          <w:sz w:val="24"/>
          <w:szCs w:val="24"/>
        </w:rPr>
      </w:pPr>
      <w:r w:rsidRPr="000F5A52">
        <w:rPr>
          <w:rFonts w:ascii="Book Antiqua" w:hAnsi="Book Antiqua" w:cs="Times New Roman"/>
          <w:b/>
          <w:i/>
          <w:sz w:val="24"/>
          <w:szCs w:val="24"/>
        </w:rPr>
        <w:t>Study quality</w:t>
      </w:r>
    </w:p>
    <w:p w14:paraId="07711066" w14:textId="1E564651" w:rsidR="008F6C0C" w:rsidRPr="00EF1EB3" w:rsidRDefault="005F0F9B" w:rsidP="00435D48">
      <w:pPr>
        <w:pStyle w:val="PStext"/>
        <w:spacing w:line="360" w:lineRule="auto"/>
        <w:jc w:val="both"/>
        <w:rPr>
          <w:rFonts w:ascii="Book Antiqua" w:hAnsi="Book Antiqua" w:cs="Times New Roman"/>
          <w:sz w:val="24"/>
          <w:szCs w:val="24"/>
          <w:lang w:eastAsia="zh-CN"/>
        </w:rPr>
      </w:pPr>
      <w:r w:rsidRPr="00334A50">
        <w:rPr>
          <w:rFonts w:ascii="Book Antiqua" w:hAnsi="Book Antiqua" w:cs="Times New Roman"/>
          <w:sz w:val="24"/>
          <w:szCs w:val="24"/>
        </w:rPr>
        <w:t>Overall study quality was poor.</w:t>
      </w:r>
      <w:r w:rsidR="00DA4EE0">
        <w:rPr>
          <w:rFonts w:ascii="Book Antiqua" w:hAnsi="Book Antiqua" w:cs="Times New Roman"/>
          <w:sz w:val="24"/>
          <w:szCs w:val="24"/>
        </w:rPr>
        <w:t xml:space="preserve"> </w:t>
      </w:r>
      <w:r w:rsidR="008F6C0C" w:rsidRPr="00334A50">
        <w:rPr>
          <w:rFonts w:ascii="Book Antiqua" w:hAnsi="Book Antiqua" w:cs="Times New Roman"/>
          <w:sz w:val="24"/>
          <w:szCs w:val="24"/>
        </w:rPr>
        <w:t>Most studies were prospective observational studies (</w:t>
      </w:r>
      <w:r w:rsidR="004F2855" w:rsidRPr="00334A50">
        <w:rPr>
          <w:rFonts w:ascii="Book Antiqua" w:hAnsi="Book Antiqua" w:cs="Times New Roman"/>
          <w:sz w:val="24"/>
          <w:szCs w:val="24"/>
        </w:rPr>
        <w:t>Tables 1-3</w:t>
      </w:r>
      <w:r w:rsidR="000F5A52">
        <w:rPr>
          <w:rFonts w:ascii="Book Antiqua" w:hAnsi="Book Antiqua" w:cs="Times New Roman" w:hint="eastAsia"/>
          <w:sz w:val="24"/>
          <w:szCs w:val="24"/>
          <w:lang w:eastAsia="zh-CN"/>
        </w:rPr>
        <w:t>,</w:t>
      </w:r>
      <w:r w:rsidR="004F2855" w:rsidRPr="00334A50">
        <w:rPr>
          <w:rFonts w:ascii="Book Antiqua" w:hAnsi="Book Antiqua" w:cs="Times New Roman"/>
          <w:sz w:val="24"/>
          <w:szCs w:val="24"/>
        </w:rPr>
        <w:t xml:space="preserve"> </w:t>
      </w:r>
      <w:r w:rsidR="00D31524" w:rsidRPr="00334A50">
        <w:rPr>
          <w:rFonts w:ascii="Book Antiqua" w:hAnsi="Book Antiqua" w:cs="Times New Roman"/>
          <w:sz w:val="24"/>
          <w:szCs w:val="24"/>
        </w:rPr>
        <w:t xml:space="preserve">Supplementary </w:t>
      </w:r>
      <w:r w:rsidR="008F6C0C" w:rsidRPr="00334A50">
        <w:rPr>
          <w:rFonts w:ascii="Book Antiqua" w:hAnsi="Book Antiqua" w:cs="Times New Roman"/>
          <w:sz w:val="24"/>
          <w:szCs w:val="24"/>
        </w:rPr>
        <w:t>Table 1), which were subject to limitations such as small sample size and selection bias.</w:t>
      </w:r>
      <w:r w:rsidR="00DA4EE0">
        <w:rPr>
          <w:rFonts w:ascii="Book Antiqua" w:hAnsi="Book Antiqua" w:cs="Times New Roman"/>
          <w:sz w:val="24"/>
          <w:szCs w:val="24"/>
        </w:rPr>
        <w:t xml:space="preserve"> </w:t>
      </w:r>
      <w:r w:rsidR="008F6C0C" w:rsidRPr="00334A50">
        <w:rPr>
          <w:rFonts w:ascii="Book Antiqua" w:hAnsi="Book Antiqua" w:cs="Times New Roman"/>
          <w:sz w:val="24"/>
          <w:szCs w:val="24"/>
        </w:rPr>
        <w:t>Further, most studies defined depression using measures of depressive symptoms rather than more rigorous clinical diagnosis tools.</w:t>
      </w:r>
      <w:r w:rsidR="00DA4EE0">
        <w:rPr>
          <w:rFonts w:ascii="Book Antiqua" w:hAnsi="Book Antiqua" w:cs="Times New Roman"/>
          <w:sz w:val="24"/>
          <w:szCs w:val="24"/>
        </w:rPr>
        <w:t xml:space="preserve"> </w:t>
      </w:r>
      <w:r w:rsidR="008F6C0C" w:rsidRPr="00334A50">
        <w:rPr>
          <w:rFonts w:ascii="Book Antiqua" w:hAnsi="Book Antiqua" w:cs="Times New Roman"/>
          <w:sz w:val="24"/>
          <w:szCs w:val="24"/>
        </w:rPr>
        <w:t>Among th</w:t>
      </w:r>
      <w:r w:rsidR="00863CC0" w:rsidRPr="00334A50">
        <w:rPr>
          <w:rFonts w:ascii="Book Antiqua" w:hAnsi="Book Antiqua" w:cs="Times New Roman"/>
          <w:sz w:val="24"/>
          <w:szCs w:val="24"/>
        </w:rPr>
        <w:t>ose</w:t>
      </w:r>
      <w:r w:rsidR="008F6C0C" w:rsidRPr="00334A50">
        <w:rPr>
          <w:rFonts w:ascii="Book Antiqua" w:hAnsi="Book Antiqua" w:cs="Times New Roman"/>
          <w:sz w:val="24"/>
          <w:szCs w:val="24"/>
        </w:rPr>
        <w:t xml:space="preserve"> that did use clinical diagnosis tools, </w:t>
      </w:r>
      <w:r w:rsidR="00DA1047" w:rsidRPr="00334A50">
        <w:rPr>
          <w:rFonts w:ascii="Book Antiqua" w:hAnsi="Book Antiqua" w:cs="Times New Roman"/>
          <w:sz w:val="24"/>
          <w:szCs w:val="24"/>
        </w:rPr>
        <w:t>most</w:t>
      </w:r>
      <w:r w:rsidR="008F6C0C" w:rsidRPr="00334A50">
        <w:rPr>
          <w:rFonts w:ascii="Book Antiqua" w:hAnsi="Book Antiqua" w:cs="Times New Roman"/>
          <w:sz w:val="24"/>
          <w:szCs w:val="24"/>
        </w:rPr>
        <w:t xml:space="preserve"> were retrospective, </w:t>
      </w:r>
      <w:r w:rsidR="00553D96" w:rsidRPr="00334A50">
        <w:rPr>
          <w:rFonts w:ascii="Book Antiqua" w:hAnsi="Book Antiqua" w:cs="Times New Roman"/>
          <w:sz w:val="24"/>
          <w:szCs w:val="24"/>
        </w:rPr>
        <w:t xml:space="preserve">including </w:t>
      </w:r>
      <w:r w:rsidR="000B5A5A">
        <w:rPr>
          <w:rFonts w:ascii="Book Antiqua" w:hAnsi="Book Antiqua" w:cs="Times New Roman"/>
          <w:sz w:val="24"/>
          <w:szCs w:val="24"/>
        </w:rPr>
        <w:t>six</w:t>
      </w:r>
      <w:r w:rsidR="00553D96" w:rsidRPr="00334A50">
        <w:rPr>
          <w:rFonts w:ascii="Book Antiqua" w:hAnsi="Book Antiqua" w:cs="Times New Roman"/>
          <w:sz w:val="24"/>
          <w:szCs w:val="24"/>
        </w:rPr>
        <w:t xml:space="preserve"> national</w:t>
      </w:r>
      <w:r w:rsidR="00F94856">
        <w:rPr>
          <w:rFonts w:ascii="Book Antiqua" w:hAnsi="Book Antiqua" w:cs="Times New Roman"/>
          <w:sz w:val="24"/>
          <w:szCs w:val="24"/>
        </w:rPr>
        <w:t>,</w:t>
      </w:r>
      <w:r w:rsidR="00046073">
        <w:rPr>
          <w:rFonts w:ascii="Book Antiqua" w:hAnsi="Book Antiqua" w:cs="Times New Roman"/>
          <w:sz w:val="24"/>
          <w:szCs w:val="24"/>
        </w:rPr>
        <w:t xml:space="preserve"> state/provinc</w:t>
      </w:r>
      <w:r w:rsidR="00192E69">
        <w:rPr>
          <w:rFonts w:ascii="Book Antiqua" w:hAnsi="Book Antiqua" w:cs="Times New Roman"/>
          <w:sz w:val="24"/>
          <w:szCs w:val="24"/>
        </w:rPr>
        <w:t>ial</w:t>
      </w:r>
      <w:r w:rsidR="00F94856">
        <w:rPr>
          <w:rFonts w:ascii="Book Antiqua" w:hAnsi="Book Antiqua" w:cs="Times New Roman"/>
          <w:sz w:val="24"/>
          <w:szCs w:val="24"/>
        </w:rPr>
        <w:t xml:space="preserve">, or </w:t>
      </w:r>
      <w:r w:rsidR="0051665E">
        <w:rPr>
          <w:rFonts w:ascii="Book Antiqua" w:hAnsi="Book Antiqua" w:cs="Times New Roman"/>
          <w:sz w:val="24"/>
          <w:szCs w:val="24"/>
        </w:rPr>
        <w:t>veterans’</w:t>
      </w:r>
      <w:r w:rsidR="00046073">
        <w:rPr>
          <w:rFonts w:ascii="Book Antiqua" w:hAnsi="Book Antiqua" w:cs="Times New Roman"/>
          <w:sz w:val="24"/>
          <w:szCs w:val="24"/>
        </w:rPr>
        <w:t xml:space="preserve"> </w:t>
      </w:r>
      <w:r w:rsidR="00553D96" w:rsidRPr="00334A50">
        <w:rPr>
          <w:rFonts w:ascii="Book Antiqua" w:hAnsi="Book Antiqua" w:cs="Times New Roman"/>
          <w:sz w:val="24"/>
          <w:szCs w:val="24"/>
        </w:rPr>
        <w:t>health database studies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32</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40</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50</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55</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64</w:t>
      </w:r>
      <w:r w:rsidR="005F3D73" w:rsidRPr="005F3D73">
        <w:rPr>
          <w:rFonts w:ascii="Book Antiqua" w:hAnsi="Book Antiqua" w:cs="Times New Roman"/>
          <w:noProof/>
          <w:sz w:val="24"/>
          <w:szCs w:val="24"/>
          <w:vertAlign w:val="superscript"/>
        </w:rPr>
        <w:t>]</w:t>
      </w:r>
      <w:r w:rsidR="00553D96" w:rsidRPr="00334A50">
        <w:rPr>
          <w:rFonts w:ascii="Book Antiqua" w:hAnsi="Book Antiqua" w:cs="Times New Roman"/>
          <w:sz w:val="24"/>
          <w:szCs w:val="24"/>
        </w:rPr>
        <w:t xml:space="preserve">, </w:t>
      </w:r>
      <w:r w:rsidR="00046073">
        <w:rPr>
          <w:rFonts w:ascii="Book Antiqua" w:hAnsi="Book Antiqua" w:cs="Times New Roman"/>
          <w:sz w:val="24"/>
          <w:szCs w:val="24"/>
        </w:rPr>
        <w:t>two claims registry studies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5F3D73" w:rsidRPr="005F3D73">
        <w:rPr>
          <w:rFonts w:ascii="Book Antiqua" w:hAnsi="Book Antiqua" w:cs="Times New Roman"/>
          <w:noProof/>
          <w:sz w:val="24"/>
          <w:szCs w:val="24"/>
          <w:vertAlign w:val="superscript"/>
        </w:rPr>
        <w:t>]</w:t>
      </w:r>
      <w:r w:rsidR="00553D96" w:rsidRPr="00334A50">
        <w:rPr>
          <w:rFonts w:ascii="Book Antiqua" w:hAnsi="Book Antiqua" w:cs="Times New Roman"/>
          <w:sz w:val="24"/>
          <w:szCs w:val="24"/>
        </w:rPr>
        <w:t xml:space="preserve">, and </w:t>
      </w:r>
      <w:r w:rsidR="000B5A5A">
        <w:rPr>
          <w:rFonts w:ascii="Book Antiqua" w:hAnsi="Book Antiqua" w:cs="Times New Roman"/>
          <w:sz w:val="24"/>
          <w:szCs w:val="24"/>
        </w:rPr>
        <w:t>three</w:t>
      </w:r>
      <w:r w:rsidR="00553D96" w:rsidRPr="00334A50">
        <w:rPr>
          <w:rFonts w:ascii="Book Antiqua" w:hAnsi="Book Antiqua" w:cs="Times New Roman"/>
          <w:sz w:val="24"/>
          <w:szCs w:val="24"/>
        </w:rPr>
        <w:t xml:space="preserve"> </w:t>
      </w:r>
      <w:r w:rsidR="008732CA" w:rsidRPr="00334A50">
        <w:rPr>
          <w:rFonts w:ascii="Book Antiqua" w:hAnsi="Book Antiqua" w:cs="Times New Roman"/>
          <w:sz w:val="24"/>
          <w:szCs w:val="24"/>
        </w:rPr>
        <w:t>hospital</w:t>
      </w:r>
      <w:r w:rsidR="00553D96" w:rsidRPr="00334A50">
        <w:rPr>
          <w:rFonts w:ascii="Book Antiqua" w:hAnsi="Book Antiqua" w:cs="Times New Roman"/>
          <w:sz w:val="24"/>
          <w:szCs w:val="24"/>
        </w:rPr>
        <w:t xml:space="preserve"> records review</w:t>
      </w:r>
      <w:r w:rsidR="00762520">
        <w:rPr>
          <w:rFonts w:ascii="Book Antiqua" w:hAnsi="Book Antiqua" w:cs="Times New Roman"/>
          <w:sz w:val="24"/>
          <w:szCs w:val="24"/>
        </w:rPr>
        <w:t xml:space="preserve"> studie</w:t>
      </w:r>
      <w:r w:rsidR="00046073">
        <w:rPr>
          <w:rFonts w:ascii="Book Antiqua" w:hAnsi="Book Antiqua" w:cs="Times New Roman"/>
          <w:sz w:val="24"/>
          <w:szCs w:val="24"/>
        </w:rPr>
        <w:t>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22</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28</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63</w:t>
      </w:r>
      <w:r w:rsidR="005F3D73" w:rsidRPr="005F3D73">
        <w:rPr>
          <w:rFonts w:ascii="Book Antiqua" w:hAnsi="Book Antiqua" w:cs="Times New Roman"/>
          <w:noProof/>
          <w:sz w:val="24"/>
          <w:szCs w:val="24"/>
          <w:vertAlign w:val="superscript"/>
        </w:rPr>
        <w:t>]</w:t>
      </w:r>
      <w:r w:rsidR="008F6C0C" w:rsidRPr="00334A50">
        <w:rPr>
          <w:rFonts w:ascii="Book Antiqua" w:hAnsi="Book Antiqua" w:cs="Times New Roman"/>
          <w:sz w:val="24"/>
          <w:szCs w:val="24"/>
        </w:rPr>
        <w:t>.</w:t>
      </w:r>
      <w:r w:rsidR="00DA4EE0">
        <w:rPr>
          <w:rFonts w:ascii="Book Antiqua" w:hAnsi="Book Antiqua" w:cs="Times New Roman"/>
          <w:sz w:val="24"/>
          <w:szCs w:val="24"/>
        </w:rPr>
        <w:t xml:space="preserve"> </w:t>
      </w:r>
      <w:r w:rsidR="008F6C0C" w:rsidRPr="00334A50">
        <w:rPr>
          <w:rFonts w:ascii="Book Antiqua" w:hAnsi="Book Antiqua" w:cs="Times New Roman"/>
          <w:sz w:val="24"/>
          <w:szCs w:val="24"/>
        </w:rPr>
        <w:t>Although these studies were large, their retrospective nature was an inherent limitation.</w:t>
      </w:r>
      <w:r w:rsidR="00DA4EE0">
        <w:rPr>
          <w:rFonts w:ascii="Book Antiqua" w:hAnsi="Book Antiqua" w:cs="Times New Roman"/>
          <w:sz w:val="24"/>
          <w:szCs w:val="24"/>
        </w:rPr>
        <w:t xml:space="preserve"> </w:t>
      </w:r>
      <w:r w:rsidR="00DA1047" w:rsidRPr="00334A50">
        <w:rPr>
          <w:rFonts w:ascii="Book Antiqua" w:hAnsi="Book Antiqua" w:cs="Times New Roman"/>
          <w:sz w:val="24"/>
          <w:szCs w:val="24"/>
        </w:rPr>
        <w:t>U</w:t>
      </w:r>
      <w:r w:rsidR="00351EBA" w:rsidRPr="00334A50">
        <w:rPr>
          <w:rFonts w:ascii="Book Antiqua" w:hAnsi="Book Antiqua" w:cs="Times New Roman"/>
          <w:sz w:val="24"/>
          <w:szCs w:val="24"/>
        </w:rPr>
        <w:t xml:space="preserve">nlike the health database studies, the claims registry and </w:t>
      </w:r>
      <w:r w:rsidR="008732CA" w:rsidRPr="00334A50">
        <w:rPr>
          <w:rFonts w:ascii="Book Antiqua" w:hAnsi="Book Antiqua" w:cs="Times New Roman"/>
          <w:sz w:val="24"/>
          <w:szCs w:val="24"/>
        </w:rPr>
        <w:t>hospital</w:t>
      </w:r>
      <w:r w:rsidR="00351EBA" w:rsidRPr="00334A50">
        <w:rPr>
          <w:rFonts w:ascii="Book Antiqua" w:hAnsi="Book Antiqua" w:cs="Times New Roman"/>
          <w:sz w:val="24"/>
          <w:szCs w:val="24"/>
        </w:rPr>
        <w:t xml:space="preserve"> records review </w:t>
      </w:r>
      <w:r w:rsidR="00762520">
        <w:rPr>
          <w:rFonts w:ascii="Book Antiqua" w:hAnsi="Book Antiqua" w:cs="Times New Roman"/>
          <w:sz w:val="24"/>
          <w:szCs w:val="24"/>
        </w:rPr>
        <w:t>studies</w:t>
      </w:r>
      <w:r w:rsidR="00351EBA" w:rsidRPr="00334A50">
        <w:rPr>
          <w:rFonts w:ascii="Book Antiqua" w:hAnsi="Book Antiqua" w:cs="Times New Roman"/>
          <w:sz w:val="24"/>
          <w:szCs w:val="24"/>
        </w:rPr>
        <w:t xml:space="preserve"> were subject to potential selection bias.</w:t>
      </w:r>
      <w:r w:rsidR="00DA4EE0">
        <w:rPr>
          <w:rFonts w:ascii="Book Antiqua" w:hAnsi="Book Antiqua" w:cs="Times New Roman"/>
          <w:sz w:val="24"/>
          <w:szCs w:val="24"/>
        </w:rPr>
        <w:t xml:space="preserve"> </w:t>
      </w:r>
      <w:r w:rsidR="00351EBA" w:rsidRPr="00334A50">
        <w:rPr>
          <w:rFonts w:ascii="Book Antiqua" w:hAnsi="Book Antiqua" w:cs="Times New Roman"/>
          <w:sz w:val="24"/>
          <w:szCs w:val="24"/>
        </w:rPr>
        <w:t>Importantly</w:t>
      </w:r>
      <w:r w:rsidR="008F6C0C" w:rsidRPr="00334A50">
        <w:rPr>
          <w:rFonts w:ascii="Book Antiqua" w:hAnsi="Book Antiqua" w:cs="Times New Roman"/>
          <w:sz w:val="24"/>
          <w:szCs w:val="24"/>
        </w:rPr>
        <w:t>, the primary objective of many of the studies was not relevant to this systematic review (</w:t>
      </w:r>
      <w:r w:rsidR="00D31524" w:rsidRPr="00334A50">
        <w:rPr>
          <w:rFonts w:ascii="Book Antiqua" w:hAnsi="Book Antiqua" w:cs="Times New Roman"/>
          <w:sz w:val="24"/>
          <w:szCs w:val="24"/>
        </w:rPr>
        <w:t xml:space="preserve">Supplementary </w:t>
      </w:r>
      <w:r w:rsidR="008F6C0C" w:rsidRPr="00334A50">
        <w:rPr>
          <w:rFonts w:ascii="Book Antiqua" w:hAnsi="Book Antiqua" w:cs="Times New Roman"/>
          <w:sz w:val="24"/>
          <w:szCs w:val="24"/>
        </w:rPr>
        <w:t xml:space="preserve">Table 1), and the results we collected were often secondary or incidental findings. </w:t>
      </w:r>
    </w:p>
    <w:p w14:paraId="178ED54D" w14:textId="5BD604F6" w:rsidR="008F6C0C" w:rsidRPr="00334A50" w:rsidRDefault="008F6C0C" w:rsidP="00435D48">
      <w:pPr>
        <w:pStyle w:val="PStext"/>
        <w:spacing w:line="360" w:lineRule="auto"/>
        <w:ind w:firstLine="284"/>
        <w:jc w:val="both"/>
        <w:rPr>
          <w:rFonts w:ascii="Book Antiqua" w:hAnsi="Book Antiqua" w:cs="Times New Roman"/>
          <w:sz w:val="24"/>
          <w:szCs w:val="24"/>
        </w:rPr>
      </w:pPr>
      <w:r w:rsidRPr="00334A50">
        <w:rPr>
          <w:rFonts w:ascii="Book Antiqua" w:hAnsi="Book Antiqua" w:cs="Times New Roman"/>
          <w:sz w:val="24"/>
          <w:szCs w:val="24"/>
        </w:rPr>
        <w:t>The small number of RCTs identified may reflect ethical concerns re</w:t>
      </w:r>
      <w:r w:rsidR="00863CC0" w:rsidRPr="00334A50">
        <w:rPr>
          <w:rFonts w:ascii="Book Antiqua" w:hAnsi="Book Antiqua" w:cs="Times New Roman"/>
          <w:sz w:val="24"/>
          <w:szCs w:val="24"/>
        </w:rPr>
        <w:t>garding</w:t>
      </w:r>
      <w:r w:rsidRPr="00334A50">
        <w:rPr>
          <w:rFonts w:ascii="Book Antiqua" w:hAnsi="Book Antiqua" w:cs="Times New Roman"/>
          <w:sz w:val="24"/>
          <w:szCs w:val="24"/>
        </w:rPr>
        <w:t xml:space="preserve"> enrolment of pregnant women in interventional studies.</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The one completed RCT was the highest quality study included in this </w:t>
      </w:r>
      <w:proofErr w:type="gramStart"/>
      <w:r w:rsidRPr="00334A50">
        <w:rPr>
          <w:rFonts w:ascii="Book Antiqua" w:hAnsi="Book Antiqua" w:cs="Times New Roman"/>
          <w:sz w:val="24"/>
          <w:szCs w:val="24"/>
        </w:rPr>
        <w:t>review</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33</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xml:space="preserve">, having appropriate allocation sequence generation and concealment, as well as attempts to maintain blinding; however, </w:t>
      </w:r>
      <w:r w:rsidR="00192E69" w:rsidRPr="00334A50">
        <w:rPr>
          <w:rFonts w:ascii="Book Antiqua" w:hAnsi="Book Antiqua" w:cs="Times New Roman"/>
          <w:sz w:val="24"/>
          <w:szCs w:val="24"/>
        </w:rPr>
        <w:t>Edinburgh Postnatal Depression Scale (EPDS)</w:t>
      </w:r>
      <w:r w:rsidRPr="00334A50">
        <w:rPr>
          <w:rFonts w:ascii="Book Antiqua" w:hAnsi="Book Antiqua" w:cs="Times New Roman"/>
          <w:sz w:val="24"/>
          <w:szCs w:val="24"/>
        </w:rPr>
        <w:t xml:space="preserve"> data at </w:t>
      </w:r>
      <w:r w:rsidR="00F75908">
        <w:rPr>
          <w:rFonts w:ascii="Book Antiqua" w:hAnsi="Book Antiqua" w:cs="Times New Roman" w:hint="eastAsia"/>
          <w:sz w:val="24"/>
          <w:szCs w:val="24"/>
          <w:lang w:eastAsia="zh-CN"/>
        </w:rPr>
        <w:t>3</w:t>
      </w:r>
      <w:r w:rsidRPr="00334A50">
        <w:rPr>
          <w:rFonts w:ascii="Book Antiqua" w:hAnsi="Book Antiqua" w:cs="Times New Roman"/>
          <w:sz w:val="24"/>
          <w:szCs w:val="24"/>
        </w:rPr>
        <w:t xml:space="preserve"> </w:t>
      </w:r>
      <w:proofErr w:type="spellStart"/>
      <w:r w:rsidR="00F75908">
        <w:rPr>
          <w:rFonts w:ascii="Book Antiqua" w:hAnsi="Book Antiqua" w:cs="Times New Roman"/>
          <w:sz w:val="24"/>
          <w:szCs w:val="24"/>
        </w:rPr>
        <w:t>mo</w:t>
      </w:r>
      <w:proofErr w:type="spellEnd"/>
      <w:r w:rsidRPr="00334A50">
        <w:rPr>
          <w:rFonts w:ascii="Book Antiqua" w:hAnsi="Book Antiqua" w:cs="Times New Roman"/>
          <w:sz w:val="24"/>
          <w:szCs w:val="24"/>
        </w:rPr>
        <w:t xml:space="preserve"> postpartum were available for fewer than 60% of patients, indicating potential attrition bias.</w:t>
      </w:r>
    </w:p>
    <w:p w14:paraId="062DFF26" w14:textId="77777777" w:rsidR="006449B5" w:rsidRPr="00334A50" w:rsidRDefault="006449B5" w:rsidP="00435D48">
      <w:pPr>
        <w:pStyle w:val="PStext"/>
        <w:spacing w:line="360" w:lineRule="auto"/>
        <w:jc w:val="both"/>
        <w:rPr>
          <w:rFonts w:ascii="Book Antiqua" w:hAnsi="Book Antiqua" w:cs="Times New Roman"/>
          <w:sz w:val="24"/>
          <w:szCs w:val="24"/>
        </w:rPr>
      </w:pPr>
    </w:p>
    <w:p w14:paraId="0A224B2F" w14:textId="0697AD9C" w:rsidR="00204BA3" w:rsidRPr="00EF1EB3" w:rsidRDefault="00204BA3" w:rsidP="00435D48">
      <w:pPr>
        <w:pStyle w:val="PStext"/>
        <w:spacing w:line="360" w:lineRule="auto"/>
        <w:jc w:val="both"/>
        <w:rPr>
          <w:rFonts w:ascii="Book Antiqua" w:hAnsi="Book Antiqua" w:cs="Times New Roman"/>
          <w:b/>
          <w:i/>
          <w:sz w:val="24"/>
          <w:szCs w:val="24"/>
        </w:rPr>
      </w:pPr>
      <w:r w:rsidRPr="00EF1EB3">
        <w:rPr>
          <w:rFonts w:ascii="Book Antiqua" w:hAnsi="Book Antiqua" w:cs="Times New Roman"/>
          <w:b/>
          <w:i/>
          <w:sz w:val="24"/>
          <w:szCs w:val="24"/>
        </w:rPr>
        <w:t>Definition of depression</w:t>
      </w:r>
    </w:p>
    <w:p w14:paraId="3092E5E7" w14:textId="3B20CE77" w:rsidR="00967746" w:rsidRPr="00334A50" w:rsidRDefault="00913528" w:rsidP="00435D48">
      <w:pPr>
        <w:pStyle w:val="PStext"/>
        <w:spacing w:line="360" w:lineRule="auto"/>
        <w:jc w:val="both"/>
        <w:rPr>
          <w:rFonts w:ascii="Book Antiqua" w:hAnsi="Book Antiqua" w:cs="Times New Roman"/>
          <w:sz w:val="24"/>
          <w:szCs w:val="24"/>
          <w:lang w:eastAsia="zh-CN"/>
        </w:rPr>
      </w:pPr>
      <w:r w:rsidRPr="00334A50">
        <w:rPr>
          <w:rFonts w:ascii="Book Antiqua" w:hAnsi="Book Antiqua" w:cs="Times New Roman"/>
          <w:sz w:val="24"/>
          <w:szCs w:val="24"/>
        </w:rPr>
        <w:t>The definition of depression varied widely across the studies</w:t>
      </w:r>
      <w:r w:rsidR="00437E09" w:rsidRPr="00334A50">
        <w:rPr>
          <w:rFonts w:ascii="Book Antiqua" w:hAnsi="Book Antiqua" w:cs="Times New Roman"/>
          <w:sz w:val="24"/>
          <w:szCs w:val="24"/>
        </w:rPr>
        <w:t xml:space="preserve"> (Tables </w:t>
      </w:r>
      <w:r w:rsidR="00D31524" w:rsidRPr="00334A50">
        <w:rPr>
          <w:rFonts w:ascii="Book Antiqua" w:hAnsi="Book Antiqua" w:cs="Times New Roman"/>
          <w:sz w:val="24"/>
          <w:szCs w:val="24"/>
        </w:rPr>
        <w:t>1</w:t>
      </w:r>
      <w:r w:rsidR="00437E09" w:rsidRPr="00334A50">
        <w:rPr>
          <w:rFonts w:ascii="Book Antiqua" w:hAnsi="Book Antiqua" w:cs="Times New Roman"/>
          <w:sz w:val="24"/>
          <w:szCs w:val="24"/>
        </w:rPr>
        <w:t>-</w:t>
      </w:r>
      <w:r w:rsidR="00D31524" w:rsidRPr="00334A50">
        <w:rPr>
          <w:rFonts w:ascii="Book Antiqua" w:hAnsi="Book Antiqua" w:cs="Times New Roman"/>
          <w:sz w:val="24"/>
          <w:szCs w:val="24"/>
        </w:rPr>
        <w:t>3</w:t>
      </w:r>
      <w:r w:rsidR="00437E09" w:rsidRPr="00334A50">
        <w:rPr>
          <w:rFonts w:ascii="Book Antiqua" w:hAnsi="Book Antiqua" w:cs="Times New Roman"/>
          <w:sz w:val="24"/>
          <w:szCs w:val="24"/>
        </w:rPr>
        <w:t>)</w:t>
      </w:r>
      <w:r w:rsidR="00204BA3" w:rsidRPr="00334A50">
        <w:rPr>
          <w:rFonts w:ascii="Book Antiqua" w:hAnsi="Book Antiqua" w:cs="Times New Roman"/>
          <w:sz w:val="24"/>
          <w:szCs w:val="24"/>
        </w:rPr>
        <w:t xml:space="preserve">, and </w:t>
      </w:r>
      <w:r w:rsidR="00F94856">
        <w:rPr>
          <w:rFonts w:ascii="Book Antiqua" w:hAnsi="Book Antiqua" w:cs="Times New Roman"/>
          <w:sz w:val="24"/>
          <w:szCs w:val="24"/>
        </w:rPr>
        <w:t>only a quarter of the</w:t>
      </w:r>
      <w:r w:rsidRPr="00334A50">
        <w:rPr>
          <w:rFonts w:ascii="Book Antiqua" w:hAnsi="Book Antiqua" w:cs="Times New Roman"/>
          <w:sz w:val="24"/>
          <w:szCs w:val="24"/>
        </w:rPr>
        <w:t xml:space="preserve"> studies</w:t>
      </w:r>
      <w:r w:rsidR="00F94856">
        <w:rPr>
          <w:rFonts w:ascii="Book Antiqua" w:hAnsi="Book Antiqua" w:cs="Times New Roman"/>
          <w:sz w:val="24"/>
          <w:szCs w:val="24"/>
        </w:rPr>
        <w:t xml:space="preserve"> (almost all retrospective)</w:t>
      </w:r>
      <w:r w:rsidRPr="00334A50">
        <w:rPr>
          <w:rFonts w:ascii="Book Antiqua" w:hAnsi="Book Antiqua" w:cs="Times New Roman"/>
          <w:sz w:val="24"/>
          <w:szCs w:val="24"/>
        </w:rPr>
        <w:t xml:space="preserve"> </w:t>
      </w:r>
      <w:r w:rsidR="004E5B36" w:rsidRPr="00334A50">
        <w:rPr>
          <w:rFonts w:ascii="Book Antiqua" w:hAnsi="Book Antiqua" w:cs="Times New Roman"/>
          <w:sz w:val="24"/>
          <w:szCs w:val="24"/>
        </w:rPr>
        <w:t>classified participants as having depression based on a formal clinical diagnosis</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Only </w:t>
      </w:r>
      <w:r w:rsidR="00C62B61" w:rsidRPr="00032725">
        <w:rPr>
          <w:rFonts w:ascii="Book Antiqua" w:hAnsi="Book Antiqua" w:cs="Times New Roman"/>
          <w:sz w:val="24"/>
          <w:szCs w:val="24"/>
        </w:rPr>
        <w:t>one</w:t>
      </w:r>
      <w:r w:rsidR="00C62B61" w:rsidRPr="00334A50">
        <w:rPr>
          <w:rFonts w:ascii="Book Antiqua" w:hAnsi="Book Antiqua" w:cs="Times New Roman"/>
          <w:sz w:val="24"/>
          <w:szCs w:val="24"/>
        </w:rPr>
        <w:t xml:space="preserve"> </w:t>
      </w:r>
      <w:r w:rsidR="008C2B1B">
        <w:rPr>
          <w:rFonts w:ascii="Book Antiqua" w:hAnsi="Book Antiqua" w:cs="Times New Roman"/>
          <w:sz w:val="24"/>
          <w:szCs w:val="24"/>
        </w:rPr>
        <w:t xml:space="preserve">prospective </w:t>
      </w:r>
      <w:r w:rsidRPr="00334A50">
        <w:rPr>
          <w:rFonts w:ascii="Book Antiqua" w:hAnsi="Book Antiqua" w:cs="Times New Roman"/>
          <w:sz w:val="24"/>
          <w:szCs w:val="24"/>
        </w:rPr>
        <w:t>study defined depression using the Structural Clinical Interview for the Diagnostic and Statistical Manual of Mental Disorders, Fourth Edition</w:t>
      </w:r>
      <w:r w:rsidR="005F3D73">
        <w:rPr>
          <w:rFonts w:ascii="Book Antiqua" w:hAnsi="Book Antiqua" w:cs="Times New Roman"/>
          <w:sz w:val="24"/>
          <w:szCs w:val="24"/>
        </w:rPr>
        <w:t xml:space="preserve"> (DSM-IV)</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60</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00285F9F" w:rsidRPr="00334A50">
        <w:rPr>
          <w:rFonts w:ascii="Book Antiqua" w:hAnsi="Book Antiqua" w:cs="Times New Roman"/>
          <w:sz w:val="24"/>
          <w:szCs w:val="24"/>
        </w:rPr>
        <w:t>This study examined responses to oral glucose challenge tests among women with or without current or past diagnosis of a psychiatric disorder, including major depressive disorder.</w:t>
      </w:r>
      <w:r w:rsidR="00DA4EE0">
        <w:rPr>
          <w:rFonts w:ascii="Book Antiqua" w:hAnsi="Book Antiqua" w:cs="Times New Roman"/>
          <w:sz w:val="24"/>
          <w:szCs w:val="24"/>
        </w:rPr>
        <w:t xml:space="preserve"> </w:t>
      </w:r>
      <w:r w:rsidR="00285F9F" w:rsidRPr="00334A50">
        <w:rPr>
          <w:rFonts w:ascii="Book Antiqua" w:hAnsi="Book Antiqua" w:cs="Times New Roman"/>
          <w:sz w:val="24"/>
          <w:szCs w:val="24"/>
        </w:rPr>
        <w:t xml:space="preserve">However, only 3 of 186 women were subsequently diagnosed with GDM, and the </w:t>
      </w:r>
      <w:r w:rsidR="00285F9F" w:rsidRPr="00334A50">
        <w:rPr>
          <w:rFonts w:ascii="Book Antiqua" w:hAnsi="Book Antiqua" w:cs="Times New Roman"/>
          <w:sz w:val="24"/>
          <w:szCs w:val="24"/>
        </w:rPr>
        <w:lastRenderedPageBreak/>
        <w:t>publication did not report whether these women had depression, another psychiatric disorder, or no psychiatric disorder.</w:t>
      </w:r>
      <w:r w:rsidR="00DA4EE0">
        <w:rPr>
          <w:rFonts w:ascii="Book Antiqua" w:hAnsi="Book Antiqua" w:cs="Times New Roman"/>
          <w:sz w:val="24"/>
          <w:szCs w:val="24"/>
        </w:rPr>
        <w:t xml:space="preserve"> </w:t>
      </w:r>
      <w:r w:rsidR="00192E69">
        <w:rPr>
          <w:rFonts w:ascii="Book Antiqua" w:hAnsi="Book Antiqua" w:cs="Times New Roman"/>
          <w:sz w:val="24"/>
          <w:szCs w:val="24"/>
        </w:rPr>
        <w:t>Eleven</w:t>
      </w:r>
      <w:r w:rsidR="00192E69" w:rsidRPr="00334A50">
        <w:rPr>
          <w:rFonts w:ascii="Book Antiqua" w:hAnsi="Book Antiqua" w:cs="Times New Roman"/>
          <w:sz w:val="24"/>
          <w:szCs w:val="24"/>
        </w:rPr>
        <w:t xml:space="preserve"> </w:t>
      </w:r>
      <w:r w:rsidR="00786AE4" w:rsidRPr="00334A50">
        <w:rPr>
          <w:rFonts w:ascii="Book Antiqua" w:hAnsi="Book Antiqua" w:cs="Times New Roman"/>
          <w:sz w:val="24"/>
          <w:szCs w:val="24"/>
        </w:rPr>
        <w:t>retrospective studies used</w:t>
      </w:r>
      <w:r w:rsidR="00B700D0" w:rsidRPr="00334A50">
        <w:rPr>
          <w:rFonts w:ascii="Book Antiqua" w:hAnsi="Book Antiqua" w:cs="Times New Roman"/>
          <w:sz w:val="24"/>
          <w:szCs w:val="24"/>
        </w:rPr>
        <w:t xml:space="preserve"> </w:t>
      </w:r>
      <w:r w:rsidR="00192E69">
        <w:rPr>
          <w:rFonts w:ascii="Book Antiqua" w:hAnsi="Book Antiqua" w:cs="Times New Roman"/>
          <w:sz w:val="24"/>
          <w:szCs w:val="24"/>
        </w:rPr>
        <w:t>International Classification of Diseases (</w:t>
      </w:r>
      <w:r w:rsidR="00B700D0" w:rsidRPr="00334A50">
        <w:rPr>
          <w:rFonts w:ascii="Book Antiqua" w:hAnsi="Book Antiqua" w:cs="Times New Roman"/>
          <w:sz w:val="24"/>
          <w:szCs w:val="24"/>
        </w:rPr>
        <w:t>ICD</w:t>
      </w:r>
      <w:r w:rsidR="00192E69">
        <w:rPr>
          <w:rFonts w:ascii="Book Antiqua" w:hAnsi="Book Antiqua" w:cs="Times New Roman"/>
          <w:sz w:val="24"/>
          <w:szCs w:val="24"/>
        </w:rPr>
        <w:t>)</w:t>
      </w:r>
      <w:r w:rsidR="00B700D0" w:rsidRPr="00334A50">
        <w:rPr>
          <w:rFonts w:ascii="Book Antiqua" w:hAnsi="Book Antiqua" w:cs="Times New Roman"/>
          <w:sz w:val="24"/>
          <w:szCs w:val="24"/>
        </w:rPr>
        <w:t xml:space="preserve"> </w:t>
      </w:r>
      <w:r w:rsidR="00786AE4" w:rsidRPr="00EF1EB3">
        <w:rPr>
          <w:rFonts w:ascii="Book Antiqua" w:hAnsi="Book Antiqua" w:cs="Times New Roman"/>
          <w:sz w:val="24"/>
          <w:szCs w:val="24"/>
        </w:rPr>
        <w:t>codes</w:t>
      </w:r>
      <w:r w:rsidR="00C91744" w:rsidRPr="00EF1EB3">
        <w:rPr>
          <w:rFonts w:ascii="Book Antiqua" w:hAnsi="Book Antiqua" w:cs="Times New Roman"/>
          <w:noProof/>
          <w:sz w:val="24"/>
          <w:szCs w:val="24"/>
          <w:vertAlign w:val="superscript"/>
        </w:rPr>
        <w:t>[</w:t>
      </w:r>
      <w:r w:rsidR="00B402D3" w:rsidRPr="00EF1EB3">
        <w:rPr>
          <w:rFonts w:ascii="Book Antiqua" w:hAnsi="Book Antiqua" w:cs="Times New Roman"/>
          <w:noProof/>
          <w:sz w:val="24"/>
          <w:szCs w:val="24"/>
          <w:vertAlign w:val="superscript"/>
        </w:rPr>
        <w:t>68</w:t>
      </w:r>
      <w:r w:rsidR="00C91744" w:rsidRPr="00EF1EB3">
        <w:rPr>
          <w:rFonts w:ascii="Book Antiqua" w:hAnsi="Book Antiqua" w:cs="Times New Roman"/>
          <w:noProof/>
          <w:sz w:val="24"/>
          <w:szCs w:val="24"/>
          <w:vertAlign w:val="superscript"/>
        </w:rPr>
        <w:t>]</w:t>
      </w:r>
      <w:r w:rsidR="00786AE4" w:rsidRPr="00334A50">
        <w:rPr>
          <w:rFonts w:ascii="Book Antiqua" w:hAnsi="Book Antiqua" w:cs="Times New Roman"/>
          <w:sz w:val="24"/>
          <w:szCs w:val="24"/>
        </w:rPr>
        <w:t xml:space="preserve"> in medical records to classify participants as having current or a history of depression</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22</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28</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32</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40</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50</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55</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63</w:t>
      </w:r>
      <w:r w:rsidR="00EF1EB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64</w:t>
      </w:r>
      <w:r w:rsidR="005F3D73" w:rsidRPr="005F3D73">
        <w:rPr>
          <w:rFonts w:ascii="Book Antiqua" w:hAnsi="Book Antiqua" w:cs="Times New Roman"/>
          <w:noProof/>
          <w:sz w:val="24"/>
          <w:szCs w:val="24"/>
          <w:vertAlign w:val="superscript"/>
        </w:rPr>
        <w:t>]</w:t>
      </w:r>
      <w:r w:rsidR="00786AE4" w:rsidRPr="00334A50">
        <w:rPr>
          <w:rFonts w:ascii="Book Antiqua" w:hAnsi="Book Antiqua" w:cs="Times New Roman"/>
          <w:sz w:val="24"/>
          <w:szCs w:val="24"/>
        </w:rPr>
        <w:t>.</w:t>
      </w:r>
      <w:r w:rsidR="00DA4EE0">
        <w:rPr>
          <w:rFonts w:ascii="Book Antiqua" w:hAnsi="Book Antiqua" w:cs="Times New Roman"/>
          <w:sz w:val="24"/>
          <w:szCs w:val="24"/>
        </w:rPr>
        <w:t xml:space="preserve"> </w:t>
      </w:r>
      <w:r w:rsidR="005F3D73">
        <w:rPr>
          <w:rFonts w:ascii="Book Antiqua" w:hAnsi="Book Antiqua" w:cs="Times New Roman"/>
          <w:sz w:val="24"/>
          <w:szCs w:val="24"/>
        </w:rPr>
        <w:t>One of these retrospective studies also included diagnoses based on the DSM-</w:t>
      </w:r>
      <w:proofErr w:type="gramStart"/>
      <w:r w:rsidR="005F3D73">
        <w:rPr>
          <w:rFonts w:ascii="Book Antiqua" w:hAnsi="Book Antiqua" w:cs="Times New Roman"/>
          <w:sz w:val="24"/>
          <w:szCs w:val="24"/>
        </w:rPr>
        <w:t>IV</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50</w:t>
      </w:r>
      <w:r w:rsidR="005F3D73" w:rsidRPr="005F3D73">
        <w:rPr>
          <w:rFonts w:ascii="Book Antiqua" w:hAnsi="Book Antiqua" w:cs="Times New Roman"/>
          <w:noProof/>
          <w:sz w:val="24"/>
          <w:szCs w:val="24"/>
          <w:vertAlign w:val="superscript"/>
        </w:rPr>
        <w:t>]</w:t>
      </w:r>
      <w:r w:rsidR="005F3D73">
        <w:rPr>
          <w:rFonts w:ascii="Book Antiqua" w:hAnsi="Book Antiqua" w:cs="Times New Roman"/>
          <w:sz w:val="24"/>
          <w:szCs w:val="24"/>
        </w:rPr>
        <w:t>.</w:t>
      </w:r>
      <w:r w:rsidR="00DA4EE0">
        <w:rPr>
          <w:rFonts w:ascii="Book Antiqua" w:hAnsi="Book Antiqua" w:cs="Times New Roman"/>
          <w:sz w:val="24"/>
          <w:szCs w:val="24"/>
        </w:rPr>
        <w:t xml:space="preserve"> </w:t>
      </w:r>
      <w:r w:rsidR="00786AE4" w:rsidRPr="00032725">
        <w:rPr>
          <w:rFonts w:ascii="Book Antiqua" w:hAnsi="Book Antiqua" w:cs="Times New Roman"/>
          <w:sz w:val="24"/>
          <w:szCs w:val="24"/>
        </w:rPr>
        <w:t xml:space="preserve">One retrospective </w:t>
      </w:r>
      <w:proofErr w:type="gramStart"/>
      <w:r w:rsidR="00786AE4" w:rsidRPr="00032725">
        <w:rPr>
          <w:rFonts w:ascii="Book Antiqua" w:hAnsi="Book Antiqua" w:cs="Times New Roman"/>
          <w:sz w:val="24"/>
          <w:szCs w:val="24"/>
        </w:rPr>
        <w:t>study</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59</w:t>
      </w:r>
      <w:r w:rsidR="005F3D73" w:rsidRPr="005F3D73">
        <w:rPr>
          <w:rFonts w:ascii="Book Antiqua" w:hAnsi="Book Antiqua" w:cs="Times New Roman"/>
          <w:noProof/>
          <w:sz w:val="24"/>
          <w:szCs w:val="24"/>
          <w:vertAlign w:val="superscript"/>
        </w:rPr>
        <w:t>]</w:t>
      </w:r>
      <w:r w:rsidR="00786AE4" w:rsidRPr="00032725">
        <w:rPr>
          <w:rFonts w:ascii="Book Antiqua" w:hAnsi="Book Antiqua" w:cs="Times New Roman"/>
          <w:sz w:val="24"/>
          <w:szCs w:val="24"/>
        </w:rPr>
        <w:t xml:space="preserve"> and one p</w:t>
      </w:r>
      <w:r w:rsidR="00786AE4" w:rsidRPr="00334A50">
        <w:rPr>
          <w:rFonts w:ascii="Book Antiqua" w:hAnsi="Book Antiqua" w:cs="Times New Roman"/>
          <w:sz w:val="24"/>
          <w:szCs w:val="24"/>
        </w:rPr>
        <w:t>rospective study</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62</w:t>
      </w:r>
      <w:r w:rsidR="005F3D73" w:rsidRPr="005F3D73">
        <w:rPr>
          <w:rFonts w:ascii="Book Antiqua" w:hAnsi="Book Antiqua" w:cs="Times New Roman"/>
          <w:noProof/>
          <w:sz w:val="24"/>
          <w:szCs w:val="24"/>
          <w:vertAlign w:val="superscript"/>
        </w:rPr>
        <w:t>]</w:t>
      </w:r>
      <w:r w:rsidR="00786AE4" w:rsidRPr="00334A50">
        <w:rPr>
          <w:rFonts w:ascii="Book Antiqua" w:hAnsi="Book Antiqua" w:cs="Times New Roman"/>
          <w:sz w:val="24"/>
          <w:szCs w:val="24"/>
        </w:rPr>
        <w:t xml:space="preserve"> relied on </w:t>
      </w:r>
      <w:r w:rsidR="003A2D8E" w:rsidRPr="00334A50">
        <w:rPr>
          <w:rFonts w:ascii="Book Antiqua" w:hAnsi="Book Antiqua" w:cs="Times New Roman"/>
          <w:sz w:val="24"/>
          <w:szCs w:val="24"/>
        </w:rPr>
        <w:t>participant self-</w:t>
      </w:r>
      <w:r w:rsidR="00786AE4" w:rsidRPr="00334A50">
        <w:rPr>
          <w:rFonts w:ascii="Book Antiqua" w:hAnsi="Book Antiqua" w:cs="Times New Roman"/>
          <w:sz w:val="24"/>
          <w:szCs w:val="24"/>
        </w:rPr>
        <w:t>reporting</w:t>
      </w:r>
      <w:r w:rsidR="003A2D8E" w:rsidRPr="00334A50">
        <w:rPr>
          <w:rFonts w:ascii="Book Antiqua" w:hAnsi="Book Antiqua" w:cs="Times New Roman"/>
          <w:sz w:val="24"/>
          <w:szCs w:val="24"/>
        </w:rPr>
        <w:t xml:space="preserve"> of</w:t>
      </w:r>
      <w:r w:rsidR="00786AE4" w:rsidRPr="00334A50">
        <w:rPr>
          <w:rFonts w:ascii="Book Antiqua" w:hAnsi="Book Antiqua" w:cs="Times New Roman"/>
          <w:sz w:val="24"/>
          <w:szCs w:val="24"/>
        </w:rPr>
        <w:t xml:space="preserve"> depression</w:t>
      </w:r>
      <w:r w:rsidR="003A2D8E" w:rsidRPr="00334A50">
        <w:rPr>
          <w:rFonts w:ascii="Book Antiqua" w:hAnsi="Book Antiqua" w:cs="Times New Roman"/>
          <w:sz w:val="24"/>
          <w:szCs w:val="24"/>
        </w:rPr>
        <w:t xml:space="preserve"> diagnosis</w:t>
      </w:r>
      <w:r w:rsidR="00786AE4" w:rsidRPr="00334A50">
        <w:rPr>
          <w:rFonts w:ascii="Book Antiqua" w:hAnsi="Book Antiqua" w:cs="Times New Roman"/>
          <w:sz w:val="24"/>
          <w:szCs w:val="24"/>
        </w:rPr>
        <w:t>.</w:t>
      </w:r>
      <w:r w:rsidR="00DA4EE0">
        <w:rPr>
          <w:rFonts w:ascii="Book Antiqua" w:hAnsi="Book Antiqua" w:cs="Times New Roman"/>
          <w:sz w:val="24"/>
          <w:szCs w:val="24"/>
        </w:rPr>
        <w:t xml:space="preserve"> </w:t>
      </w:r>
      <w:r w:rsidR="00F83F6D" w:rsidRPr="00F83F6D">
        <w:rPr>
          <w:rFonts w:ascii="Book Antiqua" w:hAnsi="Book Antiqua" w:cs="Times New Roman"/>
          <w:sz w:val="24"/>
          <w:szCs w:val="24"/>
        </w:rPr>
        <w:t>Aside from the</w:t>
      </w:r>
      <w:r w:rsidR="00F83F6D">
        <w:rPr>
          <w:rFonts w:ascii="Book Antiqua" w:hAnsi="Book Antiqua" w:cs="Times New Roman"/>
          <w:sz w:val="24"/>
          <w:szCs w:val="24"/>
        </w:rPr>
        <w:t>se</w:t>
      </w:r>
      <w:r w:rsidR="00F83F6D" w:rsidRPr="00F83F6D">
        <w:rPr>
          <w:rFonts w:ascii="Book Antiqua" w:hAnsi="Book Antiqua" w:cs="Times New Roman"/>
          <w:sz w:val="24"/>
          <w:szCs w:val="24"/>
        </w:rPr>
        <w:t xml:space="preserve"> studies, all other studies used measures of depressive symptoms, most commonly the EPDS; however, the cut-off score for clinically significant depression varied from 9 to 15.</w:t>
      </w:r>
      <w:r w:rsidR="00DA4EE0">
        <w:rPr>
          <w:rFonts w:ascii="Book Antiqua" w:hAnsi="Book Antiqua" w:cs="Times New Roman"/>
          <w:sz w:val="24"/>
          <w:szCs w:val="24"/>
        </w:rPr>
        <w:t xml:space="preserve"> </w:t>
      </w:r>
      <w:r w:rsidR="00F83F6D" w:rsidRPr="00F83F6D">
        <w:rPr>
          <w:rFonts w:ascii="Book Antiqua" w:hAnsi="Book Antiqua" w:cs="Times New Roman"/>
          <w:sz w:val="24"/>
          <w:szCs w:val="24"/>
        </w:rPr>
        <w:t>Other depressive symptom scales included the Beck Depression Inventory, the Centre for Epidemiologic Studies Depression scale, the Montgomery-</w:t>
      </w:r>
      <w:proofErr w:type="spellStart"/>
      <w:r w:rsidR="00F83F6D" w:rsidRPr="00F83F6D">
        <w:rPr>
          <w:rFonts w:ascii="Book Antiqua" w:hAnsi="Book Antiqua" w:cs="Times New Roman"/>
          <w:sz w:val="24"/>
          <w:szCs w:val="24"/>
        </w:rPr>
        <w:t>Åsberg</w:t>
      </w:r>
      <w:proofErr w:type="spellEnd"/>
      <w:r w:rsidR="00F83F6D" w:rsidRPr="00F83F6D">
        <w:rPr>
          <w:rFonts w:ascii="Book Antiqua" w:hAnsi="Book Antiqua" w:cs="Times New Roman"/>
          <w:sz w:val="24"/>
          <w:szCs w:val="24"/>
        </w:rPr>
        <w:t xml:space="preserve"> Depression Rating Scale, and the Patient Health Questionnaire.</w:t>
      </w:r>
    </w:p>
    <w:p w14:paraId="32FCC02C" w14:textId="547BDDF8" w:rsidR="006449B5" w:rsidRPr="00334A50" w:rsidRDefault="007F147E" w:rsidP="00435D48">
      <w:pPr>
        <w:pStyle w:val="PStext"/>
        <w:spacing w:line="360" w:lineRule="auto"/>
        <w:ind w:firstLine="284"/>
        <w:jc w:val="both"/>
        <w:rPr>
          <w:rFonts w:ascii="Book Antiqua" w:hAnsi="Book Antiqua" w:cs="Times New Roman"/>
          <w:sz w:val="24"/>
          <w:szCs w:val="24"/>
          <w:lang w:eastAsia="zh-CN"/>
        </w:rPr>
      </w:pPr>
      <w:r>
        <w:rPr>
          <w:rFonts w:ascii="Book Antiqua" w:hAnsi="Book Antiqua" w:cs="Times New Roman"/>
          <w:sz w:val="24"/>
          <w:szCs w:val="24"/>
        </w:rPr>
        <w:t>In general,</w:t>
      </w:r>
      <w:r w:rsidRPr="00F94856">
        <w:rPr>
          <w:rFonts w:ascii="Book Antiqua" w:hAnsi="Book Antiqua" w:cs="Times New Roman"/>
          <w:sz w:val="24"/>
          <w:szCs w:val="24"/>
        </w:rPr>
        <w:t xml:space="preserve"> </w:t>
      </w:r>
      <w:r w:rsidR="00D43CBC" w:rsidRPr="00F94856">
        <w:rPr>
          <w:rFonts w:ascii="Book Antiqua" w:hAnsi="Book Antiqua" w:cs="Times New Roman"/>
          <w:sz w:val="24"/>
          <w:szCs w:val="24"/>
        </w:rPr>
        <w:t>the</w:t>
      </w:r>
      <w:r w:rsidR="005A1E39" w:rsidRPr="00F94856">
        <w:rPr>
          <w:rFonts w:ascii="Book Antiqua" w:hAnsi="Book Antiqua" w:cs="Times New Roman"/>
          <w:sz w:val="24"/>
          <w:szCs w:val="24"/>
        </w:rPr>
        <w:t xml:space="preserve"> </w:t>
      </w:r>
      <w:r>
        <w:rPr>
          <w:rFonts w:ascii="Book Antiqua" w:hAnsi="Book Antiqua" w:cs="Times New Roman"/>
          <w:sz w:val="24"/>
          <w:szCs w:val="24"/>
        </w:rPr>
        <w:t xml:space="preserve">large </w:t>
      </w:r>
      <w:r w:rsidR="00786AE4" w:rsidRPr="00F94856">
        <w:rPr>
          <w:rFonts w:ascii="Book Antiqua" w:hAnsi="Book Antiqua" w:cs="Times New Roman"/>
          <w:sz w:val="24"/>
          <w:szCs w:val="24"/>
        </w:rPr>
        <w:t xml:space="preserve">retrospective </w:t>
      </w:r>
      <w:r w:rsidR="00D43CBC" w:rsidRPr="00F94856">
        <w:rPr>
          <w:rFonts w:ascii="Book Antiqua" w:hAnsi="Book Antiqua" w:cs="Times New Roman"/>
          <w:sz w:val="24"/>
          <w:szCs w:val="24"/>
        </w:rPr>
        <w:t>studies that used ICD codes</w:t>
      </w:r>
      <w:r>
        <w:rPr>
          <w:rFonts w:ascii="Book Antiqua" w:hAnsi="Book Antiqua" w:cs="Times New Roman"/>
          <w:sz w:val="24"/>
          <w:szCs w:val="24"/>
        </w:rPr>
        <w:t xml:space="preserve"> reported a significant association between depression and DIP, especially GDM.</w:t>
      </w:r>
      <w:r w:rsidR="00DA4EE0">
        <w:rPr>
          <w:rFonts w:ascii="Book Antiqua" w:hAnsi="Book Antiqua" w:cs="Times New Roman"/>
          <w:sz w:val="24"/>
          <w:szCs w:val="24"/>
        </w:rPr>
        <w:t xml:space="preserve"> </w:t>
      </w:r>
      <w:r>
        <w:rPr>
          <w:rFonts w:ascii="Book Antiqua" w:hAnsi="Book Antiqua" w:cs="Times New Roman"/>
          <w:sz w:val="24"/>
          <w:szCs w:val="24"/>
        </w:rPr>
        <w:t>T</w:t>
      </w:r>
      <w:r w:rsidR="0051665E">
        <w:rPr>
          <w:rFonts w:ascii="Book Antiqua" w:hAnsi="Book Antiqua" w:cs="Times New Roman"/>
          <w:sz w:val="24"/>
          <w:szCs w:val="24"/>
        </w:rPr>
        <w:t>wo</w:t>
      </w:r>
      <w:r w:rsidR="00F94856" w:rsidRPr="00F94856">
        <w:rPr>
          <w:rFonts w:ascii="Book Antiqua" w:hAnsi="Book Antiqua" w:cs="Times New Roman"/>
          <w:sz w:val="24"/>
          <w:szCs w:val="24"/>
        </w:rPr>
        <w:t xml:space="preserve"> </w:t>
      </w:r>
      <w:r w:rsidR="008732CA" w:rsidRPr="00F94856">
        <w:rPr>
          <w:rFonts w:ascii="Book Antiqua" w:hAnsi="Book Antiqua" w:cs="Times New Roman"/>
          <w:sz w:val="24"/>
          <w:szCs w:val="24"/>
        </w:rPr>
        <w:t>claims registry</w:t>
      </w:r>
      <w:r w:rsidR="00D43CBC" w:rsidRPr="00F94856">
        <w:rPr>
          <w:rFonts w:ascii="Book Antiqua" w:hAnsi="Book Antiqua" w:cs="Times New Roman"/>
          <w:sz w:val="24"/>
          <w:szCs w:val="24"/>
        </w:rPr>
        <w:t xml:space="preserve"> stud</w:t>
      </w:r>
      <w:r w:rsidR="0051665E">
        <w:rPr>
          <w:rFonts w:ascii="Book Antiqua" w:hAnsi="Book Antiqua" w:cs="Times New Roman"/>
          <w:sz w:val="24"/>
          <w:szCs w:val="24"/>
        </w:rPr>
        <w:t>ies</w:t>
      </w:r>
      <w:r w:rsidR="00D43CBC" w:rsidRPr="00F94856">
        <w:rPr>
          <w:rFonts w:ascii="Book Antiqua" w:hAnsi="Book Antiqua" w:cs="Times New Roman"/>
          <w:sz w:val="24"/>
          <w:szCs w:val="24"/>
        </w:rPr>
        <w:t xml:space="preserve"> (</w:t>
      </w:r>
      <w:r w:rsidR="00072B63" w:rsidRPr="00072B63">
        <w:rPr>
          <w:rFonts w:ascii="Book Antiqua" w:hAnsi="Book Antiqua" w:cs="Times New Roman"/>
          <w:i/>
          <w:sz w:val="24"/>
          <w:szCs w:val="24"/>
        </w:rPr>
        <w:t xml:space="preserve">n = </w:t>
      </w:r>
      <w:r w:rsidR="00EF1EB3">
        <w:rPr>
          <w:rFonts w:ascii="Book Antiqua" w:hAnsi="Book Antiqua" w:cs="Times New Roman"/>
          <w:sz w:val="24"/>
          <w:szCs w:val="24"/>
        </w:rPr>
        <w:t>11</w:t>
      </w:r>
      <w:r w:rsidR="00D43CBC" w:rsidRPr="00F94856">
        <w:rPr>
          <w:rFonts w:ascii="Book Antiqua" w:hAnsi="Book Antiqua" w:cs="Times New Roman"/>
          <w:sz w:val="24"/>
          <w:szCs w:val="24"/>
        </w:rPr>
        <w:t>024</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5F3D73" w:rsidRPr="005F3D73">
        <w:rPr>
          <w:rFonts w:ascii="Book Antiqua" w:hAnsi="Book Antiqua" w:cs="Times New Roman"/>
          <w:noProof/>
          <w:sz w:val="24"/>
          <w:szCs w:val="24"/>
          <w:vertAlign w:val="superscript"/>
        </w:rPr>
        <w:t>]</w:t>
      </w:r>
      <w:r w:rsidR="00EF1EB3">
        <w:rPr>
          <w:rFonts w:ascii="Book Antiqua" w:hAnsi="Book Antiqua" w:cs="Times New Roman"/>
          <w:sz w:val="24"/>
          <w:szCs w:val="24"/>
        </w:rPr>
        <w:t xml:space="preserve">; </w:t>
      </w:r>
      <w:r w:rsidR="00072B63" w:rsidRPr="00072B63">
        <w:rPr>
          <w:rFonts w:ascii="Book Antiqua" w:hAnsi="Book Antiqua" w:cs="Times New Roman"/>
          <w:i/>
          <w:sz w:val="24"/>
          <w:szCs w:val="24"/>
        </w:rPr>
        <w:t xml:space="preserve">n = </w:t>
      </w:r>
      <w:r w:rsidR="00EF1EB3">
        <w:rPr>
          <w:rFonts w:ascii="Book Antiqua" w:hAnsi="Book Antiqua" w:cs="Times New Roman"/>
          <w:sz w:val="24"/>
          <w:szCs w:val="24"/>
        </w:rPr>
        <w:t>839</w:t>
      </w:r>
      <w:r w:rsidR="0051665E">
        <w:rPr>
          <w:rFonts w:ascii="Book Antiqua" w:hAnsi="Book Antiqua" w:cs="Times New Roman"/>
          <w:sz w:val="24"/>
          <w:szCs w:val="24"/>
        </w:rPr>
        <w:t>792</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5F3D73" w:rsidRPr="005F3D73">
        <w:rPr>
          <w:rFonts w:ascii="Book Antiqua" w:hAnsi="Book Antiqua" w:cs="Times New Roman"/>
          <w:noProof/>
          <w:sz w:val="24"/>
          <w:szCs w:val="24"/>
          <w:vertAlign w:val="superscript"/>
        </w:rPr>
        <w:t>]</w:t>
      </w:r>
      <w:r w:rsidR="00D43CBC" w:rsidRPr="00F94856">
        <w:rPr>
          <w:rFonts w:ascii="Book Antiqua" w:hAnsi="Book Antiqua" w:cs="Times New Roman"/>
          <w:sz w:val="24"/>
          <w:szCs w:val="24"/>
        </w:rPr>
        <w:t xml:space="preserve">) </w:t>
      </w:r>
      <w:r w:rsidR="00967746" w:rsidRPr="00F94856">
        <w:rPr>
          <w:rFonts w:ascii="Book Antiqua" w:hAnsi="Book Antiqua" w:cs="Times New Roman"/>
          <w:sz w:val="24"/>
          <w:szCs w:val="24"/>
        </w:rPr>
        <w:t xml:space="preserve">reported that women with DIP </w:t>
      </w:r>
      <w:r w:rsidR="0051665E">
        <w:rPr>
          <w:rFonts w:ascii="Book Antiqua" w:hAnsi="Book Antiqua" w:cs="Times New Roman"/>
          <w:sz w:val="24"/>
          <w:szCs w:val="24"/>
        </w:rPr>
        <w:t xml:space="preserve">(except type 1 diabetes) </w:t>
      </w:r>
      <w:r w:rsidR="00967746" w:rsidRPr="00F94856">
        <w:rPr>
          <w:rFonts w:ascii="Book Antiqua" w:hAnsi="Book Antiqua" w:cs="Times New Roman"/>
          <w:sz w:val="24"/>
          <w:szCs w:val="24"/>
        </w:rPr>
        <w:t xml:space="preserve">were at increased risk of developing depression during or after pregnancy </w:t>
      </w:r>
      <w:r w:rsidR="00E243B0" w:rsidRPr="00F94856">
        <w:rPr>
          <w:rFonts w:ascii="Book Antiqua" w:hAnsi="Book Antiqua" w:cs="Times New Roman"/>
          <w:sz w:val="24"/>
          <w:szCs w:val="24"/>
        </w:rPr>
        <w:t>relative to pregnant women without diabetes</w:t>
      </w:r>
      <w:r w:rsidR="00967746" w:rsidRPr="00F94856">
        <w:rPr>
          <w:rFonts w:ascii="Book Antiqua" w:hAnsi="Book Antiqua" w:cs="Times New Roman"/>
          <w:sz w:val="24"/>
          <w:szCs w:val="24"/>
        </w:rPr>
        <w:t xml:space="preserve"> </w:t>
      </w:r>
      <w:r w:rsidR="00EF1EB3">
        <w:rPr>
          <w:rFonts w:ascii="Book Antiqua" w:hAnsi="Book Antiqua" w:cs="Times New Roman" w:hint="eastAsia"/>
          <w:sz w:val="24"/>
          <w:szCs w:val="24"/>
          <w:lang w:eastAsia="zh-CN"/>
        </w:rPr>
        <w:t>[</w:t>
      </w:r>
      <w:r w:rsidR="0051665E">
        <w:rPr>
          <w:rFonts w:ascii="Book Antiqua" w:hAnsi="Book Antiqua" w:cs="Times New Roman"/>
          <w:sz w:val="24"/>
          <w:szCs w:val="24"/>
        </w:rPr>
        <w:t xml:space="preserve">any DIP: </w:t>
      </w:r>
      <w:r w:rsidR="0032361C">
        <w:rPr>
          <w:rFonts w:ascii="Book Antiqua" w:hAnsi="Book Antiqua" w:cs="Times New Roman"/>
          <w:sz w:val="24"/>
          <w:szCs w:val="24"/>
        </w:rPr>
        <w:t>OR</w:t>
      </w:r>
      <w:r w:rsidR="00886147">
        <w:rPr>
          <w:rFonts w:ascii="Book Antiqua" w:hAnsi="Book Antiqua" w:cs="Times New Roman" w:hint="eastAsia"/>
          <w:sz w:val="24"/>
          <w:szCs w:val="24"/>
          <w:lang w:eastAsia="zh-CN"/>
        </w:rPr>
        <w:t xml:space="preserve"> </w:t>
      </w:r>
      <w:r w:rsidR="00650273">
        <w:rPr>
          <w:rFonts w:ascii="Book Antiqua" w:hAnsi="Book Antiqua" w:cs="Times New Roman" w:hint="eastAsia"/>
          <w:sz w:val="24"/>
          <w:szCs w:val="24"/>
          <w:lang w:eastAsia="zh-CN"/>
        </w:rPr>
        <w:t>(95%CI):</w:t>
      </w:r>
      <w:r w:rsidR="008076AC">
        <w:rPr>
          <w:rFonts w:ascii="Book Antiqua" w:hAnsi="Book Antiqua" w:cs="Times New Roman"/>
          <w:sz w:val="24"/>
          <w:szCs w:val="24"/>
        </w:rPr>
        <w:t xml:space="preserve"> </w:t>
      </w:r>
      <w:r w:rsidR="00EF1EB3" w:rsidRPr="00F94856">
        <w:rPr>
          <w:rFonts w:ascii="Book Antiqua" w:hAnsi="Book Antiqua" w:cs="Times New Roman"/>
          <w:sz w:val="24"/>
          <w:szCs w:val="24"/>
        </w:rPr>
        <w:t>1.85</w:t>
      </w:r>
      <w:r w:rsidR="008076AC">
        <w:rPr>
          <w:rFonts w:ascii="Book Antiqua" w:hAnsi="Book Antiqua" w:cs="Times New Roman" w:hint="eastAsia"/>
          <w:sz w:val="24"/>
          <w:szCs w:val="24"/>
          <w:lang w:eastAsia="zh-CN"/>
        </w:rPr>
        <w:t xml:space="preserve"> </w:t>
      </w:r>
      <w:r w:rsidR="00EF1EB3">
        <w:rPr>
          <w:rFonts w:ascii="Book Antiqua" w:hAnsi="Book Antiqua" w:cs="Times New Roman" w:hint="eastAsia"/>
          <w:sz w:val="24"/>
          <w:szCs w:val="24"/>
          <w:lang w:eastAsia="zh-CN"/>
        </w:rPr>
        <w:t>(</w:t>
      </w:r>
      <w:r w:rsidR="0051665E" w:rsidRPr="00F94856">
        <w:rPr>
          <w:rFonts w:ascii="Book Antiqua" w:hAnsi="Book Antiqua" w:cs="Times New Roman"/>
          <w:sz w:val="24"/>
          <w:szCs w:val="24"/>
        </w:rPr>
        <w:t>1.45-2.36</w:t>
      </w:r>
      <w:r w:rsidR="00EF1EB3">
        <w:rPr>
          <w:rFonts w:ascii="Book Antiqua" w:hAnsi="Book Antiqua" w:cs="Times New Roman" w:hint="eastAsia"/>
          <w:sz w:val="24"/>
          <w:szCs w:val="24"/>
          <w:lang w:eastAsia="zh-CN"/>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5F3D73" w:rsidRPr="005F3D73">
        <w:rPr>
          <w:rFonts w:ascii="Book Antiqua" w:hAnsi="Book Antiqua" w:cs="Times New Roman"/>
          <w:noProof/>
          <w:sz w:val="24"/>
          <w:szCs w:val="24"/>
          <w:vertAlign w:val="superscript"/>
        </w:rPr>
        <w:t>]</w:t>
      </w:r>
      <w:r w:rsidR="0051665E">
        <w:rPr>
          <w:rFonts w:ascii="Book Antiqua" w:hAnsi="Book Antiqua" w:cs="Times New Roman"/>
          <w:sz w:val="24"/>
          <w:szCs w:val="24"/>
        </w:rPr>
        <w:t xml:space="preserve">; GDM: </w:t>
      </w:r>
      <w:r w:rsidR="00EF1EB3">
        <w:rPr>
          <w:rFonts w:ascii="Book Antiqua" w:hAnsi="Book Antiqua" w:cs="Times New Roman"/>
          <w:sz w:val="24"/>
          <w:szCs w:val="24"/>
        </w:rPr>
        <w:t>R</w:t>
      </w:r>
      <w:r w:rsidR="0051665E">
        <w:rPr>
          <w:rFonts w:ascii="Book Antiqua" w:hAnsi="Book Antiqua" w:cs="Times New Roman"/>
          <w:sz w:val="24"/>
          <w:szCs w:val="24"/>
        </w:rPr>
        <w:t xml:space="preserve">elative risk </w:t>
      </w:r>
      <w:r w:rsidR="00650273">
        <w:rPr>
          <w:rFonts w:ascii="Book Antiqua" w:hAnsi="Book Antiqua" w:cs="Times New Roman" w:hint="eastAsia"/>
          <w:sz w:val="24"/>
          <w:szCs w:val="24"/>
          <w:lang w:eastAsia="zh-CN"/>
        </w:rPr>
        <w:t>(95%CI):</w:t>
      </w:r>
      <w:r w:rsidR="008076AC">
        <w:rPr>
          <w:rFonts w:ascii="Book Antiqua" w:hAnsi="Book Antiqua" w:cs="Times New Roman"/>
          <w:sz w:val="24"/>
          <w:szCs w:val="24"/>
        </w:rPr>
        <w:t xml:space="preserve"> </w:t>
      </w:r>
      <w:r w:rsidR="00EF1EB3">
        <w:rPr>
          <w:rFonts w:ascii="Book Antiqua" w:hAnsi="Book Antiqua" w:cs="Times New Roman"/>
          <w:sz w:val="24"/>
          <w:szCs w:val="24"/>
        </w:rPr>
        <w:t>1.17</w:t>
      </w:r>
      <w:r w:rsidR="00EF1EB3">
        <w:rPr>
          <w:rFonts w:ascii="Book Antiqua" w:hAnsi="Book Antiqua" w:cs="Times New Roman" w:hint="eastAsia"/>
          <w:sz w:val="24"/>
          <w:szCs w:val="24"/>
          <w:lang w:eastAsia="zh-CN"/>
        </w:rPr>
        <w:t xml:space="preserve"> </w:t>
      </w:r>
      <w:r w:rsidR="00886147">
        <w:rPr>
          <w:rFonts w:ascii="Book Antiqua" w:hAnsi="Book Antiqua" w:cs="Times New Roman" w:hint="eastAsia"/>
          <w:sz w:val="24"/>
          <w:szCs w:val="24"/>
          <w:lang w:eastAsia="zh-CN"/>
        </w:rPr>
        <w:t>(</w:t>
      </w:r>
      <w:r w:rsidR="0051665E">
        <w:rPr>
          <w:rFonts w:ascii="Book Antiqua" w:hAnsi="Book Antiqua" w:cs="Times New Roman"/>
          <w:sz w:val="24"/>
          <w:szCs w:val="24"/>
        </w:rPr>
        <w:t>1.12-1.21</w:t>
      </w:r>
      <w:r w:rsidR="00886147">
        <w:rPr>
          <w:rFonts w:ascii="Book Antiqua" w:hAnsi="Book Antiqua" w:cs="Times New Roman" w:hint="eastAsia"/>
          <w:sz w:val="24"/>
          <w:szCs w:val="24"/>
          <w:lang w:eastAsia="zh-CN"/>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5F3D73" w:rsidRPr="005F3D73">
        <w:rPr>
          <w:rFonts w:ascii="Book Antiqua" w:hAnsi="Book Antiqua" w:cs="Times New Roman"/>
          <w:noProof/>
          <w:sz w:val="24"/>
          <w:szCs w:val="24"/>
          <w:vertAlign w:val="superscript"/>
        </w:rPr>
        <w:t>]</w:t>
      </w:r>
      <w:r w:rsidR="0051665E">
        <w:rPr>
          <w:rFonts w:ascii="Book Antiqua" w:hAnsi="Book Antiqua" w:cs="Times New Roman"/>
          <w:sz w:val="24"/>
          <w:szCs w:val="24"/>
        </w:rPr>
        <w:t xml:space="preserve">; type 2 diabetes: </w:t>
      </w:r>
      <w:r w:rsidR="00EF1EB3">
        <w:rPr>
          <w:rFonts w:ascii="Book Antiqua" w:hAnsi="Book Antiqua" w:cs="Times New Roman"/>
          <w:sz w:val="24"/>
          <w:szCs w:val="24"/>
        </w:rPr>
        <w:t>R</w:t>
      </w:r>
      <w:r w:rsidR="0051665E">
        <w:rPr>
          <w:rFonts w:ascii="Book Antiqua" w:hAnsi="Book Antiqua" w:cs="Times New Roman"/>
          <w:sz w:val="24"/>
          <w:szCs w:val="24"/>
        </w:rPr>
        <w:t xml:space="preserve">elative risk </w:t>
      </w:r>
      <w:r w:rsidR="00650273">
        <w:rPr>
          <w:rFonts w:ascii="Book Antiqua" w:hAnsi="Book Antiqua" w:cs="Times New Roman" w:hint="eastAsia"/>
          <w:sz w:val="24"/>
          <w:szCs w:val="24"/>
          <w:lang w:eastAsia="zh-CN"/>
        </w:rPr>
        <w:t>(95%CI):</w:t>
      </w:r>
      <w:r w:rsidR="008076AC">
        <w:rPr>
          <w:rFonts w:ascii="Book Antiqua" w:hAnsi="Book Antiqua" w:cs="Times New Roman"/>
          <w:sz w:val="24"/>
          <w:szCs w:val="24"/>
        </w:rPr>
        <w:t xml:space="preserve"> </w:t>
      </w:r>
      <w:r w:rsidR="00EF1EB3">
        <w:rPr>
          <w:rFonts w:ascii="Book Antiqua" w:hAnsi="Book Antiqua" w:cs="Times New Roman"/>
          <w:sz w:val="24"/>
          <w:szCs w:val="24"/>
        </w:rPr>
        <w:t>1.84</w:t>
      </w:r>
      <w:r w:rsidR="00EF1EB3">
        <w:rPr>
          <w:rFonts w:ascii="Book Antiqua" w:hAnsi="Book Antiqua" w:cs="Times New Roman" w:hint="eastAsia"/>
          <w:sz w:val="24"/>
          <w:szCs w:val="24"/>
          <w:lang w:eastAsia="zh-CN"/>
        </w:rPr>
        <w:t xml:space="preserve"> </w:t>
      </w:r>
      <w:r w:rsidR="00886147">
        <w:rPr>
          <w:rFonts w:ascii="Book Antiqua" w:hAnsi="Book Antiqua" w:cs="Times New Roman" w:hint="eastAsia"/>
          <w:sz w:val="24"/>
          <w:szCs w:val="24"/>
          <w:lang w:eastAsia="zh-CN"/>
        </w:rPr>
        <w:t>(</w:t>
      </w:r>
      <w:r w:rsidR="0051665E">
        <w:rPr>
          <w:rFonts w:ascii="Book Antiqua" w:hAnsi="Book Antiqua" w:cs="Times New Roman"/>
          <w:sz w:val="24"/>
          <w:szCs w:val="24"/>
        </w:rPr>
        <w:t>1.70-2.00</w:t>
      </w:r>
      <w:r w:rsidR="00886147">
        <w:rPr>
          <w:rFonts w:ascii="Book Antiqua" w:hAnsi="Book Antiqua" w:cs="Times New Roman" w:hint="eastAsia"/>
          <w:sz w:val="24"/>
          <w:szCs w:val="24"/>
          <w:lang w:eastAsia="zh-CN"/>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5F3D73" w:rsidRPr="005F3D73">
        <w:rPr>
          <w:rFonts w:ascii="Book Antiqua" w:hAnsi="Book Antiqua" w:cs="Times New Roman"/>
          <w:noProof/>
          <w:sz w:val="24"/>
          <w:szCs w:val="24"/>
          <w:vertAlign w:val="superscript"/>
        </w:rPr>
        <w:t>]</w:t>
      </w:r>
      <w:r w:rsidR="0051665E">
        <w:rPr>
          <w:rFonts w:ascii="Book Antiqua" w:hAnsi="Book Antiqua" w:cs="Times New Roman"/>
          <w:sz w:val="24"/>
          <w:szCs w:val="24"/>
        </w:rPr>
        <w:t xml:space="preserve">; type 1 diabetes: </w:t>
      </w:r>
      <w:r w:rsidR="00EF1EB3">
        <w:rPr>
          <w:rFonts w:ascii="Book Antiqua" w:hAnsi="Book Antiqua" w:cs="Times New Roman"/>
          <w:sz w:val="24"/>
          <w:szCs w:val="24"/>
        </w:rPr>
        <w:t>R</w:t>
      </w:r>
      <w:r w:rsidR="0051665E">
        <w:rPr>
          <w:rFonts w:ascii="Book Antiqua" w:hAnsi="Book Antiqua" w:cs="Times New Roman"/>
          <w:sz w:val="24"/>
          <w:szCs w:val="24"/>
        </w:rPr>
        <w:t>elative risk</w:t>
      </w:r>
      <w:r w:rsidR="00886147">
        <w:rPr>
          <w:rFonts w:ascii="Book Antiqua" w:hAnsi="Book Antiqua" w:cs="Times New Roman" w:hint="eastAsia"/>
          <w:sz w:val="24"/>
          <w:szCs w:val="24"/>
          <w:lang w:eastAsia="zh-CN"/>
        </w:rPr>
        <w:t xml:space="preserve"> </w:t>
      </w:r>
      <w:r w:rsidR="00650273">
        <w:rPr>
          <w:rFonts w:ascii="Book Antiqua" w:hAnsi="Book Antiqua" w:cs="Times New Roman" w:hint="eastAsia"/>
          <w:sz w:val="24"/>
          <w:szCs w:val="24"/>
          <w:lang w:eastAsia="zh-CN"/>
        </w:rPr>
        <w:t>(95%CI):</w:t>
      </w:r>
      <w:r w:rsidR="008076AC">
        <w:rPr>
          <w:rFonts w:ascii="Book Antiqua" w:hAnsi="Book Antiqua" w:cs="Times New Roman"/>
          <w:sz w:val="24"/>
          <w:szCs w:val="24"/>
        </w:rPr>
        <w:t xml:space="preserve"> </w:t>
      </w:r>
      <w:r w:rsidR="00EF1EB3">
        <w:rPr>
          <w:rFonts w:ascii="Book Antiqua" w:hAnsi="Book Antiqua" w:cs="Times New Roman"/>
          <w:sz w:val="24"/>
          <w:szCs w:val="24"/>
        </w:rPr>
        <w:t xml:space="preserve">1.16 </w:t>
      </w:r>
      <w:r w:rsidR="00886147">
        <w:rPr>
          <w:rFonts w:ascii="Book Antiqua" w:hAnsi="Book Antiqua" w:cs="Times New Roman" w:hint="eastAsia"/>
          <w:sz w:val="24"/>
          <w:szCs w:val="24"/>
          <w:lang w:eastAsia="zh-CN"/>
        </w:rPr>
        <w:t>(</w:t>
      </w:r>
      <w:r w:rsidR="0051665E">
        <w:rPr>
          <w:rFonts w:ascii="Book Antiqua" w:hAnsi="Book Antiqua" w:cs="Times New Roman"/>
          <w:sz w:val="24"/>
          <w:szCs w:val="24"/>
        </w:rPr>
        <w:t>0.86-1.56</w:t>
      </w:r>
      <w:r w:rsidR="00886147">
        <w:rPr>
          <w:rFonts w:ascii="Book Antiqua" w:hAnsi="Book Antiqua" w:cs="Times New Roman" w:hint="eastAsia"/>
          <w:sz w:val="24"/>
          <w:szCs w:val="24"/>
          <w:lang w:eastAsia="zh-CN"/>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5F3D73" w:rsidRPr="005F3D73">
        <w:rPr>
          <w:rFonts w:ascii="Book Antiqua" w:hAnsi="Book Antiqua" w:cs="Times New Roman"/>
          <w:noProof/>
          <w:sz w:val="24"/>
          <w:szCs w:val="24"/>
          <w:vertAlign w:val="superscript"/>
        </w:rPr>
        <w:t>]</w:t>
      </w:r>
      <w:r w:rsidR="00886147">
        <w:rPr>
          <w:rFonts w:ascii="Book Antiqua" w:hAnsi="Book Antiqua" w:cs="Times New Roman" w:hint="eastAsia"/>
          <w:sz w:val="24"/>
          <w:szCs w:val="24"/>
          <w:lang w:eastAsia="zh-CN"/>
        </w:rPr>
        <w:t>]</w:t>
      </w:r>
      <w:r w:rsidR="00967746" w:rsidRPr="00F94856">
        <w:rPr>
          <w:rFonts w:ascii="Book Antiqua" w:hAnsi="Book Antiqua" w:cs="Times New Roman"/>
          <w:sz w:val="24"/>
          <w:szCs w:val="24"/>
        </w:rPr>
        <w:t>.</w:t>
      </w:r>
      <w:r w:rsidR="00DA4EE0">
        <w:rPr>
          <w:rFonts w:ascii="Book Antiqua" w:hAnsi="Book Antiqua" w:cs="Times New Roman"/>
          <w:sz w:val="24"/>
          <w:szCs w:val="24"/>
        </w:rPr>
        <w:t xml:space="preserve"> </w:t>
      </w:r>
      <w:r w:rsidR="00F304B5">
        <w:rPr>
          <w:rFonts w:ascii="Book Antiqua" w:hAnsi="Book Antiqua" w:cs="Times New Roman"/>
          <w:sz w:val="24"/>
          <w:szCs w:val="24"/>
        </w:rPr>
        <w:t>Similarly, a maternal and infant database study (</w:t>
      </w:r>
      <w:r w:rsidR="00072B63" w:rsidRPr="00072B63">
        <w:rPr>
          <w:rFonts w:ascii="Book Antiqua" w:hAnsi="Book Antiqua" w:cs="Times New Roman"/>
          <w:i/>
          <w:sz w:val="24"/>
          <w:szCs w:val="24"/>
        </w:rPr>
        <w:t xml:space="preserve">n = </w:t>
      </w:r>
      <w:r w:rsidR="00F304B5">
        <w:rPr>
          <w:rFonts w:ascii="Book Antiqua" w:hAnsi="Book Antiqua" w:cs="Times New Roman"/>
          <w:sz w:val="24"/>
          <w:szCs w:val="24"/>
        </w:rPr>
        <w:t xml:space="preserve">1057647) reported that GDM was significantly associated with increased risk of depression </w:t>
      </w:r>
      <w:r w:rsidR="00AF2CEB">
        <w:rPr>
          <w:rFonts w:ascii="Book Antiqua" w:hAnsi="Book Antiqua" w:cs="Times New Roman"/>
          <w:sz w:val="24"/>
          <w:szCs w:val="24"/>
        </w:rPr>
        <w:t>at the time of hospital discharge</w:t>
      </w:r>
      <w:r w:rsidR="00F304B5">
        <w:rPr>
          <w:rFonts w:ascii="Book Antiqua" w:hAnsi="Book Antiqua" w:cs="Times New Roman"/>
          <w:sz w:val="24"/>
          <w:szCs w:val="24"/>
        </w:rPr>
        <w:t xml:space="preserve"> </w:t>
      </w:r>
      <w:r w:rsidR="00AF2CEB">
        <w:rPr>
          <w:rFonts w:ascii="Book Antiqua" w:hAnsi="Book Antiqua" w:cs="Times New Roman"/>
          <w:sz w:val="24"/>
          <w:szCs w:val="24"/>
        </w:rPr>
        <w:t xml:space="preserve">after delivery </w:t>
      </w:r>
      <w:r w:rsidR="00886147">
        <w:rPr>
          <w:rFonts w:ascii="Book Antiqua" w:hAnsi="Book Antiqua" w:cs="Times New Roman" w:hint="eastAsia"/>
          <w:sz w:val="24"/>
          <w:szCs w:val="24"/>
          <w:lang w:eastAsia="zh-CN"/>
        </w:rPr>
        <w:t>[</w:t>
      </w:r>
      <w:r w:rsidR="00F304B5" w:rsidRPr="00F304B5">
        <w:rPr>
          <w:rFonts w:ascii="Book Antiqua" w:hAnsi="Book Antiqua" w:cs="Times New Roman"/>
          <w:sz w:val="24"/>
          <w:szCs w:val="24"/>
        </w:rPr>
        <w:t xml:space="preserve">adjusted </w:t>
      </w:r>
      <w:r w:rsidR="001221DB">
        <w:rPr>
          <w:rFonts w:ascii="Book Antiqua" w:hAnsi="Book Antiqua" w:cs="Times New Roman"/>
          <w:sz w:val="24"/>
          <w:szCs w:val="24"/>
        </w:rPr>
        <w:t>OR</w:t>
      </w:r>
      <w:r w:rsidR="00F304B5" w:rsidRPr="00F304B5">
        <w:rPr>
          <w:rFonts w:ascii="Book Antiqua" w:hAnsi="Book Antiqua" w:cs="Times New Roman"/>
          <w:sz w:val="24"/>
          <w:szCs w:val="24"/>
        </w:rPr>
        <w:t xml:space="preserve"> </w:t>
      </w:r>
      <w:r w:rsidR="00650273">
        <w:rPr>
          <w:rFonts w:ascii="Book Antiqua" w:hAnsi="Book Antiqua" w:cs="Times New Roman" w:hint="eastAsia"/>
          <w:sz w:val="24"/>
          <w:szCs w:val="24"/>
          <w:lang w:eastAsia="zh-CN"/>
        </w:rPr>
        <w:t>(95%CI):</w:t>
      </w:r>
      <w:r w:rsidR="00F304B5" w:rsidRPr="00F304B5">
        <w:rPr>
          <w:rFonts w:ascii="Book Antiqua" w:hAnsi="Book Antiqua" w:cs="Times New Roman"/>
          <w:sz w:val="24"/>
          <w:szCs w:val="24"/>
        </w:rPr>
        <w:t xml:space="preserve"> 1.44 </w:t>
      </w:r>
      <w:r w:rsidR="00886147">
        <w:rPr>
          <w:rFonts w:ascii="Book Antiqua" w:hAnsi="Book Antiqua" w:cs="Times New Roman" w:hint="eastAsia"/>
          <w:sz w:val="24"/>
          <w:szCs w:val="24"/>
          <w:lang w:eastAsia="zh-CN"/>
        </w:rPr>
        <w:t>(</w:t>
      </w:r>
      <w:r w:rsidR="00F304B5" w:rsidRPr="00F304B5">
        <w:rPr>
          <w:rFonts w:ascii="Book Antiqua" w:hAnsi="Book Antiqua" w:cs="Times New Roman"/>
          <w:sz w:val="24"/>
          <w:szCs w:val="24"/>
        </w:rPr>
        <w:t>1.26-1.65</w:t>
      </w:r>
      <w:r w:rsidR="00886147">
        <w:rPr>
          <w:rFonts w:ascii="Book Antiqua" w:hAnsi="Book Antiqua" w:cs="Times New Roman" w:hint="eastAsia"/>
          <w:sz w:val="24"/>
          <w:szCs w:val="24"/>
          <w:lang w:eastAsia="zh-CN"/>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64</w:t>
      </w:r>
      <w:r w:rsidR="005F3D73" w:rsidRPr="005F3D73">
        <w:rPr>
          <w:rFonts w:ascii="Book Antiqua" w:hAnsi="Book Antiqua" w:cs="Times New Roman"/>
          <w:noProof/>
          <w:sz w:val="24"/>
          <w:szCs w:val="24"/>
          <w:vertAlign w:val="superscript"/>
        </w:rPr>
        <w:t>]</w:t>
      </w:r>
      <w:r w:rsidR="00F304B5">
        <w:rPr>
          <w:rFonts w:ascii="Book Antiqua" w:hAnsi="Book Antiqua" w:cs="Times New Roman"/>
          <w:sz w:val="24"/>
          <w:szCs w:val="24"/>
        </w:rPr>
        <w:t>.</w:t>
      </w:r>
      <w:r w:rsidR="00DA4EE0">
        <w:rPr>
          <w:rFonts w:ascii="Book Antiqua" w:hAnsi="Book Antiqua" w:cs="Times New Roman"/>
          <w:sz w:val="24"/>
          <w:szCs w:val="24"/>
        </w:rPr>
        <w:t xml:space="preserve"> </w:t>
      </w:r>
      <w:r w:rsidR="0051665E">
        <w:rPr>
          <w:rFonts w:ascii="Book Antiqua" w:hAnsi="Book Antiqua" w:cs="Times New Roman"/>
          <w:sz w:val="24"/>
          <w:szCs w:val="24"/>
        </w:rPr>
        <w:t xml:space="preserve">A </w:t>
      </w:r>
      <w:r w:rsidR="00886147">
        <w:rPr>
          <w:rFonts w:ascii="Book Antiqua" w:hAnsi="Book Antiqua" w:cs="Times New Roman"/>
          <w:sz w:val="24"/>
          <w:szCs w:val="24"/>
        </w:rPr>
        <w:t>hospital records review (</w:t>
      </w:r>
      <w:r w:rsidR="00072B63" w:rsidRPr="00072B63">
        <w:rPr>
          <w:rFonts w:ascii="Book Antiqua" w:hAnsi="Book Antiqua" w:cs="Times New Roman"/>
          <w:i/>
          <w:sz w:val="24"/>
          <w:szCs w:val="24"/>
        </w:rPr>
        <w:t xml:space="preserve">n = </w:t>
      </w:r>
      <w:r w:rsidR="00886147">
        <w:rPr>
          <w:rFonts w:ascii="Book Antiqua" w:hAnsi="Book Antiqua" w:cs="Times New Roman"/>
          <w:sz w:val="24"/>
          <w:szCs w:val="24"/>
        </w:rPr>
        <w:t>18</w:t>
      </w:r>
      <w:r w:rsidR="0051665E">
        <w:rPr>
          <w:rFonts w:ascii="Book Antiqua" w:hAnsi="Book Antiqua" w:cs="Times New Roman"/>
          <w:sz w:val="24"/>
          <w:szCs w:val="24"/>
        </w:rPr>
        <w:t>192 pregnancies) reported that GDM was significantly associated with increased risk of postpartum depression after adjustment for age, pre-eclampsia, and preterm birth</w:t>
      </w:r>
      <w:r w:rsidR="0051665E" w:rsidRPr="0051665E">
        <w:rPr>
          <w:rFonts w:ascii="Book Antiqua" w:hAnsi="Book Antiqua" w:cs="Times New Roman"/>
          <w:sz w:val="24"/>
          <w:szCs w:val="24"/>
        </w:rPr>
        <w:t xml:space="preserve"> </w:t>
      </w:r>
      <w:r w:rsidR="00886147">
        <w:rPr>
          <w:rFonts w:ascii="Book Antiqua" w:hAnsi="Book Antiqua" w:cs="Times New Roman" w:hint="eastAsia"/>
          <w:sz w:val="24"/>
          <w:szCs w:val="24"/>
          <w:lang w:eastAsia="zh-CN"/>
        </w:rPr>
        <w:t>[</w:t>
      </w:r>
      <w:r w:rsidR="001221DB">
        <w:rPr>
          <w:rFonts w:ascii="Book Antiqua" w:hAnsi="Book Antiqua"/>
          <w:color w:val="000000"/>
          <w:sz w:val="24"/>
          <w:szCs w:val="24"/>
        </w:rPr>
        <w:t>OR</w:t>
      </w:r>
      <w:r w:rsidR="0051665E" w:rsidRPr="00B451C6">
        <w:rPr>
          <w:rFonts w:ascii="Book Antiqua" w:hAnsi="Book Antiqua"/>
          <w:color w:val="000000"/>
          <w:sz w:val="24"/>
          <w:szCs w:val="24"/>
        </w:rPr>
        <w:t xml:space="preserve"> </w:t>
      </w:r>
      <w:r w:rsidR="00650273">
        <w:rPr>
          <w:rFonts w:ascii="Book Antiqua" w:hAnsi="Book Antiqua" w:hint="eastAsia"/>
          <w:color w:val="000000"/>
          <w:sz w:val="24"/>
          <w:szCs w:val="24"/>
          <w:lang w:eastAsia="zh-CN"/>
        </w:rPr>
        <w:t>(95%CI):</w:t>
      </w:r>
      <w:r w:rsidR="0051665E" w:rsidRPr="00B451C6">
        <w:rPr>
          <w:rFonts w:ascii="Book Antiqua" w:hAnsi="Book Antiqua"/>
          <w:color w:val="000000"/>
          <w:sz w:val="24"/>
          <w:szCs w:val="24"/>
        </w:rPr>
        <w:t xml:space="preserve"> 1.46 </w:t>
      </w:r>
      <w:r w:rsidR="00886147">
        <w:rPr>
          <w:rFonts w:ascii="Book Antiqua" w:hAnsi="Book Antiqua" w:hint="eastAsia"/>
          <w:color w:val="000000"/>
          <w:sz w:val="24"/>
          <w:szCs w:val="24"/>
          <w:lang w:eastAsia="zh-CN"/>
        </w:rPr>
        <w:t>(</w:t>
      </w:r>
      <w:r w:rsidR="0051665E" w:rsidRPr="00B451C6">
        <w:rPr>
          <w:rFonts w:ascii="Book Antiqua" w:hAnsi="Book Antiqua"/>
          <w:color w:val="000000"/>
          <w:sz w:val="24"/>
          <w:szCs w:val="24"/>
        </w:rPr>
        <w:t>1.16-1.83</w:t>
      </w:r>
      <w:r w:rsidR="00886147">
        <w:rPr>
          <w:rFonts w:ascii="Book Antiqua" w:hAnsi="Book Antiqua" w:hint="eastAsia"/>
          <w:color w:val="000000"/>
          <w:sz w:val="24"/>
          <w:szCs w:val="24"/>
          <w:lang w:eastAsia="zh-CN"/>
        </w:rPr>
        <w:t>)</w:t>
      </w:r>
      <w:r w:rsidR="0051665E">
        <w:rPr>
          <w:rFonts w:ascii="Book Antiqua" w:hAnsi="Book Antiqua"/>
          <w:color w:val="000000"/>
          <w:sz w:val="24"/>
          <w:szCs w:val="24"/>
        </w:rPr>
        <w:t xml:space="preserve">; </w:t>
      </w:r>
      <w:r w:rsidR="0051665E" w:rsidRPr="00B451C6">
        <w:rPr>
          <w:rFonts w:ascii="Book Antiqua" w:hAnsi="Book Antiqua"/>
          <w:i/>
          <w:color w:val="000000"/>
          <w:sz w:val="24"/>
          <w:szCs w:val="24"/>
        </w:rPr>
        <w:t>P</w:t>
      </w:r>
      <w:r w:rsidR="0051665E">
        <w:rPr>
          <w:rFonts w:ascii="Book Antiqua" w:hAnsi="Book Antiqua"/>
          <w:i/>
          <w:color w:val="000000"/>
          <w:sz w:val="24"/>
          <w:szCs w:val="24"/>
        </w:rPr>
        <w:t xml:space="preserve"> </w:t>
      </w:r>
      <w:r w:rsidR="0051665E" w:rsidRPr="00B451C6">
        <w:rPr>
          <w:rFonts w:ascii="Book Antiqua" w:hAnsi="Book Antiqua"/>
          <w:color w:val="000000"/>
          <w:sz w:val="24"/>
          <w:szCs w:val="24"/>
        </w:rPr>
        <w:t>=</w:t>
      </w:r>
      <w:r w:rsidR="0051665E">
        <w:rPr>
          <w:rFonts w:ascii="Book Antiqua" w:hAnsi="Book Antiqua"/>
          <w:color w:val="000000"/>
          <w:sz w:val="24"/>
          <w:szCs w:val="24"/>
        </w:rPr>
        <w:t xml:space="preserve"> </w:t>
      </w:r>
      <w:r w:rsidR="0051665E" w:rsidRPr="00B451C6">
        <w:rPr>
          <w:rFonts w:ascii="Book Antiqua" w:hAnsi="Book Antiqua"/>
          <w:color w:val="000000"/>
          <w:sz w:val="24"/>
          <w:szCs w:val="24"/>
        </w:rPr>
        <w:t>0.001</w:t>
      </w:r>
      <w:r w:rsidR="00886147">
        <w:rPr>
          <w:rFonts w:ascii="Book Antiqua" w:hAnsi="Book Antiqua" w:hint="eastAsia"/>
          <w:color w:val="000000"/>
          <w:sz w:val="24"/>
          <w:szCs w:val="24"/>
          <w:lang w:eastAsia="zh-CN"/>
        </w:rPr>
        <w:t>]</w:t>
      </w:r>
      <w:r w:rsidR="0051665E" w:rsidRPr="0051665E">
        <w:rPr>
          <w:rFonts w:ascii="Book Antiqua" w:hAnsi="Book Antiqua" w:cs="Times New Roman"/>
          <w:sz w:val="24"/>
          <w:szCs w:val="24"/>
        </w:rPr>
        <w:t>, b</w:t>
      </w:r>
      <w:r w:rsidR="0051665E">
        <w:rPr>
          <w:rFonts w:ascii="Book Antiqua" w:hAnsi="Book Antiqua" w:cs="Times New Roman"/>
          <w:sz w:val="24"/>
          <w:szCs w:val="24"/>
        </w:rPr>
        <w:t>ut not after adjustment for other clinical and socioeconomic factors</w:t>
      </w:r>
      <w:r w:rsidR="0051665E" w:rsidRPr="0051665E">
        <w:rPr>
          <w:rFonts w:ascii="Book Antiqua" w:hAnsi="Book Antiqua" w:cs="Times New Roman"/>
          <w:sz w:val="24"/>
          <w:szCs w:val="24"/>
        </w:rPr>
        <w:t xml:space="preserve"> </w:t>
      </w:r>
      <w:r w:rsidR="00886147">
        <w:rPr>
          <w:rFonts w:ascii="Book Antiqua" w:hAnsi="Book Antiqua" w:cs="Times New Roman" w:hint="eastAsia"/>
          <w:sz w:val="24"/>
          <w:szCs w:val="24"/>
          <w:lang w:eastAsia="zh-CN"/>
        </w:rPr>
        <w:t>[</w:t>
      </w:r>
      <w:r w:rsidR="001221DB">
        <w:rPr>
          <w:rFonts w:ascii="Book Antiqua" w:hAnsi="Book Antiqua"/>
          <w:color w:val="000000"/>
          <w:sz w:val="24"/>
          <w:szCs w:val="24"/>
        </w:rPr>
        <w:t>OR</w:t>
      </w:r>
      <w:r w:rsidR="0051665E" w:rsidRPr="00EB5E1D">
        <w:rPr>
          <w:rFonts w:ascii="Book Antiqua" w:hAnsi="Book Antiqua"/>
          <w:color w:val="000000"/>
          <w:sz w:val="24"/>
          <w:szCs w:val="24"/>
        </w:rPr>
        <w:t xml:space="preserve"> </w:t>
      </w:r>
      <w:r w:rsidR="00650273">
        <w:rPr>
          <w:rFonts w:ascii="Book Antiqua" w:hAnsi="Book Antiqua" w:hint="eastAsia"/>
          <w:color w:val="000000"/>
          <w:sz w:val="24"/>
          <w:szCs w:val="24"/>
          <w:lang w:eastAsia="zh-CN"/>
        </w:rPr>
        <w:t>(95%CI):</w:t>
      </w:r>
      <w:r w:rsidR="0051665E" w:rsidRPr="00EB5E1D">
        <w:rPr>
          <w:rFonts w:ascii="Book Antiqua" w:hAnsi="Book Antiqua"/>
          <w:color w:val="000000"/>
          <w:sz w:val="24"/>
          <w:szCs w:val="24"/>
        </w:rPr>
        <w:t xml:space="preserve"> 1.</w:t>
      </w:r>
      <w:r w:rsidR="0051665E">
        <w:rPr>
          <w:rFonts w:ascii="Book Antiqua" w:hAnsi="Book Antiqua"/>
          <w:color w:val="000000"/>
          <w:sz w:val="24"/>
          <w:szCs w:val="24"/>
        </w:rPr>
        <w:t>29</w:t>
      </w:r>
      <w:r w:rsidR="0051665E" w:rsidRPr="00EB5E1D">
        <w:rPr>
          <w:rFonts w:ascii="Book Antiqua" w:hAnsi="Book Antiqua"/>
          <w:color w:val="000000"/>
          <w:sz w:val="24"/>
          <w:szCs w:val="24"/>
        </w:rPr>
        <w:t xml:space="preserve"> </w:t>
      </w:r>
      <w:r w:rsidR="00886147">
        <w:rPr>
          <w:rFonts w:ascii="Book Antiqua" w:hAnsi="Book Antiqua" w:hint="eastAsia"/>
          <w:color w:val="000000"/>
          <w:sz w:val="24"/>
          <w:szCs w:val="24"/>
          <w:lang w:eastAsia="zh-CN"/>
        </w:rPr>
        <w:t>(</w:t>
      </w:r>
      <w:r w:rsidR="0051665E">
        <w:rPr>
          <w:rFonts w:ascii="Book Antiqua" w:hAnsi="Book Antiqua"/>
          <w:color w:val="000000"/>
          <w:sz w:val="24"/>
          <w:szCs w:val="24"/>
        </w:rPr>
        <w:t>0.98-1.70</w:t>
      </w:r>
      <w:r w:rsidR="00886147">
        <w:rPr>
          <w:rFonts w:ascii="Book Antiqua" w:hAnsi="Book Antiqua" w:hint="eastAsia"/>
          <w:color w:val="000000"/>
          <w:sz w:val="24"/>
          <w:szCs w:val="24"/>
          <w:lang w:eastAsia="zh-CN"/>
        </w:rPr>
        <w:t>)</w:t>
      </w:r>
      <w:r w:rsidR="0051665E">
        <w:rPr>
          <w:rFonts w:ascii="Book Antiqua" w:hAnsi="Book Antiqua"/>
          <w:color w:val="000000"/>
          <w:sz w:val="24"/>
          <w:szCs w:val="24"/>
        </w:rPr>
        <w:t xml:space="preserve">; </w:t>
      </w:r>
      <w:r w:rsidR="0051665E" w:rsidRPr="00EB5E1D">
        <w:rPr>
          <w:rFonts w:ascii="Book Antiqua" w:hAnsi="Book Antiqua"/>
          <w:i/>
          <w:color w:val="000000"/>
          <w:sz w:val="24"/>
          <w:szCs w:val="24"/>
        </w:rPr>
        <w:t>P</w:t>
      </w:r>
      <w:r w:rsidR="0051665E">
        <w:rPr>
          <w:rFonts w:ascii="Book Antiqua" w:hAnsi="Book Antiqua"/>
          <w:i/>
          <w:color w:val="000000"/>
          <w:sz w:val="24"/>
          <w:szCs w:val="24"/>
        </w:rPr>
        <w:t xml:space="preserve"> </w:t>
      </w:r>
      <w:r w:rsidR="0051665E" w:rsidRPr="00EB5E1D">
        <w:rPr>
          <w:rFonts w:ascii="Book Antiqua" w:hAnsi="Book Antiqua"/>
          <w:color w:val="000000"/>
          <w:sz w:val="24"/>
          <w:szCs w:val="24"/>
        </w:rPr>
        <w:t>=</w:t>
      </w:r>
      <w:r w:rsidR="0051665E">
        <w:rPr>
          <w:rFonts w:ascii="Book Antiqua" w:hAnsi="Book Antiqua"/>
          <w:color w:val="000000"/>
          <w:sz w:val="24"/>
          <w:szCs w:val="24"/>
        </w:rPr>
        <w:t xml:space="preserve"> </w:t>
      </w:r>
      <w:r w:rsidR="0051665E" w:rsidRPr="00EB5E1D">
        <w:rPr>
          <w:rFonts w:ascii="Book Antiqua" w:hAnsi="Book Antiqua"/>
          <w:color w:val="000000"/>
          <w:sz w:val="24"/>
          <w:szCs w:val="24"/>
        </w:rPr>
        <w:t>0.0</w:t>
      </w:r>
      <w:r w:rsidR="0051665E">
        <w:rPr>
          <w:rFonts w:ascii="Book Antiqua" w:hAnsi="Book Antiqua"/>
          <w:color w:val="000000"/>
          <w:sz w:val="24"/>
          <w:szCs w:val="24"/>
        </w:rPr>
        <w:t>64)</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63</w:t>
      </w:r>
      <w:r w:rsidR="005F3D73" w:rsidRPr="005F3D73">
        <w:rPr>
          <w:rFonts w:ascii="Book Antiqua" w:hAnsi="Book Antiqua" w:cs="Times New Roman"/>
          <w:noProof/>
          <w:sz w:val="24"/>
          <w:szCs w:val="24"/>
          <w:vertAlign w:val="superscript"/>
        </w:rPr>
        <w:t>]</w:t>
      </w:r>
      <w:r w:rsidR="0051665E">
        <w:rPr>
          <w:rFonts w:ascii="Book Antiqua" w:hAnsi="Book Antiqua" w:cs="Times New Roman"/>
          <w:sz w:val="24"/>
          <w:szCs w:val="24"/>
        </w:rPr>
        <w:t>.</w:t>
      </w:r>
      <w:r w:rsidR="00DA4EE0">
        <w:rPr>
          <w:rFonts w:ascii="Book Antiqua" w:hAnsi="Book Antiqua" w:cs="Times New Roman"/>
          <w:sz w:val="24"/>
          <w:szCs w:val="24"/>
        </w:rPr>
        <w:t xml:space="preserve"> </w:t>
      </w:r>
      <w:r w:rsidR="00AF2CEB" w:rsidRPr="00F94856">
        <w:rPr>
          <w:rFonts w:ascii="Book Antiqua" w:hAnsi="Book Antiqua" w:cs="Times New Roman"/>
          <w:sz w:val="24"/>
          <w:szCs w:val="24"/>
        </w:rPr>
        <w:t xml:space="preserve">Conversely, </w:t>
      </w:r>
      <w:r w:rsidR="00AF2CEB">
        <w:rPr>
          <w:rFonts w:ascii="Book Antiqua" w:hAnsi="Book Antiqua" w:cs="Times New Roman"/>
          <w:sz w:val="24"/>
          <w:szCs w:val="24"/>
        </w:rPr>
        <w:t>another</w:t>
      </w:r>
      <w:r w:rsidR="00AF2CEB" w:rsidRPr="00F94856">
        <w:rPr>
          <w:rFonts w:ascii="Book Antiqua" w:hAnsi="Book Antiqua" w:cs="Times New Roman"/>
          <w:sz w:val="24"/>
          <w:szCs w:val="24"/>
        </w:rPr>
        <w:t xml:space="preserve"> h</w:t>
      </w:r>
      <w:r w:rsidR="00886147">
        <w:rPr>
          <w:rFonts w:ascii="Book Antiqua" w:hAnsi="Book Antiqua" w:cs="Times New Roman"/>
          <w:sz w:val="24"/>
          <w:szCs w:val="24"/>
        </w:rPr>
        <w:t>ospital records review (</w:t>
      </w:r>
      <w:r w:rsidR="00072B63" w:rsidRPr="00072B63">
        <w:rPr>
          <w:rFonts w:ascii="Book Antiqua" w:hAnsi="Book Antiqua" w:cs="Times New Roman"/>
          <w:i/>
          <w:sz w:val="24"/>
          <w:szCs w:val="24"/>
        </w:rPr>
        <w:t xml:space="preserve">n = </w:t>
      </w:r>
      <w:r w:rsidR="00886147">
        <w:rPr>
          <w:rFonts w:ascii="Book Antiqua" w:hAnsi="Book Antiqua" w:cs="Times New Roman"/>
          <w:sz w:val="24"/>
          <w:szCs w:val="24"/>
        </w:rPr>
        <w:t>128</w:t>
      </w:r>
      <w:r w:rsidR="00AF2CEB" w:rsidRPr="00F94856">
        <w:rPr>
          <w:rFonts w:ascii="Book Antiqua" w:hAnsi="Book Antiqua" w:cs="Times New Roman"/>
          <w:sz w:val="24"/>
          <w:szCs w:val="24"/>
        </w:rPr>
        <w:t xml:space="preserve">295) reported that a history of depression was a risk factor for the development of GDM </w:t>
      </w:r>
      <w:r w:rsidR="00886147">
        <w:rPr>
          <w:rFonts w:ascii="Book Antiqua" w:hAnsi="Book Antiqua" w:cs="Times New Roman" w:hint="eastAsia"/>
          <w:sz w:val="24"/>
          <w:szCs w:val="24"/>
          <w:lang w:eastAsia="zh-CN"/>
        </w:rPr>
        <w:t>[</w:t>
      </w:r>
      <w:r w:rsidR="001221DB">
        <w:rPr>
          <w:rFonts w:ascii="Book Antiqua" w:hAnsi="Book Antiqua" w:cs="Times New Roman"/>
          <w:sz w:val="24"/>
          <w:szCs w:val="24"/>
        </w:rPr>
        <w:t>OR</w:t>
      </w:r>
      <w:r w:rsidR="00AF2CEB" w:rsidRPr="00F94856">
        <w:rPr>
          <w:rFonts w:ascii="Book Antiqua" w:hAnsi="Book Antiqua" w:cs="Times New Roman"/>
          <w:sz w:val="24"/>
          <w:szCs w:val="24"/>
        </w:rPr>
        <w:t xml:space="preserve"> </w:t>
      </w:r>
      <w:r w:rsidR="00650273">
        <w:rPr>
          <w:rFonts w:ascii="Book Antiqua" w:hAnsi="Book Antiqua" w:cs="Times New Roman" w:hint="eastAsia"/>
          <w:sz w:val="24"/>
          <w:szCs w:val="24"/>
          <w:lang w:eastAsia="zh-CN"/>
        </w:rPr>
        <w:t>(95%CI):</w:t>
      </w:r>
      <w:r w:rsidR="00AF2CEB" w:rsidRPr="00F94856">
        <w:rPr>
          <w:rFonts w:ascii="Book Antiqua" w:hAnsi="Book Antiqua" w:cs="Times New Roman"/>
          <w:sz w:val="24"/>
          <w:szCs w:val="24"/>
        </w:rPr>
        <w:t xml:space="preserve"> 1.42 </w:t>
      </w:r>
      <w:r w:rsidR="00886147">
        <w:rPr>
          <w:rFonts w:ascii="Book Antiqua" w:hAnsi="Book Antiqua" w:cs="Times New Roman" w:hint="eastAsia"/>
          <w:sz w:val="24"/>
          <w:szCs w:val="24"/>
          <w:lang w:eastAsia="zh-CN"/>
        </w:rPr>
        <w:t>(</w:t>
      </w:r>
      <w:r w:rsidR="00AF2CEB" w:rsidRPr="00F94856">
        <w:rPr>
          <w:rFonts w:ascii="Book Antiqua" w:hAnsi="Book Antiqua" w:cs="Times New Roman"/>
          <w:sz w:val="24"/>
          <w:szCs w:val="24"/>
        </w:rPr>
        <w:t>1.26-1.60</w:t>
      </w:r>
      <w:r w:rsidR="00886147">
        <w:rPr>
          <w:rFonts w:ascii="Book Antiqua" w:hAnsi="Book Antiqua" w:cs="Times New Roman" w:hint="eastAsia"/>
          <w:sz w:val="24"/>
          <w:szCs w:val="24"/>
          <w:lang w:eastAsia="zh-CN"/>
        </w:rPr>
        <w:t>)</w:t>
      </w:r>
      <w:r w:rsidR="00AF2CEB" w:rsidRPr="00F94856">
        <w:rPr>
          <w:rFonts w:ascii="Book Antiqua" w:hAnsi="Book Antiqua" w:cs="Times New Roman"/>
          <w:sz w:val="24"/>
          <w:szCs w:val="24"/>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28</w:t>
      </w:r>
      <w:r w:rsidR="005F3D73" w:rsidRPr="005F3D73">
        <w:rPr>
          <w:rFonts w:ascii="Book Antiqua" w:hAnsi="Book Antiqua" w:cs="Times New Roman"/>
          <w:noProof/>
          <w:sz w:val="24"/>
          <w:szCs w:val="24"/>
          <w:vertAlign w:val="superscript"/>
        </w:rPr>
        <w:t>]</w:t>
      </w:r>
      <w:r w:rsidR="00AF2CEB" w:rsidRPr="00F94856">
        <w:rPr>
          <w:rFonts w:ascii="Book Antiqua" w:hAnsi="Book Antiqua" w:cs="Times New Roman"/>
          <w:sz w:val="24"/>
          <w:szCs w:val="24"/>
        </w:rPr>
        <w:t>.</w:t>
      </w:r>
      <w:r w:rsidR="00DA4EE0">
        <w:rPr>
          <w:rFonts w:ascii="Book Antiqua" w:hAnsi="Book Antiqua" w:cs="Times New Roman"/>
          <w:sz w:val="24"/>
          <w:szCs w:val="24"/>
        </w:rPr>
        <w:t xml:space="preserve"> </w:t>
      </w:r>
      <w:r w:rsidR="00D43CBC" w:rsidRPr="00F94856">
        <w:rPr>
          <w:rFonts w:ascii="Book Antiqua" w:hAnsi="Book Antiqua" w:cs="Times New Roman"/>
          <w:sz w:val="24"/>
          <w:szCs w:val="24"/>
        </w:rPr>
        <w:t>A</w:t>
      </w:r>
      <w:r w:rsidR="008732CA" w:rsidRPr="00F94856">
        <w:rPr>
          <w:rFonts w:ascii="Book Antiqua" w:hAnsi="Book Antiqua" w:cs="Times New Roman"/>
          <w:sz w:val="24"/>
          <w:szCs w:val="24"/>
        </w:rPr>
        <w:t xml:space="preserve"> national health database study</w:t>
      </w:r>
      <w:r w:rsidR="00D43CBC" w:rsidRPr="00F94856">
        <w:rPr>
          <w:rFonts w:ascii="Book Antiqua" w:hAnsi="Book Antiqua" w:cs="Times New Roman"/>
          <w:sz w:val="24"/>
          <w:szCs w:val="24"/>
        </w:rPr>
        <w:t xml:space="preserve"> </w:t>
      </w:r>
      <w:r w:rsidR="00650273">
        <w:rPr>
          <w:rFonts w:ascii="Book Antiqua" w:hAnsi="Book Antiqua" w:cs="Times New Roman"/>
          <w:sz w:val="24"/>
          <w:szCs w:val="24"/>
        </w:rPr>
        <w:t>(n</w:t>
      </w:r>
      <w:r w:rsidR="003A2D8E" w:rsidRPr="00F94856">
        <w:rPr>
          <w:rFonts w:ascii="Book Antiqua" w:hAnsi="Book Antiqua" w:cs="Times New Roman"/>
          <w:sz w:val="24"/>
          <w:szCs w:val="24"/>
        </w:rPr>
        <w:t xml:space="preserve"> &gt;</w:t>
      </w:r>
      <w:r w:rsidR="00886147">
        <w:rPr>
          <w:rFonts w:ascii="Book Antiqua" w:hAnsi="Book Antiqua" w:cs="Times New Roman" w:hint="eastAsia"/>
          <w:sz w:val="24"/>
          <w:szCs w:val="24"/>
          <w:lang w:eastAsia="zh-CN"/>
        </w:rPr>
        <w:t xml:space="preserve"> </w:t>
      </w:r>
      <w:r w:rsidR="00D43CBC" w:rsidRPr="00F94856">
        <w:rPr>
          <w:rFonts w:ascii="Book Antiqua" w:hAnsi="Book Antiqua" w:cs="Times New Roman"/>
          <w:sz w:val="24"/>
          <w:szCs w:val="24"/>
        </w:rPr>
        <w:t>32 million</w:t>
      </w:r>
      <w:r w:rsidR="003A2D8E" w:rsidRPr="00F94856">
        <w:rPr>
          <w:rFonts w:ascii="Book Antiqua" w:hAnsi="Book Antiqua" w:cs="Times New Roman"/>
          <w:sz w:val="24"/>
          <w:szCs w:val="24"/>
        </w:rPr>
        <w:t>)</w:t>
      </w:r>
      <w:r w:rsidR="00D43CBC" w:rsidRPr="00F94856">
        <w:rPr>
          <w:rFonts w:ascii="Book Antiqua" w:hAnsi="Book Antiqua" w:cs="Times New Roman"/>
          <w:sz w:val="24"/>
          <w:szCs w:val="24"/>
        </w:rPr>
        <w:t xml:space="preserve"> reported that women with depression at delivery were more likely to also have diabetes (type not specified) than women without depression </w:t>
      </w:r>
      <w:r w:rsidR="00886147">
        <w:rPr>
          <w:rFonts w:ascii="Book Antiqua" w:hAnsi="Book Antiqua" w:cs="Times New Roman" w:hint="eastAsia"/>
          <w:sz w:val="24"/>
          <w:szCs w:val="24"/>
          <w:lang w:eastAsia="zh-CN"/>
        </w:rPr>
        <w:t>[</w:t>
      </w:r>
      <w:r w:rsidR="001221DB">
        <w:rPr>
          <w:rFonts w:ascii="Book Antiqua" w:hAnsi="Book Antiqua" w:cs="Times New Roman"/>
          <w:sz w:val="24"/>
          <w:szCs w:val="24"/>
        </w:rPr>
        <w:t>OR</w:t>
      </w:r>
      <w:r w:rsidR="00D43CBC" w:rsidRPr="00F94856">
        <w:rPr>
          <w:rFonts w:ascii="Book Antiqua" w:hAnsi="Book Antiqua" w:cs="Times New Roman"/>
          <w:sz w:val="24"/>
          <w:szCs w:val="24"/>
        </w:rPr>
        <w:t xml:space="preserve"> </w:t>
      </w:r>
      <w:r w:rsidR="00650273">
        <w:rPr>
          <w:rFonts w:ascii="Book Antiqua" w:hAnsi="Book Antiqua" w:cs="Times New Roman" w:hint="eastAsia"/>
          <w:sz w:val="24"/>
          <w:szCs w:val="24"/>
          <w:lang w:eastAsia="zh-CN"/>
        </w:rPr>
        <w:t>(95%CI):</w:t>
      </w:r>
      <w:r w:rsidR="00D43CBC" w:rsidRPr="00F94856">
        <w:rPr>
          <w:rFonts w:ascii="Book Antiqua" w:hAnsi="Book Antiqua" w:cs="Times New Roman"/>
          <w:sz w:val="24"/>
          <w:szCs w:val="24"/>
        </w:rPr>
        <w:t xml:space="preserve"> 1.52 </w:t>
      </w:r>
      <w:r w:rsidR="00886147">
        <w:rPr>
          <w:rFonts w:ascii="Book Antiqua" w:hAnsi="Book Antiqua" w:cs="Times New Roman" w:hint="eastAsia"/>
          <w:sz w:val="24"/>
          <w:szCs w:val="24"/>
          <w:lang w:eastAsia="zh-CN"/>
        </w:rPr>
        <w:t>(</w:t>
      </w:r>
      <w:r w:rsidR="00D43CBC" w:rsidRPr="00F94856">
        <w:rPr>
          <w:rFonts w:ascii="Book Antiqua" w:hAnsi="Book Antiqua" w:cs="Times New Roman"/>
          <w:sz w:val="24"/>
          <w:szCs w:val="24"/>
        </w:rPr>
        <w:t>1.47</w:t>
      </w:r>
      <w:r w:rsidR="00057F76" w:rsidRPr="00F94856">
        <w:rPr>
          <w:rFonts w:ascii="Book Antiqua" w:hAnsi="Book Antiqua" w:cs="Times New Roman"/>
          <w:sz w:val="24"/>
          <w:szCs w:val="24"/>
        </w:rPr>
        <w:noBreakHyphen/>
      </w:r>
      <w:r w:rsidR="00D43CBC" w:rsidRPr="00F94856">
        <w:rPr>
          <w:rFonts w:ascii="Book Antiqua" w:hAnsi="Book Antiqua" w:cs="Times New Roman"/>
          <w:sz w:val="24"/>
          <w:szCs w:val="24"/>
        </w:rPr>
        <w:t>1.58</w:t>
      </w:r>
      <w:r w:rsidR="00886147">
        <w:rPr>
          <w:rFonts w:ascii="Book Antiqua" w:hAnsi="Book Antiqua" w:cs="Times New Roman" w:hint="eastAsia"/>
          <w:sz w:val="24"/>
          <w:szCs w:val="24"/>
          <w:lang w:eastAsia="zh-CN"/>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22</w:t>
      </w:r>
      <w:r w:rsidR="005F3D73" w:rsidRPr="005F3D73">
        <w:rPr>
          <w:rFonts w:ascii="Book Antiqua" w:hAnsi="Book Antiqua" w:cs="Times New Roman"/>
          <w:noProof/>
          <w:sz w:val="24"/>
          <w:szCs w:val="24"/>
          <w:vertAlign w:val="superscript"/>
        </w:rPr>
        <w:t>]</w:t>
      </w:r>
      <w:r w:rsidR="00D43CBC" w:rsidRPr="00F94856">
        <w:rPr>
          <w:rFonts w:ascii="Book Antiqua" w:hAnsi="Book Antiqua" w:cs="Times New Roman"/>
          <w:sz w:val="24"/>
          <w:szCs w:val="24"/>
        </w:rPr>
        <w:t>.</w:t>
      </w:r>
      <w:r w:rsidR="00DA4EE0">
        <w:rPr>
          <w:rFonts w:ascii="Book Antiqua" w:hAnsi="Book Antiqua" w:cs="Times New Roman"/>
          <w:sz w:val="24"/>
          <w:szCs w:val="24"/>
        </w:rPr>
        <w:t xml:space="preserve"> </w:t>
      </w:r>
      <w:r w:rsidR="00302D7C" w:rsidRPr="00F94856">
        <w:rPr>
          <w:rFonts w:ascii="Book Antiqua" w:hAnsi="Book Antiqua" w:cs="Times New Roman"/>
          <w:sz w:val="24"/>
          <w:szCs w:val="24"/>
        </w:rPr>
        <w:t>In a</w:t>
      </w:r>
      <w:r w:rsidR="008732CA" w:rsidRPr="00F94856">
        <w:rPr>
          <w:rFonts w:ascii="Book Antiqua" w:hAnsi="Book Antiqua" w:cs="Times New Roman"/>
          <w:sz w:val="24"/>
          <w:szCs w:val="24"/>
        </w:rPr>
        <w:t xml:space="preserve">nother national health database study </w:t>
      </w:r>
      <w:r w:rsidR="00302D7C" w:rsidRPr="00F94856">
        <w:rPr>
          <w:rFonts w:ascii="Book Antiqua" w:hAnsi="Book Antiqua" w:cs="Times New Roman"/>
          <w:sz w:val="24"/>
          <w:szCs w:val="24"/>
        </w:rPr>
        <w:t xml:space="preserve">that examined the </w:t>
      </w:r>
      <w:r w:rsidR="00302D7C" w:rsidRPr="00F94856">
        <w:rPr>
          <w:rFonts w:ascii="Book Antiqua" w:hAnsi="Book Antiqua" w:cs="Times New Roman"/>
          <w:sz w:val="24"/>
          <w:szCs w:val="24"/>
        </w:rPr>
        <w:lastRenderedPageBreak/>
        <w:t>relationship between reproductive risk factors and</w:t>
      </w:r>
      <w:r w:rsidR="00886147">
        <w:rPr>
          <w:rFonts w:ascii="Book Antiqua" w:hAnsi="Book Antiqua" w:cs="Times New Roman"/>
          <w:sz w:val="24"/>
          <w:szCs w:val="24"/>
        </w:rPr>
        <w:t xml:space="preserve"> postpartum depression (</w:t>
      </w:r>
      <w:r w:rsidR="00072B63" w:rsidRPr="00072B63">
        <w:rPr>
          <w:rFonts w:ascii="Book Antiqua" w:hAnsi="Book Antiqua" w:cs="Times New Roman"/>
          <w:i/>
          <w:sz w:val="24"/>
          <w:szCs w:val="24"/>
        </w:rPr>
        <w:t xml:space="preserve">n = </w:t>
      </w:r>
      <w:r w:rsidR="00886147">
        <w:rPr>
          <w:rFonts w:ascii="Book Antiqua" w:hAnsi="Book Antiqua" w:cs="Times New Roman"/>
          <w:sz w:val="24"/>
          <w:szCs w:val="24"/>
        </w:rPr>
        <w:t>511</w:t>
      </w:r>
      <w:r w:rsidR="00302D7C" w:rsidRPr="00F94856">
        <w:rPr>
          <w:rFonts w:ascii="Book Antiqua" w:hAnsi="Book Antiqua" w:cs="Times New Roman"/>
          <w:sz w:val="24"/>
          <w:szCs w:val="24"/>
        </w:rPr>
        <w:t xml:space="preserve">422), the prevalence of DIP (pre-existing or gestational) was greater among women with a history of depression or with postpartum depression than among those without any </w:t>
      </w:r>
      <w:proofErr w:type="gramStart"/>
      <w:r w:rsidR="00302D7C" w:rsidRPr="00F94856">
        <w:rPr>
          <w:rFonts w:ascii="Book Antiqua" w:hAnsi="Book Antiqua" w:cs="Times New Roman"/>
          <w:sz w:val="24"/>
          <w:szCs w:val="24"/>
        </w:rPr>
        <w:t>depression</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56</w:t>
      </w:r>
      <w:r w:rsidR="005F3D73" w:rsidRPr="005F3D73">
        <w:rPr>
          <w:rFonts w:ascii="Book Antiqua" w:hAnsi="Book Antiqua" w:cs="Times New Roman"/>
          <w:noProof/>
          <w:sz w:val="24"/>
          <w:szCs w:val="24"/>
          <w:vertAlign w:val="superscript"/>
        </w:rPr>
        <w:t>]</w:t>
      </w:r>
      <w:r w:rsidR="005A1E39" w:rsidRPr="00F94856">
        <w:rPr>
          <w:rFonts w:ascii="Book Antiqua" w:hAnsi="Book Antiqua" w:cs="Times New Roman"/>
          <w:sz w:val="24"/>
          <w:szCs w:val="24"/>
        </w:rPr>
        <w:t>.</w:t>
      </w:r>
      <w:r w:rsidR="00DA4EE0">
        <w:rPr>
          <w:rFonts w:ascii="Book Antiqua" w:hAnsi="Book Antiqua" w:cs="Times New Roman"/>
          <w:sz w:val="24"/>
          <w:szCs w:val="24"/>
        </w:rPr>
        <w:t xml:space="preserve"> </w:t>
      </w:r>
      <w:r w:rsidR="00302D7C" w:rsidRPr="00F94856">
        <w:rPr>
          <w:rFonts w:ascii="Book Antiqua" w:hAnsi="Book Antiqua" w:cs="Times New Roman"/>
          <w:sz w:val="24"/>
          <w:szCs w:val="24"/>
        </w:rPr>
        <w:t xml:space="preserve">This study also reported that in women with a history of depression, the risk of postpartum depression is increased in </w:t>
      </w:r>
      <w:r w:rsidR="005A1E39" w:rsidRPr="00F94856">
        <w:rPr>
          <w:rFonts w:ascii="Book Antiqua" w:hAnsi="Book Antiqua" w:cs="Times New Roman"/>
          <w:sz w:val="24"/>
          <w:szCs w:val="24"/>
        </w:rPr>
        <w:t>those</w:t>
      </w:r>
      <w:r w:rsidR="00302D7C" w:rsidRPr="00F94856">
        <w:rPr>
          <w:rFonts w:ascii="Book Antiqua" w:hAnsi="Book Antiqua" w:cs="Times New Roman"/>
          <w:sz w:val="24"/>
          <w:szCs w:val="24"/>
        </w:rPr>
        <w:t xml:space="preserve"> who also have GDM </w:t>
      </w:r>
      <w:r w:rsidR="00886147">
        <w:rPr>
          <w:rFonts w:ascii="Book Antiqua" w:hAnsi="Book Antiqua" w:cs="Times New Roman" w:hint="eastAsia"/>
          <w:sz w:val="24"/>
          <w:szCs w:val="24"/>
          <w:lang w:eastAsia="zh-CN"/>
        </w:rPr>
        <w:t>[</w:t>
      </w:r>
      <w:r w:rsidR="001221DB">
        <w:rPr>
          <w:rFonts w:ascii="Book Antiqua" w:hAnsi="Book Antiqua" w:cs="Times New Roman"/>
          <w:sz w:val="24"/>
          <w:szCs w:val="24"/>
        </w:rPr>
        <w:t>OR</w:t>
      </w:r>
      <w:r w:rsidR="00302D7C" w:rsidRPr="00F94856">
        <w:rPr>
          <w:rFonts w:ascii="Book Antiqua" w:hAnsi="Book Antiqua" w:cs="Times New Roman"/>
          <w:sz w:val="24"/>
          <w:szCs w:val="24"/>
        </w:rPr>
        <w:t xml:space="preserve"> </w:t>
      </w:r>
      <w:r w:rsidR="00650273">
        <w:rPr>
          <w:rFonts w:ascii="Book Antiqua" w:hAnsi="Book Antiqua" w:cs="Times New Roman" w:hint="eastAsia"/>
          <w:sz w:val="24"/>
          <w:szCs w:val="24"/>
          <w:lang w:eastAsia="zh-CN"/>
        </w:rPr>
        <w:t>(95%CI):</w:t>
      </w:r>
      <w:r w:rsidR="00302D7C" w:rsidRPr="00F94856">
        <w:rPr>
          <w:rFonts w:ascii="Book Antiqua" w:hAnsi="Book Antiqua" w:cs="Times New Roman"/>
          <w:sz w:val="24"/>
          <w:szCs w:val="24"/>
        </w:rPr>
        <w:t xml:space="preserve"> 1.62 </w:t>
      </w:r>
      <w:r w:rsidR="00886147">
        <w:rPr>
          <w:rFonts w:ascii="Book Antiqua" w:hAnsi="Book Antiqua" w:cs="Times New Roman" w:hint="eastAsia"/>
          <w:sz w:val="24"/>
          <w:szCs w:val="24"/>
          <w:lang w:eastAsia="zh-CN"/>
        </w:rPr>
        <w:t>(</w:t>
      </w:r>
      <w:r w:rsidR="00302D7C" w:rsidRPr="00F94856">
        <w:rPr>
          <w:rFonts w:ascii="Book Antiqua" w:hAnsi="Book Antiqua" w:cs="Times New Roman"/>
          <w:sz w:val="24"/>
          <w:szCs w:val="24"/>
        </w:rPr>
        <w:t>1.23-2.14</w:t>
      </w:r>
      <w:r w:rsidR="00886147">
        <w:rPr>
          <w:rFonts w:ascii="Book Antiqua" w:hAnsi="Book Antiqua" w:cs="Times New Roman" w:hint="eastAsia"/>
          <w:sz w:val="24"/>
          <w:szCs w:val="24"/>
          <w:lang w:eastAsia="zh-CN"/>
        </w:rPr>
        <w:t>)]</w:t>
      </w:r>
      <w:r w:rsidR="00302D7C" w:rsidRPr="00F94856">
        <w:rPr>
          <w:rFonts w:ascii="Book Antiqua" w:hAnsi="Book Antiqua" w:cs="Times New Roman"/>
          <w:sz w:val="24"/>
          <w:szCs w:val="24"/>
        </w:rPr>
        <w:t>.</w:t>
      </w:r>
      <w:r w:rsidR="00DA4EE0">
        <w:rPr>
          <w:rFonts w:ascii="Book Antiqua" w:hAnsi="Book Antiqua" w:cs="Times New Roman"/>
          <w:sz w:val="24"/>
          <w:szCs w:val="24"/>
        </w:rPr>
        <w:t xml:space="preserve"> </w:t>
      </w:r>
      <w:r w:rsidR="00AF2CEB">
        <w:rPr>
          <w:rFonts w:ascii="Book Antiqua" w:hAnsi="Book Antiqua" w:cs="Times New Roman"/>
          <w:sz w:val="24"/>
          <w:szCs w:val="24"/>
        </w:rPr>
        <w:t>A related study using the same database reported that an increased prevalence of depression during pregnancy was associated with GDM</w:t>
      </w:r>
      <w:r w:rsidR="00AF2CEB" w:rsidRPr="00AF2CEB">
        <w:rPr>
          <w:rFonts w:ascii="Book Antiqua" w:hAnsi="Book Antiqua" w:cs="Times New Roman"/>
          <w:sz w:val="24"/>
          <w:szCs w:val="24"/>
        </w:rPr>
        <w:t xml:space="preserve"> </w:t>
      </w:r>
      <w:r w:rsidR="00886147">
        <w:rPr>
          <w:rFonts w:ascii="Book Antiqua" w:hAnsi="Book Antiqua" w:cs="Times New Roman" w:hint="eastAsia"/>
          <w:sz w:val="24"/>
          <w:szCs w:val="24"/>
          <w:lang w:eastAsia="zh-CN"/>
        </w:rPr>
        <w:t>[</w:t>
      </w:r>
      <w:r w:rsidR="00AF2CEB" w:rsidRPr="00AF2CEB">
        <w:rPr>
          <w:rFonts w:ascii="Book Antiqua" w:hAnsi="Book Antiqua" w:cs="Times New Roman"/>
          <w:sz w:val="24"/>
          <w:szCs w:val="24"/>
        </w:rPr>
        <w:t xml:space="preserve">adjusted OR </w:t>
      </w:r>
      <w:r w:rsidR="00650273">
        <w:rPr>
          <w:rFonts w:ascii="Book Antiqua" w:hAnsi="Book Antiqua" w:cs="Times New Roman" w:hint="eastAsia"/>
          <w:sz w:val="24"/>
          <w:szCs w:val="24"/>
          <w:lang w:eastAsia="zh-CN"/>
        </w:rPr>
        <w:t>(95%CI):</w:t>
      </w:r>
      <w:r w:rsidR="00886147">
        <w:rPr>
          <w:rFonts w:ascii="Book Antiqua" w:hAnsi="Book Antiqua" w:cs="Times New Roman" w:hint="eastAsia"/>
          <w:sz w:val="24"/>
          <w:szCs w:val="24"/>
          <w:lang w:eastAsia="zh-CN"/>
        </w:rPr>
        <w:t xml:space="preserve"> </w:t>
      </w:r>
      <w:r w:rsidR="00AF2CEB" w:rsidRPr="00AF2CEB">
        <w:rPr>
          <w:rFonts w:ascii="Book Antiqua" w:hAnsi="Book Antiqua" w:cs="Times New Roman"/>
          <w:sz w:val="24"/>
          <w:szCs w:val="24"/>
        </w:rPr>
        <w:t xml:space="preserve">1.29 </w:t>
      </w:r>
      <w:r w:rsidR="00886147">
        <w:rPr>
          <w:rFonts w:ascii="Book Antiqua" w:hAnsi="Book Antiqua" w:cs="Times New Roman" w:hint="eastAsia"/>
          <w:sz w:val="24"/>
          <w:szCs w:val="24"/>
          <w:lang w:eastAsia="zh-CN"/>
        </w:rPr>
        <w:t>(</w:t>
      </w:r>
      <w:r w:rsidR="00886147">
        <w:rPr>
          <w:rFonts w:ascii="Book Antiqua" w:hAnsi="Book Antiqua" w:cs="Times New Roman"/>
          <w:sz w:val="24"/>
          <w:szCs w:val="24"/>
        </w:rPr>
        <w:t>1.11-1.50</w:t>
      </w:r>
      <w:r w:rsidR="00AF2CEB" w:rsidRPr="00AF2CEB">
        <w:rPr>
          <w:rFonts w:ascii="Book Antiqua" w:hAnsi="Book Antiqua" w:cs="Times New Roman"/>
          <w:sz w:val="24"/>
          <w:szCs w:val="24"/>
        </w:rPr>
        <w:t>)</w:t>
      </w:r>
      <w:r w:rsidR="00886147">
        <w:rPr>
          <w:rFonts w:ascii="Book Antiqua" w:hAnsi="Book Antiqua" w:cs="Times New Roman" w:hint="eastAsia"/>
          <w:sz w:val="24"/>
          <w:szCs w:val="24"/>
          <w:lang w:eastAsia="zh-CN"/>
        </w:rPr>
        <w:t>]</w:t>
      </w:r>
      <w:r w:rsidR="00AF2CEB">
        <w:rPr>
          <w:rFonts w:ascii="Book Antiqua" w:hAnsi="Book Antiqua" w:cs="Times New Roman"/>
          <w:sz w:val="24"/>
          <w:szCs w:val="24"/>
        </w:rPr>
        <w:t xml:space="preserve">, but not with pre-existing diabetes </w:t>
      </w:r>
      <w:r w:rsidR="00886147">
        <w:rPr>
          <w:rFonts w:ascii="Book Antiqua" w:hAnsi="Book Antiqua" w:cs="Times New Roman" w:hint="eastAsia"/>
          <w:sz w:val="24"/>
          <w:szCs w:val="24"/>
          <w:lang w:eastAsia="zh-CN"/>
        </w:rPr>
        <w:t>[</w:t>
      </w:r>
      <w:r w:rsidR="00AF2CEB" w:rsidRPr="00AF2CEB">
        <w:rPr>
          <w:rFonts w:ascii="Book Antiqua" w:hAnsi="Book Antiqua" w:cs="Times New Roman"/>
          <w:sz w:val="24"/>
          <w:szCs w:val="24"/>
        </w:rPr>
        <w:t xml:space="preserve">adjusted OR </w:t>
      </w:r>
      <w:r w:rsidR="00650273">
        <w:rPr>
          <w:rFonts w:ascii="Book Antiqua" w:hAnsi="Book Antiqua" w:cs="Times New Roman" w:hint="eastAsia"/>
          <w:sz w:val="24"/>
          <w:szCs w:val="24"/>
          <w:lang w:eastAsia="zh-CN"/>
        </w:rPr>
        <w:t>(95%CI):</w:t>
      </w:r>
      <w:r w:rsidR="00AF2CEB" w:rsidRPr="00AF2CEB">
        <w:rPr>
          <w:rFonts w:ascii="Book Antiqua" w:hAnsi="Book Antiqua" w:cs="Times New Roman"/>
          <w:sz w:val="24"/>
          <w:szCs w:val="24"/>
        </w:rPr>
        <w:t xml:space="preserve"> 1.10 </w:t>
      </w:r>
      <w:r w:rsidR="00886147">
        <w:rPr>
          <w:rFonts w:ascii="Book Antiqua" w:hAnsi="Book Antiqua" w:cs="Times New Roman" w:hint="eastAsia"/>
          <w:sz w:val="24"/>
          <w:szCs w:val="24"/>
          <w:lang w:eastAsia="zh-CN"/>
        </w:rPr>
        <w:t>(</w:t>
      </w:r>
      <w:r w:rsidR="00AF2CEB" w:rsidRPr="00AF2CEB">
        <w:rPr>
          <w:rFonts w:ascii="Book Antiqua" w:hAnsi="Book Antiqua" w:cs="Times New Roman"/>
          <w:sz w:val="24"/>
          <w:szCs w:val="24"/>
        </w:rPr>
        <w:t>0.93-1.31</w:t>
      </w:r>
      <w:r w:rsidR="00886147">
        <w:rPr>
          <w:rFonts w:ascii="Book Antiqua" w:hAnsi="Book Antiqua" w:cs="Times New Roman" w:hint="eastAsia"/>
          <w:sz w:val="24"/>
          <w:szCs w:val="24"/>
          <w:lang w:eastAsia="zh-CN"/>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55</w:t>
      </w:r>
      <w:r w:rsidR="005F3D73" w:rsidRPr="005F3D73">
        <w:rPr>
          <w:rFonts w:ascii="Book Antiqua" w:hAnsi="Book Antiqua" w:cs="Times New Roman"/>
          <w:noProof/>
          <w:sz w:val="24"/>
          <w:szCs w:val="24"/>
          <w:vertAlign w:val="superscript"/>
        </w:rPr>
        <w:t>]</w:t>
      </w:r>
      <w:r w:rsidR="00AF2CEB">
        <w:rPr>
          <w:rFonts w:ascii="Book Antiqua" w:hAnsi="Book Antiqua" w:cs="Times New Roman"/>
          <w:sz w:val="24"/>
          <w:szCs w:val="24"/>
        </w:rPr>
        <w:t>.</w:t>
      </w:r>
      <w:r w:rsidR="00DA4EE0">
        <w:rPr>
          <w:rFonts w:ascii="Book Antiqua" w:hAnsi="Book Antiqua" w:cs="Times New Roman"/>
          <w:sz w:val="24"/>
          <w:szCs w:val="24"/>
        </w:rPr>
        <w:t xml:space="preserve"> </w:t>
      </w:r>
      <w:r w:rsidR="00AF2CEB">
        <w:rPr>
          <w:rFonts w:ascii="Book Antiqua" w:hAnsi="Book Antiqua" w:cs="Times New Roman"/>
          <w:sz w:val="24"/>
          <w:szCs w:val="24"/>
        </w:rPr>
        <w:t>T</w:t>
      </w:r>
      <w:r w:rsidR="00AF2CEB" w:rsidRPr="00F94856">
        <w:rPr>
          <w:rFonts w:ascii="Book Antiqua" w:hAnsi="Book Antiqua" w:cs="Times New Roman"/>
          <w:sz w:val="24"/>
          <w:szCs w:val="24"/>
        </w:rPr>
        <w:t xml:space="preserve">he </w:t>
      </w:r>
      <w:r w:rsidR="00527F04" w:rsidRPr="00F94856">
        <w:rPr>
          <w:rFonts w:ascii="Book Antiqua" w:hAnsi="Book Antiqua" w:cs="Times New Roman"/>
          <w:sz w:val="24"/>
          <w:szCs w:val="24"/>
        </w:rPr>
        <w:t xml:space="preserve">remaining </w:t>
      </w:r>
      <w:r w:rsidR="008732CA" w:rsidRPr="00F94856">
        <w:rPr>
          <w:rFonts w:ascii="Book Antiqua" w:hAnsi="Book Antiqua" w:cs="Times New Roman"/>
          <w:sz w:val="24"/>
          <w:szCs w:val="24"/>
        </w:rPr>
        <w:t xml:space="preserve">health database </w:t>
      </w:r>
      <w:r w:rsidR="00302D7C" w:rsidRPr="00F94856">
        <w:rPr>
          <w:rFonts w:ascii="Book Antiqua" w:hAnsi="Book Antiqua" w:cs="Times New Roman"/>
          <w:sz w:val="24"/>
          <w:szCs w:val="24"/>
        </w:rPr>
        <w:t>stud</w:t>
      </w:r>
      <w:r w:rsidR="0051665E">
        <w:rPr>
          <w:rFonts w:ascii="Book Antiqua" w:hAnsi="Book Antiqua" w:cs="Times New Roman"/>
          <w:sz w:val="24"/>
          <w:szCs w:val="24"/>
        </w:rPr>
        <w:t>ies</w:t>
      </w:r>
      <w:r w:rsidR="00AF2CEB" w:rsidRPr="00AF2CEB">
        <w:rPr>
          <w:rFonts w:ascii="Book Antiqua" w:hAnsi="Book Antiqua" w:cs="Times New Roman"/>
          <w:sz w:val="24"/>
          <w:szCs w:val="24"/>
        </w:rPr>
        <w:t xml:space="preserve"> </w:t>
      </w:r>
      <w:r w:rsidR="00AF2CEB" w:rsidRPr="00F94856">
        <w:rPr>
          <w:rFonts w:ascii="Book Antiqua" w:hAnsi="Book Antiqua" w:cs="Times New Roman"/>
          <w:sz w:val="24"/>
          <w:szCs w:val="24"/>
        </w:rPr>
        <w:t>that used ICD codes</w:t>
      </w:r>
      <w:r w:rsidR="00527F04" w:rsidRPr="00F94856">
        <w:rPr>
          <w:rFonts w:ascii="Book Antiqua" w:hAnsi="Book Antiqua" w:cs="Times New Roman"/>
          <w:sz w:val="24"/>
          <w:szCs w:val="24"/>
        </w:rPr>
        <w:t xml:space="preserve"> only reported prevalence </w:t>
      </w:r>
      <w:proofErr w:type="gramStart"/>
      <w:r w:rsidR="00527F04" w:rsidRPr="00F94856">
        <w:rPr>
          <w:rFonts w:ascii="Book Antiqua" w:hAnsi="Book Antiqua" w:cs="Times New Roman"/>
          <w:sz w:val="24"/>
          <w:szCs w:val="24"/>
        </w:rPr>
        <w:t>data</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32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40</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50</w:t>
      </w:r>
      <w:r w:rsidR="005F3D73" w:rsidRPr="005F3D73">
        <w:rPr>
          <w:rFonts w:ascii="Book Antiqua" w:hAnsi="Book Antiqua" w:cs="Times New Roman"/>
          <w:noProof/>
          <w:sz w:val="24"/>
          <w:szCs w:val="24"/>
          <w:vertAlign w:val="superscript"/>
        </w:rPr>
        <w:t>]</w:t>
      </w:r>
      <w:r w:rsidR="00527F04" w:rsidRPr="00F94856">
        <w:rPr>
          <w:rFonts w:ascii="Book Antiqua" w:hAnsi="Book Antiqua" w:cs="Times New Roman"/>
          <w:sz w:val="24"/>
          <w:szCs w:val="24"/>
        </w:rPr>
        <w:t>.</w:t>
      </w:r>
    </w:p>
    <w:p w14:paraId="3C81D248" w14:textId="3C85BC7B" w:rsidR="00933E98" w:rsidRPr="00334A50" w:rsidRDefault="00620F56" w:rsidP="00435D48">
      <w:pPr>
        <w:pStyle w:val="PStext"/>
        <w:spacing w:line="360" w:lineRule="auto"/>
        <w:ind w:firstLine="284"/>
        <w:jc w:val="both"/>
        <w:rPr>
          <w:rFonts w:ascii="Book Antiqua" w:hAnsi="Book Antiqua" w:cs="Times New Roman"/>
          <w:sz w:val="24"/>
          <w:szCs w:val="24"/>
        </w:rPr>
      </w:pPr>
      <w:r w:rsidRPr="00334A50">
        <w:rPr>
          <w:rFonts w:ascii="Book Antiqua" w:hAnsi="Book Antiqua" w:cs="Times New Roman"/>
          <w:sz w:val="24"/>
          <w:szCs w:val="24"/>
        </w:rPr>
        <w:t xml:space="preserve">The timing of </w:t>
      </w:r>
      <w:r w:rsidR="004E5B36" w:rsidRPr="00334A50">
        <w:rPr>
          <w:rFonts w:ascii="Book Antiqua" w:hAnsi="Book Antiqua" w:cs="Times New Roman"/>
          <w:sz w:val="24"/>
          <w:szCs w:val="24"/>
        </w:rPr>
        <w:t xml:space="preserve">depression </w:t>
      </w:r>
      <w:r w:rsidR="007D2B3C" w:rsidRPr="00334A50">
        <w:rPr>
          <w:rFonts w:ascii="Book Antiqua" w:hAnsi="Book Antiqua" w:cs="Times New Roman"/>
          <w:sz w:val="24"/>
          <w:szCs w:val="24"/>
        </w:rPr>
        <w:t>assessment</w:t>
      </w:r>
      <w:r w:rsidR="004E5B36" w:rsidRPr="00334A50">
        <w:rPr>
          <w:rFonts w:ascii="Book Antiqua" w:hAnsi="Book Antiqua" w:cs="Times New Roman"/>
          <w:sz w:val="24"/>
          <w:szCs w:val="24"/>
        </w:rPr>
        <w:t xml:space="preserve"> also varied</w:t>
      </w:r>
      <w:r w:rsidR="00437E09" w:rsidRPr="00334A50">
        <w:rPr>
          <w:rFonts w:ascii="Book Antiqua" w:hAnsi="Book Antiqua" w:cs="Times New Roman"/>
          <w:sz w:val="24"/>
          <w:szCs w:val="24"/>
        </w:rPr>
        <w:t xml:space="preserve"> (Tables </w:t>
      </w:r>
      <w:r w:rsidR="00D31524" w:rsidRPr="00334A50">
        <w:rPr>
          <w:rFonts w:ascii="Book Antiqua" w:hAnsi="Book Antiqua" w:cs="Times New Roman"/>
          <w:sz w:val="24"/>
          <w:szCs w:val="24"/>
        </w:rPr>
        <w:t>1</w:t>
      </w:r>
      <w:r w:rsidR="00437E09" w:rsidRPr="00334A50">
        <w:rPr>
          <w:rFonts w:ascii="Book Antiqua" w:hAnsi="Book Antiqua" w:cs="Times New Roman"/>
          <w:sz w:val="24"/>
          <w:szCs w:val="24"/>
        </w:rPr>
        <w:t>-</w:t>
      </w:r>
      <w:r w:rsidR="00D31524" w:rsidRPr="00334A50">
        <w:rPr>
          <w:rFonts w:ascii="Book Antiqua" w:hAnsi="Book Antiqua" w:cs="Times New Roman"/>
          <w:sz w:val="24"/>
          <w:szCs w:val="24"/>
        </w:rPr>
        <w:t>3</w:t>
      </w:r>
      <w:r w:rsidR="00437E09" w:rsidRPr="00334A50">
        <w:rPr>
          <w:rFonts w:ascii="Book Antiqua" w:hAnsi="Book Antiqua" w:cs="Times New Roman"/>
          <w:sz w:val="24"/>
          <w:szCs w:val="24"/>
        </w:rPr>
        <w:t>)</w:t>
      </w:r>
      <w:r w:rsidR="004E5B36" w:rsidRPr="00334A50">
        <w:rPr>
          <w:rFonts w:ascii="Book Antiqua" w:hAnsi="Book Antiqua" w:cs="Times New Roman"/>
          <w:sz w:val="24"/>
          <w:szCs w:val="24"/>
        </w:rPr>
        <w:t>.</w:t>
      </w:r>
      <w:r w:rsidR="00DA4EE0">
        <w:rPr>
          <w:rFonts w:ascii="Book Antiqua" w:hAnsi="Book Antiqua" w:cs="Times New Roman"/>
          <w:sz w:val="24"/>
          <w:szCs w:val="24"/>
        </w:rPr>
        <w:t xml:space="preserve"> </w:t>
      </w:r>
      <w:r w:rsidR="00111FD2">
        <w:rPr>
          <w:rFonts w:ascii="Book Antiqua" w:hAnsi="Book Antiqua" w:cs="Times New Roman"/>
          <w:sz w:val="24"/>
          <w:szCs w:val="24"/>
        </w:rPr>
        <w:t>There were 22</w:t>
      </w:r>
      <w:r w:rsidR="005F3AAB" w:rsidRPr="00334A50">
        <w:rPr>
          <w:rFonts w:ascii="Book Antiqua" w:hAnsi="Book Antiqua" w:cs="Times New Roman"/>
          <w:sz w:val="24"/>
          <w:szCs w:val="24"/>
        </w:rPr>
        <w:t xml:space="preserve"> </w:t>
      </w:r>
      <w:r w:rsidR="00BB2BF5" w:rsidRPr="00334A50">
        <w:rPr>
          <w:rFonts w:ascii="Book Antiqua" w:hAnsi="Book Antiqua" w:cs="Times New Roman"/>
          <w:sz w:val="24"/>
          <w:szCs w:val="24"/>
        </w:rPr>
        <w:t xml:space="preserve">studies </w:t>
      </w:r>
      <w:r w:rsidR="00111FD2">
        <w:rPr>
          <w:rFonts w:ascii="Book Antiqua" w:hAnsi="Book Antiqua" w:cs="Times New Roman"/>
          <w:sz w:val="24"/>
          <w:szCs w:val="24"/>
        </w:rPr>
        <w:t xml:space="preserve">that </w:t>
      </w:r>
      <w:r w:rsidR="00BB2BF5" w:rsidRPr="00334A50">
        <w:rPr>
          <w:rFonts w:ascii="Book Antiqua" w:hAnsi="Book Antiqua" w:cs="Times New Roman"/>
          <w:sz w:val="24"/>
          <w:szCs w:val="24"/>
        </w:rPr>
        <w:t>measured depression only during pregnancy</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30</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40</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43</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53-55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57-59</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67</w:t>
      </w:r>
      <w:r w:rsidR="005F3D73" w:rsidRPr="005F3D73">
        <w:rPr>
          <w:rFonts w:ascii="Book Antiqua" w:hAnsi="Book Antiqua" w:cs="Times New Roman"/>
          <w:noProof/>
          <w:sz w:val="24"/>
          <w:szCs w:val="24"/>
          <w:vertAlign w:val="superscript"/>
        </w:rPr>
        <w:t>]</w:t>
      </w:r>
      <w:r w:rsidR="00BB2BF5" w:rsidRPr="00334A50">
        <w:rPr>
          <w:rFonts w:ascii="Book Antiqua" w:hAnsi="Book Antiqua" w:cs="Times New Roman"/>
          <w:sz w:val="24"/>
          <w:szCs w:val="24"/>
        </w:rPr>
        <w:t>.</w:t>
      </w:r>
      <w:r w:rsidR="00DA4EE0">
        <w:rPr>
          <w:rFonts w:ascii="Book Antiqua" w:hAnsi="Book Antiqua" w:cs="Times New Roman"/>
          <w:sz w:val="24"/>
          <w:szCs w:val="24"/>
        </w:rPr>
        <w:t xml:space="preserve"> </w:t>
      </w:r>
      <w:r w:rsidR="005E2B87" w:rsidRPr="00334A50">
        <w:rPr>
          <w:rFonts w:ascii="Book Antiqua" w:hAnsi="Book Antiqua" w:cs="Times New Roman"/>
          <w:sz w:val="24"/>
          <w:szCs w:val="24"/>
        </w:rPr>
        <w:t xml:space="preserve">Conversely, </w:t>
      </w:r>
      <w:r w:rsidR="005F3AAB">
        <w:rPr>
          <w:rFonts w:ascii="Book Antiqua" w:hAnsi="Book Antiqua" w:cs="Times New Roman"/>
          <w:sz w:val="24"/>
          <w:szCs w:val="24"/>
        </w:rPr>
        <w:t>11</w:t>
      </w:r>
      <w:r w:rsidR="005F3AAB" w:rsidRPr="00334A50">
        <w:rPr>
          <w:rFonts w:ascii="Book Antiqua" w:hAnsi="Book Antiqua" w:cs="Times New Roman"/>
          <w:sz w:val="24"/>
          <w:szCs w:val="24"/>
        </w:rPr>
        <w:t xml:space="preserve"> </w:t>
      </w:r>
      <w:r w:rsidR="004E5B36" w:rsidRPr="00334A50">
        <w:rPr>
          <w:rFonts w:ascii="Book Antiqua" w:hAnsi="Book Antiqua" w:cs="Times New Roman"/>
          <w:sz w:val="24"/>
          <w:szCs w:val="24"/>
        </w:rPr>
        <w:t>studies focuss</w:t>
      </w:r>
      <w:r w:rsidR="003A2D8E" w:rsidRPr="00334A50">
        <w:rPr>
          <w:rFonts w:ascii="Book Antiqua" w:hAnsi="Book Antiqua" w:cs="Times New Roman"/>
          <w:sz w:val="24"/>
          <w:szCs w:val="24"/>
        </w:rPr>
        <w:t>ed</w:t>
      </w:r>
      <w:r w:rsidR="004E5B36" w:rsidRPr="00334A50">
        <w:rPr>
          <w:rFonts w:ascii="Book Antiqua" w:hAnsi="Book Antiqua" w:cs="Times New Roman"/>
          <w:sz w:val="24"/>
          <w:szCs w:val="24"/>
        </w:rPr>
        <w:t xml:space="preserve"> on post</w:t>
      </w:r>
      <w:r w:rsidR="00A100BD" w:rsidRPr="00334A50">
        <w:rPr>
          <w:rFonts w:ascii="Book Antiqua" w:hAnsi="Book Antiqua" w:cs="Times New Roman"/>
          <w:sz w:val="24"/>
          <w:szCs w:val="24"/>
        </w:rPr>
        <w:t>partum</w:t>
      </w:r>
      <w:r w:rsidR="004E5B36" w:rsidRPr="00334A50">
        <w:rPr>
          <w:rFonts w:ascii="Book Antiqua" w:hAnsi="Book Antiqua" w:cs="Times New Roman"/>
          <w:sz w:val="24"/>
          <w:szCs w:val="24"/>
        </w:rPr>
        <w:t xml:space="preserve"> depression</w:t>
      </w:r>
      <w:r w:rsidR="00304FC6" w:rsidRPr="00334A50">
        <w:rPr>
          <w:rFonts w:ascii="Book Antiqua" w:hAnsi="Book Antiqua" w:cs="Times New Roman"/>
          <w:sz w:val="24"/>
          <w:szCs w:val="24"/>
        </w:rPr>
        <w:t xml:space="preserve">, most commonly </w:t>
      </w:r>
      <w:r w:rsidR="003A2D8E" w:rsidRPr="00334A50">
        <w:rPr>
          <w:rFonts w:ascii="Book Antiqua" w:hAnsi="Book Antiqua" w:cs="Times New Roman"/>
          <w:sz w:val="24"/>
          <w:szCs w:val="24"/>
        </w:rPr>
        <w:t xml:space="preserve">measured </w:t>
      </w:r>
      <w:r w:rsidR="00304FC6" w:rsidRPr="00334A50">
        <w:rPr>
          <w:rFonts w:ascii="Book Antiqua" w:hAnsi="Book Antiqua" w:cs="Times New Roman"/>
          <w:sz w:val="24"/>
          <w:szCs w:val="24"/>
        </w:rPr>
        <w:t xml:space="preserve">within the first </w:t>
      </w:r>
      <w:r w:rsidR="00F75908">
        <w:rPr>
          <w:rFonts w:ascii="Book Antiqua" w:hAnsi="Book Antiqua" w:cs="Times New Roman" w:hint="eastAsia"/>
          <w:sz w:val="24"/>
          <w:szCs w:val="24"/>
          <w:lang w:eastAsia="zh-CN"/>
        </w:rPr>
        <w:t>3</w:t>
      </w:r>
      <w:r w:rsidR="00C62B61" w:rsidRPr="00334A50">
        <w:rPr>
          <w:rFonts w:ascii="Book Antiqua" w:hAnsi="Book Antiqua" w:cs="Times New Roman"/>
          <w:sz w:val="24"/>
          <w:szCs w:val="24"/>
        </w:rPr>
        <w:t xml:space="preserve"> </w:t>
      </w:r>
      <w:proofErr w:type="spellStart"/>
      <w:r w:rsidR="00F75908">
        <w:rPr>
          <w:rFonts w:ascii="Book Antiqua" w:hAnsi="Book Antiqua" w:cs="Times New Roman"/>
          <w:sz w:val="24"/>
          <w:szCs w:val="24"/>
        </w:rPr>
        <w:t>mo</w:t>
      </w:r>
      <w:proofErr w:type="spellEnd"/>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20</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23</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29</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33</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63</w:t>
      </w:r>
      <w:r w:rsidR="005F3D73" w:rsidRPr="005F3D73">
        <w:rPr>
          <w:rFonts w:ascii="Book Antiqua" w:hAnsi="Book Antiqua" w:cs="Times New Roman"/>
          <w:noProof/>
          <w:sz w:val="24"/>
          <w:szCs w:val="24"/>
          <w:vertAlign w:val="superscript"/>
        </w:rPr>
        <w:t>]</w:t>
      </w:r>
      <w:r w:rsidR="004E5B36" w:rsidRPr="00334A50">
        <w:rPr>
          <w:rFonts w:ascii="Book Antiqua" w:hAnsi="Book Antiqua" w:cs="Times New Roman"/>
          <w:sz w:val="24"/>
          <w:szCs w:val="24"/>
        </w:rPr>
        <w:t>.</w:t>
      </w:r>
      <w:r w:rsidR="00DA4EE0">
        <w:rPr>
          <w:rFonts w:ascii="Book Antiqua" w:hAnsi="Book Antiqua" w:cs="Times New Roman"/>
          <w:sz w:val="24"/>
          <w:szCs w:val="24"/>
        </w:rPr>
        <w:t xml:space="preserve"> </w:t>
      </w:r>
      <w:r w:rsidR="005E2B87" w:rsidRPr="00334A50">
        <w:rPr>
          <w:rFonts w:ascii="Book Antiqua" w:hAnsi="Book Antiqua" w:cs="Times New Roman"/>
          <w:sz w:val="24"/>
          <w:szCs w:val="24"/>
        </w:rPr>
        <w:t xml:space="preserve">There were </w:t>
      </w:r>
      <w:r w:rsidR="005F3AAB">
        <w:rPr>
          <w:rFonts w:ascii="Book Antiqua" w:hAnsi="Book Antiqua" w:cs="Times New Roman"/>
          <w:sz w:val="24"/>
          <w:szCs w:val="24"/>
        </w:rPr>
        <w:t>nine</w:t>
      </w:r>
      <w:r w:rsidR="00C62B61" w:rsidRPr="00334A50">
        <w:rPr>
          <w:rFonts w:ascii="Book Antiqua" w:hAnsi="Book Antiqua" w:cs="Times New Roman"/>
          <w:sz w:val="24"/>
          <w:szCs w:val="24"/>
        </w:rPr>
        <w:t xml:space="preserve"> </w:t>
      </w:r>
      <w:r w:rsidR="004E5B36" w:rsidRPr="00334A50">
        <w:rPr>
          <w:rFonts w:ascii="Book Antiqua" w:hAnsi="Book Antiqua" w:cs="Times New Roman"/>
          <w:sz w:val="24"/>
          <w:szCs w:val="24"/>
        </w:rPr>
        <w:t xml:space="preserve">studies </w:t>
      </w:r>
      <w:r w:rsidR="005E2B87" w:rsidRPr="00334A50">
        <w:rPr>
          <w:rFonts w:ascii="Book Antiqua" w:hAnsi="Book Antiqua" w:cs="Times New Roman"/>
          <w:sz w:val="24"/>
          <w:szCs w:val="24"/>
        </w:rPr>
        <w:t xml:space="preserve">that </w:t>
      </w:r>
      <w:r w:rsidR="004E5B36" w:rsidRPr="00334A50">
        <w:rPr>
          <w:rFonts w:ascii="Book Antiqua" w:hAnsi="Book Antiqua" w:cs="Times New Roman"/>
          <w:sz w:val="24"/>
          <w:szCs w:val="24"/>
        </w:rPr>
        <w:t xml:space="preserve">measured depression during </w:t>
      </w:r>
      <w:r w:rsidR="005E2B87" w:rsidRPr="00334A50">
        <w:rPr>
          <w:rFonts w:ascii="Book Antiqua" w:hAnsi="Book Antiqua" w:cs="Times New Roman"/>
          <w:sz w:val="24"/>
          <w:szCs w:val="24"/>
        </w:rPr>
        <w:t xml:space="preserve">both </w:t>
      </w:r>
      <w:r w:rsidR="004E5B36" w:rsidRPr="00334A50">
        <w:rPr>
          <w:rFonts w:ascii="Book Antiqua" w:hAnsi="Book Antiqua" w:cs="Times New Roman"/>
          <w:sz w:val="24"/>
          <w:szCs w:val="24"/>
        </w:rPr>
        <w:t>pregnancy and postpartum</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35</w:t>
      </w:r>
      <w:r w:rsidR="00B90247">
        <w:rPr>
          <w:rFonts w:ascii="Book Antiqua" w:hAnsi="Book Antiqua" w:cs="Times New Roman"/>
          <w:noProof/>
          <w:sz w:val="24"/>
          <w:szCs w:val="24"/>
          <w:vertAlign w:val="superscript"/>
        </w:rPr>
        <w:t>,</w:t>
      </w:r>
      <w:r w:rsidR="00B90247">
        <w:rPr>
          <w:rFonts w:ascii="Book Antiqua" w:hAnsi="Book Antiqua" w:cs="Times New Roman" w:hint="eastAsia"/>
          <w:noProof/>
          <w:sz w:val="24"/>
          <w:szCs w:val="24"/>
          <w:vertAlign w:val="superscript"/>
          <w:lang w:eastAsia="zh-CN"/>
        </w:rPr>
        <w:t xml:space="preserve"> </w:t>
      </w:r>
      <w:r w:rsidR="00B402D3" w:rsidRPr="005F3D73">
        <w:rPr>
          <w:rFonts w:ascii="Book Antiqua" w:hAnsi="Book Antiqua" w:cs="Times New Roman"/>
          <w:noProof/>
          <w:sz w:val="24"/>
          <w:szCs w:val="24"/>
          <w:vertAlign w:val="superscript"/>
        </w:rPr>
        <w:t>38</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49</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65</w:t>
      </w:r>
      <w:r w:rsidR="005F3D73" w:rsidRPr="005F3D73">
        <w:rPr>
          <w:rFonts w:ascii="Book Antiqua" w:hAnsi="Book Antiqua" w:cs="Times New Roman"/>
          <w:noProof/>
          <w:sz w:val="24"/>
          <w:szCs w:val="24"/>
          <w:vertAlign w:val="superscript"/>
        </w:rPr>
        <w:t>]</w:t>
      </w:r>
      <w:r w:rsidR="005E2B87" w:rsidRPr="00334A50">
        <w:rPr>
          <w:rFonts w:ascii="Book Antiqua" w:hAnsi="Book Antiqua" w:cs="Times New Roman"/>
          <w:sz w:val="24"/>
          <w:szCs w:val="24"/>
        </w:rPr>
        <w:t xml:space="preserve"> and </w:t>
      </w:r>
      <w:r w:rsidR="005F3AAB">
        <w:rPr>
          <w:rFonts w:ascii="Book Antiqua" w:hAnsi="Book Antiqua" w:cs="Times New Roman"/>
          <w:sz w:val="24"/>
          <w:szCs w:val="24"/>
        </w:rPr>
        <w:t>five</w:t>
      </w:r>
      <w:r w:rsidR="005F3AAB" w:rsidRPr="00334A50">
        <w:rPr>
          <w:rFonts w:ascii="Book Antiqua" w:hAnsi="Book Antiqua" w:cs="Times New Roman"/>
          <w:sz w:val="24"/>
          <w:szCs w:val="24"/>
        </w:rPr>
        <w:t xml:space="preserve"> </w:t>
      </w:r>
      <w:r w:rsidR="00926D55" w:rsidRPr="00334A50">
        <w:rPr>
          <w:rFonts w:ascii="Book Antiqua" w:hAnsi="Book Antiqua" w:cs="Times New Roman"/>
          <w:sz w:val="24"/>
          <w:szCs w:val="24"/>
        </w:rPr>
        <w:t xml:space="preserve">studies </w:t>
      </w:r>
      <w:r w:rsidR="005E2B87" w:rsidRPr="00334A50">
        <w:rPr>
          <w:rFonts w:ascii="Book Antiqua" w:hAnsi="Book Antiqua" w:cs="Times New Roman"/>
          <w:sz w:val="24"/>
          <w:szCs w:val="24"/>
        </w:rPr>
        <w:t xml:space="preserve">that </w:t>
      </w:r>
      <w:r w:rsidR="00926D55" w:rsidRPr="00334A50">
        <w:rPr>
          <w:rFonts w:ascii="Book Antiqua" w:hAnsi="Book Antiqua" w:cs="Times New Roman"/>
          <w:sz w:val="24"/>
          <w:szCs w:val="24"/>
        </w:rPr>
        <w:t>classified participants based on a history of pre-pregnancy depression</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28</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50</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60</w:t>
      </w:r>
      <w:r w:rsidR="005F3D73" w:rsidRPr="005F3D73">
        <w:rPr>
          <w:rFonts w:ascii="Book Antiqua" w:hAnsi="Book Antiqua" w:cs="Times New Roman"/>
          <w:noProof/>
          <w:sz w:val="24"/>
          <w:szCs w:val="24"/>
          <w:vertAlign w:val="superscript"/>
        </w:rPr>
        <w:t>]</w:t>
      </w:r>
      <w:r w:rsidR="00926D55" w:rsidRPr="00334A50">
        <w:rPr>
          <w:rFonts w:ascii="Book Antiqua" w:hAnsi="Book Antiqua" w:cs="Times New Roman"/>
          <w:sz w:val="24"/>
          <w:szCs w:val="24"/>
        </w:rPr>
        <w:t xml:space="preserve">. </w:t>
      </w:r>
    </w:p>
    <w:p w14:paraId="6316176A" w14:textId="77777777" w:rsidR="00304FC6" w:rsidRPr="00334A50" w:rsidRDefault="00304FC6" w:rsidP="00435D48">
      <w:pPr>
        <w:pStyle w:val="PStext"/>
        <w:spacing w:line="360" w:lineRule="auto"/>
        <w:jc w:val="both"/>
        <w:rPr>
          <w:rFonts w:ascii="Book Antiqua" w:hAnsi="Book Antiqua" w:cs="Times New Roman"/>
          <w:sz w:val="24"/>
          <w:szCs w:val="24"/>
        </w:rPr>
      </w:pPr>
    </w:p>
    <w:p w14:paraId="22C3F38B" w14:textId="3725F521" w:rsidR="002A172B" w:rsidRPr="00111FD2" w:rsidRDefault="002A172B" w:rsidP="00435D48">
      <w:pPr>
        <w:pStyle w:val="PSHeading2"/>
        <w:spacing w:line="360" w:lineRule="auto"/>
        <w:jc w:val="both"/>
        <w:rPr>
          <w:rFonts w:ascii="Book Antiqua" w:eastAsia="MS Gothic" w:hAnsi="Book Antiqua" w:cs="Times New Roman"/>
          <w:i/>
          <w:sz w:val="24"/>
          <w:szCs w:val="24"/>
        </w:rPr>
      </w:pPr>
      <w:r w:rsidRPr="00111FD2">
        <w:rPr>
          <w:rFonts w:ascii="Book Antiqua" w:eastAsia="MS Gothic" w:hAnsi="Book Antiqua" w:cs="Times New Roman"/>
          <w:i/>
          <w:sz w:val="24"/>
          <w:szCs w:val="24"/>
        </w:rPr>
        <w:t xml:space="preserve">Prevalence of concurrent </w:t>
      </w:r>
      <w:r w:rsidR="001C3370" w:rsidRPr="00111FD2">
        <w:rPr>
          <w:rFonts w:ascii="Book Antiqua" w:eastAsia="MS Gothic" w:hAnsi="Book Antiqua" w:cs="Times New Roman"/>
          <w:i/>
          <w:sz w:val="24"/>
          <w:szCs w:val="24"/>
        </w:rPr>
        <w:t>DIP</w:t>
      </w:r>
      <w:r w:rsidRPr="00111FD2">
        <w:rPr>
          <w:rFonts w:ascii="Book Antiqua" w:eastAsia="MS Gothic" w:hAnsi="Book Antiqua" w:cs="Times New Roman"/>
          <w:i/>
          <w:sz w:val="24"/>
          <w:szCs w:val="24"/>
        </w:rPr>
        <w:t xml:space="preserve"> and depression</w:t>
      </w:r>
      <w:r w:rsidR="001C3370" w:rsidRPr="00111FD2">
        <w:rPr>
          <w:rFonts w:ascii="Book Antiqua" w:eastAsia="MS Gothic" w:hAnsi="Book Antiqua" w:cs="Times New Roman"/>
          <w:i/>
          <w:sz w:val="24"/>
          <w:szCs w:val="24"/>
        </w:rPr>
        <w:t xml:space="preserve"> during or after pregnancy</w:t>
      </w:r>
    </w:p>
    <w:p w14:paraId="6B04ABE1" w14:textId="36D0705A" w:rsidR="007C3FC1" w:rsidRPr="00334A50" w:rsidRDefault="002A172B" w:rsidP="00435D48">
      <w:pPr>
        <w:pStyle w:val="PStext"/>
        <w:spacing w:line="360" w:lineRule="auto"/>
        <w:jc w:val="both"/>
        <w:rPr>
          <w:rFonts w:ascii="Book Antiqua" w:hAnsi="Book Antiqua" w:cs="Times New Roman"/>
          <w:sz w:val="24"/>
          <w:szCs w:val="24"/>
        </w:rPr>
      </w:pPr>
      <w:r w:rsidRPr="00334A50">
        <w:rPr>
          <w:rFonts w:ascii="Book Antiqua" w:hAnsi="Book Antiqua" w:cs="Times New Roman"/>
          <w:sz w:val="24"/>
          <w:szCs w:val="24"/>
        </w:rPr>
        <w:t xml:space="preserve">The prevalence of </w:t>
      </w:r>
      <w:r w:rsidR="008E34CE" w:rsidRPr="00334A50">
        <w:rPr>
          <w:rFonts w:ascii="Book Antiqua" w:hAnsi="Book Antiqua" w:cs="Times New Roman"/>
          <w:sz w:val="24"/>
          <w:szCs w:val="24"/>
        </w:rPr>
        <w:t>concurrent</w:t>
      </w:r>
      <w:r w:rsidRPr="00334A50">
        <w:rPr>
          <w:rFonts w:ascii="Book Antiqua" w:hAnsi="Book Antiqua" w:cs="Times New Roman"/>
          <w:sz w:val="24"/>
          <w:szCs w:val="24"/>
        </w:rPr>
        <w:t xml:space="preserve"> </w:t>
      </w:r>
      <w:r w:rsidR="001C3370" w:rsidRPr="00334A50">
        <w:rPr>
          <w:rFonts w:ascii="Book Antiqua" w:hAnsi="Book Antiqua" w:cs="Times New Roman"/>
          <w:sz w:val="24"/>
          <w:szCs w:val="24"/>
        </w:rPr>
        <w:t>DIP</w:t>
      </w:r>
      <w:r w:rsidRPr="00334A50">
        <w:rPr>
          <w:rFonts w:ascii="Book Antiqua" w:hAnsi="Book Antiqua" w:cs="Times New Roman"/>
          <w:sz w:val="24"/>
          <w:szCs w:val="24"/>
        </w:rPr>
        <w:t xml:space="preserve"> and depression in a general population sample </w:t>
      </w:r>
      <w:r w:rsidR="007C3FC1" w:rsidRPr="00334A50">
        <w:rPr>
          <w:rFonts w:ascii="Book Antiqua" w:hAnsi="Book Antiqua" w:cs="Times New Roman"/>
          <w:sz w:val="24"/>
          <w:szCs w:val="24"/>
        </w:rPr>
        <w:t xml:space="preserve">of pregnant </w:t>
      </w:r>
      <w:r w:rsidR="00204BA3" w:rsidRPr="00334A50">
        <w:rPr>
          <w:rFonts w:ascii="Book Antiqua" w:hAnsi="Book Antiqua" w:cs="Times New Roman"/>
          <w:sz w:val="24"/>
          <w:szCs w:val="24"/>
        </w:rPr>
        <w:t xml:space="preserve">or postpartum </w:t>
      </w:r>
      <w:r w:rsidR="007C3FC1" w:rsidRPr="00334A50">
        <w:rPr>
          <w:rFonts w:ascii="Book Antiqua" w:hAnsi="Book Antiqua" w:cs="Times New Roman"/>
          <w:sz w:val="24"/>
          <w:szCs w:val="24"/>
        </w:rPr>
        <w:t xml:space="preserve">women </w:t>
      </w:r>
      <w:r w:rsidRPr="00334A50">
        <w:rPr>
          <w:rFonts w:ascii="Book Antiqua" w:hAnsi="Book Antiqua" w:cs="Times New Roman"/>
          <w:sz w:val="24"/>
          <w:szCs w:val="24"/>
        </w:rPr>
        <w:t xml:space="preserve">was reported or could be calculated from data in </w:t>
      </w:r>
      <w:r w:rsidR="000D3BCA">
        <w:rPr>
          <w:rFonts w:ascii="Book Antiqua" w:hAnsi="Book Antiqua" w:cs="Times New Roman"/>
          <w:sz w:val="24"/>
          <w:szCs w:val="24"/>
        </w:rPr>
        <w:t>12</w:t>
      </w:r>
      <w:r w:rsidR="000D3BCA" w:rsidRPr="00334A50">
        <w:rPr>
          <w:rFonts w:ascii="Book Antiqua" w:hAnsi="Book Antiqua" w:cs="Times New Roman"/>
          <w:sz w:val="24"/>
          <w:szCs w:val="24"/>
        </w:rPr>
        <w:t xml:space="preserve"> </w:t>
      </w:r>
      <w:r w:rsidRPr="00334A50">
        <w:rPr>
          <w:rFonts w:ascii="Book Antiqua" w:hAnsi="Book Antiqua" w:cs="Times New Roman"/>
          <w:sz w:val="24"/>
          <w:szCs w:val="24"/>
        </w:rPr>
        <w:t xml:space="preserve">retrospective or cross-sectional </w:t>
      </w:r>
      <w:proofErr w:type="gramStart"/>
      <w:r w:rsidRPr="00334A50">
        <w:rPr>
          <w:rFonts w:ascii="Book Antiqua" w:hAnsi="Book Antiqua" w:cs="Times New Roman"/>
          <w:sz w:val="24"/>
          <w:szCs w:val="24"/>
        </w:rPr>
        <w:t>studies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21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28</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50</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5F3D73" w:rsidRPr="005F3D73">
        <w:rPr>
          <w:rFonts w:ascii="Book Antiqua" w:hAnsi="Book Antiqua" w:cs="Times New Roman"/>
          <w:noProof/>
          <w:sz w:val="24"/>
          <w:szCs w:val="24"/>
          <w:vertAlign w:val="superscript"/>
        </w:rPr>
        <w:t>]</w:t>
      </w:r>
      <w:r w:rsidR="002A41C5">
        <w:rPr>
          <w:rFonts w:ascii="Book Antiqua" w:hAnsi="Book Antiqua" w:cs="Times New Roman"/>
          <w:sz w:val="24"/>
          <w:szCs w:val="24"/>
        </w:rPr>
        <w:t xml:space="preserve"> </w:t>
      </w:r>
      <w:r w:rsidR="00BB2BF5" w:rsidRPr="00334A50">
        <w:rPr>
          <w:rFonts w:ascii="Book Antiqua" w:hAnsi="Book Antiqua" w:cs="Times New Roman"/>
          <w:sz w:val="24"/>
          <w:szCs w:val="24"/>
        </w:rPr>
        <w:t xml:space="preserve">and </w:t>
      </w:r>
      <w:r w:rsidR="007C3FC1" w:rsidRPr="00334A50">
        <w:rPr>
          <w:rFonts w:ascii="Book Antiqua" w:hAnsi="Book Antiqua" w:cs="Times New Roman"/>
          <w:sz w:val="24"/>
          <w:szCs w:val="24"/>
        </w:rPr>
        <w:t xml:space="preserve">ranged from </w:t>
      </w:r>
      <w:r w:rsidR="007C3FC1" w:rsidRPr="000D3BCA">
        <w:rPr>
          <w:rFonts w:ascii="Book Antiqua" w:hAnsi="Book Antiqua" w:cs="Times New Roman"/>
          <w:sz w:val="24"/>
          <w:szCs w:val="24"/>
        </w:rPr>
        <w:t>0% to 1.6%</w:t>
      </w:r>
      <w:r w:rsidR="00916DBF" w:rsidRPr="000D3BCA">
        <w:rPr>
          <w:rFonts w:ascii="Book Antiqua" w:hAnsi="Book Antiqua" w:cs="Times New Roman"/>
          <w:sz w:val="24"/>
          <w:szCs w:val="24"/>
        </w:rPr>
        <w:t xml:space="preserve"> (median </w:t>
      </w:r>
      <w:r w:rsidR="006318C0" w:rsidRPr="000D3BCA">
        <w:rPr>
          <w:rFonts w:ascii="Book Antiqua" w:hAnsi="Book Antiqua" w:cs="Times New Roman"/>
          <w:sz w:val="24"/>
          <w:szCs w:val="24"/>
        </w:rPr>
        <w:t>0.</w:t>
      </w:r>
      <w:r w:rsidR="00CB405B" w:rsidRPr="000D3BCA">
        <w:rPr>
          <w:rFonts w:ascii="Book Antiqua" w:hAnsi="Book Antiqua" w:cs="Times New Roman"/>
          <w:sz w:val="24"/>
          <w:szCs w:val="24"/>
        </w:rPr>
        <w:t>61</w:t>
      </w:r>
      <w:r w:rsidR="00916DBF" w:rsidRPr="000D3BCA">
        <w:rPr>
          <w:rFonts w:ascii="Book Antiqua" w:hAnsi="Book Antiqua" w:cs="Times New Roman"/>
          <w:sz w:val="24"/>
          <w:szCs w:val="24"/>
        </w:rPr>
        <w:t>%)</w:t>
      </w:r>
      <w:r w:rsidR="007C3FC1" w:rsidRPr="00334A50">
        <w:rPr>
          <w:rFonts w:ascii="Book Antiqua" w:hAnsi="Book Antiqua" w:cs="Times New Roman"/>
          <w:sz w:val="24"/>
          <w:szCs w:val="24"/>
        </w:rPr>
        <w:t xml:space="preserve"> </w:t>
      </w:r>
      <w:proofErr w:type="gramStart"/>
      <w:r w:rsidR="007C3FC1" w:rsidRPr="00334A50">
        <w:rPr>
          <w:rFonts w:ascii="Book Antiqua" w:hAnsi="Book Antiqua" w:cs="Times New Roman"/>
          <w:sz w:val="24"/>
          <w:szCs w:val="24"/>
        </w:rPr>
        <w:t>(</w:t>
      </w:r>
      <w:r w:rsidR="007F147E">
        <w:rPr>
          <w:rFonts w:ascii="Book Antiqua" w:hAnsi="Book Antiqua" w:cs="Times New Roman"/>
          <w:sz w:val="24"/>
          <w:szCs w:val="24"/>
        </w:rPr>
        <w:t>Figure</w:t>
      </w:r>
      <w:r w:rsidR="008C54D8" w:rsidRPr="00334A50">
        <w:rPr>
          <w:rFonts w:ascii="Book Antiqua" w:hAnsi="Book Antiqua" w:cs="Times New Roman"/>
          <w:sz w:val="24"/>
          <w:szCs w:val="24"/>
        </w:rPr>
        <w:t xml:space="preserve"> </w:t>
      </w:r>
      <w:r w:rsidR="007C3FC1" w:rsidRPr="00334A50">
        <w:rPr>
          <w:rFonts w:ascii="Book Antiqua" w:hAnsi="Book Antiqua" w:cs="Times New Roman"/>
          <w:sz w:val="24"/>
          <w:szCs w:val="24"/>
        </w:rPr>
        <w:t>2).</w:t>
      </w:r>
      <w:proofErr w:type="gramEnd"/>
      <w:r w:rsidR="00DA4EE0">
        <w:rPr>
          <w:rFonts w:ascii="Book Antiqua" w:hAnsi="Book Antiqua" w:cs="Times New Roman"/>
          <w:sz w:val="24"/>
          <w:szCs w:val="24"/>
        </w:rPr>
        <w:t xml:space="preserve"> </w:t>
      </w:r>
      <w:r w:rsidR="00CB405B">
        <w:rPr>
          <w:rFonts w:ascii="Book Antiqua" w:hAnsi="Book Antiqua" w:cs="Times New Roman"/>
          <w:sz w:val="24"/>
          <w:szCs w:val="24"/>
        </w:rPr>
        <w:t xml:space="preserve">The prevalence of </w:t>
      </w:r>
      <w:r w:rsidR="00F83F6D">
        <w:rPr>
          <w:rFonts w:ascii="Book Antiqua" w:hAnsi="Book Antiqua" w:cs="Times New Roman"/>
          <w:sz w:val="24"/>
          <w:szCs w:val="24"/>
        </w:rPr>
        <w:t xml:space="preserve">depression during or after pregnancy concurrent with </w:t>
      </w:r>
      <w:r w:rsidR="00CB405B">
        <w:rPr>
          <w:rFonts w:ascii="Book Antiqua" w:hAnsi="Book Antiqua" w:cs="Times New Roman"/>
          <w:sz w:val="24"/>
          <w:szCs w:val="24"/>
        </w:rPr>
        <w:t xml:space="preserve">any or unspecified </w:t>
      </w:r>
      <w:r w:rsidR="007F147E">
        <w:rPr>
          <w:rFonts w:ascii="Book Antiqua" w:hAnsi="Book Antiqua" w:cs="Times New Roman"/>
          <w:sz w:val="24"/>
          <w:szCs w:val="24"/>
        </w:rPr>
        <w:t>diabetes</w:t>
      </w:r>
      <w:r w:rsidR="00CB405B">
        <w:rPr>
          <w:rFonts w:ascii="Book Antiqua" w:hAnsi="Book Antiqua" w:cs="Times New Roman"/>
          <w:sz w:val="24"/>
          <w:szCs w:val="24"/>
        </w:rPr>
        <w:t xml:space="preserve"> ranged from 0.06% to 1.6% (</w:t>
      </w:r>
      <w:r w:rsidR="00F83F6D">
        <w:rPr>
          <w:rFonts w:ascii="Book Antiqua" w:hAnsi="Book Antiqua" w:cs="Times New Roman"/>
          <w:sz w:val="24"/>
          <w:szCs w:val="24"/>
        </w:rPr>
        <w:t xml:space="preserve">5 studies; </w:t>
      </w:r>
      <w:r w:rsidR="00CB405B">
        <w:rPr>
          <w:rFonts w:ascii="Book Antiqua" w:hAnsi="Book Antiqua" w:cs="Times New Roman"/>
          <w:sz w:val="24"/>
          <w:szCs w:val="24"/>
        </w:rPr>
        <w:t>median 0.61%) (</w:t>
      </w:r>
      <w:r w:rsidR="007F147E">
        <w:rPr>
          <w:rFonts w:ascii="Book Antiqua" w:hAnsi="Book Antiqua" w:cs="Times New Roman"/>
          <w:sz w:val="24"/>
          <w:szCs w:val="24"/>
        </w:rPr>
        <w:t>Figure</w:t>
      </w:r>
      <w:r w:rsidR="00CB405B">
        <w:rPr>
          <w:rFonts w:ascii="Book Antiqua" w:hAnsi="Book Antiqua" w:cs="Times New Roman"/>
          <w:sz w:val="24"/>
          <w:szCs w:val="24"/>
        </w:rPr>
        <w:t xml:space="preserve"> 2</w:t>
      </w:r>
      <w:r w:rsidR="00B90247">
        <w:rPr>
          <w:rFonts w:ascii="Book Antiqua" w:hAnsi="Book Antiqua" w:cs="Times New Roman"/>
          <w:sz w:val="24"/>
          <w:szCs w:val="24"/>
        </w:rPr>
        <w:t>A</w:t>
      </w:r>
      <w:r w:rsidR="00CB405B">
        <w:rPr>
          <w:rFonts w:ascii="Book Antiqua" w:hAnsi="Book Antiqua" w:cs="Times New Roman"/>
          <w:sz w:val="24"/>
          <w:szCs w:val="24"/>
        </w:rPr>
        <w:t>).</w:t>
      </w:r>
      <w:r w:rsidR="00DA4EE0">
        <w:rPr>
          <w:rFonts w:ascii="Book Antiqua" w:hAnsi="Book Antiqua" w:cs="Times New Roman"/>
          <w:sz w:val="24"/>
          <w:szCs w:val="24"/>
        </w:rPr>
        <w:t xml:space="preserve"> </w:t>
      </w:r>
      <w:r w:rsidR="002A41C5">
        <w:rPr>
          <w:rFonts w:ascii="Book Antiqua" w:hAnsi="Book Antiqua" w:cs="Times New Roman"/>
          <w:sz w:val="24"/>
          <w:szCs w:val="24"/>
        </w:rPr>
        <w:t xml:space="preserve">The prevalence of </w:t>
      </w:r>
      <w:r w:rsidR="007F147E">
        <w:rPr>
          <w:rFonts w:ascii="Book Antiqua" w:hAnsi="Book Antiqua" w:cs="Times New Roman"/>
          <w:sz w:val="24"/>
          <w:szCs w:val="24"/>
        </w:rPr>
        <w:t xml:space="preserve">concurrent </w:t>
      </w:r>
      <w:r w:rsidR="002A41C5">
        <w:rPr>
          <w:rFonts w:ascii="Book Antiqua" w:hAnsi="Book Antiqua" w:cs="Times New Roman"/>
          <w:sz w:val="24"/>
          <w:szCs w:val="24"/>
        </w:rPr>
        <w:t>pre-existing diabetes and depression</w:t>
      </w:r>
      <w:r w:rsidR="007F147E">
        <w:rPr>
          <w:rFonts w:ascii="Book Antiqua" w:hAnsi="Book Antiqua" w:cs="Times New Roman"/>
          <w:sz w:val="24"/>
          <w:szCs w:val="24"/>
        </w:rPr>
        <w:t xml:space="preserve"> during or after pregnancy</w:t>
      </w:r>
      <w:r w:rsidR="00F83F6D">
        <w:rPr>
          <w:rFonts w:ascii="Book Antiqua" w:hAnsi="Book Antiqua" w:cs="Times New Roman"/>
          <w:sz w:val="24"/>
          <w:szCs w:val="24"/>
        </w:rPr>
        <w:t xml:space="preserve"> </w:t>
      </w:r>
      <w:r w:rsidR="002A41C5">
        <w:rPr>
          <w:rFonts w:ascii="Book Antiqua" w:hAnsi="Book Antiqua" w:cs="Times New Roman"/>
          <w:sz w:val="24"/>
          <w:szCs w:val="24"/>
        </w:rPr>
        <w:t xml:space="preserve">ranged from 0.006% (type 1 diabetes only) to </w:t>
      </w:r>
      <w:r w:rsidR="0032106F">
        <w:rPr>
          <w:rFonts w:ascii="Book Antiqua" w:hAnsi="Book Antiqua" w:cs="Times New Roman"/>
          <w:sz w:val="24"/>
          <w:szCs w:val="24"/>
        </w:rPr>
        <w:t>1.1% (</w:t>
      </w:r>
      <w:r w:rsidR="00F83F6D">
        <w:rPr>
          <w:rFonts w:ascii="Book Antiqua" w:hAnsi="Book Antiqua" w:cs="Times New Roman"/>
          <w:sz w:val="24"/>
          <w:szCs w:val="24"/>
        </w:rPr>
        <w:t>4 studies</w:t>
      </w:r>
      <w:r w:rsidR="00B90247">
        <w:rPr>
          <w:rFonts w:ascii="Book Antiqua" w:hAnsi="Book Antiqua" w:cs="Times New Roman" w:hint="eastAsia"/>
          <w:sz w:val="24"/>
          <w:szCs w:val="24"/>
          <w:lang w:eastAsia="zh-CN"/>
        </w:rPr>
        <w:t>,</w:t>
      </w:r>
      <w:r w:rsidR="00F83F6D">
        <w:rPr>
          <w:rFonts w:ascii="Book Antiqua" w:hAnsi="Book Antiqua" w:cs="Times New Roman"/>
          <w:sz w:val="24"/>
          <w:szCs w:val="24"/>
        </w:rPr>
        <w:t xml:space="preserve"> </w:t>
      </w:r>
      <w:r w:rsidR="0032106F">
        <w:rPr>
          <w:rFonts w:ascii="Book Antiqua" w:hAnsi="Book Antiqua" w:cs="Times New Roman"/>
          <w:sz w:val="24"/>
          <w:szCs w:val="24"/>
        </w:rPr>
        <w:t xml:space="preserve">median </w:t>
      </w:r>
      <w:r w:rsidR="00CB405B">
        <w:rPr>
          <w:rFonts w:ascii="Book Antiqua" w:hAnsi="Book Antiqua" w:cs="Times New Roman"/>
          <w:sz w:val="24"/>
          <w:szCs w:val="24"/>
        </w:rPr>
        <w:t>0.03%</w:t>
      </w:r>
      <w:r w:rsidR="0032106F">
        <w:rPr>
          <w:rFonts w:ascii="Book Antiqua" w:hAnsi="Book Antiqua" w:cs="Times New Roman"/>
          <w:sz w:val="24"/>
          <w:szCs w:val="24"/>
        </w:rPr>
        <w:t>) (</w:t>
      </w:r>
      <w:r w:rsidR="007F147E">
        <w:rPr>
          <w:rFonts w:ascii="Book Antiqua" w:hAnsi="Book Antiqua" w:cs="Times New Roman"/>
          <w:sz w:val="24"/>
          <w:szCs w:val="24"/>
        </w:rPr>
        <w:t>Figure</w:t>
      </w:r>
      <w:r w:rsidR="0032106F">
        <w:rPr>
          <w:rFonts w:ascii="Book Antiqua" w:hAnsi="Book Antiqua" w:cs="Times New Roman"/>
          <w:sz w:val="24"/>
          <w:szCs w:val="24"/>
        </w:rPr>
        <w:t xml:space="preserve"> 2</w:t>
      </w:r>
      <w:r w:rsidR="00B90247">
        <w:rPr>
          <w:rFonts w:ascii="Book Antiqua" w:hAnsi="Book Antiqua" w:cs="Times New Roman"/>
          <w:sz w:val="24"/>
          <w:szCs w:val="24"/>
        </w:rPr>
        <w:t>B</w:t>
      </w:r>
      <w:r w:rsidR="0032106F">
        <w:rPr>
          <w:rFonts w:ascii="Book Antiqua" w:hAnsi="Book Antiqua" w:cs="Times New Roman"/>
          <w:sz w:val="24"/>
          <w:szCs w:val="24"/>
        </w:rPr>
        <w:t>).</w:t>
      </w:r>
      <w:r w:rsidR="00DA4EE0">
        <w:rPr>
          <w:rFonts w:ascii="Book Antiqua" w:hAnsi="Book Antiqua" w:cs="Times New Roman"/>
          <w:sz w:val="24"/>
          <w:szCs w:val="24"/>
        </w:rPr>
        <w:t xml:space="preserve"> </w:t>
      </w:r>
      <w:r w:rsidR="009A7221" w:rsidRPr="00334A50">
        <w:rPr>
          <w:rFonts w:ascii="Book Antiqua" w:hAnsi="Book Antiqua" w:cs="Times New Roman"/>
          <w:sz w:val="24"/>
          <w:szCs w:val="24"/>
        </w:rPr>
        <w:t>T</w:t>
      </w:r>
      <w:r w:rsidR="007C3FC1" w:rsidRPr="00334A50">
        <w:rPr>
          <w:rFonts w:ascii="Book Antiqua" w:hAnsi="Book Antiqua" w:cs="Times New Roman"/>
          <w:sz w:val="24"/>
          <w:szCs w:val="24"/>
        </w:rPr>
        <w:t xml:space="preserve">he prevalence of </w:t>
      </w:r>
      <w:r w:rsidR="008E34CE" w:rsidRPr="00334A50">
        <w:rPr>
          <w:rFonts w:ascii="Book Antiqua" w:hAnsi="Book Antiqua" w:cs="Times New Roman"/>
          <w:sz w:val="24"/>
          <w:szCs w:val="24"/>
        </w:rPr>
        <w:t>concurrent</w:t>
      </w:r>
      <w:r w:rsidR="009A7221" w:rsidRPr="00334A50">
        <w:rPr>
          <w:rFonts w:ascii="Book Antiqua" w:hAnsi="Book Antiqua" w:cs="Times New Roman"/>
          <w:sz w:val="24"/>
          <w:szCs w:val="24"/>
        </w:rPr>
        <w:t xml:space="preserve"> </w:t>
      </w:r>
      <w:r w:rsidR="007C3FC1" w:rsidRPr="00334A50">
        <w:rPr>
          <w:rFonts w:ascii="Book Antiqua" w:hAnsi="Book Antiqua" w:cs="Times New Roman"/>
          <w:sz w:val="24"/>
          <w:szCs w:val="24"/>
        </w:rPr>
        <w:t>GDM and depression</w:t>
      </w:r>
      <w:r w:rsidR="007F147E">
        <w:rPr>
          <w:rFonts w:ascii="Book Antiqua" w:hAnsi="Book Antiqua" w:cs="Times New Roman"/>
          <w:sz w:val="24"/>
          <w:szCs w:val="24"/>
        </w:rPr>
        <w:t xml:space="preserve"> during or after pregnancy</w:t>
      </w:r>
      <w:r w:rsidR="00F83F6D">
        <w:rPr>
          <w:rFonts w:ascii="Book Antiqua" w:hAnsi="Book Antiqua" w:cs="Times New Roman"/>
          <w:sz w:val="24"/>
          <w:szCs w:val="24"/>
        </w:rPr>
        <w:t xml:space="preserve"> </w:t>
      </w:r>
      <w:r w:rsidR="002A41C5">
        <w:rPr>
          <w:rFonts w:ascii="Book Antiqua" w:hAnsi="Book Antiqua" w:cs="Times New Roman"/>
          <w:sz w:val="24"/>
          <w:szCs w:val="24"/>
        </w:rPr>
        <w:t>ranged from</w:t>
      </w:r>
      <w:r w:rsidR="007C3FC1" w:rsidRPr="00334A50">
        <w:rPr>
          <w:rFonts w:ascii="Book Antiqua" w:hAnsi="Book Antiqua" w:cs="Times New Roman"/>
          <w:sz w:val="24"/>
          <w:szCs w:val="24"/>
        </w:rPr>
        <w:t xml:space="preserve"> 0.0</w:t>
      </w:r>
      <w:r w:rsidR="002A41C5">
        <w:rPr>
          <w:rFonts w:ascii="Book Antiqua" w:hAnsi="Book Antiqua" w:cs="Times New Roman"/>
          <w:sz w:val="24"/>
          <w:szCs w:val="24"/>
        </w:rPr>
        <w:t>29% to 1.12% (</w:t>
      </w:r>
      <w:r w:rsidR="00F83F6D">
        <w:rPr>
          <w:rFonts w:ascii="Book Antiqua" w:hAnsi="Book Antiqua" w:cs="Times New Roman"/>
          <w:sz w:val="24"/>
          <w:szCs w:val="24"/>
        </w:rPr>
        <w:t>6 studies</w:t>
      </w:r>
      <w:r w:rsidR="00B90247">
        <w:rPr>
          <w:rFonts w:ascii="Book Antiqua" w:hAnsi="Book Antiqua" w:cs="Times New Roman" w:hint="eastAsia"/>
          <w:sz w:val="24"/>
          <w:szCs w:val="24"/>
          <w:lang w:eastAsia="zh-CN"/>
        </w:rPr>
        <w:t xml:space="preserve">, </w:t>
      </w:r>
      <w:r w:rsidR="002A41C5">
        <w:rPr>
          <w:rFonts w:ascii="Book Antiqua" w:hAnsi="Book Antiqua" w:cs="Times New Roman"/>
          <w:sz w:val="24"/>
          <w:szCs w:val="24"/>
        </w:rPr>
        <w:t xml:space="preserve">median </w:t>
      </w:r>
      <w:r w:rsidR="00CB405B">
        <w:rPr>
          <w:rFonts w:ascii="Book Antiqua" w:hAnsi="Book Antiqua" w:cs="Times New Roman"/>
          <w:sz w:val="24"/>
          <w:szCs w:val="24"/>
        </w:rPr>
        <w:t>0.32</w:t>
      </w:r>
      <w:r w:rsidR="002A41C5">
        <w:rPr>
          <w:rFonts w:ascii="Book Antiqua" w:hAnsi="Book Antiqua" w:cs="Times New Roman"/>
          <w:sz w:val="24"/>
          <w:szCs w:val="24"/>
        </w:rPr>
        <w:t>%) (</w:t>
      </w:r>
      <w:r w:rsidR="007F147E">
        <w:rPr>
          <w:rFonts w:ascii="Book Antiqua" w:hAnsi="Book Antiqua" w:cs="Times New Roman"/>
          <w:sz w:val="24"/>
          <w:szCs w:val="24"/>
        </w:rPr>
        <w:t>Figure</w:t>
      </w:r>
      <w:r w:rsidR="002A41C5">
        <w:rPr>
          <w:rFonts w:ascii="Book Antiqua" w:hAnsi="Book Antiqua" w:cs="Times New Roman"/>
          <w:sz w:val="24"/>
          <w:szCs w:val="24"/>
        </w:rPr>
        <w:t xml:space="preserve"> 2</w:t>
      </w:r>
      <w:r w:rsidR="00B90247">
        <w:rPr>
          <w:rFonts w:ascii="Book Antiqua" w:hAnsi="Book Antiqua" w:cs="Times New Roman"/>
          <w:sz w:val="24"/>
          <w:szCs w:val="24"/>
        </w:rPr>
        <w:t>C</w:t>
      </w:r>
      <w:r w:rsidR="002A41C5">
        <w:rPr>
          <w:rFonts w:ascii="Book Antiqua" w:hAnsi="Book Antiqua" w:cs="Times New Roman"/>
          <w:sz w:val="24"/>
          <w:szCs w:val="24"/>
        </w:rPr>
        <w:t>)</w:t>
      </w:r>
      <w:r w:rsidR="007C3FC1" w:rsidRPr="00334A50">
        <w:rPr>
          <w:rFonts w:ascii="Book Antiqua" w:hAnsi="Book Antiqua" w:cs="Times New Roman"/>
          <w:sz w:val="24"/>
          <w:szCs w:val="24"/>
        </w:rPr>
        <w:t>.</w:t>
      </w:r>
    </w:p>
    <w:p w14:paraId="250DDEBD" w14:textId="77777777" w:rsidR="00204BA3" w:rsidRPr="00334A50" w:rsidRDefault="00204BA3" w:rsidP="00435D48">
      <w:pPr>
        <w:pStyle w:val="PStext"/>
        <w:spacing w:line="360" w:lineRule="auto"/>
        <w:jc w:val="both"/>
        <w:rPr>
          <w:rFonts w:ascii="Book Antiqua" w:hAnsi="Book Antiqua" w:cs="Times New Roman"/>
          <w:sz w:val="24"/>
          <w:szCs w:val="24"/>
        </w:rPr>
      </w:pPr>
    </w:p>
    <w:p w14:paraId="7687D6B5" w14:textId="0C76FAE2" w:rsidR="002E7AB7" w:rsidRPr="00B90247" w:rsidRDefault="002E7AB7" w:rsidP="00435D48">
      <w:pPr>
        <w:pStyle w:val="PStext"/>
        <w:keepNext/>
        <w:spacing w:line="360" w:lineRule="auto"/>
        <w:jc w:val="both"/>
        <w:rPr>
          <w:rFonts w:ascii="Book Antiqua" w:hAnsi="Book Antiqua" w:cs="Times New Roman"/>
          <w:b/>
          <w:i/>
          <w:sz w:val="24"/>
          <w:szCs w:val="24"/>
        </w:rPr>
      </w:pPr>
      <w:r w:rsidRPr="00B90247">
        <w:rPr>
          <w:rFonts w:ascii="Book Antiqua" w:hAnsi="Book Antiqua" w:cs="Times New Roman"/>
          <w:b/>
          <w:i/>
          <w:sz w:val="24"/>
          <w:szCs w:val="24"/>
        </w:rPr>
        <w:lastRenderedPageBreak/>
        <w:t>Gestational diabetes</w:t>
      </w:r>
    </w:p>
    <w:p w14:paraId="2C70A0F4" w14:textId="2DB1683F" w:rsidR="003F5C2B" w:rsidRPr="00B90247" w:rsidRDefault="00BB2BF5" w:rsidP="00435D48">
      <w:pPr>
        <w:pStyle w:val="PStext"/>
        <w:spacing w:line="360" w:lineRule="auto"/>
        <w:jc w:val="both"/>
        <w:rPr>
          <w:rFonts w:ascii="Book Antiqua" w:hAnsi="Book Antiqua" w:cs="Times New Roman"/>
          <w:sz w:val="24"/>
          <w:szCs w:val="24"/>
          <w:lang w:eastAsia="zh-CN"/>
        </w:rPr>
      </w:pPr>
      <w:r w:rsidRPr="00334A50">
        <w:rPr>
          <w:rFonts w:ascii="Book Antiqua" w:hAnsi="Book Antiqua" w:cs="Times New Roman"/>
          <w:sz w:val="24"/>
          <w:szCs w:val="24"/>
        </w:rPr>
        <w:t>Among women with GDM</w:t>
      </w:r>
      <w:r w:rsidR="00CB4CAE" w:rsidRPr="00334A50">
        <w:rPr>
          <w:rFonts w:ascii="Book Antiqua" w:hAnsi="Book Antiqua" w:cs="Times New Roman"/>
          <w:sz w:val="24"/>
          <w:szCs w:val="24"/>
        </w:rPr>
        <w:t xml:space="preserve"> (Table </w:t>
      </w:r>
      <w:r w:rsidR="00D31524" w:rsidRPr="00334A50">
        <w:rPr>
          <w:rFonts w:ascii="Book Antiqua" w:hAnsi="Book Antiqua" w:cs="Times New Roman"/>
          <w:sz w:val="24"/>
          <w:szCs w:val="24"/>
        </w:rPr>
        <w:t>1</w:t>
      </w:r>
      <w:r w:rsidR="00B90247">
        <w:rPr>
          <w:rFonts w:ascii="Book Antiqua" w:hAnsi="Book Antiqua" w:cs="Times New Roman" w:hint="eastAsia"/>
          <w:sz w:val="24"/>
          <w:szCs w:val="24"/>
          <w:lang w:eastAsia="zh-CN"/>
        </w:rPr>
        <w:t>,</w:t>
      </w:r>
      <w:r w:rsidR="00CB4CAE" w:rsidRPr="00334A50">
        <w:rPr>
          <w:rFonts w:ascii="Book Antiqua" w:hAnsi="Book Antiqua" w:cs="Times New Roman"/>
          <w:sz w:val="24"/>
          <w:szCs w:val="24"/>
        </w:rPr>
        <w:t xml:space="preserve"> </w:t>
      </w:r>
      <w:r w:rsidR="007F147E">
        <w:rPr>
          <w:rFonts w:ascii="Book Antiqua" w:hAnsi="Book Antiqua" w:cs="Times New Roman"/>
          <w:sz w:val="24"/>
          <w:szCs w:val="24"/>
        </w:rPr>
        <w:t>Figure</w:t>
      </w:r>
      <w:r w:rsidR="00CB4CAE" w:rsidRPr="00334A50">
        <w:rPr>
          <w:rFonts w:ascii="Book Antiqua" w:hAnsi="Book Antiqua" w:cs="Times New Roman"/>
          <w:sz w:val="24"/>
          <w:szCs w:val="24"/>
        </w:rPr>
        <w:t xml:space="preserve"> </w:t>
      </w:r>
      <w:r w:rsidR="00AC2485">
        <w:rPr>
          <w:rFonts w:ascii="Book Antiqua" w:hAnsi="Book Antiqua" w:cs="Times New Roman"/>
          <w:sz w:val="24"/>
          <w:szCs w:val="24"/>
        </w:rPr>
        <w:t>3</w:t>
      </w:r>
      <w:r w:rsidR="00CB4CAE" w:rsidRPr="00334A50">
        <w:rPr>
          <w:rFonts w:ascii="Book Antiqua" w:hAnsi="Book Antiqua" w:cs="Times New Roman"/>
          <w:sz w:val="24"/>
          <w:szCs w:val="24"/>
        </w:rPr>
        <w:t>)</w:t>
      </w:r>
      <w:r w:rsidRPr="00334A50">
        <w:rPr>
          <w:rFonts w:ascii="Book Antiqua" w:hAnsi="Book Antiqua" w:cs="Times New Roman"/>
          <w:sz w:val="24"/>
          <w:szCs w:val="24"/>
        </w:rPr>
        <w:t xml:space="preserve">, the </w:t>
      </w:r>
      <w:r w:rsidR="008E34CE" w:rsidRPr="00334A50">
        <w:rPr>
          <w:rFonts w:ascii="Book Antiqua" w:hAnsi="Book Antiqua" w:cs="Times New Roman"/>
          <w:sz w:val="24"/>
          <w:szCs w:val="24"/>
        </w:rPr>
        <w:t xml:space="preserve">reported </w:t>
      </w:r>
      <w:r w:rsidRPr="00334A50">
        <w:rPr>
          <w:rFonts w:ascii="Book Antiqua" w:hAnsi="Book Antiqua" w:cs="Times New Roman"/>
          <w:sz w:val="24"/>
          <w:szCs w:val="24"/>
        </w:rPr>
        <w:t xml:space="preserve">prevalence of depression </w:t>
      </w:r>
      <w:r w:rsidR="00204BA3" w:rsidRPr="00334A50">
        <w:rPr>
          <w:rFonts w:ascii="Book Antiqua" w:hAnsi="Book Antiqua" w:cs="Times New Roman"/>
          <w:sz w:val="24"/>
          <w:szCs w:val="24"/>
        </w:rPr>
        <w:t xml:space="preserve">during or after pregnancy </w:t>
      </w:r>
      <w:r w:rsidRPr="00334A50">
        <w:rPr>
          <w:rFonts w:ascii="Book Antiqua" w:hAnsi="Book Antiqua" w:cs="Times New Roman"/>
          <w:sz w:val="24"/>
          <w:szCs w:val="24"/>
        </w:rPr>
        <w:t>ranged widely</w:t>
      </w:r>
      <w:r w:rsidR="009A7221" w:rsidRPr="00334A50">
        <w:rPr>
          <w:rFonts w:ascii="Book Antiqua" w:hAnsi="Book Antiqua" w:cs="Times New Roman"/>
          <w:sz w:val="24"/>
          <w:szCs w:val="24"/>
        </w:rPr>
        <w:t>,</w:t>
      </w:r>
      <w:r w:rsidRPr="00334A50">
        <w:rPr>
          <w:rFonts w:ascii="Book Antiqua" w:hAnsi="Book Antiqua" w:cs="Times New Roman"/>
          <w:sz w:val="24"/>
          <w:szCs w:val="24"/>
        </w:rPr>
        <w:t xml:space="preserve"> from </w:t>
      </w:r>
      <w:r w:rsidRPr="008C1AEE">
        <w:rPr>
          <w:rFonts w:ascii="Book Antiqua" w:hAnsi="Book Antiqua" w:cs="Times New Roman"/>
          <w:sz w:val="24"/>
          <w:szCs w:val="24"/>
        </w:rPr>
        <w:t>4.</w:t>
      </w:r>
      <w:r w:rsidR="00AC2485">
        <w:rPr>
          <w:rFonts w:ascii="Book Antiqua" w:hAnsi="Book Antiqua" w:cs="Times New Roman"/>
          <w:sz w:val="24"/>
          <w:szCs w:val="24"/>
        </w:rPr>
        <w:t>1</w:t>
      </w:r>
      <w:r w:rsidRPr="008C1AEE">
        <w:rPr>
          <w:rFonts w:ascii="Book Antiqua" w:hAnsi="Book Antiqua" w:cs="Times New Roman"/>
          <w:sz w:val="24"/>
          <w:szCs w:val="24"/>
        </w:rPr>
        <w:t xml:space="preserve">% to </w:t>
      </w:r>
      <w:r w:rsidR="00AC2485">
        <w:rPr>
          <w:rFonts w:ascii="Book Antiqua" w:hAnsi="Book Antiqua" w:cs="Times New Roman"/>
          <w:sz w:val="24"/>
          <w:szCs w:val="24"/>
        </w:rPr>
        <w:t>80</w:t>
      </w:r>
      <w:r w:rsidRPr="008C1AEE">
        <w:rPr>
          <w:rFonts w:ascii="Book Antiqua" w:hAnsi="Book Antiqua" w:cs="Times New Roman"/>
          <w:sz w:val="24"/>
          <w:szCs w:val="24"/>
        </w:rPr>
        <w:t xml:space="preserve">% </w:t>
      </w:r>
      <w:r w:rsidR="00916DBF" w:rsidRPr="008C1AEE">
        <w:rPr>
          <w:rFonts w:ascii="Book Antiqua" w:hAnsi="Book Antiqua" w:cs="Times New Roman"/>
          <w:sz w:val="24"/>
          <w:szCs w:val="24"/>
        </w:rPr>
        <w:t>(1</w:t>
      </w:r>
      <w:r w:rsidR="00AC2485">
        <w:rPr>
          <w:rFonts w:ascii="Book Antiqua" w:hAnsi="Book Antiqua" w:cs="Times New Roman"/>
          <w:sz w:val="24"/>
          <w:szCs w:val="24"/>
        </w:rPr>
        <w:t>6</w:t>
      </w:r>
      <w:r w:rsidR="00916DBF" w:rsidRPr="008C1AEE">
        <w:rPr>
          <w:rFonts w:ascii="Book Antiqua" w:hAnsi="Book Antiqua" w:cs="Times New Roman"/>
          <w:sz w:val="24"/>
          <w:szCs w:val="24"/>
        </w:rPr>
        <w:t xml:space="preserve"> studies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33</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39-41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43</w:t>
      </w:r>
      <w:r w:rsidR="005F3D73" w:rsidRPr="005F3D73">
        <w:rPr>
          <w:rFonts w:ascii="Book Antiqua" w:hAnsi="Book Antiqua" w:cs="Times New Roman"/>
          <w:noProof/>
          <w:sz w:val="24"/>
          <w:szCs w:val="24"/>
          <w:vertAlign w:val="superscript"/>
        </w:rPr>
        <w:t xml:space="preserve">, </w:t>
      </w:r>
      <w:r w:rsidR="00B402D3" w:rsidRPr="005F3D73">
        <w:rPr>
          <w:rFonts w:ascii="Book Antiqua" w:hAnsi="Book Antiqua" w:cs="Times New Roman"/>
          <w:noProof/>
          <w:sz w:val="24"/>
          <w:szCs w:val="24"/>
          <w:vertAlign w:val="superscript"/>
        </w:rPr>
        <w:t>44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58</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61</w:t>
      </w:r>
      <w:r w:rsidR="005F3D73" w:rsidRPr="005F3D73">
        <w:rPr>
          <w:rFonts w:ascii="Book Antiqua" w:hAnsi="Book Antiqua" w:cs="Times New Roman"/>
          <w:noProof/>
          <w:sz w:val="24"/>
          <w:szCs w:val="24"/>
          <w:vertAlign w:val="superscript"/>
        </w:rPr>
        <w:t>]</w:t>
      </w:r>
      <w:r w:rsidR="00B90247">
        <w:rPr>
          <w:rFonts w:ascii="Book Antiqua" w:hAnsi="Book Antiqua" w:cs="Times New Roman" w:hint="eastAsia"/>
          <w:sz w:val="24"/>
          <w:szCs w:val="24"/>
          <w:lang w:eastAsia="zh-CN"/>
        </w:rPr>
        <w:t>,</w:t>
      </w:r>
      <w:r w:rsidR="00916DBF" w:rsidRPr="008C1AEE">
        <w:rPr>
          <w:rFonts w:ascii="Book Antiqua" w:hAnsi="Book Antiqua" w:cs="Times New Roman"/>
          <w:sz w:val="24"/>
          <w:szCs w:val="24"/>
        </w:rPr>
        <w:t xml:space="preserve"> median 1</w:t>
      </w:r>
      <w:r w:rsidR="00AC2485">
        <w:rPr>
          <w:rFonts w:ascii="Book Antiqua" w:hAnsi="Book Antiqua" w:cs="Times New Roman"/>
          <w:sz w:val="24"/>
          <w:szCs w:val="24"/>
        </w:rPr>
        <w:t>4.7</w:t>
      </w:r>
      <w:r w:rsidR="00916DBF" w:rsidRPr="008C1AEE">
        <w:rPr>
          <w:rFonts w:ascii="Book Antiqua" w:hAnsi="Book Antiqua" w:cs="Times New Roman"/>
          <w:sz w:val="24"/>
          <w:szCs w:val="24"/>
        </w:rPr>
        <w:t>%)</w:t>
      </w:r>
      <w:r w:rsidRPr="008C1AEE">
        <w:rPr>
          <w:rFonts w:ascii="Book Antiqua" w:hAnsi="Book Antiqua" w:cs="Times New Roman"/>
          <w:sz w:val="24"/>
          <w:szCs w:val="24"/>
        </w:rPr>
        <w:t>.</w:t>
      </w:r>
      <w:r w:rsidR="006449B5" w:rsidRPr="00334A50">
        <w:rPr>
          <w:rFonts w:ascii="Book Antiqua" w:hAnsi="Book Antiqua" w:cs="Times New Roman"/>
          <w:sz w:val="24"/>
          <w:szCs w:val="24"/>
        </w:rPr>
        <w:t xml:space="preserve"> </w:t>
      </w:r>
      <w:r w:rsidR="008C1AEE">
        <w:rPr>
          <w:rFonts w:ascii="Book Antiqua" w:hAnsi="Book Antiqua" w:cs="Times New Roman"/>
          <w:sz w:val="24"/>
          <w:szCs w:val="24"/>
        </w:rPr>
        <w:t>H</w:t>
      </w:r>
      <w:r w:rsidRPr="00334A50">
        <w:rPr>
          <w:rFonts w:ascii="Book Antiqua" w:hAnsi="Book Antiqua" w:cs="Times New Roman"/>
          <w:sz w:val="24"/>
          <w:szCs w:val="24"/>
        </w:rPr>
        <w:t xml:space="preserve">eterogeneity in </w:t>
      </w:r>
      <w:r w:rsidR="008C1AEE">
        <w:rPr>
          <w:rFonts w:ascii="Book Antiqua" w:hAnsi="Book Antiqua" w:cs="Times New Roman"/>
          <w:sz w:val="24"/>
          <w:szCs w:val="24"/>
        </w:rPr>
        <w:t xml:space="preserve">sample size, </w:t>
      </w:r>
      <w:r w:rsidRPr="00334A50">
        <w:rPr>
          <w:rFonts w:ascii="Book Antiqua" w:hAnsi="Book Antiqua" w:cs="Times New Roman"/>
          <w:sz w:val="24"/>
          <w:szCs w:val="24"/>
        </w:rPr>
        <w:t>the definition of depression</w:t>
      </w:r>
      <w:r w:rsidR="008C1AEE">
        <w:rPr>
          <w:rFonts w:ascii="Book Antiqua" w:hAnsi="Book Antiqua" w:cs="Times New Roman"/>
          <w:sz w:val="24"/>
          <w:szCs w:val="24"/>
        </w:rPr>
        <w:t>,</w:t>
      </w:r>
      <w:r w:rsidRPr="00334A50">
        <w:rPr>
          <w:rFonts w:ascii="Book Antiqua" w:hAnsi="Book Antiqua" w:cs="Times New Roman"/>
          <w:sz w:val="24"/>
          <w:szCs w:val="24"/>
        </w:rPr>
        <w:t xml:space="preserve"> and the timing of its assessment is likely to have contributed to this wide range of prevalence rates.</w:t>
      </w:r>
    </w:p>
    <w:p w14:paraId="43BBD345" w14:textId="1E2EB56E" w:rsidR="003F5C2B" w:rsidRPr="00334A50" w:rsidRDefault="003F5C2B" w:rsidP="00435D48">
      <w:pPr>
        <w:pStyle w:val="PStext"/>
        <w:spacing w:line="360" w:lineRule="auto"/>
        <w:ind w:firstLine="284"/>
        <w:jc w:val="both"/>
        <w:rPr>
          <w:rFonts w:ascii="Book Antiqua" w:hAnsi="Book Antiqua" w:cs="Times New Roman"/>
          <w:sz w:val="24"/>
          <w:szCs w:val="24"/>
        </w:rPr>
      </w:pPr>
      <w:r w:rsidRPr="00334A50">
        <w:rPr>
          <w:rFonts w:ascii="Book Antiqua" w:hAnsi="Book Antiqua" w:cs="Times New Roman"/>
          <w:sz w:val="24"/>
          <w:szCs w:val="24"/>
        </w:rPr>
        <w:t xml:space="preserve">The prevalence of GDM among women with a history of depression, reported in </w:t>
      </w:r>
      <w:r w:rsidR="000541CD">
        <w:rPr>
          <w:rFonts w:ascii="Book Antiqua" w:hAnsi="Book Antiqua" w:cs="Times New Roman"/>
          <w:sz w:val="24"/>
          <w:szCs w:val="24"/>
        </w:rPr>
        <w:t>seven</w:t>
      </w:r>
      <w:r w:rsidR="000541CD" w:rsidRPr="000541CD">
        <w:rPr>
          <w:rFonts w:ascii="Book Antiqua" w:hAnsi="Book Antiqua" w:cs="Times New Roman"/>
          <w:sz w:val="24"/>
          <w:szCs w:val="24"/>
        </w:rPr>
        <w:t xml:space="preserve"> </w:t>
      </w:r>
      <w:r w:rsidRPr="000541CD">
        <w:rPr>
          <w:rFonts w:ascii="Book Antiqua" w:hAnsi="Book Antiqua" w:cs="Times New Roman"/>
          <w:sz w:val="24"/>
          <w:szCs w:val="24"/>
        </w:rPr>
        <w:t>studies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23</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28</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48</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50</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5F3D73" w:rsidRPr="005F3D73">
        <w:rPr>
          <w:rFonts w:ascii="Book Antiqua" w:hAnsi="Book Antiqua" w:cs="Times New Roman"/>
          <w:noProof/>
          <w:sz w:val="24"/>
          <w:szCs w:val="24"/>
          <w:vertAlign w:val="superscript"/>
        </w:rPr>
        <w:t>]</w:t>
      </w:r>
      <w:r w:rsidRPr="000541CD">
        <w:rPr>
          <w:rFonts w:ascii="Book Antiqua" w:hAnsi="Book Antiqua" w:cs="Times New Roman"/>
          <w:sz w:val="24"/>
          <w:szCs w:val="24"/>
        </w:rPr>
        <w:t>, ranged from 1.0%</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27</w:t>
      </w:r>
      <w:r w:rsidR="005F3D73" w:rsidRPr="005F3D73">
        <w:rPr>
          <w:rFonts w:ascii="Book Antiqua" w:hAnsi="Book Antiqua" w:cs="Times New Roman"/>
          <w:noProof/>
          <w:sz w:val="24"/>
          <w:szCs w:val="24"/>
          <w:vertAlign w:val="superscript"/>
        </w:rPr>
        <w:t>]</w:t>
      </w:r>
      <w:r w:rsidR="00235AAE" w:rsidRPr="000541CD">
        <w:rPr>
          <w:rFonts w:ascii="Book Antiqua" w:hAnsi="Book Antiqua" w:cs="Times New Roman"/>
          <w:sz w:val="24"/>
          <w:szCs w:val="24"/>
        </w:rPr>
        <w:t xml:space="preserve"> </w:t>
      </w:r>
      <w:r w:rsidRPr="000541CD">
        <w:rPr>
          <w:rFonts w:ascii="Book Antiqua" w:hAnsi="Book Antiqua" w:cs="Times New Roman"/>
          <w:sz w:val="24"/>
          <w:szCs w:val="24"/>
        </w:rPr>
        <w:t>to 17.6% (women with both history of depression a</w:t>
      </w:r>
      <w:r w:rsidR="00A100BD" w:rsidRPr="000541CD">
        <w:rPr>
          <w:rFonts w:ascii="Book Antiqua" w:hAnsi="Book Antiqua" w:cs="Times New Roman"/>
          <w:sz w:val="24"/>
          <w:szCs w:val="24"/>
        </w:rPr>
        <w:t>nd postpartum</w:t>
      </w:r>
      <w:r w:rsidRPr="000541CD">
        <w:rPr>
          <w:rFonts w:ascii="Book Antiqua" w:hAnsi="Book Antiqua" w:cs="Times New Roman"/>
          <w:sz w:val="24"/>
          <w:szCs w:val="24"/>
        </w:rPr>
        <w:t xml:space="preserve"> depression</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5F3D73" w:rsidRPr="005F3D73">
        <w:rPr>
          <w:rFonts w:ascii="Book Antiqua" w:hAnsi="Book Antiqua" w:cs="Times New Roman"/>
          <w:noProof/>
          <w:sz w:val="24"/>
          <w:szCs w:val="24"/>
          <w:vertAlign w:val="superscript"/>
        </w:rPr>
        <w:t>]</w:t>
      </w:r>
      <w:r w:rsidRPr="000541CD">
        <w:rPr>
          <w:rFonts w:ascii="Book Antiqua" w:hAnsi="Book Antiqua" w:cs="Times New Roman"/>
          <w:sz w:val="24"/>
          <w:szCs w:val="24"/>
        </w:rPr>
        <w:t>)</w:t>
      </w:r>
      <w:r w:rsidRPr="00334A50">
        <w:rPr>
          <w:rFonts w:ascii="Book Antiqua" w:hAnsi="Book Antiqua" w:cs="Times New Roman"/>
          <w:sz w:val="24"/>
          <w:szCs w:val="24"/>
        </w:rPr>
        <w:t xml:space="preserve"> (Table</w:t>
      </w:r>
      <w:r w:rsidR="00E7788D" w:rsidRPr="00334A50">
        <w:rPr>
          <w:rFonts w:ascii="Book Antiqua" w:hAnsi="Book Antiqua" w:cs="Times New Roman"/>
          <w:sz w:val="24"/>
          <w:szCs w:val="24"/>
        </w:rPr>
        <w:t> </w:t>
      </w:r>
      <w:r w:rsidR="00D31524" w:rsidRPr="00334A50">
        <w:rPr>
          <w:rFonts w:ascii="Book Antiqua" w:hAnsi="Book Antiqua" w:cs="Times New Roman"/>
          <w:sz w:val="24"/>
          <w:szCs w:val="24"/>
        </w:rPr>
        <w:t>1</w:t>
      </w:r>
      <w:r w:rsidRPr="00334A50">
        <w:rPr>
          <w:rFonts w:ascii="Book Antiqua" w:hAnsi="Book Antiqua" w:cs="Times New Roman"/>
          <w:sz w:val="24"/>
          <w:szCs w:val="24"/>
        </w:rPr>
        <w:t>).</w:t>
      </w:r>
    </w:p>
    <w:p w14:paraId="54A3E5E0" w14:textId="77777777" w:rsidR="00204BA3" w:rsidRPr="00334A50" w:rsidRDefault="00204BA3" w:rsidP="00435D48">
      <w:pPr>
        <w:pStyle w:val="PStext"/>
        <w:spacing w:line="360" w:lineRule="auto"/>
        <w:jc w:val="both"/>
        <w:rPr>
          <w:rFonts w:ascii="Book Antiqua" w:hAnsi="Book Antiqua" w:cs="Times New Roman"/>
          <w:sz w:val="24"/>
          <w:szCs w:val="24"/>
        </w:rPr>
      </w:pPr>
    </w:p>
    <w:p w14:paraId="6106713F" w14:textId="36AEB95E" w:rsidR="002E7AB7" w:rsidRPr="00B90247" w:rsidRDefault="002E7AB7" w:rsidP="00435D48">
      <w:pPr>
        <w:pStyle w:val="PStext"/>
        <w:spacing w:line="360" w:lineRule="auto"/>
        <w:jc w:val="both"/>
        <w:rPr>
          <w:rFonts w:ascii="Book Antiqua" w:hAnsi="Book Antiqua" w:cs="Times New Roman"/>
          <w:b/>
          <w:i/>
          <w:sz w:val="24"/>
          <w:szCs w:val="24"/>
        </w:rPr>
      </w:pPr>
      <w:r w:rsidRPr="00B90247">
        <w:rPr>
          <w:rFonts w:ascii="Book Antiqua" w:hAnsi="Book Antiqua" w:cs="Times New Roman"/>
          <w:b/>
          <w:i/>
          <w:sz w:val="24"/>
          <w:szCs w:val="24"/>
        </w:rPr>
        <w:t>Pre-existing diabetes</w:t>
      </w:r>
    </w:p>
    <w:p w14:paraId="18725E44" w14:textId="02AE4DFC" w:rsidR="006449B5" w:rsidRPr="00334A50" w:rsidRDefault="00BE151E" w:rsidP="00435D48">
      <w:pPr>
        <w:pStyle w:val="PStext"/>
        <w:spacing w:line="360" w:lineRule="auto"/>
        <w:jc w:val="both"/>
        <w:rPr>
          <w:rFonts w:ascii="Book Antiqua" w:hAnsi="Book Antiqua" w:cs="Times New Roman"/>
          <w:sz w:val="24"/>
          <w:szCs w:val="24"/>
        </w:rPr>
      </w:pPr>
      <w:r w:rsidRPr="00334A50">
        <w:rPr>
          <w:rFonts w:ascii="Book Antiqua" w:hAnsi="Book Antiqua" w:cs="Times New Roman"/>
          <w:sz w:val="24"/>
          <w:szCs w:val="24"/>
        </w:rPr>
        <w:t>Among women with pre-existing diabetes</w:t>
      </w:r>
      <w:r w:rsidR="00CB4CAE" w:rsidRPr="00334A50">
        <w:rPr>
          <w:rFonts w:ascii="Book Antiqua" w:hAnsi="Book Antiqua" w:cs="Times New Roman"/>
          <w:sz w:val="24"/>
          <w:szCs w:val="24"/>
        </w:rPr>
        <w:t xml:space="preserve"> (Table </w:t>
      </w:r>
      <w:r w:rsidR="00D31524" w:rsidRPr="00334A50">
        <w:rPr>
          <w:rFonts w:ascii="Book Antiqua" w:hAnsi="Book Antiqua" w:cs="Times New Roman"/>
          <w:sz w:val="24"/>
          <w:szCs w:val="24"/>
        </w:rPr>
        <w:t>2</w:t>
      </w:r>
      <w:r w:rsidR="00CB4CAE" w:rsidRPr="00334A50">
        <w:rPr>
          <w:rFonts w:ascii="Book Antiqua" w:hAnsi="Book Antiqua" w:cs="Times New Roman"/>
          <w:sz w:val="24"/>
          <w:szCs w:val="24"/>
        </w:rPr>
        <w:t>)</w:t>
      </w:r>
      <w:r w:rsidRPr="00334A50">
        <w:rPr>
          <w:rFonts w:ascii="Book Antiqua" w:hAnsi="Book Antiqua" w:cs="Times New Roman"/>
          <w:sz w:val="24"/>
          <w:szCs w:val="24"/>
        </w:rPr>
        <w:t xml:space="preserve">, the prevalence of depression </w:t>
      </w:r>
      <w:r w:rsidR="00204BA3" w:rsidRPr="00334A50">
        <w:rPr>
          <w:rFonts w:ascii="Book Antiqua" w:hAnsi="Book Antiqua" w:cs="Times New Roman"/>
          <w:sz w:val="24"/>
          <w:szCs w:val="24"/>
        </w:rPr>
        <w:t xml:space="preserve">during or after pregnancy </w:t>
      </w:r>
      <w:r w:rsidR="00F83F6D">
        <w:rPr>
          <w:rFonts w:ascii="Book Antiqua" w:hAnsi="Book Antiqua" w:cs="Times New Roman"/>
          <w:sz w:val="24"/>
          <w:szCs w:val="24"/>
        </w:rPr>
        <w:t>ranged from</w:t>
      </w:r>
      <w:r w:rsidR="00685B33">
        <w:rPr>
          <w:rFonts w:ascii="Book Antiqua" w:hAnsi="Book Antiqua" w:cs="Times New Roman"/>
          <w:sz w:val="24"/>
          <w:szCs w:val="24"/>
        </w:rPr>
        <w:t xml:space="preserve"> 0% </w:t>
      </w:r>
      <w:r w:rsidR="00F83F6D">
        <w:rPr>
          <w:rFonts w:ascii="Book Antiqua" w:hAnsi="Book Antiqua" w:cs="Times New Roman"/>
          <w:sz w:val="24"/>
          <w:szCs w:val="24"/>
        </w:rPr>
        <w:t>to 60% (6 studies</w:t>
      </w:r>
      <w:r w:rsidR="00B90247">
        <w:rPr>
          <w:rFonts w:ascii="Book Antiqua" w:hAnsi="Book Antiqua" w:cs="Times New Roman" w:hint="eastAsia"/>
          <w:sz w:val="24"/>
          <w:szCs w:val="24"/>
          <w:lang w:eastAsia="zh-CN"/>
        </w:rPr>
        <w:t>,</w:t>
      </w:r>
      <w:r w:rsidR="00F83F6D">
        <w:rPr>
          <w:rFonts w:ascii="Book Antiqua" w:hAnsi="Book Antiqua" w:cs="Times New Roman"/>
          <w:sz w:val="24"/>
          <w:szCs w:val="24"/>
        </w:rPr>
        <w:t xml:space="preserve"> median 8.3%), similar to the broad range reported for women with GDM.</w:t>
      </w:r>
      <w:r w:rsidR="00DA4EE0">
        <w:rPr>
          <w:rFonts w:ascii="Book Antiqua" w:hAnsi="Book Antiqua" w:cs="Times New Roman"/>
          <w:sz w:val="24"/>
          <w:szCs w:val="24"/>
        </w:rPr>
        <w:t xml:space="preserve"> </w:t>
      </w:r>
      <w:r w:rsidR="00F83F6D">
        <w:rPr>
          <w:rFonts w:ascii="Book Antiqua" w:hAnsi="Book Antiqua" w:cs="Times New Roman"/>
          <w:sz w:val="24"/>
          <w:szCs w:val="24"/>
        </w:rPr>
        <w:t xml:space="preserve">The </w:t>
      </w:r>
      <w:r w:rsidR="00F83F6D" w:rsidRPr="00334A50">
        <w:rPr>
          <w:rFonts w:ascii="Book Antiqua" w:hAnsi="Book Antiqua" w:cs="Times New Roman"/>
          <w:sz w:val="24"/>
          <w:szCs w:val="24"/>
        </w:rPr>
        <w:t>prevalence of depression during or after pregnancy</w:t>
      </w:r>
      <w:r w:rsidR="00F83F6D">
        <w:rPr>
          <w:rFonts w:ascii="Book Antiqua" w:hAnsi="Book Antiqua" w:cs="Times New Roman"/>
          <w:sz w:val="24"/>
          <w:szCs w:val="24"/>
        </w:rPr>
        <w:t xml:space="preserve"> in women with pre-existing diabetes was 0% </w:t>
      </w:r>
      <w:r w:rsidR="00685B33">
        <w:rPr>
          <w:rFonts w:ascii="Book Antiqua" w:hAnsi="Book Antiqua" w:cs="Times New Roman"/>
          <w:sz w:val="24"/>
          <w:szCs w:val="24"/>
        </w:rPr>
        <w:t xml:space="preserve">(in a small sample of five women with pre-existing </w:t>
      </w:r>
      <w:r w:rsidR="007F147E">
        <w:rPr>
          <w:rFonts w:ascii="Book Antiqua" w:hAnsi="Book Antiqua" w:cs="Times New Roman"/>
          <w:sz w:val="24"/>
          <w:szCs w:val="24"/>
        </w:rPr>
        <w:t>diabetes</w:t>
      </w:r>
      <w:r w:rsidR="00685B33">
        <w:rPr>
          <w:rFonts w:ascii="Book Antiqua" w:hAnsi="Book Antiqua" w:cs="Times New Roman"/>
          <w:sz w:val="24"/>
          <w:szCs w:val="24"/>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25</w:t>
      </w:r>
      <w:r w:rsidR="005F3D73" w:rsidRPr="005F3D73">
        <w:rPr>
          <w:rFonts w:ascii="Book Antiqua" w:hAnsi="Book Antiqua" w:cs="Times New Roman"/>
          <w:noProof/>
          <w:sz w:val="24"/>
          <w:szCs w:val="24"/>
          <w:vertAlign w:val="superscript"/>
        </w:rPr>
        <w:t>]</w:t>
      </w:r>
      <w:r w:rsidR="00685B33">
        <w:rPr>
          <w:rFonts w:ascii="Book Antiqua" w:hAnsi="Book Antiqua" w:cs="Times New Roman"/>
          <w:sz w:val="24"/>
          <w:szCs w:val="24"/>
        </w:rPr>
        <w:t xml:space="preserve">, </w:t>
      </w:r>
      <w:r w:rsidR="00AE0AD3">
        <w:rPr>
          <w:rFonts w:ascii="Book Antiqua" w:hAnsi="Book Antiqua" w:cs="Times New Roman"/>
          <w:sz w:val="24"/>
          <w:szCs w:val="24"/>
        </w:rPr>
        <w:t>0% (in a small sample of eight women with type 1 diabetes)</w:t>
      </w:r>
      <w:r w:rsidR="00BE3CD9" w:rsidRPr="00BE3CD9">
        <w:rPr>
          <w:rFonts w:ascii="Book Antiqua" w:hAnsi="Book Antiqua" w:cs="Times New Roman"/>
          <w:noProof/>
          <w:sz w:val="24"/>
          <w:szCs w:val="24"/>
          <w:vertAlign w:val="superscript"/>
        </w:rPr>
        <w:t>[</w:t>
      </w:r>
      <w:r w:rsidR="00B402D3" w:rsidRPr="00BE3CD9">
        <w:rPr>
          <w:rFonts w:ascii="Book Antiqua" w:hAnsi="Book Antiqua" w:cs="Times New Roman"/>
          <w:noProof/>
          <w:sz w:val="24"/>
          <w:szCs w:val="24"/>
          <w:vertAlign w:val="superscript"/>
        </w:rPr>
        <w:t>54</w:t>
      </w:r>
      <w:r w:rsidR="00BE3CD9" w:rsidRPr="00BE3CD9">
        <w:rPr>
          <w:rFonts w:ascii="Book Antiqua" w:hAnsi="Book Antiqua" w:cs="Times New Roman"/>
          <w:noProof/>
          <w:sz w:val="24"/>
          <w:szCs w:val="24"/>
          <w:vertAlign w:val="superscript"/>
        </w:rPr>
        <w:t>]</w:t>
      </w:r>
      <w:r w:rsidR="00AE0AD3">
        <w:rPr>
          <w:rFonts w:ascii="Book Antiqua" w:hAnsi="Book Antiqua" w:cs="Times New Roman"/>
          <w:sz w:val="24"/>
          <w:szCs w:val="24"/>
        </w:rPr>
        <w:t xml:space="preserve">, </w:t>
      </w:r>
      <w:r w:rsidR="00685B33">
        <w:rPr>
          <w:rFonts w:ascii="Book Antiqua" w:hAnsi="Book Antiqua" w:cs="Times New Roman"/>
          <w:sz w:val="24"/>
          <w:szCs w:val="24"/>
        </w:rPr>
        <w:t xml:space="preserve">5.2% (type 1 </w:t>
      </w:r>
      <w:r w:rsidR="007F147E">
        <w:rPr>
          <w:rFonts w:ascii="Book Antiqua" w:hAnsi="Book Antiqua" w:cs="Times New Roman"/>
          <w:sz w:val="24"/>
          <w:szCs w:val="24"/>
        </w:rPr>
        <w:t>diabetes</w:t>
      </w:r>
      <w:r w:rsidR="00685B33">
        <w:rPr>
          <w:rFonts w:ascii="Book Antiqua" w:hAnsi="Book Antiqua" w:cs="Times New Roman"/>
          <w:sz w:val="24"/>
          <w:szCs w:val="24"/>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5F3D73" w:rsidRPr="005F3D73">
        <w:rPr>
          <w:rFonts w:ascii="Book Antiqua" w:hAnsi="Book Antiqua" w:cs="Times New Roman"/>
          <w:noProof/>
          <w:sz w:val="24"/>
          <w:szCs w:val="24"/>
          <w:vertAlign w:val="superscript"/>
        </w:rPr>
        <w:t>]</w:t>
      </w:r>
      <w:r w:rsidR="00685B33">
        <w:rPr>
          <w:rFonts w:ascii="Book Antiqua" w:hAnsi="Book Antiqua" w:cs="Times New Roman"/>
          <w:sz w:val="24"/>
          <w:szCs w:val="24"/>
        </w:rPr>
        <w:t xml:space="preserve">, </w:t>
      </w:r>
      <w:r w:rsidRPr="00334A50">
        <w:rPr>
          <w:rFonts w:ascii="Book Antiqua" w:hAnsi="Book Antiqua" w:cs="Times New Roman"/>
          <w:sz w:val="24"/>
          <w:szCs w:val="24"/>
        </w:rPr>
        <w:t>5.8%</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41</w:t>
      </w:r>
      <w:r w:rsidR="005F3D73" w:rsidRPr="005F3D73">
        <w:rPr>
          <w:rFonts w:ascii="Book Antiqua" w:hAnsi="Book Antiqua" w:cs="Times New Roman"/>
          <w:noProof/>
          <w:sz w:val="24"/>
          <w:szCs w:val="24"/>
          <w:vertAlign w:val="superscript"/>
        </w:rPr>
        <w:t>]</w:t>
      </w:r>
      <w:r w:rsidR="00916DBF" w:rsidRPr="00334A50">
        <w:rPr>
          <w:rFonts w:ascii="Book Antiqua" w:hAnsi="Book Antiqua" w:cs="Times New Roman"/>
          <w:sz w:val="24"/>
          <w:szCs w:val="24"/>
        </w:rPr>
        <w:t xml:space="preserve">, </w:t>
      </w:r>
      <w:r w:rsidR="00685B33">
        <w:rPr>
          <w:rFonts w:ascii="Book Antiqua" w:hAnsi="Book Antiqua" w:cs="Times New Roman"/>
          <w:sz w:val="24"/>
          <w:szCs w:val="24"/>
        </w:rPr>
        <w:t xml:space="preserve">8.3% (type 2 </w:t>
      </w:r>
      <w:r w:rsidR="007F147E">
        <w:rPr>
          <w:rFonts w:ascii="Book Antiqua" w:hAnsi="Book Antiqua" w:cs="Times New Roman"/>
          <w:sz w:val="24"/>
          <w:szCs w:val="24"/>
        </w:rPr>
        <w:t>diabetes</w:t>
      </w:r>
      <w:r w:rsidR="00685B33">
        <w:rPr>
          <w:rFonts w:ascii="Book Antiqua" w:hAnsi="Book Antiqua" w:cs="Times New Roman"/>
          <w:sz w:val="24"/>
          <w:szCs w:val="24"/>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5F3D73" w:rsidRPr="005F3D73">
        <w:rPr>
          <w:rFonts w:ascii="Book Antiqua" w:hAnsi="Book Antiqua" w:cs="Times New Roman"/>
          <w:noProof/>
          <w:sz w:val="24"/>
          <w:szCs w:val="24"/>
          <w:vertAlign w:val="superscript"/>
        </w:rPr>
        <w:t>]</w:t>
      </w:r>
      <w:r w:rsidR="00685B33">
        <w:rPr>
          <w:rFonts w:ascii="Book Antiqua" w:hAnsi="Book Antiqua" w:cs="Times New Roman"/>
          <w:sz w:val="24"/>
          <w:szCs w:val="24"/>
        </w:rPr>
        <w:t>, 11.5%</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42</w:t>
      </w:r>
      <w:r w:rsidR="005F3D73" w:rsidRPr="005F3D73">
        <w:rPr>
          <w:rFonts w:ascii="Book Antiqua" w:hAnsi="Book Antiqua" w:cs="Times New Roman"/>
          <w:noProof/>
          <w:sz w:val="24"/>
          <w:szCs w:val="24"/>
          <w:vertAlign w:val="superscript"/>
        </w:rPr>
        <w:t>]</w:t>
      </w:r>
      <w:r w:rsidR="00685B33">
        <w:rPr>
          <w:rFonts w:ascii="Book Antiqua" w:hAnsi="Book Antiqua" w:cs="Times New Roman"/>
          <w:sz w:val="24"/>
          <w:szCs w:val="24"/>
        </w:rPr>
        <w:t xml:space="preserve">, </w:t>
      </w:r>
      <w:r w:rsidR="00916DBF" w:rsidRPr="00334A50">
        <w:rPr>
          <w:rFonts w:ascii="Book Antiqua" w:hAnsi="Book Antiqua" w:cs="Times New Roman"/>
          <w:sz w:val="24"/>
          <w:szCs w:val="24"/>
        </w:rPr>
        <w:t>14.0% (women taking insulin)</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5F3D73" w:rsidRPr="005F3D73">
        <w:rPr>
          <w:rFonts w:ascii="Book Antiqua" w:hAnsi="Book Antiqua" w:cs="Times New Roman"/>
          <w:noProof/>
          <w:sz w:val="24"/>
          <w:szCs w:val="24"/>
          <w:vertAlign w:val="superscript"/>
        </w:rPr>
        <w:t>]</w:t>
      </w:r>
      <w:r w:rsidR="00916DBF" w:rsidRPr="00334A50">
        <w:rPr>
          <w:rFonts w:ascii="Book Antiqua" w:hAnsi="Book Antiqua" w:cs="Times New Roman"/>
          <w:sz w:val="24"/>
          <w:szCs w:val="24"/>
        </w:rPr>
        <w:t>, 16.1% (women not taking insulin)</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5F3D73" w:rsidRPr="005F3D73">
        <w:rPr>
          <w:rFonts w:ascii="Book Antiqua" w:hAnsi="Book Antiqua" w:cs="Times New Roman"/>
          <w:noProof/>
          <w:sz w:val="24"/>
          <w:szCs w:val="24"/>
          <w:vertAlign w:val="superscript"/>
        </w:rPr>
        <w:t>]</w:t>
      </w:r>
      <w:r w:rsidR="00916DBF" w:rsidRPr="00334A50">
        <w:rPr>
          <w:rFonts w:ascii="Book Antiqua" w:hAnsi="Book Antiqua" w:cs="Times New Roman"/>
          <w:sz w:val="24"/>
          <w:szCs w:val="24"/>
        </w:rPr>
        <w:t xml:space="preserve">, and </w:t>
      </w:r>
      <w:r w:rsidRPr="00334A50">
        <w:rPr>
          <w:rFonts w:ascii="Book Antiqua" w:hAnsi="Book Antiqua" w:cs="Times New Roman"/>
          <w:sz w:val="24"/>
          <w:szCs w:val="24"/>
        </w:rPr>
        <w:t>60%</w:t>
      </w:r>
      <w:r w:rsidR="00AE0AD3">
        <w:rPr>
          <w:rFonts w:ascii="Book Antiqua" w:hAnsi="Book Antiqua" w:cs="Times New Roman"/>
          <w:sz w:val="24"/>
          <w:szCs w:val="24"/>
        </w:rPr>
        <w:t xml:space="preserve"> (women with type 2 diabetes)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54</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w:t>
      </w:r>
      <w:r w:rsidR="00DA4EE0">
        <w:rPr>
          <w:rFonts w:ascii="Book Antiqua" w:hAnsi="Book Antiqua" w:cs="Times New Roman"/>
          <w:sz w:val="24"/>
          <w:szCs w:val="24"/>
        </w:rPr>
        <w:t xml:space="preserve"> </w:t>
      </w:r>
    </w:p>
    <w:p w14:paraId="1409F4AD" w14:textId="77777777" w:rsidR="002A172B" w:rsidRPr="00334A50" w:rsidRDefault="002A172B" w:rsidP="00435D48">
      <w:pPr>
        <w:pStyle w:val="SOTxt1"/>
        <w:numPr>
          <w:ilvl w:val="0"/>
          <w:numId w:val="0"/>
        </w:numPr>
        <w:spacing w:line="360" w:lineRule="auto"/>
        <w:ind w:left="567" w:hanging="567"/>
        <w:jc w:val="both"/>
        <w:rPr>
          <w:rFonts w:ascii="Book Antiqua" w:hAnsi="Book Antiqua" w:cs="Times New Roman"/>
          <w:sz w:val="24"/>
          <w:szCs w:val="24"/>
        </w:rPr>
      </w:pPr>
    </w:p>
    <w:p w14:paraId="1CDE01C9" w14:textId="2ACD6FAE" w:rsidR="0022433F" w:rsidRPr="00111FD2" w:rsidRDefault="00206A75" w:rsidP="00435D48">
      <w:pPr>
        <w:pStyle w:val="PSHeading2"/>
        <w:keepNext/>
        <w:spacing w:line="360" w:lineRule="auto"/>
        <w:jc w:val="both"/>
        <w:rPr>
          <w:rFonts w:ascii="Book Antiqua" w:eastAsia="MS Gothic" w:hAnsi="Book Antiqua" w:cs="Times New Roman"/>
          <w:i/>
          <w:sz w:val="24"/>
          <w:szCs w:val="24"/>
        </w:rPr>
      </w:pPr>
      <w:r w:rsidRPr="00111FD2">
        <w:rPr>
          <w:rFonts w:ascii="Book Antiqua" w:eastAsia="MS Gothic" w:hAnsi="Book Antiqua" w:cs="Times New Roman"/>
          <w:i/>
          <w:sz w:val="24"/>
          <w:szCs w:val="24"/>
        </w:rPr>
        <w:t>D</w:t>
      </w:r>
      <w:r w:rsidR="0022433F" w:rsidRPr="00111FD2">
        <w:rPr>
          <w:rFonts w:ascii="Book Antiqua" w:eastAsia="MS Gothic" w:hAnsi="Book Antiqua" w:cs="Times New Roman"/>
          <w:i/>
          <w:sz w:val="24"/>
          <w:szCs w:val="24"/>
        </w:rPr>
        <w:t xml:space="preserve">iabetes </w:t>
      </w:r>
      <w:r w:rsidRPr="00111FD2">
        <w:rPr>
          <w:rFonts w:ascii="Book Antiqua" w:eastAsia="MS Gothic" w:hAnsi="Book Antiqua" w:cs="Times New Roman"/>
          <w:i/>
          <w:sz w:val="24"/>
          <w:szCs w:val="24"/>
        </w:rPr>
        <w:t>as a risk factor for</w:t>
      </w:r>
      <w:r w:rsidR="009E4D58" w:rsidRPr="00111FD2">
        <w:rPr>
          <w:rFonts w:ascii="Book Antiqua" w:eastAsia="MS Gothic" w:hAnsi="Book Antiqua" w:cs="Times New Roman"/>
          <w:i/>
          <w:sz w:val="24"/>
          <w:szCs w:val="24"/>
        </w:rPr>
        <w:t xml:space="preserve"> </w:t>
      </w:r>
      <w:r w:rsidR="0022433F" w:rsidRPr="00111FD2">
        <w:rPr>
          <w:rFonts w:ascii="Book Antiqua" w:eastAsia="MS Gothic" w:hAnsi="Book Antiqua" w:cs="Times New Roman"/>
          <w:i/>
          <w:sz w:val="24"/>
          <w:szCs w:val="24"/>
        </w:rPr>
        <w:t>depression</w:t>
      </w:r>
      <w:r w:rsidR="00080E6B" w:rsidRPr="00111FD2">
        <w:rPr>
          <w:rFonts w:ascii="Book Antiqua" w:eastAsia="MS Gothic" w:hAnsi="Book Antiqua" w:cs="Times New Roman"/>
          <w:i/>
          <w:sz w:val="24"/>
          <w:szCs w:val="24"/>
        </w:rPr>
        <w:t xml:space="preserve"> during or after pregnancy</w:t>
      </w:r>
    </w:p>
    <w:p w14:paraId="4E8F9976" w14:textId="1D721630" w:rsidR="002051BB" w:rsidRPr="00334A50" w:rsidRDefault="00206A75" w:rsidP="00435D48">
      <w:pPr>
        <w:pStyle w:val="PStext"/>
        <w:spacing w:line="360" w:lineRule="auto"/>
        <w:jc w:val="both"/>
        <w:rPr>
          <w:rFonts w:ascii="Book Antiqua" w:hAnsi="Book Antiqua" w:cs="Times New Roman"/>
          <w:sz w:val="24"/>
          <w:szCs w:val="24"/>
        </w:rPr>
      </w:pPr>
      <w:r w:rsidRPr="00334A50">
        <w:rPr>
          <w:rFonts w:ascii="Book Antiqua" w:hAnsi="Book Antiqua" w:cs="Times New Roman"/>
          <w:sz w:val="24"/>
          <w:szCs w:val="24"/>
        </w:rPr>
        <w:t>Many of the</w:t>
      </w:r>
      <w:r w:rsidR="001C2C74" w:rsidRPr="00334A50">
        <w:rPr>
          <w:rFonts w:ascii="Book Antiqua" w:hAnsi="Book Antiqua" w:cs="Times New Roman"/>
          <w:sz w:val="24"/>
          <w:szCs w:val="24"/>
        </w:rPr>
        <w:t xml:space="preserve"> </w:t>
      </w:r>
      <w:r w:rsidR="004C5E56" w:rsidRPr="00334A50">
        <w:rPr>
          <w:rFonts w:ascii="Book Antiqua" w:hAnsi="Book Antiqua" w:cs="Times New Roman"/>
          <w:sz w:val="24"/>
          <w:szCs w:val="24"/>
        </w:rPr>
        <w:t xml:space="preserve">studies </w:t>
      </w:r>
      <w:r w:rsidRPr="00334A50">
        <w:rPr>
          <w:rFonts w:ascii="Book Antiqua" w:hAnsi="Book Antiqua" w:cs="Times New Roman"/>
          <w:sz w:val="24"/>
          <w:szCs w:val="24"/>
        </w:rPr>
        <w:t xml:space="preserve">examined whether </w:t>
      </w:r>
      <w:r w:rsidR="00080E6B" w:rsidRPr="00334A50">
        <w:rPr>
          <w:rFonts w:ascii="Book Antiqua" w:hAnsi="Book Antiqua" w:cs="Times New Roman"/>
          <w:sz w:val="24"/>
          <w:szCs w:val="24"/>
        </w:rPr>
        <w:t>DIP</w:t>
      </w:r>
      <w:r w:rsidRPr="00334A50">
        <w:rPr>
          <w:rFonts w:ascii="Book Antiqua" w:hAnsi="Book Antiqua" w:cs="Times New Roman"/>
          <w:sz w:val="24"/>
          <w:szCs w:val="24"/>
        </w:rPr>
        <w:t xml:space="preserve"> was a risk factor for depression</w:t>
      </w:r>
      <w:r w:rsidR="00080E6B" w:rsidRPr="00334A50">
        <w:rPr>
          <w:rFonts w:ascii="Book Antiqua" w:hAnsi="Book Antiqua" w:cs="Times New Roman"/>
          <w:sz w:val="24"/>
          <w:szCs w:val="24"/>
        </w:rPr>
        <w:t xml:space="preserve"> during or after pregnancy</w:t>
      </w:r>
      <w:r w:rsidRPr="00334A50">
        <w:rPr>
          <w:rFonts w:ascii="Book Antiqua" w:hAnsi="Book Antiqua" w:cs="Times New Roman"/>
          <w:sz w:val="24"/>
          <w:szCs w:val="24"/>
        </w:rPr>
        <w:t xml:space="preserve">, or compared the prevalence of depression between women with </w:t>
      </w:r>
      <w:r w:rsidR="00080E6B" w:rsidRPr="00334A50">
        <w:rPr>
          <w:rFonts w:ascii="Book Antiqua" w:hAnsi="Book Antiqua" w:cs="Times New Roman"/>
          <w:sz w:val="24"/>
          <w:szCs w:val="24"/>
        </w:rPr>
        <w:t>DIP</w:t>
      </w:r>
      <w:r w:rsidRPr="00334A50">
        <w:rPr>
          <w:rFonts w:ascii="Book Antiqua" w:hAnsi="Book Antiqua" w:cs="Times New Roman"/>
          <w:sz w:val="24"/>
          <w:szCs w:val="24"/>
        </w:rPr>
        <w:t xml:space="preserve"> and </w:t>
      </w:r>
      <w:r w:rsidR="00E243B0" w:rsidRPr="00334A50">
        <w:rPr>
          <w:rFonts w:ascii="Book Antiqua" w:hAnsi="Book Antiqua" w:cs="Times New Roman"/>
          <w:sz w:val="24"/>
          <w:szCs w:val="24"/>
        </w:rPr>
        <w:t>pregnant women without diabetes</w:t>
      </w:r>
      <w:r w:rsidR="004C5E56" w:rsidRPr="00334A50">
        <w:rPr>
          <w:rFonts w:ascii="Book Antiqua" w:hAnsi="Book Antiqua" w:cs="Times New Roman"/>
          <w:sz w:val="24"/>
          <w:szCs w:val="24"/>
        </w:rPr>
        <w:t>.</w:t>
      </w:r>
      <w:r w:rsidR="00DA4EE0">
        <w:rPr>
          <w:rFonts w:ascii="Book Antiqua" w:hAnsi="Book Antiqua" w:cs="Times New Roman"/>
          <w:sz w:val="24"/>
          <w:szCs w:val="24"/>
        </w:rPr>
        <w:t xml:space="preserve"> </w:t>
      </w:r>
      <w:r w:rsidR="002E7AB7" w:rsidRPr="00334A50">
        <w:rPr>
          <w:rFonts w:ascii="Book Antiqua" w:hAnsi="Book Antiqua" w:cs="Times New Roman"/>
          <w:sz w:val="24"/>
          <w:szCs w:val="24"/>
        </w:rPr>
        <w:t xml:space="preserve">Overall, there was no consensus regarding whether women with </w:t>
      </w:r>
      <w:r w:rsidR="00080E6B" w:rsidRPr="00334A50">
        <w:rPr>
          <w:rFonts w:ascii="Book Antiqua" w:hAnsi="Book Antiqua" w:cs="Times New Roman"/>
          <w:sz w:val="24"/>
          <w:szCs w:val="24"/>
        </w:rPr>
        <w:t>DIP</w:t>
      </w:r>
      <w:r w:rsidR="002E7AB7" w:rsidRPr="00334A50">
        <w:rPr>
          <w:rFonts w:ascii="Book Antiqua" w:hAnsi="Book Antiqua" w:cs="Times New Roman"/>
          <w:sz w:val="24"/>
          <w:szCs w:val="24"/>
        </w:rPr>
        <w:t xml:space="preserve"> were more likely to have depression than </w:t>
      </w:r>
      <w:r w:rsidR="00E243B0" w:rsidRPr="00334A50">
        <w:rPr>
          <w:rFonts w:ascii="Book Antiqua" w:hAnsi="Book Antiqua" w:cs="Times New Roman"/>
          <w:sz w:val="24"/>
          <w:szCs w:val="24"/>
        </w:rPr>
        <w:t>pregnant women without diabetes</w:t>
      </w:r>
      <w:r w:rsidR="002E7AB7" w:rsidRPr="00334A50">
        <w:rPr>
          <w:rFonts w:ascii="Book Antiqua" w:hAnsi="Book Antiqua" w:cs="Times New Roman"/>
          <w:sz w:val="24"/>
          <w:szCs w:val="24"/>
        </w:rPr>
        <w:t>.</w:t>
      </w:r>
    </w:p>
    <w:p w14:paraId="61B75DDF" w14:textId="77777777" w:rsidR="00080E6B" w:rsidRPr="00334A50" w:rsidRDefault="00080E6B" w:rsidP="00435D48">
      <w:pPr>
        <w:pStyle w:val="PStext"/>
        <w:spacing w:line="360" w:lineRule="auto"/>
        <w:jc w:val="both"/>
        <w:rPr>
          <w:rFonts w:ascii="Book Antiqua" w:hAnsi="Book Antiqua" w:cs="Times New Roman"/>
          <w:sz w:val="24"/>
          <w:szCs w:val="24"/>
        </w:rPr>
      </w:pPr>
    </w:p>
    <w:p w14:paraId="38CAF59A" w14:textId="30A25D68" w:rsidR="002E7AB7" w:rsidRPr="00334A50" w:rsidRDefault="002E7AB7" w:rsidP="00435D48">
      <w:pPr>
        <w:pStyle w:val="PStext"/>
        <w:spacing w:line="360" w:lineRule="auto"/>
        <w:jc w:val="both"/>
        <w:rPr>
          <w:rFonts w:ascii="Book Antiqua" w:hAnsi="Book Antiqua" w:cs="Times New Roman"/>
          <w:i/>
          <w:sz w:val="24"/>
          <w:szCs w:val="24"/>
        </w:rPr>
      </w:pPr>
      <w:r w:rsidRPr="00334A50">
        <w:rPr>
          <w:rFonts w:ascii="Book Antiqua" w:hAnsi="Book Antiqua" w:cs="Times New Roman"/>
          <w:i/>
          <w:sz w:val="24"/>
          <w:szCs w:val="24"/>
        </w:rPr>
        <w:t>Gestational diabetes</w:t>
      </w:r>
    </w:p>
    <w:p w14:paraId="0C792AC7" w14:textId="7069FF0F" w:rsidR="002E7AB7" w:rsidRPr="00334A50" w:rsidRDefault="002E7AB7" w:rsidP="00435D48">
      <w:pPr>
        <w:pStyle w:val="PStext"/>
        <w:spacing w:line="360" w:lineRule="auto"/>
        <w:jc w:val="both"/>
        <w:rPr>
          <w:rFonts w:ascii="Book Antiqua" w:hAnsi="Book Antiqua" w:cs="Times New Roman"/>
          <w:sz w:val="24"/>
          <w:szCs w:val="24"/>
        </w:rPr>
      </w:pPr>
      <w:r w:rsidRPr="00334A50">
        <w:rPr>
          <w:rFonts w:ascii="Book Antiqua" w:hAnsi="Book Antiqua" w:cs="Times New Roman"/>
          <w:sz w:val="24"/>
          <w:szCs w:val="24"/>
        </w:rPr>
        <w:t xml:space="preserve">In </w:t>
      </w:r>
      <w:r w:rsidR="00BA62EA">
        <w:rPr>
          <w:rFonts w:ascii="Book Antiqua" w:hAnsi="Book Antiqua" w:cs="Times New Roman"/>
          <w:sz w:val="24"/>
          <w:szCs w:val="24"/>
        </w:rPr>
        <w:t>11</w:t>
      </w:r>
      <w:r w:rsidR="00BA62EA" w:rsidRPr="00334A50">
        <w:rPr>
          <w:rFonts w:ascii="Book Antiqua" w:hAnsi="Book Antiqua" w:cs="Times New Roman"/>
          <w:sz w:val="24"/>
          <w:szCs w:val="24"/>
        </w:rPr>
        <w:t xml:space="preserve"> </w:t>
      </w:r>
      <w:r w:rsidRPr="00334A50">
        <w:rPr>
          <w:rFonts w:ascii="Book Antiqua" w:hAnsi="Book Antiqua" w:cs="Times New Roman"/>
          <w:sz w:val="24"/>
          <w:szCs w:val="24"/>
        </w:rPr>
        <w:t>studies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20</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29</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39</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64</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women with GDM had a significantly greater prevalence or risk of depression</w:t>
      </w:r>
      <w:r w:rsidR="00080E6B" w:rsidRPr="00334A50">
        <w:rPr>
          <w:rFonts w:ascii="Book Antiqua" w:hAnsi="Book Antiqua" w:cs="Times New Roman"/>
          <w:sz w:val="24"/>
          <w:szCs w:val="24"/>
        </w:rPr>
        <w:t xml:space="preserve"> during or after pregnancy</w:t>
      </w:r>
      <w:r w:rsidRPr="00334A50">
        <w:rPr>
          <w:rFonts w:ascii="Book Antiqua" w:hAnsi="Book Antiqua" w:cs="Times New Roman"/>
          <w:sz w:val="24"/>
          <w:szCs w:val="24"/>
        </w:rPr>
        <w:t xml:space="preserve"> than </w:t>
      </w:r>
      <w:r w:rsidR="00E243B0" w:rsidRPr="00334A50">
        <w:rPr>
          <w:rFonts w:ascii="Book Antiqua" w:hAnsi="Book Antiqua" w:cs="Times New Roman"/>
          <w:sz w:val="24"/>
          <w:szCs w:val="24"/>
        </w:rPr>
        <w:t>pregnant women without diabetes</w:t>
      </w:r>
      <w:r w:rsidR="00080E6B" w:rsidRPr="00334A50">
        <w:rPr>
          <w:rFonts w:ascii="Book Antiqua" w:hAnsi="Book Antiqua" w:cs="Times New Roman"/>
          <w:sz w:val="24"/>
          <w:szCs w:val="24"/>
        </w:rPr>
        <w:t xml:space="preserve"> (Table </w:t>
      </w:r>
      <w:r w:rsidR="00D31524" w:rsidRPr="00334A50">
        <w:rPr>
          <w:rFonts w:ascii="Book Antiqua" w:hAnsi="Book Antiqua" w:cs="Times New Roman"/>
          <w:sz w:val="24"/>
          <w:szCs w:val="24"/>
        </w:rPr>
        <w:t>1</w:t>
      </w:r>
      <w:r w:rsidR="00080E6B" w:rsidRPr="00334A50">
        <w:rPr>
          <w:rFonts w:ascii="Book Antiqua" w:hAnsi="Book Antiqua" w:cs="Times New Roman"/>
          <w:sz w:val="24"/>
          <w:szCs w:val="24"/>
        </w:rPr>
        <w:t>)</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In </w:t>
      </w:r>
      <w:r w:rsidR="00C62B61" w:rsidRPr="00BA62EA">
        <w:rPr>
          <w:rFonts w:ascii="Book Antiqua" w:hAnsi="Book Antiqua" w:cs="Times New Roman"/>
          <w:sz w:val="24"/>
          <w:szCs w:val="24"/>
        </w:rPr>
        <w:t>two</w:t>
      </w:r>
      <w:r w:rsidR="00C62B61" w:rsidRPr="00334A50">
        <w:rPr>
          <w:rFonts w:ascii="Book Antiqua" w:hAnsi="Book Antiqua" w:cs="Times New Roman"/>
          <w:sz w:val="24"/>
          <w:szCs w:val="24"/>
        </w:rPr>
        <w:t xml:space="preserve"> </w:t>
      </w:r>
      <w:r w:rsidR="00AA2A8C" w:rsidRPr="00334A50">
        <w:rPr>
          <w:rFonts w:ascii="Book Antiqua" w:hAnsi="Book Antiqua" w:cs="Times New Roman"/>
          <w:sz w:val="24"/>
          <w:szCs w:val="24"/>
        </w:rPr>
        <w:t xml:space="preserve">of these </w:t>
      </w:r>
      <w:r w:rsidRPr="00334A50">
        <w:rPr>
          <w:rFonts w:ascii="Book Antiqua" w:hAnsi="Book Antiqua" w:cs="Times New Roman"/>
          <w:sz w:val="24"/>
          <w:szCs w:val="24"/>
        </w:rPr>
        <w:t xml:space="preserve">studies, a significant effect of GDM was observed only for </w:t>
      </w:r>
      <w:r w:rsidR="000E4DEE" w:rsidRPr="00334A50">
        <w:rPr>
          <w:rFonts w:ascii="Book Antiqua" w:hAnsi="Book Antiqua" w:cs="Times New Roman"/>
          <w:sz w:val="24"/>
          <w:szCs w:val="24"/>
        </w:rPr>
        <w:t xml:space="preserve">one </w:t>
      </w:r>
      <w:r w:rsidRPr="00334A50">
        <w:rPr>
          <w:rFonts w:ascii="Book Antiqua" w:hAnsi="Book Antiqua" w:cs="Times New Roman"/>
          <w:sz w:val="24"/>
          <w:szCs w:val="24"/>
        </w:rPr>
        <w:t>subgroup of women (Qatari</w:t>
      </w:r>
      <w:r w:rsidR="00AA2A8C" w:rsidRPr="00334A50">
        <w:rPr>
          <w:rFonts w:ascii="Book Antiqua" w:hAnsi="Book Antiqua" w:cs="Times New Roman"/>
          <w:sz w:val="24"/>
          <w:szCs w:val="24"/>
        </w:rPr>
        <w:t xml:space="preserve"> women, but not other Arab</w:t>
      </w:r>
      <w:r w:rsidRPr="00334A50">
        <w:rPr>
          <w:rFonts w:ascii="Book Antiqua" w:hAnsi="Book Antiqua" w:cs="Times New Roman"/>
          <w:sz w:val="24"/>
          <w:szCs w:val="24"/>
        </w:rPr>
        <w:t xml:space="preserve"> </w:t>
      </w:r>
      <w:proofErr w:type="gramStart"/>
      <w:r w:rsidRPr="00334A50">
        <w:rPr>
          <w:rFonts w:ascii="Book Antiqua" w:hAnsi="Book Antiqua" w:cs="Times New Roman"/>
          <w:sz w:val="24"/>
          <w:szCs w:val="24"/>
        </w:rPr>
        <w:lastRenderedPageBreak/>
        <w:t>women</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29</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women with a history of depression</w:t>
      </w:r>
      <w:r w:rsidR="00AA2A8C" w:rsidRPr="00334A50">
        <w:rPr>
          <w:rFonts w:ascii="Book Antiqua" w:hAnsi="Book Antiqua" w:cs="Times New Roman"/>
          <w:sz w:val="24"/>
          <w:szCs w:val="24"/>
        </w:rPr>
        <w:t>, but not women without a history of depression</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In </w:t>
      </w:r>
      <w:r w:rsidR="00C62B61" w:rsidRPr="00BA62EA">
        <w:rPr>
          <w:rFonts w:ascii="Book Antiqua" w:hAnsi="Book Antiqua" w:cs="Times New Roman"/>
          <w:sz w:val="24"/>
          <w:szCs w:val="24"/>
        </w:rPr>
        <w:t>one</w:t>
      </w:r>
      <w:r w:rsidR="00C62B61" w:rsidRPr="00334A50">
        <w:rPr>
          <w:rFonts w:ascii="Book Antiqua" w:hAnsi="Book Antiqua" w:cs="Times New Roman"/>
          <w:sz w:val="24"/>
          <w:szCs w:val="24"/>
        </w:rPr>
        <w:t xml:space="preserve"> </w:t>
      </w:r>
      <w:proofErr w:type="gramStart"/>
      <w:r w:rsidRPr="00334A50">
        <w:rPr>
          <w:rFonts w:ascii="Book Antiqua" w:hAnsi="Book Antiqua" w:cs="Times New Roman"/>
          <w:sz w:val="24"/>
          <w:szCs w:val="24"/>
        </w:rPr>
        <w:t>study</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35</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xml:space="preserve">, the prevalence of depression among women with GDM was significantly greater than </w:t>
      </w:r>
      <w:r w:rsidR="00E243B0" w:rsidRPr="00334A50">
        <w:rPr>
          <w:rFonts w:ascii="Book Antiqua" w:hAnsi="Book Antiqua" w:cs="Times New Roman"/>
          <w:sz w:val="24"/>
          <w:szCs w:val="24"/>
        </w:rPr>
        <w:t>pregnant women without diabetes</w:t>
      </w:r>
      <w:r w:rsidR="00B90247">
        <w:rPr>
          <w:rFonts w:ascii="Book Antiqua" w:hAnsi="Book Antiqua" w:cs="Times New Roman"/>
          <w:sz w:val="24"/>
          <w:szCs w:val="24"/>
        </w:rPr>
        <w:t xml:space="preserve"> at 30 </w:t>
      </w:r>
      <w:proofErr w:type="spellStart"/>
      <w:r w:rsidR="00B90247">
        <w:rPr>
          <w:rFonts w:ascii="Book Antiqua" w:hAnsi="Book Antiqua" w:cs="Times New Roman"/>
          <w:sz w:val="24"/>
          <w:szCs w:val="24"/>
        </w:rPr>
        <w:t>wk</w:t>
      </w:r>
      <w:proofErr w:type="spellEnd"/>
      <w:r w:rsidR="00B90247">
        <w:rPr>
          <w:rFonts w:ascii="Book Antiqua" w:hAnsi="Book Antiqua" w:cs="Times New Roman" w:hint="eastAsia"/>
          <w:sz w:val="24"/>
          <w:szCs w:val="24"/>
          <w:lang w:eastAsia="zh-CN"/>
        </w:rPr>
        <w:t xml:space="preserve"> </w:t>
      </w:r>
      <w:r w:rsidRPr="00334A50">
        <w:rPr>
          <w:rFonts w:ascii="Book Antiqua" w:hAnsi="Book Antiqua" w:cs="Times New Roman"/>
          <w:sz w:val="24"/>
          <w:szCs w:val="24"/>
        </w:rPr>
        <w:t xml:space="preserve">gestation, but not at 36 </w:t>
      </w:r>
      <w:proofErr w:type="spellStart"/>
      <w:r w:rsidRPr="00334A50">
        <w:rPr>
          <w:rFonts w:ascii="Book Antiqua" w:hAnsi="Book Antiqua" w:cs="Times New Roman"/>
          <w:sz w:val="24"/>
          <w:szCs w:val="24"/>
        </w:rPr>
        <w:t>w</w:t>
      </w:r>
      <w:r w:rsidR="00B90247">
        <w:rPr>
          <w:rFonts w:ascii="Book Antiqua" w:hAnsi="Book Antiqua" w:cs="Times New Roman"/>
          <w:sz w:val="24"/>
          <w:szCs w:val="24"/>
        </w:rPr>
        <w:t>k</w:t>
      </w:r>
      <w:proofErr w:type="spellEnd"/>
      <w:r w:rsidRPr="00334A50">
        <w:rPr>
          <w:rFonts w:ascii="Book Antiqua" w:hAnsi="Book Antiqua" w:cs="Times New Roman"/>
          <w:sz w:val="24"/>
          <w:szCs w:val="24"/>
        </w:rPr>
        <w:t xml:space="preserve"> gestation or postpartum.</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In contrast, </w:t>
      </w:r>
      <w:r w:rsidRPr="00BA62EA">
        <w:rPr>
          <w:rFonts w:ascii="Book Antiqua" w:hAnsi="Book Antiqua" w:cs="Times New Roman"/>
          <w:sz w:val="24"/>
          <w:szCs w:val="24"/>
        </w:rPr>
        <w:t>1</w:t>
      </w:r>
      <w:r w:rsidR="00BA62EA">
        <w:rPr>
          <w:rFonts w:ascii="Book Antiqua" w:hAnsi="Book Antiqua" w:cs="Times New Roman"/>
          <w:sz w:val="24"/>
          <w:szCs w:val="24"/>
        </w:rPr>
        <w:t>6</w:t>
      </w:r>
      <w:r w:rsidRPr="00334A50">
        <w:rPr>
          <w:rFonts w:ascii="Book Antiqua" w:hAnsi="Book Antiqua" w:cs="Times New Roman"/>
          <w:sz w:val="24"/>
          <w:szCs w:val="24"/>
        </w:rPr>
        <w:t xml:space="preserve"> studies reported no significant effect of GDM on the prevalence or risk of depression</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23</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38</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41-44</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49</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58</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62</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63</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66</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w:t>
      </w:r>
    </w:p>
    <w:p w14:paraId="3DDF9EAF" w14:textId="77777777" w:rsidR="00D84CB7" w:rsidRPr="00334A50" w:rsidRDefault="00D84CB7" w:rsidP="00435D48">
      <w:pPr>
        <w:pStyle w:val="PStext"/>
        <w:spacing w:line="360" w:lineRule="auto"/>
        <w:jc w:val="both"/>
        <w:rPr>
          <w:rFonts w:ascii="Book Antiqua" w:hAnsi="Book Antiqua" w:cs="Times New Roman"/>
          <w:sz w:val="24"/>
          <w:szCs w:val="24"/>
        </w:rPr>
      </w:pPr>
    </w:p>
    <w:p w14:paraId="10574C74" w14:textId="0002C04B" w:rsidR="002E7AB7" w:rsidRPr="00B90247" w:rsidRDefault="002E7AB7" w:rsidP="00435D48">
      <w:pPr>
        <w:pStyle w:val="PStext"/>
        <w:spacing w:line="360" w:lineRule="auto"/>
        <w:jc w:val="both"/>
        <w:rPr>
          <w:rFonts w:ascii="Book Antiqua" w:hAnsi="Book Antiqua" w:cs="Times New Roman"/>
          <w:b/>
          <w:i/>
          <w:sz w:val="24"/>
          <w:szCs w:val="24"/>
        </w:rPr>
      </w:pPr>
      <w:r w:rsidRPr="00B90247">
        <w:rPr>
          <w:rFonts w:ascii="Book Antiqua" w:hAnsi="Book Antiqua" w:cs="Times New Roman"/>
          <w:b/>
          <w:i/>
          <w:sz w:val="24"/>
          <w:szCs w:val="24"/>
        </w:rPr>
        <w:t>Pre-existing diabetes</w:t>
      </w:r>
    </w:p>
    <w:p w14:paraId="0140BC5B" w14:textId="031484C4" w:rsidR="002E7AB7" w:rsidRPr="00334A50" w:rsidRDefault="00A04A2E" w:rsidP="00435D48">
      <w:pPr>
        <w:pStyle w:val="PStext"/>
        <w:spacing w:line="360" w:lineRule="auto"/>
        <w:jc w:val="both"/>
        <w:rPr>
          <w:rFonts w:ascii="Book Antiqua" w:hAnsi="Book Antiqua" w:cs="Times New Roman"/>
          <w:sz w:val="24"/>
          <w:szCs w:val="24"/>
        </w:rPr>
      </w:pPr>
      <w:r>
        <w:rPr>
          <w:rFonts w:ascii="Book Antiqua" w:hAnsi="Book Antiqua" w:cs="Times New Roman"/>
          <w:sz w:val="24"/>
          <w:szCs w:val="24"/>
        </w:rPr>
        <w:t>Four</w:t>
      </w:r>
      <w:r w:rsidRPr="00334A50">
        <w:rPr>
          <w:rFonts w:ascii="Book Antiqua" w:hAnsi="Book Antiqua" w:cs="Times New Roman"/>
          <w:sz w:val="24"/>
          <w:szCs w:val="24"/>
        </w:rPr>
        <w:t xml:space="preserve"> </w:t>
      </w:r>
      <w:r w:rsidR="002E7AB7" w:rsidRPr="00334A50">
        <w:rPr>
          <w:rFonts w:ascii="Book Antiqua" w:hAnsi="Book Antiqua" w:cs="Times New Roman"/>
          <w:sz w:val="24"/>
          <w:szCs w:val="24"/>
        </w:rPr>
        <w:t xml:space="preserve">studies reported no significant difference in depression between </w:t>
      </w:r>
      <w:r w:rsidR="006563B3" w:rsidRPr="00334A50">
        <w:rPr>
          <w:rFonts w:ascii="Book Antiqua" w:hAnsi="Book Antiqua" w:cs="Times New Roman"/>
          <w:sz w:val="24"/>
          <w:szCs w:val="24"/>
        </w:rPr>
        <w:t xml:space="preserve">pregnant </w:t>
      </w:r>
      <w:r w:rsidR="002E7AB7" w:rsidRPr="00334A50">
        <w:rPr>
          <w:rFonts w:ascii="Book Antiqua" w:hAnsi="Book Antiqua" w:cs="Times New Roman"/>
          <w:sz w:val="24"/>
          <w:szCs w:val="24"/>
        </w:rPr>
        <w:t>women with pre-existing diabetes</w:t>
      </w:r>
      <w:r w:rsidR="00E7788D" w:rsidRPr="00334A50">
        <w:rPr>
          <w:rFonts w:ascii="Book Antiqua" w:hAnsi="Book Antiqua" w:cs="Times New Roman"/>
          <w:sz w:val="24"/>
          <w:szCs w:val="24"/>
        </w:rPr>
        <w:t xml:space="preserve"> </w:t>
      </w:r>
      <w:r w:rsidR="002E7AB7" w:rsidRPr="00334A50">
        <w:rPr>
          <w:rFonts w:ascii="Book Antiqua" w:hAnsi="Book Antiqua" w:cs="Times New Roman"/>
          <w:sz w:val="24"/>
          <w:szCs w:val="24"/>
        </w:rPr>
        <w:t xml:space="preserve">and </w:t>
      </w:r>
      <w:r w:rsidR="006563B3" w:rsidRPr="00334A50">
        <w:rPr>
          <w:rFonts w:ascii="Book Antiqua" w:hAnsi="Book Antiqua" w:cs="Times New Roman"/>
          <w:sz w:val="24"/>
          <w:szCs w:val="24"/>
        </w:rPr>
        <w:t>those</w:t>
      </w:r>
      <w:r w:rsidR="00E243B0" w:rsidRPr="00334A50">
        <w:rPr>
          <w:rFonts w:ascii="Book Antiqua" w:hAnsi="Book Antiqua" w:cs="Times New Roman"/>
          <w:sz w:val="24"/>
          <w:szCs w:val="24"/>
        </w:rPr>
        <w:t xml:space="preserve"> without </w:t>
      </w:r>
      <w:proofErr w:type="gramStart"/>
      <w:r w:rsidR="00E243B0" w:rsidRPr="00334A50">
        <w:rPr>
          <w:rFonts w:ascii="Book Antiqua" w:hAnsi="Book Antiqua" w:cs="Times New Roman"/>
          <w:sz w:val="24"/>
          <w:szCs w:val="24"/>
        </w:rPr>
        <w:t>diabetes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25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41</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66</w:t>
      </w:r>
      <w:r w:rsidR="005F3D73" w:rsidRPr="005F3D73">
        <w:rPr>
          <w:rFonts w:ascii="Book Antiqua" w:hAnsi="Book Antiqua" w:cs="Times New Roman"/>
          <w:noProof/>
          <w:sz w:val="24"/>
          <w:szCs w:val="24"/>
          <w:vertAlign w:val="superscript"/>
        </w:rPr>
        <w:t>]</w:t>
      </w:r>
      <w:r w:rsidR="00D84CB7" w:rsidRPr="00334A50">
        <w:rPr>
          <w:rFonts w:ascii="Book Antiqua" w:hAnsi="Book Antiqua" w:cs="Times New Roman"/>
          <w:i/>
          <w:sz w:val="24"/>
          <w:szCs w:val="24"/>
        </w:rPr>
        <w:t xml:space="preserve"> </w:t>
      </w:r>
      <w:r w:rsidR="00D84CB7" w:rsidRPr="00334A50">
        <w:rPr>
          <w:rFonts w:ascii="Book Antiqua" w:hAnsi="Book Antiqua" w:cs="Times New Roman"/>
          <w:sz w:val="24"/>
          <w:szCs w:val="24"/>
        </w:rPr>
        <w:t xml:space="preserve">(Table </w:t>
      </w:r>
      <w:r w:rsidR="00D31524" w:rsidRPr="00334A50">
        <w:rPr>
          <w:rFonts w:ascii="Book Antiqua" w:hAnsi="Book Antiqua" w:cs="Times New Roman"/>
          <w:sz w:val="24"/>
          <w:szCs w:val="24"/>
        </w:rPr>
        <w:t>2</w:t>
      </w:r>
      <w:r w:rsidR="00D84CB7" w:rsidRPr="00334A50">
        <w:rPr>
          <w:rFonts w:ascii="Book Antiqua" w:hAnsi="Book Antiqua" w:cs="Times New Roman"/>
          <w:sz w:val="24"/>
          <w:szCs w:val="24"/>
        </w:rPr>
        <w:t>)</w:t>
      </w:r>
      <w:r w:rsidR="002E7AB7" w:rsidRPr="00334A50">
        <w:rPr>
          <w:rFonts w:ascii="Book Antiqua" w:hAnsi="Book Antiqua" w:cs="Times New Roman"/>
          <w:sz w:val="24"/>
          <w:szCs w:val="24"/>
        </w:rPr>
        <w:t>.</w:t>
      </w:r>
      <w:r w:rsidR="00DA4EE0">
        <w:rPr>
          <w:rFonts w:ascii="Book Antiqua" w:hAnsi="Book Antiqua" w:cs="Times New Roman"/>
          <w:sz w:val="24"/>
          <w:szCs w:val="24"/>
        </w:rPr>
        <w:t xml:space="preserve"> </w:t>
      </w:r>
      <w:r w:rsidR="002E7AB7" w:rsidRPr="00334A50">
        <w:rPr>
          <w:rFonts w:ascii="Book Antiqua" w:hAnsi="Book Antiqua" w:cs="Times New Roman"/>
          <w:sz w:val="24"/>
          <w:szCs w:val="24"/>
        </w:rPr>
        <w:t>One exploratory study was inconclusive, reporting that pre-existing diabetes was a si</w:t>
      </w:r>
      <w:r w:rsidR="00A100BD" w:rsidRPr="00334A50">
        <w:rPr>
          <w:rFonts w:ascii="Book Antiqua" w:hAnsi="Book Antiqua" w:cs="Times New Roman"/>
          <w:sz w:val="24"/>
          <w:szCs w:val="24"/>
        </w:rPr>
        <w:t>gnificant predictor of postpartum</w:t>
      </w:r>
      <w:r w:rsidR="002E7AB7" w:rsidRPr="00334A50">
        <w:rPr>
          <w:rFonts w:ascii="Book Antiqua" w:hAnsi="Book Antiqua" w:cs="Times New Roman"/>
          <w:sz w:val="24"/>
          <w:szCs w:val="24"/>
        </w:rPr>
        <w:t xml:space="preserve"> depression diagnosis in a subset of data from </w:t>
      </w:r>
      <w:r w:rsidR="00C62B61" w:rsidRPr="00334A50">
        <w:rPr>
          <w:rFonts w:ascii="Book Antiqua" w:hAnsi="Book Antiqua" w:cs="Times New Roman"/>
          <w:sz w:val="24"/>
          <w:szCs w:val="24"/>
        </w:rPr>
        <w:t xml:space="preserve">two </w:t>
      </w:r>
      <w:r w:rsidR="002E7AB7" w:rsidRPr="00334A50">
        <w:rPr>
          <w:rFonts w:ascii="Book Antiqua" w:hAnsi="Book Antiqua" w:cs="Times New Roman"/>
          <w:sz w:val="24"/>
          <w:szCs w:val="24"/>
        </w:rPr>
        <w:t>states</w:t>
      </w:r>
      <w:r w:rsidR="00485119" w:rsidRPr="00334A50">
        <w:rPr>
          <w:rFonts w:ascii="Book Antiqua" w:hAnsi="Book Antiqua" w:cs="Times New Roman"/>
          <w:sz w:val="24"/>
          <w:szCs w:val="24"/>
        </w:rPr>
        <w:t xml:space="preserve"> </w:t>
      </w:r>
      <w:r w:rsidR="006563B3" w:rsidRPr="00334A50">
        <w:rPr>
          <w:rFonts w:ascii="Book Antiqua" w:hAnsi="Book Antiqua" w:cs="Times New Roman"/>
          <w:sz w:val="24"/>
          <w:szCs w:val="24"/>
        </w:rPr>
        <w:t>of</w:t>
      </w:r>
      <w:r w:rsidR="00485119" w:rsidRPr="00334A50">
        <w:rPr>
          <w:rFonts w:ascii="Book Antiqua" w:hAnsi="Book Antiqua" w:cs="Times New Roman"/>
          <w:sz w:val="24"/>
          <w:szCs w:val="24"/>
        </w:rPr>
        <w:t xml:space="preserve"> the United States</w:t>
      </w:r>
      <w:r w:rsidR="002E7AB7" w:rsidRPr="00334A50">
        <w:rPr>
          <w:rFonts w:ascii="Book Antiqua" w:hAnsi="Book Antiqua" w:cs="Times New Roman"/>
          <w:sz w:val="24"/>
          <w:szCs w:val="24"/>
        </w:rPr>
        <w:t xml:space="preserve">, but not in the nationwide analysis </w:t>
      </w:r>
      <w:proofErr w:type="gramStart"/>
      <w:r w:rsidR="002E7AB7" w:rsidRPr="00334A50">
        <w:rPr>
          <w:rFonts w:ascii="Book Antiqua" w:hAnsi="Book Antiqua" w:cs="Times New Roman"/>
          <w:sz w:val="24"/>
          <w:szCs w:val="24"/>
        </w:rPr>
        <w:t>set</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62</w:t>
      </w:r>
      <w:r w:rsidR="005F3D73" w:rsidRPr="005F3D73">
        <w:rPr>
          <w:rFonts w:ascii="Book Antiqua" w:hAnsi="Book Antiqua" w:cs="Times New Roman"/>
          <w:noProof/>
          <w:sz w:val="24"/>
          <w:szCs w:val="24"/>
          <w:vertAlign w:val="superscript"/>
        </w:rPr>
        <w:t>]</w:t>
      </w:r>
      <w:r w:rsidR="002E7AB7" w:rsidRPr="00334A50">
        <w:rPr>
          <w:rFonts w:ascii="Book Antiqua" w:hAnsi="Book Antiqua" w:cs="Times New Roman"/>
          <w:sz w:val="24"/>
          <w:szCs w:val="24"/>
        </w:rPr>
        <w:t>.</w:t>
      </w:r>
      <w:r w:rsidR="00DA4EE0">
        <w:rPr>
          <w:rFonts w:ascii="Book Antiqua" w:hAnsi="Book Antiqua" w:cs="Times New Roman"/>
          <w:sz w:val="24"/>
          <w:szCs w:val="24"/>
        </w:rPr>
        <w:t xml:space="preserve"> </w:t>
      </w:r>
      <w:r>
        <w:rPr>
          <w:rFonts w:ascii="Book Antiqua" w:hAnsi="Book Antiqua" w:cs="Times New Roman"/>
          <w:sz w:val="24"/>
          <w:szCs w:val="24"/>
        </w:rPr>
        <w:t xml:space="preserve">In one retrospective study, pre-existing type 2 diabetes, but not type 1 diabetes, was associated with an increased risk of depression during or after </w:t>
      </w:r>
      <w:proofErr w:type="gramStart"/>
      <w:r>
        <w:rPr>
          <w:rFonts w:ascii="Book Antiqua" w:hAnsi="Book Antiqua" w:cs="Times New Roman"/>
          <w:sz w:val="24"/>
          <w:szCs w:val="24"/>
        </w:rPr>
        <w:t>pregnancy</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39</w:t>
      </w:r>
      <w:r w:rsidR="005F3D73" w:rsidRPr="005F3D73">
        <w:rPr>
          <w:rFonts w:ascii="Book Antiqua" w:hAnsi="Book Antiqua" w:cs="Times New Roman"/>
          <w:noProof/>
          <w:sz w:val="24"/>
          <w:szCs w:val="24"/>
          <w:vertAlign w:val="superscript"/>
        </w:rPr>
        <w:t>]</w:t>
      </w:r>
      <w:r>
        <w:rPr>
          <w:rFonts w:ascii="Book Antiqua" w:hAnsi="Book Antiqua" w:cs="Times New Roman"/>
          <w:sz w:val="24"/>
          <w:szCs w:val="24"/>
        </w:rPr>
        <w:t>.</w:t>
      </w:r>
      <w:r w:rsidR="00DA4EE0">
        <w:rPr>
          <w:rFonts w:ascii="Book Antiqua" w:hAnsi="Book Antiqua" w:cs="Times New Roman"/>
          <w:sz w:val="24"/>
          <w:szCs w:val="24"/>
        </w:rPr>
        <w:t xml:space="preserve"> </w:t>
      </w:r>
      <w:r>
        <w:rPr>
          <w:rFonts w:ascii="Book Antiqua" w:hAnsi="Book Antiqua" w:cs="Times New Roman"/>
          <w:sz w:val="24"/>
          <w:szCs w:val="24"/>
        </w:rPr>
        <w:t xml:space="preserve">In another retrospective study, pre-existing diabetes was identified as a risk factor for postpartum </w:t>
      </w:r>
      <w:proofErr w:type="gramStart"/>
      <w:r>
        <w:rPr>
          <w:rFonts w:ascii="Book Antiqua" w:hAnsi="Book Antiqua" w:cs="Times New Roman"/>
          <w:sz w:val="24"/>
          <w:szCs w:val="24"/>
        </w:rPr>
        <w:t>depression</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42</w:t>
      </w:r>
      <w:r w:rsidR="005F3D73" w:rsidRPr="005F3D73">
        <w:rPr>
          <w:rFonts w:ascii="Book Antiqua" w:hAnsi="Book Antiqua" w:cs="Times New Roman"/>
          <w:noProof/>
          <w:sz w:val="24"/>
          <w:szCs w:val="24"/>
          <w:vertAlign w:val="superscript"/>
        </w:rPr>
        <w:t>]</w:t>
      </w:r>
      <w:r>
        <w:rPr>
          <w:rFonts w:ascii="Book Antiqua" w:hAnsi="Book Antiqua" w:cs="Times New Roman"/>
          <w:sz w:val="24"/>
          <w:szCs w:val="24"/>
        </w:rPr>
        <w:t>.</w:t>
      </w:r>
    </w:p>
    <w:p w14:paraId="29544839" w14:textId="77777777" w:rsidR="00D84CB7" w:rsidRPr="00334A50" w:rsidRDefault="00D84CB7" w:rsidP="00435D48">
      <w:pPr>
        <w:pStyle w:val="PStext"/>
        <w:spacing w:line="360" w:lineRule="auto"/>
        <w:jc w:val="both"/>
        <w:rPr>
          <w:rFonts w:ascii="Book Antiqua" w:hAnsi="Book Antiqua" w:cs="Times New Roman"/>
          <w:sz w:val="24"/>
          <w:szCs w:val="24"/>
        </w:rPr>
      </w:pPr>
    </w:p>
    <w:p w14:paraId="0FE2CEB5" w14:textId="00C5CFEB" w:rsidR="002E7AB7" w:rsidRPr="00B90247" w:rsidRDefault="002E7AB7" w:rsidP="00435D48">
      <w:pPr>
        <w:pStyle w:val="PStext"/>
        <w:keepNext/>
        <w:spacing w:line="360" w:lineRule="auto"/>
        <w:jc w:val="both"/>
        <w:rPr>
          <w:rFonts w:ascii="Book Antiqua" w:hAnsi="Book Antiqua" w:cs="Times New Roman"/>
          <w:b/>
          <w:i/>
          <w:sz w:val="24"/>
          <w:szCs w:val="24"/>
        </w:rPr>
      </w:pPr>
      <w:r w:rsidRPr="00B90247">
        <w:rPr>
          <w:rFonts w:ascii="Book Antiqua" w:hAnsi="Book Antiqua" w:cs="Times New Roman"/>
          <w:b/>
          <w:i/>
          <w:sz w:val="24"/>
          <w:szCs w:val="24"/>
        </w:rPr>
        <w:t>Any type of diabetes</w:t>
      </w:r>
      <w:r w:rsidR="0049383C" w:rsidRPr="00B90247">
        <w:rPr>
          <w:rFonts w:ascii="Book Antiqua" w:hAnsi="Book Antiqua" w:cs="Times New Roman"/>
          <w:b/>
          <w:i/>
          <w:sz w:val="24"/>
          <w:szCs w:val="24"/>
        </w:rPr>
        <w:t xml:space="preserve"> </w:t>
      </w:r>
    </w:p>
    <w:p w14:paraId="482C2BF0" w14:textId="712DA958" w:rsidR="002E7AB7" w:rsidRPr="00334A50" w:rsidRDefault="002E7AB7" w:rsidP="00435D48">
      <w:pPr>
        <w:pStyle w:val="PStext"/>
        <w:spacing w:line="360" w:lineRule="auto"/>
        <w:jc w:val="both"/>
        <w:rPr>
          <w:rFonts w:ascii="Book Antiqua" w:hAnsi="Book Antiqua" w:cs="Times New Roman"/>
          <w:sz w:val="24"/>
          <w:szCs w:val="24"/>
        </w:rPr>
      </w:pPr>
      <w:r w:rsidRPr="000A2A1D">
        <w:rPr>
          <w:rFonts w:ascii="Book Antiqua" w:hAnsi="Book Antiqua" w:cs="Times New Roman"/>
          <w:sz w:val="24"/>
          <w:szCs w:val="24"/>
        </w:rPr>
        <w:t>Two</w:t>
      </w:r>
      <w:r w:rsidRPr="00334A50">
        <w:rPr>
          <w:rFonts w:ascii="Book Antiqua" w:hAnsi="Book Antiqua" w:cs="Times New Roman"/>
          <w:sz w:val="24"/>
          <w:szCs w:val="24"/>
        </w:rPr>
        <w:t xml:space="preserve"> studies reported a greater </w:t>
      </w:r>
      <w:proofErr w:type="gramStart"/>
      <w:r w:rsidRPr="00334A50">
        <w:rPr>
          <w:rFonts w:ascii="Book Antiqua" w:hAnsi="Book Antiqua" w:cs="Times New Roman"/>
          <w:sz w:val="24"/>
          <w:szCs w:val="24"/>
        </w:rPr>
        <w:t>prevalence</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21</w:t>
      </w:r>
      <w:r w:rsidR="005F3D73" w:rsidRPr="005F3D73">
        <w:rPr>
          <w:rFonts w:ascii="Book Antiqua" w:hAnsi="Book Antiqua" w:cs="Times New Roman"/>
          <w:noProof/>
          <w:sz w:val="24"/>
          <w:szCs w:val="24"/>
          <w:vertAlign w:val="superscript"/>
        </w:rPr>
        <w:t>]</w:t>
      </w:r>
      <w:r w:rsidR="00BC63D3" w:rsidRPr="00334A50">
        <w:rPr>
          <w:rFonts w:ascii="Book Antiqua" w:hAnsi="Book Antiqua" w:cs="Times New Roman"/>
          <w:sz w:val="24"/>
          <w:szCs w:val="24"/>
        </w:rPr>
        <w:t xml:space="preserve"> </w:t>
      </w:r>
      <w:r w:rsidRPr="00334A50">
        <w:rPr>
          <w:rFonts w:ascii="Book Antiqua" w:hAnsi="Book Antiqua" w:cs="Times New Roman"/>
          <w:sz w:val="24"/>
          <w:szCs w:val="24"/>
        </w:rPr>
        <w:t xml:space="preserve">or </w:t>
      </w:r>
      <w:r w:rsidR="00BC63D3" w:rsidRPr="00334A50">
        <w:rPr>
          <w:rFonts w:ascii="Book Antiqua" w:hAnsi="Book Antiqua" w:cs="Times New Roman"/>
          <w:sz w:val="24"/>
          <w:szCs w:val="24"/>
        </w:rPr>
        <w:t>risk (</w:t>
      </w:r>
      <w:r w:rsidR="001221DB">
        <w:rPr>
          <w:rFonts w:ascii="Book Antiqua" w:hAnsi="Book Antiqua" w:cs="Times New Roman"/>
          <w:sz w:val="24"/>
          <w:szCs w:val="24"/>
        </w:rPr>
        <w:t>OR</w:t>
      </w:r>
      <w:r w:rsidR="00AA114D" w:rsidRPr="00334A50">
        <w:rPr>
          <w:rFonts w:ascii="Book Antiqua" w:hAnsi="Book Antiqua" w:cs="Times New Roman"/>
          <w:sz w:val="24"/>
          <w:szCs w:val="24"/>
        </w:rPr>
        <w: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5F3D73" w:rsidRPr="005F3D73">
        <w:rPr>
          <w:rFonts w:ascii="Book Antiqua" w:hAnsi="Book Antiqua" w:cs="Times New Roman"/>
          <w:noProof/>
          <w:sz w:val="24"/>
          <w:szCs w:val="24"/>
          <w:vertAlign w:val="superscript"/>
        </w:rPr>
        <w:t>]</w:t>
      </w:r>
      <w:r w:rsidR="00D84CB7" w:rsidRPr="00334A50">
        <w:rPr>
          <w:rFonts w:ascii="Book Antiqua" w:hAnsi="Book Antiqua" w:cs="Times New Roman"/>
          <w:sz w:val="24"/>
          <w:szCs w:val="24"/>
        </w:rPr>
        <w:t xml:space="preserve"> of </w:t>
      </w:r>
      <w:r w:rsidR="00BC63D3" w:rsidRPr="00334A50">
        <w:rPr>
          <w:rFonts w:ascii="Book Antiqua" w:hAnsi="Book Antiqua" w:cs="Times New Roman"/>
          <w:sz w:val="24"/>
          <w:szCs w:val="24"/>
        </w:rPr>
        <w:t xml:space="preserve">depression among women with any type of </w:t>
      </w:r>
      <w:r w:rsidR="00D84CB7" w:rsidRPr="00334A50">
        <w:rPr>
          <w:rFonts w:ascii="Book Antiqua" w:hAnsi="Book Antiqua" w:cs="Times New Roman"/>
          <w:sz w:val="24"/>
          <w:szCs w:val="24"/>
        </w:rPr>
        <w:t>DIP</w:t>
      </w:r>
      <w:r w:rsidR="00BC63D3" w:rsidRPr="00334A50">
        <w:rPr>
          <w:rFonts w:ascii="Book Antiqua" w:hAnsi="Book Antiqua" w:cs="Times New Roman"/>
          <w:sz w:val="24"/>
          <w:szCs w:val="24"/>
        </w:rPr>
        <w:t xml:space="preserve"> compared with </w:t>
      </w:r>
      <w:r w:rsidR="00E243B0" w:rsidRPr="00334A50">
        <w:rPr>
          <w:rFonts w:ascii="Book Antiqua" w:hAnsi="Book Antiqua" w:cs="Times New Roman"/>
          <w:sz w:val="24"/>
          <w:szCs w:val="24"/>
        </w:rPr>
        <w:t>pregnant women without diabetes</w:t>
      </w:r>
      <w:r w:rsidR="00D84CB7" w:rsidRPr="00334A50">
        <w:rPr>
          <w:rFonts w:ascii="Book Antiqua" w:hAnsi="Book Antiqua" w:cs="Times New Roman"/>
          <w:sz w:val="24"/>
          <w:szCs w:val="24"/>
        </w:rPr>
        <w:t xml:space="preserve"> (Table </w:t>
      </w:r>
      <w:r w:rsidR="00D31524" w:rsidRPr="00334A50">
        <w:rPr>
          <w:rFonts w:ascii="Book Antiqua" w:hAnsi="Book Antiqua" w:cs="Times New Roman"/>
          <w:sz w:val="24"/>
          <w:szCs w:val="24"/>
        </w:rPr>
        <w:t>3</w:t>
      </w:r>
      <w:r w:rsidR="00D84CB7" w:rsidRPr="00334A50">
        <w:rPr>
          <w:rFonts w:ascii="Book Antiqua" w:hAnsi="Book Antiqua" w:cs="Times New Roman"/>
          <w:sz w:val="24"/>
          <w:szCs w:val="24"/>
        </w:rPr>
        <w:t>)</w:t>
      </w:r>
      <w:r w:rsidR="00BC63D3"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0A2A1D">
        <w:rPr>
          <w:rFonts w:ascii="Book Antiqua" w:hAnsi="Book Antiqua" w:cs="Times New Roman"/>
          <w:sz w:val="24"/>
          <w:szCs w:val="24"/>
        </w:rPr>
        <w:t>One</w:t>
      </w:r>
      <w:r w:rsidRPr="00334A50">
        <w:rPr>
          <w:rFonts w:ascii="Book Antiqua" w:hAnsi="Book Antiqua" w:cs="Times New Roman"/>
          <w:sz w:val="24"/>
          <w:szCs w:val="24"/>
        </w:rPr>
        <w:t xml:space="preserve"> study reported a significant increase in the severity of depressive symptoms between the third trimester and postpartum among women with GDM or type 1 diabetes, but not among </w:t>
      </w:r>
      <w:r w:rsidR="00E243B0" w:rsidRPr="00334A50">
        <w:rPr>
          <w:rFonts w:ascii="Book Antiqua" w:hAnsi="Book Antiqua" w:cs="Times New Roman"/>
          <w:sz w:val="24"/>
          <w:szCs w:val="24"/>
        </w:rPr>
        <w:t xml:space="preserve">pregnant women without </w:t>
      </w:r>
      <w:proofErr w:type="gramStart"/>
      <w:r w:rsidR="00E243B0" w:rsidRPr="00334A50">
        <w:rPr>
          <w:rFonts w:ascii="Book Antiqua" w:hAnsi="Book Antiqua" w:cs="Times New Roman"/>
          <w:sz w:val="24"/>
          <w:szCs w:val="24"/>
        </w:rPr>
        <w:t>diabetes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34</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000A2A1D">
        <w:rPr>
          <w:rFonts w:ascii="Book Antiqua" w:hAnsi="Book Antiqua" w:cs="Times New Roman"/>
          <w:sz w:val="24"/>
          <w:szCs w:val="24"/>
        </w:rPr>
        <w:t>Another study reported no difference in the prevalence of any diabetes between women with postpartum depression and those without</w:t>
      </w:r>
      <w:r w:rsidR="00FA39FD">
        <w:rPr>
          <w:rFonts w:ascii="Book Antiqua" w:hAnsi="Book Antiqua" w:cs="Times New Roman"/>
          <w:sz w:val="24"/>
          <w:szCs w:val="24"/>
        </w:rPr>
        <w:t xml:space="preserve"> postpartum </w:t>
      </w:r>
      <w:proofErr w:type="gramStart"/>
      <w:r w:rsidR="00FA39FD">
        <w:rPr>
          <w:rFonts w:ascii="Book Antiqua" w:hAnsi="Book Antiqua" w:cs="Times New Roman"/>
          <w:sz w:val="24"/>
          <w:szCs w:val="24"/>
        </w:rPr>
        <w:t>depression</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25</w:t>
      </w:r>
      <w:r w:rsidR="005F3D73" w:rsidRPr="005F3D73">
        <w:rPr>
          <w:rFonts w:ascii="Book Antiqua" w:hAnsi="Book Antiqua" w:cs="Times New Roman"/>
          <w:noProof/>
          <w:sz w:val="24"/>
          <w:szCs w:val="24"/>
          <w:vertAlign w:val="superscript"/>
        </w:rPr>
        <w:t>]</w:t>
      </w:r>
      <w:r w:rsidR="000A2A1D">
        <w:rPr>
          <w:rFonts w:ascii="Book Antiqua" w:hAnsi="Book Antiqua" w:cs="Times New Roman"/>
          <w:sz w:val="24"/>
          <w:szCs w:val="24"/>
        </w:rPr>
        <w:t>.</w:t>
      </w:r>
    </w:p>
    <w:p w14:paraId="654C4911" w14:textId="77777777" w:rsidR="00206A75" w:rsidRPr="00334A50" w:rsidRDefault="00206A75" w:rsidP="00435D48">
      <w:pPr>
        <w:pStyle w:val="PSHeading2"/>
        <w:spacing w:line="360" w:lineRule="auto"/>
        <w:jc w:val="both"/>
        <w:rPr>
          <w:rFonts w:ascii="Book Antiqua" w:eastAsia="MS Gothic" w:hAnsi="Book Antiqua" w:cs="Times New Roman"/>
          <w:sz w:val="24"/>
          <w:szCs w:val="24"/>
        </w:rPr>
      </w:pPr>
    </w:p>
    <w:p w14:paraId="2CF5B327" w14:textId="0D812C1B" w:rsidR="00206A75" w:rsidRPr="00111FD2" w:rsidRDefault="00206A75" w:rsidP="00435D48">
      <w:pPr>
        <w:pStyle w:val="PSHeading2"/>
        <w:keepNext/>
        <w:spacing w:line="360" w:lineRule="auto"/>
        <w:jc w:val="both"/>
        <w:rPr>
          <w:rFonts w:ascii="Book Antiqua" w:eastAsia="MS Gothic" w:hAnsi="Book Antiqua" w:cs="Times New Roman"/>
          <w:i/>
          <w:sz w:val="24"/>
          <w:szCs w:val="24"/>
        </w:rPr>
      </w:pPr>
      <w:r w:rsidRPr="00111FD2">
        <w:rPr>
          <w:rFonts w:ascii="Book Antiqua" w:eastAsia="MS Gothic" w:hAnsi="Book Antiqua" w:cs="Times New Roman"/>
          <w:i/>
          <w:sz w:val="24"/>
          <w:szCs w:val="24"/>
        </w:rPr>
        <w:t>Depression as a risk factor for gestational diabetes</w:t>
      </w:r>
    </w:p>
    <w:p w14:paraId="530FFF4A" w14:textId="7D5BCCED" w:rsidR="00007B65" w:rsidRPr="00334A50" w:rsidRDefault="00007B65" w:rsidP="00435D48">
      <w:pPr>
        <w:pStyle w:val="PStext"/>
        <w:spacing w:line="360" w:lineRule="auto"/>
        <w:jc w:val="both"/>
        <w:rPr>
          <w:rFonts w:ascii="Book Antiqua" w:hAnsi="Book Antiqua" w:cs="Times New Roman"/>
          <w:sz w:val="24"/>
          <w:szCs w:val="24"/>
        </w:rPr>
      </w:pPr>
      <w:r w:rsidRPr="00334A50">
        <w:rPr>
          <w:rFonts w:ascii="Book Antiqua" w:hAnsi="Book Antiqua" w:cs="Times New Roman"/>
          <w:sz w:val="24"/>
          <w:szCs w:val="24"/>
        </w:rPr>
        <w:t xml:space="preserve">Several studies examined whether depression was a risk factor for the development of GDM, but again, there was no consensus </w:t>
      </w:r>
      <w:r w:rsidR="0049383C" w:rsidRPr="00334A50">
        <w:rPr>
          <w:rFonts w:ascii="Book Antiqua" w:hAnsi="Book Antiqua" w:cs="Times New Roman"/>
          <w:sz w:val="24"/>
          <w:szCs w:val="24"/>
        </w:rPr>
        <w:t xml:space="preserve">(Table </w:t>
      </w:r>
      <w:r w:rsidR="000A2A1D">
        <w:rPr>
          <w:rFonts w:ascii="Book Antiqua" w:hAnsi="Book Antiqua" w:cs="Times New Roman"/>
          <w:sz w:val="24"/>
          <w:szCs w:val="24"/>
        </w:rPr>
        <w:t>1</w:t>
      </w:r>
      <w:r w:rsidR="0049383C" w:rsidRPr="00334A50">
        <w:rPr>
          <w:rFonts w:ascii="Book Antiqua" w:hAnsi="Book Antiqua" w:cs="Times New Roman"/>
          <w:sz w:val="24"/>
          <w:szCs w:val="24"/>
        </w:rPr>
        <w:t>)</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0A2A1D">
        <w:rPr>
          <w:rFonts w:ascii="Book Antiqua" w:hAnsi="Book Antiqua" w:cs="Times New Roman"/>
          <w:sz w:val="24"/>
          <w:szCs w:val="24"/>
        </w:rPr>
        <w:t>Two</w:t>
      </w:r>
      <w:r w:rsidRPr="00334A50">
        <w:rPr>
          <w:rFonts w:ascii="Book Antiqua" w:hAnsi="Book Antiqua" w:cs="Times New Roman"/>
          <w:sz w:val="24"/>
          <w:szCs w:val="24"/>
        </w:rPr>
        <w:t xml:space="preserve"> studies </w:t>
      </w:r>
      <w:r w:rsidR="00726EBD">
        <w:rPr>
          <w:rFonts w:ascii="Book Antiqua" w:hAnsi="Book Antiqua" w:cs="Times New Roman"/>
          <w:sz w:val="24"/>
          <w:szCs w:val="24"/>
        </w:rPr>
        <w:t xml:space="preserve">of the same national database </w:t>
      </w:r>
      <w:r w:rsidRPr="00334A50">
        <w:rPr>
          <w:rFonts w:ascii="Book Antiqua" w:hAnsi="Book Antiqua" w:cs="Times New Roman"/>
          <w:sz w:val="24"/>
          <w:szCs w:val="24"/>
        </w:rPr>
        <w:t xml:space="preserve">reported a greater </w:t>
      </w:r>
      <w:proofErr w:type="gramStart"/>
      <w:r w:rsidRPr="00334A50">
        <w:rPr>
          <w:rFonts w:ascii="Book Antiqua" w:hAnsi="Book Antiqua" w:cs="Times New Roman"/>
          <w:sz w:val="24"/>
          <w:szCs w:val="24"/>
        </w:rPr>
        <w:t>prevalence</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55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56</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xml:space="preserve"> </w:t>
      </w:r>
      <w:r w:rsidR="000A2A1D">
        <w:rPr>
          <w:rFonts w:ascii="Book Antiqua" w:hAnsi="Book Antiqua" w:cs="Times New Roman"/>
          <w:sz w:val="24"/>
          <w:szCs w:val="24"/>
        </w:rPr>
        <w:t>and one study reported a greater</w:t>
      </w:r>
      <w:r w:rsidR="000A2A1D" w:rsidRPr="00334A50">
        <w:rPr>
          <w:rFonts w:ascii="Book Antiqua" w:hAnsi="Book Antiqua" w:cs="Times New Roman"/>
          <w:sz w:val="24"/>
          <w:szCs w:val="24"/>
        </w:rPr>
        <w:t xml:space="preserve"> </w:t>
      </w:r>
      <w:r w:rsidRPr="00334A50">
        <w:rPr>
          <w:rFonts w:ascii="Book Antiqua" w:hAnsi="Book Antiqua" w:cs="Times New Roman"/>
          <w:sz w:val="24"/>
          <w:szCs w:val="24"/>
        </w:rPr>
        <w:t>risk (</w:t>
      </w:r>
      <w:r w:rsidR="001221DB">
        <w:rPr>
          <w:rFonts w:ascii="Book Antiqua" w:hAnsi="Book Antiqua" w:cs="Times New Roman"/>
          <w:sz w:val="24"/>
          <w:szCs w:val="24"/>
        </w:rPr>
        <w:t>OR</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28</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xml:space="preserve">) of GDM among women with a pre-pregnancy history of </w:t>
      </w:r>
      <w:r w:rsidRPr="00334A50">
        <w:rPr>
          <w:rFonts w:ascii="Book Antiqua" w:hAnsi="Book Antiqua" w:cs="Times New Roman"/>
          <w:sz w:val="24"/>
          <w:szCs w:val="24"/>
        </w:rPr>
        <w:lastRenderedPageBreak/>
        <w:t>depression.</w:t>
      </w:r>
      <w:r w:rsidR="00DA4EE0">
        <w:rPr>
          <w:rFonts w:ascii="Book Antiqua" w:hAnsi="Book Antiqua" w:cs="Times New Roman"/>
          <w:sz w:val="24"/>
          <w:szCs w:val="24"/>
        </w:rPr>
        <w:t xml:space="preserve"> </w:t>
      </w:r>
      <w:r w:rsidR="00D82185" w:rsidRPr="00334A50">
        <w:rPr>
          <w:rFonts w:ascii="Book Antiqua" w:hAnsi="Book Antiqua" w:cs="Times New Roman"/>
          <w:sz w:val="24"/>
          <w:szCs w:val="24"/>
        </w:rPr>
        <w:t xml:space="preserve">In contrast, </w:t>
      </w:r>
      <w:r w:rsidR="00C62B61" w:rsidRPr="000A2A1D">
        <w:rPr>
          <w:rFonts w:ascii="Book Antiqua" w:hAnsi="Book Antiqua" w:cs="Times New Roman"/>
          <w:sz w:val="24"/>
          <w:szCs w:val="24"/>
        </w:rPr>
        <w:t>two</w:t>
      </w:r>
      <w:r w:rsidR="00C62B61" w:rsidRPr="00334A50">
        <w:rPr>
          <w:rFonts w:ascii="Book Antiqua" w:hAnsi="Book Antiqua" w:cs="Times New Roman"/>
          <w:sz w:val="24"/>
          <w:szCs w:val="24"/>
        </w:rPr>
        <w:t xml:space="preserve"> </w:t>
      </w:r>
      <w:r w:rsidRPr="00334A50">
        <w:rPr>
          <w:rFonts w:ascii="Book Antiqua" w:hAnsi="Book Antiqua" w:cs="Times New Roman"/>
          <w:sz w:val="24"/>
          <w:szCs w:val="24"/>
        </w:rPr>
        <w:t xml:space="preserve">studies reported no difference in the prevalence of GDM (or abnormal glucose levels) among women with depression early in pregnancy compared with women without </w:t>
      </w:r>
      <w:proofErr w:type="gramStart"/>
      <w:r w:rsidRPr="00334A50">
        <w:rPr>
          <w:rFonts w:ascii="Book Antiqua" w:hAnsi="Book Antiqua" w:cs="Times New Roman"/>
          <w:sz w:val="24"/>
          <w:szCs w:val="24"/>
        </w:rPr>
        <w:t>depression</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37</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53</w:t>
      </w:r>
      <w:r w:rsidR="005F3D73" w:rsidRPr="005F3D73">
        <w:rPr>
          <w:rFonts w:ascii="Book Antiqua" w:hAnsi="Book Antiqua" w:cs="Times New Roman"/>
          <w:noProof/>
          <w:sz w:val="24"/>
          <w:szCs w:val="24"/>
          <w:vertAlign w:val="superscript"/>
        </w:rPr>
        <w:t>]</w:t>
      </w:r>
      <w:r w:rsidR="000A2A1D">
        <w:rPr>
          <w:rFonts w:ascii="Book Antiqua" w:hAnsi="Book Antiqua" w:cs="Times New Roman"/>
          <w:sz w:val="24"/>
          <w:szCs w:val="24"/>
        </w:rPr>
        <w:t xml:space="preserve">, and a third study reported similar prevalence </w:t>
      </w:r>
      <w:r w:rsidR="00FE5DA3">
        <w:rPr>
          <w:rFonts w:ascii="Book Antiqua" w:hAnsi="Book Antiqua" w:cs="Times New Roman"/>
          <w:sz w:val="24"/>
          <w:szCs w:val="24"/>
        </w:rPr>
        <w:t xml:space="preserve">rates </w:t>
      </w:r>
      <w:r w:rsidR="000A2A1D">
        <w:rPr>
          <w:rFonts w:ascii="Book Antiqua" w:hAnsi="Book Antiqua" w:cs="Times New Roman"/>
          <w:sz w:val="24"/>
          <w:szCs w:val="24"/>
        </w:rPr>
        <w:t>of GDM in women with and without pre</w:t>
      </w:r>
      <w:r w:rsidR="006D46D3">
        <w:rPr>
          <w:rFonts w:ascii="Book Antiqua" w:hAnsi="Book Antiqua" w:cs="Times New Roman"/>
          <w:sz w:val="24"/>
          <w:szCs w:val="24"/>
        </w:rPr>
        <w:t>-</w:t>
      </w:r>
      <w:r w:rsidR="000A2A1D">
        <w:rPr>
          <w:rFonts w:ascii="Book Antiqua" w:hAnsi="Book Antiqua" w:cs="Times New Roman"/>
          <w:sz w:val="24"/>
          <w:szCs w:val="24"/>
        </w:rPr>
        <w:t>pregnancy depression</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50</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w:t>
      </w:r>
    </w:p>
    <w:p w14:paraId="4E32CA21" w14:textId="77777777" w:rsidR="00206A75" w:rsidRPr="00334A50" w:rsidRDefault="00206A75" w:rsidP="00435D48">
      <w:pPr>
        <w:pStyle w:val="PStextX2space"/>
        <w:spacing w:line="360" w:lineRule="auto"/>
        <w:jc w:val="both"/>
        <w:rPr>
          <w:rFonts w:ascii="Book Antiqua" w:eastAsia="MS Gothic" w:hAnsi="Book Antiqua" w:cs="Times New Roman"/>
          <w:sz w:val="24"/>
          <w:szCs w:val="24"/>
        </w:rPr>
      </w:pPr>
    </w:p>
    <w:p w14:paraId="752C3C32" w14:textId="293B02B2" w:rsidR="004C5E56" w:rsidRPr="00111FD2" w:rsidRDefault="002051BB" w:rsidP="00435D48">
      <w:pPr>
        <w:pStyle w:val="PSHeading2"/>
        <w:spacing w:line="360" w:lineRule="auto"/>
        <w:jc w:val="both"/>
        <w:rPr>
          <w:rFonts w:ascii="Book Antiqua" w:eastAsia="MS Gothic" w:hAnsi="Book Antiqua" w:cs="Times New Roman"/>
          <w:i/>
          <w:sz w:val="24"/>
          <w:szCs w:val="24"/>
        </w:rPr>
      </w:pPr>
      <w:r w:rsidRPr="00111FD2">
        <w:rPr>
          <w:rFonts w:ascii="Book Antiqua" w:eastAsia="MS Gothic" w:hAnsi="Book Antiqua" w:cs="Times New Roman"/>
          <w:i/>
          <w:sz w:val="24"/>
          <w:szCs w:val="24"/>
        </w:rPr>
        <w:t>T</w:t>
      </w:r>
      <w:r w:rsidR="004C5E56" w:rsidRPr="00111FD2">
        <w:rPr>
          <w:rFonts w:ascii="Book Antiqua" w:eastAsia="MS Gothic" w:hAnsi="Book Antiqua" w:cs="Times New Roman"/>
          <w:i/>
          <w:sz w:val="24"/>
          <w:szCs w:val="24"/>
        </w:rPr>
        <w:t>reatment</w:t>
      </w:r>
      <w:r w:rsidRPr="00111FD2">
        <w:rPr>
          <w:rFonts w:ascii="Book Antiqua" w:eastAsia="MS Gothic" w:hAnsi="Book Antiqua" w:cs="Times New Roman"/>
          <w:i/>
          <w:sz w:val="24"/>
          <w:szCs w:val="24"/>
        </w:rPr>
        <w:t xml:space="preserve"> and management</w:t>
      </w:r>
    </w:p>
    <w:p w14:paraId="6B097449" w14:textId="1525A841" w:rsidR="00E374BE" w:rsidRDefault="002051BB" w:rsidP="00435D48">
      <w:pPr>
        <w:pStyle w:val="PStext"/>
        <w:spacing w:line="360" w:lineRule="auto"/>
        <w:jc w:val="both"/>
        <w:rPr>
          <w:rFonts w:ascii="Book Antiqua" w:hAnsi="Book Antiqua" w:cs="Times New Roman"/>
          <w:sz w:val="24"/>
          <w:szCs w:val="24"/>
          <w:lang w:eastAsia="zh-CN"/>
        </w:rPr>
      </w:pPr>
      <w:r w:rsidRPr="00334A50">
        <w:rPr>
          <w:rFonts w:ascii="Book Antiqua" w:hAnsi="Book Antiqua" w:cs="Times New Roman"/>
          <w:sz w:val="24"/>
          <w:szCs w:val="24"/>
        </w:rPr>
        <w:t xml:space="preserve">Our literature search did not identify any specific guidelines on the treatment or management of women with both </w:t>
      </w:r>
      <w:r w:rsidR="00D82185" w:rsidRPr="00334A50">
        <w:rPr>
          <w:rFonts w:ascii="Book Antiqua" w:hAnsi="Book Antiqua" w:cs="Times New Roman"/>
          <w:sz w:val="24"/>
          <w:szCs w:val="24"/>
        </w:rPr>
        <w:t>DIP</w:t>
      </w:r>
      <w:r w:rsidRPr="00334A50">
        <w:rPr>
          <w:rFonts w:ascii="Book Antiqua" w:hAnsi="Book Antiqua" w:cs="Times New Roman"/>
          <w:sz w:val="24"/>
          <w:szCs w:val="24"/>
        </w:rPr>
        <w:t xml:space="preserve"> and depression during or after pregnancy.</w:t>
      </w:r>
      <w:r w:rsidR="00DA4EE0">
        <w:rPr>
          <w:rFonts w:ascii="Book Antiqua" w:hAnsi="Book Antiqua" w:cs="Times New Roman"/>
          <w:sz w:val="24"/>
          <w:szCs w:val="24"/>
        </w:rPr>
        <w:t xml:space="preserve"> </w:t>
      </w:r>
      <w:r w:rsidRPr="00334A50">
        <w:rPr>
          <w:rFonts w:ascii="Book Antiqua" w:hAnsi="Book Antiqua" w:cs="Times New Roman"/>
          <w:sz w:val="24"/>
          <w:szCs w:val="24"/>
        </w:rPr>
        <w:t>Very few studies reported on the effects of treatment of either diabetes or depression on outcomes.</w:t>
      </w:r>
      <w:r w:rsidR="00DA4EE0">
        <w:rPr>
          <w:rFonts w:ascii="Book Antiqua" w:hAnsi="Book Antiqua" w:cs="Times New Roman"/>
          <w:sz w:val="24"/>
          <w:szCs w:val="24"/>
        </w:rPr>
        <w:t xml:space="preserve"> </w:t>
      </w:r>
      <w:r w:rsidR="004C5E56" w:rsidRPr="00334A50">
        <w:rPr>
          <w:rFonts w:ascii="Book Antiqua" w:hAnsi="Book Antiqua" w:cs="Times New Roman"/>
          <w:sz w:val="24"/>
          <w:szCs w:val="24"/>
        </w:rPr>
        <w:t xml:space="preserve">In the </w:t>
      </w:r>
      <w:r w:rsidR="006563B3" w:rsidRPr="00334A50">
        <w:rPr>
          <w:rFonts w:ascii="Book Antiqua" w:hAnsi="Book Antiqua" w:cs="Times New Roman"/>
          <w:sz w:val="24"/>
          <w:szCs w:val="24"/>
        </w:rPr>
        <w:t xml:space="preserve">completed </w:t>
      </w:r>
      <w:r w:rsidR="00D82185" w:rsidRPr="00334A50">
        <w:rPr>
          <w:rFonts w:ascii="Book Antiqua" w:hAnsi="Book Antiqua" w:cs="Times New Roman"/>
          <w:sz w:val="24"/>
          <w:szCs w:val="24"/>
        </w:rPr>
        <w:t>RCT</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33</w:t>
      </w:r>
      <w:r w:rsidR="005F3D73" w:rsidRPr="005F3D73">
        <w:rPr>
          <w:rFonts w:ascii="Book Antiqua" w:hAnsi="Book Antiqua" w:cs="Times New Roman"/>
          <w:noProof/>
          <w:sz w:val="24"/>
          <w:szCs w:val="24"/>
          <w:vertAlign w:val="superscript"/>
        </w:rPr>
        <w:t>]</w:t>
      </w:r>
      <w:r w:rsidR="004C5E56" w:rsidRPr="00334A50">
        <w:rPr>
          <w:rFonts w:ascii="Book Antiqua" w:hAnsi="Book Antiqua" w:cs="Times New Roman"/>
          <w:sz w:val="24"/>
          <w:szCs w:val="24"/>
        </w:rPr>
        <w:t xml:space="preserve">, a significantly lower proportion of women with GDM who received dietary advice, </w:t>
      </w:r>
      <w:r w:rsidR="00E243B0" w:rsidRPr="00334A50">
        <w:rPr>
          <w:rFonts w:ascii="Book Antiqua" w:hAnsi="Book Antiqua" w:cs="Times New Roman"/>
          <w:sz w:val="24"/>
          <w:szCs w:val="24"/>
        </w:rPr>
        <w:t xml:space="preserve">performed </w:t>
      </w:r>
      <w:r w:rsidR="004C5E56" w:rsidRPr="00334A50">
        <w:rPr>
          <w:rFonts w:ascii="Book Antiqua" w:hAnsi="Book Antiqua" w:cs="Times New Roman"/>
          <w:sz w:val="24"/>
          <w:szCs w:val="24"/>
        </w:rPr>
        <w:t xml:space="preserve">blood glucose monitoring, and </w:t>
      </w:r>
      <w:r w:rsidR="00E243B0" w:rsidRPr="00334A50">
        <w:rPr>
          <w:rFonts w:ascii="Book Antiqua" w:hAnsi="Book Antiqua" w:cs="Times New Roman"/>
          <w:sz w:val="24"/>
          <w:szCs w:val="24"/>
        </w:rPr>
        <w:t xml:space="preserve">were treated with </w:t>
      </w:r>
      <w:r w:rsidR="004C5E56" w:rsidRPr="00334A50">
        <w:rPr>
          <w:rFonts w:ascii="Book Antiqua" w:hAnsi="Book Antiqua" w:cs="Times New Roman"/>
          <w:sz w:val="24"/>
          <w:szCs w:val="24"/>
        </w:rPr>
        <w:t>insulin therapy as needed had post</w:t>
      </w:r>
      <w:r w:rsidR="009965B5" w:rsidRPr="00334A50">
        <w:rPr>
          <w:rFonts w:ascii="Book Antiqua" w:hAnsi="Book Antiqua" w:cs="Times New Roman"/>
          <w:sz w:val="24"/>
          <w:szCs w:val="24"/>
        </w:rPr>
        <w:t>partum</w:t>
      </w:r>
      <w:r w:rsidR="00485119" w:rsidRPr="00334A50">
        <w:rPr>
          <w:rFonts w:ascii="Book Antiqua" w:hAnsi="Book Antiqua" w:cs="Times New Roman"/>
          <w:sz w:val="24"/>
          <w:szCs w:val="24"/>
        </w:rPr>
        <w:t xml:space="preserve"> depression </w:t>
      </w:r>
      <w:r w:rsidR="004C5E56" w:rsidRPr="00334A50">
        <w:rPr>
          <w:rFonts w:ascii="Book Antiqua" w:hAnsi="Book Antiqua" w:cs="Times New Roman"/>
          <w:sz w:val="24"/>
          <w:szCs w:val="24"/>
        </w:rPr>
        <w:t>compared with women with GDM who received usual obstetric care (</w:t>
      </w:r>
      <w:r w:rsidR="00485119" w:rsidRPr="00334A50">
        <w:rPr>
          <w:rFonts w:ascii="Book Antiqua" w:hAnsi="Book Antiqua" w:cs="Times New Roman"/>
          <w:sz w:val="24"/>
          <w:szCs w:val="24"/>
        </w:rPr>
        <w:t xml:space="preserve">8% </w:t>
      </w:r>
      <w:r w:rsidR="00072B63" w:rsidRPr="00072B63">
        <w:rPr>
          <w:rFonts w:ascii="Book Antiqua" w:hAnsi="Book Antiqua" w:cs="Times New Roman"/>
          <w:i/>
          <w:sz w:val="24"/>
          <w:szCs w:val="24"/>
        </w:rPr>
        <w:t>vs</w:t>
      </w:r>
      <w:r w:rsidR="00485119" w:rsidRPr="00334A50">
        <w:rPr>
          <w:rFonts w:ascii="Book Antiqua" w:hAnsi="Book Antiqua" w:cs="Times New Roman"/>
          <w:sz w:val="24"/>
          <w:szCs w:val="24"/>
        </w:rPr>
        <w:t xml:space="preserve"> </w:t>
      </w:r>
      <w:r w:rsidR="004C5E56" w:rsidRPr="00334A50">
        <w:rPr>
          <w:rFonts w:ascii="Book Antiqua" w:hAnsi="Book Antiqua" w:cs="Times New Roman"/>
          <w:sz w:val="24"/>
          <w:szCs w:val="24"/>
        </w:rPr>
        <w:t>17%</w:t>
      </w:r>
      <w:r w:rsidR="00485119" w:rsidRPr="00334A50">
        <w:rPr>
          <w:rFonts w:ascii="Book Antiqua" w:hAnsi="Book Antiqua" w:cs="Times New Roman"/>
          <w:sz w:val="24"/>
          <w:szCs w:val="24"/>
        </w:rPr>
        <w:t xml:space="preserve">; </w:t>
      </w:r>
      <w:r w:rsidR="003977AB" w:rsidRPr="00334A50">
        <w:rPr>
          <w:rFonts w:ascii="Book Antiqua" w:hAnsi="Book Antiqua" w:cs="Times New Roman"/>
          <w:i/>
          <w:sz w:val="24"/>
          <w:szCs w:val="24"/>
        </w:rPr>
        <w:t>P </w:t>
      </w:r>
      <w:r w:rsidR="003977AB" w:rsidRPr="00334A50">
        <w:rPr>
          <w:rFonts w:ascii="Book Antiqua" w:hAnsi="Book Antiqua" w:cs="Times New Roman"/>
          <w:sz w:val="24"/>
          <w:szCs w:val="24"/>
        </w:rPr>
        <w:t>= 0.001)</w:t>
      </w:r>
      <w:r w:rsidR="004C5E56" w:rsidRPr="00334A50">
        <w:rPr>
          <w:rFonts w:ascii="Book Antiqua" w:hAnsi="Book Antiqua" w:cs="Times New Roman"/>
          <w:sz w:val="24"/>
          <w:szCs w:val="24"/>
        </w:rPr>
        <w:t>.</w:t>
      </w:r>
      <w:r w:rsidR="00DA4EE0">
        <w:rPr>
          <w:rFonts w:ascii="Book Antiqua" w:hAnsi="Book Antiqua" w:cs="Times New Roman"/>
          <w:sz w:val="24"/>
          <w:szCs w:val="24"/>
        </w:rPr>
        <w:t xml:space="preserve"> </w:t>
      </w:r>
      <w:r w:rsidR="004C5E56" w:rsidRPr="00334A50">
        <w:rPr>
          <w:rFonts w:ascii="Book Antiqua" w:hAnsi="Book Antiqua" w:cs="Times New Roman"/>
          <w:sz w:val="24"/>
          <w:szCs w:val="24"/>
        </w:rPr>
        <w:t xml:space="preserve">In the prospective study by </w:t>
      </w:r>
      <w:proofErr w:type="spellStart"/>
      <w:r w:rsidR="004C5E56" w:rsidRPr="00334A50">
        <w:rPr>
          <w:rFonts w:ascii="Book Antiqua" w:hAnsi="Book Antiqua" w:cs="Times New Roman"/>
          <w:sz w:val="24"/>
          <w:szCs w:val="24"/>
        </w:rPr>
        <w:t>Dalfra</w:t>
      </w:r>
      <w:proofErr w:type="spellEnd"/>
      <w:r w:rsidR="004C5E56" w:rsidRPr="00334A50">
        <w:rPr>
          <w:rFonts w:ascii="Book Antiqua" w:hAnsi="Book Antiqua" w:cs="Times New Roman"/>
          <w:sz w:val="24"/>
          <w:szCs w:val="24"/>
        </w:rPr>
        <w:t xml:space="preserve"> </w:t>
      </w:r>
      <w:r w:rsidR="00DD35D4" w:rsidRPr="00B90247">
        <w:rPr>
          <w:rFonts w:ascii="Book Antiqua" w:hAnsi="Book Antiqua" w:cs="Times New Roman"/>
          <w:i/>
          <w:sz w:val="24"/>
          <w:szCs w:val="24"/>
        </w:rPr>
        <w:t xml:space="preserve">et </w:t>
      </w:r>
      <w:r w:rsidR="00C62B61" w:rsidRPr="00B90247">
        <w:rPr>
          <w:rFonts w:ascii="Book Antiqua" w:hAnsi="Book Antiqua" w:cs="Times New Roman"/>
          <w:i/>
          <w:sz w:val="24"/>
          <w:szCs w:val="24"/>
        </w:rPr>
        <w:t>al</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34</w:t>
      </w:r>
      <w:r w:rsidR="005F3D73" w:rsidRPr="005F3D73">
        <w:rPr>
          <w:rFonts w:ascii="Book Antiqua" w:hAnsi="Book Antiqua" w:cs="Times New Roman"/>
          <w:noProof/>
          <w:sz w:val="24"/>
          <w:szCs w:val="24"/>
          <w:vertAlign w:val="superscript"/>
        </w:rPr>
        <w:t>]</w:t>
      </w:r>
      <w:r w:rsidR="004C5E56" w:rsidRPr="00334A50">
        <w:rPr>
          <w:rFonts w:ascii="Book Antiqua" w:hAnsi="Book Antiqua" w:cs="Times New Roman"/>
          <w:sz w:val="24"/>
          <w:szCs w:val="24"/>
        </w:rPr>
        <w:t>, mean depressive symptom scores during the third trimester did not differ between women with GDM who were managed with diet only and women with GDM who were treated with insulin</w:t>
      </w:r>
      <w:r w:rsidR="003977AB" w:rsidRPr="00334A50">
        <w:rPr>
          <w:rFonts w:ascii="Book Antiqua" w:hAnsi="Book Antiqua" w:cs="Times New Roman"/>
          <w:sz w:val="24"/>
          <w:szCs w:val="24"/>
        </w:rPr>
        <w:t xml:space="preserve"> </w:t>
      </w:r>
      <w:r w:rsidR="00072B63" w:rsidRPr="00072B63">
        <w:rPr>
          <w:rFonts w:ascii="Book Antiqua" w:hAnsi="Book Antiqua" w:cs="Times New Roman"/>
          <w:i/>
          <w:sz w:val="24"/>
          <w:szCs w:val="24"/>
        </w:rPr>
        <w:t xml:space="preserve">(P = </w:t>
      </w:r>
      <w:r w:rsidR="003977AB" w:rsidRPr="00334A50">
        <w:rPr>
          <w:rFonts w:ascii="Book Antiqua" w:hAnsi="Book Antiqua" w:cs="Times New Roman"/>
          <w:sz w:val="24"/>
          <w:szCs w:val="24"/>
        </w:rPr>
        <w:t>0.58)</w:t>
      </w:r>
      <w:r w:rsidR="004C5E56" w:rsidRPr="00334A50">
        <w:rPr>
          <w:rFonts w:ascii="Book Antiqua" w:hAnsi="Book Antiqua" w:cs="Times New Roman"/>
          <w:sz w:val="24"/>
          <w:szCs w:val="24"/>
        </w:rPr>
        <w:t>.</w:t>
      </w:r>
      <w:r w:rsidR="00DA4EE0">
        <w:rPr>
          <w:rFonts w:ascii="Book Antiqua" w:hAnsi="Book Antiqua" w:cs="Times New Roman"/>
          <w:sz w:val="24"/>
          <w:szCs w:val="24"/>
        </w:rPr>
        <w:t xml:space="preserve"> </w:t>
      </w:r>
      <w:r w:rsidR="001C2C74" w:rsidRPr="00334A50">
        <w:rPr>
          <w:rFonts w:ascii="Book Antiqua" w:hAnsi="Book Antiqua" w:cs="Times New Roman"/>
          <w:sz w:val="24"/>
          <w:szCs w:val="24"/>
        </w:rPr>
        <w:t xml:space="preserve">In the retrospective study by </w:t>
      </w:r>
      <w:proofErr w:type="spellStart"/>
      <w:r w:rsidR="001C2C74" w:rsidRPr="00334A50">
        <w:rPr>
          <w:rFonts w:ascii="Book Antiqua" w:hAnsi="Book Antiqua" w:cs="Times New Roman"/>
          <w:sz w:val="24"/>
          <w:szCs w:val="24"/>
        </w:rPr>
        <w:t>Kozhimannil</w:t>
      </w:r>
      <w:proofErr w:type="spellEnd"/>
      <w:r w:rsidR="001C2C74" w:rsidRPr="00334A50">
        <w:rPr>
          <w:rFonts w:ascii="Book Antiqua" w:hAnsi="Book Antiqua" w:cs="Times New Roman"/>
          <w:sz w:val="24"/>
          <w:szCs w:val="24"/>
        </w:rPr>
        <w:t xml:space="preserve"> </w:t>
      </w:r>
      <w:r w:rsidR="00DD35D4" w:rsidRPr="00B90247">
        <w:rPr>
          <w:rFonts w:ascii="Book Antiqua" w:hAnsi="Book Antiqua" w:cs="Times New Roman"/>
          <w:i/>
          <w:sz w:val="24"/>
          <w:szCs w:val="24"/>
        </w:rPr>
        <w:t xml:space="preserve">et </w:t>
      </w:r>
      <w:r w:rsidR="00C62B61" w:rsidRPr="00B90247">
        <w:rPr>
          <w:rFonts w:ascii="Book Antiqua" w:hAnsi="Book Antiqua" w:cs="Times New Roman"/>
          <w:i/>
          <w:sz w:val="24"/>
          <w:szCs w:val="24"/>
        </w:rPr>
        <w:t>al</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46</w:t>
      </w:r>
      <w:r w:rsidR="005F3D73" w:rsidRPr="005F3D73">
        <w:rPr>
          <w:rFonts w:ascii="Book Antiqua" w:hAnsi="Book Antiqua" w:cs="Times New Roman"/>
          <w:noProof/>
          <w:sz w:val="24"/>
          <w:szCs w:val="24"/>
          <w:vertAlign w:val="superscript"/>
        </w:rPr>
        <w:t>]</w:t>
      </w:r>
      <w:r w:rsidR="001C2C74" w:rsidRPr="00334A50">
        <w:rPr>
          <w:rFonts w:ascii="Book Antiqua" w:hAnsi="Book Antiqua" w:cs="Times New Roman"/>
          <w:sz w:val="24"/>
          <w:szCs w:val="24"/>
        </w:rPr>
        <w:t xml:space="preserve">, the prevalence of depression </w:t>
      </w:r>
      <w:r w:rsidR="009965B5" w:rsidRPr="00334A50">
        <w:rPr>
          <w:rFonts w:ascii="Book Antiqua" w:hAnsi="Book Antiqua" w:cs="Times New Roman"/>
          <w:sz w:val="24"/>
          <w:szCs w:val="24"/>
        </w:rPr>
        <w:t xml:space="preserve">during or after pregnancy </w:t>
      </w:r>
      <w:r w:rsidRPr="00334A50">
        <w:rPr>
          <w:rFonts w:ascii="Book Antiqua" w:hAnsi="Book Antiqua" w:cs="Times New Roman"/>
          <w:sz w:val="24"/>
          <w:szCs w:val="24"/>
        </w:rPr>
        <w:t>among</w:t>
      </w:r>
      <w:r w:rsidR="001C2C74" w:rsidRPr="00334A50">
        <w:rPr>
          <w:rFonts w:ascii="Book Antiqua" w:hAnsi="Book Antiqua" w:cs="Times New Roman"/>
          <w:sz w:val="24"/>
          <w:szCs w:val="24"/>
        </w:rPr>
        <w:t xml:space="preserve"> women with GDM who were </w:t>
      </w:r>
      <w:r w:rsidR="00E243B0" w:rsidRPr="00334A50">
        <w:rPr>
          <w:rFonts w:ascii="Book Antiqua" w:hAnsi="Book Antiqua" w:cs="Times New Roman"/>
          <w:sz w:val="24"/>
          <w:szCs w:val="24"/>
        </w:rPr>
        <w:t xml:space="preserve">treated with </w:t>
      </w:r>
      <w:r w:rsidR="001C2C74" w:rsidRPr="00334A50">
        <w:rPr>
          <w:rFonts w:ascii="Book Antiqua" w:hAnsi="Book Antiqua" w:cs="Times New Roman"/>
          <w:sz w:val="24"/>
          <w:szCs w:val="24"/>
        </w:rPr>
        <w:t xml:space="preserve">insulin was slightly higher than in women who were not </w:t>
      </w:r>
      <w:r w:rsidR="006563B3" w:rsidRPr="00334A50">
        <w:rPr>
          <w:rFonts w:ascii="Book Antiqua" w:hAnsi="Book Antiqua" w:cs="Times New Roman"/>
          <w:sz w:val="24"/>
          <w:szCs w:val="24"/>
        </w:rPr>
        <w:t xml:space="preserve">treated with </w:t>
      </w:r>
      <w:r w:rsidR="001C2C74" w:rsidRPr="00334A50">
        <w:rPr>
          <w:rFonts w:ascii="Book Antiqua" w:hAnsi="Book Antiqua" w:cs="Times New Roman"/>
          <w:sz w:val="24"/>
          <w:szCs w:val="24"/>
        </w:rPr>
        <w:t xml:space="preserve">insulin (16.0% </w:t>
      </w:r>
      <w:r w:rsidR="00072B63" w:rsidRPr="00072B63">
        <w:rPr>
          <w:rFonts w:ascii="Book Antiqua" w:hAnsi="Book Antiqua" w:cs="Times New Roman"/>
          <w:i/>
          <w:sz w:val="24"/>
          <w:szCs w:val="24"/>
        </w:rPr>
        <w:t>vs</w:t>
      </w:r>
      <w:r w:rsidR="001C2C74" w:rsidRPr="00334A50">
        <w:rPr>
          <w:rFonts w:ascii="Book Antiqua" w:hAnsi="Book Antiqua" w:cs="Times New Roman"/>
          <w:sz w:val="24"/>
          <w:szCs w:val="24"/>
        </w:rPr>
        <w:t xml:space="preserve"> 13.7%</w:t>
      </w:r>
      <w:r w:rsidR="003977AB" w:rsidRPr="00334A50">
        <w:rPr>
          <w:rFonts w:ascii="Book Antiqua" w:hAnsi="Book Antiqua" w:cs="Times New Roman"/>
          <w:sz w:val="24"/>
          <w:szCs w:val="24"/>
        </w:rPr>
        <w:t xml:space="preserve">; </w:t>
      </w:r>
      <w:r w:rsidR="003977AB" w:rsidRPr="00334A50">
        <w:rPr>
          <w:rFonts w:ascii="Book Antiqua" w:hAnsi="Book Antiqua" w:cs="Times New Roman"/>
          <w:i/>
          <w:sz w:val="24"/>
          <w:szCs w:val="24"/>
        </w:rPr>
        <w:t>P</w:t>
      </w:r>
      <w:r w:rsidR="003977AB" w:rsidRPr="00334A50">
        <w:rPr>
          <w:rFonts w:ascii="Book Antiqua" w:hAnsi="Book Antiqua" w:cs="Times New Roman"/>
          <w:sz w:val="24"/>
          <w:szCs w:val="24"/>
        </w:rPr>
        <w:t xml:space="preserve"> value not reported</w:t>
      </w:r>
      <w:r w:rsidR="001C2C74" w:rsidRPr="00334A50">
        <w:rPr>
          <w:rFonts w:ascii="Book Antiqua" w:hAnsi="Book Antiqua" w:cs="Times New Roman"/>
          <w:sz w:val="24"/>
          <w:szCs w:val="24"/>
        </w:rPr>
        <w:t>)</w:t>
      </w:r>
      <w:r w:rsidR="009E4D58"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334A50">
        <w:rPr>
          <w:rFonts w:ascii="Book Antiqua" w:hAnsi="Book Antiqua" w:cs="Times New Roman"/>
          <w:sz w:val="24"/>
          <w:szCs w:val="24"/>
        </w:rPr>
        <w:t>In the same study, the prevalence of</w:t>
      </w:r>
      <w:r w:rsidR="009E4D58" w:rsidRPr="00334A50">
        <w:rPr>
          <w:rFonts w:ascii="Book Antiqua" w:hAnsi="Book Antiqua" w:cs="Times New Roman"/>
          <w:sz w:val="24"/>
          <w:szCs w:val="24"/>
        </w:rPr>
        <w:t xml:space="preserve"> </w:t>
      </w:r>
      <w:r w:rsidRPr="00334A50">
        <w:rPr>
          <w:rFonts w:ascii="Book Antiqua" w:hAnsi="Book Antiqua" w:cs="Times New Roman"/>
          <w:sz w:val="24"/>
          <w:szCs w:val="24"/>
        </w:rPr>
        <w:t xml:space="preserve">depression among women with pre-existing diabetes was slightly lower in those </w:t>
      </w:r>
      <w:r w:rsidR="00E243B0" w:rsidRPr="00334A50">
        <w:rPr>
          <w:rFonts w:ascii="Book Antiqua" w:hAnsi="Book Antiqua" w:cs="Times New Roman"/>
          <w:sz w:val="24"/>
          <w:szCs w:val="24"/>
        </w:rPr>
        <w:t xml:space="preserve">who were treated with </w:t>
      </w:r>
      <w:r w:rsidRPr="00334A50">
        <w:rPr>
          <w:rFonts w:ascii="Book Antiqua" w:hAnsi="Book Antiqua" w:cs="Times New Roman"/>
          <w:sz w:val="24"/>
          <w:szCs w:val="24"/>
        </w:rPr>
        <w:t xml:space="preserve">insulin than in those </w:t>
      </w:r>
      <w:r w:rsidR="00E243B0" w:rsidRPr="00334A50">
        <w:rPr>
          <w:rFonts w:ascii="Book Antiqua" w:hAnsi="Book Antiqua" w:cs="Times New Roman"/>
          <w:sz w:val="24"/>
          <w:szCs w:val="24"/>
        </w:rPr>
        <w:t>who were not</w:t>
      </w:r>
      <w:r w:rsidRPr="00334A50">
        <w:rPr>
          <w:rFonts w:ascii="Book Antiqua" w:hAnsi="Book Antiqua" w:cs="Times New Roman"/>
          <w:sz w:val="24"/>
          <w:szCs w:val="24"/>
        </w:rPr>
        <w:t xml:space="preserve"> (14.0% </w:t>
      </w:r>
      <w:r w:rsidR="00072B63" w:rsidRPr="00072B63">
        <w:rPr>
          <w:rFonts w:ascii="Book Antiqua" w:hAnsi="Book Antiqua" w:cs="Times New Roman"/>
          <w:i/>
          <w:sz w:val="24"/>
          <w:szCs w:val="24"/>
        </w:rPr>
        <w:t>vs</w:t>
      </w:r>
      <w:r w:rsidRPr="00334A50">
        <w:rPr>
          <w:rFonts w:ascii="Book Antiqua" w:hAnsi="Book Antiqua" w:cs="Times New Roman"/>
          <w:sz w:val="24"/>
          <w:szCs w:val="24"/>
        </w:rPr>
        <w:t xml:space="preserve"> 16.1%</w:t>
      </w:r>
      <w:r w:rsidR="003977AB" w:rsidRPr="00334A50">
        <w:rPr>
          <w:rFonts w:ascii="Book Antiqua" w:hAnsi="Book Antiqua" w:cs="Times New Roman"/>
          <w:sz w:val="24"/>
          <w:szCs w:val="24"/>
        </w:rPr>
        <w:t xml:space="preserve">; </w:t>
      </w:r>
      <w:r w:rsidR="003977AB" w:rsidRPr="00334A50">
        <w:rPr>
          <w:rFonts w:ascii="Book Antiqua" w:hAnsi="Book Antiqua" w:cs="Times New Roman"/>
          <w:i/>
          <w:sz w:val="24"/>
          <w:szCs w:val="24"/>
        </w:rPr>
        <w:t>P</w:t>
      </w:r>
      <w:r w:rsidR="003977AB" w:rsidRPr="00334A50">
        <w:rPr>
          <w:rFonts w:ascii="Book Antiqua" w:hAnsi="Book Antiqua" w:cs="Times New Roman"/>
          <w:sz w:val="24"/>
          <w:szCs w:val="24"/>
        </w:rPr>
        <w:t xml:space="preserve"> value not reported</w:t>
      </w:r>
      <w:r w:rsidRPr="00334A50">
        <w:rPr>
          <w:rFonts w:ascii="Book Antiqua" w:hAnsi="Book Antiqua" w:cs="Times New Roman"/>
          <w:sz w:val="24"/>
          <w:szCs w:val="24"/>
        </w:rPr>
        <w:t>)</w:t>
      </w:r>
      <w:r w:rsidR="001C2C74"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334A50">
        <w:rPr>
          <w:rFonts w:ascii="Book Antiqua" w:hAnsi="Book Antiqua" w:cs="Times New Roman"/>
          <w:sz w:val="24"/>
          <w:szCs w:val="24"/>
        </w:rPr>
        <w:t>In the prospective study by Levy-</w:t>
      </w:r>
      <w:proofErr w:type="spellStart"/>
      <w:r w:rsidR="002E7AB7" w:rsidRPr="00334A50">
        <w:rPr>
          <w:rFonts w:ascii="Book Antiqua" w:hAnsi="Book Antiqua" w:cs="Times New Roman"/>
          <w:sz w:val="24"/>
          <w:szCs w:val="24"/>
        </w:rPr>
        <w:t>Shiff</w:t>
      </w:r>
      <w:proofErr w:type="spellEnd"/>
      <w:r w:rsidRPr="00334A50">
        <w:rPr>
          <w:rFonts w:ascii="Book Antiqua" w:hAnsi="Book Antiqua" w:cs="Times New Roman"/>
          <w:sz w:val="24"/>
          <w:szCs w:val="24"/>
        </w:rPr>
        <w:t xml:space="preserve"> </w:t>
      </w:r>
      <w:r w:rsidR="00DD35D4" w:rsidRPr="00B90247">
        <w:rPr>
          <w:rFonts w:ascii="Book Antiqua" w:hAnsi="Book Antiqua" w:cs="Times New Roman"/>
          <w:i/>
          <w:sz w:val="24"/>
          <w:szCs w:val="24"/>
        </w:rPr>
        <w:t xml:space="preserve">et </w:t>
      </w:r>
      <w:r w:rsidR="00C62B61" w:rsidRPr="00B90247">
        <w:rPr>
          <w:rFonts w:ascii="Book Antiqua" w:hAnsi="Book Antiqua" w:cs="Times New Roman"/>
          <w:i/>
          <w:sz w:val="24"/>
          <w:szCs w:val="24"/>
        </w:rPr>
        <w:t>al</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66</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higher levels of patient-reported support from medical staff were associated with lower levels of depression in women with pre-existing diabetes</w:t>
      </w:r>
      <w:r w:rsidR="003977AB" w:rsidRPr="00334A50">
        <w:rPr>
          <w:rFonts w:ascii="Book Antiqua" w:hAnsi="Book Antiqua" w:cs="Times New Roman"/>
          <w:sz w:val="24"/>
          <w:szCs w:val="24"/>
        </w:rPr>
        <w:t xml:space="preserve"> (</w:t>
      </w:r>
      <w:r w:rsidR="003977AB" w:rsidRPr="00334A50">
        <w:rPr>
          <w:rFonts w:ascii="Book Antiqua" w:hAnsi="Book Antiqua" w:cs="Times New Roman"/>
          <w:i/>
          <w:sz w:val="24"/>
          <w:szCs w:val="24"/>
        </w:rPr>
        <w:t>P</w:t>
      </w:r>
      <w:r w:rsidR="003977AB" w:rsidRPr="00334A50">
        <w:rPr>
          <w:rFonts w:ascii="Book Antiqua" w:hAnsi="Book Antiqua" w:cs="Times New Roman"/>
          <w:sz w:val="24"/>
          <w:szCs w:val="24"/>
        </w:rPr>
        <w:t xml:space="preserve"> &lt; 0.01)</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00CC1E4B">
        <w:rPr>
          <w:rFonts w:ascii="Book Antiqua" w:hAnsi="Book Antiqua" w:cs="Times New Roman"/>
          <w:sz w:val="24"/>
          <w:szCs w:val="24"/>
        </w:rPr>
        <w:t xml:space="preserve">Similarly, in the prospective study by </w:t>
      </w:r>
      <w:proofErr w:type="spellStart"/>
      <w:r w:rsidR="00CC1E4B">
        <w:rPr>
          <w:rFonts w:ascii="Book Antiqua" w:hAnsi="Book Antiqua" w:cs="Times New Roman"/>
          <w:sz w:val="24"/>
          <w:szCs w:val="24"/>
        </w:rPr>
        <w:t>Ko</w:t>
      </w:r>
      <w:proofErr w:type="spellEnd"/>
      <w:r w:rsidR="00CC1E4B">
        <w:rPr>
          <w:rFonts w:ascii="Book Antiqua" w:hAnsi="Book Antiqua" w:cs="Times New Roman"/>
          <w:sz w:val="24"/>
          <w:szCs w:val="24"/>
        </w:rPr>
        <w:t xml:space="preserve"> </w:t>
      </w:r>
      <w:r w:rsidR="00B90247" w:rsidRPr="00B90247">
        <w:rPr>
          <w:rFonts w:ascii="Book Antiqua" w:hAnsi="Book Antiqua" w:cs="Times New Roman" w:hint="eastAsia"/>
          <w:i/>
          <w:sz w:val="24"/>
          <w:szCs w:val="24"/>
          <w:lang w:eastAsia="zh-CN"/>
        </w:rPr>
        <w:t xml:space="preserve">et </w:t>
      </w:r>
      <w:proofErr w:type="gramStart"/>
      <w:r w:rsidR="00B90247" w:rsidRPr="00B90247">
        <w:rPr>
          <w:rFonts w:ascii="Book Antiqua" w:hAnsi="Book Antiqua" w:cs="Times New Roman" w:hint="eastAsia"/>
          <w:i/>
          <w:sz w:val="24"/>
          <w:szCs w:val="24"/>
          <w:lang w:eastAsia="zh-CN"/>
        </w:rPr>
        <w:t>al</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45</w:t>
      </w:r>
      <w:r w:rsidR="005F3D73" w:rsidRPr="005F3D73">
        <w:rPr>
          <w:rFonts w:ascii="Book Antiqua" w:hAnsi="Book Antiqua" w:cs="Times New Roman"/>
          <w:noProof/>
          <w:sz w:val="24"/>
          <w:szCs w:val="24"/>
          <w:vertAlign w:val="superscript"/>
        </w:rPr>
        <w:t>]</w:t>
      </w:r>
      <w:r w:rsidR="00CC1E4B">
        <w:rPr>
          <w:rFonts w:ascii="Book Antiqua" w:hAnsi="Book Antiqua" w:cs="Times New Roman"/>
          <w:sz w:val="24"/>
          <w:szCs w:val="24"/>
        </w:rPr>
        <w:t>, women with GDM who participated in a 4-week educational coaching program had a greater decrease in depression scores than those who did not participate.</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In the prospective study by Ragland </w:t>
      </w:r>
      <w:r w:rsidR="00DD35D4" w:rsidRPr="00B90247">
        <w:rPr>
          <w:rFonts w:ascii="Book Antiqua" w:hAnsi="Book Antiqua" w:cs="Times New Roman"/>
          <w:i/>
          <w:sz w:val="24"/>
          <w:szCs w:val="24"/>
        </w:rPr>
        <w:t xml:space="preserve">et </w:t>
      </w:r>
      <w:proofErr w:type="gramStart"/>
      <w:r w:rsidR="00C62B61" w:rsidRPr="00B90247">
        <w:rPr>
          <w:rFonts w:ascii="Book Antiqua" w:hAnsi="Book Antiqua" w:cs="Times New Roman"/>
          <w:i/>
          <w:sz w:val="24"/>
          <w:szCs w:val="24"/>
        </w:rPr>
        <w:t>al</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54</w:t>
      </w:r>
      <w:r w:rsidR="005F3D73" w:rsidRPr="005F3D73">
        <w:rPr>
          <w:rFonts w:ascii="Book Antiqua" w:hAnsi="Book Antiqua" w:cs="Times New Roman"/>
          <w:noProof/>
          <w:sz w:val="24"/>
          <w:szCs w:val="24"/>
          <w:vertAlign w:val="superscript"/>
        </w:rPr>
        <w:t>]</w:t>
      </w:r>
      <w:r w:rsidRPr="00334A50">
        <w:rPr>
          <w:rFonts w:ascii="Book Antiqua" w:hAnsi="Book Antiqua" w:cs="Times New Roman"/>
          <w:sz w:val="24"/>
          <w:szCs w:val="24"/>
        </w:rPr>
        <w:t xml:space="preserve">, only 19% of women with concurrent </w:t>
      </w:r>
      <w:r w:rsidR="009965B5" w:rsidRPr="00334A50">
        <w:rPr>
          <w:rFonts w:ascii="Book Antiqua" w:hAnsi="Book Antiqua" w:cs="Times New Roman"/>
          <w:sz w:val="24"/>
          <w:szCs w:val="24"/>
        </w:rPr>
        <w:t>DIP</w:t>
      </w:r>
      <w:r w:rsidRPr="00334A50">
        <w:rPr>
          <w:rFonts w:ascii="Book Antiqua" w:hAnsi="Book Antiqua" w:cs="Times New Roman"/>
          <w:sz w:val="24"/>
          <w:szCs w:val="24"/>
        </w:rPr>
        <w:t xml:space="preserve"> (any type) and depression </w:t>
      </w:r>
      <w:r w:rsidR="00442DBC" w:rsidRPr="00334A50">
        <w:rPr>
          <w:rFonts w:ascii="Book Antiqua" w:hAnsi="Book Antiqua" w:cs="Times New Roman"/>
          <w:sz w:val="24"/>
          <w:szCs w:val="24"/>
        </w:rPr>
        <w:t xml:space="preserve">(Beck Depression Inventory score &gt; 13) </w:t>
      </w:r>
      <w:r w:rsidRPr="00334A50">
        <w:rPr>
          <w:rFonts w:ascii="Book Antiqua" w:hAnsi="Book Antiqua" w:cs="Times New Roman"/>
          <w:sz w:val="24"/>
          <w:szCs w:val="24"/>
        </w:rPr>
        <w:t>were receiving treatment for depression.</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In the same study, the HbA1c level was </w:t>
      </w:r>
      <w:r w:rsidR="003977AB" w:rsidRPr="00334A50">
        <w:rPr>
          <w:rFonts w:ascii="Book Antiqua" w:hAnsi="Book Antiqua" w:cs="Times New Roman"/>
          <w:sz w:val="24"/>
          <w:szCs w:val="24"/>
        </w:rPr>
        <w:t xml:space="preserve">numerically </w:t>
      </w:r>
      <w:r w:rsidRPr="00334A50">
        <w:rPr>
          <w:rFonts w:ascii="Book Antiqua" w:hAnsi="Book Antiqua" w:cs="Times New Roman"/>
          <w:sz w:val="24"/>
          <w:szCs w:val="24"/>
        </w:rPr>
        <w:t xml:space="preserve">higher, but not significantly higher, in women with both </w:t>
      </w:r>
      <w:r w:rsidR="009965B5" w:rsidRPr="00334A50">
        <w:rPr>
          <w:rFonts w:ascii="Book Antiqua" w:hAnsi="Book Antiqua" w:cs="Times New Roman"/>
          <w:sz w:val="24"/>
          <w:szCs w:val="24"/>
        </w:rPr>
        <w:t>DIP</w:t>
      </w:r>
      <w:r w:rsidRPr="00334A50">
        <w:rPr>
          <w:rFonts w:ascii="Book Antiqua" w:hAnsi="Book Antiqua" w:cs="Times New Roman"/>
          <w:sz w:val="24"/>
          <w:szCs w:val="24"/>
        </w:rPr>
        <w:t xml:space="preserve"> and depression compared with </w:t>
      </w:r>
      <w:r w:rsidR="00E243B0" w:rsidRPr="00334A50">
        <w:rPr>
          <w:rFonts w:ascii="Book Antiqua" w:hAnsi="Book Antiqua" w:cs="Times New Roman"/>
          <w:sz w:val="24"/>
          <w:szCs w:val="24"/>
        </w:rPr>
        <w:lastRenderedPageBreak/>
        <w:t xml:space="preserve">pregnant </w:t>
      </w:r>
      <w:r w:rsidRPr="00334A50">
        <w:rPr>
          <w:rFonts w:ascii="Book Antiqua" w:hAnsi="Book Antiqua" w:cs="Times New Roman"/>
          <w:sz w:val="24"/>
          <w:szCs w:val="24"/>
        </w:rPr>
        <w:t xml:space="preserve">women without depression </w:t>
      </w:r>
      <w:r w:rsidR="00B90247">
        <w:rPr>
          <w:rFonts w:ascii="Book Antiqua" w:hAnsi="Book Antiqua" w:cs="Times New Roman" w:hint="eastAsia"/>
          <w:sz w:val="24"/>
          <w:szCs w:val="24"/>
          <w:lang w:eastAsia="zh-CN"/>
        </w:rPr>
        <w:t>[</w:t>
      </w:r>
      <w:r w:rsidRPr="00334A50">
        <w:rPr>
          <w:rFonts w:ascii="Book Antiqua" w:hAnsi="Book Antiqua" w:cs="Times New Roman"/>
          <w:sz w:val="24"/>
          <w:szCs w:val="24"/>
        </w:rPr>
        <w:t xml:space="preserve">7.3% </w:t>
      </w:r>
      <w:r w:rsidR="00B90247">
        <w:rPr>
          <w:rFonts w:ascii="Book Antiqua" w:hAnsi="Book Antiqua" w:cs="Times New Roman" w:hint="eastAsia"/>
          <w:sz w:val="24"/>
          <w:szCs w:val="24"/>
          <w:lang w:eastAsia="zh-CN"/>
        </w:rPr>
        <w:t>(</w:t>
      </w:r>
      <w:r w:rsidR="007F69CA" w:rsidRPr="00334A50">
        <w:rPr>
          <w:rFonts w:ascii="Book Antiqua" w:hAnsi="Book Antiqua" w:cs="Times New Roman"/>
          <w:sz w:val="24"/>
          <w:szCs w:val="24"/>
        </w:rPr>
        <w:t xml:space="preserve">56 </w:t>
      </w:r>
      <w:proofErr w:type="spellStart"/>
      <w:r w:rsidR="007F69CA" w:rsidRPr="00334A50">
        <w:rPr>
          <w:rFonts w:ascii="Book Antiqua" w:hAnsi="Book Antiqua" w:cs="Times New Roman"/>
          <w:sz w:val="24"/>
          <w:szCs w:val="24"/>
        </w:rPr>
        <w:t>mmol</w:t>
      </w:r>
      <w:proofErr w:type="spellEnd"/>
      <w:r w:rsidR="007F69CA" w:rsidRPr="00334A50">
        <w:rPr>
          <w:rFonts w:ascii="Book Antiqua" w:hAnsi="Book Antiqua" w:cs="Times New Roman"/>
          <w:sz w:val="24"/>
          <w:szCs w:val="24"/>
        </w:rPr>
        <w:t>/</w:t>
      </w:r>
      <w:proofErr w:type="spellStart"/>
      <w:r w:rsidR="007F69CA" w:rsidRPr="00334A50">
        <w:rPr>
          <w:rFonts w:ascii="Book Antiqua" w:hAnsi="Book Antiqua" w:cs="Times New Roman"/>
          <w:sz w:val="24"/>
          <w:szCs w:val="24"/>
        </w:rPr>
        <w:t>mol</w:t>
      </w:r>
      <w:proofErr w:type="spellEnd"/>
      <w:r w:rsidR="00B90247">
        <w:rPr>
          <w:rFonts w:ascii="Book Antiqua" w:hAnsi="Book Antiqua" w:cs="Times New Roman" w:hint="eastAsia"/>
          <w:sz w:val="24"/>
          <w:szCs w:val="24"/>
          <w:lang w:eastAsia="zh-CN"/>
        </w:rPr>
        <w:t xml:space="preserve">) </w:t>
      </w:r>
      <w:r w:rsidR="00072B63" w:rsidRPr="00072B63">
        <w:rPr>
          <w:rFonts w:ascii="Book Antiqua" w:hAnsi="Book Antiqua" w:cs="Times New Roman"/>
          <w:i/>
          <w:sz w:val="24"/>
          <w:szCs w:val="24"/>
        </w:rPr>
        <w:t>vs</w:t>
      </w:r>
      <w:r w:rsidRPr="00334A50">
        <w:rPr>
          <w:rFonts w:ascii="Book Antiqua" w:hAnsi="Book Antiqua" w:cs="Times New Roman"/>
          <w:sz w:val="24"/>
          <w:szCs w:val="24"/>
        </w:rPr>
        <w:t xml:space="preserve"> 6.9%</w:t>
      </w:r>
      <w:r w:rsidR="007F69CA" w:rsidRPr="00334A50">
        <w:rPr>
          <w:rFonts w:ascii="Book Antiqua" w:hAnsi="Book Antiqua" w:cs="Times New Roman"/>
          <w:sz w:val="24"/>
          <w:szCs w:val="24"/>
        </w:rPr>
        <w:t xml:space="preserve"> </w:t>
      </w:r>
      <w:r w:rsidR="00B90247">
        <w:rPr>
          <w:rFonts w:ascii="Book Antiqua" w:hAnsi="Book Antiqua" w:cs="Times New Roman" w:hint="eastAsia"/>
          <w:sz w:val="24"/>
          <w:szCs w:val="24"/>
          <w:lang w:eastAsia="zh-CN"/>
        </w:rPr>
        <w:t>(</w:t>
      </w:r>
      <w:r w:rsidR="007F69CA" w:rsidRPr="00334A50">
        <w:rPr>
          <w:rFonts w:ascii="Book Antiqua" w:hAnsi="Book Antiqua" w:cs="Times New Roman"/>
          <w:sz w:val="24"/>
          <w:szCs w:val="24"/>
        </w:rPr>
        <w:t>5</w:t>
      </w:r>
      <w:r w:rsidR="005B4C5D" w:rsidRPr="00334A50">
        <w:rPr>
          <w:rFonts w:ascii="Book Antiqua" w:hAnsi="Book Antiqua" w:cs="Times New Roman"/>
          <w:sz w:val="24"/>
          <w:szCs w:val="24"/>
        </w:rPr>
        <w:t>2</w:t>
      </w:r>
      <w:r w:rsidR="007F69CA" w:rsidRPr="00334A50">
        <w:rPr>
          <w:rFonts w:ascii="Book Antiqua" w:hAnsi="Book Antiqua" w:cs="Times New Roman"/>
          <w:sz w:val="24"/>
          <w:szCs w:val="24"/>
        </w:rPr>
        <w:t xml:space="preserve"> </w:t>
      </w:r>
      <w:proofErr w:type="spellStart"/>
      <w:r w:rsidR="007F69CA" w:rsidRPr="00334A50">
        <w:rPr>
          <w:rFonts w:ascii="Book Antiqua" w:hAnsi="Book Antiqua" w:cs="Times New Roman"/>
          <w:sz w:val="24"/>
          <w:szCs w:val="24"/>
        </w:rPr>
        <w:t>mmol</w:t>
      </w:r>
      <w:proofErr w:type="spellEnd"/>
      <w:r w:rsidR="007F69CA" w:rsidRPr="00334A50">
        <w:rPr>
          <w:rFonts w:ascii="Book Antiqua" w:hAnsi="Book Antiqua" w:cs="Times New Roman"/>
          <w:sz w:val="24"/>
          <w:szCs w:val="24"/>
        </w:rPr>
        <w:t>/</w:t>
      </w:r>
      <w:proofErr w:type="spellStart"/>
      <w:r w:rsidR="007F69CA" w:rsidRPr="00334A50">
        <w:rPr>
          <w:rFonts w:ascii="Book Antiqua" w:hAnsi="Book Antiqua" w:cs="Times New Roman"/>
          <w:sz w:val="24"/>
          <w:szCs w:val="24"/>
        </w:rPr>
        <w:t>mol</w:t>
      </w:r>
      <w:proofErr w:type="spellEnd"/>
      <w:r w:rsidR="00B90247">
        <w:rPr>
          <w:rFonts w:ascii="Book Antiqua" w:hAnsi="Book Antiqua" w:cs="Times New Roman" w:hint="eastAsia"/>
          <w:sz w:val="24"/>
          <w:szCs w:val="24"/>
          <w:lang w:eastAsia="zh-CN"/>
        </w:rPr>
        <w:t>)</w:t>
      </w:r>
      <w:r w:rsidR="003977AB" w:rsidRPr="00334A50">
        <w:rPr>
          <w:rFonts w:ascii="Book Antiqua" w:hAnsi="Book Antiqua" w:cs="Times New Roman"/>
          <w:sz w:val="24"/>
          <w:szCs w:val="24"/>
        </w:rPr>
        <w:t xml:space="preserve">; </w:t>
      </w:r>
      <w:r w:rsidR="003977AB" w:rsidRPr="00334A50">
        <w:rPr>
          <w:rFonts w:ascii="Book Antiqua" w:hAnsi="Book Antiqua" w:cs="Times New Roman"/>
          <w:i/>
          <w:sz w:val="24"/>
          <w:szCs w:val="24"/>
        </w:rPr>
        <w:t>P</w:t>
      </w:r>
      <w:r w:rsidR="003977AB" w:rsidRPr="00334A50">
        <w:rPr>
          <w:rFonts w:ascii="Book Antiqua" w:hAnsi="Book Antiqua" w:cs="Times New Roman"/>
          <w:sz w:val="24"/>
          <w:szCs w:val="24"/>
        </w:rPr>
        <w:t xml:space="preserve"> </w:t>
      </w:r>
      <w:r w:rsidR="008076AC">
        <w:rPr>
          <w:rFonts w:ascii="Book Antiqua" w:hAnsi="Book Antiqua" w:cs="Times New Roman"/>
          <w:sz w:val="24"/>
          <w:szCs w:val="24"/>
        </w:rPr>
        <w:t xml:space="preserve">≥ </w:t>
      </w:r>
      <w:r w:rsidR="003977AB" w:rsidRPr="00334A50">
        <w:rPr>
          <w:rFonts w:ascii="Book Antiqua" w:hAnsi="Book Antiqua" w:cs="Times New Roman"/>
          <w:sz w:val="24"/>
          <w:szCs w:val="24"/>
        </w:rPr>
        <w:t>0.05</w:t>
      </w:r>
      <w:r w:rsidR="00B90247">
        <w:rPr>
          <w:rFonts w:ascii="Book Antiqua" w:hAnsi="Book Antiqua" w:cs="Times New Roman" w:hint="eastAsia"/>
          <w:sz w:val="24"/>
          <w:szCs w:val="24"/>
          <w:lang w:eastAsia="zh-CN"/>
        </w:rPr>
        <w:t>]</w:t>
      </w:r>
      <w:r w:rsidRPr="00334A50">
        <w:rPr>
          <w:rFonts w:ascii="Book Antiqua" w:hAnsi="Book Antiqua" w:cs="Times New Roman"/>
          <w:sz w:val="24"/>
          <w:szCs w:val="24"/>
        </w:rPr>
        <w:t>.</w:t>
      </w:r>
    </w:p>
    <w:p w14:paraId="122BBBBF" w14:textId="77777777" w:rsidR="00B90247" w:rsidRDefault="00B90247" w:rsidP="00435D48">
      <w:pPr>
        <w:pStyle w:val="PStext"/>
        <w:spacing w:line="360" w:lineRule="auto"/>
        <w:jc w:val="both"/>
        <w:rPr>
          <w:rFonts w:ascii="Book Antiqua" w:hAnsi="Book Antiqua" w:cs="Times New Roman"/>
          <w:sz w:val="24"/>
          <w:szCs w:val="24"/>
          <w:lang w:eastAsia="zh-CN"/>
        </w:rPr>
      </w:pPr>
    </w:p>
    <w:p w14:paraId="7C58690A" w14:textId="2C5D1CFF" w:rsidR="00335C44" w:rsidRPr="00334A50" w:rsidRDefault="00BF67E3" w:rsidP="00435D48">
      <w:pPr>
        <w:pStyle w:val="PStext"/>
        <w:spacing w:line="360" w:lineRule="auto"/>
        <w:jc w:val="both"/>
        <w:rPr>
          <w:rFonts w:ascii="Book Antiqua" w:hAnsi="Book Antiqua" w:cs="Times New Roman"/>
          <w:b/>
          <w:caps/>
          <w:sz w:val="24"/>
          <w:szCs w:val="24"/>
        </w:rPr>
      </w:pPr>
      <w:r w:rsidRPr="00334A50">
        <w:rPr>
          <w:rFonts w:ascii="Book Antiqua" w:hAnsi="Book Antiqua" w:cs="Times New Roman"/>
          <w:b/>
          <w:caps/>
          <w:sz w:val="24"/>
          <w:szCs w:val="24"/>
        </w:rPr>
        <w:t>DISCUSSION</w:t>
      </w:r>
      <w:r w:rsidR="00335C44" w:rsidRPr="00334A50">
        <w:rPr>
          <w:rFonts w:ascii="Book Antiqua" w:hAnsi="Book Antiqua" w:cs="Times New Roman"/>
          <w:b/>
          <w:caps/>
          <w:sz w:val="24"/>
          <w:szCs w:val="24"/>
        </w:rPr>
        <w:t xml:space="preserve"> </w:t>
      </w:r>
    </w:p>
    <w:p w14:paraId="50745EB4" w14:textId="0B2E21F4" w:rsidR="006C3687" w:rsidRPr="00B90247" w:rsidRDefault="00442DBC" w:rsidP="00435D48">
      <w:pPr>
        <w:pStyle w:val="PStext"/>
        <w:spacing w:line="360" w:lineRule="auto"/>
        <w:jc w:val="both"/>
        <w:rPr>
          <w:rFonts w:ascii="Book Antiqua" w:hAnsi="Book Antiqua" w:cs="Times New Roman"/>
          <w:sz w:val="24"/>
          <w:szCs w:val="24"/>
          <w:lang w:eastAsia="zh-CN"/>
        </w:rPr>
      </w:pPr>
      <w:r w:rsidRPr="00334A50">
        <w:rPr>
          <w:rFonts w:ascii="Book Antiqua" w:hAnsi="Book Antiqua" w:cs="Times New Roman"/>
          <w:sz w:val="24"/>
          <w:szCs w:val="24"/>
        </w:rPr>
        <w:t>This is the first systematic literature review assess</w:t>
      </w:r>
      <w:r w:rsidR="008913F4" w:rsidRPr="00334A50">
        <w:rPr>
          <w:rFonts w:ascii="Book Antiqua" w:hAnsi="Book Antiqua" w:cs="Times New Roman"/>
          <w:sz w:val="24"/>
          <w:szCs w:val="24"/>
        </w:rPr>
        <w:t>ing</w:t>
      </w:r>
      <w:r w:rsidRPr="00334A50">
        <w:rPr>
          <w:rFonts w:ascii="Book Antiqua" w:hAnsi="Book Antiqua" w:cs="Times New Roman"/>
          <w:sz w:val="24"/>
          <w:szCs w:val="24"/>
        </w:rPr>
        <w:t xml:space="preserve"> what is known about women who have both </w:t>
      </w:r>
      <w:r w:rsidR="005B5F3D" w:rsidRPr="00334A50">
        <w:rPr>
          <w:rFonts w:ascii="Book Antiqua" w:hAnsi="Book Antiqua" w:cs="Times New Roman"/>
          <w:sz w:val="24"/>
          <w:szCs w:val="24"/>
        </w:rPr>
        <w:t>DIP</w:t>
      </w:r>
      <w:r w:rsidRPr="00334A50">
        <w:rPr>
          <w:rFonts w:ascii="Book Antiqua" w:hAnsi="Book Antiqua" w:cs="Times New Roman"/>
          <w:sz w:val="24"/>
          <w:szCs w:val="24"/>
        </w:rPr>
        <w:t xml:space="preserve"> and depression</w:t>
      </w:r>
      <w:r w:rsidR="005B5F3D" w:rsidRPr="00334A50">
        <w:rPr>
          <w:rFonts w:ascii="Book Antiqua" w:hAnsi="Book Antiqua" w:cs="Times New Roman"/>
          <w:sz w:val="24"/>
          <w:szCs w:val="24"/>
        </w:rPr>
        <w:t xml:space="preserve"> during pregnancy or postpartum</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00F63364" w:rsidRPr="00334A50">
        <w:rPr>
          <w:rFonts w:ascii="Book Antiqua" w:hAnsi="Book Antiqua" w:cs="Times New Roman"/>
          <w:sz w:val="24"/>
          <w:szCs w:val="24"/>
        </w:rPr>
        <w:t xml:space="preserve">Despite the number of studies identified, there was no clear consensus on whether women with </w:t>
      </w:r>
      <w:r w:rsidR="005B5F3D" w:rsidRPr="00334A50">
        <w:rPr>
          <w:rFonts w:ascii="Book Antiqua" w:hAnsi="Book Antiqua" w:cs="Times New Roman"/>
          <w:sz w:val="24"/>
          <w:szCs w:val="24"/>
        </w:rPr>
        <w:t>DIP</w:t>
      </w:r>
      <w:r w:rsidR="00F63364" w:rsidRPr="00334A50">
        <w:rPr>
          <w:rFonts w:ascii="Book Antiqua" w:hAnsi="Book Antiqua" w:cs="Times New Roman"/>
          <w:sz w:val="24"/>
          <w:szCs w:val="24"/>
        </w:rPr>
        <w:t xml:space="preserve"> are more likely to develop depression than </w:t>
      </w:r>
      <w:r w:rsidR="00E243B0" w:rsidRPr="00334A50">
        <w:rPr>
          <w:rFonts w:ascii="Book Antiqua" w:hAnsi="Book Antiqua" w:cs="Times New Roman"/>
          <w:sz w:val="24"/>
          <w:szCs w:val="24"/>
        </w:rPr>
        <w:t>pregnant women without diabetes</w:t>
      </w:r>
      <w:r w:rsidR="00E22E2A" w:rsidRPr="00334A50">
        <w:rPr>
          <w:rFonts w:ascii="Book Antiqua" w:hAnsi="Book Antiqua" w:cs="Times New Roman"/>
          <w:sz w:val="24"/>
          <w:szCs w:val="24"/>
        </w:rPr>
        <w:t>, or whether women with depression were more likely to develop GDM</w:t>
      </w:r>
      <w:r w:rsidR="00F63364" w:rsidRPr="00334A50">
        <w:rPr>
          <w:rFonts w:ascii="Book Antiqua" w:hAnsi="Book Antiqua" w:cs="Times New Roman"/>
          <w:sz w:val="24"/>
          <w:szCs w:val="24"/>
        </w:rPr>
        <w:t>.</w:t>
      </w:r>
      <w:r w:rsidR="00DA4EE0">
        <w:rPr>
          <w:rFonts w:ascii="Book Antiqua" w:hAnsi="Book Antiqua" w:cs="Times New Roman"/>
          <w:sz w:val="24"/>
          <w:szCs w:val="24"/>
        </w:rPr>
        <w:t xml:space="preserve"> </w:t>
      </w:r>
      <w:r w:rsidR="00F63364" w:rsidRPr="00334A50">
        <w:rPr>
          <w:rFonts w:ascii="Book Antiqua" w:hAnsi="Book Antiqua" w:cs="Times New Roman"/>
          <w:sz w:val="24"/>
          <w:szCs w:val="24"/>
        </w:rPr>
        <w:t>Heterogeneity in the definition of depression</w:t>
      </w:r>
      <w:r w:rsidR="00E22E2A" w:rsidRPr="00334A50">
        <w:rPr>
          <w:rFonts w:ascii="Book Antiqua" w:hAnsi="Book Antiqua" w:cs="Times New Roman"/>
          <w:sz w:val="24"/>
          <w:szCs w:val="24"/>
        </w:rPr>
        <w:t>,</w:t>
      </w:r>
      <w:r w:rsidR="00F63364" w:rsidRPr="00334A50">
        <w:rPr>
          <w:rFonts w:ascii="Book Antiqua" w:hAnsi="Book Antiqua" w:cs="Times New Roman"/>
          <w:sz w:val="24"/>
          <w:szCs w:val="24"/>
        </w:rPr>
        <w:t xml:space="preserve"> the scales used to measure depressive symptoms, the timing of measures, </w:t>
      </w:r>
      <w:r w:rsidR="00213F6B" w:rsidRPr="00334A50">
        <w:rPr>
          <w:rFonts w:ascii="Book Antiqua" w:hAnsi="Book Antiqua" w:cs="Times New Roman"/>
          <w:sz w:val="24"/>
          <w:szCs w:val="24"/>
        </w:rPr>
        <w:t>and the type</w:t>
      </w:r>
      <w:r w:rsidR="00645895" w:rsidRPr="00334A50">
        <w:rPr>
          <w:rFonts w:ascii="Book Antiqua" w:hAnsi="Book Antiqua" w:cs="Times New Roman"/>
          <w:sz w:val="24"/>
          <w:szCs w:val="24"/>
        </w:rPr>
        <w:t>s</w:t>
      </w:r>
      <w:r w:rsidR="00213F6B" w:rsidRPr="00334A50">
        <w:rPr>
          <w:rFonts w:ascii="Book Antiqua" w:hAnsi="Book Antiqua" w:cs="Times New Roman"/>
          <w:sz w:val="24"/>
          <w:szCs w:val="24"/>
        </w:rPr>
        <w:t xml:space="preserve"> of diabetes examined, </w:t>
      </w:r>
      <w:r w:rsidR="00E22E2A" w:rsidRPr="00334A50">
        <w:rPr>
          <w:rFonts w:ascii="Book Antiqua" w:hAnsi="Book Antiqua" w:cs="Times New Roman"/>
          <w:sz w:val="24"/>
          <w:szCs w:val="24"/>
        </w:rPr>
        <w:t xml:space="preserve">together with the </w:t>
      </w:r>
      <w:r w:rsidR="00BA7BB4" w:rsidRPr="00334A50">
        <w:rPr>
          <w:rFonts w:ascii="Book Antiqua" w:hAnsi="Book Antiqua" w:cs="Times New Roman"/>
          <w:sz w:val="24"/>
          <w:szCs w:val="24"/>
        </w:rPr>
        <w:t xml:space="preserve">poor quality and </w:t>
      </w:r>
      <w:r w:rsidR="00E22E2A" w:rsidRPr="00334A50">
        <w:rPr>
          <w:rFonts w:ascii="Book Antiqua" w:hAnsi="Book Antiqua" w:cs="Times New Roman"/>
          <w:sz w:val="24"/>
          <w:szCs w:val="24"/>
        </w:rPr>
        <w:t xml:space="preserve">observational nature of most of the studies, </w:t>
      </w:r>
      <w:r w:rsidR="00F63364" w:rsidRPr="00334A50">
        <w:rPr>
          <w:rFonts w:ascii="Book Antiqua" w:hAnsi="Book Antiqua" w:cs="Times New Roman"/>
          <w:sz w:val="24"/>
          <w:szCs w:val="24"/>
        </w:rPr>
        <w:t>are likely to have contributed to the lack of consensus.</w:t>
      </w:r>
      <w:r w:rsidR="00DA4EE0">
        <w:rPr>
          <w:rFonts w:ascii="Book Antiqua" w:hAnsi="Book Antiqua" w:cs="Times New Roman"/>
          <w:sz w:val="24"/>
          <w:szCs w:val="24"/>
        </w:rPr>
        <w:t xml:space="preserve"> </w:t>
      </w:r>
      <w:r w:rsidR="00645895" w:rsidRPr="00334A50">
        <w:rPr>
          <w:rFonts w:ascii="Book Antiqua" w:hAnsi="Book Antiqua" w:cs="Times New Roman"/>
          <w:sz w:val="24"/>
          <w:szCs w:val="24"/>
        </w:rPr>
        <w:t>Further</w:t>
      </w:r>
      <w:r w:rsidR="005E4DB1" w:rsidRPr="00334A50">
        <w:rPr>
          <w:rFonts w:ascii="Book Antiqua" w:hAnsi="Book Antiqua" w:cs="Times New Roman"/>
          <w:sz w:val="24"/>
          <w:szCs w:val="24"/>
        </w:rPr>
        <w:t>, the primary objective of many studies was not directly relevant to this review and the results we report were often secondary or incidental findings.</w:t>
      </w:r>
      <w:r w:rsidR="00DA4EE0">
        <w:rPr>
          <w:rFonts w:ascii="Book Antiqua" w:hAnsi="Book Antiqua" w:cs="Times New Roman"/>
          <w:color w:val="1F497D"/>
          <w:sz w:val="24"/>
          <w:szCs w:val="24"/>
        </w:rPr>
        <w:t xml:space="preserve"> </w:t>
      </w:r>
      <w:r w:rsidR="00123411" w:rsidRPr="00334A50">
        <w:rPr>
          <w:rFonts w:ascii="Book Antiqua" w:hAnsi="Book Antiqua" w:cs="Times New Roman"/>
          <w:sz w:val="24"/>
          <w:szCs w:val="24"/>
        </w:rPr>
        <w:t xml:space="preserve">Importantly, we did not identify any guidelines for the management of women with </w:t>
      </w:r>
      <w:r w:rsidR="005B5F3D" w:rsidRPr="00334A50">
        <w:rPr>
          <w:rFonts w:ascii="Book Antiqua" w:hAnsi="Book Antiqua" w:cs="Times New Roman"/>
          <w:sz w:val="24"/>
          <w:szCs w:val="24"/>
        </w:rPr>
        <w:t>both</w:t>
      </w:r>
      <w:r w:rsidR="00123411" w:rsidRPr="00334A50">
        <w:rPr>
          <w:rFonts w:ascii="Book Antiqua" w:hAnsi="Book Antiqua" w:cs="Times New Roman"/>
          <w:sz w:val="24"/>
          <w:szCs w:val="24"/>
        </w:rPr>
        <w:t xml:space="preserve"> </w:t>
      </w:r>
      <w:r w:rsidR="005B5F3D" w:rsidRPr="00334A50">
        <w:rPr>
          <w:rFonts w:ascii="Book Antiqua" w:hAnsi="Book Antiqua" w:cs="Times New Roman"/>
          <w:sz w:val="24"/>
          <w:szCs w:val="24"/>
        </w:rPr>
        <w:t>DIP</w:t>
      </w:r>
      <w:r w:rsidR="00123411" w:rsidRPr="00334A50">
        <w:rPr>
          <w:rFonts w:ascii="Book Antiqua" w:hAnsi="Book Antiqua" w:cs="Times New Roman"/>
          <w:sz w:val="24"/>
          <w:szCs w:val="24"/>
        </w:rPr>
        <w:t xml:space="preserve"> and depression.</w:t>
      </w:r>
      <w:r w:rsidR="00DA4EE0">
        <w:rPr>
          <w:rFonts w:ascii="Book Antiqua" w:hAnsi="Book Antiqua" w:cs="Times New Roman"/>
          <w:sz w:val="24"/>
          <w:szCs w:val="24"/>
        </w:rPr>
        <w:t xml:space="preserve"> </w:t>
      </w:r>
      <w:r w:rsidR="00123411" w:rsidRPr="00334A50">
        <w:rPr>
          <w:rFonts w:ascii="Book Antiqua" w:hAnsi="Book Antiqua" w:cs="Times New Roman"/>
          <w:sz w:val="24"/>
          <w:szCs w:val="24"/>
        </w:rPr>
        <w:t xml:space="preserve">Given that </w:t>
      </w:r>
      <w:r w:rsidR="00123411" w:rsidRPr="005534C3">
        <w:rPr>
          <w:rFonts w:ascii="Book Antiqua" w:hAnsi="Book Antiqua" w:cs="Times New Roman"/>
          <w:sz w:val="24"/>
          <w:szCs w:val="24"/>
        </w:rPr>
        <w:t>0.0</w:t>
      </w:r>
      <w:r w:rsidR="005534C3" w:rsidRPr="005534C3">
        <w:rPr>
          <w:rFonts w:ascii="Book Antiqua" w:hAnsi="Book Antiqua" w:cs="Times New Roman"/>
          <w:sz w:val="24"/>
          <w:szCs w:val="24"/>
        </w:rPr>
        <w:t>0</w:t>
      </w:r>
      <w:r w:rsidR="00123411" w:rsidRPr="005534C3">
        <w:rPr>
          <w:rFonts w:ascii="Book Antiqua" w:hAnsi="Book Antiqua" w:cs="Times New Roman"/>
          <w:sz w:val="24"/>
          <w:szCs w:val="24"/>
        </w:rPr>
        <w:t>6% to 1.6%</w:t>
      </w:r>
      <w:r w:rsidR="00123411" w:rsidRPr="00334A50">
        <w:rPr>
          <w:rFonts w:ascii="Book Antiqua" w:hAnsi="Book Antiqua" w:cs="Times New Roman"/>
          <w:sz w:val="24"/>
          <w:szCs w:val="24"/>
        </w:rPr>
        <w:t xml:space="preserve"> </w:t>
      </w:r>
      <w:r w:rsidR="005534C3">
        <w:rPr>
          <w:rFonts w:ascii="Book Antiqua" w:hAnsi="Book Antiqua" w:cs="Times New Roman"/>
          <w:sz w:val="24"/>
          <w:szCs w:val="24"/>
        </w:rPr>
        <w:t xml:space="preserve">(median 0.61%) </w:t>
      </w:r>
      <w:r w:rsidR="00123411" w:rsidRPr="00334A50">
        <w:rPr>
          <w:rFonts w:ascii="Book Antiqua" w:hAnsi="Book Antiqua" w:cs="Times New Roman"/>
          <w:sz w:val="24"/>
          <w:szCs w:val="24"/>
        </w:rPr>
        <w:t xml:space="preserve">of pregnant women are reported to have both diabetes and depression, and that this prevalence is likely to rise, guidance </w:t>
      </w:r>
      <w:r w:rsidR="004438B9" w:rsidRPr="00334A50">
        <w:rPr>
          <w:rFonts w:ascii="Book Antiqua" w:hAnsi="Book Antiqua" w:cs="Times New Roman"/>
          <w:sz w:val="24"/>
          <w:szCs w:val="24"/>
        </w:rPr>
        <w:t xml:space="preserve">on managing these women </w:t>
      </w:r>
      <w:r w:rsidR="00123411" w:rsidRPr="00334A50">
        <w:rPr>
          <w:rFonts w:ascii="Book Antiqua" w:hAnsi="Book Antiqua" w:cs="Times New Roman"/>
          <w:sz w:val="24"/>
          <w:szCs w:val="24"/>
        </w:rPr>
        <w:t>would be valuable to healthcare professionals.</w:t>
      </w:r>
    </w:p>
    <w:p w14:paraId="25FF3AA8" w14:textId="3F70D2B4" w:rsidR="006C3687" w:rsidRDefault="00084EEE" w:rsidP="00435D48">
      <w:pPr>
        <w:pStyle w:val="PStext"/>
        <w:spacing w:line="360" w:lineRule="auto"/>
        <w:ind w:firstLine="284"/>
        <w:jc w:val="both"/>
        <w:rPr>
          <w:rFonts w:ascii="Book Antiqua" w:hAnsi="Book Antiqua" w:cs="Times New Roman"/>
          <w:sz w:val="24"/>
          <w:szCs w:val="24"/>
        </w:rPr>
      </w:pPr>
      <w:r w:rsidRPr="00334A50">
        <w:rPr>
          <w:rFonts w:ascii="Book Antiqua" w:hAnsi="Book Antiqua" w:cs="Times New Roman"/>
          <w:sz w:val="24"/>
          <w:szCs w:val="24"/>
        </w:rPr>
        <w:t xml:space="preserve">Although many of the studies in this review examined the relationship between </w:t>
      </w:r>
      <w:r w:rsidR="005B5F3D" w:rsidRPr="00334A50">
        <w:rPr>
          <w:rFonts w:ascii="Book Antiqua" w:hAnsi="Book Antiqua" w:cs="Times New Roman"/>
          <w:sz w:val="24"/>
          <w:szCs w:val="24"/>
        </w:rPr>
        <w:t>DIP</w:t>
      </w:r>
      <w:r w:rsidRPr="00334A50">
        <w:rPr>
          <w:rFonts w:ascii="Book Antiqua" w:hAnsi="Book Antiqua" w:cs="Times New Roman"/>
          <w:sz w:val="24"/>
          <w:szCs w:val="24"/>
        </w:rPr>
        <w:t xml:space="preserve"> and depression, </w:t>
      </w:r>
      <w:r w:rsidR="00BE3CD9">
        <w:rPr>
          <w:rFonts w:ascii="Book Antiqua" w:hAnsi="Book Antiqua" w:cs="Times New Roman"/>
          <w:sz w:val="24"/>
          <w:szCs w:val="24"/>
        </w:rPr>
        <w:t xml:space="preserve">there was no consensus on whether </w:t>
      </w:r>
      <w:r w:rsidRPr="00334A50">
        <w:rPr>
          <w:rFonts w:ascii="Book Antiqua" w:hAnsi="Book Antiqua" w:cs="Times New Roman"/>
          <w:sz w:val="24"/>
          <w:szCs w:val="24"/>
        </w:rPr>
        <w:t xml:space="preserve">women with </w:t>
      </w:r>
      <w:r w:rsidR="005B5F3D" w:rsidRPr="00334A50">
        <w:rPr>
          <w:rFonts w:ascii="Book Antiqua" w:hAnsi="Book Antiqua" w:cs="Times New Roman"/>
          <w:sz w:val="24"/>
          <w:szCs w:val="24"/>
        </w:rPr>
        <w:t>DIP</w:t>
      </w:r>
      <w:r w:rsidRPr="00334A50">
        <w:rPr>
          <w:rFonts w:ascii="Book Antiqua" w:hAnsi="Book Antiqua" w:cs="Times New Roman"/>
          <w:sz w:val="24"/>
          <w:szCs w:val="24"/>
        </w:rPr>
        <w:t xml:space="preserve"> </w:t>
      </w:r>
      <w:r w:rsidR="00BE3CD9">
        <w:rPr>
          <w:rFonts w:ascii="Book Antiqua" w:hAnsi="Book Antiqua" w:cs="Times New Roman"/>
          <w:sz w:val="24"/>
          <w:szCs w:val="24"/>
        </w:rPr>
        <w:t>are at greater risk of depression than</w:t>
      </w:r>
      <w:r w:rsidR="00B776D8" w:rsidRPr="00334A50">
        <w:rPr>
          <w:rFonts w:ascii="Book Antiqua" w:hAnsi="Book Antiqua" w:cs="Times New Roman"/>
          <w:sz w:val="24"/>
          <w:szCs w:val="24"/>
        </w:rPr>
        <w:t xml:space="preserve"> </w:t>
      </w:r>
      <w:r w:rsidR="00E243B0" w:rsidRPr="00334A50">
        <w:rPr>
          <w:rFonts w:ascii="Book Antiqua" w:hAnsi="Book Antiqua" w:cs="Times New Roman"/>
          <w:sz w:val="24"/>
          <w:szCs w:val="24"/>
        </w:rPr>
        <w:t>pregnant women without diabetes</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00CC45D1" w:rsidRPr="00334A50">
        <w:rPr>
          <w:rFonts w:ascii="Book Antiqua" w:hAnsi="Book Antiqua" w:cs="Times New Roman"/>
          <w:sz w:val="24"/>
          <w:szCs w:val="24"/>
        </w:rPr>
        <w:t xml:space="preserve">The reasons for the disparate results among the studies may in part be due to </w:t>
      </w:r>
      <w:r w:rsidR="00645895" w:rsidRPr="00334A50">
        <w:rPr>
          <w:rFonts w:ascii="Book Antiqua" w:hAnsi="Book Antiqua" w:cs="Times New Roman"/>
          <w:sz w:val="24"/>
          <w:szCs w:val="24"/>
        </w:rPr>
        <w:t>different</w:t>
      </w:r>
      <w:r w:rsidR="00CC45D1" w:rsidRPr="00334A50">
        <w:rPr>
          <w:rFonts w:ascii="Book Antiqua" w:hAnsi="Book Antiqua" w:cs="Times New Roman"/>
          <w:sz w:val="24"/>
          <w:szCs w:val="24"/>
        </w:rPr>
        <w:t xml:space="preserve"> definition</w:t>
      </w:r>
      <w:r w:rsidR="00645895" w:rsidRPr="00334A50">
        <w:rPr>
          <w:rFonts w:ascii="Book Antiqua" w:hAnsi="Book Antiqua" w:cs="Times New Roman"/>
          <w:sz w:val="24"/>
          <w:szCs w:val="24"/>
        </w:rPr>
        <w:t>s</w:t>
      </w:r>
      <w:r w:rsidR="00CC45D1" w:rsidRPr="00334A50">
        <w:rPr>
          <w:rFonts w:ascii="Book Antiqua" w:hAnsi="Book Antiqua" w:cs="Times New Roman"/>
          <w:sz w:val="24"/>
          <w:szCs w:val="24"/>
        </w:rPr>
        <w:t xml:space="preserve"> of depression and the timing of its measurement, as well as differences in </w:t>
      </w:r>
      <w:r w:rsidR="002B6800" w:rsidRPr="00334A50">
        <w:rPr>
          <w:rFonts w:ascii="Book Antiqua" w:hAnsi="Book Antiqua" w:cs="Times New Roman"/>
          <w:sz w:val="24"/>
          <w:szCs w:val="24"/>
        </w:rPr>
        <w:t xml:space="preserve">study </w:t>
      </w:r>
      <w:r w:rsidR="00CC45D1" w:rsidRPr="00334A50">
        <w:rPr>
          <w:rFonts w:ascii="Book Antiqua" w:hAnsi="Book Antiqua" w:cs="Times New Roman"/>
          <w:sz w:val="24"/>
          <w:szCs w:val="24"/>
        </w:rPr>
        <w:t>population, outcomes, and objectives.</w:t>
      </w:r>
      <w:r w:rsidR="00DA4EE0">
        <w:rPr>
          <w:rFonts w:ascii="Book Antiqua" w:hAnsi="Book Antiqua" w:cs="Times New Roman"/>
          <w:sz w:val="24"/>
          <w:szCs w:val="24"/>
        </w:rPr>
        <w:t xml:space="preserve"> </w:t>
      </w:r>
      <w:r w:rsidR="005B5F3D" w:rsidRPr="00334A50">
        <w:rPr>
          <w:rFonts w:ascii="Book Antiqua" w:hAnsi="Book Antiqua" w:cs="Times New Roman"/>
          <w:sz w:val="24"/>
          <w:szCs w:val="24"/>
        </w:rPr>
        <w:t xml:space="preserve">Only a </w:t>
      </w:r>
      <w:r w:rsidR="00BE3CD9">
        <w:rPr>
          <w:rFonts w:ascii="Book Antiqua" w:hAnsi="Book Antiqua" w:cs="Times New Roman"/>
          <w:sz w:val="24"/>
          <w:szCs w:val="24"/>
        </w:rPr>
        <w:t>quarter of the</w:t>
      </w:r>
      <w:r w:rsidR="00BE3CD9" w:rsidRPr="00334A50">
        <w:rPr>
          <w:rFonts w:ascii="Book Antiqua" w:hAnsi="Book Antiqua" w:cs="Times New Roman"/>
          <w:sz w:val="24"/>
          <w:szCs w:val="24"/>
        </w:rPr>
        <w:t xml:space="preserve"> </w:t>
      </w:r>
      <w:r w:rsidR="00D10E0B" w:rsidRPr="00334A50">
        <w:rPr>
          <w:rFonts w:ascii="Book Antiqua" w:hAnsi="Book Antiqua" w:cs="Times New Roman"/>
          <w:sz w:val="24"/>
          <w:szCs w:val="24"/>
        </w:rPr>
        <w:t xml:space="preserve">studies used </w:t>
      </w:r>
      <w:r w:rsidR="00CC45D1" w:rsidRPr="00334A50">
        <w:rPr>
          <w:rFonts w:ascii="Book Antiqua" w:hAnsi="Book Antiqua" w:cs="Times New Roman"/>
          <w:sz w:val="24"/>
          <w:szCs w:val="24"/>
        </w:rPr>
        <w:t xml:space="preserve">a </w:t>
      </w:r>
      <w:r w:rsidR="00D10E0B" w:rsidRPr="00334A50">
        <w:rPr>
          <w:rFonts w:ascii="Book Antiqua" w:hAnsi="Book Antiqua" w:cs="Times New Roman"/>
          <w:sz w:val="24"/>
          <w:szCs w:val="24"/>
        </w:rPr>
        <w:t xml:space="preserve">diagnosis </w:t>
      </w:r>
      <w:r w:rsidR="00CC45D1" w:rsidRPr="00334A50">
        <w:rPr>
          <w:rFonts w:ascii="Book Antiqua" w:hAnsi="Book Antiqua" w:cs="Times New Roman"/>
          <w:sz w:val="24"/>
          <w:szCs w:val="24"/>
        </w:rPr>
        <w:t xml:space="preserve">of depression </w:t>
      </w:r>
      <w:r w:rsidR="00D10E0B" w:rsidRPr="00334A50">
        <w:rPr>
          <w:rFonts w:ascii="Book Antiqua" w:hAnsi="Book Antiqua" w:cs="Times New Roman"/>
          <w:sz w:val="24"/>
          <w:szCs w:val="24"/>
        </w:rPr>
        <w:t xml:space="preserve">instead of symptoms, which may have made it more difficult to establish </w:t>
      </w:r>
      <w:r w:rsidR="008913F4" w:rsidRPr="00334A50">
        <w:rPr>
          <w:rFonts w:ascii="Book Antiqua" w:hAnsi="Book Antiqua" w:cs="Times New Roman"/>
          <w:sz w:val="24"/>
          <w:szCs w:val="24"/>
        </w:rPr>
        <w:t xml:space="preserve">if there was </w:t>
      </w:r>
      <w:r w:rsidR="00D10E0B" w:rsidRPr="00334A50">
        <w:rPr>
          <w:rFonts w:ascii="Book Antiqua" w:hAnsi="Book Antiqua" w:cs="Times New Roman"/>
          <w:sz w:val="24"/>
          <w:szCs w:val="24"/>
        </w:rPr>
        <w:t>a link</w:t>
      </w:r>
      <w:r w:rsidR="00CC45D1" w:rsidRPr="00334A50">
        <w:rPr>
          <w:rFonts w:ascii="Book Antiqua" w:hAnsi="Book Antiqua" w:cs="Times New Roman"/>
          <w:sz w:val="24"/>
          <w:szCs w:val="24"/>
        </w:rPr>
        <w:t>.</w:t>
      </w:r>
      <w:r w:rsidR="00DA4EE0">
        <w:rPr>
          <w:rFonts w:ascii="Book Antiqua" w:hAnsi="Book Antiqua" w:cs="Times New Roman"/>
          <w:sz w:val="24"/>
          <w:szCs w:val="24"/>
        </w:rPr>
        <w:t xml:space="preserve"> </w:t>
      </w:r>
      <w:r w:rsidR="00CC45D1" w:rsidRPr="00334A50">
        <w:rPr>
          <w:rFonts w:ascii="Book Antiqua" w:hAnsi="Book Antiqua" w:cs="Times New Roman"/>
          <w:sz w:val="24"/>
          <w:szCs w:val="24"/>
        </w:rPr>
        <w:t xml:space="preserve">For example, in a meta-analysis </w:t>
      </w:r>
      <w:r w:rsidR="002B6800" w:rsidRPr="00334A50">
        <w:rPr>
          <w:rFonts w:ascii="Book Antiqua" w:hAnsi="Book Antiqua" w:cs="Times New Roman"/>
          <w:sz w:val="24"/>
          <w:szCs w:val="24"/>
        </w:rPr>
        <w:t>of studies involving</w:t>
      </w:r>
      <w:r w:rsidR="00CC45D1" w:rsidRPr="00334A50">
        <w:rPr>
          <w:rFonts w:ascii="Book Antiqua" w:hAnsi="Book Antiqua" w:cs="Times New Roman"/>
          <w:sz w:val="24"/>
          <w:szCs w:val="24"/>
        </w:rPr>
        <w:t xml:space="preserve"> </w:t>
      </w:r>
      <w:r w:rsidR="00693930" w:rsidRPr="00334A50">
        <w:rPr>
          <w:rFonts w:ascii="Book Antiqua" w:hAnsi="Book Antiqua" w:cs="Times New Roman"/>
          <w:sz w:val="24"/>
          <w:szCs w:val="24"/>
        </w:rPr>
        <w:t>non-pregnant</w:t>
      </w:r>
      <w:r w:rsidR="00CC45D1" w:rsidRPr="00334A50">
        <w:rPr>
          <w:rFonts w:ascii="Book Antiqua" w:hAnsi="Book Antiqua" w:cs="Times New Roman"/>
          <w:sz w:val="24"/>
          <w:szCs w:val="24"/>
        </w:rPr>
        <w:t xml:space="preserve"> patients, diabetes was identified as a significant risk factor for depression as defined by diagnosis or prescription of antidepressants, but </w:t>
      </w:r>
      <w:r w:rsidR="00645895" w:rsidRPr="00334A50">
        <w:rPr>
          <w:rFonts w:ascii="Book Antiqua" w:hAnsi="Book Antiqua" w:cs="Times New Roman"/>
          <w:sz w:val="24"/>
          <w:szCs w:val="24"/>
        </w:rPr>
        <w:t>not</w:t>
      </w:r>
      <w:r w:rsidR="00CC45D1" w:rsidRPr="00334A50">
        <w:rPr>
          <w:rFonts w:ascii="Book Antiqua" w:hAnsi="Book Antiqua" w:cs="Times New Roman"/>
          <w:sz w:val="24"/>
          <w:szCs w:val="24"/>
        </w:rPr>
        <w:t xml:space="preserve"> when depression was defined by symptoms using </w:t>
      </w:r>
      <w:proofErr w:type="gramStart"/>
      <w:r w:rsidR="00CC45D1" w:rsidRPr="00334A50">
        <w:rPr>
          <w:rFonts w:ascii="Book Antiqua" w:hAnsi="Book Antiqua" w:cs="Times New Roman"/>
          <w:sz w:val="24"/>
          <w:szCs w:val="24"/>
        </w:rPr>
        <w:t>questionnaires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9</w:t>
      </w:r>
      <w:r w:rsidR="005F3D73" w:rsidRPr="005F3D73">
        <w:rPr>
          <w:rFonts w:ascii="Book Antiqua" w:hAnsi="Book Antiqua" w:cs="Times New Roman"/>
          <w:noProof/>
          <w:sz w:val="24"/>
          <w:szCs w:val="24"/>
          <w:vertAlign w:val="superscript"/>
        </w:rPr>
        <w:t>]</w:t>
      </w:r>
      <w:r w:rsidR="00CC45D1" w:rsidRPr="00334A50">
        <w:rPr>
          <w:rFonts w:ascii="Book Antiqua" w:hAnsi="Book Antiqua" w:cs="Times New Roman"/>
          <w:sz w:val="24"/>
          <w:szCs w:val="24"/>
        </w:rPr>
        <w:t>.</w:t>
      </w:r>
      <w:r w:rsidR="00DA4EE0">
        <w:rPr>
          <w:rFonts w:ascii="Book Antiqua" w:hAnsi="Book Antiqua" w:cs="Times New Roman"/>
          <w:sz w:val="24"/>
          <w:szCs w:val="24"/>
        </w:rPr>
        <w:t xml:space="preserve"> </w:t>
      </w:r>
      <w:r w:rsidR="00BE3CD9">
        <w:rPr>
          <w:rFonts w:ascii="Book Antiqua" w:hAnsi="Book Antiqua" w:cs="Times New Roman"/>
          <w:sz w:val="24"/>
          <w:szCs w:val="24"/>
        </w:rPr>
        <w:t xml:space="preserve">However, almost all the large, retrospective database studies that used ICD codes to define depression </w:t>
      </w:r>
      <w:r w:rsidR="00BE3CD9">
        <w:rPr>
          <w:rFonts w:ascii="Book Antiqua" w:hAnsi="Book Antiqua" w:cs="Times New Roman"/>
          <w:sz w:val="24"/>
          <w:szCs w:val="24"/>
        </w:rPr>
        <w:lastRenderedPageBreak/>
        <w:t xml:space="preserve">were suggestive of an increased prevalence or risk of depression among women with DIP, especially those with </w:t>
      </w:r>
      <w:proofErr w:type="gramStart"/>
      <w:r w:rsidR="00BE3CD9">
        <w:rPr>
          <w:rFonts w:ascii="Book Antiqua" w:hAnsi="Book Antiqua" w:cs="Times New Roman"/>
          <w:sz w:val="24"/>
          <w:szCs w:val="24"/>
        </w:rPr>
        <w:t>GDM</w:t>
      </w:r>
      <w:r w:rsidR="00BE3CD9" w:rsidRPr="00BE3CD9">
        <w:rPr>
          <w:rFonts w:ascii="Book Antiqua" w:hAnsi="Book Antiqua" w:cs="Times New Roman"/>
          <w:noProof/>
          <w:sz w:val="24"/>
          <w:szCs w:val="24"/>
          <w:vertAlign w:val="superscript"/>
        </w:rPr>
        <w:t>[</w:t>
      </w:r>
      <w:proofErr w:type="gramEnd"/>
      <w:r w:rsidR="00B402D3" w:rsidRPr="00BE3CD9">
        <w:rPr>
          <w:rFonts w:ascii="Book Antiqua" w:hAnsi="Book Antiqua" w:cs="Times New Roman"/>
          <w:noProof/>
          <w:sz w:val="24"/>
          <w:szCs w:val="24"/>
          <w:vertAlign w:val="superscript"/>
        </w:rPr>
        <w:t>22</w:t>
      </w:r>
      <w:r w:rsidR="00B90247">
        <w:rPr>
          <w:rFonts w:ascii="Book Antiqua" w:hAnsi="Book Antiqua" w:cs="Times New Roman"/>
          <w:noProof/>
          <w:sz w:val="24"/>
          <w:szCs w:val="24"/>
          <w:vertAlign w:val="superscript"/>
        </w:rPr>
        <w:t>,</w:t>
      </w:r>
      <w:r w:rsidR="00B402D3" w:rsidRPr="00BE3CD9">
        <w:rPr>
          <w:rFonts w:ascii="Book Antiqua" w:hAnsi="Book Antiqua" w:cs="Times New Roman"/>
          <w:noProof/>
          <w:sz w:val="24"/>
          <w:szCs w:val="24"/>
          <w:vertAlign w:val="superscript"/>
        </w:rPr>
        <w:t>39</w:t>
      </w:r>
      <w:r w:rsidR="00B90247">
        <w:rPr>
          <w:rFonts w:ascii="Book Antiqua" w:hAnsi="Book Antiqua" w:cs="Times New Roman"/>
          <w:noProof/>
          <w:sz w:val="24"/>
          <w:szCs w:val="24"/>
          <w:vertAlign w:val="superscript"/>
        </w:rPr>
        <w:t>,</w:t>
      </w:r>
      <w:r w:rsidR="00B402D3" w:rsidRPr="00BE3CD9">
        <w:rPr>
          <w:rFonts w:ascii="Book Antiqua" w:hAnsi="Book Antiqua" w:cs="Times New Roman"/>
          <w:noProof/>
          <w:sz w:val="24"/>
          <w:szCs w:val="24"/>
          <w:vertAlign w:val="superscript"/>
        </w:rPr>
        <w:t>46</w:t>
      </w:r>
      <w:r w:rsidR="00B90247">
        <w:rPr>
          <w:rFonts w:ascii="Book Antiqua" w:hAnsi="Book Antiqua" w:cs="Times New Roman"/>
          <w:noProof/>
          <w:sz w:val="24"/>
          <w:szCs w:val="24"/>
          <w:vertAlign w:val="superscript"/>
        </w:rPr>
        <w:t>,</w:t>
      </w:r>
      <w:r w:rsidR="00B402D3" w:rsidRPr="00BE3CD9">
        <w:rPr>
          <w:rFonts w:ascii="Book Antiqua" w:hAnsi="Book Antiqua" w:cs="Times New Roman"/>
          <w:noProof/>
          <w:sz w:val="24"/>
          <w:szCs w:val="24"/>
          <w:vertAlign w:val="superscript"/>
        </w:rPr>
        <w:t>55</w:t>
      </w:r>
      <w:r w:rsidR="00B90247">
        <w:rPr>
          <w:rFonts w:ascii="Book Antiqua" w:hAnsi="Book Antiqua" w:cs="Times New Roman"/>
          <w:noProof/>
          <w:sz w:val="24"/>
          <w:szCs w:val="24"/>
          <w:vertAlign w:val="superscript"/>
        </w:rPr>
        <w:t>,</w:t>
      </w:r>
      <w:r w:rsidR="00B402D3" w:rsidRPr="00BE3CD9">
        <w:rPr>
          <w:rFonts w:ascii="Book Antiqua" w:hAnsi="Book Antiqua" w:cs="Times New Roman"/>
          <w:noProof/>
          <w:sz w:val="24"/>
          <w:szCs w:val="24"/>
          <w:vertAlign w:val="superscript"/>
        </w:rPr>
        <w:t>56</w:t>
      </w:r>
      <w:r w:rsidR="00B90247">
        <w:rPr>
          <w:rFonts w:ascii="Book Antiqua" w:hAnsi="Book Antiqua" w:cs="Times New Roman"/>
          <w:noProof/>
          <w:sz w:val="24"/>
          <w:szCs w:val="24"/>
          <w:vertAlign w:val="superscript"/>
        </w:rPr>
        <w:t>,</w:t>
      </w:r>
      <w:r w:rsidR="00B402D3" w:rsidRPr="00BE3CD9">
        <w:rPr>
          <w:rFonts w:ascii="Book Antiqua" w:hAnsi="Book Antiqua" w:cs="Times New Roman"/>
          <w:noProof/>
          <w:sz w:val="24"/>
          <w:szCs w:val="24"/>
          <w:vertAlign w:val="superscript"/>
        </w:rPr>
        <w:t>64</w:t>
      </w:r>
      <w:r w:rsidR="00BE3CD9" w:rsidRPr="00BE3CD9">
        <w:rPr>
          <w:rFonts w:ascii="Book Antiqua" w:hAnsi="Book Antiqua" w:cs="Times New Roman"/>
          <w:noProof/>
          <w:sz w:val="24"/>
          <w:szCs w:val="24"/>
          <w:vertAlign w:val="superscript"/>
        </w:rPr>
        <w:t>]</w:t>
      </w:r>
      <w:r w:rsidR="00BE3CD9">
        <w:rPr>
          <w:rFonts w:ascii="Book Antiqua" w:hAnsi="Book Antiqua" w:cs="Times New Roman"/>
          <w:sz w:val="24"/>
          <w:szCs w:val="24"/>
        </w:rPr>
        <w:t>.</w:t>
      </w:r>
      <w:r w:rsidR="00DA4EE0">
        <w:rPr>
          <w:rFonts w:ascii="Book Antiqua" w:hAnsi="Book Antiqua" w:cs="Times New Roman"/>
          <w:sz w:val="24"/>
          <w:szCs w:val="24"/>
        </w:rPr>
        <w:t xml:space="preserve"> </w:t>
      </w:r>
    </w:p>
    <w:p w14:paraId="713E493A" w14:textId="138BA55D" w:rsidR="00E21A72" w:rsidRPr="00B90247" w:rsidRDefault="00C91744" w:rsidP="00435D48">
      <w:pPr>
        <w:pStyle w:val="PStext"/>
        <w:spacing w:line="360" w:lineRule="auto"/>
        <w:ind w:firstLine="284"/>
        <w:jc w:val="both"/>
        <w:rPr>
          <w:rFonts w:ascii="Book Antiqua" w:hAnsi="Book Antiqua" w:cs="Times New Roman"/>
          <w:sz w:val="24"/>
          <w:szCs w:val="24"/>
          <w:lang w:eastAsia="zh-CN"/>
        </w:rPr>
      </w:pPr>
      <w:r w:rsidRPr="00B90247">
        <w:rPr>
          <w:rFonts w:ascii="Book Antiqua" w:hAnsi="Book Antiqua" w:cs="Times New Roman"/>
          <w:sz w:val="24"/>
          <w:szCs w:val="24"/>
        </w:rPr>
        <w:t xml:space="preserve">Although the exact mechanisms that link diabetes and depression are not known, especially in pregnant or postpartum women, current hypotheses in non-pregnant patients focus on both psychological and biological </w:t>
      </w:r>
      <w:proofErr w:type="gramStart"/>
      <w:r w:rsidRPr="00B90247">
        <w:rPr>
          <w:rFonts w:ascii="Book Antiqua" w:hAnsi="Book Antiqua" w:cs="Times New Roman"/>
          <w:sz w:val="24"/>
          <w:szCs w:val="24"/>
        </w:rPr>
        <w:t>factors</w:t>
      </w:r>
      <w:r w:rsidR="001041FC" w:rsidRPr="00B90247">
        <w:rPr>
          <w:rFonts w:ascii="Book Antiqua" w:hAnsi="Book Antiqua" w:cs="Times New Roman"/>
          <w:noProof/>
          <w:sz w:val="24"/>
          <w:szCs w:val="24"/>
          <w:vertAlign w:val="superscript"/>
        </w:rPr>
        <w:t>[</w:t>
      </w:r>
      <w:proofErr w:type="gramEnd"/>
      <w:r w:rsidR="00B402D3" w:rsidRPr="00B90247">
        <w:rPr>
          <w:rFonts w:ascii="Book Antiqua" w:hAnsi="Book Antiqua" w:cs="Times New Roman"/>
          <w:noProof/>
          <w:sz w:val="24"/>
          <w:szCs w:val="24"/>
          <w:vertAlign w:val="superscript"/>
        </w:rPr>
        <w:t>13</w:t>
      </w:r>
      <w:r w:rsidR="001041FC" w:rsidRPr="00B90247">
        <w:rPr>
          <w:rFonts w:ascii="Book Antiqua" w:hAnsi="Book Antiqua" w:cs="Times New Roman"/>
          <w:noProof/>
          <w:sz w:val="24"/>
          <w:szCs w:val="24"/>
          <w:vertAlign w:val="superscript"/>
        </w:rPr>
        <w:t>]</w:t>
      </w:r>
      <w:r w:rsidR="001041FC" w:rsidRPr="00B90247">
        <w:rPr>
          <w:rFonts w:ascii="Book Antiqua" w:hAnsi="Book Antiqua" w:cs="Times New Roman"/>
          <w:sz w:val="24"/>
          <w:szCs w:val="24"/>
        </w:rPr>
        <w:t>.</w:t>
      </w:r>
      <w:r w:rsidR="00DA4EE0" w:rsidRPr="00B90247">
        <w:rPr>
          <w:rFonts w:ascii="Book Antiqua" w:hAnsi="Book Antiqua" w:cs="Times New Roman"/>
          <w:sz w:val="24"/>
          <w:szCs w:val="24"/>
        </w:rPr>
        <w:t xml:space="preserve"> </w:t>
      </w:r>
      <w:r w:rsidRPr="00B90247">
        <w:rPr>
          <w:rFonts w:ascii="Book Antiqua" w:hAnsi="Book Antiqua" w:cs="Times New Roman"/>
          <w:sz w:val="24"/>
          <w:szCs w:val="24"/>
        </w:rPr>
        <w:t xml:space="preserve">For example, the higher prevalence of depression in patients with diabetes may be related to the burden of coping with a chronic </w:t>
      </w:r>
      <w:proofErr w:type="gramStart"/>
      <w:r w:rsidRPr="00B90247">
        <w:rPr>
          <w:rFonts w:ascii="Book Antiqua" w:hAnsi="Book Antiqua" w:cs="Times New Roman"/>
          <w:sz w:val="24"/>
          <w:szCs w:val="24"/>
        </w:rPr>
        <w:t>disease</w:t>
      </w:r>
      <w:r w:rsidR="001041FC" w:rsidRPr="00B90247">
        <w:rPr>
          <w:rFonts w:ascii="Book Antiqua" w:hAnsi="Book Antiqua" w:cs="Times New Roman"/>
          <w:noProof/>
          <w:sz w:val="24"/>
          <w:szCs w:val="24"/>
          <w:vertAlign w:val="superscript"/>
        </w:rPr>
        <w:t>[</w:t>
      </w:r>
      <w:proofErr w:type="gramEnd"/>
      <w:r w:rsidR="00B402D3" w:rsidRPr="00B90247">
        <w:rPr>
          <w:rFonts w:ascii="Book Antiqua" w:hAnsi="Book Antiqua" w:cs="Times New Roman"/>
          <w:noProof/>
          <w:sz w:val="24"/>
          <w:szCs w:val="24"/>
          <w:vertAlign w:val="superscript"/>
        </w:rPr>
        <w:t>69</w:t>
      </w:r>
      <w:r w:rsidR="001041FC" w:rsidRPr="00B90247">
        <w:rPr>
          <w:rFonts w:ascii="Book Antiqua" w:hAnsi="Book Antiqua" w:cs="Times New Roman"/>
          <w:noProof/>
          <w:sz w:val="24"/>
          <w:szCs w:val="24"/>
          <w:vertAlign w:val="superscript"/>
        </w:rPr>
        <w:t>]</w:t>
      </w:r>
      <w:r w:rsidR="001041FC" w:rsidRPr="00B90247">
        <w:rPr>
          <w:rFonts w:ascii="Book Antiqua" w:hAnsi="Book Antiqua" w:cs="Times New Roman"/>
          <w:sz w:val="24"/>
          <w:szCs w:val="24"/>
        </w:rPr>
        <w:t>.</w:t>
      </w:r>
      <w:r w:rsidR="00DA4EE0" w:rsidRPr="00B90247">
        <w:rPr>
          <w:rFonts w:ascii="Book Antiqua" w:hAnsi="Book Antiqua" w:cs="Times New Roman"/>
          <w:sz w:val="24"/>
          <w:szCs w:val="24"/>
        </w:rPr>
        <w:t xml:space="preserve"> </w:t>
      </w:r>
      <w:r w:rsidRPr="00B90247">
        <w:rPr>
          <w:rFonts w:ascii="Book Antiqua" w:hAnsi="Book Antiqua" w:cs="Times New Roman"/>
          <w:sz w:val="24"/>
          <w:szCs w:val="24"/>
        </w:rPr>
        <w:t xml:space="preserve">Conversely, depression is often associated with lifestyle choices, such as poor diet and lack of exercise, which may increase the risk of developing type </w:t>
      </w:r>
      <w:proofErr w:type="gramStart"/>
      <w:r w:rsidRPr="00B90247">
        <w:rPr>
          <w:rFonts w:ascii="Book Antiqua" w:hAnsi="Book Antiqua" w:cs="Times New Roman"/>
          <w:sz w:val="24"/>
          <w:szCs w:val="24"/>
        </w:rPr>
        <w:t>2 diabetes</w:t>
      </w:r>
      <w:proofErr w:type="gramEnd"/>
      <w:r w:rsidRPr="00B90247">
        <w:rPr>
          <w:rFonts w:ascii="Book Antiqua" w:hAnsi="Book Antiqua" w:cs="Times New Roman"/>
          <w:sz w:val="24"/>
          <w:szCs w:val="24"/>
        </w:rPr>
        <w:t>.</w:t>
      </w:r>
      <w:r w:rsidR="00DA4EE0" w:rsidRPr="00B90247">
        <w:rPr>
          <w:rFonts w:ascii="Book Antiqua" w:hAnsi="Book Antiqua" w:cs="Times New Roman"/>
          <w:sz w:val="24"/>
          <w:szCs w:val="24"/>
        </w:rPr>
        <w:t xml:space="preserve"> </w:t>
      </w:r>
      <w:r w:rsidR="001041FC" w:rsidRPr="00B90247">
        <w:rPr>
          <w:rFonts w:ascii="Book Antiqua" w:hAnsi="Book Antiqua" w:cs="Times New Roman"/>
          <w:sz w:val="24"/>
          <w:szCs w:val="24"/>
        </w:rPr>
        <w:t xml:space="preserve">However, these </w:t>
      </w:r>
      <w:proofErr w:type="spellStart"/>
      <w:r w:rsidR="001041FC" w:rsidRPr="00B90247">
        <w:rPr>
          <w:rFonts w:ascii="Book Antiqua" w:hAnsi="Book Antiqua" w:cs="Times New Roman"/>
          <w:sz w:val="24"/>
          <w:szCs w:val="24"/>
        </w:rPr>
        <w:t>behavioral</w:t>
      </w:r>
      <w:proofErr w:type="spellEnd"/>
      <w:r w:rsidR="001041FC" w:rsidRPr="00B90247">
        <w:rPr>
          <w:rFonts w:ascii="Book Antiqua" w:hAnsi="Book Antiqua" w:cs="Times New Roman"/>
          <w:sz w:val="24"/>
          <w:szCs w:val="24"/>
        </w:rPr>
        <w:t xml:space="preserve"> factors do not account for all of the increased risk of diabetes in patients with </w:t>
      </w:r>
      <w:proofErr w:type="gramStart"/>
      <w:r w:rsidR="001041FC" w:rsidRPr="00B90247">
        <w:rPr>
          <w:rFonts w:ascii="Book Antiqua" w:hAnsi="Book Antiqua" w:cs="Times New Roman"/>
          <w:sz w:val="24"/>
          <w:szCs w:val="24"/>
        </w:rPr>
        <w:t>depression</w:t>
      </w:r>
      <w:r w:rsidR="001041FC" w:rsidRPr="00B90247">
        <w:rPr>
          <w:rFonts w:ascii="Book Antiqua" w:hAnsi="Book Antiqua" w:cs="Times New Roman"/>
          <w:noProof/>
          <w:sz w:val="24"/>
          <w:szCs w:val="24"/>
          <w:vertAlign w:val="superscript"/>
        </w:rPr>
        <w:t>[</w:t>
      </w:r>
      <w:proofErr w:type="gramEnd"/>
      <w:r w:rsidR="00B402D3" w:rsidRPr="00B90247">
        <w:rPr>
          <w:rFonts w:ascii="Book Antiqua" w:hAnsi="Book Antiqua" w:cs="Times New Roman"/>
          <w:noProof/>
          <w:sz w:val="24"/>
          <w:szCs w:val="24"/>
          <w:vertAlign w:val="superscript"/>
        </w:rPr>
        <w:t>70</w:t>
      </w:r>
      <w:r w:rsidR="00B90247">
        <w:rPr>
          <w:rFonts w:ascii="Book Antiqua" w:hAnsi="Book Antiqua" w:cs="Times New Roman"/>
          <w:noProof/>
          <w:sz w:val="24"/>
          <w:szCs w:val="24"/>
          <w:vertAlign w:val="superscript"/>
        </w:rPr>
        <w:t>,</w:t>
      </w:r>
      <w:r w:rsidR="00B402D3" w:rsidRPr="00B90247">
        <w:rPr>
          <w:rFonts w:ascii="Book Antiqua" w:hAnsi="Book Antiqua" w:cs="Times New Roman"/>
          <w:noProof/>
          <w:sz w:val="24"/>
          <w:szCs w:val="24"/>
          <w:vertAlign w:val="superscript"/>
        </w:rPr>
        <w:t>71</w:t>
      </w:r>
      <w:r w:rsidR="001041FC" w:rsidRPr="00B90247">
        <w:rPr>
          <w:rFonts w:ascii="Book Antiqua" w:hAnsi="Book Antiqua" w:cs="Times New Roman"/>
          <w:noProof/>
          <w:sz w:val="24"/>
          <w:szCs w:val="24"/>
          <w:vertAlign w:val="superscript"/>
        </w:rPr>
        <w:t>]</w:t>
      </w:r>
      <w:r w:rsidR="001041FC" w:rsidRPr="00B90247">
        <w:rPr>
          <w:rFonts w:ascii="Book Antiqua" w:hAnsi="Book Antiqua" w:cs="Times New Roman"/>
          <w:sz w:val="24"/>
          <w:szCs w:val="24"/>
        </w:rPr>
        <w:t>.</w:t>
      </w:r>
      <w:r w:rsidR="00DA4EE0" w:rsidRPr="00B90247">
        <w:rPr>
          <w:rFonts w:ascii="Book Antiqua" w:hAnsi="Book Antiqua" w:cs="Times New Roman"/>
          <w:sz w:val="24"/>
          <w:szCs w:val="24"/>
        </w:rPr>
        <w:t xml:space="preserve"> </w:t>
      </w:r>
      <w:r w:rsidRPr="00B90247">
        <w:rPr>
          <w:rFonts w:ascii="Book Antiqua" w:hAnsi="Book Antiqua" w:cs="Times New Roman"/>
          <w:sz w:val="24"/>
          <w:szCs w:val="24"/>
        </w:rPr>
        <w:t xml:space="preserve">Depression and diabetes may also share some biological </w:t>
      </w:r>
      <w:r w:rsidR="00D755B2" w:rsidRPr="00B90247">
        <w:rPr>
          <w:rFonts w:ascii="Book Antiqua" w:hAnsi="Book Antiqua" w:cs="Times New Roman"/>
          <w:sz w:val="24"/>
          <w:szCs w:val="24"/>
        </w:rPr>
        <w:t>pathologies</w:t>
      </w:r>
      <w:r w:rsidRPr="00B90247">
        <w:rPr>
          <w:rFonts w:ascii="Book Antiqua" w:hAnsi="Book Antiqua" w:cs="Times New Roman"/>
          <w:sz w:val="24"/>
          <w:szCs w:val="24"/>
        </w:rPr>
        <w:t xml:space="preserve">, such as altered activity of the hypothalamic-pituitary-adrenal axis, sympathetic nervous system, and inflammatory </w:t>
      </w:r>
      <w:proofErr w:type="gramStart"/>
      <w:r w:rsidRPr="00B90247">
        <w:rPr>
          <w:rFonts w:ascii="Book Antiqua" w:hAnsi="Book Antiqua" w:cs="Times New Roman"/>
          <w:sz w:val="24"/>
          <w:szCs w:val="24"/>
        </w:rPr>
        <w:t>processes</w:t>
      </w:r>
      <w:r w:rsidR="001041FC" w:rsidRPr="00B90247">
        <w:rPr>
          <w:rFonts w:ascii="Book Antiqua" w:hAnsi="Book Antiqua" w:cs="Times New Roman"/>
          <w:noProof/>
          <w:sz w:val="24"/>
          <w:szCs w:val="24"/>
          <w:vertAlign w:val="superscript"/>
        </w:rPr>
        <w:t>[</w:t>
      </w:r>
      <w:proofErr w:type="gramEnd"/>
      <w:r w:rsidR="00B402D3" w:rsidRPr="00B90247">
        <w:rPr>
          <w:rFonts w:ascii="Book Antiqua" w:hAnsi="Book Antiqua" w:cs="Times New Roman"/>
          <w:noProof/>
          <w:sz w:val="24"/>
          <w:szCs w:val="24"/>
          <w:vertAlign w:val="superscript"/>
        </w:rPr>
        <w:t>72</w:t>
      </w:r>
      <w:r w:rsidR="001041FC" w:rsidRPr="00B90247">
        <w:rPr>
          <w:rFonts w:ascii="Book Antiqua" w:hAnsi="Book Antiqua" w:cs="Times New Roman"/>
          <w:noProof/>
          <w:sz w:val="24"/>
          <w:szCs w:val="24"/>
          <w:vertAlign w:val="superscript"/>
        </w:rPr>
        <w:t>]</w:t>
      </w:r>
      <w:r w:rsidR="001041FC" w:rsidRPr="00B90247">
        <w:rPr>
          <w:rFonts w:ascii="Book Antiqua" w:hAnsi="Book Antiqua" w:cs="Times New Roman"/>
          <w:sz w:val="24"/>
          <w:szCs w:val="24"/>
        </w:rPr>
        <w:t>.</w:t>
      </w:r>
      <w:r w:rsidR="00DA4EE0" w:rsidRPr="00B90247">
        <w:rPr>
          <w:rFonts w:ascii="Book Antiqua" w:hAnsi="Book Antiqua" w:cs="Times New Roman"/>
          <w:sz w:val="24"/>
          <w:szCs w:val="24"/>
        </w:rPr>
        <w:t xml:space="preserve"> </w:t>
      </w:r>
      <w:r w:rsidR="00D755B2" w:rsidRPr="00B90247">
        <w:rPr>
          <w:rFonts w:ascii="Book Antiqua" w:hAnsi="Book Antiqua" w:cs="Times New Roman"/>
          <w:sz w:val="24"/>
          <w:szCs w:val="24"/>
        </w:rPr>
        <w:t xml:space="preserve">Regardless of the underlying mechanisms, there is </w:t>
      </w:r>
      <w:r w:rsidR="001041FC" w:rsidRPr="00B90247">
        <w:rPr>
          <w:rFonts w:ascii="Book Antiqua" w:hAnsi="Book Antiqua" w:cs="Times New Roman"/>
          <w:sz w:val="24"/>
          <w:szCs w:val="24"/>
        </w:rPr>
        <w:t xml:space="preserve">now </w:t>
      </w:r>
      <w:r w:rsidR="00D755B2" w:rsidRPr="00B90247">
        <w:rPr>
          <w:rFonts w:ascii="Book Antiqua" w:hAnsi="Book Antiqua" w:cs="Times New Roman"/>
          <w:sz w:val="24"/>
          <w:szCs w:val="24"/>
        </w:rPr>
        <w:t>considerable evidence that diabetes and depression are closely linked</w:t>
      </w:r>
      <w:r w:rsidR="001041FC" w:rsidRPr="00B90247">
        <w:rPr>
          <w:rFonts w:ascii="Book Antiqua" w:hAnsi="Book Antiqua" w:cs="Times New Roman"/>
          <w:sz w:val="24"/>
          <w:szCs w:val="24"/>
        </w:rPr>
        <w:t xml:space="preserve"> and that patients with either disease are at increased risk of developing the </w:t>
      </w:r>
      <w:proofErr w:type="gramStart"/>
      <w:r w:rsidR="001041FC" w:rsidRPr="00B90247">
        <w:rPr>
          <w:rFonts w:ascii="Book Antiqua" w:hAnsi="Book Antiqua" w:cs="Times New Roman"/>
          <w:sz w:val="24"/>
          <w:szCs w:val="24"/>
        </w:rPr>
        <w:t>other</w:t>
      </w:r>
      <w:r w:rsidR="001041FC" w:rsidRPr="00B90247">
        <w:rPr>
          <w:rFonts w:ascii="Book Antiqua" w:hAnsi="Book Antiqua" w:cs="Times New Roman"/>
          <w:noProof/>
          <w:sz w:val="24"/>
          <w:szCs w:val="24"/>
          <w:vertAlign w:val="superscript"/>
        </w:rPr>
        <w:t>[</w:t>
      </w:r>
      <w:proofErr w:type="gramEnd"/>
      <w:r w:rsidR="00B402D3" w:rsidRPr="00B90247">
        <w:rPr>
          <w:rFonts w:ascii="Book Antiqua" w:hAnsi="Book Antiqua" w:cs="Times New Roman"/>
          <w:noProof/>
          <w:sz w:val="24"/>
          <w:szCs w:val="24"/>
          <w:vertAlign w:val="superscript"/>
        </w:rPr>
        <w:t>8-12</w:t>
      </w:r>
      <w:r w:rsidR="001041FC" w:rsidRPr="00B90247">
        <w:rPr>
          <w:rFonts w:ascii="Book Antiqua" w:hAnsi="Book Antiqua" w:cs="Times New Roman"/>
          <w:noProof/>
          <w:sz w:val="24"/>
          <w:szCs w:val="24"/>
          <w:vertAlign w:val="superscript"/>
        </w:rPr>
        <w:t>]</w:t>
      </w:r>
      <w:r w:rsidR="001041FC" w:rsidRPr="00B90247">
        <w:rPr>
          <w:rFonts w:ascii="Book Antiqua" w:hAnsi="Book Antiqua" w:cs="Times New Roman"/>
          <w:sz w:val="24"/>
          <w:szCs w:val="24"/>
        </w:rPr>
        <w:t>.</w:t>
      </w:r>
      <w:r w:rsidR="00DA4EE0" w:rsidRPr="00B90247">
        <w:rPr>
          <w:rFonts w:ascii="Book Antiqua" w:hAnsi="Book Antiqua" w:cs="Times New Roman"/>
          <w:sz w:val="24"/>
          <w:szCs w:val="24"/>
        </w:rPr>
        <w:t xml:space="preserve"> </w:t>
      </w:r>
      <w:r w:rsidR="00575D22" w:rsidRPr="00B90247">
        <w:rPr>
          <w:rFonts w:ascii="Book Antiqua" w:hAnsi="Book Antiqua" w:cs="Times New Roman"/>
          <w:sz w:val="24"/>
          <w:szCs w:val="24"/>
        </w:rPr>
        <w:t>Whether the same mechanisms are involved in linking depression with diabetes in pregnancy remains unclear, and studies</w:t>
      </w:r>
      <w:r w:rsidR="00F60240" w:rsidRPr="00B90247">
        <w:rPr>
          <w:rFonts w:ascii="Book Antiqua" w:hAnsi="Book Antiqua" w:cs="Times New Roman"/>
          <w:sz w:val="24"/>
          <w:szCs w:val="24"/>
        </w:rPr>
        <w:t xml:space="preserve"> designed to investigate these mechanisms</w:t>
      </w:r>
      <w:r w:rsidR="00575D22" w:rsidRPr="00B90247">
        <w:rPr>
          <w:rFonts w:ascii="Book Antiqua" w:hAnsi="Book Antiqua" w:cs="Times New Roman"/>
          <w:sz w:val="24"/>
          <w:szCs w:val="24"/>
        </w:rPr>
        <w:t xml:space="preserve"> are required.</w:t>
      </w:r>
    </w:p>
    <w:p w14:paraId="728539D0" w14:textId="6F53A8F0" w:rsidR="00F11701" w:rsidRPr="00B90247" w:rsidRDefault="006350A9" w:rsidP="00435D48">
      <w:pPr>
        <w:pStyle w:val="PStext"/>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t xml:space="preserve">Few studies examined the potential role of </w:t>
      </w:r>
      <w:r w:rsidR="00F11701" w:rsidRPr="00334A50">
        <w:rPr>
          <w:rFonts w:ascii="Book Antiqua" w:hAnsi="Book Antiqua" w:cs="Times New Roman"/>
          <w:sz w:val="24"/>
          <w:szCs w:val="24"/>
        </w:rPr>
        <w:t xml:space="preserve">treatment or </w:t>
      </w:r>
      <w:proofErr w:type="spellStart"/>
      <w:r w:rsidR="00376F81">
        <w:rPr>
          <w:rFonts w:ascii="Book Antiqua" w:hAnsi="Book Antiqua" w:cs="Times New Roman"/>
          <w:sz w:val="24"/>
          <w:szCs w:val="24"/>
        </w:rPr>
        <w:t>glyc</w:t>
      </w:r>
      <w:r w:rsidR="004D30E1" w:rsidRPr="00334A50">
        <w:rPr>
          <w:rFonts w:ascii="Book Antiqua" w:hAnsi="Book Antiqua" w:cs="Times New Roman"/>
          <w:sz w:val="24"/>
          <w:szCs w:val="24"/>
        </w:rPr>
        <w:t>emic</w:t>
      </w:r>
      <w:proofErr w:type="spellEnd"/>
      <w:r w:rsidRPr="00334A50">
        <w:rPr>
          <w:rFonts w:ascii="Book Antiqua" w:hAnsi="Book Antiqua" w:cs="Times New Roman"/>
          <w:sz w:val="24"/>
          <w:szCs w:val="24"/>
        </w:rPr>
        <w:t xml:space="preserve"> control on depression in women with </w:t>
      </w:r>
      <w:r w:rsidR="00645895" w:rsidRPr="00334A50">
        <w:rPr>
          <w:rFonts w:ascii="Book Antiqua" w:hAnsi="Book Antiqua" w:cs="Times New Roman"/>
          <w:sz w:val="24"/>
          <w:szCs w:val="24"/>
        </w:rPr>
        <w:t>DIP</w:t>
      </w:r>
      <w:r w:rsidRPr="00334A50">
        <w:rPr>
          <w:rFonts w:ascii="Book Antiqua" w:hAnsi="Book Antiqua" w:cs="Times New Roman"/>
          <w:sz w:val="24"/>
          <w:szCs w:val="24"/>
        </w:rPr>
        <w:t>.</w:t>
      </w:r>
      <w:r w:rsidR="00DA4EE0">
        <w:rPr>
          <w:rFonts w:ascii="Book Antiqua" w:hAnsi="Book Antiqua" w:cs="Times New Roman"/>
          <w:sz w:val="24"/>
          <w:szCs w:val="24"/>
        </w:rPr>
        <w:t xml:space="preserve"> </w:t>
      </w:r>
      <w:r w:rsidR="00F11701" w:rsidRPr="00334A50">
        <w:rPr>
          <w:rFonts w:ascii="Book Antiqua" w:hAnsi="Book Antiqua" w:cs="Times New Roman"/>
          <w:sz w:val="24"/>
          <w:szCs w:val="24"/>
        </w:rPr>
        <w:t>Among these</w:t>
      </w:r>
      <w:r w:rsidR="00645895" w:rsidRPr="00334A50">
        <w:rPr>
          <w:rFonts w:ascii="Book Antiqua" w:hAnsi="Book Antiqua" w:cs="Times New Roman"/>
          <w:sz w:val="24"/>
          <w:szCs w:val="24"/>
        </w:rPr>
        <w:t>,</w:t>
      </w:r>
      <w:r w:rsidR="00F11701" w:rsidRPr="00334A50">
        <w:rPr>
          <w:rFonts w:ascii="Book Antiqua" w:hAnsi="Book Antiqua" w:cs="Times New Roman"/>
          <w:sz w:val="24"/>
          <w:szCs w:val="24"/>
        </w:rPr>
        <w:t xml:space="preserve"> the RCT by Crowther </w:t>
      </w:r>
      <w:r w:rsidR="00DD35D4" w:rsidRPr="00B90247">
        <w:rPr>
          <w:rFonts w:ascii="Book Antiqua" w:hAnsi="Book Antiqua" w:cs="Times New Roman"/>
          <w:i/>
          <w:sz w:val="24"/>
          <w:szCs w:val="24"/>
        </w:rPr>
        <w:t xml:space="preserve">et </w:t>
      </w:r>
      <w:proofErr w:type="gramStart"/>
      <w:r w:rsidR="00C62B61" w:rsidRPr="00B90247">
        <w:rPr>
          <w:rFonts w:ascii="Book Antiqua" w:hAnsi="Book Antiqua" w:cs="Times New Roman"/>
          <w:i/>
          <w:sz w:val="24"/>
          <w:szCs w:val="24"/>
        </w:rPr>
        <w:t>al</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33</w:t>
      </w:r>
      <w:r w:rsidR="005F3D73" w:rsidRPr="005F3D73">
        <w:rPr>
          <w:rFonts w:ascii="Book Antiqua" w:hAnsi="Book Antiqua" w:cs="Times New Roman"/>
          <w:noProof/>
          <w:sz w:val="24"/>
          <w:szCs w:val="24"/>
          <w:vertAlign w:val="superscript"/>
        </w:rPr>
        <w:t>]</w:t>
      </w:r>
      <w:r w:rsidR="00F11701" w:rsidRPr="00334A50">
        <w:rPr>
          <w:rFonts w:ascii="Book Antiqua" w:hAnsi="Book Antiqua" w:cs="Times New Roman"/>
          <w:sz w:val="24"/>
          <w:szCs w:val="24"/>
        </w:rPr>
        <w:t xml:space="preserve"> reported that women with GDM who received active intervention </w:t>
      </w:r>
      <w:r w:rsidR="00645895" w:rsidRPr="00334A50">
        <w:rPr>
          <w:rFonts w:ascii="Book Antiqua" w:hAnsi="Book Antiqua" w:cs="Times New Roman"/>
          <w:sz w:val="24"/>
          <w:szCs w:val="24"/>
        </w:rPr>
        <w:t>(</w:t>
      </w:r>
      <w:r w:rsidR="00F11701" w:rsidRPr="00334A50">
        <w:rPr>
          <w:rFonts w:ascii="Book Antiqua" w:hAnsi="Book Antiqua" w:cs="Times New Roman"/>
          <w:sz w:val="24"/>
          <w:szCs w:val="24"/>
        </w:rPr>
        <w:t>dietary advice, glucose monitoring, and insulin therapy</w:t>
      </w:r>
      <w:r w:rsidR="00645895" w:rsidRPr="00334A50">
        <w:rPr>
          <w:rFonts w:ascii="Book Antiqua" w:hAnsi="Book Antiqua" w:cs="Times New Roman"/>
          <w:sz w:val="24"/>
          <w:szCs w:val="24"/>
        </w:rPr>
        <w:t xml:space="preserve">, </w:t>
      </w:r>
      <w:r w:rsidR="00F11701" w:rsidRPr="00334A50">
        <w:rPr>
          <w:rFonts w:ascii="Book Antiqua" w:hAnsi="Book Antiqua" w:cs="Times New Roman"/>
          <w:sz w:val="24"/>
          <w:szCs w:val="24"/>
        </w:rPr>
        <w:t xml:space="preserve">if needed) were significantly </w:t>
      </w:r>
      <w:r w:rsidR="00A100BD" w:rsidRPr="00334A50">
        <w:rPr>
          <w:rFonts w:ascii="Book Antiqua" w:hAnsi="Book Antiqua" w:cs="Times New Roman"/>
          <w:sz w:val="24"/>
          <w:szCs w:val="24"/>
        </w:rPr>
        <w:t>less likely to develop postpartum</w:t>
      </w:r>
      <w:r w:rsidR="00F11701" w:rsidRPr="00334A50">
        <w:rPr>
          <w:rFonts w:ascii="Book Antiqua" w:hAnsi="Book Antiqua" w:cs="Times New Roman"/>
          <w:sz w:val="24"/>
          <w:szCs w:val="24"/>
        </w:rPr>
        <w:t xml:space="preserve"> depression than women receiving routine obstetric care.</w:t>
      </w:r>
      <w:r w:rsidR="00DA4EE0">
        <w:rPr>
          <w:rFonts w:ascii="Book Antiqua" w:hAnsi="Book Antiqua" w:cs="Times New Roman"/>
          <w:sz w:val="24"/>
          <w:szCs w:val="24"/>
        </w:rPr>
        <w:t xml:space="preserve"> </w:t>
      </w:r>
      <w:r w:rsidR="00645895" w:rsidRPr="00334A50">
        <w:rPr>
          <w:rFonts w:ascii="Book Antiqua" w:hAnsi="Book Antiqua" w:cs="Times New Roman"/>
          <w:sz w:val="24"/>
          <w:szCs w:val="24"/>
        </w:rPr>
        <w:t>U</w:t>
      </w:r>
      <w:r w:rsidR="00842C0C" w:rsidRPr="00334A50">
        <w:rPr>
          <w:rFonts w:ascii="Book Antiqua" w:hAnsi="Book Antiqua" w:cs="Times New Roman"/>
          <w:sz w:val="24"/>
          <w:szCs w:val="24"/>
        </w:rPr>
        <w:t xml:space="preserve">nfortunately, </w:t>
      </w:r>
      <w:r w:rsidR="00270AFA" w:rsidRPr="00334A50">
        <w:rPr>
          <w:rFonts w:ascii="Book Antiqua" w:hAnsi="Book Antiqua" w:cs="Times New Roman"/>
          <w:sz w:val="24"/>
          <w:szCs w:val="24"/>
        </w:rPr>
        <w:t xml:space="preserve">measures of </w:t>
      </w:r>
      <w:proofErr w:type="spellStart"/>
      <w:r w:rsidR="00376F81">
        <w:rPr>
          <w:rFonts w:ascii="Book Antiqua" w:hAnsi="Book Antiqua" w:cs="Times New Roman"/>
          <w:sz w:val="24"/>
          <w:szCs w:val="24"/>
        </w:rPr>
        <w:t>glyc</w:t>
      </w:r>
      <w:r w:rsidR="004D30E1" w:rsidRPr="00334A50">
        <w:rPr>
          <w:rFonts w:ascii="Book Antiqua" w:hAnsi="Book Antiqua" w:cs="Times New Roman"/>
          <w:sz w:val="24"/>
          <w:szCs w:val="24"/>
        </w:rPr>
        <w:t>emic</w:t>
      </w:r>
      <w:proofErr w:type="spellEnd"/>
      <w:r w:rsidR="00A2651F" w:rsidRPr="00334A50">
        <w:rPr>
          <w:rFonts w:ascii="Book Antiqua" w:hAnsi="Book Antiqua" w:cs="Times New Roman"/>
          <w:sz w:val="24"/>
          <w:szCs w:val="24"/>
        </w:rPr>
        <w:t xml:space="preserve"> control </w:t>
      </w:r>
      <w:r w:rsidR="00270AFA" w:rsidRPr="00334A50">
        <w:rPr>
          <w:rFonts w:ascii="Book Antiqua" w:hAnsi="Book Antiqua" w:cs="Times New Roman"/>
          <w:sz w:val="24"/>
          <w:szCs w:val="24"/>
        </w:rPr>
        <w:t>and their relationship</w:t>
      </w:r>
      <w:r w:rsidR="00A2651F" w:rsidRPr="00334A50">
        <w:rPr>
          <w:rFonts w:ascii="Book Antiqua" w:hAnsi="Book Antiqua" w:cs="Times New Roman"/>
          <w:sz w:val="24"/>
          <w:szCs w:val="24"/>
        </w:rPr>
        <w:t xml:space="preserve"> to post</w:t>
      </w:r>
      <w:r w:rsidR="00A100BD" w:rsidRPr="00334A50">
        <w:rPr>
          <w:rFonts w:ascii="Book Antiqua" w:hAnsi="Book Antiqua" w:cs="Times New Roman"/>
          <w:sz w:val="24"/>
          <w:szCs w:val="24"/>
        </w:rPr>
        <w:t>partum</w:t>
      </w:r>
      <w:r w:rsidR="00B2036B" w:rsidRPr="00334A50">
        <w:rPr>
          <w:rFonts w:ascii="Book Antiqua" w:hAnsi="Book Antiqua" w:cs="Times New Roman"/>
          <w:sz w:val="24"/>
          <w:szCs w:val="24"/>
        </w:rPr>
        <w:t xml:space="preserve"> </w:t>
      </w:r>
      <w:r w:rsidR="00A2651F" w:rsidRPr="00334A50">
        <w:rPr>
          <w:rFonts w:ascii="Book Antiqua" w:hAnsi="Book Antiqua" w:cs="Times New Roman"/>
          <w:sz w:val="24"/>
          <w:szCs w:val="24"/>
        </w:rPr>
        <w:t>depression</w:t>
      </w:r>
      <w:r w:rsidR="00270AFA" w:rsidRPr="00334A50">
        <w:rPr>
          <w:rFonts w:ascii="Book Antiqua" w:hAnsi="Book Antiqua" w:cs="Times New Roman"/>
          <w:sz w:val="24"/>
          <w:szCs w:val="24"/>
        </w:rPr>
        <w:t xml:space="preserve"> were not reported</w:t>
      </w:r>
      <w:r w:rsidR="00A2651F" w:rsidRPr="00334A50">
        <w:rPr>
          <w:rFonts w:ascii="Book Antiqua" w:hAnsi="Book Antiqua" w:cs="Times New Roman"/>
          <w:sz w:val="24"/>
          <w:szCs w:val="24"/>
        </w:rPr>
        <w:t>.</w:t>
      </w:r>
      <w:r w:rsidR="00DA4EE0">
        <w:rPr>
          <w:rFonts w:ascii="Book Antiqua" w:hAnsi="Book Antiqua" w:cs="Times New Roman"/>
          <w:sz w:val="24"/>
          <w:szCs w:val="24"/>
        </w:rPr>
        <w:t xml:space="preserve"> </w:t>
      </w:r>
      <w:r w:rsidR="00842C0C" w:rsidRPr="00334A50">
        <w:rPr>
          <w:rFonts w:ascii="Book Antiqua" w:hAnsi="Book Antiqua" w:cs="Times New Roman"/>
          <w:sz w:val="24"/>
          <w:szCs w:val="24"/>
        </w:rPr>
        <w:t>A previous meta-analysis</w:t>
      </w:r>
      <w:r w:rsidR="00D8671B" w:rsidRPr="00334A50">
        <w:rPr>
          <w:rFonts w:ascii="Book Antiqua" w:hAnsi="Book Antiqua" w:cs="Times New Roman"/>
          <w:sz w:val="24"/>
          <w:szCs w:val="24"/>
        </w:rPr>
        <w:t xml:space="preserve"> has</w:t>
      </w:r>
      <w:r w:rsidR="00842C0C" w:rsidRPr="00334A50">
        <w:rPr>
          <w:rFonts w:ascii="Book Antiqua" w:hAnsi="Book Antiqua" w:cs="Times New Roman"/>
          <w:sz w:val="24"/>
          <w:szCs w:val="24"/>
        </w:rPr>
        <w:t xml:space="preserve"> indicated that depression among non</w:t>
      </w:r>
      <w:r w:rsidR="00EA74F6" w:rsidRPr="00334A50">
        <w:rPr>
          <w:rFonts w:ascii="Book Antiqua" w:hAnsi="Book Antiqua" w:cs="Times New Roman"/>
          <w:sz w:val="24"/>
          <w:szCs w:val="24"/>
        </w:rPr>
        <w:t>-</w:t>
      </w:r>
      <w:r w:rsidR="00842C0C" w:rsidRPr="00334A50">
        <w:rPr>
          <w:rFonts w:ascii="Book Antiqua" w:hAnsi="Book Antiqua" w:cs="Times New Roman"/>
          <w:sz w:val="24"/>
          <w:szCs w:val="24"/>
        </w:rPr>
        <w:t xml:space="preserve">pregnant patients with diabetes was significantly associated with poorer </w:t>
      </w:r>
      <w:proofErr w:type="spellStart"/>
      <w:r w:rsidR="00376F81">
        <w:rPr>
          <w:rFonts w:ascii="Book Antiqua" w:hAnsi="Book Antiqua" w:cs="Times New Roman"/>
          <w:sz w:val="24"/>
          <w:szCs w:val="24"/>
        </w:rPr>
        <w:t>glyc</w:t>
      </w:r>
      <w:r w:rsidR="004D30E1" w:rsidRPr="00334A50">
        <w:rPr>
          <w:rFonts w:ascii="Book Antiqua" w:hAnsi="Book Antiqua" w:cs="Times New Roman"/>
          <w:sz w:val="24"/>
          <w:szCs w:val="24"/>
        </w:rPr>
        <w:t>emic</w:t>
      </w:r>
      <w:proofErr w:type="spellEnd"/>
      <w:r w:rsidR="00842C0C" w:rsidRPr="00334A50">
        <w:rPr>
          <w:rFonts w:ascii="Book Antiqua" w:hAnsi="Book Antiqua" w:cs="Times New Roman"/>
          <w:sz w:val="24"/>
          <w:szCs w:val="24"/>
        </w:rPr>
        <w:t xml:space="preserve"> </w:t>
      </w:r>
      <w:proofErr w:type="gramStart"/>
      <w:r w:rsidR="00842C0C" w:rsidRPr="00334A50">
        <w:rPr>
          <w:rFonts w:ascii="Book Antiqua" w:hAnsi="Book Antiqua" w:cs="Times New Roman"/>
          <w:sz w:val="24"/>
          <w:szCs w:val="24"/>
        </w:rPr>
        <w:t>control</w:t>
      </w:r>
      <w:r w:rsidR="001041FC" w:rsidRPr="001041FC">
        <w:rPr>
          <w:rFonts w:ascii="Book Antiqua" w:hAnsi="Book Antiqua" w:cs="Times New Roman"/>
          <w:noProof/>
          <w:sz w:val="24"/>
          <w:szCs w:val="24"/>
          <w:vertAlign w:val="superscript"/>
        </w:rPr>
        <w:t>[</w:t>
      </w:r>
      <w:proofErr w:type="gramEnd"/>
      <w:r w:rsidR="00B402D3" w:rsidRPr="001041FC">
        <w:rPr>
          <w:rFonts w:ascii="Book Antiqua" w:hAnsi="Book Antiqua" w:cs="Times New Roman"/>
          <w:noProof/>
          <w:sz w:val="24"/>
          <w:szCs w:val="24"/>
          <w:vertAlign w:val="superscript"/>
        </w:rPr>
        <w:t>73</w:t>
      </w:r>
      <w:r w:rsidR="001041FC" w:rsidRPr="001041FC">
        <w:rPr>
          <w:rFonts w:ascii="Book Antiqua" w:hAnsi="Book Antiqua" w:cs="Times New Roman"/>
          <w:noProof/>
          <w:sz w:val="24"/>
          <w:szCs w:val="24"/>
          <w:vertAlign w:val="superscript"/>
        </w:rPr>
        <w:t>]</w:t>
      </w:r>
      <w:r w:rsidR="00842C0C" w:rsidRPr="00334A50">
        <w:rPr>
          <w:rFonts w:ascii="Book Antiqua" w:hAnsi="Book Antiqua" w:cs="Times New Roman"/>
          <w:sz w:val="24"/>
          <w:szCs w:val="24"/>
        </w:rPr>
        <w:t>.</w:t>
      </w:r>
      <w:r w:rsidR="00DA4EE0">
        <w:rPr>
          <w:rFonts w:ascii="Book Antiqua" w:hAnsi="Book Antiqua" w:cs="Times New Roman"/>
          <w:sz w:val="24"/>
          <w:szCs w:val="24"/>
        </w:rPr>
        <w:t xml:space="preserve"> </w:t>
      </w:r>
      <w:r w:rsidR="00213F6B" w:rsidRPr="00334A50">
        <w:rPr>
          <w:rFonts w:ascii="Book Antiqua" w:hAnsi="Book Antiqua" w:cs="Times New Roman"/>
          <w:sz w:val="24"/>
          <w:szCs w:val="24"/>
        </w:rPr>
        <w:t>However, there</w:t>
      </w:r>
      <w:r w:rsidR="00645895" w:rsidRPr="00334A50">
        <w:rPr>
          <w:rFonts w:ascii="Book Antiqua" w:hAnsi="Book Antiqua" w:cs="Times New Roman"/>
          <w:sz w:val="24"/>
          <w:szCs w:val="24"/>
        </w:rPr>
        <w:t xml:space="preserve"> </w:t>
      </w:r>
      <w:r w:rsidR="00213F6B" w:rsidRPr="00334A50">
        <w:rPr>
          <w:rFonts w:ascii="Book Antiqua" w:hAnsi="Book Antiqua" w:cs="Times New Roman"/>
          <w:sz w:val="24"/>
          <w:szCs w:val="24"/>
        </w:rPr>
        <w:t>is</w:t>
      </w:r>
      <w:r w:rsidR="00645895" w:rsidRPr="00334A50">
        <w:rPr>
          <w:rFonts w:ascii="Book Antiqua" w:hAnsi="Book Antiqua" w:cs="Times New Roman"/>
          <w:sz w:val="24"/>
          <w:szCs w:val="24"/>
        </w:rPr>
        <w:t xml:space="preserve"> </w:t>
      </w:r>
      <w:r w:rsidR="00213F6B" w:rsidRPr="00334A50">
        <w:rPr>
          <w:rFonts w:ascii="Book Antiqua" w:hAnsi="Book Antiqua" w:cs="Times New Roman"/>
          <w:sz w:val="24"/>
          <w:szCs w:val="24"/>
        </w:rPr>
        <w:t>no</w:t>
      </w:r>
      <w:r w:rsidR="00D8671B" w:rsidRPr="00334A50">
        <w:rPr>
          <w:rFonts w:ascii="Book Antiqua" w:hAnsi="Book Antiqua" w:cs="Times New Roman"/>
          <w:sz w:val="24"/>
          <w:szCs w:val="24"/>
        </w:rPr>
        <w:t xml:space="preserve"> similar evidence for a relationship between </w:t>
      </w:r>
      <w:proofErr w:type="spellStart"/>
      <w:r w:rsidR="00376F81">
        <w:rPr>
          <w:rFonts w:ascii="Book Antiqua" w:hAnsi="Book Antiqua" w:cs="Times New Roman"/>
          <w:sz w:val="24"/>
          <w:szCs w:val="24"/>
        </w:rPr>
        <w:t>glyc</w:t>
      </w:r>
      <w:r w:rsidR="004D30E1" w:rsidRPr="00334A50">
        <w:rPr>
          <w:rFonts w:ascii="Book Antiqua" w:hAnsi="Book Antiqua" w:cs="Times New Roman"/>
          <w:sz w:val="24"/>
          <w:szCs w:val="24"/>
        </w:rPr>
        <w:t>emic</w:t>
      </w:r>
      <w:proofErr w:type="spellEnd"/>
      <w:r w:rsidR="00D8671B" w:rsidRPr="00334A50">
        <w:rPr>
          <w:rFonts w:ascii="Book Antiqua" w:hAnsi="Book Antiqua" w:cs="Times New Roman"/>
          <w:sz w:val="24"/>
          <w:szCs w:val="24"/>
        </w:rPr>
        <w:t xml:space="preserve"> control and depression among pregnant women.</w:t>
      </w:r>
      <w:r w:rsidR="00DA4EE0">
        <w:rPr>
          <w:rFonts w:ascii="Book Antiqua" w:hAnsi="Book Antiqua" w:cs="Times New Roman"/>
          <w:sz w:val="24"/>
          <w:szCs w:val="24"/>
        </w:rPr>
        <w:t xml:space="preserve"> </w:t>
      </w:r>
    </w:p>
    <w:p w14:paraId="62248432" w14:textId="7784FC51" w:rsidR="002421BA" w:rsidRPr="00B90247" w:rsidRDefault="00645895" w:rsidP="00435D48">
      <w:pPr>
        <w:pStyle w:val="PStext"/>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t>T</w:t>
      </w:r>
      <w:r w:rsidR="007722F6" w:rsidRPr="00334A50">
        <w:rPr>
          <w:rFonts w:ascii="Book Antiqua" w:hAnsi="Book Antiqua" w:cs="Times New Roman"/>
          <w:sz w:val="24"/>
          <w:szCs w:val="24"/>
        </w:rPr>
        <w:t xml:space="preserve">here was </w:t>
      </w:r>
      <w:r w:rsidRPr="00334A50">
        <w:rPr>
          <w:rFonts w:ascii="Book Antiqua" w:hAnsi="Book Antiqua" w:cs="Times New Roman"/>
          <w:sz w:val="24"/>
          <w:szCs w:val="24"/>
        </w:rPr>
        <w:t xml:space="preserve">also </w:t>
      </w:r>
      <w:r w:rsidR="007722F6" w:rsidRPr="00334A50">
        <w:rPr>
          <w:rFonts w:ascii="Book Antiqua" w:hAnsi="Book Antiqua" w:cs="Times New Roman"/>
          <w:sz w:val="24"/>
          <w:szCs w:val="24"/>
        </w:rPr>
        <w:t>no consensus among the few studies that examined whether pre-pregnancy depression increased the risk of GDM.</w:t>
      </w:r>
      <w:r w:rsidR="00DA4EE0">
        <w:rPr>
          <w:rFonts w:ascii="Book Antiqua" w:hAnsi="Book Antiqua" w:cs="Times New Roman"/>
          <w:sz w:val="24"/>
          <w:szCs w:val="24"/>
        </w:rPr>
        <w:t xml:space="preserve"> </w:t>
      </w:r>
      <w:r w:rsidR="007722F6" w:rsidRPr="00334A50">
        <w:rPr>
          <w:rFonts w:ascii="Book Antiqua" w:hAnsi="Book Antiqua" w:cs="Times New Roman"/>
          <w:sz w:val="24"/>
          <w:szCs w:val="24"/>
        </w:rPr>
        <w:t xml:space="preserve">Given that depression </w:t>
      </w:r>
      <w:r w:rsidR="00192C64" w:rsidRPr="00334A50">
        <w:rPr>
          <w:rFonts w:ascii="Book Antiqua" w:hAnsi="Book Antiqua" w:cs="Times New Roman"/>
          <w:sz w:val="24"/>
          <w:szCs w:val="24"/>
        </w:rPr>
        <w:t xml:space="preserve">is linked to obesity and insulin </w:t>
      </w:r>
      <w:proofErr w:type="gramStart"/>
      <w:r w:rsidR="00192C64" w:rsidRPr="00334A50">
        <w:rPr>
          <w:rFonts w:ascii="Book Antiqua" w:hAnsi="Book Antiqua" w:cs="Times New Roman"/>
          <w:sz w:val="24"/>
          <w:szCs w:val="24"/>
        </w:rPr>
        <w:t>resistance</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13</w:t>
      </w:r>
      <w:r w:rsidR="005F3D73" w:rsidRPr="005F3D73">
        <w:rPr>
          <w:rFonts w:ascii="Book Antiqua" w:hAnsi="Book Antiqua" w:cs="Times New Roman"/>
          <w:noProof/>
          <w:sz w:val="24"/>
          <w:szCs w:val="24"/>
          <w:vertAlign w:val="superscript"/>
        </w:rPr>
        <w:t>]</w:t>
      </w:r>
      <w:r w:rsidR="00D8671B" w:rsidRPr="00334A50">
        <w:rPr>
          <w:rFonts w:ascii="Book Antiqua" w:hAnsi="Book Antiqua" w:cs="Times New Roman"/>
          <w:sz w:val="24"/>
          <w:szCs w:val="24"/>
        </w:rPr>
        <w:t>,</w:t>
      </w:r>
      <w:r w:rsidR="00192C64" w:rsidRPr="00334A50">
        <w:rPr>
          <w:rFonts w:ascii="Book Antiqua" w:hAnsi="Book Antiqua" w:cs="Times New Roman"/>
          <w:sz w:val="24"/>
          <w:szCs w:val="24"/>
        </w:rPr>
        <w:t xml:space="preserve"> women with depression who become pregnant should be carefully monitored for impaired glucose tolerance.</w:t>
      </w:r>
      <w:r w:rsidR="00DA4EE0">
        <w:rPr>
          <w:rFonts w:ascii="Book Antiqua" w:hAnsi="Book Antiqua" w:cs="Times New Roman"/>
          <w:sz w:val="24"/>
          <w:szCs w:val="24"/>
        </w:rPr>
        <w:t xml:space="preserve"> </w:t>
      </w:r>
      <w:r w:rsidR="00192C64" w:rsidRPr="00334A50">
        <w:rPr>
          <w:rFonts w:ascii="Book Antiqua" w:hAnsi="Book Antiqua" w:cs="Times New Roman"/>
          <w:sz w:val="24"/>
          <w:szCs w:val="24"/>
        </w:rPr>
        <w:t xml:space="preserve">In addition, certain </w:t>
      </w:r>
      <w:r w:rsidR="00192C64" w:rsidRPr="00334A50">
        <w:rPr>
          <w:rFonts w:ascii="Book Antiqua" w:hAnsi="Book Antiqua" w:cs="Times New Roman"/>
          <w:sz w:val="24"/>
          <w:szCs w:val="24"/>
        </w:rPr>
        <w:lastRenderedPageBreak/>
        <w:t xml:space="preserve">antidepressant </w:t>
      </w:r>
      <w:r w:rsidR="00213F6B" w:rsidRPr="00334A50">
        <w:rPr>
          <w:rFonts w:ascii="Book Antiqua" w:hAnsi="Book Antiqua" w:cs="Times New Roman"/>
          <w:sz w:val="24"/>
          <w:szCs w:val="24"/>
        </w:rPr>
        <w:t xml:space="preserve">and centrally acting antipsychotic </w:t>
      </w:r>
      <w:r w:rsidR="00192C64" w:rsidRPr="00334A50">
        <w:rPr>
          <w:rFonts w:ascii="Book Antiqua" w:hAnsi="Book Antiqua" w:cs="Times New Roman"/>
          <w:sz w:val="24"/>
          <w:szCs w:val="24"/>
        </w:rPr>
        <w:t>medications</w:t>
      </w:r>
      <w:r w:rsidR="00274822" w:rsidRPr="00334A50">
        <w:rPr>
          <w:rFonts w:ascii="Book Antiqua" w:hAnsi="Book Antiqua" w:cs="Times New Roman"/>
          <w:sz w:val="24"/>
          <w:szCs w:val="24"/>
        </w:rPr>
        <w:t xml:space="preserve"> may</w:t>
      </w:r>
      <w:r w:rsidR="00192C64" w:rsidRPr="00334A50">
        <w:rPr>
          <w:rFonts w:ascii="Book Antiqua" w:hAnsi="Book Antiqua" w:cs="Times New Roman"/>
          <w:sz w:val="24"/>
          <w:szCs w:val="24"/>
        </w:rPr>
        <w:t xml:space="preserve"> increase the risk of type 2 </w:t>
      </w:r>
      <w:proofErr w:type="gramStart"/>
      <w:r w:rsidR="00192C64" w:rsidRPr="00334A50">
        <w:rPr>
          <w:rFonts w:ascii="Book Antiqua" w:hAnsi="Book Antiqua" w:cs="Times New Roman"/>
          <w:sz w:val="24"/>
          <w:szCs w:val="24"/>
        </w:rPr>
        <w:t>diabetes</w:t>
      </w:r>
      <w:r w:rsidR="001041FC" w:rsidRPr="001041FC">
        <w:rPr>
          <w:rFonts w:ascii="Book Antiqua" w:hAnsi="Book Antiqua" w:cs="Times New Roman"/>
          <w:noProof/>
          <w:sz w:val="24"/>
          <w:szCs w:val="24"/>
          <w:vertAlign w:val="superscript"/>
        </w:rPr>
        <w:t>[</w:t>
      </w:r>
      <w:proofErr w:type="gramEnd"/>
      <w:r w:rsidR="00B402D3" w:rsidRPr="001041FC">
        <w:rPr>
          <w:rFonts w:ascii="Book Antiqua" w:hAnsi="Book Antiqua" w:cs="Times New Roman"/>
          <w:noProof/>
          <w:sz w:val="24"/>
          <w:szCs w:val="24"/>
          <w:vertAlign w:val="superscript"/>
        </w:rPr>
        <w:t>74</w:t>
      </w:r>
      <w:r w:rsidR="001041FC" w:rsidRPr="001041FC">
        <w:rPr>
          <w:rFonts w:ascii="Book Antiqua" w:hAnsi="Book Antiqua" w:cs="Times New Roman"/>
          <w:noProof/>
          <w:sz w:val="24"/>
          <w:szCs w:val="24"/>
          <w:vertAlign w:val="superscript"/>
        </w:rPr>
        <w:t>]</w:t>
      </w:r>
      <w:r w:rsidR="00EA74F6" w:rsidRPr="00334A50">
        <w:rPr>
          <w:rFonts w:ascii="Book Antiqua" w:hAnsi="Book Antiqua" w:cs="Times New Roman"/>
          <w:sz w:val="24"/>
          <w:szCs w:val="24"/>
        </w:rPr>
        <w:t>.</w:t>
      </w:r>
      <w:r w:rsidR="00DA4EE0">
        <w:rPr>
          <w:rFonts w:ascii="Book Antiqua" w:hAnsi="Book Antiqua" w:cs="Times New Roman"/>
          <w:sz w:val="24"/>
          <w:szCs w:val="24"/>
        </w:rPr>
        <w:t xml:space="preserve"> </w:t>
      </w:r>
      <w:r w:rsidR="00EA74F6" w:rsidRPr="00334A50">
        <w:rPr>
          <w:rFonts w:ascii="Book Antiqua" w:hAnsi="Book Antiqua" w:cs="Times New Roman"/>
          <w:sz w:val="24"/>
          <w:szCs w:val="24"/>
        </w:rPr>
        <w:t>This relationship is</w:t>
      </w:r>
      <w:r w:rsidR="00192C64" w:rsidRPr="00334A50">
        <w:rPr>
          <w:rFonts w:ascii="Book Antiqua" w:hAnsi="Book Antiqua" w:cs="Times New Roman"/>
          <w:sz w:val="24"/>
          <w:szCs w:val="24"/>
        </w:rPr>
        <w:t xml:space="preserve"> </w:t>
      </w:r>
      <w:r w:rsidR="00EA74F6" w:rsidRPr="00334A50">
        <w:rPr>
          <w:rFonts w:ascii="Book Antiqua" w:hAnsi="Book Antiqua" w:cs="Times New Roman"/>
          <w:sz w:val="24"/>
          <w:szCs w:val="24"/>
        </w:rPr>
        <w:t xml:space="preserve">attributable to several mechanisms, both associated with and independent of weight </w:t>
      </w:r>
      <w:proofErr w:type="gramStart"/>
      <w:r w:rsidR="00EA74F6" w:rsidRPr="00334A50">
        <w:rPr>
          <w:rFonts w:ascii="Book Antiqua" w:hAnsi="Book Antiqua" w:cs="Times New Roman"/>
          <w:sz w:val="24"/>
          <w:szCs w:val="24"/>
        </w:rPr>
        <w:t>gain</w:t>
      </w:r>
      <w:r w:rsidR="001041FC" w:rsidRPr="001041FC">
        <w:rPr>
          <w:rFonts w:ascii="Book Antiqua" w:hAnsi="Book Antiqua" w:cs="Times New Roman"/>
          <w:noProof/>
          <w:sz w:val="24"/>
          <w:szCs w:val="24"/>
          <w:vertAlign w:val="superscript"/>
        </w:rPr>
        <w:t>[</w:t>
      </w:r>
      <w:proofErr w:type="gramEnd"/>
      <w:r w:rsidR="00B402D3" w:rsidRPr="001041FC">
        <w:rPr>
          <w:rFonts w:ascii="Book Antiqua" w:hAnsi="Book Antiqua" w:cs="Times New Roman"/>
          <w:noProof/>
          <w:sz w:val="24"/>
          <w:szCs w:val="24"/>
          <w:vertAlign w:val="superscript"/>
        </w:rPr>
        <w:t>74</w:t>
      </w:r>
      <w:r w:rsidR="001041FC" w:rsidRPr="001041FC">
        <w:rPr>
          <w:rFonts w:ascii="Book Antiqua" w:hAnsi="Book Antiqua" w:cs="Times New Roman"/>
          <w:noProof/>
          <w:sz w:val="24"/>
          <w:szCs w:val="24"/>
          <w:vertAlign w:val="superscript"/>
        </w:rPr>
        <w:t>]</w:t>
      </w:r>
      <w:r w:rsidR="00EA74F6" w:rsidRPr="00334A50">
        <w:rPr>
          <w:rFonts w:ascii="Book Antiqua" w:hAnsi="Book Antiqua" w:cs="Times New Roman"/>
          <w:sz w:val="24"/>
          <w:szCs w:val="24"/>
        </w:rPr>
        <w:t xml:space="preserve">, </w:t>
      </w:r>
      <w:r w:rsidR="00192C64" w:rsidRPr="00334A50">
        <w:rPr>
          <w:rFonts w:ascii="Book Antiqua" w:hAnsi="Book Antiqua" w:cs="Times New Roman"/>
          <w:sz w:val="24"/>
          <w:szCs w:val="24"/>
        </w:rPr>
        <w:t>and a similar relationship may exist for GDM.</w:t>
      </w:r>
    </w:p>
    <w:p w14:paraId="7CA302E5" w14:textId="43D0964D" w:rsidR="00713772" w:rsidRPr="00B90247" w:rsidRDefault="002421BA" w:rsidP="00435D48">
      <w:pPr>
        <w:pStyle w:val="PStext"/>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t>This review is strengthened by the systematic methods used to identify publications and by the absence of restrictions on publication date or language.</w:t>
      </w:r>
      <w:r w:rsidR="00DA4EE0">
        <w:rPr>
          <w:rFonts w:ascii="Book Antiqua" w:hAnsi="Book Antiqua" w:cs="Times New Roman"/>
          <w:sz w:val="24"/>
          <w:szCs w:val="24"/>
        </w:rPr>
        <w:t xml:space="preserve"> </w:t>
      </w:r>
      <w:r w:rsidRPr="00334A50">
        <w:rPr>
          <w:rFonts w:ascii="Book Antiqua" w:hAnsi="Book Antiqua" w:cs="Times New Roman"/>
          <w:sz w:val="24"/>
          <w:szCs w:val="24"/>
        </w:rPr>
        <w:t>In addition, the inclusion of studies involving all types of diabetes and definitions of depression increased the number of publications reviewed.</w:t>
      </w:r>
      <w:r w:rsidR="00DA4EE0">
        <w:rPr>
          <w:rFonts w:ascii="Book Antiqua" w:hAnsi="Book Antiqua" w:cs="Times New Roman"/>
          <w:sz w:val="24"/>
          <w:szCs w:val="24"/>
        </w:rPr>
        <w:t xml:space="preserve"> </w:t>
      </w:r>
      <w:r w:rsidRPr="00334A50">
        <w:rPr>
          <w:rFonts w:ascii="Book Antiqua" w:hAnsi="Book Antiqua" w:cs="Times New Roman"/>
          <w:sz w:val="24"/>
          <w:szCs w:val="24"/>
        </w:rPr>
        <w:t xml:space="preserve">However, the resulting heterogeneity, especially in the definition of depression, </w:t>
      </w:r>
      <w:r w:rsidR="00713772" w:rsidRPr="00334A50">
        <w:rPr>
          <w:rFonts w:ascii="Book Antiqua" w:hAnsi="Book Antiqua" w:cs="Times New Roman"/>
          <w:sz w:val="24"/>
          <w:szCs w:val="24"/>
        </w:rPr>
        <w:t>is likely to have contributed to the lack of consensus.</w:t>
      </w:r>
      <w:r w:rsidR="00DA4EE0">
        <w:rPr>
          <w:rFonts w:ascii="Book Antiqua" w:hAnsi="Book Antiqua" w:cs="Times New Roman"/>
          <w:sz w:val="24"/>
          <w:szCs w:val="24"/>
        </w:rPr>
        <w:t xml:space="preserve"> </w:t>
      </w:r>
      <w:r w:rsidR="00713772" w:rsidRPr="00334A50">
        <w:rPr>
          <w:rFonts w:ascii="Book Antiqua" w:hAnsi="Book Antiqua" w:cs="Times New Roman"/>
          <w:sz w:val="24"/>
          <w:szCs w:val="24"/>
        </w:rPr>
        <w:t>Indeed, our original intent was to only include studies that used a formal clinical diagnosis of depression.</w:t>
      </w:r>
      <w:r w:rsidR="00DA4EE0">
        <w:rPr>
          <w:rFonts w:ascii="Book Antiqua" w:hAnsi="Book Antiqua" w:cs="Times New Roman"/>
          <w:sz w:val="24"/>
          <w:szCs w:val="24"/>
        </w:rPr>
        <w:t xml:space="preserve"> </w:t>
      </w:r>
      <w:r w:rsidR="00713772" w:rsidRPr="00334A50">
        <w:rPr>
          <w:rFonts w:ascii="Book Antiqua" w:hAnsi="Book Antiqua" w:cs="Times New Roman"/>
          <w:sz w:val="24"/>
          <w:szCs w:val="24"/>
        </w:rPr>
        <w:t>However, preliminary searches revealed that few such studies exist and most of those that do are retrospective.</w:t>
      </w:r>
      <w:r w:rsidR="00DA4EE0">
        <w:rPr>
          <w:rFonts w:ascii="Book Antiqua" w:hAnsi="Book Antiqua" w:cs="Times New Roman"/>
          <w:sz w:val="24"/>
          <w:szCs w:val="24"/>
        </w:rPr>
        <w:t xml:space="preserve"> </w:t>
      </w:r>
      <w:r w:rsidR="00713772" w:rsidRPr="00334A50">
        <w:rPr>
          <w:rFonts w:ascii="Book Antiqua" w:hAnsi="Book Antiqua" w:cs="Times New Roman"/>
          <w:sz w:val="24"/>
          <w:szCs w:val="24"/>
        </w:rPr>
        <w:t>For this reason, we expanded our inclusion criteria to also capture studies that used measures of depressive symptoms, allow</w:t>
      </w:r>
      <w:r w:rsidR="009B7D95" w:rsidRPr="00334A50">
        <w:rPr>
          <w:rFonts w:ascii="Book Antiqua" w:hAnsi="Book Antiqua" w:cs="Times New Roman"/>
          <w:sz w:val="24"/>
          <w:szCs w:val="24"/>
        </w:rPr>
        <w:t>ing us</w:t>
      </w:r>
      <w:r w:rsidR="00713772" w:rsidRPr="00334A50">
        <w:rPr>
          <w:rFonts w:ascii="Book Antiqua" w:hAnsi="Book Antiqua" w:cs="Times New Roman"/>
          <w:sz w:val="24"/>
          <w:szCs w:val="24"/>
        </w:rPr>
        <w:t xml:space="preserve"> to assess the wider body of evidence on this topic.</w:t>
      </w:r>
    </w:p>
    <w:p w14:paraId="1639CD02" w14:textId="3422F0F3" w:rsidR="006C3687" w:rsidRPr="00B90247" w:rsidRDefault="00645895" w:rsidP="00435D48">
      <w:pPr>
        <w:pStyle w:val="PStext"/>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t>O</w:t>
      </w:r>
      <w:r w:rsidR="00713772" w:rsidRPr="00334A50">
        <w:rPr>
          <w:rFonts w:ascii="Book Antiqua" w:hAnsi="Book Antiqua" w:cs="Times New Roman"/>
          <w:sz w:val="24"/>
          <w:szCs w:val="24"/>
        </w:rPr>
        <w:t>ur review is also limited by the observational nature of almost all the studies</w:t>
      </w:r>
      <w:r w:rsidR="00F83F6D">
        <w:rPr>
          <w:rFonts w:ascii="Book Antiqua" w:hAnsi="Book Antiqua" w:cs="Times New Roman"/>
          <w:sz w:val="24"/>
          <w:szCs w:val="24"/>
        </w:rPr>
        <w:t xml:space="preserve"> and because many of the studies were not designed to examine the relationship between depression and DIP</w:t>
      </w:r>
      <w:r w:rsidR="00BC0277">
        <w:rPr>
          <w:rFonts w:ascii="Book Antiqua" w:hAnsi="Book Antiqua" w:cs="Times New Roman"/>
          <w:sz w:val="24"/>
          <w:szCs w:val="24"/>
        </w:rPr>
        <w:t>.</w:t>
      </w:r>
      <w:r w:rsidR="00DA4EE0">
        <w:rPr>
          <w:rFonts w:ascii="Book Antiqua" w:hAnsi="Book Antiqua" w:cs="Times New Roman"/>
          <w:sz w:val="24"/>
          <w:szCs w:val="24"/>
        </w:rPr>
        <w:t xml:space="preserve"> </w:t>
      </w:r>
      <w:r w:rsidR="00F60240" w:rsidRPr="00B90247">
        <w:rPr>
          <w:rFonts w:ascii="Book Antiqua" w:hAnsi="Book Antiqua" w:cs="Times New Roman"/>
          <w:sz w:val="24"/>
          <w:szCs w:val="24"/>
        </w:rPr>
        <w:t>O</w:t>
      </w:r>
      <w:r w:rsidR="00BC0277" w:rsidRPr="00B90247">
        <w:rPr>
          <w:rFonts w:ascii="Book Antiqua" w:hAnsi="Book Antiqua" w:cs="Times New Roman"/>
          <w:sz w:val="24"/>
          <w:szCs w:val="24"/>
        </w:rPr>
        <w:t>bservational studies are subject to a range of potential biases, including</w:t>
      </w:r>
      <w:r w:rsidR="00713772" w:rsidRPr="00B90247">
        <w:rPr>
          <w:rFonts w:ascii="Book Antiqua" w:hAnsi="Book Antiqua" w:cs="Times New Roman"/>
          <w:sz w:val="24"/>
          <w:szCs w:val="24"/>
        </w:rPr>
        <w:t xml:space="preserve"> selection </w:t>
      </w:r>
      <w:r w:rsidR="009B7D95" w:rsidRPr="00B90247">
        <w:rPr>
          <w:rFonts w:ascii="Book Antiqua" w:hAnsi="Book Antiqua" w:cs="Times New Roman"/>
          <w:sz w:val="24"/>
          <w:szCs w:val="24"/>
        </w:rPr>
        <w:t>bias</w:t>
      </w:r>
      <w:r w:rsidR="008B4CBD" w:rsidRPr="00B90247">
        <w:rPr>
          <w:rFonts w:ascii="Book Antiqua" w:hAnsi="Book Antiqua" w:cs="Times New Roman"/>
          <w:sz w:val="24"/>
          <w:szCs w:val="24"/>
        </w:rPr>
        <w:t>, information bias, recall bias,</w:t>
      </w:r>
      <w:r w:rsidR="009B7D95" w:rsidRPr="00B90247">
        <w:rPr>
          <w:rFonts w:ascii="Book Antiqua" w:hAnsi="Book Antiqua" w:cs="Times New Roman"/>
          <w:sz w:val="24"/>
          <w:szCs w:val="24"/>
        </w:rPr>
        <w:t xml:space="preserve"> </w:t>
      </w:r>
      <w:r w:rsidR="00BC0277" w:rsidRPr="00B90247">
        <w:rPr>
          <w:rFonts w:ascii="Book Antiqua" w:hAnsi="Book Antiqua" w:cs="Times New Roman"/>
          <w:sz w:val="24"/>
          <w:szCs w:val="24"/>
        </w:rPr>
        <w:t xml:space="preserve">and </w:t>
      </w:r>
      <w:r w:rsidR="008B4CBD" w:rsidRPr="00B90247">
        <w:rPr>
          <w:rFonts w:ascii="Book Antiqua" w:hAnsi="Book Antiqua" w:cs="Times New Roman"/>
          <w:sz w:val="24"/>
          <w:szCs w:val="24"/>
        </w:rPr>
        <w:t>attrition bias</w:t>
      </w:r>
      <w:r w:rsidR="00713772" w:rsidRPr="00B90247">
        <w:rPr>
          <w:rFonts w:ascii="Book Antiqua" w:hAnsi="Book Antiqua" w:cs="Times New Roman"/>
          <w:sz w:val="24"/>
          <w:szCs w:val="24"/>
        </w:rPr>
        <w:t>.</w:t>
      </w:r>
      <w:r w:rsidR="00DA4EE0" w:rsidRPr="00B90247">
        <w:rPr>
          <w:rFonts w:ascii="Book Antiqua" w:hAnsi="Book Antiqua" w:cs="Times New Roman"/>
          <w:sz w:val="24"/>
          <w:szCs w:val="24"/>
        </w:rPr>
        <w:t xml:space="preserve"> </w:t>
      </w:r>
      <w:r w:rsidR="00BC0277" w:rsidRPr="00B90247">
        <w:rPr>
          <w:rFonts w:ascii="Book Antiqua" w:hAnsi="Book Antiqua" w:cs="Times New Roman"/>
          <w:sz w:val="24"/>
          <w:szCs w:val="24"/>
        </w:rPr>
        <w:t>In addition, many of the articles</w:t>
      </w:r>
      <w:r w:rsidR="00BC0277">
        <w:rPr>
          <w:rFonts w:ascii="Book Antiqua" w:hAnsi="Book Antiqua" w:cs="Times New Roman"/>
          <w:sz w:val="24"/>
          <w:szCs w:val="24"/>
        </w:rPr>
        <w:t xml:space="preserve"> included in the review were poorly reported, making assessment of the true quality of individual studies difficult.</w:t>
      </w:r>
      <w:r w:rsidR="00DA4EE0">
        <w:rPr>
          <w:rFonts w:ascii="Book Antiqua" w:hAnsi="Book Antiqua" w:cs="Times New Roman"/>
          <w:sz w:val="24"/>
          <w:szCs w:val="24"/>
        </w:rPr>
        <w:t xml:space="preserve"> </w:t>
      </w:r>
      <w:r w:rsidR="00F83F6D">
        <w:rPr>
          <w:rFonts w:ascii="Book Antiqua" w:hAnsi="Book Antiqua" w:cs="Times New Roman"/>
          <w:sz w:val="24"/>
          <w:szCs w:val="24"/>
        </w:rPr>
        <w:t xml:space="preserve">Most studies </w:t>
      </w:r>
      <w:r w:rsidR="00F83F6D" w:rsidRPr="00334A50">
        <w:rPr>
          <w:rFonts w:ascii="Book Antiqua" w:hAnsi="Book Antiqua" w:cs="Times New Roman"/>
          <w:sz w:val="24"/>
          <w:szCs w:val="24"/>
        </w:rPr>
        <w:t>did not report outcomes of specific interest to us, such as the effect of treatment for depression or diabetes on maternal outcomes, risk factors that contribute to co-occurrence of depression and DIP, and prevalence rates, many of which we calculated from reported data.</w:t>
      </w:r>
      <w:r w:rsidR="00DA4EE0">
        <w:rPr>
          <w:rFonts w:ascii="Book Antiqua" w:hAnsi="Book Antiqua" w:cs="Times New Roman"/>
          <w:sz w:val="24"/>
          <w:szCs w:val="24"/>
        </w:rPr>
        <w:t xml:space="preserve"> </w:t>
      </w:r>
      <w:r w:rsidRPr="00334A50">
        <w:rPr>
          <w:rFonts w:ascii="Book Antiqua" w:hAnsi="Book Antiqua" w:cs="Times New Roman"/>
          <w:sz w:val="24"/>
          <w:szCs w:val="24"/>
        </w:rPr>
        <w:t>H</w:t>
      </w:r>
      <w:r w:rsidR="00713772" w:rsidRPr="00334A50">
        <w:rPr>
          <w:rFonts w:ascii="Book Antiqua" w:hAnsi="Book Antiqua" w:cs="Times New Roman"/>
          <w:sz w:val="24"/>
          <w:szCs w:val="24"/>
        </w:rPr>
        <w:t>owever, RCTs involving pregnant women are uncommon because of ethical considerations, and observational studies may be the only way to examine the relationship between depression and DIP.</w:t>
      </w:r>
      <w:r w:rsidR="00DA4EE0">
        <w:rPr>
          <w:rFonts w:ascii="Book Antiqua" w:hAnsi="Book Antiqua" w:cs="Times New Roman"/>
          <w:sz w:val="24"/>
          <w:szCs w:val="24"/>
        </w:rPr>
        <w:t xml:space="preserve"> </w:t>
      </w:r>
    </w:p>
    <w:p w14:paraId="7AB44026" w14:textId="2B8C8DAB" w:rsidR="00163A91" w:rsidRPr="00334A50" w:rsidRDefault="009B7D95" w:rsidP="00435D48">
      <w:pPr>
        <w:pStyle w:val="PStext"/>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t>Importantly</w:t>
      </w:r>
      <w:r w:rsidR="006749C5" w:rsidRPr="00334A50">
        <w:rPr>
          <w:rFonts w:ascii="Book Antiqua" w:hAnsi="Book Antiqua" w:cs="Times New Roman"/>
          <w:sz w:val="24"/>
          <w:szCs w:val="24"/>
        </w:rPr>
        <w:t>, w</w:t>
      </w:r>
      <w:r w:rsidR="00AE6351" w:rsidRPr="00334A50">
        <w:rPr>
          <w:rFonts w:ascii="Book Antiqua" w:hAnsi="Book Antiqua" w:cs="Times New Roman"/>
          <w:sz w:val="24"/>
          <w:szCs w:val="24"/>
        </w:rPr>
        <w:t xml:space="preserve">e did not identify any specific guidelines for the management of women with </w:t>
      </w:r>
      <w:r w:rsidR="00B2036B" w:rsidRPr="00334A50">
        <w:rPr>
          <w:rFonts w:ascii="Book Antiqua" w:hAnsi="Book Antiqua" w:cs="Times New Roman"/>
          <w:sz w:val="24"/>
          <w:szCs w:val="24"/>
        </w:rPr>
        <w:t>both</w:t>
      </w:r>
      <w:r w:rsidR="00AE6351" w:rsidRPr="00334A50">
        <w:rPr>
          <w:rFonts w:ascii="Book Antiqua" w:hAnsi="Book Antiqua" w:cs="Times New Roman"/>
          <w:sz w:val="24"/>
          <w:szCs w:val="24"/>
        </w:rPr>
        <w:t xml:space="preserve"> </w:t>
      </w:r>
      <w:r w:rsidR="00195B16" w:rsidRPr="00334A50">
        <w:rPr>
          <w:rFonts w:ascii="Book Antiqua" w:hAnsi="Book Antiqua" w:cs="Times New Roman"/>
          <w:sz w:val="24"/>
          <w:szCs w:val="24"/>
        </w:rPr>
        <w:t>DIP</w:t>
      </w:r>
      <w:r w:rsidR="00AE6351" w:rsidRPr="00334A50">
        <w:rPr>
          <w:rFonts w:ascii="Book Antiqua" w:hAnsi="Book Antiqua" w:cs="Times New Roman"/>
          <w:sz w:val="24"/>
          <w:szCs w:val="24"/>
        </w:rPr>
        <w:t xml:space="preserve"> and depression</w:t>
      </w:r>
      <w:r w:rsidR="00195B16" w:rsidRPr="00334A50">
        <w:rPr>
          <w:rFonts w:ascii="Book Antiqua" w:hAnsi="Book Antiqua" w:cs="Times New Roman"/>
          <w:sz w:val="24"/>
          <w:szCs w:val="24"/>
        </w:rPr>
        <w:t xml:space="preserve"> during or after pregnancy</w:t>
      </w:r>
      <w:r w:rsidR="00AE6351" w:rsidRPr="00334A50">
        <w:rPr>
          <w:rFonts w:ascii="Book Antiqua" w:hAnsi="Book Antiqua" w:cs="Times New Roman"/>
          <w:sz w:val="24"/>
          <w:szCs w:val="24"/>
        </w:rPr>
        <w:t>.</w:t>
      </w:r>
      <w:r w:rsidR="00DA4EE0">
        <w:rPr>
          <w:rFonts w:ascii="Book Antiqua" w:hAnsi="Book Antiqua" w:cs="Times New Roman"/>
          <w:sz w:val="24"/>
          <w:szCs w:val="24"/>
        </w:rPr>
        <w:t xml:space="preserve"> </w:t>
      </w:r>
      <w:r w:rsidRPr="00334A50">
        <w:rPr>
          <w:rFonts w:ascii="Book Antiqua" w:hAnsi="Book Antiqua" w:cs="Times New Roman"/>
          <w:sz w:val="24"/>
          <w:szCs w:val="24"/>
        </w:rPr>
        <w:t>Unfortunately, m</w:t>
      </w:r>
      <w:r w:rsidR="00AE6351" w:rsidRPr="00334A50">
        <w:rPr>
          <w:rFonts w:ascii="Book Antiqua" w:hAnsi="Book Antiqua" w:cs="Times New Roman"/>
          <w:sz w:val="24"/>
          <w:szCs w:val="24"/>
        </w:rPr>
        <w:t>ajor clinical treatment guidelines for diabetes and</w:t>
      </w:r>
      <w:r w:rsidR="00B600E1" w:rsidRPr="00334A50">
        <w:rPr>
          <w:rFonts w:ascii="Book Antiqua" w:hAnsi="Book Antiqua" w:cs="Times New Roman"/>
          <w:sz w:val="24"/>
          <w:szCs w:val="24"/>
        </w:rPr>
        <w:t xml:space="preserve"> depression do not </w:t>
      </w:r>
      <w:r w:rsidR="00AE6351" w:rsidRPr="00334A50">
        <w:rPr>
          <w:rFonts w:ascii="Book Antiqua" w:hAnsi="Book Antiqua" w:cs="Times New Roman"/>
          <w:sz w:val="24"/>
          <w:szCs w:val="24"/>
        </w:rPr>
        <w:t xml:space="preserve">address </w:t>
      </w:r>
      <w:r w:rsidR="00B600E1" w:rsidRPr="00334A50">
        <w:rPr>
          <w:rFonts w:ascii="Book Antiqua" w:hAnsi="Book Antiqua" w:cs="Times New Roman"/>
          <w:sz w:val="24"/>
          <w:szCs w:val="24"/>
        </w:rPr>
        <w:t>these patients.</w:t>
      </w:r>
      <w:r w:rsidR="00DA4EE0">
        <w:rPr>
          <w:rFonts w:ascii="Book Antiqua" w:hAnsi="Book Antiqua" w:cs="Times New Roman"/>
          <w:sz w:val="24"/>
          <w:szCs w:val="24"/>
        </w:rPr>
        <w:t xml:space="preserve"> </w:t>
      </w:r>
      <w:r w:rsidR="00645895" w:rsidRPr="00334A50">
        <w:rPr>
          <w:rFonts w:ascii="Book Antiqua" w:hAnsi="Book Antiqua" w:cs="Times New Roman"/>
          <w:sz w:val="24"/>
          <w:szCs w:val="24"/>
        </w:rPr>
        <w:t>T</w:t>
      </w:r>
      <w:r w:rsidR="00B600E1" w:rsidRPr="00334A50">
        <w:rPr>
          <w:rFonts w:ascii="Book Antiqua" w:hAnsi="Book Antiqua" w:cs="Times New Roman"/>
          <w:sz w:val="24"/>
          <w:szCs w:val="24"/>
        </w:rPr>
        <w:t xml:space="preserve">he </w:t>
      </w:r>
      <w:r w:rsidR="00111FD2">
        <w:rPr>
          <w:rFonts w:ascii="Book Antiqua" w:hAnsi="Book Antiqua" w:cs="Times New Roman"/>
          <w:sz w:val="24"/>
          <w:szCs w:val="24"/>
        </w:rPr>
        <w:t>American Diabetes Association (</w:t>
      </w:r>
      <w:r w:rsidR="00B600E1" w:rsidRPr="00334A50">
        <w:rPr>
          <w:rFonts w:ascii="Book Antiqua" w:hAnsi="Book Antiqua" w:cs="Times New Roman"/>
          <w:sz w:val="24"/>
          <w:szCs w:val="24"/>
        </w:rPr>
        <w:t>A</w:t>
      </w:r>
      <w:r w:rsidR="00B700D0" w:rsidRPr="00334A50">
        <w:rPr>
          <w:rFonts w:ascii="Book Antiqua" w:hAnsi="Book Antiqua" w:cs="Times New Roman"/>
          <w:sz w:val="24"/>
          <w:szCs w:val="24"/>
        </w:rPr>
        <w:t>DA</w:t>
      </w:r>
      <w:r w:rsidR="00111FD2">
        <w:rPr>
          <w:rFonts w:ascii="Book Antiqua" w:hAnsi="Book Antiqua" w:cs="Times New Roman"/>
          <w:sz w:val="24"/>
          <w:szCs w:val="24"/>
        </w:rPr>
        <w:t>)</w:t>
      </w:r>
      <w:r w:rsidR="00B600E1" w:rsidRPr="00334A50">
        <w:rPr>
          <w:rFonts w:ascii="Book Antiqua" w:hAnsi="Book Antiqua" w:cs="Times New Roman"/>
          <w:sz w:val="24"/>
          <w:szCs w:val="24"/>
        </w:rPr>
        <w:t xml:space="preserve"> Standards of </w:t>
      </w:r>
      <w:r w:rsidR="00D6589B" w:rsidRPr="00334A50">
        <w:rPr>
          <w:rFonts w:ascii="Book Antiqua" w:hAnsi="Book Antiqua" w:cs="Times New Roman"/>
          <w:sz w:val="24"/>
          <w:szCs w:val="24"/>
        </w:rPr>
        <w:t xml:space="preserve">Medical </w:t>
      </w:r>
      <w:r w:rsidR="00B600E1" w:rsidRPr="00334A50">
        <w:rPr>
          <w:rFonts w:ascii="Book Antiqua" w:hAnsi="Book Antiqua" w:cs="Times New Roman"/>
          <w:sz w:val="24"/>
          <w:szCs w:val="24"/>
        </w:rPr>
        <w:t xml:space="preserve">Care </w:t>
      </w:r>
      <w:r w:rsidR="00645895" w:rsidRPr="00334A50">
        <w:rPr>
          <w:rFonts w:ascii="Book Antiqua" w:hAnsi="Book Antiqua" w:cs="Times New Roman"/>
          <w:sz w:val="24"/>
          <w:szCs w:val="24"/>
        </w:rPr>
        <w:t xml:space="preserve">recommend routine screening for depression </w:t>
      </w:r>
      <w:r w:rsidR="00B600E1" w:rsidRPr="00334A50">
        <w:rPr>
          <w:rFonts w:ascii="Book Antiqua" w:hAnsi="Book Antiqua" w:cs="Times New Roman"/>
          <w:sz w:val="24"/>
          <w:szCs w:val="24"/>
        </w:rPr>
        <w:t>in patients with diabetes,</w:t>
      </w:r>
      <w:r w:rsidR="00645895" w:rsidRPr="00334A50">
        <w:rPr>
          <w:rFonts w:ascii="Book Antiqua" w:hAnsi="Book Antiqua" w:cs="Times New Roman"/>
          <w:sz w:val="24"/>
          <w:szCs w:val="24"/>
        </w:rPr>
        <w:t xml:space="preserve"> but</w:t>
      </w:r>
      <w:r w:rsidR="00B600E1" w:rsidRPr="00334A50">
        <w:rPr>
          <w:rFonts w:ascii="Book Antiqua" w:hAnsi="Book Antiqua" w:cs="Times New Roman"/>
          <w:sz w:val="24"/>
          <w:szCs w:val="24"/>
        </w:rPr>
        <w:t xml:space="preserve"> any </w:t>
      </w:r>
      <w:r w:rsidR="00B600E1" w:rsidRPr="00334A50">
        <w:rPr>
          <w:rFonts w:ascii="Book Antiqua" w:hAnsi="Book Antiqua" w:cs="Times New Roman"/>
          <w:sz w:val="24"/>
          <w:szCs w:val="24"/>
        </w:rPr>
        <w:lastRenderedPageBreak/>
        <w:t xml:space="preserve">special care for pregnant women is not </w:t>
      </w:r>
      <w:proofErr w:type="gramStart"/>
      <w:r w:rsidR="00B600E1" w:rsidRPr="00334A50">
        <w:rPr>
          <w:rFonts w:ascii="Book Antiqua" w:hAnsi="Book Antiqua" w:cs="Times New Roman"/>
          <w:sz w:val="24"/>
          <w:szCs w:val="24"/>
        </w:rPr>
        <w:t>addressed</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15</w:t>
      </w:r>
      <w:r w:rsidR="005F3D73" w:rsidRPr="005F3D73">
        <w:rPr>
          <w:rFonts w:ascii="Book Antiqua" w:hAnsi="Book Antiqua" w:cs="Times New Roman"/>
          <w:noProof/>
          <w:sz w:val="24"/>
          <w:szCs w:val="24"/>
          <w:vertAlign w:val="superscript"/>
        </w:rPr>
        <w:t>]</w:t>
      </w:r>
      <w:r w:rsidR="00D6589B" w:rsidRPr="00334A50">
        <w:rPr>
          <w:rFonts w:ascii="Book Antiqua" w:hAnsi="Book Antiqua" w:cs="Times New Roman"/>
          <w:sz w:val="24"/>
          <w:szCs w:val="24"/>
        </w:rPr>
        <w:t>.</w:t>
      </w:r>
      <w:r w:rsidR="00DA4EE0">
        <w:rPr>
          <w:rFonts w:ascii="Book Antiqua" w:hAnsi="Book Antiqua" w:cs="Times New Roman"/>
          <w:sz w:val="24"/>
          <w:szCs w:val="24"/>
        </w:rPr>
        <w:t xml:space="preserve"> </w:t>
      </w:r>
      <w:r w:rsidR="00B2036B" w:rsidRPr="00334A50">
        <w:rPr>
          <w:rFonts w:ascii="Book Antiqua" w:hAnsi="Book Antiqua" w:cs="Times New Roman"/>
          <w:sz w:val="24"/>
          <w:szCs w:val="24"/>
        </w:rPr>
        <w:t>Similarly, t</w:t>
      </w:r>
      <w:r w:rsidR="00B600E1" w:rsidRPr="00334A50">
        <w:rPr>
          <w:rFonts w:ascii="Book Antiqua" w:hAnsi="Book Antiqua" w:cs="Times New Roman"/>
          <w:sz w:val="24"/>
          <w:szCs w:val="24"/>
        </w:rPr>
        <w:t xml:space="preserve">he American College of Obstetricians and </w:t>
      </w:r>
      <w:proofErr w:type="spellStart"/>
      <w:r w:rsidR="00B600E1" w:rsidRPr="00334A50">
        <w:rPr>
          <w:rFonts w:ascii="Book Antiqua" w:hAnsi="Book Antiqua" w:cs="Times New Roman"/>
          <w:sz w:val="24"/>
          <w:szCs w:val="24"/>
        </w:rPr>
        <w:t>Gynecologists</w:t>
      </w:r>
      <w:proofErr w:type="spellEnd"/>
      <w:r w:rsidR="00B600E1" w:rsidRPr="00334A50">
        <w:rPr>
          <w:rFonts w:ascii="Book Antiqua" w:hAnsi="Book Antiqua" w:cs="Times New Roman"/>
          <w:sz w:val="24"/>
          <w:szCs w:val="24"/>
        </w:rPr>
        <w:t xml:space="preserve"> Practice Bulletin on GDM does not address mental health </w:t>
      </w:r>
      <w:proofErr w:type="gramStart"/>
      <w:r w:rsidR="00B600E1" w:rsidRPr="00334A50">
        <w:rPr>
          <w:rFonts w:ascii="Book Antiqua" w:hAnsi="Book Antiqua" w:cs="Times New Roman"/>
          <w:sz w:val="24"/>
          <w:szCs w:val="24"/>
        </w:rPr>
        <w:t>issues</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16</w:t>
      </w:r>
      <w:r w:rsidR="005F3D73" w:rsidRPr="005F3D73">
        <w:rPr>
          <w:rFonts w:ascii="Book Antiqua" w:hAnsi="Book Antiqua" w:cs="Times New Roman"/>
          <w:noProof/>
          <w:sz w:val="24"/>
          <w:szCs w:val="24"/>
          <w:vertAlign w:val="superscript"/>
        </w:rPr>
        <w:t>]</w:t>
      </w:r>
      <w:r w:rsidR="00831F69" w:rsidRPr="00334A50">
        <w:rPr>
          <w:rFonts w:ascii="Book Antiqua" w:hAnsi="Book Antiqua" w:cs="Times New Roman"/>
          <w:sz w:val="24"/>
          <w:szCs w:val="24"/>
        </w:rPr>
        <w:t>.</w:t>
      </w:r>
      <w:r w:rsidR="00DA4EE0">
        <w:rPr>
          <w:rFonts w:ascii="Book Antiqua" w:hAnsi="Book Antiqua" w:cs="Times New Roman"/>
          <w:sz w:val="24"/>
          <w:szCs w:val="24"/>
        </w:rPr>
        <w:t xml:space="preserve"> </w:t>
      </w:r>
      <w:r w:rsidR="00B2036B" w:rsidRPr="00334A50">
        <w:rPr>
          <w:rFonts w:ascii="Book Antiqua" w:hAnsi="Book Antiqua" w:cs="Times New Roman"/>
          <w:sz w:val="24"/>
          <w:szCs w:val="24"/>
        </w:rPr>
        <w:t>Although t</w:t>
      </w:r>
      <w:r w:rsidR="00B600E1" w:rsidRPr="00334A50">
        <w:rPr>
          <w:rFonts w:ascii="Book Antiqua" w:hAnsi="Book Antiqua" w:cs="Times New Roman"/>
          <w:sz w:val="24"/>
          <w:szCs w:val="24"/>
        </w:rPr>
        <w:t xml:space="preserve">he American Psychiatric Association Practice Guideline for major depressive disorder </w:t>
      </w:r>
      <w:r w:rsidR="00B2036B" w:rsidRPr="00334A50">
        <w:rPr>
          <w:rFonts w:ascii="Book Antiqua" w:hAnsi="Book Antiqua" w:cs="Times New Roman"/>
          <w:sz w:val="24"/>
          <w:szCs w:val="24"/>
        </w:rPr>
        <w:t>provides guidance for patients who also have</w:t>
      </w:r>
      <w:r w:rsidR="00B600E1" w:rsidRPr="00334A50">
        <w:rPr>
          <w:rFonts w:ascii="Book Antiqua" w:hAnsi="Book Antiqua" w:cs="Times New Roman"/>
          <w:sz w:val="24"/>
          <w:szCs w:val="24"/>
        </w:rPr>
        <w:t xml:space="preserve"> diabetes</w:t>
      </w:r>
      <w:r w:rsidR="00B2036B" w:rsidRPr="00334A50">
        <w:rPr>
          <w:rFonts w:ascii="Book Antiqua" w:hAnsi="Book Antiqua" w:cs="Times New Roman"/>
          <w:sz w:val="24"/>
          <w:szCs w:val="24"/>
        </w:rPr>
        <w:t xml:space="preserve"> or are pregnant</w:t>
      </w:r>
      <w:r w:rsidR="00B600E1" w:rsidRPr="00334A50">
        <w:rPr>
          <w:rFonts w:ascii="Book Antiqua" w:hAnsi="Book Antiqua" w:cs="Times New Roman"/>
          <w:sz w:val="24"/>
          <w:szCs w:val="24"/>
        </w:rPr>
        <w:t xml:space="preserve">, </w:t>
      </w:r>
      <w:r w:rsidR="00B2036B" w:rsidRPr="00334A50">
        <w:rPr>
          <w:rFonts w:ascii="Book Antiqua" w:hAnsi="Book Antiqua" w:cs="Times New Roman"/>
          <w:sz w:val="24"/>
          <w:szCs w:val="24"/>
        </w:rPr>
        <w:t xml:space="preserve">it does not provide guidance for </w:t>
      </w:r>
      <w:r w:rsidR="00B600E1" w:rsidRPr="00334A50">
        <w:rPr>
          <w:rFonts w:ascii="Book Antiqua" w:hAnsi="Book Antiqua" w:cs="Times New Roman"/>
          <w:sz w:val="24"/>
          <w:szCs w:val="24"/>
        </w:rPr>
        <w:t xml:space="preserve">women who have </w:t>
      </w:r>
      <w:proofErr w:type="gramStart"/>
      <w:r w:rsidR="00AE55A2" w:rsidRPr="00334A50">
        <w:rPr>
          <w:rFonts w:ascii="Book Antiqua" w:hAnsi="Book Antiqua" w:cs="Times New Roman"/>
          <w:sz w:val="24"/>
          <w:szCs w:val="24"/>
        </w:rPr>
        <w:t>DIP</w:t>
      </w:r>
      <w:r w:rsidR="005F3D73" w:rsidRPr="005F3D73">
        <w:rPr>
          <w:rFonts w:ascii="Book Antiqua" w:hAnsi="Book Antiqua" w:cs="Times New Roman"/>
          <w:noProof/>
          <w:sz w:val="24"/>
          <w:szCs w:val="24"/>
          <w:vertAlign w:val="superscript"/>
        </w:rPr>
        <w:t>[</w:t>
      </w:r>
      <w:proofErr w:type="gramEnd"/>
      <w:r w:rsidR="00B402D3" w:rsidRPr="005F3D73">
        <w:rPr>
          <w:rFonts w:ascii="Book Antiqua" w:hAnsi="Book Antiqua" w:cs="Times New Roman"/>
          <w:noProof/>
          <w:sz w:val="24"/>
          <w:szCs w:val="24"/>
          <w:vertAlign w:val="superscript"/>
        </w:rPr>
        <w:t>18</w:t>
      </w:r>
      <w:r w:rsidR="005F3D73" w:rsidRPr="005F3D73">
        <w:rPr>
          <w:rFonts w:ascii="Book Antiqua" w:hAnsi="Book Antiqua" w:cs="Times New Roman"/>
          <w:noProof/>
          <w:sz w:val="24"/>
          <w:szCs w:val="24"/>
          <w:vertAlign w:val="superscript"/>
        </w:rPr>
        <w:t>]</w:t>
      </w:r>
      <w:r w:rsidR="00B600E1" w:rsidRPr="00334A50">
        <w:rPr>
          <w:rFonts w:ascii="Book Antiqua" w:hAnsi="Book Antiqua" w:cs="Times New Roman"/>
          <w:sz w:val="24"/>
          <w:szCs w:val="24"/>
        </w:rPr>
        <w:t>.</w:t>
      </w:r>
      <w:r w:rsidR="00DA4EE0">
        <w:rPr>
          <w:rFonts w:ascii="Book Antiqua" w:hAnsi="Book Antiqua" w:cs="Times New Roman"/>
          <w:sz w:val="24"/>
          <w:szCs w:val="24"/>
        </w:rPr>
        <w:t xml:space="preserve"> </w:t>
      </w:r>
      <w:r w:rsidR="000E4DEE" w:rsidRPr="00334A50">
        <w:rPr>
          <w:rFonts w:ascii="Book Antiqua" w:hAnsi="Book Antiqua" w:cs="Times New Roman"/>
          <w:sz w:val="24"/>
          <w:szCs w:val="24"/>
        </w:rPr>
        <w:t>However, l</w:t>
      </w:r>
      <w:r w:rsidR="008913F4" w:rsidRPr="00334A50">
        <w:rPr>
          <w:rFonts w:ascii="Book Antiqua" w:hAnsi="Book Antiqua" w:cs="Times New Roman"/>
          <w:sz w:val="24"/>
          <w:szCs w:val="24"/>
        </w:rPr>
        <w:t xml:space="preserve">imited </w:t>
      </w:r>
      <w:r w:rsidR="000E4DEE" w:rsidRPr="00334A50">
        <w:rPr>
          <w:rFonts w:ascii="Book Antiqua" w:hAnsi="Book Antiqua" w:cs="Times New Roman"/>
          <w:sz w:val="24"/>
          <w:szCs w:val="24"/>
        </w:rPr>
        <w:t xml:space="preserve">management </w:t>
      </w:r>
      <w:r w:rsidR="008913F4" w:rsidRPr="00334A50">
        <w:rPr>
          <w:rFonts w:ascii="Book Antiqua" w:hAnsi="Book Antiqua" w:cs="Times New Roman"/>
          <w:sz w:val="24"/>
          <w:szCs w:val="24"/>
        </w:rPr>
        <w:t>guidance for women with DIP and depression is provided by some country-specific guidelines</w:t>
      </w:r>
      <w:r w:rsidR="000E4DEE" w:rsidRPr="00334A50">
        <w:rPr>
          <w:rFonts w:ascii="Book Antiqua" w:hAnsi="Book Antiqua" w:cs="Times New Roman"/>
          <w:sz w:val="24"/>
          <w:szCs w:val="24"/>
        </w:rPr>
        <w:t xml:space="preserve"> (</w:t>
      </w:r>
      <w:r w:rsidR="000E4DEE" w:rsidRPr="00B90247">
        <w:rPr>
          <w:rFonts w:ascii="Book Antiqua" w:hAnsi="Book Antiqua" w:cs="Times New Roman"/>
          <w:i/>
          <w:sz w:val="24"/>
          <w:szCs w:val="24"/>
        </w:rPr>
        <w:t>e</w:t>
      </w:r>
      <w:r w:rsidR="00B90247" w:rsidRPr="00B90247">
        <w:rPr>
          <w:rFonts w:ascii="Book Antiqua" w:hAnsi="Book Antiqua" w:cs="Times New Roman" w:hint="eastAsia"/>
          <w:i/>
          <w:sz w:val="24"/>
          <w:szCs w:val="24"/>
          <w:lang w:eastAsia="zh-CN"/>
        </w:rPr>
        <w:t>.</w:t>
      </w:r>
      <w:r w:rsidR="000E4DEE" w:rsidRPr="00B90247">
        <w:rPr>
          <w:rFonts w:ascii="Book Antiqua" w:hAnsi="Book Antiqua" w:cs="Times New Roman"/>
          <w:i/>
          <w:sz w:val="24"/>
          <w:szCs w:val="24"/>
        </w:rPr>
        <w:t>g</w:t>
      </w:r>
      <w:r w:rsidR="00B90247" w:rsidRPr="00B90247">
        <w:rPr>
          <w:rFonts w:ascii="Book Antiqua" w:hAnsi="Book Antiqua" w:cs="Times New Roman" w:hint="eastAsia"/>
          <w:i/>
          <w:sz w:val="24"/>
          <w:szCs w:val="24"/>
          <w:lang w:eastAsia="zh-CN"/>
        </w:rPr>
        <w:t>.</w:t>
      </w:r>
      <w:r w:rsidR="000E4DEE" w:rsidRPr="00334A50">
        <w:rPr>
          <w:rFonts w:ascii="Book Antiqua" w:hAnsi="Book Antiqua" w:cs="Times New Roman"/>
          <w:sz w:val="24"/>
          <w:szCs w:val="24"/>
        </w:rPr>
        <w:t xml:space="preserve">, </w:t>
      </w:r>
      <w:proofErr w:type="gramStart"/>
      <w:r w:rsidR="008913F4" w:rsidRPr="00334A50">
        <w:rPr>
          <w:rFonts w:ascii="Book Antiqua" w:hAnsi="Book Antiqua" w:cs="Times New Roman"/>
          <w:sz w:val="24"/>
          <w:szCs w:val="24"/>
        </w:rPr>
        <w:t>Germany</w:t>
      </w:r>
      <w:r w:rsidR="001041FC" w:rsidRPr="001041FC">
        <w:rPr>
          <w:rFonts w:ascii="Book Antiqua" w:hAnsi="Book Antiqua" w:cs="Times New Roman"/>
          <w:noProof/>
          <w:sz w:val="24"/>
          <w:szCs w:val="24"/>
          <w:vertAlign w:val="superscript"/>
        </w:rPr>
        <w:t>[</w:t>
      </w:r>
      <w:proofErr w:type="gramEnd"/>
      <w:r w:rsidR="00B402D3" w:rsidRPr="001041FC">
        <w:rPr>
          <w:rFonts w:ascii="Book Antiqua" w:hAnsi="Book Antiqua" w:cs="Times New Roman"/>
          <w:noProof/>
          <w:sz w:val="24"/>
          <w:szCs w:val="24"/>
          <w:vertAlign w:val="superscript"/>
        </w:rPr>
        <w:t>75</w:t>
      </w:r>
      <w:r w:rsidR="001041FC" w:rsidRPr="001041FC">
        <w:rPr>
          <w:rFonts w:ascii="Book Antiqua" w:hAnsi="Book Antiqua" w:cs="Times New Roman"/>
          <w:noProof/>
          <w:sz w:val="24"/>
          <w:szCs w:val="24"/>
          <w:vertAlign w:val="superscript"/>
        </w:rPr>
        <w:t>]</w:t>
      </w:r>
      <w:r w:rsidR="008913F4" w:rsidRPr="00334A50">
        <w:rPr>
          <w:rFonts w:ascii="Book Antiqua" w:hAnsi="Book Antiqua" w:cs="Times New Roman"/>
          <w:sz w:val="24"/>
          <w:szCs w:val="24"/>
        </w:rPr>
        <w:t xml:space="preserve"> and India</w:t>
      </w:r>
      <w:r w:rsidR="001041FC" w:rsidRPr="001041FC">
        <w:rPr>
          <w:rFonts w:ascii="Book Antiqua" w:hAnsi="Book Antiqua" w:cs="Times New Roman"/>
          <w:noProof/>
          <w:sz w:val="24"/>
          <w:szCs w:val="24"/>
          <w:vertAlign w:val="superscript"/>
        </w:rPr>
        <w:t>[</w:t>
      </w:r>
      <w:r w:rsidR="00B402D3" w:rsidRPr="001041FC">
        <w:rPr>
          <w:rFonts w:ascii="Book Antiqua" w:hAnsi="Book Antiqua" w:cs="Times New Roman"/>
          <w:noProof/>
          <w:sz w:val="24"/>
          <w:szCs w:val="24"/>
          <w:vertAlign w:val="superscript"/>
        </w:rPr>
        <w:t>76</w:t>
      </w:r>
      <w:r w:rsidR="001041FC" w:rsidRPr="001041FC">
        <w:rPr>
          <w:rFonts w:ascii="Book Antiqua" w:hAnsi="Book Antiqua" w:cs="Times New Roman"/>
          <w:noProof/>
          <w:sz w:val="24"/>
          <w:szCs w:val="24"/>
          <w:vertAlign w:val="superscript"/>
        </w:rPr>
        <w:t>]</w:t>
      </w:r>
      <w:r w:rsidR="000E4DEE" w:rsidRPr="00334A50">
        <w:rPr>
          <w:rFonts w:ascii="Book Antiqua" w:hAnsi="Book Antiqua" w:cs="Times New Roman"/>
          <w:sz w:val="24"/>
          <w:szCs w:val="24"/>
        </w:rPr>
        <w:t>)</w:t>
      </w:r>
      <w:r w:rsidR="008913F4" w:rsidRPr="00334A50">
        <w:rPr>
          <w:rFonts w:ascii="Book Antiqua" w:hAnsi="Book Antiqua" w:cs="Times New Roman"/>
          <w:sz w:val="24"/>
          <w:szCs w:val="24"/>
        </w:rPr>
        <w:t>.</w:t>
      </w:r>
      <w:r w:rsidR="00DA4EE0">
        <w:rPr>
          <w:rFonts w:ascii="Book Antiqua" w:hAnsi="Book Antiqua" w:cs="Times New Roman"/>
          <w:sz w:val="24"/>
          <w:szCs w:val="24"/>
        </w:rPr>
        <w:t xml:space="preserve"> </w:t>
      </w:r>
      <w:r w:rsidR="00DF7BF2">
        <w:rPr>
          <w:rFonts w:ascii="Book Antiqua" w:hAnsi="Book Antiqua" w:cs="Times New Roman"/>
          <w:sz w:val="24"/>
          <w:szCs w:val="24"/>
        </w:rPr>
        <w:t xml:space="preserve">In addition, a consensus statement published by the ADA in 2008 recommends screening for depression before and during pregnancy in women with pre-existing </w:t>
      </w:r>
      <w:proofErr w:type="gramStart"/>
      <w:r w:rsidR="00DF7BF2">
        <w:rPr>
          <w:rFonts w:ascii="Book Antiqua" w:hAnsi="Book Antiqua" w:cs="Times New Roman"/>
          <w:sz w:val="24"/>
          <w:szCs w:val="24"/>
        </w:rPr>
        <w:t>diabetes</w:t>
      </w:r>
      <w:r w:rsidR="001041FC" w:rsidRPr="001041FC">
        <w:rPr>
          <w:rFonts w:ascii="Book Antiqua" w:hAnsi="Book Antiqua" w:cs="Times New Roman"/>
          <w:noProof/>
          <w:sz w:val="24"/>
          <w:szCs w:val="24"/>
          <w:vertAlign w:val="superscript"/>
        </w:rPr>
        <w:t>[</w:t>
      </w:r>
      <w:proofErr w:type="gramEnd"/>
      <w:r w:rsidR="00B402D3" w:rsidRPr="001041FC">
        <w:rPr>
          <w:rFonts w:ascii="Book Antiqua" w:hAnsi="Book Antiqua" w:cs="Times New Roman"/>
          <w:noProof/>
          <w:sz w:val="24"/>
          <w:szCs w:val="24"/>
          <w:vertAlign w:val="superscript"/>
        </w:rPr>
        <w:t>77</w:t>
      </w:r>
      <w:r w:rsidR="001041FC" w:rsidRPr="001041FC">
        <w:rPr>
          <w:rFonts w:ascii="Book Antiqua" w:hAnsi="Book Antiqua" w:cs="Times New Roman"/>
          <w:noProof/>
          <w:sz w:val="24"/>
          <w:szCs w:val="24"/>
          <w:vertAlign w:val="superscript"/>
        </w:rPr>
        <w:t>]</w:t>
      </w:r>
      <w:r w:rsidR="00DF7BF2">
        <w:rPr>
          <w:rFonts w:ascii="Book Antiqua" w:hAnsi="Book Antiqua" w:cs="Times New Roman"/>
          <w:sz w:val="24"/>
          <w:szCs w:val="24"/>
        </w:rPr>
        <w:t>.</w:t>
      </w:r>
      <w:r w:rsidR="00DA4EE0">
        <w:rPr>
          <w:rFonts w:ascii="Book Antiqua" w:hAnsi="Book Antiqua" w:cs="Times New Roman"/>
          <w:sz w:val="24"/>
          <w:szCs w:val="24"/>
        </w:rPr>
        <w:t xml:space="preserve"> </w:t>
      </w:r>
      <w:r w:rsidR="00DF7BF2">
        <w:rPr>
          <w:rFonts w:ascii="Book Antiqua" w:hAnsi="Book Antiqua" w:cs="Times New Roman"/>
          <w:sz w:val="24"/>
          <w:szCs w:val="24"/>
        </w:rPr>
        <w:t xml:space="preserve">Although the consensus statement indicates that the management plan should be adjusted in women with DIP and depression, the only recommendation provided is to use structured psychotherapy as first-line treatment for mild </w:t>
      </w:r>
      <w:proofErr w:type="gramStart"/>
      <w:r w:rsidR="00DF7BF2">
        <w:rPr>
          <w:rFonts w:ascii="Book Antiqua" w:hAnsi="Book Antiqua" w:cs="Times New Roman"/>
          <w:sz w:val="24"/>
          <w:szCs w:val="24"/>
        </w:rPr>
        <w:t>depression</w:t>
      </w:r>
      <w:r w:rsidR="001041FC" w:rsidRPr="001041FC">
        <w:rPr>
          <w:rFonts w:ascii="Book Antiqua" w:hAnsi="Book Antiqua" w:cs="Times New Roman"/>
          <w:noProof/>
          <w:sz w:val="24"/>
          <w:szCs w:val="24"/>
          <w:vertAlign w:val="superscript"/>
        </w:rPr>
        <w:t>[</w:t>
      </w:r>
      <w:proofErr w:type="gramEnd"/>
      <w:r w:rsidR="00B402D3" w:rsidRPr="001041FC">
        <w:rPr>
          <w:rFonts w:ascii="Book Antiqua" w:hAnsi="Book Antiqua" w:cs="Times New Roman"/>
          <w:noProof/>
          <w:sz w:val="24"/>
          <w:szCs w:val="24"/>
          <w:vertAlign w:val="superscript"/>
        </w:rPr>
        <w:t>77</w:t>
      </w:r>
      <w:r w:rsidR="001041FC" w:rsidRPr="001041FC">
        <w:rPr>
          <w:rFonts w:ascii="Book Antiqua" w:hAnsi="Book Antiqua" w:cs="Times New Roman"/>
          <w:noProof/>
          <w:sz w:val="24"/>
          <w:szCs w:val="24"/>
          <w:vertAlign w:val="superscript"/>
        </w:rPr>
        <w:t>]</w:t>
      </w:r>
      <w:r w:rsidR="00DF7BF2">
        <w:rPr>
          <w:rFonts w:ascii="Book Antiqua" w:hAnsi="Book Antiqua" w:cs="Times New Roman"/>
          <w:sz w:val="24"/>
          <w:szCs w:val="24"/>
        </w:rPr>
        <w:t>.</w:t>
      </w:r>
      <w:r w:rsidR="00DA4EE0">
        <w:rPr>
          <w:rFonts w:ascii="Book Antiqua" w:hAnsi="Book Antiqua" w:cs="Times New Roman"/>
          <w:sz w:val="24"/>
          <w:szCs w:val="24"/>
        </w:rPr>
        <w:t xml:space="preserve"> </w:t>
      </w:r>
      <w:r w:rsidR="00FF1547" w:rsidRPr="00334A50">
        <w:rPr>
          <w:rFonts w:ascii="Book Antiqua" w:hAnsi="Book Antiqua" w:cs="Times New Roman"/>
          <w:sz w:val="24"/>
          <w:szCs w:val="24"/>
        </w:rPr>
        <w:t xml:space="preserve">Given the expected increase in the number of women with </w:t>
      </w:r>
      <w:r w:rsidR="00693930" w:rsidRPr="00334A50">
        <w:rPr>
          <w:rFonts w:ascii="Book Antiqua" w:hAnsi="Book Antiqua" w:cs="Times New Roman"/>
          <w:sz w:val="24"/>
          <w:szCs w:val="24"/>
        </w:rPr>
        <w:t>DIP</w:t>
      </w:r>
      <w:r w:rsidR="00FF1547" w:rsidRPr="00334A50">
        <w:rPr>
          <w:rFonts w:ascii="Book Antiqua" w:hAnsi="Book Antiqua" w:cs="Times New Roman"/>
          <w:sz w:val="24"/>
          <w:szCs w:val="24"/>
        </w:rPr>
        <w:t xml:space="preserve"> and depression,</w:t>
      </w:r>
      <w:r w:rsidR="0052368F" w:rsidRPr="00334A50">
        <w:rPr>
          <w:rFonts w:ascii="Book Antiqua" w:hAnsi="Book Antiqua" w:cs="Times New Roman"/>
          <w:sz w:val="24"/>
          <w:szCs w:val="24"/>
        </w:rPr>
        <w:t xml:space="preserve"> </w:t>
      </w:r>
      <w:r w:rsidR="000512D1" w:rsidRPr="00334A50">
        <w:rPr>
          <w:rFonts w:ascii="Book Antiqua" w:hAnsi="Book Antiqua" w:cs="Times New Roman"/>
          <w:sz w:val="24"/>
          <w:szCs w:val="24"/>
        </w:rPr>
        <w:t xml:space="preserve">together with the particular challenges these women face in caring for themselves and their children, </w:t>
      </w:r>
      <w:r w:rsidR="00FF1547" w:rsidRPr="00334A50">
        <w:rPr>
          <w:rFonts w:ascii="Book Antiqua" w:hAnsi="Book Antiqua" w:cs="Times New Roman"/>
          <w:sz w:val="24"/>
          <w:szCs w:val="24"/>
        </w:rPr>
        <w:t>healthcare professionals</w:t>
      </w:r>
      <w:r w:rsidR="004E7BE5" w:rsidRPr="00334A50">
        <w:rPr>
          <w:rFonts w:ascii="Book Antiqua" w:hAnsi="Book Antiqua" w:cs="Times New Roman"/>
          <w:sz w:val="24"/>
          <w:szCs w:val="24"/>
        </w:rPr>
        <w:t xml:space="preserve"> </w:t>
      </w:r>
      <w:r w:rsidR="00FF1547" w:rsidRPr="00334A50">
        <w:rPr>
          <w:rFonts w:ascii="Book Antiqua" w:hAnsi="Book Antiqua" w:cs="Times New Roman"/>
          <w:sz w:val="24"/>
          <w:szCs w:val="24"/>
        </w:rPr>
        <w:t xml:space="preserve">need </w:t>
      </w:r>
      <w:r w:rsidR="00DF7BF2">
        <w:rPr>
          <w:rFonts w:ascii="Book Antiqua" w:hAnsi="Book Antiqua" w:cs="Times New Roman"/>
          <w:sz w:val="24"/>
          <w:szCs w:val="24"/>
        </w:rPr>
        <w:t xml:space="preserve">more specific </w:t>
      </w:r>
      <w:r w:rsidR="00FF1547" w:rsidRPr="00334A50">
        <w:rPr>
          <w:rFonts w:ascii="Book Antiqua" w:hAnsi="Book Antiqua" w:cs="Times New Roman"/>
          <w:sz w:val="24"/>
          <w:szCs w:val="24"/>
        </w:rPr>
        <w:t>guidance on management strategies for these patients.</w:t>
      </w:r>
      <w:r w:rsidR="00DA4EE0">
        <w:rPr>
          <w:rFonts w:ascii="Book Antiqua" w:hAnsi="Book Antiqua" w:cs="Times New Roman"/>
          <w:sz w:val="24"/>
          <w:szCs w:val="24"/>
        </w:rPr>
        <w:t xml:space="preserve"> </w:t>
      </w:r>
      <w:r w:rsidR="004E7BE5" w:rsidRPr="00334A50">
        <w:rPr>
          <w:rFonts w:ascii="Book Antiqua" w:hAnsi="Book Antiqua" w:cs="Times New Roman"/>
          <w:sz w:val="24"/>
          <w:szCs w:val="24"/>
        </w:rPr>
        <w:t>A collaborative care approach involving primary care physicians and specialists improve</w:t>
      </w:r>
      <w:r w:rsidR="00645895" w:rsidRPr="00334A50">
        <w:rPr>
          <w:rFonts w:ascii="Book Antiqua" w:hAnsi="Book Antiqua" w:cs="Times New Roman"/>
          <w:sz w:val="24"/>
          <w:szCs w:val="24"/>
        </w:rPr>
        <w:t>s</w:t>
      </w:r>
      <w:r w:rsidR="004E7BE5" w:rsidRPr="00334A50">
        <w:rPr>
          <w:rFonts w:ascii="Book Antiqua" w:hAnsi="Book Antiqua" w:cs="Times New Roman"/>
          <w:sz w:val="24"/>
          <w:szCs w:val="24"/>
        </w:rPr>
        <w:t xml:space="preserve"> outcomes in </w:t>
      </w:r>
      <w:r w:rsidR="00693930" w:rsidRPr="00334A50">
        <w:rPr>
          <w:rFonts w:ascii="Book Antiqua" w:hAnsi="Book Antiqua" w:cs="Times New Roman"/>
          <w:sz w:val="24"/>
          <w:szCs w:val="24"/>
        </w:rPr>
        <w:t>non-pregnant</w:t>
      </w:r>
      <w:r w:rsidR="004E7BE5" w:rsidRPr="00334A50">
        <w:rPr>
          <w:rFonts w:ascii="Book Antiqua" w:hAnsi="Book Antiqua" w:cs="Times New Roman"/>
          <w:sz w:val="24"/>
          <w:szCs w:val="24"/>
        </w:rPr>
        <w:t xml:space="preserve"> patients with both diabetes and </w:t>
      </w:r>
      <w:proofErr w:type="gramStart"/>
      <w:r w:rsidR="004E7BE5" w:rsidRPr="00334A50">
        <w:rPr>
          <w:rFonts w:ascii="Book Antiqua" w:hAnsi="Book Antiqua" w:cs="Times New Roman"/>
          <w:sz w:val="24"/>
          <w:szCs w:val="24"/>
        </w:rPr>
        <w:t>depression</w:t>
      </w:r>
      <w:r w:rsidR="001041FC" w:rsidRPr="001041FC">
        <w:rPr>
          <w:rFonts w:ascii="Book Antiqua" w:hAnsi="Book Antiqua" w:cs="Times New Roman"/>
          <w:noProof/>
          <w:sz w:val="24"/>
          <w:szCs w:val="24"/>
          <w:vertAlign w:val="superscript"/>
        </w:rPr>
        <w:t>[</w:t>
      </w:r>
      <w:proofErr w:type="gramEnd"/>
      <w:r w:rsidR="00B402D3" w:rsidRPr="001041FC">
        <w:rPr>
          <w:rFonts w:ascii="Book Antiqua" w:hAnsi="Book Antiqua" w:cs="Times New Roman"/>
          <w:noProof/>
          <w:sz w:val="24"/>
          <w:szCs w:val="24"/>
          <w:vertAlign w:val="superscript"/>
        </w:rPr>
        <w:t>78</w:t>
      </w:r>
      <w:r w:rsidR="001041FC" w:rsidRPr="001041FC">
        <w:rPr>
          <w:rFonts w:ascii="Book Antiqua" w:hAnsi="Book Antiqua" w:cs="Times New Roman"/>
          <w:noProof/>
          <w:sz w:val="24"/>
          <w:szCs w:val="24"/>
          <w:vertAlign w:val="superscript"/>
        </w:rPr>
        <w:t>]</w:t>
      </w:r>
      <w:r w:rsidR="004E7BE5" w:rsidRPr="00334A50">
        <w:rPr>
          <w:rFonts w:ascii="Book Antiqua" w:hAnsi="Book Antiqua" w:cs="Times New Roman"/>
          <w:sz w:val="24"/>
          <w:szCs w:val="24"/>
        </w:rPr>
        <w:t xml:space="preserve">, and a similar model </w:t>
      </w:r>
      <w:r w:rsidR="00645895" w:rsidRPr="00334A50">
        <w:rPr>
          <w:rFonts w:ascii="Book Antiqua" w:hAnsi="Book Antiqua" w:cs="Times New Roman"/>
          <w:sz w:val="24"/>
          <w:szCs w:val="24"/>
        </w:rPr>
        <w:t>may</w:t>
      </w:r>
      <w:r w:rsidR="004E7BE5" w:rsidRPr="00334A50">
        <w:rPr>
          <w:rFonts w:ascii="Book Antiqua" w:hAnsi="Book Antiqua" w:cs="Times New Roman"/>
          <w:sz w:val="24"/>
          <w:szCs w:val="24"/>
        </w:rPr>
        <w:t xml:space="preserve"> be effective for the management of pregnant </w:t>
      </w:r>
      <w:r w:rsidR="0052368F" w:rsidRPr="00334A50">
        <w:rPr>
          <w:rFonts w:ascii="Book Antiqua" w:hAnsi="Book Antiqua" w:cs="Times New Roman"/>
          <w:sz w:val="24"/>
          <w:szCs w:val="24"/>
        </w:rPr>
        <w:t xml:space="preserve">and postpartum </w:t>
      </w:r>
      <w:r w:rsidR="004E7BE5" w:rsidRPr="00334A50">
        <w:rPr>
          <w:rFonts w:ascii="Book Antiqua" w:hAnsi="Book Antiqua" w:cs="Times New Roman"/>
          <w:sz w:val="24"/>
          <w:szCs w:val="24"/>
        </w:rPr>
        <w:t>women.</w:t>
      </w:r>
      <w:r w:rsidR="00DA4EE0">
        <w:rPr>
          <w:rFonts w:ascii="Book Antiqua" w:hAnsi="Book Antiqua" w:cs="Times New Roman"/>
          <w:sz w:val="24"/>
          <w:szCs w:val="24"/>
        </w:rPr>
        <w:t xml:space="preserve"> </w:t>
      </w:r>
      <w:r w:rsidR="00FF1547" w:rsidRPr="00334A50">
        <w:rPr>
          <w:rFonts w:ascii="Book Antiqua" w:hAnsi="Book Antiqua" w:cs="Times New Roman"/>
          <w:sz w:val="24"/>
          <w:szCs w:val="24"/>
        </w:rPr>
        <w:t>Such guidance, however, should be based on sound research evidence, which</w:t>
      </w:r>
      <w:r w:rsidR="00723BC3" w:rsidRPr="00334A50">
        <w:rPr>
          <w:rFonts w:ascii="Book Antiqua" w:hAnsi="Book Antiqua" w:cs="Times New Roman"/>
          <w:sz w:val="24"/>
          <w:szCs w:val="24"/>
        </w:rPr>
        <w:t>, as our review demonstrates,</w:t>
      </w:r>
      <w:r w:rsidR="00FF1547" w:rsidRPr="00334A50">
        <w:rPr>
          <w:rFonts w:ascii="Book Antiqua" w:hAnsi="Book Antiqua" w:cs="Times New Roman"/>
          <w:sz w:val="24"/>
          <w:szCs w:val="24"/>
        </w:rPr>
        <w:t xml:space="preserve"> is currently lacking.</w:t>
      </w:r>
      <w:r w:rsidR="00DA4EE0">
        <w:rPr>
          <w:rFonts w:ascii="Book Antiqua" w:hAnsi="Book Antiqua" w:cs="Times New Roman"/>
          <w:sz w:val="24"/>
          <w:szCs w:val="24"/>
        </w:rPr>
        <w:t xml:space="preserve"> </w:t>
      </w:r>
      <w:r w:rsidR="00FF1547" w:rsidRPr="00334A50">
        <w:rPr>
          <w:rFonts w:ascii="Book Antiqua" w:hAnsi="Book Antiqua" w:cs="Times New Roman"/>
          <w:sz w:val="24"/>
          <w:szCs w:val="24"/>
        </w:rPr>
        <w:t xml:space="preserve">In agreement with the results of our systematic review, </w:t>
      </w:r>
      <w:r w:rsidR="00C62B61" w:rsidRPr="00334A50">
        <w:rPr>
          <w:rFonts w:ascii="Book Antiqua" w:hAnsi="Book Antiqua" w:cs="Times New Roman"/>
          <w:sz w:val="24"/>
          <w:szCs w:val="24"/>
        </w:rPr>
        <w:t xml:space="preserve">two </w:t>
      </w:r>
      <w:r w:rsidR="00FF1547" w:rsidRPr="00334A50">
        <w:rPr>
          <w:rFonts w:ascii="Book Antiqua" w:hAnsi="Book Antiqua" w:cs="Times New Roman"/>
          <w:sz w:val="24"/>
          <w:szCs w:val="24"/>
        </w:rPr>
        <w:t>narrative reviews</w:t>
      </w:r>
      <w:r w:rsidR="005F3D73" w:rsidRPr="005F3D73">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5</w:t>
      </w:r>
      <w:r w:rsidR="00B90247">
        <w:rPr>
          <w:rFonts w:ascii="Book Antiqua" w:hAnsi="Book Antiqua" w:cs="Times New Roman"/>
          <w:noProof/>
          <w:sz w:val="24"/>
          <w:szCs w:val="24"/>
          <w:vertAlign w:val="superscript"/>
        </w:rPr>
        <w:t>,</w:t>
      </w:r>
      <w:r w:rsidR="00B402D3" w:rsidRPr="005F3D73">
        <w:rPr>
          <w:rFonts w:ascii="Book Antiqua" w:hAnsi="Book Antiqua" w:cs="Times New Roman"/>
          <w:noProof/>
          <w:sz w:val="24"/>
          <w:szCs w:val="24"/>
          <w:vertAlign w:val="superscript"/>
        </w:rPr>
        <w:t>6</w:t>
      </w:r>
      <w:r w:rsidR="005F3D73" w:rsidRPr="005F3D73">
        <w:rPr>
          <w:rFonts w:ascii="Book Antiqua" w:hAnsi="Book Antiqua" w:cs="Times New Roman"/>
          <w:noProof/>
          <w:sz w:val="24"/>
          <w:szCs w:val="24"/>
          <w:vertAlign w:val="superscript"/>
        </w:rPr>
        <w:t>]</w:t>
      </w:r>
      <w:r w:rsidR="00FF1547" w:rsidRPr="00334A50">
        <w:rPr>
          <w:rFonts w:ascii="Book Antiqua" w:hAnsi="Book Antiqua" w:cs="Times New Roman"/>
          <w:sz w:val="24"/>
          <w:szCs w:val="24"/>
        </w:rPr>
        <w:t xml:space="preserve"> </w:t>
      </w:r>
      <w:r w:rsidR="004849B7" w:rsidRPr="00334A50">
        <w:rPr>
          <w:rFonts w:ascii="Book Antiqua" w:hAnsi="Book Antiqua" w:cs="Times New Roman"/>
          <w:sz w:val="24"/>
          <w:szCs w:val="24"/>
        </w:rPr>
        <w:t>and a systematic review focussing on the transition to motherhood in women with type 1 diabetes</w:t>
      </w:r>
      <w:r w:rsidR="001041FC" w:rsidRPr="001041FC">
        <w:rPr>
          <w:rFonts w:ascii="Book Antiqua" w:hAnsi="Book Antiqua" w:cs="Times New Roman"/>
          <w:noProof/>
          <w:sz w:val="24"/>
          <w:szCs w:val="24"/>
          <w:vertAlign w:val="superscript"/>
        </w:rPr>
        <w:t>[</w:t>
      </w:r>
      <w:r w:rsidR="00B402D3" w:rsidRPr="001041FC">
        <w:rPr>
          <w:rFonts w:ascii="Book Antiqua" w:hAnsi="Book Antiqua" w:cs="Times New Roman"/>
          <w:noProof/>
          <w:sz w:val="24"/>
          <w:szCs w:val="24"/>
          <w:vertAlign w:val="superscript"/>
        </w:rPr>
        <w:t>79</w:t>
      </w:r>
      <w:r w:rsidR="001041FC" w:rsidRPr="001041FC">
        <w:rPr>
          <w:rFonts w:ascii="Book Antiqua" w:hAnsi="Book Antiqua" w:cs="Times New Roman"/>
          <w:noProof/>
          <w:sz w:val="24"/>
          <w:szCs w:val="24"/>
          <w:vertAlign w:val="superscript"/>
        </w:rPr>
        <w:t>]</w:t>
      </w:r>
      <w:r w:rsidR="004849B7" w:rsidRPr="00334A50">
        <w:rPr>
          <w:rFonts w:ascii="Book Antiqua" w:hAnsi="Book Antiqua" w:cs="Times New Roman"/>
          <w:sz w:val="24"/>
          <w:szCs w:val="24"/>
        </w:rPr>
        <w:t xml:space="preserve"> </w:t>
      </w:r>
      <w:r w:rsidR="00FF1547" w:rsidRPr="00334A50">
        <w:rPr>
          <w:rFonts w:ascii="Book Antiqua" w:hAnsi="Book Antiqua" w:cs="Times New Roman"/>
          <w:sz w:val="24"/>
          <w:szCs w:val="24"/>
        </w:rPr>
        <w:t>have recogn</w:t>
      </w:r>
      <w:r w:rsidR="00376F81">
        <w:rPr>
          <w:rFonts w:ascii="Book Antiqua" w:hAnsi="Book Antiqua" w:cs="Times New Roman"/>
          <w:sz w:val="24"/>
          <w:szCs w:val="24"/>
        </w:rPr>
        <w:t>iz</w:t>
      </w:r>
      <w:r w:rsidR="004C5E78" w:rsidRPr="00334A50">
        <w:rPr>
          <w:rFonts w:ascii="Book Antiqua" w:hAnsi="Book Antiqua" w:cs="Times New Roman"/>
          <w:sz w:val="24"/>
          <w:szCs w:val="24"/>
        </w:rPr>
        <w:t>e</w:t>
      </w:r>
      <w:r w:rsidR="00FF1547" w:rsidRPr="00334A50">
        <w:rPr>
          <w:rFonts w:ascii="Book Antiqua" w:hAnsi="Book Antiqua" w:cs="Times New Roman"/>
          <w:sz w:val="24"/>
          <w:szCs w:val="24"/>
        </w:rPr>
        <w:t xml:space="preserve">d that rigorous research into </w:t>
      </w:r>
      <w:r w:rsidR="00693930" w:rsidRPr="00334A50">
        <w:rPr>
          <w:rFonts w:ascii="Book Antiqua" w:hAnsi="Book Antiqua" w:cs="Times New Roman"/>
          <w:sz w:val="24"/>
          <w:szCs w:val="24"/>
        </w:rPr>
        <w:t>DIP</w:t>
      </w:r>
      <w:r w:rsidR="00FF1547" w:rsidRPr="00334A50">
        <w:rPr>
          <w:rFonts w:ascii="Book Antiqua" w:hAnsi="Book Antiqua" w:cs="Times New Roman"/>
          <w:sz w:val="24"/>
          <w:szCs w:val="24"/>
        </w:rPr>
        <w:t xml:space="preserve"> and depression</w:t>
      </w:r>
      <w:r w:rsidR="004849B7" w:rsidRPr="00334A50">
        <w:rPr>
          <w:rFonts w:ascii="Book Antiqua" w:hAnsi="Book Antiqua" w:cs="Times New Roman"/>
          <w:sz w:val="24"/>
          <w:szCs w:val="24"/>
        </w:rPr>
        <w:t xml:space="preserve"> (and other psychosocial issues)</w:t>
      </w:r>
      <w:r w:rsidR="00FF1547" w:rsidRPr="00334A50">
        <w:rPr>
          <w:rFonts w:ascii="Book Antiqua" w:hAnsi="Book Antiqua" w:cs="Times New Roman"/>
          <w:sz w:val="24"/>
          <w:szCs w:val="24"/>
        </w:rPr>
        <w:t xml:space="preserve"> is much needed.</w:t>
      </w:r>
      <w:r w:rsidR="00DA4EE0">
        <w:rPr>
          <w:rFonts w:ascii="Book Antiqua" w:hAnsi="Book Antiqua" w:cs="Times New Roman"/>
          <w:sz w:val="24"/>
          <w:szCs w:val="24"/>
        </w:rPr>
        <w:t xml:space="preserve"> </w:t>
      </w:r>
      <w:r w:rsidR="00723BC3" w:rsidRPr="00334A50">
        <w:rPr>
          <w:rFonts w:ascii="Book Antiqua" w:hAnsi="Book Antiqua" w:cs="Times New Roman"/>
          <w:sz w:val="24"/>
          <w:szCs w:val="24"/>
        </w:rPr>
        <w:t xml:space="preserve">In addition, greater awareness </w:t>
      </w:r>
      <w:r w:rsidR="00AA5339" w:rsidRPr="00334A50">
        <w:rPr>
          <w:rFonts w:ascii="Book Antiqua" w:hAnsi="Book Antiqua" w:cs="Times New Roman"/>
          <w:sz w:val="24"/>
          <w:szCs w:val="24"/>
        </w:rPr>
        <w:t xml:space="preserve">of depression is needed </w:t>
      </w:r>
      <w:r w:rsidR="00723BC3" w:rsidRPr="00334A50">
        <w:rPr>
          <w:rFonts w:ascii="Book Antiqua" w:hAnsi="Book Antiqua" w:cs="Times New Roman"/>
          <w:sz w:val="24"/>
          <w:szCs w:val="24"/>
        </w:rPr>
        <w:t xml:space="preserve">among clinicians </w:t>
      </w:r>
      <w:r w:rsidR="007A7796" w:rsidRPr="00334A50">
        <w:rPr>
          <w:rFonts w:ascii="Book Antiqua" w:hAnsi="Book Antiqua" w:cs="Times New Roman"/>
          <w:sz w:val="24"/>
          <w:szCs w:val="24"/>
        </w:rPr>
        <w:t xml:space="preserve">who </w:t>
      </w:r>
      <w:r w:rsidR="00723BC3" w:rsidRPr="00334A50">
        <w:rPr>
          <w:rFonts w:ascii="Book Antiqua" w:hAnsi="Book Antiqua" w:cs="Times New Roman"/>
          <w:sz w:val="24"/>
          <w:szCs w:val="24"/>
        </w:rPr>
        <w:t>treat women with diabetes</w:t>
      </w:r>
      <w:r w:rsidR="00AA5339" w:rsidRPr="00334A50">
        <w:rPr>
          <w:rFonts w:ascii="Book Antiqua" w:hAnsi="Book Antiqua" w:cs="Times New Roman"/>
          <w:sz w:val="24"/>
          <w:szCs w:val="24"/>
        </w:rPr>
        <w:t>, which will allow for better planning and management of pregnancy</w:t>
      </w:r>
      <w:r w:rsidR="00723BC3" w:rsidRPr="00334A50">
        <w:rPr>
          <w:rFonts w:ascii="Book Antiqua" w:hAnsi="Book Antiqua" w:cs="Times New Roman"/>
          <w:sz w:val="24"/>
          <w:szCs w:val="24"/>
        </w:rPr>
        <w:t>.</w:t>
      </w:r>
    </w:p>
    <w:p w14:paraId="1F7BF235" w14:textId="77777777" w:rsidR="00B90247" w:rsidRDefault="00693930" w:rsidP="00435D48">
      <w:pPr>
        <w:pStyle w:val="PStextX2space"/>
        <w:spacing w:line="360" w:lineRule="auto"/>
        <w:ind w:firstLine="284"/>
        <w:jc w:val="both"/>
        <w:rPr>
          <w:rFonts w:ascii="Book Antiqua" w:hAnsi="Book Antiqua" w:cs="Times New Roman"/>
          <w:sz w:val="24"/>
          <w:szCs w:val="24"/>
          <w:lang w:eastAsia="zh-CN"/>
        </w:rPr>
      </w:pPr>
      <w:r w:rsidRPr="00334A50">
        <w:rPr>
          <w:rFonts w:ascii="Book Antiqua" w:hAnsi="Book Antiqua" w:cs="Times New Roman"/>
          <w:sz w:val="24"/>
          <w:szCs w:val="24"/>
        </w:rPr>
        <w:t>In conclusion, t</w:t>
      </w:r>
      <w:r w:rsidR="004E7BE5" w:rsidRPr="00334A50">
        <w:rPr>
          <w:rFonts w:ascii="Book Antiqua" w:hAnsi="Book Antiqua" w:cs="Times New Roman"/>
          <w:sz w:val="24"/>
          <w:szCs w:val="24"/>
        </w:rPr>
        <w:t xml:space="preserve">his systematic review highlights the need for additional, high-quality research into the relationship between </w:t>
      </w:r>
      <w:r w:rsidRPr="00334A50">
        <w:rPr>
          <w:rFonts w:ascii="Book Antiqua" w:hAnsi="Book Antiqua" w:cs="Times New Roman"/>
          <w:sz w:val="24"/>
          <w:szCs w:val="24"/>
        </w:rPr>
        <w:t>DIP</w:t>
      </w:r>
      <w:r w:rsidR="004E7BE5" w:rsidRPr="00334A50">
        <w:rPr>
          <w:rFonts w:ascii="Book Antiqua" w:hAnsi="Book Antiqua" w:cs="Times New Roman"/>
          <w:sz w:val="24"/>
          <w:szCs w:val="24"/>
        </w:rPr>
        <w:t xml:space="preserve"> and depression.</w:t>
      </w:r>
      <w:r w:rsidR="00DA4EE0">
        <w:rPr>
          <w:rFonts w:ascii="Book Antiqua" w:hAnsi="Book Antiqua" w:cs="Times New Roman"/>
          <w:sz w:val="24"/>
          <w:szCs w:val="24"/>
        </w:rPr>
        <w:t xml:space="preserve"> </w:t>
      </w:r>
      <w:r w:rsidR="004E7BE5" w:rsidRPr="00334A50">
        <w:rPr>
          <w:rFonts w:ascii="Book Antiqua" w:hAnsi="Book Antiqua" w:cs="Times New Roman"/>
          <w:sz w:val="24"/>
          <w:szCs w:val="24"/>
        </w:rPr>
        <w:t>Such research is need</w:t>
      </w:r>
      <w:r w:rsidR="000E5E44" w:rsidRPr="00334A50">
        <w:rPr>
          <w:rFonts w:ascii="Book Antiqua" w:hAnsi="Book Antiqua" w:cs="Times New Roman"/>
          <w:sz w:val="24"/>
          <w:szCs w:val="24"/>
        </w:rPr>
        <w:t>ed</w:t>
      </w:r>
      <w:r w:rsidR="004E7BE5" w:rsidRPr="00334A50">
        <w:rPr>
          <w:rFonts w:ascii="Book Antiqua" w:hAnsi="Book Antiqua" w:cs="Times New Roman"/>
          <w:sz w:val="24"/>
          <w:szCs w:val="24"/>
        </w:rPr>
        <w:t xml:space="preserve"> to inform the development of </w:t>
      </w:r>
      <w:r w:rsidR="00DD35D4" w:rsidRPr="00334A50">
        <w:rPr>
          <w:rFonts w:ascii="Book Antiqua" w:hAnsi="Book Antiqua" w:cs="Times New Roman"/>
          <w:sz w:val="24"/>
          <w:szCs w:val="24"/>
        </w:rPr>
        <w:t xml:space="preserve">evidence-based </w:t>
      </w:r>
      <w:r w:rsidR="004E7BE5" w:rsidRPr="00334A50">
        <w:rPr>
          <w:rFonts w:ascii="Book Antiqua" w:hAnsi="Book Antiqua" w:cs="Times New Roman"/>
          <w:sz w:val="24"/>
          <w:szCs w:val="24"/>
        </w:rPr>
        <w:t xml:space="preserve">guidelines that will help clinicians care for women with both </w:t>
      </w:r>
      <w:r w:rsidR="0052368F" w:rsidRPr="00334A50">
        <w:rPr>
          <w:rFonts w:ascii="Book Antiqua" w:hAnsi="Book Antiqua" w:cs="Times New Roman"/>
          <w:sz w:val="24"/>
          <w:szCs w:val="24"/>
        </w:rPr>
        <w:t xml:space="preserve">DIP </w:t>
      </w:r>
      <w:r w:rsidR="004E7BE5" w:rsidRPr="00334A50">
        <w:rPr>
          <w:rFonts w:ascii="Book Antiqua" w:hAnsi="Book Antiqua" w:cs="Times New Roman"/>
          <w:sz w:val="24"/>
          <w:szCs w:val="24"/>
        </w:rPr>
        <w:t>and depression.</w:t>
      </w:r>
    </w:p>
    <w:p w14:paraId="498E3285" w14:textId="77777777" w:rsidR="00B90247" w:rsidRDefault="00B90247" w:rsidP="00435D48">
      <w:pPr>
        <w:pStyle w:val="PStextX2space"/>
        <w:spacing w:line="360" w:lineRule="auto"/>
        <w:ind w:firstLine="284"/>
        <w:jc w:val="both"/>
        <w:rPr>
          <w:rFonts w:ascii="Book Antiqua" w:hAnsi="Book Antiqua" w:cs="Times New Roman"/>
          <w:sz w:val="24"/>
          <w:szCs w:val="24"/>
          <w:lang w:eastAsia="zh-CN"/>
        </w:rPr>
      </w:pPr>
    </w:p>
    <w:p w14:paraId="3A0D88A4" w14:textId="6F34F4DA" w:rsidR="005D3BBB" w:rsidRPr="00B90247" w:rsidRDefault="00BF67E3" w:rsidP="00435D48">
      <w:pPr>
        <w:pStyle w:val="PStextX2space"/>
        <w:spacing w:line="360" w:lineRule="auto"/>
        <w:jc w:val="both"/>
        <w:rPr>
          <w:rFonts w:ascii="Book Antiqua" w:hAnsi="Book Antiqua" w:cs="Times New Roman"/>
          <w:b/>
          <w:sz w:val="24"/>
          <w:szCs w:val="24"/>
        </w:rPr>
      </w:pPr>
      <w:r w:rsidRPr="00B90247">
        <w:rPr>
          <w:rFonts w:ascii="Book Antiqua" w:hAnsi="Book Antiqua" w:cs="Times New Roman"/>
          <w:b/>
          <w:sz w:val="24"/>
          <w:szCs w:val="24"/>
        </w:rPr>
        <w:lastRenderedPageBreak/>
        <w:t>ACKNOWLEDGEMENTS</w:t>
      </w:r>
      <w:r w:rsidR="00C02624" w:rsidRPr="00B90247">
        <w:rPr>
          <w:rFonts w:ascii="Book Antiqua" w:hAnsi="Book Antiqua" w:cs="Times New Roman"/>
          <w:b/>
          <w:sz w:val="24"/>
          <w:szCs w:val="24"/>
        </w:rPr>
        <w:t xml:space="preserve"> </w:t>
      </w:r>
    </w:p>
    <w:p w14:paraId="0B39FEFD" w14:textId="4D187DAE" w:rsidR="00497CA4" w:rsidRPr="00334A50" w:rsidRDefault="00497CA4" w:rsidP="00435D48">
      <w:pPr>
        <w:pStyle w:val="PSHeading1"/>
        <w:spacing w:line="360" w:lineRule="auto"/>
        <w:jc w:val="both"/>
        <w:rPr>
          <w:rFonts w:ascii="Book Antiqua" w:hAnsi="Book Antiqua" w:cs="Times New Roman"/>
          <w:b w:val="0"/>
          <w:caps w:val="0"/>
          <w:sz w:val="24"/>
          <w:szCs w:val="24"/>
        </w:rPr>
      </w:pPr>
      <w:r w:rsidRPr="00334A50">
        <w:rPr>
          <w:rFonts w:ascii="Book Antiqua" w:hAnsi="Book Antiqua" w:cs="Times New Roman"/>
          <w:b w:val="0"/>
          <w:caps w:val="0"/>
          <w:sz w:val="24"/>
          <w:szCs w:val="24"/>
        </w:rPr>
        <w:t xml:space="preserve">Medical writing assistance was provided by Rebecca Lew, PhD, CMPP and </w:t>
      </w:r>
      <w:proofErr w:type="spellStart"/>
      <w:r w:rsidRPr="00334A50">
        <w:rPr>
          <w:rFonts w:ascii="Book Antiqua" w:hAnsi="Book Antiqua" w:cs="Times New Roman"/>
          <w:b w:val="0"/>
          <w:caps w:val="0"/>
          <w:sz w:val="24"/>
          <w:szCs w:val="24"/>
        </w:rPr>
        <w:t>Serina</w:t>
      </w:r>
      <w:proofErr w:type="spellEnd"/>
      <w:r w:rsidRPr="00334A50">
        <w:rPr>
          <w:rFonts w:ascii="Book Antiqua" w:hAnsi="Book Antiqua" w:cs="Times New Roman"/>
          <w:b w:val="0"/>
          <w:caps w:val="0"/>
          <w:sz w:val="24"/>
          <w:szCs w:val="24"/>
        </w:rPr>
        <w:t xml:space="preserve"> Stretton, PhD, CMPP of </w:t>
      </w:r>
      <w:proofErr w:type="spellStart"/>
      <w:r w:rsidRPr="00334A50">
        <w:rPr>
          <w:rFonts w:ascii="Book Antiqua" w:hAnsi="Book Antiqua" w:cs="Times New Roman"/>
          <w:b w:val="0"/>
          <w:caps w:val="0"/>
          <w:sz w:val="24"/>
          <w:szCs w:val="24"/>
        </w:rPr>
        <w:t>ProScribe</w:t>
      </w:r>
      <w:proofErr w:type="spellEnd"/>
      <w:r w:rsidRPr="00334A50">
        <w:rPr>
          <w:rFonts w:ascii="Book Antiqua" w:hAnsi="Book Antiqua" w:cs="Times New Roman"/>
          <w:b w:val="0"/>
          <w:caps w:val="0"/>
          <w:sz w:val="24"/>
          <w:szCs w:val="24"/>
        </w:rPr>
        <w:t xml:space="preserve"> – Envision Pharma Group, and was funded by Eli Lilly Australia </w:t>
      </w:r>
      <w:r w:rsidR="00B90247">
        <w:rPr>
          <w:rFonts w:ascii="Book Antiqua" w:hAnsi="Book Antiqua" w:cs="Times New Roman" w:hint="eastAsia"/>
          <w:b w:val="0"/>
          <w:caps w:val="0"/>
          <w:sz w:val="24"/>
          <w:szCs w:val="24"/>
          <w:lang w:eastAsia="zh-CN"/>
        </w:rPr>
        <w:t>and</w:t>
      </w:r>
      <w:r w:rsidRPr="00334A50">
        <w:rPr>
          <w:rFonts w:ascii="Book Antiqua" w:hAnsi="Book Antiqua" w:cs="Times New Roman"/>
          <w:b w:val="0"/>
          <w:caps w:val="0"/>
          <w:sz w:val="24"/>
          <w:szCs w:val="24"/>
        </w:rPr>
        <w:t xml:space="preserve"> New Zealand. </w:t>
      </w:r>
      <w:proofErr w:type="spellStart"/>
      <w:r w:rsidRPr="00334A50">
        <w:rPr>
          <w:rFonts w:ascii="Book Antiqua" w:hAnsi="Book Antiqua" w:cs="Times New Roman"/>
          <w:b w:val="0"/>
          <w:caps w:val="0"/>
          <w:sz w:val="24"/>
          <w:szCs w:val="24"/>
        </w:rPr>
        <w:t>ProScribe’s</w:t>
      </w:r>
      <w:proofErr w:type="spellEnd"/>
      <w:r w:rsidRPr="00334A50">
        <w:rPr>
          <w:rFonts w:ascii="Book Antiqua" w:hAnsi="Book Antiqua" w:cs="Times New Roman"/>
          <w:b w:val="0"/>
          <w:caps w:val="0"/>
          <w:sz w:val="24"/>
          <w:szCs w:val="24"/>
        </w:rPr>
        <w:t xml:space="preserve"> services complied with international guidelines for Good Publication Practice (GPP</w:t>
      </w:r>
      <w:r w:rsidR="00376F81">
        <w:rPr>
          <w:rFonts w:ascii="Book Antiqua" w:hAnsi="Book Antiqua" w:cs="Times New Roman"/>
          <w:b w:val="0"/>
          <w:caps w:val="0"/>
          <w:sz w:val="24"/>
          <w:szCs w:val="24"/>
        </w:rPr>
        <w:t>3</w:t>
      </w:r>
      <w:r w:rsidRPr="00334A50">
        <w:rPr>
          <w:rFonts w:ascii="Book Antiqua" w:hAnsi="Book Antiqua" w:cs="Times New Roman"/>
          <w:b w:val="0"/>
          <w:caps w:val="0"/>
          <w:sz w:val="24"/>
          <w:szCs w:val="24"/>
        </w:rPr>
        <w:t>).</w:t>
      </w:r>
    </w:p>
    <w:p w14:paraId="06B683D5" w14:textId="77777777" w:rsidR="00435D48" w:rsidRDefault="00435D48" w:rsidP="00435D48">
      <w:pPr>
        <w:spacing w:line="360" w:lineRule="auto"/>
        <w:jc w:val="both"/>
        <w:rPr>
          <w:rFonts w:ascii="Book Antiqua" w:hAnsi="Book Antiqua"/>
          <w:lang w:eastAsia="zh-CN"/>
        </w:rPr>
      </w:pPr>
    </w:p>
    <w:p w14:paraId="22EC309D" w14:textId="7D16DD79" w:rsidR="00435D48" w:rsidRPr="00550C96" w:rsidRDefault="00435D48" w:rsidP="00435D48">
      <w:pPr>
        <w:spacing w:line="360" w:lineRule="auto"/>
        <w:jc w:val="both"/>
        <w:rPr>
          <w:rFonts w:ascii="Book Antiqua" w:hAnsi="Book Antiqua"/>
          <w:b/>
        </w:rPr>
      </w:pPr>
      <w:r w:rsidRPr="00550C96">
        <w:rPr>
          <w:rFonts w:ascii="Book Antiqua" w:hAnsi="Book Antiqua"/>
          <w:b/>
        </w:rPr>
        <w:t>COMMENTS</w:t>
      </w:r>
    </w:p>
    <w:p w14:paraId="5A11AD48" w14:textId="77777777" w:rsidR="00435D48" w:rsidRDefault="00435D48" w:rsidP="00435D48">
      <w:pPr>
        <w:spacing w:line="360" w:lineRule="auto"/>
        <w:jc w:val="both"/>
        <w:rPr>
          <w:rFonts w:ascii="Book Antiqua" w:hAnsi="Book Antiqua"/>
          <w:b/>
          <w:i/>
        </w:rPr>
      </w:pPr>
      <w:r w:rsidRPr="00550C96">
        <w:rPr>
          <w:rFonts w:ascii="Book Antiqua" w:hAnsi="Book Antiqua"/>
          <w:b/>
          <w:i/>
        </w:rPr>
        <w:t>Background</w:t>
      </w:r>
    </w:p>
    <w:p w14:paraId="73319079" w14:textId="371E5F48" w:rsidR="00435D48" w:rsidRDefault="00435D48" w:rsidP="00435D48">
      <w:pPr>
        <w:spacing w:line="360" w:lineRule="auto"/>
        <w:jc w:val="both"/>
        <w:rPr>
          <w:rFonts w:ascii="Book Antiqua" w:hAnsi="Book Antiqua"/>
        </w:rPr>
      </w:pPr>
      <w:r w:rsidRPr="00334A50">
        <w:rPr>
          <w:rFonts w:ascii="Book Antiqua" w:hAnsi="Book Antiqua"/>
        </w:rPr>
        <w:t xml:space="preserve">Diabetes </w:t>
      </w:r>
      <w:r>
        <w:rPr>
          <w:rFonts w:ascii="Book Antiqua" w:hAnsi="Book Antiqua"/>
        </w:rPr>
        <w:t>in pregnancy (DIP) has adverse effects on women and their children, as does d</w:t>
      </w:r>
      <w:r w:rsidRPr="00334A50">
        <w:rPr>
          <w:rFonts w:ascii="Book Antiqua" w:hAnsi="Book Antiqua"/>
        </w:rPr>
        <w:t>epression during pregnancy or postpartum.</w:t>
      </w:r>
      <w:r>
        <w:rPr>
          <w:rFonts w:ascii="Book Antiqua" w:hAnsi="Book Antiqua"/>
        </w:rPr>
        <w:t xml:space="preserve"> Both DIP and depression are increasingly common, and it is likely that the number of women with both conditions is also growing. However, major diabetes and mental health </w:t>
      </w:r>
      <w:r w:rsidRPr="00550C96">
        <w:rPr>
          <w:rFonts w:ascii="Book Antiqua" w:hAnsi="Book Antiqua"/>
        </w:rPr>
        <w:t>guidelines do not provide adequate advice regarding care of patients</w:t>
      </w:r>
      <w:r>
        <w:rPr>
          <w:rFonts w:ascii="Book Antiqua" w:hAnsi="Book Antiqua"/>
        </w:rPr>
        <w:t xml:space="preserve"> with both DIP and depression</w:t>
      </w:r>
      <w:r w:rsidRPr="00550C96">
        <w:rPr>
          <w:rFonts w:ascii="Book Antiqua" w:hAnsi="Book Antiqua"/>
        </w:rPr>
        <w:t>.</w:t>
      </w:r>
    </w:p>
    <w:p w14:paraId="4F8072AF" w14:textId="77777777" w:rsidR="00435D48" w:rsidRDefault="00435D48" w:rsidP="00435D48">
      <w:pPr>
        <w:spacing w:line="360" w:lineRule="auto"/>
        <w:jc w:val="both"/>
        <w:rPr>
          <w:rFonts w:ascii="Book Antiqua" w:hAnsi="Book Antiqua"/>
        </w:rPr>
      </w:pPr>
    </w:p>
    <w:p w14:paraId="0DBC7FAA" w14:textId="77777777" w:rsidR="00435D48" w:rsidRPr="00550C96" w:rsidRDefault="00435D48" w:rsidP="00435D48">
      <w:pPr>
        <w:spacing w:line="360" w:lineRule="auto"/>
        <w:jc w:val="both"/>
        <w:rPr>
          <w:rFonts w:ascii="Book Antiqua" w:hAnsi="Book Antiqua"/>
          <w:b/>
          <w:i/>
        </w:rPr>
      </w:pPr>
      <w:r w:rsidRPr="00550C96">
        <w:rPr>
          <w:rFonts w:ascii="Book Antiqua" w:hAnsi="Book Antiqua"/>
          <w:b/>
          <w:i/>
        </w:rPr>
        <w:t>Research frontiers</w:t>
      </w:r>
    </w:p>
    <w:p w14:paraId="137A594E" w14:textId="095891EA" w:rsidR="00435D48" w:rsidRDefault="00435D48" w:rsidP="00435D48">
      <w:pPr>
        <w:spacing w:line="360" w:lineRule="auto"/>
        <w:jc w:val="both"/>
        <w:rPr>
          <w:rFonts w:ascii="Book Antiqua" w:hAnsi="Book Antiqua"/>
        </w:rPr>
      </w:pPr>
      <w:r>
        <w:rPr>
          <w:rFonts w:ascii="Book Antiqua" w:hAnsi="Book Antiqua"/>
        </w:rPr>
        <w:t>At present, the prevalence of women with concurrent DIP and depression has not been established. In addition, r</w:t>
      </w:r>
      <w:r w:rsidRPr="00334A50">
        <w:rPr>
          <w:rFonts w:ascii="Book Antiqua" w:hAnsi="Book Antiqua"/>
        </w:rPr>
        <w:t xml:space="preserve">ecent evidence suggests a bidirectional relationship between diabetes and depression among non-pregnant patients, </w:t>
      </w:r>
      <w:r>
        <w:rPr>
          <w:rFonts w:ascii="Book Antiqua" w:hAnsi="Book Antiqua"/>
        </w:rPr>
        <w:t xml:space="preserve">but it is not known if a similar </w:t>
      </w:r>
      <w:r w:rsidRPr="00334A50">
        <w:rPr>
          <w:rFonts w:ascii="Book Antiqua" w:hAnsi="Book Antiqua"/>
        </w:rPr>
        <w:t xml:space="preserve">link </w:t>
      </w:r>
      <w:r>
        <w:rPr>
          <w:rFonts w:ascii="Book Antiqua" w:hAnsi="Book Antiqua"/>
        </w:rPr>
        <w:t xml:space="preserve">exists in pregnant or postpartum patients. </w:t>
      </w:r>
    </w:p>
    <w:p w14:paraId="57C0AFD2" w14:textId="77777777" w:rsidR="00435D48" w:rsidRDefault="00435D48" w:rsidP="00435D48">
      <w:pPr>
        <w:spacing w:line="360" w:lineRule="auto"/>
        <w:jc w:val="both"/>
        <w:rPr>
          <w:rFonts w:ascii="Book Antiqua" w:hAnsi="Book Antiqua"/>
        </w:rPr>
      </w:pPr>
    </w:p>
    <w:p w14:paraId="1625E4C2" w14:textId="77777777" w:rsidR="00435D48" w:rsidRPr="00550C96" w:rsidRDefault="00435D48" w:rsidP="00435D48">
      <w:pPr>
        <w:spacing w:line="360" w:lineRule="auto"/>
        <w:jc w:val="both"/>
        <w:rPr>
          <w:rFonts w:ascii="Book Antiqua" w:hAnsi="Book Antiqua"/>
          <w:b/>
          <w:i/>
        </w:rPr>
      </w:pPr>
      <w:r w:rsidRPr="00550C96">
        <w:rPr>
          <w:rFonts w:ascii="Book Antiqua" w:hAnsi="Book Antiqua"/>
          <w:b/>
          <w:i/>
        </w:rPr>
        <w:t>Innovations and breakthroughs</w:t>
      </w:r>
    </w:p>
    <w:p w14:paraId="46C5954F" w14:textId="3F9252A7" w:rsidR="00435D48" w:rsidRDefault="00435D48" w:rsidP="00435D48">
      <w:pPr>
        <w:spacing w:line="360" w:lineRule="auto"/>
        <w:jc w:val="both"/>
        <w:rPr>
          <w:rFonts w:ascii="Book Antiqua" w:hAnsi="Book Antiqua"/>
        </w:rPr>
      </w:pPr>
      <w:r w:rsidRPr="00550C96">
        <w:rPr>
          <w:rFonts w:ascii="Book Antiqua" w:hAnsi="Book Antiqua"/>
        </w:rPr>
        <w:t>This is the first systematic literature review assessing what is known about women who have both DIP and depression during pregnancy or postpartum.</w:t>
      </w:r>
      <w:r>
        <w:rPr>
          <w:rFonts w:ascii="Book Antiqua" w:hAnsi="Book Antiqua"/>
        </w:rPr>
        <w:t xml:space="preserve"> </w:t>
      </w:r>
      <w:r w:rsidRPr="00550C96">
        <w:rPr>
          <w:rFonts w:ascii="Book Antiqua" w:hAnsi="Book Antiqua"/>
        </w:rPr>
        <w:t>Despite the number of studies identified</w:t>
      </w:r>
      <w:r>
        <w:rPr>
          <w:rFonts w:ascii="Book Antiqua" w:hAnsi="Book Antiqua"/>
        </w:rPr>
        <w:t xml:space="preserve"> (</w:t>
      </w:r>
      <w:r w:rsidRPr="00435D48">
        <w:rPr>
          <w:rFonts w:ascii="Book Antiqua" w:hAnsi="Book Antiqua" w:hint="eastAsia"/>
          <w:i/>
          <w:lang w:eastAsia="zh-CN"/>
        </w:rPr>
        <w:t>n</w:t>
      </w:r>
      <w:r>
        <w:rPr>
          <w:rFonts w:ascii="Book Antiqua" w:hAnsi="Book Antiqua" w:hint="eastAsia"/>
          <w:lang w:eastAsia="zh-CN"/>
        </w:rPr>
        <w:t xml:space="preserve"> = </w:t>
      </w:r>
      <w:r>
        <w:rPr>
          <w:rFonts w:ascii="Book Antiqua" w:hAnsi="Book Antiqua"/>
        </w:rPr>
        <w:t>48)</w:t>
      </w:r>
      <w:r w:rsidRPr="00550C96">
        <w:rPr>
          <w:rFonts w:ascii="Book Antiqua" w:hAnsi="Book Antiqua"/>
        </w:rPr>
        <w:t xml:space="preserve">, there was no clear consensus on whether women with DIP are more likely to develop depression than pregnant women without diabetes, or whether women with depression were more likely to develop </w:t>
      </w:r>
      <w:r>
        <w:rPr>
          <w:rFonts w:ascii="Book Antiqua" w:hAnsi="Book Antiqua"/>
        </w:rPr>
        <w:t>gestational diabetes</w:t>
      </w:r>
      <w:r w:rsidRPr="00550C96">
        <w:rPr>
          <w:rFonts w:ascii="Book Antiqua" w:hAnsi="Book Antiqua"/>
        </w:rPr>
        <w:t>.</w:t>
      </w:r>
      <w:r>
        <w:rPr>
          <w:rFonts w:ascii="Book Antiqua" w:hAnsi="Book Antiqua"/>
        </w:rPr>
        <w:t xml:space="preserve"> </w:t>
      </w:r>
      <w:r w:rsidRPr="00334A50">
        <w:rPr>
          <w:rFonts w:ascii="Book Antiqua" w:hAnsi="Book Antiqua"/>
        </w:rPr>
        <w:t>Importantly, we did not identify any guidelines for the management of women with both DIP and depression.</w:t>
      </w:r>
    </w:p>
    <w:p w14:paraId="24FDBF55" w14:textId="77777777" w:rsidR="00435D48" w:rsidRDefault="00435D48" w:rsidP="00435D48">
      <w:pPr>
        <w:spacing w:line="360" w:lineRule="auto"/>
        <w:jc w:val="both"/>
        <w:rPr>
          <w:rFonts w:ascii="Book Antiqua" w:hAnsi="Book Antiqua"/>
        </w:rPr>
      </w:pPr>
    </w:p>
    <w:p w14:paraId="35A1EC3B" w14:textId="77777777" w:rsidR="00435D48" w:rsidRPr="00550C96" w:rsidRDefault="00435D48" w:rsidP="00435D48">
      <w:pPr>
        <w:spacing w:line="360" w:lineRule="auto"/>
        <w:jc w:val="both"/>
        <w:rPr>
          <w:rFonts w:ascii="Book Antiqua" w:hAnsi="Book Antiqua"/>
          <w:b/>
          <w:i/>
        </w:rPr>
      </w:pPr>
      <w:r w:rsidRPr="00550C96">
        <w:rPr>
          <w:rFonts w:ascii="Book Antiqua" w:hAnsi="Book Antiqua"/>
          <w:b/>
          <w:i/>
        </w:rPr>
        <w:t>Applications</w:t>
      </w:r>
    </w:p>
    <w:p w14:paraId="1FF070CC" w14:textId="347DFB2F" w:rsidR="00435D48" w:rsidRDefault="00435D48" w:rsidP="00435D48">
      <w:pPr>
        <w:spacing w:line="360" w:lineRule="auto"/>
        <w:jc w:val="both"/>
        <w:rPr>
          <w:rFonts w:ascii="Book Antiqua" w:hAnsi="Book Antiqua"/>
        </w:rPr>
      </w:pPr>
      <w:r w:rsidRPr="00550C96">
        <w:rPr>
          <w:rFonts w:ascii="Book Antiqua" w:hAnsi="Book Antiqua"/>
        </w:rPr>
        <w:lastRenderedPageBreak/>
        <w:t>This systematic review highlights the need for additional, high-quality research into the relationship between DIP and depression.</w:t>
      </w:r>
      <w:r>
        <w:rPr>
          <w:rFonts w:ascii="Book Antiqua" w:hAnsi="Book Antiqua"/>
        </w:rPr>
        <w:t xml:space="preserve"> </w:t>
      </w:r>
      <w:r w:rsidRPr="00550C96">
        <w:rPr>
          <w:rFonts w:ascii="Book Antiqua" w:hAnsi="Book Antiqua"/>
        </w:rPr>
        <w:t>Such research is needed to inform the development of evidence-based guidelines that will help clinicians care for women with both DIP and depression.</w:t>
      </w:r>
    </w:p>
    <w:p w14:paraId="66240205" w14:textId="77777777" w:rsidR="00435D48" w:rsidRDefault="00435D48" w:rsidP="00435D48">
      <w:pPr>
        <w:spacing w:line="360" w:lineRule="auto"/>
        <w:jc w:val="both"/>
        <w:rPr>
          <w:rFonts w:ascii="Book Antiqua" w:hAnsi="Book Antiqua"/>
        </w:rPr>
      </w:pPr>
    </w:p>
    <w:p w14:paraId="0E6E77B3" w14:textId="77777777" w:rsidR="00435D48" w:rsidRPr="00550C96" w:rsidRDefault="00435D48" w:rsidP="00435D48">
      <w:pPr>
        <w:keepNext/>
        <w:spacing w:line="360" w:lineRule="auto"/>
        <w:jc w:val="both"/>
        <w:rPr>
          <w:rFonts w:ascii="Book Antiqua" w:hAnsi="Book Antiqua"/>
          <w:b/>
          <w:i/>
        </w:rPr>
      </w:pPr>
      <w:r w:rsidRPr="00550C96">
        <w:rPr>
          <w:rFonts w:ascii="Book Antiqua" w:hAnsi="Book Antiqua"/>
          <w:b/>
          <w:i/>
        </w:rPr>
        <w:t>Terminology</w:t>
      </w:r>
    </w:p>
    <w:p w14:paraId="3EF2C77F" w14:textId="649A3CBF" w:rsidR="00435D48" w:rsidRDefault="00435D48" w:rsidP="00435D48">
      <w:pPr>
        <w:spacing w:line="360" w:lineRule="auto"/>
        <w:jc w:val="both"/>
        <w:rPr>
          <w:rFonts w:ascii="Book Antiqua" w:hAnsi="Book Antiqua"/>
        </w:rPr>
      </w:pPr>
      <w:r>
        <w:rPr>
          <w:rFonts w:ascii="Book Antiqua" w:hAnsi="Book Antiqua"/>
        </w:rPr>
        <w:t xml:space="preserve">Women with DIP include those who had pre-existing type 1 or type 2 diabetes mellitus before becoming pregnant and those who developed gestational diabetes mellitus during pregnancy. Gestational diabetes mellitus is characterized by elevated blood glucose levels that develop during mid-pregnancy and that usually resolve after childbirth. </w:t>
      </w:r>
    </w:p>
    <w:p w14:paraId="02DC3931" w14:textId="77777777" w:rsidR="00435D48" w:rsidRDefault="00435D48" w:rsidP="00435D48">
      <w:pPr>
        <w:spacing w:line="360" w:lineRule="auto"/>
        <w:jc w:val="both"/>
        <w:rPr>
          <w:rFonts w:ascii="Book Antiqua" w:hAnsi="Book Antiqua"/>
        </w:rPr>
      </w:pPr>
    </w:p>
    <w:p w14:paraId="558ACF69" w14:textId="5449363E" w:rsidR="00435D48" w:rsidRPr="0034696E" w:rsidRDefault="00435D48" w:rsidP="00435D48">
      <w:pPr>
        <w:spacing w:line="360" w:lineRule="auto"/>
        <w:jc w:val="both"/>
        <w:rPr>
          <w:rFonts w:ascii="Book Antiqua" w:hAnsi="Book Antiqua"/>
          <w:b/>
          <w:i/>
        </w:rPr>
      </w:pPr>
      <w:r w:rsidRPr="0034696E">
        <w:rPr>
          <w:rFonts w:ascii="Book Antiqua" w:hAnsi="Book Antiqua"/>
          <w:b/>
          <w:i/>
        </w:rPr>
        <w:t>Peer</w:t>
      </w:r>
      <w:r>
        <w:rPr>
          <w:rFonts w:ascii="Book Antiqua" w:hAnsi="Book Antiqua" w:hint="eastAsia"/>
          <w:b/>
          <w:i/>
          <w:lang w:eastAsia="zh-CN"/>
        </w:rPr>
        <w:t>-</w:t>
      </w:r>
      <w:r w:rsidRPr="0034696E">
        <w:rPr>
          <w:rFonts w:ascii="Book Antiqua" w:hAnsi="Book Antiqua"/>
          <w:b/>
          <w:i/>
        </w:rPr>
        <w:t>review</w:t>
      </w:r>
    </w:p>
    <w:p w14:paraId="4943DB58" w14:textId="77777777" w:rsidR="00435D48" w:rsidRPr="00550C96" w:rsidRDefault="00435D48" w:rsidP="00435D48">
      <w:pPr>
        <w:spacing w:line="360" w:lineRule="auto"/>
        <w:jc w:val="both"/>
        <w:rPr>
          <w:rFonts w:ascii="Book Antiqua" w:hAnsi="Book Antiqua"/>
        </w:rPr>
      </w:pPr>
      <w:r w:rsidRPr="00F50767">
        <w:rPr>
          <w:rFonts w:ascii="Book Antiqua" w:hAnsi="Book Antiqua"/>
        </w:rPr>
        <w:t>This manuscript is a systematic review of the literature about the relati</w:t>
      </w:r>
      <w:r>
        <w:rPr>
          <w:rFonts w:ascii="Book Antiqua" w:hAnsi="Book Antiqua"/>
        </w:rPr>
        <w:t>onship between depression (post</w:t>
      </w:r>
      <w:r w:rsidRPr="00F50767">
        <w:rPr>
          <w:rFonts w:ascii="Book Antiqua" w:hAnsi="Book Antiqua"/>
        </w:rPr>
        <w:t xml:space="preserve">partum depression in particular) and diabetes in pregnancy. </w:t>
      </w:r>
      <w:r>
        <w:rPr>
          <w:rFonts w:ascii="Book Antiqua" w:hAnsi="Book Antiqua"/>
        </w:rPr>
        <w:t xml:space="preserve">The assessment of the </w:t>
      </w:r>
      <w:r w:rsidRPr="00F50767">
        <w:rPr>
          <w:rFonts w:ascii="Book Antiqua" w:hAnsi="Book Antiqua"/>
        </w:rPr>
        <w:t>articles indicated overall poor study quality as many studies were observational and often lacked stringent, objective criteria to support a dia</w:t>
      </w:r>
      <w:r>
        <w:rPr>
          <w:rFonts w:ascii="Book Antiqua" w:hAnsi="Book Antiqua"/>
        </w:rPr>
        <w:t>gnosis of clinical depression.</w:t>
      </w:r>
      <w:r w:rsidRPr="00F50767">
        <w:rPr>
          <w:rFonts w:ascii="Book Antiqua" w:hAnsi="Book Antiqua"/>
        </w:rPr>
        <w:t xml:space="preserve"> The main conclusion of the authors is that high quality research with stringent criteria and assessable parameters is needed to establish specific guidelines for management of pregnant women with depression and diabetes.</w:t>
      </w:r>
    </w:p>
    <w:p w14:paraId="4AB14666" w14:textId="77777777" w:rsidR="00497CA4" w:rsidRDefault="00497CA4" w:rsidP="00435D48">
      <w:pPr>
        <w:spacing w:line="360" w:lineRule="auto"/>
        <w:jc w:val="both"/>
        <w:rPr>
          <w:rFonts w:ascii="Book Antiqua" w:hAnsi="Book Antiqua"/>
          <w:b/>
          <w:caps/>
        </w:rPr>
      </w:pPr>
      <w:r>
        <w:rPr>
          <w:rFonts w:ascii="Book Antiqua" w:hAnsi="Book Antiqua"/>
        </w:rPr>
        <w:br w:type="page"/>
      </w:r>
    </w:p>
    <w:p w14:paraId="78720BBC" w14:textId="57F3B341" w:rsidR="00B0755E" w:rsidRPr="00334A50" w:rsidRDefault="00BF67E3" w:rsidP="00435D48">
      <w:pPr>
        <w:pStyle w:val="PSHeading1"/>
        <w:spacing w:line="360" w:lineRule="auto"/>
        <w:jc w:val="both"/>
        <w:rPr>
          <w:rFonts w:ascii="Book Antiqua" w:hAnsi="Book Antiqua" w:cs="Times New Roman"/>
          <w:sz w:val="24"/>
          <w:szCs w:val="24"/>
        </w:rPr>
      </w:pPr>
      <w:r w:rsidRPr="00334A50">
        <w:rPr>
          <w:rFonts w:ascii="Book Antiqua" w:hAnsi="Book Antiqua" w:cs="Times New Roman"/>
          <w:sz w:val="24"/>
          <w:szCs w:val="24"/>
        </w:rPr>
        <w:lastRenderedPageBreak/>
        <w:t>REFERENCES</w:t>
      </w:r>
      <w:r w:rsidR="00C37C2B" w:rsidRPr="00334A50">
        <w:rPr>
          <w:rFonts w:ascii="Book Antiqua" w:hAnsi="Book Antiqua" w:cs="Times New Roman"/>
          <w:sz w:val="24"/>
          <w:szCs w:val="24"/>
        </w:rPr>
        <w:t xml:space="preserve"> </w:t>
      </w:r>
    </w:p>
    <w:p w14:paraId="41D08856"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bookmarkStart w:id="22" w:name="OLE_LINK3"/>
      <w:bookmarkStart w:id="23" w:name="OLE_LINK4"/>
      <w:r w:rsidRPr="009E67D1">
        <w:rPr>
          <w:rFonts w:ascii="Book Antiqua" w:hAnsi="Book Antiqua"/>
          <w:b/>
        </w:rPr>
        <w:t>International Diabetes Federation</w:t>
      </w:r>
      <w:r w:rsidRPr="009E67D1">
        <w:rPr>
          <w:rFonts w:ascii="Book Antiqua" w:hAnsi="Book Antiqua"/>
        </w:rPr>
        <w:t>. IDF Diabetes Atlas, 7th ed. 2013. Available from: URL: http: //www.idf.org/diabetesatlas</w:t>
      </w:r>
    </w:p>
    <w:p w14:paraId="780B3257"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Veeraswamy</w:t>
      </w:r>
      <w:proofErr w:type="spellEnd"/>
      <w:r w:rsidRPr="009E67D1">
        <w:rPr>
          <w:rFonts w:ascii="Book Antiqua" w:hAnsi="Book Antiqua"/>
          <w:b/>
          <w:bCs/>
        </w:rPr>
        <w:t xml:space="preserve"> S</w:t>
      </w:r>
      <w:r w:rsidRPr="009E67D1">
        <w:rPr>
          <w:rFonts w:ascii="Book Antiqua" w:hAnsi="Book Antiqua"/>
        </w:rPr>
        <w:t xml:space="preserve">, </w:t>
      </w:r>
      <w:proofErr w:type="spellStart"/>
      <w:r w:rsidRPr="009E67D1">
        <w:rPr>
          <w:rFonts w:ascii="Book Antiqua" w:hAnsi="Book Antiqua"/>
        </w:rPr>
        <w:t>Vijayam</w:t>
      </w:r>
      <w:proofErr w:type="spellEnd"/>
      <w:r w:rsidRPr="009E67D1">
        <w:rPr>
          <w:rFonts w:ascii="Book Antiqua" w:hAnsi="Book Antiqua"/>
        </w:rPr>
        <w:t xml:space="preserve"> B, Gupta VK, </w:t>
      </w:r>
      <w:proofErr w:type="spellStart"/>
      <w:r w:rsidRPr="009E67D1">
        <w:rPr>
          <w:rFonts w:ascii="Book Antiqua" w:hAnsi="Book Antiqua"/>
        </w:rPr>
        <w:t>Kapur</w:t>
      </w:r>
      <w:proofErr w:type="spellEnd"/>
      <w:r w:rsidRPr="009E67D1">
        <w:rPr>
          <w:rFonts w:ascii="Book Antiqua" w:hAnsi="Book Antiqua"/>
        </w:rPr>
        <w:t xml:space="preserve"> A. Gestational diabetes: the public health relevance and approach. </w:t>
      </w:r>
      <w:r w:rsidRPr="009E67D1">
        <w:rPr>
          <w:rFonts w:ascii="Book Antiqua" w:hAnsi="Book Antiqua"/>
          <w:i/>
          <w:iCs/>
        </w:rPr>
        <w:t xml:space="preserve">Diabetes Res </w:t>
      </w:r>
      <w:proofErr w:type="spellStart"/>
      <w:r w:rsidRPr="009E67D1">
        <w:rPr>
          <w:rFonts w:ascii="Book Antiqua" w:hAnsi="Book Antiqua"/>
          <w:i/>
          <w:iCs/>
        </w:rPr>
        <w:t>Clin</w:t>
      </w:r>
      <w:proofErr w:type="spellEnd"/>
      <w:r w:rsidRPr="009E67D1">
        <w:rPr>
          <w:rFonts w:ascii="Book Antiqua" w:hAnsi="Book Antiqua"/>
          <w:i/>
          <w:iCs/>
        </w:rPr>
        <w:t xml:space="preserve"> </w:t>
      </w:r>
      <w:proofErr w:type="spellStart"/>
      <w:r w:rsidRPr="009E67D1">
        <w:rPr>
          <w:rFonts w:ascii="Book Antiqua" w:hAnsi="Book Antiqua"/>
          <w:i/>
          <w:iCs/>
        </w:rPr>
        <w:t>Pract</w:t>
      </w:r>
      <w:proofErr w:type="spellEnd"/>
      <w:r w:rsidRPr="009E67D1">
        <w:rPr>
          <w:rFonts w:ascii="Book Antiqua" w:hAnsi="Book Antiqua"/>
        </w:rPr>
        <w:t> 2012; </w:t>
      </w:r>
      <w:r w:rsidRPr="009E67D1">
        <w:rPr>
          <w:rFonts w:ascii="Book Antiqua" w:hAnsi="Book Antiqua"/>
          <w:b/>
          <w:bCs/>
        </w:rPr>
        <w:t>97</w:t>
      </w:r>
      <w:r w:rsidRPr="009E67D1">
        <w:rPr>
          <w:rFonts w:ascii="Book Antiqua" w:hAnsi="Book Antiqua"/>
        </w:rPr>
        <w:t>: 350-358 [PMID: 22726771 DOI: 10.1016/j.diabres.2012.04.024]</w:t>
      </w:r>
    </w:p>
    <w:p w14:paraId="60973169"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Bardenheier</w:t>
      </w:r>
      <w:proofErr w:type="spellEnd"/>
      <w:r w:rsidRPr="009E67D1">
        <w:rPr>
          <w:rFonts w:ascii="Book Antiqua" w:hAnsi="Book Antiqua"/>
          <w:b/>
          <w:bCs/>
        </w:rPr>
        <w:t xml:space="preserve"> BH</w:t>
      </w:r>
      <w:r w:rsidRPr="009E67D1">
        <w:rPr>
          <w:rFonts w:ascii="Book Antiqua" w:hAnsi="Book Antiqua"/>
        </w:rPr>
        <w:t xml:space="preserve">, </w:t>
      </w:r>
      <w:proofErr w:type="spellStart"/>
      <w:r w:rsidRPr="009E67D1">
        <w:rPr>
          <w:rFonts w:ascii="Book Antiqua" w:hAnsi="Book Antiqua"/>
        </w:rPr>
        <w:t>Imperatore</w:t>
      </w:r>
      <w:proofErr w:type="spellEnd"/>
      <w:r w:rsidRPr="009E67D1">
        <w:rPr>
          <w:rFonts w:ascii="Book Antiqua" w:hAnsi="Book Antiqua"/>
        </w:rPr>
        <w:t xml:space="preserve"> G, Devlin HM, Kim SY, Cho P, </w:t>
      </w:r>
      <w:proofErr w:type="spellStart"/>
      <w:r w:rsidRPr="009E67D1">
        <w:rPr>
          <w:rFonts w:ascii="Book Antiqua" w:hAnsi="Book Antiqua"/>
        </w:rPr>
        <w:t>Geiss</w:t>
      </w:r>
      <w:proofErr w:type="spellEnd"/>
      <w:r w:rsidRPr="009E67D1">
        <w:rPr>
          <w:rFonts w:ascii="Book Antiqua" w:hAnsi="Book Antiqua"/>
        </w:rPr>
        <w:t xml:space="preserve"> LS. Trends in pre-pregnancy diabetes among deliveries in 19 U.S. states, 2000-2010. </w:t>
      </w:r>
      <w:r w:rsidRPr="009E67D1">
        <w:rPr>
          <w:rFonts w:ascii="Book Antiqua" w:hAnsi="Book Antiqua"/>
          <w:i/>
          <w:iCs/>
        </w:rPr>
        <w:t xml:space="preserve">Am J </w:t>
      </w:r>
      <w:proofErr w:type="spellStart"/>
      <w:r w:rsidRPr="009E67D1">
        <w:rPr>
          <w:rFonts w:ascii="Book Antiqua" w:hAnsi="Book Antiqua"/>
          <w:i/>
          <w:iCs/>
        </w:rPr>
        <w:t>Prev</w:t>
      </w:r>
      <w:proofErr w:type="spellEnd"/>
      <w:r w:rsidRPr="009E67D1">
        <w:rPr>
          <w:rFonts w:ascii="Book Antiqua" w:hAnsi="Book Antiqua"/>
          <w:i/>
          <w:iCs/>
        </w:rPr>
        <w:t xml:space="preserve"> Med</w:t>
      </w:r>
      <w:r w:rsidRPr="009E67D1">
        <w:rPr>
          <w:rFonts w:ascii="Book Antiqua" w:hAnsi="Book Antiqua"/>
        </w:rPr>
        <w:t> 2015; </w:t>
      </w:r>
      <w:r w:rsidRPr="009E67D1">
        <w:rPr>
          <w:rFonts w:ascii="Book Antiqua" w:hAnsi="Book Antiqua"/>
          <w:b/>
          <w:bCs/>
        </w:rPr>
        <w:t>48</w:t>
      </w:r>
      <w:r w:rsidRPr="009E67D1">
        <w:rPr>
          <w:rFonts w:ascii="Book Antiqua" w:hAnsi="Book Antiqua"/>
        </w:rPr>
        <w:t>: 154-161 [PMID: 25326417 DOI: 10.1016/j.amepre.2014.08.031]</w:t>
      </w:r>
    </w:p>
    <w:p w14:paraId="234F6216"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Bardenheier</w:t>
      </w:r>
      <w:proofErr w:type="spellEnd"/>
      <w:r w:rsidRPr="009E67D1">
        <w:rPr>
          <w:rFonts w:ascii="Book Antiqua" w:hAnsi="Book Antiqua"/>
          <w:b/>
          <w:bCs/>
        </w:rPr>
        <w:t xml:space="preserve"> BH</w:t>
      </w:r>
      <w:r w:rsidRPr="009E67D1">
        <w:rPr>
          <w:rFonts w:ascii="Book Antiqua" w:hAnsi="Book Antiqua"/>
        </w:rPr>
        <w:t xml:space="preserve">, </w:t>
      </w:r>
      <w:proofErr w:type="spellStart"/>
      <w:r w:rsidRPr="009E67D1">
        <w:rPr>
          <w:rFonts w:ascii="Book Antiqua" w:hAnsi="Book Antiqua"/>
        </w:rPr>
        <w:t>Imperatore</w:t>
      </w:r>
      <w:proofErr w:type="spellEnd"/>
      <w:r w:rsidRPr="009E67D1">
        <w:rPr>
          <w:rFonts w:ascii="Book Antiqua" w:hAnsi="Book Antiqua"/>
        </w:rPr>
        <w:t xml:space="preserve"> G, </w:t>
      </w:r>
      <w:proofErr w:type="spellStart"/>
      <w:r w:rsidRPr="009E67D1">
        <w:rPr>
          <w:rFonts w:ascii="Book Antiqua" w:hAnsi="Book Antiqua"/>
        </w:rPr>
        <w:t>Gilboa</w:t>
      </w:r>
      <w:proofErr w:type="spellEnd"/>
      <w:r w:rsidRPr="009E67D1">
        <w:rPr>
          <w:rFonts w:ascii="Book Antiqua" w:hAnsi="Book Antiqua"/>
        </w:rPr>
        <w:t xml:space="preserve"> SM, </w:t>
      </w:r>
      <w:proofErr w:type="spellStart"/>
      <w:r w:rsidRPr="009E67D1">
        <w:rPr>
          <w:rFonts w:ascii="Book Antiqua" w:hAnsi="Book Antiqua"/>
        </w:rPr>
        <w:t>Geiss</w:t>
      </w:r>
      <w:proofErr w:type="spellEnd"/>
      <w:r w:rsidRPr="009E67D1">
        <w:rPr>
          <w:rFonts w:ascii="Book Antiqua" w:hAnsi="Book Antiqua"/>
        </w:rPr>
        <w:t xml:space="preserve"> LS, </w:t>
      </w:r>
      <w:proofErr w:type="spellStart"/>
      <w:r w:rsidRPr="009E67D1">
        <w:rPr>
          <w:rFonts w:ascii="Book Antiqua" w:hAnsi="Book Antiqua"/>
        </w:rPr>
        <w:t>Saydah</w:t>
      </w:r>
      <w:proofErr w:type="spellEnd"/>
      <w:r w:rsidRPr="009E67D1">
        <w:rPr>
          <w:rFonts w:ascii="Book Antiqua" w:hAnsi="Book Antiqua"/>
        </w:rPr>
        <w:t xml:space="preserve"> SH, Devlin HM, Kim SY, Gregg EW. Trends in Gestational Diabetes Among Hospital Deliveries in 19 U.S. States, 2000-2010. </w:t>
      </w:r>
      <w:r w:rsidRPr="009E67D1">
        <w:rPr>
          <w:rFonts w:ascii="Book Antiqua" w:hAnsi="Book Antiqua"/>
          <w:i/>
          <w:iCs/>
        </w:rPr>
        <w:t xml:space="preserve">Am J </w:t>
      </w:r>
      <w:proofErr w:type="spellStart"/>
      <w:r w:rsidRPr="009E67D1">
        <w:rPr>
          <w:rFonts w:ascii="Book Antiqua" w:hAnsi="Book Antiqua"/>
          <w:i/>
          <w:iCs/>
        </w:rPr>
        <w:t>Prev</w:t>
      </w:r>
      <w:proofErr w:type="spellEnd"/>
      <w:r w:rsidRPr="009E67D1">
        <w:rPr>
          <w:rFonts w:ascii="Book Antiqua" w:hAnsi="Book Antiqua"/>
          <w:i/>
          <w:iCs/>
        </w:rPr>
        <w:t xml:space="preserve"> Med</w:t>
      </w:r>
      <w:r w:rsidRPr="009E67D1">
        <w:rPr>
          <w:rFonts w:ascii="Book Antiqua" w:hAnsi="Book Antiqua"/>
        </w:rPr>
        <w:t> 2015; </w:t>
      </w:r>
      <w:r w:rsidRPr="009E67D1">
        <w:rPr>
          <w:rFonts w:ascii="Book Antiqua" w:hAnsi="Book Antiqua"/>
          <w:b/>
          <w:bCs/>
        </w:rPr>
        <w:t>49</w:t>
      </w:r>
      <w:r w:rsidRPr="009E67D1">
        <w:rPr>
          <w:rFonts w:ascii="Book Antiqua" w:hAnsi="Book Antiqua"/>
        </w:rPr>
        <w:t>: 12-19 [PMID: 26094225 DOI: 10.1016/j.amepre.2015.01.026]</w:t>
      </w:r>
    </w:p>
    <w:p w14:paraId="3772B0C5" w14:textId="4AA56F1D"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Byrn</w:t>
      </w:r>
      <w:proofErr w:type="spellEnd"/>
      <w:r w:rsidRPr="009E67D1">
        <w:rPr>
          <w:rFonts w:ascii="Book Antiqua" w:hAnsi="Book Antiqua"/>
          <w:b/>
          <w:bCs/>
        </w:rPr>
        <w:t xml:space="preserve"> MA</w:t>
      </w:r>
      <w:r w:rsidRPr="009E67D1">
        <w:rPr>
          <w:rFonts w:ascii="Book Antiqua" w:hAnsi="Book Antiqua"/>
        </w:rPr>
        <w:t xml:space="preserve">, </w:t>
      </w:r>
      <w:proofErr w:type="spellStart"/>
      <w:r w:rsidRPr="009E67D1">
        <w:rPr>
          <w:rFonts w:ascii="Book Antiqua" w:hAnsi="Book Antiqua"/>
        </w:rPr>
        <w:t>Penckofer</w:t>
      </w:r>
      <w:proofErr w:type="spellEnd"/>
      <w:r w:rsidRPr="009E67D1">
        <w:rPr>
          <w:rFonts w:ascii="Book Antiqua" w:hAnsi="Book Antiqua"/>
        </w:rPr>
        <w:t xml:space="preserve"> S. Antenatal depression and gestational diabetes: a review of maternal and </w:t>
      </w:r>
      <w:proofErr w:type="spellStart"/>
      <w:r w:rsidRPr="009E67D1">
        <w:rPr>
          <w:rFonts w:ascii="Book Antiqua" w:hAnsi="Book Antiqua"/>
        </w:rPr>
        <w:t>fetal</w:t>
      </w:r>
      <w:proofErr w:type="spellEnd"/>
      <w:r w:rsidRPr="009E67D1">
        <w:rPr>
          <w:rFonts w:ascii="Book Antiqua" w:hAnsi="Book Antiqua"/>
        </w:rPr>
        <w:t xml:space="preserve"> outcomes. </w:t>
      </w:r>
      <w:proofErr w:type="spellStart"/>
      <w:r w:rsidRPr="009E67D1">
        <w:rPr>
          <w:rFonts w:ascii="Book Antiqua" w:hAnsi="Book Antiqua"/>
          <w:i/>
          <w:iCs/>
        </w:rPr>
        <w:t>Nurs</w:t>
      </w:r>
      <w:proofErr w:type="spellEnd"/>
      <w:r w:rsidRPr="009E67D1">
        <w:rPr>
          <w:rFonts w:ascii="Book Antiqua" w:hAnsi="Book Antiqua"/>
          <w:i/>
          <w:iCs/>
        </w:rPr>
        <w:t xml:space="preserve"> </w:t>
      </w:r>
      <w:proofErr w:type="spellStart"/>
      <w:r w:rsidRPr="009E67D1">
        <w:rPr>
          <w:rFonts w:ascii="Book Antiqua" w:hAnsi="Book Antiqua"/>
          <w:i/>
          <w:iCs/>
        </w:rPr>
        <w:t>Womens</w:t>
      </w:r>
      <w:proofErr w:type="spellEnd"/>
      <w:r w:rsidRPr="009E67D1">
        <w:rPr>
          <w:rFonts w:ascii="Book Antiqua" w:hAnsi="Book Antiqua"/>
          <w:i/>
          <w:iCs/>
        </w:rPr>
        <w:t xml:space="preserve"> Health</w:t>
      </w:r>
      <w:r w:rsidRPr="009E67D1">
        <w:rPr>
          <w:rFonts w:ascii="Book Antiqua" w:hAnsi="Book Antiqua"/>
        </w:rPr>
        <w:t> </w:t>
      </w:r>
      <w:r>
        <w:rPr>
          <w:rFonts w:ascii="Book Antiqua" w:hAnsi="Book Antiqua" w:hint="eastAsia"/>
          <w:lang w:eastAsia="zh-CN"/>
        </w:rPr>
        <w:t>2013</w:t>
      </w:r>
      <w:r w:rsidRPr="009E67D1">
        <w:rPr>
          <w:rFonts w:ascii="Book Antiqua" w:hAnsi="Book Antiqua"/>
        </w:rPr>
        <w:t>; </w:t>
      </w:r>
      <w:r w:rsidRPr="009E67D1">
        <w:rPr>
          <w:rFonts w:ascii="Book Antiqua" w:hAnsi="Book Antiqua"/>
          <w:b/>
          <w:bCs/>
        </w:rPr>
        <w:t>17</w:t>
      </w:r>
      <w:r w:rsidRPr="009E67D1">
        <w:rPr>
          <w:rFonts w:ascii="Book Antiqua" w:hAnsi="Book Antiqua"/>
        </w:rPr>
        <w:t>: 22-33 [PMID: 23399010 DOI: 10.1111/1751-486X.12003]</w:t>
      </w:r>
    </w:p>
    <w:p w14:paraId="45F45A0C"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Rasmussen-</w:t>
      </w:r>
      <w:proofErr w:type="spellStart"/>
      <w:r w:rsidRPr="009E67D1">
        <w:rPr>
          <w:rFonts w:ascii="Book Antiqua" w:hAnsi="Book Antiqua"/>
          <w:b/>
          <w:bCs/>
        </w:rPr>
        <w:t>Torvik</w:t>
      </w:r>
      <w:proofErr w:type="spellEnd"/>
      <w:r w:rsidRPr="009E67D1">
        <w:rPr>
          <w:rFonts w:ascii="Book Antiqua" w:hAnsi="Book Antiqua"/>
          <w:b/>
          <w:bCs/>
        </w:rPr>
        <w:t xml:space="preserve"> LJ</w:t>
      </w:r>
      <w:r w:rsidRPr="009E67D1">
        <w:rPr>
          <w:rFonts w:ascii="Book Antiqua" w:hAnsi="Book Antiqua"/>
        </w:rPr>
        <w:t>, Harlow BL. The association between depression and diabetes in the perinatal period. </w:t>
      </w:r>
      <w:proofErr w:type="spellStart"/>
      <w:r w:rsidRPr="009E67D1">
        <w:rPr>
          <w:rFonts w:ascii="Book Antiqua" w:hAnsi="Book Antiqua"/>
          <w:i/>
          <w:iCs/>
        </w:rPr>
        <w:t>Curr</w:t>
      </w:r>
      <w:proofErr w:type="spellEnd"/>
      <w:r w:rsidRPr="009E67D1">
        <w:rPr>
          <w:rFonts w:ascii="Book Antiqua" w:hAnsi="Book Antiqua"/>
          <w:i/>
          <w:iCs/>
        </w:rPr>
        <w:t xml:space="preserve"> </w:t>
      </w:r>
      <w:proofErr w:type="spellStart"/>
      <w:r w:rsidRPr="009E67D1">
        <w:rPr>
          <w:rFonts w:ascii="Book Antiqua" w:hAnsi="Book Antiqua"/>
          <w:i/>
          <w:iCs/>
        </w:rPr>
        <w:t>Diab</w:t>
      </w:r>
      <w:proofErr w:type="spellEnd"/>
      <w:r w:rsidRPr="009E67D1">
        <w:rPr>
          <w:rFonts w:ascii="Book Antiqua" w:hAnsi="Book Antiqua"/>
          <w:i/>
          <w:iCs/>
        </w:rPr>
        <w:t xml:space="preserve"> Rep</w:t>
      </w:r>
      <w:r w:rsidRPr="009E67D1">
        <w:rPr>
          <w:rFonts w:ascii="Book Antiqua" w:hAnsi="Book Antiqua"/>
        </w:rPr>
        <w:t> 2010; </w:t>
      </w:r>
      <w:r w:rsidRPr="009E67D1">
        <w:rPr>
          <w:rFonts w:ascii="Book Antiqua" w:hAnsi="Book Antiqua"/>
          <w:b/>
          <w:bCs/>
        </w:rPr>
        <w:t>10</w:t>
      </w:r>
      <w:r w:rsidRPr="009E67D1">
        <w:rPr>
          <w:rFonts w:ascii="Book Antiqua" w:hAnsi="Book Antiqua"/>
        </w:rPr>
        <w:t>: 217-223 [PMID: 20425585 DOI: 10.1007/s11892-010-0108-4]</w:t>
      </w:r>
    </w:p>
    <w:p w14:paraId="4A2F4817"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DelRosario</w:t>
      </w:r>
      <w:proofErr w:type="spellEnd"/>
      <w:r w:rsidRPr="009E67D1">
        <w:rPr>
          <w:rFonts w:ascii="Book Antiqua" w:hAnsi="Book Antiqua"/>
          <w:b/>
          <w:bCs/>
        </w:rPr>
        <w:t xml:space="preserve"> GA</w:t>
      </w:r>
      <w:r w:rsidRPr="009E67D1">
        <w:rPr>
          <w:rFonts w:ascii="Book Antiqua" w:hAnsi="Book Antiqua"/>
        </w:rPr>
        <w:t>, Chang AC, Lee ED. Postpartum depression: symptoms, diagnosis, and treatment approaches. </w:t>
      </w:r>
      <w:r w:rsidRPr="009E67D1">
        <w:rPr>
          <w:rFonts w:ascii="Book Antiqua" w:hAnsi="Book Antiqua"/>
          <w:i/>
          <w:iCs/>
        </w:rPr>
        <w:t>JAAPA</w:t>
      </w:r>
      <w:r w:rsidRPr="009E67D1">
        <w:rPr>
          <w:rFonts w:ascii="Book Antiqua" w:hAnsi="Book Antiqua"/>
        </w:rPr>
        <w:t> 2013; </w:t>
      </w:r>
      <w:r w:rsidRPr="009E67D1">
        <w:rPr>
          <w:rFonts w:ascii="Book Antiqua" w:hAnsi="Book Antiqua"/>
          <w:b/>
          <w:bCs/>
        </w:rPr>
        <w:t>26</w:t>
      </w:r>
      <w:r w:rsidRPr="009E67D1">
        <w:rPr>
          <w:rFonts w:ascii="Book Antiqua" w:hAnsi="Book Antiqua"/>
        </w:rPr>
        <w:t>: 50-54 [PMID: 23409386 DOI: 10.1097/01720610-201302000-00009]</w:t>
      </w:r>
    </w:p>
    <w:p w14:paraId="12ED6A02"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Nouwen</w:t>
      </w:r>
      <w:proofErr w:type="spellEnd"/>
      <w:r w:rsidRPr="009E67D1">
        <w:rPr>
          <w:rFonts w:ascii="Book Antiqua" w:hAnsi="Book Antiqua"/>
          <w:b/>
          <w:bCs/>
        </w:rPr>
        <w:t xml:space="preserve"> A</w:t>
      </w:r>
      <w:r w:rsidRPr="009E67D1">
        <w:rPr>
          <w:rFonts w:ascii="Book Antiqua" w:hAnsi="Book Antiqua"/>
        </w:rPr>
        <w:t xml:space="preserve">, </w:t>
      </w:r>
      <w:proofErr w:type="spellStart"/>
      <w:r w:rsidRPr="009E67D1">
        <w:rPr>
          <w:rFonts w:ascii="Book Antiqua" w:hAnsi="Book Antiqua"/>
        </w:rPr>
        <w:t>Winkley</w:t>
      </w:r>
      <w:proofErr w:type="spellEnd"/>
      <w:r w:rsidRPr="009E67D1">
        <w:rPr>
          <w:rFonts w:ascii="Book Antiqua" w:hAnsi="Book Antiqua"/>
        </w:rPr>
        <w:t xml:space="preserve"> K, </w:t>
      </w:r>
      <w:proofErr w:type="spellStart"/>
      <w:r w:rsidRPr="009E67D1">
        <w:rPr>
          <w:rFonts w:ascii="Book Antiqua" w:hAnsi="Book Antiqua"/>
        </w:rPr>
        <w:t>Twisk</w:t>
      </w:r>
      <w:proofErr w:type="spellEnd"/>
      <w:r w:rsidRPr="009E67D1">
        <w:rPr>
          <w:rFonts w:ascii="Book Antiqua" w:hAnsi="Book Antiqua"/>
        </w:rPr>
        <w:t xml:space="preserve"> J, Lloyd CE, </w:t>
      </w:r>
      <w:proofErr w:type="spellStart"/>
      <w:r w:rsidRPr="009E67D1">
        <w:rPr>
          <w:rFonts w:ascii="Book Antiqua" w:hAnsi="Book Antiqua"/>
        </w:rPr>
        <w:t>Peyrot</w:t>
      </w:r>
      <w:proofErr w:type="spellEnd"/>
      <w:r w:rsidRPr="009E67D1">
        <w:rPr>
          <w:rFonts w:ascii="Book Antiqua" w:hAnsi="Book Antiqua"/>
        </w:rPr>
        <w:t xml:space="preserve"> M, Ismail K, </w:t>
      </w:r>
      <w:proofErr w:type="spellStart"/>
      <w:r w:rsidRPr="009E67D1">
        <w:rPr>
          <w:rFonts w:ascii="Book Antiqua" w:hAnsi="Book Antiqua"/>
        </w:rPr>
        <w:t>Pouwer</w:t>
      </w:r>
      <w:proofErr w:type="spellEnd"/>
      <w:r w:rsidRPr="009E67D1">
        <w:rPr>
          <w:rFonts w:ascii="Book Antiqua" w:hAnsi="Book Antiqua"/>
        </w:rPr>
        <w:t xml:space="preserve"> F. Type 2 diabetes mellitus as a risk factor for the onset of depression: a systematic review and meta-analysis. </w:t>
      </w:r>
      <w:proofErr w:type="spellStart"/>
      <w:r w:rsidRPr="009E67D1">
        <w:rPr>
          <w:rFonts w:ascii="Book Antiqua" w:hAnsi="Book Antiqua"/>
          <w:i/>
          <w:iCs/>
        </w:rPr>
        <w:t>Diabetologia</w:t>
      </w:r>
      <w:proofErr w:type="spellEnd"/>
      <w:r w:rsidRPr="009E67D1">
        <w:rPr>
          <w:rFonts w:ascii="Book Antiqua" w:hAnsi="Book Antiqua"/>
        </w:rPr>
        <w:t> 2010; </w:t>
      </w:r>
      <w:r w:rsidRPr="009E67D1">
        <w:rPr>
          <w:rFonts w:ascii="Book Antiqua" w:hAnsi="Book Antiqua"/>
          <w:b/>
          <w:bCs/>
        </w:rPr>
        <w:t>53</w:t>
      </w:r>
      <w:r w:rsidRPr="009E67D1">
        <w:rPr>
          <w:rFonts w:ascii="Book Antiqua" w:hAnsi="Book Antiqua"/>
        </w:rPr>
        <w:t>: 2480-2486 [PMID: 20711716 DOI: 10.1007/s00125-010-1874-x]</w:t>
      </w:r>
    </w:p>
    <w:p w14:paraId="3908856D"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Rotella F</w:t>
      </w:r>
      <w:r w:rsidRPr="009E67D1">
        <w:rPr>
          <w:rFonts w:ascii="Book Antiqua" w:hAnsi="Book Antiqua"/>
        </w:rPr>
        <w:t xml:space="preserve">, </w:t>
      </w:r>
      <w:proofErr w:type="spellStart"/>
      <w:r w:rsidRPr="009E67D1">
        <w:rPr>
          <w:rFonts w:ascii="Book Antiqua" w:hAnsi="Book Antiqua"/>
        </w:rPr>
        <w:t>Mannucci</w:t>
      </w:r>
      <w:proofErr w:type="spellEnd"/>
      <w:r w:rsidRPr="009E67D1">
        <w:rPr>
          <w:rFonts w:ascii="Book Antiqua" w:hAnsi="Book Antiqua"/>
        </w:rPr>
        <w:t xml:space="preserve"> E. Diabetes mellitus as a risk factor for depression. A meta-analysis of longitudinal studies. </w:t>
      </w:r>
      <w:r w:rsidRPr="009E67D1">
        <w:rPr>
          <w:rFonts w:ascii="Book Antiqua" w:hAnsi="Book Antiqua"/>
          <w:i/>
          <w:iCs/>
        </w:rPr>
        <w:t xml:space="preserve">Diabetes Res </w:t>
      </w:r>
      <w:proofErr w:type="spellStart"/>
      <w:r w:rsidRPr="009E67D1">
        <w:rPr>
          <w:rFonts w:ascii="Book Antiqua" w:hAnsi="Book Antiqua"/>
          <w:i/>
          <w:iCs/>
        </w:rPr>
        <w:t>Clin</w:t>
      </w:r>
      <w:proofErr w:type="spellEnd"/>
      <w:r w:rsidRPr="009E67D1">
        <w:rPr>
          <w:rFonts w:ascii="Book Antiqua" w:hAnsi="Book Antiqua"/>
          <w:i/>
          <w:iCs/>
        </w:rPr>
        <w:t xml:space="preserve"> </w:t>
      </w:r>
      <w:proofErr w:type="spellStart"/>
      <w:r w:rsidRPr="009E67D1">
        <w:rPr>
          <w:rFonts w:ascii="Book Antiqua" w:hAnsi="Book Antiqua"/>
          <w:i/>
          <w:iCs/>
        </w:rPr>
        <w:t>Pract</w:t>
      </w:r>
      <w:proofErr w:type="spellEnd"/>
      <w:r w:rsidRPr="009E67D1">
        <w:rPr>
          <w:rFonts w:ascii="Book Antiqua" w:hAnsi="Book Antiqua"/>
        </w:rPr>
        <w:t> 2013; </w:t>
      </w:r>
      <w:r w:rsidRPr="009E67D1">
        <w:rPr>
          <w:rFonts w:ascii="Book Antiqua" w:hAnsi="Book Antiqua"/>
          <w:b/>
          <w:bCs/>
        </w:rPr>
        <w:t>99</w:t>
      </w:r>
      <w:r w:rsidRPr="009E67D1">
        <w:rPr>
          <w:rFonts w:ascii="Book Antiqua" w:hAnsi="Book Antiqua"/>
        </w:rPr>
        <w:t>: 98-104 [PMID: 23265924 DOI: 10.1016/j.diabres.2012.11.022]</w:t>
      </w:r>
    </w:p>
    <w:p w14:paraId="16F37101"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Roy T</w:t>
      </w:r>
      <w:r w:rsidRPr="009E67D1">
        <w:rPr>
          <w:rFonts w:ascii="Book Antiqua" w:hAnsi="Book Antiqua"/>
        </w:rPr>
        <w:t>, Lloyd CE. Epidemiology of depression and diabetes: a systematic review. </w:t>
      </w:r>
      <w:r w:rsidRPr="009E67D1">
        <w:rPr>
          <w:rFonts w:ascii="Book Antiqua" w:hAnsi="Book Antiqua"/>
          <w:i/>
          <w:iCs/>
        </w:rPr>
        <w:t xml:space="preserve">J Affect </w:t>
      </w:r>
      <w:proofErr w:type="spellStart"/>
      <w:r w:rsidRPr="009E67D1">
        <w:rPr>
          <w:rFonts w:ascii="Book Antiqua" w:hAnsi="Book Antiqua"/>
          <w:i/>
          <w:iCs/>
        </w:rPr>
        <w:t>Disord</w:t>
      </w:r>
      <w:proofErr w:type="spellEnd"/>
      <w:r w:rsidRPr="009E67D1">
        <w:rPr>
          <w:rFonts w:ascii="Book Antiqua" w:hAnsi="Book Antiqua"/>
        </w:rPr>
        <w:t> 2012; </w:t>
      </w:r>
      <w:r w:rsidRPr="009E67D1">
        <w:rPr>
          <w:rFonts w:ascii="Book Antiqua" w:hAnsi="Book Antiqua"/>
          <w:b/>
          <w:bCs/>
        </w:rPr>
        <w:t xml:space="preserve">142 </w:t>
      </w:r>
      <w:proofErr w:type="spellStart"/>
      <w:r w:rsidRPr="008F48A0">
        <w:rPr>
          <w:rFonts w:ascii="Book Antiqua" w:hAnsi="Book Antiqua"/>
          <w:bCs/>
        </w:rPr>
        <w:t>Suppl</w:t>
      </w:r>
      <w:proofErr w:type="spellEnd"/>
      <w:r w:rsidRPr="009E67D1">
        <w:rPr>
          <w:rFonts w:ascii="Book Antiqua" w:hAnsi="Book Antiqua"/>
        </w:rPr>
        <w:t>: S8-21 [PMID: 23062861 DOI: 10.1016/S0165-0327(12)70004-6]</w:t>
      </w:r>
    </w:p>
    <w:p w14:paraId="1442F501"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lastRenderedPageBreak/>
        <w:t>Knol</w:t>
      </w:r>
      <w:proofErr w:type="spellEnd"/>
      <w:r w:rsidRPr="009E67D1">
        <w:rPr>
          <w:rFonts w:ascii="Book Antiqua" w:hAnsi="Book Antiqua"/>
          <w:b/>
          <w:bCs/>
        </w:rPr>
        <w:t xml:space="preserve"> MJ</w:t>
      </w:r>
      <w:r w:rsidRPr="009E67D1">
        <w:rPr>
          <w:rFonts w:ascii="Book Antiqua" w:hAnsi="Book Antiqua"/>
        </w:rPr>
        <w:t xml:space="preserve">, </w:t>
      </w:r>
      <w:proofErr w:type="spellStart"/>
      <w:r w:rsidRPr="009E67D1">
        <w:rPr>
          <w:rFonts w:ascii="Book Antiqua" w:hAnsi="Book Antiqua"/>
        </w:rPr>
        <w:t>Twisk</w:t>
      </w:r>
      <w:proofErr w:type="spellEnd"/>
      <w:r w:rsidRPr="009E67D1">
        <w:rPr>
          <w:rFonts w:ascii="Book Antiqua" w:hAnsi="Book Antiqua"/>
        </w:rPr>
        <w:t xml:space="preserve"> JW, Beekman AT, Heine RJ, Snoek FJ, </w:t>
      </w:r>
      <w:proofErr w:type="spellStart"/>
      <w:r w:rsidRPr="009E67D1">
        <w:rPr>
          <w:rFonts w:ascii="Book Antiqua" w:hAnsi="Book Antiqua"/>
        </w:rPr>
        <w:t>Pouwer</w:t>
      </w:r>
      <w:proofErr w:type="spellEnd"/>
      <w:r w:rsidRPr="009E67D1">
        <w:rPr>
          <w:rFonts w:ascii="Book Antiqua" w:hAnsi="Book Antiqua"/>
        </w:rPr>
        <w:t xml:space="preserve"> F. Depression as a risk factor for the onset of type 2 diabetes mellitus. A meta-analysis. </w:t>
      </w:r>
      <w:proofErr w:type="spellStart"/>
      <w:r w:rsidRPr="009E67D1">
        <w:rPr>
          <w:rFonts w:ascii="Book Antiqua" w:hAnsi="Book Antiqua"/>
          <w:i/>
          <w:iCs/>
        </w:rPr>
        <w:t>Diabetologia</w:t>
      </w:r>
      <w:proofErr w:type="spellEnd"/>
      <w:r w:rsidRPr="009E67D1">
        <w:rPr>
          <w:rFonts w:ascii="Book Antiqua" w:hAnsi="Book Antiqua"/>
        </w:rPr>
        <w:t> 2006; </w:t>
      </w:r>
      <w:r w:rsidRPr="009E67D1">
        <w:rPr>
          <w:rFonts w:ascii="Book Antiqua" w:hAnsi="Book Antiqua"/>
          <w:b/>
          <w:bCs/>
        </w:rPr>
        <w:t>49</w:t>
      </w:r>
      <w:r w:rsidRPr="009E67D1">
        <w:rPr>
          <w:rFonts w:ascii="Book Antiqua" w:hAnsi="Book Antiqua"/>
        </w:rPr>
        <w:t>: 837-845 [PMID: 16520921 DOI: 10.1007/s00125-006-0159-x]</w:t>
      </w:r>
    </w:p>
    <w:p w14:paraId="67BDDF55"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Rotella F</w:t>
      </w:r>
      <w:r w:rsidRPr="009E67D1">
        <w:rPr>
          <w:rFonts w:ascii="Book Antiqua" w:hAnsi="Book Antiqua"/>
        </w:rPr>
        <w:t xml:space="preserve">, </w:t>
      </w:r>
      <w:proofErr w:type="spellStart"/>
      <w:r w:rsidRPr="009E67D1">
        <w:rPr>
          <w:rFonts w:ascii="Book Antiqua" w:hAnsi="Book Antiqua"/>
        </w:rPr>
        <w:t>Mannucci</w:t>
      </w:r>
      <w:proofErr w:type="spellEnd"/>
      <w:r w:rsidRPr="009E67D1">
        <w:rPr>
          <w:rFonts w:ascii="Book Antiqua" w:hAnsi="Book Antiqua"/>
        </w:rPr>
        <w:t xml:space="preserve"> E. Depression as a risk factor for diabetes: a meta-analysis of longitudinal studies. </w:t>
      </w:r>
      <w:r w:rsidRPr="009E67D1">
        <w:rPr>
          <w:rFonts w:ascii="Book Antiqua" w:hAnsi="Book Antiqua"/>
          <w:i/>
          <w:iCs/>
        </w:rPr>
        <w:t xml:space="preserve">J </w:t>
      </w:r>
      <w:proofErr w:type="spellStart"/>
      <w:r w:rsidRPr="009E67D1">
        <w:rPr>
          <w:rFonts w:ascii="Book Antiqua" w:hAnsi="Book Antiqua"/>
          <w:i/>
          <w:iCs/>
        </w:rPr>
        <w:t>Clin</w:t>
      </w:r>
      <w:proofErr w:type="spellEnd"/>
      <w:r w:rsidRPr="009E67D1">
        <w:rPr>
          <w:rFonts w:ascii="Book Antiqua" w:hAnsi="Book Antiqua"/>
          <w:i/>
          <w:iCs/>
        </w:rPr>
        <w:t xml:space="preserve"> Psychiatry</w:t>
      </w:r>
      <w:r w:rsidRPr="009E67D1">
        <w:rPr>
          <w:rFonts w:ascii="Book Antiqua" w:hAnsi="Book Antiqua"/>
        </w:rPr>
        <w:t> 2013; </w:t>
      </w:r>
      <w:r w:rsidRPr="009E67D1">
        <w:rPr>
          <w:rFonts w:ascii="Book Antiqua" w:hAnsi="Book Antiqua"/>
          <w:b/>
          <w:bCs/>
        </w:rPr>
        <w:t>74</w:t>
      </w:r>
      <w:r w:rsidRPr="009E67D1">
        <w:rPr>
          <w:rFonts w:ascii="Book Antiqua" w:hAnsi="Book Antiqua"/>
        </w:rPr>
        <w:t>: 31-37 [PMID: 23419223 DOI: 10.4088/JCP.12r07922]</w:t>
      </w:r>
    </w:p>
    <w:p w14:paraId="7A2DB404"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Oladeji</w:t>
      </w:r>
      <w:proofErr w:type="spellEnd"/>
      <w:r w:rsidRPr="009E67D1">
        <w:rPr>
          <w:rFonts w:ascii="Book Antiqua" w:hAnsi="Book Antiqua"/>
          <w:b/>
          <w:bCs/>
        </w:rPr>
        <w:t xml:space="preserve"> BD</w:t>
      </w:r>
      <w:r w:rsidRPr="009E67D1">
        <w:rPr>
          <w:rFonts w:ascii="Book Antiqua" w:hAnsi="Book Antiqua"/>
        </w:rPr>
        <w:t xml:space="preserve">, </w:t>
      </w:r>
      <w:proofErr w:type="spellStart"/>
      <w:r w:rsidRPr="009E67D1">
        <w:rPr>
          <w:rFonts w:ascii="Book Antiqua" w:hAnsi="Book Antiqua"/>
        </w:rPr>
        <w:t>Gureje</w:t>
      </w:r>
      <w:proofErr w:type="spellEnd"/>
      <w:r w:rsidRPr="009E67D1">
        <w:rPr>
          <w:rFonts w:ascii="Book Antiqua" w:hAnsi="Book Antiqua"/>
        </w:rPr>
        <w:t xml:space="preserve"> O. The comorbidity between depression and diabetes. </w:t>
      </w:r>
      <w:proofErr w:type="spellStart"/>
      <w:r w:rsidRPr="009E67D1">
        <w:rPr>
          <w:rFonts w:ascii="Book Antiqua" w:hAnsi="Book Antiqua"/>
          <w:i/>
          <w:iCs/>
        </w:rPr>
        <w:t>Curr</w:t>
      </w:r>
      <w:proofErr w:type="spellEnd"/>
      <w:r w:rsidRPr="009E67D1">
        <w:rPr>
          <w:rFonts w:ascii="Book Antiqua" w:hAnsi="Book Antiqua"/>
          <w:i/>
          <w:iCs/>
        </w:rPr>
        <w:t xml:space="preserve"> Psychiatry Rep</w:t>
      </w:r>
      <w:r w:rsidRPr="009E67D1">
        <w:rPr>
          <w:rFonts w:ascii="Book Antiqua" w:hAnsi="Book Antiqua"/>
        </w:rPr>
        <w:t> 2013; </w:t>
      </w:r>
      <w:r w:rsidRPr="009E67D1">
        <w:rPr>
          <w:rFonts w:ascii="Book Antiqua" w:hAnsi="Book Antiqua"/>
          <w:b/>
          <w:bCs/>
        </w:rPr>
        <w:t>15</w:t>
      </w:r>
      <w:r w:rsidRPr="009E67D1">
        <w:rPr>
          <w:rFonts w:ascii="Book Antiqua" w:hAnsi="Book Antiqua"/>
        </w:rPr>
        <w:t>: 390 [PMID: 23933977 DOI: 10.1007/s11920-013-0390-3]</w:t>
      </w:r>
    </w:p>
    <w:p w14:paraId="465FEC1F"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Gonzalez JS</w:t>
      </w:r>
      <w:r w:rsidRPr="009E67D1">
        <w:rPr>
          <w:rFonts w:ascii="Book Antiqua" w:hAnsi="Book Antiqua"/>
        </w:rPr>
        <w:t xml:space="preserve">, </w:t>
      </w:r>
      <w:proofErr w:type="spellStart"/>
      <w:r w:rsidRPr="009E67D1">
        <w:rPr>
          <w:rFonts w:ascii="Book Antiqua" w:hAnsi="Book Antiqua"/>
        </w:rPr>
        <w:t>Peyrot</w:t>
      </w:r>
      <w:proofErr w:type="spellEnd"/>
      <w:r w:rsidRPr="009E67D1">
        <w:rPr>
          <w:rFonts w:ascii="Book Antiqua" w:hAnsi="Book Antiqua"/>
        </w:rPr>
        <w:t xml:space="preserve"> M, </w:t>
      </w:r>
      <w:proofErr w:type="spellStart"/>
      <w:r w:rsidRPr="009E67D1">
        <w:rPr>
          <w:rFonts w:ascii="Book Antiqua" w:hAnsi="Book Antiqua"/>
        </w:rPr>
        <w:t>McCarl</w:t>
      </w:r>
      <w:proofErr w:type="spellEnd"/>
      <w:r w:rsidRPr="009E67D1">
        <w:rPr>
          <w:rFonts w:ascii="Book Antiqua" w:hAnsi="Book Antiqua"/>
        </w:rPr>
        <w:t xml:space="preserve"> LA, Collins EM, </w:t>
      </w:r>
      <w:proofErr w:type="spellStart"/>
      <w:r w:rsidRPr="009E67D1">
        <w:rPr>
          <w:rFonts w:ascii="Book Antiqua" w:hAnsi="Book Antiqua"/>
        </w:rPr>
        <w:t>Serpa</w:t>
      </w:r>
      <w:proofErr w:type="spellEnd"/>
      <w:r w:rsidRPr="009E67D1">
        <w:rPr>
          <w:rFonts w:ascii="Book Antiqua" w:hAnsi="Book Antiqua"/>
        </w:rPr>
        <w:t xml:space="preserve"> L, </w:t>
      </w:r>
      <w:proofErr w:type="spellStart"/>
      <w:r w:rsidRPr="009E67D1">
        <w:rPr>
          <w:rFonts w:ascii="Book Antiqua" w:hAnsi="Book Antiqua"/>
        </w:rPr>
        <w:t>Mimiaga</w:t>
      </w:r>
      <w:proofErr w:type="spellEnd"/>
      <w:r w:rsidRPr="009E67D1">
        <w:rPr>
          <w:rFonts w:ascii="Book Antiqua" w:hAnsi="Book Antiqua"/>
        </w:rPr>
        <w:t xml:space="preserve"> MJ, </w:t>
      </w:r>
      <w:proofErr w:type="spellStart"/>
      <w:r w:rsidRPr="009E67D1">
        <w:rPr>
          <w:rFonts w:ascii="Book Antiqua" w:hAnsi="Book Antiqua"/>
        </w:rPr>
        <w:t>Safren</w:t>
      </w:r>
      <w:proofErr w:type="spellEnd"/>
      <w:r w:rsidRPr="009E67D1">
        <w:rPr>
          <w:rFonts w:ascii="Book Antiqua" w:hAnsi="Book Antiqua"/>
        </w:rPr>
        <w:t xml:space="preserve"> SA. Depression and diabetes treatment nonadherence: a meta-analysis. </w:t>
      </w:r>
      <w:r w:rsidRPr="009E67D1">
        <w:rPr>
          <w:rFonts w:ascii="Book Antiqua" w:hAnsi="Book Antiqua"/>
          <w:i/>
          <w:iCs/>
        </w:rPr>
        <w:t>Diabetes Care</w:t>
      </w:r>
      <w:r w:rsidRPr="009E67D1">
        <w:rPr>
          <w:rFonts w:ascii="Book Antiqua" w:hAnsi="Book Antiqua"/>
        </w:rPr>
        <w:t> 2008; </w:t>
      </w:r>
      <w:r w:rsidRPr="009E67D1">
        <w:rPr>
          <w:rFonts w:ascii="Book Antiqua" w:hAnsi="Book Antiqua"/>
          <w:b/>
          <w:bCs/>
        </w:rPr>
        <w:t>31</w:t>
      </w:r>
      <w:r w:rsidRPr="009E67D1">
        <w:rPr>
          <w:rFonts w:ascii="Book Antiqua" w:hAnsi="Book Antiqua"/>
        </w:rPr>
        <w:t>: 2398-2403 [PMID: 19033420 DOI: 10.2337/dc08-1341]</w:t>
      </w:r>
    </w:p>
    <w:p w14:paraId="68F2460A"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rPr>
        <w:t>Introduction. </w:t>
      </w:r>
      <w:r w:rsidRPr="009E67D1">
        <w:rPr>
          <w:rFonts w:ascii="Book Antiqua" w:hAnsi="Book Antiqua"/>
          <w:i/>
          <w:iCs/>
        </w:rPr>
        <w:t>Diabetes Care</w:t>
      </w:r>
      <w:r w:rsidRPr="009E67D1">
        <w:rPr>
          <w:rFonts w:ascii="Book Antiqua" w:hAnsi="Book Antiqua"/>
        </w:rPr>
        <w:t> 2016; </w:t>
      </w:r>
      <w:r w:rsidRPr="009E67D1">
        <w:rPr>
          <w:rFonts w:ascii="Book Antiqua" w:hAnsi="Book Antiqua"/>
          <w:b/>
          <w:bCs/>
        </w:rPr>
        <w:t xml:space="preserve">39 </w:t>
      </w:r>
      <w:proofErr w:type="spellStart"/>
      <w:r w:rsidRPr="008F48A0">
        <w:rPr>
          <w:rFonts w:ascii="Book Antiqua" w:hAnsi="Book Antiqua"/>
          <w:bCs/>
        </w:rPr>
        <w:t>Suppl</w:t>
      </w:r>
      <w:proofErr w:type="spellEnd"/>
      <w:r w:rsidRPr="008F48A0">
        <w:rPr>
          <w:rFonts w:ascii="Book Antiqua" w:hAnsi="Book Antiqua"/>
          <w:bCs/>
        </w:rPr>
        <w:t xml:space="preserve"> 1</w:t>
      </w:r>
      <w:r w:rsidRPr="009E67D1">
        <w:rPr>
          <w:rFonts w:ascii="Book Antiqua" w:hAnsi="Book Antiqua"/>
        </w:rPr>
        <w:t>: S1-S2 [PMID: 26696671 DOI: 10.2337/dc16-S001]</w:t>
      </w:r>
    </w:p>
    <w:p w14:paraId="3175D33D"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rPr>
        <w:t>Practice Bulletin No. 137: Gestational diabetes mellitus. </w:t>
      </w:r>
      <w:proofErr w:type="spellStart"/>
      <w:r w:rsidRPr="009E67D1">
        <w:rPr>
          <w:rFonts w:ascii="Book Antiqua" w:hAnsi="Book Antiqua"/>
          <w:i/>
          <w:iCs/>
        </w:rPr>
        <w:t>Obstet</w:t>
      </w:r>
      <w:proofErr w:type="spellEnd"/>
      <w:r w:rsidRPr="009E67D1">
        <w:rPr>
          <w:rFonts w:ascii="Book Antiqua" w:hAnsi="Book Antiqua"/>
          <w:i/>
          <w:iCs/>
        </w:rPr>
        <w:t xml:space="preserve"> </w:t>
      </w:r>
      <w:proofErr w:type="spellStart"/>
      <w:r w:rsidRPr="009E67D1">
        <w:rPr>
          <w:rFonts w:ascii="Book Antiqua" w:hAnsi="Book Antiqua"/>
          <w:i/>
          <w:iCs/>
        </w:rPr>
        <w:t>Gynecol</w:t>
      </w:r>
      <w:proofErr w:type="spellEnd"/>
      <w:r w:rsidRPr="009E67D1">
        <w:rPr>
          <w:rFonts w:ascii="Book Antiqua" w:hAnsi="Book Antiqua"/>
        </w:rPr>
        <w:t> 2013; </w:t>
      </w:r>
      <w:r w:rsidRPr="009E67D1">
        <w:rPr>
          <w:rFonts w:ascii="Book Antiqua" w:hAnsi="Book Antiqua"/>
          <w:b/>
          <w:bCs/>
        </w:rPr>
        <w:t>122</w:t>
      </w:r>
      <w:r w:rsidRPr="009E67D1">
        <w:rPr>
          <w:rFonts w:ascii="Book Antiqua" w:hAnsi="Book Antiqua"/>
        </w:rPr>
        <w:t>: 406-416 [PMID: 23969827 DOI: 10.1097/01.AOG.0000433006.09219.f1]</w:t>
      </w:r>
    </w:p>
    <w:p w14:paraId="10358A54" w14:textId="77777777" w:rsidR="008F48A0"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rPr>
        <w:t>NICE</w:t>
      </w:r>
      <w:r w:rsidRPr="009E67D1">
        <w:rPr>
          <w:rFonts w:ascii="Book Antiqua" w:hAnsi="Book Antiqua"/>
        </w:rPr>
        <w:t xml:space="preserve">. NICE Clinical Guideline 3. Diabetes in pregnancy: </w:t>
      </w:r>
      <w:proofErr w:type="spellStart"/>
      <w:r w:rsidRPr="009E67D1">
        <w:rPr>
          <w:rFonts w:ascii="Book Antiqua" w:hAnsi="Book Antiqua"/>
        </w:rPr>
        <w:t>managament</w:t>
      </w:r>
      <w:proofErr w:type="spellEnd"/>
      <w:r w:rsidRPr="009E67D1">
        <w:rPr>
          <w:rFonts w:ascii="Book Antiqua" w:hAnsi="Book Antiqua"/>
        </w:rPr>
        <w:t xml:space="preserve"> from preconception to the postnatal period. 2015. Available from: URL: http: //www.nice.org.uk/guidance/cg3</w:t>
      </w:r>
    </w:p>
    <w:p w14:paraId="710870B6" w14:textId="77777777" w:rsidR="008F48A0" w:rsidRPr="00623C4D" w:rsidRDefault="008F48A0" w:rsidP="00435D48">
      <w:pPr>
        <w:pStyle w:val="ListParagraph"/>
        <w:numPr>
          <w:ilvl w:val="0"/>
          <w:numId w:val="54"/>
        </w:numPr>
        <w:spacing w:after="200" w:line="360" w:lineRule="auto"/>
        <w:ind w:left="567" w:hanging="567"/>
        <w:jc w:val="both"/>
        <w:rPr>
          <w:rFonts w:ascii="Book Antiqua" w:hAnsi="Book Antiqua"/>
        </w:rPr>
      </w:pPr>
      <w:r w:rsidRPr="00623C4D">
        <w:rPr>
          <w:rFonts w:ascii="Book Antiqua" w:hAnsi="Book Antiqua"/>
          <w:b/>
        </w:rPr>
        <w:t>American Psychiatric Association</w:t>
      </w:r>
      <w:r w:rsidRPr="00623C4D">
        <w:rPr>
          <w:rFonts w:ascii="Book Antiqua" w:hAnsi="Book Antiqua"/>
        </w:rPr>
        <w:t>. Practice guideline for the treatment of patients with major depressive disorder. 3rd</w:t>
      </w:r>
      <w:r>
        <w:rPr>
          <w:rFonts w:ascii="Book Antiqua" w:hAnsi="Book Antiqua"/>
        </w:rPr>
        <w:t xml:space="preserve"> ed. Available from: URL:</w:t>
      </w:r>
      <w:r>
        <w:rPr>
          <w:rFonts w:ascii="Book Antiqua" w:hAnsi="Book Antiqua" w:hint="eastAsia"/>
        </w:rPr>
        <w:t xml:space="preserve"> </w:t>
      </w:r>
      <w:r w:rsidRPr="00623C4D">
        <w:rPr>
          <w:rFonts w:ascii="Book Antiqua" w:hAnsi="Book Antiqua"/>
        </w:rPr>
        <w:t>http://psychiatryonline.org/pb/assets/raw/sitewide/practice_guidelines/guidelines/mdd.pdf</w:t>
      </w:r>
    </w:p>
    <w:p w14:paraId="6BD8D8CC"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rPr>
        <w:t>NICE</w:t>
      </w:r>
      <w:r w:rsidRPr="009E67D1">
        <w:rPr>
          <w:rFonts w:ascii="Book Antiqua" w:hAnsi="Book Antiqua"/>
        </w:rPr>
        <w:t>. NICE Clinical Guideline 192. Antenatal and postnatal mental health: clinical management and service guidance. 2014. Available from: URL: https: //www.nice.org.uk/guidance/cg192</w:t>
      </w:r>
    </w:p>
    <w:p w14:paraId="7901EC7D"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783891">
        <w:rPr>
          <w:rFonts w:ascii="Book Antiqua" w:hAnsi="Book Antiqua"/>
          <w:b/>
          <w:noProof/>
        </w:rPr>
        <w:t>Abdollahi F</w:t>
      </w:r>
      <w:r w:rsidRPr="00AA114D">
        <w:rPr>
          <w:rFonts w:ascii="Book Antiqua" w:hAnsi="Book Antiqua"/>
          <w:noProof/>
        </w:rPr>
        <w:t>, Zarghami M, Azhar MZ, Sazlina SG, Lye MS. Predictors and incidence of post-partum depression: a longitudinal cohort study.</w:t>
      </w:r>
      <w:r w:rsidRPr="00AA114D">
        <w:rPr>
          <w:rFonts w:ascii="Book Antiqua" w:hAnsi="Book Antiqua"/>
          <w:i/>
          <w:noProof/>
        </w:rPr>
        <w:t xml:space="preserve"> J Obstet Gynaecol Res </w:t>
      </w:r>
      <w:r w:rsidRPr="00AA114D">
        <w:rPr>
          <w:rFonts w:ascii="Book Antiqua" w:hAnsi="Book Antiqua"/>
          <w:noProof/>
        </w:rPr>
        <w:t xml:space="preserve">2014; </w:t>
      </w:r>
      <w:r w:rsidRPr="00AA114D">
        <w:rPr>
          <w:rFonts w:ascii="Book Antiqua" w:hAnsi="Book Antiqua"/>
          <w:b/>
          <w:noProof/>
        </w:rPr>
        <w:t>40</w:t>
      </w:r>
      <w:r w:rsidRPr="00AA114D">
        <w:rPr>
          <w:rFonts w:ascii="Book Antiqua" w:hAnsi="Book Antiqua"/>
          <w:noProof/>
        </w:rPr>
        <w:t>: 2191-2200 [PMID: 25132641</w:t>
      </w:r>
      <w:r>
        <w:rPr>
          <w:rFonts w:ascii="Book Antiqua" w:hAnsi="Book Antiqua"/>
          <w:noProof/>
        </w:rPr>
        <w:t xml:space="preserve"> </w:t>
      </w:r>
      <w:r w:rsidRPr="00AA114D">
        <w:rPr>
          <w:rFonts w:ascii="Book Antiqua" w:hAnsi="Book Antiqua"/>
          <w:noProof/>
        </w:rPr>
        <w:t>DOI: 10.1111/jog.12471]</w:t>
      </w:r>
      <w:r w:rsidRPr="009E67D1">
        <w:rPr>
          <w:rFonts w:ascii="Book Antiqua" w:hAnsi="Book Antiqua"/>
          <w:b/>
          <w:bCs/>
        </w:rPr>
        <w:t>Ahmed HM</w:t>
      </w:r>
      <w:r w:rsidRPr="009E67D1">
        <w:rPr>
          <w:rFonts w:ascii="Book Antiqua" w:hAnsi="Book Antiqua"/>
        </w:rPr>
        <w:t xml:space="preserve">, </w:t>
      </w:r>
      <w:proofErr w:type="spellStart"/>
      <w:r w:rsidRPr="009E67D1">
        <w:rPr>
          <w:rFonts w:ascii="Book Antiqua" w:hAnsi="Book Antiqua"/>
        </w:rPr>
        <w:t>Alalaf</w:t>
      </w:r>
      <w:proofErr w:type="spellEnd"/>
      <w:r w:rsidRPr="009E67D1">
        <w:rPr>
          <w:rFonts w:ascii="Book Antiqua" w:hAnsi="Book Antiqua"/>
        </w:rPr>
        <w:t xml:space="preserve"> SK, Al-</w:t>
      </w:r>
      <w:proofErr w:type="spellStart"/>
      <w:r w:rsidRPr="009E67D1">
        <w:rPr>
          <w:rFonts w:ascii="Book Antiqua" w:hAnsi="Book Antiqua"/>
        </w:rPr>
        <w:t>Tawil</w:t>
      </w:r>
      <w:proofErr w:type="spellEnd"/>
      <w:r w:rsidRPr="009E67D1">
        <w:rPr>
          <w:rFonts w:ascii="Book Antiqua" w:hAnsi="Book Antiqua"/>
        </w:rPr>
        <w:t xml:space="preserve"> NG. Screening for postpartum depression using Kurdish version of Edinburgh postnatal </w:t>
      </w:r>
      <w:r w:rsidRPr="009E67D1">
        <w:rPr>
          <w:rFonts w:ascii="Book Antiqua" w:hAnsi="Book Antiqua"/>
        </w:rPr>
        <w:lastRenderedPageBreak/>
        <w:t>depression scale. </w:t>
      </w:r>
      <w:r w:rsidRPr="009E67D1">
        <w:rPr>
          <w:rFonts w:ascii="Book Antiqua" w:hAnsi="Book Antiqua"/>
          <w:i/>
          <w:iCs/>
        </w:rPr>
        <w:t xml:space="preserve">Arch </w:t>
      </w:r>
      <w:proofErr w:type="spellStart"/>
      <w:r w:rsidRPr="009E67D1">
        <w:rPr>
          <w:rFonts w:ascii="Book Antiqua" w:hAnsi="Book Antiqua"/>
          <w:i/>
          <w:iCs/>
        </w:rPr>
        <w:t>Gynecol</w:t>
      </w:r>
      <w:proofErr w:type="spellEnd"/>
      <w:r w:rsidRPr="009E67D1">
        <w:rPr>
          <w:rFonts w:ascii="Book Antiqua" w:hAnsi="Book Antiqua"/>
          <w:i/>
          <w:iCs/>
        </w:rPr>
        <w:t xml:space="preserve"> </w:t>
      </w:r>
      <w:proofErr w:type="spellStart"/>
      <w:r w:rsidRPr="009E67D1">
        <w:rPr>
          <w:rFonts w:ascii="Book Antiqua" w:hAnsi="Book Antiqua"/>
          <w:i/>
          <w:iCs/>
        </w:rPr>
        <w:t>Obstet</w:t>
      </w:r>
      <w:proofErr w:type="spellEnd"/>
      <w:r w:rsidRPr="009E67D1">
        <w:rPr>
          <w:rFonts w:ascii="Book Antiqua" w:hAnsi="Book Antiqua"/>
        </w:rPr>
        <w:t> 2012; </w:t>
      </w:r>
      <w:r w:rsidRPr="009E67D1">
        <w:rPr>
          <w:rFonts w:ascii="Book Antiqua" w:hAnsi="Book Antiqua"/>
          <w:b/>
          <w:bCs/>
        </w:rPr>
        <w:t>285</w:t>
      </w:r>
      <w:r w:rsidRPr="009E67D1">
        <w:rPr>
          <w:rFonts w:ascii="Book Antiqua" w:hAnsi="Book Antiqua"/>
        </w:rPr>
        <w:t>: 1249-1255 [PMID: 22159747 DOI: 10.1007/s00404-011-2165-6]</w:t>
      </w:r>
    </w:p>
    <w:p w14:paraId="59DA6448"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Bansil</w:t>
      </w:r>
      <w:proofErr w:type="spellEnd"/>
      <w:r w:rsidRPr="009E67D1">
        <w:rPr>
          <w:rFonts w:ascii="Book Antiqua" w:hAnsi="Book Antiqua"/>
          <w:b/>
          <w:bCs/>
        </w:rPr>
        <w:t xml:space="preserve"> P</w:t>
      </w:r>
      <w:r w:rsidRPr="009E67D1">
        <w:rPr>
          <w:rFonts w:ascii="Book Antiqua" w:hAnsi="Book Antiqua"/>
        </w:rPr>
        <w:t xml:space="preserve">, </w:t>
      </w:r>
      <w:proofErr w:type="spellStart"/>
      <w:r w:rsidRPr="009E67D1">
        <w:rPr>
          <w:rFonts w:ascii="Book Antiqua" w:hAnsi="Book Antiqua"/>
        </w:rPr>
        <w:t>Kuklina</w:t>
      </w:r>
      <w:proofErr w:type="spellEnd"/>
      <w:r w:rsidRPr="009E67D1">
        <w:rPr>
          <w:rFonts w:ascii="Book Antiqua" w:hAnsi="Book Antiqua"/>
        </w:rPr>
        <w:t xml:space="preserve"> EV, </w:t>
      </w:r>
      <w:proofErr w:type="spellStart"/>
      <w:r w:rsidRPr="009E67D1">
        <w:rPr>
          <w:rFonts w:ascii="Book Antiqua" w:hAnsi="Book Antiqua"/>
        </w:rPr>
        <w:t>Meikle</w:t>
      </w:r>
      <w:proofErr w:type="spellEnd"/>
      <w:r w:rsidRPr="009E67D1">
        <w:rPr>
          <w:rFonts w:ascii="Book Antiqua" w:hAnsi="Book Antiqua"/>
        </w:rPr>
        <w:t xml:space="preserve"> SF, Posner SF, </w:t>
      </w:r>
      <w:proofErr w:type="spellStart"/>
      <w:r w:rsidRPr="009E67D1">
        <w:rPr>
          <w:rFonts w:ascii="Book Antiqua" w:hAnsi="Book Antiqua"/>
        </w:rPr>
        <w:t>Kourtis</w:t>
      </w:r>
      <w:proofErr w:type="spellEnd"/>
      <w:r w:rsidRPr="009E67D1">
        <w:rPr>
          <w:rFonts w:ascii="Book Antiqua" w:hAnsi="Book Antiqua"/>
        </w:rPr>
        <w:t xml:space="preserve"> AP, Ellington SR, Jamieson DJ. Maternal and </w:t>
      </w:r>
      <w:proofErr w:type="spellStart"/>
      <w:r w:rsidRPr="009E67D1">
        <w:rPr>
          <w:rFonts w:ascii="Book Antiqua" w:hAnsi="Book Antiqua"/>
        </w:rPr>
        <w:t>fetal</w:t>
      </w:r>
      <w:proofErr w:type="spellEnd"/>
      <w:r w:rsidRPr="009E67D1">
        <w:rPr>
          <w:rFonts w:ascii="Book Antiqua" w:hAnsi="Book Antiqua"/>
        </w:rPr>
        <w:t xml:space="preserve"> outcomes among women with depression. </w:t>
      </w:r>
      <w:r w:rsidRPr="009E67D1">
        <w:rPr>
          <w:rFonts w:ascii="Book Antiqua" w:hAnsi="Book Antiqua"/>
          <w:i/>
          <w:iCs/>
        </w:rPr>
        <w:t xml:space="preserve">J </w:t>
      </w:r>
      <w:proofErr w:type="spellStart"/>
      <w:r w:rsidRPr="009E67D1">
        <w:rPr>
          <w:rFonts w:ascii="Book Antiqua" w:hAnsi="Book Antiqua"/>
          <w:i/>
          <w:iCs/>
        </w:rPr>
        <w:t>Womens</w:t>
      </w:r>
      <w:proofErr w:type="spellEnd"/>
      <w:r w:rsidRPr="009E67D1">
        <w:rPr>
          <w:rFonts w:ascii="Book Antiqua" w:hAnsi="Book Antiqua"/>
          <w:i/>
          <w:iCs/>
        </w:rPr>
        <w:t xml:space="preserve"> Health </w:t>
      </w:r>
      <w:r w:rsidRPr="00926BD9">
        <w:rPr>
          <w:rFonts w:ascii="Book Antiqua" w:hAnsi="Book Antiqua"/>
          <w:iCs/>
        </w:rPr>
        <w:t>(</w:t>
      </w:r>
      <w:proofErr w:type="spellStart"/>
      <w:r w:rsidRPr="00926BD9">
        <w:rPr>
          <w:rFonts w:ascii="Book Antiqua" w:hAnsi="Book Antiqua"/>
          <w:iCs/>
        </w:rPr>
        <w:t>Larchmt</w:t>
      </w:r>
      <w:proofErr w:type="spellEnd"/>
      <w:r w:rsidRPr="00926BD9">
        <w:rPr>
          <w:rFonts w:ascii="Book Antiqua" w:hAnsi="Book Antiqua"/>
          <w:iCs/>
        </w:rPr>
        <w:t>)</w:t>
      </w:r>
      <w:r w:rsidRPr="009E67D1">
        <w:rPr>
          <w:rFonts w:ascii="Book Antiqua" w:hAnsi="Book Antiqua"/>
        </w:rPr>
        <w:t> 2010; </w:t>
      </w:r>
      <w:r w:rsidRPr="009E67D1">
        <w:rPr>
          <w:rFonts w:ascii="Book Antiqua" w:hAnsi="Book Antiqua"/>
          <w:b/>
          <w:bCs/>
        </w:rPr>
        <w:t>19</w:t>
      </w:r>
      <w:r w:rsidRPr="009E67D1">
        <w:rPr>
          <w:rFonts w:ascii="Book Antiqua" w:hAnsi="Book Antiqua"/>
        </w:rPr>
        <w:t>: 329-334 [PMID: 20095906 DOI: 10.1089/jwh.2009.1387]</w:t>
      </w:r>
    </w:p>
    <w:p w14:paraId="2A45F526"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Bener</w:t>
      </w:r>
      <w:proofErr w:type="spellEnd"/>
      <w:r w:rsidRPr="009E67D1">
        <w:rPr>
          <w:rFonts w:ascii="Book Antiqua" w:hAnsi="Book Antiqua"/>
          <w:b/>
          <w:bCs/>
        </w:rPr>
        <w:t xml:space="preserve"> A</w:t>
      </w:r>
      <w:r w:rsidRPr="009E67D1">
        <w:rPr>
          <w:rFonts w:ascii="Book Antiqua" w:hAnsi="Book Antiqua"/>
        </w:rPr>
        <w:t xml:space="preserve">, </w:t>
      </w:r>
      <w:proofErr w:type="spellStart"/>
      <w:r w:rsidRPr="009E67D1">
        <w:rPr>
          <w:rFonts w:ascii="Book Antiqua" w:hAnsi="Book Antiqua"/>
        </w:rPr>
        <w:t>Burgut</w:t>
      </w:r>
      <w:proofErr w:type="spellEnd"/>
      <w:r w:rsidRPr="009E67D1">
        <w:rPr>
          <w:rFonts w:ascii="Book Antiqua" w:hAnsi="Book Antiqua"/>
        </w:rPr>
        <w:t xml:space="preserve"> FT, </w:t>
      </w:r>
      <w:proofErr w:type="spellStart"/>
      <w:r w:rsidRPr="009E67D1">
        <w:rPr>
          <w:rFonts w:ascii="Book Antiqua" w:hAnsi="Book Antiqua"/>
        </w:rPr>
        <w:t>Ghuloum</w:t>
      </w:r>
      <w:proofErr w:type="spellEnd"/>
      <w:r w:rsidRPr="009E67D1">
        <w:rPr>
          <w:rFonts w:ascii="Book Antiqua" w:hAnsi="Book Antiqua"/>
        </w:rPr>
        <w:t xml:space="preserve"> S, Sheikh J. A study of postpartum depression in a fast developing country: prevalence and related factors. </w:t>
      </w:r>
      <w:proofErr w:type="spellStart"/>
      <w:r w:rsidRPr="009E67D1">
        <w:rPr>
          <w:rFonts w:ascii="Book Antiqua" w:hAnsi="Book Antiqua"/>
          <w:i/>
          <w:iCs/>
        </w:rPr>
        <w:t>Int</w:t>
      </w:r>
      <w:proofErr w:type="spellEnd"/>
      <w:r w:rsidRPr="009E67D1">
        <w:rPr>
          <w:rFonts w:ascii="Book Antiqua" w:hAnsi="Book Antiqua"/>
          <w:i/>
          <w:iCs/>
        </w:rPr>
        <w:t xml:space="preserve"> J Psychiatry Med</w:t>
      </w:r>
      <w:r w:rsidRPr="009E67D1">
        <w:rPr>
          <w:rFonts w:ascii="Book Antiqua" w:hAnsi="Book Antiqua"/>
        </w:rPr>
        <w:t> 2012; </w:t>
      </w:r>
      <w:r w:rsidRPr="009E67D1">
        <w:rPr>
          <w:rFonts w:ascii="Book Antiqua" w:hAnsi="Book Antiqua"/>
          <w:b/>
          <w:bCs/>
        </w:rPr>
        <w:t>43</w:t>
      </w:r>
      <w:r w:rsidRPr="009E67D1">
        <w:rPr>
          <w:rFonts w:ascii="Book Antiqua" w:hAnsi="Book Antiqua"/>
        </w:rPr>
        <w:t>: 325-337 [PMID: 23094465 DOI: 10.2190/PM.43.4.c]</w:t>
      </w:r>
    </w:p>
    <w:p w14:paraId="58DA8839"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Benute</w:t>
      </w:r>
      <w:proofErr w:type="spellEnd"/>
      <w:r w:rsidRPr="009E67D1">
        <w:rPr>
          <w:rFonts w:ascii="Book Antiqua" w:hAnsi="Book Antiqua"/>
          <w:b/>
          <w:bCs/>
        </w:rPr>
        <w:t xml:space="preserve"> GR</w:t>
      </w:r>
      <w:r w:rsidRPr="009E67D1">
        <w:rPr>
          <w:rFonts w:ascii="Book Antiqua" w:hAnsi="Book Antiqua"/>
        </w:rPr>
        <w:t xml:space="preserve">, Nomura RM, Reis JS, </w:t>
      </w:r>
      <w:proofErr w:type="spellStart"/>
      <w:r w:rsidRPr="009E67D1">
        <w:rPr>
          <w:rFonts w:ascii="Book Antiqua" w:hAnsi="Book Antiqua"/>
        </w:rPr>
        <w:t>Fraguas</w:t>
      </w:r>
      <w:proofErr w:type="spellEnd"/>
      <w:r w:rsidRPr="009E67D1">
        <w:rPr>
          <w:rFonts w:ascii="Book Antiqua" w:hAnsi="Book Antiqua"/>
        </w:rPr>
        <w:t xml:space="preserve"> Junior R, Lucia MC, </w:t>
      </w:r>
      <w:proofErr w:type="spellStart"/>
      <w:r w:rsidRPr="009E67D1">
        <w:rPr>
          <w:rFonts w:ascii="Book Antiqua" w:hAnsi="Book Antiqua"/>
        </w:rPr>
        <w:t>Zugaib</w:t>
      </w:r>
      <w:proofErr w:type="spellEnd"/>
      <w:r w:rsidRPr="009E67D1">
        <w:rPr>
          <w:rFonts w:ascii="Book Antiqua" w:hAnsi="Book Antiqua"/>
        </w:rPr>
        <w:t xml:space="preserve"> M. Depression during pregnancy in women with a medical disorder: risk factors and perinatal outcomes. </w:t>
      </w:r>
      <w:r w:rsidRPr="009E67D1">
        <w:rPr>
          <w:rFonts w:ascii="Book Antiqua" w:hAnsi="Book Antiqua"/>
          <w:i/>
          <w:iCs/>
        </w:rPr>
        <w:t xml:space="preserve">Clinics </w:t>
      </w:r>
      <w:r w:rsidRPr="008F48A0">
        <w:rPr>
          <w:rFonts w:ascii="Book Antiqua" w:hAnsi="Book Antiqua"/>
          <w:iCs/>
        </w:rPr>
        <w:t>(Sao Paulo)</w:t>
      </w:r>
      <w:r w:rsidRPr="009E67D1">
        <w:rPr>
          <w:rFonts w:ascii="Book Antiqua" w:hAnsi="Book Antiqua"/>
        </w:rPr>
        <w:t> 2010; </w:t>
      </w:r>
      <w:r w:rsidRPr="009E67D1">
        <w:rPr>
          <w:rFonts w:ascii="Book Antiqua" w:hAnsi="Book Antiqua"/>
          <w:b/>
          <w:bCs/>
        </w:rPr>
        <w:t>65</w:t>
      </w:r>
      <w:r w:rsidRPr="009E67D1">
        <w:rPr>
          <w:rFonts w:ascii="Book Antiqua" w:hAnsi="Book Antiqua"/>
        </w:rPr>
        <w:t>: 1127-1131 [PMID: 21243285 DOI: 10.1590/S1807-59322010001100013]</w:t>
      </w:r>
    </w:p>
    <w:p w14:paraId="52A8CF3E"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Berger E</w:t>
      </w:r>
      <w:r w:rsidRPr="009E67D1">
        <w:rPr>
          <w:rFonts w:ascii="Book Antiqua" w:hAnsi="Book Antiqua"/>
        </w:rPr>
        <w:t xml:space="preserve">, Wu A, </w:t>
      </w:r>
      <w:proofErr w:type="spellStart"/>
      <w:r w:rsidRPr="009E67D1">
        <w:rPr>
          <w:rFonts w:ascii="Book Antiqua" w:hAnsi="Book Antiqua"/>
        </w:rPr>
        <w:t>Smulian</w:t>
      </w:r>
      <w:proofErr w:type="spellEnd"/>
      <w:r w:rsidRPr="009E67D1">
        <w:rPr>
          <w:rFonts w:ascii="Book Antiqua" w:hAnsi="Book Antiqua"/>
        </w:rPr>
        <w:t xml:space="preserve"> EA, </w:t>
      </w:r>
      <w:proofErr w:type="spellStart"/>
      <w:r w:rsidRPr="009E67D1">
        <w:rPr>
          <w:rFonts w:ascii="Book Antiqua" w:hAnsi="Book Antiqua"/>
        </w:rPr>
        <w:t>Quiñones</w:t>
      </w:r>
      <w:proofErr w:type="spellEnd"/>
      <w:r w:rsidRPr="009E67D1">
        <w:rPr>
          <w:rFonts w:ascii="Book Antiqua" w:hAnsi="Book Antiqua"/>
        </w:rPr>
        <w:t xml:space="preserve"> JN, </w:t>
      </w:r>
      <w:proofErr w:type="spellStart"/>
      <w:r w:rsidRPr="009E67D1">
        <w:rPr>
          <w:rFonts w:ascii="Book Antiqua" w:hAnsi="Book Antiqua"/>
        </w:rPr>
        <w:t>Curet</w:t>
      </w:r>
      <w:proofErr w:type="spellEnd"/>
      <w:r w:rsidRPr="009E67D1">
        <w:rPr>
          <w:rFonts w:ascii="Book Antiqua" w:hAnsi="Book Antiqua"/>
        </w:rPr>
        <w:t xml:space="preserve"> S, </w:t>
      </w:r>
      <w:proofErr w:type="spellStart"/>
      <w:r w:rsidRPr="009E67D1">
        <w:rPr>
          <w:rFonts w:ascii="Book Antiqua" w:hAnsi="Book Antiqua"/>
        </w:rPr>
        <w:t>Marraccini</w:t>
      </w:r>
      <w:proofErr w:type="spellEnd"/>
      <w:r w:rsidRPr="009E67D1">
        <w:rPr>
          <w:rFonts w:ascii="Book Antiqua" w:hAnsi="Book Antiqua"/>
        </w:rPr>
        <w:t xml:space="preserve"> RL, </w:t>
      </w:r>
      <w:proofErr w:type="spellStart"/>
      <w:r w:rsidRPr="009E67D1">
        <w:rPr>
          <w:rFonts w:ascii="Book Antiqua" w:hAnsi="Book Antiqua"/>
        </w:rPr>
        <w:t>Smulian</w:t>
      </w:r>
      <w:proofErr w:type="spellEnd"/>
      <w:r w:rsidRPr="009E67D1">
        <w:rPr>
          <w:rFonts w:ascii="Book Antiqua" w:hAnsi="Book Antiqua"/>
        </w:rPr>
        <w:t xml:space="preserve"> JC. Universal versus risk factor-targeted early inpatient postpartum depression screening. </w:t>
      </w:r>
      <w:r w:rsidRPr="009E67D1">
        <w:rPr>
          <w:rFonts w:ascii="Book Antiqua" w:hAnsi="Book Antiqua"/>
          <w:i/>
          <w:iCs/>
        </w:rPr>
        <w:t xml:space="preserve">J </w:t>
      </w:r>
      <w:proofErr w:type="spellStart"/>
      <w:r w:rsidRPr="009E67D1">
        <w:rPr>
          <w:rFonts w:ascii="Book Antiqua" w:hAnsi="Book Antiqua"/>
          <w:i/>
          <w:iCs/>
        </w:rPr>
        <w:t>Matern</w:t>
      </w:r>
      <w:proofErr w:type="spellEnd"/>
      <w:r w:rsidRPr="009E67D1">
        <w:rPr>
          <w:rFonts w:ascii="Book Antiqua" w:hAnsi="Book Antiqua"/>
          <w:i/>
          <w:iCs/>
        </w:rPr>
        <w:t xml:space="preserve"> </w:t>
      </w:r>
      <w:proofErr w:type="spellStart"/>
      <w:r w:rsidRPr="009E67D1">
        <w:rPr>
          <w:rFonts w:ascii="Book Antiqua" w:hAnsi="Book Antiqua"/>
          <w:i/>
          <w:iCs/>
        </w:rPr>
        <w:t>Fetal</w:t>
      </w:r>
      <w:proofErr w:type="spellEnd"/>
      <w:r w:rsidRPr="009E67D1">
        <w:rPr>
          <w:rFonts w:ascii="Book Antiqua" w:hAnsi="Book Antiqua"/>
          <w:i/>
          <w:iCs/>
        </w:rPr>
        <w:t xml:space="preserve"> Neonatal Med</w:t>
      </w:r>
      <w:r w:rsidRPr="009E67D1">
        <w:rPr>
          <w:rFonts w:ascii="Book Antiqua" w:hAnsi="Book Antiqua"/>
        </w:rPr>
        <w:t> 2015; </w:t>
      </w:r>
      <w:r w:rsidRPr="009E67D1">
        <w:rPr>
          <w:rFonts w:ascii="Book Antiqua" w:hAnsi="Book Antiqua"/>
          <w:b/>
          <w:bCs/>
        </w:rPr>
        <w:t>28</w:t>
      </w:r>
      <w:r w:rsidRPr="009E67D1">
        <w:rPr>
          <w:rFonts w:ascii="Book Antiqua" w:hAnsi="Book Antiqua"/>
        </w:rPr>
        <w:t>: 739-744 [PMID: 24987874 DOI: 10.3109/14767058.2014.932764]</w:t>
      </w:r>
    </w:p>
    <w:p w14:paraId="312363E0"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Bisson M</w:t>
      </w:r>
      <w:r w:rsidRPr="009E67D1">
        <w:rPr>
          <w:rFonts w:ascii="Book Antiqua" w:hAnsi="Book Antiqua"/>
        </w:rPr>
        <w:t xml:space="preserve">, </w:t>
      </w:r>
      <w:proofErr w:type="spellStart"/>
      <w:r w:rsidRPr="009E67D1">
        <w:rPr>
          <w:rFonts w:ascii="Book Antiqua" w:hAnsi="Book Antiqua"/>
        </w:rPr>
        <w:t>Sériès</w:t>
      </w:r>
      <w:proofErr w:type="spellEnd"/>
      <w:r w:rsidRPr="009E67D1">
        <w:rPr>
          <w:rFonts w:ascii="Book Antiqua" w:hAnsi="Book Antiqua"/>
        </w:rPr>
        <w:t xml:space="preserve"> F, </w:t>
      </w:r>
      <w:proofErr w:type="spellStart"/>
      <w:r w:rsidRPr="009E67D1">
        <w:rPr>
          <w:rFonts w:ascii="Book Antiqua" w:hAnsi="Book Antiqua"/>
        </w:rPr>
        <w:t>Giguère</w:t>
      </w:r>
      <w:proofErr w:type="spellEnd"/>
      <w:r w:rsidRPr="009E67D1">
        <w:rPr>
          <w:rFonts w:ascii="Book Antiqua" w:hAnsi="Book Antiqua"/>
        </w:rPr>
        <w:t xml:space="preserve"> Y, </w:t>
      </w:r>
      <w:proofErr w:type="spellStart"/>
      <w:r w:rsidRPr="009E67D1">
        <w:rPr>
          <w:rFonts w:ascii="Book Antiqua" w:hAnsi="Book Antiqua"/>
        </w:rPr>
        <w:t>Pamidi</w:t>
      </w:r>
      <w:proofErr w:type="spellEnd"/>
      <w:r w:rsidRPr="009E67D1">
        <w:rPr>
          <w:rFonts w:ascii="Book Antiqua" w:hAnsi="Book Antiqua"/>
        </w:rPr>
        <w:t xml:space="preserve"> S, </w:t>
      </w:r>
      <w:proofErr w:type="spellStart"/>
      <w:r w:rsidRPr="009E67D1">
        <w:rPr>
          <w:rFonts w:ascii="Book Antiqua" w:hAnsi="Book Antiqua"/>
        </w:rPr>
        <w:t>Kimoff</w:t>
      </w:r>
      <w:proofErr w:type="spellEnd"/>
      <w:r w:rsidRPr="009E67D1">
        <w:rPr>
          <w:rFonts w:ascii="Book Antiqua" w:hAnsi="Book Antiqua"/>
        </w:rPr>
        <w:t xml:space="preserve"> J, </w:t>
      </w:r>
      <w:proofErr w:type="spellStart"/>
      <w:r w:rsidRPr="009E67D1">
        <w:rPr>
          <w:rFonts w:ascii="Book Antiqua" w:hAnsi="Book Antiqua"/>
        </w:rPr>
        <w:t>Weisnagel</w:t>
      </w:r>
      <w:proofErr w:type="spellEnd"/>
      <w:r w:rsidRPr="009E67D1">
        <w:rPr>
          <w:rFonts w:ascii="Book Antiqua" w:hAnsi="Book Antiqua"/>
        </w:rPr>
        <w:t xml:space="preserve"> SJ, Marc I. Gestational diabetes mellitus and sleep-disordered breathing. </w:t>
      </w:r>
      <w:proofErr w:type="spellStart"/>
      <w:r w:rsidRPr="009E67D1">
        <w:rPr>
          <w:rFonts w:ascii="Book Antiqua" w:hAnsi="Book Antiqua"/>
          <w:i/>
          <w:iCs/>
        </w:rPr>
        <w:t>Obstet</w:t>
      </w:r>
      <w:proofErr w:type="spellEnd"/>
      <w:r w:rsidRPr="009E67D1">
        <w:rPr>
          <w:rFonts w:ascii="Book Antiqua" w:hAnsi="Book Antiqua"/>
          <w:i/>
          <w:iCs/>
        </w:rPr>
        <w:t xml:space="preserve"> </w:t>
      </w:r>
      <w:proofErr w:type="spellStart"/>
      <w:r w:rsidRPr="009E67D1">
        <w:rPr>
          <w:rFonts w:ascii="Book Antiqua" w:hAnsi="Book Antiqua"/>
          <w:i/>
          <w:iCs/>
        </w:rPr>
        <w:t>Gynecol</w:t>
      </w:r>
      <w:proofErr w:type="spellEnd"/>
      <w:r w:rsidRPr="009E67D1">
        <w:rPr>
          <w:rFonts w:ascii="Book Antiqua" w:hAnsi="Book Antiqua"/>
        </w:rPr>
        <w:t> 2014; </w:t>
      </w:r>
      <w:r w:rsidRPr="009E67D1">
        <w:rPr>
          <w:rFonts w:ascii="Book Antiqua" w:hAnsi="Book Antiqua"/>
          <w:b/>
          <w:bCs/>
        </w:rPr>
        <w:t>123</w:t>
      </w:r>
      <w:r w:rsidRPr="009E67D1">
        <w:rPr>
          <w:rFonts w:ascii="Book Antiqua" w:hAnsi="Book Antiqua"/>
        </w:rPr>
        <w:t>: 634-641 [PMID: 24499765 DOI: 10.1097/AOG.0000000000000143]</w:t>
      </w:r>
    </w:p>
    <w:p w14:paraId="35BB66DC"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Blom</w:t>
      </w:r>
      <w:proofErr w:type="spellEnd"/>
      <w:r w:rsidRPr="009E67D1">
        <w:rPr>
          <w:rFonts w:ascii="Book Antiqua" w:hAnsi="Book Antiqua"/>
          <w:b/>
          <w:bCs/>
        </w:rPr>
        <w:t xml:space="preserve"> EA</w:t>
      </w:r>
      <w:r w:rsidRPr="009E67D1">
        <w:rPr>
          <w:rFonts w:ascii="Book Antiqua" w:hAnsi="Book Antiqua"/>
        </w:rPr>
        <w:t xml:space="preserve">, Jansen PW, </w:t>
      </w:r>
      <w:proofErr w:type="spellStart"/>
      <w:r w:rsidRPr="009E67D1">
        <w:rPr>
          <w:rFonts w:ascii="Book Antiqua" w:hAnsi="Book Antiqua"/>
        </w:rPr>
        <w:t>Verhulst</w:t>
      </w:r>
      <w:proofErr w:type="spellEnd"/>
      <w:r w:rsidRPr="009E67D1">
        <w:rPr>
          <w:rFonts w:ascii="Book Antiqua" w:hAnsi="Book Antiqua"/>
        </w:rPr>
        <w:t xml:space="preserve"> FC, </w:t>
      </w:r>
      <w:proofErr w:type="spellStart"/>
      <w:r w:rsidRPr="009E67D1">
        <w:rPr>
          <w:rFonts w:ascii="Book Antiqua" w:hAnsi="Book Antiqua"/>
        </w:rPr>
        <w:t>Hofman</w:t>
      </w:r>
      <w:proofErr w:type="spellEnd"/>
      <w:r w:rsidRPr="009E67D1">
        <w:rPr>
          <w:rFonts w:ascii="Book Antiqua" w:hAnsi="Book Antiqua"/>
        </w:rPr>
        <w:t xml:space="preserve"> A, </w:t>
      </w:r>
      <w:proofErr w:type="spellStart"/>
      <w:r w:rsidRPr="009E67D1">
        <w:rPr>
          <w:rFonts w:ascii="Book Antiqua" w:hAnsi="Book Antiqua"/>
        </w:rPr>
        <w:t>Raat</w:t>
      </w:r>
      <w:proofErr w:type="spellEnd"/>
      <w:r w:rsidRPr="009E67D1">
        <w:rPr>
          <w:rFonts w:ascii="Book Antiqua" w:hAnsi="Book Antiqua"/>
        </w:rPr>
        <w:t xml:space="preserve"> H, </w:t>
      </w:r>
      <w:proofErr w:type="spellStart"/>
      <w:r w:rsidRPr="009E67D1">
        <w:rPr>
          <w:rFonts w:ascii="Book Antiqua" w:hAnsi="Book Antiqua"/>
        </w:rPr>
        <w:t>Jaddoe</w:t>
      </w:r>
      <w:proofErr w:type="spellEnd"/>
      <w:r w:rsidRPr="009E67D1">
        <w:rPr>
          <w:rFonts w:ascii="Book Antiqua" w:hAnsi="Book Antiqua"/>
        </w:rPr>
        <w:t xml:space="preserve"> VW, </w:t>
      </w:r>
      <w:proofErr w:type="spellStart"/>
      <w:r w:rsidRPr="009E67D1">
        <w:rPr>
          <w:rFonts w:ascii="Book Antiqua" w:hAnsi="Book Antiqua"/>
        </w:rPr>
        <w:t>Coolman</w:t>
      </w:r>
      <w:proofErr w:type="spellEnd"/>
      <w:r w:rsidRPr="009E67D1">
        <w:rPr>
          <w:rFonts w:ascii="Book Antiqua" w:hAnsi="Book Antiqua"/>
        </w:rPr>
        <w:t xml:space="preserve"> M, </w:t>
      </w:r>
      <w:proofErr w:type="spellStart"/>
      <w:r w:rsidRPr="009E67D1">
        <w:rPr>
          <w:rFonts w:ascii="Book Antiqua" w:hAnsi="Book Antiqua"/>
        </w:rPr>
        <w:t>Steegers</w:t>
      </w:r>
      <w:proofErr w:type="spellEnd"/>
      <w:r w:rsidRPr="009E67D1">
        <w:rPr>
          <w:rFonts w:ascii="Book Antiqua" w:hAnsi="Book Antiqua"/>
        </w:rPr>
        <w:t xml:space="preserve"> EA, </w:t>
      </w:r>
      <w:proofErr w:type="spellStart"/>
      <w:r w:rsidRPr="009E67D1">
        <w:rPr>
          <w:rFonts w:ascii="Book Antiqua" w:hAnsi="Book Antiqua"/>
        </w:rPr>
        <w:t>Tiemeier</w:t>
      </w:r>
      <w:proofErr w:type="spellEnd"/>
      <w:r w:rsidRPr="009E67D1">
        <w:rPr>
          <w:rFonts w:ascii="Book Antiqua" w:hAnsi="Book Antiqua"/>
        </w:rPr>
        <w:t xml:space="preserve"> H. Perinatal complications increase the risk of postpartum depression. The Generation R Study. </w:t>
      </w:r>
      <w:r w:rsidRPr="009E67D1">
        <w:rPr>
          <w:rFonts w:ascii="Book Antiqua" w:hAnsi="Book Antiqua"/>
          <w:i/>
          <w:iCs/>
        </w:rPr>
        <w:t>BJOG</w:t>
      </w:r>
      <w:r w:rsidRPr="009E67D1">
        <w:rPr>
          <w:rFonts w:ascii="Book Antiqua" w:hAnsi="Book Antiqua"/>
        </w:rPr>
        <w:t> 2010; </w:t>
      </w:r>
      <w:r w:rsidRPr="009E67D1">
        <w:rPr>
          <w:rFonts w:ascii="Book Antiqua" w:hAnsi="Book Antiqua"/>
          <w:b/>
          <w:bCs/>
        </w:rPr>
        <w:t>117</w:t>
      </w:r>
      <w:r w:rsidRPr="009E67D1">
        <w:rPr>
          <w:rFonts w:ascii="Book Antiqua" w:hAnsi="Book Antiqua"/>
        </w:rPr>
        <w:t>: 1390-1398 [PMID: 20682022 DOI: 10.1111/j.1471-0528.2010.02660.x]</w:t>
      </w:r>
    </w:p>
    <w:p w14:paraId="7165E1A2"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Bowers K</w:t>
      </w:r>
      <w:r w:rsidRPr="009E67D1">
        <w:rPr>
          <w:rFonts w:ascii="Book Antiqua" w:hAnsi="Book Antiqua"/>
        </w:rPr>
        <w:t xml:space="preserve">, </w:t>
      </w:r>
      <w:proofErr w:type="spellStart"/>
      <w:r w:rsidRPr="009E67D1">
        <w:rPr>
          <w:rFonts w:ascii="Book Antiqua" w:hAnsi="Book Antiqua"/>
        </w:rPr>
        <w:t>Laughon</w:t>
      </w:r>
      <w:proofErr w:type="spellEnd"/>
      <w:r w:rsidRPr="009E67D1">
        <w:rPr>
          <w:rFonts w:ascii="Book Antiqua" w:hAnsi="Book Antiqua"/>
        </w:rPr>
        <w:t xml:space="preserve"> SK, Kim S, Mumford SL, Brite J, Kiely M, Zhang C. The association between a medical history of depression and gestational diabetes in a large multi-ethnic cohort in the United States. </w:t>
      </w:r>
      <w:proofErr w:type="spellStart"/>
      <w:r w:rsidRPr="009E67D1">
        <w:rPr>
          <w:rFonts w:ascii="Book Antiqua" w:hAnsi="Book Antiqua"/>
          <w:i/>
          <w:iCs/>
        </w:rPr>
        <w:t>Paediatr</w:t>
      </w:r>
      <w:proofErr w:type="spellEnd"/>
      <w:r w:rsidRPr="009E67D1">
        <w:rPr>
          <w:rFonts w:ascii="Book Antiqua" w:hAnsi="Book Antiqua"/>
          <w:i/>
          <w:iCs/>
        </w:rPr>
        <w:t xml:space="preserve"> Perinat </w:t>
      </w:r>
      <w:proofErr w:type="spellStart"/>
      <w:r w:rsidRPr="009E67D1">
        <w:rPr>
          <w:rFonts w:ascii="Book Antiqua" w:hAnsi="Book Antiqua"/>
          <w:i/>
          <w:iCs/>
        </w:rPr>
        <w:t>Epidemiol</w:t>
      </w:r>
      <w:proofErr w:type="spellEnd"/>
      <w:r w:rsidRPr="009E67D1">
        <w:rPr>
          <w:rFonts w:ascii="Book Antiqua" w:hAnsi="Book Antiqua"/>
        </w:rPr>
        <w:t> 2013; </w:t>
      </w:r>
      <w:r w:rsidRPr="009E67D1">
        <w:rPr>
          <w:rFonts w:ascii="Book Antiqua" w:hAnsi="Book Antiqua"/>
          <w:b/>
          <w:bCs/>
        </w:rPr>
        <w:t>27</w:t>
      </w:r>
      <w:r w:rsidRPr="009E67D1">
        <w:rPr>
          <w:rFonts w:ascii="Book Antiqua" w:hAnsi="Book Antiqua"/>
        </w:rPr>
        <w:t>: 323-328 [PMID: 23772933 DOI: 10.1111/ppe.12057]</w:t>
      </w:r>
    </w:p>
    <w:p w14:paraId="6C8DEA47"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Burgut</w:t>
      </w:r>
      <w:proofErr w:type="spellEnd"/>
      <w:r w:rsidRPr="009E67D1">
        <w:rPr>
          <w:rFonts w:ascii="Book Antiqua" w:hAnsi="Book Antiqua"/>
          <w:b/>
          <w:bCs/>
        </w:rPr>
        <w:t xml:space="preserve"> FT</w:t>
      </w:r>
      <w:r w:rsidRPr="009E67D1">
        <w:rPr>
          <w:rFonts w:ascii="Book Antiqua" w:hAnsi="Book Antiqua"/>
        </w:rPr>
        <w:t xml:space="preserve">, </w:t>
      </w:r>
      <w:proofErr w:type="spellStart"/>
      <w:r w:rsidRPr="009E67D1">
        <w:rPr>
          <w:rFonts w:ascii="Book Antiqua" w:hAnsi="Book Antiqua"/>
        </w:rPr>
        <w:t>Bener</w:t>
      </w:r>
      <w:proofErr w:type="spellEnd"/>
      <w:r w:rsidRPr="009E67D1">
        <w:rPr>
          <w:rFonts w:ascii="Book Antiqua" w:hAnsi="Book Antiqua"/>
        </w:rPr>
        <w:t xml:space="preserve"> A, </w:t>
      </w:r>
      <w:proofErr w:type="spellStart"/>
      <w:r w:rsidRPr="009E67D1">
        <w:rPr>
          <w:rFonts w:ascii="Book Antiqua" w:hAnsi="Book Antiqua"/>
        </w:rPr>
        <w:t>Ghuloum</w:t>
      </w:r>
      <w:proofErr w:type="spellEnd"/>
      <w:r w:rsidRPr="009E67D1">
        <w:rPr>
          <w:rFonts w:ascii="Book Antiqua" w:hAnsi="Book Antiqua"/>
        </w:rPr>
        <w:t xml:space="preserve"> S, Sheikh J. A study of postpartum depression and maternal risk factors in Qatar. </w:t>
      </w:r>
      <w:r w:rsidRPr="009E67D1">
        <w:rPr>
          <w:rFonts w:ascii="Book Antiqua" w:hAnsi="Book Antiqua"/>
          <w:i/>
          <w:iCs/>
        </w:rPr>
        <w:t xml:space="preserve">J </w:t>
      </w:r>
      <w:proofErr w:type="spellStart"/>
      <w:r w:rsidRPr="009E67D1">
        <w:rPr>
          <w:rFonts w:ascii="Book Antiqua" w:hAnsi="Book Antiqua"/>
          <w:i/>
          <w:iCs/>
        </w:rPr>
        <w:t>Psychosom</w:t>
      </w:r>
      <w:proofErr w:type="spellEnd"/>
      <w:r w:rsidRPr="009E67D1">
        <w:rPr>
          <w:rFonts w:ascii="Book Antiqua" w:hAnsi="Book Antiqua"/>
          <w:i/>
          <w:iCs/>
        </w:rPr>
        <w:t xml:space="preserve"> </w:t>
      </w:r>
      <w:proofErr w:type="spellStart"/>
      <w:r w:rsidRPr="009E67D1">
        <w:rPr>
          <w:rFonts w:ascii="Book Antiqua" w:hAnsi="Book Antiqua"/>
          <w:i/>
          <w:iCs/>
        </w:rPr>
        <w:t>Obstet</w:t>
      </w:r>
      <w:proofErr w:type="spellEnd"/>
      <w:r w:rsidRPr="009E67D1">
        <w:rPr>
          <w:rFonts w:ascii="Book Antiqua" w:hAnsi="Book Antiqua"/>
          <w:i/>
          <w:iCs/>
        </w:rPr>
        <w:t xml:space="preserve"> </w:t>
      </w:r>
      <w:proofErr w:type="spellStart"/>
      <w:r w:rsidRPr="009E67D1">
        <w:rPr>
          <w:rFonts w:ascii="Book Antiqua" w:hAnsi="Book Antiqua"/>
          <w:i/>
          <w:iCs/>
        </w:rPr>
        <w:t>Gynaecol</w:t>
      </w:r>
      <w:proofErr w:type="spellEnd"/>
      <w:r w:rsidRPr="009E67D1">
        <w:rPr>
          <w:rFonts w:ascii="Book Antiqua" w:hAnsi="Book Antiqua"/>
        </w:rPr>
        <w:t> 2013; </w:t>
      </w:r>
      <w:r w:rsidRPr="009E67D1">
        <w:rPr>
          <w:rFonts w:ascii="Book Antiqua" w:hAnsi="Book Antiqua"/>
          <w:b/>
          <w:bCs/>
        </w:rPr>
        <w:t>34</w:t>
      </w:r>
      <w:r w:rsidRPr="009E67D1">
        <w:rPr>
          <w:rFonts w:ascii="Book Antiqua" w:hAnsi="Book Antiqua"/>
        </w:rPr>
        <w:t>: 90-97 [PMID: 23701432 DOI: 10.3109/0167482X.2013.786036]</w:t>
      </w:r>
    </w:p>
    <w:p w14:paraId="1B618B53"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lastRenderedPageBreak/>
        <w:t>Callesen</w:t>
      </w:r>
      <w:proofErr w:type="spellEnd"/>
      <w:r w:rsidRPr="009E67D1">
        <w:rPr>
          <w:rFonts w:ascii="Book Antiqua" w:hAnsi="Book Antiqua"/>
          <w:b/>
          <w:bCs/>
        </w:rPr>
        <w:t xml:space="preserve"> NF</w:t>
      </w:r>
      <w:r w:rsidRPr="009E67D1">
        <w:rPr>
          <w:rFonts w:ascii="Book Antiqua" w:hAnsi="Book Antiqua"/>
        </w:rPr>
        <w:t xml:space="preserve">, </w:t>
      </w:r>
      <w:proofErr w:type="spellStart"/>
      <w:r w:rsidRPr="009E67D1">
        <w:rPr>
          <w:rFonts w:ascii="Book Antiqua" w:hAnsi="Book Antiqua"/>
        </w:rPr>
        <w:t>Secher</w:t>
      </w:r>
      <w:proofErr w:type="spellEnd"/>
      <w:r w:rsidRPr="009E67D1">
        <w:rPr>
          <w:rFonts w:ascii="Book Antiqua" w:hAnsi="Book Antiqua"/>
        </w:rPr>
        <w:t xml:space="preserve"> AL, </w:t>
      </w:r>
      <w:proofErr w:type="spellStart"/>
      <w:r w:rsidRPr="009E67D1">
        <w:rPr>
          <w:rFonts w:ascii="Book Antiqua" w:hAnsi="Book Antiqua"/>
        </w:rPr>
        <w:t>Cramon</w:t>
      </w:r>
      <w:proofErr w:type="spellEnd"/>
      <w:r w:rsidRPr="009E67D1">
        <w:rPr>
          <w:rFonts w:ascii="Book Antiqua" w:hAnsi="Book Antiqua"/>
        </w:rPr>
        <w:t xml:space="preserve"> P, </w:t>
      </w:r>
      <w:proofErr w:type="spellStart"/>
      <w:r w:rsidRPr="009E67D1">
        <w:rPr>
          <w:rFonts w:ascii="Book Antiqua" w:hAnsi="Book Antiqua"/>
        </w:rPr>
        <w:t>Ringholm</w:t>
      </w:r>
      <w:proofErr w:type="spellEnd"/>
      <w:r w:rsidRPr="009E67D1">
        <w:rPr>
          <w:rFonts w:ascii="Book Antiqua" w:hAnsi="Book Antiqua"/>
        </w:rPr>
        <w:t xml:space="preserve"> L, Watt T, </w:t>
      </w:r>
      <w:proofErr w:type="spellStart"/>
      <w:r w:rsidRPr="009E67D1">
        <w:rPr>
          <w:rFonts w:ascii="Book Antiqua" w:hAnsi="Book Antiqua"/>
        </w:rPr>
        <w:t>Damm</w:t>
      </w:r>
      <w:proofErr w:type="spellEnd"/>
      <w:r w:rsidRPr="009E67D1">
        <w:rPr>
          <w:rFonts w:ascii="Book Antiqua" w:hAnsi="Book Antiqua"/>
        </w:rPr>
        <w:t xml:space="preserve"> P, </w:t>
      </w:r>
      <w:proofErr w:type="spellStart"/>
      <w:r w:rsidRPr="009E67D1">
        <w:rPr>
          <w:rFonts w:ascii="Book Antiqua" w:hAnsi="Book Antiqua"/>
        </w:rPr>
        <w:t>Mathiesen</w:t>
      </w:r>
      <w:proofErr w:type="spellEnd"/>
      <w:r w:rsidRPr="009E67D1">
        <w:rPr>
          <w:rFonts w:ascii="Book Antiqua" w:hAnsi="Book Antiqua"/>
        </w:rPr>
        <w:t xml:space="preserve"> ER. Mental health in early pregnancy is associated with pregnancy outcome in women with </w:t>
      </w:r>
      <w:proofErr w:type="spellStart"/>
      <w:r w:rsidRPr="009E67D1">
        <w:rPr>
          <w:rFonts w:ascii="Book Antiqua" w:hAnsi="Book Antiqua"/>
        </w:rPr>
        <w:t>pregestational</w:t>
      </w:r>
      <w:proofErr w:type="spellEnd"/>
      <w:r w:rsidRPr="009E67D1">
        <w:rPr>
          <w:rFonts w:ascii="Book Antiqua" w:hAnsi="Book Antiqua"/>
        </w:rPr>
        <w:t xml:space="preserve"> diabetes. </w:t>
      </w:r>
      <w:proofErr w:type="spellStart"/>
      <w:r w:rsidRPr="009E67D1">
        <w:rPr>
          <w:rFonts w:ascii="Book Antiqua" w:hAnsi="Book Antiqua"/>
          <w:i/>
          <w:iCs/>
        </w:rPr>
        <w:t>Diabet</w:t>
      </w:r>
      <w:proofErr w:type="spellEnd"/>
      <w:r w:rsidRPr="009E67D1">
        <w:rPr>
          <w:rFonts w:ascii="Book Antiqua" w:hAnsi="Book Antiqua"/>
          <w:i/>
          <w:iCs/>
        </w:rPr>
        <w:t xml:space="preserve"> Med</w:t>
      </w:r>
      <w:r w:rsidRPr="009E67D1">
        <w:rPr>
          <w:rFonts w:ascii="Book Antiqua" w:hAnsi="Book Antiqua"/>
        </w:rPr>
        <w:t> 2015; </w:t>
      </w:r>
      <w:r w:rsidRPr="009E67D1">
        <w:rPr>
          <w:rFonts w:ascii="Book Antiqua" w:hAnsi="Book Antiqua"/>
          <w:b/>
          <w:bCs/>
        </w:rPr>
        <w:t>32</w:t>
      </w:r>
      <w:r w:rsidRPr="009E67D1">
        <w:rPr>
          <w:rFonts w:ascii="Book Antiqua" w:hAnsi="Book Antiqua"/>
        </w:rPr>
        <w:t>: 1484-1491 [PMID: 25864857 DOI: 10.1111/dme.12777]</w:t>
      </w:r>
    </w:p>
    <w:p w14:paraId="082AA76D"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26BD9">
        <w:rPr>
          <w:rFonts w:ascii="Book Antiqua" w:hAnsi="Book Antiqua"/>
          <w:b/>
        </w:rPr>
        <w:t>Chazotte</w:t>
      </w:r>
      <w:proofErr w:type="spellEnd"/>
      <w:r w:rsidRPr="00926BD9">
        <w:rPr>
          <w:rFonts w:ascii="Book Antiqua" w:hAnsi="Book Antiqua"/>
          <w:b/>
        </w:rPr>
        <w:t xml:space="preserve"> C</w:t>
      </w:r>
      <w:r w:rsidRPr="009E67D1">
        <w:rPr>
          <w:rFonts w:ascii="Book Antiqua" w:hAnsi="Book Antiqua"/>
        </w:rPr>
        <w:t xml:space="preserve">, Freda MC, </w:t>
      </w:r>
      <w:proofErr w:type="spellStart"/>
      <w:r w:rsidRPr="009E67D1">
        <w:rPr>
          <w:rFonts w:ascii="Book Antiqua" w:hAnsi="Book Antiqua"/>
        </w:rPr>
        <w:t>Elovitz</w:t>
      </w:r>
      <w:proofErr w:type="spellEnd"/>
      <w:r w:rsidRPr="009E67D1">
        <w:rPr>
          <w:rFonts w:ascii="Book Antiqua" w:hAnsi="Book Antiqua"/>
        </w:rPr>
        <w:t xml:space="preserve"> M, </w:t>
      </w:r>
      <w:proofErr w:type="spellStart"/>
      <w:r w:rsidRPr="009E67D1">
        <w:rPr>
          <w:rFonts w:ascii="Book Antiqua" w:hAnsi="Book Antiqua"/>
        </w:rPr>
        <w:t>Youchah</w:t>
      </w:r>
      <w:proofErr w:type="spellEnd"/>
      <w:r w:rsidRPr="009E67D1">
        <w:rPr>
          <w:rFonts w:ascii="Book Antiqua" w:hAnsi="Book Antiqua"/>
        </w:rPr>
        <w:t xml:space="preserve"> J. Maternal depressive symptoms and maternal-</w:t>
      </w:r>
      <w:proofErr w:type="spellStart"/>
      <w:r w:rsidRPr="009E67D1">
        <w:rPr>
          <w:rFonts w:ascii="Book Antiqua" w:hAnsi="Book Antiqua"/>
        </w:rPr>
        <w:t>fetal</w:t>
      </w:r>
      <w:proofErr w:type="spellEnd"/>
      <w:r w:rsidRPr="009E67D1">
        <w:rPr>
          <w:rFonts w:ascii="Book Antiqua" w:hAnsi="Book Antiqua"/>
        </w:rPr>
        <w:t xml:space="preserve"> attachment in gestational diabetes. </w:t>
      </w:r>
      <w:r w:rsidRPr="008F48A0">
        <w:rPr>
          <w:rFonts w:ascii="Book Antiqua" w:hAnsi="Book Antiqua"/>
          <w:i/>
        </w:rPr>
        <w:t xml:space="preserve">J </w:t>
      </w:r>
      <w:proofErr w:type="spellStart"/>
      <w:r w:rsidRPr="008F48A0">
        <w:rPr>
          <w:rFonts w:ascii="Book Antiqua" w:hAnsi="Book Antiqua"/>
          <w:i/>
        </w:rPr>
        <w:t>Womens</w:t>
      </w:r>
      <w:proofErr w:type="spellEnd"/>
      <w:r w:rsidRPr="008F48A0">
        <w:rPr>
          <w:rFonts w:ascii="Book Antiqua" w:hAnsi="Book Antiqua"/>
          <w:i/>
        </w:rPr>
        <w:t xml:space="preserve"> Health</w:t>
      </w:r>
      <w:r w:rsidRPr="009E67D1">
        <w:rPr>
          <w:rFonts w:ascii="Book Antiqua" w:hAnsi="Book Antiqua"/>
        </w:rPr>
        <w:t xml:space="preserve"> 1995; </w:t>
      </w:r>
      <w:r w:rsidRPr="008F48A0">
        <w:rPr>
          <w:rFonts w:ascii="Book Antiqua" w:hAnsi="Book Antiqua"/>
          <w:b/>
        </w:rPr>
        <w:t>4</w:t>
      </w:r>
      <w:r w:rsidRPr="009E67D1">
        <w:rPr>
          <w:rFonts w:ascii="Book Antiqua" w:hAnsi="Book Antiqua"/>
        </w:rPr>
        <w:t>: 375-380 [DOI: 10.1089/jwh.1995.4.375]</w:t>
      </w:r>
    </w:p>
    <w:p w14:paraId="6765C3E2"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Chen CH</w:t>
      </w:r>
      <w:r w:rsidRPr="009E67D1">
        <w:rPr>
          <w:rFonts w:ascii="Book Antiqua" w:hAnsi="Book Antiqua"/>
        </w:rPr>
        <w:t>, Lin HC. Prenatal care and adverse pregnancy outcomes among women with depression: a nationwide population-based study. </w:t>
      </w:r>
      <w:r w:rsidRPr="009E67D1">
        <w:rPr>
          <w:rFonts w:ascii="Book Antiqua" w:hAnsi="Book Antiqua"/>
          <w:i/>
          <w:iCs/>
        </w:rPr>
        <w:t>Can J Psychiatry</w:t>
      </w:r>
      <w:r w:rsidRPr="009E67D1">
        <w:rPr>
          <w:rFonts w:ascii="Book Antiqua" w:hAnsi="Book Antiqua"/>
        </w:rPr>
        <w:t> 2011; </w:t>
      </w:r>
      <w:r w:rsidRPr="009E67D1">
        <w:rPr>
          <w:rFonts w:ascii="Book Antiqua" w:hAnsi="Book Antiqua"/>
          <w:b/>
          <w:bCs/>
        </w:rPr>
        <w:t>56</w:t>
      </w:r>
      <w:r w:rsidRPr="009E67D1">
        <w:rPr>
          <w:rFonts w:ascii="Book Antiqua" w:hAnsi="Book Antiqua"/>
        </w:rPr>
        <w:t>: 273-280 [PMID: 21586193]</w:t>
      </w:r>
    </w:p>
    <w:p w14:paraId="46189349"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Crowther CA</w:t>
      </w:r>
      <w:r w:rsidRPr="009E67D1">
        <w:rPr>
          <w:rFonts w:ascii="Book Antiqua" w:hAnsi="Book Antiqua"/>
        </w:rPr>
        <w:t>, Hiller JE, Moss JR, McPhee AJ, Jeffries WS, Robinson JS. Effect of treatment of gestational diabetes mellitus on pregnancy outcomes. </w:t>
      </w:r>
      <w:r w:rsidRPr="009E67D1">
        <w:rPr>
          <w:rFonts w:ascii="Book Antiqua" w:hAnsi="Book Antiqua"/>
          <w:i/>
          <w:iCs/>
        </w:rPr>
        <w:t xml:space="preserve">N </w:t>
      </w:r>
      <w:proofErr w:type="spellStart"/>
      <w:r w:rsidRPr="009E67D1">
        <w:rPr>
          <w:rFonts w:ascii="Book Antiqua" w:hAnsi="Book Antiqua"/>
          <w:i/>
          <w:iCs/>
        </w:rPr>
        <w:t>Engl</w:t>
      </w:r>
      <w:proofErr w:type="spellEnd"/>
      <w:r w:rsidRPr="009E67D1">
        <w:rPr>
          <w:rFonts w:ascii="Book Antiqua" w:hAnsi="Book Antiqua"/>
          <w:i/>
          <w:iCs/>
        </w:rPr>
        <w:t xml:space="preserve"> J Med</w:t>
      </w:r>
      <w:r w:rsidRPr="009E67D1">
        <w:rPr>
          <w:rFonts w:ascii="Book Antiqua" w:hAnsi="Book Antiqua"/>
        </w:rPr>
        <w:t> 2005; </w:t>
      </w:r>
      <w:r w:rsidRPr="009E67D1">
        <w:rPr>
          <w:rFonts w:ascii="Book Antiqua" w:hAnsi="Book Antiqua"/>
          <w:b/>
          <w:bCs/>
        </w:rPr>
        <w:t>352</w:t>
      </w:r>
      <w:r w:rsidRPr="009E67D1">
        <w:rPr>
          <w:rFonts w:ascii="Book Antiqua" w:hAnsi="Book Antiqua"/>
        </w:rPr>
        <w:t>: 2477-2486 [PMID: 15951574 DOI: 10.1056/NEJMoa042973]</w:t>
      </w:r>
    </w:p>
    <w:p w14:paraId="37D73DB9"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Dalfrà</w:t>
      </w:r>
      <w:proofErr w:type="spellEnd"/>
      <w:r w:rsidRPr="009E67D1">
        <w:rPr>
          <w:rFonts w:ascii="Book Antiqua" w:hAnsi="Book Antiqua"/>
          <w:b/>
          <w:bCs/>
        </w:rPr>
        <w:t xml:space="preserve"> MG</w:t>
      </w:r>
      <w:r w:rsidRPr="009E67D1">
        <w:rPr>
          <w:rFonts w:ascii="Book Antiqua" w:hAnsi="Book Antiqua"/>
        </w:rPr>
        <w:t xml:space="preserve">, </w:t>
      </w:r>
      <w:proofErr w:type="spellStart"/>
      <w:r w:rsidRPr="009E67D1">
        <w:rPr>
          <w:rFonts w:ascii="Book Antiqua" w:hAnsi="Book Antiqua"/>
        </w:rPr>
        <w:t>Nicolucci</w:t>
      </w:r>
      <w:proofErr w:type="spellEnd"/>
      <w:r w:rsidRPr="009E67D1">
        <w:rPr>
          <w:rFonts w:ascii="Book Antiqua" w:hAnsi="Book Antiqua"/>
        </w:rPr>
        <w:t xml:space="preserve"> A, Bisson T, </w:t>
      </w:r>
      <w:proofErr w:type="spellStart"/>
      <w:r w:rsidRPr="009E67D1">
        <w:rPr>
          <w:rFonts w:ascii="Book Antiqua" w:hAnsi="Book Antiqua"/>
        </w:rPr>
        <w:t>Bonsembiante</w:t>
      </w:r>
      <w:proofErr w:type="spellEnd"/>
      <w:r w:rsidRPr="009E67D1">
        <w:rPr>
          <w:rFonts w:ascii="Book Antiqua" w:hAnsi="Book Antiqua"/>
        </w:rPr>
        <w:t xml:space="preserve"> B, </w:t>
      </w:r>
      <w:proofErr w:type="spellStart"/>
      <w:r w:rsidRPr="009E67D1">
        <w:rPr>
          <w:rFonts w:ascii="Book Antiqua" w:hAnsi="Book Antiqua"/>
        </w:rPr>
        <w:t>Lapolla</w:t>
      </w:r>
      <w:proofErr w:type="spellEnd"/>
      <w:r w:rsidRPr="009E67D1">
        <w:rPr>
          <w:rFonts w:ascii="Book Antiqua" w:hAnsi="Book Antiqua"/>
        </w:rPr>
        <w:t xml:space="preserve"> A. Quality of life in pregnancy and post-partum: a study in diabetic patients. </w:t>
      </w:r>
      <w:r w:rsidRPr="009E67D1">
        <w:rPr>
          <w:rFonts w:ascii="Book Antiqua" w:hAnsi="Book Antiqua"/>
          <w:i/>
          <w:iCs/>
        </w:rPr>
        <w:t>Qual Life Res</w:t>
      </w:r>
      <w:r w:rsidRPr="009E67D1">
        <w:rPr>
          <w:rFonts w:ascii="Book Antiqua" w:hAnsi="Book Antiqua"/>
        </w:rPr>
        <w:t> 2012; </w:t>
      </w:r>
      <w:r w:rsidRPr="009E67D1">
        <w:rPr>
          <w:rFonts w:ascii="Book Antiqua" w:hAnsi="Book Antiqua"/>
          <w:b/>
          <w:bCs/>
        </w:rPr>
        <w:t>21</w:t>
      </w:r>
      <w:r w:rsidRPr="009E67D1">
        <w:rPr>
          <w:rFonts w:ascii="Book Antiqua" w:hAnsi="Book Antiqua"/>
        </w:rPr>
        <w:t>: 291-298 [PMID: 21633879 DOI: 10.1007/s11136-011-9940-5]</w:t>
      </w:r>
    </w:p>
    <w:p w14:paraId="5767B2C1"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Daniells</w:t>
      </w:r>
      <w:proofErr w:type="spellEnd"/>
      <w:r w:rsidRPr="009E67D1">
        <w:rPr>
          <w:rFonts w:ascii="Book Antiqua" w:hAnsi="Book Antiqua"/>
          <w:b/>
          <w:bCs/>
        </w:rPr>
        <w:t xml:space="preserve"> S</w:t>
      </w:r>
      <w:r w:rsidRPr="009E67D1">
        <w:rPr>
          <w:rFonts w:ascii="Book Antiqua" w:hAnsi="Book Antiqua"/>
        </w:rPr>
        <w:t xml:space="preserve">, </w:t>
      </w:r>
      <w:proofErr w:type="spellStart"/>
      <w:r w:rsidRPr="009E67D1">
        <w:rPr>
          <w:rFonts w:ascii="Book Antiqua" w:hAnsi="Book Antiqua"/>
        </w:rPr>
        <w:t>Grenyer</w:t>
      </w:r>
      <w:proofErr w:type="spellEnd"/>
      <w:r w:rsidRPr="009E67D1">
        <w:rPr>
          <w:rFonts w:ascii="Book Antiqua" w:hAnsi="Book Antiqua"/>
        </w:rPr>
        <w:t xml:space="preserve"> BF, Davis WS, Coleman KJ, Burgess JA, Moses RG. Gestational diabetes mellitus: is a diagnosis associated with an increase in maternal anxiety and stress in the short and intermediate term? </w:t>
      </w:r>
      <w:r w:rsidRPr="009E67D1">
        <w:rPr>
          <w:rFonts w:ascii="Book Antiqua" w:hAnsi="Book Antiqua"/>
          <w:i/>
          <w:iCs/>
        </w:rPr>
        <w:t>Diabetes Care</w:t>
      </w:r>
      <w:r w:rsidRPr="009E67D1">
        <w:rPr>
          <w:rFonts w:ascii="Book Antiqua" w:hAnsi="Book Antiqua"/>
        </w:rPr>
        <w:t> 2003; </w:t>
      </w:r>
      <w:r w:rsidRPr="009E67D1">
        <w:rPr>
          <w:rFonts w:ascii="Book Antiqua" w:hAnsi="Book Antiqua"/>
          <w:b/>
          <w:bCs/>
        </w:rPr>
        <w:t>26</w:t>
      </w:r>
      <w:r w:rsidRPr="009E67D1">
        <w:rPr>
          <w:rFonts w:ascii="Book Antiqua" w:hAnsi="Book Antiqua"/>
        </w:rPr>
        <w:t>: 385-389 [PMID: 12547867 DOI: 10.2337/diacare.26.2.385]</w:t>
      </w:r>
    </w:p>
    <w:p w14:paraId="40417A11"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de Wit L</w:t>
      </w:r>
      <w:r w:rsidRPr="009E67D1">
        <w:rPr>
          <w:rFonts w:ascii="Book Antiqua" w:hAnsi="Book Antiqua"/>
        </w:rPr>
        <w:t xml:space="preserve">, Jelsma JG, van </w:t>
      </w:r>
      <w:proofErr w:type="spellStart"/>
      <w:r w:rsidRPr="009E67D1">
        <w:rPr>
          <w:rFonts w:ascii="Book Antiqua" w:hAnsi="Book Antiqua"/>
        </w:rPr>
        <w:t>Poppel</w:t>
      </w:r>
      <w:proofErr w:type="spellEnd"/>
      <w:r w:rsidRPr="009E67D1">
        <w:rPr>
          <w:rFonts w:ascii="Book Antiqua" w:hAnsi="Book Antiqua"/>
        </w:rPr>
        <w:t xml:space="preserve"> MN, </w:t>
      </w:r>
      <w:proofErr w:type="spellStart"/>
      <w:r w:rsidRPr="009E67D1">
        <w:rPr>
          <w:rFonts w:ascii="Book Antiqua" w:hAnsi="Book Antiqua"/>
        </w:rPr>
        <w:t>Bogaerts</w:t>
      </w:r>
      <w:proofErr w:type="spellEnd"/>
      <w:r w:rsidRPr="009E67D1">
        <w:rPr>
          <w:rFonts w:ascii="Book Antiqua" w:hAnsi="Book Antiqua"/>
        </w:rPr>
        <w:t xml:space="preserve"> A, Simmons D, </w:t>
      </w:r>
      <w:proofErr w:type="spellStart"/>
      <w:r w:rsidRPr="009E67D1">
        <w:rPr>
          <w:rFonts w:ascii="Book Antiqua" w:hAnsi="Book Antiqua"/>
        </w:rPr>
        <w:t>Desoye</w:t>
      </w:r>
      <w:proofErr w:type="spellEnd"/>
      <w:r w:rsidRPr="009E67D1">
        <w:rPr>
          <w:rFonts w:ascii="Book Antiqua" w:hAnsi="Book Antiqua"/>
        </w:rPr>
        <w:t xml:space="preserve"> G, </w:t>
      </w:r>
      <w:proofErr w:type="spellStart"/>
      <w:r w:rsidRPr="009E67D1">
        <w:rPr>
          <w:rFonts w:ascii="Book Antiqua" w:hAnsi="Book Antiqua"/>
        </w:rPr>
        <w:t>Corcoy</w:t>
      </w:r>
      <w:proofErr w:type="spellEnd"/>
      <w:r w:rsidRPr="009E67D1">
        <w:rPr>
          <w:rFonts w:ascii="Book Antiqua" w:hAnsi="Book Antiqua"/>
        </w:rPr>
        <w:t xml:space="preserve"> R, </w:t>
      </w:r>
      <w:proofErr w:type="spellStart"/>
      <w:r w:rsidRPr="009E67D1">
        <w:rPr>
          <w:rFonts w:ascii="Book Antiqua" w:hAnsi="Book Antiqua"/>
        </w:rPr>
        <w:t>Kautzky</w:t>
      </w:r>
      <w:proofErr w:type="spellEnd"/>
      <w:r w:rsidRPr="009E67D1">
        <w:rPr>
          <w:rFonts w:ascii="Book Antiqua" w:hAnsi="Book Antiqua"/>
        </w:rPr>
        <w:t xml:space="preserve">-Willer A, </w:t>
      </w:r>
      <w:proofErr w:type="spellStart"/>
      <w:r w:rsidRPr="009E67D1">
        <w:rPr>
          <w:rFonts w:ascii="Book Antiqua" w:hAnsi="Book Antiqua"/>
        </w:rPr>
        <w:t>Harreiter</w:t>
      </w:r>
      <w:proofErr w:type="spellEnd"/>
      <w:r w:rsidRPr="009E67D1">
        <w:rPr>
          <w:rFonts w:ascii="Book Antiqua" w:hAnsi="Book Antiqua"/>
        </w:rPr>
        <w:t xml:space="preserve"> J, van </w:t>
      </w:r>
      <w:proofErr w:type="spellStart"/>
      <w:r w:rsidRPr="009E67D1">
        <w:rPr>
          <w:rFonts w:ascii="Book Antiqua" w:hAnsi="Book Antiqua"/>
        </w:rPr>
        <w:t>Assche</w:t>
      </w:r>
      <w:proofErr w:type="spellEnd"/>
      <w:r w:rsidRPr="009E67D1">
        <w:rPr>
          <w:rFonts w:ascii="Book Antiqua" w:hAnsi="Book Antiqua"/>
        </w:rPr>
        <w:t xml:space="preserve"> A, </w:t>
      </w:r>
      <w:proofErr w:type="spellStart"/>
      <w:r w:rsidRPr="009E67D1">
        <w:rPr>
          <w:rFonts w:ascii="Book Antiqua" w:hAnsi="Book Antiqua"/>
        </w:rPr>
        <w:t>Devlieger</w:t>
      </w:r>
      <w:proofErr w:type="spellEnd"/>
      <w:r w:rsidRPr="009E67D1">
        <w:rPr>
          <w:rFonts w:ascii="Book Antiqua" w:hAnsi="Book Antiqua"/>
        </w:rPr>
        <w:t xml:space="preserve"> R, Timmerman D, Hill D, </w:t>
      </w:r>
      <w:proofErr w:type="spellStart"/>
      <w:r w:rsidRPr="009E67D1">
        <w:rPr>
          <w:rFonts w:ascii="Book Antiqua" w:hAnsi="Book Antiqua"/>
        </w:rPr>
        <w:t>Damm</w:t>
      </w:r>
      <w:proofErr w:type="spellEnd"/>
      <w:r w:rsidRPr="009E67D1">
        <w:rPr>
          <w:rFonts w:ascii="Book Antiqua" w:hAnsi="Book Antiqua"/>
        </w:rPr>
        <w:t xml:space="preserve"> P, </w:t>
      </w:r>
      <w:proofErr w:type="spellStart"/>
      <w:r w:rsidRPr="009E67D1">
        <w:rPr>
          <w:rFonts w:ascii="Book Antiqua" w:hAnsi="Book Antiqua"/>
        </w:rPr>
        <w:t>Mathiesen</w:t>
      </w:r>
      <w:proofErr w:type="spellEnd"/>
      <w:r w:rsidRPr="009E67D1">
        <w:rPr>
          <w:rFonts w:ascii="Book Antiqua" w:hAnsi="Book Antiqua"/>
        </w:rPr>
        <w:t xml:space="preserve"> ER, </w:t>
      </w:r>
      <w:proofErr w:type="spellStart"/>
      <w:r w:rsidRPr="009E67D1">
        <w:rPr>
          <w:rFonts w:ascii="Book Antiqua" w:hAnsi="Book Antiqua"/>
        </w:rPr>
        <w:t>Wender-Ozegowska</w:t>
      </w:r>
      <w:proofErr w:type="spellEnd"/>
      <w:r w:rsidRPr="009E67D1">
        <w:rPr>
          <w:rFonts w:ascii="Book Antiqua" w:hAnsi="Book Antiqua"/>
        </w:rPr>
        <w:t xml:space="preserve"> E, </w:t>
      </w:r>
      <w:proofErr w:type="spellStart"/>
      <w:r w:rsidRPr="009E67D1">
        <w:rPr>
          <w:rFonts w:ascii="Book Antiqua" w:hAnsi="Book Antiqua"/>
        </w:rPr>
        <w:t>Zawiejska</w:t>
      </w:r>
      <w:proofErr w:type="spellEnd"/>
      <w:r w:rsidRPr="009E67D1">
        <w:rPr>
          <w:rFonts w:ascii="Book Antiqua" w:hAnsi="Book Antiqua"/>
        </w:rPr>
        <w:t xml:space="preserve"> A, </w:t>
      </w:r>
      <w:proofErr w:type="spellStart"/>
      <w:r w:rsidRPr="009E67D1">
        <w:rPr>
          <w:rFonts w:ascii="Book Antiqua" w:hAnsi="Book Antiqua"/>
        </w:rPr>
        <w:t>Rebollo</w:t>
      </w:r>
      <w:proofErr w:type="spellEnd"/>
      <w:r w:rsidRPr="009E67D1">
        <w:rPr>
          <w:rFonts w:ascii="Book Antiqua" w:hAnsi="Book Antiqua"/>
        </w:rPr>
        <w:t xml:space="preserve"> P, </w:t>
      </w:r>
      <w:proofErr w:type="spellStart"/>
      <w:r w:rsidRPr="009E67D1">
        <w:rPr>
          <w:rFonts w:ascii="Book Antiqua" w:hAnsi="Book Antiqua"/>
        </w:rPr>
        <w:t>Lapolla</w:t>
      </w:r>
      <w:proofErr w:type="spellEnd"/>
      <w:r w:rsidRPr="009E67D1">
        <w:rPr>
          <w:rFonts w:ascii="Book Antiqua" w:hAnsi="Book Antiqua"/>
        </w:rPr>
        <w:t xml:space="preserve"> A, </w:t>
      </w:r>
      <w:proofErr w:type="spellStart"/>
      <w:r w:rsidRPr="009E67D1">
        <w:rPr>
          <w:rFonts w:ascii="Book Antiqua" w:hAnsi="Book Antiqua"/>
        </w:rPr>
        <w:t>Dalfrà</w:t>
      </w:r>
      <w:proofErr w:type="spellEnd"/>
      <w:r w:rsidRPr="009E67D1">
        <w:rPr>
          <w:rFonts w:ascii="Book Antiqua" w:hAnsi="Book Antiqua"/>
        </w:rPr>
        <w:t xml:space="preserve"> MG, Del Prato S, </w:t>
      </w:r>
      <w:proofErr w:type="spellStart"/>
      <w:r w:rsidRPr="009E67D1">
        <w:rPr>
          <w:rFonts w:ascii="Book Antiqua" w:hAnsi="Book Antiqua"/>
        </w:rPr>
        <w:t>Bertolotto</w:t>
      </w:r>
      <w:proofErr w:type="spellEnd"/>
      <w:r w:rsidRPr="009E67D1">
        <w:rPr>
          <w:rFonts w:ascii="Book Antiqua" w:hAnsi="Book Antiqua"/>
        </w:rPr>
        <w:t xml:space="preserve"> A, Dunne F, Jensen DM, Andersen L, Snoek FJ. Physical activity, depressed mood and pregnancy worries in European obese pregnant women: results from the DALI study. </w:t>
      </w:r>
      <w:r w:rsidRPr="009E67D1">
        <w:rPr>
          <w:rFonts w:ascii="Book Antiqua" w:hAnsi="Book Antiqua"/>
          <w:i/>
          <w:iCs/>
        </w:rPr>
        <w:t>BMC Pregnancy Childbirth</w:t>
      </w:r>
      <w:r w:rsidRPr="009E67D1">
        <w:rPr>
          <w:rFonts w:ascii="Book Antiqua" w:hAnsi="Book Antiqua"/>
        </w:rPr>
        <w:t> 2015; </w:t>
      </w:r>
      <w:r w:rsidRPr="009E67D1">
        <w:rPr>
          <w:rFonts w:ascii="Book Antiqua" w:hAnsi="Book Antiqua"/>
          <w:b/>
          <w:bCs/>
        </w:rPr>
        <w:t>15</w:t>
      </w:r>
      <w:r w:rsidRPr="009E67D1">
        <w:rPr>
          <w:rFonts w:ascii="Book Antiqua" w:hAnsi="Book Antiqua"/>
        </w:rPr>
        <w:t>: 158 [PMID: 26228253 DOI: 10.1186/s12884-015-0595-z]</w:t>
      </w:r>
    </w:p>
    <w:p w14:paraId="2AF4C3DB"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Ertel</w:t>
      </w:r>
      <w:proofErr w:type="spellEnd"/>
      <w:r w:rsidRPr="009E67D1">
        <w:rPr>
          <w:rFonts w:ascii="Book Antiqua" w:hAnsi="Book Antiqua"/>
          <w:b/>
          <w:bCs/>
        </w:rPr>
        <w:t xml:space="preserve"> KA</w:t>
      </w:r>
      <w:r w:rsidRPr="009E67D1">
        <w:rPr>
          <w:rFonts w:ascii="Book Antiqua" w:hAnsi="Book Antiqua"/>
        </w:rPr>
        <w:t xml:space="preserve">, </w:t>
      </w:r>
      <w:proofErr w:type="spellStart"/>
      <w:r w:rsidRPr="009E67D1">
        <w:rPr>
          <w:rFonts w:ascii="Book Antiqua" w:hAnsi="Book Antiqua"/>
        </w:rPr>
        <w:t>Silveira</w:t>
      </w:r>
      <w:proofErr w:type="spellEnd"/>
      <w:r w:rsidRPr="009E67D1">
        <w:rPr>
          <w:rFonts w:ascii="Book Antiqua" w:hAnsi="Book Antiqua"/>
        </w:rPr>
        <w:t xml:space="preserve"> M, </w:t>
      </w:r>
      <w:proofErr w:type="spellStart"/>
      <w:r w:rsidRPr="009E67D1">
        <w:rPr>
          <w:rFonts w:ascii="Book Antiqua" w:hAnsi="Book Antiqua"/>
        </w:rPr>
        <w:t>Pekow</w:t>
      </w:r>
      <w:proofErr w:type="spellEnd"/>
      <w:r w:rsidRPr="009E67D1">
        <w:rPr>
          <w:rFonts w:ascii="Book Antiqua" w:hAnsi="Book Antiqua"/>
        </w:rPr>
        <w:t xml:space="preserve"> P, Braun B, Manson JE, Solomon CG, </w:t>
      </w:r>
      <w:proofErr w:type="spellStart"/>
      <w:r w:rsidRPr="009E67D1">
        <w:rPr>
          <w:rFonts w:ascii="Book Antiqua" w:hAnsi="Book Antiqua"/>
        </w:rPr>
        <w:t>Markenson</w:t>
      </w:r>
      <w:proofErr w:type="spellEnd"/>
      <w:r w:rsidRPr="009E67D1">
        <w:rPr>
          <w:rFonts w:ascii="Book Antiqua" w:hAnsi="Book Antiqua"/>
        </w:rPr>
        <w:t xml:space="preserve"> G, </w:t>
      </w:r>
      <w:proofErr w:type="spellStart"/>
      <w:r w:rsidRPr="009E67D1">
        <w:rPr>
          <w:rFonts w:ascii="Book Antiqua" w:hAnsi="Book Antiqua"/>
        </w:rPr>
        <w:t>Chasan</w:t>
      </w:r>
      <w:proofErr w:type="spellEnd"/>
      <w:r w:rsidRPr="009E67D1">
        <w:rPr>
          <w:rFonts w:ascii="Book Antiqua" w:hAnsi="Book Antiqua"/>
        </w:rPr>
        <w:t>-Taber L. Prenatal depressive symptoms and abnormalities of glucose tolerance during pregnancy among Hispanic women. </w:t>
      </w:r>
      <w:r w:rsidRPr="009E67D1">
        <w:rPr>
          <w:rFonts w:ascii="Book Antiqua" w:hAnsi="Book Antiqua"/>
          <w:i/>
          <w:iCs/>
        </w:rPr>
        <w:t xml:space="preserve">Arch </w:t>
      </w:r>
      <w:proofErr w:type="spellStart"/>
      <w:r w:rsidRPr="009E67D1">
        <w:rPr>
          <w:rFonts w:ascii="Book Antiqua" w:hAnsi="Book Antiqua"/>
          <w:i/>
          <w:iCs/>
        </w:rPr>
        <w:t>Womens</w:t>
      </w:r>
      <w:proofErr w:type="spellEnd"/>
      <w:r w:rsidRPr="009E67D1">
        <w:rPr>
          <w:rFonts w:ascii="Book Antiqua" w:hAnsi="Book Antiqua"/>
          <w:i/>
          <w:iCs/>
        </w:rPr>
        <w:t xml:space="preserve"> </w:t>
      </w:r>
      <w:proofErr w:type="spellStart"/>
      <w:r w:rsidRPr="009E67D1">
        <w:rPr>
          <w:rFonts w:ascii="Book Antiqua" w:hAnsi="Book Antiqua"/>
          <w:i/>
          <w:iCs/>
        </w:rPr>
        <w:t>Ment</w:t>
      </w:r>
      <w:proofErr w:type="spellEnd"/>
      <w:r w:rsidRPr="009E67D1">
        <w:rPr>
          <w:rFonts w:ascii="Book Antiqua" w:hAnsi="Book Antiqua"/>
          <w:i/>
          <w:iCs/>
        </w:rPr>
        <w:t xml:space="preserve"> Health</w:t>
      </w:r>
      <w:r w:rsidRPr="009E67D1">
        <w:rPr>
          <w:rFonts w:ascii="Book Antiqua" w:hAnsi="Book Antiqua"/>
        </w:rPr>
        <w:t> 2014; </w:t>
      </w:r>
      <w:r w:rsidRPr="009E67D1">
        <w:rPr>
          <w:rFonts w:ascii="Book Antiqua" w:hAnsi="Book Antiqua"/>
          <w:b/>
          <w:bCs/>
        </w:rPr>
        <w:t>17</w:t>
      </w:r>
      <w:r w:rsidRPr="009E67D1">
        <w:rPr>
          <w:rFonts w:ascii="Book Antiqua" w:hAnsi="Book Antiqua"/>
        </w:rPr>
        <w:t>: 65-72 [PMID: 24057869 DOI: 10.1007/s00737-013-0379-2]</w:t>
      </w:r>
    </w:p>
    <w:p w14:paraId="0B0A6EB2"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lastRenderedPageBreak/>
        <w:t>Huang T</w:t>
      </w:r>
      <w:r w:rsidRPr="009E67D1">
        <w:rPr>
          <w:rFonts w:ascii="Book Antiqua" w:hAnsi="Book Antiqua"/>
        </w:rPr>
        <w:t xml:space="preserve">, </w:t>
      </w:r>
      <w:proofErr w:type="spellStart"/>
      <w:r w:rsidRPr="009E67D1">
        <w:rPr>
          <w:rFonts w:ascii="Book Antiqua" w:hAnsi="Book Antiqua"/>
        </w:rPr>
        <w:t>Rifas-Shiman</w:t>
      </w:r>
      <w:proofErr w:type="spellEnd"/>
      <w:r w:rsidRPr="009E67D1">
        <w:rPr>
          <w:rFonts w:ascii="Book Antiqua" w:hAnsi="Book Antiqua"/>
        </w:rPr>
        <w:t xml:space="preserve"> SL, </w:t>
      </w:r>
      <w:proofErr w:type="spellStart"/>
      <w:r w:rsidRPr="009E67D1">
        <w:rPr>
          <w:rFonts w:ascii="Book Antiqua" w:hAnsi="Book Antiqua"/>
        </w:rPr>
        <w:t>Ertel</w:t>
      </w:r>
      <w:proofErr w:type="spellEnd"/>
      <w:r w:rsidRPr="009E67D1">
        <w:rPr>
          <w:rFonts w:ascii="Book Antiqua" w:hAnsi="Book Antiqua"/>
        </w:rPr>
        <w:t xml:space="preserve"> KA, Rich-Edwards J, </w:t>
      </w:r>
      <w:proofErr w:type="spellStart"/>
      <w:r w:rsidRPr="009E67D1">
        <w:rPr>
          <w:rFonts w:ascii="Book Antiqua" w:hAnsi="Book Antiqua"/>
        </w:rPr>
        <w:t>Kleinman</w:t>
      </w:r>
      <w:proofErr w:type="spellEnd"/>
      <w:r w:rsidRPr="009E67D1">
        <w:rPr>
          <w:rFonts w:ascii="Book Antiqua" w:hAnsi="Book Antiqua"/>
        </w:rPr>
        <w:t xml:space="preserve"> K, Gillman MW, </w:t>
      </w:r>
      <w:proofErr w:type="spellStart"/>
      <w:r w:rsidRPr="009E67D1">
        <w:rPr>
          <w:rFonts w:ascii="Book Antiqua" w:hAnsi="Book Antiqua"/>
        </w:rPr>
        <w:t>Oken</w:t>
      </w:r>
      <w:proofErr w:type="spellEnd"/>
      <w:r w:rsidRPr="009E67D1">
        <w:rPr>
          <w:rFonts w:ascii="Book Antiqua" w:hAnsi="Book Antiqua"/>
        </w:rPr>
        <w:t xml:space="preserve"> E, James-Todd T. Pregnancy Hyperglycaemia and Risk of Prenatal and Postpartum Depressive Symptoms. </w:t>
      </w:r>
      <w:proofErr w:type="spellStart"/>
      <w:r w:rsidRPr="009E67D1">
        <w:rPr>
          <w:rFonts w:ascii="Book Antiqua" w:hAnsi="Book Antiqua"/>
          <w:i/>
          <w:iCs/>
        </w:rPr>
        <w:t>Paediatr</w:t>
      </w:r>
      <w:proofErr w:type="spellEnd"/>
      <w:r w:rsidRPr="009E67D1">
        <w:rPr>
          <w:rFonts w:ascii="Book Antiqua" w:hAnsi="Book Antiqua"/>
          <w:i/>
          <w:iCs/>
        </w:rPr>
        <w:t xml:space="preserve"> Perinat </w:t>
      </w:r>
      <w:proofErr w:type="spellStart"/>
      <w:r w:rsidRPr="009E67D1">
        <w:rPr>
          <w:rFonts w:ascii="Book Antiqua" w:hAnsi="Book Antiqua"/>
          <w:i/>
          <w:iCs/>
        </w:rPr>
        <w:t>Epidemiol</w:t>
      </w:r>
      <w:proofErr w:type="spellEnd"/>
      <w:r w:rsidRPr="009E67D1">
        <w:rPr>
          <w:rFonts w:ascii="Book Antiqua" w:hAnsi="Book Antiqua"/>
        </w:rPr>
        <w:t> 2015; </w:t>
      </w:r>
      <w:r w:rsidRPr="009E67D1">
        <w:rPr>
          <w:rFonts w:ascii="Book Antiqua" w:hAnsi="Book Antiqua"/>
          <w:b/>
          <w:bCs/>
        </w:rPr>
        <w:t>29</w:t>
      </w:r>
      <w:r w:rsidRPr="009E67D1">
        <w:rPr>
          <w:rFonts w:ascii="Book Antiqua" w:hAnsi="Book Antiqua"/>
        </w:rPr>
        <w:t>: 281-289 [PMID: 26058318 DOI: 10.1111/ppe.12199]</w:t>
      </w:r>
    </w:p>
    <w:p w14:paraId="2A4556BE"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Jovanovič</w:t>
      </w:r>
      <w:proofErr w:type="spellEnd"/>
      <w:r w:rsidRPr="009E67D1">
        <w:rPr>
          <w:rFonts w:ascii="Book Antiqua" w:hAnsi="Book Antiqua"/>
          <w:b/>
          <w:bCs/>
        </w:rPr>
        <w:t xml:space="preserve"> L</w:t>
      </w:r>
      <w:r w:rsidRPr="009E67D1">
        <w:rPr>
          <w:rFonts w:ascii="Book Antiqua" w:hAnsi="Book Antiqua"/>
        </w:rPr>
        <w:t xml:space="preserve">, Liang Y, </w:t>
      </w:r>
      <w:proofErr w:type="spellStart"/>
      <w:r w:rsidRPr="009E67D1">
        <w:rPr>
          <w:rFonts w:ascii="Book Antiqua" w:hAnsi="Book Antiqua"/>
        </w:rPr>
        <w:t>Weng</w:t>
      </w:r>
      <w:proofErr w:type="spellEnd"/>
      <w:r w:rsidRPr="009E67D1">
        <w:rPr>
          <w:rFonts w:ascii="Book Antiqua" w:hAnsi="Book Antiqua"/>
        </w:rPr>
        <w:t xml:space="preserve"> W, Hamilton M, Chen L, </w:t>
      </w:r>
      <w:proofErr w:type="spellStart"/>
      <w:r w:rsidRPr="009E67D1">
        <w:rPr>
          <w:rFonts w:ascii="Book Antiqua" w:hAnsi="Book Antiqua"/>
        </w:rPr>
        <w:t>Wintfeld</w:t>
      </w:r>
      <w:proofErr w:type="spellEnd"/>
      <w:r w:rsidRPr="009E67D1">
        <w:rPr>
          <w:rFonts w:ascii="Book Antiqua" w:hAnsi="Book Antiqua"/>
        </w:rPr>
        <w:t xml:space="preserve"> N. Trends in the incidence of diabetes, its clinical sequelae, and associated costs in pregnancy. </w:t>
      </w:r>
      <w:r w:rsidRPr="009E67D1">
        <w:rPr>
          <w:rFonts w:ascii="Book Antiqua" w:hAnsi="Book Antiqua"/>
          <w:i/>
          <w:iCs/>
        </w:rPr>
        <w:t xml:space="preserve">Diabetes </w:t>
      </w:r>
      <w:proofErr w:type="spellStart"/>
      <w:r w:rsidRPr="009E67D1">
        <w:rPr>
          <w:rFonts w:ascii="Book Antiqua" w:hAnsi="Book Antiqua"/>
          <w:i/>
          <w:iCs/>
        </w:rPr>
        <w:t>Metab</w:t>
      </w:r>
      <w:proofErr w:type="spellEnd"/>
      <w:r w:rsidRPr="009E67D1">
        <w:rPr>
          <w:rFonts w:ascii="Book Antiqua" w:hAnsi="Book Antiqua"/>
          <w:i/>
          <w:iCs/>
        </w:rPr>
        <w:t xml:space="preserve"> Res Rev</w:t>
      </w:r>
      <w:r w:rsidRPr="009E67D1">
        <w:rPr>
          <w:rFonts w:ascii="Book Antiqua" w:hAnsi="Book Antiqua"/>
        </w:rPr>
        <w:t> 2015; </w:t>
      </w:r>
      <w:r w:rsidRPr="009E67D1">
        <w:rPr>
          <w:rFonts w:ascii="Book Antiqua" w:hAnsi="Book Antiqua"/>
          <w:b/>
          <w:bCs/>
        </w:rPr>
        <w:t>31</w:t>
      </w:r>
      <w:r w:rsidRPr="009E67D1">
        <w:rPr>
          <w:rFonts w:ascii="Book Antiqua" w:hAnsi="Book Antiqua"/>
        </w:rPr>
        <w:t>: 707-716 [PMID: 25899622 DOI: 10.1002/dmrr.2656]</w:t>
      </w:r>
    </w:p>
    <w:p w14:paraId="411D73B7"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Katon</w:t>
      </w:r>
      <w:proofErr w:type="spellEnd"/>
      <w:r w:rsidRPr="009E67D1">
        <w:rPr>
          <w:rFonts w:ascii="Book Antiqua" w:hAnsi="Book Antiqua"/>
          <w:b/>
          <w:bCs/>
        </w:rPr>
        <w:t xml:space="preserve"> J</w:t>
      </w:r>
      <w:r w:rsidRPr="009E67D1">
        <w:rPr>
          <w:rFonts w:ascii="Book Antiqua" w:hAnsi="Book Antiqua"/>
        </w:rPr>
        <w:t xml:space="preserve">, Mattocks K, </w:t>
      </w:r>
      <w:proofErr w:type="spellStart"/>
      <w:r w:rsidRPr="009E67D1">
        <w:rPr>
          <w:rFonts w:ascii="Book Antiqua" w:hAnsi="Book Antiqua"/>
        </w:rPr>
        <w:t>Zephyrin</w:t>
      </w:r>
      <w:proofErr w:type="spellEnd"/>
      <w:r w:rsidRPr="009E67D1">
        <w:rPr>
          <w:rFonts w:ascii="Book Antiqua" w:hAnsi="Book Antiqua"/>
        </w:rPr>
        <w:t xml:space="preserve"> L, </w:t>
      </w:r>
      <w:proofErr w:type="spellStart"/>
      <w:r w:rsidRPr="009E67D1">
        <w:rPr>
          <w:rFonts w:ascii="Book Antiqua" w:hAnsi="Book Antiqua"/>
        </w:rPr>
        <w:t>Reiber</w:t>
      </w:r>
      <w:proofErr w:type="spellEnd"/>
      <w:r w:rsidRPr="009E67D1">
        <w:rPr>
          <w:rFonts w:ascii="Book Antiqua" w:hAnsi="Book Antiqua"/>
        </w:rPr>
        <w:t xml:space="preserve"> G, Yano EM, </w:t>
      </w:r>
      <w:proofErr w:type="spellStart"/>
      <w:r w:rsidRPr="009E67D1">
        <w:rPr>
          <w:rFonts w:ascii="Book Antiqua" w:hAnsi="Book Antiqua"/>
        </w:rPr>
        <w:t>Callegari</w:t>
      </w:r>
      <w:proofErr w:type="spellEnd"/>
      <w:r w:rsidRPr="009E67D1">
        <w:rPr>
          <w:rFonts w:ascii="Book Antiqua" w:hAnsi="Book Antiqua"/>
        </w:rPr>
        <w:t xml:space="preserve"> L, Schwarz EB, Goulet J, Shaw J, Brandt C, Haskell S. Gestational diabetes and hypertensive disorders of pregnancy among women veterans deployed in service of operations in Afghanistan and Iraq. </w:t>
      </w:r>
      <w:r w:rsidRPr="009E67D1">
        <w:rPr>
          <w:rFonts w:ascii="Book Antiqua" w:hAnsi="Book Antiqua"/>
          <w:i/>
          <w:iCs/>
        </w:rPr>
        <w:t xml:space="preserve">J </w:t>
      </w:r>
      <w:proofErr w:type="spellStart"/>
      <w:r w:rsidRPr="009E67D1">
        <w:rPr>
          <w:rFonts w:ascii="Book Antiqua" w:hAnsi="Book Antiqua"/>
          <w:i/>
          <w:iCs/>
        </w:rPr>
        <w:t>Womens</w:t>
      </w:r>
      <w:proofErr w:type="spellEnd"/>
      <w:r w:rsidRPr="009E67D1">
        <w:rPr>
          <w:rFonts w:ascii="Book Antiqua" w:hAnsi="Book Antiqua"/>
          <w:i/>
          <w:iCs/>
        </w:rPr>
        <w:t xml:space="preserve"> Health </w:t>
      </w:r>
      <w:r w:rsidRPr="00926BD9">
        <w:rPr>
          <w:rFonts w:ascii="Book Antiqua" w:hAnsi="Book Antiqua"/>
          <w:iCs/>
        </w:rPr>
        <w:t>(</w:t>
      </w:r>
      <w:proofErr w:type="spellStart"/>
      <w:r w:rsidRPr="00926BD9">
        <w:rPr>
          <w:rFonts w:ascii="Book Antiqua" w:hAnsi="Book Antiqua"/>
          <w:iCs/>
        </w:rPr>
        <w:t>Larchmt</w:t>
      </w:r>
      <w:proofErr w:type="spellEnd"/>
      <w:r w:rsidRPr="00926BD9">
        <w:rPr>
          <w:rFonts w:ascii="Book Antiqua" w:hAnsi="Book Antiqua"/>
          <w:iCs/>
        </w:rPr>
        <w:t>)</w:t>
      </w:r>
      <w:r w:rsidRPr="009E67D1">
        <w:rPr>
          <w:rFonts w:ascii="Book Antiqua" w:hAnsi="Book Antiqua"/>
        </w:rPr>
        <w:t> 2014; </w:t>
      </w:r>
      <w:r w:rsidRPr="009E67D1">
        <w:rPr>
          <w:rFonts w:ascii="Book Antiqua" w:hAnsi="Book Antiqua"/>
          <w:b/>
          <w:bCs/>
        </w:rPr>
        <w:t>23</w:t>
      </w:r>
      <w:r w:rsidRPr="009E67D1">
        <w:rPr>
          <w:rFonts w:ascii="Book Antiqua" w:hAnsi="Book Antiqua"/>
        </w:rPr>
        <w:t>: 792-800 [PMID: 25090022 DOI: 10.1089/jwh.2013.4681]</w:t>
      </w:r>
    </w:p>
    <w:p w14:paraId="21ED1244"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Katon</w:t>
      </w:r>
      <w:proofErr w:type="spellEnd"/>
      <w:r w:rsidRPr="009E67D1">
        <w:rPr>
          <w:rFonts w:ascii="Book Antiqua" w:hAnsi="Book Antiqua"/>
          <w:b/>
          <w:bCs/>
        </w:rPr>
        <w:t xml:space="preserve"> JG</w:t>
      </w:r>
      <w:r w:rsidRPr="009E67D1">
        <w:rPr>
          <w:rFonts w:ascii="Book Antiqua" w:hAnsi="Book Antiqua"/>
        </w:rPr>
        <w:t xml:space="preserve">, Russo J, Gavin AR, Melville JL, </w:t>
      </w:r>
      <w:proofErr w:type="spellStart"/>
      <w:r w:rsidRPr="009E67D1">
        <w:rPr>
          <w:rFonts w:ascii="Book Antiqua" w:hAnsi="Book Antiqua"/>
        </w:rPr>
        <w:t>Katon</w:t>
      </w:r>
      <w:proofErr w:type="spellEnd"/>
      <w:r w:rsidRPr="009E67D1">
        <w:rPr>
          <w:rFonts w:ascii="Book Antiqua" w:hAnsi="Book Antiqua"/>
        </w:rPr>
        <w:t xml:space="preserve"> WJ. Diabetes and depression in pregnancy: is there an association? </w:t>
      </w:r>
      <w:r w:rsidRPr="009E67D1">
        <w:rPr>
          <w:rFonts w:ascii="Book Antiqua" w:hAnsi="Book Antiqua"/>
          <w:i/>
          <w:iCs/>
        </w:rPr>
        <w:t xml:space="preserve">J </w:t>
      </w:r>
      <w:proofErr w:type="spellStart"/>
      <w:r w:rsidRPr="009E67D1">
        <w:rPr>
          <w:rFonts w:ascii="Book Antiqua" w:hAnsi="Book Antiqua"/>
          <w:i/>
          <w:iCs/>
        </w:rPr>
        <w:t>Womens</w:t>
      </w:r>
      <w:proofErr w:type="spellEnd"/>
      <w:r w:rsidRPr="009E67D1">
        <w:rPr>
          <w:rFonts w:ascii="Book Antiqua" w:hAnsi="Book Antiqua"/>
          <w:i/>
          <w:iCs/>
        </w:rPr>
        <w:t xml:space="preserve"> Health </w:t>
      </w:r>
      <w:r w:rsidRPr="00926BD9">
        <w:rPr>
          <w:rFonts w:ascii="Book Antiqua" w:hAnsi="Book Antiqua"/>
          <w:iCs/>
        </w:rPr>
        <w:t>(</w:t>
      </w:r>
      <w:proofErr w:type="spellStart"/>
      <w:r w:rsidRPr="00926BD9">
        <w:rPr>
          <w:rFonts w:ascii="Book Antiqua" w:hAnsi="Book Antiqua"/>
          <w:iCs/>
        </w:rPr>
        <w:t>Larchmt</w:t>
      </w:r>
      <w:proofErr w:type="spellEnd"/>
      <w:r w:rsidRPr="00926BD9">
        <w:rPr>
          <w:rFonts w:ascii="Book Antiqua" w:hAnsi="Book Antiqua"/>
          <w:iCs/>
        </w:rPr>
        <w:t>)</w:t>
      </w:r>
      <w:r w:rsidRPr="009E67D1">
        <w:rPr>
          <w:rFonts w:ascii="Book Antiqua" w:hAnsi="Book Antiqua"/>
        </w:rPr>
        <w:t> 2011; </w:t>
      </w:r>
      <w:r w:rsidRPr="009E67D1">
        <w:rPr>
          <w:rFonts w:ascii="Book Antiqua" w:hAnsi="Book Antiqua"/>
          <w:b/>
          <w:bCs/>
        </w:rPr>
        <w:t>20</w:t>
      </w:r>
      <w:r w:rsidRPr="009E67D1">
        <w:rPr>
          <w:rFonts w:ascii="Book Antiqua" w:hAnsi="Book Antiqua"/>
        </w:rPr>
        <w:t>: 983-989 [PMID: 21668382 DOI: 10.1089/jwh.2010.2662]</w:t>
      </w:r>
    </w:p>
    <w:p w14:paraId="1EE28BEE"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Katon</w:t>
      </w:r>
      <w:proofErr w:type="spellEnd"/>
      <w:r w:rsidRPr="009E67D1">
        <w:rPr>
          <w:rFonts w:ascii="Book Antiqua" w:hAnsi="Book Antiqua"/>
          <w:b/>
          <w:bCs/>
        </w:rPr>
        <w:t xml:space="preserve"> W</w:t>
      </w:r>
      <w:r w:rsidRPr="009E67D1">
        <w:rPr>
          <w:rFonts w:ascii="Book Antiqua" w:hAnsi="Book Antiqua"/>
        </w:rPr>
        <w:t>, Russo J, Gavin A. Predictors of postpartum depression. </w:t>
      </w:r>
      <w:r w:rsidRPr="009E67D1">
        <w:rPr>
          <w:rFonts w:ascii="Book Antiqua" w:hAnsi="Book Antiqua"/>
          <w:i/>
          <w:iCs/>
        </w:rPr>
        <w:t xml:space="preserve">J </w:t>
      </w:r>
      <w:proofErr w:type="spellStart"/>
      <w:r w:rsidRPr="009E67D1">
        <w:rPr>
          <w:rFonts w:ascii="Book Antiqua" w:hAnsi="Book Antiqua"/>
          <w:i/>
          <w:iCs/>
        </w:rPr>
        <w:t>Womens</w:t>
      </w:r>
      <w:proofErr w:type="spellEnd"/>
      <w:r w:rsidRPr="009E67D1">
        <w:rPr>
          <w:rFonts w:ascii="Book Antiqua" w:hAnsi="Book Antiqua"/>
          <w:i/>
          <w:iCs/>
        </w:rPr>
        <w:t xml:space="preserve"> Health </w:t>
      </w:r>
      <w:r w:rsidRPr="00926BD9">
        <w:rPr>
          <w:rFonts w:ascii="Book Antiqua" w:hAnsi="Book Antiqua"/>
          <w:iCs/>
        </w:rPr>
        <w:t>(</w:t>
      </w:r>
      <w:proofErr w:type="spellStart"/>
      <w:r w:rsidRPr="00926BD9">
        <w:rPr>
          <w:rFonts w:ascii="Book Antiqua" w:hAnsi="Book Antiqua"/>
          <w:iCs/>
        </w:rPr>
        <w:t>Larchmt</w:t>
      </w:r>
      <w:proofErr w:type="spellEnd"/>
      <w:r w:rsidRPr="00926BD9">
        <w:rPr>
          <w:rFonts w:ascii="Book Antiqua" w:hAnsi="Book Antiqua"/>
          <w:iCs/>
        </w:rPr>
        <w:t>)</w:t>
      </w:r>
      <w:r w:rsidRPr="009E67D1">
        <w:rPr>
          <w:rFonts w:ascii="Book Antiqua" w:hAnsi="Book Antiqua"/>
        </w:rPr>
        <w:t> 2014; </w:t>
      </w:r>
      <w:r w:rsidRPr="009E67D1">
        <w:rPr>
          <w:rFonts w:ascii="Book Antiqua" w:hAnsi="Book Antiqua"/>
          <w:b/>
          <w:bCs/>
        </w:rPr>
        <w:t>23</w:t>
      </w:r>
      <w:r w:rsidRPr="009E67D1">
        <w:rPr>
          <w:rFonts w:ascii="Book Antiqua" w:hAnsi="Book Antiqua"/>
        </w:rPr>
        <w:t>: 753-759 [PMID: 25121562 DOI: 10.1089/jwh.2014.4824]</w:t>
      </w:r>
    </w:p>
    <w:p w14:paraId="741ED90A"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Keskin</w:t>
      </w:r>
      <w:proofErr w:type="spellEnd"/>
      <w:r w:rsidRPr="009E67D1">
        <w:rPr>
          <w:rFonts w:ascii="Book Antiqua" w:hAnsi="Book Antiqua"/>
          <w:b/>
          <w:bCs/>
        </w:rPr>
        <w:t xml:space="preserve"> FE</w:t>
      </w:r>
      <w:r w:rsidRPr="009E67D1">
        <w:rPr>
          <w:rFonts w:ascii="Book Antiqua" w:hAnsi="Book Antiqua"/>
        </w:rPr>
        <w:t xml:space="preserve">, </w:t>
      </w:r>
      <w:proofErr w:type="spellStart"/>
      <w:r w:rsidRPr="009E67D1">
        <w:rPr>
          <w:rFonts w:ascii="Book Antiqua" w:hAnsi="Book Antiqua"/>
        </w:rPr>
        <w:t>Ozyazar</w:t>
      </w:r>
      <w:proofErr w:type="spellEnd"/>
      <w:r w:rsidRPr="009E67D1">
        <w:rPr>
          <w:rFonts w:ascii="Book Antiqua" w:hAnsi="Book Antiqua"/>
        </w:rPr>
        <w:t xml:space="preserve"> M, Pala AS, </w:t>
      </w:r>
      <w:proofErr w:type="spellStart"/>
      <w:r w:rsidRPr="009E67D1">
        <w:rPr>
          <w:rFonts w:ascii="Book Antiqua" w:hAnsi="Book Antiqua"/>
        </w:rPr>
        <w:t>Elmali</w:t>
      </w:r>
      <w:proofErr w:type="spellEnd"/>
      <w:r w:rsidRPr="009E67D1">
        <w:rPr>
          <w:rFonts w:ascii="Book Antiqua" w:hAnsi="Book Antiqua"/>
        </w:rPr>
        <w:t xml:space="preserve"> AD, Yilmaz B, </w:t>
      </w:r>
      <w:proofErr w:type="spellStart"/>
      <w:r w:rsidRPr="009E67D1">
        <w:rPr>
          <w:rFonts w:ascii="Book Antiqua" w:hAnsi="Book Antiqua"/>
        </w:rPr>
        <w:t>Uygunoglu</w:t>
      </w:r>
      <w:proofErr w:type="spellEnd"/>
      <w:r w:rsidRPr="009E67D1">
        <w:rPr>
          <w:rFonts w:ascii="Book Antiqua" w:hAnsi="Book Antiqua"/>
        </w:rPr>
        <w:t xml:space="preserve"> U, </w:t>
      </w:r>
      <w:proofErr w:type="spellStart"/>
      <w:r w:rsidRPr="009E67D1">
        <w:rPr>
          <w:rFonts w:ascii="Book Antiqua" w:hAnsi="Book Antiqua"/>
        </w:rPr>
        <w:t>Bozluolcay</w:t>
      </w:r>
      <w:proofErr w:type="spellEnd"/>
      <w:r w:rsidRPr="009E67D1">
        <w:rPr>
          <w:rFonts w:ascii="Book Antiqua" w:hAnsi="Book Antiqua"/>
        </w:rPr>
        <w:t xml:space="preserve"> M, </w:t>
      </w:r>
      <w:proofErr w:type="spellStart"/>
      <w:r w:rsidRPr="009E67D1">
        <w:rPr>
          <w:rFonts w:ascii="Book Antiqua" w:hAnsi="Book Antiqua"/>
        </w:rPr>
        <w:t>Tuten</w:t>
      </w:r>
      <w:proofErr w:type="spellEnd"/>
      <w:r w:rsidRPr="009E67D1">
        <w:rPr>
          <w:rFonts w:ascii="Book Antiqua" w:hAnsi="Book Antiqua"/>
        </w:rPr>
        <w:t xml:space="preserve"> A, </w:t>
      </w:r>
      <w:proofErr w:type="spellStart"/>
      <w:r w:rsidRPr="009E67D1">
        <w:rPr>
          <w:rFonts w:ascii="Book Antiqua" w:hAnsi="Book Antiqua"/>
        </w:rPr>
        <w:t>Bingöl</w:t>
      </w:r>
      <w:proofErr w:type="spellEnd"/>
      <w:r w:rsidRPr="009E67D1">
        <w:rPr>
          <w:rFonts w:ascii="Book Antiqua" w:hAnsi="Book Antiqua"/>
        </w:rPr>
        <w:t xml:space="preserve"> A, </w:t>
      </w:r>
      <w:proofErr w:type="spellStart"/>
      <w:r w:rsidRPr="009E67D1">
        <w:rPr>
          <w:rFonts w:ascii="Book Antiqua" w:hAnsi="Book Antiqua"/>
        </w:rPr>
        <w:t>Hatipoglu</w:t>
      </w:r>
      <w:proofErr w:type="spellEnd"/>
      <w:r w:rsidRPr="009E67D1">
        <w:rPr>
          <w:rFonts w:ascii="Book Antiqua" w:hAnsi="Book Antiqua"/>
        </w:rPr>
        <w:t xml:space="preserve"> E. Evaluation of cognitive functions in gestational diabetes mellitus. </w:t>
      </w:r>
      <w:proofErr w:type="spellStart"/>
      <w:r w:rsidRPr="009E67D1">
        <w:rPr>
          <w:rFonts w:ascii="Book Antiqua" w:hAnsi="Book Antiqua"/>
          <w:i/>
          <w:iCs/>
        </w:rPr>
        <w:t>Exp</w:t>
      </w:r>
      <w:proofErr w:type="spellEnd"/>
      <w:r w:rsidRPr="009E67D1">
        <w:rPr>
          <w:rFonts w:ascii="Book Antiqua" w:hAnsi="Book Antiqua"/>
          <w:i/>
          <w:iCs/>
        </w:rPr>
        <w:t xml:space="preserve"> </w:t>
      </w:r>
      <w:proofErr w:type="spellStart"/>
      <w:r w:rsidRPr="009E67D1">
        <w:rPr>
          <w:rFonts w:ascii="Book Antiqua" w:hAnsi="Book Antiqua"/>
          <w:i/>
          <w:iCs/>
        </w:rPr>
        <w:t>Clin</w:t>
      </w:r>
      <w:proofErr w:type="spellEnd"/>
      <w:r w:rsidRPr="009E67D1">
        <w:rPr>
          <w:rFonts w:ascii="Book Antiqua" w:hAnsi="Book Antiqua"/>
          <w:i/>
          <w:iCs/>
        </w:rPr>
        <w:t xml:space="preserve"> </w:t>
      </w:r>
      <w:proofErr w:type="spellStart"/>
      <w:r w:rsidRPr="009E67D1">
        <w:rPr>
          <w:rFonts w:ascii="Book Antiqua" w:hAnsi="Book Antiqua"/>
          <w:i/>
          <w:iCs/>
        </w:rPr>
        <w:t>Endocrinol</w:t>
      </w:r>
      <w:proofErr w:type="spellEnd"/>
      <w:r w:rsidRPr="009E67D1">
        <w:rPr>
          <w:rFonts w:ascii="Book Antiqua" w:hAnsi="Book Antiqua"/>
          <w:i/>
          <w:iCs/>
        </w:rPr>
        <w:t xml:space="preserve"> Diabetes</w:t>
      </w:r>
      <w:r w:rsidRPr="009E67D1">
        <w:rPr>
          <w:rFonts w:ascii="Book Antiqua" w:hAnsi="Book Antiqua"/>
        </w:rPr>
        <w:t> 2015; </w:t>
      </w:r>
      <w:r w:rsidRPr="009E67D1">
        <w:rPr>
          <w:rFonts w:ascii="Book Antiqua" w:hAnsi="Book Antiqua"/>
          <w:b/>
          <w:bCs/>
        </w:rPr>
        <w:t>123</w:t>
      </w:r>
      <w:r w:rsidRPr="009E67D1">
        <w:rPr>
          <w:rFonts w:ascii="Book Antiqua" w:hAnsi="Book Antiqua"/>
        </w:rPr>
        <w:t>: 246-251 [PMID: 25868060 DOI: 10.1055/s-0034-1395634]</w:t>
      </w:r>
    </w:p>
    <w:p w14:paraId="5E793B95"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Kim C</w:t>
      </w:r>
      <w:r w:rsidRPr="009E67D1">
        <w:rPr>
          <w:rFonts w:ascii="Book Antiqua" w:hAnsi="Book Antiqua"/>
        </w:rPr>
        <w:t xml:space="preserve">, </w:t>
      </w:r>
      <w:proofErr w:type="spellStart"/>
      <w:r w:rsidRPr="009E67D1">
        <w:rPr>
          <w:rFonts w:ascii="Book Antiqua" w:hAnsi="Book Antiqua"/>
        </w:rPr>
        <w:t>Brawarsky</w:t>
      </w:r>
      <w:proofErr w:type="spellEnd"/>
      <w:r w:rsidRPr="009E67D1">
        <w:rPr>
          <w:rFonts w:ascii="Book Antiqua" w:hAnsi="Book Antiqua"/>
        </w:rPr>
        <w:t xml:space="preserve"> P, Jackson RA, Fuentes-</w:t>
      </w:r>
      <w:proofErr w:type="spellStart"/>
      <w:r w:rsidRPr="009E67D1">
        <w:rPr>
          <w:rFonts w:ascii="Book Antiqua" w:hAnsi="Book Antiqua"/>
        </w:rPr>
        <w:t>Afflick</w:t>
      </w:r>
      <w:proofErr w:type="spellEnd"/>
      <w:r w:rsidRPr="009E67D1">
        <w:rPr>
          <w:rFonts w:ascii="Book Antiqua" w:hAnsi="Book Antiqua"/>
        </w:rPr>
        <w:t xml:space="preserve"> E, Haas JS. Changes in health status experienced by women with gestational diabetes and pregnancy-induced hypertensive disorders. </w:t>
      </w:r>
      <w:r w:rsidRPr="009E67D1">
        <w:rPr>
          <w:rFonts w:ascii="Book Antiqua" w:hAnsi="Book Antiqua"/>
          <w:i/>
          <w:iCs/>
        </w:rPr>
        <w:t xml:space="preserve">J </w:t>
      </w:r>
      <w:proofErr w:type="spellStart"/>
      <w:r w:rsidRPr="009E67D1">
        <w:rPr>
          <w:rFonts w:ascii="Book Antiqua" w:hAnsi="Book Antiqua"/>
          <w:i/>
          <w:iCs/>
        </w:rPr>
        <w:t>Womens</w:t>
      </w:r>
      <w:proofErr w:type="spellEnd"/>
      <w:r w:rsidRPr="009E67D1">
        <w:rPr>
          <w:rFonts w:ascii="Book Antiqua" w:hAnsi="Book Antiqua"/>
          <w:i/>
          <w:iCs/>
        </w:rPr>
        <w:t xml:space="preserve"> Health </w:t>
      </w:r>
      <w:r w:rsidRPr="00926BD9">
        <w:rPr>
          <w:rFonts w:ascii="Book Antiqua" w:hAnsi="Book Antiqua"/>
          <w:iCs/>
        </w:rPr>
        <w:t>(</w:t>
      </w:r>
      <w:proofErr w:type="spellStart"/>
      <w:r w:rsidRPr="00926BD9">
        <w:rPr>
          <w:rFonts w:ascii="Book Antiqua" w:hAnsi="Book Antiqua"/>
          <w:iCs/>
        </w:rPr>
        <w:t>Larchmt</w:t>
      </w:r>
      <w:proofErr w:type="spellEnd"/>
      <w:r w:rsidRPr="00926BD9">
        <w:rPr>
          <w:rFonts w:ascii="Book Antiqua" w:hAnsi="Book Antiqua"/>
          <w:iCs/>
        </w:rPr>
        <w:t>)</w:t>
      </w:r>
      <w:r w:rsidRPr="009E67D1">
        <w:rPr>
          <w:rFonts w:ascii="Book Antiqua" w:hAnsi="Book Antiqua"/>
        </w:rPr>
        <w:t> 2005; </w:t>
      </w:r>
      <w:r w:rsidRPr="009E67D1">
        <w:rPr>
          <w:rFonts w:ascii="Book Antiqua" w:hAnsi="Book Antiqua"/>
          <w:b/>
          <w:bCs/>
        </w:rPr>
        <w:t>14</w:t>
      </w:r>
      <w:r w:rsidRPr="009E67D1">
        <w:rPr>
          <w:rFonts w:ascii="Book Antiqua" w:hAnsi="Book Antiqua"/>
        </w:rPr>
        <w:t>: 729-736 [PMID: 16232105 DOI: 10.1089/jwh.2005.14.729]</w:t>
      </w:r>
    </w:p>
    <w:p w14:paraId="6BEFB2FF"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Ko</w:t>
      </w:r>
      <w:proofErr w:type="spellEnd"/>
      <w:r w:rsidRPr="009E67D1">
        <w:rPr>
          <w:rFonts w:ascii="Book Antiqua" w:hAnsi="Book Antiqua"/>
          <w:b/>
          <w:bCs/>
        </w:rPr>
        <w:t xml:space="preserve"> JM</w:t>
      </w:r>
      <w:r w:rsidRPr="009E67D1">
        <w:rPr>
          <w:rFonts w:ascii="Book Antiqua" w:hAnsi="Book Antiqua"/>
        </w:rPr>
        <w:t>, Lee JK. [Effects of a coaching program on comprehensive lifestyle modification for women with gestational diabetes mellitus]. </w:t>
      </w:r>
      <w:r w:rsidRPr="009E67D1">
        <w:rPr>
          <w:rFonts w:ascii="Book Antiqua" w:hAnsi="Book Antiqua"/>
          <w:i/>
          <w:iCs/>
        </w:rPr>
        <w:t xml:space="preserve">J Korean </w:t>
      </w:r>
      <w:proofErr w:type="spellStart"/>
      <w:r w:rsidRPr="009E67D1">
        <w:rPr>
          <w:rFonts w:ascii="Book Antiqua" w:hAnsi="Book Antiqua"/>
          <w:i/>
          <w:iCs/>
        </w:rPr>
        <w:t>Acad</w:t>
      </w:r>
      <w:proofErr w:type="spellEnd"/>
      <w:r w:rsidRPr="009E67D1">
        <w:rPr>
          <w:rFonts w:ascii="Book Antiqua" w:hAnsi="Book Antiqua"/>
          <w:i/>
          <w:iCs/>
        </w:rPr>
        <w:t xml:space="preserve"> </w:t>
      </w:r>
      <w:proofErr w:type="spellStart"/>
      <w:r w:rsidRPr="009E67D1">
        <w:rPr>
          <w:rFonts w:ascii="Book Antiqua" w:hAnsi="Book Antiqua"/>
          <w:i/>
          <w:iCs/>
        </w:rPr>
        <w:t>Nurs</w:t>
      </w:r>
      <w:proofErr w:type="spellEnd"/>
      <w:r w:rsidRPr="009E67D1">
        <w:rPr>
          <w:rFonts w:ascii="Book Antiqua" w:hAnsi="Book Antiqua"/>
        </w:rPr>
        <w:t> 2014; </w:t>
      </w:r>
      <w:r w:rsidRPr="009E67D1">
        <w:rPr>
          <w:rFonts w:ascii="Book Antiqua" w:hAnsi="Book Antiqua"/>
          <w:b/>
          <w:bCs/>
        </w:rPr>
        <w:t>44</w:t>
      </w:r>
      <w:r w:rsidRPr="009E67D1">
        <w:rPr>
          <w:rFonts w:ascii="Book Antiqua" w:hAnsi="Book Antiqua"/>
        </w:rPr>
        <w:t>: 672-681 [PMID: 25608545 DOI: 10.4040/jkan.2014.44.6.672]</w:t>
      </w:r>
    </w:p>
    <w:p w14:paraId="65B2C1BE"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lastRenderedPageBreak/>
        <w:t>Kozhimannil</w:t>
      </w:r>
      <w:proofErr w:type="spellEnd"/>
      <w:r w:rsidRPr="009E67D1">
        <w:rPr>
          <w:rFonts w:ascii="Book Antiqua" w:hAnsi="Book Antiqua"/>
          <w:b/>
          <w:bCs/>
        </w:rPr>
        <w:t xml:space="preserve"> KB</w:t>
      </w:r>
      <w:r w:rsidRPr="009E67D1">
        <w:rPr>
          <w:rFonts w:ascii="Book Antiqua" w:hAnsi="Book Antiqua"/>
        </w:rPr>
        <w:t>, Pereira MA, Harlow BL. Association between diabetes and perinatal depression among low-income mothers. </w:t>
      </w:r>
      <w:r w:rsidRPr="009E67D1">
        <w:rPr>
          <w:rFonts w:ascii="Book Antiqua" w:hAnsi="Book Antiqua"/>
          <w:i/>
          <w:iCs/>
        </w:rPr>
        <w:t>JAMA</w:t>
      </w:r>
      <w:r w:rsidRPr="009E67D1">
        <w:rPr>
          <w:rFonts w:ascii="Book Antiqua" w:hAnsi="Book Antiqua"/>
        </w:rPr>
        <w:t> 2009; </w:t>
      </w:r>
      <w:r w:rsidRPr="009E67D1">
        <w:rPr>
          <w:rFonts w:ascii="Book Antiqua" w:hAnsi="Book Antiqua"/>
          <w:b/>
          <w:bCs/>
        </w:rPr>
        <w:t>301</w:t>
      </w:r>
      <w:r w:rsidRPr="009E67D1">
        <w:rPr>
          <w:rFonts w:ascii="Book Antiqua" w:hAnsi="Book Antiqua"/>
        </w:rPr>
        <w:t>: 842-847 [PMID: 19244191 DOI: 10.1001/jama.2009.201]</w:t>
      </w:r>
    </w:p>
    <w:p w14:paraId="15BF7F73" w14:textId="77777777" w:rsidR="008F48A0"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Liu CH</w:t>
      </w:r>
      <w:r w:rsidRPr="009E67D1">
        <w:rPr>
          <w:rFonts w:ascii="Book Antiqua" w:hAnsi="Book Antiqua"/>
        </w:rPr>
        <w:t xml:space="preserve">, </w:t>
      </w:r>
      <w:proofErr w:type="spellStart"/>
      <w:r w:rsidRPr="009E67D1">
        <w:rPr>
          <w:rFonts w:ascii="Book Antiqua" w:hAnsi="Book Antiqua"/>
        </w:rPr>
        <w:t>Tronick</w:t>
      </w:r>
      <w:proofErr w:type="spellEnd"/>
      <w:r w:rsidRPr="009E67D1">
        <w:rPr>
          <w:rFonts w:ascii="Book Antiqua" w:hAnsi="Book Antiqua"/>
        </w:rPr>
        <w:t xml:space="preserve"> E. Rates and predictors of postpartum depression by race and ethnicity: results from the 2004 to 2007 New York City PRAMS survey (Pregnancy Risk Assessment Monitoring System). </w:t>
      </w:r>
      <w:proofErr w:type="spellStart"/>
      <w:r w:rsidRPr="009E67D1">
        <w:rPr>
          <w:rFonts w:ascii="Book Antiqua" w:hAnsi="Book Antiqua"/>
          <w:i/>
          <w:iCs/>
        </w:rPr>
        <w:t>Matern</w:t>
      </w:r>
      <w:proofErr w:type="spellEnd"/>
      <w:r w:rsidRPr="009E67D1">
        <w:rPr>
          <w:rFonts w:ascii="Book Antiqua" w:hAnsi="Book Antiqua"/>
          <w:i/>
          <w:iCs/>
        </w:rPr>
        <w:t xml:space="preserve"> Child Health J</w:t>
      </w:r>
      <w:r w:rsidRPr="009E67D1">
        <w:rPr>
          <w:rFonts w:ascii="Book Antiqua" w:hAnsi="Book Antiqua"/>
        </w:rPr>
        <w:t> 2013; </w:t>
      </w:r>
      <w:r w:rsidRPr="009E67D1">
        <w:rPr>
          <w:rFonts w:ascii="Book Antiqua" w:hAnsi="Book Antiqua"/>
          <w:b/>
          <w:bCs/>
        </w:rPr>
        <w:t>17</w:t>
      </w:r>
      <w:r w:rsidRPr="009E67D1">
        <w:rPr>
          <w:rFonts w:ascii="Book Antiqua" w:hAnsi="Book Antiqua"/>
        </w:rPr>
        <w:t>: 1599-1610 [PMID: 23095945 DOI: 10.1007/s10995-012-1171-z]</w:t>
      </w:r>
    </w:p>
    <w:p w14:paraId="6E89280E" w14:textId="77777777" w:rsidR="008F48A0" w:rsidRPr="00926BD9" w:rsidRDefault="008F48A0" w:rsidP="00435D48">
      <w:pPr>
        <w:pStyle w:val="ListParagraph"/>
        <w:numPr>
          <w:ilvl w:val="0"/>
          <w:numId w:val="54"/>
        </w:numPr>
        <w:spacing w:after="200" w:line="360" w:lineRule="auto"/>
        <w:ind w:left="567" w:hanging="567"/>
        <w:jc w:val="both"/>
        <w:rPr>
          <w:rFonts w:ascii="Book Antiqua" w:hAnsi="Book Antiqua" w:cstheme="minorBidi"/>
          <w:sz w:val="22"/>
        </w:rPr>
      </w:pPr>
      <w:r w:rsidRPr="00926BD9">
        <w:rPr>
          <w:rFonts w:ascii="Book Antiqua" w:eastAsia="Times New Roman" w:hAnsi="Book Antiqua"/>
          <w:b/>
          <w:bCs/>
          <w:color w:val="000000"/>
          <w:szCs w:val="27"/>
        </w:rPr>
        <w:t>Liu CH</w:t>
      </w:r>
      <w:r w:rsidRPr="00926BD9">
        <w:rPr>
          <w:rFonts w:ascii="Book Antiqua" w:eastAsia="Times New Roman" w:hAnsi="Book Antiqua"/>
          <w:color w:val="000000"/>
          <w:szCs w:val="27"/>
        </w:rPr>
        <w:t xml:space="preserve">, </w:t>
      </w:r>
      <w:proofErr w:type="spellStart"/>
      <w:r w:rsidRPr="00926BD9">
        <w:rPr>
          <w:rFonts w:ascii="Book Antiqua" w:eastAsia="Times New Roman" w:hAnsi="Book Antiqua"/>
          <w:color w:val="000000"/>
          <w:szCs w:val="27"/>
        </w:rPr>
        <w:t>Tronick</w:t>
      </w:r>
      <w:proofErr w:type="spellEnd"/>
      <w:r w:rsidRPr="00926BD9">
        <w:rPr>
          <w:rFonts w:ascii="Book Antiqua" w:eastAsia="Times New Roman" w:hAnsi="Book Antiqua"/>
          <w:color w:val="000000"/>
          <w:szCs w:val="27"/>
        </w:rPr>
        <w:t xml:space="preserve"> E. Rates and predictors of postpartum depression by race and ethnicity: results from the 2004 to 2007 New York City PRAMS survey (Pregnancy Risk Assessment Monitoring System). </w:t>
      </w:r>
      <w:proofErr w:type="spellStart"/>
      <w:r w:rsidRPr="00926BD9">
        <w:rPr>
          <w:rFonts w:ascii="Book Antiqua" w:eastAsia="Times New Roman" w:hAnsi="Book Antiqua"/>
          <w:i/>
          <w:iCs/>
          <w:color w:val="000000"/>
          <w:szCs w:val="27"/>
        </w:rPr>
        <w:t>Matern</w:t>
      </w:r>
      <w:proofErr w:type="spellEnd"/>
      <w:r w:rsidRPr="00926BD9">
        <w:rPr>
          <w:rFonts w:ascii="Book Antiqua" w:eastAsia="Times New Roman" w:hAnsi="Book Antiqua"/>
          <w:i/>
          <w:iCs/>
          <w:color w:val="000000"/>
          <w:szCs w:val="27"/>
        </w:rPr>
        <w:t xml:space="preserve"> Child Health J</w:t>
      </w:r>
      <w:r w:rsidRPr="00926BD9">
        <w:rPr>
          <w:rFonts w:ascii="Book Antiqua" w:eastAsia="Times New Roman" w:hAnsi="Book Antiqua"/>
          <w:color w:val="000000"/>
          <w:szCs w:val="27"/>
        </w:rPr>
        <w:t> 2013; </w:t>
      </w:r>
      <w:r w:rsidRPr="00926BD9">
        <w:rPr>
          <w:rFonts w:ascii="Book Antiqua" w:eastAsia="Times New Roman" w:hAnsi="Book Antiqua"/>
          <w:b/>
          <w:bCs/>
          <w:color w:val="000000"/>
          <w:szCs w:val="27"/>
        </w:rPr>
        <w:t>17</w:t>
      </w:r>
      <w:r w:rsidRPr="00926BD9">
        <w:rPr>
          <w:rFonts w:ascii="Book Antiqua" w:eastAsia="Times New Roman" w:hAnsi="Book Antiqua"/>
          <w:color w:val="000000"/>
          <w:szCs w:val="27"/>
        </w:rPr>
        <w:t>: 1599-1610 [PMID: 23095945 DOI: 10.1007/s10995-012-1171-z]</w:t>
      </w:r>
    </w:p>
    <w:p w14:paraId="1ED293A7" w14:textId="77777777" w:rsidR="008F48A0" w:rsidRPr="00926BD9" w:rsidRDefault="008F48A0" w:rsidP="00435D48">
      <w:pPr>
        <w:pStyle w:val="ListParagraph"/>
        <w:numPr>
          <w:ilvl w:val="0"/>
          <w:numId w:val="54"/>
        </w:numPr>
        <w:spacing w:after="200" w:line="360" w:lineRule="auto"/>
        <w:ind w:left="567" w:hanging="567"/>
        <w:jc w:val="both"/>
        <w:rPr>
          <w:rFonts w:ascii="Book Antiqua" w:eastAsiaTheme="minorEastAsia" w:hAnsi="Book Antiqua" w:cstheme="minorBidi"/>
          <w:sz w:val="22"/>
        </w:rPr>
      </w:pPr>
      <w:proofErr w:type="spellStart"/>
      <w:r w:rsidRPr="00926BD9">
        <w:rPr>
          <w:rFonts w:ascii="Book Antiqua" w:eastAsia="Times New Roman" w:hAnsi="Book Antiqua"/>
          <w:b/>
          <w:bCs/>
          <w:color w:val="000000"/>
          <w:szCs w:val="27"/>
        </w:rPr>
        <w:t>Manoudi</w:t>
      </w:r>
      <w:proofErr w:type="spellEnd"/>
      <w:r w:rsidRPr="00926BD9">
        <w:rPr>
          <w:rFonts w:ascii="Book Antiqua" w:eastAsia="Times New Roman" w:hAnsi="Book Antiqua"/>
          <w:b/>
          <w:bCs/>
          <w:color w:val="000000"/>
          <w:szCs w:val="27"/>
        </w:rPr>
        <w:t xml:space="preserve"> F</w:t>
      </w:r>
      <w:r w:rsidRPr="00926BD9">
        <w:rPr>
          <w:rFonts w:ascii="Book Antiqua" w:eastAsia="Times New Roman" w:hAnsi="Book Antiqua"/>
          <w:color w:val="000000"/>
          <w:szCs w:val="27"/>
        </w:rPr>
        <w:t xml:space="preserve">, </w:t>
      </w:r>
      <w:proofErr w:type="spellStart"/>
      <w:r w:rsidRPr="00926BD9">
        <w:rPr>
          <w:rFonts w:ascii="Book Antiqua" w:eastAsia="Times New Roman" w:hAnsi="Book Antiqua"/>
          <w:color w:val="000000"/>
          <w:szCs w:val="27"/>
        </w:rPr>
        <w:t>Chagh</w:t>
      </w:r>
      <w:proofErr w:type="spellEnd"/>
      <w:r w:rsidRPr="00926BD9">
        <w:rPr>
          <w:rFonts w:ascii="Book Antiqua" w:eastAsia="Times New Roman" w:hAnsi="Book Antiqua"/>
          <w:color w:val="000000"/>
          <w:szCs w:val="27"/>
        </w:rPr>
        <w:t xml:space="preserve"> R, </w:t>
      </w:r>
      <w:proofErr w:type="spellStart"/>
      <w:r w:rsidRPr="00926BD9">
        <w:rPr>
          <w:rFonts w:ascii="Book Antiqua" w:eastAsia="Times New Roman" w:hAnsi="Book Antiqua"/>
          <w:color w:val="000000"/>
          <w:szCs w:val="27"/>
        </w:rPr>
        <w:t>Benhima</w:t>
      </w:r>
      <w:proofErr w:type="spellEnd"/>
      <w:r w:rsidRPr="00926BD9">
        <w:rPr>
          <w:rFonts w:ascii="Book Antiqua" w:eastAsia="Times New Roman" w:hAnsi="Book Antiqua"/>
          <w:color w:val="000000"/>
          <w:szCs w:val="27"/>
        </w:rPr>
        <w:t xml:space="preserve"> I, </w:t>
      </w:r>
      <w:proofErr w:type="spellStart"/>
      <w:r w:rsidRPr="00926BD9">
        <w:rPr>
          <w:rFonts w:ascii="Book Antiqua" w:eastAsia="Times New Roman" w:hAnsi="Book Antiqua"/>
          <w:color w:val="000000"/>
          <w:szCs w:val="27"/>
        </w:rPr>
        <w:t>Asri</w:t>
      </w:r>
      <w:proofErr w:type="spellEnd"/>
      <w:r w:rsidRPr="00926BD9">
        <w:rPr>
          <w:rFonts w:ascii="Book Antiqua" w:eastAsia="Times New Roman" w:hAnsi="Book Antiqua"/>
          <w:color w:val="000000"/>
          <w:szCs w:val="27"/>
        </w:rPr>
        <w:t xml:space="preserve"> F, </w:t>
      </w:r>
      <w:proofErr w:type="spellStart"/>
      <w:r w:rsidRPr="00926BD9">
        <w:rPr>
          <w:rFonts w:ascii="Book Antiqua" w:eastAsia="Times New Roman" w:hAnsi="Book Antiqua"/>
          <w:color w:val="000000"/>
          <w:szCs w:val="27"/>
        </w:rPr>
        <w:t>Diouri</w:t>
      </w:r>
      <w:proofErr w:type="spellEnd"/>
      <w:r w:rsidRPr="00926BD9">
        <w:rPr>
          <w:rFonts w:ascii="Book Antiqua" w:eastAsia="Times New Roman" w:hAnsi="Book Antiqua"/>
          <w:color w:val="000000"/>
          <w:szCs w:val="27"/>
        </w:rPr>
        <w:t xml:space="preserve"> A, Tazi I. [Depressive disorders in diabetic patients]. </w:t>
      </w:r>
      <w:proofErr w:type="spellStart"/>
      <w:r w:rsidRPr="00926BD9">
        <w:rPr>
          <w:rFonts w:ascii="Book Antiqua" w:eastAsia="Times New Roman" w:hAnsi="Book Antiqua"/>
          <w:i/>
          <w:iCs/>
          <w:color w:val="000000"/>
          <w:szCs w:val="27"/>
        </w:rPr>
        <w:t>Encephale</w:t>
      </w:r>
      <w:proofErr w:type="spellEnd"/>
      <w:r w:rsidRPr="00926BD9">
        <w:rPr>
          <w:rFonts w:ascii="Book Antiqua" w:eastAsia="Times New Roman" w:hAnsi="Book Antiqua"/>
          <w:color w:val="000000"/>
          <w:szCs w:val="27"/>
        </w:rPr>
        <w:t> 2012; </w:t>
      </w:r>
      <w:r w:rsidRPr="00926BD9">
        <w:rPr>
          <w:rFonts w:ascii="Book Antiqua" w:eastAsia="Times New Roman" w:hAnsi="Book Antiqua"/>
          <w:b/>
          <w:bCs/>
          <w:color w:val="000000"/>
          <w:szCs w:val="27"/>
        </w:rPr>
        <w:t>38</w:t>
      </w:r>
      <w:r w:rsidRPr="00926BD9">
        <w:rPr>
          <w:rFonts w:ascii="Book Antiqua" w:eastAsia="Times New Roman" w:hAnsi="Book Antiqua"/>
          <w:color w:val="000000"/>
          <w:szCs w:val="27"/>
        </w:rPr>
        <w:t>: 404-410 [PMID: 23062454 DOI: 10.1016/j.encep.2012.01.010]</w:t>
      </w:r>
    </w:p>
    <w:p w14:paraId="0F773D2C" w14:textId="7F276198" w:rsidR="008F48A0" w:rsidRPr="00926BD9" w:rsidRDefault="008F48A0" w:rsidP="00435D48">
      <w:pPr>
        <w:pStyle w:val="ListParagraph"/>
        <w:numPr>
          <w:ilvl w:val="0"/>
          <w:numId w:val="54"/>
        </w:numPr>
        <w:spacing w:after="200" w:line="360" w:lineRule="auto"/>
        <w:ind w:left="567" w:hanging="567"/>
        <w:jc w:val="both"/>
        <w:rPr>
          <w:rFonts w:ascii="Book Antiqua" w:hAnsi="Book Antiqua"/>
          <w:sz w:val="22"/>
        </w:rPr>
      </w:pPr>
      <w:proofErr w:type="spellStart"/>
      <w:r w:rsidRPr="00926BD9">
        <w:rPr>
          <w:rFonts w:ascii="Book Antiqua" w:hAnsi="Book Antiqua"/>
          <w:b/>
          <w:bCs/>
          <w:color w:val="000000"/>
          <w:szCs w:val="27"/>
        </w:rPr>
        <w:t>Mautner</w:t>
      </w:r>
      <w:proofErr w:type="spellEnd"/>
      <w:r w:rsidRPr="00926BD9">
        <w:rPr>
          <w:rFonts w:ascii="Book Antiqua" w:hAnsi="Book Antiqua"/>
          <w:b/>
          <w:bCs/>
          <w:color w:val="000000"/>
          <w:szCs w:val="27"/>
        </w:rPr>
        <w:t xml:space="preserve"> E</w:t>
      </w:r>
      <w:r w:rsidRPr="00926BD9">
        <w:rPr>
          <w:rFonts w:ascii="Book Antiqua" w:hAnsi="Book Antiqua"/>
          <w:color w:val="000000"/>
          <w:szCs w:val="27"/>
        </w:rPr>
        <w:t xml:space="preserve">, </w:t>
      </w:r>
      <w:proofErr w:type="spellStart"/>
      <w:r w:rsidRPr="00926BD9">
        <w:rPr>
          <w:rFonts w:ascii="Book Antiqua" w:hAnsi="Book Antiqua"/>
          <w:color w:val="000000"/>
          <w:szCs w:val="27"/>
        </w:rPr>
        <w:t>Greimel</w:t>
      </w:r>
      <w:proofErr w:type="spellEnd"/>
      <w:r w:rsidRPr="00926BD9">
        <w:rPr>
          <w:rFonts w:ascii="Book Antiqua" w:hAnsi="Book Antiqua"/>
          <w:color w:val="000000"/>
          <w:szCs w:val="27"/>
        </w:rPr>
        <w:t xml:space="preserve"> E, </w:t>
      </w:r>
      <w:proofErr w:type="spellStart"/>
      <w:r w:rsidRPr="00926BD9">
        <w:rPr>
          <w:rFonts w:ascii="Book Antiqua" w:hAnsi="Book Antiqua"/>
          <w:color w:val="000000"/>
          <w:szCs w:val="27"/>
        </w:rPr>
        <w:t>Trutno</w:t>
      </w:r>
      <w:r w:rsidR="00072B63" w:rsidRPr="00894984">
        <w:rPr>
          <w:rFonts w:ascii="Book Antiqua" w:hAnsi="Book Antiqua"/>
          <w:color w:val="000000"/>
          <w:szCs w:val="27"/>
        </w:rPr>
        <w:t>vs</w:t>
      </w:r>
      <w:r w:rsidRPr="00926BD9">
        <w:rPr>
          <w:rFonts w:ascii="Book Antiqua" w:hAnsi="Book Antiqua"/>
          <w:color w:val="000000"/>
          <w:szCs w:val="27"/>
        </w:rPr>
        <w:t>ky</w:t>
      </w:r>
      <w:proofErr w:type="spellEnd"/>
      <w:r w:rsidRPr="00926BD9">
        <w:rPr>
          <w:rFonts w:ascii="Book Antiqua" w:hAnsi="Book Antiqua"/>
          <w:color w:val="000000"/>
          <w:szCs w:val="27"/>
        </w:rPr>
        <w:t xml:space="preserve"> G, </w:t>
      </w:r>
      <w:proofErr w:type="spellStart"/>
      <w:r w:rsidRPr="00926BD9">
        <w:rPr>
          <w:rFonts w:ascii="Book Antiqua" w:hAnsi="Book Antiqua"/>
          <w:color w:val="000000"/>
          <w:szCs w:val="27"/>
        </w:rPr>
        <w:t>Daghofer</w:t>
      </w:r>
      <w:proofErr w:type="spellEnd"/>
      <w:r w:rsidRPr="00926BD9">
        <w:rPr>
          <w:rFonts w:ascii="Book Antiqua" w:hAnsi="Book Antiqua"/>
          <w:color w:val="000000"/>
          <w:szCs w:val="27"/>
        </w:rPr>
        <w:t xml:space="preserve"> F, Egger JW, Lang U. Quality of life outcomes in pregnancy and postpartum complicated by hypertensive disorders, gestational diabetes, and preterm birth.</w:t>
      </w:r>
      <w:r w:rsidRPr="00926BD9">
        <w:rPr>
          <w:rStyle w:val="apple-converted-space"/>
          <w:rFonts w:ascii="Book Antiqua" w:hAnsi="Book Antiqua"/>
          <w:color w:val="000000"/>
          <w:szCs w:val="27"/>
        </w:rPr>
        <w:t> </w:t>
      </w:r>
      <w:r w:rsidRPr="00926BD9">
        <w:rPr>
          <w:rFonts w:ascii="Book Antiqua" w:hAnsi="Book Antiqua"/>
          <w:i/>
          <w:iCs/>
          <w:color w:val="000000"/>
          <w:szCs w:val="27"/>
        </w:rPr>
        <w:t xml:space="preserve">J </w:t>
      </w:r>
      <w:proofErr w:type="spellStart"/>
      <w:r w:rsidRPr="00926BD9">
        <w:rPr>
          <w:rFonts w:ascii="Book Antiqua" w:hAnsi="Book Antiqua"/>
          <w:i/>
          <w:iCs/>
          <w:color w:val="000000"/>
          <w:szCs w:val="27"/>
        </w:rPr>
        <w:t>Psychosom</w:t>
      </w:r>
      <w:proofErr w:type="spellEnd"/>
      <w:r w:rsidRPr="00926BD9">
        <w:rPr>
          <w:rFonts w:ascii="Book Antiqua" w:hAnsi="Book Antiqua"/>
          <w:i/>
          <w:iCs/>
          <w:color w:val="000000"/>
          <w:szCs w:val="27"/>
        </w:rPr>
        <w:t xml:space="preserve"> </w:t>
      </w:r>
      <w:proofErr w:type="spellStart"/>
      <w:r w:rsidRPr="00926BD9">
        <w:rPr>
          <w:rFonts w:ascii="Book Antiqua" w:hAnsi="Book Antiqua"/>
          <w:i/>
          <w:iCs/>
          <w:color w:val="000000"/>
          <w:szCs w:val="27"/>
        </w:rPr>
        <w:t>Obstet</w:t>
      </w:r>
      <w:proofErr w:type="spellEnd"/>
      <w:r w:rsidRPr="00926BD9">
        <w:rPr>
          <w:rFonts w:ascii="Book Antiqua" w:hAnsi="Book Antiqua"/>
          <w:i/>
          <w:iCs/>
          <w:color w:val="000000"/>
          <w:szCs w:val="27"/>
        </w:rPr>
        <w:t xml:space="preserve"> </w:t>
      </w:r>
      <w:proofErr w:type="spellStart"/>
      <w:r w:rsidRPr="00926BD9">
        <w:rPr>
          <w:rFonts w:ascii="Book Antiqua" w:hAnsi="Book Antiqua"/>
          <w:i/>
          <w:iCs/>
          <w:color w:val="000000"/>
          <w:szCs w:val="27"/>
        </w:rPr>
        <w:t>Gynaecol</w:t>
      </w:r>
      <w:proofErr w:type="spellEnd"/>
      <w:r w:rsidRPr="00926BD9">
        <w:rPr>
          <w:rStyle w:val="apple-converted-space"/>
          <w:rFonts w:ascii="Book Antiqua" w:hAnsi="Book Antiqua"/>
          <w:color w:val="000000"/>
          <w:szCs w:val="27"/>
        </w:rPr>
        <w:t> </w:t>
      </w:r>
      <w:r w:rsidRPr="00926BD9">
        <w:rPr>
          <w:rFonts w:ascii="Book Antiqua" w:hAnsi="Book Antiqua"/>
          <w:color w:val="000000"/>
          <w:szCs w:val="27"/>
        </w:rPr>
        <w:t>2009;</w:t>
      </w:r>
      <w:r w:rsidRPr="00926BD9">
        <w:rPr>
          <w:rStyle w:val="apple-converted-space"/>
          <w:rFonts w:ascii="Book Antiqua" w:hAnsi="Book Antiqua"/>
          <w:color w:val="000000"/>
          <w:szCs w:val="27"/>
        </w:rPr>
        <w:t> </w:t>
      </w:r>
      <w:r w:rsidRPr="00926BD9">
        <w:rPr>
          <w:rFonts w:ascii="Book Antiqua" w:hAnsi="Book Antiqua"/>
          <w:b/>
          <w:bCs/>
          <w:color w:val="000000"/>
          <w:szCs w:val="27"/>
        </w:rPr>
        <w:t>30</w:t>
      </w:r>
      <w:r w:rsidRPr="00926BD9">
        <w:rPr>
          <w:rFonts w:ascii="Book Antiqua" w:hAnsi="Book Antiqua"/>
          <w:color w:val="000000"/>
          <w:szCs w:val="27"/>
        </w:rPr>
        <w:t>: 231-237 [PMID: 19845493 DOI: 10.3109/01674820903254757]</w:t>
      </w:r>
    </w:p>
    <w:p w14:paraId="6C7269BE"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Mei-Dan E</w:t>
      </w:r>
      <w:r w:rsidRPr="009E67D1">
        <w:rPr>
          <w:rFonts w:ascii="Book Antiqua" w:hAnsi="Book Antiqua"/>
        </w:rPr>
        <w:t xml:space="preserve">, Ray JG, </w:t>
      </w:r>
      <w:proofErr w:type="spellStart"/>
      <w:r w:rsidRPr="009E67D1">
        <w:rPr>
          <w:rFonts w:ascii="Book Antiqua" w:hAnsi="Book Antiqua"/>
        </w:rPr>
        <w:t>Vigod</w:t>
      </w:r>
      <w:proofErr w:type="spellEnd"/>
      <w:r w:rsidRPr="009E67D1">
        <w:rPr>
          <w:rFonts w:ascii="Book Antiqua" w:hAnsi="Book Antiqua"/>
        </w:rPr>
        <w:t xml:space="preserve"> SN. Perinatal outcomes among women with bipolar disorder: a population-based cohort study. </w:t>
      </w:r>
      <w:r w:rsidRPr="009E67D1">
        <w:rPr>
          <w:rFonts w:ascii="Book Antiqua" w:hAnsi="Book Antiqua"/>
          <w:i/>
          <w:iCs/>
        </w:rPr>
        <w:t xml:space="preserve">Am J </w:t>
      </w:r>
      <w:proofErr w:type="spellStart"/>
      <w:r w:rsidRPr="009E67D1">
        <w:rPr>
          <w:rFonts w:ascii="Book Antiqua" w:hAnsi="Book Antiqua"/>
          <w:i/>
          <w:iCs/>
        </w:rPr>
        <w:t>Obstet</w:t>
      </w:r>
      <w:proofErr w:type="spellEnd"/>
      <w:r w:rsidRPr="009E67D1">
        <w:rPr>
          <w:rFonts w:ascii="Book Antiqua" w:hAnsi="Book Antiqua"/>
          <w:i/>
          <w:iCs/>
        </w:rPr>
        <w:t xml:space="preserve"> </w:t>
      </w:r>
      <w:proofErr w:type="spellStart"/>
      <w:r w:rsidRPr="009E67D1">
        <w:rPr>
          <w:rFonts w:ascii="Book Antiqua" w:hAnsi="Book Antiqua"/>
          <w:i/>
          <w:iCs/>
        </w:rPr>
        <w:t>Gynecol</w:t>
      </w:r>
      <w:proofErr w:type="spellEnd"/>
      <w:r w:rsidRPr="009E67D1">
        <w:rPr>
          <w:rFonts w:ascii="Book Antiqua" w:hAnsi="Book Antiqua"/>
        </w:rPr>
        <w:t> 2015; </w:t>
      </w:r>
      <w:r w:rsidRPr="009E67D1">
        <w:rPr>
          <w:rFonts w:ascii="Book Antiqua" w:hAnsi="Book Antiqua"/>
          <w:b/>
          <w:bCs/>
        </w:rPr>
        <w:t>212</w:t>
      </w:r>
      <w:r w:rsidRPr="009E67D1">
        <w:rPr>
          <w:rFonts w:ascii="Book Antiqua" w:hAnsi="Book Antiqua"/>
        </w:rPr>
        <w:t>: 367.e1-367.e8 [PMID: 25446660 DOI: 10.1016/j.ajog.2014.10.020]</w:t>
      </w:r>
    </w:p>
    <w:p w14:paraId="7C4F9707"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Natasha K</w:t>
      </w:r>
      <w:r w:rsidRPr="009E67D1">
        <w:rPr>
          <w:rFonts w:ascii="Book Antiqua" w:hAnsi="Book Antiqua"/>
        </w:rPr>
        <w:t>, Hussain A, Khan AK. Prevalence of depression among subjects with and without gestational diabetes mellitus in Bangladesh: a hospital based study. </w:t>
      </w:r>
      <w:r w:rsidRPr="009E67D1">
        <w:rPr>
          <w:rFonts w:ascii="Book Antiqua" w:hAnsi="Book Antiqua"/>
          <w:i/>
          <w:iCs/>
        </w:rPr>
        <w:t xml:space="preserve">J Diabetes </w:t>
      </w:r>
      <w:proofErr w:type="spellStart"/>
      <w:r w:rsidRPr="009E67D1">
        <w:rPr>
          <w:rFonts w:ascii="Book Antiqua" w:hAnsi="Book Antiqua"/>
          <w:i/>
          <w:iCs/>
        </w:rPr>
        <w:t>Metab</w:t>
      </w:r>
      <w:proofErr w:type="spellEnd"/>
      <w:r w:rsidRPr="009E67D1">
        <w:rPr>
          <w:rFonts w:ascii="Book Antiqua" w:hAnsi="Book Antiqua"/>
          <w:i/>
          <w:iCs/>
        </w:rPr>
        <w:t xml:space="preserve"> </w:t>
      </w:r>
      <w:proofErr w:type="spellStart"/>
      <w:r w:rsidRPr="009E67D1">
        <w:rPr>
          <w:rFonts w:ascii="Book Antiqua" w:hAnsi="Book Antiqua"/>
          <w:i/>
          <w:iCs/>
        </w:rPr>
        <w:t>Disord</w:t>
      </w:r>
      <w:proofErr w:type="spellEnd"/>
      <w:r w:rsidRPr="009E67D1">
        <w:rPr>
          <w:rFonts w:ascii="Book Antiqua" w:hAnsi="Book Antiqua"/>
        </w:rPr>
        <w:t> 2015; </w:t>
      </w:r>
      <w:r w:rsidRPr="009E67D1">
        <w:rPr>
          <w:rFonts w:ascii="Book Antiqua" w:hAnsi="Book Antiqua"/>
          <w:b/>
          <w:bCs/>
        </w:rPr>
        <w:t>14</w:t>
      </w:r>
      <w:r w:rsidRPr="009E67D1">
        <w:rPr>
          <w:rFonts w:ascii="Book Antiqua" w:hAnsi="Book Antiqua"/>
        </w:rPr>
        <w:t>: 64 [PMID: 26221580 DOI: 10.1186/s40200-015-0189-3]</w:t>
      </w:r>
    </w:p>
    <w:p w14:paraId="1461F53C"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Nicklas</w:t>
      </w:r>
      <w:proofErr w:type="spellEnd"/>
      <w:r w:rsidRPr="009E67D1">
        <w:rPr>
          <w:rFonts w:ascii="Book Antiqua" w:hAnsi="Book Antiqua"/>
          <w:b/>
          <w:bCs/>
        </w:rPr>
        <w:t xml:space="preserve"> JM</w:t>
      </w:r>
      <w:r w:rsidRPr="009E67D1">
        <w:rPr>
          <w:rFonts w:ascii="Book Antiqua" w:hAnsi="Book Antiqua"/>
        </w:rPr>
        <w:t xml:space="preserve">, Miller LJ, </w:t>
      </w:r>
      <w:proofErr w:type="spellStart"/>
      <w:r w:rsidRPr="009E67D1">
        <w:rPr>
          <w:rFonts w:ascii="Book Antiqua" w:hAnsi="Book Antiqua"/>
        </w:rPr>
        <w:t>Zera</w:t>
      </w:r>
      <w:proofErr w:type="spellEnd"/>
      <w:r w:rsidRPr="009E67D1">
        <w:rPr>
          <w:rFonts w:ascii="Book Antiqua" w:hAnsi="Book Antiqua"/>
        </w:rPr>
        <w:t xml:space="preserve"> CA, Davis RB, </w:t>
      </w:r>
      <w:proofErr w:type="spellStart"/>
      <w:r w:rsidRPr="009E67D1">
        <w:rPr>
          <w:rFonts w:ascii="Book Antiqua" w:hAnsi="Book Antiqua"/>
        </w:rPr>
        <w:t>Levkoff</w:t>
      </w:r>
      <w:proofErr w:type="spellEnd"/>
      <w:r w:rsidRPr="009E67D1">
        <w:rPr>
          <w:rFonts w:ascii="Book Antiqua" w:hAnsi="Book Antiqua"/>
        </w:rPr>
        <w:t xml:space="preserve"> SE, </w:t>
      </w:r>
      <w:proofErr w:type="spellStart"/>
      <w:r w:rsidRPr="009E67D1">
        <w:rPr>
          <w:rFonts w:ascii="Book Antiqua" w:hAnsi="Book Antiqua"/>
        </w:rPr>
        <w:t>Seely</w:t>
      </w:r>
      <w:proofErr w:type="spellEnd"/>
      <w:r w:rsidRPr="009E67D1">
        <w:rPr>
          <w:rFonts w:ascii="Book Antiqua" w:hAnsi="Book Antiqua"/>
        </w:rPr>
        <w:t xml:space="preserve"> EW. Factors associated with depressive symptoms in the early postpartum period among women with recent gestational diabetes mellitus. </w:t>
      </w:r>
      <w:proofErr w:type="spellStart"/>
      <w:r w:rsidRPr="009E67D1">
        <w:rPr>
          <w:rFonts w:ascii="Book Antiqua" w:hAnsi="Book Antiqua"/>
          <w:i/>
          <w:iCs/>
        </w:rPr>
        <w:t>Matern</w:t>
      </w:r>
      <w:proofErr w:type="spellEnd"/>
      <w:r w:rsidRPr="009E67D1">
        <w:rPr>
          <w:rFonts w:ascii="Book Antiqua" w:hAnsi="Book Antiqua"/>
          <w:i/>
          <w:iCs/>
        </w:rPr>
        <w:t xml:space="preserve"> Child Health J</w:t>
      </w:r>
      <w:r w:rsidRPr="009E67D1">
        <w:rPr>
          <w:rFonts w:ascii="Book Antiqua" w:hAnsi="Book Antiqua"/>
        </w:rPr>
        <w:t> 2013; </w:t>
      </w:r>
      <w:r w:rsidRPr="009E67D1">
        <w:rPr>
          <w:rFonts w:ascii="Book Antiqua" w:hAnsi="Book Antiqua"/>
          <w:b/>
          <w:bCs/>
        </w:rPr>
        <w:t>17</w:t>
      </w:r>
      <w:r w:rsidRPr="009E67D1">
        <w:rPr>
          <w:rFonts w:ascii="Book Antiqua" w:hAnsi="Book Antiqua"/>
        </w:rPr>
        <w:t>: 1665-1672 [PMID: 23124798 DOI: 10.1007/s10995-012-1180-y]</w:t>
      </w:r>
    </w:p>
    <w:p w14:paraId="0D09C4DC"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O'Brien LM</w:t>
      </w:r>
      <w:r w:rsidRPr="009E67D1">
        <w:rPr>
          <w:rFonts w:ascii="Book Antiqua" w:hAnsi="Book Antiqua"/>
        </w:rPr>
        <w:t xml:space="preserve">, </w:t>
      </w:r>
      <w:proofErr w:type="spellStart"/>
      <w:r w:rsidRPr="009E67D1">
        <w:rPr>
          <w:rFonts w:ascii="Book Antiqua" w:hAnsi="Book Antiqua"/>
        </w:rPr>
        <w:t>Owusu</w:t>
      </w:r>
      <w:proofErr w:type="spellEnd"/>
      <w:r w:rsidRPr="009E67D1">
        <w:rPr>
          <w:rFonts w:ascii="Book Antiqua" w:hAnsi="Book Antiqua"/>
        </w:rPr>
        <w:t xml:space="preserve"> JT, Swanson LM. Habitual snoring and depressive symptoms during pregnancy. </w:t>
      </w:r>
      <w:r w:rsidRPr="009E67D1">
        <w:rPr>
          <w:rFonts w:ascii="Book Antiqua" w:hAnsi="Book Antiqua"/>
          <w:i/>
          <w:iCs/>
        </w:rPr>
        <w:t>BMC Pregnancy Childbirth</w:t>
      </w:r>
      <w:r w:rsidRPr="009E67D1">
        <w:rPr>
          <w:rFonts w:ascii="Book Antiqua" w:hAnsi="Book Antiqua"/>
        </w:rPr>
        <w:t> 2013; </w:t>
      </w:r>
      <w:r w:rsidRPr="009E67D1">
        <w:rPr>
          <w:rFonts w:ascii="Book Antiqua" w:hAnsi="Book Antiqua"/>
          <w:b/>
          <w:bCs/>
        </w:rPr>
        <w:t>13</w:t>
      </w:r>
      <w:r w:rsidRPr="009E67D1">
        <w:rPr>
          <w:rFonts w:ascii="Book Antiqua" w:hAnsi="Book Antiqua"/>
        </w:rPr>
        <w:t>: 113 [PMID: 23679132 DOI: 10.1186/1471-2393-13-113]</w:t>
      </w:r>
    </w:p>
    <w:p w14:paraId="4AD1D907"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lastRenderedPageBreak/>
        <w:t>Ragland D</w:t>
      </w:r>
      <w:r w:rsidRPr="009E67D1">
        <w:rPr>
          <w:rFonts w:ascii="Book Antiqua" w:hAnsi="Book Antiqua"/>
        </w:rPr>
        <w:t xml:space="preserve">, </w:t>
      </w:r>
      <w:proofErr w:type="spellStart"/>
      <w:r w:rsidRPr="009E67D1">
        <w:rPr>
          <w:rFonts w:ascii="Book Antiqua" w:hAnsi="Book Antiqua"/>
        </w:rPr>
        <w:t>Payakachat</w:t>
      </w:r>
      <w:proofErr w:type="spellEnd"/>
      <w:r w:rsidRPr="009E67D1">
        <w:rPr>
          <w:rFonts w:ascii="Book Antiqua" w:hAnsi="Book Antiqua"/>
        </w:rPr>
        <w:t xml:space="preserve"> N, Hays EB, </w:t>
      </w:r>
      <w:proofErr w:type="spellStart"/>
      <w:r w:rsidRPr="009E67D1">
        <w:rPr>
          <w:rFonts w:ascii="Book Antiqua" w:hAnsi="Book Antiqua"/>
        </w:rPr>
        <w:t>Banken</w:t>
      </w:r>
      <w:proofErr w:type="spellEnd"/>
      <w:r w:rsidRPr="009E67D1">
        <w:rPr>
          <w:rFonts w:ascii="Book Antiqua" w:hAnsi="Book Antiqua"/>
        </w:rPr>
        <w:t xml:space="preserve"> J, </w:t>
      </w:r>
      <w:proofErr w:type="spellStart"/>
      <w:r w:rsidRPr="009E67D1">
        <w:rPr>
          <w:rFonts w:ascii="Book Antiqua" w:hAnsi="Book Antiqua"/>
        </w:rPr>
        <w:t>Dajani</w:t>
      </w:r>
      <w:proofErr w:type="spellEnd"/>
      <w:r w:rsidRPr="009E67D1">
        <w:rPr>
          <w:rFonts w:ascii="Book Antiqua" w:hAnsi="Book Antiqua"/>
        </w:rPr>
        <w:t xml:space="preserve"> NK, </w:t>
      </w:r>
      <w:proofErr w:type="spellStart"/>
      <w:r w:rsidRPr="009E67D1">
        <w:rPr>
          <w:rFonts w:ascii="Book Antiqua" w:hAnsi="Book Antiqua"/>
        </w:rPr>
        <w:t>Ott</w:t>
      </w:r>
      <w:proofErr w:type="spellEnd"/>
      <w:r w:rsidRPr="009E67D1">
        <w:rPr>
          <w:rFonts w:ascii="Book Antiqua" w:hAnsi="Book Antiqua"/>
        </w:rPr>
        <w:t xml:space="preserve"> RE. Depression and diabetes: Establishing the pharmacist's role in detecting comorbidity in pregnant women. </w:t>
      </w:r>
      <w:r w:rsidRPr="009E67D1">
        <w:rPr>
          <w:rFonts w:ascii="Book Antiqua" w:hAnsi="Book Antiqua"/>
          <w:i/>
          <w:iCs/>
        </w:rPr>
        <w:t xml:space="preserve">J Am Pharm </w:t>
      </w:r>
      <w:proofErr w:type="spellStart"/>
      <w:r w:rsidRPr="009E67D1">
        <w:rPr>
          <w:rFonts w:ascii="Book Antiqua" w:hAnsi="Book Antiqua"/>
          <w:i/>
          <w:iCs/>
        </w:rPr>
        <w:t>Assoc</w:t>
      </w:r>
      <w:proofErr w:type="spellEnd"/>
      <w:r w:rsidRPr="009E67D1">
        <w:rPr>
          <w:rFonts w:ascii="Book Antiqua" w:hAnsi="Book Antiqua"/>
          <w:i/>
          <w:iCs/>
        </w:rPr>
        <w:t xml:space="preserve"> </w:t>
      </w:r>
      <w:r w:rsidRPr="008F48A0">
        <w:rPr>
          <w:rFonts w:ascii="Book Antiqua" w:hAnsi="Book Antiqua"/>
          <w:iCs/>
        </w:rPr>
        <w:t>(2003)</w:t>
      </w:r>
      <w:r w:rsidRPr="009E67D1">
        <w:rPr>
          <w:rFonts w:ascii="Book Antiqua" w:hAnsi="Book Antiqua"/>
        </w:rPr>
        <w:t> ; </w:t>
      </w:r>
      <w:r w:rsidRPr="009E67D1">
        <w:rPr>
          <w:rFonts w:ascii="Book Antiqua" w:hAnsi="Book Antiqua"/>
          <w:b/>
          <w:bCs/>
        </w:rPr>
        <w:t>50</w:t>
      </w:r>
      <w:r w:rsidRPr="009E67D1">
        <w:rPr>
          <w:rFonts w:ascii="Book Antiqua" w:hAnsi="Book Antiqua"/>
        </w:rPr>
        <w:t>: 195-199 [PMID: 20199962 DOI: 10.1331/JAPhA.2010.09191]</w:t>
      </w:r>
    </w:p>
    <w:p w14:paraId="6F7FC8B7"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Räisänen</w:t>
      </w:r>
      <w:proofErr w:type="spellEnd"/>
      <w:r w:rsidRPr="009E67D1">
        <w:rPr>
          <w:rFonts w:ascii="Book Antiqua" w:hAnsi="Book Antiqua"/>
          <w:b/>
          <w:bCs/>
        </w:rPr>
        <w:t xml:space="preserve"> S</w:t>
      </w:r>
      <w:r w:rsidRPr="009E67D1">
        <w:rPr>
          <w:rFonts w:ascii="Book Antiqua" w:hAnsi="Book Antiqua"/>
        </w:rPr>
        <w:t xml:space="preserve">, </w:t>
      </w:r>
      <w:proofErr w:type="spellStart"/>
      <w:r w:rsidRPr="009E67D1">
        <w:rPr>
          <w:rFonts w:ascii="Book Antiqua" w:hAnsi="Book Antiqua"/>
        </w:rPr>
        <w:t>Lehto</w:t>
      </w:r>
      <w:proofErr w:type="spellEnd"/>
      <w:r w:rsidRPr="009E67D1">
        <w:rPr>
          <w:rFonts w:ascii="Book Antiqua" w:hAnsi="Book Antiqua"/>
        </w:rPr>
        <w:t xml:space="preserve"> SM, Nielsen HS, </w:t>
      </w:r>
      <w:proofErr w:type="spellStart"/>
      <w:r w:rsidRPr="009E67D1">
        <w:rPr>
          <w:rFonts w:ascii="Book Antiqua" w:hAnsi="Book Antiqua"/>
        </w:rPr>
        <w:t>Gissler</w:t>
      </w:r>
      <w:proofErr w:type="spellEnd"/>
      <w:r w:rsidRPr="009E67D1">
        <w:rPr>
          <w:rFonts w:ascii="Book Antiqua" w:hAnsi="Book Antiqua"/>
        </w:rPr>
        <w:t xml:space="preserve"> M, Kramer MR, </w:t>
      </w:r>
      <w:proofErr w:type="spellStart"/>
      <w:r w:rsidRPr="009E67D1">
        <w:rPr>
          <w:rFonts w:ascii="Book Antiqua" w:hAnsi="Book Antiqua"/>
        </w:rPr>
        <w:t>Heinonen</w:t>
      </w:r>
      <w:proofErr w:type="spellEnd"/>
      <w:r w:rsidRPr="009E67D1">
        <w:rPr>
          <w:rFonts w:ascii="Book Antiqua" w:hAnsi="Book Antiqua"/>
        </w:rPr>
        <w:t xml:space="preserve"> S. Risk factors for and perinatal outcomes of major depression during pregnancy: a population-based analysis during 2002-2010 in Finland. </w:t>
      </w:r>
      <w:r w:rsidRPr="009E67D1">
        <w:rPr>
          <w:rFonts w:ascii="Book Antiqua" w:hAnsi="Book Antiqua"/>
          <w:i/>
          <w:iCs/>
        </w:rPr>
        <w:t>BMJ Open</w:t>
      </w:r>
      <w:r w:rsidRPr="009E67D1">
        <w:rPr>
          <w:rFonts w:ascii="Book Antiqua" w:hAnsi="Book Antiqua"/>
        </w:rPr>
        <w:t> 2014; </w:t>
      </w:r>
      <w:r w:rsidRPr="009E67D1">
        <w:rPr>
          <w:rFonts w:ascii="Book Antiqua" w:hAnsi="Book Antiqua"/>
          <w:b/>
          <w:bCs/>
        </w:rPr>
        <w:t>4</w:t>
      </w:r>
      <w:r w:rsidRPr="009E67D1">
        <w:rPr>
          <w:rFonts w:ascii="Book Antiqua" w:hAnsi="Book Antiqua"/>
        </w:rPr>
        <w:t>: e004883 [PMID: 25398675 DOI: 10.1136/bmjopen-2014-004883]</w:t>
      </w:r>
    </w:p>
    <w:p w14:paraId="14441942"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Räisänen</w:t>
      </w:r>
      <w:proofErr w:type="spellEnd"/>
      <w:r w:rsidRPr="009E67D1">
        <w:rPr>
          <w:rFonts w:ascii="Book Antiqua" w:hAnsi="Book Antiqua"/>
          <w:b/>
          <w:bCs/>
        </w:rPr>
        <w:t xml:space="preserve"> S</w:t>
      </w:r>
      <w:r w:rsidRPr="009E67D1">
        <w:rPr>
          <w:rFonts w:ascii="Book Antiqua" w:hAnsi="Book Antiqua"/>
        </w:rPr>
        <w:t xml:space="preserve">, </w:t>
      </w:r>
      <w:proofErr w:type="spellStart"/>
      <w:r w:rsidRPr="009E67D1">
        <w:rPr>
          <w:rFonts w:ascii="Book Antiqua" w:hAnsi="Book Antiqua"/>
        </w:rPr>
        <w:t>Lehto</w:t>
      </w:r>
      <w:proofErr w:type="spellEnd"/>
      <w:r w:rsidRPr="009E67D1">
        <w:rPr>
          <w:rFonts w:ascii="Book Antiqua" w:hAnsi="Book Antiqua"/>
        </w:rPr>
        <w:t xml:space="preserve"> SM, Nielsen HS, </w:t>
      </w:r>
      <w:proofErr w:type="spellStart"/>
      <w:r w:rsidRPr="009E67D1">
        <w:rPr>
          <w:rFonts w:ascii="Book Antiqua" w:hAnsi="Book Antiqua"/>
        </w:rPr>
        <w:t>Gissler</w:t>
      </w:r>
      <w:proofErr w:type="spellEnd"/>
      <w:r w:rsidRPr="009E67D1">
        <w:rPr>
          <w:rFonts w:ascii="Book Antiqua" w:hAnsi="Book Antiqua"/>
        </w:rPr>
        <w:t xml:space="preserve"> M, Kramer MR, </w:t>
      </w:r>
      <w:proofErr w:type="spellStart"/>
      <w:r w:rsidRPr="009E67D1">
        <w:rPr>
          <w:rFonts w:ascii="Book Antiqua" w:hAnsi="Book Antiqua"/>
        </w:rPr>
        <w:t>Heinonen</w:t>
      </w:r>
      <w:proofErr w:type="spellEnd"/>
      <w:r w:rsidRPr="009E67D1">
        <w:rPr>
          <w:rFonts w:ascii="Book Antiqua" w:hAnsi="Book Antiqua"/>
        </w:rPr>
        <w:t xml:space="preserve"> S. Fear of childbirth predicts postpartum depression: a population-based analysis of 511 422 singleton births in Finland. </w:t>
      </w:r>
      <w:r w:rsidRPr="009E67D1">
        <w:rPr>
          <w:rFonts w:ascii="Book Antiqua" w:hAnsi="Book Antiqua"/>
          <w:i/>
          <w:iCs/>
        </w:rPr>
        <w:t>BMJ Open</w:t>
      </w:r>
      <w:r w:rsidRPr="009E67D1">
        <w:rPr>
          <w:rFonts w:ascii="Book Antiqua" w:hAnsi="Book Antiqua"/>
        </w:rPr>
        <w:t> 2013; </w:t>
      </w:r>
      <w:r w:rsidRPr="009E67D1">
        <w:rPr>
          <w:rFonts w:ascii="Book Antiqua" w:hAnsi="Book Antiqua"/>
          <w:b/>
          <w:bCs/>
        </w:rPr>
        <w:t>3</w:t>
      </w:r>
      <w:r w:rsidRPr="009E67D1">
        <w:rPr>
          <w:rFonts w:ascii="Book Antiqua" w:hAnsi="Book Antiqua"/>
        </w:rPr>
        <w:t>: e004047 [PMID: 24293208 DOI: 10.1136/bmjopen-2013-004047]</w:t>
      </w:r>
    </w:p>
    <w:p w14:paraId="1389A75C" w14:textId="77777777" w:rsidR="008F48A0"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24ACD">
        <w:rPr>
          <w:rFonts w:ascii="Book Antiqua" w:hAnsi="Book Antiqua"/>
          <w:b/>
        </w:rPr>
        <w:t>Rumbold</w:t>
      </w:r>
      <w:proofErr w:type="spellEnd"/>
      <w:r w:rsidRPr="00924ACD">
        <w:rPr>
          <w:rFonts w:ascii="Book Antiqua" w:hAnsi="Book Antiqua"/>
          <w:b/>
        </w:rPr>
        <w:t xml:space="preserve"> AR</w:t>
      </w:r>
      <w:r w:rsidRPr="00924ACD">
        <w:rPr>
          <w:rFonts w:ascii="Book Antiqua" w:hAnsi="Book Antiqua"/>
        </w:rPr>
        <w:t>, Crowther CA. Women's experiences of being screened for gestational diabetes mellitus.</w:t>
      </w:r>
      <w:r w:rsidRPr="00924ACD">
        <w:rPr>
          <w:rFonts w:ascii="Book Antiqua" w:hAnsi="Book Antiqua"/>
          <w:i/>
        </w:rPr>
        <w:t xml:space="preserve"> </w:t>
      </w:r>
      <w:proofErr w:type="spellStart"/>
      <w:r w:rsidRPr="00924ACD">
        <w:rPr>
          <w:rFonts w:ascii="Book Antiqua" w:hAnsi="Book Antiqua"/>
          <w:i/>
        </w:rPr>
        <w:t>Aust</w:t>
      </w:r>
      <w:proofErr w:type="spellEnd"/>
      <w:r w:rsidRPr="00924ACD">
        <w:rPr>
          <w:rFonts w:ascii="Book Antiqua" w:hAnsi="Book Antiqua"/>
          <w:i/>
        </w:rPr>
        <w:t xml:space="preserve"> NZ J </w:t>
      </w:r>
      <w:proofErr w:type="spellStart"/>
      <w:r w:rsidRPr="00924ACD">
        <w:rPr>
          <w:rFonts w:ascii="Book Antiqua" w:hAnsi="Book Antiqua"/>
          <w:i/>
        </w:rPr>
        <w:t>Obstet</w:t>
      </w:r>
      <w:proofErr w:type="spellEnd"/>
      <w:r w:rsidRPr="00924ACD">
        <w:rPr>
          <w:rFonts w:ascii="Book Antiqua" w:hAnsi="Book Antiqua"/>
          <w:i/>
        </w:rPr>
        <w:t xml:space="preserve"> </w:t>
      </w:r>
      <w:proofErr w:type="spellStart"/>
      <w:r w:rsidRPr="00924ACD">
        <w:rPr>
          <w:rFonts w:ascii="Book Antiqua" w:hAnsi="Book Antiqua"/>
          <w:i/>
        </w:rPr>
        <w:t>Gynaecol</w:t>
      </w:r>
      <w:proofErr w:type="spellEnd"/>
      <w:r w:rsidRPr="00924ACD">
        <w:rPr>
          <w:rFonts w:ascii="Book Antiqua" w:hAnsi="Book Antiqua"/>
          <w:i/>
        </w:rPr>
        <w:t xml:space="preserve"> </w:t>
      </w:r>
      <w:r w:rsidRPr="00924ACD">
        <w:rPr>
          <w:rFonts w:ascii="Book Antiqua" w:hAnsi="Book Antiqua"/>
        </w:rPr>
        <w:t xml:space="preserve">2002; </w:t>
      </w:r>
      <w:r w:rsidRPr="00924ACD">
        <w:rPr>
          <w:rFonts w:ascii="Book Antiqua" w:hAnsi="Book Antiqua"/>
          <w:b/>
        </w:rPr>
        <w:t>42</w:t>
      </w:r>
      <w:r w:rsidRPr="00924ACD">
        <w:rPr>
          <w:rFonts w:ascii="Book Antiqua" w:hAnsi="Book Antiqua"/>
        </w:rPr>
        <w:t>: 131-137 [PMID: 12069138 DOI: 10.1111/j.0004-8666.2002.00131.x]</w:t>
      </w:r>
    </w:p>
    <w:p w14:paraId="22E6389C"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Silveira</w:t>
      </w:r>
      <w:proofErr w:type="spellEnd"/>
      <w:r w:rsidRPr="009E67D1">
        <w:rPr>
          <w:rFonts w:ascii="Book Antiqua" w:hAnsi="Book Antiqua"/>
          <w:b/>
          <w:bCs/>
        </w:rPr>
        <w:t xml:space="preserve"> ML</w:t>
      </w:r>
      <w:r w:rsidRPr="009E67D1">
        <w:rPr>
          <w:rFonts w:ascii="Book Antiqua" w:hAnsi="Book Antiqua"/>
        </w:rPr>
        <w:t xml:space="preserve">, Whitcomb BW, </w:t>
      </w:r>
      <w:proofErr w:type="spellStart"/>
      <w:r w:rsidRPr="009E67D1">
        <w:rPr>
          <w:rFonts w:ascii="Book Antiqua" w:hAnsi="Book Antiqua"/>
        </w:rPr>
        <w:t>Pekow</w:t>
      </w:r>
      <w:proofErr w:type="spellEnd"/>
      <w:r w:rsidRPr="009E67D1">
        <w:rPr>
          <w:rFonts w:ascii="Book Antiqua" w:hAnsi="Book Antiqua"/>
        </w:rPr>
        <w:t xml:space="preserve"> P, Braun B, </w:t>
      </w:r>
      <w:proofErr w:type="spellStart"/>
      <w:r w:rsidRPr="009E67D1">
        <w:rPr>
          <w:rFonts w:ascii="Book Antiqua" w:hAnsi="Book Antiqua"/>
        </w:rPr>
        <w:t>Markenson</w:t>
      </w:r>
      <w:proofErr w:type="spellEnd"/>
      <w:r w:rsidRPr="009E67D1">
        <w:rPr>
          <w:rFonts w:ascii="Book Antiqua" w:hAnsi="Book Antiqua"/>
        </w:rPr>
        <w:t xml:space="preserve"> G, Dole N, Manson JE, Solomon CG, Carbone ET, </w:t>
      </w:r>
      <w:proofErr w:type="spellStart"/>
      <w:r w:rsidRPr="009E67D1">
        <w:rPr>
          <w:rFonts w:ascii="Book Antiqua" w:hAnsi="Book Antiqua"/>
        </w:rPr>
        <w:t>Chasan</w:t>
      </w:r>
      <w:proofErr w:type="spellEnd"/>
      <w:r w:rsidRPr="009E67D1">
        <w:rPr>
          <w:rFonts w:ascii="Book Antiqua" w:hAnsi="Book Antiqua"/>
        </w:rPr>
        <w:t>-Taber L. Perceived psychosocial stress and glucose intolerance among pregnant Hispanic women. </w:t>
      </w:r>
      <w:r w:rsidRPr="009E67D1">
        <w:rPr>
          <w:rFonts w:ascii="Book Antiqua" w:hAnsi="Book Antiqua"/>
          <w:i/>
          <w:iCs/>
        </w:rPr>
        <w:t xml:space="preserve">Diabetes </w:t>
      </w:r>
      <w:proofErr w:type="spellStart"/>
      <w:r w:rsidRPr="009E67D1">
        <w:rPr>
          <w:rFonts w:ascii="Book Antiqua" w:hAnsi="Book Antiqua"/>
          <w:i/>
          <w:iCs/>
        </w:rPr>
        <w:t>Metab</w:t>
      </w:r>
      <w:proofErr w:type="spellEnd"/>
      <w:r w:rsidRPr="009E67D1">
        <w:rPr>
          <w:rFonts w:ascii="Book Antiqua" w:hAnsi="Book Antiqua"/>
        </w:rPr>
        <w:t> 2014; </w:t>
      </w:r>
      <w:r w:rsidRPr="009E67D1">
        <w:rPr>
          <w:rFonts w:ascii="Book Antiqua" w:hAnsi="Book Antiqua"/>
          <w:b/>
          <w:bCs/>
        </w:rPr>
        <w:t>40</w:t>
      </w:r>
      <w:r w:rsidRPr="009E67D1">
        <w:rPr>
          <w:rFonts w:ascii="Book Antiqua" w:hAnsi="Book Antiqua"/>
        </w:rPr>
        <w:t>: 466-475 [PMID: 24948416 DOI: 10.1016/j.diabet.2014.05.002]</w:t>
      </w:r>
    </w:p>
    <w:p w14:paraId="75167762"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24ACD">
        <w:rPr>
          <w:rFonts w:ascii="Book Antiqua" w:hAnsi="Book Antiqua"/>
          <w:b/>
        </w:rPr>
        <w:t>Singh PK</w:t>
      </w:r>
      <w:r w:rsidRPr="009E67D1">
        <w:rPr>
          <w:rFonts w:ascii="Book Antiqua" w:hAnsi="Book Antiqua"/>
        </w:rPr>
        <w:t xml:space="preserve">, </w:t>
      </w:r>
      <w:proofErr w:type="spellStart"/>
      <w:r w:rsidRPr="009E67D1">
        <w:rPr>
          <w:rFonts w:ascii="Book Antiqua" w:hAnsi="Book Antiqua"/>
        </w:rPr>
        <w:t>Lustman</w:t>
      </w:r>
      <w:proofErr w:type="spellEnd"/>
      <w:r w:rsidRPr="009E67D1">
        <w:rPr>
          <w:rFonts w:ascii="Book Antiqua" w:hAnsi="Book Antiqua"/>
        </w:rPr>
        <w:t xml:space="preserve"> PJ, Clouse RE, Freeland KE, Perez M, Anderson RJ, </w:t>
      </w:r>
      <w:proofErr w:type="spellStart"/>
      <w:r w:rsidRPr="009E67D1">
        <w:rPr>
          <w:rFonts w:ascii="Book Antiqua" w:hAnsi="Book Antiqua"/>
        </w:rPr>
        <w:t>Vlastos</w:t>
      </w:r>
      <w:proofErr w:type="spellEnd"/>
      <w:r w:rsidRPr="009E67D1">
        <w:rPr>
          <w:rFonts w:ascii="Book Antiqua" w:hAnsi="Book Antiqua"/>
        </w:rPr>
        <w:t xml:space="preserve"> E, </w:t>
      </w:r>
      <w:proofErr w:type="spellStart"/>
      <w:r w:rsidRPr="009E67D1">
        <w:rPr>
          <w:rFonts w:ascii="Book Antiqua" w:hAnsi="Book Antiqua"/>
        </w:rPr>
        <w:t>Mostello</w:t>
      </w:r>
      <w:proofErr w:type="spellEnd"/>
      <w:r w:rsidRPr="009E67D1">
        <w:rPr>
          <w:rFonts w:ascii="Book Antiqua" w:hAnsi="Book Antiqua"/>
        </w:rPr>
        <w:t xml:space="preserve"> D, Holcomb W. Association of depression with complications of diabetic pregnancy: a retrospective analysis. </w:t>
      </w:r>
      <w:r w:rsidRPr="00924ACD">
        <w:rPr>
          <w:rFonts w:ascii="Book Antiqua" w:hAnsi="Book Antiqua"/>
          <w:i/>
        </w:rPr>
        <w:t xml:space="preserve">J </w:t>
      </w:r>
      <w:proofErr w:type="spellStart"/>
      <w:r w:rsidRPr="00924ACD">
        <w:rPr>
          <w:rFonts w:ascii="Book Antiqua" w:hAnsi="Book Antiqua"/>
          <w:i/>
        </w:rPr>
        <w:t>Clin</w:t>
      </w:r>
      <w:proofErr w:type="spellEnd"/>
      <w:r w:rsidRPr="00924ACD">
        <w:rPr>
          <w:rFonts w:ascii="Book Antiqua" w:hAnsi="Book Antiqua"/>
          <w:i/>
        </w:rPr>
        <w:t xml:space="preserve"> </w:t>
      </w:r>
      <w:proofErr w:type="spellStart"/>
      <w:r w:rsidRPr="00924ACD">
        <w:rPr>
          <w:rFonts w:ascii="Book Antiqua" w:hAnsi="Book Antiqua"/>
          <w:i/>
        </w:rPr>
        <w:t>Psychol</w:t>
      </w:r>
      <w:proofErr w:type="spellEnd"/>
      <w:r w:rsidRPr="00924ACD">
        <w:rPr>
          <w:rFonts w:ascii="Book Antiqua" w:hAnsi="Book Antiqua"/>
          <w:i/>
        </w:rPr>
        <w:t xml:space="preserve"> Med Settings</w:t>
      </w:r>
      <w:r w:rsidRPr="009E67D1">
        <w:rPr>
          <w:rFonts w:ascii="Book Antiqua" w:hAnsi="Book Antiqua"/>
        </w:rPr>
        <w:t xml:space="preserve"> 2004; </w:t>
      </w:r>
      <w:r w:rsidRPr="00924ACD">
        <w:rPr>
          <w:rFonts w:ascii="Book Antiqua" w:hAnsi="Book Antiqua"/>
          <w:b/>
        </w:rPr>
        <w:t>11</w:t>
      </w:r>
      <w:r w:rsidRPr="009E67D1">
        <w:rPr>
          <w:rFonts w:ascii="Book Antiqua" w:hAnsi="Book Antiqua"/>
        </w:rPr>
        <w:t>: 49-54 [DOI: 10.1023/B: JOCS.0000016269.40937.32]</w:t>
      </w:r>
    </w:p>
    <w:p w14:paraId="79EEEC13"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Sit D</w:t>
      </w:r>
      <w:r w:rsidRPr="009E67D1">
        <w:rPr>
          <w:rFonts w:ascii="Book Antiqua" w:hAnsi="Book Antiqua"/>
        </w:rPr>
        <w:t xml:space="preserve">, Luther J, Dills JL, </w:t>
      </w:r>
      <w:proofErr w:type="spellStart"/>
      <w:r w:rsidRPr="009E67D1">
        <w:rPr>
          <w:rFonts w:ascii="Book Antiqua" w:hAnsi="Book Antiqua"/>
        </w:rPr>
        <w:t>Eng</w:t>
      </w:r>
      <w:proofErr w:type="spellEnd"/>
      <w:r w:rsidRPr="009E67D1">
        <w:rPr>
          <w:rFonts w:ascii="Book Antiqua" w:hAnsi="Book Antiqua"/>
        </w:rPr>
        <w:t xml:space="preserve"> H, Wisniewski S, Wisner KL. Abnormal screening for gestational diabetes, maternal mood disorder, and preterm birth. </w:t>
      </w:r>
      <w:r w:rsidRPr="009E67D1">
        <w:rPr>
          <w:rFonts w:ascii="Book Antiqua" w:hAnsi="Book Antiqua"/>
          <w:i/>
          <w:iCs/>
        </w:rPr>
        <w:t xml:space="preserve">Bipolar </w:t>
      </w:r>
      <w:proofErr w:type="spellStart"/>
      <w:r w:rsidRPr="009E67D1">
        <w:rPr>
          <w:rFonts w:ascii="Book Antiqua" w:hAnsi="Book Antiqua"/>
          <w:i/>
          <w:iCs/>
        </w:rPr>
        <w:t>Disord</w:t>
      </w:r>
      <w:proofErr w:type="spellEnd"/>
      <w:r w:rsidRPr="009E67D1">
        <w:rPr>
          <w:rFonts w:ascii="Book Antiqua" w:hAnsi="Book Antiqua"/>
        </w:rPr>
        <w:t> 2014; </w:t>
      </w:r>
      <w:r w:rsidRPr="009E67D1">
        <w:rPr>
          <w:rFonts w:ascii="Book Antiqua" w:hAnsi="Book Antiqua"/>
          <w:b/>
          <w:bCs/>
        </w:rPr>
        <w:t>16</w:t>
      </w:r>
      <w:r w:rsidRPr="009E67D1">
        <w:rPr>
          <w:rFonts w:ascii="Book Antiqua" w:hAnsi="Book Antiqua"/>
        </w:rPr>
        <w:t>: 308-317 [PMID: 24164892 DOI: 10.1111/bdi.12129]</w:t>
      </w:r>
    </w:p>
    <w:p w14:paraId="5DE3904F"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24ACD">
        <w:rPr>
          <w:rFonts w:ascii="Book Antiqua" w:hAnsi="Book Antiqua"/>
          <w:b/>
        </w:rPr>
        <w:t>Song XF</w:t>
      </w:r>
      <w:r w:rsidRPr="009E67D1">
        <w:rPr>
          <w:rFonts w:ascii="Book Antiqua" w:hAnsi="Book Antiqua"/>
        </w:rPr>
        <w:t xml:space="preserve">, Liu YJ, Wang WH, Liu YL, Ni CH, Xu ZR. Investigation of depressive symptoms and analysis of related factors in patients with gestational diabetes mellitus. </w:t>
      </w:r>
      <w:proofErr w:type="spellStart"/>
      <w:r w:rsidRPr="00924ACD">
        <w:rPr>
          <w:rFonts w:ascii="Book Antiqua" w:hAnsi="Book Antiqua"/>
          <w:i/>
        </w:rPr>
        <w:t>Zhongguo</w:t>
      </w:r>
      <w:proofErr w:type="spellEnd"/>
      <w:r w:rsidRPr="00924ACD">
        <w:rPr>
          <w:rFonts w:ascii="Book Antiqua" w:hAnsi="Book Antiqua"/>
          <w:i/>
        </w:rPr>
        <w:t xml:space="preserve"> </w:t>
      </w:r>
      <w:proofErr w:type="spellStart"/>
      <w:r w:rsidRPr="00924ACD">
        <w:rPr>
          <w:rFonts w:ascii="Book Antiqua" w:hAnsi="Book Antiqua"/>
          <w:i/>
        </w:rPr>
        <w:t>Linchuang</w:t>
      </w:r>
      <w:proofErr w:type="spellEnd"/>
      <w:r w:rsidRPr="00924ACD">
        <w:rPr>
          <w:rFonts w:ascii="Book Antiqua" w:hAnsi="Book Antiqua"/>
          <w:i/>
        </w:rPr>
        <w:t xml:space="preserve"> </w:t>
      </w:r>
      <w:proofErr w:type="spellStart"/>
      <w:r w:rsidRPr="00924ACD">
        <w:rPr>
          <w:rFonts w:ascii="Book Antiqua" w:hAnsi="Book Antiqua"/>
          <w:i/>
        </w:rPr>
        <w:t>Kangfu</w:t>
      </w:r>
      <w:proofErr w:type="spellEnd"/>
      <w:r w:rsidRPr="009E67D1">
        <w:rPr>
          <w:rFonts w:ascii="Book Antiqua" w:hAnsi="Book Antiqua"/>
        </w:rPr>
        <w:t xml:space="preserve"> 2004; </w:t>
      </w:r>
      <w:r w:rsidRPr="00924ACD">
        <w:rPr>
          <w:rFonts w:ascii="Book Antiqua" w:hAnsi="Book Antiqua"/>
          <w:b/>
        </w:rPr>
        <w:t>8</w:t>
      </w:r>
      <w:r w:rsidRPr="009E67D1">
        <w:rPr>
          <w:rFonts w:ascii="Book Antiqua" w:hAnsi="Book Antiqua"/>
        </w:rPr>
        <w:t>: 6559-6561</w:t>
      </w:r>
    </w:p>
    <w:p w14:paraId="7E2406D4" w14:textId="5B1B53C1"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Sundaram</w:t>
      </w:r>
      <w:proofErr w:type="spellEnd"/>
      <w:r w:rsidRPr="009E67D1">
        <w:rPr>
          <w:rFonts w:ascii="Book Antiqua" w:hAnsi="Book Antiqua"/>
          <w:b/>
          <w:bCs/>
        </w:rPr>
        <w:t xml:space="preserve"> S</w:t>
      </w:r>
      <w:r w:rsidRPr="009E67D1">
        <w:rPr>
          <w:rFonts w:ascii="Book Antiqua" w:hAnsi="Book Antiqua"/>
        </w:rPr>
        <w:t xml:space="preserve">, Harman JS, Cook RL. Maternal morbidities and postpartum depression: an analysis using the 2007 and 2008 Pregnancy Risk Assessment </w:t>
      </w:r>
      <w:r w:rsidRPr="009E67D1">
        <w:rPr>
          <w:rFonts w:ascii="Book Antiqua" w:hAnsi="Book Antiqua"/>
        </w:rPr>
        <w:lastRenderedPageBreak/>
        <w:t>Monitoring System. </w:t>
      </w:r>
      <w:proofErr w:type="spellStart"/>
      <w:r w:rsidRPr="009E67D1">
        <w:rPr>
          <w:rFonts w:ascii="Book Antiqua" w:hAnsi="Book Antiqua"/>
          <w:i/>
          <w:iCs/>
        </w:rPr>
        <w:t>Womens</w:t>
      </w:r>
      <w:proofErr w:type="spellEnd"/>
      <w:r w:rsidRPr="009E67D1">
        <w:rPr>
          <w:rFonts w:ascii="Book Antiqua" w:hAnsi="Book Antiqua"/>
          <w:i/>
          <w:iCs/>
        </w:rPr>
        <w:t xml:space="preserve"> Health Issues</w:t>
      </w:r>
      <w:r w:rsidRPr="009E67D1">
        <w:rPr>
          <w:rFonts w:ascii="Book Antiqua" w:hAnsi="Book Antiqua"/>
        </w:rPr>
        <w:t> </w:t>
      </w:r>
      <w:r>
        <w:rPr>
          <w:rFonts w:ascii="Book Antiqua" w:hAnsi="Book Antiqua" w:hint="eastAsia"/>
          <w:lang w:eastAsia="zh-CN"/>
        </w:rPr>
        <w:t>2014</w:t>
      </w:r>
      <w:r w:rsidRPr="009E67D1">
        <w:rPr>
          <w:rFonts w:ascii="Book Antiqua" w:hAnsi="Book Antiqua"/>
        </w:rPr>
        <w:t>; </w:t>
      </w:r>
      <w:r w:rsidRPr="009E67D1">
        <w:rPr>
          <w:rFonts w:ascii="Book Antiqua" w:hAnsi="Book Antiqua"/>
          <w:b/>
          <w:bCs/>
        </w:rPr>
        <w:t>24</w:t>
      </w:r>
      <w:r w:rsidRPr="009E67D1">
        <w:rPr>
          <w:rFonts w:ascii="Book Antiqua" w:hAnsi="Book Antiqua"/>
        </w:rPr>
        <w:t>: e381-e388 [PMID: 24981397 DOI: 10.1016/j.whi.2014.05.001]</w:t>
      </w:r>
    </w:p>
    <w:p w14:paraId="4726F4F1"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Walmer R</w:t>
      </w:r>
      <w:r w:rsidRPr="009E67D1">
        <w:rPr>
          <w:rFonts w:ascii="Book Antiqua" w:hAnsi="Book Antiqua"/>
        </w:rPr>
        <w:t xml:space="preserve">, Huynh J, Wenger J, </w:t>
      </w:r>
      <w:proofErr w:type="spellStart"/>
      <w:r w:rsidRPr="009E67D1">
        <w:rPr>
          <w:rFonts w:ascii="Book Antiqua" w:hAnsi="Book Antiqua"/>
        </w:rPr>
        <w:t>Ankers</w:t>
      </w:r>
      <w:proofErr w:type="spellEnd"/>
      <w:r w:rsidRPr="009E67D1">
        <w:rPr>
          <w:rFonts w:ascii="Book Antiqua" w:hAnsi="Book Antiqua"/>
        </w:rPr>
        <w:t xml:space="preserve"> E, </w:t>
      </w:r>
      <w:proofErr w:type="spellStart"/>
      <w:r w:rsidRPr="009E67D1">
        <w:rPr>
          <w:rFonts w:ascii="Book Antiqua" w:hAnsi="Book Antiqua"/>
        </w:rPr>
        <w:t>Mantha</w:t>
      </w:r>
      <w:proofErr w:type="spellEnd"/>
      <w:r w:rsidRPr="009E67D1">
        <w:rPr>
          <w:rFonts w:ascii="Book Antiqua" w:hAnsi="Book Antiqua"/>
        </w:rPr>
        <w:t xml:space="preserve"> AB, Ecker J, </w:t>
      </w:r>
      <w:proofErr w:type="spellStart"/>
      <w:r w:rsidRPr="009E67D1">
        <w:rPr>
          <w:rFonts w:ascii="Book Antiqua" w:hAnsi="Book Antiqua"/>
        </w:rPr>
        <w:t>Thadhani</w:t>
      </w:r>
      <w:proofErr w:type="spellEnd"/>
      <w:r w:rsidRPr="009E67D1">
        <w:rPr>
          <w:rFonts w:ascii="Book Antiqua" w:hAnsi="Book Antiqua"/>
        </w:rPr>
        <w:t xml:space="preserve"> R, Park E, Bentley-Lewis R. MENTAL HEALTH DISORDERS SUBSEQUENT TO GESTATIONAL DIABETES MELLITUS DIFFER BY RACE/ETHNICITY. </w:t>
      </w:r>
      <w:r w:rsidRPr="009E67D1">
        <w:rPr>
          <w:rFonts w:ascii="Book Antiqua" w:hAnsi="Book Antiqua"/>
          <w:i/>
          <w:iCs/>
        </w:rPr>
        <w:t>Depress Anxiety</w:t>
      </w:r>
      <w:r w:rsidRPr="009E67D1">
        <w:rPr>
          <w:rFonts w:ascii="Book Antiqua" w:hAnsi="Book Antiqua"/>
        </w:rPr>
        <w:t> 2015; </w:t>
      </w:r>
      <w:r w:rsidRPr="009E67D1">
        <w:rPr>
          <w:rFonts w:ascii="Book Antiqua" w:hAnsi="Book Antiqua"/>
          <w:b/>
          <w:bCs/>
        </w:rPr>
        <w:t>32</w:t>
      </w:r>
      <w:r w:rsidRPr="009E67D1">
        <w:rPr>
          <w:rFonts w:ascii="Book Antiqua" w:hAnsi="Book Antiqua"/>
        </w:rPr>
        <w:t>: 774-782 [PMID: 26130074 DOI: 10.1002/da.22388]</w:t>
      </w:r>
    </w:p>
    <w:p w14:paraId="3C8F9A0B"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Whiteman VE</w:t>
      </w:r>
      <w:r w:rsidRPr="009E67D1">
        <w:rPr>
          <w:rFonts w:ascii="Book Antiqua" w:hAnsi="Book Antiqua"/>
        </w:rPr>
        <w:t xml:space="preserve">, </w:t>
      </w:r>
      <w:proofErr w:type="spellStart"/>
      <w:r w:rsidRPr="009E67D1">
        <w:rPr>
          <w:rFonts w:ascii="Book Antiqua" w:hAnsi="Book Antiqua"/>
        </w:rPr>
        <w:t>Salemi</w:t>
      </w:r>
      <w:proofErr w:type="spellEnd"/>
      <w:r w:rsidRPr="009E67D1">
        <w:rPr>
          <w:rFonts w:ascii="Book Antiqua" w:hAnsi="Book Antiqua"/>
        </w:rPr>
        <w:t xml:space="preserve"> JL, Mejia De Grubb MC, Ashley Cain M, Mogos MF, </w:t>
      </w:r>
      <w:proofErr w:type="spellStart"/>
      <w:r w:rsidRPr="009E67D1">
        <w:rPr>
          <w:rFonts w:ascii="Book Antiqua" w:hAnsi="Book Antiqua"/>
        </w:rPr>
        <w:t>Zoorob</w:t>
      </w:r>
      <w:proofErr w:type="spellEnd"/>
      <w:r w:rsidRPr="009E67D1">
        <w:rPr>
          <w:rFonts w:ascii="Book Antiqua" w:hAnsi="Book Antiqua"/>
        </w:rPr>
        <w:t xml:space="preserve"> RJ, </w:t>
      </w:r>
      <w:proofErr w:type="spellStart"/>
      <w:r w:rsidRPr="009E67D1">
        <w:rPr>
          <w:rFonts w:ascii="Book Antiqua" w:hAnsi="Book Antiqua"/>
        </w:rPr>
        <w:t>Salihu</w:t>
      </w:r>
      <w:proofErr w:type="spellEnd"/>
      <w:r w:rsidRPr="009E67D1">
        <w:rPr>
          <w:rFonts w:ascii="Book Antiqua" w:hAnsi="Book Antiqua"/>
        </w:rPr>
        <w:t xml:space="preserve"> HM. Additive effects of Pre-pregnancy body mass index and gestational diabetes on health outcomes and costs. </w:t>
      </w:r>
      <w:r w:rsidRPr="009E67D1">
        <w:rPr>
          <w:rFonts w:ascii="Book Antiqua" w:hAnsi="Book Antiqua"/>
          <w:i/>
          <w:iCs/>
        </w:rPr>
        <w:t xml:space="preserve">Obesity </w:t>
      </w:r>
      <w:r w:rsidRPr="008F48A0">
        <w:rPr>
          <w:rFonts w:ascii="Book Antiqua" w:hAnsi="Book Antiqua"/>
          <w:iCs/>
        </w:rPr>
        <w:t>(Silver Spring)</w:t>
      </w:r>
      <w:r w:rsidRPr="009E67D1">
        <w:rPr>
          <w:rFonts w:ascii="Book Antiqua" w:hAnsi="Book Antiqua"/>
        </w:rPr>
        <w:t> 2015; </w:t>
      </w:r>
      <w:r w:rsidRPr="009E67D1">
        <w:rPr>
          <w:rFonts w:ascii="Book Antiqua" w:hAnsi="Book Antiqua"/>
          <w:b/>
          <w:bCs/>
        </w:rPr>
        <w:t>23</w:t>
      </w:r>
      <w:r w:rsidRPr="009E67D1">
        <w:rPr>
          <w:rFonts w:ascii="Book Antiqua" w:hAnsi="Book Antiqua"/>
        </w:rPr>
        <w:t>: 2299-2308 [PMID: 26390841 DOI: 10.1002/oby.21222]</w:t>
      </w:r>
    </w:p>
    <w:p w14:paraId="6C155F53" w14:textId="49C7BFE9"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York R</w:t>
      </w:r>
      <w:r w:rsidRPr="009E67D1">
        <w:rPr>
          <w:rFonts w:ascii="Book Antiqua" w:hAnsi="Book Antiqua"/>
        </w:rPr>
        <w:t xml:space="preserve">, Brown LP, </w:t>
      </w:r>
      <w:proofErr w:type="spellStart"/>
      <w:r w:rsidRPr="009E67D1">
        <w:rPr>
          <w:rFonts w:ascii="Book Antiqua" w:hAnsi="Book Antiqua"/>
        </w:rPr>
        <w:t>Persily</w:t>
      </w:r>
      <w:proofErr w:type="spellEnd"/>
      <w:r w:rsidRPr="009E67D1">
        <w:rPr>
          <w:rFonts w:ascii="Book Antiqua" w:hAnsi="Book Antiqua"/>
        </w:rPr>
        <w:t xml:space="preserve"> CA, Jacobsen BS. Affect in diabetic women during pregnancy and postpartum. </w:t>
      </w:r>
      <w:proofErr w:type="spellStart"/>
      <w:r w:rsidRPr="009E67D1">
        <w:rPr>
          <w:rFonts w:ascii="Book Antiqua" w:hAnsi="Book Antiqua"/>
          <w:i/>
          <w:iCs/>
        </w:rPr>
        <w:t>Nurs</w:t>
      </w:r>
      <w:proofErr w:type="spellEnd"/>
      <w:r w:rsidRPr="009E67D1">
        <w:rPr>
          <w:rFonts w:ascii="Book Antiqua" w:hAnsi="Book Antiqua"/>
          <w:i/>
          <w:iCs/>
        </w:rPr>
        <w:t xml:space="preserve"> Res</w:t>
      </w:r>
      <w:r w:rsidRPr="009E67D1">
        <w:rPr>
          <w:rFonts w:ascii="Book Antiqua" w:hAnsi="Book Antiqua"/>
        </w:rPr>
        <w:t> </w:t>
      </w:r>
      <w:r>
        <w:rPr>
          <w:rFonts w:ascii="Book Antiqua" w:hAnsi="Book Antiqua" w:hint="eastAsia"/>
          <w:lang w:eastAsia="zh-CN"/>
        </w:rPr>
        <w:t>1996</w:t>
      </w:r>
      <w:r w:rsidRPr="009E67D1">
        <w:rPr>
          <w:rFonts w:ascii="Book Antiqua" w:hAnsi="Book Antiqua"/>
        </w:rPr>
        <w:t>; </w:t>
      </w:r>
      <w:r w:rsidRPr="009E67D1">
        <w:rPr>
          <w:rFonts w:ascii="Book Antiqua" w:hAnsi="Book Antiqua"/>
          <w:b/>
          <w:bCs/>
        </w:rPr>
        <w:t>45</w:t>
      </w:r>
      <w:r w:rsidRPr="009E67D1">
        <w:rPr>
          <w:rFonts w:ascii="Book Antiqua" w:hAnsi="Book Antiqua"/>
        </w:rPr>
        <w:t>: 54-56 [PMID: 8570424]</w:t>
      </w:r>
    </w:p>
    <w:p w14:paraId="0AF6F05C" w14:textId="7963D1F9"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Levy-</w:t>
      </w:r>
      <w:proofErr w:type="spellStart"/>
      <w:r w:rsidRPr="009E67D1">
        <w:rPr>
          <w:rFonts w:ascii="Book Antiqua" w:hAnsi="Book Antiqua"/>
          <w:b/>
          <w:bCs/>
        </w:rPr>
        <w:t>Shiff</w:t>
      </w:r>
      <w:proofErr w:type="spellEnd"/>
      <w:r w:rsidRPr="009E67D1">
        <w:rPr>
          <w:rFonts w:ascii="Book Antiqua" w:hAnsi="Book Antiqua"/>
          <w:b/>
          <w:bCs/>
        </w:rPr>
        <w:t xml:space="preserve"> R</w:t>
      </w:r>
      <w:r w:rsidRPr="009E67D1">
        <w:rPr>
          <w:rFonts w:ascii="Book Antiqua" w:hAnsi="Book Antiqua"/>
        </w:rPr>
        <w:t xml:space="preserve">, </w:t>
      </w:r>
      <w:proofErr w:type="spellStart"/>
      <w:r w:rsidRPr="009E67D1">
        <w:rPr>
          <w:rFonts w:ascii="Book Antiqua" w:hAnsi="Book Antiqua"/>
        </w:rPr>
        <w:t>Lerman</w:t>
      </w:r>
      <w:proofErr w:type="spellEnd"/>
      <w:r w:rsidRPr="009E67D1">
        <w:rPr>
          <w:rFonts w:ascii="Book Antiqua" w:hAnsi="Book Antiqua"/>
        </w:rPr>
        <w:t xml:space="preserve"> M, </w:t>
      </w:r>
      <w:proofErr w:type="spellStart"/>
      <w:r w:rsidRPr="009E67D1">
        <w:rPr>
          <w:rFonts w:ascii="Book Antiqua" w:hAnsi="Book Antiqua"/>
        </w:rPr>
        <w:t>Har</w:t>
      </w:r>
      <w:proofErr w:type="spellEnd"/>
      <w:r w:rsidRPr="009E67D1">
        <w:rPr>
          <w:rFonts w:ascii="Book Antiqua" w:hAnsi="Book Antiqua"/>
        </w:rPr>
        <w:t xml:space="preserve">-Even D, </w:t>
      </w:r>
      <w:proofErr w:type="spellStart"/>
      <w:r w:rsidRPr="009E67D1">
        <w:rPr>
          <w:rFonts w:ascii="Book Antiqua" w:hAnsi="Book Antiqua"/>
        </w:rPr>
        <w:t>Hod</w:t>
      </w:r>
      <w:proofErr w:type="spellEnd"/>
      <w:r w:rsidRPr="009E67D1">
        <w:rPr>
          <w:rFonts w:ascii="Book Antiqua" w:hAnsi="Book Antiqua"/>
        </w:rPr>
        <w:t xml:space="preserve"> M. Maternal adjustment and infant outcome in medically defined high-risk pregnancy. </w:t>
      </w:r>
      <w:r w:rsidRPr="009E67D1">
        <w:rPr>
          <w:rFonts w:ascii="Book Antiqua" w:hAnsi="Book Antiqua"/>
          <w:i/>
          <w:iCs/>
        </w:rPr>
        <w:t xml:space="preserve">Dev </w:t>
      </w:r>
      <w:proofErr w:type="spellStart"/>
      <w:r w:rsidRPr="009E67D1">
        <w:rPr>
          <w:rFonts w:ascii="Book Antiqua" w:hAnsi="Book Antiqua"/>
          <w:i/>
          <w:iCs/>
        </w:rPr>
        <w:t>Psychol</w:t>
      </w:r>
      <w:proofErr w:type="spellEnd"/>
      <w:r w:rsidRPr="009E67D1">
        <w:rPr>
          <w:rFonts w:ascii="Book Antiqua" w:hAnsi="Book Antiqua"/>
        </w:rPr>
        <w:t> 2002; </w:t>
      </w:r>
      <w:r w:rsidRPr="009E67D1">
        <w:rPr>
          <w:rFonts w:ascii="Book Antiqua" w:hAnsi="Book Antiqua"/>
          <w:b/>
          <w:bCs/>
        </w:rPr>
        <w:t>38</w:t>
      </w:r>
      <w:r w:rsidRPr="009E67D1">
        <w:rPr>
          <w:rFonts w:ascii="Book Antiqua" w:hAnsi="Book Antiqua"/>
        </w:rPr>
        <w:t>: 93-10</w:t>
      </w:r>
      <w:r>
        <w:rPr>
          <w:rFonts w:ascii="Book Antiqua" w:hAnsi="Book Antiqua"/>
        </w:rPr>
        <w:t xml:space="preserve">3 [PMID: </w:t>
      </w:r>
      <w:bookmarkStart w:id="24" w:name="OLE_LINK28"/>
      <w:bookmarkStart w:id="25" w:name="OLE_LINK29"/>
      <w:r>
        <w:rPr>
          <w:rFonts w:ascii="Book Antiqua" w:hAnsi="Book Antiqua"/>
        </w:rPr>
        <w:t>11806705</w:t>
      </w:r>
      <w:bookmarkEnd w:id="24"/>
      <w:bookmarkEnd w:id="25"/>
      <w:r>
        <w:rPr>
          <w:rFonts w:ascii="Book Antiqua" w:hAnsi="Book Antiqua"/>
        </w:rPr>
        <w:t xml:space="preserve"> DOI: 10.1037/</w:t>
      </w:r>
      <w:r w:rsidRPr="009E67D1">
        <w:rPr>
          <w:rFonts w:ascii="Book Antiqua" w:hAnsi="Book Antiqua"/>
        </w:rPr>
        <w:t>0012-1649.38.1.93]</w:t>
      </w:r>
    </w:p>
    <w:p w14:paraId="3E6FC0FB" w14:textId="4046FA2A" w:rsidR="008F48A0" w:rsidRDefault="008F48A0" w:rsidP="00435D48">
      <w:pPr>
        <w:pStyle w:val="ListParagraph"/>
        <w:numPr>
          <w:ilvl w:val="0"/>
          <w:numId w:val="54"/>
        </w:numPr>
        <w:spacing w:after="200" w:line="360" w:lineRule="auto"/>
        <w:ind w:left="567" w:hanging="567"/>
        <w:jc w:val="both"/>
        <w:rPr>
          <w:rFonts w:ascii="Book Antiqua" w:hAnsi="Book Antiqua"/>
        </w:rPr>
      </w:pPr>
      <w:r w:rsidRPr="00924ACD">
        <w:rPr>
          <w:rFonts w:ascii="Book Antiqua" w:hAnsi="Book Antiqua"/>
          <w:b/>
        </w:rPr>
        <w:t>Moore ML</w:t>
      </w:r>
      <w:r w:rsidRPr="009E67D1">
        <w:rPr>
          <w:rFonts w:ascii="Book Antiqua" w:hAnsi="Book Antiqua"/>
        </w:rPr>
        <w:t xml:space="preserve">, </w:t>
      </w:r>
      <w:proofErr w:type="spellStart"/>
      <w:r w:rsidRPr="009E67D1">
        <w:rPr>
          <w:rFonts w:ascii="Book Antiqua" w:hAnsi="Book Antiqua"/>
        </w:rPr>
        <w:t>Meis</w:t>
      </w:r>
      <w:proofErr w:type="spellEnd"/>
      <w:r w:rsidRPr="009E67D1">
        <w:rPr>
          <w:rFonts w:ascii="Book Antiqua" w:hAnsi="Book Antiqua"/>
        </w:rPr>
        <w:t xml:space="preserve"> P, Jeffries S, Ernest JM, </w:t>
      </w:r>
      <w:proofErr w:type="spellStart"/>
      <w:r w:rsidRPr="009E67D1">
        <w:rPr>
          <w:rFonts w:ascii="Book Antiqua" w:hAnsi="Book Antiqua"/>
        </w:rPr>
        <w:t>Buerkle</w:t>
      </w:r>
      <w:proofErr w:type="spellEnd"/>
      <w:r w:rsidRPr="009E67D1">
        <w:rPr>
          <w:rFonts w:ascii="Book Antiqua" w:hAnsi="Book Antiqua"/>
        </w:rPr>
        <w:t xml:space="preserve"> L, Swain M, Hill C. A comparison of emotional state and support in women at high and low risk for preterm birth, with diabetes in pregnancy, and in non-pregnant professional women.</w:t>
      </w:r>
      <w:r w:rsidR="008076AC">
        <w:rPr>
          <w:rFonts w:ascii="Book Antiqua" w:hAnsi="Book Antiqua"/>
        </w:rPr>
        <w:t xml:space="preserve"> </w:t>
      </w:r>
      <w:r w:rsidRPr="00572F80">
        <w:rPr>
          <w:rFonts w:ascii="Book Antiqua" w:hAnsi="Book Antiqua"/>
          <w:i/>
        </w:rPr>
        <w:t xml:space="preserve">J </w:t>
      </w:r>
      <w:proofErr w:type="spellStart"/>
      <w:r w:rsidRPr="00572F80">
        <w:rPr>
          <w:rFonts w:ascii="Book Antiqua" w:hAnsi="Book Antiqua"/>
          <w:i/>
        </w:rPr>
        <w:t>Prenat</w:t>
      </w:r>
      <w:proofErr w:type="spellEnd"/>
      <w:r w:rsidRPr="00572F80">
        <w:rPr>
          <w:rFonts w:ascii="Book Antiqua" w:hAnsi="Book Antiqua"/>
          <w:i/>
        </w:rPr>
        <w:t xml:space="preserve"> Perinat </w:t>
      </w:r>
      <w:proofErr w:type="spellStart"/>
      <w:r w:rsidRPr="00572F80">
        <w:rPr>
          <w:rFonts w:ascii="Book Antiqua" w:hAnsi="Book Antiqua"/>
          <w:i/>
        </w:rPr>
        <w:t>Psychol</w:t>
      </w:r>
      <w:proofErr w:type="spellEnd"/>
      <w:r w:rsidRPr="00572F80">
        <w:rPr>
          <w:rFonts w:ascii="Book Antiqua" w:hAnsi="Book Antiqua"/>
          <w:i/>
        </w:rPr>
        <w:t xml:space="preserve"> Health</w:t>
      </w:r>
      <w:r w:rsidRPr="00924ACD">
        <w:rPr>
          <w:rFonts w:ascii="Book Antiqua" w:hAnsi="Book Antiqua"/>
          <w:i/>
        </w:rPr>
        <w:t xml:space="preserve"> </w:t>
      </w:r>
      <w:r w:rsidRPr="009E67D1">
        <w:rPr>
          <w:rFonts w:ascii="Book Antiqua" w:hAnsi="Book Antiqua"/>
        </w:rPr>
        <w:t xml:space="preserve">1991; </w:t>
      </w:r>
      <w:r w:rsidRPr="00924ACD">
        <w:rPr>
          <w:rFonts w:ascii="Book Antiqua" w:hAnsi="Book Antiqua"/>
          <w:b/>
        </w:rPr>
        <w:t>6</w:t>
      </w:r>
      <w:r w:rsidRPr="009E67D1">
        <w:rPr>
          <w:rFonts w:ascii="Book Antiqua" w:hAnsi="Book Antiqua"/>
        </w:rPr>
        <w:t>: 109-127</w:t>
      </w:r>
    </w:p>
    <w:p w14:paraId="604B2291" w14:textId="77777777" w:rsidR="008F48A0" w:rsidRPr="00664A5A" w:rsidRDefault="008F48A0" w:rsidP="00435D48">
      <w:pPr>
        <w:pStyle w:val="ListParagraph"/>
        <w:numPr>
          <w:ilvl w:val="0"/>
          <w:numId w:val="54"/>
        </w:numPr>
        <w:spacing w:after="200" w:line="360" w:lineRule="auto"/>
        <w:ind w:left="567" w:hanging="567"/>
        <w:jc w:val="both"/>
        <w:rPr>
          <w:rFonts w:ascii="Book Antiqua" w:hAnsi="Book Antiqua"/>
        </w:rPr>
      </w:pPr>
      <w:r w:rsidRPr="00664A5A">
        <w:rPr>
          <w:rFonts w:ascii="Book Antiqua" w:hAnsi="Book Antiqua"/>
          <w:b/>
        </w:rPr>
        <w:t>World Health Organization</w:t>
      </w:r>
      <w:r w:rsidRPr="00664A5A">
        <w:rPr>
          <w:rFonts w:ascii="Book Antiqua" w:hAnsi="Book Antiqua"/>
        </w:rPr>
        <w:t xml:space="preserve">. International Classification of Diseases. Available from: URL: http://www.who.int/classifications/icd/en/ </w:t>
      </w:r>
    </w:p>
    <w:p w14:paraId="3D79F628"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Mezuk</w:t>
      </w:r>
      <w:proofErr w:type="spellEnd"/>
      <w:r w:rsidRPr="009E67D1">
        <w:rPr>
          <w:rFonts w:ascii="Book Antiqua" w:hAnsi="Book Antiqua"/>
          <w:b/>
          <w:bCs/>
        </w:rPr>
        <w:t xml:space="preserve"> B</w:t>
      </w:r>
      <w:r w:rsidRPr="009E67D1">
        <w:rPr>
          <w:rFonts w:ascii="Book Antiqua" w:hAnsi="Book Antiqua"/>
        </w:rPr>
        <w:t xml:space="preserve">, Johnson-Lawrence V, Lee H, Rafferty JA, </w:t>
      </w:r>
      <w:proofErr w:type="spellStart"/>
      <w:r w:rsidRPr="009E67D1">
        <w:rPr>
          <w:rFonts w:ascii="Book Antiqua" w:hAnsi="Book Antiqua"/>
        </w:rPr>
        <w:t>Abdou</w:t>
      </w:r>
      <w:proofErr w:type="spellEnd"/>
      <w:r w:rsidRPr="009E67D1">
        <w:rPr>
          <w:rFonts w:ascii="Book Antiqua" w:hAnsi="Book Antiqua"/>
        </w:rPr>
        <w:t xml:space="preserve"> CM, </w:t>
      </w:r>
      <w:proofErr w:type="spellStart"/>
      <w:r w:rsidRPr="009E67D1">
        <w:rPr>
          <w:rFonts w:ascii="Book Antiqua" w:hAnsi="Book Antiqua"/>
        </w:rPr>
        <w:t>Uzogara</w:t>
      </w:r>
      <w:proofErr w:type="spellEnd"/>
      <w:r w:rsidRPr="009E67D1">
        <w:rPr>
          <w:rFonts w:ascii="Book Antiqua" w:hAnsi="Book Antiqua"/>
        </w:rPr>
        <w:t xml:space="preserve"> EE, Jackson JS. Is ignorance bliss? Depression, antidepressants, and the diagnosis of prediabetes and type </w:t>
      </w:r>
      <w:proofErr w:type="gramStart"/>
      <w:r w:rsidRPr="009E67D1">
        <w:rPr>
          <w:rFonts w:ascii="Book Antiqua" w:hAnsi="Book Antiqua"/>
        </w:rPr>
        <w:t>2 diabetes</w:t>
      </w:r>
      <w:proofErr w:type="gramEnd"/>
      <w:r w:rsidRPr="009E67D1">
        <w:rPr>
          <w:rFonts w:ascii="Book Antiqua" w:hAnsi="Book Antiqua"/>
        </w:rPr>
        <w:t>. </w:t>
      </w:r>
      <w:r w:rsidRPr="009E67D1">
        <w:rPr>
          <w:rFonts w:ascii="Book Antiqua" w:hAnsi="Book Antiqua"/>
          <w:i/>
          <w:iCs/>
        </w:rPr>
        <w:t xml:space="preserve">Health </w:t>
      </w:r>
      <w:proofErr w:type="spellStart"/>
      <w:r w:rsidRPr="009E67D1">
        <w:rPr>
          <w:rFonts w:ascii="Book Antiqua" w:hAnsi="Book Antiqua"/>
          <w:i/>
          <w:iCs/>
        </w:rPr>
        <w:t>Psychol</w:t>
      </w:r>
      <w:proofErr w:type="spellEnd"/>
      <w:r w:rsidRPr="009E67D1">
        <w:rPr>
          <w:rFonts w:ascii="Book Antiqua" w:hAnsi="Book Antiqua"/>
        </w:rPr>
        <w:t> 2013; </w:t>
      </w:r>
      <w:r w:rsidRPr="009E67D1">
        <w:rPr>
          <w:rFonts w:ascii="Book Antiqua" w:hAnsi="Book Antiqua"/>
          <w:b/>
          <w:bCs/>
        </w:rPr>
        <w:t>32</w:t>
      </w:r>
      <w:r w:rsidRPr="009E67D1">
        <w:rPr>
          <w:rFonts w:ascii="Book Antiqua" w:hAnsi="Book Antiqua"/>
        </w:rPr>
        <w:t>: 254-263 [PMID: 23437855 DOI: 10.1037/a0029014]</w:t>
      </w:r>
    </w:p>
    <w:p w14:paraId="0AE54270"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Golden SH</w:t>
      </w:r>
      <w:r w:rsidRPr="009E67D1">
        <w:rPr>
          <w:rFonts w:ascii="Book Antiqua" w:hAnsi="Book Antiqua"/>
        </w:rPr>
        <w:t xml:space="preserve">, </w:t>
      </w:r>
      <w:proofErr w:type="spellStart"/>
      <w:r w:rsidRPr="009E67D1">
        <w:rPr>
          <w:rFonts w:ascii="Book Antiqua" w:hAnsi="Book Antiqua"/>
        </w:rPr>
        <w:t>Lazo</w:t>
      </w:r>
      <w:proofErr w:type="spellEnd"/>
      <w:r w:rsidRPr="009E67D1">
        <w:rPr>
          <w:rFonts w:ascii="Book Antiqua" w:hAnsi="Book Antiqua"/>
        </w:rPr>
        <w:t xml:space="preserve"> M, </w:t>
      </w:r>
      <w:proofErr w:type="spellStart"/>
      <w:r w:rsidRPr="009E67D1">
        <w:rPr>
          <w:rFonts w:ascii="Book Antiqua" w:hAnsi="Book Antiqua"/>
        </w:rPr>
        <w:t>Carnethon</w:t>
      </w:r>
      <w:proofErr w:type="spellEnd"/>
      <w:r w:rsidRPr="009E67D1">
        <w:rPr>
          <w:rFonts w:ascii="Book Antiqua" w:hAnsi="Book Antiqua"/>
        </w:rPr>
        <w:t xml:space="preserve"> M, </w:t>
      </w:r>
      <w:proofErr w:type="spellStart"/>
      <w:r w:rsidRPr="009E67D1">
        <w:rPr>
          <w:rFonts w:ascii="Book Antiqua" w:hAnsi="Book Antiqua"/>
        </w:rPr>
        <w:t>Bertoni</w:t>
      </w:r>
      <w:proofErr w:type="spellEnd"/>
      <w:r w:rsidRPr="009E67D1">
        <w:rPr>
          <w:rFonts w:ascii="Book Antiqua" w:hAnsi="Book Antiqua"/>
        </w:rPr>
        <w:t xml:space="preserve"> AG, Schreiner PJ, </w:t>
      </w:r>
      <w:proofErr w:type="spellStart"/>
      <w:r w:rsidRPr="009E67D1">
        <w:rPr>
          <w:rFonts w:ascii="Book Antiqua" w:hAnsi="Book Antiqua"/>
        </w:rPr>
        <w:t>Diez</w:t>
      </w:r>
      <w:proofErr w:type="spellEnd"/>
      <w:r w:rsidRPr="009E67D1">
        <w:rPr>
          <w:rFonts w:ascii="Book Antiqua" w:hAnsi="Book Antiqua"/>
        </w:rPr>
        <w:t xml:space="preserve"> Roux AV, Lee HB, </w:t>
      </w:r>
      <w:proofErr w:type="spellStart"/>
      <w:r w:rsidRPr="009E67D1">
        <w:rPr>
          <w:rFonts w:ascii="Book Antiqua" w:hAnsi="Book Antiqua"/>
        </w:rPr>
        <w:t>Lyketsos</w:t>
      </w:r>
      <w:proofErr w:type="spellEnd"/>
      <w:r w:rsidRPr="009E67D1">
        <w:rPr>
          <w:rFonts w:ascii="Book Antiqua" w:hAnsi="Book Antiqua"/>
        </w:rPr>
        <w:t xml:space="preserve"> C. Examining a bidirectional association between depressive symptoms and diabetes. </w:t>
      </w:r>
      <w:r w:rsidRPr="009E67D1">
        <w:rPr>
          <w:rFonts w:ascii="Book Antiqua" w:hAnsi="Book Antiqua"/>
          <w:i/>
          <w:iCs/>
        </w:rPr>
        <w:t>JAMA</w:t>
      </w:r>
      <w:r w:rsidRPr="009E67D1">
        <w:rPr>
          <w:rFonts w:ascii="Book Antiqua" w:hAnsi="Book Antiqua"/>
        </w:rPr>
        <w:t> 2008; </w:t>
      </w:r>
      <w:r w:rsidRPr="009E67D1">
        <w:rPr>
          <w:rFonts w:ascii="Book Antiqua" w:hAnsi="Book Antiqua"/>
          <w:b/>
          <w:bCs/>
        </w:rPr>
        <w:t>299</w:t>
      </w:r>
      <w:r w:rsidRPr="009E67D1">
        <w:rPr>
          <w:rFonts w:ascii="Book Antiqua" w:hAnsi="Book Antiqua"/>
        </w:rPr>
        <w:t>: 2751-2759 [PMID: 18560002 DOI: 10.1001/jama.299.23.2751]</w:t>
      </w:r>
    </w:p>
    <w:p w14:paraId="1832775D"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Pan A</w:t>
      </w:r>
      <w:r w:rsidRPr="009E67D1">
        <w:rPr>
          <w:rFonts w:ascii="Book Antiqua" w:hAnsi="Book Antiqua"/>
        </w:rPr>
        <w:t xml:space="preserve">, Lucas M, Sun Q, van Dam RM, Franco OH, Manson JE, Willett WC, </w:t>
      </w:r>
      <w:proofErr w:type="spellStart"/>
      <w:r w:rsidRPr="009E67D1">
        <w:rPr>
          <w:rFonts w:ascii="Book Antiqua" w:hAnsi="Book Antiqua"/>
        </w:rPr>
        <w:t>Ascherio</w:t>
      </w:r>
      <w:proofErr w:type="spellEnd"/>
      <w:r w:rsidRPr="009E67D1">
        <w:rPr>
          <w:rFonts w:ascii="Book Antiqua" w:hAnsi="Book Antiqua"/>
        </w:rPr>
        <w:t xml:space="preserve"> A, Hu FB. Bidirectional association between depression and type 2 </w:t>
      </w:r>
      <w:r w:rsidRPr="009E67D1">
        <w:rPr>
          <w:rFonts w:ascii="Book Antiqua" w:hAnsi="Book Antiqua"/>
        </w:rPr>
        <w:lastRenderedPageBreak/>
        <w:t>diabetes mellitus in women. </w:t>
      </w:r>
      <w:r w:rsidRPr="009E67D1">
        <w:rPr>
          <w:rFonts w:ascii="Book Antiqua" w:hAnsi="Book Antiqua"/>
          <w:i/>
          <w:iCs/>
        </w:rPr>
        <w:t>Arch Intern Med</w:t>
      </w:r>
      <w:r w:rsidRPr="009E67D1">
        <w:rPr>
          <w:rFonts w:ascii="Book Antiqua" w:hAnsi="Book Antiqua"/>
        </w:rPr>
        <w:t> 2010; </w:t>
      </w:r>
      <w:r w:rsidRPr="009E67D1">
        <w:rPr>
          <w:rFonts w:ascii="Book Antiqua" w:hAnsi="Book Antiqua"/>
          <w:b/>
          <w:bCs/>
        </w:rPr>
        <w:t>170</w:t>
      </w:r>
      <w:r w:rsidRPr="009E67D1">
        <w:rPr>
          <w:rFonts w:ascii="Book Antiqua" w:hAnsi="Book Antiqua"/>
        </w:rPr>
        <w:t>: 1884-1891 [PMID: 21098346 DOI: 10.1001/archinternmed.2010.356]</w:t>
      </w:r>
    </w:p>
    <w:p w14:paraId="6319F8DC"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Champaneri</w:t>
      </w:r>
      <w:proofErr w:type="spellEnd"/>
      <w:r w:rsidRPr="009E67D1">
        <w:rPr>
          <w:rFonts w:ascii="Book Antiqua" w:hAnsi="Book Antiqua"/>
          <w:b/>
          <w:bCs/>
        </w:rPr>
        <w:t xml:space="preserve"> S</w:t>
      </w:r>
      <w:r w:rsidRPr="009E67D1">
        <w:rPr>
          <w:rFonts w:ascii="Book Antiqua" w:hAnsi="Book Antiqua"/>
        </w:rPr>
        <w:t xml:space="preserve">, Wand GS, Malhotra SS, </w:t>
      </w:r>
      <w:proofErr w:type="spellStart"/>
      <w:r w:rsidRPr="009E67D1">
        <w:rPr>
          <w:rFonts w:ascii="Book Antiqua" w:hAnsi="Book Antiqua"/>
        </w:rPr>
        <w:t>Casagrande</w:t>
      </w:r>
      <w:proofErr w:type="spellEnd"/>
      <w:r w:rsidRPr="009E67D1">
        <w:rPr>
          <w:rFonts w:ascii="Book Antiqua" w:hAnsi="Book Antiqua"/>
        </w:rPr>
        <w:t xml:space="preserve"> SS, Golden SH. Biological basis of depression in adults with diabetes. </w:t>
      </w:r>
      <w:proofErr w:type="spellStart"/>
      <w:r w:rsidRPr="009E67D1">
        <w:rPr>
          <w:rFonts w:ascii="Book Antiqua" w:hAnsi="Book Antiqua"/>
          <w:i/>
          <w:iCs/>
        </w:rPr>
        <w:t>Curr</w:t>
      </w:r>
      <w:proofErr w:type="spellEnd"/>
      <w:r w:rsidRPr="009E67D1">
        <w:rPr>
          <w:rFonts w:ascii="Book Antiqua" w:hAnsi="Book Antiqua"/>
          <w:i/>
          <w:iCs/>
        </w:rPr>
        <w:t xml:space="preserve"> </w:t>
      </w:r>
      <w:proofErr w:type="spellStart"/>
      <w:r w:rsidRPr="009E67D1">
        <w:rPr>
          <w:rFonts w:ascii="Book Antiqua" w:hAnsi="Book Antiqua"/>
          <w:i/>
          <w:iCs/>
        </w:rPr>
        <w:t>Diab</w:t>
      </w:r>
      <w:proofErr w:type="spellEnd"/>
      <w:r w:rsidRPr="009E67D1">
        <w:rPr>
          <w:rFonts w:ascii="Book Antiqua" w:hAnsi="Book Antiqua"/>
          <w:i/>
          <w:iCs/>
        </w:rPr>
        <w:t xml:space="preserve"> Rep</w:t>
      </w:r>
      <w:r w:rsidRPr="009E67D1">
        <w:rPr>
          <w:rFonts w:ascii="Book Antiqua" w:hAnsi="Book Antiqua"/>
        </w:rPr>
        <w:t> 2010; </w:t>
      </w:r>
      <w:r w:rsidRPr="009E67D1">
        <w:rPr>
          <w:rFonts w:ascii="Book Antiqua" w:hAnsi="Book Antiqua"/>
          <w:b/>
          <w:bCs/>
        </w:rPr>
        <w:t>10</w:t>
      </w:r>
      <w:r w:rsidRPr="009E67D1">
        <w:rPr>
          <w:rFonts w:ascii="Book Antiqua" w:hAnsi="Book Antiqua"/>
        </w:rPr>
        <w:t>: 396-405 [PMID: 20878274 DOI: 10.1007/s11892-010-0148-9]</w:t>
      </w:r>
    </w:p>
    <w:p w14:paraId="766CF419"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Lustman</w:t>
      </w:r>
      <w:proofErr w:type="spellEnd"/>
      <w:r w:rsidRPr="009E67D1">
        <w:rPr>
          <w:rFonts w:ascii="Book Antiqua" w:hAnsi="Book Antiqua"/>
          <w:b/>
          <w:bCs/>
        </w:rPr>
        <w:t xml:space="preserve"> PJ</w:t>
      </w:r>
      <w:r w:rsidRPr="009E67D1">
        <w:rPr>
          <w:rFonts w:ascii="Book Antiqua" w:hAnsi="Book Antiqua"/>
        </w:rPr>
        <w:t xml:space="preserve">, Anderson RJ, Freedland KE, de Groot M, Carney RM, Clouse RE. Depression and poor </w:t>
      </w:r>
      <w:proofErr w:type="spellStart"/>
      <w:r w:rsidRPr="009E67D1">
        <w:rPr>
          <w:rFonts w:ascii="Book Antiqua" w:hAnsi="Book Antiqua"/>
        </w:rPr>
        <w:t>glycemic</w:t>
      </w:r>
      <w:proofErr w:type="spellEnd"/>
      <w:r w:rsidRPr="009E67D1">
        <w:rPr>
          <w:rFonts w:ascii="Book Antiqua" w:hAnsi="Book Antiqua"/>
        </w:rPr>
        <w:t xml:space="preserve"> control: a meta-analytic review of the literature. </w:t>
      </w:r>
      <w:r w:rsidRPr="009E67D1">
        <w:rPr>
          <w:rFonts w:ascii="Book Antiqua" w:hAnsi="Book Antiqua"/>
          <w:i/>
          <w:iCs/>
        </w:rPr>
        <w:t>Diabetes Care</w:t>
      </w:r>
      <w:r w:rsidRPr="009E67D1">
        <w:rPr>
          <w:rFonts w:ascii="Book Antiqua" w:hAnsi="Book Antiqua"/>
        </w:rPr>
        <w:t> 2000; </w:t>
      </w:r>
      <w:r w:rsidRPr="009E67D1">
        <w:rPr>
          <w:rFonts w:ascii="Book Antiqua" w:hAnsi="Book Antiqua"/>
          <w:b/>
          <w:bCs/>
        </w:rPr>
        <w:t>23</w:t>
      </w:r>
      <w:r w:rsidRPr="009E67D1">
        <w:rPr>
          <w:rFonts w:ascii="Book Antiqua" w:hAnsi="Book Antiqua"/>
        </w:rPr>
        <w:t>: 934-942 [PMID: 10895843 DOI: 10.2337/diacare.23.7.934]</w:t>
      </w:r>
    </w:p>
    <w:p w14:paraId="4CDD5DAA"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Barnard K</w:t>
      </w:r>
      <w:r w:rsidRPr="009E67D1">
        <w:rPr>
          <w:rFonts w:ascii="Book Antiqua" w:hAnsi="Book Antiqua"/>
        </w:rPr>
        <w:t xml:space="preserve">, </w:t>
      </w:r>
      <w:proofErr w:type="spellStart"/>
      <w:r w:rsidRPr="009E67D1">
        <w:rPr>
          <w:rFonts w:ascii="Book Antiqua" w:hAnsi="Book Antiqua"/>
        </w:rPr>
        <w:t>Peveler</w:t>
      </w:r>
      <w:proofErr w:type="spellEnd"/>
      <w:r w:rsidRPr="009E67D1">
        <w:rPr>
          <w:rFonts w:ascii="Book Antiqua" w:hAnsi="Book Antiqua"/>
        </w:rPr>
        <w:t xml:space="preserve"> RC, Holt RI. Antidepressant medication as a risk factor for type 2 diabetes and impaired glucose regulation: systematic review. </w:t>
      </w:r>
      <w:r w:rsidRPr="009E67D1">
        <w:rPr>
          <w:rFonts w:ascii="Book Antiqua" w:hAnsi="Book Antiqua"/>
          <w:i/>
          <w:iCs/>
        </w:rPr>
        <w:t>Diabetes Care</w:t>
      </w:r>
      <w:r w:rsidRPr="009E67D1">
        <w:rPr>
          <w:rFonts w:ascii="Book Antiqua" w:hAnsi="Book Antiqua"/>
        </w:rPr>
        <w:t> 2013; </w:t>
      </w:r>
      <w:r w:rsidRPr="009E67D1">
        <w:rPr>
          <w:rFonts w:ascii="Book Antiqua" w:hAnsi="Book Antiqua"/>
          <w:b/>
          <w:bCs/>
        </w:rPr>
        <w:t>36</w:t>
      </w:r>
      <w:r w:rsidRPr="009E67D1">
        <w:rPr>
          <w:rFonts w:ascii="Book Antiqua" w:hAnsi="Book Antiqua"/>
        </w:rPr>
        <w:t>: 3337-3345 [PMID: 24065841 DOI: 10.2337/dc13-0560]</w:t>
      </w:r>
    </w:p>
    <w:p w14:paraId="635F22E4"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Kleinwechter</w:t>
      </w:r>
      <w:proofErr w:type="spellEnd"/>
      <w:r w:rsidRPr="009E67D1">
        <w:rPr>
          <w:rFonts w:ascii="Book Antiqua" w:hAnsi="Book Antiqua"/>
          <w:b/>
          <w:bCs/>
        </w:rPr>
        <w:t xml:space="preserve"> H</w:t>
      </w:r>
      <w:r w:rsidRPr="009E67D1">
        <w:rPr>
          <w:rFonts w:ascii="Book Antiqua" w:hAnsi="Book Antiqua"/>
        </w:rPr>
        <w:t xml:space="preserve">, </w:t>
      </w:r>
      <w:proofErr w:type="spellStart"/>
      <w:r w:rsidRPr="009E67D1">
        <w:rPr>
          <w:rFonts w:ascii="Book Antiqua" w:hAnsi="Book Antiqua"/>
        </w:rPr>
        <w:t>Schäfer</w:t>
      </w:r>
      <w:proofErr w:type="spellEnd"/>
      <w:r w:rsidRPr="009E67D1">
        <w:rPr>
          <w:rFonts w:ascii="Book Antiqua" w:hAnsi="Book Antiqua"/>
        </w:rPr>
        <w:t xml:space="preserve">-Graf U, </w:t>
      </w:r>
      <w:proofErr w:type="spellStart"/>
      <w:r w:rsidRPr="009E67D1">
        <w:rPr>
          <w:rFonts w:ascii="Book Antiqua" w:hAnsi="Book Antiqua"/>
        </w:rPr>
        <w:t>Bührer</w:t>
      </w:r>
      <w:proofErr w:type="spellEnd"/>
      <w:r w:rsidRPr="009E67D1">
        <w:rPr>
          <w:rFonts w:ascii="Book Antiqua" w:hAnsi="Book Antiqua"/>
        </w:rPr>
        <w:t xml:space="preserve"> C, </w:t>
      </w:r>
      <w:proofErr w:type="spellStart"/>
      <w:r w:rsidRPr="009E67D1">
        <w:rPr>
          <w:rFonts w:ascii="Book Antiqua" w:hAnsi="Book Antiqua"/>
        </w:rPr>
        <w:t>Hoesli</w:t>
      </w:r>
      <w:proofErr w:type="spellEnd"/>
      <w:r w:rsidRPr="009E67D1">
        <w:rPr>
          <w:rFonts w:ascii="Book Antiqua" w:hAnsi="Book Antiqua"/>
        </w:rPr>
        <w:t xml:space="preserve"> I, </w:t>
      </w:r>
      <w:proofErr w:type="spellStart"/>
      <w:r w:rsidRPr="009E67D1">
        <w:rPr>
          <w:rFonts w:ascii="Book Antiqua" w:hAnsi="Book Antiqua"/>
        </w:rPr>
        <w:t>Kainer</w:t>
      </w:r>
      <w:proofErr w:type="spellEnd"/>
      <w:r w:rsidRPr="009E67D1">
        <w:rPr>
          <w:rFonts w:ascii="Book Antiqua" w:hAnsi="Book Antiqua"/>
        </w:rPr>
        <w:t xml:space="preserve"> F, </w:t>
      </w:r>
      <w:proofErr w:type="spellStart"/>
      <w:r w:rsidRPr="009E67D1">
        <w:rPr>
          <w:rFonts w:ascii="Book Antiqua" w:hAnsi="Book Antiqua"/>
        </w:rPr>
        <w:t>Kautzky</w:t>
      </w:r>
      <w:proofErr w:type="spellEnd"/>
      <w:r w:rsidRPr="009E67D1">
        <w:rPr>
          <w:rFonts w:ascii="Book Antiqua" w:hAnsi="Book Antiqua"/>
        </w:rPr>
        <w:t xml:space="preserve">-Willer A, </w:t>
      </w:r>
      <w:proofErr w:type="spellStart"/>
      <w:r w:rsidRPr="009E67D1">
        <w:rPr>
          <w:rFonts w:ascii="Book Antiqua" w:hAnsi="Book Antiqua"/>
        </w:rPr>
        <w:t>Pawlowski</w:t>
      </w:r>
      <w:proofErr w:type="spellEnd"/>
      <w:r w:rsidRPr="009E67D1">
        <w:rPr>
          <w:rFonts w:ascii="Book Antiqua" w:hAnsi="Book Antiqua"/>
        </w:rPr>
        <w:t xml:space="preserve"> B, </w:t>
      </w:r>
      <w:proofErr w:type="spellStart"/>
      <w:r w:rsidRPr="009E67D1">
        <w:rPr>
          <w:rFonts w:ascii="Book Antiqua" w:hAnsi="Book Antiqua"/>
        </w:rPr>
        <w:t>Schunck</w:t>
      </w:r>
      <w:proofErr w:type="spellEnd"/>
      <w:r w:rsidRPr="009E67D1">
        <w:rPr>
          <w:rFonts w:ascii="Book Antiqua" w:hAnsi="Book Antiqua"/>
        </w:rPr>
        <w:t xml:space="preserve"> K, </w:t>
      </w:r>
      <w:proofErr w:type="spellStart"/>
      <w:r w:rsidRPr="009E67D1">
        <w:rPr>
          <w:rFonts w:ascii="Book Antiqua" w:hAnsi="Book Antiqua"/>
        </w:rPr>
        <w:t>Somville</w:t>
      </w:r>
      <w:proofErr w:type="spellEnd"/>
      <w:r w:rsidRPr="009E67D1">
        <w:rPr>
          <w:rFonts w:ascii="Book Antiqua" w:hAnsi="Book Antiqua"/>
        </w:rPr>
        <w:t xml:space="preserve"> T, </w:t>
      </w:r>
      <w:proofErr w:type="spellStart"/>
      <w:r w:rsidRPr="009E67D1">
        <w:rPr>
          <w:rFonts w:ascii="Book Antiqua" w:hAnsi="Book Antiqua"/>
        </w:rPr>
        <w:t>Sorger</w:t>
      </w:r>
      <w:proofErr w:type="spellEnd"/>
      <w:r w:rsidRPr="009E67D1">
        <w:rPr>
          <w:rFonts w:ascii="Book Antiqua" w:hAnsi="Book Antiqua"/>
        </w:rPr>
        <w:t xml:space="preserve"> M. Gestational diabetes mellitus (GDM) diagnosis, therapy and follow-up care: Practice Guideline of the German Diabetes Association(DDG) and the German Association for </w:t>
      </w:r>
      <w:proofErr w:type="spellStart"/>
      <w:r w:rsidRPr="009E67D1">
        <w:rPr>
          <w:rFonts w:ascii="Book Antiqua" w:hAnsi="Book Antiqua"/>
        </w:rPr>
        <w:t>Gynaecologyand</w:t>
      </w:r>
      <w:proofErr w:type="spellEnd"/>
      <w:r w:rsidRPr="009E67D1">
        <w:rPr>
          <w:rFonts w:ascii="Book Antiqua" w:hAnsi="Book Antiqua"/>
        </w:rPr>
        <w:t xml:space="preserve"> Obstetrics (DGGG). </w:t>
      </w:r>
      <w:proofErr w:type="spellStart"/>
      <w:r w:rsidRPr="009E67D1">
        <w:rPr>
          <w:rFonts w:ascii="Book Antiqua" w:hAnsi="Book Antiqua"/>
          <w:i/>
          <w:iCs/>
        </w:rPr>
        <w:t>Exp</w:t>
      </w:r>
      <w:proofErr w:type="spellEnd"/>
      <w:r w:rsidRPr="009E67D1">
        <w:rPr>
          <w:rFonts w:ascii="Book Antiqua" w:hAnsi="Book Antiqua"/>
          <w:i/>
          <w:iCs/>
        </w:rPr>
        <w:t xml:space="preserve"> </w:t>
      </w:r>
      <w:proofErr w:type="spellStart"/>
      <w:r w:rsidRPr="009E67D1">
        <w:rPr>
          <w:rFonts w:ascii="Book Antiqua" w:hAnsi="Book Antiqua"/>
          <w:i/>
          <w:iCs/>
        </w:rPr>
        <w:t>Clin</w:t>
      </w:r>
      <w:proofErr w:type="spellEnd"/>
      <w:r w:rsidRPr="009E67D1">
        <w:rPr>
          <w:rFonts w:ascii="Book Antiqua" w:hAnsi="Book Antiqua"/>
          <w:i/>
          <w:iCs/>
        </w:rPr>
        <w:t xml:space="preserve"> </w:t>
      </w:r>
      <w:proofErr w:type="spellStart"/>
      <w:r w:rsidRPr="009E67D1">
        <w:rPr>
          <w:rFonts w:ascii="Book Antiqua" w:hAnsi="Book Antiqua"/>
          <w:i/>
          <w:iCs/>
        </w:rPr>
        <w:t>Endocrinol</w:t>
      </w:r>
      <w:proofErr w:type="spellEnd"/>
      <w:r w:rsidRPr="009E67D1">
        <w:rPr>
          <w:rFonts w:ascii="Book Antiqua" w:hAnsi="Book Antiqua"/>
          <w:i/>
          <w:iCs/>
        </w:rPr>
        <w:t xml:space="preserve"> Diabetes</w:t>
      </w:r>
      <w:r w:rsidRPr="009E67D1">
        <w:rPr>
          <w:rFonts w:ascii="Book Antiqua" w:hAnsi="Book Antiqua"/>
        </w:rPr>
        <w:t> 2014; </w:t>
      </w:r>
      <w:r w:rsidRPr="009E67D1">
        <w:rPr>
          <w:rFonts w:ascii="Book Antiqua" w:hAnsi="Book Antiqua"/>
          <w:b/>
          <w:bCs/>
        </w:rPr>
        <w:t>122</w:t>
      </w:r>
      <w:r w:rsidRPr="009E67D1">
        <w:rPr>
          <w:rFonts w:ascii="Book Antiqua" w:hAnsi="Book Antiqua"/>
        </w:rPr>
        <w:t>: 395-405 [PMID: 25014091 DOI: 10.1055/s-0034-1366412]</w:t>
      </w:r>
    </w:p>
    <w:p w14:paraId="53CA6064"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Kalra</w:t>
      </w:r>
      <w:proofErr w:type="spellEnd"/>
      <w:r w:rsidRPr="009E67D1">
        <w:rPr>
          <w:rFonts w:ascii="Book Antiqua" w:hAnsi="Book Antiqua"/>
          <w:b/>
          <w:bCs/>
        </w:rPr>
        <w:t xml:space="preserve"> B</w:t>
      </w:r>
      <w:r w:rsidRPr="009E67D1">
        <w:rPr>
          <w:rFonts w:ascii="Book Antiqua" w:hAnsi="Book Antiqua"/>
        </w:rPr>
        <w:t xml:space="preserve">, Sridhar GR, </w:t>
      </w:r>
      <w:proofErr w:type="spellStart"/>
      <w:r w:rsidRPr="009E67D1">
        <w:rPr>
          <w:rFonts w:ascii="Book Antiqua" w:hAnsi="Book Antiqua"/>
        </w:rPr>
        <w:t>Madhu</w:t>
      </w:r>
      <w:proofErr w:type="spellEnd"/>
      <w:r w:rsidRPr="009E67D1">
        <w:rPr>
          <w:rFonts w:ascii="Book Antiqua" w:hAnsi="Book Antiqua"/>
        </w:rPr>
        <w:t xml:space="preserve"> K, </w:t>
      </w:r>
      <w:proofErr w:type="spellStart"/>
      <w:r w:rsidRPr="009E67D1">
        <w:rPr>
          <w:rFonts w:ascii="Book Antiqua" w:hAnsi="Book Antiqua"/>
        </w:rPr>
        <w:t>Balhara</w:t>
      </w:r>
      <w:proofErr w:type="spellEnd"/>
      <w:r w:rsidRPr="009E67D1">
        <w:rPr>
          <w:rFonts w:ascii="Book Antiqua" w:hAnsi="Book Antiqua"/>
        </w:rPr>
        <w:t xml:space="preserve"> YP, Sahay RK, </w:t>
      </w:r>
      <w:proofErr w:type="spellStart"/>
      <w:r w:rsidRPr="009E67D1">
        <w:rPr>
          <w:rFonts w:ascii="Book Antiqua" w:hAnsi="Book Antiqua"/>
        </w:rPr>
        <w:t>Kalra</w:t>
      </w:r>
      <w:proofErr w:type="spellEnd"/>
      <w:r w:rsidRPr="009E67D1">
        <w:rPr>
          <w:rFonts w:ascii="Book Antiqua" w:hAnsi="Book Antiqua"/>
        </w:rPr>
        <w:t xml:space="preserve"> S. Psychosocial management of diabetes in pregnancy. </w:t>
      </w:r>
      <w:r w:rsidRPr="009E67D1">
        <w:rPr>
          <w:rFonts w:ascii="Book Antiqua" w:hAnsi="Book Antiqua"/>
          <w:i/>
          <w:iCs/>
        </w:rPr>
        <w:t xml:space="preserve">Indian J </w:t>
      </w:r>
      <w:proofErr w:type="spellStart"/>
      <w:r w:rsidRPr="009E67D1">
        <w:rPr>
          <w:rFonts w:ascii="Book Antiqua" w:hAnsi="Book Antiqua"/>
          <w:i/>
          <w:iCs/>
        </w:rPr>
        <w:t>Endocrinol</w:t>
      </w:r>
      <w:proofErr w:type="spellEnd"/>
      <w:r w:rsidRPr="009E67D1">
        <w:rPr>
          <w:rFonts w:ascii="Book Antiqua" w:hAnsi="Book Antiqua"/>
          <w:i/>
          <w:iCs/>
        </w:rPr>
        <w:t xml:space="preserve"> </w:t>
      </w:r>
      <w:proofErr w:type="spellStart"/>
      <w:r w:rsidRPr="009E67D1">
        <w:rPr>
          <w:rFonts w:ascii="Book Antiqua" w:hAnsi="Book Antiqua"/>
          <w:i/>
          <w:iCs/>
        </w:rPr>
        <w:t>Metab</w:t>
      </w:r>
      <w:proofErr w:type="spellEnd"/>
      <w:r w:rsidRPr="009E67D1">
        <w:rPr>
          <w:rFonts w:ascii="Book Antiqua" w:hAnsi="Book Antiqua"/>
        </w:rPr>
        <w:t> 2013; </w:t>
      </w:r>
      <w:r w:rsidRPr="009E67D1">
        <w:rPr>
          <w:rFonts w:ascii="Book Antiqua" w:hAnsi="Book Antiqua"/>
          <w:b/>
          <w:bCs/>
        </w:rPr>
        <w:t>17</w:t>
      </w:r>
      <w:r w:rsidRPr="009E67D1">
        <w:rPr>
          <w:rFonts w:ascii="Book Antiqua" w:hAnsi="Book Antiqua"/>
        </w:rPr>
        <w:t>: 815-818 [PMID: 24083162 DOI: 10.4103/2230-8210.117216]</w:t>
      </w:r>
    </w:p>
    <w:p w14:paraId="15E0B4D2"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proofErr w:type="spellStart"/>
      <w:r w:rsidRPr="009E67D1">
        <w:rPr>
          <w:rFonts w:ascii="Book Antiqua" w:hAnsi="Book Antiqua"/>
          <w:b/>
          <w:bCs/>
        </w:rPr>
        <w:t>Kitzmiller</w:t>
      </w:r>
      <w:proofErr w:type="spellEnd"/>
      <w:r w:rsidRPr="009E67D1">
        <w:rPr>
          <w:rFonts w:ascii="Book Antiqua" w:hAnsi="Book Antiqua"/>
          <w:b/>
          <w:bCs/>
        </w:rPr>
        <w:t xml:space="preserve"> JL</w:t>
      </w:r>
      <w:r w:rsidRPr="009E67D1">
        <w:rPr>
          <w:rFonts w:ascii="Book Antiqua" w:hAnsi="Book Antiqua"/>
        </w:rPr>
        <w:t xml:space="preserve">, Block JM, Brown FM, Catalano PM, Conway DL, </w:t>
      </w:r>
      <w:proofErr w:type="spellStart"/>
      <w:r w:rsidRPr="009E67D1">
        <w:rPr>
          <w:rFonts w:ascii="Book Antiqua" w:hAnsi="Book Antiqua"/>
        </w:rPr>
        <w:t>Coustan</w:t>
      </w:r>
      <w:proofErr w:type="spellEnd"/>
      <w:r w:rsidRPr="009E67D1">
        <w:rPr>
          <w:rFonts w:ascii="Book Antiqua" w:hAnsi="Book Antiqua"/>
        </w:rPr>
        <w:t xml:space="preserve"> DR, Gunderson EP, Herman WH, Hoffman LD, </w:t>
      </w:r>
      <w:proofErr w:type="spellStart"/>
      <w:r w:rsidRPr="009E67D1">
        <w:rPr>
          <w:rFonts w:ascii="Book Antiqua" w:hAnsi="Book Antiqua"/>
        </w:rPr>
        <w:t>Inturrisi</w:t>
      </w:r>
      <w:proofErr w:type="spellEnd"/>
      <w:r w:rsidRPr="009E67D1">
        <w:rPr>
          <w:rFonts w:ascii="Book Antiqua" w:hAnsi="Book Antiqua"/>
        </w:rPr>
        <w:t xml:space="preserve"> M, </w:t>
      </w:r>
      <w:proofErr w:type="spellStart"/>
      <w:r w:rsidRPr="009E67D1">
        <w:rPr>
          <w:rFonts w:ascii="Book Antiqua" w:hAnsi="Book Antiqua"/>
        </w:rPr>
        <w:t>Jovanovic</w:t>
      </w:r>
      <w:proofErr w:type="spellEnd"/>
      <w:r w:rsidRPr="009E67D1">
        <w:rPr>
          <w:rFonts w:ascii="Book Antiqua" w:hAnsi="Book Antiqua"/>
        </w:rPr>
        <w:t xml:space="preserve"> LB, </w:t>
      </w:r>
      <w:proofErr w:type="spellStart"/>
      <w:r w:rsidRPr="009E67D1">
        <w:rPr>
          <w:rFonts w:ascii="Book Antiqua" w:hAnsi="Book Antiqua"/>
        </w:rPr>
        <w:t>Kjos</w:t>
      </w:r>
      <w:proofErr w:type="spellEnd"/>
      <w:r w:rsidRPr="009E67D1">
        <w:rPr>
          <w:rFonts w:ascii="Book Antiqua" w:hAnsi="Book Antiqua"/>
        </w:rPr>
        <w:t xml:space="preserve"> SI, </w:t>
      </w:r>
      <w:proofErr w:type="spellStart"/>
      <w:r w:rsidRPr="009E67D1">
        <w:rPr>
          <w:rFonts w:ascii="Book Antiqua" w:hAnsi="Book Antiqua"/>
        </w:rPr>
        <w:t>Knopp</w:t>
      </w:r>
      <w:proofErr w:type="spellEnd"/>
      <w:r w:rsidRPr="009E67D1">
        <w:rPr>
          <w:rFonts w:ascii="Book Antiqua" w:hAnsi="Book Antiqua"/>
        </w:rPr>
        <w:t xml:space="preserve"> RH, Montoro MN, Ogata ES, </w:t>
      </w:r>
      <w:proofErr w:type="spellStart"/>
      <w:r w:rsidRPr="009E67D1">
        <w:rPr>
          <w:rFonts w:ascii="Book Antiqua" w:hAnsi="Book Antiqua"/>
        </w:rPr>
        <w:t>Paramsothy</w:t>
      </w:r>
      <w:proofErr w:type="spellEnd"/>
      <w:r w:rsidRPr="009E67D1">
        <w:rPr>
          <w:rFonts w:ascii="Book Antiqua" w:hAnsi="Book Antiqua"/>
        </w:rPr>
        <w:t xml:space="preserve"> P, Reader DM, </w:t>
      </w:r>
      <w:proofErr w:type="spellStart"/>
      <w:r w:rsidRPr="009E67D1">
        <w:rPr>
          <w:rFonts w:ascii="Book Antiqua" w:hAnsi="Book Antiqua"/>
        </w:rPr>
        <w:t>Rosenn</w:t>
      </w:r>
      <w:proofErr w:type="spellEnd"/>
      <w:r w:rsidRPr="009E67D1">
        <w:rPr>
          <w:rFonts w:ascii="Book Antiqua" w:hAnsi="Book Antiqua"/>
        </w:rPr>
        <w:t xml:space="preserve"> BM, Thomas AM, </w:t>
      </w:r>
      <w:proofErr w:type="spellStart"/>
      <w:r w:rsidRPr="009E67D1">
        <w:rPr>
          <w:rFonts w:ascii="Book Antiqua" w:hAnsi="Book Antiqua"/>
        </w:rPr>
        <w:t>Kirkman</w:t>
      </w:r>
      <w:proofErr w:type="spellEnd"/>
      <w:r w:rsidRPr="009E67D1">
        <w:rPr>
          <w:rFonts w:ascii="Book Antiqua" w:hAnsi="Book Antiqua"/>
        </w:rPr>
        <w:t xml:space="preserve"> MS. Managing </w:t>
      </w:r>
      <w:proofErr w:type="spellStart"/>
      <w:r w:rsidRPr="009E67D1">
        <w:rPr>
          <w:rFonts w:ascii="Book Antiqua" w:hAnsi="Book Antiqua"/>
        </w:rPr>
        <w:t>preexisting</w:t>
      </w:r>
      <w:proofErr w:type="spellEnd"/>
      <w:r w:rsidRPr="009E67D1">
        <w:rPr>
          <w:rFonts w:ascii="Book Antiqua" w:hAnsi="Book Antiqua"/>
        </w:rPr>
        <w:t xml:space="preserve"> diabetes for pregnancy: summary of evidence and consensus recommendations for care. </w:t>
      </w:r>
      <w:r w:rsidRPr="009E67D1">
        <w:rPr>
          <w:rFonts w:ascii="Book Antiqua" w:hAnsi="Book Antiqua"/>
          <w:i/>
          <w:iCs/>
        </w:rPr>
        <w:t>Diabetes Care</w:t>
      </w:r>
      <w:r w:rsidRPr="009E67D1">
        <w:rPr>
          <w:rFonts w:ascii="Book Antiqua" w:hAnsi="Book Antiqua"/>
        </w:rPr>
        <w:t> 2008; </w:t>
      </w:r>
      <w:r w:rsidRPr="009E67D1">
        <w:rPr>
          <w:rFonts w:ascii="Book Antiqua" w:hAnsi="Book Antiqua"/>
          <w:b/>
          <w:bCs/>
        </w:rPr>
        <w:t>31</w:t>
      </w:r>
      <w:r w:rsidRPr="009E67D1">
        <w:rPr>
          <w:rFonts w:ascii="Book Antiqua" w:hAnsi="Book Antiqua"/>
        </w:rPr>
        <w:t>: 1060-1079 [PMID: 18445730 DOI: 10.2337/dc08-9020]</w:t>
      </w:r>
    </w:p>
    <w:p w14:paraId="6885A39E"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Huang Y</w:t>
      </w:r>
      <w:r w:rsidRPr="009E67D1">
        <w:rPr>
          <w:rFonts w:ascii="Book Antiqua" w:hAnsi="Book Antiqua"/>
        </w:rPr>
        <w:t xml:space="preserve">, Wei X, Wu T, Chen R, </w:t>
      </w:r>
      <w:proofErr w:type="spellStart"/>
      <w:r w:rsidRPr="009E67D1">
        <w:rPr>
          <w:rFonts w:ascii="Book Antiqua" w:hAnsi="Book Antiqua"/>
        </w:rPr>
        <w:t>Guo</w:t>
      </w:r>
      <w:proofErr w:type="spellEnd"/>
      <w:r w:rsidRPr="009E67D1">
        <w:rPr>
          <w:rFonts w:ascii="Book Antiqua" w:hAnsi="Book Antiqua"/>
        </w:rPr>
        <w:t xml:space="preserve"> A. Collaborative care for patients with depression and diabetes mellitus: a systematic review and meta-analysis. </w:t>
      </w:r>
      <w:r w:rsidRPr="009E67D1">
        <w:rPr>
          <w:rFonts w:ascii="Book Antiqua" w:hAnsi="Book Antiqua"/>
          <w:i/>
          <w:iCs/>
        </w:rPr>
        <w:t>BMC Psychiatry</w:t>
      </w:r>
      <w:r w:rsidRPr="009E67D1">
        <w:rPr>
          <w:rFonts w:ascii="Book Antiqua" w:hAnsi="Book Antiqua"/>
        </w:rPr>
        <w:t> 2013; </w:t>
      </w:r>
      <w:r w:rsidRPr="009E67D1">
        <w:rPr>
          <w:rFonts w:ascii="Book Antiqua" w:hAnsi="Book Antiqua"/>
          <w:b/>
          <w:bCs/>
        </w:rPr>
        <w:t>13</w:t>
      </w:r>
      <w:r w:rsidRPr="009E67D1">
        <w:rPr>
          <w:rFonts w:ascii="Book Antiqua" w:hAnsi="Book Antiqua"/>
        </w:rPr>
        <w:t>: 260 [PMID: 24125027 DOI: 10.1186/1471-244X-13-260]</w:t>
      </w:r>
    </w:p>
    <w:p w14:paraId="69E2E19A" w14:textId="77777777" w:rsidR="008F48A0" w:rsidRPr="009E67D1" w:rsidRDefault="008F48A0" w:rsidP="00435D48">
      <w:pPr>
        <w:pStyle w:val="ListParagraph"/>
        <w:numPr>
          <w:ilvl w:val="0"/>
          <w:numId w:val="54"/>
        </w:numPr>
        <w:spacing w:after="200" w:line="360" w:lineRule="auto"/>
        <w:ind w:left="567" w:hanging="567"/>
        <w:jc w:val="both"/>
        <w:rPr>
          <w:rFonts w:ascii="Book Antiqua" w:hAnsi="Book Antiqua"/>
        </w:rPr>
      </w:pPr>
      <w:r w:rsidRPr="009E67D1">
        <w:rPr>
          <w:rFonts w:ascii="Book Antiqua" w:hAnsi="Book Antiqua"/>
          <w:b/>
          <w:bCs/>
        </w:rPr>
        <w:t>Rasmussen B</w:t>
      </w:r>
      <w:r w:rsidRPr="009E67D1">
        <w:rPr>
          <w:rFonts w:ascii="Book Antiqua" w:hAnsi="Book Antiqua"/>
        </w:rPr>
        <w:t xml:space="preserve">, </w:t>
      </w:r>
      <w:proofErr w:type="spellStart"/>
      <w:r w:rsidRPr="009E67D1">
        <w:rPr>
          <w:rFonts w:ascii="Book Antiqua" w:hAnsi="Book Antiqua"/>
        </w:rPr>
        <w:t>Hendrieckx</w:t>
      </w:r>
      <w:proofErr w:type="spellEnd"/>
      <w:r w:rsidRPr="009E67D1">
        <w:rPr>
          <w:rFonts w:ascii="Book Antiqua" w:hAnsi="Book Antiqua"/>
        </w:rPr>
        <w:t xml:space="preserve"> C, Clarke B, </w:t>
      </w:r>
      <w:proofErr w:type="spellStart"/>
      <w:r w:rsidRPr="009E67D1">
        <w:rPr>
          <w:rFonts w:ascii="Book Antiqua" w:hAnsi="Book Antiqua"/>
        </w:rPr>
        <w:t>Botti</w:t>
      </w:r>
      <w:proofErr w:type="spellEnd"/>
      <w:r w:rsidRPr="009E67D1">
        <w:rPr>
          <w:rFonts w:ascii="Book Antiqua" w:hAnsi="Book Antiqua"/>
        </w:rPr>
        <w:t xml:space="preserve"> M, Dunning T, Jenkins A, Speight J. Psychosocial issues of women with type 1 diabetes transitioning to </w:t>
      </w:r>
      <w:r w:rsidRPr="009E67D1">
        <w:rPr>
          <w:rFonts w:ascii="Book Antiqua" w:hAnsi="Book Antiqua"/>
        </w:rPr>
        <w:lastRenderedPageBreak/>
        <w:t>motherhood: a structured literature review. </w:t>
      </w:r>
      <w:r w:rsidRPr="009E67D1">
        <w:rPr>
          <w:rFonts w:ascii="Book Antiqua" w:hAnsi="Book Antiqua"/>
          <w:i/>
          <w:iCs/>
        </w:rPr>
        <w:t>BMC Pregnancy Childbirth</w:t>
      </w:r>
      <w:r w:rsidRPr="009E67D1">
        <w:rPr>
          <w:rFonts w:ascii="Book Antiqua" w:hAnsi="Book Antiqua"/>
        </w:rPr>
        <w:t> 2013; </w:t>
      </w:r>
      <w:r w:rsidRPr="009E67D1">
        <w:rPr>
          <w:rFonts w:ascii="Book Antiqua" w:hAnsi="Book Antiqua"/>
          <w:b/>
          <w:bCs/>
        </w:rPr>
        <w:t>13</w:t>
      </w:r>
      <w:r w:rsidRPr="009E67D1">
        <w:rPr>
          <w:rFonts w:ascii="Book Antiqua" w:hAnsi="Book Antiqua"/>
        </w:rPr>
        <w:t>: 218 [PMID: 24267919 DOI: 10.1186/1471-2393-13-218]</w:t>
      </w:r>
    </w:p>
    <w:p w14:paraId="3121587A" w14:textId="77777777" w:rsidR="00B90247" w:rsidRDefault="00B90247" w:rsidP="00435D48">
      <w:pPr>
        <w:pStyle w:val="PStext"/>
        <w:spacing w:line="360" w:lineRule="auto"/>
        <w:jc w:val="both"/>
        <w:rPr>
          <w:rFonts w:ascii="Book Antiqua" w:hAnsi="Book Antiqua"/>
          <w:noProof/>
          <w:sz w:val="24"/>
          <w:szCs w:val="24"/>
          <w:lang w:eastAsia="zh-CN"/>
        </w:rPr>
      </w:pPr>
    </w:p>
    <w:p w14:paraId="270B4D0E" w14:textId="77777777" w:rsidR="00F3308C" w:rsidRDefault="00B90247" w:rsidP="00AD6C2E">
      <w:pPr>
        <w:spacing w:line="360" w:lineRule="auto"/>
        <w:jc w:val="right"/>
        <w:rPr>
          <w:rFonts w:ascii="Book Antiqua" w:hAnsi="Book Antiqua"/>
          <w:color w:val="000000"/>
          <w:lang w:eastAsia="zh-CN"/>
        </w:rPr>
      </w:pPr>
      <w:bookmarkStart w:id="26" w:name="OLE_LINK157"/>
      <w:bookmarkStart w:id="27" w:name="OLE_LINK161"/>
      <w:bookmarkStart w:id="28" w:name="OLE_LINK166"/>
      <w:r w:rsidRPr="006A7E49">
        <w:rPr>
          <w:rFonts w:ascii="Book Antiqua" w:hAnsi="Book Antiqua" w:hint="eastAsia"/>
          <w:b/>
          <w:color w:val="000000"/>
        </w:rPr>
        <w:t>P-</w:t>
      </w:r>
      <w:r w:rsidRPr="006A7E49">
        <w:rPr>
          <w:rFonts w:ascii="Book Antiqua" w:hAnsi="Book Antiqua"/>
          <w:b/>
          <w:color w:val="000000"/>
        </w:rPr>
        <w:t>R</w:t>
      </w:r>
      <w:r w:rsidRPr="006A7E49">
        <w:rPr>
          <w:rFonts w:ascii="Book Antiqua" w:hAnsi="Book Antiqua" w:hint="eastAsia"/>
          <w:b/>
          <w:color w:val="000000"/>
        </w:rPr>
        <w:t>eviewer:</w:t>
      </w:r>
      <w:r>
        <w:rPr>
          <w:rFonts w:ascii="Book Antiqua" w:hAnsi="Book Antiqua" w:hint="eastAsia"/>
          <w:color w:val="000000"/>
        </w:rPr>
        <w:t xml:space="preserve"> </w:t>
      </w:r>
      <w:r w:rsidR="00F3308C" w:rsidRPr="00F3308C">
        <w:rPr>
          <w:rFonts w:ascii="Book Antiqua" w:hAnsi="Book Antiqua"/>
          <w:color w:val="000000"/>
        </w:rPr>
        <w:t>Gómez-</w:t>
      </w:r>
      <w:proofErr w:type="spellStart"/>
      <w:r w:rsidR="00F3308C" w:rsidRPr="00F3308C">
        <w:rPr>
          <w:rFonts w:ascii="Book Antiqua" w:hAnsi="Book Antiqua"/>
          <w:color w:val="000000"/>
        </w:rPr>
        <w:t>Sáez</w:t>
      </w:r>
      <w:proofErr w:type="spellEnd"/>
      <w:r w:rsidR="00F3308C">
        <w:rPr>
          <w:rFonts w:ascii="Book Antiqua" w:hAnsi="Book Antiqua" w:hint="eastAsia"/>
          <w:color w:val="000000"/>
          <w:lang w:eastAsia="zh-CN"/>
        </w:rPr>
        <w:t xml:space="preserve"> J, </w:t>
      </w:r>
      <w:r w:rsidR="00F3308C" w:rsidRPr="00F3308C">
        <w:rPr>
          <w:rFonts w:ascii="Book Antiqua" w:hAnsi="Book Antiqua"/>
          <w:color w:val="000000"/>
        </w:rPr>
        <w:t>Romani</w:t>
      </w:r>
      <w:r w:rsidR="00F3308C">
        <w:rPr>
          <w:rFonts w:ascii="Book Antiqua" w:hAnsi="Book Antiqua" w:hint="eastAsia"/>
          <w:color w:val="000000"/>
          <w:lang w:eastAsia="zh-CN"/>
        </w:rPr>
        <w:t xml:space="preserve"> A, </w:t>
      </w:r>
      <w:r w:rsidR="00F3308C" w:rsidRPr="00F3308C">
        <w:rPr>
          <w:rFonts w:ascii="Book Antiqua" w:hAnsi="Book Antiqua"/>
          <w:color w:val="000000"/>
          <w:lang w:eastAsia="zh-CN"/>
        </w:rPr>
        <w:t>Roth</w:t>
      </w:r>
      <w:r w:rsidR="00F3308C">
        <w:rPr>
          <w:rFonts w:ascii="Book Antiqua" w:hAnsi="Book Antiqua" w:hint="eastAsia"/>
          <w:color w:val="000000"/>
          <w:lang w:eastAsia="zh-CN"/>
        </w:rPr>
        <w:t xml:space="preserve"> A, </w:t>
      </w:r>
      <w:r w:rsidR="00F3308C" w:rsidRPr="00F3308C">
        <w:rPr>
          <w:rFonts w:ascii="Book Antiqua" w:hAnsi="Book Antiqua"/>
          <w:color w:val="000000"/>
        </w:rPr>
        <w:t>Tarantino</w:t>
      </w:r>
      <w:r w:rsidR="00F3308C">
        <w:rPr>
          <w:rFonts w:ascii="Book Antiqua" w:hAnsi="Book Antiqua" w:hint="eastAsia"/>
          <w:color w:val="000000"/>
          <w:lang w:eastAsia="zh-CN"/>
        </w:rPr>
        <w:t xml:space="preserve"> G </w:t>
      </w:r>
      <w:r w:rsidRPr="006A7E49">
        <w:rPr>
          <w:rFonts w:ascii="Book Antiqua" w:hAnsi="Book Antiqua" w:hint="eastAsia"/>
          <w:b/>
          <w:color w:val="000000"/>
        </w:rPr>
        <w:t>S-</w:t>
      </w:r>
      <w:r w:rsidRPr="006A7E49">
        <w:rPr>
          <w:rFonts w:ascii="Book Antiqua" w:hAnsi="Book Antiqua"/>
          <w:b/>
          <w:color w:val="000000"/>
        </w:rPr>
        <w:t>E</w:t>
      </w:r>
      <w:r w:rsidRPr="006A7E49">
        <w:rPr>
          <w:rFonts w:ascii="Book Antiqua" w:hAnsi="Book Antiqua" w:hint="eastAsia"/>
          <w:b/>
          <w:color w:val="000000"/>
        </w:rPr>
        <w:t>ditor</w:t>
      </w:r>
      <w:r>
        <w:rPr>
          <w:rFonts w:ascii="Book Antiqua" w:hAnsi="Book Antiqua" w:hint="eastAsia"/>
          <w:b/>
          <w:color w:val="000000"/>
        </w:rPr>
        <w:t xml:space="preserve">: </w:t>
      </w:r>
      <w:r>
        <w:rPr>
          <w:rFonts w:ascii="Book Antiqua" w:hAnsi="Book Antiqua" w:hint="eastAsia"/>
          <w:color w:val="000000"/>
        </w:rPr>
        <w:t xml:space="preserve">Kong JX </w:t>
      </w:r>
    </w:p>
    <w:p w14:paraId="095FD66F" w14:textId="7797D4D8" w:rsidR="00B90247" w:rsidRDefault="00B90247" w:rsidP="00AD6C2E">
      <w:pPr>
        <w:spacing w:line="360" w:lineRule="auto"/>
        <w:jc w:val="right"/>
        <w:rPr>
          <w:rFonts w:ascii="Book Antiqua" w:hAnsi="Book Antiqua"/>
          <w:color w:val="000000"/>
        </w:rPr>
      </w:pPr>
      <w:r w:rsidRPr="006A7E49">
        <w:rPr>
          <w:rFonts w:ascii="Book Antiqua" w:hAnsi="Book Antiqua" w:hint="eastAsia"/>
          <w:b/>
          <w:color w:val="000000"/>
        </w:rPr>
        <w:t>L-Editor: E-Editor:</w:t>
      </w:r>
      <w:r>
        <w:rPr>
          <w:rFonts w:ascii="Book Antiqua" w:hAnsi="Book Antiqua" w:hint="eastAsia"/>
          <w:color w:val="000000"/>
        </w:rPr>
        <w:t xml:space="preserve"> </w:t>
      </w:r>
    </w:p>
    <w:bookmarkEnd w:id="26"/>
    <w:bookmarkEnd w:id="27"/>
    <w:bookmarkEnd w:id="28"/>
    <w:p w14:paraId="72CEFA28" w14:textId="77777777" w:rsidR="00B90247" w:rsidRDefault="00B90247" w:rsidP="00435D48">
      <w:pPr>
        <w:pStyle w:val="PStext"/>
        <w:spacing w:line="360" w:lineRule="auto"/>
        <w:jc w:val="both"/>
        <w:rPr>
          <w:rFonts w:ascii="Book Antiqua" w:hAnsi="Book Antiqua"/>
          <w:noProof/>
          <w:sz w:val="24"/>
          <w:szCs w:val="24"/>
          <w:lang w:eastAsia="zh-CN"/>
        </w:rPr>
      </w:pPr>
    </w:p>
    <w:p w14:paraId="1A503946" w14:textId="38F75DD5" w:rsidR="001444AE" w:rsidRDefault="001444AE">
      <w:pPr>
        <w:rPr>
          <w:rFonts w:ascii="Book Antiqua" w:hAnsi="Book Antiqua" w:cs="Arial"/>
          <w:noProof/>
          <w:lang w:eastAsia="zh-CN"/>
        </w:rPr>
      </w:pPr>
      <w:r>
        <w:rPr>
          <w:rFonts w:ascii="Book Antiqua" w:hAnsi="Book Antiqua"/>
          <w:noProof/>
          <w:lang w:eastAsia="zh-CN"/>
        </w:rPr>
        <w:br w:type="page"/>
      </w:r>
    </w:p>
    <w:bookmarkEnd w:id="22"/>
    <w:bookmarkEnd w:id="23"/>
    <w:p w14:paraId="514B9FB7" w14:textId="6EDCE706" w:rsidR="008F36CF" w:rsidRDefault="009A6211" w:rsidP="00435D48">
      <w:pPr>
        <w:pStyle w:val="PStext"/>
        <w:spacing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en-US"/>
        </w:rPr>
        <w:lastRenderedPageBreak/>
        <w:drawing>
          <wp:inline distT="0" distB="0" distL="0" distR="0" wp14:anchorId="4DC93517" wp14:editId="6977717F">
            <wp:extent cx="3543300" cy="6181306"/>
            <wp:effectExtent l="0" t="0" r="0" b="0"/>
            <wp:docPr id="1" name="图片 1" descr="C:\Users\Administrato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7779" cy="6189119"/>
                    </a:xfrm>
                    <a:prstGeom prst="rect">
                      <a:avLst/>
                    </a:prstGeom>
                    <a:noFill/>
                    <a:ln>
                      <a:noFill/>
                    </a:ln>
                  </pic:spPr>
                </pic:pic>
              </a:graphicData>
            </a:graphic>
          </wp:inline>
        </w:drawing>
      </w:r>
    </w:p>
    <w:p w14:paraId="386E3D29" w14:textId="77777777" w:rsidR="009A6211" w:rsidRDefault="009A6211" w:rsidP="00435D48">
      <w:pPr>
        <w:pStyle w:val="PStext"/>
        <w:spacing w:line="360" w:lineRule="auto"/>
        <w:jc w:val="both"/>
        <w:rPr>
          <w:rFonts w:ascii="Book Antiqua" w:hAnsi="Book Antiqua" w:cs="Times New Roman"/>
          <w:sz w:val="24"/>
          <w:szCs w:val="24"/>
          <w:lang w:eastAsia="zh-CN"/>
        </w:rPr>
      </w:pPr>
    </w:p>
    <w:p w14:paraId="4E0BF4B5" w14:textId="7EBAAEF8" w:rsidR="009A6211" w:rsidRPr="00334A50" w:rsidRDefault="009A6211" w:rsidP="009A6211">
      <w:pPr>
        <w:pStyle w:val="PSTextX1space"/>
        <w:spacing w:line="360" w:lineRule="auto"/>
        <w:jc w:val="both"/>
        <w:rPr>
          <w:rFonts w:ascii="Book Antiqua" w:hAnsi="Book Antiqua" w:cs="Times New Roman"/>
          <w:sz w:val="24"/>
          <w:szCs w:val="24"/>
        </w:rPr>
      </w:pPr>
      <w:r w:rsidRPr="00334A50">
        <w:rPr>
          <w:rFonts w:ascii="Book Antiqua" w:hAnsi="Book Antiqua" w:cs="Times New Roman"/>
          <w:b/>
          <w:sz w:val="24"/>
          <w:szCs w:val="24"/>
        </w:rPr>
        <w:t>Figure 1 Publication flow diagram</w:t>
      </w:r>
      <w:r w:rsidRPr="00334A50">
        <w:rPr>
          <w:rFonts w:ascii="Book Antiqua" w:hAnsi="Book Antiqua" w:cs="Times New Roman"/>
          <w:sz w:val="24"/>
          <w:szCs w:val="24"/>
        </w:rPr>
        <w:t xml:space="preserve">. </w:t>
      </w:r>
      <w:r>
        <w:rPr>
          <w:rFonts w:ascii="Book Antiqua" w:hAnsi="Book Antiqua" w:cs="Times New Roman"/>
          <w:sz w:val="24"/>
          <w:szCs w:val="24"/>
        </w:rPr>
        <w:t>*</w:t>
      </w:r>
      <w:r w:rsidRPr="00334A50">
        <w:rPr>
          <w:rFonts w:ascii="Book Antiqua" w:hAnsi="Book Antiqua" w:cs="Times New Roman"/>
          <w:sz w:val="24"/>
          <w:szCs w:val="24"/>
        </w:rPr>
        <w:t>Unavailable articles were unlikely to be relevant based on the title and/or abstract.</w:t>
      </w:r>
    </w:p>
    <w:p w14:paraId="3BB79F3E" w14:textId="77777777" w:rsidR="009A6211" w:rsidRPr="00334A50" w:rsidRDefault="009A6211" w:rsidP="009A6211">
      <w:pPr>
        <w:pStyle w:val="PSTextX1space"/>
        <w:spacing w:line="360" w:lineRule="auto"/>
        <w:jc w:val="both"/>
        <w:rPr>
          <w:rFonts w:ascii="Book Antiqua" w:hAnsi="Book Antiqua" w:cs="Times New Roman"/>
          <w:sz w:val="24"/>
          <w:szCs w:val="24"/>
        </w:rPr>
      </w:pPr>
    </w:p>
    <w:p w14:paraId="1425CEE5" w14:textId="77777777" w:rsidR="009A6211" w:rsidRDefault="009A6211">
      <w:pPr>
        <w:rPr>
          <w:rFonts w:ascii="Book Antiqua" w:hAnsi="Book Antiqua"/>
          <w:b/>
        </w:rPr>
      </w:pPr>
      <w:r>
        <w:rPr>
          <w:rFonts w:ascii="Book Antiqua" w:hAnsi="Book Antiqua"/>
          <w:b/>
        </w:rPr>
        <w:br w:type="page"/>
      </w:r>
    </w:p>
    <w:p w14:paraId="097ED2F4" w14:textId="1AA0CF9B" w:rsidR="009A6211" w:rsidRDefault="009A6211" w:rsidP="009A6211">
      <w:pPr>
        <w:pStyle w:val="PSTextX1space"/>
        <w:spacing w:line="360" w:lineRule="auto"/>
        <w:ind w:left="-709"/>
        <w:jc w:val="both"/>
        <w:rPr>
          <w:rFonts w:ascii="Book Antiqua" w:hAnsi="Book Antiqua" w:cs="Times New Roman"/>
          <w:b/>
          <w:sz w:val="24"/>
          <w:szCs w:val="24"/>
          <w:lang w:eastAsia="zh-CN"/>
        </w:rPr>
      </w:pPr>
      <w:r>
        <w:rPr>
          <w:rFonts w:ascii="Book Antiqua" w:hAnsi="Book Antiqua" w:cs="Times New Roman"/>
          <w:b/>
          <w:noProof/>
          <w:sz w:val="24"/>
          <w:szCs w:val="24"/>
          <w:lang w:val="en-US" w:eastAsia="en-US"/>
        </w:rPr>
        <w:lastRenderedPageBreak/>
        <w:drawing>
          <wp:inline distT="0" distB="0" distL="0" distR="0" wp14:anchorId="273AB286" wp14:editId="79256701">
            <wp:extent cx="7109380" cy="2857500"/>
            <wp:effectExtent l="0" t="0" r="0" b="0"/>
            <wp:docPr id="101" name="图片 101"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7019" cy="2856551"/>
                    </a:xfrm>
                    <a:prstGeom prst="rect">
                      <a:avLst/>
                    </a:prstGeom>
                    <a:noFill/>
                    <a:ln>
                      <a:noFill/>
                    </a:ln>
                  </pic:spPr>
                </pic:pic>
              </a:graphicData>
            </a:graphic>
          </wp:inline>
        </w:drawing>
      </w:r>
    </w:p>
    <w:p w14:paraId="0E64DF0C" w14:textId="10C3105B" w:rsidR="009A6211" w:rsidRDefault="009A6211" w:rsidP="009A6211">
      <w:pPr>
        <w:pStyle w:val="PSTextX1space"/>
        <w:spacing w:line="360" w:lineRule="auto"/>
        <w:jc w:val="both"/>
        <w:rPr>
          <w:rFonts w:ascii="Book Antiqua" w:hAnsi="Book Antiqua" w:cs="Times New Roman"/>
          <w:sz w:val="24"/>
          <w:szCs w:val="24"/>
        </w:rPr>
      </w:pPr>
      <w:r w:rsidRPr="00334A50">
        <w:rPr>
          <w:rFonts w:ascii="Book Antiqua" w:hAnsi="Book Antiqua" w:cs="Times New Roman"/>
          <w:b/>
          <w:sz w:val="24"/>
          <w:szCs w:val="24"/>
        </w:rPr>
        <w:t>Figure 2 Prevalence of concurrent diabetes and depression reported in studies included in this review.</w:t>
      </w:r>
      <w:r>
        <w:rPr>
          <w:rFonts w:ascii="Book Antiqua" w:hAnsi="Book Antiqua" w:cs="Times New Roman"/>
          <w:sz w:val="24"/>
          <w:szCs w:val="24"/>
        </w:rPr>
        <w:t xml:space="preserve"> </w:t>
      </w:r>
      <w:r w:rsidRPr="00334A50">
        <w:rPr>
          <w:rFonts w:ascii="Book Antiqua" w:hAnsi="Book Antiqua" w:cs="Times New Roman"/>
          <w:sz w:val="24"/>
          <w:szCs w:val="24"/>
        </w:rPr>
        <w:t xml:space="preserve">The </w:t>
      </w:r>
      <w:r w:rsidRPr="009A6211">
        <w:rPr>
          <w:rFonts w:ascii="Book Antiqua" w:hAnsi="Book Antiqua" w:cs="Times New Roman"/>
          <w:i/>
          <w:sz w:val="24"/>
          <w:szCs w:val="24"/>
        </w:rPr>
        <w:t>n</w:t>
      </w:r>
      <w:r w:rsidRPr="00334A50">
        <w:rPr>
          <w:rFonts w:ascii="Book Antiqua" w:hAnsi="Book Antiqua" w:cs="Times New Roman"/>
          <w:sz w:val="24"/>
          <w:szCs w:val="24"/>
        </w:rPr>
        <w:t xml:space="preserve"> for each study represents the overall sample size.</w:t>
      </w:r>
      <w:r>
        <w:rPr>
          <w:rFonts w:ascii="Book Antiqua" w:hAnsi="Book Antiqua" w:cs="Times New Roman"/>
          <w:sz w:val="24"/>
          <w:szCs w:val="24"/>
        </w:rPr>
        <w:t xml:space="preserve"> </w:t>
      </w:r>
      <w:r w:rsidRPr="00740F24">
        <w:rPr>
          <w:rFonts w:ascii="Book Antiqua" w:hAnsi="Book Antiqua" w:cs="Times New Roman"/>
          <w:sz w:val="24"/>
          <w:szCs w:val="24"/>
        </w:rPr>
        <w:t>A</w:t>
      </w:r>
      <w:r>
        <w:rPr>
          <w:rFonts w:ascii="Book Antiqua" w:hAnsi="Book Antiqua" w:cs="Times New Roman" w:hint="eastAsia"/>
          <w:sz w:val="24"/>
          <w:szCs w:val="24"/>
          <w:lang w:eastAsia="zh-CN"/>
        </w:rPr>
        <w:t>:</w:t>
      </w:r>
      <w:r w:rsidRPr="00740F24">
        <w:rPr>
          <w:rFonts w:ascii="Book Antiqua" w:hAnsi="Book Antiqua" w:cs="Times New Roman"/>
          <w:sz w:val="24"/>
          <w:szCs w:val="24"/>
        </w:rPr>
        <w:t xml:space="preserve"> Prevalence of </w:t>
      </w:r>
      <w:r>
        <w:rPr>
          <w:rFonts w:ascii="Book Antiqua" w:hAnsi="Book Antiqua" w:cs="Times New Roman"/>
          <w:sz w:val="24"/>
          <w:szCs w:val="24"/>
        </w:rPr>
        <w:t>concurrent diabetes</w:t>
      </w:r>
      <w:r w:rsidRPr="00740F24">
        <w:rPr>
          <w:rFonts w:ascii="Book Antiqua" w:hAnsi="Book Antiqua" w:cs="Times New Roman"/>
          <w:sz w:val="24"/>
          <w:szCs w:val="24"/>
        </w:rPr>
        <w:t xml:space="preserve"> </w:t>
      </w:r>
      <w:r>
        <w:rPr>
          <w:rFonts w:ascii="Book Antiqua" w:hAnsi="Book Antiqua" w:cs="Times New Roman"/>
          <w:sz w:val="24"/>
          <w:szCs w:val="24"/>
        </w:rPr>
        <w:t>(types combined or not specified*) and depression</w:t>
      </w:r>
      <w:r>
        <w:rPr>
          <w:rFonts w:ascii="Book Antiqua" w:hAnsi="Book Antiqua" w:cs="Times New Roman" w:hint="eastAsia"/>
          <w:sz w:val="24"/>
          <w:szCs w:val="24"/>
          <w:lang w:eastAsia="zh-CN"/>
        </w:rPr>
        <w:t xml:space="preserve">; </w:t>
      </w:r>
      <w:r>
        <w:rPr>
          <w:rFonts w:ascii="Book Antiqua" w:hAnsi="Book Antiqua" w:cs="Times New Roman"/>
          <w:sz w:val="24"/>
          <w:szCs w:val="24"/>
        </w:rPr>
        <w:t>B</w:t>
      </w:r>
      <w:r>
        <w:rPr>
          <w:rFonts w:ascii="Book Antiqua" w:hAnsi="Book Antiqua" w:cs="Times New Roman" w:hint="eastAsia"/>
          <w:sz w:val="24"/>
          <w:szCs w:val="24"/>
          <w:lang w:eastAsia="zh-CN"/>
        </w:rPr>
        <w:t xml:space="preserve">: </w:t>
      </w:r>
      <w:r w:rsidRPr="000426E7">
        <w:rPr>
          <w:rFonts w:ascii="Book Antiqua" w:hAnsi="Book Antiqua" w:cs="Times New Roman"/>
          <w:sz w:val="24"/>
          <w:szCs w:val="24"/>
        </w:rPr>
        <w:t xml:space="preserve">Prevalence of </w:t>
      </w:r>
      <w:r>
        <w:rPr>
          <w:rFonts w:ascii="Book Antiqua" w:hAnsi="Book Antiqua" w:cs="Times New Roman"/>
          <w:sz w:val="24"/>
          <w:szCs w:val="24"/>
        </w:rPr>
        <w:t>concurrent pre-existing diabetes and depression</w:t>
      </w:r>
      <w:r>
        <w:rPr>
          <w:rFonts w:ascii="Book Antiqua" w:hAnsi="Book Antiqua" w:cs="Times New Roman" w:hint="eastAsia"/>
          <w:sz w:val="24"/>
          <w:szCs w:val="24"/>
          <w:lang w:eastAsia="zh-CN"/>
        </w:rPr>
        <w:t>;</w:t>
      </w:r>
      <w:r>
        <w:rPr>
          <w:rFonts w:ascii="Book Antiqua" w:hAnsi="Book Antiqua" w:cs="Times New Roman"/>
          <w:sz w:val="24"/>
          <w:szCs w:val="24"/>
        </w:rPr>
        <w:t xml:space="preserve"> C</w:t>
      </w:r>
      <w:r>
        <w:rPr>
          <w:rFonts w:ascii="Book Antiqua" w:hAnsi="Book Antiqua" w:cs="Times New Roman" w:hint="eastAsia"/>
          <w:sz w:val="24"/>
          <w:szCs w:val="24"/>
          <w:lang w:eastAsia="zh-CN"/>
        </w:rPr>
        <w:t>:</w:t>
      </w:r>
      <w:r w:rsidRPr="00740F24">
        <w:rPr>
          <w:rFonts w:ascii="Book Antiqua" w:hAnsi="Book Antiqua" w:cs="Times New Roman"/>
          <w:sz w:val="24"/>
          <w:szCs w:val="24"/>
        </w:rPr>
        <w:t xml:space="preserve"> </w:t>
      </w:r>
      <w:r w:rsidRPr="000426E7">
        <w:rPr>
          <w:rFonts w:ascii="Book Antiqua" w:hAnsi="Book Antiqua" w:cs="Times New Roman"/>
          <w:sz w:val="24"/>
          <w:szCs w:val="24"/>
        </w:rPr>
        <w:t xml:space="preserve">Prevalence of </w:t>
      </w:r>
      <w:r>
        <w:rPr>
          <w:rFonts w:ascii="Book Antiqua" w:hAnsi="Book Antiqua" w:cs="Times New Roman"/>
          <w:sz w:val="24"/>
          <w:szCs w:val="24"/>
        </w:rPr>
        <w:t>concurrent gestational diabetes and depression. DM: Diabetes mellitus</w:t>
      </w:r>
      <w:r w:rsidRPr="00334A50">
        <w:rPr>
          <w:rFonts w:ascii="Book Antiqua" w:hAnsi="Book Antiqua" w:cs="Times New Roman"/>
          <w:sz w:val="24"/>
          <w:szCs w:val="24"/>
        </w:rPr>
        <w:t>; GDM</w:t>
      </w:r>
      <w:r>
        <w:rPr>
          <w:rFonts w:ascii="Book Antiqua" w:hAnsi="Book Antiqua" w:cs="Times New Roman"/>
          <w:sz w:val="24"/>
          <w:szCs w:val="24"/>
        </w:rPr>
        <w:t xml:space="preserve">: </w:t>
      </w:r>
      <w:r w:rsidRPr="00334A50">
        <w:rPr>
          <w:rFonts w:ascii="Book Antiqua" w:hAnsi="Book Antiqua" w:cs="Times New Roman"/>
          <w:sz w:val="24"/>
          <w:szCs w:val="24"/>
        </w:rPr>
        <w:t>Gestational diabetes mellitus; P</w:t>
      </w:r>
      <w:r>
        <w:rPr>
          <w:rFonts w:ascii="Book Antiqua" w:hAnsi="Book Antiqua" w:cs="Times New Roman"/>
          <w:sz w:val="24"/>
          <w:szCs w:val="24"/>
        </w:rPr>
        <w:t>PD: Postpartum depression; T1DM: Type 1 diabetes mellitus; T2DM: Type 2 diabetes mellitus</w:t>
      </w:r>
      <w:r w:rsidRPr="00334A50">
        <w:rPr>
          <w:rFonts w:ascii="Book Antiqua" w:hAnsi="Book Antiqua" w:cs="Times New Roman"/>
          <w:sz w:val="24"/>
          <w:szCs w:val="24"/>
        </w:rPr>
        <w:t>.</w:t>
      </w:r>
    </w:p>
    <w:p w14:paraId="4ECD9AD0" w14:textId="77777777" w:rsidR="009A6211" w:rsidRDefault="009A6211" w:rsidP="009A6211">
      <w:pPr>
        <w:pStyle w:val="PSTextX1space"/>
        <w:spacing w:line="360" w:lineRule="auto"/>
        <w:jc w:val="both"/>
        <w:rPr>
          <w:rFonts w:ascii="Book Antiqua" w:hAnsi="Book Antiqua" w:cs="Times New Roman"/>
          <w:sz w:val="24"/>
          <w:szCs w:val="24"/>
          <w:lang w:eastAsia="zh-CN"/>
        </w:rPr>
      </w:pPr>
    </w:p>
    <w:p w14:paraId="2AED81E8" w14:textId="749D7460" w:rsidR="009A6211" w:rsidRDefault="009A6211">
      <w:pPr>
        <w:rPr>
          <w:rFonts w:ascii="Book Antiqua" w:hAnsi="Book Antiqua"/>
          <w:lang w:eastAsia="zh-CN"/>
        </w:rPr>
      </w:pPr>
      <w:r>
        <w:rPr>
          <w:rFonts w:ascii="Book Antiqua" w:hAnsi="Book Antiqua"/>
          <w:lang w:eastAsia="zh-CN"/>
        </w:rPr>
        <w:br w:type="page"/>
      </w:r>
    </w:p>
    <w:p w14:paraId="57867192" w14:textId="7D6CA56E" w:rsidR="009A6211" w:rsidRDefault="009A6211" w:rsidP="009A6211">
      <w:pPr>
        <w:pStyle w:val="PSTextX1space"/>
        <w:spacing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en-US"/>
        </w:rPr>
        <w:lastRenderedPageBreak/>
        <w:drawing>
          <wp:inline distT="0" distB="0" distL="0" distR="0" wp14:anchorId="13B02F34" wp14:editId="70DA2FE7">
            <wp:extent cx="3324225" cy="4057650"/>
            <wp:effectExtent l="0" t="0" r="9525" b="0"/>
            <wp:docPr id="102" name="图片 102" descr="C:\User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4057650"/>
                    </a:xfrm>
                    <a:prstGeom prst="rect">
                      <a:avLst/>
                    </a:prstGeom>
                    <a:noFill/>
                    <a:ln>
                      <a:noFill/>
                    </a:ln>
                  </pic:spPr>
                </pic:pic>
              </a:graphicData>
            </a:graphic>
          </wp:inline>
        </w:drawing>
      </w:r>
    </w:p>
    <w:p w14:paraId="40B8F408" w14:textId="4E920346" w:rsidR="009A6211" w:rsidRPr="00334A50" w:rsidRDefault="009A6211" w:rsidP="009A6211">
      <w:pPr>
        <w:pStyle w:val="PSTextX1space"/>
        <w:spacing w:line="360" w:lineRule="auto"/>
        <w:jc w:val="both"/>
        <w:rPr>
          <w:rFonts w:ascii="Book Antiqua" w:hAnsi="Book Antiqua" w:cs="Times New Roman"/>
          <w:sz w:val="24"/>
          <w:szCs w:val="24"/>
        </w:rPr>
      </w:pPr>
      <w:r>
        <w:rPr>
          <w:rFonts w:ascii="Book Antiqua" w:hAnsi="Book Antiqua" w:cs="Times New Roman"/>
          <w:b/>
          <w:sz w:val="24"/>
          <w:szCs w:val="24"/>
        </w:rPr>
        <w:t>Figure 3</w:t>
      </w:r>
      <w:r w:rsidRPr="00334A50">
        <w:rPr>
          <w:rFonts w:ascii="Book Antiqua" w:hAnsi="Book Antiqua" w:cs="Times New Roman"/>
          <w:b/>
          <w:sz w:val="24"/>
          <w:szCs w:val="24"/>
        </w:rPr>
        <w:t xml:space="preserve"> Prevalence of depression reported </w:t>
      </w:r>
      <w:r>
        <w:rPr>
          <w:rFonts w:ascii="Book Antiqua" w:hAnsi="Book Antiqua" w:cs="Times New Roman"/>
          <w:b/>
          <w:sz w:val="24"/>
          <w:szCs w:val="24"/>
        </w:rPr>
        <w:t xml:space="preserve">among women with gestational diabetes </w:t>
      </w:r>
      <w:r w:rsidRPr="00334A50">
        <w:rPr>
          <w:rFonts w:ascii="Book Antiqua" w:hAnsi="Book Antiqua" w:cs="Times New Roman"/>
          <w:b/>
          <w:sz w:val="24"/>
          <w:szCs w:val="24"/>
        </w:rPr>
        <w:t>in studies included in this review.</w:t>
      </w:r>
      <w:r>
        <w:rPr>
          <w:rFonts w:ascii="Book Antiqua" w:hAnsi="Book Antiqua" w:cs="Times New Roman"/>
          <w:sz w:val="24"/>
          <w:szCs w:val="24"/>
        </w:rPr>
        <w:t xml:space="preserve"> The </w:t>
      </w:r>
      <w:r w:rsidRPr="009A6211">
        <w:rPr>
          <w:rFonts w:ascii="Book Antiqua" w:hAnsi="Book Antiqua" w:cs="Times New Roman"/>
          <w:i/>
          <w:sz w:val="24"/>
          <w:szCs w:val="24"/>
        </w:rPr>
        <w:t>n</w:t>
      </w:r>
      <w:r w:rsidRPr="00334A50">
        <w:rPr>
          <w:rFonts w:ascii="Book Antiqua" w:hAnsi="Book Antiqua" w:cs="Times New Roman"/>
          <w:sz w:val="24"/>
          <w:szCs w:val="24"/>
        </w:rPr>
        <w:t xml:space="preserve"> for each study represents the sample size</w:t>
      </w:r>
      <w:r>
        <w:rPr>
          <w:rFonts w:ascii="Book Antiqua" w:hAnsi="Book Antiqua" w:cs="Times New Roman"/>
          <w:sz w:val="24"/>
          <w:szCs w:val="24"/>
        </w:rPr>
        <w:t xml:space="preserve"> of women with gestational diabetes</w:t>
      </w:r>
      <w:r w:rsidRPr="00334A50">
        <w:rPr>
          <w:rFonts w:ascii="Book Antiqua" w:hAnsi="Book Antiqua" w:cs="Times New Roman"/>
          <w:sz w:val="24"/>
          <w:szCs w:val="24"/>
        </w:rPr>
        <w:t>.</w:t>
      </w:r>
      <w:r>
        <w:rPr>
          <w:rFonts w:ascii="Book Antiqua" w:hAnsi="Book Antiqua" w:cs="Times New Roman"/>
          <w:sz w:val="24"/>
          <w:szCs w:val="24"/>
        </w:rPr>
        <w:t xml:space="preserve"> AD: Antidepressant medication</w:t>
      </w:r>
      <w:r w:rsidRPr="00334A50">
        <w:rPr>
          <w:rFonts w:ascii="Book Antiqua" w:hAnsi="Book Antiqua" w:cs="Times New Roman"/>
          <w:sz w:val="24"/>
          <w:szCs w:val="24"/>
        </w:rPr>
        <w:t>; GDM</w:t>
      </w:r>
      <w:r>
        <w:rPr>
          <w:rFonts w:ascii="Book Antiqua" w:hAnsi="Book Antiqua" w:cs="Times New Roman"/>
          <w:sz w:val="24"/>
          <w:szCs w:val="24"/>
        </w:rPr>
        <w:t xml:space="preserve">: </w:t>
      </w:r>
      <w:r w:rsidRPr="00334A50">
        <w:rPr>
          <w:rFonts w:ascii="Book Antiqua" w:hAnsi="Book Antiqua" w:cs="Times New Roman"/>
          <w:sz w:val="24"/>
          <w:szCs w:val="24"/>
        </w:rPr>
        <w:t>Gestational diabetes mellitus;</w:t>
      </w:r>
      <w:r>
        <w:rPr>
          <w:rFonts w:ascii="Book Antiqua" w:hAnsi="Book Antiqua" w:cs="Times New Roman"/>
          <w:sz w:val="24"/>
          <w:szCs w:val="24"/>
        </w:rPr>
        <w:t xml:space="preserve"> PHQ: Patient Health Questionnaire; VA: Veterans Affairs.</w:t>
      </w:r>
    </w:p>
    <w:p w14:paraId="1276A1EA" w14:textId="77777777" w:rsidR="009A6211" w:rsidRPr="00334A50" w:rsidRDefault="009A6211" w:rsidP="009A6211">
      <w:pPr>
        <w:pStyle w:val="PSTextX1space"/>
        <w:spacing w:line="360" w:lineRule="auto"/>
        <w:jc w:val="both"/>
        <w:rPr>
          <w:rFonts w:ascii="Book Antiqua" w:hAnsi="Book Antiqua" w:cs="Times New Roman"/>
          <w:sz w:val="24"/>
          <w:szCs w:val="24"/>
        </w:rPr>
      </w:pPr>
    </w:p>
    <w:p w14:paraId="6C2E3AAA" w14:textId="77777777" w:rsidR="009A6211" w:rsidRPr="00733954" w:rsidRDefault="009A6211" w:rsidP="009A6211">
      <w:pPr>
        <w:spacing w:line="360" w:lineRule="auto"/>
        <w:jc w:val="both"/>
        <w:rPr>
          <w:rFonts w:ascii="Book Antiqua" w:hAnsi="Book Antiqua"/>
        </w:rPr>
      </w:pPr>
    </w:p>
    <w:p w14:paraId="7426EDD3" w14:textId="77777777" w:rsidR="009A6211" w:rsidRDefault="009A6211" w:rsidP="00435D48">
      <w:pPr>
        <w:pStyle w:val="PStext"/>
        <w:spacing w:line="360" w:lineRule="auto"/>
        <w:jc w:val="both"/>
        <w:rPr>
          <w:rFonts w:ascii="Book Antiqua" w:hAnsi="Book Antiqua" w:cs="Times New Roman"/>
          <w:sz w:val="24"/>
          <w:szCs w:val="24"/>
          <w:lang w:eastAsia="zh-CN"/>
        </w:rPr>
      </w:pPr>
    </w:p>
    <w:p w14:paraId="3353C071" w14:textId="77777777" w:rsidR="009A6211" w:rsidRDefault="009A6211" w:rsidP="00435D48">
      <w:pPr>
        <w:pStyle w:val="PStext"/>
        <w:spacing w:line="360" w:lineRule="auto"/>
        <w:jc w:val="both"/>
        <w:rPr>
          <w:rFonts w:ascii="Book Antiqua" w:hAnsi="Book Antiqua" w:cs="Times New Roman"/>
          <w:sz w:val="24"/>
          <w:szCs w:val="24"/>
          <w:lang w:eastAsia="zh-CN"/>
        </w:rPr>
        <w:sectPr w:rsidR="009A6211" w:rsidSect="00D448BB">
          <w:footerReference w:type="default" r:id="rId13"/>
          <w:pgSz w:w="11907" w:h="16840" w:code="9"/>
          <w:pgMar w:top="1440" w:right="1440" w:bottom="1440" w:left="1440" w:header="567" w:footer="567" w:gutter="0"/>
          <w:cols w:space="708"/>
          <w:docGrid w:linePitch="360"/>
        </w:sectPr>
      </w:pPr>
    </w:p>
    <w:p w14:paraId="5A631B4C" w14:textId="327466E9" w:rsidR="00F12485" w:rsidRPr="00334A50" w:rsidRDefault="00F12485" w:rsidP="00435D48">
      <w:pPr>
        <w:pStyle w:val="PSTextX1space"/>
        <w:spacing w:line="360" w:lineRule="auto"/>
        <w:jc w:val="both"/>
        <w:rPr>
          <w:rFonts w:ascii="Book Antiqua" w:hAnsi="Book Antiqua" w:cs="Times New Roman"/>
          <w:sz w:val="24"/>
          <w:szCs w:val="24"/>
        </w:rPr>
      </w:pPr>
      <w:r w:rsidRPr="00334A50">
        <w:rPr>
          <w:rFonts w:ascii="Book Antiqua" w:hAnsi="Book Antiqua" w:cs="Times New Roman"/>
          <w:b/>
          <w:sz w:val="24"/>
          <w:szCs w:val="24"/>
        </w:rPr>
        <w:lastRenderedPageBreak/>
        <w:t xml:space="preserve">Table </w:t>
      </w:r>
      <w:r w:rsidR="000C484F" w:rsidRPr="00334A50">
        <w:rPr>
          <w:rFonts w:ascii="Book Antiqua" w:hAnsi="Book Antiqua" w:cs="Times New Roman"/>
          <w:b/>
          <w:sz w:val="24"/>
          <w:szCs w:val="24"/>
        </w:rPr>
        <w:t>1</w:t>
      </w:r>
      <w:r w:rsidRPr="00334A50">
        <w:rPr>
          <w:rFonts w:ascii="Book Antiqua" w:hAnsi="Book Antiqua" w:cs="Times New Roman"/>
          <w:sz w:val="24"/>
          <w:szCs w:val="24"/>
        </w:rPr>
        <w:t xml:space="preserve"> </w:t>
      </w:r>
      <w:r w:rsidR="00295EC6" w:rsidRPr="00334A50">
        <w:rPr>
          <w:rFonts w:ascii="Book Antiqua" w:hAnsi="Book Antiqua" w:cs="Times New Roman"/>
          <w:b/>
          <w:sz w:val="24"/>
          <w:szCs w:val="24"/>
        </w:rPr>
        <w:t>Outcomes</w:t>
      </w:r>
      <w:r w:rsidR="00D448BB" w:rsidRPr="00334A50">
        <w:rPr>
          <w:rFonts w:ascii="Book Antiqua" w:hAnsi="Book Antiqua" w:cs="Times New Roman"/>
          <w:b/>
          <w:sz w:val="24"/>
          <w:szCs w:val="24"/>
        </w:rPr>
        <w:t xml:space="preserve"> of included studies involving women with gestational diabetes</w:t>
      </w:r>
    </w:p>
    <w:tbl>
      <w:tblPr>
        <w:tblW w:w="14141" w:type="dxa"/>
        <w:tblInd w:w="142" w:type="dxa"/>
        <w:tblBorders>
          <w:top w:val="single" w:sz="4" w:space="0" w:color="auto"/>
          <w:bottom w:val="single" w:sz="4" w:space="0" w:color="auto"/>
        </w:tblBorders>
        <w:tblLayout w:type="fixed"/>
        <w:tblLook w:val="04A0" w:firstRow="1" w:lastRow="0" w:firstColumn="1" w:lastColumn="0" w:noHBand="0" w:noVBand="1"/>
      </w:tblPr>
      <w:tblGrid>
        <w:gridCol w:w="1843"/>
        <w:gridCol w:w="1559"/>
        <w:gridCol w:w="1559"/>
        <w:gridCol w:w="1843"/>
        <w:gridCol w:w="7337"/>
      </w:tblGrid>
      <w:tr w:rsidR="00391837" w:rsidRPr="00BD0968" w14:paraId="26787D58" w14:textId="77777777" w:rsidTr="00AD6C2E">
        <w:trPr>
          <w:trHeight w:val="864"/>
          <w:tblHeader/>
        </w:trPr>
        <w:tc>
          <w:tcPr>
            <w:tcW w:w="1843" w:type="dxa"/>
            <w:tcBorders>
              <w:top w:val="single" w:sz="4" w:space="0" w:color="auto"/>
              <w:bottom w:val="single" w:sz="4" w:space="0" w:color="auto"/>
            </w:tcBorders>
            <w:shd w:val="clear" w:color="auto" w:fill="auto"/>
            <w:noWrap/>
          </w:tcPr>
          <w:p w14:paraId="3264D58E" w14:textId="1A978613" w:rsidR="00B82DB6" w:rsidRPr="00334A50" w:rsidRDefault="00391837" w:rsidP="00435D48">
            <w:pPr>
              <w:spacing w:line="360" w:lineRule="auto"/>
              <w:jc w:val="both"/>
              <w:rPr>
                <w:rFonts w:ascii="Book Antiqua" w:hAnsi="Book Antiqua"/>
                <w:b/>
                <w:bCs/>
                <w:color w:val="000000"/>
                <w:sz w:val="22"/>
                <w:szCs w:val="22"/>
                <w:lang w:eastAsia="zh-CN"/>
              </w:rPr>
            </w:pPr>
            <w:r w:rsidRPr="00334A50">
              <w:rPr>
                <w:rFonts w:ascii="Book Antiqua" w:hAnsi="Book Antiqua"/>
                <w:b/>
                <w:bCs/>
                <w:color w:val="000000"/>
                <w:sz w:val="22"/>
                <w:szCs w:val="22"/>
              </w:rPr>
              <w:t xml:space="preserve">First </w:t>
            </w:r>
            <w:r w:rsidR="006717C4" w:rsidRPr="00334A50">
              <w:rPr>
                <w:rFonts w:ascii="Book Antiqua" w:hAnsi="Book Antiqua"/>
                <w:b/>
                <w:bCs/>
                <w:color w:val="000000"/>
                <w:sz w:val="22"/>
                <w:szCs w:val="22"/>
              </w:rPr>
              <w:t>a</w:t>
            </w:r>
            <w:r w:rsidRPr="00334A50">
              <w:rPr>
                <w:rFonts w:ascii="Book Antiqua" w:hAnsi="Book Antiqua"/>
                <w:b/>
                <w:bCs/>
                <w:color w:val="000000"/>
                <w:sz w:val="22"/>
                <w:szCs w:val="22"/>
              </w:rPr>
              <w:t>uthor</w:t>
            </w:r>
            <w:r w:rsidR="006717C4">
              <w:rPr>
                <w:rFonts w:ascii="Book Antiqua" w:hAnsi="Book Antiqua" w:hint="eastAsia"/>
                <w:b/>
                <w:bCs/>
                <w:color w:val="000000"/>
                <w:sz w:val="22"/>
                <w:szCs w:val="22"/>
                <w:lang w:eastAsia="zh-CN"/>
              </w:rPr>
              <w:t xml:space="preserve">, </w:t>
            </w:r>
          </w:p>
          <w:p w14:paraId="3AC6756C" w14:textId="1415923A" w:rsidR="00391837" w:rsidRPr="00334A50" w:rsidRDefault="006717C4" w:rsidP="00435D48">
            <w:pPr>
              <w:spacing w:line="360" w:lineRule="auto"/>
              <w:jc w:val="both"/>
              <w:rPr>
                <w:rFonts w:ascii="Book Antiqua" w:hAnsi="Book Antiqua"/>
                <w:b/>
                <w:bCs/>
                <w:color w:val="000000"/>
                <w:sz w:val="22"/>
                <w:szCs w:val="22"/>
              </w:rPr>
            </w:pPr>
            <w:r w:rsidRPr="00334A50">
              <w:rPr>
                <w:rFonts w:ascii="Book Antiqua" w:hAnsi="Book Antiqua"/>
                <w:b/>
                <w:bCs/>
                <w:color w:val="000000"/>
                <w:sz w:val="22"/>
                <w:szCs w:val="22"/>
              </w:rPr>
              <w:t>study design</w:t>
            </w:r>
          </w:p>
        </w:tc>
        <w:tc>
          <w:tcPr>
            <w:tcW w:w="1559" w:type="dxa"/>
            <w:tcBorders>
              <w:top w:val="single" w:sz="4" w:space="0" w:color="auto"/>
              <w:bottom w:val="single" w:sz="4" w:space="0" w:color="auto"/>
            </w:tcBorders>
          </w:tcPr>
          <w:p w14:paraId="4ACD4C30" w14:textId="449E446B" w:rsidR="00391837" w:rsidRPr="00334A50" w:rsidRDefault="00391837"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Definition</w:t>
            </w:r>
            <w:r w:rsidR="00E77C28" w:rsidRPr="00334A50">
              <w:rPr>
                <w:rFonts w:ascii="Book Antiqua" w:hAnsi="Book Antiqua"/>
                <w:b/>
                <w:bCs/>
                <w:color w:val="000000"/>
                <w:sz w:val="22"/>
                <w:szCs w:val="22"/>
              </w:rPr>
              <w:t>/</w:t>
            </w:r>
            <w:r w:rsidR="006717C4" w:rsidRPr="00334A50">
              <w:rPr>
                <w:rFonts w:ascii="Book Antiqua" w:hAnsi="Book Antiqua"/>
                <w:b/>
                <w:bCs/>
                <w:color w:val="000000"/>
                <w:sz w:val="22"/>
                <w:szCs w:val="22"/>
              </w:rPr>
              <w:t>m</w:t>
            </w:r>
            <w:r w:rsidR="00E77C28" w:rsidRPr="00334A50">
              <w:rPr>
                <w:rFonts w:ascii="Book Antiqua" w:hAnsi="Book Antiqua"/>
                <w:b/>
                <w:bCs/>
                <w:color w:val="000000"/>
                <w:sz w:val="22"/>
                <w:szCs w:val="22"/>
              </w:rPr>
              <w:t>easures</w:t>
            </w:r>
            <w:r w:rsidRPr="00334A50">
              <w:rPr>
                <w:rFonts w:ascii="Book Antiqua" w:hAnsi="Book Antiqua"/>
                <w:b/>
                <w:bCs/>
                <w:color w:val="000000"/>
                <w:sz w:val="22"/>
                <w:szCs w:val="22"/>
              </w:rPr>
              <w:t xml:space="preserve"> of </w:t>
            </w:r>
            <w:r w:rsidR="006717C4" w:rsidRPr="00334A50">
              <w:rPr>
                <w:rFonts w:ascii="Book Antiqua" w:hAnsi="Book Antiqua"/>
                <w:b/>
                <w:bCs/>
                <w:color w:val="000000"/>
                <w:sz w:val="22"/>
                <w:szCs w:val="22"/>
              </w:rPr>
              <w:t>d</w:t>
            </w:r>
            <w:r w:rsidRPr="00334A50">
              <w:rPr>
                <w:rFonts w:ascii="Book Antiqua" w:hAnsi="Book Antiqua"/>
                <w:b/>
                <w:bCs/>
                <w:color w:val="000000"/>
                <w:sz w:val="22"/>
                <w:szCs w:val="22"/>
              </w:rPr>
              <w:t>epression</w:t>
            </w:r>
          </w:p>
        </w:tc>
        <w:tc>
          <w:tcPr>
            <w:tcW w:w="1559" w:type="dxa"/>
            <w:tcBorders>
              <w:top w:val="single" w:sz="4" w:space="0" w:color="auto"/>
              <w:bottom w:val="single" w:sz="4" w:space="0" w:color="auto"/>
            </w:tcBorders>
            <w:shd w:val="clear" w:color="auto" w:fill="auto"/>
          </w:tcPr>
          <w:p w14:paraId="727FFF76" w14:textId="4EC9B230" w:rsidR="00391837" w:rsidRPr="00334A50" w:rsidRDefault="00391837"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 xml:space="preserve">Timing of </w:t>
            </w:r>
            <w:r w:rsidR="006717C4" w:rsidRPr="00334A50">
              <w:rPr>
                <w:rFonts w:ascii="Book Antiqua" w:hAnsi="Book Antiqua"/>
                <w:b/>
                <w:bCs/>
                <w:color w:val="000000"/>
                <w:sz w:val="22"/>
                <w:szCs w:val="22"/>
              </w:rPr>
              <w:t>d</w:t>
            </w:r>
            <w:r w:rsidRPr="00334A50">
              <w:rPr>
                <w:rFonts w:ascii="Book Antiqua" w:hAnsi="Book Antiqua"/>
                <w:b/>
                <w:bCs/>
                <w:color w:val="000000"/>
                <w:sz w:val="22"/>
                <w:szCs w:val="22"/>
              </w:rPr>
              <w:t xml:space="preserve">epression </w:t>
            </w:r>
            <w:r w:rsidR="006717C4" w:rsidRPr="00334A50">
              <w:rPr>
                <w:rFonts w:ascii="Book Antiqua" w:hAnsi="Book Antiqua"/>
                <w:b/>
                <w:bCs/>
                <w:color w:val="000000"/>
                <w:sz w:val="22"/>
                <w:szCs w:val="22"/>
              </w:rPr>
              <w:t>m</w:t>
            </w:r>
            <w:r w:rsidRPr="00334A50">
              <w:rPr>
                <w:rFonts w:ascii="Book Antiqua" w:hAnsi="Book Antiqua"/>
                <w:b/>
                <w:bCs/>
                <w:color w:val="000000"/>
                <w:sz w:val="22"/>
                <w:szCs w:val="22"/>
              </w:rPr>
              <w:t>easures</w:t>
            </w:r>
          </w:p>
        </w:tc>
        <w:tc>
          <w:tcPr>
            <w:tcW w:w="1843" w:type="dxa"/>
            <w:tcBorders>
              <w:top w:val="single" w:sz="4" w:space="0" w:color="auto"/>
              <w:bottom w:val="single" w:sz="4" w:space="0" w:color="auto"/>
            </w:tcBorders>
          </w:tcPr>
          <w:p w14:paraId="75B5972E" w14:textId="2096CB7A" w:rsidR="00B82DB6" w:rsidRPr="00334A50" w:rsidRDefault="009A5D66"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Overall</w:t>
            </w:r>
            <w:r w:rsidR="006717C4">
              <w:rPr>
                <w:rFonts w:ascii="Book Antiqua" w:hAnsi="Book Antiqua" w:hint="eastAsia"/>
                <w:b/>
                <w:bCs/>
                <w:color w:val="000000"/>
                <w:sz w:val="22"/>
                <w:szCs w:val="22"/>
                <w:lang w:eastAsia="zh-CN"/>
              </w:rPr>
              <w:t>,</w:t>
            </w:r>
            <w:r w:rsidRPr="00334A50">
              <w:rPr>
                <w:rFonts w:ascii="Book Antiqua" w:hAnsi="Book Antiqua"/>
                <w:b/>
                <w:bCs/>
                <w:color w:val="000000"/>
                <w:sz w:val="22"/>
                <w:szCs w:val="22"/>
              </w:rPr>
              <w:t xml:space="preserve"> </w:t>
            </w:r>
            <w:r w:rsidR="006717C4" w:rsidRPr="006717C4">
              <w:rPr>
                <w:rFonts w:ascii="Book Antiqua" w:hAnsi="Book Antiqua"/>
                <w:b/>
                <w:bCs/>
                <w:i/>
                <w:color w:val="000000"/>
                <w:sz w:val="22"/>
                <w:szCs w:val="22"/>
              </w:rPr>
              <w:t>n</w:t>
            </w:r>
          </w:p>
          <w:p w14:paraId="79BFFB1F" w14:textId="7328B9C5" w:rsidR="00391837" w:rsidRPr="00334A50" w:rsidRDefault="006717C4"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s</w:t>
            </w:r>
            <w:r w:rsidR="00391837" w:rsidRPr="00334A50">
              <w:rPr>
                <w:rFonts w:ascii="Book Antiqua" w:hAnsi="Book Antiqua"/>
                <w:b/>
                <w:bCs/>
                <w:color w:val="000000"/>
                <w:sz w:val="22"/>
                <w:szCs w:val="22"/>
              </w:rPr>
              <w:t xml:space="preserve">ubgroups, </w:t>
            </w:r>
            <w:r w:rsidR="00391837" w:rsidRPr="00742CB1">
              <w:rPr>
                <w:rFonts w:ascii="Book Antiqua" w:hAnsi="Book Antiqua"/>
                <w:b/>
                <w:bCs/>
                <w:i/>
                <w:color w:val="000000"/>
                <w:sz w:val="22"/>
                <w:szCs w:val="22"/>
              </w:rPr>
              <w:t>n</w:t>
            </w:r>
          </w:p>
        </w:tc>
        <w:tc>
          <w:tcPr>
            <w:tcW w:w="7337" w:type="dxa"/>
            <w:tcBorders>
              <w:top w:val="single" w:sz="4" w:space="0" w:color="auto"/>
              <w:bottom w:val="single" w:sz="4" w:space="0" w:color="auto"/>
            </w:tcBorders>
            <w:shd w:val="clear" w:color="auto" w:fill="auto"/>
          </w:tcPr>
          <w:p w14:paraId="5511C9D3" w14:textId="77777777" w:rsidR="00391837" w:rsidRPr="00334A50" w:rsidRDefault="00391837" w:rsidP="009A6211">
            <w:pPr>
              <w:spacing w:line="360" w:lineRule="auto"/>
              <w:ind w:right="-108"/>
              <w:jc w:val="center"/>
              <w:rPr>
                <w:rFonts w:ascii="Book Antiqua" w:hAnsi="Book Antiqua"/>
                <w:b/>
                <w:bCs/>
                <w:color w:val="000000"/>
                <w:sz w:val="22"/>
                <w:szCs w:val="22"/>
              </w:rPr>
            </w:pPr>
            <w:r w:rsidRPr="00334A50">
              <w:rPr>
                <w:rFonts w:ascii="Book Antiqua" w:hAnsi="Book Antiqua"/>
                <w:b/>
                <w:bCs/>
                <w:color w:val="000000"/>
                <w:sz w:val="22"/>
                <w:szCs w:val="22"/>
              </w:rPr>
              <w:t>Main outcomes / findings</w:t>
            </w:r>
          </w:p>
        </w:tc>
      </w:tr>
      <w:tr w:rsidR="00167777" w:rsidRPr="00BD0968" w14:paraId="7FBF4FEB" w14:textId="77777777" w:rsidTr="00AD6C2E">
        <w:trPr>
          <w:trHeight w:val="864"/>
        </w:trPr>
        <w:tc>
          <w:tcPr>
            <w:tcW w:w="1843" w:type="dxa"/>
            <w:tcBorders>
              <w:top w:val="single" w:sz="4" w:space="0" w:color="auto"/>
              <w:bottom w:val="nil"/>
            </w:tcBorders>
            <w:shd w:val="clear" w:color="auto" w:fill="auto"/>
            <w:noWrap/>
          </w:tcPr>
          <w:p w14:paraId="327A906E" w14:textId="0F2EA228" w:rsidR="00167777" w:rsidRPr="00BD0968" w:rsidRDefault="00167777" w:rsidP="00435D48">
            <w:pPr>
              <w:spacing w:line="360" w:lineRule="auto"/>
              <w:jc w:val="both"/>
              <w:rPr>
                <w:rFonts w:ascii="Book Antiqua" w:hAnsi="Book Antiqua"/>
                <w:color w:val="000000"/>
                <w:sz w:val="22"/>
                <w:szCs w:val="22"/>
              </w:rPr>
            </w:pPr>
            <w:proofErr w:type="spellStart"/>
            <w:r w:rsidRPr="00BD0968">
              <w:rPr>
                <w:rFonts w:ascii="Book Antiqua" w:hAnsi="Book Antiqua"/>
                <w:color w:val="000000"/>
                <w:sz w:val="22"/>
                <w:szCs w:val="22"/>
              </w:rPr>
              <w:t>Abdollahi</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20</w:t>
            </w:r>
            <w:r w:rsidR="005F3D73" w:rsidRPr="005F3D73">
              <w:rPr>
                <w:rFonts w:ascii="Book Antiqua" w:hAnsi="Book Antiqua"/>
                <w:noProof/>
                <w:color w:val="000000"/>
                <w:sz w:val="22"/>
                <w:szCs w:val="22"/>
                <w:vertAlign w:val="superscript"/>
              </w:rPr>
              <w:t>]</w:t>
            </w:r>
          </w:p>
          <w:p w14:paraId="693F22D5" w14:textId="2303A61A" w:rsidR="00167777" w:rsidRPr="00BD0968" w:rsidDel="00167777" w:rsidRDefault="00167777"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Prospective, cohort</w:t>
            </w:r>
          </w:p>
        </w:tc>
        <w:tc>
          <w:tcPr>
            <w:tcW w:w="1559" w:type="dxa"/>
            <w:tcBorders>
              <w:top w:val="single" w:sz="4" w:space="0" w:color="auto"/>
              <w:bottom w:val="nil"/>
            </w:tcBorders>
          </w:tcPr>
          <w:p w14:paraId="36282A15" w14:textId="400504D7" w:rsidR="00167777" w:rsidRPr="00BD0968" w:rsidRDefault="00167777"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BD0968">
              <w:rPr>
                <w:rFonts w:ascii="Book Antiqua" w:hAnsi="Book Antiqua"/>
                <w:color w:val="000000"/>
                <w:sz w:val="22"/>
                <w:szCs w:val="22"/>
              </w:rPr>
              <w:t>12</w:t>
            </w:r>
          </w:p>
        </w:tc>
        <w:tc>
          <w:tcPr>
            <w:tcW w:w="1559" w:type="dxa"/>
            <w:tcBorders>
              <w:top w:val="single" w:sz="4" w:space="0" w:color="auto"/>
              <w:bottom w:val="nil"/>
            </w:tcBorders>
            <w:shd w:val="clear" w:color="auto" w:fill="auto"/>
            <w:noWrap/>
          </w:tcPr>
          <w:p w14:paraId="3DE34644" w14:textId="57A6B857" w:rsidR="00167777" w:rsidRPr="00BD0968"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Within 12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after delivery</w:t>
            </w:r>
          </w:p>
        </w:tc>
        <w:tc>
          <w:tcPr>
            <w:tcW w:w="1843" w:type="dxa"/>
            <w:tcBorders>
              <w:top w:val="single" w:sz="4" w:space="0" w:color="auto"/>
              <w:bottom w:val="nil"/>
            </w:tcBorders>
          </w:tcPr>
          <w:p w14:paraId="530B61FD" w14:textId="6401D32C" w:rsidR="00167777"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Pr>
                <w:rFonts w:ascii="Book Antiqua" w:hAnsi="Book Antiqua"/>
                <w:color w:val="000000"/>
                <w:sz w:val="22"/>
                <w:szCs w:val="22"/>
              </w:rPr>
              <w:t>1</w:t>
            </w:r>
            <w:r w:rsidR="00167777" w:rsidRPr="00334A50">
              <w:rPr>
                <w:rFonts w:ascii="Book Antiqua" w:hAnsi="Book Antiqua"/>
                <w:color w:val="000000"/>
                <w:sz w:val="22"/>
                <w:szCs w:val="22"/>
              </w:rPr>
              <w:t>449</w:t>
            </w:r>
          </w:p>
        </w:tc>
        <w:tc>
          <w:tcPr>
            <w:tcW w:w="7337" w:type="dxa"/>
            <w:tcBorders>
              <w:top w:val="single" w:sz="4" w:space="0" w:color="auto"/>
              <w:bottom w:val="nil"/>
            </w:tcBorders>
            <w:shd w:val="clear" w:color="auto" w:fill="auto"/>
          </w:tcPr>
          <w:p w14:paraId="76BB0518" w14:textId="5A73FE00" w:rsidR="00167777" w:rsidRPr="00BD0968" w:rsidRDefault="00167777" w:rsidP="009A6211">
            <w:pPr>
              <w:spacing w:line="360" w:lineRule="auto"/>
              <w:ind w:right="-108"/>
              <w:jc w:val="center"/>
              <w:rPr>
                <w:rFonts w:ascii="Book Antiqua" w:hAnsi="Book Antiqua"/>
                <w:color w:val="000000"/>
                <w:sz w:val="22"/>
                <w:szCs w:val="22"/>
                <w:lang w:eastAsia="zh-CN"/>
              </w:rPr>
            </w:pPr>
            <w:r w:rsidRPr="00334A50">
              <w:rPr>
                <w:rFonts w:ascii="Book Antiqua" w:hAnsi="Book Antiqua"/>
                <w:color w:val="000000"/>
                <w:sz w:val="22"/>
                <w:szCs w:val="22"/>
              </w:rPr>
              <w:t xml:space="preserve">Women with GDM had greater risk of postpartum depression than women without GDM </w:t>
            </w:r>
            <w:r w:rsidR="00742CB1" w:rsidRPr="00742CB1">
              <w:rPr>
                <w:rFonts w:ascii="Book Antiqua" w:hAnsi="Book Antiqua"/>
                <w:color w:val="000000"/>
                <w:sz w:val="22"/>
                <w:szCs w:val="22"/>
              </w:rPr>
              <w:t xml:space="preserve">[adjusted OR </w:t>
            </w:r>
            <w:r w:rsidR="00650273">
              <w:rPr>
                <w:rFonts w:ascii="Book Antiqua" w:hAnsi="Book Antiqua"/>
                <w:color w:val="000000"/>
                <w:sz w:val="22"/>
                <w:szCs w:val="22"/>
              </w:rPr>
              <w:t>(95%CI):</w:t>
            </w:r>
            <w:r w:rsidRPr="00334A50">
              <w:rPr>
                <w:rFonts w:ascii="Book Antiqua" w:hAnsi="Book Antiqua"/>
                <w:color w:val="000000"/>
                <w:sz w:val="22"/>
                <w:szCs w:val="22"/>
              </w:rPr>
              <w:t xml:space="preserve"> 2.93 </w:t>
            </w:r>
            <w:r w:rsidR="00742CB1">
              <w:rPr>
                <w:rFonts w:ascii="Book Antiqua" w:hAnsi="Book Antiqua" w:hint="eastAsia"/>
                <w:color w:val="000000"/>
                <w:sz w:val="22"/>
                <w:szCs w:val="22"/>
                <w:lang w:eastAsia="zh-CN"/>
              </w:rPr>
              <w:t>(</w:t>
            </w:r>
            <w:r w:rsidRPr="00334A50">
              <w:rPr>
                <w:rFonts w:ascii="Book Antiqua" w:hAnsi="Book Antiqua"/>
                <w:color w:val="000000"/>
                <w:sz w:val="22"/>
                <w:szCs w:val="22"/>
              </w:rPr>
              <w:t>1.46-5.88</w:t>
            </w:r>
            <w:r w:rsidR="00742CB1">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F75908" w:rsidRPr="00F75908">
              <w:rPr>
                <w:rFonts w:ascii="Book Antiqua" w:hAnsi="Book Antiqua"/>
                <w:i/>
                <w:color w:val="000000"/>
                <w:sz w:val="22"/>
                <w:szCs w:val="22"/>
              </w:rPr>
              <w:t xml:space="preserve">P = </w:t>
            </w:r>
            <w:r w:rsidRPr="00334A50">
              <w:rPr>
                <w:rFonts w:ascii="Book Antiqua" w:hAnsi="Book Antiqua"/>
                <w:color w:val="000000"/>
                <w:sz w:val="22"/>
                <w:szCs w:val="22"/>
              </w:rPr>
              <w:t>0.002</w:t>
            </w:r>
            <w:r w:rsidR="00742CB1">
              <w:rPr>
                <w:rFonts w:ascii="Book Antiqua" w:hAnsi="Book Antiqua" w:hint="eastAsia"/>
                <w:color w:val="000000"/>
                <w:sz w:val="22"/>
                <w:szCs w:val="22"/>
                <w:lang w:eastAsia="zh-CN"/>
              </w:rPr>
              <w:t>]</w:t>
            </w:r>
          </w:p>
        </w:tc>
      </w:tr>
      <w:tr w:rsidR="00167777" w:rsidRPr="00BD0968" w14:paraId="6FE12D08" w14:textId="77777777" w:rsidTr="00AD6C2E">
        <w:trPr>
          <w:trHeight w:val="864"/>
        </w:trPr>
        <w:tc>
          <w:tcPr>
            <w:tcW w:w="1843" w:type="dxa"/>
            <w:tcBorders>
              <w:top w:val="nil"/>
            </w:tcBorders>
            <w:shd w:val="clear" w:color="auto" w:fill="auto"/>
            <w:noWrap/>
          </w:tcPr>
          <w:p w14:paraId="5BE5F133" w14:textId="3D74637D" w:rsidR="00167777" w:rsidRPr="00334A50" w:rsidRDefault="00D26B18" w:rsidP="00435D48">
            <w:pPr>
              <w:spacing w:line="360" w:lineRule="auto"/>
              <w:jc w:val="both"/>
              <w:rPr>
                <w:rFonts w:ascii="Book Antiqua" w:hAnsi="Book Antiqua"/>
                <w:noProof/>
                <w:color w:val="000000"/>
                <w:sz w:val="22"/>
                <w:szCs w:val="22"/>
              </w:rPr>
            </w:pPr>
            <w:r w:rsidRPr="00BD0968">
              <w:rPr>
                <w:rFonts w:ascii="Book Antiqua" w:eastAsiaTheme="minorHAnsi" w:hAnsi="Book Antiqua"/>
                <w:color w:val="000000" w:themeColor="text1"/>
                <w:sz w:val="22"/>
                <w:szCs w:val="22"/>
                <w:vertAlign w:val="superscript"/>
                <w:lang w:eastAsia="en-US"/>
              </w:rPr>
              <w:t>1</w:t>
            </w:r>
            <w:r w:rsidR="00167777" w:rsidRPr="00334A50">
              <w:rPr>
                <w:rFonts w:ascii="Book Antiqua" w:hAnsi="Book Antiqua"/>
                <w:color w:val="000000"/>
                <w:sz w:val="22"/>
                <w:szCs w:val="22"/>
              </w:rPr>
              <w:t>Bener</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23</w:t>
            </w:r>
            <w:r w:rsidR="005F3D73" w:rsidRPr="005F3D73">
              <w:rPr>
                <w:rFonts w:ascii="Book Antiqua" w:hAnsi="Book Antiqua"/>
                <w:noProof/>
                <w:color w:val="000000"/>
                <w:sz w:val="22"/>
                <w:szCs w:val="22"/>
                <w:vertAlign w:val="superscript"/>
              </w:rPr>
              <w:t>]</w:t>
            </w:r>
            <w:r w:rsidRPr="00334A50" w:rsidDel="00052890">
              <w:rPr>
                <w:rFonts w:ascii="Book Antiqua" w:hAnsi="Book Antiqua"/>
                <w:noProof/>
                <w:color w:val="000000"/>
                <w:sz w:val="22"/>
                <w:szCs w:val="22"/>
              </w:rPr>
              <w:t xml:space="preserve"> </w:t>
            </w:r>
          </w:p>
          <w:p w14:paraId="49FE0117" w14:textId="3C2E3569"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 cross-sectional</w:t>
            </w:r>
          </w:p>
          <w:p w14:paraId="1F631CFA" w14:textId="3C8030DB" w:rsidR="00167777" w:rsidRPr="00334A50" w:rsidRDefault="00167777" w:rsidP="00435D48">
            <w:pPr>
              <w:spacing w:line="360" w:lineRule="auto"/>
              <w:jc w:val="both"/>
              <w:rPr>
                <w:rFonts w:ascii="Book Antiqua" w:hAnsi="Book Antiqua"/>
                <w:color w:val="000000"/>
                <w:sz w:val="22"/>
                <w:szCs w:val="22"/>
              </w:rPr>
            </w:pPr>
          </w:p>
        </w:tc>
        <w:tc>
          <w:tcPr>
            <w:tcW w:w="1559" w:type="dxa"/>
            <w:tcBorders>
              <w:top w:val="nil"/>
            </w:tcBorders>
          </w:tcPr>
          <w:p w14:paraId="6A318D44" w14:textId="20BAD26A"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334A50">
              <w:rPr>
                <w:rFonts w:ascii="Book Antiqua" w:hAnsi="Book Antiqua"/>
                <w:color w:val="000000"/>
                <w:sz w:val="22"/>
                <w:szCs w:val="22"/>
              </w:rPr>
              <w:t>12</w:t>
            </w:r>
          </w:p>
        </w:tc>
        <w:tc>
          <w:tcPr>
            <w:tcW w:w="1559" w:type="dxa"/>
            <w:tcBorders>
              <w:top w:val="nil"/>
            </w:tcBorders>
            <w:shd w:val="clear" w:color="auto" w:fill="auto"/>
            <w:noWrap/>
          </w:tcPr>
          <w:p w14:paraId="1A291C28" w14:textId="1F3147E6"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Within 6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after delivery</w:t>
            </w:r>
          </w:p>
        </w:tc>
        <w:tc>
          <w:tcPr>
            <w:tcW w:w="1843" w:type="dxa"/>
            <w:tcBorders>
              <w:top w:val="nil"/>
            </w:tcBorders>
          </w:tcPr>
          <w:p w14:paraId="2E8FCDAD" w14:textId="1F21295C"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Pr>
                <w:rFonts w:ascii="Book Antiqua" w:hAnsi="Book Antiqua"/>
                <w:color w:val="000000"/>
                <w:sz w:val="22"/>
                <w:szCs w:val="22"/>
              </w:rPr>
              <w:t>1</w:t>
            </w:r>
            <w:r w:rsidR="00167777" w:rsidRPr="00334A50">
              <w:rPr>
                <w:rFonts w:ascii="Book Antiqua" w:hAnsi="Book Antiqua"/>
                <w:color w:val="000000"/>
                <w:sz w:val="22"/>
                <w:szCs w:val="22"/>
              </w:rPr>
              <w:t>379</w:t>
            </w:r>
          </w:p>
          <w:p w14:paraId="2C26A01E" w14:textId="0D1C39E2"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243;</w:t>
            </w:r>
          </w:p>
          <w:p w14:paraId="019DE8BA" w14:textId="6A640E19"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Without depression, </w:t>
            </w:r>
            <w:r w:rsidR="00072B63" w:rsidRPr="00072B63">
              <w:rPr>
                <w:rFonts w:ascii="Book Antiqua" w:hAnsi="Book Antiqua"/>
                <w:i/>
                <w:color w:val="000000"/>
                <w:sz w:val="22"/>
                <w:szCs w:val="22"/>
              </w:rPr>
              <w:t xml:space="preserve">n = </w:t>
            </w:r>
            <w:r w:rsidR="00072B63">
              <w:rPr>
                <w:rFonts w:ascii="Book Antiqua" w:hAnsi="Book Antiqua"/>
                <w:color w:val="000000"/>
                <w:sz w:val="22"/>
                <w:szCs w:val="22"/>
              </w:rPr>
              <w:t>1</w:t>
            </w:r>
            <w:r w:rsidRPr="00334A50">
              <w:rPr>
                <w:rFonts w:ascii="Book Antiqua" w:hAnsi="Book Antiqua"/>
                <w:color w:val="000000"/>
                <w:sz w:val="22"/>
                <w:szCs w:val="22"/>
              </w:rPr>
              <w:t>136</w:t>
            </w:r>
          </w:p>
        </w:tc>
        <w:tc>
          <w:tcPr>
            <w:tcW w:w="7337" w:type="dxa"/>
            <w:tcBorders>
              <w:top w:val="nil"/>
            </w:tcBorders>
            <w:shd w:val="clear" w:color="auto" w:fill="auto"/>
          </w:tcPr>
          <w:p w14:paraId="21F5DB0C" w14:textId="0F8A4543"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Prevalence of GDM was numerically, but not statistically, higher in women with depression (9.9%)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without depression (6.2%) </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0.051)</w:t>
            </w:r>
          </w:p>
        </w:tc>
      </w:tr>
      <w:tr w:rsidR="00167777" w:rsidRPr="00BD0968" w14:paraId="746B9E66" w14:textId="77777777" w:rsidTr="00AD6C2E">
        <w:trPr>
          <w:trHeight w:val="73"/>
        </w:trPr>
        <w:tc>
          <w:tcPr>
            <w:tcW w:w="1843" w:type="dxa"/>
            <w:tcBorders>
              <w:top w:val="nil"/>
            </w:tcBorders>
            <w:shd w:val="clear" w:color="auto" w:fill="auto"/>
            <w:noWrap/>
          </w:tcPr>
          <w:p w14:paraId="23147122" w14:textId="4C63C077"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Berger</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25</w:t>
            </w:r>
            <w:r w:rsidR="005F3D73" w:rsidRPr="005F3D73">
              <w:rPr>
                <w:rFonts w:ascii="Book Antiqua" w:hAnsi="Book Antiqua"/>
                <w:noProof/>
                <w:color w:val="000000"/>
                <w:sz w:val="22"/>
                <w:szCs w:val="22"/>
                <w:vertAlign w:val="superscript"/>
              </w:rPr>
              <w:t>]</w:t>
            </w:r>
          </w:p>
          <w:p w14:paraId="6244DE98" w14:textId="77777777"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p>
        </w:tc>
        <w:tc>
          <w:tcPr>
            <w:tcW w:w="1559" w:type="dxa"/>
            <w:tcBorders>
              <w:top w:val="nil"/>
            </w:tcBorders>
          </w:tcPr>
          <w:p w14:paraId="071C64BC" w14:textId="01BEC8F6"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334A50">
              <w:rPr>
                <w:rFonts w:ascii="Book Antiqua" w:hAnsi="Book Antiqua"/>
                <w:color w:val="000000"/>
                <w:sz w:val="22"/>
                <w:szCs w:val="22"/>
              </w:rPr>
              <w:t>13 or did not answer “No” to self-harm question</w:t>
            </w:r>
          </w:p>
        </w:tc>
        <w:tc>
          <w:tcPr>
            <w:tcW w:w="1559" w:type="dxa"/>
            <w:tcBorders>
              <w:top w:val="nil"/>
            </w:tcBorders>
            <w:shd w:val="clear" w:color="auto" w:fill="auto"/>
            <w:noWrap/>
          </w:tcPr>
          <w:p w14:paraId="675128E8" w14:textId="22D1FE2E"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Within 4 </w:t>
            </w:r>
            <w:r w:rsidR="00F75908">
              <w:rPr>
                <w:rFonts w:ascii="Book Antiqua" w:hAnsi="Book Antiqua"/>
                <w:color w:val="000000"/>
                <w:sz w:val="22"/>
                <w:szCs w:val="22"/>
              </w:rPr>
              <w:t>d</w:t>
            </w:r>
            <w:r w:rsidRPr="00334A50">
              <w:rPr>
                <w:rFonts w:ascii="Book Antiqua" w:hAnsi="Book Antiqua"/>
                <w:color w:val="000000"/>
                <w:sz w:val="22"/>
                <w:szCs w:val="22"/>
              </w:rPr>
              <w:t xml:space="preserve"> after delivery</w:t>
            </w:r>
          </w:p>
        </w:tc>
        <w:tc>
          <w:tcPr>
            <w:tcW w:w="1843" w:type="dxa"/>
            <w:tcBorders>
              <w:top w:val="nil"/>
            </w:tcBorders>
          </w:tcPr>
          <w:p w14:paraId="2F9B375B" w14:textId="77777777"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Unselected,</w:t>
            </w:r>
          </w:p>
          <w:p w14:paraId="70A76730" w14:textId="1E5DB875"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322</w:t>
            </w:r>
          </w:p>
          <w:p w14:paraId="612E8111" w14:textId="77777777"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History of mental illness,</w:t>
            </w:r>
          </w:p>
          <w:p w14:paraId="501A40EB" w14:textId="439C6780"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215</w:t>
            </w:r>
          </w:p>
        </w:tc>
        <w:tc>
          <w:tcPr>
            <w:tcW w:w="7337" w:type="dxa"/>
            <w:tcBorders>
              <w:top w:val="nil"/>
            </w:tcBorders>
            <w:shd w:val="clear" w:color="auto" w:fill="auto"/>
          </w:tcPr>
          <w:p w14:paraId="1A3945C0" w14:textId="14F7FE97"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In the unselected group, prevalence of GDM was higher in women with postpartum depression (27.3%)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without depression (9.0%) </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 xml:space="preserve">0.04); there was no difference in the group with previous mental illness (19.4%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10.2%, </w:t>
            </w:r>
            <w:r w:rsidR="00F75908" w:rsidRPr="00F75908">
              <w:rPr>
                <w:rFonts w:ascii="Book Antiqua" w:hAnsi="Book Antiqua"/>
                <w:i/>
                <w:color w:val="000000"/>
                <w:sz w:val="22"/>
                <w:szCs w:val="22"/>
              </w:rPr>
              <w:t xml:space="preserve">P = </w:t>
            </w:r>
            <w:r w:rsidRPr="00334A50">
              <w:rPr>
                <w:rFonts w:ascii="Book Antiqua" w:hAnsi="Book Antiqua"/>
                <w:color w:val="000000"/>
                <w:sz w:val="22"/>
                <w:szCs w:val="22"/>
              </w:rPr>
              <w:t>0.14)</w:t>
            </w:r>
          </w:p>
          <w:p w14:paraId="22358A14" w14:textId="031050FA" w:rsidR="00167777" w:rsidRPr="00334A50" w:rsidRDefault="00167777" w:rsidP="009A6211">
            <w:pPr>
              <w:spacing w:line="360" w:lineRule="auto"/>
              <w:ind w:right="-108"/>
              <w:jc w:val="center"/>
              <w:rPr>
                <w:rFonts w:ascii="Book Antiqua" w:hAnsi="Book Antiqua"/>
                <w:color w:val="000000"/>
                <w:sz w:val="22"/>
                <w:szCs w:val="22"/>
                <w:lang w:eastAsia="zh-CN"/>
              </w:rPr>
            </w:pPr>
            <w:r w:rsidRPr="00334A50">
              <w:rPr>
                <w:rFonts w:ascii="Book Antiqua" w:hAnsi="Book Antiqua"/>
                <w:color w:val="000000"/>
                <w:sz w:val="22"/>
                <w:szCs w:val="22"/>
              </w:rPr>
              <w:t xml:space="preserve">In the unselected group, GDM was associated with postpartum depression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Pr="00334A50">
              <w:rPr>
                <w:rFonts w:ascii="Book Antiqua" w:hAnsi="Book Antiqua"/>
                <w:color w:val="000000"/>
                <w:sz w:val="22"/>
                <w:szCs w:val="22"/>
              </w:rPr>
              <w:t xml:space="preserve"> 12.1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1.9-77.8</w:t>
            </w:r>
            <w:r w:rsidR="001221DB">
              <w:rPr>
                <w:rFonts w:ascii="Book Antiqua" w:hAnsi="Book Antiqua" w:hint="eastAsia"/>
                <w:color w:val="000000"/>
                <w:sz w:val="22"/>
                <w:szCs w:val="22"/>
                <w:lang w:eastAsia="zh-CN"/>
              </w:rPr>
              <w:t>)]</w:t>
            </w:r>
          </w:p>
          <w:p w14:paraId="7AFEE4FF" w14:textId="77777777"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In the unselected group, overall prevalence of depression and GDM was 0.9% (3 of 322)</w:t>
            </w:r>
          </w:p>
          <w:p w14:paraId="1FA412A2" w14:textId="77777777" w:rsidR="00167777" w:rsidRPr="00334A50" w:rsidRDefault="00167777" w:rsidP="009A6211">
            <w:pPr>
              <w:spacing w:line="360" w:lineRule="auto"/>
              <w:ind w:right="-108"/>
              <w:jc w:val="center"/>
              <w:rPr>
                <w:rFonts w:ascii="Book Antiqua" w:hAnsi="Book Antiqua"/>
                <w:color w:val="000000"/>
                <w:sz w:val="22"/>
                <w:szCs w:val="22"/>
              </w:rPr>
            </w:pPr>
          </w:p>
        </w:tc>
      </w:tr>
      <w:tr w:rsidR="00167777" w:rsidRPr="00BD0968" w14:paraId="2524C996" w14:textId="77777777" w:rsidTr="00AD6C2E">
        <w:trPr>
          <w:trHeight w:val="780"/>
        </w:trPr>
        <w:tc>
          <w:tcPr>
            <w:tcW w:w="1843" w:type="dxa"/>
            <w:shd w:val="clear" w:color="auto" w:fill="auto"/>
            <w:noWrap/>
          </w:tcPr>
          <w:p w14:paraId="176E784F" w14:textId="619B7538" w:rsidR="00167777" w:rsidRPr="00334A50" w:rsidRDefault="00167777"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lastRenderedPageBreak/>
              <w:t>Bisson</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26</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063EB061" w14:textId="2E011D21"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 case-control</w:t>
            </w:r>
          </w:p>
          <w:p w14:paraId="040A2720" w14:textId="02040D9C" w:rsidR="00167777" w:rsidRPr="00334A50" w:rsidRDefault="00167777" w:rsidP="00435D48">
            <w:pPr>
              <w:spacing w:line="360" w:lineRule="auto"/>
              <w:jc w:val="both"/>
              <w:rPr>
                <w:rFonts w:ascii="Book Antiqua" w:hAnsi="Book Antiqua"/>
                <w:color w:val="000000"/>
                <w:sz w:val="22"/>
                <w:szCs w:val="22"/>
              </w:rPr>
            </w:pPr>
          </w:p>
        </w:tc>
        <w:tc>
          <w:tcPr>
            <w:tcW w:w="1559" w:type="dxa"/>
          </w:tcPr>
          <w:p w14:paraId="0A91F3EB" w14:textId="49CD737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334A50">
              <w:rPr>
                <w:rFonts w:ascii="Book Antiqua" w:hAnsi="Book Antiqua"/>
                <w:color w:val="000000"/>
                <w:sz w:val="22"/>
                <w:szCs w:val="22"/>
              </w:rPr>
              <w:t>10</w:t>
            </w:r>
          </w:p>
        </w:tc>
        <w:tc>
          <w:tcPr>
            <w:tcW w:w="1559" w:type="dxa"/>
            <w:shd w:val="clear" w:color="auto" w:fill="auto"/>
            <w:noWrap/>
          </w:tcPr>
          <w:p w14:paraId="49F1D6CA" w14:textId="79E1E27F"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Approx. 30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gestation</w:t>
            </w:r>
          </w:p>
        </w:tc>
        <w:tc>
          <w:tcPr>
            <w:tcW w:w="1843" w:type="dxa"/>
          </w:tcPr>
          <w:p w14:paraId="67F5E912" w14:textId="07822937"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52</w:t>
            </w:r>
          </w:p>
          <w:p w14:paraId="002E7573" w14:textId="1E237E0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26;</w:t>
            </w:r>
          </w:p>
          <w:p w14:paraId="255258B5" w14:textId="44FDCAFE"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26</w:t>
            </w:r>
          </w:p>
        </w:tc>
        <w:tc>
          <w:tcPr>
            <w:tcW w:w="7337" w:type="dxa"/>
            <w:shd w:val="clear" w:color="auto" w:fill="auto"/>
          </w:tcPr>
          <w:p w14:paraId="518EB17F" w14:textId="44F6DCCD"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Women with GDM had a greater prevalence of depressive symptoms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without GDM (23%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0%,</w:t>
            </w:r>
            <w:r w:rsidRPr="00334A50">
              <w:rPr>
                <w:rFonts w:ascii="Book Antiqua" w:hAnsi="Book Antiqua"/>
                <w:i/>
                <w:color w:val="000000"/>
                <w:sz w:val="22"/>
                <w:szCs w:val="22"/>
              </w:rPr>
              <w:t xml:space="preserve"> </w:t>
            </w:r>
            <w:r w:rsidR="00F75908" w:rsidRPr="00F75908">
              <w:rPr>
                <w:rFonts w:ascii="Book Antiqua" w:hAnsi="Book Antiqua"/>
                <w:i/>
                <w:color w:val="000000"/>
                <w:sz w:val="22"/>
                <w:szCs w:val="22"/>
              </w:rPr>
              <w:t xml:space="preserve">P = </w:t>
            </w:r>
            <w:r w:rsidRPr="00334A50">
              <w:rPr>
                <w:rFonts w:ascii="Book Antiqua" w:hAnsi="Book Antiqua"/>
                <w:color w:val="000000"/>
                <w:sz w:val="22"/>
                <w:szCs w:val="22"/>
              </w:rPr>
              <w:t>0.023)</w:t>
            </w:r>
          </w:p>
          <w:p w14:paraId="6321DCE9" w14:textId="4F86823B"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Mean (SD) EPDS score was 6.8 (4.0) for women with GDM and 4.2 (2.6) for women without GDM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0.05)</w:t>
            </w:r>
          </w:p>
        </w:tc>
      </w:tr>
      <w:tr w:rsidR="00167777" w:rsidRPr="00BD0968" w14:paraId="3B129F7B" w14:textId="77777777" w:rsidTr="00AD6C2E">
        <w:trPr>
          <w:trHeight w:val="1308"/>
        </w:trPr>
        <w:tc>
          <w:tcPr>
            <w:tcW w:w="1843" w:type="dxa"/>
            <w:shd w:val="clear" w:color="auto" w:fill="auto"/>
            <w:noWrap/>
          </w:tcPr>
          <w:p w14:paraId="0F564B66" w14:textId="6E8C5448" w:rsidR="00167777" w:rsidRPr="00334A50" w:rsidRDefault="00167777"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t>Blom</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27</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0C0CD87A" w14:textId="63D96F4C"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p w14:paraId="7C973B9A" w14:textId="1D4C12A1" w:rsidR="00167777" w:rsidRPr="00334A50" w:rsidRDefault="00167777" w:rsidP="00435D48">
            <w:pPr>
              <w:spacing w:line="360" w:lineRule="auto"/>
              <w:jc w:val="both"/>
              <w:rPr>
                <w:rFonts w:ascii="Book Antiqua" w:hAnsi="Book Antiqua"/>
                <w:color w:val="000000"/>
                <w:sz w:val="22"/>
                <w:szCs w:val="22"/>
              </w:rPr>
            </w:pPr>
          </w:p>
        </w:tc>
        <w:tc>
          <w:tcPr>
            <w:tcW w:w="1559" w:type="dxa"/>
          </w:tcPr>
          <w:p w14:paraId="70B515FF" w14:textId="1572DBA1"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EPDS &gt;12</w:t>
            </w:r>
          </w:p>
        </w:tc>
        <w:tc>
          <w:tcPr>
            <w:tcW w:w="1559" w:type="dxa"/>
            <w:shd w:val="clear" w:color="auto" w:fill="auto"/>
            <w:noWrap/>
          </w:tcPr>
          <w:p w14:paraId="1AA6E1FE" w14:textId="5363A5F1"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2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after delivery</w:t>
            </w:r>
          </w:p>
        </w:tc>
        <w:tc>
          <w:tcPr>
            <w:tcW w:w="1843" w:type="dxa"/>
          </w:tcPr>
          <w:p w14:paraId="07664A7B" w14:textId="35D40A4E"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4</w:t>
            </w:r>
            <w:r w:rsidR="00167777" w:rsidRPr="00334A50">
              <w:rPr>
                <w:rFonts w:ascii="Book Antiqua" w:hAnsi="Book Antiqua"/>
                <w:color w:val="000000"/>
                <w:sz w:val="22"/>
                <w:szCs w:val="22"/>
              </w:rPr>
              <w:t>941</w:t>
            </w:r>
          </w:p>
          <w:p w14:paraId="0653F00E" w14:textId="0C6C43B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With depression,</w:t>
            </w:r>
          </w:p>
          <w:p w14:paraId="4B236D1A" w14:textId="486A4076"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396;</w:t>
            </w:r>
          </w:p>
          <w:p w14:paraId="5D2CF764" w14:textId="585DF9C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Without depression,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4</w:t>
            </w:r>
            <w:r w:rsidRPr="00334A50">
              <w:rPr>
                <w:rFonts w:ascii="Book Antiqua" w:hAnsi="Book Antiqua"/>
                <w:color w:val="000000"/>
                <w:sz w:val="22"/>
                <w:szCs w:val="22"/>
              </w:rPr>
              <w:t>545</w:t>
            </w:r>
          </w:p>
        </w:tc>
        <w:tc>
          <w:tcPr>
            <w:tcW w:w="7337" w:type="dxa"/>
            <w:shd w:val="clear" w:color="auto" w:fill="auto"/>
          </w:tcPr>
          <w:p w14:paraId="090026C1" w14:textId="09875726"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No significant difference in the proportion of women with GDM between those who did </w:t>
            </w:r>
            <w:r w:rsidR="008076AC">
              <w:rPr>
                <w:rFonts w:ascii="Book Antiqua" w:hAnsi="Book Antiqua"/>
                <w:color w:val="000000"/>
                <w:sz w:val="22"/>
                <w:szCs w:val="22"/>
              </w:rPr>
              <w:t>(4/396; 1.0%) and did not (28/4</w:t>
            </w:r>
            <w:r w:rsidRPr="00334A50">
              <w:rPr>
                <w:rFonts w:ascii="Book Antiqua" w:hAnsi="Book Antiqua"/>
                <w:color w:val="000000"/>
                <w:sz w:val="22"/>
                <w:szCs w:val="22"/>
              </w:rPr>
              <w:t>545; 0.6%) have depression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0.05)</w:t>
            </w:r>
          </w:p>
          <w:p w14:paraId="211B9AE9" w14:textId="7A5CA62C"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Calculated prevalence of women with both </w:t>
            </w:r>
            <w:r w:rsidR="008076AC">
              <w:rPr>
                <w:rFonts w:ascii="Book Antiqua" w:hAnsi="Book Antiqua"/>
                <w:color w:val="000000"/>
                <w:sz w:val="22"/>
                <w:szCs w:val="22"/>
              </w:rPr>
              <w:t>GDM and depression = 0.08% (4/4</w:t>
            </w:r>
            <w:r w:rsidRPr="00334A50">
              <w:rPr>
                <w:rFonts w:ascii="Book Antiqua" w:hAnsi="Book Antiqua"/>
                <w:color w:val="000000"/>
                <w:sz w:val="22"/>
                <w:szCs w:val="22"/>
              </w:rPr>
              <w:t>941)</w:t>
            </w:r>
          </w:p>
        </w:tc>
      </w:tr>
      <w:tr w:rsidR="00167777" w:rsidRPr="00BD0968" w14:paraId="2885C4A0" w14:textId="77777777" w:rsidTr="00AD6C2E">
        <w:trPr>
          <w:trHeight w:val="864"/>
        </w:trPr>
        <w:tc>
          <w:tcPr>
            <w:tcW w:w="1843" w:type="dxa"/>
            <w:shd w:val="clear" w:color="auto" w:fill="auto"/>
            <w:noWrap/>
          </w:tcPr>
          <w:p w14:paraId="76164FD2" w14:textId="64E9914B" w:rsidR="00167777" w:rsidRPr="00334A50" w:rsidRDefault="00167777"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t>Bowers</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28</w:t>
            </w:r>
            <w:r w:rsidR="005F3D73" w:rsidRPr="005F3D73">
              <w:rPr>
                <w:rFonts w:ascii="Book Antiqua" w:hAnsi="Book Antiqua"/>
                <w:noProof/>
                <w:color w:val="000000"/>
                <w:sz w:val="22"/>
                <w:szCs w:val="22"/>
                <w:vertAlign w:val="superscript"/>
              </w:rPr>
              <w:t>]</w:t>
            </w:r>
          </w:p>
          <w:p w14:paraId="123C281D" w14:textId="28DB9C2F"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p>
          <w:p w14:paraId="7FBD0785" w14:textId="32D95958" w:rsidR="00167777" w:rsidRPr="00334A50" w:rsidRDefault="00167777" w:rsidP="00435D48">
            <w:pPr>
              <w:spacing w:line="360" w:lineRule="auto"/>
              <w:jc w:val="both"/>
              <w:rPr>
                <w:rFonts w:ascii="Book Antiqua" w:hAnsi="Book Antiqua"/>
                <w:color w:val="000000"/>
                <w:sz w:val="22"/>
                <w:szCs w:val="22"/>
              </w:rPr>
            </w:pPr>
          </w:p>
        </w:tc>
        <w:tc>
          <w:tcPr>
            <w:tcW w:w="1559" w:type="dxa"/>
          </w:tcPr>
          <w:p w14:paraId="6CBCEFFE" w14:textId="645FCBE2"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ICD9 codes 296.2, 296.3, and 311</w:t>
            </w:r>
          </w:p>
        </w:tc>
        <w:tc>
          <w:tcPr>
            <w:tcW w:w="1559" w:type="dxa"/>
            <w:shd w:val="clear" w:color="auto" w:fill="auto"/>
            <w:noWrap/>
          </w:tcPr>
          <w:p w14:paraId="54C01249" w14:textId="5A92E45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Coded on medical history or hospital discharge record</w:t>
            </w:r>
          </w:p>
        </w:tc>
        <w:tc>
          <w:tcPr>
            <w:tcW w:w="1843" w:type="dxa"/>
          </w:tcPr>
          <w:p w14:paraId="1FD619C2" w14:textId="4BF9B5B9"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128</w:t>
            </w:r>
            <w:r w:rsidR="00167777" w:rsidRPr="00334A50">
              <w:rPr>
                <w:rFonts w:ascii="Book Antiqua" w:hAnsi="Book Antiqua"/>
                <w:color w:val="000000"/>
                <w:sz w:val="22"/>
                <w:szCs w:val="22"/>
              </w:rPr>
              <w:t>295</w:t>
            </w:r>
          </w:p>
          <w:p w14:paraId="29EE3504" w14:textId="6E8F61DB"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depression,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5</w:t>
            </w:r>
            <w:r w:rsidRPr="00334A50">
              <w:rPr>
                <w:rFonts w:ascii="Book Antiqua" w:hAnsi="Book Antiqua"/>
                <w:color w:val="000000"/>
                <w:sz w:val="22"/>
                <w:szCs w:val="22"/>
              </w:rPr>
              <w:t xml:space="preserve">815 (medical history,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5</w:t>
            </w:r>
            <w:r w:rsidRPr="00334A50">
              <w:rPr>
                <w:rFonts w:ascii="Book Antiqua" w:hAnsi="Book Antiqua"/>
                <w:color w:val="000000"/>
                <w:sz w:val="22"/>
                <w:szCs w:val="22"/>
              </w:rPr>
              <w:t>350);</w:t>
            </w:r>
          </w:p>
          <w:p w14:paraId="42572DA3" w14:textId="507AFB35"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Without </w:t>
            </w:r>
            <w:r w:rsidRPr="00334A50">
              <w:rPr>
                <w:rFonts w:ascii="Book Antiqua" w:hAnsi="Book Antiqua"/>
                <w:color w:val="000000"/>
                <w:sz w:val="22"/>
                <w:szCs w:val="22"/>
              </w:rPr>
              <w:lastRenderedPageBreak/>
              <w:t xml:space="preserve">depression,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122</w:t>
            </w:r>
            <w:r w:rsidRPr="00334A50">
              <w:rPr>
                <w:rFonts w:ascii="Book Antiqua" w:hAnsi="Book Antiqua"/>
                <w:color w:val="000000"/>
                <w:sz w:val="22"/>
                <w:szCs w:val="22"/>
              </w:rPr>
              <w:t>480</w:t>
            </w:r>
          </w:p>
        </w:tc>
        <w:tc>
          <w:tcPr>
            <w:tcW w:w="7337" w:type="dxa"/>
            <w:shd w:val="clear" w:color="auto" w:fill="auto"/>
          </w:tcPr>
          <w:p w14:paraId="54401B80" w14:textId="5A954A4B"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lastRenderedPageBreak/>
              <w:t xml:space="preserve">Women with history of depression were more likely to have GDM than women without history of depression (5.4%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4.3%; </w:t>
            </w:r>
            <w:r w:rsidRPr="00334A50">
              <w:rPr>
                <w:rFonts w:ascii="Book Antiqua" w:hAnsi="Book Antiqua"/>
                <w:i/>
                <w:color w:val="000000"/>
                <w:sz w:val="22"/>
                <w:szCs w:val="22"/>
              </w:rPr>
              <w:t>P</w:t>
            </w:r>
            <w:r w:rsidRPr="00334A50">
              <w:rPr>
                <w:rFonts w:ascii="Book Antiqua" w:hAnsi="Book Antiqua"/>
                <w:color w:val="000000"/>
                <w:sz w:val="22"/>
                <w:szCs w:val="22"/>
              </w:rPr>
              <w:t xml:space="preserve"> value </w:t>
            </w:r>
            <w:r w:rsidR="000A2A1D">
              <w:rPr>
                <w:rFonts w:ascii="Book Antiqua" w:hAnsi="Book Antiqua"/>
                <w:color w:val="000000"/>
                <w:sz w:val="22"/>
                <w:szCs w:val="22"/>
              </w:rPr>
              <w:t>NR</w:t>
            </w:r>
            <w:r w:rsidRPr="00334A50">
              <w:rPr>
                <w:rFonts w:ascii="Book Antiqua" w:hAnsi="Book Antiqua"/>
                <w:color w:val="000000"/>
                <w:sz w:val="22"/>
                <w:szCs w:val="22"/>
              </w:rPr>
              <w:t>)</w:t>
            </w:r>
          </w:p>
          <w:p w14:paraId="51536D84" w14:textId="10CE2E66"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Depression was associated with significantly increased risk of GDM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Pr="00334A50">
              <w:rPr>
                <w:rFonts w:ascii="Book Antiqua" w:hAnsi="Book Antiqua"/>
                <w:color w:val="000000"/>
                <w:sz w:val="22"/>
                <w:szCs w:val="22"/>
              </w:rPr>
              <w:t xml:space="preserve">adjusted for age, race/ethnicity, study site, insurance, and parity: 1.42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1.26-1.60</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 similar results when restricted to women with history of pre-pregnancy depression </w:t>
            </w:r>
            <w:r w:rsidR="00742CB1" w:rsidRPr="00742CB1">
              <w:rPr>
                <w:rFonts w:ascii="Book Antiqua" w:hAnsi="Book Antiqua"/>
                <w:color w:val="000000"/>
                <w:sz w:val="22"/>
                <w:szCs w:val="22"/>
              </w:rPr>
              <w:t xml:space="preserve">[adjusted OR </w:t>
            </w:r>
            <w:r w:rsidR="00650273">
              <w:rPr>
                <w:rFonts w:ascii="Book Antiqua" w:hAnsi="Book Antiqua"/>
                <w:color w:val="000000"/>
                <w:sz w:val="22"/>
                <w:szCs w:val="22"/>
              </w:rPr>
              <w:t>(95%CI):</w:t>
            </w:r>
            <w:r w:rsidRPr="00334A50">
              <w:rPr>
                <w:rFonts w:ascii="Book Antiqua" w:hAnsi="Book Antiqua"/>
                <w:color w:val="000000"/>
                <w:sz w:val="22"/>
                <w:szCs w:val="22"/>
              </w:rPr>
              <w:t xml:space="preserve">1.36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1.20-1.54)</w:t>
            </w:r>
            <w:r w:rsidR="001221DB" w:rsidRPr="00334A50">
              <w:rPr>
                <w:rFonts w:ascii="Book Antiqua" w:hAnsi="Book Antiqua"/>
                <w:color w:val="000000"/>
                <w:sz w:val="22"/>
                <w:szCs w:val="22"/>
              </w:rPr>
              <w:t>]</w:t>
            </w:r>
          </w:p>
          <w:p w14:paraId="02DB0CC6" w14:textId="7FB26E08"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lastRenderedPageBreak/>
              <w:t>Calculated prevalence of coincident GDM and depressi</w:t>
            </w:r>
            <w:r w:rsidR="006717C4">
              <w:rPr>
                <w:rFonts w:ascii="Book Antiqua" w:hAnsi="Book Antiqua"/>
                <w:color w:val="000000"/>
                <w:sz w:val="22"/>
                <w:szCs w:val="22"/>
              </w:rPr>
              <w:t>on was 313 of 128</w:t>
            </w:r>
            <w:r w:rsidRPr="00334A50">
              <w:rPr>
                <w:rFonts w:ascii="Book Antiqua" w:hAnsi="Book Antiqua"/>
                <w:color w:val="000000"/>
                <w:sz w:val="22"/>
                <w:szCs w:val="22"/>
              </w:rPr>
              <w:t>295 (0.24%)</w:t>
            </w:r>
          </w:p>
        </w:tc>
      </w:tr>
      <w:tr w:rsidR="00167777" w:rsidRPr="00BD0968" w14:paraId="383AF41D" w14:textId="77777777" w:rsidTr="00AD6C2E">
        <w:trPr>
          <w:trHeight w:val="1044"/>
        </w:trPr>
        <w:tc>
          <w:tcPr>
            <w:tcW w:w="1843" w:type="dxa"/>
            <w:shd w:val="clear" w:color="auto" w:fill="auto"/>
            <w:noWrap/>
          </w:tcPr>
          <w:p w14:paraId="7244EAEE" w14:textId="16DA8603" w:rsidR="00167777" w:rsidRPr="00334A50" w:rsidRDefault="00D26B18" w:rsidP="00435D48">
            <w:pPr>
              <w:spacing w:line="360" w:lineRule="auto"/>
              <w:jc w:val="both"/>
              <w:rPr>
                <w:rFonts w:ascii="Book Antiqua" w:hAnsi="Book Antiqua"/>
                <w:noProof/>
                <w:color w:val="000000"/>
                <w:sz w:val="22"/>
                <w:szCs w:val="22"/>
              </w:rPr>
            </w:pPr>
            <w:r w:rsidRPr="00BD0968">
              <w:rPr>
                <w:rFonts w:ascii="Book Antiqua" w:eastAsiaTheme="minorHAnsi" w:hAnsi="Book Antiqua"/>
                <w:color w:val="000000" w:themeColor="text1"/>
                <w:sz w:val="22"/>
                <w:szCs w:val="22"/>
                <w:vertAlign w:val="superscript"/>
                <w:lang w:eastAsia="en-US"/>
              </w:rPr>
              <w:lastRenderedPageBreak/>
              <w:t>1</w:t>
            </w:r>
            <w:r w:rsidR="00167777" w:rsidRPr="00334A50">
              <w:rPr>
                <w:rFonts w:ascii="Book Antiqua" w:hAnsi="Book Antiqua"/>
                <w:color w:val="000000"/>
                <w:sz w:val="22"/>
                <w:szCs w:val="22"/>
              </w:rPr>
              <w:t>Burgut</w:t>
            </w:r>
            <w:r w:rsidR="005F3D73" w:rsidRPr="005F3D73">
              <w:rPr>
                <w:rFonts w:ascii="Book Antiqua" w:eastAsiaTheme="minorHAnsi" w:hAnsi="Book Antiqua"/>
                <w:noProof/>
                <w:color w:val="000000" w:themeColor="text1"/>
                <w:sz w:val="22"/>
                <w:szCs w:val="22"/>
                <w:vertAlign w:val="superscript"/>
                <w:lang w:eastAsia="en-US"/>
              </w:rPr>
              <w:t>[</w:t>
            </w:r>
            <w:r w:rsidR="00B402D3" w:rsidRPr="005F3D73">
              <w:rPr>
                <w:rFonts w:ascii="Book Antiqua" w:eastAsiaTheme="minorHAnsi" w:hAnsi="Book Antiqua"/>
                <w:noProof/>
                <w:color w:val="000000" w:themeColor="text1"/>
                <w:sz w:val="22"/>
                <w:szCs w:val="22"/>
                <w:vertAlign w:val="superscript"/>
                <w:lang w:eastAsia="en-US"/>
              </w:rPr>
              <w:t>29</w:t>
            </w:r>
            <w:r w:rsidR="005F3D73" w:rsidRPr="005F3D73">
              <w:rPr>
                <w:rFonts w:ascii="Book Antiqua" w:eastAsiaTheme="minorHAnsi" w:hAnsi="Book Antiqua"/>
                <w:noProof/>
                <w:color w:val="000000" w:themeColor="text1"/>
                <w:sz w:val="22"/>
                <w:szCs w:val="22"/>
                <w:vertAlign w:val="superscript"/>
                <w:lang w:eastAsia="en-US"/>
              </w:rPr>
              <w:t>]</w:t>
            </w:r>
          </w:p>
          <w:p w14:paraId="6D0943B7" w14:textId="4CB0F493"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 cross-sectional</w:t>
            </w:r>
          </w:p>
          <w:p w14:paraId="58F5961C" w14:textId="0A52B193" w:rsidR="00167777" w:rsidRPr="00334A50" w:rsidRDefault="00167777" w:rsidP="00435D48">
            <w:pPr>
              <w:spacing w:line="360" w:lineRule="auto"/>
              <w:jc w:val="both"/>
              <w:rPr>
                <w:rFonts w:ascii="Book Antiqua" w:hAnsi="Book Antiqua"/>
                <w:color w:val="000000"/>
                <w:sz w:val="22"/>
                <w:szCs w:val="22"/>
              </w:rPr>
            </w:pPr>
          </w:p>
        </w:tc>
        <w:tc>
          <w:tcPr>
            <w:tcW w:w="1559" w:type="dxa"/>
          </w:tcPr>
          <w:p w14:paraId="39CECB01" w14:textId="05FD3442"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334A50">
              <w:rPr>
                <w:rFonts w:ascii="Book Antiqua" w:hAnsi="Book Antiqua"/>
                <w:color w:val="000000"/>
                <w:sz w:val="22"/>
                <w:szCs w:val="22"/>
              </w:rPr>
              <w:t>12</w:t>
            </w:r>
          </w:p>
        </w:tc>
        <w:tc>
          <w:tcPr>
            <w:tcW w:w="1559" w:type="dxa"/>
            <w:shd w:val="clear" w:color="auto" w:fill="auto"/>
            <w:noWrap/>
          </w:tcPr>
          <w:p w14:paraId="2F1A11D3" w14:textId="645B247C"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Within 6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of delivery</w:t>
            </w:r>
          </w:p>
        </w:tc>
        <w:tc>
          <w:tcPr>
            <w:tcW w:w="1843" w:type="dxa"/>
          </w:tcPr>
          <w:p w14:paraId="306169F7" w14:textId="76522055"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00167777" w:rsidRPr="00334A50">
              <w:rPr>
                <w:rFonts w:ascii="Book Antiqua" w:hAnsi="Book Antiqua"/>
                <w:color w:val="000000"/>
                <w:sz w:val="22"/>
                <w:szCs w:val="22"/>
              </w:rPr>
              <w:t>379</w:t>
            </w:r>
          </w:p>
          <w:p w14:paraId="077E2A2B" w14:textId="1AE6EF24"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Qatari women,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837</w:t>
            </w:r>
          </w:p>
          <w:p w14:paraId="0E24702B" w14:textId="0EDE5A3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Other Arab women,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542</w:t>
            </w:r>
          </w:p>
          <w:p w14:paraId="3036236B" w14:textId="74FA1254"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243</w:t>
            </w:r>
          </w:p>
          <w:p w14:paraId="7DD39C2A" w14:textId="25687AC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history of diabetes,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310</w:t>
            </w:r>
          </w:p>
        </w:tc>
        <w:tc>
          <w:tcPr>
            <w:tcW w:w="7337" w:type="dxa"/>
            <w:shd w:val="clear" w:color="auto" w:fill="auto"/>
          </w:tcPr>
          <w:p w14:paraId="3A1AFBCF" w14:textId="5A65FC3A" w:rsidR="00167777" w:rsidRPr="00334A50" w:rsidRDefault="00167777" w:rsidP="009A6211">
            <w:pPr>
              <w:spacing w:line="360" w:lineRule="auto"/>
              <w:ind w:right="-108"/>
              <w:jc w:val="center"/>
              <w:rPr>
                <w:rFonts w:ascii="Book Antiqua" w:hAnsi="Book Antiqua"/>
                <w:color w:val="000000"/>
                <w:sz w:val="22"/>
                <w:szCs w:val="22"/>
                <w:lang w:eastAsia="zh-CN"/>
              </w:rPr>
            </w:pPr>
            <w:r w:rsidRPr="00334A50">
              <w:rPr>
                <w:rFonts w:ascii="Book Antiqua" w:hAnsi="Book Antiqua"/>
                <w:color w:val="000000"/>
                <w:sz w:val="22"/>
                <w:szCs w:val="22"/>
              </w:rPr>
              <w:t xml:space="preserve">GDM increased risk of depression in Qatari women </w:t>
            </w:r>
            <w:r w:rsidR="00742CB1" w:rsidRPr="00742CB1">
              <w:rPr>
                <w:rFonts w:ascii="Book Antiqua" w:hAnsi="Book Antiqua"/>
                <w:color w:val="000000"/>
                <w:sz w:val="22"/>
                <w:szCs w:val="22"/>
              </w:rPr>
              <w:t xml:space="preserve">[adjusted OR </w:t>
            </w:r>
            <w:r w:rsidR="00650273">
              <w:rPr>
                <w:rFonts w:ascii="Book Antiqua" w:hAnsi="Book Antiqua"/>
                <w:color w:val="000000"/>
                <w:sz w:val="22"/>
                <w:szCs w:val="22"/>
              </w:rPr>
              <w:t>(95%CI):</w:t>
            </w:r>
            <w:r w:rsidRPr="00334A50">
              <w:rPr>
                <w:rFonts w:ascii="Book Antiqua" w:hAnsi="Book Antiqua"/>
                <w:color w:val="000000"/>
                <w:sz w:val="22"/>
                <w:szCs w:val="22"/>
              </w:rPr>
              <w:t xml:space="preserve"> 1.65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1.02-2.69</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 but not in other Arab women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1.09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0.63-1.91</w:t>
            </w:r>
            <w:r w:rsidR="001221DB">
              <w:rPr>
                <w:rFonts w:ascii="Book Antiqua" w:hAnsi="Book Antiqua" w:hint="eastAsia"/>
                <w:color w:val="000000"/>
                <w:sz w:val="22"/>
                <w:szCs w:val="22"/>
                <w:lang w:eastAsia="zh-CN"/>
              </w:rPr>
              <w:t>)]</w:t>
            </w:r>
          </w:p>
        </w:tc>
      </w:tr>
      <w:tr w:rsidR="00167777" w:rsidRPr="00BD0968" w14:paraId="7BB93ECF" w14:textId="77777777" w:rsidTr="00AD6C2E">
        <w:trPr>
          <w:trHeight w:val="576"/>
        </w:trPr>
        <w:tc>
          <w:tcPr>
            <w:tcW w:w="1843" w:type="dxa"/>
            <w:shd w:val="clear" w:color="auto" w:fill="auto"/>
            <w:noWrap/>
          </w:tcPr>
          <w:p w14:paraId="48B3D40D" w14:textId="095344EF" w:rsidR="00167777" w:rsidRPr="00334A50" w:rsidRDefault="00167777"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t>Chazotte</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31</w:t>
            </w:r>
            <w:r w:rsidR="005F3D73" w:rsidRPr="005F3D73">
              <w:rPr>
                <w:rFonts w:ascii="Book Antiqua" w:hAnsi="Book Antiqua"/>
                <w:noProof/>
                <w:color w:val="000000"/>
                <w:sz w:val="22"/>
                <w:szCs w:val="22"/>
                <w:vertAlign w:val="superscript"/>
              </w:rPr>
              <w:t>]</w:t>
            </w:r>
          </w:p>
          <w:p w14:paraId="2216C071" w14:textId="5DE170FC"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p w14:paraId="35DAD68F" w14:textId="572EFD08" w:rsidR="00167777" w:rsidRPr="00334A50" w:rsidRDefault="00167777" w:rsidP="00435D48">
            <w:pPr>
              <w:spacing w:line="360" w:lineRule="auto"/>
              <w:jc w:val="both"/>
              <w:rPr>
                <w:rFonts w:ascii="Book Antiqua" w:hAnsi="Book Antiqua"/>
                <w:color w:val="000000"/>
                <w:sz w:val="22"/>
                <w:szCs w:val="22"/>
              </w:rPr>
            </w:pPr>
          </w:p>
        </w:tc>
        <w:tc>
          <w:tcPr>
            <w:tcW w:w="1559" w:type="dxa"/>
          </w:tcPr>
          <w:p w14:paraId="62BC0C08" w14:textId="3ADDCF19"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CES-D </w:t>
            </w:r>
            <w:r w:rsidR="008076AC">
              <w:rPr>
                <w:rFonts w:ascii="Book Antiqua" w:hAnsi="Book Antiqua"/>
                <w:color w:val="000000"/>
                <w:sz w:val="22"/>
                <w:szCs w:val="22"/>
              </w:rPr>
              <w:t xml:space="preserve">≥ </w:t>
            </w:r>
            <w:r w:rsidRPr="00334A50">
              <w:rPr>
                <w:rFonts w:ascii="Book Antiqua" w:hAnsi="Book Antiqua"/>
                <w:color w:val="000000"/>
                <w:sz w:val="22"/>
                <w:szCs w:val="22"/>
              </w:rPr>
              <w:t>16</w:t>
            </w:r>
          </w:p>
        </w:tc>
        <w:tc>
          <w:tcPr>
            <w:tcW w:w="1559" w:type="dxa"/>
            <w:shd w:val="clear" w:color="auto" w:fill="auto"/>
            <w:noWrap/>
          </w:tcPr>
          <w:p w14:paraId="0E25D1C9" w14:textId="30B4154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Weeks 34-36 of</w:t>
            </w:r>
            <w:r w:rsidR="00DA4EE0">
              <w:rPr>
                <w:rFonts w:ascii="Book Antiqua" w:hAnsi="Book Antiqua"/>
                <w:color w:val="000000"/>
                <w:sz w:val="22"/>
                <w:szCs w:val="22"/>
              </w:rPr>
              <w:t xml:space="preserve"> </w:t>
            </w:r>
            <w:r w:rsidRPr="00334A50">
              <w:rPr>
                <w:rFonts w:ascii="Book Antiqua" w:hAnsi="Book Antiqua"/>
                <w:color w:val="000000"/>
                <w:sz w:val="22"/>
                <w:szCs w:val="22"/>
              </w:rPr>
              <w:t>gestation</w:t>
            </w:r>
          </w:p>
        </w:tc>
        <w:tc>
          <w:tcPr>
            <w:tcW w:w="1843" w:type="dxa"/>
          </w:tcPr>
          <w:p w14:paraId="465B175F" w14:textId="2BFA2277"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90</w:t>
            </w:r>
          </w:p>
          <w:p w14:paraId="45DD9E5A" w14:textId="7323C2BF"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30;</w:t>
            </w:r>
          </w:p>
          <w:p w14:paraId="60B4CDD5" w14:textId="33181CCB"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High risk of preterm birth,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30;</w:t>
            </w:r>
          </w:p>
          <w:p w14:paraId="48F272AA" w14:textId="351DB461"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Low risk of preterm birth, </w:t>
            </w:r>
            <w:r w:rsidR="00072B63" w:rsidRPr="00072B63">
              <w:rPr>
                <w:rFonts w:ascii="Book Antiqua" w:hAnsi="Book Antiqua"/>
                <w:i/>
                <w:color w:val="000000"/>
                <w:sz w:val="22"/>
                <w:szCs w:val="22"/>
              </w:rPr>
              <w:t xml:space="preserve">n </w:t>
            </w:r>
            <w:r w:rsidR="00072B63" w:rsidRPr="00072B63">
              <w:rPr>
                <w:rFonts w:ascii="Book Antiqua" w:hAnsi="Book Antiqua"/>
                <w:i/>
                <w:color w:val="000000"/>
                <w:sz w:val="22"/>
                <w:szCs w:val="22"/>
              </w:rPr>
              <w:lastRenderedPageBreak/>
              <w:t xml:space="preserve">= </w:t>
            </w:r>
            <w:r w:rsidRPr="00334A50">
              <w:rPr>
                <w:rFonts w:ascii="Book Antiqua" w:hAnsi="Book Antiqua"/>
                <w:color w:val="000000"/>
                <w:sz w:val="22"/>
                <w:szCs w:val="22"/>
              </w:rPr>
              <w:t>30</w:t>
            </w:r>
          </w:p>
        </w:tc>
        <w:tc>
          <w:tcPr>
            <w:tcW w:w="7337" w:type="dxa"/>
            <w:shd w:val="clear" w:color="auto" w:fill="auto"/>
          </w:tcPr>
          <w:p w14:paraId="5F708A6D" w14:textId="69C05F7E"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lastRenderedPageBreak/>
              <w:t xml:space="preserve">56.7% of women with GDM had CES-D </w:t>
            </w:r>
            <w:r w:rsidR="008076AC">
              <w:rPr>
                <w:rFonts w:ascii="Book Antiqua" w:hAnsi="Book Antiqua"/>
                <w:color w:val="000000"/>
                <w:sz w:val="22"/>
                <w:szCs w:val="22"/>
              </w:rPr>
              <w:t xml:space="preserve">≥ </w:t>
            </w:r>
            <w:r w:rsidRPr="00334A50">
              <w:rPr>
                <w:rFonts w:ascii="Book Antiqua" w:hAnsi="Book Antiqua"/>
                <w:color w:val="000000"/>
                <w:sz w:val="22"/>
                <w:szCs w:val="22"/>
              </w:rPr>
              <w:t xml:space="preserve">16; this was not significantly different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at low (33.3%) or at high (70%) risk of preterm birth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0.05)</w:t>
            </w:r>
          </w:p>
          <w:p w14:paraId="1825C312" w14:textId="1D020309"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Mean (SD) CES-D score was 17.0 (9.1) for women with GDM, 20.9 (9.4) for women at high risk of preterm birth, and 13.7 (7.5) for women at low risk of preterm birth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0.05)</w:t>
            </w:r>
          </w:p>
        </w:tc>
      </w:tr>
      <w:tr w:rsidR="00167777" w:rsidRPr="00BD0968" w14:paraId="21B28693" w14:textId="77777777" w:rsidTr="00AD6C2E">
        <w:trPr>
          <w:trHeight w:val="419"/>
        </w:trPr>
        <w:tc>
          <w:tcPr>
            <w:tcW w:w="1843" w:type="dxa"/>
            <w:shd w:val="clear" w:color="auto" w:fill="auto"/>
            <w:noWrap/>
          </w:tcPr>
          <w:p w14:paraId="186485E4" w14:textId="75B2C513"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lastRenderedPageBreak/>
              <w:t>Crowther</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33</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6371330C" w14:textId="1BE3E24F"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RCT</w:t>
            </w:r>
          </w:p>
        </w:tc>
        <w:tc>
          <w:tcPr>
            <w:tcW w:w="1559" w:type="dxa"/>
          </w:tcPr>
          <w:p w14:paraId="57F6E63B" w14:textId="1DB49B28"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334A50">
              <w:rPr>
                <w:rFonts w:ascii="Book Antiqua" w:hAnsi="Book Antiqua"/>
                <w:color w:val="000000"/>
                <w:sz w:val="22"/>
                <w:szCs w:val="22"/>
              </w:rPr>
              <w:t>12</w:t>
            </w:r>
          </w:p>
        </w:tc>
        <w:tc>
          <w:tcPr>
            <w:tcW w:w="1559" w:type="dxa"/>
            <w:shd w:val="clear" w:color="auto" w:fill="auto"/>
            <w:noWrap/>
          </w:tcPr>
          <w:p w14:paraId="05EE5FD5" w14:textId="112DCED9"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3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after delivery</w:t>
            </w:r>
          </w:p>
        </w:tc>
        <w:tc>
          <w:tcPr>
            <w:tcW w:w="1843" w:type="dxa"/>
          </w:tcPr>
          <w:p w14:paraId="5136AE7A" w14:textId="2C1FF0FC"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00167777" w:rsidRPr="00334A50">
              <w:rPr>
                <w:rFonts w:ascii="Book Antiqua" w:hAnsi="Book Antiqua"/>
                <w:color w:val="000000"/>
                <w:sz w:val="22"/>
                <w:szCs w:val="22"/>
              </w:rPr>
              <w:t>000</w:t>
            </w:r>
          </w:p>
          <w:p w14:paraId="46CBFAA2" w14:textId="72FF3B08"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Intervention</w:t>
            </w:r>
            <w:r w:rsidRPr="00BD0968">
              <w:rPr>
                <w:rFonts w:ascii="Book Antiqua" w:eastAsiaTheme="minorHAnsi" w:hAnsi="Book Antiqua"/>
                <w:color w:val="000000" w:themeColor="text1"/>
                <w:sz w:val="22"/>
                <w:szCs w:val="22"/>
                <w:vertAlign w:val="superscript"/>
                <w:lang w:eastAsia="en-US"/>
              </w:rPr>
              <w:t>2</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490;</w:t>
            </w:r>
          </w:p>
          <w:p w14:paraId="1DE66E75" w14:textId="445BF069"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Routine care,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510</w:t>
            </w:r>
          </w:p>
        </w:tc>
        <w:tc>
          <w:tcPr>
            <w:tcW w:w="7337" w:type="dxa"/>
            <w:shd w:val="clear" w:color="auto" w:fill="auto"/>
          </w:tcPr>
          <w:p w14:paraId="2C2850DA" w14:textId="28D4F26A"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Significantly lower proportion of women in the intervention group (8%; 23/278 respondents) had EPDS indicative of depression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in the routine care group (17%; 50/295 respondents) </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0.001)</w:t>
            </w:r>
          </w:p>
        </w:tc>
      </w:tr>
      <w:tr w:rsidR="00167777" w:rsidRPr="00BD0968" w14:paraId="229939C3" w14:textId="77777777" w:rsidTr="00AD6C2E">
        <w:trPr>
          <w:trHeight w:val="900"/>
        </w:trPr>
        <w:tc>
          <w:tcPr>
            <w:tcW w:w="1843" w:type="dxa"/>
            <w:shd w:val="clear" w:color="auto" w:fill="auto"/>
            <w:noWrap/>
          </w:tcPr>
          <w:p w14:paraId="4E024AAA" w14:textId="54A1A475" w:rsidR="00167777" w:rsidRPr="00334A50" w:rsidRDefault="00167777"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t>Dalfra</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34</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0BDBF793" w14:textId="10B5829E"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p w14:paraId="48F74D46" w14:textId="004002C9" w:rsidR="00167777" w:rsidRPr="00334A50" w:rsidRDefault="00167777" w:rsidP="00435D48">
            <w:pPr>
              <w:spacing w:line="360" w:lineRule="auto"/>
              <w:jc w:val="both"/>
              <w:rPr>
                <w:rFonts w:ascii="Book Antiqua" w:hAnsi="Book Antiqua"/>
                <w:color w:val="000000"/>
                <w:sz w:val="22"/>
                <w:szCs w:val="22"/>
              </w:rPr>
            </w:pPr>
          </w:p>
        </w:tc>
        <w:tc>
          <w:tcPr>
            <w:tcW w:w="1559" w:type="dxa"/>
          </w:tcPr>
          <w:p w14:paraId="21569F05" w14:textId="05A019FB"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CES-D </w:t>
            </w:r>
            <w:r w:rsidR="008076AC">
              <w:rPr>
                <w:rFonts w:ascii="Book Antiqua" w:hAnsi="Book Antiqua"/>
                <w:color w:val="000000"/>
                <w:sz w:val="22"/>
                <w:szCs w:val="22"/>
              </w:rPr>
              <w:t xml:space="preserve">≥ </w:t>
            </w:r>
            <w:r w:rsidRPr="00334A50">
              <w:rPr>
                <w:rFonts w:ascii="Book Antiqua" w:hAnsi="Book Antiqua"/>
                <w:color w:val="000000"/>
                <w:sz w:val="22"/>
                <w:szCs w:val="22"/>
              </w:rPr>
              <w:t>16</w:t>
            </w:r>
          </w:p>
        </w:tc>
        <w:tc>
          <w:tcPr>
            <w:tcW w:w="1559" w:type="dxa"/>
            <w:shd w:val="clear" w:color="auto" w:fill="auto"/>
            <w:noWrap/>
          </w:tcPr>
          <w:p w14:paraId="2EE17836" w14:textId="4CDBE170"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3</w:t>
            </w:r>
            <w:r w:rsidRPr="00334A50">
              <w:rPr>
                <w:rFonts w:ascii="Book Antiqua" w:hAnsi="Book Antiqua"/>
                <w:color w:val="000000"/>
                <w:sz w:val="22"/>
                <w:szCs w:val="22"/>
                <w:vertAlign w:val="superscript"/>
              </w:rPr>
              <w:t>rd</w:t>
            </w:r>
            <w:r w:rsidRPr="00334A50">
              <w:rPr>
                <w:rFonts w:ascii="Book Antiqua" w:hAnsi="Book Antiqua"/>
                <w:color w:val="000000"/>
                <w:sz w:val="22"/>
                <w:szCs w:val="22"/>
              </w:rPr>
              <w:t xml:space="preserve"> trimester and 8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after delivery</w:t>
            </w:r>
          </w:p>
        </w:tc>
        <w:tc>
          <w:tcPr>
            <w:tcW w:w="1843" w:type="dxa"/>
          </w:tcPr>
          <w:p w14:paraId="1E60B46D" w14:textId="5162829C"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245</w:t>
            </w:r>
          </w:p>
          <w:p w14:paraId="49547E87" w14:textId="083B00C6"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 xml:space="preserve">176 (treated with diet,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 xml:space="preserve">109; treated with insulin,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68);</w:t>
            </w:r>
          </w:p>
          <w:p w14:paraId="599DC4FF" w14:textId="4897AE55"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39</w:t>
            </w:r>
          </w:p>
        </w:tc>
        <w:tc>
          <w:tcPr>
            <w:tcW w:w="7337" w:type="dxa"/>
            <w:shd w:val="clear" w:color="auto" w:fill="auto"/>
          </w:tcPr>
          <w:p w14:paraId="76DC21D3" w14:textId="77DE96C9"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Mean (SD) CES-D scores at 3</w:t>
            </w:r>
            <w:r w:rsidRPr="00334A50">
              <w:rPr>
                <w:rFonts w:ascii="Book Antiqua" w:hAnsi="Book Antiqua"/>
                <w:color w:val="000000"/>
                <w:sz w:val="22"/>
                <w:szCs w:val="22"/>
                <w:vertAlign w:val="superscript"/>
              </w:rPr>
              <w:t>rd</w:t>
            </w:r>
            <w:r w:rsidRPr="00334A50">
              <w:rPr>
                <w:rFonts w:ascii="Book Antiqua" w:hAnsi="Book Antiqua"/>
                <w:color w:val="000000"/>
                <w:sz w:val="22"/>
                <w:szCs w:val="22"/>
              </w:rPr>
              <w:t xml:space="preserve"> trimester were 17.0 (8.6) among women with GDM and 18.0 (8.7) among women without DM </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0.52)</w:t>
            </w:r>
          </w:p>
          <w:p w14:paraId="7C01688E" w14:textId="3A886026"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Mean (SD) CES-D scores at 3</w:t>
            </w:r>
            <w:r w:rsidRPr="00334A50">
              <w:rPr>
                <w:rFonts w:ascii="Book Antiqua" w:hAnsi="Book Antiqua"/>
                <w:color w:val="000000"/>
                <w:sz w:val="22"/>
                <w:szCs w:val="22"/>
                <w:vertAlign w:val="superscript"/>
              </w:rPr>
              <w:t>rd</w:t>
            </w:r>
            <w:r w:rsidRPr="00334A50">
              <w:rPr>
                <w:rFonts w:ascii="Book Antiqua" w:hAnsi="Book Antiqua"/>
                <w:color w:val="000000"/>
                <w:sz w:val="22"/>
                <w:szCs w:val="22"/>
              </w:rPr>
              <w:t xml:space="preserve"> trimester were 16.6 (8.1) among women with GDM treated with diet and 17.7 (9.4) among women with GDM treated with insulin </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0.58)</w:t>
            </w:r>
          </w:p>
          <w:p w14:paraId="149B3DA9" w14:textId="71A88BC2" w:rsidR="00167777" w:rsidRPr="00334A50" w:rsidRDefault="00167777" w:rsidP="009A6211">
            <w:pPr>
              <w:spacing w:line="360" w:lineRule="auto"/>
              <w:ind w:right="-108"/>
              <w:jc w:val="center"/>
              <w:rPr>
                <w:rFonts w:ascii="Book Antiqua" w:hAnsi="Book Antiqua"/>
                <w:color w:val="000000"/>
                <w:sz w:val="22"/>
                <w:szCs w:val="22"/>
                <w:lang w:eastAsia="zh-CN"/>
              </w:rPr>
            </w:pPr>
            <w:r w:rsidRPr="00334A50">
              <w:rPr>
                <w:rFonts w:ascii="Book Antiqua" w:hAnsi="Book Antiqua"/>
                <w:color w:val="000000"/>
                <w:sz w:val="22"/>
                <w:szCs w:val="22"/>
              </w:rPr>
              <w:t>The severity of depressive symptoms increased from the 3</w:t>
            </w:r>
            <w:r w:rsidRPr="00334A50">
              <w:rPr>
                <w:rFonts w:ascii="Book Antiqua" w:hAnsi="Book Antiqua"/>
                <w:color w:val="000000"/>
                <w:sz w:val="22"/>
                <w:szCs w:val="22"/>
                <w:vertAlign w:val="superscript"/>
              </w:rPr>
              <w:t>rd</w:t>
            </w:r>
            <w:r w:rsidRPr="00334A50">
              <w:rPr>
                <w:rFonts w:ascii="Book Antiqua" w:hAnsi="Book Antiqua"/>
                <w:color w:val="000000"/>
                <w:sz w:val="22"/>
                <w:szCs w:val="22"/>
              </w:rPr>
              <w:t xml:space="preserve"> trimester to after delivery in women with GDM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estimated mean difference in CES-D score </w:t>
            </w:r>
            <w:r w:rsidR="00650273">
              <w:rPr>
                <w:rFonts w:ascii="Book Antiqua" w:hAnsi="Book Antiqua" w:hint="eastAsia"/>
                <w:color w:val="000000"/>
                <w:sz w:val="22"/>
                <w:szCs w:val="22"/>
                <w:lang w:eastAsia="zh-CN"/>
              </w:rPr>
              <w:t>(95%CI):</w:t>
            </w:r>
            <w:r w:rsidRPr="00334A50">
              <w:rPr>
                <w:rFonts w:ascii="Book Antiqua" w:hAnsi="Book Antiqua"/>
                <w:color w:val="000000"/>
                <w:sz w:val="22"/>
                <w:szCs w:val="22"/>
              </w:rPr>
              <w:t xml:space="preserve"> 5.7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4.2-7.3)</w:t>
            </w:r>
            <w:r w:rsidR="001221DB" w:rsidRPr="00334A50">
              <w:rPr>
                <w:rFonts w:ascii="Book Antiqua" w:hAnsi="Book Antiqua"/>
                <w:color w:val="000000"/>
                <w:sz w:val="22"/>
                <w:szCs w:val="22"/>
              </w:rPr>
              <w:t>]</w:t>
            </w:r>
            <w:r w:rsidRPr="00334A50">
              <w:rPr>
                <w:rFonts w:ascii="Book Antiqua" w:hAnsi="Book Antiqua"/>
                <w:color w:val="000000"/>
                <w:sz w:val="22"/>
                <w:szCs w:val="22"/>
              </w:rPr>
              <w:t xml:space="preserve">, but decreased in women without DM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noBreakHyphen/>
              <w:t xml:space="preserve">2.7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-5.9-0.5</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0.0001 between groups</w:t>
            </w:r>
            <w:r w:rsidR="001221DB">
              <w:rPr>
                <w:rFonts w:ascii="Book Antiqua" w:hAnsi="Book Antiqua" w:hint="eastAsia"/>
                <w:color w:val="000000"/>
                <w:sz w:val="22"/>
                <w:szCs w:val="22"/>
                <w:lang w:eastAsia="zh-CN"/>
              </w:rPr>
              <w:t>]</w:t>
            </w:r>
          </w:p>
        </w:tc>
      </w:tr>
      <w:tr w:rsidR="00167777" w:rsidRPr="00BD0968" w14:paraId="541659D7" w14:textId="77777777" w:rsidTr="00AD6C2E">
        <w:trPr>
          <w:trHeight w:val="648"/>
        </w:trPr>
        <w:tc>
          <w:tcPr>
            <w:tcW w:w="1843" w:type="dxa"/>
            <w:shd w:val="clear" w:color="auto" w:fill="auto"/>
            <w:noWrap/>
          </w:tcPr>
          <w:p w14:paraId="6B49BE9C" w14:textId="4479CE00" w:rsidR="00167777" w:rsidRPr="00334A50" w:rsidRDefault="00167777"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t>Daniells</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35</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5F8BC968" w14:textId="3DC7E84E"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r w:rsidR="00BD0968">
              <w:rPr>
                <w:rFonts w:ascii="Book Antiqua" w:hAnsi="Book Antiqua"/>
                <w:color w:val="000000"/>
                <w:sz w:val="22"/>
                <w:szCs w:val="22"/>
              </w:rPr>
              <w:t>,</w:t>
            </w:r>
            <w:r w:rsidRPr="00334A50">
              <w:rPr>
                <w:rFonts w:ascii="Book Antiqua" w:hAnsi="Book Antiqua"/>
                <w:color w:val="000000"/>
                <w:sz w:val="22"/>
                <w:szCs w:val="22"/>
              </w:rPr>
              <w:t xml:space="preserve"> longitudinal</w:t>
            </w:r>
          </w:p>
          <w:p w14:paraId="07225F89" w14:textId="255886EC" w:rsidR="00167777" w:rsidRPr="00334A50" w:rsidRDefault="00167777" w:rsidP="00435D48">
            <w:pPr>
              <w:spacing w:line="360" w:lineRule="auto"/>
              <w:jc w:val="both"/>
              <w:rPr>
                <w:rFonts w:ascii="Book Antiqua" w:hAnsi="Book Antiqua"/>
                <w:color w:val="000000"/>
                <w:sz w:val="22"/>
                <w:szCs w:val="22"/>
              </w:rPr>
            </w:pPr>
          </w:p>
        </w:tc>
        <w:tc>
          <w:tcPr>
            <w:tcW w:w="1559" w:type="dxa"/>
          </w:tcPr>
          <w:p w14:paraId="32A5E810" w14:textId="375942DF"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MHI-5 </w:t>
            </w:r>
            <w:r w:rsidR="008076AC">
              <w:rPr>
                <w:rFonts w:ascii="Book Antiqua" w:hAnsi="Book Antiqua"/>
                <w:color w:val="000000"/>
                <w:sz w:val="22"/>
                <w:szCs w:val="22"/>
              </w:rPr>
              <w:t xml:space="preserve">≥ </w:t>
            </w:r>
            <w:r w:rsidRPr="00334A50">
              <w:rPr>
                <w:rFonts w:ascii="Book Antiqua" w:hAnsi="Book Antiqua"/>
                <w:color w:val="000000"/>
                <w:sz w:val="22"/>
                <w:szCs w:val="22"/>
              </w:rPr>
              <w:t>16</w:t>
            </w:r>
          </w:p>
        </w:tc>
        <w:tc>
          <w:tcPr>
            <w:tcW w:w="1559" w:type="dxa"/>
            <w:shd w:val="clear" w:color="auto" w:fill="auto"/>
            <w:noWrap/>
          </w:tcPr>
          <w:p w14:paraId="1088499E" w14:textId="658C886A"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Weeks 30 and 36 of gestation, and 6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w:t>
            </w:r>
            <w:r w:rsidRPr="00334A50">
              <w:rPr>
                <w:rFonts w:ascii="Book Antiqua" w:hAnsi="Book Antiqua"/>
                <w:color w:val="000000"/>
                <w:sz w:val="22"/>
                <w:szCs w:val="22"/>
              </w:rPr>
              <w:lastRenderedPageBreak/>
              <w:t>after delivery</w:t>
            </w:r>
          </w:p>
        </w:tc>
        <w:tc>
          <w:tcPr>
            <w:tcW w:w="1843" w:type="dxa"/>
          </w:tcPr>
          <w:p w14:paraId="5D5ABAF3" w14:textId="779087BD"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lastRenderedPageBreak/>
              <w:t xml:space="preserve">n = </w:t>
            </w:r>
            <w:r w:rsidR="00167777" w:rsidRPr="00334A50">
              <w:rPr>
                <w:rFonts w:ascii="Book Antiqua" w:hAnsi="Book Antiqua"/>
                <w:color w:val="000000"/>
                <w:sz w:val="22"/>
                <w:szCs w:val="22"/>
              </w:rPr>
              <w:t>100</w:t>
            </w:r>
          </w:p>
          <w:p w14:paraId="642AAB87" w14:textId="0D7BF28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50;</w:t>
            </w:r>
          </w:p>
          <w:p w14:paraId="6E99C7E3" w14:textId="241DD118"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50</w:t>
            </w:r>
          </w:p>
        </w:tc>
        <w:tc>
          <w:tcPr>
            <w:tcW w:w="7337" w:type="dxa"/>
            <w:shd w:val="clear" w:color="auto" w:fill="auto"/>
          </w:tcPr>
          <w:p w14:paraId="1C964B79" w14:textId="04D72810"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Significantly higher proportion of women with GDM (30%) were depressed at Week 30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who did not have GDM (12%)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Pr="00334A50">
              <w:rPr>
                <w:rFonts w:ascii="Book Antiqua" w:hAnsi="Book Antiqua"/>
                <w:color w:val="000000"/>
                <w:sz w:val="22"/>
                <w:szCs w:val="22"/>
              </w:rPr>
              <w:t xml:space="preserve">3.14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1.1-8.94</w:t>
            </w:r>
            <w:r w:rsidR="001221DB" w:rsidRPr="00334A50">
              <w:rPr>
                <w:rFonts w:ascii="Book Antiqua" w:hAnsi="Book Antiqua"/>
                <w:color w:val="000000"/>
                <w:sz w:val="22"/>
                <w:szCs w:val="22"/>
              </w:rPr>
              <w:t>)</w:t>
            </w:r>
            <w:r w:rsidR="001221DB">
              <w:rPr>
                <w:rFonts w:ascii="Book Antiqua" w:hAnsi="Book Antiqua" w:hint="eastAsia"/>
                <w:color w:val="000000"/>
                <w:sz w:val="22"/>
                <w:szCs w:val="22"/>
                <w:lang w:eastAsia="zh-CN"/>
              </w:rPr>
              <w:t xml:space="preserve">, </w:t>
            </w:r>
            <w:r w:rsidR="001221DB" w:rsidRPr="00072B63">
              <w:rPr>
                <w:rFonts w:ascii="Book Antiqua" w:hAnsi="Book Antiqua"/>
                <w:i/>
                <w:color w:val="000000"/>
                <w:sz w:val="22"/>
                <w:szCs w:val="22"/>
              </w:rPr>
              <w:t xml:space="preserve">P = </w:t>
            </w:r>
            <w:r w:rsidR="001221DB" w:rsidRPr="00334A50">
              <w:rPr>
                <w:rFonts w:ascii="Book Antiqua" w:hAnsi="Book Antiqua"/>
                <w:color w:val="000000"/>
                <w:sz w:val="22"/>
                <w:szCs w:val="22"/>
              </w:rPr>
              <w:t>0.03</w:t>
            </w:r>
            <w:r w:rsidRPr="00334A50">
              <w:rPr>
                <w:rFonts w:ascii="Book Antiqua" w:hAnsi="Book Antiqua"/>
                <w:color w:val="000000"/>
                <w:sz w:val="22"/>
                <w:szCs w:val="22"/>
              </w:rPr>
              <w:t>]; however, there was no difference at Week 36 or after delivery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0.05)</w:t>
            </w:r>
          </w:p>
          <w:p w14:paraId="6B78FA8F" w14:textId="7F69A825"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lastRenderedPageBreak/>
              <w:t xml:space="preserve">Mean (SD) MHI-5 scores: Week 30: GDM, 13.9 (4.8); no GDM, 11.4 (3.8), </w:t>
            </w:r>
            <w:r w:rsidR="00F75908" w:rsidRPr="00F75908">
              <w:rPr>
                <w:rFonts w:ascii="Book Antiqua" w:hAnsi="Book Antiqua"/>
                <w:i/>
                <w:color w:val="000000"/>
                <w:sz w:val="22"/>
                <w:szCs w:val="22"/>
              </w:rPr>
              <w:t xml:space="preserve">P = </w:t>
            </w:r>
            <w:r w:rsidRPr="00334A50">
              <w:rPr>
                <w:rFonts w:ascii="Book Antiqua" w:hAnsi="Book Antiqua"/>
                <w:color w:val="000000"/>
                <w:sz w:val="22"/>
                <w:szCs w:val="22"/>
              </w:rPr>
              <w:t xml:space="preserve">0.004; Week 36: GDM, 10.9 (3.8); no GDM, 11.7 (4.0), </w:t>
            </w:r>
            <w:r w:rsidR="00F75908" w:rsidRPr="00F75908">
              <w:rPr>
                <w:rFonts w:ascii="Book Antiqua" w:hAnsi="Book Antiqua"/>
                <w:i/>
                <w:color w:val="000000"/>
                <w:sz w:val="22"/>
                <w:szCs w:val="22"/>
              </w:rPr>
              <w:t xml:space="preserve">P = </w:t>
            </w:r>
            <w:r w:rsidRPr="00334A50">
              <w:rPr>
                <w:rFonts w:ascii="Book Antiqua" w:hAnsi="Book Antiqua"/>
                <w:color w:val="000000"/>
                <w:sz w:val="22"/>
                <w:szCs w:val="22"/>
              </w:rPr>
              <w:t xml:space="preserve">0.31; postpartum: GDM, 11.5 (4.5); no GDM, 11.7 (4.0), </w:t>
            </w:r>
            <w:r w:rsidR="00F75908" w:rsidRPr="00F75908">
              <w:rPr>
                <w:rFonts w:ascii="Book Antiqua" w:hAnsi="Book Antiqua"/>
                <w:i/>
                <w:color w:val="000000"/>
                <w:sz w:val="22"/>
                <w:szCs w:val="22"/>
              </w:rPr>
              <w:t xml:space="preserve">P = </w:t>
            </w:r>
            <w:r w:rsidRPr="00334A50">
              <w:rPr>
                <w:rFonts w:ascii="Book Antiqua" w:hAnsi="Book Antiqua"/>
                <w:color w:val="000000"/>
                <w:sz w:val="22"/>
                <w:szCs w:val="22"/>
              </w:rPr>
              <w:t>0.79</w:t>
            </w:r>
          </w:p>
          <w:p w14:paraId="68DB0F20" w14:textId="52E04524"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No significant difference in MHI-5 scores in women who were being treated with insulin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7) compared with those being managed with diet only</w:t>
            </w:r>
            <w:r w:rsidRPr="00AD6C2E">
              <w:rPr>
                <w:rFonts w:ascii="Book Antiqua" w:hAnsi="Book Antiqua"/>
                <w:color w:val="000000"/>
                <w:sz w:val="22"/>
                <w:szCs w:val="22"/>
              </w:rPr>
              <w:t xml:space="preserve">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0.06; MHI-5 scores NR)</w:t>
            </w:r>
          </w:p>
          <w:p w14:paraId="36E0407A" w14:textId="77777777" w:rsidR="00167777" w:rsidRPr="00334A50" w:rsidRDefault="00167777" w:rsidP="009A6211">
            <w:pPr>
              <w:spacing w:line="360" w:lineRule="auto"/>
              <w:ind w:right="-108"/>
              <w:jc w:val="center"/>
              <w:rPr>
                <w:rFonts w:ascii="Book Antiqua" w:hAnsi="Book Antiqua"/>
                <w:color w:val="000000"/>
                <w:sz w:val="22"/>
                <w:szCs w:val="22"/>
              </w:rPr>
            </w:pPr>
          </w:p>
        </w:tc>
      </w:tr>
      <w:tr w:rsidR="00167777" w:rsidRPr="00BD0968" w14:paraId="2C11FCBC" w14:textId="77777777" w:rsidTr="00AD6C2E">
        <w:trPr>
          <w:trHeight w:val="1068"/>
        </w:trPr>
        <w:tc>
          <w:tcPr>
            <w:tcW w:w="1843" w:type="dxa"/>
            <w:shd w:val="clear" w:color="auto" w:fill="auto"/>
            <w:noWrap/>
          </w:tcPr>
          <w:p w14:paraId="783BF0A8" w14:textId="1D3A103C"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lastRenderedPageBreak/>
              <w:t>de Wit</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36</w:t>
            </w:r>
            <w:r w:rsidR="005F3D73" w:rsidRPr="005F3D73">
              <w:rPr>
                <w:rFonts w:ascii="Book Antiqua" w:hAnsi="Book Antiqua"/>
                <w:noProof/>
                <w:color w:val="000000"/>
                <w:sz w:val="22"/>
                <w:szCs w:val="22"/>
                <w:vertAlign w:val="superscript"/>
              </w:rPr>
              <w:t>]</w:t>
            </w:r>
          </w:p>
          <w:p w14:paraId="2E8C4D20" w14:textId="77777777"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Analysis of baseline RCT data</w:t>
            </w:r>
          </w:p>
        </w:tc>
        <w:tc>
          <w:tcPr>
            <w:tcW w:w="1559" w:type="dxa"/>
          </w:tcPr>
          <w:p w14:paraId="57779446" w14:textId="6309981E"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WHO-5</w:t>
            </w:r>
            <w:r w:rsidR="00C720BA">
              <w:rPr>
                <w:rFonts w:ascii="Book Antiqua" w:hAnsi="Book Antiqua"/>
                <w:color w:val="000000"/>
                <w:sz w:val="22"/>
                <w:szCs w:val="22"/>
              </w:rPr>
              <w:t xml:space="preserve"> </w:t>
            </w:r>
            <w:r w:rsidRPr="00334A50">
              <w:rPr>
                <w:rFonts w:ascii="Book Antiqua" w:hAnsi="Book Antiqua"/>
                <w:color w:val="000000"/>
                <w:sz w:val="22"/>
                <w:szCs w:val="22"/>
              </w:rPr>
              <w:t>&lt;50</w:t>
            </w:r>
          </w:p>
        </w:tc>
        <w:tc>
          <w:tcPr>
            <w:tcW w:w="1559" w:type="dxa"/>
            <w:shd w:val="clear" w:color="auto" w:fill="auto"/>
            <w:noWrap/>
          </w:tcPr>
          <w:p w14:paraId="21801E7E" w14:textId="2F19BA8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Early pregnancy (&lt;20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w:t>
            </w:r>
          </w:p>
        </w:tc>
        <w:tc>
          <w:tcPr>
            <w:tcW w:w="1843" w:type="dxa"/>
          </w:tcPr>
          <w:p w14:paraId="4B1E922D" w14:textId="69117290"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98 obese women</w:t>
            </w:r>
          </w:p>
          <w:p w14:paraId="6EDAB058" w14:textId="175DB43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Depressed,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26</w:t>
            </w:r>
          </w:p>
          <w:p w14:paraId="56AC24AA" w14:textId="77777777" w:rsidR="00167777" w:rsidRPr="00334A50" w:rsidRDefault="00167777" w:rsidP="009A6211">
            <w:pPr>
              <w:spacing w:line="360" w:lineRule="auto"/>
              <w:jc w:val="center"/>
              <w:rPr>
                <w:rFonts w:ascii="Book Antiqua" w:hAnsi="Book Antiqua"/>
                <w:color w:val="000000"/>
                <w:sz w:val="22"/>
                <w:szCs w:val="22"/>
              </w:rPr>
            </w:pPr>
          </w:p>
        </w:tc>
        <w:tc>
          <w:tcPr>
            <w:tcW w:w="7337" w:type="dxa"/>
            <w:shd w:val="clear" w:color="auto" w:fill="auto"/>
          </w:tcPr>
          <w:p w14:paraId="250781F9" w14:textId="5EFA3868"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Prevalence of GDM was 13.5% of total sample of obese women and 19.2% of the subgroup with depression</w:t>
            </w:r>
            <w:r w:rsidR="00CA4671">
              <w:rPr>
                <w:rFonts w:ascii="Book Antiqua" w:hAnsi="Book Antiqua"/>
                <w:color w:val="000000"/>
                <w:sz w:val="22"/>
                <w:szCs w:val="22"/>
              </w:rPr>
              <w:t xml:space="preserve"> (NS; </w:t>
            </w:r>
            <w:r w:rsidR="00CA4671" w:rsidRPr="00EC75F7">
              <w:rPr>
                <w:rFonts w:ascii="Book Antiqua" w:hAnsi="Book Antiqua"/>
                <w:i/>
                <w:color w:val="000000"/>
                <w:sz w:val="22"/>
                <w:szCs w:val="22"/>
              </w:rPr>
              <w:t>P</w:t>
            </w:r>
            <w:r w:rsidR="00CA4671">
              <w:rPr>
                <w:rFonts w:ascii="Book Antiqua" w:hAnsi="Book Antiqua"/>
                <w:color w:val="000000"/>
                <w:sz w:val="22"/>
                <w:szCs w:val="22"/>
              </w:rPr>
              <w:t xml:space="preserve"> value NR)</w:t>
            </w:r>
          </w:p>
        </w:tc>
      </w:tr>
      <w:tr w:rsidR="00D26B18" w:rsidRPr="00BD0968" w14:paraId="68077E3C" w14:textId="77777777" w:rsidTr="00AD6C2E">
        <w:trPr>
          <w:trHeight w:val="1068"/>
        </w:trPr>
        <w:tc>
          <w:tcPr>
            <w:tcW w:w="1843" w:type="dxa"/>
            <w:shd w:val="clear" w:color="auto" w:fill="auto"/>
            <w:noWrap/>
          </w:tcPr>
          <w:p w14:paraId="03702A1B" w14:textId="2CB9CCF8" w:rsidR="00D26B18" w:rsidRPr="00334A50" w:rsidRDefault="00D26B18"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t>Ertel</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37</w:t>
            </w:r>
            <w:r w:rsidR="005F3D73" w:rsidRPr="005F3D73">
              <w:rPr>
                <w:rFonts w:ascii="Book Antiqua" w:hAnsi="Book Antiqua"/>
                <w:noProof/>
                <w:color w:val="000000"/>
                <w:sz w:val="22"/>
                <w:szCs w:val="22"/>
                <w:vertAlign w:val="superscript"/>
              </w:rPr>
              <w:t>]</w:t>
            </w:r>
          </w:p>
          <w:p w14:paraId="010C03D6" w14:textId="77777777" w:rsidR="00D26B18" w:rsidRPr="00334A50" w:rsidRDefault="00D26B18"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r>
              <w:rPr>
                <w:rFonts w:ascii="Book Antiqua" w:hAnsi="Book Antiqua"/>
                <w:color w:val="000000"/>
                <w:sz w:val="22"/>
                <w:szCs w:val="22"/>
              </w:rPr>
              <w:t>,</w:t>
            </w:r>
            <w:r w:rsidRPr="00334A50">
              <w:rPr>
                <w:rFonts w:ascii="Book Antiqua" w:hAnsi="Book Antiqua"/>
                <w:color w:val="000000"/>
                <w:sz w:val="22"/>
                <w:szCs w:val="22"/>
              </w:rPr>
              <w:t xml:space="preserve"> cohort</w:t>
            </w:r>
          </w:p>
          <w:p w14:paraId="44FBDACB" w14:textId="77777777" w:rsidR="00D26B18" w:rsidRPr="00334A50" w:rsidRDefault="00D26B18" w:rsidP="00435D48">
            <w:pPr>
              <w:spacing w:line="360" w:lineRule="auto"/>
              <w:jc w:val="both"/>
              <w:rPr>
                <w:rFonts w:ascii="Book Antiqua" w:hAnsi="Book Antiqua"/>
                <w:color w:val="000000"/>
                <w:sz w:val="22"/>
                <w:szCs w:val="22"/>
              </w:rPr>
            </w:pPr>
          </w:p>
        </w:tc>
        <w:tc>
          <w:tcPr>
            <w:tcW w:w="1559" w:type="dxa"/>
          </w:tcPr>
          <w:p w14:paraId="0D05847A" w14:textId="58742EAB" w:rsidR="00D26B18" w:rsidRPr="00334A50" w:rsidRDefault="00D26B1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334A50">
              <w:rPr>
                <w:rFonts w:ascii="Book Antiqua" w:hAnsi="Book Antiqua"/>
                <w:color w:val="000000"/>
                <w:sz w:val="22"/>
                <w:szCs w:val="22"/>
              </w:rPr>
              <w:t>15</w:t>
            </w:r>
          </w:p>
          <w:p w14:paraId="27B7FC63" w14:textId="77777777" w:rsidR="00D26B18" w:rsidRPr="00334A50" w:rsidRDefault="00D26B18" w:rsidP="009A6211">
            <w:pPr>
              <w:spacing w:line="360" w:lineRule="auto"/>
              <w:jc w:val="center"/>
              <w:rPr>
                <w:rFonts w:ascii="Book Antiqua" w:hAnsi="Book Antiqua"/>
                <w:color w:val="000000"/>
                <w:sz w:val="22"/>
                <w:szCs w:val="22"/>
              </w:rPr>
            </w:pPr>
          </w:p>
        </w:tc>
        <w:tc>
          <w:tcPr>
            <w:tcW w:w="1559" w:type="dxa"/>
            <w:shd w:val="clear" w:color="auto" w:fill="auto"/>
            <w:noWrap/>
          </w:tcPr>
          <w:p w14:paraId="585A210E" w14:textId="02E59DDC" w:rsidR="00D26B18" w:rsidRPr="00334A50" w:rsidRDefault="00D26B1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Early pregnancy (&lt;20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w:t>
            </w:r>
          </w:p>
        </w:tc>
        <w:tc>
          <w:tcPr>
            <w:tcW w:w="1843" w:type="dxa"/>
          </w:tcPr>
          <w:p w14:paraId="14B2EDAE" w14:textId="055FACD2" w:rsidR="00D26B18"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D26B18" w:rsidRPr="00334A50">
              <w:rPr>
                <w:rFonts w:ascii="Book Antiqua" w:hAnsi="Book Antiqua"/>
                <w:color w:val="000000"/>
                <w:sz w:val="22"/>
                <w:szCs w:val="22"/>
              </w:rPr>
              <w:t>934</w:t>
            </w:r>
          </w:p>
        </w:tc>
        <w:tc>
          <w:tcPr>
            <w:tcW w:w="7337" w:type="dxa"/>
            <w:shd w:val="clear" w:color="auto" w:fill="auto"/>
          </w:tcPr>
          <w:p w14:paraId="2F54ECA7" w14:textId="57A79325" w:rsidR="00D26B18" w:rsidRPr="00334A50" w:rsidRDefault="00D26B18" w:rsidP="009A6211">
            <w:pPr>
              <w:spacing w:line="360" w:lineRule="auto"/>
              <w:ind w:right="-108"/>
              <w:jc w:val="center"/>
              <w:rPr>
                <w:rFonts w:ascii="Book Antiqua" w:hAnsi="Book Antiqua"/>
                <w:color w:val="000000"/>
                <w:sz w:val="22"/>
                <w:szCs w:val="22"/>
                <w:lang w:eastAsia="zh-CN"/>
              </w:rPr>
            </w:pPr>
            <w:r w:rsidRPr="00334A50">
              <w:rPr>
                <w:rFonts w:ascii="Book Antiqua" w:hAnsi="Book Antiqua"/>
                <w:color w:val="000000"/>
                <w:sz w:val="22"/>
                <w:szCs w:val="22"/>
              </w:rPr>
              <w:t xml:space="preserve">No significant association between depressive symptoms in early pregnancy and GDM measures at mid-pregnancy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adjusted OR </w:t>
            </w:r>
            <w:r w:rsidR="00650273">
              <w:rPr>
                <w:rFonts w:ascii="Book Antiqua" w:hAnsi="Book Antiqua" w:hint="eastAsia"/>
                <w:color w:val="000000"/>
                <w:sz w:val="22"/>
                <w:szCs w:val="22"/>
                <w:lang w:eastAsia="zh-CN"/>
              </w:rPr>
              <w:t>(95%CI):</w:t>
            </w:r>
            <w:r w:rsidRPr="00334A50">
              <w:rPr>
                <w:rFonts w:ascii="Book Antiqua" w:hAnsi="Book Antiqua"/>
                <w:color w:val="000000"/>
                <w:sz w:val="22"/>
                <w:szCs w:val="22"/>
              </w:rPr>
              <w:t xml:space="preserve"> for abnormal glucose tolerance associated with depression: 1.34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0.81-2.23</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 for impaired glucose tolerance associated with depression: 1.53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0.73-3.22</w:t>
            </w:r>
            <w:r w:rsidR="001221DB">
              <w:rPr>
                <w:rFonts w:ascii="Book Antiqua" w:hAnsi="Book Antiqua" w:hint="eastAsia"/>
                <w:color w:val="000000"/>
                <w:sz w:val="22"/>
                <w:szCs w:val="22"/>
                <w:lang w:eastAsia="zh-CN"/>
              </w:rPr>
              <w:t>)]</w:t>
            </w:r>
          </w:p>
        </w:tc>
      </w:tr>
      <w:tr w:rsidR="00167777" w:rsidRPr="00BD0968" w14:paraId="6F7D3479" w14:textId="77777777" w:rsidTr="00AD6C2E">
        <w:trPr>
          <w:trHeight w:val="588"/>
        </w:trPr>
        <w:tc>
          <w:tcPr>
            <w:tcW w:w="1843" w:type="dxa"/>
            <w:shd w:val="clear" w:color="auto" w:fill="auto"/>
            <w:noWrap/>
          </w:tcPr>
          <w:p w14:paraId="51D6BC4A" w14:textId="4BD33D32"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Huang</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38</w:t>
            </w:r>
            <w:r w:rsidR="005F3D73" w:rsidRPr="005F3D73">
              <w:rPr>
                <w:rFonts w:ascii="Book Antiqua" w:hAnsi="Book Antiqua"/>
                <w:noProof/>
                <w:color w:val="000000"/>
                <w:sz w:val="22"/>
                <w:szCs w:val="22"/>
                <w:vertAlign w:val="superscript"/>
              </w:rPr>
              <w:t>]</w:t>
            </w:r>
          </w:p>
          <w:p w14:paraId="36023FA5" w14:textId="45D9AF7D"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r w:rsidR="00BD0968">
              <w:rPr>
                <w:rFonts w:ascii="Book Antiqua" w:hAnsi="Book Antiqua"/>
                <w:color w:val="000000"/>
                <w:sz w:val="22"/>
                <w:szCs w:val="22"/>
              </w:rPr>
              <w:t>,</w:t>
            </w:r>
            <w:r w:rsidRPr="00334A50">
              <w:rPr>
                <w:rFonts w:ascii="Book Antiqua" w:hAnsi="Book Antiqua"/>
                <w:color w:val="000000"/>
                <w:sz w:val="22"/>
                <w:szCs w:val="22"/>
              </w:rPr>
              <w:t xml:space="preserve"> </w:t>
            </w:r>
            <w:r w:rsidRPr="00334A50">
              <w:rPr>
                <w:rFonts w:ascii="Book Antiqua" w:hAnsi="Book Antiqua"/>
                <w:color w:val="000000"/>
                <w:sz w:val="22"/>
                <w:szCs w:val="22"/>
              </w:rPr>
              <w:lastRenderedPageBreak/>
              <w:t>cohort</w:t>
            </w:r>
          </w:p>
        </w:tc>
        <w:tc>
          <w:tcPr>
            <w:tcW w:w="1559" w:type="dxa"/>
          </w:tcPr>
          <w:p w14:paraId="0F5071D7" w14:textId="3BBF85FA"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lastRenderedPageBreak/>
              <w:t>EPDS</w:t>
            </w:r>
            <w:r w:rsidR="00C720BA">
              <w:rPr>
                <w:rFonts w:ascii="Book Antiqua" w:hAnsi="Book Antiqua"/>
                <w:color w:val="000000"/>
                <w:sz w:val="22"/>
                <w:szCs w:val="22"/>
              </w:rPr>
              <w:t xml:space="preserve"> </w:t>
            </w:r>
            <w:r w:rsidR="008076AC">
              <w:rPr>
                <w:rFonts w:ascii="Book Antiqua" w:hAnsi="Book Antiqua"/>
                <w:color w:val="000000"/>
                <w:sz w:val="22"/>
                <w:szCs w:val="22"/>
              </w:rPr>
              <w:t xml:space="preserve">≥ </w:t>
            </w:r>
            <w:r w:rsidRPr="00334A50">
              <w:rPr>
                <w:rFonts w:ascii="Book Antiqua" w:hAnsi="Book Antiqua"/>
                <w:color w:val="000000"/>
                <w:sz w:val="22"/>
                <w:szCs w:val="22"/>
              </w:rPr>
              <w:t>13</w:t>
            </w:r>
          </w:p>
        </w:tc>
        <w:tc>
          <w:tcPr>
            <w:tcW w:w="1559" w:type="dxa"/>
            <w:shd w:val="clear" w:color="auto" w:fill="auto"/>
            <w:noWrap/>
          </w:tcPr>
          <w:p w14:paraId="1C2BF0DE" w14:textId="72537238"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Mid-pregnancy </w:t>
            </w:r>
            <w:r w:rsidRPr="00334A50">
              <w:rPr>
                <w:rFonts w:ascii="Book Antiqua" w:hAnsi="Book Antiqua"/>
                <w:color w:val="000000"/>
                <w:sz w:val="22"/>
                <w:szCs w:val="22"/>
              </w:rPr>
              <w:lastRenderedPageBreak/>
              <w:t xml:space="preserve">(median 27.9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and 6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w:t>
            </w:r>
            <w:r w:rsidR="00C720BA">
              <w:rPr>
                <w:rFonts w:ascii="Book Antiqua" w:hAnsi="Book Antiqua"/>
                <w:color w:val="000000"/>
                <w:sz w:val="22"/>
                <w:szCs w:val="22"/>
              </w:rPr>
              <w:t xml:space="preserve">(median 6.5 </w:t>
            </w:r>
            <w:proofErr w:type="spellStart"/>
            <w:r w:rsidR="00F75908">
              <w:rPr>
                <w:rFonts w:ascii="Book Antiqua" w:hAnsi="Book Antiqua"/>
                <w:color w:val="000000"/>
                <w:sz w:val="22"/>
                <w:szCs w:val="22"/>
              </w:rPr>
              <w:t>mo</w:t>
            </w:r>
            <w:proofErr w:type="spellEnd"/>
            <w:r w:rsidR="00C720BA">
              <w:rPr>
                <w:rFonts w:ascii="Book Antiqua" w:hAnsi="Book Antiqua"/>
                <w:color w:val="000000"/>
                <w:sz w:val="22"/>
                <w:szCs w:val="22"/>
              </w:rPr>
              <w:t xml:space="preserve">) </w:t>
            </w:r>
            <w:r w:rsidRPr="00334A50">
              <w:rPr>
                <w:rFonts w:ascii="Book Antiqua" w:hAnsi="Book Antiqua"/>
                <w:color w:val="000000"/>
                <w:sz w:val="22"/>
                <w:szCs w:val="22"/>
              </w:rPr>
              <w:t>after delivery</w:t>
            </w:r>
          </w:p>
        </w:tc>
        <w:tc>
          <w:tcPr>
            <w:tcW w:w="1843" w:type="dxa"/>
          </w:tcPr>
          <w:p w14:paraId="5CC42B1F" w14:textId="0A8D8AB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lastRenderedPageBreak/>
              <w:t xml:space="preserve">Prenatal,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2</w:t>
            </w:r>
            <w:r w:rsidRPr="00334A50">
              <w:rPr>
                <w:rFonts w:ascii="Book Antiqua" w:hAnsi="Book Antiqua"/>
                <w:color w:val="000000"/>
                <w:sz w:val="22"/>
                <w:szCs w:val="22"/>
              </w:rPr>
              <w:t>112</w:t>
            </w:r>
          </w:p>
          <w:p w14:paraId="6CB7201F" w14:textId="15744241"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lastRenderedPageBreak/>
              <w:t xml:space="preserve">Postpartum,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Pr="00334A50">
              <w:rPr>
                <w:rFonts w:ascii="Book Antiqua" w:hAnsi="Book Antiqua"/>
                <w:color w:val="000000"/>
                <w:sz w:val="22"/>
                <w:szCs w:val="22"/>
              </w:rPr>
              <w:t>686</w:t>
            </w:r>
          </w:p>
          <w:p w14:paraId="485839A0" w14:textId="77777777" w:rsidR="00167777" w:rsidRPr="00334A50" w:rsidRDefault="00167777" w:rsidP="009A6211">
            <w:pPr>
              <w:spacing w:line="360" w:lineRule="auto"/>
              <w:jc w:val="center"/>
              <w:rPr>
                <w:rFonts w:ascii="Book Antiqua" w:hAnsi="Book Antiqua"/>
                <w:color w:val="000000"/>
                <w:sz w:val="22"/>
                <w:szCs w:val="22"/>
              </w:rPr>
            </w:pPr>
          </w:p>
        </w:tc>
        <w:tc>
          <w:tcPr>
            <w:tcW w:w="7337" w:type="dxa"/>
            <w:shd w:val="clear" w:color="auto" w:fill="auto"/>
          </w:tcPr>
          <w:p w14:paraId="7BA78C68" w14:textId="77777777"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lastRenderedPageBreak/>
              <w:t xml:space="preserve">Prevalence of GDM was 8% among women with prenatal depression, 6% among women without prenatal depression, 7% among women with </w:t>
            </w:r>
            <w:r w:rsidRPr="00334A50">
              <w:rPr>
                <w:rFonts w:ascii="Book Antiqua" w:hAnsi="Book Antiqua"/>
                <w:color w:val="000000"/>
                <w:sz w:val="22"/>
                <w:szCs w:val="22"/>
              </w:rPr>
              <w:lastRenderedPageBreak/>
              <w:t>postpartum depression, and 5% among women without postpartum depression</w:t>
            </w:r>
          </w:p>
          <w:p w14:paraId="65C27774" w14:textId="3078C6EC" w:rsidR="00167777" w:rsidRPr="00334A50" w:rsidRDefault="00167777" w:rsidP="009A6211">
            <w:pPr>
              <w:spacing w:line="360" w:lineRule="auto"/>
              <w:ind w:right="-108"/>
              <w:jc w:val="center"/>
              <w:rPr>
                <w:rFonts w:ascii="Book Antiqua" w:hAnsi="Book Antiqua"/>
                <w:color w:val="000000"/>
                <w:sz w:val="22"/>
                <w:szCs w:val="22"/>
                <w:lang w:eastAsia="zh-CN"/>
              </w:rPr>
            </w:pPr>
            <w:r w:rsidRPr="00334A50">
              <w:rPr>
                <w:rFonts w:ascii="Book Antiqua" w:hAnsi="Book Antiqua"/>
                <w:color w:val="000000"/>
                <w:sz w:val="22"/>
                <w:szCs w:val="22"/>
              </w:rPr>
              <w:t xml:space="preserve">Compared with women with normal glucose tolerance, the odds of prenatal depression were significantly higher in women with isolated </w:t>
            </w:r>
            <w:proofErr w:type="spellStart"/>
            <w:r w:rsidRPr="00334A50">
              <w:rPr>
                <w:rFonts w:ascii="Book Antiqua" w:hAnsi="Book Antiqua"/>
                <w:color w:val="000000"/>
                <w:sz w:val="22"/>
                <w:szCs w:val="22"/>
              </w:rPr>
              <w:t>hyperglycemia</w:t>
            </w:r>
            <w:proofErr w:type="spellEnd"/>
            <w:r w:rsidRPr="00334A50">
              <w:rPr>
                <w:rFonts w:ascii="Book Antiqua" w:hAnsi="Book Antiqua"/>
                <w:color w:val="000000"/>
                <w:sz w:val="22"/>
                <w:szCs w:val="22"/>
              </w:rPr>
              <w:t xml:space="preserve"> </w:t>
            </w:r>
            <w:r w:rsidR="00742CB1" w:rsidRPr="00742CB1">
              <w:rPr>
                <w:rFonts w:ascii="Book Antiqua" w:hAnsi="Book Antiqua"/>
                <w:color w:val="000000"/>
                <w:sz w:val="22"/>
                <w:szCs w:val="22"/>
              </w:rPr>
              <w:t xml:space="preserve">[adjusted OR </w:t>
            </w:r>
            <w:r w:rsidR="00650273">
              <w:rPr>
                <w:rFonts w:ascii="Book Antiqua" w:hAnsi="Book Antiqua"/>
                <w:color w:val="000000"/>
                <w:sz w:val="22"/>
                <w:szCs w:val="22"/>
              </w:rPr>
              <w:t>(95%CI):</w:t>
            </w:r>
            <w:r w:rsidRPr="00334A50">
              <w:rPr>
                <w:rFonts w:ascii="Book Antiqua" w:hAnsi="Book Antiqua"/>
                <w:color w:val="000000"/>
                <w:sz w:val="22"/>
                <w:szCs w:val="22"/>
              </w:rPr>
              <w:t xml:space="preserve"> 1.80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1.08-3.00</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 but not in women with impaired glucose tolerance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1.43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0.59-3.46</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 or GDM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1.45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0.72-2.91)</w:t>
            </w:r>
            <w:r w:rsidR="001221DB">
              <w:rPr>
                <w:rFonts w:ascii="Book Antiqua" w:hAnsi="Book Antiqua" w:hint="eastAsia"/>
                <w:color w:val="000000"/>
                <w:sz w:val="22"/>
                <w:szCs w:val="22"/>
                <w:lang w:eastAsia="zh-CN"/>
              </w:rPr>
              <w:t>]</w:t>
            </w:r>
          </w:p>
          <w:p w14:paraId="706D78C6" w14:textId="1581F935"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There was a 25% higher odds of prenatal depression per SD increase (27 mg/</w:t>
            </w:r>
            <w:proofErr w:type="spellStart"/>
            <w:r w:rsidRPr="00334A50">
              <w:rPr>
                <w:rFonts w:ascii="Book Antiqua" w:hAnsi="Book Antiqua"/>
                <w:color w:val="000000"/>
                <w:sz w:val="22"/>
                <w:szCs w:val="22"/>
              </w:rPr>
              <w:t>dL</w:t>
            </w:r>
            <w:proofErr w:type="spellEnd"/>
            <w:r w:rsidRPr="00334A50">
              <w:rPr>
                <w:rFonts w:ascii="Book Antiqua" w:hAnsi="Book Antiqua"/>
                <w:color w:val="000000"/>
                <w:sz w:val="22"/>
                <w:szCs w:val="22"/>
              </w:rPr>
              <w:t xml:space="preserve">) in glucose </w:t>
            </w:r>
            <w:r w:rsidR="00B16C66">
              <w:rPr>
                <w:rFonts w:ascii="Book Antiqua" w:hAnsi="Book Antiqua"/>
                <w:color w:val="000000"/>
                <w:sz w:val="22"/>
                <w:szCs w:val="22"/>
              </w:rPr>
              <w:t xml:space="preserve">levels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Pr="00334A50">
              <w:rPr>
                <w:rFonts w:ascii="Book Antiqua" w:hAnsi="Book Antiqua"/>
                <w:color w:val="000000"/>
                <w:sz w:val="22"/>
                <w:szCs w:val="22"/>
              </w:rPr>
              <w:t xml:space="preserve"> 1.25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1.07-1.48</w:t>
            </w:r>
            <w:r w:rsidR="001221DB">
              <w:rPr>
                <w:rFonts w:ascii="Book Antiqua" w:hAnsi="Book Antiqua" w:hint="eastAsia"/>
                <w:color w:val="000000"/>
                <w:sz w:val="22"/>
                <w:szCs w:val="22"/>
                <w:lang w:eastAsia="zh-CN"/>
              </w:rPr>
              <w:t>)]</w:t>
            </w:r>
          </w:p>
          <w:p w14:paraId="32BF49C1" w14:textId="77777777"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Pregnancy </w:t>
            </w:r>
            <w:proofErr w:type="spellStart"/>
            <w:r w:rsidRPr="00334A50">
              <w:rPr>
                <w:rFonts w:ascii="Book Antiqua" w:hAnsi="Book Antiqua"/>
                <w:color w:val="000000"/>
                <w:sz w:val="22"/>
                <w:szCs w:val="22"/>
              </w:rPr>
              <w:t>hyperglycemia</w:t>
            </w:r>
            <w:proofErr w:type="spellEnd"/>
            <w:r w:rsidRPr="00334A50">
              <w:rPr>
                <w:rFonts w:ascii="Book Antiqua" w:hAnsi="Book Antiqua"/>
                <w:color w:val="000000"/>
                <w:sz w:val="22"/>
                <w:szCs w:val="22"/>
              </w:rPr>
              <w:t xml:space="preserve"> was not associated with significantly higher odds of postpartum depression</w:t>
            </w:r>
          </w:p>
        </w:tc>
      </w:tr>
      <w:tr w:rsidR="00167777" w:rsidRPr="00BD0968" w14:paraId="1203F8C2" w14:textId="77777777" w:rsidTr="00AD6C2E">
        <w:trPr>
          <w:trHeight w:val="588"/>
        </w:trPr>
        <w:tc>
          <w:tcPr>
            <w:tcW w:w="1843" w:type="dxa"/>
            <w:shd w:val="clear" w:color="auto" w:fill="auto"/>
            <w:noWrap/>
          </w:tcPr>
          <w:p w14:paraId="3152EB1D" w14:textId="32440429" w:rsidR="00167777" w:rsidRPr="00334A50" w:rsidRDefault="00167777" w:rsidP="00435D48">
            <w:pPr>
              <w:spacing w:line="360" w:lineRule="auto"/>
              <w:jc w:val="both"/>
              <w:rPr>
                <w:rFonts w:ascii="Book Antiqua" w:hAnsi="Book Antiqua"/>
                <w:color w:val="000000"/>
                <w:sz w:val="22"/>
                <w:szCs w:val="22"/>
              </w:rPr>
            </w:pPr>
            <w:proofErr w:type="spellStart"/>
            <w:r w:rsidRPr="00334A50">
              <w:rPr>
                <w:rFonts w:ascii="Book Antiqua" w:hAnsi="Book Antiqua"/>
                <w:color w:val="000000"/>
                <w:sz w:val="22"/>
                <w:szCs w:val="22"/>
              </w:rPr>
              <w:lastRenderedPageBreak/>
              <w:t>Jovanovic</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39</w:t>
            </w:r>
            <w:r w:rsidR="005F3D73" w:rsidRPr="005F3D73">
              <w:rPr>
                <w:rFonts w:ascii="Book Antiqua" w:hAnsi="Book Antiqua"/>
                <w:noProof/>
                <w:color w:val="000000"/>
                <w:sz w:val="22"/>
                <w:szCs w:val="22"/>
                <w:vertAlign w:val="superscript"/>
              </w:rPr>
              <w:t>]</w:t>
            </w:r>
          </w:p>
          <w:p w14:paraId="55127367" w14:textId="2FC1EDAE"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r w:rsidR="00BD0968">
              <w:rPr>
                <w:rFonts w:ascii="Book Antiqua" w:hAnsi="Book Antiqua"/>
                <w:color w:val="000000"/>
                <w:sz w:val="22"/>
                <w:szCs w:val="22"/>
              </w:rPr>
              <w:t xml:space="preserve">, </w:t>
            </w:r>
            <w:r w:rsidRPr="00334A50">
              <w:rPr>
                <w:rFonts w:ascii="Book Antiqua" w:hAnsi="Book Antiqua"/>
                <w:color w:val="000000"/>
                <w:sz w:val="22"/>
                <w:szCs w:val="22"/>
              </w:rPr>
              <w:t>claims database</w:t>
            </w:r>
          </w:p>
        </w:tc>
        <w:tc>
          <w:tcPr>
            <w:tcW w:w="1559" w:type="dxa"/>
          </w:tcPr>
          <w:p w14:paraId="3FE21547" w14:textId="77777777"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ICD-9 codes 311, 296.2, 296.3, 300.4, 301.12, 309.1</w:t>
            </w:r>
          </w:p>
        </w:tc>
        <w:tc>
          <w:tcPr>
            <w:tcW w:w="1559" w:type="dxa"/>
            <w:shd w:val="clear" w:color="auto" w:fill="auto"/>
            <w:noWrap/>
          </w:tcPr>
          <w:p w14:paraId="5F571CFB" w14:textId="70B96C28" w:rsidR="00167777" w:rsidRPr="00334A50" w:rsidRDefault="00C720BA" w:rsidP="009A6211">
            <w:pPr>
              <w:spacing w:line="360" w:lineRule="auto"/>
              <w:jc w:val="center"/>
              <w:rPr>
                <w:rFonts w:ascii="Book Antiqua" w:hAnsi="Book Antiqua"/>
                <w:color w:val="000000"/>
                <w:sz w:val="22"/>
                <w:szCs w:val="22"/>
              </w:rPr>
            </w:pPr>
            <w:r>
              <w:rPr>
                <w:rFonts w:ascii="Book Antiqua" w:hAnsi="Book Antiqua"/>
                <w:color w:val="000000"/>
                <w:sz w:val="22"/>
                <w:szCs w:val="22"/>
              </w:rPr>
              <w:t xml:space="preserve">Not specified, but data spanned from 21 </w:t>
            </w:r>
            <w:proofErr w:type="spellStart"/>
            <w:r w:rsidR="00F75908">
              <w:rPr>
                <w:rFonts w:ascii="Book Antiqua" w:hAnsi="Book Antiqua"/>
                <w:color w:val="000000"/>
                <w:sz w:val="22"/>
                <w:szCs w:val="22"/>
              </w:rPr>
              <w:t>mo</w:t>
            </w:r>
            <w:proofErr w:type="spellEnd"/>
            <w:r>
              <w:rPr>
                <w:rFonts w:ascii="Book Antiqua" w:hAnsi="Book Antiqua"/>
                <w:color w:val="000000"/>
                <w:sz w:val="22"/>
                <w:szCs w:val="22"/>
              </w:rPr>
              <w:t xml:space="preserve"> before to 3 </w:t>
            </w:r>
            <w:proofErr w:type="spellStart"/>
            <w:r w:rsidR="00F75908">
              <w:rPr>
                <w:rFonts w:ascii="Book Antiqua" w:hAnsi="Book Antiqua"/>
                <w:color w:val="000000"/>
                <w:sz w:val="22"/>
                <w:szCs w:val="22"/>
              </w:rPr>
              <w:t>mo</w:t>
            </w:r>
            <w:proofErr w:type="spellEnd"/>
            <w:r>
              <w:rPr>
                <w:rFonts w:ascii="Book Antiqua" w:hAnsi="Book Antiqua"/>
                <w:color w:val="000000"/>
                <w:sz w:val="22"/>
                <w:szCs w:val="22"/>
              </w:rPr>
              <w:t xml:space="preserve"> after delivery</w:t>
            </w:r>
          </w:p>
        </w:tc>
        <w:tc>
          <w:tcPr>
            <w:tcW w:w="1843" w:type="dxa"/>
          </w:tcPr>
          <w:p w14:paraId="2BFFC15F" w14:textId="30C2F141"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839</w:t>
            </w:r>
            <w:r w:rsidR="00167777" w:rsidRPr="00334A50">
              <w:rPr>
                <w:rFonts w:ascii="Book Antiqua" w:hAnsi="Book Antiqua"/>
                <w:color w:val="000000"/>
                <w:sz w:val="22"/>
                <w:szCs w:val="22"/>
              </w:rPr>
              <w:t>792</w:t>
            </w:r>
          </w:p>
          <w:p w14:paraId="0DAA1A7A" w14:textId="4F99D4BF"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52</w:t>
            </w:r>
            <w:r w:rsidRPr="00334A50">
              <w:rPr>
                <w:rFonts w:ascii="Book Antiqua" w:hAnsi="Book Antiqua"/>
                <w:color w:val="000000"/>
                <w:sz w:val="22"/>
                <w:szCs w:val="22"/>
              </w:rPr>
              <w:t>848</w:t>
            </w:r>
          </w:p>
          <w:p w14:paraId="51C6804D" w14:textId="5CDB3D96"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773</w:t>
            </w:r>
            <w:r w:rsidRPr="00334A50">
              <w:rPr>
                <w:rFonts w:ascii="Book Antiqua" w:hAnsi="Book Antiqua"/>
                <w:color w:val="000000"/>
                <w:sz w:val="22"/>
                <w:szCs w:val="22"/>
              </w:rPr>
              <w:t>751</w:t>
            </w:r>
          </w:p>
          <w:p w14:paraId="4734FCD6" w14:textId="77777777" w:rsidR="00167777" w:rsidRPr="00334A50" w:rsidRDefault="00167777" w:rsidP="009A6211">
            <w:pPr>
              <w:spacing w:line="360" w:lineRule="auto"/>
              <w:jc w:val="center"/>
              <w:rPr>
                <w:rFonts w:ascii="Book Antiqua" w:hAnsi="Book Antiqua"/>
                <w:color w:val="000000"/>
                <w:sz w:val="22"/>
                <w:szCs w:val="22"/>
              </w:rPr>
            </w:pPr>
          </w:p>
        </w:tc>
        <w:tc>
          <w:tcPr>
            <w:tcW w:w="7337" w:type="dxa"/>
            <w:shd w:val="clear" w:color="auto" w:fill="auto"/>
          </w:tcPr>
          <w:p w14:paraId="56D4890A" w14:textId="77777777"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Prevalence of depression among women with GDM was 5.3%</w:t>
            </w:r>
          </w:p>
          <w:p w14:paraId="329A22AB" w14:textId="44EAFC70"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Relative risk </w:t>
            </w:r>
            <w:r w:rsidR="00650273">
              <w:rPr>
                <w:rFonts w:ascii="Book Antiqua" w:hAnsi="Book Antiqua"/>
                <w:color w:val="000000"/>
                <w:sz w:val="22"/>
                <w:szCs w:val="22"/>
              </w:rPr>
              <w:t>(95%CI):</w:t>
            </w:r>
            <w:r w:rsidRPr="00334A50">
              <w:rPr>
                <w:rFonts w:ascii="Book Antiqua" w:hAnsi="Book Antiqua"/>
                <w:color w:val="000000"/>
                <w:sz w:val="22"/>
                <w:szCs w:val="22"/>
              </w:rPr>
              <w:t xml:space="preserve"> of depression in women with GDM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with no DM was 1.17 (1.12-1.21)</w:t>
            </w:r>
          </w:p>
          <w:p w14:paraId="5E30D263" w14:textId="77777777"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Prevalence of concurrent GDM and depression was 0.4%</w:t>
            </w:r>
          </w:p>
        </w:tc>
      </w:tr>
      <w:tr w:rsidR="00167777" w:rsidRPr="00BD0968" w14:paraId="71E38214" w14:textId="77777777" w:rsidTr="00AD6C2E">
        <w:trPr>
          <w:trHeight w:val="588"/>
        </w:trPr>
        <w:tc>
          <w:tcPr>
            <w:tcW w:w="1843" w:type="dxa"/>
            <w:shd w:val="clear" w:color="auto" w:fill="auto"/>
            <w:noWrap/>
          </w:tcPr>
          <w:p w14:paraId="5B3AB6DB" w14:textId="2B5DD48A" w:rsidR="00167777" w:rsidRPr="00BD0968" w:rsidRDefault="00167777" w:rsidP="00435D48">
            <w:pPr>
              <w:spacing w:line="360" w:lineRule="auto"/>
              <w:jc w:val="both"/>
              <w:rPr>
                <w:rFonts w:ascii="Book Antiqua" w:hAnsi="Book Antiqua"/>
                <w:color w:val="000000"/>
                <w:sz w:val="22"/>
                <w:szCs w:val="22"/>
              </w:rPr>
            </w:pPr>
            <w:proofErr w:type="spellStart"/>
            <w:r w:rsidRPr="00BD0968">
              <w:rPr>
                <w:rFonts w:ascii="Book Antiqua" w:hAnsi="Book Antiqua"/>
                <w:color w:val="000000"/>
                <w:sz w:val="22"/>
                <w:szCs w:val="22"/>
              </w:rPr>
              <w:t>Katon</w:t>
            </w:r>
            <w:proofErr w:type="spellEnd"/>
            <w:r w:rsidRPr="00BD0968">
              <w:rPr>
                <w:rFonts w:ascii="Book Antiqua" w:hAnsi="Book Antiqua"/>
                <w:color w:val="000000"/>
                <w:sz w:val="22"/>
                <w:szCs w:val="22"/>
              </w:rPr>
              <w:t xml:space="preserve"> 2011</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41</w:t>
            </w:r>
            <w:r w:rsidR="005F3D73" w:rsidRPr="005F3D73">
              <w:rPr>
                <w:rFonts w:ascii="Book Antiqua" w:hAnsi="Book Antiqua"/>
                <w:noProof/>
                <w:color w:val="000000"/>
                <w:sz w:val="22"/>
                <w:szCs w:val="22"/>
                <w:vertAlign w:val="superscript"/>
              </w:rPr>
              <w:t>]</w:t>
            </w:r>
          </w:p>
          <w:p w14:paraId="7685C413" w14:textId="77777777" w:rsidR="00167777" w:rsidRPr="00BD0968" w:rsidRDefault="00167777"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lastRenderedPageBreak/>
              <w:t>Cross-sectional analysis of prospective cohort</w:t>
            </w:r>
          </w:p>
        </w:tc>
        <w:tc>
          <w:tcPr>
            <w:tcW w:w="1559" w:type="dxa"/>
          </w:tcPr>
          <w:p w14:paraId="04C008EA" w14:textId="77777777" w:rsidR="00167777" w:rsidRPr="00BD0968" w:rsidRDefault="00167777"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lastRenderedPageBreak/>
              <w:t>PHQ-9</w:t>
            </w:r>
          </w:p>
        </w:tc>
        <w:tc>
          <w:tcPr>
            <w:tcW w:w="1559" w:type="dxa"/>
            <w:shd w:val="clear" w:color="auto" w:fill="auto"/>
            <w:noWrap/>
          </w:tcPr>
          <w:p w14:paraId="56229DCC" w14:textId="77777777" w:rsidR="00167777" w:rsidRPr="00BD0968" w:rsidRDefault="00167777"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3</w:t>
            </w:r>
            <w:r w:rsidRPr="00BD0968">
              <w:rPr>
                <w:rFonts w:ascii="Book Antiqua" w:hAnsi="Book Antiqua"/>
                <w:color w:val="000000"/>
                <w:sz w:val="22"/>
                <w:szCs w:val="22"/>
                <w:vertAlign w:val="superscript"/>
              </w:rPr>
              <w:t>rd</w:t>
            </w:r>
            <w:r w:rsidRPr="00BD0968">
              <w:rPr>
                <w:rFonts w:ascii="Book Antiqua" w:hAnsi="Book Antiqua"/>
                <w:color w:val="000000"/>
                <w:sz w:val="22"/>
                <w:szCs w:val="22"/>
              </w:rPr>
              <w:t xml:space="preserve"> trimester</w:t>
            </w:r>
          </w:p>
        </w:tc>
        <w:tc>
          <w:tcPr>
            <w:tcW w:w="1843" w:type="dxa"/>
          </w:tcPr>
          <w:p w14:paraId="090C7C12" w14:textId="013EC1C1" w:rsidR="00167777"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2</w:t>
            </w:r>
            <w:r w:rsidR="00167777" w:rsidRPr="00BD0968">
              <w:rPr>
                <w:rFonts w:ascii="Book Antiqua" w:hAnsi="Book Antiqua"/>
                <w:color w:val="000000"/>
                <w:sz w:val="22"/>
                <w:szCs w:val="22"/>
              </w:rPr>
              <w:t>398</w:t>
            </w:r>
          </w:p>
          <w:p w14:paraId="3F0073AA" w14:textId="4E89DCAA" w:rsidR="00167777" w:rsidRPr="00BD0968" w:rsidRDefault="00167777"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lastRenderedPageBreak/>
              <w:t xml:space="preserve">GDM,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425;</w:t>
            </w:r>
          </w:p>
          <w:p w14:paraId="0F621248" w14:textId="76596A9C" w:rsidR="00167777" w:rsidRPr="00BD0968" w:rsidRDefault="00167777"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Pr="00BD0968">
              <w:rPr>
                <w:rFonts w:ascii="Book Antiqua" w:hAnsi="Book Antiqua"/>
                <w:color w:val="000000"/>
                <w:sz w:val="22"/>
                <w:szCs w:val="22"/>
              </w:rPr>
              <w:t>747</w:t>
            </w:r>
          </w:p>
        </w:tc>
        <w:tc>
          <w:tcPr>
            <w:tcW w:w="7337" w:type="dxa"/>
            <w:shd w:val="clear" w:color="auto" w:fill="auto"/>
          </w:tcPr>
          <w:p w14:paraId="40641F9C" w14:textId="02C56FF3" w:rsidR="00167777" w:rsidRPr="00BD0968" w:rsidRDefault="00167777" w:rsidP="009A6211">
            <w:pPr>
              <w:spacing w:line="360" w:lineRule="auto"/>
              <w:ind w:right="-108"/>
              <w:jc w:val="center"/>
              <w:rPr>
                <w:rFonts w:ascii="Book Antiqua" w:hAnsi="Book Antiqua"/>
                <w:color w:val="000000"/>
                <w:sz w:val="22"/>
                <w:szCs w:val="22"/>
                <w:lang w:eastAsia="zh-CN"/>
              </w:rPr>
            </w:pPr>
            <w:r w:rsidRPr="00BD0968">
              <w:rPr>
                <w:rFonts w:ascii="Book Antiqua" w:hAnsi="Book Antiqua"/>
                <w:color w:val="000000"/>
                <w:sz w:val="22"/>
                <w:szCs w:val="22"/>
              </w:rPr>
              <w:lastRenderedPageBreak/>
              <w:t xml:space="preserve">Prevalence </w:t>
            </w:r>
            <w:r w:rsidR="00650273">
              <w:rPr>
                <w:rFonts w:ascii="Book Antiqua" w:hAnsi="Book Antiqua"/>
                <w:color w:val="000000"/>
                <w:sz w:val="22"/>
                <w:szCs w:val="22"/>
              </w:rPr>
              <w:t>(95%CI):</w:t>
            </w:r>
            <w:r w:rsidRPr="00BD0968">
              <w:rPr>
                <w:rFonts w:ascii="Book Antiqua" w:hAnsi="Book Antiqua"/>
                <w:color w:val="000000"/>
                <w:sz w:val="22"/>
                <w:szCs w:val="22"/>
              </w:rPr>
              <w:t xml:space="preserve"> of probable major depression among women with </w:t>
            </w:r>
            <w:r w:rsidRPr="00BD0968">
              <w:rPr>
                <w:rFonts w:ascii="Book Antiqua" w:hAnsi="Book Antiqua"/>
                <w:color w:val="000000"/>
                <w:sz w:val="22"/>
                <w:szCs w:val="22"/>
              </w:rPr>
              <w:lastRenderedPageBreak/>
              <w:t xml:space="preserve">GDM was 4.5% (2.5%-6.4%) by PHQ-9 score, 5.7% (3.5%-7.9%) by antidepressant use, and 8.7% (6.0%-11.4%) by either PHQ-9 or antidepressant use, compared with the prevalence among women without DM </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 xml:space="preserve">PHQ-9: 4.1% </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3.2%-5.1%</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 xml:space="preserve">; antidepressants: 6.2% </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5.1%-7.3%</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 xml:space="preserve">; PHQ-9 and antidepressants: 9.6% </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8.2%-11.0%</w:t>
            </w:r>
            <w:r w:rsidR="00AD6C2E">
              <w:rPr>
                <w:rFonts w:ascii="Book Antiqua" w:hAnsi="Book Antiqua" w:hint="eastAsia"/>
                <w:color w:val="000000"/>
                <w:sz w:val="22"/>
                <w:szCs w:val="22"/>
                <w:lang w:eastAsia="zh-CN"/>
              </w:rPr>
              <w:t>)</w:t>
            </w:r>
            <w:r w:rsidR="00AD6C2E">
              <w:rPr>
                <w:rFonts w:ascii="Book Antiqua" w:hAnsi="Book Antiqua"/>
                <w:color w:val="000000"/>
                <w:sz w:val="22"/>
                <w:szCs w:val="22"/>
              </w:rPr>
              <w:t>]</w:t>
            </w:r>
          </w:p>
          <w:p w14:paraId="5C1D7A23" w14:textId="19F2489A" w:rsidR="00167777" w:rsidRPr="00BD0968" w:rsidRDefault="00167777"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After adjusting for demographic characteristics, chronic medical conditions, and pregnancy variables, GDM was not associated with major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Pr="00BD0968">
              <w:rPr>
                <w:rFonts w:ascii="Book Antiqua" w:hAnsi="Book Antiqua"/>
                <w:color w:val="000000"/>
                <w:sz w:val="22"/>
                <w:szCs w:val="22"/>
              </w:rPr>
              <w:t xml:space="preserve">0.90 </w:t>
            </w:r>
            <w:r w:rsidR="001221DB">
              <w:rPr>
                <w:rFonts w:ascii="Book Antiqua" w:hAnsi="Book Antiqua" w:hint="eastAsia"/>
                <w:color w:val="000000"/>
                <w:sz w:val="22"/>
                <w:szCs w:val="22"/>
                <w:lang w:eastAsia="zh-CN"/>
              </w:rPr>
              <w:t>(</w:t>
            </w:r>
            <w:r w:rsidRPr="00BD0968">
              <w:rPr>
                <w:rFonts w:ascii="Book Antiqua" w:hAnsi="Book Antiqua"/>
                <w:color w:val="000000"/>
                <w:sz w:val="22"/>
                <w:szCs w:val="22"/>
              </w:rPr>
              <w:t>0.61-1.32</w:t>
            </w:r>
            <w:r w:rsidR="001221DB">
              <w:rPr>
                <w:rFonts w:ascii="Book Antiqua" w:hAnsi="Book Antiqua" w:hint="eastAsia"/>
                <w:color w:val="000000"/>
                <w:sz w:val="22"/>
                <w:szCs w:val="22"/>
                <w:lang w:eastAsia="zh-CN"/>
              </w:rPr>
              <w:t>)]</w:t>
            </w:r>
            <w:r w:rsidRPr="00BD0968">
              <w:rPr>
                <w:rFonts w:ascii="Book Antiqua" w:hAnsi="Book Antiqua"/>
                <w:color w:val="000000"/>
                <w:sz w:val="22"/>
                <w:szCs w:val="22"/>
              </w:rPr>
              <w:t xml:space="preserve"> or any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Pr="00BD0968">
              <w:rPr>
                <w:rFonts w:ascii="Book Antiqua" w:hAnsi="Book Antiqua"/>
                <w:color w:val="000000"/>
                <w:sz w:val="22"/>
                <w:szCs w:val="22"/>
              </w:rPr>
              <w:t xml:space="preserve">0.95 </w:t>
            </w:r>
            <w:r w:rsidR="001221DB">
              <w:rPr>
                <w:rFonts w:ascii="Book Antiqua" w:hAnsi="Book Antiqua" w:hint="eastAsia"/>
                <w:color w:val="000000"/>
                <w:sz w:val="22"/>
                <w:szCs w:val="22"/>
                <w:lang w:eastAsia="zh-CN"/>
              </w:rPr>
              <w:t>(</w:t>
            </w:r>
            <w:r w:rsidRPr="00BD0968">
              <w:rPr>
                <w:rFonts w:ascii="Book Antiqua" w:hAnsi="Book Antiqua"/>
                <w:color w:val="000000"/>
                <w:sz w:val="22"/>
                <w:szCs w:val="22"/>
              </w:rPr>
              <w:t>0.68-1.33</w:t>
            </w:r>
            <w:r w:rsidR="001221DB">
              <w:rPr>
                <w:rFonts w:ascii="Book Antiqua" w:hAnsi="Book Antiqua" w:hint="eastAsia"/>
                <w:color w:val="000000"/>
                <w:sz w:val="22"/>
                <w:szCs w:val="22"/>
                <w:lang w:eastAsia="zh-CN"/>
              </w:rPr>
              <w:t>)]</w:t>
            </w:r>
            <w:r w:rsidRPr="00BD0968">
              <w:rPr>
                <w:rFonts w:ascii="Book Antiqua" w:hAnsi="Book Antiqua"/>
                <w:color w:val="000000"/>
                <w:sz w:val="22"/>
                <w:szCs w:val="22"/>
              </w:rPr>
              <w:t xml:space="preserve"> antenatal depression</w:t>
            </w:r>
          </w:p>
        </w:tc>
      </w:tr>
      <w:tr w:rsidR="00BD0968" w:rsidRPr="00BD0968" w14:paraId="69D163C3" w14:textId="77777777" w:rsidTr="00AD6C2E">
        <w:trPr>
          <w:trHeight w:val="588"/>
        </w:trPr>
        <w:tc>
          <w:tcPr>
            <w:tcW w:w="1843" w:type="dxa"/>
            <w:shd w:val="clear" w:color="auto" w:fill="auto"/>
            <w:noWrap/>
          </w:tcPr>
          <w:p w14:paraId="65451CF6" w14:textId="13E734A9" w:rsidR="00BD0968" w:rsidRPr="00BD0968" w:rsidRDefault="00BD0968" w:rsidP="00435D48">
            <w:pPr>
              <w:spacing w:line="360" w:lineRule="auto"/>
              <w:jc w:val="both"/>
              <w:rPr>
                <w:rFonts w:ascii="Book Antiqua" w:hAnsi="Book Antiqua"/>
                <w:color w:val="000000"/>
                <w:sz w:val="22"/>
                <w:szCs w:val="22"/>
              </w:rPr>
            </w:pPr>
            <w:proofErr w:type="spellStart"/>
            <w:r w:rsidRPr="00BD0968">
              <w:rPr>
                <w:rFonts w:ascii="Book Antiqua" w:hAnsi="Book Antiqua"/>
                <w:color w:val="000000"/>
                <w:sz w:val="22"/>
                <w:szCs w:val="22"/>
              </w:rPr>
              <w:lastRenderedPageBreak/>
              <w:t>Katon</w:t>
            </w:r>
            <w:proofErr w:type="spellEnd"/>
            <w:r w:rsidRPr="00BD0968">
              <w:rPr>
                <w:rFonts w:ascii="Book Antiqua" w:hAnsi="Book Antiqua"/>
                <w:color w:val="000000"/>
                <w:sz w:val="22"/>
                <w:szCs w:val="22"/>
              </w:rPr>
              <w:t xml:space="preserve"> 2014 (VA)</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40</w:t>
            </w:r>
            <w:r w:rsidR="005F3D73" w:rsidRPr="005F3D73">
              <w:rPr>
                <w:rFonts w:ascii="Book Antiqua" w:hAnsi="Book Antiqua"/>
                <w:noProof/>
                <w:color w:val="000000"/>
                <w:sz w:val="22"/>
                <w:szCs w:val="22"/>
                <w:vertAlign w:val="superscript"/>
              </w:rPr>
              <w:t>]</w:t>
            </w:r>
          </w:p>
          <w:p w14:paraId="27750167" w14:textId="39348AE9"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Retrospective</w:t>
            </w:r>
            <w:r>
              <w:rPr>
                <w:rFonts w:ascii="Book Antiqua" w:hAnsi="Book Antiqua"/>
                <w:color w:val="000000"/>
                <w:sz w:val="22"/>
                <w:szCs w:val="22"/>
              </w:rPr>
              <w:t xml:space="preserve">, </w:t>
            </w:r>
            <w:r w:rsidRPr="00BD0968">
              <w:rPr>
                <w:rFonts w:ascii="Book Antiqua" w:hAnsi="Book Antiqua"/>
                <w:color w:val="000000"/>
                <w:sz w:val="22"/>
                <w:szCs w:val="22"/>
              </w:rPr>
              <w:t>VA database</w:t>
            </w:r>
          </w:p>
        </w:tc>
        <w:tc>
          <w:tcPr>
            <w:tcW w:w="1559" w:type="dxa"/>
          </w:tcPr>
          <w:p w14:paraId="4EC3A5CF"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ICD-9 codes 296.2-296.39</w:t>
            </w:r>
          </w:p>
        </w:tc>
        <w:tc>
          <w:tcPr>
            <w:tcW w:w="1559" w:type="dxa"/>
            <w:shd w:val="clear" w:color="auto" w:fill="auto"/>
            <w:noWrap/>
          </w:tcPr>
          <w:p w14:paraId="42BCC46D"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Up to date of delivery</w:t>
            </w:r>
          </w:p>
        </w:tc>
        <w:tc>
          <w:tcPr>
            <w:tcW w:w="1843" w:type="dxa"/>
          </w:tcPr>
          <w:p w14:paraId="5EC85559" w14:textId="61A2EDFD" w:rsidR="00BD096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2</w:t>
            </w:r>
            <w:r w:rsidR="00BD0968" w:rsidRPr="00BD0968">
              <w:rPr>
                <w:rFonts w:ascii="Book Antiqua" w:hAnsi="Book Antiqua"/>
                <w:color w:val="000000"/>
                <w:sz w:val="22"/>
                <w:szCs w:val="22"/>
              </w:rPr>
              <w:t>288</w:t>
            </w:r>
          </w:p>
          <w:p w14:paraId="467F29AC" w14:textId="3EEB05AA"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118</w:t>
            </w:r>
          </w:p>
          <w:p w14:paraId="176E8C5F" w14:textId="4ACA9F6A"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No GDM or hypertensive disorder,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Pr="00BD0968">
              <w:rPr>
                <w:rFonts w:ascii="Book Antiqua" w:hAnsi="Book Antiqua"/>
                <w:color w:val="000000"/>
                <w:sz w:val="22"/>
                <w:szCs w:val="22"/>
              </w:rPr>
              <w:t>966</w:t>
            </w:r>
          </w:p>
        </w:tc>
        <w:tc>
          <w:tcPr>
            <w:tcW w:w="7337" w:type="dxa"/>
            <w:shd w:val="clear" w:color="auto" w:fill="auto"/>
          </w:tcPr>
          <w:p w14:paraId="070BC6AC" w14:textId="676AC50C"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Prevalence of depression was 9.3% in women with GDM and 8.8% in women without DM </w:t>
            </w:r>
            <w:r w:rsidR="00BA62EA">
              <w:rPr>
                <w:rFonts w:ascii="Book Antiqua" w:hAnsi="Book Antiqua"/>
                <w:color w:val="000000"/>
                <w:sz w:val="22"/>
                <w:szCs w:val="22"/>
              </w:rPr>
              <w:t>(</w:t>
            </w:r>
            <w:r w:rsidR="00CA4671">
              <w:rPr>
                <w:rFonts w:ascii="Book Antiqua" w:hAnsi="Book Antiqua"/>
                <w:color w:val="000000"/>
                <w:sz w:val="22"/>
                <w:szCs w:val="22"/>
              </w:rPr>
              <w:t>no statistical analysis</w:t>
            </w:r>
            <w:r w:rsidR="00BA62EA">
              <w:rPr>
                <w:rFonts w:ascii="Book Antiqua" w:hAnsi="Book Antiqua"/>
                <w:color w:val="000000"/>
                <w:sz w:val="22"/>
                <w:szCs w:val="22"/>
              </w:rPr>
              <w:t>)</w:t>
            </w:r>
          </w:p>
        </w:tc>
      </w:tr>
      <w:tr w:rsidR="00BD0968" w:rsidRPr="00BD0968" w14:paraId="52703B4C" w14:textId="77777777" w:rsidTr="00AD6C2E">
        <w:trPr>
          <w:trHeight w:val="588"/>
        </w:trPr>
        <w:tc>
          <w:tcPr>
            <w:tcW w:w="1843" w:type="dxa"/>
            <w:shd w:val="clear" w:color="auto" w:fill="auto"/>
            <w:noWrap/>
          </w:tcPr>
          <w:p w14:paraId="20ED2149" w14:textId="179E3297" w:rsidR="00BD0968" w:rsidRPr="00BD0968" w:rsidRDefault="00BD0968" w:rsidP="00435D48">
            <w:pPr>
              <w:spacing w:line="360" w:lineRule="auto"/>
              <w:jc w:val="both"/>
              <w:rPr>
                <w:rFonts w:ascii="Book Antiqua" w:hAnsi="Book Antiqua"/>
                <w:color w:val="000000"/>
                <w:sz w:val="22"/>
                <w:szCs w:val="22"/>
              </w:rPr>
            </w:pPr>
            <w:proofErr w:type="spellStart"/>
            <w:r w:rsidRPr="00BD0968">
              <w:rPr>
                <w:rFonts w:ascii="Book Antiqua" w:hAnsi="Book Antiqua"/>
                <w:color w:val="000000"/>
                <w:sz w:val="22"/>
                <w:szCs w:val="22"/>
              </w:rPr>
              <w:t>Katon</w:t>
            </w:r>
            <w:proofErr w:type="spellEnd"/>
            <w:r w:rsidRPr="00BD0968">
              <w:rPr>
                <w:rFonts w:ascii="Book Antiqua" w:hAnsi="Book Antiqua"/>
                <w:color w:val="000000"/>
                <w:sz w:val="22"/>
                <w:szCs w:val="22"/>
              </w:rPr>
              <w:t xml:space="preserve"> 2014 (PPD)</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42</w:t>
            </w:r>
            <w:r w:rsidR="005F3D73" w:rsidRPr="005F3D73">
              <w:rPr>
                <w:rFonts w:ascii="Book Antiqua" w:hAnsi="Book Antiqua"/>
                <w:noProof/>
                <w:color w:val="000000"/>
                <w:sz w:val="22"/>
                <w:szCs w:val="22"/>
                <w:vertAlign w:val="superscript"/>
              </w:rPr>
              <w:t>]</w:t>
            </w:r>
          </w:p>
          <w:p w14:paraId="4422A125" w14:textId="3F40EF99"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Retrospective</w:t>
            </w:r>
            <w:r>
              <w:rPr>
                <w:rFonts w:ascii="Book Antiqua" w:hAnsi="Book Antiqua"/>
                <w:color w:val="000000"/>
                <w:sz w:val="22"/>
                <w:szCs w:val="22"/>
              </w:rPr>
              <w:t xml:space="preserve">, </w:t>
            </w:r>
            <w:r w:rsidRPr="00BD0968">
              <w:rPr>
                <w:rFonts w:ascii="Book Antiqua" w:hAnsi="Book Antiqua"/>
                <w:color w:val="000000"/>
                <w:sz w:val="22"/>
                <w:szCs w:val="22"/>
              </w:rPr>
              <w:t xml:space="preserve">hospital </w:t>
            </w:r>
            <w:r w:rsidRPr="00BD0968">
              <w:rPr>
                <w:rFonts w:ascii="Book Antiqua" w:hAnsi="Book Antiqua"/>
                <w:color w:val="000000"/>
                <w:sz w:val="22"/>
                <w:szCs w:val="22"/>
              </w:rPr>
              <w:lastRenderedPageBreak/>
              <w:t>database</w:t>
            </w:r>
          </w:p>
        </w:tc>
        <w:tc>
          <w:tcPr>
            <w:tcW w:w="1559" w:type="dxa"/>
          </w:tcPr>
          <w:p w14:paraId="7F8CE80C"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lastRenderedPageBreak/>
              <w:t>PHQ-9</w:t>
            </w:r>
          </w:p>
        </w:tc>
        <w:tc>
          <w:tcPr>
            <w:tcW w:w="1559" w:type="dxa"/>
            <w:shd w:val="clear" w:color="auto" w:fill="auto"/>
            <w:noWrap/>
          </w:tcPr>
          <w:p w14:paraId="5BAF0BDE" w14:textId="0B5B0B1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2</w:t>
            </w:r>
            <w:r w:rsidRPr="00BD0968">
              <w:rPr>
                <w:rFonts w:ascii="Book Antiqua" w:hAnsi="Book Antiqua"/>
                <w:color w:val="000000"/>
                <w:sz w:val="22"/>
                <w:szCs w:val="22"/>
                <w:vertAlign w:val="superscript"/>
              </w:rPr>
              <w:t>nd</w:t>
            </w:r>
            <w:r w:rsidRPr="00BD0968">
              <w:rPr>
                <w:rFonts w:ascii="Book Antiqua" w:hAnsi="Book Antiqua"/>
                <w:color w:val="000000"/>
                <w:sz w:val="22"/>
                <w:szCs w:val="22"/>
              </w:rPr>
              <w:t xml:space="preserve"> or 3</w:t>
            </w:r>
            <w:r w:rsidRPr="00BD0968">
              <w:rPr>
                <w:rFonts w:ascii="Book Antiqua" w:hAnsi="Book Antiqua"/>
                <w:color w:val="000000"/>
                <w:sz w:val="22"/>
                <w:szCs w:val="22"/>
                <w:vertAlign w:val="superscript"/>
              </w:rPr>
              <w:t>rd</w:t>
            </w:r>
            <w:r w:rsidRPr="00BD0968">
              <w:rPr>
                <w:rFonts w:ascii="Book Antiqua" w:hAnsi="Book Antiqua"/>
                <w:color w:val="000000"/>
                <w:sz w:val="22"/>
                <w:szCs w:val="22"/>
              </w:rPr>
              <w:t xml:space="preserve"> trimester and 6 </w:t>
            </w:r>
            <w:proofErr w:type="spellStart"/>
            <w:r w:rsidR="00F75908">
              <w:rPr>
                <w:rFonts w:ascii="Book Antiqua" w:hAnsi="Book Antiqua"/>
                <w:color w:val="000000"/>
                <w:sz w:val="22"/>
                <w:szCs w:val="22"/>
              </w:rPr>
              <w:t>wk</w:t>
            </w:r>
            <w:proofErr w:type="spellEnd"/>
            <w:r w:rsidRPr="00BD0968">
              <w:rPr>
                <w:rFonts w:ascii="Book Antiqua" w:hAnsi="Book Antiqua"/>
                <w:color w:val="000000"/>
                <w:sz w:val="22"/>
                <w:szCs w:val="22"/>
              </w:rPr>
              <w:t xml:space="preserve"> after delivery</w:t>
            </w:r>
          </w:p>
        </w:tc>
        <w:tc>
          <w:tcPr>
            <w:tcW w:w="1843" w:type="dxa"/>
          </w:tcPr>
          <w:p w14:paraId="6567390F" w14:textId="27F541A3" w:rsidR="00BD096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00BD0968" w:rsidRPr="00BD0968">
              <w:rPr>
                <w:rFonts w:ascii="Book Antiqua" w:hAnsi="Book Antiqua"/>
                <w:color w:val="000000"/>
                <w:sz w:val="22"/>
                <w:szCs w:val="22"/>
              </w:rPr>
              <w:t>423</w:t>
            </w:r>
          </w:p>
          <w:p w14:paraId="4404E67D" w14:textId="77777777" w:rsidR="00BD0968" w:rsidRPr="00BD0968" w:rsidRDefault="00BD0968" w:rsidP="009A6211">
            <w:pPr>
              <w:spacing w:line="360" w:lineRule="auto"/>
              <w:jc w:val="center"/>
              <w:rPr>
                <w:rFonts w:ascii="Book Antiqua" w:hAnsi="Book Antiqua"/>
                <w:color w:val="000000"/>
                <w:sz w:val="22"/>
                <w:szCs w:val="22"/>
              </w:rPr>
            </w:pPr>
          </w:p>
        </w:tc>
        <w:tc>
          <w:tcPr>
            <w:tcW w:w="7337" w:type="dxa"/>
            <w:shd w:val="clear" w:color="auto" w:fill="auto"/>
          </w:tcPr>
          <w:p w14:paraId="0B0B34C9" w14:textId="467BD700"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Prevalence of GDM did not differ between women with postpartum depression (19.3%) and women without postpartum depression (20.7%) </w:t>
            </w:r>
            <w:r w:rsidR="00072B63" w:rsidRPr="00072B63">
              <w:rPr>
                <w:rFonts w:ascii="Book Antiqua" w:hAnsi="Book Antiqua"/>
                <w:i/>
                <w:color w:val="000000"/>
                <w:sz w:val="22"/>
                <w:szCs w:val="22"/>
              </w:rPr>
              <w:t xml:space="preserve">(P = </w:t>
            </w:r>
            <w:r w:rsidRPr="00BD0968">
              <w:rPr>
                <w:rFonts w:ascii="Book Antiqua" w:hAnsi="Book Antiqua"/>
                <w:color w:val="000000"/>
                <w:sz w:val="22"/>
                <w:szCs w:val="22"/>
              </w:rPr>
              <w:t>0.89)</w:t>
            </w:r>
          </w:p>
          <w:p w14:paraId="47F4C1A9" w14:textId="241527C0" w:rsidR="00BD0968" w:rsidRPr="00BD0968" w:rsidRDefault="00BD0968" w:rsidP="009A6211">
            <w:pPr>
              <w:spacing w:line="360" w:lineRule="auto"/>
              <w:ind w:right="-108"/>
              <w:jc w:val="center"/>
              <w:rPr>
                <w:rFonts w:ascii="Book Antiqua" w:hAnsi="Book Antiqua"/>
                <w:color w:val="000000"/>
                <w:sz w:val="22"/>
                <w:szCs w:val="22"/>
                <w:lang w:eastAsia="zh-CN"/>
              </w:rPr>
            </w:pPr>
            <w:r w:rsidRPr="00BD0968">
              <w:rPr>
                <w:rFonts w:ascii="Book Antiqua" w:hAnsi="Book Antiqua"/>
                <w:color w:val="000000"/>
                <w:sz w:val="22"/>
                <w:szCs w:val="22"/>
              </w:rPr>
              <w:t xml:space="preserve">GDM was not a risk factor for postpartum depression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Pr="00BD0968">
              <w:rPr>
                <w:rFonts w:ascii="Book Antiqua" w:hAnsi="Book Antiqua"/>
                <w:color w:val="000000"/>
                <w:sz w:val="22"/>
                <w:szCs w:val="22"/>
              </w:rPr>
              <w:t xml:space="preserve"> 0.68 </w:t>
            </w:r>
            <w:r w:rsidR="001221DB">
              <w:rPr>
                <w:rFonts w:ascii="Book Antiqua" w:hAnsi="Book Antiqua" w:hint="eastAsia"/>
                <w:color w:val="000000"/>
                <w:sz w:val="22"/>
                <w:szCs w:val="22"/>
                <w:lang w:eastAsia="zh-CN"/>
              </w:rPr>
              <w:lastRenderedPageBreak/>
              <w:t>(</w:t>
            </w:r>
            <w:r w:rsidRPr="00BD0968">
              <w:rPr>
                <w:rFonts w:ascii="Book Antiqua" w:hAnsi="Book Antiqua"/>
                <w:color w:val="000000"/>
                <w:sz w:val="22"/>
                <w:szCs w:val="22"/>
              </w:rPr>
              <w:t>0.40-1.13)</w:t>
            </w:r>
            <w:r w:rsidR="001221DB">
              <w:rPr>
                <w:rFonts w:ascii="Book Antiqua" w:hAnsi="Book Antiqua" w:hint="eastAsia"/>
                <w:color w:val="000000"/>
                <w:sz w:val="22"/>
                <w:szCs w:val="22"/>
                <w:lang w:eastAsia="zh-CN"/>
              </w:rPr>
              <w:t xml:space="preserve">, </w:t>
            </w:r>
            <w:r w:rsidR="001221DB" w:rsidRPr="00072B63">
              <w:rPr>
                <w:rFonts w:ascii="Book Antiqua" w:hAnsi="Book Antiqua"/>
                <w:i/>
                <w:color w:val="000000"/>
                <w:sz w:val="22"/>
                <w:szCs w:val="22"/>
              </w:rPr>
              <w:t xml:space="preserve">P = </w:t>
            </w:r>
            <w:r w:rsidR="001221DB" w:rsidRPr="00BD0968">
              <w:rPr>
                <w:rFonts w:ascii="Book Antiqua" w:hAnsi="Book Antiqua"/>
                <w:color w:val="000000"/>
                <w:sz w:val="22"/>
                <w:szCs w:val="22"/>
              </w:rPr>
              <w:t>0.13]</w:t>
            </w:r>
          </w:p>
          <w:p w14:paraId="13B6448B" w14:textId="77777777"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Prevalence of concurrent GDM and depression was 1.12%</w:t>
            </w:r>
          </w:p>
        </w:tc>
      </w:tr>
      <w:tr w:rsidR="00BD0968" w:rsidRPr="00BD0968" w14:paraId="4F404521" w14:textId="77777777" w:rsidTr="00AD6C2E">
        <w:trPr>
          <w:trHeight w:val="1657"/>
        </w:trPr>
        <w:tc>
          <w:tcPr>
            <w:tcW w:w="1843" w:type="dxa"/>
            <w:shd w:val="clear" w:color="auto" w:fill="auto"/>
            <w:noWrap/>
          </w:tcPr>
          <w:p w14:paraId="369FB24B" w14:textId="20B8DC71" w:rsidR="00BD0968" w:rsidRPr="00BD0968" w:rsidRDefault="00BD0968" w:rsidP="00435D48">
            <w:pPr>
              <w:spacing w:line="360" w:lineRule="auto"/>
              <w:jc w:val="both"/>
              <w:rPr>
                <w:rFonts w:ascii="Book Antiqua" w:hAnsi="Book Antiqua"/>
                <w:color w:val="000000"/>
                <w:sz w:val="22"/>
                <w:szCs w:val="22"/>
              </w:rPr>
            </w:pPr>
            <w:proofErr w:type="spellStart"/>
            <w:r w:rsidRPr="00BD0968">
              <w:rPr>
                <w:rFonts w:ascii="Book Antiqua" w:hAnsi="Book Antiqua"/>
                <w:color w:val="000000"/>
                <w:sz w:val="22"/>
                <w:szCs w:val="22"/>
              </w:rPr>
              <w:lastRenderedPageBreak/>
              <w:t>Keskin</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43</w:t>
            </w:r>
            <w:r w:rsidR="005F3D73" w:rsidRPr="005F3D73">
              <w:rPr>
                <w:rFonts w:ascii="Book Antiqua" w:hAnsi="Book Antiqua"/>
                <w:noProof/>
                <w:color w:val="000000"/>
                <w:sz w:val="22"/>
                <w:szCs w:val="22"/>
                <w:vertAlign w:val="superscript"/>
              </w:rPr>
              <w:t>]</w:t>
            </w:r>
          </w:p>
          <w:p w14:paraId="2787BF5D" w14:textId="77777777"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Prospective, cohort</w:t>
            </w:r>
          </w:p>
        </w:tc>
        <w:tc>
          <w:tcPr>
            <w:tcW w:w="1559" w:type="dxa"/>
          </w:tcPr>
          <w:p w14:paraId="1DC51DA4" w14:textId="7C063746"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BDI</w:t>
            </w:r>
            <w:r w:rsidR="0042135F">
              <w:rPr>
                <w:rFonts w:ascii="Book Antiqua" w:hAnsi="Book Antiqua"/>
                <w:color w:val="000000"/>
                <w:sz w:val="22"/>
                <w:szCs w:val="22"/>
              </w:rPr>
              <w:t xml:space="preserve"> </w:t>
            </w:r>
            <w:r w:rsidR="008076AC">
              <w:rPr>
                <w:rFonts w:ascii="Book Antiqua" w:hAnsi="Book Antiqua"/>
                <w:color w:val="000000"/>
                <w:sz w:val="22"/>
                <w:szCs w:val="22"/>
              </w:rPr>
              <w:t xml:space="preserve">≥ </w:t>
            </w:r>
            <w:r w:rsidRPr="00BD0968">
              <w:rPr>
                <w:rFonts w:ascii="Book Antiqua" w:hAnsi="Book Antiqua"/>
                <w:color w:val="000000"/>
                <w:sz w:val="22"/>
                <w:szCs w:val="22"/>
              </w:rPr>
              <w:t>17</w:t>
            </w:r>
          </w:p>
        </w:tc>
        <w:tc>
          <w:tcPr>
            <w:tcW w:w="1559" w:type="dxa"/>
            <w:shd w:val="clear" w:color="auto" w:fill="auto"/>
            <w:noWrap/>
          </w:tcPr>
          <w:p w14:paraId="2E0EE1AA" w14:textId="2E2DF984"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24-28 </w:t>
            </w:r>
            <w:proofErr w:type="spellStart"/>
            <w:r w:rsidR="00F75908">
              <w:rPr>
                <w:rFonts w:ascii="Book Antiqua" w:hAnsi="Book Antiqua"/>
                <w:color w:val="000000"/>
                <w:sz w:val="22"/>
                <w:szCs w:val="22"/>
              </w:rPr>
              <w:t>wk</w:t>
            </w:r>
            <w:proofErr w:type="spellEnd"/>
            <w:r w:rsidRPr="00BD0968">
              <w:rPr>
                <w:rFonts w:ascii="Book Antiqua" w:hAnsi="Book Antiqua"/>
                <w:color w:val="000000"/>
                <w:sz w:val="22"/>
                <w:szCs w:val="22"/>
              </w:rPr>
              <w:t xml:space="preserve"> gestation</w:t>
            </w:r>
          </w:p>
        </w:tc>
        <w:tc>
          <w:tcPr>
            <w:tcW w:w="1843" w:type="dxa"/>
          </w:tcPr>
          <w:p w14:paraId="0BF3FC5F" w14:textId="3D8F4211" w:rsidR="00BD096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BD0968" w:rsidRPr="00BD0968">
              <w:rPr>
                <w:rFonts w:ascii="Book Antiqua" w:hAnsi="Book Antiqua"/>
                <w:color w:val="000000"/>
                <w:sz w:val="22"/>
                <w:szCs w:val="22"/>
              </w:rPr>
              <w:t>89</w:t>
            </w:r>
          </w:p>
          <w:p w14:paraId="2A25722C" w14:textId="6EC47B5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44</w:t>
            </w:r>
          </w:p>
          <w:p w14:paraId="7999DB85" w14:textId="1D2A4D73"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No GDM,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45</w:t>
            </w:r>
          </w:p>
        </w:tc>
        <w:tc>
          <w:tcPr>
            <w:tcW w:w="7337" w:type="dxa"/>
            <w:shd w:val="clear" w:color="auto" w:fill="auto"/>
          </w:tcPr>
          <w:p w14:paraId="1E877FD8" w14:textId="5ACF002F"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Prevalence of depression did not differ between women with GDM (80%) and women without GDM (83%) </w:t>
            </w:r>
            <w:r w:rsidR="00072B63" w:rsidRPr="00072B63">
              <w:rPr>
                <w:rFonts w:ascii="Book Antiqua" w:hAnsi="Book Antiqua"/>
                <w:i/>
                <w:color w:val="000000"/>
                <w:sz w:val="22"/>
                <w:szCs w:val="22"/>
              </w:rPr>
              <w:t xml:space="preserve">(P = </w:t>
            </w:r>
            <w:r w:rsidRPr="00BD0968">
              <w:rPr>
                <w:rFonts w:ascii="Book Antiqua" w:hAnsi="Book Antiqua"/>
                <w:color w:val="000000"/>
                <w:sz w:val="22"/>
                <w:szCs w:val="22"/>
              </w:rPr>
              <w:t>0.4)</w:t>
            </w:r>
          </w:p>
        </w:tc>
      </w:tr>
      <w:tr w:rsidR="00BD0968" w:rsidRPr="00BD0968" w14:paraId="0D10E5E2" w14:textId="77777777" w:rsidTr="00AD6C2E">
        <w:trPr>
          <w:trHeight w:val="1657"/>
        </w:trPr>
        <w:tc>
          <w:tcPr>
            <w:tcW w:w="1843" w:type="dxa"/>
            <w:shd w:val="clear" w:color="auto" w:fill="auto"/>
            <w:noWrap/>
          </w:tcPr>
          <w:p w14:paraId="73193780" w14:textId="048A5849" w:rsidR="00BD0968" w:rsidRPr="00334A50" w:rsidRDefault="00BD0968"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Kim</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44</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29731BC4" w14:textId="7DA4887D" w:rsidR="00BD0968" w:rsidRPr="00334A50" w:rsidRDefault="00BD0968"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r>
              <w:rPr>
                <w:rFonts w:ascii="Book Antiqua" w:hAnsi="Book Antiqua"/>
                <w:color w:val="000000"/>
                <w:sz w:val="22"/>
                <w:szCs w:val="22"/>
              </w:rPr>
              <w:t>,</w:t>
            </w:r>
            <w:r w:rsidRPr="00334A50">
              <w:rPr>
                <w:rFonts w:ascii="Book Antiqua" w:hAnsi="Book Antiqua"/>
                <w:color w:val="000000"/>
                <w:sz w:val="22"/>
                <w:szCs w:val="22"/>
              </w:rPr>
              <w:t xml:space="preserve"> longitudinal</w:t>
            </w:r>
          </w:p>
        </w:tc>
        <w:tc>
          <w:tcPr>
            <w:tcW w:w="1559" w:type="dxa"/>
          </w:tcPr>
          <w:p w14:paraId="3FFD0831" w14:textId="77777777" w:rsidR="00BD0968" w:rsidRPr="00334A50" w:rsidRDefault="00BD096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CES-D</w:t>
            </w:r>
          </w:p>
          <w:p w14:paraId="69301F68" w14:textId="77777777" w:rsidR="00BD0968" w:rsidRPr="00334A50" w:rsidRDefault="00BD096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(cut-off NR)</w:t>
            </w:r>
          </w:p>
        </w:tc>
        <w:tc>
          <w:tcPr>
            <w:tcW w:w="1559" w:type="dxa"/>
            <w:shd w:val="clear" w:color="auto" w:fill="auto"/>
            <w:noWrap/>
          </w:tcPr>
          <w:p w14:paraId="7631D04A" w14:textId="449D60AA" w:rsidR="00BD0968" w:rsidRPr="00334A50" w:rsidRDefault="00BD096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Week 12-20 of gestation and 8-12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after delivery</w:t>
            </w:r>
          </w:p>
        </w:tc>
        <w:tc>
          <w:tcPr>
            <w:tcW w:w="1843" w:type="dxa"/>
          </w:tcPr>
          <w:p w14:paraId="70109C38" w14:textId="06E3DBE4" w:rsidR="00BD0968"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BD0968" w:rsidRPr="00334A50">
              <w:rPr>
                <w:rFonts w:ascii="Book Antiqua" w:hAnsi="Book Antiqua"/>
                <w:color w:val="000000"/>
                <w:sz w:val="22"/>
                <w:szCs w:val="22"/>
              </w:rPr>
              <w:t>1445</w:t>
            </w:r>
          </w:p>
          <w:p w14:paraId="4845FB91" w14:textId="7F2318DF" w:rsidR="00BD0968" w:rsidRPr="00334A50" w:rsidRDefault="00BD096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64;</w:t>
            </w:r>
          </w:p>
          <w:p w14:paraId="3FD0C0D1" w14:textId="6E776CDA" w:rsidR="00BD0968" w:rsidRPr="00334A50" w:rsidRDefault="00BD096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1233</w:t>
            </w:r>
          </w:p>
        </w:tc>
        <w:tc>
          <w:tcPr>
            <w:tcW w:w="7337" w:type="dxa"/>
            <w:shd w:val="clear" w:color="auto" w:fill="auto"/>
          </w:tcPr>
          <w:p w14:paraId="4681F548" w14:textId="079919C8" w:rsidR="00BD0968" w:rsidRPr="00334A50" w:rsidRDefault="00BD0968"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No difference in the proportion of women with depressive symptoms in the GDM (14.1%)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no GDM (13.5%) group (</w:t>
            </w:r>
            <w:r w:rsidRPr="00334A50">
              <w:rPr>
                <w:rFonts w:ascii="Book Antiqua" w:hAnsi="Book Antiqua"/>
                <w:i/>
                <w:color w:val="000000"/>
                <w:sz w:val="22"/>
                <w:szCs w:val="22"/>
              </w:rPr>
              <w:t>P</w:t>
            </w:r>
            <w:r w:rsidRPr="00334A50">
              <w:rPr>
                <w:rFonts w:ascii="Book Antiqua" w:hAnsi="Book Antiqua"/>
                <w:color w:val="000000"/>
                <w:sz w:val="22"/>
                <w:szCs w:val="22"/>
              </w:rPr>
              <w:t>&gt;0.05)</w:t>
            </w:r>
            <w:r w:rsidRPr="00334A50">
              <w:rPr>
                <w:rFonts w:ascii="Book Antiqua" w:hAnsi="Book Antiqua"/>
                <w:color w:val="000000"/>
                <w:sz w:val="22"/>
                <w:szCs w:val="22"/>
              </w:rPr>
              <w:br/>
              <w:t xml:space="preserve">After adjustment, GDM was not associated with an increase in depressive symptoms between pregnancy and postpartum </w:t>
            </w:r>
            <w:r w:rsidR="001221DB">
              <w:rPr>
                <w:rFonts w:ascii="Book Antiqua" w:hAnsi="Book Antiqua"/>
                <w:color w:val="000000"/>
                <w:sz w:val="22"/>
                <w:szCs w:val="22"/>
              </w:rPr>
              <w:t xml:space="preserve">[adjusted OR </w:t>
            </w:r>
            <w:r w:rsidR="00650273">
              <w:rPr>
                <w:rFonts w:ascii="Book Antiqua" w:hAnsi="Book Antiqua"/>
                <w:color w:val="000000"/>
                <w:sz w:val="22"/>
                <w:szCs w:val="22"/>
              </w:rPr>
              <w:t>(95%CI):</w:t>
            </w:r>
            <w:r w:rsidRPr="00334A50">
              <w:rPr>
                <w:rFonts w:ascii="Book Antiqua" w:hAnsi="Book Antiqua"/>
                <w:color w:val="000000"/>
                <w:sz w:val="22"/>
                <w:szCs w:val="22"/>
              </w:rPr>
              <w:t xml:space="preserve"> 1.22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0.54-2.77)</w:t>
            </w:r>
            <w:r w:rsidR="001221DB" w:rsidRPr="00334A50">
              <w:rPr>
                <w:rFonts w:ascii="Book Antiqua" w:hAnsi="Book Antiqua"/>
                <w:color w:val="000000"/>
                <w:sz w:val="22"/>
                <w:szCs w:val="22"/>
              </w:rPr>
              <w:t>]</w:t>
            </w:r>
          </w:p>
          <w:p w14:paraId="02AB9F74" w14:textId="77777777" w:rsidR="00BD0968" w:rsidRPr="00334A50" w:rsidRDefault="00BD0968"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Calculated prevalence of both GDM and depression = 0.62%</w:t>
            </w:r>
          </w:p>
        </w:tc>
      </w:tr>
      <w:tr w:rsidR="00D26B18" w:rsidRPr="00BD0968" w14:paraId="3A80BD1D" w14:textId="77777777" w:rsidTr="00AD6C2E">
        <w:trPr>
          <w:trHeight w:val="1657"/>
        </w:trPr>
        <w:tc>
          <w:tcPr>
            <w:tcW w:w="1843" w:type="dxa"/>
            <w:shd w:val="clear" w:color="auto" w:fill="auto"/>
            <w:noWrap/>
          </w:tcPr>
          <w:p w14:paraId="778467F4" w14:textId="121FA13F" w:rsidR="00D26B18" w:rsidRPr="00BD0968" w:rsidRDefault="00D26B18" w:rsidP="00435D48">
            <w:pPr>
              <w:spacing w:line="360" w:lineRule="auto"/>
              <w:jc w:val="both"/>
              <w:rPr>
                <w:rFonts w:ascii="Book Antiqua" w:hAnsi="Book Antiqua"/>
                <w:color w:val="000000"/>
                <w:sz w:val="22"/>
                <w:szCs w:val="22"/>
              </w:rPr>
            </w:pPr>
            <w:proofErr w:type="spellStart"/>
            <w:r w:rsidRPr="00BD0968">
              <w:rPr>
                <w:rFonts w:ascii="Book Antiqua" w:hAnsi="Book Antiqua"/>
                <w:color w:val="000000"/>
                <w:sz w:val="22"/>
                <w:szCs w:val="22"/>
              </w:rPr>
              <w:t>Ko</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45</w:t>
            </w:r>
            <w:r w:rsidR="005F3D73" w:rsidRPr="005F3D73">
              <w:rPr>
                <w:rFonts w:ascii="Book Antiqua" w:hAnsi="Book Antiqua"/>
                <w:noProof/>
                <w:color w:val="000000"/>
                <w:sz w:val="22"/>
                <w:szCs w:val="22"/>
                <w:vertAlign w:val="superscript"/>
              </w:rPr>
              <w:t>]</w:t>
            </w:r>
          </w:p>
          <w:p w14:paraId="2D94E13F" w14:textId="77777777" w:rsidR="00D26B18" w:rsidRPr="00BD0968" w:rsidRDefault="00D26B1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(Korean)</w:t>
            </w:r>
          </w:p>
          <w:p w14:paraId="4391ED0D" w14:textId="77777777" w:rsidR="00D26B18" w:rsidRPr="00BD0968" w:rsidRDefault="00D26B1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Prospective</w:t>
            </w:r>
            <w:r>
              <w:rPr>
                <w:rFonts w:ascii="Book Antiqua" w:hAnsi="Book Antiqua"/>
                <w:color w:val="000000"/>
                <w:sz w:val="22"/>
                <w:szCs w:val="22"/>
              </w:rPr>
              <w:t>,</w:t>
            </w:r>
            <w:r w:rsidRPr="00BD0968">
              <w:rPr>
                <w:rFonts w:ascii="Book Antiqua" w:hAnsi="Book Antiqua"/>
                <w:color w:val="000000"/>
                <w:sz w:val="22"/>
                <w:szCs w:val="22"/>
              </w:rPr>
              <w:t xml:space="preserve"> cohort</w:t>
            </w:r>
          </w:p>
        </w:tc>
        <w:tc>
          <w:tcPr>
            <w:tcW w:w="1559" w:type="dxa"/>
          </w:tcPr>
          <w:p w14:paraId="503FEA48" w14:textId="15489D4D" w:rsidR="00D26B18" w:rsidRPr="000B2940" w:rsidRDefault="000B2940" w:rsidP="009A6211">
            <w:pPr>
              <w:spacing w:line="360" w:lineRule="auto"/>
              <w:jc w:val="center"/>
              <w:rPr>
                <w:rFonts w:ascii="Book Antiqua" w:hAnsi="Book Antiqua"/>
                <w:color w:val="000000"/>
                <w:sz w:val="22"/>
                <w:szCs w:val="22"/>
              </w:rPr>
            </w:pPr>
            <w:r>
              <w:rPr>
                <w:rFonts w:ascii="Book Antiqua" w:hAnsi="Book Antiqua"/>
                <w:color w:val="000000"/>
                <w:sz w:val="22"/>
                <w:szCs w:val="22"/>
              </w:rPr>
              <w:t>Postpartum depression model (</w:t>
            </w:r>
            <w:r w:rsidR="00072674">
              <w:rPr>
                <w:rFonts w:ascii="Book Antiqua" w:hAnsi="Book Antiqua"/>
                <w:color w:val="000000"/>
                <w:sz w:val="22"/>
                <w:szCs w:val="22"/>
              </w:rPr>
              <w:t xml:space="preserve">dissertation by </w:t>
            </w:r>
            <w:r>
              <w:rPr>
                <w:rFonts w:ascii="Book Antiqua" w:hAnsi="Book Antiqua"/>
                <w:color w:val="000000"/>
                <w:sz w:val="22"/>
                <w:szCs w:val="22"/>
              </w:rPr>
              <w:t xml:space="preserve">JI Bae, </w:t>
            </w:r>
            <w:proofErr w:type="spellStart"/>
            <w:r>
              <w:rPr>
                <w:rFonts w:ascii="Book Antiqua" w:hAnsi="Book Antiqua"/>
                <w:color w:val="000000"/>
                <w:sz w:val="22"/>
                <w:szCs w:val="22"/>
              </w:rPr>
              <w:t>Ewha</w:t>
            </w:r>
            <w:proofErr w:type="spellEnd"/>
            <w:r>
              <w:rPr>
                <w:rFonts w:ascii="Book Antiqua" w:hAnsi="Book Antiqua"/>
                <w:color w:val="000000"/>
                <w:sz w:val="22"/>
                <w:szCs w:val="22"/>
              </w:rPr>
              <w:t xml:space="preserve"> </w:t>
            </w:r>
            <w:proofErr w:type="spellStart"/>
            <w:r>
              <w:rPr>
                <w:rFonts w:ascii="Book Antiqua" w:hAnsi="Book Antiqua"/>
                <w:color w:val="000000"/>
                <w:sz w:val="22"/>
                <w:szCs w:val="22"/>
              </w:rPr>
              <w:t>Womans</w:t>
            </w:r>
            <w:proofErr w:type="spellEnd"/>
            <w:r>
              <w:rPr>
                <w:rFonts w:ascii="Book Antiqua" w:hAnsi="Book Antiqua"/>
                <w:color w:val="000000"/>
                <w:sz w:val="22"/>
                <w:szCs w:val="22"/>
              </w:rPr>
              <w:t xml:space="preserve"> </w:t>
            </w:r>
            <w:r>
              <w:rPr>
                <w:rFonts w:ascii="Book Antiqua" w:hAnsi="Book Antiqua"/>
                <w:color w:val="000000"/>
                <w:sz w:val="22"/>
                <w:szCs w:val="22"/>
              </w:rPr>
              <w:lastRenderedPageBreak/>
              <w:t>University)</w:t>
            </w:r>
          </w:p>
        </w:tc>
        <w:tc>
          <w:tcPr>
            <w:tcW w:w="1559" w:type="dxa"/>
            <w:shd w:val="clear" w:color="auto" w:fill="auto"/>
            <w:noWrap/>
          </w:tcPr>
          <w:p w14:paraId="3F0BAED6" w14:textId="7E8DD577" w:rsidR="00D26B18" w:rsidRPr="002A655C" w:rsidRDefault="000B2940" w:rsidP="009A6211">
            <w:pPr>
              <w:spacing w:line="360" w:lineRule="auto"/>
              <w:jc w:val="center"/>
              <w:rPr>
                <w:rFonts w:ascii="Book Antiqua" w:hAnsi="Book Antiqua"/>
                <w:color w:val="000000"/>
                <w:sz w:val="22"/>
                <w:szCs w:val="22"/>
              </w:rPr>
            </w:pPr>
            <w:r>
              <w:rPr>
                <w:rFonts w:ascii="Book Antiqua" w:hAnsi="Book Antiqua"/>
                <w:color w:val="000000"/>
                <w:sz w:val="22"/>
                <w:szCs w:val="22"/>
              </w:rPr>
              <w:lastRenderedPageBreak/>
              <w:t xml:space="preserve">Weeks 24 and </w:t>
            </w:r>
            <w:r w:rsidR="002A655C">
              <w:rPr>
                <w:rFonts w:ascii="Book Antiqua" w:hAnsi="Book Antiqua"/>
                <w:color w:val="000000"/>
                <w:sz w:val="22"/>
                <w:szCs w:val="22"/>
              </w:rPr>
              <w:t xml:space="preserve">28 </w:t>
            </w:r>
            <w:r>
              <w:rPr>
                <w:rFonts w:ascii="Book Antiqua" w:hAnsi="Book Antiqua"/>
                <w:color w:val="000000"/>
                <w:sz w:val="22"/>
                <w:szCs w:val="22"/>
              </w:rPr>
              <w:t xml:space="preserve">of </w:t>
            </w:r>
            <w:r w:rsidR="002A655C">
              <w:rPr>
                <w:rFonts w:ascii="Book Antiqua" w:hAnsi="Book Antiqua"/>
                <w:color w:val="000000"/>
                <w:sz w:val="22"/>
                <w:szCs w:val="22"/>
              </w:rPr>
              <w:t>gestation</w:t>
            </w:r>
          </w:p>
        </w:tc>
        <w:tc>
          <w:tcPr>
            <w:tcW w:w="1843" w:type="dxa"/>
          </w:tcPr>
          <w:p w14:paraId="3E3F2A0C" w14:textId="09EE36DA" w:rsidR="00D26B1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D26B18" w:rsidRPr="00BD0968">
              <w:rPr>
                <w:rFonts w:ascii="Book Antiqua" w:hAnsi="Book Antiqua"/>
                <w:color w:val="000000"/>
                <w:sz w:val="22"/>
                <w:szCs w:val="22"/>
              </w:rPr>
              <w:t>68</w:t>
            </w:r>
          </w:p>
          <w:p w14:paraId="183CF431" w14:textId="79C86136" w:rsidR="00D26B18" w:rsidRPr="00BD0968" w:rsidRDefault="00D26B1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Coaching program group,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34</w:t>
            </w:r>
          </w:p>
          <w:p w14:paraId="7570A981" w14:textId="7F50981F" w:rsidR="00D26B18" w:rsidRPr="00BD0968" w:rsidRDefault="00D26B1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Control group,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34</w:t>
            </w:r>
          </w:p>
        </w:tc>
        <w:tc>
          <w:tcPr>
            <w:tcW w:w="7337" w:type="dxa"/>
            <w:shd w:val="clear" w:color="auto" w:fill="auto"/>
          </w:tcPr>
          <w:p w14:paraId="7E23B26B" w14:textId="11FB003D" w:rsidR="00D26B18" w:rsidRPr="00BD0968" w:rsidRDefault="00D26B1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Women with GDM who participated in a 4-week educational coaching program had a greater decrease in depression scores </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 xml:space="preserve">mean </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SD</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 xml:space="preserve"> change from baseline: -3.77 </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6.50</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 xml:space="preserve">] than women with GDM who did not participate in the program </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 xml:space="preserve">mean </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SD</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 xml:space="preserve"> change from baseline: 1.23</w:t>
            </w:r>
            <w:r w:rsidR="00AD6C2E">
              <w:rPr>
                <w:rFonts w:ascii="Book Antiqua" w:hAnsi="Book Antiqua" w:hint="eastAsia"/>
                <w:color w:val="000000"/>
                <w:sz w:val="22"/>
                <w:szCs w:val="22"/>
                <w:lang w:eastAsia="zh-CN"/>
              </w:rPr>
              <w:t xml:space="preserve"> (</w:t>
            </w:r>
            <w:r w:rsidRPr="00BD0968">
              <w:rPr>
                <w:rFonts w:ascii="Book Antiqua" w:hAnsi="Book Antiqua"/>
                <w:color w:val="000000"/>
                <w:sz w:val="22"/>
                <w:szCs w:val="22"/>
              </w:rPr>
              <w:t>6.76)</w:t>
            </w:r>
            <w:r w:rsidR="00AD6C2E">
              <w:rPr>
                <w:rFonts w:ascii="Book Antiqua" w:hAnsi="Book Antiqua" w:hint="eastAsia"/>
                <w:color w:val="000000"/>
                <w:sz w:val="22"/>
                <w:szCs w:val="22"/>
                <w:lang w:eastAsia="zh-CN"/>
              </w:rPr>
              <w:t>]</w:t>
            </w:r>
            <w:r w:rsidRPr="00BD0968">
              <w:rPr>
                <w:rFonts w:ascii="Book Antiqua" w:hAnsi="Book Antiqua"/>
                <w:color w:val="000000"/>
                <w:sz w:val="22"/>
                <w:szCs w:val="22"/>
              </w:rPr>
              <w:t xml:space="preserve">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BD0968">
              <w:rPr>
                <w:rFonts w:ascii="Book Antiqua" w:hAnsi="Book Antiqua"/>
                <w:color w:val="000000"/>
                <w:sz w:val="22"/>
                <w:szCs w:val="22"/>
              </w:rPr>
              <w:t>0.043)</w:t>
            </w:r>
          </w:p>
        </w:tc>
      </w:tr>
      <w:tr w:rsidR="00BD0968" w:rsidRPr="00BD0968" w14:paraId="049BF642" w14:textId="77777777" w:rsidTr="00AD6C2E">
        <w:trPr>
          <w:trHeight w:val="1574"/>
        </w:trPr>
        <w:tc>
          <w:tcPr>
            <w:tcW w:w="1843" w:type="dxa"/>
            <w:shd w:val="clear" w:color="auto" w:fill="auto"/>
            <w:noWrap/>
          </w:tcPr>
          <w:p w14:paraId="7A90FBA8" w14:textId="2941C186" w:rsidR="00BD0968" w:rsidRPr="00334A50" w:rsidRDefault="00BD0968" w:rsidP="00435D48">
            <w:pPr>
              <w:spacing w:line="360" w:lineRule="auto"/>
              <w:jc w:val="both"/>
              <w:rPr>
                <w:rFonts w:ascii="Book Antiqua" w:hAnsi="Book Antiqua"/>
                <w:color w:val="000000"/>
                <w:sz w:val="22"/>
                <w:szCs w:val="22"/>
              </w:rPr>
            </w:pPr>
            <w:proofErr w:type="spellStart"/>
            <w:r w:rsidRPr="00334A50">
              <w:rPr>
                <w:rFonts w:ascii="Book Antiqua" w:hAnsi="Book Antiqua"/>
                <w:color w:val="000000"/>
                <w:sz w:val="22"/>
                <w:szCs w:val="22"/>
              </w:rPr>
              <w:lastRenderedPageBreak/>
              <w:t>Kozhimannil</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46</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2713605B" w14:textId="214560F0" w:rsidR="00BD0968" w:rsidRPr="00334A50" w:rsidRDefault="00BD0968"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r>
              <w:rPr>
                <w:rFonts w:ascii="Book Antiqua" w:hAnsi="Book Antiqua"/>
                <w:color w:val="000000"/>
                <w:sz w:val="22"/>
                <w:szCs w:val="22"/>
              </w:rPr>
              <w:t>,</w:t>
            </w:r>
            <w:r w:rsidRPr="00334A50">
              <w:rPr>
                <w:rFonts w:ascii="Book Antiqua" w:hAnsi="Book Antiqua"/>
                <w:color w:val="000000"/>
                <w:sz w:val="22"/>
                <w:szCs w:val="22"/>
              </w:rPr>
              <w:t xml:space="preserve"> cohort</w:t>
            </w:r>
          </w:p>
        </w:tc>
        <w:tc>
          <w:tcPr>
            <w:tcW w:w="1559" w:type="dxa"/>
          </w:tcPr>
          <w:p w14:paraId="2D645482" w14:textId="77777777" w:rsidR="00BD0968" w:rsidRPr="00334A50" w:rsidRDefault="00BD096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ICD9 codes 296.2, 296.3, 300.4, 301.12, 309.1, and 311</w:t>
            </w:r>
          </w:p>
        </w:tc>
        <w:tc>
          <w:tcPr>
            <w:tcW w:w="1559" w:type="dxa"/>
            <w:shd w:val="clear" w:color="auto" w:fill="auto"/>
            <w:noWrap/>
          </w:tcPr>
          <w:p w14:paraId="7D0AC3B5" w14:textId="3D73EBB4" w:rsidR="00BD0968" w:rsidRPr="00334A50" w:rsidRDefault="00BD096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During the 6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before and up to 1 year after delivery</w:t>
            </w:r>
          </w:p>
        </w:tc>
        <w:tc>
          <w:tcPr>
            <w:tcW w:w="1843" w:type="dxa"/>
          </w:tcPr>
          <w:p w14:paraId="2102F7B5" w14:textId="3AD779C6" w:rsidR="00BD0968"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11</w:t>
            </w:r>
            <w:r w:rsidR="00BD0968" w:rsidRPr="00334A50">
              <w:rPr>
                <w:rFonts w:ascii="Book Antiqua" w:hAnsi="Book Antiqua"/>
                <w:color w:val="000000"/>
                <w:sz w:val="22"/>
                <w:szCs w:val="22"/>
              </w:rPr>
              <w:t>024</w:t>
            </w:r>
          </w:p>
          <w:p w14:paraId="09E5A576" w14:textId="7FF72815" w:rsidR="00BD0968" w:rsidRPr="00334A50" w:rsidRDefault="00BD096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 xml:space="preserve">346 (taking insulin,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163);</w:t>
            </w:r>
          </w:p>
          <w:p w14:paraId="4A095704" w14:textId="55CCC108" w:rsidR="00BD0968" w:rsidRPr="00334A50" w:rsidRDefault="00BD096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10</w:t>
            </w:r>
            <w:r w:rsidRPr="00334A50">
              <w:rPr>
                <w:rFonts w:ascii="Book Antiqua" w:hAnsi="Book Antiqua"/>
                <w:color w:val="000000"/>
                <w:sz w:val="22"/>
                <w:szCs w:val="22"/>
              </w:rPr>
              <w:t>367</w:t>
            </w:r>
          </w:p>
        </w:tc>
        <w:tc>
          <w:tcPr>
            <w:tcW w:w="7337" w:type="dxa"/>
            <w:shd w:val="clear" w:color="auto" w:fill="auto"/>
          </w:tcPr>
          <w:p w14:paraId="635C024D" w14:textId="787D0A84" w:rsidR="00BD0968" w:rsidRPr="00334A50" w:rsidRDefault="00BD0968"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Prevalence of depression in women with GDM taking insulin was 16.0%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13.7% among women with GDM not taking insulin (</w:t>
            </w:r>
            <w:r w:rsidRPr="00334A50">
              <w:rPr>
                <w:rFonts w:ascii="Book Antiqua" w:hAnsi="Book Antiqua"/>
                <w:i/>
                <w:color w:val="000000"/>
                <w:sz w:val="22"/>
                <w:szCs w:val="22"/>
              </w:rPr>
              <w:t>P</w:t>
            </w:r>
            <w:r w:rsidRPr="00334A50">
              <w:rPr>
                <w:rFonts w:ascii="Book Antiqua" w:hAnsi="Book Antiqua"/>
                <w:color w:val="000000"/>
                <w:sz w:val="22"/>
                <w:szCs w:val="22"/>
              </w:rPr>
              <w:t xml:space="preserve"> value not reported)</w:t>
            </w:r>
          </w:p>
          <w:p w14:paraId="5BD1399C" w14:textId="5B5A9CBB" w:rsidR="00BD0968" w:rsidRPr="00334A50" w:rsidRDefault="00BD0968"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Relative to women without diabetes, risk of depression was higher in both women with GDM taking insulin </w:t>
            </w:r>
            <w:r w:rsidR="001221DB">
              <w:rPr>
                <w:rFonts w:ascii="Book Antiqua" w:hAnsi="Book Antiqua"/>
                <w:color w:val="000000"/>
                <w:sz w:val="22"/>
                <w:szCs w:val="22"/>
              </w:rPr>
              <w:t xml:space="preserve">[adjusted OR </w:t>
            </w:r>
            <w:r w:rsidR="00650273">
              <w:rPr>
                <w:rFonts w:ascii="Book Antiqua" w:hAnsi="Book Antiqua"/>
                <w:color w:val="000000"/>
                <w:sz w:val="22"/>
                <w:szCs w:val="22"/>
              </w:rPr>
              <w:t>(95%CI):</w:t>
            </w:r>
            <w:r w:rsidRPr="00334A50">
              <w:rPr>
                <w:rFonts w:ascii="Book Antiqua" w:hAnsi="Book Antiqua"/>
                <w:color w:val="000000"/>
                <w:sz w:val="22"/>
                <w:szCs w:val="22"/>
              </w:rPr>
              <w:t xml:space="preserve"> 1.85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1.19-2.87</w:t>
            </w:r>
            <w:r w:rsidR="001221DB" w:rsidRPr="00334A50">
              <w:rPr>
                <w:rFonts w:ascii="Book Antiqua" w:hAnsi="Book Antiqua"/>
                <w:color w:val="000000"/>
                <w:sz w:val="22"/>
                <w:szCs w:val="22"/>
              </w:rPr>
              <w:t>)</w:t>
            </w:r>
            <w:r w:rsidRPr="00334A50">
              <w:rPr>
                <w:rFonts w:ascii="Book Antiqua" w:hAnsi="Book Antiqua"/>
                <w:color w:val="000000"/>
                <w:sz w:val="22"/>
                <w:szCs w:val="22"/>
              </w:rPr>
              <w:t xml:space="preserve">] and in women with GDM not taking insulin </w:t>
            </w:r>
            <w:r w:rsidR="001221DB">
              <w:rPr>
                <w:rFonts w:ascii="Book Antiqua" w:hAnsi="Book Antiqua"/>
                <w:color w:val="000000"/>
                <w:sz w:val="22"/>
                <w:szCs w:val="22"/>
              </w:rPr>
              <w:t xml:space="preserve">[adjusted OR </w:t>
            </w:r>
            <w:r w:rsidR="00650273">
              <w:rPr>
                <w:rFonts w:ascii="Book Antiqua" w:hAnsi="Book Antiqua"/>
                <w:color w:val="000000"/>
                <w:sz w:val="22"/>
                <w:szCs w:val="22"/>
              </w:rPr>
              <w:t>(95%CI):</w:t>
            </w:r>
            <w:r w:rsidRPr="00334A50">
              <w:rPr>
                <w:rFonts w:ascii="Book Antiqua" w:hAnsi="Book Antiqua"/>
                <w:color w:val="000000"/>
                <w:sz w:val="22"/>
                <w:szCs w:val="22"/>
              </w:rPr>
              <w:t xml:space="preserve"> 1.69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1.09-2.62</w:t>
            </w:r>
            <w:r w:rsidR="001221DB" w:rsidRPr="00334A50">
              <w:rPr>
                <w:rFonts w:ascii="Book Antiqua" w:hAnsi="Book Antiqua"/>
                <w:color w:val="000000"/>
                <w:sz w:val="22"/>
                <w:szCs w:val="22"/>
              </w:rPr>
              <w:t>)</w:t>
            </w:r>
            <w:r w:rsidRPr="00334A50">
              <w:rPr>
                <w:rFonts w:ascii="Book Antiqua" w:hAnsi="Book Antiqua"/>
                <w:color w:val="000000"/>
                <w:sz w:val="22"/>
                <w:szCs w:val="22"/>
              </w:rPr>
              <w:t>]</w:t>
            </w:r>
            <w:r w:rsidRPr="00334A50" w:rsidDel="00B652CE">
              <w:rPr>
                <w:rFonts w:ascii="Book Antiqua" w:hAnsi="Book Antiqua"/>
                <w:color w:val="000000"/>
                <w:sz w:val="22"/>
                <w:szCs w:val="22"/>
              </w:rPr>
              <w:t xml:space="preserve"> </w:t>
            </w:r>
            <w:r w:rsidRPr="00334A50">
              <w:rPr>
                <w:rFonts w:ascii="Book Antiqua" w:hAnsi="Book Antiqua"/>
                <w:color w:val="000000"/>
                <w:sz w:val="22"/>
                <w:szCs w:val="22"/>
              </w:rPr>
              <w:br/>
            </w:r>
          </w:p>
        </w:tc>
      </w:tr>
      <w:tr w:rsidR="00167777" w:rsidRPr="00BD0968" w14:paraId="62D489BB" w14:textId="77777777" w:rsidTr="00AD6C2E">
        <w:trPr>
          <w:trHeight w:val="1389"/>
        </w:trPr>
        <w:tc>
          <w:tcPr>
            <w:tcW w:w="1843" w:type="dxa"/>
            <w:shd w:val="clear" w:color="auto" w:fill="auto"/>
            <w:noWrap/>
          </w:tcPr>
          <w:p w14:paraId="4BD757D2" w14:textId="3EC42560"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Levy-</w:t>
            </w:r>
            <w:proofErr w:type="spellStart"/>
            <w:r w:rsidRPr="00334A50">
              <w:rPr>
                <w:rFonts w:ascii="Book Antiqua" w:hAnsi="Book Antiqua"/>
                <w:color w:val="000000"/>
                <w:sz w:val="22"/>
                <w:szCs w:val="22"/>
              </w:rPr>
              <w:t>Shiff</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66</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1F50F4C6" w14:textId="28ED6938"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Pr>
          <w:p w14:paraId="2571549D" w14:textId="70A1FB7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BDI</w:t>
            </w:r>
          </w:p>
        </w:tc>
        <w:tc>
          <w:tcPr>
            <w:tcW w:w="1559" w:type="dxa"/>
            <w:shd w:val="clear" w:color="auto" w:fill="auto"/>
            <w:noWrap/>
          </w:tcPr>
          <w:p w14:paraId="3186DD26" w14:textId="52ABD759"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2</w:t>
            </w:r>
            <w:r w:rsidRPr="00334A50">
              <w:rPr>
                <w:rFonts w:ascii="Book Antiqua" w:hAnsi="Book Antiqua"/>
                <w:color w:val="000000"/>
                <w:sz w:val="22"/>
                <w:szCs w:val="22"/>
                <w:vertAlign w:val="superscript"/>
              </w:rPr>
              <w:t>nd</w:t>
            </w:r>
            <w:r w:rsidRPr="00334A50">
              <w:rPr>
                <w:rFonts w:ascii="Book Antiqua" w:hAnsi="Book Antiqua"/>
                <w:color w:val="000000"/>
                <w:sz w:val="22"/>
                <w:szCs w:val="22"/>
              </w:rPr>
              <w:t xml:space="preserve"> trimester</w:t>
            </w:r>
          </w:p>
        </w:tc>
        <w:tc>
          <w:tcPr>
            <w:tcW w:w="1843" w:type="dxa"/>
          </w:tcPr>
          <w:p w14:paraId="36EA643C" w14:textId="4BABCD6E"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153</w:t>
            </w:r>
          </w:p>
          <w:p w14:paraId="09AD616C" w14:textId="7DBD07E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51</w:t>
            </w:r>
          </w:p>
          <w:p w14:paraId="5B7F30DE" w14:textId="31589DF6"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49</w:t>
            </w:r>
          </w:p>
        </w:tc>
        <w:tc>
          <w:tcPr>
            <w:tcW w:w="7337" w:type="dxa"/>
            <w:shd w:val="clear" w:color="auto" w:fill="auto"/>
          </w:tcPr>
          <w:p w14:paraId="0B2C0FE4" w14:textId="4B8BAA93" w:rsidR="00167777" w:rsidRPr="00334A50" w:rsidRDefault="00167777" w:rsidP="009A6211">
            <w:pPr>
              <w:spacing w:line="360" w:lineRule="auto"/>
              <w:ind w:right="-108"/>
              <w:jc w:val="center"/>
              <w:rPr>
                <w:rFonts w:ascii="Book Antiqua" w:hAnsi="Book Antiqua"/>
                <w:color w:val="000000"/>
                <w:sz w:val="22"/>
                <w:szCs w:val="22"/>
                <w:lang w:eastAsia="zh-CN"/>
              </w:rPr>
            </w:pPr>
            <w:r w:rsidRPr="00334A50">
              <w:rPr>
                <w:rFonts w:ascii="Book Antiqua" w:hAnsi="Book Antiqua"/>
                <w:color w:val="000000"/>
                <w:sz w:val="22"/>
                <w:szCs w:val="22"/>
              </w:rPr>
              <w:t xml:space="preserve">No significant difference in depression during 2nd trimester between GDM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mean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SD</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 BDI score 6.70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4.46</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 and controls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6.59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5.88)</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8076AC"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008076AC" w:rsidRPr="00334A50">
              <w:rPr>
                <w:rFonts w:ascii="Book Antiqua" w:hAnsi="Book Antiqua"/>
                <w:color w:val="000000"/>
                <w:sz w:val="22"/>
                <w:szCs w:val="22"/>
              </w:rPr>
              <w:t>0.05]</w:t>
            </w:r>
          </w:p>
          <w:p w14:paraId="39829D2D" w14:textId="701BBDA5"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For sample as a whole, higher levels of cognitive assessment of pregnancy as a challenge was associated with lower depression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0.05)</w:t>
            </w:r>
          </w:p>
        </w:tc>
      </w:tr>
      <w:tr w:rsidR="00167777" w:rsidRPr="00BD0968" w14:paraId="055A9A09" w14:textId="77777777" w:rsidTr="00AD6C2E">
        <w:trPr>
          <w:cantSplit/>
          <w:trHeight w:val="874"/>
        </w:trPr>
        <w:tc>
          <w:tcPr>
            <w:tcW w:w="1843" w:type="dxa"/>
            <w:shd w:val="clear" w:color="auto" w:fill="auto"/>
            <w:noWrap/>
          </w:tcPr>
          <w:p w14:paraId="0EB4C897" w14:textId="004EBD99"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lastRenderedPageBreak/>
              <w:t>Liu</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47</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488013C9" w14:textId="5E03FD23"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Pr>
          <w:p w14:paraId="18C42CA6" w14:textId="11384D9C"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Survey asking if diagnosed or discussed with HCP</w:t>
            </w:r>
          </w:p>
        </w:tc>
        <w:tc>
          <w:tcPr>
            <w:tcW w:w="1559" w:type="dxa"/>
            <w:shd w:val="clear" w:color="auto" w:fill="auto"/>
            <w:noWrap/>
          </w:tcPr>
          <w:p w14:paraId="17249555" w14:textId="082E97F8"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Postpartum (mean 9.7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w:t>
            </w:r>
          </w:p>
        </w:tc>
        <w:tc>
          <w:tcPr>
            <w:tcW w:w="1843" w:type="dxa"/>
          </w:tcPr>
          <w:p w14:paraId="69E1E24B" w14:textId="53B73299"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3</w:t>
            </w:r>
            <w:r w:rsidR="00167777" w:rsidRPr="00334A50">
              <w:rPr>
                <w:rFonts w:ascii="Book Antiqua" w:hAnsi="Book Antiqua"/>
                <w:color w:val="000000"/>
                <w:sz w:val="22"/>
                <w:szCs w:val="22"/>
              </w:rPr>
              <w:t>748</w:t>
            </w:r>
          </w:p>
          <w:p w14:paraId="16A03478" w14:textId="10A1E424"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White,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Pr="00334A50">
              <w:rPr>
                <w:rFonts w:ascii="Book Antiqua" w:hAnsi="Book Antiqua"/>
                <w:color w:val="000000"/>
                <w:sz w:val="22"/>
                <w:szCs w:val="22"/>
              </w:rPr>
              <w:t>043</w:t>
            </w:r>
          </w:p>
          <w:p w14:paraId="2CCC45D8" w14:textId="1F726239"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Asian/Pacific Islander,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425</w:t>
            </w:r>
          </w:p>
          <w:p w14:paraId="33A04D35" w14:textId="108BC0B8"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Hispanic,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Pr="00334A50">
              <w:rPr>
                <w:rFonts w:ascii="Book Antiqua" w:hAnsi="Book Antiqua"/>
                <w:color w:val="000000"/>
                <w:sz w:val="22"/>
                <w:szCs w:val="22"/>
              </w:rPr>
              <w:t>253</w:t>
            </w:r>
          </w:p>
          <w:p w14:paraId="5D31ACAF" w14:textId="5C6D0784"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Black,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1027</w:t>
            </w:r>
          </w:p>
          <w:p w14:paraId="1B09A20F" w14:textId="1A64B1F7" w:rsidR="00167777" w:rsidRPr="00334A50" w:rsidRDefault="00167777" w:rsidP="009A6211">
            <w:pPr>
              <w:spacing w:line="360" w:lineRule="auto"/>
              <w:jc w:val="center"/>
              <w:rPr>
                <w:rFonts w:ascii="Book Antiqua" w:hAnsi="Book Antiqua"/>
                <w:color w:val="000000"/>
                <w:sz w:val="22"/>
                <w:szCs w:val="22"/>
              </w:rPr>
            </w:pPr>
          </w:p>
          <w:p w14:paraId="5D5E0A23" w14:textId="77777777" w:rsidR="00167777" w:rsidRPr="00334A50" w:rsidRDefault="00167777" w:rsidP="009A6211">
            <w:pPr>
              <w:spacing w:line="360" w:lineRule="auto"/>
              <w:jc w:val="center"/>
              <w:rPr>
                <w:rFonts w:ascii="Book Antiqua" w:hAnsi="Book Antiqua"/>
                <w:color w:val="000000"/>
                <w:sz w:val="22"/>
                <w:szCs w:val="22"/>
              </w:rPr>
            </w:pPr>
          </w:p>
        </w:tc>
        <w:tc>
          <w:tcPr>
            <w:tcW w:w="7337" w:type="dxa"/>
            <w:shd w:val="clear" w:color="auto" w:fill="auto"/>
          </w:tcPr>
          <w:p w14:paraId="6D417B6C" w14:textId="4E5BE036"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Prevalence of GDM was 7.6% in white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0.05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all other ethnic groups), 14.9% in Asian/Pacific Islander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0.05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other ethnic groups), 10.1% in Hispanic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0.05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white and Asian/Pacific Islander groups), and 10.1% in black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0.05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white and Asian/Pacific Islander groups) populations</w:t>
            </w:r>
          </w:p>
          <w:p w14:paraId="3FD72ED5" w14:textId="59547E98"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Prevalence of pre-existing depression was 2.8% in white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0.05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all other ethnic groups), 12.4% in Asian/Pacific Islander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0.05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all other ethnic groups), 7.6% in Hispanic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0.05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all other ethnic groups), and 5.5% in black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0.05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all other ethnic groups) populations</w:t>
            </w:r>
          </w:p>
          <w:p w14:paraId="7BB7D380" w14:textId="2EA81E0B"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No association between GDM and PPD; African Americans with GDM had decreased likelihood of PPD compared with those without GDM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OR </w:t>
            </w:r>
            <w:r w:rsidR="00650273">
              <w:rPr>
                <w:rFonts w:ascii="Book Antiqua" w:hAnsi="Book Antiqua" w:hint="eastAsia"/>
                <w:color w:val="000000"/>
                <w:sz w:val="22"/>
                <w:szCs w:val="22"/>
                <w:lang w:eastAsia="zh-CN"/>
              </w:rPr>
              <w:t>(95%CI):</w:t>
            </w:r>
            <w:r w:rsidRPr="00334A50">
              <w:rPr>
                <w:rFonts w:ascii="Book Antiqua" w:hAnsi="Book Antiqua"/>
                <w:color w:val="000000"/>
                <w:sz w:val="22"/>
                <w:szCs w:val="22"/>
              </w:rPr>
              <w:t xml:space="preserve"> 0.1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0.0-0.5</w:t>
            </w:r>
            <w:r w:rsidR="001221DB" w:rsidRPr="00334A50">
              <w:rPr>
                <w:rFonts w:ascii="Book Antiqua" w:hAnsi="Book Antiqua"/>
                <w:color w:val="000000"/>
                <w:sz w:val="22"/>
                <w:szCs w:val="22"/>
              </w:rPr>
              <w:t>)</w:t>
            </w:r>
            <w:r w:rsidRPr="00334A50">
              <w:rPr>
                <w:rFonts w:ascii="Book Antiqua" w:hAnsi="Book Antiqua"/>
                <w:color w:val="000000"/>
                <w:sz w:val="22"/>
                <w:szCs w:val="22"/>
              </w:rPr>
              <w:t>]</w:t>
            </w:r>
          </w:p>
          <w:p w14:paraId="5639E031" w14:textId="74AD30EF"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Weighted percentage of women with PPD with or without GDM was 10%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7.5% in white women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0.05), 18.6%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14.4% in Asian/Pacific Islander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 xml:space="preserve">0.1), 13.8%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9.8% in Hispanic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 xml:space="preserve">0.1), and 1.1%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10.4% in black women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0.1)</w:t>
            </w:r>
          </w:p>
        </w:tc>
      </w:tr>
      <w:tr w:rsidR="00167777" w:rsidRPr="00BD0968" w14:paraId="67F0A4DF" w14:textId="77777777" w:rsidTr="00AD6C2E">
        <w:trPr>
          <w:trHeight w:val="576"/>
        </w:trPr>
        <w:tc>
          <w:tcPr>
            <w:tcW w:w="1843" w:type="dxa"/>
            <w:shd w:val="clear" w:color="auto" w:fill="auto"/>
            <w:noWrap/>
          </w:tcPr>
          <w:p w14:paraId="7FD403C3" w14:textId="14B5A27C" w:rsidR="00167777" w:rsidRPr="00334A50" w:rsidRDefault="00167777" w:rsidP="00435D48">
            <w:pPr>
              <w:spacing w:line="360" w:lineRule="auto"/>
              <w:jc w:val="both"/>
              <w:rPr>
                <w:rFonts w:ascii="Book Antiqua" w:hAnsi="Book Antiqua"/>
                <w:color w:val="000000"/>
                <w:sz w:val="22"/>
                <w:szCs w:val="22"/>
              </w:rPr>
            </w:pPr>
            <w:proofErr w:type="spellStart"/>
            <w:r w:rsidRPr="00334A50">
              <w:rPr>
                <w:rFonts w:ascii="Book Antiqua" w:hAnsi="Book Antiqua"/>
                <w:color w:val="000000"/>
                <w:sz w:val="22"/>
                <w:szCs w:val="22"/>
              </w:rPr>
              <w:t>Manoudi</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48</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03A14E66" w14:textId="7DE5A6D3"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 xml:space="preserve">Prospective, </w:t>
            </w:r>
            <w:r w:rsidRPr="00334A50">
              <w:rPr>
                <w:rFonts w:ascii="Book Antiqua" w:hAnsi="Book Antiqua"/>
                <w:color w:val="000000"/>
                <w:sz w:val="22"/>
                <w:szCs w:val="22"/>
              </w:rPr>
              <w:lastRenderedPageBreak/>
              <w:t>cross-sectional</w:t>
            </w:r>
          </w:p>
        </w:tc>
        <w:tc>
          <w:tcPr>
            <w:tcW w:w="1559" w:type="dxa"/>
          </w:tcPr>
          <w:p w14:paraId="380623A0" w14:textId="77777777"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lastRenderedPageBreak/>
              <w:t>MINI;</w:t>
            </w:r>
          </w:p>
          <w:p w14:paraId="25BB621D" w14:textId="5E9195A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HAM-D</w:t>
            </w:r>
          </w:p>
        </w:tc>
        <w:tc>
          <w:tcPr>
            <w:tcW w:w="1559" w:type="dxa"/>
            <w:shd w:val="clear" w:color="auto" w:fill="auto"/>
            <w:noWrap/>
          </w:tcPr>
          <w:p w14:paraId="7E94E2C2" w14:textId="4EBD805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NR</w:t>
            </w:r>
          </w:p>
        </w:tc>
        <w:tc>
          <w:tcPr>
            <w:tcW w:w="1843" w:type="dxa"/>
          </w:tcPr>
          <w:p w14:paraId="3E1DE707" w14:textId="51A8D072"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187</w:t>
            </w:r>
          </w:p>
          <w:p w14:paraId="1C34BA9B" w14:textId="77777777"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GDM 2.7%</w:t>
            </w:r>
          </w:p>
          <w:p w14:paraId="2DE79597" w14:textId="77777777" w:rsidR="00167777" w:rsidRPr="00334A50" w:rsidRDefault="00167777" w:rsidP="009A6211">
            <w:pPr>
              <w:spacing w:line="360" w:lineRule="auto"/>
              <w:jc w:val="center"/>
              <w:rPr>
                <w:rFonts w:ascii="Book Antiqua" w:hAnsi="Book Antiqua"/>
                <w:color w:val="000000"/>
                <w:sz w:val="22"/>
                <w:szCs w:val="22"/>
              </w:rPr>
            </w:pPr>
          </w:p>
        </w:tc>
        <w:tc>
          <w:tcPr>
            <w:tcW w:w="7337" w:type="dxa"/>
            <w:shd w:val="clear" w:color="auto" w:fill="auto"/>
          </w:tcPr>
          <w:p w14:paraId="28628E0F" w14:textId="60810287"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lastRenderedPageBreak/>
              <w:t>Proportion of patients with major depressive episode who also had GDM was 2.6% (same as overall population, which was 2.7%)</w:t>
            </w:r>
          </w:p>
        </w:tc>
      </w:tr>
      <w:tr w:rsidR="00167777" w:rsidRPr="00BD0968" w14:paraId="1C000415" w14:textId="77777777" w:rsidTr="00AD6C2E">
        <w:trPr>
          <w:trHeight w:val="864"/>
        </w:trPr>
        <w:tc>
          <w:tcPr>
            <w:tcW w:w="1843" w:type="dxa"/>
            <w:shd w:val="clear" w:color="auto" w:fill="auto"/>
            <w:noWrap/>
          </w:tcPr>
          <w:p w14:paraId="15F1ED89" w14:textId="0B6E49C8" w:rsidR="00167777" w:rsidRPr="00334A50" w:rsidRDefault="00167777" w:rsidP="00435D48">
            <w:pPr>
              <w:spacing w:line="360" w:lineRule="auto"/>
              <w:jc w:val="both"/>
              <w:rPr>
                <w:rFonts w:ascii="Book Antiqua" w:hAnsi="Book Antiqua"/>
                <w:color w:val="000000"/>
                <w:sz w:val="22"/>
                <w:szCs w:val="22"/>
              </w:rPr>
            </w:pPr>
            <w:proofErr w:type="spellStart"/>
            <w:r w:rsidRPr="00334A50">
              <w:rPr>
                <w:rFonts w:ascii="Book Antiqua" w:hAnsi="Book Antiqua"/>
                <w:color w:val="000000"/>
                <w:sz w:val="22"/>
                <w:szCs w:val="22"/>
              </w:rPr>
              <w:lastRenderedPageBreak/>
              <w:t>Mautner</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49</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7D32512B" w14:textId="1690D432"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Pr>
          <w:p w14:paraId="1309B302" w14:textId="174EBD65"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EPDS</w:t>
            </w:r>
          </w:p>
        </w:tc>
        <w:tc>
          <w:tcPr>
            <w:tcW w:w="1559" w:type="dxa"/>
            <w:shd w:val="clear" w:color="auto" w:fill="auto"/>
            <w:noWrap/>
          </w:tcPr>
          <w:p w14:paraId="04345AE6" w14:textId="20AFCAF4"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24</w:t>
            </w:r>
            <w:r w:rsidRPr="00334A50">
              <w:rPr>
                <w:rFonts w:ascii="Book Antiqua" w:hAnsi="Book Antiqua"/>
                <w:color w:val="000000"/>
                <w:sz w:val="22"/>
                <w:szCs w:val="22"/>
                <w:vertAlign w:val="superscript"/>
              </w:rPr>
              <w:t>th</w:t>
            </w:r>
            <w:r w:rsidRPr="00334A50">
              <w:rPr>
                <w:rFonts w:ascii="Book Antiqua" w:hAnsi="Book Antiqua"/>
                <w:color w:val="000000"/>
                <w:sz w:val="22"/>
                <w:szCs w:val="22"/>
              </w:rPr>
              <w:t>-37</w:t>
            </w:r>
            <w:r w:rsidRPr="00334A50">
              <w:rPr>
                <w:rFonts w:ascii="Book Antiqua" w:hAnsi="Book Antiqua"/>
                <w:color w:val="000000"/>
                <w:sz w:val="22"/>
                <w:szCs w:val="22"/>
                <w:vertAlign w:val="superscript"/>
              </w:rPr>
              <w:t>th</w:t>
            </w:r>
            <w:r w:rsidRPr="00334A50">
              <w:rPr>
                <w:rFonts w:ascii="Book Antiqua" w:hAnsi="Book Antiqua"/>
                <w:color w:val="000000"/>
                <w:sz w:val="22"/>
                <w:szCs w:val="22"/>
              </w:rPr>
              <w:t xml:space="preserve"> week of gestation;</w:t>
            </w:r>
          </w:p>
          <w:p w14:paraId="678FD071" w14:textId="7863FF09"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2-5 </w:t>
            </w:r>
            <w:r w:rsidR="00F75908">
              <w:rPr>
                <w:rFonts w:ascii="Book Antiqua" w:hAnsi="Book Antiqua"/>
                <w:color w:val="000000"/>
                <w:sz w:val="22"/>
                <w:szCs w:val="22"/>
              </w:rPr>
              <w:t>d</w:t>
            </w:r>
            <w:r w:rsidRPr="00334A50">
              <w:rPr>
                <w:rFonts w:ascii="Book Antiqua" w:hAnsi="Book Antiqua"/>
                <w:color w:val="000000"/>
                <w:sz w:val="22"/>
                <w:szCs w:val="22"/>
              </w:rPr>
              <w:t xml:space="preserve"> postpartum;</w:t>
            </w:r>
          </w:p>
          <w:p w14:paraId="133C634F" w14:textId="3B1EDDE2"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3-4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postpartum</w:t>
            </w:r>
          </w:p>
        </w:tc>
        <w:tc>
          <w:tcPr>
            <w:tcW w:w="1843" w:type="dxa"/>
          </w:tcPr>
          <w:p w14:paraId="4D293078" w14:textId="553B35E8"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40</w:t>
            </w:r>
          </w:p>
          <w:p w14:paraId="242E2AB2" w14:textId="418A26D7"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11</w:t>
            </w:r>
          </w:p>
          <w:p w14:paraId="1A28A43E" w14:textId="7A00888C"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29</w:t>
            </w:r>
          </w:p>
        </w:tc>
        <w:tc>
          <w:tcPr>
            <w:tcW w:w="7337" w:type="dxa"/>
            <w:shd w:val="clear" w:color="auto" w:fill="auto"/>
          </w:tcPr>
          <w:p w14:paraId="24318D22" w14:textId="044DC411"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Mean (SD) EPDS scores in late pregnancy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7.55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5.48</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immediately postpartum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7.00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3.74</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and 3-4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postpartum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6.36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5.63</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were not different in women with GDM compared with women without pregnancy complications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mean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SD</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EPDS scores 6.41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4.37</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4.69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4.43</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and 5.48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4.88</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in late pregnancy, immediately postpartum, and 3-4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postpartum, respectively</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0.05)</w:t>
            </w:r>
          </w:p>
        </w:tc>
      </w:tr>
      <w:tr w:rsidR="00BD0968" w:rsidRPr="00BD0968" w14:paraId="4F9E6524" w14:textId="77777777" w:rsidTr="00AD6C2E">
        <w:trPr>
          <w:trHeight w:val="576"/>
        </w:trPr>
        <w:tc>
          <w:tcPr>
            <w:tcW w:w="1843" w:type="dxa"/>
            <w:shd w:val="clear" w:color="auto" w:fill="auto"/>
            <w:noWrap/>
          </w:tcPr>
          <w:p w14:paraId="5294F957" w14:textId="31871F9E"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Mei</w:t>
            </w:r>
            <w:r w:rsidR="00250740">
              <w:rPr>
                <w:rFonts w:ascii="Book Antiqua" w:hAnsi="Book Antiqua"/>
                <w:color w:val="000000"/>
                <w:sz w:val="22"/>
                <w:szCs w:val="22"/>
              </w:rPr>
              <w:t>-</w:t>
            </w:r>
            <w:r w:rsidRPr="00BD0968">
              <w:rPr>
                <w:rFonts w:ascii="Book Antiqua" w:hAnsi="Book Antiqua"/>
                <w:color w:val="000000"/>
                <w:sz w:val="22"/>
                <w:szCs w:val="22"/>
              </w:rPr>
              <w:t>Dan</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50</w:t>
            </w:r>
            <w:r w:rsidR="005F3D73" w:rsidRPr="005F3D73">
              <w:rPr>
                <w:rFonts w:ascii="Book Antiqua" w:hAnsi="Book Antiqua"/>
                <w:noProof/>
                <w:color w:val="000000"/>
                <w:sz w:val="22"/>
                <w:szCs w:val="22"/>
                <w:vertAlign w:val="superscript"/>
              </w:rPr>
              <w:t>]</w:t>
            </w:r>
          </w:p>
          <w:p w14:paraId="382E4FAE" w14:textId="41EC4CA6"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Retrospective</w:t>
            </w:r>
            <w:r>
              <w:rPr>
                <w:rFonts w:ascii="Book Antiqua" w:hAnsi="Book Antiqua"/>
                <w:color w:val="000000"/>
                <w:sz w:val="22"/>
                <w:szCs w:val="22"/>
              </w:rPr>
              <w:t xml:space="preserve">, </w:t>
            </w:r>
            <w:r w:rsidRPr="00BD0968">
              <w:rPr>
                <w:rFonts w:ascii="Book Antiqua" w:hAnsi="Book Antiqua"/>
                <w:color w:val="000000"/>
                <w:sz w:val="22"/>
                <w:szCs w:val="22"/>
              </w:rPr>
              <w:t>health administration database</w:t>
            </w:r>
          </w:p>
        </w:tc>
        <w:tc>
          <w:tcPr>
            <w:tcW w:w="1559" w:type="dxa"/>
          </w:tcPr>
          <w:p w14:paraId="63B38E37"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ICD-9, ICD-10CA, and/or DSM-IV (ICD codes NR)</w:t>
            </w:r>
          </w:p>
        </w:tc>
        <w:tc>
          <w:tcPr>
            <w:tcW w:w="1559" w:type="dxa"/>
            <w:shd w:val="clear" w:color="auto" w:fill="auto"/>
            <w:noWrap/>
          </w:tcPr>
          <w:p w14:paraId="7A63C32C"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Within 5 years before pregnancy</w:t>
            </w:r>
          </w:p>
        </w:tc>
        <w:tc>
          <w:tcPr>
            <w:tcW w:w="1843" w:type="dxa"/>
          </w:tcPr>
          <w:p w14:paraId="60435E1A" w14:textId="1AADAB83" w:rsidR="00BD096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437</w:t>
            </w:r>
            <w:r w:rsidR="00BD0968" w:rsidRPr="00BD0968">
              <w:rPr>
                <w:rFonts w:ascii="Book Antiqua" w:hAnsi="Book Antiqua"/>
                <w:color w:val="000000"/>
                <w:sz w:val="22"/>
                <w:szCs w:val="22"/>
              </w:rPr>
              <w:t>941</w:t>
            </w:r>
          </w:p>
          <w:p w14:paraId="137DF3AC" w14:textId="002EEB8D"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With pre</w:t>
            </w:r>
            <w:r w:rsidR="00CA4671">
              <w:rPr>
                <w:rFonts w:ascii="Book Antiqua" w:hAnsi="Book Antiqua"/>
                <w:color w:val="000000"/>
                <w:sz w:val="22"/>
                <w:szCs w:val="22"/>
              </w:rPr>
              <w:t>-</w:t>
            </w:r>
            <w:r w:rsidRPr="00BD0968">
              <w:rPr>
                <w:rFonts w:ascii="Book Antiqua" w:hAnsi="Book Antiqua"/>
                <w:color w:val="000000"/>
                <w:sz w:val="22"/>
                <w:szCs w:val="22"/>
              </w:rPr>
              <w:t xml:space="preserve">pregnancy depression,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3</w:t>
            </w:r>
            <w:r w:rsidRPr="00BD0968">
              <w:rPr>
                <w:rFonts w:ascii="Book Antiqua" w:hAnsi="Book Antiqua"/>
                <w:color w:val="000000"/>
                <w:sz w:val="22"/>
                <w:szCs w:val="22"/>
              </w:rPr>
              <w:t>724</w:t>
            </w:r>
          </w:p>
          <w:p w14:paraId="61F9DA5C" w14:textId="198148BB"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No known mental illness,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432</w:t>
            </w:r>
            <w:r w:rsidRPr="00BD0968">
              <w:rPr>
                <w:rFonts w:ascii="Book Antiqua" w:hAnsi="Book Antiqua"/>
                <w:color w:val="000000"/>
                <w:sz w:val="22"/>
                <w:szCs w:val="22"/>
              </w:rPr>
              <w:t>358</w:t>
            </w:r>
          </w:p>
        </w:tc>
        <w:tc>
          <w:tcPr>
            <w:tcW w:w="7337" w:type="dxa"/>
            <w:shd w:val="clear" w:color="auto" w:fill="auto"/>
          </w:tcPr>
          <w:p w14:paraId="493AE333" w14:textId="15A6EEDD"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Prevalence of GDM during the index pregnancy was 3.4% in women with pre</w:t>
            </w:r>
            <w:r w:rsidR="006D46D3">
              <w:rPr>
                <w:rFonts w:ascii="Book Antiqua" w:hAnsi="Book Antiqua"/>
                <w:color w:val="000000"/>
                <w:sz w:val="22"/>
                <w:szCs w:val="22"/>
              </w:rPr>
              <w:t>-</w:t>
            </w:r>
            <w:r w:rsidRPr="00BD0968">
              <w:rPr>
                <w:rFonts w:ascii="Book Antiqua" w:hAnsi="Book Antiqua"/>
                <w:color w:val="000000"/>
                <w:sz w:val="22"/>
                <w:szCs w:val="22"/>
              </w:rPr>
              <w:t>pregnancy depression and 4.7% in women with no known mental illness</w:t>
            </w:r>
            <w:r w:rsidR="000A2A1D">
              <w:rPr>
                <w:rFonts w:ascii="Book Antiqua" w:hAnsi="Book Antiqua"/>
                <w:color w:val="000000"/>
                <w:sz w:val="22"/>
                <w:szCs w:val="22"/>
              </w:rPr>
              <w:t xml:space="preserve"> (</w:t>
            </w:r>
            <w:r w:rsidR="00CA4671" w:rsidRPr="00AA114D">
              <w:rPr>
                <w:rFonts w:ascii="Book Antiqua" w:hAnsi="Book Antiqua"/>
                <w:color w:val="000000"/>
                <w:sz w:val="22"/>
                <w:szCs w:val="22"/>
              </w:rPr>
              <w:t>no statistical analysis</w:t>
            </w:r>
            <w:r w:rsidR="000A2A1D">
              <w:rPr>
                <w:rFonts w:ascii="Book Antiqua" w:hAnsi="Book Antiqua"/>
                <w:color w:val="000000"/>
                <w:sz w:val="22"/>
                <w:szCs w:val="22"/>
              </w:rPr>
              <w:t>)</w:t>
            </w:r>
          </w:p>
          <w:p w14:paraId="732AE4F4" w14:textId="40264FEE" w:rsidR="00BD0968" w:rsidRPr="00BD0968" w:rsidRDefault="00BD0968" w:rsidP="009A6211">
            <w:pPr>
              <w:spacing w:line="360" w:lineRule="auto"/>
              <w:ind w:right="-108"/>
              <w:jc w:val="center"/>
              <w:rPr>
                <w:rFonts w:ascii="Book Antiqua" w:hAnsi="Book Antiqua"/>
                <w:color w:val="000000"/>
                <w:sz w:val="22"/>
                <w:szCs w:val="22"/>
              </w:rPr>
            </w:pPr>
            <w:bookmarkStart w:id="29" w:name="OLE_LINK2"/>
            <w:r w:rsidRPr="00BD0968">
              <w:rPr>
                <w:rFonts w:ascii="Book Antiqua" w:hAnsi="Book Antiqua"/>
                <w:color w:val="000000"/>
                <w:sz w:val="22"/>
                <w:szCs w:val="22"/>
              </w:rPr>
              <w:t>Prevalence of GDM and pre</w:t>
            </w:r>
            <w:r w:rsidR="00CA4671">
              <w:rPr>
                <w:rFonts w:ascii="Book Antiqua" w:hAnsi="Book Antiqua"/>
                <w:color w:val="000000"/>
                <w:sz w:val="22"/>
                <w:szCs w:val="22"/>
              </w:rPr>
              <w:t>-</w:t>
            </w:r>
            <w:r w:rsidRPr="00BD0968">
              <w:rPr>
                <w:rFonts w:ascii="Book Antiqua" w:hAnsi="Book Antiqua"/>
                <w:color w:val="000000"/>
                <w:sz w:val="22"/>
                <w:szCs w:val="22"/>
              </w:rPr>
              <w:t>pregnancy depression was 0.029%</w:t>
            </w:r>
            <w:bookmarkEnd w:id="29"/>
          </w:p>
        </w:tc>
      </w:tr>
      <w:tr w:rsidR="00BD0968" w:rsidRPr="00BD0968" w14:paraId="77EEE62E" w14:textId="77777777" w:rsidTr="00AD6C2E">
        <w:trPr>
          <w:trHeight w:val="864"/>
        </w:trPr>
        <w:tc>
          <w:tcPr>
            <w:tcW w:w="1843" w:type="dxa"/>
            <w:shd w:val="clear" w:color="auto" w:fill="auto"/>
            <w:noWrap/>
          </w:tcPr>
          <w:p w14:paraId="0A9B03B4" w14:textId="6A31A7E3"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Natasha</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51</w:t>
            </w:r>
            <w:r w:rsidR="005F3D73" w:rsidRPr="005F3D73">
              <w:rPr>
                <w:rFonts w:ascii="Book Antiqua" w:hAnsi="Book Antiqua"/>
                <w:noProof/>
                <w:color w:val="000000"/>
                <w:sz w:val="22"/>
                <w:szCs w:val="22"/>
                <w:vertAlign w:val="superscript"/>
              </w:rPr>
              <w:t>]</w:t>
            </w:r>
          </w:p>
          <w:p w14:paraId="77E9B9E6" w14:textId="4B2E215B"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Prospective</w:t>
            </w:r>
            <w:r>
              <w:rPr>
                <w:rFonts w:ascii="Book Antiqua" w:hAnsi="Book Antiqua"/>
                <w:color w:val="000000"/>
                <w:sz w:val="22"/>
                <w:szCs w:val="22"/>
              </w:rPr>
              <w:t>,</w:t>
            </w:r>
            <w:r w:rsidRPr="00BD0968">
              <w:rPr>
                <w:rFonts w:ascii="Book Antiqua" w:hAnsi="Book Antiqua"/>
                <w:color w:val="000000"/>
                <w:sz w:val="22"/>
                <w:szCs w:val="22"/>
              </w:rPr>
              <w:t xml:space="preserve"> case-control</w:t>
            </w:r>
          </w:p>
        </w:tc>
        <w:tc>
          <w:tcPr>
            <w:tcW w:w="1559" w:type="dxa"/>
          </w:tcPr>
          <w:p w14:paraId="5C8D9E85" w14:textId="3DF7849B"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MADRS </w:t>
            </w:r>
            <w:r w:rsidR="008076AC">
              <w:rPr>
                <w:rFonts w:ascii="Book Antiqua" w:hAnsi="Book Antiqua"/>
                <w:color w:val="000000"/>
                <w:sz w:val="22"/>
                <w:szCs w:val="22"/>
              </w:rPr>
              <w:t xml:space="preserve">≥ </w:t>
            </w:r>
            <w:r w:rsidRPr="00BD0968">
              <w:rPr>
                <w:rFonts w:ascii="Book Antiqua" w:hAnsi="Book Antiqua"/>
                <w:color w:val="000000"/>
                <w:sz w:val="22"/>
                <w:szCs w:val="22"/>
              </w:rPr>
              <w:t>13</w:t>
            </w:r>
          </w:p>
        </w:tc>
        <w:tc>
          <w:tcPr>
            <w:tcW w:w="1559" w:type="dxa"/>
            <w:shd w:val="clear" w:color="auto" w:fill="auto"/>
            <w:noWrap/>
          </w:tcPr>
          <w:p w14:paraId="400738CC" w14:textId="1867F33E"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Approx. 25 </w:t>
            </w:r>
            <w:proofErr w:type="spellStart"/>
            <w:r w:rsidR="00F75908">
              <w:rPr>
                <w:rFonts w:ascii="Book Antiqua" w:hAnsi="Book Antiqua"/>
                <w:color w:val="000000"/>
                <w:sz w:val="22"/>
                <w:szCs w:val="22"/>
              </w:rPr>
              <w:t>wk</w:t>
            </w:r>
            <w:proofErr w:type="spellEnd"/>
            <w:r w:rsidRPr="00BD0968">
              <w:rPr>
                <w:rFonts w:ascii="Book Antiqua" w:hAnsi="Book Antiqua"/>
                <w:color w:val="000000"/>
                <w:sz w:val="22"/>
                <w:szCs w:val="22"/>
              </w:rPr>
              <w:t xml:space="preserve"> gestation</w:t>
            </w:r>
          </w:p>
        </w:tc>
        <w:tc>
          <w:tcPr>
            <w:tcW w:w="1843" w:type="dxa"/>
          </w:tcPr>
          <w:p w14:paraId="701AB3D6" w14:textId="5A412ECC" w:rsidR="00BD096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BD0968" w:rsidRPr="00BD0968">
              <w:rPr>
                <w:rFonts w:ascii="Book Antiqua" w:hAnsi="Book Antiqua"/>
                <w:color w:val="000000"/>
                <w:sz w:val="22"/>
                <w:szCs w:val="22"/>
              </w:rPr>
              <w:t>748</w:t>
            </w:r>
          </w:p>
          <w:p w14:paraId="4B720EC1" w14:textId="378F524F"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382</w:t>
            </w:r>
          </w:p>
          <w:p w14:paraId="71ACDF3F" w14:textId="3967BC06"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No GDM,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366</w:t>
            </w:r>
          </w:p>
        </w:tc>
        <w:tc>
          <w:tcPr>
            <w:tcW w:w="7337" w:type="dxa"/>
            <w:shd w:val="clear" w:color="auto" w:fill="auto"/>
          </w:tcPr>
          <w:p w14:paraId="0FFD6BA0" w14:textId="77777777"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Prevalence of depression was higher in women with GDM (25.92%) than in women without GDM (10.38%) (</w:t>
            </w:r>
            <w:r w:rsidRPr="00BD0968">
              <w:rPr>
                <w:rFonts w:ascii="Book Antiqua" w:hAnsi="Book Antiqua"/>
                <w:i/>
                <w:color w:val="000000"/>
                <w:sz w:val="22"/>
                <w:szCs w:val="22"/>
              </w:rPr>
              <w:t>P</w:t>
            </w:r>
            <w:r w:rsidRPr="00BD0968">
              <w:rPr>
                <w:rFonts w:ascii="Book Antiqua" w:hAnsi="Book Antiqua"/>
                <w:color w:val="000000"/>
                <w:sz w:val="22"/>
                <w:szCs w:val="22"/>
              </w:rPr>
              <w:t xml:space="preserve"> value NR)</w:t>
            </w:r>
          </w:p>
          <w:p w14:paraId="081696CB" w14:textId="336C1BCA"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There were significant associations between depression and current GDM (</w:t>
            </w:r>
            <w:r w:rsidR="00072B63" w:rsidRPr="00072B63">
              <w:rPr>
                <w:rFonts w:ascii="Book Antiqua" w:hAnsi="Book Antiqua"/>
                <w:i/>
                <w:color w:val="000000"/>
                <w:sz w:val="22"/>
                <w:szCs w:val="22"/>
              </w:rPr>
              <w:t xml:space="preserve">P &lt; </w:t>
            </w:r>
            <w:r w:rsidRPr="00BD0968">
              <w:rPr>
                <w:rFonts w:ascii="Book Antiqua" w:hAnsi="Book Antiqua"/>
                <w:color w:val="000000"/>
                <w:sz w:val="22"/>
                <w:szCs w:val="22"/>
              </w:rPr>
              <w:t>0.001) and between depression and a history of GDM (</w:t>
            </w:r>
            <w:r w:rsidR="00072B63" w:rsidRPr="00072B63">
              <w:rPr>
                <w:rFonts w:ascii="Book Antiqua" w:hAnsi="Book Antiqua"/>
                <w:i/>
                <w:color w:val="000000"/>
                <w:sz w:val="22"/>
                <w:szCs w:val="22"/>
              </w:rPr>
              <w:t xml:space="preserve">P &lt; </w:t>
            </w:r>
            <w:r w:rsidRPr="00BD0968">
              <w:rPr>
                <w:rFonts w:ascii="Book Antiqua" w:hAnsi="Book Antiqua"/>
                <w:color w:val="000000"/>
                <w:sz w:val="22"/>
                <w:szCs w:val="22"/>
              </w:rPr>
              <w:t>0.018)</w:t>
            </w:r>
          </w:p>
          <w:p w14:paraId="65A3B007" w14:textId="1BE5650D"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lastRenderedPageBreak/>
              <w:t xml:space="preserve">Mean (variance) MADRS scores were significantly higher in women with GDM </w:t>
            </w:r>
            <w:r w:rsidR="008076AC">
              <w:rPr>
                <w:rFonts w:ascii="Book Antiqua" w:hAnsi="Book Antiqua" w:hint="eastAsia"/>
                <w:color w:val="000000"/>
                <w:sz w:val="22"/>
                <w:szCs w:val="22"/>
                <w:lang w:eastAsia="zh-CN"/>
              </w:rPr>
              <w:t>[</w:t>
            </w:r>
            <w:r w:rsidRPr="00BD0968">
              <w:rPr>
                <w:rFonts w:ascii="Book Antiqua" w:hAnsi="Book Antiqua"/>
                <w:color w:val="000000"/>
                <w:sz w:val="22"/>
                <w:szCs w:val="22"/>
              </w:rPr>
              <w:t xml:space="preserve">8.33 </w:t>
            </w:r>
            <w:r w:rsidR="008076AC">
              <w:rPr>
                <w:rFonts w:ascii="Book Antiqua" w:hAnsi="Book Antiqua" w:hint="eastAsia"/>
                <w:color w:val="000000"/>
                <w:sz w:val="22"/>
                <w:szCs w:val="22"/>
                <w:lang w:eastAsia="zh-CN"/>
              </w:rPr>
              <w:t>(</w:t>
            </w:r>
            <w:r w:rsidRPr="00BD0968">
              <w:rPr>
                <w:rFonts w:ascii="Book Antiqua" w:hAnsi="Book Antiqua"/>
                <w:color w:val="000000"/>
                <w:sz w:val="22"/>
                <w:szCs w:val="22"/>
              </w:rPr>
              <w:t>7.23</w:t>
            </w:r>
            <w:r w:rsidR="008076AC">
              <w:rPr>
                <w:rFonts w:ascii="Book Antiqua" w:hAnsi="Book Antiqua" w:hint="eastAsia"/>
                <w:color w:val="000000"/>
                <w:sz w:val="22"/>
                <w:szCs w:val="22"/>
                <w:lang w:eastAsia="zh-CN"/>
              </w:rPr>
              <w:t>)]</w:t>
            </w:r>
            <w:r w:rsidRPr="00BD0968">
              <w:rPr>
                <w:rFonts w:ascii="Book Antiqua" w:hAnsi="Book Antiqua"/>
                <w:color w:val="000000"/>
                <w:sz w:val="22"/>
                <w:szCs w:val="22"/>
              </w:rPr>
              <w:t xml:space="preserve"> than women without GDM </w:t>
            </w:r>
            <w:r w:rsidR="008076AC">
              <w:rPr>
                <w:rFonts w:ascii="Book Antiqua" w:hAnsi="Book Antiqua" w:hint="eastAsia"/>
                <w:color w:val="000000"/>
                <w:sz w:val="22"/>
                <w:szCs w:val="22"/>
                <w:lang w:eastAsia="zh-CN"/>
              </w:rPr>
              <w:t>[</w:t>
            </w:r>
            <w:r w:rsidRPr="00BD0968">
              <w:rPr>
                <w:rFonts w:ascii="Book Antiqua" w:hAnsi="Book Antiqua"/>
                <w:color w:val="000000"/>
                <w:sz w:val="22"/>
                <w:szCs w:val="22"/>
              </w:rPr>
              <w:t xml:space="preserve">4.42 </w:t>
            </w:r>
            <w:r w:rsidR="008076AC">
              <w:rPr>
                <w:rFonts w:ascii="Book Antiqua" w:hAnsi="Book Antiqua" w:hint="eastAsia"/>
                <w:color w:val="000000"/>
                <w:sz w:val="22"/>
                <w:szCs w:val="22"/>
                <w:lang w:eastAsia="zh-CN"/>
              </w:rPr>
              <w:t>(</w:t>
            </w:r>
            <w:r w:rsidRPr="00BD0968">
              <w:rPr>
                <w:rFonts w:ascii="Book Antiqua" w:hAnsi="Book Antiqua"/>
                <w:color w:val="000000"/>
                <w:sz w:val="22"/>
                <w:szCs w:val="22"/>
              </w:rPr>
              <w:t>5.89</w:t>
            </w:r>
            <w:r w:rsidR="008076AC" w:rsidRPr="00BD0968">
              <w:rPr>
                <w:rFonts w:ascii="Book Antiqua" w:hAnsi="Book Antiqua"/>
                <w:color w:val="000000"/>
                <w:sz w:val="22"/>
                <w:szCs w:val="22"/>
              </w:rPr>
              <w:t>)</w:t>
            </w:r>
            <w:r w:rsidRPr="00BD0968">
              <w:rPr>
                <w:rFonts w:ascii="Book Antiqua" w:hAnsi="Book Antiqua"/>
                <w:color w:val="000000"/>
                <w:sz w:val="22"/>
                <w:szCs w:val="22"/>
              </w:rPr>
              <w:t>] (</w:t>
            </w:r>
            <w:r w:rsidRPr="00BD0968">
              <w:rPr>
                <w:rFonts w:ascii="Book Antiqua" w:hAnsi="Book Antiqua"/>
                <w:i/>
                <w:color w:val="000000"/>
                <w:sz w:val="22"/>
                <w:szCs w:val="22"/>
              </w:rPr>
              <w:t>P</w:t>
            </w:r>
            <w:r w:rsidRPr="00BD0968">
              <w:rPr>
                <w:rFonts w:ascii="Book Antiqua" w:hAnsi="Book Antiqua"/>
                <w:color w:val="000000"/>
                <w:sz w:val="22"/>
                <w:szCs w:val="22"/>
              </w:rPr>
              <w:t xml:space="preserve"> value NR)</w:t>
            </w:r>
          </w:p>
          <w:p w14:paraId="53A4E4EB" w14:textId="35019431"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Relative to women without GDM, women with GDM were more likely to have mild (MADRS score 13-19; adjusted OR: 3.07</w:t>
            </w:r>
            <w:r w:rsidR="0042135F">
              <w:rPr>
                <w:rFonts w:ascii="Book Antiqua" w:hAnsi="Book Antiqua"/>
                <w:color w:val="000000"/>
                <w:sz w:val="22"/>
                <w:szCs w:val="22"/>
              </w:rPr>
              <w:t xml:space="preserve"> or 4.06</w:t>
            </w:r>
            <w:r w:rsidRPr="00BD0968">
              <w:rPr>
                <w:rFonts w:ascii="Book Antiqua" w:hAnsi="Book Antiqua"/>
                <w:color w:val="000000"/>
                <w:sz w:val="22"/>
                <w:szCs w:val="22"/>
              </w:rPr>
              <w:t>)</w:t>
            </w:r>
            <w:r w:rsidR="0042135F" w:rsidRPr="00C36D1B">
              <w:rPr>
                <w:rFonts w:ascii="Book Antiqua" w:hAnsi="Book Antiqua"/>
                <w:color w:val="000000"/>
                <w:sz w:val="22"/>
                <w:szCs w:val="22"/>
                <w:vertAlign w:val="superscript"/>
              </w:rPr>
              <w:t>3</w:t>
            </w:r>
            <w:r w:rsidRPr="00BD0968">
              <w:rPr>
                <w:rFonts w:ascii="Book Antiqua" w:hAnsi="Book Antiqua"/>
                <w:color w:val="000000"/>
                <w:sz w:val="22"/>
                <w:szCs w:val="22"/>
              </w:rPr>
              <w:t xml:space="preserve"> or moderate (MADRS score 20-34; adjusted OR: 3.94) depression (</w:t>
            </w:r>
            <w:r w:rsidR="00072B63" w:rsidRPr="00072B63">
              <w:rPr>
                <w:rFonts w:ascii="Book Antiqua" w:hAnsi="Book Antiqua"/>
                <w:i/>
                <w:color w:val="000000"/>
                <w:sz w:val="22"/>
                <w:szCs w:val="22"/>
              </w:rPr>
              <w:t xml:space="preserve">P &lt; </w:t>
            </w:r>
            <w:r w:rsidRPr="00BD0968">
              <w:rPr>
                <w:rFonts w:ascii="Book Antiqua" w:hAnsi="Book Antiqua"/>
                <w:color w:val="000000"/>
                <w:sz w:val="22"/>
                <w:szCs w:val="22"/>
              </w:rPr>
              <w:t>0.001)</w:t>
            </w:r>
          </w:p>
        </w:tc>
      </w:tr>
      <w:tr w:rsidR="00167777" w:rsidRPr="00BD0968" w14:paraId="592A1FA3" w14:textId="77777777" w:rsidTr="00AD6C2E">
        <w:trPr>
          <w:cantSplit/>
          <w:trHeight w:val="591"/>
        </w:trPr>
        <w:tc>
          <w:tcPr>
            <w:tcW w:w="1843" w:type="dxa"/>
            <w:shd w:val="clear" w:color="auto" w:fill="auto"/>
            <w:noWrap/>
          </w:tcPr>
          <w:p w14:paraId="2D2B03D7" w14:textId="2A23C2E7" w:rsidR="00167777" w:rsidRPr="00334A50" w:rsidRDefault="00167777"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lastRenderedPageBreak/>
              <w:t>Nicklas</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52</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6B078B40" w14:textId="1B760C1D"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Baseline description of RCT cohort</w:t>
            </w:r>
          </w:p>
          <w:p w14:paraId="663F2ABE" w14:textId="42C488C2" w:rsidR="00167777" w:rsidRPr="00334A50" w:rsidRDefault="00167777" w:rsidP="00435D48">
            <w:pPr>
              <w:spacing w:line="360" w:lineRule="auto"/>
              <w:jc w:val="both"/>
              <w:rPr>
                <w:rFonts w:ascii="Book Antiqua" w:hAnsi="Book Antiqua"/>
                <w:color w:val="000000"/>
                <w:sz w:val="22"/>
                <w:szCs w:val="22"/>
              </w:rPr>
            </w:pPr>
          </w:p>
        </w:tc>
        <w:tc>
          <w:tcPr>
            <w:tcW w:w="1559" w:type="dxa"/>
          </w:tcPr>
          <w:p w14:paraId="05BD45A0" w14:textId="77A35716"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EPDS &gt;9</w:t>
            </w:r>
          </w:p>
        </w:tc>
        <w:tc>
          <w:tcPr>
            <w:tcW w:w="1559" w:type="dxa"/>
            <w:shd w:val="clear" w:color="auto" w:fill="auto"/>
            <w:noWrap/>
          </w:tcPr>
          <w:p w14:paraId="69B24B1F" w14:textId="57650B2B"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Mean (SD) 7.0 (1.7)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postpartum (range, 4-15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w:t>
            </w:r>
          </w:p>
        </w:tc>
        <w:tc>
          <w:tcPr>
            <w:tcW w:w="1843" w:type="dxa"/>
          </w:tcPr>
          <w:p w14:paraId="20EEAB96" w14:textId="3EADC2E4"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71</w:t>
            </w:r>
          </w:p>
        </w:tc>
        <w:tc>
          <w:tcPr>
            <w:tcW w:w="7337" w:type="dxa"/>
            <w:shd w:val="clear" w:color="auto" w:fill="auto"/>
          </w:tcPr>
          <w:p w14:paraId="7F396D7C" w14:textId="0051BC70"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24 (34%) women with GDM had EPDS &gt;9 at postpartum visit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mean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SD</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 score 11.4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2.2</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proofErr w:type="spellStart"/>
            <w:r w:rsidRPr="00334A50">
              <w:rPr>
                <w:rFonts w:ascii="Book Antiqua" w:hAnsi="Book Antiqua"/>
                <w:color w:val="000000"/>
                <w:sz w:val="22"/>
                <w:szCs w:val="22"/>
              </w:rPr>
              <w:t>cesarean</w:t>
            </w:r>
            <w:proofErr w:type="spellEnd"/>
            <w:r w:rsidRPr="00334A50">
              <w:rPr>
                <w:rFonts w:ascii="Book Antiqua" w:hAnsi="Book Antiqua"/>
                <w:color w:val="000000"/>
                <w:sz w:val="22"/>
                <w:szCs w:val="22"/>
              </w:rPr>
              <w:t xml:space="preserve"> delivery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 xml:space="preserve">0.005) and greater gestational weight gain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 xml:space="preserve">0.035), but not history of depression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0.97), were associated with PPD</w:t>
            </w:r>
          </w:p>
        </w:tc>
      </w:tr>
      <w:tr w:rsidR="00167777" w:rsidRPr="00BD0968" w14:paraId="42C90634" w14:textId="77777777" w:rsidTr="00AD6C2E">
        <w:trPr>
          <w:trHeight w:val="816"/>
        </w:trPr>
        <w:tc>
          <w:tcPr>
            <w:tcW w:w="1843" w:type="dxa"/>
            <w:shd w:val="clear" w:color="auto" w:fill="auto"/>
            <w:noWrap/>
          </w:tcPr>
          <w:p w14:paraId="3884B4AD" w14:textId="61B52BAB" w:rsidR="00167777" w:rsidRPr="00334A50" w:rsidRDefault="00167777"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t>O'Brien</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53</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23C10B50" w14:textId="5F57AF48"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r w:rsidR="00BD0968">
              <w:rPr>
                <w:rFonts w:ascii="Book Antiqua" w:hAnsi="Book Antiqua"/>
                <w:color w:val="000000"/>
                <w:sz w:val="22"/>
                <w:szCs w:val="22"/>
              </w:rPr>
              <w:t>,</w:t>
            </w:r>
            <w:r w:rsidRPr="00334A50">
              <w:rPr>
                <w:rFonts w:ascii="Book Antiqua" w:hAnsi="Book Antiqua"/>
                <w:color w:val="000000"/>
                <w:sz w:val="22"/>
                <w:szCs w:val="22"/>
              </w:rPr>
              <w:t xml:space="preserve"> records review</w:t>
            </w:r>
          </w:p>
        </w:tc>
        <w:tc>
          <w:tcPr>
            <w:tcW w:w="1559" w:type="dxa"/>
          </w:tcPr>
          <w:p w14:paraId="23DE9288" w14:textId="3263664E"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334A50">
              <w:rPr>
                <w:rFonts w:ascii="Book Antiqua" w:hAnsi="Book Antiqua"/>
                <w:color w:val="000000"/>
                <w:sz w:val="22"/>
                <w:szCs w:val="22"/>
              </w:rPr>
              <w:t>10</w:t>
            </w:r>
          </w:p>
        </w:tc>
        <w:tc>
          <w:tcPr>
            <w:tcW w:w="1559" w:type="dxa"/>
            <w:shd w:val="clear" w:color="auto" w:fill="auto"/>
            <w:noWrap/>
          </w:tcPr>
          <w:p w14:paraId="61BB00CC" w14:textId="675E8ADE"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Mean (SD) 13.6 (8.2)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gestation</w:t>
            </w:r>
          </w:p>
        </w:tc>
        <w:tc>
          <w:tcPr>
            <w:tcW w:w="1843" w:type="dxa"/>
          </w:tcPr>
          <w:p w14:paraId="1ABB83BD" w14:textId="32F8B21B"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362</w:t>
            </w:r>
          </w:p>
          <w:p w14:paraId="29F3F94E" w14:textId="62C5B046"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256</w:t>
            </w:r>
          </w:p>
          <w:p w14:paraId="4799412F" w14:textId="3EB91927"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Without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106</w:t>
            </w:r>
          </w:p>
        </w:tc>
        <w:tc>
          <w:tcPr>
            <w:tcW w:w="7337" w:type="dxa"/>
            <w:shd w:val="clear" w:color="auto" w:fill="auto"/>
          </w:tcPr>
          <w:p w14:paraId="5D6690AC" w14:textId="36676BC9"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No difference in prevalence of GDM between women with EPDS &lt;</w:t>
            </w:r>
            <w:r w:rsidR="00AD6C2E">
              <w:rPr>
                <w:rFonts w:ascii="Book Antiqua" w:hAnsi="Book Antiqua" w:hint="eastAsia"/>
                <w:color w:val="000000"/>
                <w:sz w:val="22"/>
                <w:szCs w:val="22"/>
                <w:lang w:eastAsia="zh-CN"/>
              </w:rPr>
              <w:t xml:space="preserve"> </w:t>
            </w:r>
            <w:r w:rsidRPr="00334A50">
              <w:rPr>
                <w:rFonts w:ascii="Book Antiqua" w:hAnsi="Book Antiqua"/>
                <w:color w:val="000000"/>
                <w:sz w:val="22"/>
                <w:szCs w:val="22"/>
              </w:rPr>
              <w:t xml:space="preserve">10 (14.6%) and those with EPDS </w:t>
            </w:r>
            <w:r w:rsidR="008076AC">
              <w:rPr>
                <w:rFonts w:ascii="Book Antiqua" w:hAnsi="Book Antiqua"/>
                <w:color w:val="000000"/>
                <w:sz w:val="22"/>
                <w:szCs w:val="22"/>
              </w:rPr>
              <w:t xml:space="preserve">≥ </w:t>
            </w:r>
            <w:r w:rsidRPr="00334A50">
              <w:rPr>
                <w:rFonts w:ascii="Book Antiqua" w:hAnsi="Book Antiqua"/>
                <w:color w:val="000000"/>
                <w:sz w:val="22"/>
                <w:szCs w:val="22"/>
              </w:rPr>
              <w:t>10 (15.0%)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0.05)</w:t>
            </w:r>
          </w:p>
        </w:tc>
      </w:tr>
      <w:tr w:rsidR="00167777" w:rsidRPr="00BD0968" w14:paraId="1E52BCB7" w14:textId="77777777" w:rsidTr="00AD6C2E">
        <w:trPr>
          <w:trHeight w:val="449"/>
        </w:trPr>
        <w:tc>
          <w:tcPr>
            <w:tcW w:w="1843" w:type="dxa"/>
            <w:shd w:val="clear" w:color="auto" w:fill="auto"/>
            <w:noWrap/>
          </w:tcPr>
          <w:p w14:paraId="19F8D783" w14:textId="151B3319" w:rsidR="00167777" w:rsidRPr="00334A50" w:rsidRDefault="00167777"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t>Ragland</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54</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3C64BAA2" w14:textId="7A706E0A"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 xml:space="preserve">Prospective, </w:t>
            </w:r>
            <w:r w:rsidRPr="00334A50">
              <w:rPr>
                <w:rFonts w:ascii="Book Antiqua" w:hAnsi="Book Antiqua"/>
                <w:color w:val="000000"/>
                <w:sz w:val="22"/>
                <w:szCs w:val="22"/>
              </w:rPr>
              <w:lastRenderedPageBreak/>
              <w:t>cross-sectional</w:t>
            </w:r>
          </w:p>
        </w:tc>
        <w:tc>
          <w:tcPr>
            <w:tcW w:w="1559" w:type="dxa"/>
          </w:tcPr>
          <w:p w14:paraId="7F58A2F4" w14:textId="73D1261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lastRenderedPageBreak/>
              <w:t>BDI &gt;13</w:t>
            </w:r>
          </w:p>
        </w:tc>
        <w:tc>
          <w:tcPr>
            <w:tcW w:w="1559" w:type="dxa"/>
            <w:shd w:val="clear" w:color="auto" w:fill="auto"/>
            <w:noWrap/>
          </w:tcPr>
          <w:p w14:paraId="06705D23" w14:textId="48E78C82"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During pregnancy</w:t>
            </w:r>
          </w:p>
        </w:tc>
        <w:tc>
          <w:tcPr>
            <w:tcW w:w="1843" w:type="dxa"/>
          </w:tcPr>
          <w:p w14:paraId="463A7157" w14:textId="5CB615DC"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50</w:t>
            </w:r>
          </w:p>
          <w:p w14:paraId="1FB1A9CF" w14:textId="46ED73CD"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22</w:t>
            </w:r>
          </w:p>
        </w:tc>
        <w:tc>
          <w:tcPr>
            <w:tcW w:w="7337" w:type="dxa"/>
            <w:shd w:val="clear" w:color="auto" w:fill="auto"/>
          </w:tcPr>
          <w:p w14:paraId="59B0BCAF" w14:textId="77777777"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Mean BDI score among women with GDM was 13.7</w:t>
            </w:r>
          </w:p>
          <w:p w14:paraId="0504DEC8" w14:textId="7D1D1EC9"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9 (41%) women with GDM had BDI &gt;13</w:t>
            </w:r>
          </w:p>
          <w:p w14:paraId="77BEEBF2" w14:textId="56F24354" w:rsidR="00167777" w:rsidRPr="00334A50" w:rsidRDefault="00167777" w:rsidP="009A6211">
            <w:pPr>
              <w:spacing w:line="360" w:lineRule="auto"/>
              <w:ind w:right="-108"/>
              <w:jc w:val="center"/>
              <w:rPr>
                <w:rFonts w:ascii="Book Antiqua" w:hAnsi="Book Antiqua"/>
                <w:color w:val="000000"/>
                <w:sz w:val="22"/>
                <w:szCs w:val="22"/>
              </w:rPr>
            </w:pPr>
          </w:p>
          <w:p w14:paraId="7DCC3679" w14:textId="3D1C62BE" w:rsidR="00167777" w:rsidRPr="00334A50" w:rsidRDefault="00167777" w:rsidP="009A6211">
            <w:pPr>
              <w:spacing w:line="360" w:lineRule="auto"/>
              <w:ind w:right="-108"/>
              <w:jc w:val="center"/>
              <w:rPr>
                <w:rFonts w:ascii="Book Antiqua" w:hAnsi="Book Antiqua"/>
                <w:color w:val="000000"/>
                <w:sz w:val="22"/>
                <w:szCs w:val="22"/>
              </w:rPr>
            </w:pPr>
          </w:p>
        </w:tc>
      </w:tr>
      <w:tr w:rsidR="00167777" w:rsidRPr="00BD0968" w14:paraId="3335F46B" w14:textId="77777777" w:rsidTr="00AD6C2E">
        <w:trPr>
          <w:cantSplit/>
          <w:trHeight w:val="449"/>
        </w:trPr>
        <w:tc>
          <w:tcPr>
            <w:tcW w:w="1843" w:type="dxa"/>
            <w:shd w:val="clear" w:color="auto" w:fill="auto"/>
            <w:noWrap/>
          </w:tcPr>
          <w:p w14:paraId="239DBBF9" w14:textId="2EB8FC3B" w:rsidR="00167777" w:rsidRPr="00334A50" w:rsidRDefault="0042135F" w:rsidP="00435D48">
            <w:pPr>
              <w:spacing w:line="360" w:lineRule="auto"/>
              <w:jc w:val="both"/>
              <w:rPr>
                <w:rFonts w:ascii="Book Antiqua" w:hAnsi="Book Antiqua"/>
                <w:color w:val="000000"/>
                <w:sz w:val="22"/>
                <w:szCs w:val="22"/>
              </w:rPr>
            </w:pPr>
            <w:r>
              <w:rPr>
                <w:rFonts w:ascii="Book Antiqua" w:hAnsi="Book Antiqua"/>
                <w:color w:val="000000"/>
                <w:sz w:val="22"/>
                <w:szCs w:val="22"/>
                <w:vertAlign w:val="superscript"/>
              </w:rPr>
              <w:lastRenderedPageBreak/>
              <w:t>4</w:t>
            </w:r>
            <w:r w:rsidR="00167777" w:rsidRPr="00334A50">
              <w:rPr>
                <w:rFonts w:ascii="Book Antiqua" w:hAnsi="Book Antiqua"/>
                <w:color w:val="000000"/>
                <w:sz w:val="22"/>
                <w:szCs w:val="22"/>
              </w:rPr>
              <w:t xml:space="preserve">Räisänen </w:t>
            </w:r>
            <w:r w:rsidR="00BD0968" w:rsidRPr="00BD0968">
              <w:rPr>
                <w:rFonts w:ascii="Book Antiqua" w:hAnsi="Book Antiqua"/>
                <w:color w:val="000000"/>
                <w:sz w:val="22"/>
                <w:szCs w:val="22"/>
              </w:rPr>
              <w:t>2013</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56</w:t>
            </w:r>
            <w:r w:rsidR="005F3D73" w:rsidRPr="005F3D73">
              <w:rPr>
                <w:rFonts w:ascii="Book Antiqua" w:hAnsi="Book Antiqua"/>
                <w:noProof/>
                <w:color w:val="000000"/>
                <w:sz w:val="22"/>
                <w:szCs w:val="22"/>
                <w:vertAlign w:val="superscript"/>
              </w:rPr>
              <w:t>]</w:t>
            </w:r>
            <w:r w:rsidR="00E135DA" w:rsidRPr="00334A50" w:rsidDel="00052890">
              <w:rPr>
                <w:rFonts w:ascii="Book Antiqua" w:hAnsi="Book Antiqua"/>
                <w:noProof/>
                <w:color w:val="000000"/>
                <w:sz w:val="22"/>
                <w:szCs w:val="22"/>
              </w:rPr>
              <w:t xml:space="preserve"> </w:t>
            </w:r>
          </w:p>
          <w:p w14:paraId="6FAB706E" w14:textId="26D17279"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 registry review</w:t>
            </w:r>
          </w:p>
        </w:tc>
        <w:tc>
          <w:tcPr>
            <w:tcW w:w="1559" w:type="dxa"/>
          </w:tcPr>
          <w:p w14:paraId="1484356D" w14:textId="09815AA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ICD10 codes F31.3, F31.5, F32-34</w:t>
            </w:r>
          </w:p>
        </w:tc>
        <w:tc>
          <w:tcPr>
            <w:tcW w:w="1559" w:type="dxa"/>
            <w:shd w:val="clear" w:color="auto" w:fill="auto"/>
            <w:noWrap/>
          </w:tcPr>
          <w:p w14:paraId="0545FB0F" w14:textId="3EAA4A7F"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Up to 6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postpartum or a history of depression</w:t>
            </w:r>
          </w:p>
        </w:tc>
        <w:tc>
          <w:tcPr>
            <w:tcW w:w="1843" w:type="dxa"/>
          </w:tcPr>
          <w:p w14:paraId="3D5215AC" w14:textId="346931EE"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511</w:t>
            </w:r>
            <w:r w:rsidR="00167777" w:rsidRPr="00334A50">
              <w:rPr>
                <w:rFonts w:ascii="Book Antiqua" w:hAnsi="Book Antiqua"/>
                <w:color w:val="000000"/>
                <w:sz w:val="22"/>
                <w:szCs w:val="22"/>
              </w:rPr>
              <w:t>422</w:t>
            </w:r>
          </w:p>
          <w:p w14:paraId="11163A5C" w14:textId="77777777" w:rsidR="00167777" w:rsidRPr="00334A50" w:rsidRDefault="00167777" w:rsidP="009A6211">
            <w:pPr>
              <w:spacing w:line="360" w:lineRule="auto"/>
              <w:jc w:val="center"/>
              <w:rPr>
                <w:rFonts w:ascii="Book Antiqua" w:hAnsi="Book Antiqua"/>
                <w:color w:val="000000"/>
                <w:sz w:val="22"/>
                <w:szCs w:val="22"/>
              </w:rPr>
            </w:pPr>
          </w:p>
        </w:tc>
        <w:tc>
          <w:tcPr>
            <w:tcW w:w="7337" w:type="dxa"/>
            <w:shd w:val="clear" w:color="auto" w:fill="auto"/>
          </w:tcPr>
          <w:p w14:paraId="7AE0A635" w14:textId="27E5D48F"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Prevalence of GDM: 11.2% of women without any depression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492</w:t>
            </w:r>
            <w:r w:rsidRPr="00334A50">
              <w:rPr>
                <w:rFonts w:ascii="Book Antiqua" w:hAnsi="Book Antiqua"/>
                <w:color w:val="000000"/>
                <w:sz w:val="22"/>
                <w:szCs w:val="22"/>
              </w:rPr>
              <w:t>103), 13.8% of women with history of depression but not PPD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17881), 17.4% of women with PPD but no history of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431), and 17.6% of women with both history of depression and PPD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1</w:t>
            </w:r>
            <w:r w:rsidRPr="00334A50">
              <w:rPr>
                <w:rFonts w:ascii="Book Antiqua" w:hAnsi="Book Antiqua"/>
                <w:color w:val="000000"/>
                <w:sz w:val="22"/>
                <w:szCs w:val="22"/>
              </w:rPr>
              <w:t>007) (</w:t>
            </w:r>
            <w:r w:rsidRPr="00334A50">
              <w:rPr>
                <w:rFonts w:ascii="Book Antiqua" w:hAnsi="Book Antiqua"/>
                <w:i/>
                <w:color w:val="000000"/>
                <w:sz w:val="22"/>
                <w:szCs w:val="22"/>
              </w:rPr>
              <w:t>P</w:t>
            </w:r>
            <w:r w:rsidR="00650273">
              <w:rPr>
                <w:rFonts w:ascii="Book Antiqua" w:hAnsi="Book Antiqua" w:hint="eastAsia"/>
                <w:i/>
                <w:color w:val="000000"/>
                <w:sz w:val="22"/>
                <w:szCs w:val="22"/>
                <w:lang w:eastAsia="zh-CN"/>
              </w:rPr>
              <w:t xml:space="preserve"> </w:t>
            </w:r>
            <w:r w:rsidRPr="00334A50">
              <w:rPr>
                <w:rFonts w:ascii="Book Antiqua" w:hAnsi="Book Antiqua"/>
                <w:color w:val="000000"/>
                <w:sz w:val="22"/>
                <w:szCs w:val="22"/>
              </w:rPr>
              <w:t>≤</w:t>
            </w:r>
            <w:r w:rsidR="00650273">
              <w:rPr>
                <w:rFonts w:ascii="Book Antiqua" w:hAnsi="Book Antiqua" w:hint="eastAsia"/>
                <w:color w:val="000000"/>
                <w:sz w:val="22"/>
                <w:szCs w:val="22"/>
                <w:lang w:eastAsia="zh-CN"/>
              </w:rPr>
              <w:t xml:space="preserve"> </w:t>
            </w:r>
            <w:r w:rsidRPr="00334A50">
              <w:rPr>
                <w:rFonts w:ascii="Book Antiqua" w:hAnsi="Book Antiqua"/>
                <w:color w:val="000000"/>
                <w:sz w:val="22"/>
                <w:szCs w:val="22"/>
              </w:rPr>
              <w:t>0.001)</w:t>
            </w:r>
          </w:p>
          <w:p w14:paraId="3B39CB38" w14:textId="2DAAE81C"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Among women with history of depression, increased prevalence of PPD was associated with GDM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Pr="00334A50">
              <w:rPr>
                <w:rFonts w:ascii="Book Antiqua" w:hAnsi="Book Antiqua"/>
                <w:color w:val="000000"/>
                <w:sz w:val="22"/>
                <w:szCs w:val="22"/>
              </w:rPr>
              <w:t xml:space="preserve">= 1.62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1.23-2.14</w:t>
            </w:r>
            <w:r w:rsidR="001221DB" w:rsidRPr="00334A50">
              <w:rPr>
                <w:rFonts w:ascii="Book Antiqua" w:hAnsi="Book Antiqua"/>
                <w:color w:val="000000"/>
                <w:sz w:val="22"/>
                <w:szCs w:val="22"/>
              </w:rPr>
              <w:t>)</w:t>
            </w:r>
            <w:r w:rsidRPr="00334A50">
              <w:rPr>
                <w:rFonts w:ascii="Book Antiqua" w:hAnsi="Book Antiqua"/>
                <w:color w:val="000000"/>
                <w:sz w:val="22"/>
                <w:szCs w:val="22"/>
              </w:rPr>
              <w:t>]</w:t>
            </w:r>
          </w:p>
        </w:tc>
      </w:tr>
      <w:tr w:rsidR="00BD0968" w:rsidRPr="00BD0968" w14:paraId="79FCE9A1" w14:textId="77777777" w:rsidTr="00AD6C2E">
        <w:trPr>
          <w:cantSplit/>
          <w:trHeight w:val="449"/>
        </w:trPr>
        <w:tc>
          <w:tcPr>
            <w:tcW w:w="1843" w:type="dxa"/>
            <w:shd w:val="clear" w:color="auto" w:fill="auto"/>
            <w:noWrap/>
          </w:tcPr>
          <w:p w14:paraId="3CF2C4C7" w14:textId="3287984E" w:rsidR="00D26B18" w:rsidRDefault="0042135F" w:rsidP="00435D48">
            <w:pPr>
              <w:spacing w:line="360" w:lineRule="auto"/>
              <w:jc w:val="both"/>
              <w:rPr>
                <w:rFonts w:ascii="Book Antiqua" w:hAnsi="Book Antiqua"/>
                <w:color w:val="000000"/>
                <w:sz w:val="22"/>
                <w:szCs w:val="22"/>
                <w:vertAlign w:val="superscript"/>
              </w:rPr>
            </w:pPr>
            <w:r>
              <w:rPr>
                <w:rFonts w:ascii="Book Antiqua" w:hAnsi="Book Antiqua"/>
                <w:color w:val="000000"/>
                <w:sz w:val="22"/>
                <w:szCs w:val="22"/>
                <w:vertAlign w:val="superscript"/>
              </w:rPr>
              <w:t>4</w:t>
            </w:r>
            <w:r w:rsidR="00BD0968" w:rsidRPr="00BD0968">
              <w:rPr>
                <w:rFonts w:ascii="Book Antiqua" w:hAnsi="Book Antiqua"/>
                <w:color w:val="000000"/>
                <w:sz w:val="22"/>
                <w:szCs w:val="22"/>
              </w:rPr>
              <w:t>Räisänen 2014</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55</w:t>
            </w:r>
            <w:r w:rsidR="005F3D73" w:rsidRPr="005F3D73">
              <w:rPr>
                <w:rFonts w:ascii="Book Antiqua" w:hAnsi="Book Antiqua"/>
                <w:noProof/>
                <w:color w:val="000000"/>
                <w:sz w:val="22"/>
                <w:szCs w:val="22"/>
                <w:vertAlign w:val="superscript"/>
              </w:rPr>
              <w:t>]</w:t>
            </w:r>
          </w:p>
          <w:p w14:paraId="56FE725A" w14:textId="4873EB25"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Retrospective, registry review</w:t>
            </w:r>
          </w:p>
        </w:tc>
        <w:tc>
          <w:tcPr>
            <w:tcW w:w="1559" w:type="dxa"/>
          </w:tcPr>
          <w:p w14:paraId="7A75D62F"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ICD10 codes F31.3, F31.5, F32-34</w:t>
            </w:r>
          </w:p>
        </w:tc>
        <w:tc>
          <w:tcPr>
            <w:tcW w:w="1559" w:type="dxa"/>
            <w:shd w:val="clear" w:color="auto" w:fill="auto"/>
            <w:noWrap/>
          </w:tcPr>
          <w:p w14:paraId="15A6D412"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Up to hospital discharge after delivery</w:t>
            </w:r>
          </w:p>
        </w:tc>
        <w:tc>
          <w:tcPr>
            <w:tcW w:w="1843" w:type="dxa"/>
          </w:tcPr>
          <w:p w14:paraId="3C2267EB" w14:textId="7E974DCA" w:rsidR="00BD096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650273">
              <w:rPr>
                <w:rFonts w:ascii="Book Antiqua" w:hAnsi="Book Antiqua"/>
                <w:color w:val="000000"/>
                <w:sz w:val="22"/>
                <w:szCs w:val="22"/>
              </w:rPr>
              <w:t>511</w:t>
            </w:r>
            <w:r w:rsidR="00BD0968" w:rsidRPr="00BD0968">
              <w:rPr>
                <w:rFonts w:ascii="Book Antiqua" w:hAnsi="Book Antiqua"/>
                <w:color w:val="000000"/>
                <w:sz w:val="22"/>
                <w:szCs w:val="22"/>
              </w:rPr>
              <w:t>938</w:t>
            </w:r>
          </w:p>
          <w:p w14:paraId="0EF970C0" w14:textId="77777777" w:rsidR="00BD0968" w:rsidRPr="00BD0968" w:rsidRDefault="00BD0968" w:rsidP="009A6211">
            <w:pPr>
              <w:spacing w:line="360" w:lineRule="auto"/>
              <w:jc w:val="center"/>
              <w:rPr>
                <w:rFonts w:ascii="Book Antiqua" w:hAnsi="Book Antiqua"/>
                <w:color w:val="000000"/>
                <w:sz w:val="22"/>
                <w:szCs w:val="22"/>
              </w:rPr>
            </w:pPr>
          </w:p>
        </w:tc>
        <w:tc>
          <w:tcPr>
            <w:tcW w:w="7337" w:type="dxa"/>
            <w:shd w:val="clear" w:color="auto" w:fill="auto"/>
          </w:tcPr>
          <w:p w14:paraId="12672914" w14:textId="474C1A30"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Prevalence of GDM: 11.2% of women without any depression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493</w:t>
            </w:r>
            <w:r w:rsidRPr="00BD0968">
              <w:rPr>
                <w:rFonts w:ascii="Book Antiqua" w:hAnsi="Book Antiqua"/>
                <w:color w:val="000000"/>
                <w:sz w:val="22"/>
                <w:szCs w:val="22"/>
              </w:rPr>
              <w:t>037), 13.4% of women with history of depression but not during pregnancy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14</w:t>
            </w:r>
            <w:r w:rsidRPr="00BD0968">
              <w:rPr>
                <w:rFonts w:ascii="Book Antiqua" w:hAnsi="Book Antiqua"/>
                <w:color w:val="000000"/>
                <w:sz w:val="22"/>
                <w:szCs w:val="22"/>
              </w:rPr>
              <w:t>781), 14.5% of women with depression during pregnancy but no history of depression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2</w:t>
            </w:r>
            <w:r w:rsidRPr="00BD0968">
              <w:rPr>
                <w:rFonts w:ascii="Book Antiqua" w:hAnsi="Book Antiqua"/>
                <w:color w:val="000000"/>
                <w:sz w:val="22"/>
                <w:szCs w:val="22"/>
              </w:rPr>
              <w:t>189), and 17.6% of women with both depression during pregnancy and history of depression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1</w:t>
            </w:r>
            <w:r w:rsidRPr="00BD0968">
              <w:rPr>
                <w:rFonts w:ascii="Book Antiqua" w:hAnsi="Book Antiqua"/>
                <w:color w:val="000000"/>
                <w:sz w:val="22"/>
                <w:szCs w:val="22"/>
              </w:rPr>
              <w:t>931) (</w:t>
            </w:r>
            <w:r w:rsidRPr="00BD0968">
              <w:rPr>
                <w:rFonts w:ascii="Book Antiqua" w:hAnsi="Book Antiqua"/>
                <w:i/>
                <w:color w:val="000000"/>
                <w:sz w:val="22"/>
                <w:szCs w:val="22"/>
              </w:rPr>
              <w:t>P</w:t>
            </w:r>
            <w:r w:rsidR="00650273">
              <w:rPr>
                <w:rFonts w:ascii="Book Antiqua" w:hAnsi="Book Antiqua" w:hint="eastAsia"/>
                <w:i/>
                <w:color w:val="000000"/>
                <w:sz w:val="22"/>
                <w:szCs w:val="22"/>
                <w:lang w:eastAsia="zh-CN"/>
              </w:rPr>
              <w:t xml:space="preserve"> </w:t>
            </w:r>
            <w:r w:rsidRPr="00BD0968">
              <w:rPr>
                <w:rFonts w:ascii="Book Antiqua" w:hAnsi="Book Antiqua"/>
                <w:color w:val="000000"/>
                <w:sz w:val="22"/>
                <w:szCs w:val="22"/>
              </w:rPr>
              <w:t>≤</w:t>
            </w:r>
            <w:r w:rsidR="00650273">
              <w:rPr>
                <w:rFonts w:ascii="Book Antiqua" w:hAnsi="Book Antiqua" w:hint="eastAsia"/>
                <w:color w:val="000000"/>
                <w:sz w:val="22"/>
                <w:szCs w:val="22"/>
                <w:lang w:eastAsia="zh-CN"/>
              </w:rPr>
              <w:t xml:space="preserve"> </w:t>
            </w:r>
            <w:r w:rsidRPr="00BD0968">
              <w:rPr>
                <w:rFonts w:ascii="Book Antiqua" w:hAnsi="Book Antiqua"/>
                <w:color w:val="000000"/>
                <w:sz w:val="22"/>
                <w:szCs w:val="22"/>
              </w:rPr>
              <w:t>0.001)</w:t>
            </w:r>
          </w:p>
          <w:p w14:paraId="1A9FA801" w14:textId="389ECCEB"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An increased prevalence of depression during pregnancy was associated with GDM </w:t>
            </w:r>
            <w:r w:rsidR="001221DB">
              <w:rPr>
                <w:rFonts w:ascii="Book Antiqua" w:hAnsi="Book Antiqua"/>
                <w:color w:val="000000"/>
                <w:sz w:val="22"/>
                <w:szCs w:val="22"/>
              </w:rPr>
              <w:t xml:space="preserve">[adjusted OR </w:t>
            </w:r>
            <w:r w:rsidR="00650273">
              <w:rPr>
                <w:rFonts w:ascii="Book Antiqua" w:hAnsi="Book Antiqua"/>
                <w:color w:val="000000"/>
                <w:sz w:val="22"/>
                <w:szCs w:val="22"/>
              </w:rPr>
              <w:t>(95%CI):</w:t>
            </w:r>
            <w:r w:rsidRPr="00BD0968">
              <w:rPr>
                <w:rFonts w:ascii="Book Antiqua" w:hAnsi="Book Antiqua"/>
                <w:color w:val="000000"/>
                <w:sz w:val="22"/>
                <w:szCs w:val="22"/>
              </w:rPr>
              <w:t xml:space="preserve">  1.29 </w:t>
            </w:r>
            <w:r w:rsidR="001221DB">
              <w:rPr>
                <w:rFonts w:ascii="Book Antiqua" w:hAnsi="Book Antiqua" w:hint="eastAsia"/>
                <w:color w:val="000000"/>
                <w:sz w:val="22"/>
                <w:szCs w:val="22"/>
                <w:lang w:eastAsia="zh-CN"/>
              </w:rPr>
              <w:t>(</w:t>
            </w:r>
            <w:r w:rsidRPr="00BD0968">
              <w:rPr>
                <w:rFonts w:ascii="Book Antiqua" w:hAnsi="Book Antiqua"/>
                <w:color w:val="000000"/>
                <w:sz w:val="22"/>
                <w:szCs w:val="22"/>
              </w:rPr>
              <w:t>1.11-1.50</w:t>
            </w:r>
            <w:r w:rsidR="001221DB" w:rsidRPr="00BD0968">
              <w:rPr>
                <w:rFonts w:ascii="Book Antiqua" w:hAnsi="Book Antiqua"/>
                <w:color w:val="000000"/>
                <w:sz w:val="22"/>
                <w:szCs w:val="22"/>
              </w:rPr>
              <w:t>)</w:t>
            </w:r>
            <w:r w:rsidRPr="00BD0968">
              <w:rPr>
                <w:rFonts w:ascii="Book Antiqua" w:hAnsi="Book Antiqua"/>
                <w:color w:val="000000"/>
                <w:sz w:val="22"/>
                <w:szCs w:val="22"/>
              </w:rPr>
              <w:t>]</w:t>
            </w:r>
          </w:p>
        </w:tc>
      </w:tr>
      <w:tr w:rsidR="00167777" w:rsidRPr="00BD0968" w14:paraId="3D2CD626" w14:textId="77777777" w:rsidTr="00AD6C2E">
        <w:trPr>
          <w:trHeight w:val="1473"/>
        </w:trPr>
        <w:tc>
          <w:tcPr>
            <w:tcW w:w="1843" w:type="dxa"/>
            <w:shd w:val="clear" w:color="auto" w:fill="auto"/>
            <w:noWrap/>
          </w:tcPr>
          <w:p w14:paraId="70D41495" w14:textId="4B5D66AC" w:rsidR="00167777" w:rsidRPr="00334A50" w:rsidRDefault="00167777" w:rsidP="00435D48">
            <w:pPr>
              <w:spacing w:line="360" w:lineRule="auto"/>
              <w:jc w:val="both"/>
              <w:rPr>
                <w:rFonts w:ascii="Book Antiqua" w:hAnsi="Book Antiqua"/>
                <w:color w:val="000000"/>
                <w:sz w:val="22"/>
                <w:szCs w:val="22"/>
              </w:rPr>
            </w:pPr>
            <w:proofErr w:type="spellStart"/>
            <w:r w:rsidRPr="00334A50">
              <w:rPr>
                <w:rFonts w:ascii="Book Antiqua" w:hAnsi="Book Antiqua"/>
                <w:color w:val="000000"/>
                <w:sz w:val="22"/>
                <w:szCs w:val="22"/>
              </w:rPr>
              <w:lastRenderedPageBreak/>
              <w:t>Rumbold</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57</w:t>
            </w:r>
            <w:r w:rsidR="005F3D73" w:rsidRPr="005F3D73">
              <w:rPr>
                <w:rFonts w:ascii="Book Antiqua" w:hAnsi="Book Antiqua"/>
                <w:noProof/>
                <w:color w:val="000000"/>
                <w:sz w:val="22"/>
                <w:szCs w:val="22"/>
                <w:vertAlign w:val="superscript"/>
              </w:rPr>
              <w:t>]</w:t>
            </w:r>
          </w:p>
          <w:p w14:paraId="13269DCE" w14:textId="0D5AB1B8"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Pr>
          <w:p w14:paraId="09A66120" w14:textId="4D9A9772"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334A50">
              <w:rPr>
                <w:rFonts w:ascii="Book Antiqua" w:hAnsi="Book Antiqua"/>
                <w:color w:val="000000"/>
                <w:sz w:val="22"/>
                <w:szCs w:val="22"/>
              </w:rPr>
              <w:t>12</w:t>
            </w:r>
          </w:p>
        </w:tc>
        <w:tc>
          <w:tcPr>
            <w:tcW w:w="1559" w:type="dxa"/>
            <w:shd w:val="clear" w:color="auto" w:fill="auto"/>
            <w:noWrap/>
          </w:tcPr>
          <w:p w14:paraId="33E47BDE" w14:textId="2F026340"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Late pregnancy (for GDM)</w:t>
            </w:r>
          </w:p>
        </w:tc>
        <w:tc>
          <w:tcPr>
            <w:tcW w:w="1843" w:type="dxa"/>
          </w:tcPr>
          <w:p w14:paraId="1AA7E25D" w14:textId="23A3DB18"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212</w:t>
            </w:r>
          </w:p>
          <w:p w14:paraId="0F14DED6" w14:textId="53DED461"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(or glucose intolerance of pregnancy),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25</w:t>
            </w:r>
          </w:p>
          <w:p w14:paraId="4F82A442" w14:textId="0C1AB854"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Negative OGCT,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95</w:t>
            </w:r>
          </w:p>
          <w:p w14:paraId="3CE2D120" w14:textId="38FC2893"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Positive OGCT/negative OGTT,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29</w:t>
            </w:r>
          </w:p>
        </w:tc>
        <w:tc>
          <w:tcPr>
            <w:tcW w:w="7337" w:type="dxa"/>
            <w:shd w:val="clear" w:color="auto" w:fill="auto"/>
          </w:tcPr>
          <w:p w14:paraId="647D7CE2" w14:textId="639A21F7"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No difference in proportion of women with EPDS score </w:t>
            </w:r>
            <w:r w:rsidR="008076AC">
              <w:rPr>
                <w:rFonts w:ascii="Book Antiqua" w:hAnsi="Book Antiqua"/>
                <w:color w:val="000000"/>
                <w:sz w:val="22"/>
                <w:szCs w:val="22"/>
              </w:rPr>
              <w:t xml:space="preserve">≥ </w:t>
            </w:r>
            <w:r w:rsidRPr="00334A50">
              <w:rPr>
                <w:rFonts w:ascii="Book Antiqua" w:hAnsi="Book Antiqua"/>
                <w:color w:val="000000"/>
                <w:sz w:val="22"/>
                <w:szCs w:val="22"/>
              </w:rPr>
              <w:t>12 in the GDM group (19%) compared with other groups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Pr="00334A50">
              <w:rPr>
                <w:rFonts w:ascii="Book Antiqua" w:hAnsi="Book Antiqua"/>
                <w:color w:val="000000"/>
                <w:sz w:val="22"/>
                <w:szCs w:val="22"/>
              </w:rPr>
              <w:t>0.05)</w:t>
            </w:r>
          </w:p>
        </w:tc>
      </w:tr>
      <w:tr w:rsidR="00BD0968" w:rsidRPr="00BD0968" w14:paraId="272BA2F2" w14:textId="77777777" w:rsidTr="00AD6C2E">
        <w:trPr>
          <w:trHeight w:val="864"/>
        </w:trPr>
        <w:tc>
          <w:tcPr>
            <w:tcW w:w="1843" w:type="dxa"/>
            <w:shd w:val="clear" w:color="auto" w:fill="auto"/>
            <w:noWrap/>
          </w:tcPr>
          <w:p w14:paraId="42097274" w14:textId="156C43DF" w:rsidR="00BD0968" w:rsidRPr="00BD0968" w:rsidRDefault="00BD0968" w:rsidP="00435D48">
            <w:pPr>
              <w:spacing w:line="360" w:lineRule="auto"/>
              <w:jc w:val="both"/>
              <w:rPr>
                <w:rFonts w:ascii="Book Antiqua" w:hAnsi="Book Antiqua"/>
                <w:color w:val="000000"/>
                <w:sz w:val="22"/>
                <w:szCs w:val="22"/>
              </w:rPr>
            </w:pPr>
            <w:proofErr w:type="spellStart"/>
            <w:r w:rsidRPr="00BD0968">
              <w:rPr>
                <w:rFonts w:ascii="Book Antiqua" w:hAnsi="Book Antiqua"/>
                <w:color w:val="000000"/>
                <w:sz w:val="22"/>
                <w:szCs w:val="22"/>
              </w:rPr>
              <w:t>Silveira</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58</w:t>
            </w:r>
            <w:r w:rsidR="005F3D73" w:rsidRPr="005F3D73">
              <w:rPr>
                <w:rFonts w:ascii="Book Antiqua" w:hAnsi="Book Antiqua"/>
                <w:noProof/>
                <w:color w:val="000000"/>
                <w:sz w:val="22"/>
                <w:szCs w:val="22"/>
                <w:vertAlign w:val="superscript"/>
              </w:rPr>
              <w:t>]</w:t>
            </w:r>
          </w:p>
          <w:p w14:paraId="7F789DBC" w14:textId="77777777"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Prospective, cohort</w:t>
            </w:r>
          </w:p>
        </w:tc>
        <w:tc>
          <w:tcPr>
            <w:tcW w:w="1559" w:type="dxa"/>
          </w:tcPr>
          <w:p w14:paraId="51482E15" w14:textId="149BA8BB"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BD0968">
              <w:rPr>
                <w:rFonts w:ascii="Book Antiqua" w:hAnsi="Book Antiqua"/>
                <w:color w:val="000000"/>
                <w:sz w:val="22"/>
                <w:szCs w:val="22"/>
              </w:rPr>
              <w:t>13</w:t>
            </w:r>
          </w:p>
        </w:tc>
        <w:tc>
          <w:tcPr>
            <w:tcW w:w="1559" w:type="dxa"/>
            <w:shd w:val="clear" w:color="auto" w:fill="auto"/>
            <w:noWrap/>
          </w:tcPr>
          <w:p w14:paraId="591CADF9" w14:textId="1DC0AEDC"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Early (mean 12.4 </w:t>
            </w:r>
            <w:proofErr w:type="spellStart"/>
            <w:r w:rsidR="00F75908">
              <w:rPr>
                <w:rFonts w:ascii="Book Antiqua" w:hAnsi="Book Antiqua"/>
                <w:color w:val="000000"/>
                <w:sz w:val="22"/>
                <w:szCs w:val="22"/>
              </w:rPr>
              <w:t>wk</w:t>
            </w:r>
            <w:proofErr w:type="spellEnd"/>
            <w:r w:rsidRPr="00BD0968">
              <w:rPr>
                <w:rFonts w:ascii="Book Antiqua" w:hAnsi="Book Antiqua"/>
                <w:color w:val="000000"/>
                <w:sz w:val="22"/>
                <w:szCs w:val="22"/>
              </w:rPr>
              <w:t xml:space="preserve"> gestation) and mid (mean 21.3 </w:t>
            </w:r>
            <w:proofErr w:type="spellStart"/>
            <w:r w:rsidR="00F75908">
              <w:rPr>
                <w:rFonts w:ascii="Book Antiqua" w:hAnsi="Book Antiqua"/>
                <w:color w:val="000000"/>
                <w:sz w:val="22"/>
                <w:szCs w:val="22"/>
              </w:rPr>
              <w:t>wk</w:t>
            </w:r>
            <w:proofErr w:type="spellEnd"/>
            <w:r w:rsidRPr="00BD0968">
              <w:rPr>
                <w:rFonts w:ascii="Book Antiqua" w:hAnsi="Book Antiqua"/>
                <w:color w:val="000000"/>
                <w:sz w:val="22"/>
                <w:szCs w:val="22"/>
              </w:rPr>
              <w:t>) pregnancy</w:t>
            </w:r>
          </w:p>
        </w:tc>
        <w:tc>
          <w:tcPr>
            <w:tcW w:w="1843" w:type="dxa"/>
          </w:tcPr>
          <w:p w14:paraId="3C4B1B33" w14:textId="7C5E0E2B" w:rsidR="00BD096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650273">
              <w:rPr>
                <w:rFonts w:ascii="Book Antiqua" w:hAnsi="Book Antiqua"/>
                <w:color w:val="000000"/>
                <w:sz w:val="22"/>
                <w:szCs w:val="22"/>
              </w:rPr>
              <w:t>1</w:t>
            </w:r>
            <w:r w:rsidR="00BD0968" w:rsidRPr="00BD0968">
              <w:rPr>
                <w:rFonts w:ascii="Book Antiqua" w:hAnsi="Book Antiqua"/>
                <w:color w:val="000000"/>
                <w:sz w:val="22"/>
                <w:szCs w:val="22"/>
              </w:rPr>
              <w:t>115</w:t>
            </w:r>
          </w:p>
          <w:p w14:paraId="285F4307" w14:textId="60416882"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52</w:t>
            </w:r>
          </w:p>
          <w:p w14:paraId="699B32AA" w14:textId="3B437C2C"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No glucose abnormality,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953</w:t>
            </w:r>
          </w:p>
        </w:tc>
        <w:tc>
          <w:tcPr>
            <w:tcW w:w="7337" w:type="dxa"/>
            <w:shd w:val="clear" w:color="auto" w:fill="auto"/>
          </w:tcPr>
          <w:p w14:paraId="01F39CC5" w14:textId="750CF148"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Prevalence of GDM did not differ between women with at least minor depression (EPDS </w:t>
            </w:r>
            <w:r w:rsidR="008076AC">
              <w:rPr>
                <w:rFonts w:ascii="Book Antiqua" w:hAnsi="Book Antiqua"/>
                <w:color w:val="000000"/>
                <w:sz w:val="22"/>
                <w:szCs w:val="22"/>
              </w:rPr>
              <w:t xml:space="preserve">≥ </w:t>
            </w:r>
            <w:r w:rsidRPr="00BD0968">
              <w:rPr>
                <w:rFonts w:ascii="Book Antiqua" w:hAnsi="Book Antiqua"/>
                <w:color w:val="000000"/>
                <w:sz w:val="22"/>
                <w:szCs w:val="22"/>
              </w:rPr>
              <w:t xml:space="preserve">13) and women without depression (4.6% </w:t>
            </w:r>
            <w:r w:rsidR="00072B63" w:rsidRPr="00072B63">
              <w:rPr>
                <w:rFonts w:ascii="Book Antiqua" w:hAnsi="Book Antiqua"/>
                <w:i/>
                <w:color w:val="000000"/>
                <w:sz w:val="22"/>
                <w:szCs w:val="22"/>
              </w:rPr>
              <w:t>vs</w:t>
            </w:r>
            <w:r w:rsidRPr="00BD0968">
              <w:rPr>
                <w:rFonts w:ascii="Book Antiqua" w:hAnsi="Book Antiqua"/>
                <w:color w:val="000000"/>
                <w:sz w:val="22"/>
                <w:szCs w:val="22"/>
              </w:rPr>
              <w:t xml:space="preserve"> 5.6%)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BD0968">
              <w:rPr>
                <w:rFonts w:ascii="Book Antiqua" w:hAnsi="Book Antiqua"/>
                <w:color w:val="000000"/>
                <w:sz w:val="22"/>
                <w:szCs w:val="22"/>
              </w:rPr>
              <w:t>0.58)</w:t>
            </w:r>
          </w:p>
          <w:p w14:paraId="79D1F273" w14:textId="3B226097"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Prevalence of GDM did not differ between women with probably major depression (EPDS </w:t>
            </w:r>
            <w:r w:rsidR="008076AC">
              <w:rPr>
                <w:rFonts w:ascii="Book Antiqua" w:hAnsi="Book Antiqua"/>
                <w:color w:val="000000"/>
                <w:sz w:val="22"/>
                <w:szCs w:val="22"/>
              </w:rPr>
              <w:t xml:space="preserve">≥ </w:t>
            </w:r>
            <w:r w:rsidRPr="00BD0968">
              <w:rPr>
                <w:rFonts w:ascii="Book Antiqua" w:hAnsi="Book Antiqua"/>
                <w:color w:val="000000"/>
                <w:sz w:val="22"/>
                <w:szCs w:val="22"/>
              </w:rPr>
              <w:t xml:space="preserve">15) and women without major depression (4.1% </w:t>
            </w:r>
            <w:r w:rsidR="00072B63" w:rsidRPr="00072B63">
              <w:rPr>
                <w:rFonts w:ascii="Book Antiqua" w:hAnsi="Book Antiqua"/>
                <w:i/>
                <w:color w:val="000000"/>
                <w:sz w:val="22"/>
                <w:szCs w:val="22"/>
              </w:rPr>
              <w:t>vs</w:t>
            </w:r>
            <w:r w:rsidRPr="00BD0968">
              <w:rPr>
                <w:rFonts w:ascii="Book Antiqua" w:hAnsi="Book Antiqua"/>
                <w:color w:val="000000"/>
                <w:sz w:val="22"/>
                <w:szCs w:val="22"/>
              </w:rPr>
              <w:t xml:space="preserve"> 5.6%)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BD0968">
              <w:rPr>
                <w:rFonts w:ascii="Book Antiqua" w:hAnsi="Book Antiqua"/>
                <w:color w:val="000000"/>
                <w:sz w:val="22"/>
                <w:szCs w:val="22"/>
              </w:rPr>
              <w:t>0.51)</w:t>
            </w:r>
          </w:p>
          <w:p w14:paraId="064F3186" w14:textId="77777777" w:rsidR="00BD0968" w:rsidRPr="00BD0968" w:rsidRDefault="00BD0968" w:rsidP="009A6211">
            <w:pPr>
              <w:spacing w:line="360" w:lineRule="auto"/>
              <w:ind w:right="-108"/>
              <w:jc w:val="center"/>
              <w:rPr>
                <w:rFonts w:ascii="Book Antiqua" w:hAnsi="Book Antiqua"/>
                <w:color w:val="000000"/>
                <w:sz w:val="22"/>
                <w:szCs w:val="22"/>
              </w:rPr>
            </w:pPr>
          </w:p>
        </w:tc>
      </w:tr>
      <w:tr w:rsidR="00167777" w:rsidRPr="00BD0968" w14:paraId="01BF4D62" w14:textId="77777777" w:rsidTr="00AD6C2E">
        <w:trPr>
          <w:trHeight w:val="864"/>
        </w:trPr>
        <w:tc>
          <w:tcPr>
            <w:tcW w:w="1843" w:type="dxa"/>
            <w:shd w:val="clear" w:color="auto" w:fill="auto"/>
            <w:noWrap/>
          </w:tcPr>
          <w:p w14:paraId="7C2046CB" w14:textId="0242A7AB"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lastRenderedPageBreak/>
              <w:t>Singh</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59</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7D48D586" w14:textId="5766F01A"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p>
        </w:tc>
        <w:tc>
          <w:tcPr>
            <w:tcW w:w="1559" w:type="dxa"/>
          </w:tcPr>
          <w:p w14:paraId="1D448995" w14:textId="269777C8"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BDI </w:t>
            </w:r>
            <w:r w:rsidR="008076AC">
              <w:rPr>
                <w:rFonts w:ascii="Book Antiqua" w:hAnsi="Book Antiqua"/>
                <w:color w:val="000000"/>
                <w:sz w:val="22"/>
                <w:szCs w:val="22"/>
              </w:rPr>
              <w:t xml:space="preserve">≥ </w:t>
            </w:r>
            <w:r w:rsidRPr="00334A50">
              <w:rPr>
                <w:rFonts w:ascii="Book Antiqua" w:hAnsi="Book Antiqua"/>
                <w:color w:val="000000"/>
                <w:sz w:val="22"/>
                <w:szCs w:val="22"/>
              </w:rPr>
              <w:t>10;</w:t>
            </w:r>
          </w:p>
          <w:p w14:paraId="50E9CA1A" w14:textId="5A2374CC"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self-reported medical history</w:t>
            </w:r>
          </w:p>
        </w:tc>
        <w:tc>
          <w:tcPr>
            <w:tcW w:w="1559" w:type="dxa"/>
            <w:shd w:val="clear" w:color="auto" w:fill="auto"/>
            <w:noWrap/>
          </w:tcPr>
          <w:p w14:paraId="1F96AA27" w14:textId="4EE8B80E"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During pregnancy</w:t>
            </w:r>
          </w:p>
        </w:tc>
        <w:tc>
          <w:tcPr>
            <w:tcW w:w="1843" w:type="dxa"/>
          </w:tcPr>
          <w:p w14:paraId="1D9A7D66" w14:textId="524AF66A"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152</w:t>
            </w:r>
          </w:p>
          <w:p w14:paraId="12B2E933" w14:textId="2FE477D9"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History of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39</w:t>
            </w:r>
          </w:p>
          <w:p w14:paraId="74A90564" w14:textId="420698DE"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history of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113</w:t>
            </w:r>
          </w:p>
        </w:tc>
        <w:tc>
          <w:tcPr>
            <w:tcW w:w="7337" w:type="dxa"/>
            <w:shd w:val="clear" w:color="auto" w:fill="auto"/>
          </w:tcPr>
          <w:p w14:paraId="38DA4390" w14:textId="7117E1ED"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Of 39 women with history of depression, 15 (38%) had GDM</w:t>
            </w:r>
          </w:p>
          <w:p w14:paraId="629ED0DB" w14:textId="0926F8B8"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Of 113 women with no history of depression, 67 (59%) had GDM (</w:t>
            </w:r>
            <w:r w:rsidRPr="00334A50">
              <w:rPr>
                <w:rFonts w:ascii="Book Antiqua" w:hAnsi="Book Antiqua"/>
                <w:i/>
                <w:color w:val="000000"/>
                <w:sz w:val="22"/>
                <w:szCs w:val="22"/>
              </w:rPr>
              <w:t>P</w:t>
            </w:r>
            <w:r w:rsidRPr="00334A50">
              <w:rPr>
                <w:rFonts w:ascii="Book Antiqua" w:hAnsi="Book Antiqua"/>
                <w:color w:val="000000"/>
                <w:sz w:val="22"/>
                <w:szCs w:val="22"/>
              </w:rPr>
              <w:t xml:space="preserve"> value not reported)</w:t>
            </w:r>
          </w:p>
        </w:tc>
      </w:tr>
      <w:tr w:rsidR="00167777" w:rsidRPr="00BD0968" w14:paraId="20A317D1" w14:textId="77777777" w:rsidTr="00AD6C2E">
        <w:trPr>
          <w:cantSplit/>
          <w:trHeight w:val="576"/>
        </w:trPr>
        <w:tc>
          <w:tcPr>
            <w:tcW w:w="1843" w:type="dxa"/>
            <w:tcBorders>
              <w:bottom w:val="nil"/>
            </w:tcBorders>
            <w:shd w:val="clear" w:color="auto" w:fill="auto"/>
            <w:noWrap/>
          </w:tcPr>
          <w:p w14:paraId="3568838E" w14:textId="40725313"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Sit</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60</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058BBB20" w14:textId="2A822E60"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Borders>
              <w:bottom w:val="nil"/>
            </w:tcBorders>
          </w:tcPr>
          <w:p w14:paraId="43024D29" w14:textId="0996EEEF"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DSM-IV (SCID)</w:t>
            </w:r>
          </w:p>
        </w:tc>
        <w:tc>
          <w:tcPr>
            <w:tcW w:w="1559" w:type="dxa"/>
            <w:tcBorders>
              <w:bottom w:val="nil"/>
            </w:tcBorders>
            <w:shd w:val="clear" w:color="auto" w:fill="auto"/>
            <w:noWrap/>
          </w:tcPr>
          <w:p w14:paraId="495803F8" w14:textId="33FB1931"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Past or current diagnosis</w:t>
            </w:r>
          </w:p>
        </w:tc>
        <w:tc>
          <w:tcPr>
            <w:tcW w:w="1843" w:type="dxa"/>
            <w:tcBorders>
              <w:bottom w:val="nil"/>
            </w:tcBorders>
          </w:tcPr>
          <w:p w14:paraId="5F39D2CB" w14:textId="38EB42FC"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186</w:t>
            </w:r>
          </w:p>
          <w:p w14:paraId="26044295" w14:textId="726EB76C"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Past MDD,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41</w:t>
            </w:r>
          </w:p>
          <w:p w14:paraId="0C7B09B3" w14:textId="66C632EF"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Current MDD,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39</w:t>
            </w:r>
          </w:p>
          <w:p w14:paraId="672FDB03" w14:textId="0C8AF667"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Bipolar disorder,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45</w:t>
            </w:r>
          </w:p>
          <w:p w14:paraId="31F1EAC4" w14:textId="19F65C58"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psychiatric disorder,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61</w:t>
            </w:r>
          </w:p>
        </w:tc>
        <w:tc>
          <w:tcPr>
            <w:tcW w:w="7337" w:type="dxa"/>
            <w:tcBorders>
              <w:bottom w:val="nil"/>
            </w:tcBorders>
            <w:shd w:val="clear" w:color="auto" w:fill="auto"/>
          </w:tcPr>
          <w:p w14:paraId="28C83187" w14:textId="4A1DC67B"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Mean (SD) glucose concentration after OGCT was 100 (25.0) mg/</w:t>
            </w:r>
            <w:proofErr w:type="spellStart"/>
            <w:r w:rsidRPr="00334A50">
              <w:rPr>
                <w:rFonts w:ascii="Book Antiqua" w:hAnsi="Book Antiqua"/>
                <w:color w:val="000000"/>
                <w:sz w:val="22"/>
                <w:szCs w:val="22"/>
              </w:rPr>
              <w:t>dL</w:t>
            </w:r>
            <w:proofErr w:type="spellEnd"/>
            <w:r w:rsidRPr="00334A50">
              <w:rPr>
                <w:rFonts w:ascii="Book Antiqua" w:hAnsi="Book Antiqua"/>
                <w:color w:val="000000"/>
                <w:sz w:val="22"/>
                <w:szCs w:val="22"/>
              </w:rPr>
              <w:t xml:space="preserve"> and did not differ among groups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0.564)</w:t>
            </w:r>
          </w:p>
          <w:p w14:paraId="2320D718" w14:textId="03C4A170"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Rate of abnormal OGCT was 7% (13 of 186) and did not differ among the groups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1.000)</w:t>
            </w:r>
          </w:p>
          <w:p w14:paraId="3DE87F66" w14:textId="405144AA"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Only 3 women with abnormal OGCT were confirmed as having GDM (group not specified)</w:t>
            </w:r>
          </w:p>
          <w:p w14:paraId="1B6C3111" w14:textId="77777777" w:rsidR="00167777" w:rsidRPr="00334A50" w:rsidRDefault="00167777" w:rsidP="009A6211">
            <w:pPr>
              <w:spacing w:line="360" w:lineRule="auto"/>
              <w:ind w:right="-108"/>
              <w:jc w:val="center"/>
              <w:rPr>
                <w:rFonts w:ascii="Book Antiqua" w:hAnsi="Book Antiqua"/>
                <w:color w:val="000000"/>
                <w:sz w:val="22"/>
                <w:szCs w:val="22"/>
              </w:rPr>
            </w:pPr>
          </w:p>
        </w:tc>
      </w:tr>
      <w:tr w:rsidR="00167777" w:rsidRPr="00BD0968" w14:paraId="28E48E9F" w14:textId="77777777" w:rsidTr="00AD6C2E">
        <w:trPr>
          <w:cantSplit/>
          <w:trHeight w:val="948"/>
        </w:trPr>
        <w:tc>
          <w:tcPr>
            <w:tcW w:w="1843" w:type="dxa"/>
            <w:tcBorders>
              <w:top w:val="nil"/>
              <w:bottom w:val="nil"/>
            </w:tcBorders>
            <w:shd w:val="clear" w:color="auto" w:fill="auto"/>
            <w:noWrap/>
          </w:tcPr>
          <w:p w14:paraId="0BB2D1A1" w14:textId="6EC7D9C5"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lastRenderedPageBreak/>
              <w:t>Song</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61</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23CF86DC" w14:textId="77777777"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(Chinese)</w:t>
            </w:r>
          </w:p>
          <w:p w14:paraId="6620CFDF" w14:textId="0204B3EA"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Borders>
              <w:top w:val="nil"/>
              <w:bottom w:val="nil"/>
            </w:tcBorders>
          </w:tcPr>
          <w:p w14:paraId="030F1422" w14:textId="3C34833C"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Self-rating Depression Scale </w:t>
            </w:r>
            <w:r w:rsidR="008076AC">
              <w:rPr>
                <w:rFonts w:ascii="Book Antiqua" w:hAnsi="Book Antiqua"/>
                <w:color w:val="000000"/>
                <w:sz w:val="22"/>
                <w:szCs w:val="22"/>
              </w:rPr>
              <w:t xml:space="preserve">≥ </w:t>
            </w:r>
            <w:r w:rsidRPr="00334A50">
              <w:rPr>
                <w:rFonts w:ascii="Book Antiqua" w:hAnsi="Book Antiqua"/>
                <w:color w:val="000000"/>
                <w:sz w:val="22"/>
                <w:szCs w:val="22"/>
              </w:rPr>
              <w:t>41</w:t>
            </w:r>
          </w:p>
        </w:tc>
        <w:tc>
          <w:tcPr>
            <w:tcW w:w="1559" w:type="dxa"/>
            <w:tcBorders>
              <w:top w:val="nil"/>
              <w:bottom w:val="nil"/>
            </w:tcBorders>
            <w:shd w:val="clear" w:color="auto" w:fill="auto"/>
            <w:noWrap/>
          </w:tcPr>
          <w:p w14:paraId="181CA3C8" w14:textId="39AEABC0"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During pregnancy</w:t>
            </w:r>
          </w:p>
        </w:tc>
        <w:tc>
          <w:tcPr>
            <w:tcW w:w="1843" w:type="dxa"/>
            <w:tcBorders>
              <w:top w:val="nil"/>
              <w:bottom w:val="nil"/>
            </w:tcBorders>
          </w:tcPr>
          <w:p w14:paraId="0976B648" w14:textId="1D7A0B6F" w:rsidR="00167777"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167777" w:rsidRPr="00334A50">
              <w:rPr>
                <w:rFonts w:ascii="Book Antiqua" w:hAnsi="Book Antiqua"/>
                <w:color w:val="000000"/>
                <w:sz w:val="22"/>
                <w:szCs w:val="22"/>
              </w:rPr>
              <w:t>104</w:t>
            </w:r>
          </w:p>
          <w:p w14:paraId="0342EF1C" w14:textId="346EF021"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50</w:t>
            </w:r>
          </w:p>
          <w:p w14:paraId="39DBA65E" w14:textId="356EF871"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54</w:t>
            </w:r>
          </w:p>
        </w:tc>
        <w:tc>
          <w:tcPr>
            <w:tcW w:w="7337" w:type="dxa"/>
            <w:tcBorders>
              <w:top w:val="nil"/>
              <w:bottom w:val="nil"/>
            </w:tcBorders>
            <w:shd w:val="clear" w:color="auto" w:fill="auto"/>
          </w:tcPr>
          <w:p w14:paraId="19BEED9B" w14:textId="225707E0"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Incidence of depression was 22% in women with GDM, significantly higher than in women without GDM (7.4%)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0.05)</w:t>
            </w:r>
          </w:p>
          <w:p w14:paraId="77418DA9" w14:textId="27D8A9C5"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Among women with GDM, mean (SD) insulin concentration 1 h after OGTT was significantly lower in women with depression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58.3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32.4</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proofErr w:type="spellStart"/>
            <w:r w:rsidRPr="00334A50">
              <w:rPr>
                <w:rFonts w:ascii="Book Antiqua" w:hAnsi="Book Antiqua"/>
                <w:color w:val="000000"/>
                <w:sz w:val="22"/>
                <w:szCs w:val="22"/>
              </w:rPr>
              <w:t>mIU</w:t>
            </w:r>
            <w:proofErr w:type="spellEnd"/>
            <w:r w:rsidRPr="00334A50">
              <w:rPr>
                <w:rFonts w:ascii="Book Antiqua" w:hAnsi="Book Antiqua"/>
                <w:color w:val="000000"/>
                <w:sz w:val="22"/>
                <w:szCs w:val="22"/>
              </w:rPr>
              <w:t xml:space="preserve">/mL,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11</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 than in those without depression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102.1 </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65.2</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proofErr w:type="spellStart"/>
            <w:r w:rsidRPr="00334A50">
              <w:rPr>
                <w:rFonts w:ascii="Book Antiqua" w:hAnsi="Book Antiqua"/>
                <w:color w:val="000000"/>
                <w:sz w:val="22"/>
                <w:szCs w:val="22"/>
              </w:rPr>
              <w:t>mIU</w:t>
            </w:r>
            <w:proofErr w:type="spellEnd"/>
            <w:r w:rsidRPr="00334A50">
              <w:rPr>
                <w:rFonts w:ascii="Book Antiqua" w:hAnsi="Book Antiqua"/>
                <w:color w:val="000000"/>
                <w:sz w:val="22"/>
                <w:szCs w:val="22"/>
              </w:rPr>
              <w:t xml:space="preserve">/mL,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39</w:t>
            </w:r>
            <w:r w:rsidR="008076AC">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0.05)</w:t>
            </w:r>
          </w:p>
        </w:tc>
      </w:tr>
      <w:tr w:rsidR="00167777" w:rsidRPr="00BD0968" w14:paraId="684FF60A" w14:textId="77777777" w:rsidTr="00AD6C2E">
        <w:trPr>
          <w:cantSplit/>
          <w:trHeight w:val="576"/>
        </w:trPr>
        <w:tc>
          <w:tcPr>
            <w:tcW w:w="1843" w:type="dxa"/>
            <w:tcBorders>
              <w:top w:val="nil"/>
              <w:bottom w:val="nil"/>
            </w:tcBorders>
            <w:shd w:val="clear" w:color="auto" w:fill="auto"/>
            <w:noWrap/>
          </w:tcPr>
          <w:p w14:paraId="634037E9" w14:textId="0373FE85" w:rsidR="00167777" w:rsidRPr="00334A50" w:rsidRDefault="00167777" w:rsidP="00435D48">
            <w:pPr>
              <w:spacing w:line="360" w:lineRule="auto"/>
              <w:jc w:val="both"/>
              <w:rPr>
                <w:rFonts w:ascii="Book Antiqua" w:hAnsi="Book Antiqua"/>
                <w:color w:val="000000"/>
                <w:sz w:val="22"/>
                <w:szCs w:val="22"/>
              </w:rPr>
            </w:pPr>
            <w:proofErr w:type="spellStart"/>
            <w:r w:rsidRPr="00334A50">
              <w:rPr>
                <w:rFonts w:ascii="Book Antiqua" w:hAnsi="Book Antiqua"/>
                <w:color w:val="000000"/>
                <w:sz w:val="22"/>
                <w:szCs w:val="22"/>
              </w:rPr>
              <w:t>Sundaram</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62</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31ADD0CB" w14:textId="5089C8B9" w:rsidR="00167777" w:rsidRPr="00334A50" w:rsidRDefault="00167777"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 exploratory</w:t>
            </w:r>
          </w:p>
        </w:tc>
        <w:tc>
          <w:tcPr>
            <w:tcW w:w="1559" w:type="dxa"/>
            <w:tcBorders>
              <w:top w:val="nil"/>
              <w:bottom w:val="nil"/>
            </w:tcBorders>
          </w:tcPr>
          <w:p w14:paraId="06C527B2" w14:textId="777FFB0A"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Survey of PPD diagnosis; survey of symptoms based on PHQ-2</w:t>
            </w:r>
          </w:p>
        </w:tc>
        <w:tc>
          <w:tcPr>
            <w:tcW w:w="1559" w:type="dxa"/>
            <w:tcBorders>
              <w:top w:val="nil"/>
              <w:bottom w:val="nil"/>
            </w:tcBorders>
            <w:shd w:val="clear" w:color="auto" w:fill="auto"/>
            <w:noWrap/>
          </w:tcPr>
          <w:p w14:paraId="5FDADD2B" w14:textId="730E4EC9"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Postpartum</w:t>
            </w:r>
          </w:p>
        </w:tc>
        <w:tc>
          <w:tcPr>
            <w:tcW w:w="1843" w:type="dxa"/>
            <w:tcBorders>
              <w:top w:val="nil"/>
              <w:bottom w:val="nil"/>
            </w:tcBorders>
          </w:tcPr>
          <w:p w14:paraId="0C84DF0A" w14:textId="77777777" w:rsidR="00167777" w:rsidRPr="00334A50" w:rsidRDefault="00167777"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Up to 61,733 pregnancies</w:t>
            </w:r>
          </w:p>
        </w:tc>
        <w:tc>
          <w:tcPr>
            <w:tcW w:w="7337" w:type="dxa"/>
            <w:tcBorders>
              <w:top w:val="nil"/>
              <w:bottom w:val="nil"/>
            </w:tcBorders>
            <w:shd w:val="clear" w:color="auto" w:fill="auto"/>
          </w:tcPr>
          <w:p w14:paraId="57D02CB5" w14:textId="590C9F9C" w:rsidR="00167777" w:rsidRPr="00334A50" w:rsidRDefault="0016777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In analysis of data from 22 states, GDM was not a significant predictor of PPD symptoms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Pr="00334A50">
              <w:rPr>
                <w:rFonts w:ascii="Book Antiqua" w:hAnsi="Book Antiqua"/>
                <w:color w:val="000000"/>
                <w:sz w:val="22"/>
                <w:szCs w:val="22"/>
              </w:rPr>
              <w:t xml:space="preserve">1.13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0.93-1.30</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001221DB">
              <w:rPr>
                <w:rFonts w:ascii="Book Antiqua" w:hAnsi="Book Antiqua"/>
                <w:color w:val="000000"/>
                <w:sz w:val="22"/>
                <w:szCs w:val="22"/>
              </w:rPr>
              <w:t>45</w:t>
            </w:r>
            <w:r w:rsidRPr="00334A50">
              <w:rPr>
                <w:rFonts w:ascii="Book Antiqua" w:hAnsi="Book Antiqua"/>
                <w:color w:val="000000"/>
                <w:sz w:val="22"/>
                <w:szCs w:val="22"/>
              </w:rPr>
              <w:t xml:space="preserve">642, </w:t>
            </w:r>
            <w:r w:rsidR="00F75908" w:rsidRPr="00F75908">
              <w:rPr>
                <w:rFonts w:ascii="Book Antiqua" w:hAnsi="Book Antiqua"/>
                <w:i/>
                <w:color w:val="000000"/>
                <w:sz w:val="22"/>
                <w:szCs w:val="22"/>
              </w:rPr>
              <w:t xml:space="preserve">P = </w:t>
            </w:r>
            <w:r w:rsidRPr="00334A50">
              <w:rPr>
                <w:rFonts w:ascii="Book Antiqua" w:hAnsi="Book Antiqua"/>
                <w:color w:val="000000"/>
                <w:sz w:val="22"/>
                <w:szCs w:val="22"/>
              </w:rPr>
              <w:t xml:space="preserve">0.14) or diagnosis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Pr="00334A50">
              <w:rPr>
                <w:rFonts w:ascii="Book Antiqua" w:hAnsi="Book Antiqua"/>
                <w:color w:val="000000"/>
                <w:sz w:val="22"/>
                <w:szCs w:val="22"/>
              </w:rPr>
              <w:t xml:space="preserve">0.96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0.64-1.52</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5</w:t>
            </w:r>
            <w:r w:rsidRPr="00334A50">
              <w:rPr>
                <w:rFonts w:ascii="Book Antiqua" w:hAnsi="Book Antiqua"/>
                <w:color w:val="000000"/>
                <w:sz w:val="22"/>
                <w:szCs w:val="22"/>
              </w:rPr>
              <w:t xml:space="preserve">919, </w:t>
            </w:r>
            <w:r w:rsidR="00F75908" w:rsidRPr="00F75908">
              <w:rPr>
                <w:rFonts w:ascii="Book Antiqua" w:hAnsi="Book Antiqua"/>
                <w:i/>
                <w:color w:val="000000"/>
                <w:sz w:val="22"/>
                <w:szCs w:val="22"/>
              </w:rPr>
              <w:t xml:space="preserve">P = </w:t>
            </w:r>
            <w:r w:rsidRPr="00334A50">
              <w:rPr>
                <w:rFonts w:ascii="Book Antiqua" w:hAnsi="Book Antiqua"/>
                <w:color w:val="000000"/>
                <w:sz w:val="22"/>
                <w:szCs w:val="22"/>
              </w:rPr>
              <w:t>0.89)</w:t>
            </w:r>
          </w:p>
        </w:tc>
      </w:tr>
      <w:tr w:rsidR="00BD0968" w:rsidRPr="00BD0968" w14:paraId="37C16CED" w14:textId="77777777" w:rsidTr="00AD6C2E">
        <w:trPr>
          <w:cantSplit/>
          <w:trHeight w:val="576"/>
        </w:trPr>
        <w:tc>
          <w:tcPr>
            <w:tcW w:w="1843" w:type="dxa"/>
            <w:tcBorders>
              <w:top w:val="nil"/>
              <w:bottom w:val="nil"/>
            </w:tcBorders>
            <w:shd w:val="clear" w:color="auto" w:fill="auto"/>
            <w:noWrap/>
          </w:tcPr>
          <w:p w14:paraId="16F3BEA8" w14:textId="6F7E864C"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lastRenderedPageBreak/>
              <w:t>Walmer</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63</w:t>
            </w:r>
            <w:r w:rsidR="005F3D73" w:rsidRPr="005F3D73">
              <w:rPr>
                <w:rFonts w:ascii="Book Antiqua" w:hAnsi="Book Antiqua"/>
                <w:noProof/>
                <w:color w:val="000000"/>
                <w:sz w:val="22"/>
                <w:szCs w:val="22"/>
                <w:vertAlign w:val="superscript"/>
              </w:rPr>
              <w:t>]</w:t>
            </w:r>
          </w:p>
          <w:p w14:paraId="1FE5FA37" w14:textId="77777777"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Retrospective, electronic medical records</w:t>
            </w:r>
          </w:p>
        </w:tc>
        <w:tc>
          <w:tcPr>
            <w:tcW w:w="1559" w:type="dxa"/>
            <w:tcBorders>
              <w:top w:val="nil"/>
              <w:bottom w:val="nil"/>
            </w:tcBorders>
          </w:tcPr>
          <w:p w14:paraId="54BCD8E2"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ICD-9 codes 296.2, 296.3, 309.0, 309.1, 311, 300.4</w:t>
            </w:r>
          </w:p>
        </w:tc>
        <w:tc>
          <w:tcPr>
            <w:tcW w:w="1559" w:type="dxa"/>
            <w:tcBorders>
              <w:top w:val="nil"/>
              <w:bottom w:val="nil"/>
            </w:tcBorders>
            <w:shd w:val="clear" w:color="auto" w:fill="auto"/>
            <w:noWrap/>
          </w:tcPr>
          <w:p w14:paraId="6BD94C30"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Postpartum</w:t>
            </w:r>
          </w:p>
        </w:tc>
        <w:tc>
          <w:tcPr>
            <w:tcW w:w="1843" w:type="dxa"/>
            <w:tcBorders>
              <w:top w:val="nil"/>
              <w:bottom w:val="nil"/>
            </w:tcBorders>
          </w:tcPr>
          <w:p w14:paraId="0A4CB178" w14:textId="369E6BD7" w:rsidR="00BD096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650273">
              <w:rPr>
                <w:rFonts w:ascii="Book Antiqua" w:hAnsi="Book Antiqua"/>
                <w:color w:val="000000"/>
                <w:sz w:val="22"/>
                <w:szCs w:val="22"/>
              </w:rPr>
              <w:t>18</w:t>
            </w:r>
            <w:r w:rsidR="00456A81">
              <w:rPr>
                <w:rFonts w:ascii="Book Antiqua" w:hAnsi="Book Antiqua"/>
                <w:color w:val="000000"/>
                <w:sz w:val="22"/>
                <w:szCs w:val="22"/>
              </w:rPr>
              <w:t>888</w:t>
            </w:r>
            <w:r w:rsidR="00BD0968" w:rsidRPr="00BD0968">
              <w:rPr>
                <w:rFonts w:ascii="Book Antiqua" w:hAnsi="Book Antiqua"/>
                <w:color w:val="000000"/>
                <w:sz w:val="22"/>
                <w:szCs w:val="22"/>
              </w:rPr>
              <w:t xml:space="preserve"> pregnancies</w:t>
            </w:r>
          </w:p>
          <w:p w14:paraId="3B410EF4" w14:textId="65ED5434"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(14,</w:t>
            </w:r>
            <w:r w:rsidR="00456A81">
              <w:rPr>
                <w:rFonts w:ascii="Book Antiqua" w:hAnsi="Book Antiqua"/>
                <w:color w:val="000000"/>
                <w:sz w:val="22"/>
                <w:szCs w:val="22"/>
              </w:rPr>
              <w:t>988</w:t>
            </w:r>
            <w:r w:rsidRPr="00BD0968">
              <w:rPr>
                <w:rFonts w:ascii="Book Antiqua" w:hAnsi="Book Antiqua"/>
                <w:color w:val="000000"/>
                <w:sz w:val="22"/>
                <w:szCs w:val="22"/>
              </w:rPr>
              <w:t xml:space="preserve"> women)</w:t>
            </w:r>
          </w:p>
          <w:p w14:paraId="49E76F9F" w14:textId="14289D3E"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BD0968">
              <w:rPr>
                <w:rFonts w:ascii="Book Antiqua" w:hAnsi="Book Antiqua"/>
                <w:color w:val="000000"/>
                <w:sz w:val="22"/>
                <w:szCs w:val="22"/>
              </w:rPr>
              <w:t>696 pregnancies</w:t>
            </w:r>
          </w:p>
          <w:p w14:paraId="4EB1FD74" w14:textId="7CFFC089"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(659 women)</w:t>
            </w:r>
          </w:p>
        </w:tc>
        <w:tc>
          <w:tcPr>
            <w:tcW w:w="7337" w:type="dxa"/>
            <w:tcBorders>
              <w:top w:val="nil"/>
              <w:bottom w:val="nil"/>
            </w:tcBorders>
            <w:shd w:val="clear" w:color="auto" w:fill="auto"/>
          </w:tcPr>
          <w:p w14:paraId="1D552B0D" w14:textId="144098D6" w:rsidR="00BD0968" w:rsidRPr="00BD0968" w:rsidRDefault="00BD0968" w:rsidP="009A6211">
            <w:pPr>
              <w:spacing w:line="360" w:lineRule="auto"/>
              <w:ind w:right="-108"/>
              <w:jc w:val="center"/>
              <w:rPr>
                <w:rFonts w:ascii="Book Antiqua" w:hAnsi="Book Antiqua"/>
                <w:color w:val="000000"/>
                <w:sz w:val="22"/>
                <w:szCs w:val="22"/>
                <w:lang w:eastAsia="zh-CN"/>
              </w:rPr>
            </w:pPr>
            <w:r w:rsidRPr="00BD0968">
              <w:rPr>
                <w:rFonts w:ascii="Book Antiqua" w:hAnsi="Book Antiqua"/>
                <w:color w:val="000000"/>
                <w:sz w:val="22"/>
                <w:szCs w:val="22"/>
              </w:rPr>
              <w:t xml:space="preserve">After adjusting for age, pre-eclampsia, and preterm birth, GDM was significantly associated with increased risk of PPD </w:t>
            </w:r>
            <w:r w:rsidR="00742CB1" w:rsidRPr="00742CB1">
              <w:rPr>
                <w:rFonts w:ascii="Book Antiqua" w:hAnsi="Book Antiqua"/>
                <w:color w:val="000000"/>
                <w:sz w:val="22"/>
                <w:szCs w:val="22"/>
              </w:rPr>
              <w:t xml:space="preserve">[adjusted OR </w:t>
            </w:r>
            <w:r w:rsidR="00650273">
              <w:rPr>
                <w:rFonts w:ascii="Book Antiqua" w:hAnsi="Book Antiqua"/>
                <w:color w:val="000000"/>
                <w:sz w:val="22"/>
                <w:szCs w:val="22"/>
              </w:rPr>
              <w:t>(95%CI):</w:t>
            </w:r>
            <w:r w:rsidRPr="00BD0968">
              <w:rPr>
                <w:rFonts w:ascii="Book Antiqua" w:hAnsi="Book Antiqua"/>
                <w:color w:val="000000"/>
                <w:sz w:val="22"/>
                <w:szCs w:val="22"/>
              </w:rPr>
              <w:t xml:space="preserve"> 1.46 </w:t>
            </w:r>
            <w:r w:rsidR="001221DB">
              <w:rPr>
                <w:rFonts w:ascii="Book Antiqua" w:hAnsi="Book Antiqua" w:hint="eastAsia"/>
                <w:color w:val="000000"/>
                <w:sz w:val="22"/>
                <w:szCs w:val="22"/>
                <w:lang w:eastAsia="zh-CN"/>
              </w:rPr>
              <w:t>(</w:t>
            </w:r>
            <w:r w:rsidRPr="00BD0968">
              <w:rPr>
                <w:rFonts w:ascii="Book Antiqua" w:hAnsi="Book Antiqua"/>
                <w:color w:val="000000"/>
                <w:sz w:val="22"/>
                <w:szCs w:val="22"/>
              </w:rPr>
              <w:t>1.16-1.83</w:t>
            </w:r>
            <w:r w:rsidR="001221DB" w:rsidRPr="00BD0968">
              <w:rPr>
                <w:rFonts w:ascii="Book Antiqua" w:hAnsi="Book Antiqua"/>
                <w:color w:val="000000"/>
                <w:sz w:val="22"/>
                <w:szCs w:val="22"/>
              </w:rPr>
              <w:t>)</w:t>
            </w:r>
            <w:r w:rsidR="001221DB">
              <w:rPr>
                <w:rFonts w:ascii="Book Antiqua" w:hAnsi="Book Antiqua" w:hint="eastAsia"/>
                <w:color w:val="000000"/>
                <w:sz w:val="22"/>
                <w:szCs w:val="22"/>
                <w:lang w:eastAsia="zh-CN"/>
              </w:rPr>
              <w:t xml:space="preserve">, </w:t>
            </w:r>
            <w:r w:rsidR="001221DB" w:rsidRPr="00072B63">
              <w:rPr>
                <w:rFonts w:ascii="Book Antiqua" w:hAnsi="Book Antiqua"/>
                <w:i/>
                <w:color w:val="000000"/>
                <w:sz w:val="22"/>
                <w:szCs w:val="22"/>
              </w:rPr>
              <w:t xml:space="preserve">P = </w:t>
            </w:r>
            <w:r w:rsidR="001221DB" w:rsidRPr="00BD0968">
              <w:rPr>
                <w:rFonts w:ascii="Book Antiqua" w:hAnsi="Book Antiqua"/>
                <w:color w:val="000000"/>
                <w:sz w:val="22"/>
                <w:szCs w:val="22"/>
              </w:rPr>
              <w:t>0.001</w:t>
            </w:r>
            <w:r w:rsidRPr="00BD0968">
              <w:rPr>
                <w:rFonts w:ascii="Book Antiqua" w:hAnsi="Book Antiqua"/>
                <w:color w:val="000000"/>
                <w:sz w:val="22"/>
                <w:szCs w:val="22"/>
              </w:rPr>
              <w:t>]; however, the association was not significant after adjusting for other clinical and demographic characteristics</w:t>
            </w:r>
            <w:r w:rsidR="00DA4EE0">
              <w:rPr>
                <w:rFonts w:ascii="Book Antiqua" w:hAnsi="Book Antiqua"/>
                <w:color w:val="000000"/>
                <w:sz w:val="22"/>
                <w:szCs w:val="22"/>
              </w:rPr>
              <w:t xml:space="preserve"> </w:t>
            </w:r>
            <w:r w:rsidR="00742CB1" w:rsidRPr="00742CB1">
              <w:rPr>
                <w:rFonts w:ascii="Book Antiqua" w:hAnsi="Book Antiqua"/>
                <w:color w:val="000000"/>
                <w:sz w:val="22"/>
                <w:szCs w:val="22"/>
              </w:rPr>
              <w:t xml:space="preserve">[adjusted OR </w:t>
            </w:r>
            <w:r w:rsidR="00650273">
              <w:rPr>
                <w:rFonts w:ascii="Book Antiqua" w:hAnsi="Book Antiqua"/>
                <w:color w:val="000000"/>
                <w:sz w:val="22"/>
                <w:szCs w:val="22"/>
              </w:rPr>
              <w:t>(95%CI):</w:t>
            </w:r>
            <w:r w:rsidR="0051665E">
              <w:rPr>
                <w:rFonts w:ascii="Book Antiqua" w:hAnsi="Book Antiqua"/>
                <w:color w:val="000000"/>
                <w:sz w:val="22"/>
                <w:szCs w:val="22"/>
              </w:rPr>
              <w:t xml:space="preserve"> 1.29 </w:t>
            </w:r>
            <w:r w:rsidR="001221DB">
              <w:rPr>
                <w:rFonts w:ascii="Book Antiqua" w:hAnsi="Book Antiqua" w:hint="eastAsia"/>
                <w:color w:val="000000"/>
                <w:sz w:val="22"/>
                <w:szCs w:val="22"/>
                <w:lang w:eastAsia="zh-CN"/>
              </w:rPr>
              <w:t>(</w:t>
            </w:r>
            <w:r w:rsidR="0051665E">
              <w:rPr>
                <w:rFonts w:ascii="Book Antiqua" w:hAnsi="Book Antiqua"/>
                <w:color w:val="000000"/>
                <w:sz w:val="22"/>
                <w:szCs w:val="22"/>
              </w:rPr>
              <w:t>0.98-1.70</w:t>
            </w:r>
            <w:r w:rsidR="001221DB">
              <w:rPr>
                <w:rFonts w:ascii="Book Antiqua" w:hAnsi="Book Antiqua" w:hint="eastAsia"/>
                <w:color w:val="000000"/>
                <w:sz w:val="22"/>
                <w:szCs w:val="22"/>
                <w:lang w:eastAsia="zh-CN"/>
              </w:rPr>
              <w:t>)</w:t>
            </w:r>
            <w:r w:rsidR="0051665E">
              <w:rPr>
                <w:rFonts w:ascii="Book Antiqua" w:hAnsi="Book Antiqua"/>
                <w:color w:val="000000"/>
                <w:sz w:val="22"/>
                <w:szCs w:val="22"/>
              </w:rPr>
              <w:t xml:space="preserve">, </w:t>
            </w:r>
            <w:r w:rsidR="00F75908" w:rsidRPr="00F75908">
              <w:rPr>
                <w:rFonts w:ascii="Book Antiqua" w:hAnsi="Book Antiqua"/>
                <w:i/>
                <w:color w:val="000000"/>
                <w:sz w:val="22"/>
                <w:szCs w:val="22"/>
              </w:rPr>
              <w:t xml:space="preserve">P = </w:t>
            </w:r>
            <w:r w:rsidR="0051665E">
              <w:rPr>
                <w:rFonts w:ascii="Book Antiqua" w:hAnsi="Book Antiqua"/>
                <w:color w:val="000000"/>
                <w:sz w:val="22"/>
                <w:szCs w:val="22"/>
              </w:rPr>
              <w:t>0.064</w:t>
            </w:r>
            <w:r w:rsidR="001221DB">
              <w:rPr>
                <w:rFonts w:ascii="Book Antiqua" w:hAnsi="Book Antiqua" w:hint="eastAsia"/>
                <w:color w:val="000000"/>
                <w:sz w:val="22"/>
                <w:szCs w:val="22"/>
                <w:lang w:eastAsia="zh-CN"/>
              </w:rPr>
              <w:t>]</w:t>
            </w:r>
          </w:p>
          <w:p w14:paraId="67615861" w14:textId="77777777"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In </w:t>
            </w:r>
            <w:proofErr w:type="spellStart"/>
            <w:r w:rsidRPr="00BD0968">
              <w:rPr>
                <w:rFonts w:ascii="Book Antiqua" w:hAnsi="Book Antiqua"/>
                <w:color w:val="000000"/>
                <w:sz w:val="22"/>
                <w:szCs w:val="22"/>
              </w:rPr>
              <w:t>subanalyses</w:t>
            </w:r>
            <w:proofErr w:type="spellEnd"/>
            <w:r w:rsidRPr="00BD0968">
              <w:rPr>
                <w:rFonts w:ascii="Book Antiqua" w:hAnsi="Book Antiqua"/>
                <w:color w:val="000000"/>
                <w:sz w:val="22"/>
                <w:szCs w:val="22"/>
              </w:rPr>
              <w:t xml:space="preserve"> of ethnic/racial groups, GDM was significantly associated with PPD in black and white women, but not Hispanic women, after adjusting for age, pre-eclampsia, and preterm birth; the associations were not significant after full adjustment</w:t>
            </w:r>
          </w:p>
          <w:p w14:paraId="1C886618" w14:textId="20188CEA" w:rsidR="00BD0968" w:rsidRPr="00BD0968" w:rsidRDefault="00BD0968" w:rsidP="009A6211">
            <w:pPr>
              <w:spacing w:line="360" w:lineRule="auto"/>
              <w:ind w:right="-108"/>
              <w:jc w:val="center"/>
              <w:rPr>
                <w:rFonts w:ascii="Book Antiqua" w:hAnsi="Book Antiqua"/>
                <w:color w:val="000000"/>
                <w:sz w:val="22"/>
                <w:szCs w:val="22"/>
                <w:lang w:eastAsia="zh-CN"/>
              </w:rPr>
            </w:pPr>
            <w:r w:rsidRPr="00BD0968">
              <w:rPr>
                <w:rFonts w:ascii="Book Antiqua" w:hAnsi="Book Antiqua"/>
                <w:color w:val="000000"/>
                <w:sz w:val="22"/>
                <w:szCs w:val="22"/>
              </w:rPr>
              <w:t xml:space="preserve">GDM was significantly predictive of mental health disorder (including depression, anxiety, and others) within 3 </w:t>
            </w:r>
            <w:proofErr w:type="spellStart"/>
            <w:r w:rsidR="00F75908">
              <w:rPr>
                <w:rFonts w:ascii="Book Antiqua" w:hAnsi="Book Antiqua"/>
                <w:color w:val="000000"/>
                <w:sz w:val="22"/>
                <w:szCs w:val="22"/>
              </w:rPr>
              <w:t>mo</w:t>
            </w:r>
            <w:proofErr w:type="spellEnd"/>
            <w:r w:rsidRPr="00BD0968">
              <w:rPr>
                <w:rFonts w:ascii="Book Antiqua" w:hAnsi="Book Antiqua"/>
                <w:color w:val="000000"/>
                <w:sz w:val="22"/>
                <w:szCs w:val="22"/>
              </w:rPr>
              <w:t xml:space="preserve"> postpartum </w:t>
            </w:r>
            <w:r w:rsidR="00742CB1" w:rsidRPr="00742CB1">
              <w:rPr>
                <w:rFonts w:ascii="Book Antiqua" w:hAnsi="Book Antiqua"/>
                <w:color w:val="000000"/>
                <w:sz w:val="22"/>
                <w:szCs w:val="22"/>
              </w:rPr>
              <w:t xml:space="preserve">[adjusted OR </w:t>
            </w:r>
            <w:r w:rsidR="00650273">
              <w:rPr>
                <w:rFonts w:ascii="Book Antiqua" w:hAnsi="Book Antiqua"/>
                <w:color w:val="000000"/>
                <w:sz w:val="22"/>
                <w:szCs w:val="22"/>
              </w:rPr>
              <w:t>(95%CI):</w:t>
            </w:r>
            <w:r w:rsidRPr="00BD0968">
              <w:rPr>
                <w:rFonts w:ascii="Book Antiqua" w:hAnsi="Book Antiqua"/>
                <w:color w:val="000000"/>
                <w:sz w:val="22"/>
                <w:szCs w:val="22"/>
              </w:rPr>
              <w:t xml:space="preserve"> 1.38 </w:t>
            </w:r>
            <w:r w:rsidR="001221DB">
              <w:rPr>
                <w:rFonts w:ascii="Book Antiqua" w:hAnsi="Book Antiqua" w:hint="eastAsia"/>
                <w:color w:val="000000"/>
                <w:sz w:val="22"/>
                <w:szCs w:val="22"/>
                <w:lang w:eastAsia="zh-CN"/>
              </w:rPr>
              <w:t>(</w:t>
            </w:r>
            <w:r w:rsidRPr="00BD0968">
              <w:rPr>
                <w:rFonts w:ascii="Book Antiqua" w:hAnsi="Book Antiqua"/>
                <w:color w:val="000000"/>
                <w:sz w:val="22"/>
                <w:szCs w:val="22"/>
              </w:rPr>
              <w:t>1.04-1.85</w:t>
            </w:r>
            <w:r w:rsidR="001221DB" w:rsidRPr="00BD0968">
              <w:rPr>
                <w:rFonts w:ascii="Book Antiqua" w:hAnsi="Book Antiqua"/>
                <w:color w:val="000000"/>
                <w:sz w:val="22"/>
                <w:szCs w:val="22"/>
              </w:rPr>
              <w:t>)</w:t>
            </w:r>
            <w:r w:rsidR="001221DB">
              <w:rPr>
                <w:rFonts w:ascii="Book Antiqua" w:hAnsi="Book Antiqua" w:hint="eastAsia"/>
                <w:color w:val="000000"/>
                <w:sz w:val="22"/>
                <w:szCs w:val="22"/>
                <w:lang w:eastAsia="zh-CN"/>
              </w:rPr>
              <w:t xml:space="preserve">, </w:t>
            </w:r>
            <w:r w:rsidR="001221DB" w:rsidRPr="00072B63">
              <w:rPr>
                <w:rFonts w:ascii="Book Antiqua" w:hAnsi="Book Antiqua"/>
                <w:i/>
                <w:color w:val="000000"/>
                <w:sz w:val="22"/>
                <w:szCs w:val="22"/>
              </w:rPr>
              <w:t xml:space="preserve">P = </w:t>
            </w:r>
            <w:r w:rsidR="001221DB" w:rsidRPr="00BD0968">
              <w:rPr>
                <w:rFonts w:ascii="Book Antiqua" w:hAnsi="Book Antiqua"/>
                <w:color w:val="000000"/>
                <w:sz w:val="22"/>
                <w:szCs w:val="22"/>
              </w:rPr>
              <w:t>0.028</w:t>
            </w:r>
            <w:r w:rsidRPr="00BD0968">
              <w:rPr>
                <w:rFonts w:ascii="Book Antiqua" w:hAnsi="Book Antiqua"/>
                <w:color w:val="000000"/>
                <w:sz w:val="22"/>
                <w:szCs w:val="22"/>
              </w:rPr>
              <w:t>]</w:t>
            </w:r>
          </w:p>
        </w:tc>
      </w:tr>
      <w:tr w:rsidR="00BD0968" w:rsidRPr="00BD0968" w14:paraId="56D91753" w14:textId="77777777" w:rsidTr="00AD6C2E">
        <w:trPr>
          <w:cantSplit/>
          <w:trHeight w:val="576"/>
        </w:trPr>
        <w:tc>
          <w:tcPr>
            <w:tcW w:w="1843" w:type="dxa"/>
            <w:tcBorders>
              <w:top w:val="nil"/>
            </w:tcBorders>
            <w:shd w:val="clear" w:color="auto" w:fill="auto"/>
            <w:noWrap/>
          </w:tcPr>
          <w:p w14:paraId="127CA182" w14:textId="28D47433"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Whiteman</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64</w:t>
            </w:r>
            <w:r w:rsidR="005F3D73" w:rsidRPr="005F3D73">
              <w:rPr>
                <w:rFonts w:ascii="Book Antiqua" w:hAnsi="Book Antiqua"/>
                <w:noProof/>
                <w:color w:val="000000"/>
                <w:sz w:val="22"/>
                <w:szCs w:val="22"/>
                <w:vertAlign w:val="superscript"/>
              </w:rPr>
              <w:t>]</w:t>
            </w:r>
          </w:p>
          <w:p w14:paraId="524CB0CC" w14:textId="77777777" w:rsidR="00BD0968" w:rsidRPr="00BD0968" w:rsidRDefault="00BD0968" w:rsidP="00435D48">
            <w:pPr>
              <w:spacing w:line="360" w:lineRule="auto"/>
              <w:jc w:val="both"/>
              <w:rPr>
                <w:rFonts w:ascii="Book Antiqua" w:hAnsi="Book Antiqua"/>
                <w:color w:val="000000"/>
                <w:sz w:val="22"/>
                <w:szCs w:val="22"/>
              </w:rPr>
            </w:pPr>
            <w:r w:rsidRPr="00BD0968">
              <w:rPr>
                <w:rFonts w:ascii="Book Antiqua" w:hAnsi="Book Antiqua"/>
                <w:color w:val="000000"/>
                <w:sz w:val="22"/>
                <w:szCs w:val="22"/>
              </w:rPr>
              <w:t>Retrospective, maternal and infant database</w:t>
            </w:r>
          </w:p>
        </w:tc>
        <w:tc>
          <w:tcPr>
            <w:tcW w:w="1559" w:type="dxa"/>
            <w:tcBorders>
              <w:top w:val="nil"/>
            </w:tcBorders>
          </w:tcPr>
          <w:p w14:paraId="63276144"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ICD-9-CM codes 293.83, 296.2, 296.3, 300.4, 301.12, 309.0, 309.1, 311</w:t>
            </w:r>
          </w:p>
        </w:tc>
        <w:tc>
          <w:tcPr>
            <w:tcW w:w="1559" w:type="dxa"/>
            <w:tcBorders>
              <w:top w:val="nil"/>
            </w:tcBorders>
            <w:shd w:val="clear" w:color="auto" w:fill="auto"/>
            <w:noWrap/>
          </w:tcPr>
          <w:p w14:paraId="78CB61C4" w14:textId="77777777" w:rsidR="00BD0968" w:rsidRPr="00BD0968" w:rsidRDefault="00BD0968" w:rsidP="009A6211">
            <w:pPr>
              <w:spacing w:line="360" w:lineRule="auto"/>
              <w:jc w:val="center"/>
              <w:rPr>
                <w:rFonts w:ascii="Book Antiqua" w:hAnsi="Book Antiqua"/>
                <w:color w:val="000000"/>
                <w:sz w:val="22"/>
                <w:szCs w:val="22"/>
              </w:rPr>
            </w:pPr>
            <w:r w:rsidRPr="00BD0968">
              <w:rPr>
                <w:rFonts w:ascii="Book Antiqua" w:hAnsi="Book Antiqua"/>
                <w:color w:val="000000"/>
                <w:sz w:val="22"/>
                <w:szCs w:val="22"/>
              </w:rPr>
              <w:t>Up to hospital discharge after delivery</w:t>
            </w:r>
          </w:p>
        </w:tc>
        <w:tc>
          <w:tcPr>
            <w:tcW w:w="1843" w:type="dxa"/>
            <w:tcBorders>
              <w:top w:val="nil"/>
            </w:tcBorders>
          </w:tcPr>
          <w:p w14:paraId="2D7283E8" w14:textId="1A11EC46" w:rsidR="00BD0968" w:rsidRPr="00BD0968"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650273">
              <w:rPr>
                <w:rFonts w:ascii="Book Antiqua" w:hAnsi="Book Antiqua"/>
                <w:color w:val="000000"/>
                <w:sz w:val="22"/>
                <w:szCs w:val="22"/>
              </w:rPr>
              <w:t>1057</w:t>
            </w:r>
            <w:r w:rsidR="00BD0968" w:rsidRPr="00BD0968">
              <w:rPr>
                <w:rFonts w:ascii="Book Antiqua" w:hAnsi="Book Antiqua"/>
                <w:color w:val="000000"/>
                <w:sz w:val="22"/>
                <w:szCs w:val="22"/>
              </w:rPr>
              <w:t>647</w:t>
            </w:r>
          </w:p>
        </w:tc>
        <w:tc>
          <w:tcPr>
            <w:tcW w:w="7337" w:type="dxa"/>
            <w:tcBorders>
              <w:top w:val="nil"/>
            </w:tcBorders>
            <w:shd w:val="clear" w:color="auto" w:fill="auto"/>
          </w:tcPr>
          <w:p w14:paraId="1D3B1DBF" w14:textId="58E8CA14"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 xml:space="preserve">GDM was significantly associated with increased risk of depression </w:t>
            </w:r>
            <w:r w:rsidR="00742CB1" w:rsidRPr="00742CB1">
              <w:rPr>
                <w:rFonts w:ascii="Book Antiqua" w:hAnsi="Book Antiqua"/>
                <w:color w:val="000000"/>
                <w:sz w:val="22"/>
                <w:szCs w:val="22"/>
              </w:rPr>
              <w:t xml:space="preserve">[adjusted OR </w:t>
            </w:r>
            <w:r w:rsidR="00650273">
              <w:rPr>
                <w:rFonts w:ascii="Book Antiqua" w:hAnsi="Book Antiqua"/>
                <w:color w:val="000000"/>
                <w:sz w:val="22"/>
                <w:szCs w:val="22"/>
              </w:rPr>
              <w:t>(95%CI):</w:t>
            </w:r>
            <w:r w:rsidRPr="00BD0968">
              <w:rPr>
                <w:rFonts w:ascii="Book Antiqua" w:hAnsi="Book Antiqua"/>
                <w:color w:val="000000"/>
                <w:sz w:val="22"/>
                <w:szCs w:val="22"/>
              </w:rPr>
              <w:t xml:space="preserve"> 1.44 </w:t>
            </w:r>
            <w:r w:rsidR="001F2AC0">
              <w:rPr>
                <w:rFonts w:ascii="Book Antiqua" w:hAnsi="Book Antiqua" w:hint="eastAsia"/>
                <w:color w:val="000000"/>
                <w:sz w:val="22"/>
                <w:szCs w:val="22"/>
                <w:lang w:eastAsia="zh-CN"/>
              </w:rPr>
              <w:t>(</w:t>
            </w:r>
            <w:r w:rsidRPr="00BD0968">
              <w:rPr>
                <w:rFonts w:ascii="Book Antiqua" w:hAnsi="Book Antiqua"/>
                <w:color w:val="000000"/>
                <w:sz w:val="22"/>
                <w:szCs w:val="22"/>
              </w:rPr>
              <w:t>1.26-1.65</w:t>
            </w:r>
            <w:r w:rsidR="001F2AC0">
              <w:rPr>
                <w:rFonts w:ascii="Book Antiqua" w:hAnsi="Book Antiqua" w:hint="eastAsia"/>
                <w:color w:val="000000"/>
                <w:sz w:val="22"/>
                <w:szCs w:val="22"/>
                <w:lang w:eastAsia="zh-CN"/>
              </w:rPr>
              <w:t>)]</w:t>
            </w:r>
            <w:r w:rsidRPr="00BD0968">
              <w:rPr>
                <w:rFonts w:ascii="Book Antiqua" w:hAnsi="Book Antiqua"/>
                <w:color w:val="000000"/>
                <w:sz w:val="22"/>
                <w:szCs w:val="22"/>
              </w:rPr>
              <w:t xml:space="preserve"> (</w:t>
            </w:r>
            <w:r w:rsidRPr="00BD0968">
              <w:rPr>
                <w:rFonts w:ascii="Book Antiqua" w:hAnsi="Book Antiqua"/>
                <w:i/>
                <w:color w:val="000000"/>
                <w:sz w:val="22"/>
                <w:szCs w:val="22"/>
              </w:rPr>
              <w:t>P</w:t>
            </w:r>
            <w:r w:rsidRPr="00BD0968">
              <w:rPr>
                <w:rFonts w:ascii="Book Antiqua" w:hAnsi="Book Antiqua"/>
                <w:color w:val="000000"/>
                <w:sz w:val="22"/>
                <w:szCs w:val="22"/>
              </w:rPr>
              <w:t xml:space="preserve"> value NR)</w:t>
            </w:r>
          </w:p>
          <w:p w14:paraId="7FF0E048" w14:textId="77777777" w:rsidR="00BD0968" w:rsidRPr="00BD0968" w:rsidRDefault="00BD0968" w:rsidP="009A6211">
            <w:pPr>
              <w:spacing w:line="360" w:lineRule="auto"/>
              <w:ind w:right="-108"/>
              <w:jc w:val="center"/>
              <w:rPr>
                <w:rFonts w:ascii="Book Antiqua" w:hAnsi="Book Antiqua"/>
                <w:color w:val="000000"/>
                <w:sz w:val="22"/>
                <w:szCs w:val="22"/>
              </w:rPr>
            </w:pPr>
            <w:r w:rsidRPr="00BD0968">
              <w:rPr>
                <w:rFonts w:ascii="Book Antiqua" w:hAnsi="Book Antiqua"/>
                <w:color w:val="000000"/>
                <w:sz w:val="22"/>
                <w:szCs w:val="22"/>
              </w:rPr>
              <w:t>Obesity was also associated with increased risk of depression, but there was no significant, additive interaction between GDM and obesity</w:t>
            </w:r>
          </w:p>
        </w:tc>
      </w:tr>
    </w:tbl>
    <w:p w14:paraId="4696BEBB" w14:textId="77777777" w:rsidR="00111FD2" w:rsidRDefault="00111FD2" w:rsidP="00435D48">
      <w:pPr>
        <w:pStyle w:val="PSTextX1space"/>
        <w:spacing w:line="360" w:lineRule="auto"/>
        <w:ind w:left="142"/>
        <w:jc w:val="both"/>
        <w:rPr>
          <w:rFonts w:ascii="Book Antiqua" w:eastAsiaTheme="minorHAnsi" w:hAnsi="Book Antiqua" w:cs="Times New Roman"/>
          <w:color w:val="000000" w:themeColor="text1"/>
          <w:sz w:val="24"/>
          <w:szCs w:val="24"/>
          <w:lang w:eastAsia="en-US"/>
        </w:rPr>
      </w:pPr>
    </w:p>
    <w:p w14:paraId="6DD4469B" w14:textId="0B2BC8E0" w:rsidR="00A474AC" w:rsidRPr="00A474AC" w:rsidRDefault="00167777" w:rsidP="00435D48">
      <w:pPr>
        <w:pStyle w:val="PSTextX1space"/>
        <w:spacing w:line="360" w:lineRule="auto"/>
        <w:ind w:left="142"/>
        <w:jc w:val="both"/>
        <w:rPr>
          <w:rFonts w:ascii="Book Antiqua" w:eastAsiaTheme="minorHAnsi" w:hAnsi="Book Antiqua"/>
          <w:color w:val="000000" w:themeColor="text1"/>
          <w:lang w:eastAsia="en-US"/>
        </w:rPr>
      </w:pPr>
      <w:r w:rsidRPr="002D41B9">
        <w:rPr>
          <w:rFonts w:ascii="Book Antiqua" w:eastAsiaTheme="minorHAnsi" w:hAnsi="Book Antiqua" w:cs="Times New Roman"/>
          <w:color w:val="000000" w:themeColor="text1"/>
          <w:sz w:val="24"/>
          <w:szCs w:val="24"/>
          <w:vertAlign w:val="superscript"/>
          <w:lang w:eastAsia="en-US"/>
        </w:rPr>
        <w:lastRenderedPageBreak/>
        <w:t>1</w:t>
      </w:r>
      <w:r w:rsidR="00F57A62" w:rsidRPr="002D41B9">
        <w:rPr>
          <w:rFonts w:ascii="Book Antiqua" w:eastAsiaTheme="minorHAnsi" w:hAnsi="Book Antiqua" w:cs="Times New Roman"/>
          <w:color w:val="000000" w:themeColor="text1"/>
          <w:sz w:val="24"/>
          <w:szCs w:val="24"/>
          <w:lang w:eastAsia="en-US"/>
        </w:rPr>
        <w:t xml:space="preserve">The </w:t>
      </w:r>
      <w:proofErr w:type="spellStart"/>
      <w:r w:rsidR="00F57A62" w:rsidRPr="002D41B9">
        <w:rPr>
          <w:rFonts w:ascii="Book Antiqua" w:eastAsiaTheme="minorHAnsi" w:hAnsi="Book Antiqua" w:cs="Times New Roman"/>
          <w:color w:val="000000" w:themeColor="text1"/>
          <w:sz w:val="24"/>
          <w:szCs w:val="24"/>
          <w:lang w:eastAsia="en-US"/>
        </w:rPr>
        <w:t>Bener</w:t>
      </w:r>
      <w:proofErr w:type="spellEnd"/>
      <w:r w:rsidR="00F57A62" w:rsidRPr="002D41B9">
        <w:rPr>
          <w:rFonts w:ascii="Book Antiqua" w:eastAsiaTheme="minorHAnsi" w:hAnsi="Book Antiqua" w:cs="Times New Roman"/>
          <w:color w:val="000000" w:themeColor="text1"/>
          <w:sz w:val="24"/>
          <w:szCs w:val="24"/>
          <w:lang w:eastAsia="en-US"/>
        </w:rPr>
        <w:t xml:space="preserve"> </w:t>
      </w:r>
      <w:r w:rsidR="00F57A62" w:rsidRPr="00A82AC4">
        <w:rPr>
          <w:rFonts w:ascii="Book Antiqua" w:eastAsiaTheme="minorHAnsi" w:hAnsi="Book Antiqua" w:cs="Times New Roman"/>
          <w:i/>
          <w:color w:val="000000" w:themeColor="text1"/>
          <w:sz w:val="24"/>
          <w:szCs w:val="24"/>
          <w:lang w:eastAsia="en-US"/>
        </w:rPr>
        <w:t>et al</w:t>
      </w:r>
      <w:r w:rsidR="00F57A62" w:rsidRPr="002D41B9">
        <w:rPr>
          <w:rFonts w:ascii="Book Antiqua" w:eastAsiaTheme="minorHAnsi" w:hAnsi="Book Antiqua" w:cs="Times New Roman"/>
          <w:color w:val="000000" w:themeColor="text1"/>
          <w:sz w:val="24"/>
          <w:szCs w:val="24"/>
          <w:lang w:eastAsia="en-US"/>
        </w:rPr>
        <w:t xml:space="preserve"> and </w:t>
      </w:r>
      <w:proofErr w:type="spellStart"/>
      <w:r w:rsidR="00F57A62" w:rsidRPr="002D41B9">
        <w:rPr>
          <w:rFonts w:ascii="Book Antiqua" w:eastAsiaTheme="minorHAnsi" w:hAnsi="Book Antiqua" w:cs="Times New Roman"/>
          <w:color w:val="000000" w:themeColor="text1"/>
          <w:sz w:val="24"/>
          <w:szCs w:val="24"/>
          <w:lang w:eastAsia="en-US"/>
        </w:rPr>
        <w:t>Burgut</w:t>
      </w:r>
      <w:proofErr w:type="spellEnd"/>
      <w:r w:rsidR="00F57A62" w:rsidRPr="002D41B9">
        <w:rPr>
          <w:rFonts w:ascii="Book Antiqua" w:eastAsiaTheme="minorHAnsi" w:hAnsi="Book Antiqua" w:cs="Times New Roman"/>
          <w:color w:val="000000" w:themeColor="text1"/>
          <w:sz w:val="24"/>
          <w:szCs w:val="24"/>
          <w:lang w:eastAsia="en-US"/>
        </w:rPr>
        <w:t xml:space="preserve"> </w:t>
      </w:r>
      <w:r w:rsidR="00F57A62" w:rsidRPr="00A82AC4">
        <w:rPr>
          <w:rFonts w:ascii="Book Antiqua" w:eastAsiaTheme="minorHAnsi" w:hAnsi="Book Antiqua" w:cs="Times New Roman"/>
          <w:i/>
          <w:color w:val="000000" w:themeColor="text1"/>
          <w:sz w:val="24"/>
          <w:szCs w:val="24"/>
          <w:lang w:eastAsia="en-US"/>
        </w:rPr>
        <w:t>et al</w:t>
      </w:r>
      <w:r w:rsidR="00F57A62" w:rsidRPr="002D41B9">
        <w:rPr>
          <w:rFonts w:ascii="Book Antiqua" w:eastAsiaTheme="minorHAnsi" w:hAnsi="Book Antiqua" w:cs="Times New Roman"/>
          <w:color w:val="000000" w:themeColor="text1"/>
          <w:sz w:val="24"/>
          <w:szCs w:val="24"/>
          <w:lang w:eastAsia="en-US"/>
        </w:rPr>
        <w:t xml:space="preserve"> publications describe the same study, although different subgroups analyses are reported.</w:t>
      </w:r>
      <w:r w:rsidR="008076AC" w:rsidRPr="002D41B9">
        <w:rPr>
          <w:rFonts w:ascii="Book Antiqua" w:hAnsi="Book Antiqua" w:cs="Times New Roman" w:hint="eastAsia"/>
          <w:color w:val="000000" w:themeColor="text1"/>
          <w:sz w:val="24"/>
          <w:szCs w:val="24"/>
          <w:lang w:eastAsia="zh-CN"/>
        </w:rPr>
        <w:t xml:space="preserve"> </w:t>
      </w:r>
      <w:r w:rsidRPr="002D41B9">
        <w:rPr>
          <w:rFonts w:ascii="Book Antiqua" w:eastAsiaTheme="minorHAnsi" w:hAnsi="Book Antiqua"/>
          <w:color w:val="000000" w:themeColor="text1"/>
          <w:sz w:val="24"/>
          <w:szCs w:val="24"/>
          <w:vertAlign w:val="superscript"/>
          <w:lang w:eastAsia="en-US"/>
        </w:rPr>
        <w:t>2</w:t>
      </w:r>
      <w:r w:rsidR="002A172B" w:rsidRPr="002D41B9">
        <w:rPr>
          <w:rFonts w:ascii="Book Antiqua" w:eastAsiaTheme="minorHAnsi" w:hAnsi="Book Antiqua"/>
          <w:color w:val="000000" w:themeColor="text1"/>
          <w:sz w:val="24"/>
          <w:szCs w:val="24"/>
          <w:lang w:eastAsia="en-US"/>
        </w:rPr>
        <w:t>Intervention comprised dietary advice, blood glucose monitoring, insulin therapy as needed, and usual care.</w:t>
      </w:r>
      <w:r w:rsidR="008076AC" w:rsidRPr="002D41B9">
        <w:rPr>
          <w:rFonts w:ascii="Book Antiqua" w:hAnsi="Book Antiqua" w:hint="eastAsia"/>
          <w:color w:val="000000" w:themeColor="text1"/>
          <w:sz w:val="24"/>
          <w:szCs w:val="24"/>
          <w:lang w:eastAsia="zh-CN"/>
        </w:rPr>
        <w:t xml:space="preserve"> </w:t>
      </w:r>
      <w:proofErr w:type="gramStart"/>
      <w:r w:rsidR="00E135DA" w:rsidRPr="002D41B9">
        <w:rPr>
          <w:rFonts w:ascii="Book Antiqua" w:eastAsiaTheme="minorHAnsi" w:hAnsi="Book Antiqua"/>
          <w:color w:val="000000" w:themeColor="text1"/>
          <w:sz w:val="24"/>
          <w:szCs w:val="24"/>
          <w:vertAlign w:val="superscript"/>
          <w:lang w:eastAsia="en-US"/>
        </w:rPr>
        <w:t>3</w:t>
      </w:r>
      <w:r w:rsidR="0042135F" w:rsidRPr="002D41B9">
        <w:rPr>
          <w:rFonts w:ascii="Book Antiqua" w:eastAsiaTheme="minorHAnsi" w:hAnsi="Book Antiqua"/>
          <w:color w:val="000000" w:themeColor="text1"/>
          <w:sz w:val="24"/>
          <w:szCs w:val="24"/>
          <w:lang w:eastAsia="en-US"/>
        </w:rPr>
        <w:t>Note that the adjusted OR for mild depression is variously reported as 3.065062 or 4.06 in the publication.</w:t>
      </w:r>
      <w:proofErr w:type="gramEnd"/>
      <w:r w:rsidR="008076AC" w:rsidRPr="002D41B9">
        <w:rPr>
          <w:rFonts w:ascii="Book Antiqua" w:hAnsi="Book Antiqua" w:hint="eastAsia"/>
          <w:color w:val="000000" w:themeColor="text1"/>
          <w:sz w:val="24"/>
          <w:szCs w:val="24"/>
          <w:lang w:eastAsia="zh-CN"/>
        </w:rPr>
        <w:t xml:space="preserve"> </w:t>
      </w:r>
      <w:r w:rsidR="0042135F" w:rsidRPr="002D41B9">
        <w:rPr>
          <w:rFonts w:ascii="Book Antiqua" w:eastAsiaTheme="minorHAnsi" w:hAnsi="Book Antiqua"/>
          <w:color w:val="000000" w:themeColor="text1"/>
          <w:sz w:val="24"/>
          <w:szCs w:val="24"/>
          <w:vertAlign w:val="superscript"/>
          <w:lang w:eastAsia="en-US"/>
        </w:rPr>
        <w:t>4</w:t>
      </w:r>
      <w:r w:rsidR="00E135DA" w:rsidRPr="002D41B9">
        <w:rPr>
          <w:rFonts w:ascii="Book Antiqua" w:eastAsiaTheme="minorHAnsi" w:hAnsi="Book Antiqua"/>
          <w:color w:val="000000" w:themeColor="text1"/>
          <w:sz w:val="24"/>
          <w:szCs w:val="24"/>
          <w:lang w:eastAsia="en-US"/>
        </w:rPr>
        <w:t xml:space="preserve">The </w:t>
      </w:r>
      <w:proofErr w:type="spellStart"/>
      <w:r w:rsidR="00E135DA" w:rsidRPr="002D41B9">
        <w:rPr>
          <w:rFonts w:ascii="Book Antiqua" w:eastAsiaTheme="minorHAnsi" w:hAnsi="Book Antiqua"/>
          <w:color w:val="000000" w:themeColor="text1"/>
          <w:sz w:val="24"/>
          <w:szCs w:val="24"/>
          <w:lang w:eastAsia="en-US"/>
        </w:rPr>
        <w:t>Räisänen</w:t>
      </w:r>
      <w:proofErr w:type="spellEnd"/>
      <w:r w:rsidR="00E135DA" w:rsidRPr="002D41B9">
        <w:rPr>
          <w:rFonts w:ascii="Book Antiqua" w:eastAsiaTheme="minorHAnsi" w:hAnsi="Book Antiqua"/>
          <w:color w:val="000000" w:themeColor="text1"/>
          <w:sz w:val="24"/>
          <w:szCs w:val="24"/>
          <w:lang w:eastAsia="en-US"/>
        </w:rPr>
        <w:t xml:space="preserve"> et al 2013 and 2014 publications</w:t>
      </w:r>
      <w:r w:rsidR="00E135DA" w:rsidRPr="00334A50">
        <w:rPr>
          <w:rFonts w:ascii="Book Antiqua" w:eastAsiaTheme="minorHAnsi" w:hAnsi="Book Antiqua"/>
          <w:color w:val="000000" w:themeColor="text1"/>
          <w:lang w:eastAsia="en-US"/>
        </w:rPr>
        <w:t xml:space="preserve"> </w:t>
      </w:r>
      <w:r w:rsidR="00E135DA" w:rsidRPr="00E135DA">
        <w:rPr>
          <w:rFonts w:ascii="Book Antiqua" w:eastAsiaTheme="minorHAnsi" w:hAnsi="Book Antiqua"/>
          <w:color w:val="000000" w:themeColor="text1"/>
          <w:lang w:eastAsia="en-US"/>
        </w:rPr>
        <w:t>use the same database within the same time period (2002-2010) and, therefore, the study populations are almost identical</w:t>
      </w:r>
      <w:r w:rsidR="00E135DA" w:rsidRPr="00334A50">
        <w:rPr>
          <w:rFonts w:ascii="Book Antiqua" w:eastAsiaTheme="minorHAnsi" w:hAnsi="Book Antiqua"/>
          <w:color w:val="000000" w:themeColor="text1"/>
          <w:lang w:eastAsia="en-US"/>
        </w:rPr>
        <w:t>.</w:t>
      </w:r>
      <w:r w:rsidR="008076AC">
        <w:rPr>
          <w:rFonts w:ascii="Book Antiqua" w:hAnsi="Book Antiqua" w:hint="eastAsia"/>
          <w:color w:val="000000" w:themeColor="text1"/>
          <w:lang w:eastAsia="zh-CN"/>
        </w:rPr>
        <w:t xml:space="preserve"> </w:t>
      </w:r>
      <w:r w:rsidR="00A474AC" w:rsidRPr="00A474AC">
        <w:rPr>
          <w:rFonts w:ascii="Book Antiqua" w:eastAsiaTheme="minorHAnsi" w:hAnsi="Book Antiqua"/>
          <w:color w:val="000000" w:themeColor="text1"/>
          <w:lang w:eastAsia="en-US"/>
        </w:rPr>
        <w:t>BDI</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Beck Depression Inventory; CES-D</w:t>
      </w:r>
      <w:r w:rsidR="00645C85">
        <w:rPr>
          <w:rFonts w:ascii="Book Antiqua" w:eastAsiaTheme="minorHAnsi" w:hAnsi="Book Antiqua"/>
          <w:color w:val="000000" w:themeColor="text1"/>
          <w:lang w:eastAsia="en-US"/>
        </w:rPr>
        <w:t xml:space="preserve">: </w:t>
      </w:r>
      <w:proofErr w:type="spellStart"/>
      <w:r w:rsidR="00A474AC" w:rsidRPr="00A474AC">
        <w:rPr>
          <w:rFonts w:ascii="Book Antiqua" w:eastAsiaTheme="minorHAnsi" w:hAnsi="Book Antiqua"/>
          <w:color w:val="000000" w:themeColor="text1"/>
          <w:lang w:eastAsia="en-US"/>
        </w:rPr>
        <w:t>Center</w:t>
      </w:r>
      <w:proofErr w:type="spellEnd"/>
      <w:r w:rsidR="00A474AC" w:rsidRPr="00A474AC">
        <w:rPr>
          <w:rFonts w:ascii="Book Antiqua" w:eastAsiaTheme="minorHAnsi" w:hAnsi="Book Antiqua"/>
          <w:color w:val="000000" w:themeColor="text1"/>
          <w:lang w:eastAsia="en-US"/>
        </w:rPr>
        <w:t xml:space="preserve"> for Epidemiologic Studies Depression scale; CI</w:t>
      </w:r>
      <w:r w:rsidR="00645C85">
        <w:rPr>
          <w:rFonts w:ascii="Book Antiqua" w:eastAsiaTheme="minorHAnsi" w:hAnsi="Book Antiqua"/>
          <w:color w:val="000000" w:themeColor="text1"/>
          <w:lang w:eastAsia="en-US"/>
        </w:rPr>
        <w:t xml:space="preserve">: </w:t>
      </w:r>
      <w:r w:rsidR="001A53A9" w:rsidRPr="00A474AC">
        <w:rPr>
          <w:rFonts w:ascii="Book Antiqua" w:eastAsiaTheme="minorHAnsi" w:hAnsi="Book Antiqua"/>
          <w:color w:val="000000" w:themeColor="text1"/>
          <w:lang w:eastAsia="en-US"/>
        </w:rPr>
        <w:t>C</w:t>
      </w:r>
      <w:r w:rsidR="00A474AC" w:rsidRPr="00A474AC">
        <w:rPr>
          <w:rFonts w:ascii="Book Antiqua" w:eastAsiaTheme="minorHAnsi" w:hAnsi="Book Antiqua"/>
          <w:color w:val="000000" w:themeColor="text1"/>
          <w:lang w:eastAsia="en-US"/>
        </w:rPr>
        <w:t>onfidence interval; DM</w:t>
      </w:r>
      <w:r w:rsidR="00645C85">
        <w:rPr>
          <w:rFonts w:ascii="Book Antiqua" w:eastAsiaTheme="minorHAnsi" w:hAnsi="Book Antiqua"/>
          <w:color w:val="000000" w:themeColor="text1"/>
          <w:lang w:eastAsia="en-US"/>
        </w:rPr>
        <w:t xml:space="preserve">: </w:t>
      </w:r>
      <w:r w:rsidR="001A53A9" w:rsidRPr="00A474AC">
        <w:rPr>
          <w:rFonts w:ascii="Book Antiqua" w:eastAsiaTheme="minorHAnsi" w:hAnsi="Book Antiqua"/>
          <w:color w:val="000000" w:themeColor="text1"/>
          <w:lang w:eastAsia="en-US"/>
        </w:rPr>
        <w:t>D</w:t>
      </w:r>
      <w:r w:rsidR="00A474AC" w:rsidRPr="00A474AC">
        <w:rPr>
          <w:rFonts w:ascii="Book Antiqua" w:eastAsiaTheme="minorHAnsi" w:hAnsi="Book Antiqua"/>
          <w:color w:val="000000" w:themeColor="text1"/>
          <w:lang w:eastAsia="en-US"/>
        </w:rPr>
        <w:t>iabetes mellitus</w:t>
      </w:r>
      <w:bookmarkStart w:id="30" w:name="_GoBack"/>
      <w:r w:rsidR="00A474AC" w:rsidRPr="00A474AC">
        <w:rPr>
          <w:rFonts w:ascii="Book Antiqua" w:eastAsiaTheme="minorHAnsi" w:hAnsi="Book Antiqua"/>
          <w:color w:val="000000" w:themeColor="text1"/>
          <w:lang w:eastAsia="en-US"/>
        </w:rPr>
        <w:t>; DSM-IV</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Diagnostic and Statistical Manual of Mental Disorders, Fourth Edition; EPDS</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Edinburgh Postnatal Depression Scale; GDM</w:t>
      </w:r>
      <w:r w:rsidR="00645C85">
        <w:rPr>
          <w:rFonts w:ascii="Book Antiqua" w:eastAsiaTheme="minorHAnsi" w:hAnsi="Book Antiqua"/>
          <w:color w:val="000000" w:themeColor="text1"/>
          <w:lang w:eastAsia="en-US"/>
        </w:rPr>
        <w:t xml:space="preserve">: </w:t>
      </w:r>
      <w:r w:rsidR="001A53A9" w:rsidRPr="00A474AC">
        <w:rPr>
          <w:rFonts w:ascii="Book Antiqua" w:eastAsiaTheme="minorHAnsi" w:hAnsi="Book Antiqua"/>
          <w:color w:val="000000" w:themeColor="text1"/>
          <w:lang w:eastAsia="en-US"/>
        </w:rPr>
        <w:t>G</w:t>
      </w:r>
      <w:r w:rsidR="00A474AC" w:rsidRPr="00A474AC">
        <w:rPr>
          <w:rFonts w:ascii="Book Antiqua" w:eastAsiaTheme="minorHAnsi" w:hAnsi="Book Antiqua"/>
          <w:color w:val="000000" w:themeColor="text1"/>
          <w:lang w:eastAsia="en-US"/>
        </w:rPr>
        <w:t>estational diabetes mellitus; HAM-D</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Hamilton Depression Scale; HCP</w:t>
      </w:r>
      <w:r w:rsidR="00645C85">
        <w:rPr>
          <w:rFonts w:ascii="Book Antiqua" w:eastAsiaTheme="minorHAnsi" w:hAnsi="Book Antiqua"/>
          <w:color w:val="000000" w:themeColor="text1"/>
          <w:lang w:eastAsia="en-US"/>
        </w:rPr>
        <w:t xml:space="preserve">: </w:t>
      </w:r>
      <w:r w:rsidR="001A53A9" w:rsidRPr="00A474AC">
        <w:rPr>
          <w:rFonts w:ascii="Book Antiqua" w:eastAsiaTheme="minorHAnsi" w:hAnsi="Book Antiqua"/>
          <w:color w:val="000000" w:themeColor="text1"/>
          <w:lang w:eastAsia="en-US"/>
        </w:rPr>
        <w:t>H</w:t>
      </w:r>
      <w:r w:rsidR="00A474AC" w:rsidRPr="00A474AC">
        <w:rPr>
          <w:rFonts w:ascii="Book Antiqua" w:eastAsiaTheme="minorHAnsi" w:hAnsi="Book Antiqua"/>
          <w:color w:val="000000" w:themeColor="text1"/>
          <w:lang w:eastAsia="en-US"/>
        </w:rPr>
        <w:t>ealthcare professional; ICD</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International Classification of Diseases; ICD-9-CM</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International Classification of Diseases, 9</w:t>
      </w:r>
      <w:r w:rsidR="00A474AC" w:rsidRPr="00A474AC">
        <w:rPr>
          <w:rFonts w:ascii="Book Antiqua" w:eastAsiaTheme="minorHAnsi" w:hAnsi="Book Antiqua"/>
          <w:color w:val="000000" w:themeColor="text1"/>
          <w:vertAlign w:val="superscript"/>
          <w:lang w:eastAsia="en-US"/>
        </w:rPr>
        <w:t>th</w:t>
      </w:r>
      <w:r w:rsidR="00A474AC" w:rsidRPr="00A474AC">
        <w:rPr>
          <w:rFonts w:ascii="Book Antiqua" w:eastAsiaTheme="minorHAnsi" w:hAnsi="Book Antiqua"/>
          <w:color w:val="000000" w:themeColor="text1"/>
          <w:lang w:eastAsia="en-US"/>
        </w:rPr>
        <w:t xml:space="preserve"> revision, Clinical Modification; ICD-10CA</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enhanced version of International Classification of Diseases, 10</w:t>
      </w:r>
      <w:r w:rsidR="00A474AC" w:rsidRPr="00A474AC">
        <w:rPr>
          <w:rFonts w:ascii="Book Antiqua" w:eastAsiaTheme="minorHAnsi" w:hAnsi="Book Antiqua"/>
          <w:color w:val="000000" w:themeColor="text1"/>
          <w:vertAlign w:val="superscript"/>
          <w:lang w:eastAsia="en-US"/>
        </w:rPr>
        <w:t>th</w:t>
      </w:r>
      <w:r w:rsidR="00A474AC" w:rsidRPr="00A474AC">
        <w:rPr>
          <w:rFonts w:ascii="Book Antiqua" w:eastAsiaTheme="minorHAnsi" w:hAnsi="Book Antiqua"/>
          <w:color w:val="000000" w:themeColor="text1"/>
          <w:lang w:eastAsia="en-US"/>
        </w:rPr>
        <w:t xml:space="preserve"> revision, for use in Canada; MADRS</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Montgomery-</w:t>
      </w:r>
      <w:proofErr w:type="spellStart"/>
      <w:r w:rsidR="00A474AC" w:rsidRPr="00A474AC">
        <w:rPr>
          <w:rFonts w:ascii="Book Antiqua" w:eastAsiaTheme="minorHAnsi" w:hAnsi="Book Antiqua"/>
          <w:color w:val="000000" w:themeColor="text1"/>
          <w:lang w:eastAsia="en-US"/>
        </w:rPr>
        <w:t>Åsberg</w:t>
      </w:r>
      <w:proofErr w:type="spellEnd"/>
      <w:r w:rsidR="00A474AC" w:rsidRPr="00A474AC">
        <w:rPr>
          <w:rFonts w:ascii="Book Antiqua" w:eastAsiaTheme="minorHAnsi" w:hAnsi="Book Antiqua"/>
          <w:color w:val="000000" w:themeColor="text1"/>
          <w:lang w:eastAsia="en-US"/>
        </w:rPr>
        <w:t xml:space="preserve"> Depression Rating Scale; MDD</w:t>
      </w:r>
      <w:r w:rsidR="00645C85">
        <w:rPr>
          <w:rFonts w:ascii="Book Antiqua" w:eastAsiaTheme="minorHAnsi" w:hAnsi="Book Antiqua"/>
          <w:color w:val="000000" w:themeColor="text1"/>
          <w:lang w:eastAsia="en-US"/>
        </w:rPr>
        <w:t xml:space="preserve">: </w:t>
      </w:r>
      <w:r w:rsidR="001A53A9" w:rsidRPr="00A474AC">
        <w:rPr>
          <w:rFonts w:ascii="Book Antiqua" w:eastAsiaTheme="minorHAnsi" w:hAnsi="Book Antiqua"/>
          <w:color w:val="000000" w:themeColor="text1"/>
          <w:lang w:eastAsia="en-US"/>
        </w:rPr>
        <w:t>M</w:t>
      </w:r>
      <w:r w:rsidR="00A474AC" w:rsidRPr="00A474AC">
        <w:rPr>
          <w:rFonts w:ascii="Book Antiqua" w:eastAsiaTheme="minorHAnsi" w:hAnsi="Book Antiqua"/>
          <w:color w:val="000000" w:themeColor="text1"/>
          <w:lang w:eastAsia="en-US"/>
        </w:rPr>
        <w:t>ajor depressive disorder; MHI</w:t>
      </w:r>
      <w:r w:rsidR="00A474AC" w:rsidRPr="00A474AC">
        <w:rPr>
          <w:rFonts w:ascii="Book Antiqua" w:eastAsiaTheme="minorHAnsi" w:hAnsi="Book Antiqua"/>
          <w:color w:val="000000" w:themeColor="text1"/>
          <w:lang w:eastAsia="en-US"/>
        </w:rPr>
        <w:noBreakHyphen/>
        <w:t>5</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Mental Health Inventory-5; MINI</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Mini International Neuropsychiatric Interview; NR</w:t>
      </w:r>
      <w:r w:rsidR="00645C85">
        <w:rPr>
          <w:rFonts w:ascii="Book Antiqua" w:eastAsiaTheme="minorHAnsi" w:hAnsi="Book Antiqua"/>
          <w:color w:val="000000" w:themeColor="text1"/>
          <w:lang w:eastAsia="en-US"/>
        </w:rPr>
        <w:t xml:space="preserve">: </w:t>
      </w:r>
      <w:r w:rsidR="001A53A9" w:rsidRPr="00A474AC">
        <w:rPr>
          <w:rFonts w:ascii="Book Antiqua" w:eastAsiaTheme="minorHAnsi" w:hAnsi="Book Antiqua"/>
          <w:color w:val="000000" w:themeColor="text1"/>
          <w:lang w:eastAsia="en-US"/>
        </w:rPr>
        <w:t>N</w:t>
      </w:r>
      <w:r w:rsidR="00A474AC" w:rsidRPr="00A474AC">
        <w:rPr>
          <w:rFonts w:ascii="Book Antiqua" w:eastAsiaTheme="minorHAnsi" w:hAnsi="Book Antiqua"/>
          <w:color w:val="000000" w:themeColor="text1"/>
          <w:lang w:eastAsia="en-US"/>
        </w:rPr>
        <w:t xml:space="preserve">ot reported; </w:t>
      </w:r>
      <w:r w:rsidR="00111FD2">
        <w:rPr>
          <w:rFonts w:ascii="Book Antiqua" w:eastAsiaTheme="minorHAnsi" w:hAnsi="Book Antiqua"/>
          <w:color w:val="000000" w:themeColor="text1"/>
          <w:lang w:eastAsia="en-US"/>
        </w:rPr>
        <w:t>NS</w:t>
      </w:r>
      <w:r w:rsidR="00645C85">
        <w:rPr>
          <w:rFonts w:ascii="Book Antiqua" w:eastAsiaTheme="minorHAnsi" w:hAnsi="Book Antiqua"/>
          <w:color w:val="000000" w:themeColor="text1"/>
          <w:lang w:eastAsia="en-US"/>
        </w:rPr>
        <w:t xml:space="preserve">: </w:t>
      </w:r>
      <w:r w:rsidR="001A53A9">
        <w:rPr>
          <w:rFonts w:ascii="Book Antiqua" w:eastAsiaTheme="minorHAnsi" w:hAnsi="Book Antiqua"/>
          <w:color w:val="000000" w:themeColor="text1"/>
          <w:lang w:eastAsia="en-US"/>
        </w:rPr>
        <w:t>N</w:t>
      </w:r>
      <w:r w:rsidR="00111FD2">
        <w:rPr>
          <w:rFonts w:ascii="Book Antiqua" w:eastAsiaTheme="minorHAnsi" w:hAnsi="Book Antiqua"/>
          <w:color w:val="000000" w:themeColor="text1"/>
          <w:lang w:eastAsia="en-US"/>
        </w:rPr>
        <w:t xml:space="preserve">ot significant; </w:t>
      </w:r>
      <w:r w:rsidR="00A474AC" w:rsidRPr="00A474AC">
        <w:rPr>
          <w:rFonts w:ascii="Book Antiqua" w:eastAsiaTheme="minorHAnsi" w:hAnsi="Book Antiqua"/>
          <w:color w:val="000000" w:themeColor="text1"/>
          <w:lang w:eastAsia="en-US"/>
        </w:rPr>
        <w:t>OGCT</w:t>
      </w:r>
      <w:r w:rsidR="00645C85">
        <w:rPr>
          <w:rFonts w:ascii="Book Antiqua" w:eastAsiaTheme="minorHAnsi" w:hAnsi="Book Antiqua"/>
          <w:color w:val="000000" w:themeColor="text1"/>
          <w:lang w:eastAsia="en-US"/>
        </w:rPr>
        <w:t xml:space="preserve">: </w:t>
      </w:r>
      <w:r w:rsidR="001A53A9" w:rsidRPr="00A474AC">
        <w:rPr>
          <w:rFonts w:ascii="Book Antiqua" w:eastAsiaTheme="minorHAnsi" w:hAnsi="Book Antiqua"/>
          <w:color w:val="000000" w:themeColor="text1"/>
          <w:lang w:eastAsia="en-US"/>
        </w:rPr>
        <w:t>O</w:t>
      </w:r>
      <w:r w:rsidR="00A474AC" w:rsidRPr="00A474AC">
        <w:rPr>
          <w:rFonts w:ascii="Book Antiqua" w:eastAsiaTheme="minorHAnsi" w:hAnsi="Book Antiqua"/>
          <w:color w:val="000000" w:themeColor="text1"/>
          <w:lang w:eastAsia="en-US"/>
        </w:rPr>
        <w:t>ral glucose challenge test; OR</w:t>
      </w:r>
      <w:r w:rsidR="00645C85">
        <w:rPr>
          <w:rFonts w:ascii="Book Antiqua" w:eastAsiaTheme="minorHAnsi" w:hAnsi="Book Antiqua"/>
          <w:color w:val="000000" w:themeColor="text1"/>
          <w:lang w:eastAsia="en-US"/>
        </w:rPr>
        <w:t xml:space="preserve">: </w:t>
      </w:r>
      <w:r w:rsidR="001221DB">
        <w:rPr>
          <w:rFonts w:ascii="Book Antiqua" w:eastAsiaTheme="minorHAnsi" w:hAnsi="Book Antiqua"/>
          <w:color w:val="000000" w:themeColor="text1"/>
          <w:lang w:eastAsia="en-US"/>
        </w:rPr>
        <w:t>O</w:t>
      </w:r>
      <w:r w:rsidR="001A53A9">
        <w:rPr>
          <w:rFonts w:ascii="Book Antiqua" w:hAnsi="Book Antiqua" w:hint="eastAsia"/>
          <w:color w:val="000000" w:themeColor="text1"/>
          <w:lang w:eastAsia="zh-CN"/>
        </w:rPr>
        <w:t>dd ratio</w:t>
      </w:r>
      <w:r w:rsidR="00A474AC" w:rsidRPr="00A474AC">
        <w:rPr>
          <w:rFonts w:ascii="Book Antiqua" w:eastAsiaTheme="minorHAnsi" w:hAnsi="Book Antiqua"/>
          <w:color w:val="000000" w:themeColor="text1"/>
          <w:lang w:eastAsia="en-US"/>
        </w:rPr>
        <w:t>; PHQ</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Patient Health Questionnaire; PPD</w:t>
      </w:r>
      <w:r w:rsidR="00645C85">
        <w:rPr>
          <w:rFonts w:ascii="Book Antiqua" w:eastAsiaTheme="minorHAnsi" w:hAnsi="Book Antiqua"/>
          <w:color w:val="000000" w:themeColor="text1"/>
          <w:lang w:eastAsia="en-US"/>
        </w:rPr>
        <w:t xml:space="preserve">: </w:t>
      </w:r>
      <w:r w:rsidR="001A53A9" w:rsidRPr="00A474AC">
        <w:rPr>
          <w:rFonts w:ascii="Book Antiqua" w:eastAsiaTheme="minorHAnsi" w:hAnsi="Book Antiqua"/>
          <w:color w:val="000000" w:themeColor="text1"/>
          <w:lang w:eastAsia="en-US"/>
        </w:rPr>
        <w:t>P</w:t>
      </w:r>
      <w:r w:rsidR="00A474AC" w:rsidRPr="00A474AC">
        <w:rPr>
          <w:rFonts w:ascii="Book Antiqua" w:eastAsiaTheme="minorHAnsi" w:hAnsi="Book Antiqua"/>
          <w:color w:val="000000" w:themeColor="text1"/>
          <w:lang w:eastAsia="en-US"/>
        </w:rPr>
        <w:t>ostp</w:t>
      </w:r>
      <w:r w:rsidR="00376F81">
        <w:rPr>
          <w:rFonts w:ascii="Book Antiqua" w:eastAsiaTheme="minorHAnsi" w:hAnsi="Book Antiqua"/>
          <w:color w:val="000000" w:themeColor="text1"/>
          <w:lang w:eastAsia="en-US"/>
        </w:rPr>
        <w:t>artum depression; RCT</w:t>
      </w:r>
      <w:r w:rsidR="00645C85">
        <w:rPr>
          <w:rFonts w:ascii="Book Antiqua" w:eastAsiaTheme="minorHAnsi" w:hAnsi="Book Antiqua"/>
          <w:color w:val="000000" w:themeColor="text1"/>
          <w:lang w:eastAsia="en-US"/>
        </w:rPr>
        <w:t xml:space="preserve">: </w:t>
      </w:r>
      <w:r w:rsidR="001A53A9">
        <w:rPr>
          <w:rFonts w:ascii="Book Antiqua" w:eastAsiaTheme="minorHAnsi" w:hAnsi="Book Antiqua"/>
          <w:color w:val="000000" w:themeColor="text1"/>
          <w:lang w:eastAsia="en-US"/>
        </w:rPr>
        <w:t>R</w:t>
      </w:r>
      <w:r w:rsidR="00376F81">
        <w:rPr>
          <w:rFonts w:ascii="Book Antiqua" w:eastAsiaTheme="minorHAnsi" w:hAnsi="Book Antiqua"/>
          <w:color w:val="000000" w:themeColor="text1"/>
          <w:lang w:eastAsia="en-US"/>
        </w:rPr>
        <w:t>andomiz</w:t>
      </w:r>
      <w:r w:rsidR="00A474AC" w:rsidRPr="00A474AC">
        <w:rPr>
          <w:rFonts w:ascii="Book Antiqua" w:eastAsiaTheme="minorHAnsi" w:hAnsi="Book Antiqua"/>
          <w:color w:val="000000" w:themeColor="text1"/>
          <w:lang w:eastAsia="en-US"/>
        </w:rPr>
        <w:t>ed controlled trial; SCID</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Structured Clinical Interview for DSM-IV; SD</w:t>
      </w:r>
      <w:r w:rsidR="00645C85">
        <w:rPr>
          <w:rFonts w:ascii="Book Antiqua" w:eastAsiaTheme="minorHAnsi" w:hAnsi="Book Antiqua"/>
          <w:color w:val="000000" w:themeColor="text1"/>
          <w:lang w:eastAsia="en-US"/>
        </w:rPr>
        <w:t>:</w:t>
      </w:r>
      <w:r w:rsidR="001A53A9">
        <w:rPr>
          <w:rFonts w:ascii="Book Antiqua" w:eastAsiaTheme="minorHAnsi" w:hAnsi="Book Antiqua"/>
          <w:color w:val="000000" w:themeColor="text1"/>
          <w:lang w:eastAsia="en-US"/>
        </w:rPr>
        <w:t xml:space="preserve"> </w:t>
      </w:r>
      <w:r w:rsidR="001A53A9" w:rsidRPr="00A474AC">
        <w:rPr>
          <w:rFonts w:ascii="Book Antiqua" w:eastAsiaTheme="minorHAnsi" w:hAnsi="Book Antiqua"/>
          <w:color w:val="000000" w:themeColor="text1"/>
          <w:lang w:eastAsia="en-US"/>
        </w:rPr>
        <w:t xml:space="preserve">Standard </w:t>
      </w:r>
      <w:r w:rsidR="00A474AC" w:rsidRPr="00A474AC">
        <w:rPr>
          <w:rFonts w:ascii="Book Antiqua" w:eastAsiaTheme="minorHAnsi" w:hAnsi="Book Antiqua"/>
          <w:color w:val="000000" w:themeColor="text1"/>
          <w:lang w:eastAsia="en-US"/>
        </w:rPr>
        <w:t>deviation; VA</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 xml:space="preserve">Veterans </w:t>
      </w:r>
      <w:r w:rsidR="001A53A9" w:rsidRPr="00A474AC">
        <w:rPr>
          <w:rFonts w:ascii="Book Antiqua" w:eastAsiaTheme="minorHAnsi" w:hAnsi="Book Antiqua"/>
          <w:color w:val="000000" w:themeColor="text1"/>
          <w:lang w:eastAsia="en-US"/>
        </w:rPr>
        <w:t>a</w:t>
      </w:r>
      <w:r w:rsidR="00A474AC" w:rsidRPr="00A474AC">
        <w:rPr>
          <w:rFonts w:ascii="Book Antiqua" w:eastAsiaTheme="minorHAnsi" w:hAnsi="Book Antiqua"/>
          <w:color w:val="000000" w:themeColor="text1"/>
          <w:lang w:eastAsia="en-US"/>
        </w:rPr>
        <w:t>ffairs; WHO-5</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World Health Organization Well-Being Index.</w:t>
      </w:r>
    </w:p>
    <w:bookmarkEnd w:id="30"/>
    <w:p w14:paraId="0570538E" w14:textId="43C27CD2" w:rsidR="00BD0968" w:rsidRDefault="00BD0968" w:rsidP="00435D48">
      <w:pPr>
        <w:spacing w:line="360" w:lineRule="auto"/>
        <w:jc w:val="both"/>
        <w:rPr>
          <w:rFonts w:ascii="Book Antiqua" w:hAnsi="Book Antiqua"/>
        </w:rPr>
      </w:pPr>
      <w:r>
        <w:rPr>
          <w:rFonts w:ascii="Book Antiqua" w:hAnsi="Book Antiqua"/>
        </w:rPr>
        <w:br w:type="page"/>
      </w:r>
    </w:p>
    <w:p w14:paraId="22F9C912" w14:textId="6F88192B" w:rsidR="00D448BB" w:rsidRPr="00334A50" w:rsidRDefault="00D448BB" w:rsidP="00435D48">
      <w:pPr>
        <w:pStyle w:val="PSTextX1space"/>
        <w:spacing w:line="360" w:lineRule="auto"/>
        <w:jc w:val="both"/>
        <w:rPr>
          <w:rFonts w:ascii="Book Antiqua" w:hAnsi="Book Antiqua" w:cs="Times New Roman"/>
          <w:sz w:val="24"/>
          <w:szCs w:val="24"/>
        </w:rPr>
      </w:pPr>
      <w:r w:rsidRPr="00334A50">
        <w:rPr>
          <w:rFonts w:ascii="Book Antiqua" w:hAnsi="Book Antiqua" w:cs="Times New Roman"/>
          <w:b/>
          <w:sz w:val="24"/>
          <w:szCs w:val="24"/>
        </w:rPr>
        <w:lastRenderedPageBreak/>
        <w:t xml:space="preserve">Table </w:t>
      </w:r>
      <w:r w:rsidR="000C484F" w:rsidRPr="00334A50">
        <w:rPr>
          <w:rFonts w:ascii="Book Antiqua" w:hAnsi="Book Antiqua" w:cs="Times New Roman"/>
          <w:b/>
          <w:sz w:val="24"/>
          <w:szCs w:val="24"/>
        </w:rPr>
        <w:t>2</w:t>
      </w:r>
      <w:r w:rsidRPr="00334A50">
        <w:rPr>
          <w:rFonts w:ascii="Book Antiqua" w:hAnsi="Book Antiqua" w:cs="Times New Roman"/>
          <w:sz w:val="24"/>
          <w:szCs w:val="24"/>
        </w:rPr>
        <w:t xml:space="preserve"> </w:t>
      </w:r>
      <w:r w:rsidR="00295EC6" w:rsidRPr="00334A50">
        <w:rPr>
          <w:rFonts w:ascii="Book Antiqua" w:hAnsi="Book Antiqua" w:cs="Times New Roman"/>
          <w:b/>
          <w:sz w:val="24"/>
          <w:szCs w:val="24"/>
        </w:rPr>
        <w:t>Outcomes</w:t>
      </w:r>
      <w:r w:rsidRPr="00334A50">
        <w:rPr>
          <w:rFonts w:ascii="Book Antiqua" w:hAnsi="Book Antiqua" w:cs="Times New Roman"/>
          <w:b/>
          <w:sz w:val="24"/>
          <w:szCs w:val="24"/>
        </w:rPr>
        <w:t xml:space="preserve"> of included studies involving women with pre-</w:t>
      </w:r>
      <w:r w:rsidR="000D0ED5" w:rsidRPr="00334A50">
        <w:rPr>
          <w:rFonts w:ascii="Book Antiqua" w:hAnsi="Book Antiqua" w:cs="Times New Roman"/>
          <w:b/>
          <w:sz w:val="24"/>
          <w:szCs w:val="24"/>
        </w:rPr>
        <w:t>existing</w:t>
      </w:r>
      <w:r w:rsidRPr="00334A50">
        <w:rPr>
          <w:rFonts w:ascii="Book Antiqua" w:hAnsi="Book Antiqua" w:cs="Times New Roman"/>
          <w:b/>
          <w:sz w:val="24"/>
          <w:szCs w:val="24"/>
        </w:rPr>
        <w:t xml:space="preserve"> type 1 or type </w:t>
      </w:r>
      <w:proofErr w:type="gramStart"/>
      <w:r w:rsidRPr="00334A50">
        <w:rPr>
          <w:rFonts w:ascii="Book Antiqua" w:hAnsi="Book Antiqua" w:cs="Times New Roman"/>
          <w:b/>
          <w:sz w:val="24"/>
          <w:szCs w:val="24"/>
        </w:rPr>
        <w:t>2 diabetes</w:t>
      </w:r>
      <w:proofErr w:type="gramEnd"/>
    </w:p>
    <w:tbl>
      <w:tblPr>
        <w:tblW w:w="14034" w:type="dxa"/>
        <w:tblInd w:w="108" w:type="dxa"/>
        <w:tblBorders>
          <w:top w:val="single" w:sz="4" w:space="0" w:color="auto"/>
          <w:bottom w:val="single" w:sz="4" w:space="0" w:color="auto"/>
        </w:tblBorders>
        <w:tblLayout w:type="fixed"/>
        <w:tblLook w:val="04A0" w:firstRow="1" w:lastRow="0" w:firstColumn="1" w:lastColumn="0" w:noHBand="0" w:noVBand="1"/>
      </w:tblPr>
      <w:tblGrid>
        <w:gridCol w:w="1735"/>
        <w:gridCol w:w="1559"/>
        <w:gridCol w:w="1560"/>
        <w:gridCol w:w="2126"/>
        <w:gridCol w:w="7054"/>
      </w:tblGrid>
      <w:tr w:rsidR="00E77C28" w:rsidRPr="00A474AC" w14:paraId="793B2C8A" w14:textId="77777777" w:rsidTr="00AD6C2E">
        <w:trPr>
          <w:trHeight w:val="864"/>
          <w:tblHeader/>
        </w:trPr>
        <w:tc>
          <w:tcPr>
            <w:tcW w:w="1735" w:type="dxa"/>
            <w:tcBorders>
              <w:top w:val="single" w:sz="4" w:space="0" w:color="auto"/>
              <w:bottom w:val="single" w:sz="4" w:space="0" w:color="auto"/>
            </w:tcBorders>
            <w:shd w:val="clear" w:color="auto" w:fill="auto"/>
            <w:noWrap/>
          </w:tcPr>
          <w:p w14:paraId="4B969470" w14:textId="77777777" w:rsidR="00E77C28" w:rsidRPr="00334A50" w:rsidRDefault="00E77C28" w:rsidP="00435D48">
            <w:pPr>
              <w:spacing w:line="360" w:lineRule="auto"/>
              <w:jc w:val="both"/>
              <w:rPr>
                <w:rFonts w:ascii="Book Antiqua" w:hAnsi="Book Antiqua"/>
                <w:b/>
                <w:bCs/>
                <w:color w:val="000000"/>
                <w:sz w:val="22"/>
                <w:szCs w:val="22"/>
              </w:rPr>
            </w:pPr>
            <w:r w:rsidRPr="00334A50">
              <w:rPr>
                <w:rFonts w:ascii="Book Antiqua" w:hAnsi="Book Antiqua"/>
                <w:b/>
                <w:bCs/>
                <w:color w:val="000000"/>
                <w:sz w:val="22"/>
                <w:szCs w:val="22"/>
              </w:rPr>
              <w:t>First Author</w:t>
            </w:r>
          </w:p>
          <w:p w14:paraId="63A36CD0" w14:textId="4B2FDD8F" w:rsidR="00701F41" w:rsidRPr="00334A50" w:rsidRDefault="00701F41" w:rsidP="00435D48">
            <w:pPr>
              <w:spacing w:line="360" w:lineRule="auto"/>
              <w:jc w:val="both"/>
              <w:rPr>
                <w:rFonts w:ascii="Book Antiqua" w:hAnsi="Book Antiqua"/>
                <w:b/>
                <w:bCs/>
                <w:color w:val="000000"/>
                <w:sz w:val="22"/>
                <w:szCs w:val="22"/>
              </w:rPr>
            </w:pPr>
            <w:r w:rsidRPr="00334A50">
              <w:rPr>
                <w:rFonts w:ascii="Book Antiqua" w:hAnsi="Book Antiqua"/>
                <w:b/>
                <w:bCs/>
                <w:color w:val="000000"/>
                <w:sz w:val="22"/>
                <w:szCs w:val="22"/>
              </w:rPr>
              <w:t>Study Design</w:t>
            </w:r>
          </w:p>
        </w:tc>
        <w:tc>
          <w:tcPr>
            <w:tcW w:w="1559" w:type="dxa"/>
            <w:tcBorders>
              <w:top w:val="single" w:sz="4" w:space="0" w:color="auto"/>
              <w:bottom w:val="single" w:sz="4" w:space="0" w:color="auto"/>
            </w:tcBorders>
          </w:tcPr>
          <w:p w14:paraId="4893F219" w14:textId="2DDE3F2A" w:rsidR="00E77C28" w:rsidRPr="00334A50" w:rsidRDefault="00E77C28"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Definition / Measures of Depression</w:t>
            </w:r>
          </w:p>
        </w:tc>
        <w:tc>
          <w:tcPr>
            <w:tcW w:w="1560" w:type="dxa"/>
            <w:tcBorders>
              <w:top w:val="single" w:sz="4" w:space="0" w:color="auto"/>
              <w:bottom w:val="single" w:sz="4" w:space="0" w:color="auto"/>
            </w:tcBorders>
            <w:shd w:val="clear" w:color="auto" w:fill="auto"/>
          </w:tcPr>
          <w:p w14:paraId="1A6179D2" w14:textId="7230E697" w:rsidR="00E77C28" w:rsidRPr="00334A50" w:rsidRDefault="00E77C28"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Timing of Depression Measures</w:t>
            </w:r>
          </w:p>
        </w:tc>
        <w:tc>
          <w:tcPr>
            <w:tcW w:w="2126" w:type="dxa"/>
            <w:tcBorders>
              <w:top w:val="single" w:sz="4" w:space="0" w:color="auto"/>
              <w:bottom w:val="single" w:sz="4" w:space="0" w:color="auto"/>
            </w:tcBorders>
          </w:tcPr>
          <w:p w14:paraId="3012E5DC" w14:textId="77777777" w:rsidR="00701F41" w:rsidRPr="00334A50" w:rsidRDefault="00701F41"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Overall N</w:t>
            </w:r>
          </w:p>
          <w:p w14:paraId="23D666E4" w14:textId="1820A3BE" w:rsidR="00E77C28" w:rsidRPr="00334A50" w:rsidRDefault="00E77C28"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Subgroups, n</w:t>
            </w:r>
          </w:p>
        </w:tc>
        <w:tc>
          <w:tcPr>
            <w:tcW w:w="7054" w:type="dxa"/>
            <w:tcBorders>
              <w:top w:val="single" w:sz="4" w:space="0" w:color="auto"/>
              <w:bottom w:val="single" w:sz="4" w:space="0" w:color="auto"/>
            </w:tcBorders>
            <w:shd w:val="clear" w:color="auto" w:fill="auto"/>
          </w:tcPr>
          <w:p w14:paraId="7335FD16" w14:textId="77777777" w:rsidR="00E77C28" w:rsidRPr="00334A50" w:rsidRDefault="00E77C28" w:rsidP="009A6211">
            <w:pPr>
              <w:spacing w:line="360" w:lineRule="auto"/>
              <w:ind w:right="34"/>
              <w:jc w:val="center"/>
              <w:rPr>
                <w:rFonts w:ascii="Book Antiqua" w:hAnsi="Book Antiqua"/>
                <w:b/>
                <w:bCs/>
                <w:color w:val="000000"/>
                <w:sz w:val="22"/>
                <w:szCs w:val="22"/>
              </w:rPr>
            </w:pPr>
            <w:r w:rsidRPr="00334A50">
              <w:rPr>
                <w:rFonts w:ascii="Book Antiqua" w:hAnsi="Book Antiqua"/>
                <w:b/>
                <w:bCs/>
                <w:color w:val="000000"/>
                <w:sz w:val="22"/>
                <w:szCs w:val="22"/>
              </w:rPr>
              <w:t>Main outcomes / findings</w:t>
            </w:r>
          </w:p>
        </w:tc>
      </w:tr>
      <w:tr w:rsidR="00A474AC" w:rsidRPr="00A474AC" w14:paraId="356CF076" w14:textId="77777777" w:rsidTr="00AD6C2E">
        <w:trPr>
          <w:trHeight w:val="900"/>
        </w:trPr>
        <w:tc>
          <w:tcPr>
            <w:tcW w:w="1735" w:type="dxa"/>
            <w:shd w:val="clear" w:color="auto" w:fill="auto"/>
            <w:noWrap/>
          </w:tcPr>
          <w:p w14:paraId="7CEB3E54" w14:textId="6DEE2308" w:rsidR="00A474AC" w:rsidRPr="00A474AC" w:rsidRDefault="00A474AC" w:rsidP="00435D48">
            <w:pPr>
              <w:spacing w:line="360" w:lineRule="auto"/>
              <w:jc w:val="both"/>
              <w:rPr>
                <w:rFonts w:ascii="Book Antiqua" w:hAnsi="Book Antiqua"/>
                <w:color w:val="000000"/>
                <w:sz w:val="22"/>
                <w:szCs w:val="22"/>
              </w:rPr>
            </w:pPr>
            <w:r w:rsidRPr="00A474AC">
              <w:rPr>
                <w:rFonts w:ascii="Book Antiqua" w:hAnsi="Book Antiqua"/>
                <w:color w:val="000000"/>
                <w:sz w:val="22"/>
                <w:szCs w:val="22"/>
              </w:rPr>
              <w:t>Berger</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25</w:t>
            </w:r>
            <w:r w:rsidR="005F3D73" w:rsidRPr="005F3D73">
              <w:rPr>
                <w:rFonts w:ascii="Book Antiqua" w:hAnsi="Book Antiqua"/>
                <w:noProof/>
                <w:color w:val="000000"/>
                <w:sz w:val="22"/>
                <w:szCs w:val="22"/>
                <w:vertAlign w:val="superscript"/>
              </w:rPr>
              <w:t>]</w:t>
            </w:r>
          </w:p>
          <w:p w14:paraId="67C3203D" w14:textId="77777777" w:rsidR="00A474AC" w:rsidRPr="00A474AC" w:rsidRDefault="00A474AC" w:rsidP="00435D48">
            <w:pPr>
              <w:spacing w:line="360" w:lineRule="auto"/>
              <w:jc w:val="both"/>
              <w:rPr>
                <w:rFonts w:ascii="Book Antiqua" w:hAnsi="Book Antiqua"/>
                <w:color w:val="000000"/>
                <w:sz w:val="22"/>
                <w:szCs w:val="22"/>
              </w:rPr>
            </w:pPr>
            <w:r w:rsidRPr="00A474AC">
              <w:rPr>
                <w:rFonts w:ascii="Book Antiqua" w:hAnsi="Book Antiqua"/>
                <w:color w:val="000000"/>
                <w:sz w:val="22"/>
                <w:szCs w:val="22"/>
              </w:rPr>
              <w:t>Retrospective</w:t>
            </w:r>
          </w:p>
        </w:tc>
        <w:tc>
          <w:tcPr>
            <w:tcW w:w="1559" w:type="dxa"/>
          </w:tcPr>
          <w:p w14:paraId="43B8AA96" w14:textId="74D0ED54"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A474AC">
              <w:rPr>
                <w:rFonts w:ascii="Book Antiqua" w:hAnsi="Book Antiqua"/>
                <w:color w:val="000000"/>
                <w:sz w:val="22"/>
                <w:szCs w:val="22"/>
              </w:rPr>
              <w:t>13 or did not answer “No” to self-harm question</w:t>
            </w:r>
          </w:p>
        </w:tc>
        <w:tc>
          <w:tcPr>
            <w:tcW w:w="1560" w:type="dxa"/>
            <w:shd w:val="clear" w:color="auto" w:fill="auto"/>
            <w:noWrap/>
          </w:tcPr>
          <w:p w14:paraId="1E7521F3" w14:textId="3C173E60"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Within 4 </w:t>
            </w:r>
            <w:r w:rsidR="00F75908">
              <w:rPr>
                <w:rFonts w:ascii="Book Antiqua" w:hAnsi="Book Antiqua"/>
                <w:color w:val="000000"/>
                <w:sz w:val="22"/>
                <w:szCs w:val="22"/>
              </w:rPr>
              <w:t>d</w:t>
            </w:r>
            <w:r w:rsidRPr="00A474AC">
              <w:rPr>
                <w:rFonts w:ascii="Book Antiqua" w:hAnsi="Book Antiqua"/>
                <w:color w:val="000000"/>
                <w:sz w:val="22"/>
                <w:szCs w:val="22"/>
              </w:rPr>
              <w:t xml:space="preserve"> after delivery</w:t>
            </w:r>
          </w:p>
        </w:tc>
        <w:tc>
          <w:tcPr>
            <w:tcW w:w="2126" w:type="dxa"/>
          </w:tcPr>
          <w:p w14:paraId="0EA41882" w14:textId="77777777"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Unselected,</w:t>
            </w:r>
          </w:p>
          <w:p w14:paraId="484CF3AA" w14:textId="28877CCE" w:rsidR="00A474AC" w:rsidRPr="00A474AC"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A474AC" w:rsidRPr="00A474AC">
              <w:rPr>
                <w:rFonts w:ascii="Book Antiqua" w:hAnsi="Book Antiqua"/>
                <w:color w:val="000000"/>
                <w:sz w:val="22"/>
                <w:szCs w:val="22"/>
              </w:rPr>
              <w:t>322</w:t>
            </w:r>
          </w:p>
          <w:p w14:paraId="4B2CA2B0" w14:textId="77777777"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History of mental illness,</w:t>
            </w:r>
          </w:p>
          <w:p w14:paraId="0A6A234A" w14:textId="4F14EE44" w:rsidR="00A474AC" w:rsidRPr="00A474AC"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A474AC" w:rsidRPr="00A474AC">
              <w:rPr>
                <w:rFonts w:ascii="Book Antiqua" w:hAnsi="Book Antiqua"/>
                <w:color w:val="000000"/>
                <w:sz w:val="22"/>
                <w:szCs w:val="22"/>
              </w:rPr>
              <w:t>215</w:t>
            </w:r>
          </w:p>
        </w:tc>
        <w:tc>
          <w:tcPr>
            <w:tcW w:w="7054" w:type="dxa"/>
            <w:shd w:val="clear" w:color="auto" w:fill="auto"/>
          </w:tcPr>
          <w:p w14:paraId="24D89032" w14:textId="77777777" w:rsid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Prevalence of pre-existing DM did not differ between women with or without postpartum depression in either the unselected group or the group with history of mental illness</w:t>
            </w:r>
          </w:p>
          <w:p w14:paraId="75199502" w14:textId="0D72BAD6" w:rsidR="00685B33" w:rsidRPr="00A474AC" w:rsidRDefault="00685B33" w:rsidP="009A6211">
            <w:pPr>
              <w:spacing w:line="360" w:lineRule="auto"/>
              <w:ind w:right="34"/>
              <w:jc w:val="center"/>
              <w:rPr>
                <w:rFonts w:ascii="Book Antiqua" w:hAnsi="Book Antiqua"/>
                <w:color w:val="000000"/>
                <w:sz w:val="22"/>
                <w:szCs w:val="22"/>
              </w:rPr>
            </w:pPr>
            <w:r>
              <w:rPr>
                <w:rFonts w:ascii="Book Antiqua" w:hAnsi="Book Antiqua"/>
                <w:color w:val="000000"/>
                <w:sz w:val="22"/>
                <w:szCs w:val="22"/>
              </w:rPr>
              <w:t>Of 5 women with pre-existing DM, none had depression</w:t>
            </w:r>
          </w:p>
          <w:p w14:paraId="23209E7D" w14:textId="77777777" w:rsidR="00A474AC" w:rsidRPr="00A474AC" w:rsidRDefault="00A474AC" w:rsidP="009A6211">
            <w:pPr>
              <w:spacing w:line="360" w:lineRule="auto"/>
              <w:ind w:right="34"/>
              <w:jc w:val="center"/>
              <w:rPr>
                <w:rFonts w:ascii="Book Antiqua" w:hAnsi="Book Antiqua"/>
                <w:color w:val="000000"/>
                <w:sz w:val="22"/>
                <w:szCs w:val="22"/>
              </w:rPr>
            </w:pPr>
          </w:p>
        </w:tc>
      </w:tr>
      <w:tr w:rsidR="00A474AC" w:rsidRPr="00A474AC" w14:paraId="499FFE77" w14:textId="77777777" w:rsidTr="00AD6C2E">
        <w:trPr>
          <w:trHeight w:val="736"/>
        </w:trPr>
        <w:tc>
          <w:tcPr>
            <w:tcW w:w="1735" w:type="dxa"/>
            <w:shd w:val="clear" w:color="auto" w:fill="auto"/>
            <w:noWrap/>
          </w:tcPr>
          <w:p w14:paraId="2F51AA8C" w14:textId="30A6CB56" w:rsidR="00A474AC" w:rsidRPr="00A474AC" w:rsidRDefault="00A474AC" w:rsidP="00435D48">
            <w:pPr>
              <w:spacing w:line="360" w:lineRule="auto"/>
              <w:jc w:val="both"/>
              <w:rPr>
                <w:rFonts w:ascii="Book Antiqua" w:hAnsi="Book Antiqua"/>
                <w:color w:val="000000"/>
                <w:sz w:val="22"/>
                <w:szCs w:val="22"/>
              </w:rPr>
            </w:pPr>
            <w:proofErr w:type="spellStart"/>
            <w:r w:rsidRPr="00A474AC">
              <w:rPr>
                <w:rFonts w:ascii="Book Antiqua" w:hAnsi="Book Antiqua"/>
                <w:color w:val="000000"/>
                <w:sz w:val="22"/>
                <w:szCs w:val="22"/>
              </w:rPr>
              <w:t>Callesen</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30</w:t>
            </w:r>
            <w:r w:rsidR="005F3D73" w:rsidRPr="005F3D73">
              <w:rPr>
                <w:rFonts w:ascii="Book Antiqua" w:hAnsi="Book Antiqua"/>
                <w:noProof/>
                <w:color w:val="000000"/>
                <w:sz w:val="22"/>
                <w:szCs w:val="22"/>
                <w:vertAlign w:val="superscript"/>
              </w:rPr>
              <w:t>]</w:t>
            </w:r>
          </w:p>
          <w:p w14:paraId="6B0881DE" w14:textId="53EDC431" w:rsidR="00A474AC" w:rsidRPr="00A474AC" w:rsidRDefault="00A474AC" w:rsidP="00435D48">
            <w:pPr>
              <w:spacing w:line="360" w:lineRule="auto"/>
              <w:jc w:val="both"/>
              <w:rPr>
                <w:rFonts w:ascii="Book Antiqua" w:hAnsi="Book Antiqua"/>
                <w:color w:val="000000"/>
                <w:sz w:val="22"/>
                <w:szCs w:val="22"/>
              </w:rPr>
            </w:pPr>
            <w:r w:rsidRPr="00A474AC">
              <w:rPr>
                <w:rFonts w:ascii="Book Antiqua" w:hAnsi="Book Antiqua"/>
                <w:color w:val="000000"/>
                <w:sz w:val="22"/>
                <w:szCs w:val="22"/>
              </w:rPr>
              <w:t>Prospective</w:t>
            </w:r>
            <w:r w:rsidR="005F6CDF">
              <w:rPr>
                <w:rFonts w:ascii="Book Antiqua" w:hAnsi="Book Antiqua"/>
                <w:color w:val="000000"/>
                <w:sz w:val="22"/>
                <w:szCs w:val="22"/>
              </w:rPr>
              <w:t>,</w:t>
            </w:r>
            <w:r w:rsidRPr="00A474AC">
              <w:rPr>
                <w:rFonts w:ascii="Book Antiqua" w:hAnsi="Book Antiqua"/>
                <w:color w:val="000000"/>
                <w:sz w:val="22"/>
                <w:szCs w:val="22"/>
              </w:rPr>
              <w:t xml:space="preserve"> cohort</w:t>
            </w:r>
          </w:p>
        </w:tc>
        <w:tc>
          <w:tcPr>
            <w:tcW w:w="1559" w:type="dxa"/>
          </w:tcPr>
          <w:p w14:paraId="406B06A7" w14:textId="05A78677"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HADS</w:t>
            </w:r>
            <w:r w:rsidR="008076AC">
              <w:rPr>
                <w:rFonts w:ascii="Book Antiqua" w:hAnsi="Book Antiqua"/>
                <w:color w:val="000000"/>
                <w:sz w:val="22"/>
                <w:szCs w:val="22"/>
              </w:rPr>
              <w:t xml:space="preserve">≥ </w:t>
            </w:r>
            <w:r w:rsidRPr="00A474AC">
              <w:rPr>
                <w:rFonts w:ascii="Book Antiqua" w:hAnsi="Book Antiqua"/>
                <w:color w:val="000000"/>
                <w:sz w:val="22"/>
                <w:szCs w:val="22"/>
              </w:rPr>
              <w:t>8</w:t>
            </w:r>
          </w:p>
        </w:tc>
        <w:tc>
          <w:tcPr>
            <w:tcW w:w="1560" w:type="dxa"/>
            <w:shd w:val="clear" w:color="auto" w:fill="auto"/>
            <w:noWrap/>
          </w:tcPr>
          <w:p w14:paraId="64EB08CF" w14:textId="31BF8D1F"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8 </w:t>
            </w:r>
            <w:proofErr w:type="spellStart"/>
            <w:r w:rsidR="00F75908">
              <w:rPr>
                <w:rFonts w:ascii="Book Antiqua" w:hAnsi="Book Antiqua"/>
                <w:color w:val="000000"/>
                <w:sz w:val="22"/>
                <w:szCs w:val="22"/>
              </w:rPr>
              <w:t>wk</w:t>
            </w:r>
            <w:proofErr w:type="spellEnd"/>
            <w:r w:rsidRPr="00A474AC">
              <w:rPr>
                <w:rFonts w:ascii="Book Antiqua" w:hAnsi="Book Antiqua"/>
                <w:color w:val="000000"/>
                <w:sz w:val="22"/>
                <w:szCs w:val="22"/>
              </w:rPr>
              <w:t xml:space="preserve"> gestation</w:t>
            </w:r>
          </w:p>
        </w:tc>
        <w:tc>
          <w:tcPr>
            <w:tcW w:w="2126" w:type="dxa"/>
          </w:tcPr>
          <w:p w14:paraId="27BDECBB" w14:textId="2D8AB7B0" w:rsidR="00A474AC" w:rsidRPr="00A474AC"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A474AC" w:rsidRPr="00A474AC">
              <w:rPr>
                <w:rFonts w:ascii="Book Antiqua" w:hAnsi="Book Antiqua"/>
                <w:color w:val="000000"/>
                <w:sz w:val="22"/>
                <w:szCs w:val="22"/>
              </w:rPr>
              <w:t>148</w:t>
            </w:r>
          </w:p>
          <w:p w14:paraId="3C2F7B41" w14:textId="7EAD7D4C"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Type 1, </w:t>
            </w:r>
            <w:r w:rsidR="00072B63" w:rsidRPr="00072B63">
              <w:rPr>
                <w:rFonts w:ascii="Book Antiqua" w:hAnsi="Book Antiqua"/>
                <w:i/>
                <w:color w:val="000000"/>
                <w:sz w:val="22"/>
                <w:szCs w:val="22"/>
              </w:rPr>
              <w:t xml:space="preserve">n = </w:t>
            </w:r>
            <w:r w:rsidRPr="00A474AC">
              <w:rPr>
                <w:rFonts w:ascii="Book Antiqua" w:hAnsi="Book Antiqua"/>
                <w:color w:val="000000"/>
                <w:sz w:val="22"/>
                <w:szCs w:val="22"/>
              </w:rPr>
              <w:t>118</w:t>
            </w:r>
          </w:p>
          <w:p w14:paraId="049844BC" w14:textId="60795676"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Type 2, </w:t>
            </w:r>
            <w:r w:rsidR="00072B63" w:rsidRPr="00072B63">
              <w:rPr>
                <w:rFonts w:ascii="Book Antiqua" w:hAnsi="Book Antiqua"/>
                <w:i/>
                <w:color w:val="000000"/>
                <w:sz w:val="22"/>
                <w:szCs w:val="22"/>
              </w:rPr>
              <w:t xml:space="preserve">n = </w:t>
            </w:r>
            <w:r w:rsidRPr="00A474AC">
              <w:rPr>
                <w:rFonts w:ascii="Book Antiqua" w:hAnsi="Book Antiqua"/>
                <w:color w:val="000000"/>
                <w:sz w:val="22"/>
                <w:szCs w:val="22"/>
              </w:rPr>
              <w:t>30</w:t>
            </w:r>
          </w:p>
        </w:tc>
        <w:tc>
          <w:tcPr>
            <w:tcW w:w="7054" w:type="dxa"/>
            <w:shd w:val="clear" w:color="auto" w:fill="auto"/>
          </w:tcPr>
          <w:p w14:paraId="609184C9" w14:textId="5EE0578E"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 xml:space="preserve">Women with DM and depression were more likely to have preterm delivery (54% </w:t>
            </w:r>
            <w:r w:rsidR="00072B63" w:rsidRPr="00072B63">
              <w:rPr>
                <w:rFonts w:ascii="Book Antiqua" w:hAnsi="Book Antiqua"/>
                <w:i/>
                <w:color w:val="000000"/>
                <w:sz w:val="22"/>
                <w:szCs w:val="22"/>
              </w:rPr>
              <w:t>vs</w:t>
            </w:r>
            <w:r w:rsidRPr="00A474AC">
              <w:rPr>
                <w:rFonts w:ascii="Book Antiqua" w:hAnsi="Book Antiqua"/>
                <w:color w:val="000000"/>
                <w:sz w:val="22"/>
                <w:szCs w:val="22"/>
              </w:rPr>
              <w:t xml:space="preserve"> 16%, </w:t>
            </w:r>
            <w:r w:rsidR="00F75908" w:rsidRPr="00F75908">
              <w:rPr>
                <w:rFonts w:ascii="Book Antiqua" w:hAnsi="Book Antiqua"/>
                <w:i/>
                <w:color w:val="000000"/>
                <w:sz w:val="22"/>
                <w:szCs w:val="22"/>
              </w:rPr>
              <w:t xml:space="preserve">P = </w:t>
            </w:r>
            <w:r w:rsidRPr="00A474AC">
              <w:rPr>
                <w:rFonts w:ascii="Book Antiqua" w:hAnsi="Book Antiqua"/>
                <w:color w:val="000000"/>
                <w:sz w:val="22"/>
                <w:szCs w:val="22"/>
              </w:rPr>
              <w:t xml:space="preserve">0.003) and less likely to be nulliparous (23% </w:t>
            </w:r>
            <w:r w:rsidR="00072B63" w:rsidRPr="00072B63">
              <w:rPr>
                <w:rFonts w:ascii="Book Antiqua" w:hAnsi="Book Antiqua"/>
                <w:i/>
                <w:color w:val="000000"/>
                <w:sz w:val="22"/>
                <w:szCs w:val="22"/>
              </w:rPr>
              <w:t>vs</w:t>
            </w:r>
            <w:r w:rsidRPr="00A474AC">
              <w:rPr>
                <w:rFonts w:ascii="Book Antiqua" w:hAnsi="Book Antiqua"/>
                <w:color w:val="000000"/>
                <w:sz w:val="22"/>
                <w:szCs w:val="22"/>
              </w:rPr>
              <w:t xml:space="preserve"> 54%, </w:t>
            </w:r>
            <w:r w:rsidR="00F75908" w:rsidRPr="00F75908">
              <w:rPr>
                <w:rFonts w:ascii="Book Antiqua" w:hAnsi="Book Antiqua"/>
                <w:i/>
                <w:color w:val="000000"/>
                <w:sz w:val="22"/>
                <w:szCs w:val="22"/>
              </w:rPr>
              <w:t xml:space="preserve">P = </w:t>
            </w:r>
            <w:r w:rsidRPr="00A474AC">
              <w:rPr>
                <w:rFonts w:ascii="Book Antiqua" w:hAnsi="Book Antiqua"/>
                <w:color w:val="000000"/>
                <w:sz w:val="22"/>
                <w:szCs w:val="22"/>
              </w:rPr>
              <w:t>0.03) than women with DM without depression</w:t>
            </w:r>
          </w:p>
        </w:tc>
      </w:tr>
      <w:tr w:rsidR="00A474AC" w:rsidRPr="00A474AC" w14:paraId="48F0E221" w14:textId="77777777" w:rsidTr="00AD6C2E">
        <w:trPr>
          <w:trHeight w:val="900"/>
        </w:trPr>
        <w:tc>
          <w:tcPr>
            <w:tcW w:w="1735" w:type="dxa"/>
            <w:shd w:val="clear" w:color="auto" w:fill="auto"/>
            <w:noWrap/>
          </w:tcPr>
          <w:p w14:paraId="676DB82E" w14:textId="75D5ECF2" w:rsidR="00A474AC" w:rsidRPr="00334A50" w:rsidRDefault="00A474AC" w:rsidP="00435D48">
            <w:pPr>
              <w:spacing w:line="360" w:lineRule="auto"/>
              <w:jc w:val="both"/>
              <w:rPr>
                <w:rFonts w:ascii="Book Antiqua" w:hAnsi="Book Antiqua"/>
                <w:color w:val="000000"/>
                <w:sz w:val="22"/>
                <w:szCs w:val="22"/>
              </w:rPr>
            </w:pPr>
            <w:proofErr w:type="spellStart"/>
            <w:r w:rsidRPr="00334A50">
              <w:rPr>
                <w:rFonts w:ascii="Book Antiqua" w:hAnsi="Book Antiqua"/>
                <w:color w:val="000000"/>
                <w:sz w:val="22"/>
                <w:szCs w:val="22"/>
              </w:rPr>
              <w:t>Dalfra</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34</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773F98B8" w14:textId="77777777" w:rsidR="00A474AC" w:rsidRPr="00334A50" w:rsidRDefault="00A474AC"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Pr>
          <w:p w14:paraId="5DD2CD24" w14:textId="15CBB098" w:rsidR="00A474AC" w:rsidRPr="00334A50" w:rsidRDefault="00A474AC"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CES-D </w:t>
            </w:r>
            <w:r w:rsidR="008076AC">
              <w:rPr>
                <w:rFonts w:ascii="Book Antiqua" w:hAnsi="Book Antiqua"/>
                <w:color w:val="000000"/>
                <w:sz w:val="22"/>
                <w:szCs w:val="22"/>
              </w:rPr>
              <w:t xml:space="preserve">≥ </w:t>
            </w:r>
            <w:r w:rsidRPr="00334A50">
              <w:rPr>
                <w:rFonts w:ascii="Book Antiqua" w:hAnsi="Book Antiqua"/>
                <w:color w:val="000000"/>
                <w:sz w:val="22"/>
                <w:szCs w:val="22"/>
              </w:rPr>
              <w:t>16</w:t>
            </w:r>
          </w:p>
        </w:tc>
        <w:tc>
          <w:tcPr>
            <w:tcW w:w="1560" w:type="dxa"/>
            <w:shd w:val="clear" w:color="auto" w:fill="auto"/>
            <w:noWrap/>
          </w:tcPr>
          <w:p w14:paraId="7B14D97B" w14:textId="37CD0338" w:rsidR="00A474AC" w:rsidRPr="00334A50" w:rsidRDefault="00A474AC"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3</w:t>
            </w:r>
            <w:r w:rsidRPr="00334A50">
              <w:rPr>
                <w:rFonts w:ascii="Book Antiqua" w:hAnsi="Book Antiqua"/>
                <w:color w:val="000000"/>
                <w:sz w:val="22"/>
                <w:szCs w:val="22"/>
                <w:vertAlign w:val="superscript"/>
              </w:rPr>
              <w:t>rd</w:t>
            </w:r>
            <w:r w:rsidRPr="00334A50">
              <w:rPr>
                <w:rFonts w:ascii="Book Antiqua" w:hAnsi="Book Antiqua"/>
                <w:color w:val="000000"/>
                <w:sz w:val="22"/>
                <w:szCs w:val="22"/>
              </w:rPr>
              <w:t xml:space="preserve"> trimester and 8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after delivery</w:t>
            </w:r>
          </w:p>
        </w:tc>
        <w:tc>
          <w:tcPr>
            <w:tcW w:w="2126" w:type="dxa"/>
          </w:tcPr>
          <w:p w14:paraId="69E84A1A" w14:textId="7F3B4415" w:rsidR="00A474AC"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A474AC" w:rsidRPr="00334A50">
              <w:rPr>
                <w:rFonts w:ascii="Book Antiqua" w:hAnsi="Book Antiqua"/>
                <w:color w:val="000000"/>
                <w:sz w:val="22"/>
                <w:szCs w:val="22"/>
              </w:rPr>
              <w:t>245</w:t>
            </w:r>
          </w:p>
          <w:p w14:paraId="0F6FC28E" w14:textId="2F0A843F" w:rsidR="00A474AC" w:rsidRPr="00334A50" w:rsidRDefault="00A474AC"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Type 1,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30;</w:t>
            </w:r>
          </w:p>
          <w:p w14:paraId="4D8785C5" w14:textId="0888E8E2" w:rsidR="00A474AC" w:rsidRPr="00334A50" w:rsidRDefault="00A474AC"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39</w:t>
            </w:r>
          </w:p>
        </w:tc>
        <w:tc>
          <w:tcPr>
            <w:tcW w:w="7054" w:type="dxa"/>
            <w:shd w:val="clear" w:color="auto" w:fill="auto"/>
          </w:tcPr>
          <w:p w14:paraId="6323BBA5" w14:textId="303461B6" w:rsidR="00A474AC" w:rsidRPr="00334A50" w:rsidRDefault="00A474AC"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Mean (SD) CES-D scores at 3</w:t>
            </w:r>
            <w:r w:rsidRPr="00334A50">
              <w:rPr>
                <w:rFonts w:ascii="Book Antiqua" w:hAnsi="Book Antiqua"/>
                <w:color w:val="000000"/>
                <w:sz w:val="22"/>
                <w:szCs w:val="22"/>
                <w:vertAlign w:val="superscript"/>
              </w:rPr>
              <w:t>rd</w:t>
            </w:r>
            <w:r w:rsidRPr="00334A50">
              <w:rPr>
                <w:rFonts w:ascii="Book Antiqua" w:hAnsi="Book Antiqua"/>
                <w:color w:val="000000"/>
                <w:sz w:val="22"/>
                <w:szCs w:val="22"/>
              </w:rPr>
              <w:t xml:space="preserve"> trimester were 19.1 (9.6) among women with</w:t>
            </w:r>
            <w:r w:rsidR="00DA4EE0">
              <w:rPr>
                <w:rFonts w:ascii="Book Antiqua" w:hAnsi="Book Antiqua"/>
                <w:color w:val="000000"/>
                <w:sz w:val="22"/>
                <w:szCs w:val="22"/>
              </w:rPr>
              <w:t xml:space="preserve"> </w:t>
            </w:r>
            <w:r w:rsidRPr="00334A50">
              <w:rPr>
                <w:rFonts w:ascii="Book Antiqua" w:hAnsi="Book Antiqua"/>
                <w:color w:val="000000"/>
                <w:sz w:val="22"/>
                <w:szCs w:val="22"/>
              </w:rPr>
              <w:t xml:space="preserve">Type 1 DM and 18.0 (8.7) among women without DM </w:t>
            </w:r>
            <w:r w:rsidR="00072B63" w:rsidRPr="00072B63">
              <w:rPr>
                <w:rFonts w:ascii="Book Antiqua" w:hAnsi="Book Antiqua"/>
                <w:i/>
                <w:color w:val="000000"/>
                <w:sz w:val="22"/>
                <w:szCs w:val="22"/>
              </w:rPr>
              <w:t xml:space="preserve">(P = </w:t>
            </w:r>
            <w:r w:rsidRPr="00334A50">
              <w:rPr>
                <w:rFonts w:ascii="Book Antiqua" w:hAnsi="Book Antiqua"/>
                <w:color w:val="000000"/>
                <w:sz w:val="22"/>
                <w:szCs w:val="22"/>
              </w:rPr>
              <w:t>0.67)</w:t>
            </w:r>
          </w:p>
          <w:p w14:paraId="6CE2840D" w14:textId="306F18C0" w:rsidR="00A474AC" w:rsidRPr="00334A50" w:rsidRDefault="00A474AC" w:rsidP="009A6211">
            <w:pPr>
              <w:spacing w:line="360" w:lineRule="auto"/>
              <w:ind w:right="34"/>
              <w:jc w:val="center"/>
              <w:rPr>
                <w:rFonts w:ascii="Book Antiqua" w:hAnsi="Book Antiqua"/>
                <w:color w:val="000000"/>
                <w:sz w:val="22"/>
                <w:szCs w:val="22"/>
                <w:lang w:eastAsia="zh-CN"/>
              </w:rPr>
            </w:pPr>
            <w:r w:rsidRPr="00334A50">
              <w:rPr>
                <w:rFonts w:ascii="Book Antiqua" w:hAnsi="Book Antiqua"/>
                <w:color w:val="000000"/>
                <w:sz w:val="22"/>
                <w:szCs w:val="22"/>
              </w:rPr>
              <w:t>The severity of depressive symptoms increased from the 3</w:t>
            </w:r>
            <w:r w:rsidRPr="00334A50">
              <w:rPr>
                <w:rFonts w:ascii="Book Antiqua" w:hAnsi="Book Antiqua"/>
                <w:color w:val="000000"/>
                <w:sz w:val="22"/>
                <w:szCs w:val="22"/>
                <w:vertAlign w:val="superscript"/>
              </w:rPr>
              <w:t>rd</w:t>
            </w:r>
            <w:r w:rsidRPr="00334A50">
              <w:rPr>
                <w:rFonts w:ascii="Book Antiqua" w:hAnsi="Book Antiqua"/>
                <w:color w:val="000000"/>
                <w:sz w:val="22"/>
                <w:szCs w:val="22"/>
              </w:rPr>
              <w:t xml:space="preserve"> trimester to after delivery in women with Type 1 DM (estimated mean difference in CES-D score </w:t>
            </w:r>
            <w:r w:rsidR="00650273">
              <w:rPr>
                <w:rFonts w:ascii="Book Antiqua" w:hAnsi="Book Antiqua"/>
                <w:color w:val="000000"/>
                <w:sz w:val="22"/>
                <w:szCs w:val="22"/>
              </w:rPr>
              <w:t>(95%CI):</w:t>
            </w:r>
            <w:r w:rsidRPr="00334A50">
              <w:rPr>
                <w:rFonts w:ascii="Book Antiqua" w:hAnsi="Book Antiqua"/>
                <w:color w:val="000000"/>
                <w:sz w:val="22"/>
                <w:szCs w:val="22"/>
              </w:rPr>
              <w:t xml:space="preserve"> 6.6 </w:t>
            </w:r>
            <w:r w:rsidR="001F2AC0">
              <w:rPr>
                <w:rFonts w:ascii="Book Antiqua" w:hAnsi="Book Antiqua" w:hint="eastAsia"/>
                <w:color w:val="000000"/>
                <w:sz w:val="22"/>
                <w:szCs w:val="22"/>
                <w:lang w:eastAsia="zh-CN"/>
              </w:rPr>
              <w:t>(</w:t>
            </w:r>
            <w:r w:rsidRPr="00334A50">
              <w:rPr>
                <w:rFonts w:ascii="Book Antiqua" w:hAnsi="Book Antiqua"/>
                <w:color w:val="000000"/>
                <w:sz w:val="22"/>
                <w:szCs w:val="22"/>
              </w:rPr>
              <w:t>2.9-10.2</w:t>
            </w:r>
            <w:r w:rsidR="001F2AC0" w:rsidRPr="00334A50">
              <w:rPr>
                <w:rFonts w:ascii="Book Antiqua" w:hAnsi="Book Antiqua"/>
                <w:color w:val="000000"/>
                <w:sz w:val="22"/>
                <w:szCs w:val="22"/>
              </w:rPr>
              <w:t>)</w:t>
            </w:r>
            <w:r w:rsidRPr="00334A50">
              <w:rPr>
                <w:rFonts w:ascii="Book Antiqua" w:hAnsi="Book Antiqua"/>
                <w:color w:val="000000"/>
                <w:sz w:val="22"/>
                <w:szCs w:val="22"/>
              </w:rPr>
              <w:t xml:space="preserve">], but decreased in women without DM </w:t>
            </w:r>
            <w:r w:rsidR="001F2AC0">
              <w:rPr>
                <w:rFonts w:ascii="Book Antiqua" w:hAnsi="Book Antiqua" w:hint="eastAsia"/>
                <w:color w:val="000000"/>
                <w:sz w:val="22"/>
                <w:szCs w:val="22"/>
                <w:lang w:eastAsia="zh-CN"/>
              </w:rPr>
              <w:t>[</w:t>
            </w:r>
            <w:r w:rsidRPr="00334A50">
              <w:rPr>
                <w:rFonts w:ascii="Book Antiqua" w:hAnsi="Book Antiqua"/>
                <w:color w:val="000000"/>
                <w:sz w:val="22"/>
                <w:szCs w:val="22"/>
              </w:rPr>
              <w:noBreakHyphen/>
              <w:t xml:space="preserve">2.7 </w:t>
            </w:r>
            <w:r w:rsidR="001F2AC0">
              <w:rPr>
                <w:rFonts w:ascii="Book Antiqua" w:hAnsi="Book Antiqua" w:hint="eastAsia"/>
                <w:color w:val="000000"/>
                <w:sz w:val="22"/>
                <w:szCs w:val="22"/>
                <w:lang w:eastAsia="zh-CN"/>
              </w:rPr>
              <w:t>(</w:t>
            </w:r>
            <w:r w:rsidRPr="00334A50">
              <w:rPr>
                <w:rFonts w:ascii="Book Antiqua" w:hAnsi="Book Antiqua"/>
                <w:color w:val="000000"/>
                <w:sz w:val="22"/>
                <w:szCs w:val="22"/>
              </w:rPr>
              <w:t>-5.9-0.5</w:t>
            </w:r>
            <w:r w:rsidR="001F2AC0" w:rsidRPr="00334A50">
              <w:rPr>
                <w:rFonts w:ascii="Book Antiqua" w:hAnsi="Book Antiqua"/>
                <w:color w:val="000000"/>
                <w:sz w:val="22"/>
                <w:szCs w:val="22"/>
              </w:rPr>
              <w:t>)</w:t>
            </w:r>
            <w:r w:rsidR="001F2AC0">
              <w:rPr>
                <w:rFonts w:ascii="Book Antiqua" w:hAnsi="Book Antiqua" w:hint="eastAsia"/>
                <w:color w:val="000000"/>
                <w:sz w:val="22"/>
                <w:szCs w:val="22"/>
                <w:lang w:eastAsia="zh-CN"/>
              </w:rPr>
              <w:t xml:space="preserve">,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0.0001 between groups</w:t>
            </w:r>
            <w:r w:rsidR="001F2AC0">
              <w:rPr>
                <w:rFonts w:ascii="Book Antiqua" w:hAnsi="Book Antiqua" w:hint="eastAsia"/>
                <w:color w:val="000000"/>
                <w:sz w:val="22"/>
                <w:szCs w:val="22"/>
                <w:lang w:eastAsia="zh-CN"/>
              </w:rPr>
              <w:t>]</w:t>
            </w:r>
          </w:p>
        </w:tc>
      </w:tr>
      <w:tr w:rsidR="00A474AC" w:rsidRPr="00A474AC" w14:paraId="4B950C64" w14:textId="77777777" w:rsidTr="00AD6C2E">
        <w:trPr>
          <w:trHeight w:val="2217"/>
        </w:trPr>
        <w:tc>
          <w:tcPr>
            <w:tcW w:w="1735" w:type="dxa"/>
            <w:shd w:val="clear" w:color="auto" w:fill="auto"/>
            <w:noWrap/>
          </w:tcPr>
          <w:p w14:paraId="53BC6EDD" w14:textId="4B255095" w:rsidR="00A474AC" w:rsidRPr="00A474AC" w:rsidRDefault="00A474AC" w:rsidP="00435D48">
            <w:pPr>
              <w:spacing w:line="360" w:lineRule="auto"/>
              <w:jc w:val="both"/>
              <w:rPr>
                <w:rFonts w:ascii="Book Antiqua" w:hAnsi="Book Antiqua"/>
                <w:color w:val="000000"/>
                <w:sz w:val="22"/>
                <w:szCs w:val="22"/>
              </w:rPr>
            </w:pPr>
            <w:proofErr w:type="spellStart"/>
            <w:r w:rsidRPr="00A474AC">
              <w:rPr>
                <w:rFonts w:ascii="Book Antiqua" w:hAnsi="Book Antiqua"/>
                <w:color w:val="000000"/>
                <w:sz w:val="22"/>
                <w:szCs w:val="22"/>
              </w:rPr>
              <w:lastRenderedPageBreak/>
              <w:t>Jovanovic</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39</w:t>
            </w:r>
            <w:r w:rsidR="005F3D73" w:rsidRPr="005F3D73">
              <w:rPr>
                <w:rFonts w:ascii="Book Antiqua" w:hAnsi="Book Antiqua"/>
                <w:noProof/>
                <w:color w:val="000000"/>
                <w:sz w:val="22"/>
                <w:szCs w:val="22"/>
                <w:vertAlign w:val="superscript"/>
              </w:rPr>
              <w:t>]</w:t>
            </w:r>
          </w:p>
          <w:p w14:paraId="7EF5F1B8" w14:textId="77777777" w:rsidR="00A474AC" w:rsidRPr="00A474AC" w:rsidRDefault="00A474AC" w:rsidP="00435D48">
            <w:pPr>
              <w:spacing w:line="360" w:lineRule="auto"/>
              <w:jc w:val="both"/>
              <w:rPr>
                <w:rFonts w:ascii="Book Antiqua" w:hAnsi="Book Antiqua"/>
                <w:color w:val="000000"/>
                <w:sz w:val="22"/>
                <w:szCs w:val="22"/>
              </w:rPr>
            </w:pPr>
            <w:r w:rsidRPr="00A474AC">
              <w:rPr>
                <w:rFonts w:ascii="Book Antiqua" w:hAnsi="Book Antiqua"/>
                <w:color w:val="000000"/>
                <w:sz w:val="22"/>
                <w:szCs w:val="22"/>
              </w:rPr>
              <w:t>Retrospective, claims database</w:t>
            </w:r>
          </w:p>
        </w:tc>
        <w:tc>
          <w:tcPr>
            <w:tcW w:w="1559" w:type="dxa"/>
          </w:tcPr>
          <w:p w14:paraId="3C470D17" w14:textId="77777777"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ICD-9 codes 311, 296.2, 296.3, 300.4, 301.12, 309.1</w:t>
            </w:r>
          </w:p>
        </w:tc>
        <w:tc>
          <w:tcPr>
            <w:tcW w:w="1560" w:type="dxa"/>
            <w:shd w:val="clear" w:color="auto" w:fill="auto"/>
            <w:noWrap/>
          </w:tcPr>
          <w:p w14:paraId="0CCDFEE7" w14:textId="4139AFA8"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During pregnancy and/or within 3 </w:t>
            </w:r>
            <w:proofErr w:type="spellStart"/>
            <w:r w:rsidR="00F75908">
              <w:rPr>
                <w:rFonts w:ascii="Book Antiqua" w:hAnsi="Book Antiqua"/>
                <w:color w:val="000000"/>
                <w:sz w:val="22"/>
                <w:szCs w:val="22"/>
              </w:rPr>
              <w:t>mo</w:t>
            </w:r>
            <w:proofErr w:type="spellEnd"/>
            <w:r w:rsidRPr="00A474AC">
              <w:rPr>
                <w:rFonts w:ascii="Book Antiqua" w:hAnsi="Book Antiqua"/>
                <w:color w:val="000000"/>
                <w:sz w:val="22"/>
                <w:szCs w:val="22"/>
              </w:rPr>
              <w:t xml:space="preserve"> after delivery</w:t>
            </w:r>
          </w:p>
        </w:tc>
        <w:tc>
          <w:tcPr>
            <w:tcW w:w="2126" w:type="dxa"/>
          </w:tcPr>
          <w:p w14:paraId="55B8ABB3" w14:textId="2CA27F97" w:rsidR="00A474AC" w:rsidRPr="00A474AC"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650273">
              <w:rPr>
                <w:rFonts w:ascii="Book Antiqua" w:hAnsi="Book Antiqua"/>
                <w:color w:val="000000"/>
                <w:sz w:val="22"/>
                <w:szCs w:val="22"/>
              </w:rPr>
              <w:t>839</w:t>
            </w:r>
            <w:r w:rsidR="00A474AC" w:rsidRPr="00A474AC">
              <w:rPr>
                <w:rFonts w:ascii="Book Antiqua" w:hAnsi="Book Antiqua"/>
                <w:color w:val="000000"/>
                <w:sz w:val="22"/>
                <w:szCs w:val="22"/>
              </w:rPr>
              <w:t>792</w:t>
            </w:r>
          </w:p>
          <w:p w14:paraId="289FCC51" w14:textId="7DF898EC"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Type 1,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1</w:t>
            </w:r>
            <w:r w:rsidRPr="00A474AC">
              <w:rPr>
                <w:rFonts w:ascii="Book Antiqua" w:hAnsi="Book Antiqua"/>
                <w:color w:val="000000"/>
                <w:sz w:val="22"/>
                <w:szCs w:val="22"/>
              </w:rPr>
              <w:t>125</w:t>
            </w:r>
          </w:p>
          <w:p w14:paraId="156E148C" w14:textId="34B114A6"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Type 2,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10</w:t>
            </w:r>
            <w:r w:rsidRPr="00A474AC">
              <w:rPr>
                <w:rFonts w:ascii="Book Antiqua" w:hAnsi="Book Antiqua"/>
                <w:color w:val="000000"/>
                <w:sz w:val="22"/>
                <w:szCs w:val="22"/>
              </w:rPr>
              <w:t>136</w:t>
            </w:r>
          </w:p>
          <w:p w14:paraId="3B16FF86" w14:textId="7FA7C492"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773</w:t>
            </w:r>
            <w:r w:rsidRPr="00A474AC">
              <w:rPr>
                <w:rFonts w:ascii="Book Antiqua" w:hAnsi="Book Antiqua"/>
                <w:color w:val="000000"/>
                <w:sz w:val="22"/>
                <w:szCs w:val="22"/>
              </w:rPr>
              <w:t>751</w:t>
            </w:r>
          </w:p>
          <w:p w14:paraId="7C558826" w14:textId="77777777" w:rsidR="00A474AC" w:rsidRPr="00A474AC" w:rsidRDefault="00A474AC" w:rsidP="009A6211">
            <w:pPr>
              <w:spacing w:line="360" w:lineRule="auto"/>
              <w:jc w:val="center"/>
              <w:rPr>
                <w:rFonts w:ascii="Book Antiqua" w:hAnsi="Book Antiqua"/>
                <w:color w:val="000000"/>
                <w:sz w:val="22"/>
                <w:szCs w:val="22"/>
              </w:rPr>
            </w:pPr>
          </w:p>
        </w:tc>
        <w:tc>
          <w:tcPr>
            <w:tcW w:w="7054" w:type="dxa"/>
            <w:shd w:val="clear" w:color="auto" w:fill="auto"/>
          </w:tcPr>
          <w:p w14:paraId="78551D27" w14:textId="77777777"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Prevalence of depression was 5.2% and 8.3% among women with type 1 and type 2 DM, respectively</w:t>
            </w:r>
          </w:p>
          <w:p w14:paraId="744C4B0A" w14:textId="77777777" w:rsidR="00A474AC" w:rsidRPr="00A474AC" w:rsidRDefault="00A474AC" w:rsidP="009A6211">
            <w:pPr>
              <w:spacing w:line="360" w:lineRule="auto"/>
              <w:ind w:right="34"/>
              <w:jc w:val="center"/>
              <w:rPr>
                <w:rFonts w:ascii="Book Antiqua" w:hAnsi="Book Antiqua"/>
                <w:color w:val="000000"/>
                <w:sz w:val="22"/>
                <w:szCs w:val="22"/>
              </w:rPr>
            </w:pPr>
            <w:bookmarkStart w:id="31" w:name="OLE_LINK1"/>
            <w:r w:rsidRPr="00A474AC">
              <w:rPr>
                <w:rFonts w:ascii="Book Antiqua" w:hAnsi="Book Antiqua"/>
                <w:color w:val="000000"/>
                <w:sz w:val="22"/>
                <w:szCs w:val="22"/>
              </w:rPr>
              <w:t>Prevalence of concurrent type 1 DM and depression was 0.006%</w:t>
            </w:r>
            <w:bookmarkEnd w:id="31"/>
          </w:p>
          <w:p w14:paraId="2DE7B1CD" w14:textId="77777777"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Prevalence of concurrent type 2 DM and depression was 0.086%</w:t>
            </w:r>
          </w:p>
          <w:p w14:paraId="2C9CBFFE" w14:textId="41803805"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 xml:space="preserve">Relative risk </w:t>
            </w:r>
            <w:r w:rsidR="00650273">
              <w:rPr>
                <w:rFonts w:ascii="Book Antiqua" w:hAnsi="Book Antiqua"/>
                <w:color w:val="000000"/>
                <w:sz w:val="22"/>
                <w:szCs w:val="22"/>
              </w:rPr>
              <w:t>(95%CI):</w:t>
            </w:r>
            <w:r w:rsidRPr="00A474AC">
              <w:rPr>
                <w:rFonts w:ascii="Book Antiqua" w:hAnsi="Book Antiqua"/>
                <w:color w:val="000000"/>
                <w:sz w:val="22"/>
                <w:szCs w:val="22"/>
              </w:rPr>
              <w:t xml:space="preserve"> of depression in women with type 1 DM </w:t>
            </w:r>
            <w:r w:rsidR="00072B63" w:rsidRPr="00072B63">
              <w:rPr>
                <w:rFonts w:ascii="Book Antiqua" w:hAnsi="Book Antiqua"/>
                <w:i/>
                <w:color w:val="000000"/>
                <w:sz w:val="22"/>
                <w:szCs w:val="22"/>
              </w:rPr>
              <w:t>vs</w:t>
            </w:r>
            <w:r w:rsidRPr="00A474AC">
              <w:rPr>
                <w:rFonts w:ascii="Book Antiqua" w:hAnsi="Book Antiqua"/>
                <w:color w:val="000000"/>
                <w:sz w:val="22"/>
                <w:szCs w:val="22"/>
              </w:rPr>
              <w:t xml:space="preserve"> women with no DM was 1.16 (0.86-1.56)</w:t>
            </w:r>
          </w:p>
          <w:p w14:paraId="147E47CC" w14:textId="6EF1F2D0"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 xml:space="preserve">Relative risk </w:t>
            </w:r>
            <w:r w:rsidR="00650273">
              <w:rPr>
                <w:rFonts w:ascii="Book Antiqua" w:hAnsi="Book Antiqua"/>
                <w:color w:val="000000"/>
                <w:sz w:val="22"/>
                <w:szCs w:val="22"/>
              </w:rPr>
              <w:t>(95%CI):</w:t>
            </w:r>
            <w:r w:rsidRPr="00A474AC">
              <w:rPr>
                <w:rFonts w:ascii="Book Antiqua" w:hAnsi="Book Antiqua"/>
                <w:color w:val="000000"/>
                <w:sz w:val="22"/>
                <w:szCs w:val="22"/>
              </w:rPr>
              <w:t xml:space="preserve"> of depression in women with type 2 DM </w:t>
            </w:r>
            <w:r w:rsidR="00072B63" w:rsidRPr="00072B63">
              <w:rPr>
                <w:rFonts w:ascii="Book Antiqua" w:hAnsi="Book Antiqua"/>
                <w:i/>
                <w:color w:val="000000"/>
                <w:sz w:val="22"/>
                <w:szCs w:val="22"/>
              </w:rPr>
              <w:t>vs</w:t>
            </w:r>
            <w:r w:rsidRPr="00A474AC">
              <w:rPr>
                <w:rFonts w:ascii="Book Antiqua" w:hAnsi="Book Antiqua"/>
                <w:color w:val="000000"/>
                <w:sz w:val="22"/>
                <w:szCs w:val="22"/>
              </w:rPr>
              <w:t xml:space="preserve"> women with no DM was 1.84 (1.70-2.00)</w:t>
            </w:r>
          </w:p>
        </w:tc>
      </w:tr>
      <w:tr w:rsidR="00E77C28" w:rsidRPr="00A474AC" w14:paraId="2AFE6631" w14:textId="77777777" w:rsidTr="00AD6C2E">
        <w:trPr>
          <w:trHeight w:val="2217"/>
        </w:trPr>
        <w:tc>
          <w:tcPr>
            <w:tcW w:w="1735" w:type="dxa"/>
            <w:shd w:val="clear" w:color="auto" w:fill="auto"/>
            <w:noWrap/>
          </w:tcPr>
          <w:p w14:paraId="493BD339" w14:textId="214AC6D4" w:rsidR="0091502E" w:rsidRPr="00334A50" w:rsidRDefault="00E77C28" w:rsidP="00435D48">
            <w:pPr>
              <w:spacing w:line="360" w:lineRule="auto"/>
              <w:jc w:val="both"/>
              <w:rPr>
                <w:rFonts w:ascii="Book Antiqua" w:hAnsi="Book Antiqua"/>
                <w:color w:val="000000"/>
                <w:sz w:val="22"/>
                <w:szCs w:val="22"/>
              </w:rPr>
            </w:pPr>
            <w:proofErr w:type="spellStart"/>
            <w:r w:rsidRPr="00334A50">
              <w:rPr>
                <w:rFonts w:ascii="Book Antiqua" w:hAnsi="Book Antiqua"/>
                <w:color w:val="000000"/>
                <w:sz w:val="22"/>
                <w:szCs w:val="22"/>
              </w:rPr>
              <w:t>Katon</w:t>
            </w:r>
            <w:proofErr w:type="spellEnd"/>
            <w:r w:rsidR="00FE57B0" w:rsidRPr="00334A50">
              <w:rPr>
                <w:rFonts w:ascii="Book Antiqua" w:hAnsi="Book Antiqua"/>
                <w:color w:val="000000"/>
                <w:sz w:val="22"/>
                <w:szCs w:val="22"/>
              </w:rPr>
              <w:t xml:space="preserve"> </w:t>
            </w:r>
            <w:r w:rsidR="00A474AC" w:rsidRPr="00A474AC">
              <w:rPr>
                <w:rFonts w:ascii="Book Antiqua" w:hAnsi="Book Antiqua"/>
                <w:color w:val="000000"/>
                <w:sz w:val="22"/>
                <w:szCs w:val="22"/>
              </w:rPr>
              <w:t>2011</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41</w:t>
            </w:r>
            <w:r w:rsidR="005F3D73" w:rsidRPr="005F3D73">
              <w:rPr>
                <w:rFonts w:ascii="Book Antiqua" w:hAnsi="Book Antiqua"/>
                <w:noProof/>
                <w:color w:val="000000"/>
                <w:sz w:val="22"/>
                <w:szCs w:val="22"/>
                <w:vertAlign w:val="superscript"/>
              </w:rPr>
              <w:t>]</w:t>
            </w:r>
          </w:p>
          <w:p w14:paraId="43669E60" w14:textId="4E624C36" w:rsidR="00E77C28" w:rsidRPr="00334A50" w:rsidRDefault="00701F41"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Cross-sectional analysis of prospective cohort</w:t>
            </w:r>
          </w:p>
        </w:tc>
        <w:tc>
          <w:tcPr>
            <w:tcW w:w="1559" w:type="dxa"/>
          </w:tcPr>
          <w:p w14:paraId="01BB6732" w14:textId="27BA67E4"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PHQ-9</w:t>
            </w:r>
          </w:p>
        </w:tc>
        <w:tc>
          <w:tcPr>
            <w:tcW w:w="1560" w:type="dxa"/>
            <w:shd w:val="clear" w:color="auto" w:fill="auto"/>
            <w:noWrap/>
          </w:tcPr>
          <w:p w14:paraId="60B8316A" w14:textId="1D0B6216"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3</w:t>
            </w:r>
            <w:r w:rsidRPr="00334A50">
              <w:rPr>
                <w:rFonts w:ascii="Book Antiqua" w:hAnsi="Book Antiqua"/>
                <w:color w:val="000000"/>
                <w:sz w:val="22"/>
                <w:szCs w:val="22"/>
                <w:vertAlign w:val="superscript"/>
              </w:rPr>
              <w:t>rd</w:t>
            </w:r>
            <w:r w:rsidRPr="00334A50">
              <w:rPr>
                <w:rFonts w:ascii="Book Antiqua" w:hAnsi="Book Antiqua"/>
                <w:color w:val="000000"/>
                <w:sz w:val="22"/>
                <w:szCs w:val="22"/>
              </w:rPr>
              <w:t xml:space="preserve"> trimester</w:t>
            </w:r>
          </w:p>
        </w:tc>
        <w:tc>
          <w:tcPr>
            <w:tcW w:w="2126" w:type="dxa"/>
          </w:tcPr>
          <w:p w14:paraId="2B5A5515" w14:textId="2B4049D4" w:rsidR="00701F41"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650273">
              <w:rPr>
                <w:rFonts w:ascii="Book Antiqua" w:hAnsi="Book Antiqua"/>
                <w:color w:val="000000"/>
                <w:sz w:val="22"/>
                <w:szCs w:val="22"/>
              </w:rPr>
              <w:t>2</w:t>
            </w:r>
            <w:r w:rsidR="00701F41" w:rsidRPr="00334A50">
              <w:rPr>
                <w:rFonts w:ascii="Book Antiqua" w:hAnsi="Book Antiqua"/>
                <w:color w:val="000000"/>
                <w:sz w:val="22"/>
                <w:szCs w:val="22"/>
              </w:rPr>
              <w:t>398</w:t>
            </w:r>
          </w:p>
          <w:p w14:paraId="34748A8C" w14:textId="622D20B4" w:rsidR="00E77C28" w:rsidRPr="00334A50" w:rsidRDefault="0091502E"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Pre-existing </w:t>
            </w:r>
            <w:r w:rsidR="00E77C28" w:rsidRPr="00334A50">
              <w:rPr>
                <w:rFonts w:ascii="Book Antiqua" w:hAnsi="Book Antiqua"/>
                <w:color w:val="000000"/>
                <w:sz w:val="22"/>
                <w:szCs w:val="22"/>
              </w:rPr>
              <w:t>DM</w:t>
            </w:r>
            <w:r w:rsidRPr="00334A50">
              <w:rPr>
                <w:rFonts w:ascii="Book Antiqua" w:hAnsi="Book Antiqua"/>
                <w:color w:val="000000"/>
                <w:sz w:val="22"/>
                <w:szCs w:val="22"/>
              </w:rPr>
              <w:t xml:space="preserve"> (type NR)</w:t>
            </w:r>
            <w:r w:rsidR="00E77C28"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00E77C28" w:rsidRPr="00334A50">
              <w:rPr>
                <w:rFonts w:ascii="Book Antiqua" w:hAnsi="Book Antiqua"/>
                <w:color w:val="000000"/>
                <w:sz w:val="22"/>
                <w:szCs w:val="22"/>
              </w:rPr>
              <w:t xml:space="preserve">226; </w:t>
            </w:r>
            <w:r w:rsidRPr="00334A50">
              <w:rPr>
                <w:rFonts w:ascii="Book Antiqua" w:hAnsi="Book Antiqua"/>
                <w:color w:val="000000"/>
                <w:sz w:val="22"/>
                <w:szCs w:val="22"/>
              </w:rPr>
              <w:t>No DM</w:t>
            </w:r>
            <w:r w:rsidR="00E77C28"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00E77C28" w:rsidRPr="00334A50">
              <w:rPr>
                <w:rFonts w:ascii="Book Antiqua" w:hAnsi="Book Antiqua"/>
                <w:color w:val="000000"/>
                <w:sz w:val="22"/>
                <w:szCs w:val="22"/>
              </w:rPr>
              <w:t>1747</w:t>
            </w:r>
          </w:p>
        </w:tc>
        <w:tc>
          <w:tcPr>
            <w:tcW w:w="7054" w:type="dxa"/>
            <w:shd w:val="clear" w:color="auto" w:fill="auto"/>
          </w:tcPr>
          <w:p w14:paraId="286AC6D8" w14:textId="13AC6FF9" w:rsidR="0091502E" w:rsidRPr="00334A50" w:rsidRDefault="0091502E"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 xml:space="preserve">Prevalence </w:t>
            </w:r>
            <w:r w:rsidR="00650273">
              <w:rPr>
                <w:rFonts w:ascii="Book Antiqua" w:hAnsi="Book Antiqua"/>
                <w:color w:val="000000"/>
                <w:sz w:val="22"/>
                <w:szCs w:val="22"/>
              </w:rPr>
              <w:t>(95%CI):</w:t>
            </w:r>
            <w:r w:rsidRPr="00334A50">
              <w:rPr>
                <w:rFonts w:ascii="Book Antiqua" w:hAnsi="Book Antiqua"/>
                <w:color w:val="000000"/>
                <w:sz w:val="22"/>
                <w:szCs w:val="22"/>
              </w:rPr>
              <w:t xml:space="preserve"> of probable major depression among women with pre-existing DM was 5.8</w:t>
            </w:r>
            <w:r w:rsidR="00D209CF" w:rsidRPr="00334A50">
              <w:rPr>
                <w:rFonts w:ascii="Book Antiqua" w:hAnsi="Book Antiqua"/>
                <w:color w:val="000000"/>
                <w:sz w:val="22"/>
                <w:szCs w:val="22"/>
              </w:rPr>
              <w:t>%</w:t>
            </w:r>
            <w:r w:rsidRPr="00334A50">
              <w:rPr>
                <w:rFonts w:ascii="Book Antiqua" w:hAnsi="Book Antiqua"/>
                <w:color w:val="000000"/>
                <w:sz w:val="22"/>
                <w:szCs w:val="22"/>
              </w:rPr>
              <w:t xml:space="preserve"> (2.7</w:t>
            </w:r>
            <w:r w:rsidR="00D209CF" w:rsidRPr="00334A50">
              <w:rPr>
                <w:rFonts w:ascii="Book Antiqua" w:hAnsi="Book Antiqua"/>
                <w:color w:val="000000"/>
                <w:sz w:val="22"/>
                <w:szCs w:val="22"/>
              </w:rPr>
              <w:t>%</w:t>
            </w:r>
            <w:r w:rsidRPr="00334A50">
              <w:rPr>
                <w:rFonts w:ascii="Book Antiqua" w:hAnsi="Book Antiqua"/>
                <w:color w:val="000000"/>
                <w:sz w:val="22"/>
                <w:szCs w:val="22"/>
              </w:rPr>
              <w:t>-8.8</w:t>
            </w:r>
            <w:r w:rsidR="00D209CF" w:rsidRPr="00334A50">
              <w:rPr>
                <w:rFonts w:ascii="Book Antiqua" w:hAnsi="Book Antiqua"/>
                <w:color w:val="000000"/>
                <w:sz w:val="22"/>
                <w:szCs w:val="22"/>
              </w:rPr>
              <w:t>%</w:t>
            </w:r>
            <w:r w:rsidRPr="00334A50">
              <w:rPr>
                <w:rFonts w:ascii="Book Antiqua" w:hAnsi="Book Antiqua"/>
                <w:color w:val="000000"/>
                <w:sz w:val="22"/>
                <w:szCs w:val="22"/>
              </w:rPr>
              <w:t>) by PHQ-9 score, 8.9</w:t>
            </w:r>
            <w:r w:rsidR="00D209CF" w:rsidRPr="00334A50">
              <w:rPr>
                <w:rFonts w:ascii="Book Antiqua" w:hAnsi="Book Antiqua"/>
                <w:color w:val="000000"/>
                <w:sz w:val="22"/>
                <w:szCs w:val="22"/>
              </w:rPr>
              <w:t>%</w:t>
            </w:r>
            <w:r w:rsidRPr="00334A50">
              <w:rPr>
                <w:rFonts w:ascii="Book Antiqua" w:hAnsi="Book Antiqua"/>
                <w:color w:val="000000"/>
                <w:sz w:val="22"/>
                <w:szCs w:val="22"/>
              </w:rPr>
              <w:t xml:space="preserve"> (5.1</w:t>
            </w:r>
            <w:r w:rsidR="00D209CF" w:rsidRPr="00334A50">
              <w:rPr>
                <w:rFonts w:ascii="Book Antiqua" w:hAnsi="Book Antiqua"/>
                <w:color w:val="000000"/>
                <w:sz w:val="22"/>
                <w:szCs w:val="22"/>
              </w:rPr>
              <w:t>%</w:t>
            </w:r>
            <w:r w:rsidRPr="00334A50">
              <w:rPr>
                <w:rFonts w:ascii="Book Antiqua" w:hAnsi="Book Antiqua"/>
                <w:color w:val="000000"/>
                <w:sz w:val="22"/>
                <w:szCs w:val="22"/>
              </w:rPr>
              <w:t>-12.6</w:t>
            </w:r>
            <w:r w:rsidR="00D209CF" w:rsidRPr="00334A50">
              <w:rPr>
                <w:rFonts w:ascii="Book Antiqua" w:hAnsi="Book Antiqua"/>
                <w:color w:val="000000"/>
                <w:sz w:val="22"/>
                <w:szCs w:val="22"/>
              </w:rPr>
              <w:t>%</w:t>
            </w:r>
            <w:r w:rsidRPr="00334A50">
              <w:rPr>
                <w:rFonts w:ascii="Book Antiqua" w:hAnsi="Book Antiqua"/>
                <w:color w:val="000000"/>
                <w:sz w:val="22"/>
                <w:szCs w:val="22"/>
              </w:rPr>
              <w:t>) by antidepressant use, and 13.3</w:t>
            </w:r>
            <w:r w:rsidR="00D209CF" w:rsidRPr="00334A50">
              <w:rPr>
                <w:rFonts w:ascii="Book Antiqua" w:hAnsi="Book Antiqua"/>
                <w:color w:val="000000"/>
                <w:sz w:val="22"/>
                <w:szCs w:val="22"/>
              </w:rPr>
              <w:t>%</w:t>
            </w:r>
            <w:r w:rsidRPr="00334A50">
              <w:rPr>
                <w:rFonts w:ascii="Book Antiqua" w:hAnsi="Book Antiqua"/>
                <w:color w:val="000000"/>
                <w:sz w:val="22"/>
                <w:szCs w:val="22"/>
              </w:rPr>
              <w:t xml:space="preserve"> (8.8</w:t>
            </w:r>
            <w:r w:rsidR="00D209CF" w:rsidRPr="00334A50">
              <w:rPr>
                <w:rFonts w:ascii="Book Antiqua" w:hAnsi="Book Antiqua"/>
                <w:color w:val="000000"/>
                <w:sz w:val="22"/>
                <w:szCs w:val="22"/>
              </w:rPr>
              <w:t>%</w:t>
            </w:r>
            <w:r w:rsidRPr="00334A50">
              <w:rPr>
                <w:rFonts w:ascii="Book Antiqua" w:hAnsi="Book Antiqua"/>
                <w:color w:val="000000"/>
                <w:sz w:val="22"/>
                <w:szCs w:val="22"/>
              </w:rPr>
              <w:t>-17.7</w:t>
            </w:r>
            <w:r w:rsidR="00D209CF" w:rsidRPr="00334A50">
              <w:rPr>
                <w:rFonts w:ascii="Book Antiqua" w:hAnsi="Book Antiqua"/>
                <w:color w:val="000000"/>
                <w:sz w:val="22"/>
                <w:szCs w:val="22"/>
              </w:rPr>
              <w:t>%</w:t>
            </w:r>
            <w:r w:rsidRPr="00334A50">
              <w:rPr>
                <w:rFonts w:ascii="Book Antiqua" w:hAnsi="Book Antiqua"/>
                <w:color w:val="000000"/>
                <w:sz w:val="22"/>
                <w:szCs w:val="22"/>
              </w:rPr>
              <w:t xml:space="preserve">) by either PHQ-9 or antidepressant use, </w:t>
            </w:r>
            <w:r w:rsidR="00941F60" w:rsidRPr="00334A50">
              <w:rPr>
                <w:rFonts w:ascii="Book Antiqua" w:hAnsi="Book Antiqua"/>
                <w:color w:val="000000"/>
                <w:sz w:val="22"/>
                <w:szCs w:val="22"/>
              </w:rPr>
              <w:t xml:space="preserve">compared with the prevalence among </w:t>
            </w:r>
            <w:r w:rsidRPr="00334A50">
              <w:rPr>
                <w:rFonts w:ascii="Book Antiqua" w:hAnsi="Book Antiqua"/>
                <w:color w:val="000000"/>
                <w:sz w:val="22"/>
                <w:szCs w:val="22"/>
              </w:rPr>
              <w:t xml:space="preserve">women without DM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PHQ-9: 4.1</w:t>
            </w:r>
            <w:r w:rsidR="00D209CF" w:rsidRPr="00334A50">
              <w:rPr>
                <w:rFonts w:ascii="Book Antiqua" w:hAnsi="Book Antiqua"/>
                <w:color w:val="000000"/>
                <w:sz w:val="22"/>
                <w:szCs w:val="22"/>
              </w:rPr>
              <w:t>%</w:t>
            </w:r>
            <w:r w:rsidRPr="00334A50">
              <w:rPr>
                <w:rFonts w:ascii="Book Antiqua" w:hAnsi="Book Antiqua"/>
                <w:color w:val="000000"/>
                <w:sz w:val="22"/>
                <w:szCs w:val="22"/>
              </w:rPr>
              <w:t xml:space="preserve">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3.2</w:t>
            </w:r>
            <w:r w:rsidR="00D209CF" w:rsidRPr="00334A50">
              <w:rPr>
                <w:rFonts w:ascii="Book Antiqua" w:hAnsi="Book Antiqua"/>
                <w:color w:val="000000"/>
                <w:sz w:val="22"/>
                <w:szCs w:val="22"/>
              </w:rPr>
              <w:t>%</w:t>
            </w:r>
            <w:r w:rsidRPr="00334A50">
              <w:rPr>
                <w:rFonts w:ascii="Book Antiqua" w:hAnsi="Book Antiqua"/>
                <w:color w:val="000000"/>
                <w:sz w:val="22"/>
                <w:szCs w:val="22"/>
              </w:rPr>
              <w:t>-5.1</w:t>
            </w:r>
            <w:r w:rsidR="00D209CF" w:rsidRPr="00334A50">
              <w:rPr>
                <w:rFonts w:ascii="Book Antiqua" w:hAnsi="Book Antiqua"/>
                <w:color w:val="000000"/>
                <w:sz w:val="22"/>
                <w:szCs w:val="22"/>
              </w:rPr>
              <w:t>%</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antidepressants: 6.2</w:t>
            </w:r>
            <w:r w:rsidR="00D209CF" w:rsidRPr="00334A50">
              <w:rPr>
                <w:rFonts w:ascii="Book Antiqua" w:hAnsi="Book Antiqua"/>
                <w:color w:val="000000"/>
                <w:sz w:val="22"/>
                <w:szCs w:val="22"/>
              </w:rPr>
              <w:t>%</w:t>
            </w:r>
            <w:r w:rsidRPr="00334A50">
              <w:rPr>
                <w:rFonts w:ascii="Book Antiqua" w:hAnsi="Book Antiqua"/>
                <w:color w:val="000000"/>
                <w:sz w:val="22"/>
                <w:szCs w:val="22"/>
              </w:rPr>
              <w:t xml:space="preserve">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5.1</w:t>
            </w:r>
            <w:r w:rsidR="00D209CF" w:rsidRPr="00334A50">
              <w:rPr>
                <w:rFonts w:ascii="Book Antiqua" w:hAnsi="Book Antiqua"/>
                <w:color w:val="000000"/>
                <w:sz w:val="22"/>
                <w:szCs w:val="22"/>
              </w:rPr>
              <w:t>%</w:t>
            </w:r>
            <w:r w:rsidRPr="00334A50">
              <w:rPr>
                <w:rFonts w:ascii="Book Antiqua" w:hAnsi="Book Antiqua"/>
                <w:color w:val="000000"/>
                <w:sz w:val="22"/>
                <w:szCs w:val="22"/>
              </w:rPr>
              <w:t>-7.3</w:t>
            </w:r>
            <w:r w:rsidR="00D209CF" w:rsidRPr="00334A50">
              <w:rPr>
                <w:rFonts w:ascii="Book Antiqua" w:hAnsi="Book Antiqua"/>
                <w:color w:val="000000"/>
                <w:sz w:val="22"/>
                <w:szCs w:val="22"/>
              </w:rPr>
              <w:t>%</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PHQ-9 and antidepressants: 9.6</w:t>
            </w:r>
            <w:r w:rsidR="00D209CF" w:rsidRPr="00334A50">
              <w:rPr>
                <w:rFonts w:ascii="Book Antiqua" w:hAnsi="Book Antiqua"/>
                <w:color w:val="000000"/>
                <w:sz w:val="22"/>
                <w:szCs w:val="22"/>
              </w:rPr>
              <w:t>%</w:t>
            </w:r>
            <w:r w:rsidRPr="00334A50">
              <w:rPr>
                <w:rFonts w:ascii="Book Antiqua" w:hAnsi="Book Antiqua"/>
                <w:color w:val="000000"/>
                <w:sz w:val="22"/>
                <w:szCs w:val="22"/>
              </w:rPr>
              <w:t xml:space="preserve">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8.2</w:t>
            </w:r>
            <w:r w:rsidR="00D209CF" w:rsidRPr="00334A50">
              <w:rPr>
                <w:rFonts w:ascii="Book Antiqua" w:hAnsi="Book Antiqua"/>
                <w:color w:val="000000"/>
                <w:sz w:val="22"/>
                <w:szCs w:val="22"/>
              </w:rPr>
              <w:t>%</w:t>
            </w:r>
            <w:r w:rsidRPr="00334A50">
              <w:rPr>
                <w:rFonts w:ascii="Book Antiqua" w:hAnsi="Book Antiqua"/>
                <w:color w:val="000000"/>
                <w:sz w:val="22"/>
                <w:szCs w:val="22"/>
              </w:rPr>
              <w:t>-11.0</w:t>
            </w:r>
            <w:r w:rsidR="00D209CF" w:rsidRPr="00334A50">
              <w:rPr>
                <w:rFonts w:ascii="Book Antiqua" w:hAnsi="Book Antiqua"/>
                <w:color w:val="000000"/>
                <w:sz w:val="22"/>
                <w:szCs w:val="22"/>
              </w:rPr>
              <w:t>%</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w:t>
            </w:r>
          </w:p>
          <w:p w14:paraId="75F3F4AC" w14:textId="1D2930D7" w:rsidR="00E77C28" w:rsidRPr="00334A50" w:rsidRDefault="00E77C28"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 xml:space="preserve">After adjusting for demographic characteristics, chronic medical conditions, and pregnancy variables, </w:t>
            </w:r>
            <w:r w:rsidR="0091502E" w:rsidRPr="00334A50">
              <w:rPr>
                <w:rFonts w:ascii="Book Antiqua" w:hAnsi="Book Antiqua"/>
                <w:color w:val="000000"/>
                <w:sz w:val="22"/>
                <w:szCs w:val="22"/>
              </w:rPr>
              <w:t>pre-existing</w:t>
            </w:r>
            <w:r w:rsidRPr="00334A50">
              <w:rPr>
                <w:rFonts w:ascii="Book Antiqua" w:hAnsi="Book Antiqua"/>
                <w:color w:val="000000"/>
                <w:sz w:val="22"/>
                <w:szCs w:val="22"/>
              </w:rPr>
              <w:t xml:space="preserve"> DM was </w:t>
            </w:r>
            <w:r w:rsidR="0091502E" w:rsidRPr="00334A50">
              <w:rPr>
                <w:rFonts w:ascii="Book Antiqua" w:hAnsi="Book Antiqua"/>
                <w:color w:val="000000"/>
                <w:sz w:val="22"/>
                <w:szCs w:val="22"/>
              </w:rPr>
              <w:t xml:space="preserve">not </w:t>
            </w:r>
            <w:r w:rsidRPr="00334A50">
              <w:rPr>
                <w:rFonts w:ascii="Book Antiqua" w:hAnsi="Book Antiqua"/>
                <w:color w:val="000000"/>
                <w:sz w:val="22"/>
                <w:szCs w:val="22"/>
              </w:rPr>
              <w:t>associated with major or any antenatal depression</w:t>
            </w:r>
            <w:r w:rsidR="006637C0" w:rsidRPr="00334A50">
              <w:rPr>
                <w:rFonts w:ascii="Book Antiqua" w:hAnsi="Book Antiqua"/>
                <w:color w:val="000000"/>
                <w:sz w:val="22"/>
                <w:szCs w:val="22"/>
              </w:rPr>
              <w:t xml:space="preserve"> (</w:t>
            </w:r>
            <w:r w:rsidR="006637C0" w:rsidRPr="00334A50">
              <w:rPr>
                <w:rFonts w:ascii="Book Antiqua" w:hAnsi="Book Antiqua"/>
                <w:i/>
                <w:color w:val="000000"/>
                <w:sz w:val="22"/>
                <w:szCs w:val="22"/>
              </w:rPr>
              <w:t>P</w:t>
            </w:r>
            <w:r w:rsidR="006637C0" w:rsidRPr="00334A50">
              <w:rPr>
                <w:rFonts w:ascii="Book Antiqua" w:hAnsi="Book Antiqua"/>
                <w:color w:val="000000"/>
                <w:sz w:val="22"/>
                <w:szCs w:val="22"/>
              </w:rPr>
              <w:t xml:space="preserve"> value not reported)</w:t>
            </w:r>
          </w:p>
        </w:tc>
      </w:tr>
      <w:tr w:rsidR="00A474AC" w:rsidRPr="00A474AC" w14:paraId="54CA0712" w14:textId="77777777" w:rsidTr="00AD6C2E">
        <w:trPr>
          <w:trHeight w:val="2217"/>
        </w:trPr>
        <w:tc>
          <w:tcPr>
            <w:tcW w:w="1735" w:type="dxa"/>
            <w:shd w:val="clear" w:color="auto" w:fill="auto"/>
            <w:noWrap/>
          </w:tcPr>
          <w:p w14:paraId="6520713A" w14:textId="51AA9B4E" w:rsidR="00A474AC" w:rsidRPr="00A474AC" w:rsidRDefault="00A474AC" w:rsidP="00435D48">
            <w:pPr>
              <w:spacing w:line="360" w:lineRule="auto"/>
              <w:jc w:val="both"/>
              <w:rPr>
                <w:rFonts w:ascii="Book Antiqua" w:hAnsi="Book Antiqua"/>
                <w:color w:val="000000"/>
                <w:sz w:val="22"/>
                <w:szCs w:val="22"/>
              </w:rPr>
            </w:pPr>
            <w:proofErr w:type="spellStart"/>
            <w:r w:rsidRPr="00A474AC">
              <w:rPr>
                <w:rFonts w:ascii="Book Antiqua" w:hAnsi="Book Antiqua"/>
                <w:color w:val="000000"/>
                <w:sz w:val="22"/>
                <w:szCs w:val="22"/>
              </w:rPr>
              <w:lastRenderedPageBreak/>
              <w:t>Katon</w:t>
            </w:r>
            <w:proofErr w:type="spellEnd"/>
            <w:r w:rsidRPr="00A474AC">
              <w:rPr>
                <w:rFonts w:ascii="Book Antiqua" w:hAnsi="Book Antiqua"/>
                <w:color w:val="000000"/>
                <w:sz w:val="22"/>
                <w:szCs w:val="22"/>
              </w:rPr>
              <w:t xml:space="preserve"> 2014 (PPD)</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42</w:t>
            </w:r>
            <w:r w:rsidR="005F3D73" w:rsidRPr="005F3D73">
              <w:rPr>
                <w:rFonts w:ascii="Book Antiqua" w:hAnsi="Book Antiqua"/>
                <w:noProof/>
                <w:color w:val="000000"/>
                <w:sz w:val="22"/>
                <w:szCs w:val="22"/>
                <w:vertAlign w:val="superscript"/>
              </w:rPr>
              <w:t>]</w:t>
            </w:r>
          </w:p>
          <w:p w14:paraId="28A49E34" w14:textId="77777777" w:rsidR="00A474AC" w:rsidRPr="00A474AC" w:rsidRDefault="00A474AC" w:rsidP="00435D48">
            <w:pPr>
              <w:spacing w:line="360" w:lineRule="auto"/>
              <w:jc w:val="both"/>
              <w:rPr>
                <w:rFonts w:ascii="Book Antiqua" w:hAnsi="Book Antiqua"/>
                <w:color w:val="000000"/>
                <w:sz w:val="22"/>
                <w:szCs w:val="22"/>
              </w:rPr>
            </w:pPr>
            <w:r w:rsidRPr="00A474AC">
              <w:rPr>
                <w:rFonts w:ascii="Book Antiqua" w:hAnsi="Book Antiqua"/>
                <w:color w:val="000000"/>
                <w:sz w:val="22"/>
                <w:szCs w:val="22"/>
              </w:rPr>
              <w:t>Retrospective, hospital database</w:t>
            </w:r>
          </w:p>
        </w:tc>
        <w:tc>
          <w:tcPr>
            <w:tcW w:w="1559" w:type="dxa"/>
          </w:tcPr>
          <w:p w14:paraId="4E560C74" w14:textId="77777777"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PHQ-9</w:t>
            </w:r>
          </w:p>
        </w:tc>
        <w:tc>
          <w:tcPr>
            <w:tcW w:w="1560" w:type="dxa"/>
            <w:shd w:val="clear" w:color="auto" w:fill="auto"/>
            <w:noWrap/>
          </w:tcPr>
          <w:p w14:paraId="562896A1" w14:textId="01C8F6C4"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2</w:t>
            </w:r>
            <w:r w:rsidRPr="00A474AC">
              <w:rPr>
                <w:rFonts w:ascii="Book Antiqua" w:hAnsi="Book Antiqua"/>
                <w:color w:val="000000"/>
                <w:sz w:val="22"/>
                <w:szCs w:val="22"/>
                <w:vertAlign w:val="superscript"/>
              </w:rPr>
              <w:t>nd</w:t>
            </w:r>
            <w:r w:rsidRPr="00A474AC">
              <w:rPr>
                <w:rFonts w:ascii="Book Antiqua" w:hAnsi="Book Antiqua"/>
                <w:color w:val="000000"/>
                <w:sz w:val="22"/>
                <w:szCs w:val="22"/>
              </w:rPr>
              <w:t xml:space="preserve"> or 3</w:t>
            </w:r>
            <w:r w:rsidRPr="00A474AC">
              <w:rPr>
                <w:rFonts w:ascii="Book Antiqua" w:hAnsi="Book Antiqua"/>
                <w:color w:val="000000"/>
                <w:sz w:val="22"/>
                <w:szCs w:val="22"/>
                <w:vertAlign w:val="superscript"/>
              </w:rPr>
              <w:t>rd</w:t>
            </w:r>
            <w:r w:rsidRPr="00A474AC">
              <w:rPr>
                <w:rFonts w:ascii="Book Antiqua" w:hAnsi="Book Antiqua"/>
                <w:color w:val="000000"/>
                <w:sz w:val="22"/>
                <w:szCs w:val="22"/>
              </w:rPr>
              <w:t xml:space="preserve"> trimester and 6 </w:t>
            </w:r>
            <w:proofErr w:type="spellStart"/>
            <w:r w:rsidR="00F75908">
              <w:rPr>
                <w:rFonts w:ascii="Book Antiqua" w:hAnsi="Book Antiqua"/>
                <w:color w:val="000000"/>
                <w:sz w:val="22"/>
                <w:szCs w:val="22"/>
              </w:rPr>
              <w:t>wk</w:t>
            </w:r>
            <w:proofErr w:type="spellEnd"/>
            <w:r w:rsidRPr="00A474AC">
              <w:rPr>
                <w:rFonts w:ascii="Book Antiqua" w:hAnsi="Book Antiqua"/>
                <w:color w:val="000000"/>
                <w:sz w:val="22"/>
                <w:szCs w:val="22"/>
              </w:rPr>
              <w:t xml:space="preserve"> after delivery</w:t>
            </w:r>
          </w:p>
        </w:tc>
        <w:tc>
          <w:tcPr>
            <w:tcW w:w="2126" w:type="dxa"/>
          </w:tcPr>
          <w:p w14:paraId="6E278C2E" w14:textId="1812E469" w:rsidR="00A474AC" w:rsidRPr="00A474AC"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00A474AC" w:rsidRPr="00A474AC">
              <w:rPr>
                <w:rFonts w:ascii="Book Antiqua" w:hAnsi="Book Antiqua"/>
                <w:color w:val="000000"/>
                <w:sz w:val="22"/>
                <w:szCs w:val="22"/>
              </w:rPr>
              <w:t>423</w:t>
            </w:r>
          </w:p>
          <w:p w14:paraId="7E39BDEA" w14:textId="77777777" w:rsidR="00A474AC" w:rsidRPr="00A474AC" w:rsidRDefault="00A474AC" w:rsidP="009A6211">
            <w:pPr>
              <w:spacing w:line="360" w:lineRule="auto"/>
              <w:jc w:val="center"/>
              <w:rPr>
                <w:rFonts w:ascii="Book Antiqua" w:hAnsi="Book Antiqua"/>
                <w:color w:val="000000"/>
                <w:sz w:val="22"/>
                <w:szCs w:val="22"/>
              </w:rPr>
            </w:pPr>
          </w:p>
        </w:tc>
        <w:tc>
          <w:tcPr>
            <w:tcW w:w="7054" w:type="dxa"/>
            <w:shd w:val="clear" w:color="auto" w:fill="auto"/>
          </w:tcPr>
          <w:p w14:paraId="0837A7EE" w14:textId="50F6965B" w:rsid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 xml:space="preserve">Prevalence of pre-existing DM was higher in women with </w:t>
            </w:r>
            <w:r w:rsidR="00D570E5">
              <w:rPr>
                <w:rFonts w:ascii="Book Antiqua" w:hAnsi="Book Antiqua"/>
                <w:color w:val="000000"/>
                <w:sz w:val="22"/>
                <w:szCs w:val="22"/>
              </w:rPr>
              <w:t>PPD</w:t>
            </w:r>
            <w:r w:rsidRPr="00A474AC">
              <w:rPr>
                <w:rFonts w:ascii="Book Antiqua" w:hAnsi="Book Antiqua"/>
                <w:color w:val="000000"/>
                <w:sz w:val="22"/>
                <w:szCs w:val="22"/>
              </w:rPr>
              <w:t xml:space="preserve"> (14.5%) than in women without </w:t>
            </w:r>
            <w:r w:rsidR="00D570E5">
              <w:rPr>
                <w:rFonts w:ascii="Book Antiqua" w:hAnsi="Book Antiqua"/>
                <w:color w:val="000000"/>
                <w:sz w:val="22"/>
                <w:szCs w:val="22"/>
              </w:rPr>
              <w:t>PPD</w:t>
            </w:r>
            <w:r w:rsidRPr="00A474AC">
              <w:rPr>
                <w:rFonts w:ascii="Book Antiqua" w:hAnsi="Book Antiqua"/>
                <w:color w:val="000000"/>
                <w:sz w:val="22"/>
                <w:szCs w:val="22"/>
              </w:rPr>
              <w:t xml:space="preserve"> (6.9%) </w:t>
            </w:r>
            <w:r w:rsidR="00072B63" w:rsidRPr="00AD6C2E">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A474AC">
              <w:rPr>
                <w:rFonts w:ascii="Book Antiqua" w:hAnsi="Book Antiqua"/>
                <w:color w:val="000000"/>
                <w:sz w:val="22"/>
                <w:szCs w:val="22"/>
              </w:rPr>
              <w:t>0.02)</w:t>
            </w:r>
          </w:p>
          <w:p w14:paraId="4396F638" w14:textId="1998DC70" w:rsidR="00D570E5" w:rsidRPr="00A474AC" w:rsidRDefault="00D570E5" w:rsidP="009A6211">
            <w:pPr>
              <w:spacing w:line="360" w:lineRule="auto"/>
              <w:ind w:right="34"/>
              <w:jc w:val="center"/>
              <w:rPr>
                <w:rFonts w:ascii="Book Antiqua" w:hAnsi="Book Antiqua"/>
                <w:color w:val="000000"/>
                <w:sz w:val="22"/>
                <w:szCs w:val="22"/>
              </w:rPr>
            </w:pPr>
            <w:r>
              <w:rPr>
                <w:rFonts w:ascii="Book Antiqua" w:hAnsi="Book Antiqua"/>
                <w:color w:val="000000"/>
                <w:sz w:val="22"/>
                <w:szCs w:val="22"/>
              </w:rPr>
              <w:t>Of 104 women with pre-existing DM, 12 (11.5%) had PPD</w:t>
            </w:r>
          </w:p>
          <w:p w14:paraId="5A321AEB" w14:textId="1AEACC3D"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 xml:space="preserve">Pre-existing DM was a risk factor for postpartum depression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Pr="00A474AC">
              <w:rPr>
                <w:rFonts w:ascii="Book Antiqua" w:hAnsi="Book Antiqua"/>
                <w:color w:val="000000"/>
                <w:sz w:val="22"/>
                <w:szCs w:val="22"/>
              </w:rPr>
              <w:t xml:space="preserve"> 1.98 </w:t>
            </w:r>
            <w:r w:rsidR="001F2AC0">
              <w:rPr>
                <w:rFonts w:ascii="Book Antiqua" w:hAnsi="Book Antiqua" w:hint="eastAsia"/>
                <w:color w:val="000000"/>
                <w:sz w:val="22"/>
                <w:szCs w:val="22"/>
                <w:lang w:eastAsia="zh-CN"/>
              </w:rPr>
              <w:t>(</w:t>
            </w:r>
            <w:r w:rsidRPr="00A474AC">
              <w:rPr>
                <w:rFonts w:ascii="Book Antiqua" w:hAnsi="Book Antiqua"/>
                <w:color w:val="000000"/>
                <w:sz w:val="22"/>
                <w:szCs w:val="22"/>
              </w:rPr>
              <w:t>1.12-3.52</w:t>
            </w:r>
            <w:r w:rsidR="001F2AC0" w:rsidRPr="00A474AC">
              <w:rPr>
                <w:rFonts w:ascii="Book Antiqua" w:hAnsi="Book Antiqua"/>
                <w:color w:val="000000"/>
                <w:sz w:val="22"/>
                <w:szCs w:val="22"/>
              </w:rPr>
              <w:t>)</w:t>
            </w:r>
            <w:r w:rsidRPr="00A474AC">
              <w:rPr>
                <w:rFonts w:ascii="Book Antiqua" w:hAnsi="Book Antiqua"/>
                <w:color w:val="000000"/>
                <w:sz w:val="22"/>
                <w:szCs w:val="22"/>
              </w:rPr>
              <w:t xml:space="preserve">] </w:t>
            </w:r>
            <w:r w:rsidR="00072B63" w:rsidRPr="001F2AC0">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Pr="00A474AC">
              <w:rPr>
                <w:rFonts w:ascii="Book Antiqua" w:hAnsi="Book Antiqua"/>
                <w:color w:val="000000"/>
                <w:sz w:val="22"/>
                <w:szCs w:val="22"/>
              </w:rPr>
              <w:t>0.02)</w:t>
            </w:r>
          </w:p>
          <w:p w14:paraId="4F3F91D2" w14:textId="77777777"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Prevalence of concurrent pre-existing DM and depression was 0.84%</w:t>
            </w:r>
          </w:p>
        </w:tc>
      </w:tr>
      <w:tr w:rsidR="003667E0" w:rsidRPr="00A474AC" w14:paraId="6F509D47" w14:textId="77777777" w:rsidTr="00AD6C2E">
        <w:trPr>
          <w:trHeight w:val="1537"/>
        </w:trPr>
        <w:tc>
          <w:tcPr>
            <w:tcW w:w="1735" w:type="dxa"/>
            <w:shd w:val="clear" w:color="auto" w:fill="auto"/>
            <w:noWrap/>
          </w:tcPr>
          <w:p w14:paraId="5BFC5DB3" w14:textId="0BC4EF51" w:rsidR="003667E0" w:rsidRPr="00334A50" w:rsidRDefault="003667E0" w:rsidP="00435D48">
            <w:pPr>
              <w:spacing w:line="360" w:lineRule="auto"/>
              <w:jc w:val="both"/>
              <w:rPr>
                <w:rFonts w:ascii="Book Antiqua" w:hAnsi="Book Antiqua"/>
                <w:color w:val="000000"/>
                <w:sz w:val="22"/>
                <w:szCs w:val="22"/>
              </w:rPr>
            </w:pPr>
            <w:proofErr w:type="spellStart"/>
            <w:r w:rsidRPr="00334A50">
              <w:rPr>
                <w:rFonts w:ascii="Book Antiqua" w:hAnsi="Book Antiqua"/>
                <w:color w:val="000000"/>
                <w:sz w:val="22"/>
                <w:szCs w:val="22"/>
              </w:rPr>
              <w:t>Kozhimannil</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46</w:t>
            </w:r>
            <w:r w:rsidR="005F3D73" w:rsidRPr="005F3D73">
              <w:rPr>
                <w:rFonts w:ascii="Book Antiqua" w:hAnsi="Book Antiqua"/>
                <w:noProof/>
                <w:color w:val="000000"/>
                <w:sz w:val="22"/>
                <w:szCs w:val="22"/>
                <w:vertAlign w:val="superscript"/>
              </w:rPr>
              <w:t>]</w:t>
            </w:r>
          </w:p>
          <w:p w14:paraId="7BA38E4A" w14:textId="183968B4" w:rsidR="003667E0" w:rsidRPr="00334A50" w:rsidRDefault="00701F41"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 cohort</w:t>
            </w:r>
          </w:p>
        </w:tc>
        <w:tc>
          <w:tcPr>
            <w:tcW w:w="1559" w:type="dxa"/>
          </w:tcPr>
          <w:p w14:paraId="4C96AD29" w14:textId="77777777" w:rsidR="003667E0"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ICD9 codes 296.2, 296.3, 300.4, 301.12, 309.1, and 311</w:t>
            </w:r>
          </w:p>
        </w:tc>
        <w:tc>
          <w:tcPr>
            <w:tcW w:w="1560" w:type="dxa"/>
            <w:shd w:val="clear" w:color="auto" w:fill="auto"/>
            <w:noWrap/>
          </w:tcPr>
          <w:p w14:paraId="4B7DD689" w14:textId="7B8DA41A" w:rsidR="003667E0"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During the 6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before and up to 1 year after delivery</w:t>
            </w:r>
          </w:p>
        </w:tc>
        <w:tc>
          <w:tcPr>
            <w:tcW w:w="2126" w:type="dxa"/>
          </w:tcPr>
          <w:p w14:paraId="1D817684" w14:textId="778F4FC5" w:rsidR="00701F41"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650273">
              <w:rPr>
                <w:rFonts w:ascii="Book Antiqua" w:hAnsi="Book Antiqua"/>
                <w:color w:val="000000"/>
                <w:sz w:val="22"/>
                <w:szCs w:val="22"/>
              </w:rPr>
              <w:t>11</w:t>
            </w:r>
            <w:r w:rsidR="00701F41" w:rsidRPr="00334A50">
              <w:rPr>
                <w:rFonts w:ascii="Book Antiqua" w:hAnsi="Book Antiqua"/>
                <w:color w:val="000000"/>
                <w:sz w:val="22"/>
                <w:szCs w:val="22"/>
              </w:rPr>
              <w:t>024</w:t>
            </w:r>
          </w:p>
          <w:p w14:paraId="359C1B0A" w14:textId="52FD19BC" w:rsidR="003667E0"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pre-existing DM (type NR),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 xml:space="preserve">311 (taking insulin,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57);</w:t>
            </w:r>
          </w:p>
          <w:p w14:paraId="40C61D3C" w14:textId="64195301" w:rsidR="003667E0"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10</w:t>
            </w:r>
            <w:r w:rsidRPr="00334A50">
              <w:rPr>
                <w:rFonts w:ascii="Book Antiqua" w:hAnsi="Book Antiqua"/>
                <w:color w:val="000000"/>
                <w:sz w:val="22"/>
                <w:szCs w:val="22"/>
              </w:rPr>
              <w:t>367</w:t>
            </w:r>
          </w:p>
        </w:tc>
        <w:tc>
          <w:tcPr>
            <w:tcW w:w="7054" w:type="dxa"/>
            <w:shd w:val="clear" w:color="auto" w:fill="auto"/>
          </w:tcPr>
          <w:p w14:paraId="5950683D" w14:textId="52D12B05" w:rsidR="00AD6C2E" w:rsidRDefault="003667E0" w:rsidP="009A6211">
            <w:pPr>
              <w:spacing w:line="360" w:lineRule="auto"/>
              <w:ind w:right="34"/>
              <w:jc w:val="center"/>
              <w:rPr>
                <w:rFonts w:ascii="Book Antiqua" w:hAnsi="Book Antiqua"/>
                <w:color w:val="000000"/>
                <w:sz w:val="22"/>
                <w:szCs w:val="22"/>
                <w:lang w:eastAsia="zh-CN"/>
              </w:rPr>
            </w:pPr>
            <w:r w:rsidRPr="00334A50">
              <w:rPr>
                <w:rFonts w:ascii="Book Antiqua" w:hAnsi="Book Antiqua"/>
                <w:color w:val="000000"/>
                <w:sz w:val="22"/>
                <w:szCs w:val="22"/>
              </w:rPr>
              <w:t xml:space="preserve">Prevalence of depression in women with pre-existing DM taking insulin was 14.0%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16.1% among women with pre-existing DM not taking insulin</w:t>
            </w:r>
            <w:r w:rsidR="006637C0" w:rsidRPr="00334A50">
              <w:rPr>
                <w:rFonts w:ascii="Book Antiqua" w:hAnsi="Book Antiqua"/>
                <w:color w:val="000000"/>
                <w:sz w:val="22"/>
                <w:szCs w:val="22"/>
              </w:rPr>
              <w:t xml:space="preserve"> (</w:t>
            </w:r>
            <w:r w:rsidR="006637C0" w:rsidRPr="00334A50">
              <w:rPr>
                <w:rFonts w:ascii="Book Antiqua" w:hAnsi="Book Antiqua"/>
                <w:i/>
                <w:color w:val="000000"/>
                <w:sz w:val="22"/>
                <w:szCs w:val="22"/>
              </w:rPr>
              <w:t>P</w:t>
            </w:r>
            <w:r w:rsidR="006637C0" w:rsidRPr="00334A50">
              <w:rPr>
                <w:rFonts w:ascii="Book Antiqua" w:hAnsi="Book Antiqua"/>
                <w:color w:val="000000"/>
                <w:sz w:val="22"/>
                <w:szCs w:val="22"/>
              </w:rPr>
              <w:t xml:space="preserve"> value not reported)</w:t>
            </w:r>
          </w:p>
          <w:p w14:paraId="0B5C4F08" w14:textId="51BD0FF0" w:rsidR="003667E0" w:rsidRPr="00334A50" w:rsidRDefault="003667E0"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br/>
            </w:r>
          </w:p>
        </w:tc>
      </w:tr>
      <w:tr w:rsidR="00E77C28" w:rsidRPr="00A474AC" w14:paraId="51B02F06" w14:textId="77777777" w:rsidTr="00AD6C2E">
        <w:trPr>
          <w:trHeight w:val="2085"/>
        </w:trPr>
        <w:tc>
          <w:tcPr>
            <w:tcW w:w="1735" w:type="dxa"/>
            <w:shd w:val="clear" w:color="auto" w:fill="auto"/>
            <w:noWrap/>
          </w:tcPr>
          <w:p w14:paraId="1876258C" w14:textId="7CBBE29E" w:rsidR="00E77C28" w:rsidRPr="00334A50" w:rsidRDefault="00E77C28"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t>Levy-</w:t>
            </w:r>
            <w:proofErr w:type="spellStart"/>
            <w:r w:rsidR="002E7AB7" w:rsidRPr="00334A50">
              <w:rPr>
                <w:rFonts w:ascii="Book Antiqua" w:hAnsi="Book Antiqua"/>
                <w:color w:val="000000"/>
                <w:sz w:val="22"/>
                <w:szCs w:val="22"/>
              </w:rPr>
              <w:t>Shiff</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66</w:t>
            </w:r>
            <w:r w:rsidR="005F3D73" w:rsidRPr="005F3D73">
              <w:rPr>
                <w:rFonts w:ascii="Book Antiqua" w:hAnsi="Book Antiqua"/>
                <w:noProof/>
                <w:color w:val="000000"/>
                <w:sz w:val="22"/>
                <w:szCs w:val="22"/>
                <w:vertAlign w:val="superscript"/>
              </w:rPr>
              <w:t>]</w:t>
            </w:r>
            <w:r w:rsidR="00FE57B0" w:rsidRPr="00334A50">
              <w:rPr>
                <w:rFonts w:ascii="Book Antiqua" w:hAnsi="Book Antiqua"/>
                <w:color w:val="000000"/>
                <w:sz w:val="22"/>
                <w:szCs w:val="22"/>
              </w:rPr>
              <w:t xml:space="preserve"> </w:t>
            </w:r>
          </w:p>
          <w:p w14:paraId="13DF645B" w14:textId="799C6C2E" w:rsidR="00701F41" w:rsidRPr="00334A50" w:rsidRDefault="00701F41"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Pr>
          <w:p w14:paraId="7E8EACAA" w14:textId="35306315"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BDI</w:t>
            </w:r>
          </w:p>
        </w:tc>
        <w:tc>
          <w:tcPr>
            <w:tcW w:w="1560" w:type="dxa"/>
            <w:shd w:val="clear" w:color="auto" w:fill="auto"/>
            <w:noWrap/>
          </w:tcPr>
          <w:p w14:paraId="32296597" w14:textId="0D728CC2"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2</w:t>
            </w:r>
            <w:r w:rsidRPr="00334A50">
              <w:rPr>
                <w:rFonts w:ascii="Book Antiqua" w:hAnsi="Book Antiqua"/>
                <w:color w:val="000000"/>
                <w:sz w:val="22"/>
                <w:szCs w:val="22"/>
                <w:vertAlign w:val="superscript"/>
              </w:rPr>
              <w:t>nd</w:t>
            </w:r>
            <w:r w:rsidRPr="00334A50">
              <w:rPr>
                <w:rFonts w:ascii="Book Antiqua" w:hAnsi="Book Antiqua"/>
                <w:color w:val="000000"/>
                <w:sz w:val="22"/>
                <w:szCs w:val="22"/>
              </w:rPr>
              <w:t xml:space="preserve"> trimester</w:t>
            </w:r>
          </w:p>
        </w:tc>
        <w:tc>
          <w:tcPr>
            <w:tcW w:w="2126" w:type="dxa"/>
          </w:tcPr>
          <w:p w14:paraId="00EF0E1C" w14:textId="028E366F" w:rsidR="00701F41"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701F41" w:rsidRPr="00334A50">
              <w:rPr>
                <w:rFonts w:ascii="Book Antiqua" w:hAnsi="Book Antiqua"/>
                <w:color w:val="000000"/>
                <w:sz w:val="22"/>
                <w:szCs w:val="22"/>
              </w:rPr>
              <w:t>153</w:t>
            </w:r>
          </w:p>
          <w:p w14:paraId="04416AFE" w14:textId="516DD109"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Pre-existing 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53 (</w:t>
            </w:r>
            <w:r w:rsidR="00B91F9F" w:rsidRPr="00334A50">
              <w:rPr>
                <w:rFonts w:ascii="Book Antiqua" w:hAnsi="Book Antiqua"/>
                <w:color w:val="000000"/>
                <w:sz w:val="22"/>
                <w:szCs w:val="22"/>
              </w:rPr>
              <w:t>type NR</w:t>
            </w:r>
            <w:r w:rsidRPr="00334A50">
              <w:rPr>
                <w:rFonts w:ascii="Book Antiqua" w:hAnsi="Book Antiqua"/>
                <w:color w:val="000000"/>
                <w:sz w:val="22"/>
                <w:szCs w:val="22"/>
              </w:rPr>
              <w:t>)</w:t>
            </w:r>
          </w:p>
          <w:p w14:paraId="3DA66E5F" w14:textId="7D853601" w:rsidR="00E77C28" w:rsidRPr="00334A50" w:rsidRDefault="00B91F9F"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N</w:t>
            </w:r>
            <w:r w:rsidR="00E77C28" w:rsidRPr="00334A50">
              <w:rPr>
                <w:rFonts w:ascii="Book Antiqua" w:hAnsi="Book Antiqua"/>
                <w:color w:val="000000"/>
                <w:sz w:val="22"/>
                <w:szCs w:val="22"/>
              </w:rPr>
              <w:t xml:space="preserve">o DM, </w:t>
            </w:r>
            <w:r w:rsidR="00072B63" w:rsidRPr="00072B63">
              <w:rPr>
                <w:rFonts w:ascii="Book Antiqua" w:hAnsi="Book Antiqua"/>
                <w:i/>
                <w:color w:val="000000"/>
                <w:sz w:val="22"/>
                <w:szCs w:val="22"/>
              </w:rPr>
              <w:t xml:space="preserve">n = </w:t>
            </w:r>
            <w:r w:rsidR="00E77C28" w:rsidRPr="00334A50">
              <w:rPr>
                <w:rFonts w:ascii="Book Antiqua" w:hAnsi="Book Antiqua"/>
                <w:color w:val="000000"/>
                <w:sz w:val="22"/>
                <w:szCs w:val="22"/>
              </w:rPr>
              <w:t>49</w:t>
            </w:r>
          </w:p>
        </w:tc>
        <w:tc>
          <w:tcPr>
            <w:tcW w:w="7054" w:type="dxa"/>
            <w:shd w:val="clear" w:color="auto" w:fill="auto"/>
          </w:tcPr>
          <w:p w14:paraId="0B0D030B" w14:textId="08B7EF33" w:rsidR="00B91F9F" w:rsidRPr="00334A50" w:rsidRDefault="00B91F9F"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No significant difference in depression during 2</w:t>
            </w:r>
            <w:r w:rsidRPr="00334A50">
              <w:rPr>
                <w:rFonts w:ascii="Book Antiqua" w:hAnsi="Book Antiqua"/>
                <w:color w:val="000000"/>
                <w:sz w:val="22"/>
                <w:szCs w:val="22"/>
                <w:vertAlign w:val="superscript"/>
              </w:rPr>
              <w:t>nd</w:t>
            </w:r>
            <w:r w:rsidRPr="00334A50">
              <w:rPr>
                <w:rFonts w:ascii="Book Antiqua" w:hAnsi="Book Antiqua"/>
                <w:color w:val="000000"/>
                <w:sz w:val="22"/>
                <w:szCs w:val="22"/>
              </w:rPr>
              <w:t xml:space="preserve"> trimester between pre-existing DM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mean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SD</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BDI score 6.17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5.16</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 and controls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 xml:space="preserve">6.59 </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5.88</w:t>
            </w:r>
            <w:r w:rsidR="00AD6C2E">
              <w:rPr>
                <w:rFonts w:ascii="Book Antiqua" w:hAnsi="Book Antiqua" w:hint="eastAsia"/>
                <w:color w:val="000000"/>
                <w:sz w:val="22"/>
                <w:szCs w:val="22"/>
                <w:lang w:eastAsia="zh-CN"/>
              </w:rPr>
              <w:t>)</w:t>
            </w:r>
            <w:r w:rsidRPr="00334A50">
              <w:rPr>
                <w:rFonts w:ascii="Book Antiqua" w:hAnsi="Book Antiqua"/>
                <w:color w:val="000000"/>
                <w:sz w:val="22"/>
                <w:szCs w:val="22"/>
              </w:rPr>
              <w:t>]</w:t>
            </w:r>
            <w:r w:rsidR="00085202" w:rsidRPr="00334A50">
              <w:rPr>
                <w:rFonts w:ascii="Book Antiqua" w:hAnsi="Book Antiqua"/>
                <w:color w:val="000000"/>
                <w:sz w:val="22"/>
                <w:szCs w:val="22"/>
              </w:rPr>
              <w:t xml:space="preserve">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00085202" w:rsidRPr="00334A50">
              <w:rPr>
                <w:rFonts w:ascii="Book Antiqua" w:hAnsi="Book Antiqua"/>
                <w:color w:val="000000"/>
                <w:sz w:val="22"/>
                <w:szCs w:val="22"/>
              </w:rPr>
              <w:t>0.05)</w:t>
            </w:r>
          </w:p>
          <w:p w14:paraId="55771059" w14:textId="46DC4FED" w:rsidR="00B91F9F" w:rsidRPr="00334A50" w:rsidRDefault="00B91F9F"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F</w:t>
            </w:r>
            <w:r w:rsidR="00E77C28" w:rsidRPr="00334A50">
              <w:rPr>
                <w:rFonts w:ascii="Book Antiqua" w:hAnsi="Book Antiqua"/>
                <w:color w:val="000000"/>
                <w:sz w:val="22"/>
                <w:szCs w:val="22"/>
              </w:rPr>
              <w:t>or sample as a whole, higher levels of cognitive assessment of pregnancy as a challenge was associated with lower depression</w:t>
            </w:r>
            <w:r w:rsidR="00085202"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P &lt; </w:t>
            </w:r>
            <w:r w:rsidR="00085202" w:rsidRPr="00334A50">
              <w:rPr>
                <w:rFonts w:ascii="Book Antiqua" w:hAnsi="Book Antiqua"/>
                <w:color w:val="000000"/>
                <w:sz w:val="22"/>
                <w:szCs w:val="22"/>
              </w:rPr>
              <w:t>0.05)</w:t>
            </w:r>
          </w:p>
          <w:p w14:paraId="34E509A8" w14:textId="65AC6409" w:rsidR="00E77C28" w:rsidRPr="00334A50" w:rsidRDefault="00B91F9F"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Among women with pre-existing DM</w:t>
            </w:r>
            <w:r w:rsidR="00E77C28" w:rsidRPr="00334A50">
              <w:rPr>
                <w:rFonts w:ascii="Book Antiqua" w:hAnsi="Book Antiqua"/>
                <w:color w:val="000000"/>
                <w:sz w:val="22"/>
                <w:szCs w:val="22"/>
              </w:rPr>
              <w:t xml:space="preserve">, higher levels of medical </w:t>
            </w:r>
            <w:r w:rsidR="00E77C28" w:rsidRPr="00334A50">
              <w:rPr>
                <w:rFonts w:ascii="Book Antiqua" w:hAnsi="Book Antiqua"/>
                <w:color w:val="000000"/>
                <w:sz w:val="22"/>
                <w:szCs w:val="22"/>
              </w:rPr>
              <w:lastRenderedPageBreak/>
              <w:t>support were associated with lower levels of depression</w:t>
            </w:r>
            <w:r w:rsidR="00085202"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P &lt; </w:t>
            </w:r>
            <w:r w:rsidR="00085202" w:rsidRPr="00334A50">
              <w:rPr>
                <w:rFonts w:ascii="Book Antiqua" w:hAnsi="Book Antiqua"/>
                <w:color w:val="000000"/>
                <w:sz w:val="22"/>
                <w:szCs w:val="22"/>
              </w:rPr>
              <w:t>0.01)</w:t>
            </w:r>
          </w:p>
        </w:tc>
      </w:tr>
      <w:tr w:rsidR="00A474AC" w:rsidRPr="00A474AC" w14:paraId="2B11177C" w14:textId="77777777" w:rsidTr="00AD6C2E">
        <w:trPr>
          <w:trHeight w:val="2085"/>
        </w:trPr>
        <w:tc>
          <w:tcPr>
            <w:tcW w:w="1735" w:type="dxa"/>
            <w:shd w:val="clear" w:color="auto" w:fill="auto"/>
            <w:noWrap/>
          </w:tcPr>
          <w:p w14:paraId="62B70408" w14:textId="423A60F5" w:rsidR="00A474AC" w:rsidRPr="00A474AC" w:rsidRDefault="00A474AC" w:rsidP="00435D48">
            <w:pPr>
              <w:spacing w:line="360" w:lineRule="auto"/>
              <w:jc w:val="both"/>
              <w:rPr>
                <w:rFonts w:ascii="Book Antiqua" w:hAnsi="Book Antiqua"/>
                <w:color w:val="000000"/>
                <w:sz w:val="22"/>
                <w:szCs w:val="22"/>
              </w:rPr>
            </w:pPr>
            <w:r w:rsidRPr="00A474AC">
              <w:rPr>
                <w:rFonts w:ascii="Book Antiqua" w:hAnsi="Book Antiqua"/>
                <w:color w:val="000000"/>
                <w:sz w:val="22"/>
                <w:szCs w:val="22"/>
              </w:rPr>
              <w:lastRenderedPageBreak/>
              <w:t>Mei</w:t>
            </w:r>
            <w:r w:rsidR="00250740">
              <w:rPr>
                <w:rFonts w:ascii="Book Antiqua" w:hAnsi="Book Antiqua"/>
                <w:color w:val="000000"/>
                <w:sz w:val="22"/>
                <w:szCs w:val="22"/>
              </w:rPr>
              <w:t>-</w:t>
            </w:r>
            <w:r w:rsidRPr="00A474AC">
              <w:rPr>
                <w:rFonts w:ascii="Book Antiqua" w:hAnsi="Book Antiqua"/>
                <w:color w:val="000000"/>
                <w:sz w:val="22"/>
                <w:szCs w:val="22"/>
              </w:rPr>
              <w:t>Dan</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50</w:t>
            </w:r>
            <w:r w:rsidR="005F3D73" w:rsidRPr="005F3D73">
              <w:rPr>
                <w:rFonts w:ascii="Book Antiqua" w:hAnsi="Book Antiqua"/>
                <w:noProof/>
                <w:color w:val="000000"/>
                <w:sz w:val="22"/>
                <w:szCs w:val="22"/>
                <w:vertAlign w:val="superscript"/>
              </w:rPr>
              <w:t>]</w:t>
            </w:r>
          </w:p>
          <w:p w14:paraId="222290B5" w14:textId="77777777" w:rsidR="00A474AC" w:rsidRPr="00A474AC" w:rsidRDefault="00A474AC" w:rsidP="00435D48">
            <w:pPr>
              <w:spacing w:line="360" w:lineRule="auto"/>
              <w:jc w:val="both"/>
              <w:rPr>
                <w:rFonts w:ascii="Book Antiqua" w:hAnsi="Book Antiqua"/>
                <w:color w:val="000000"/>
                <w:sz w:val="22"/>
                <w:szCs w:val="22"/>
              </w:rPr>
            </w:pPr>
            <w:r w:rsidRPr="00A474AC">
              <w:rPr>
                <w:rFonts w:ascii="Book Antiqua" w:hAnsi="Book Antiqua"/>
                <w:color w:val="000000"/>
                <w:sz w:val="22"/>
                <w:szCs w:val="22"/>
              </w:rPr>
              <w:t>Retrospective, health administration database</w:t>
            </w:r>
          </w:p>
        </w:tc>
        <w:tc>
          <w:tcPr>
            <w:tcW w:w="1559" w:type="dxa"/>
          </w:tcPr>
          <w:p w14:paraId="23163584" w14:textId="77777777"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ICD-9, ICD-10CA, and/or DSM-IV (ICD codes NR)</w:t>
            </w:r>
          </w:p>
        </w:tc>
        <w:tc>
          <w:tcPr>
            <w:tcW w:w="1560" w:type="dxa"/>
            <w:shd w:val="clear" w:color="auto" w:fill="auto"/>
            <w:noWrap/>
          </w:tcPr>
          <w:p w14:paraId="260FC08D" w14:textId="77777777"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Within 5 years before pregnancy</w:t>
            </w:r>
          </w:p>
        </w:tc>
        <w:tc>
          <w:tcPr>
            <w:tcW w:w="2126" w:type="dxa"/>
          </w:tcPr>
          <w:p w14:paraId="455AB285" w14:textId="18AB3161" w:rsidR="00A474AC" w:rsidRPr="00A474AC"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650273">
              <w:rPr>
                <w:rFonts w:ascii="Book Antiqua" w:hAnsi="Book Antiqua"/>
                <w:color w:val="000000"/>
                <w:sz w:val="22"/>
                <w:szCs w:val="22"/>
              </w:rPr>
              <w:t>437</w:t>
            </w:r>
            <w:r w:rsidR="00A474AC" w:rsidRPr="00A474AC">
              <w:rPr>
                <w:rFonts w:ascii="Book Antiqua" w:hAnsi="Book Antiqua"/>
                <w:color w:val="000000"/>
                <w:sz w:val="22"/>
                <w:szCs w:val="22"/>
              </w:rPr>
              <w:t>941</w:t>
            </w:r>
          </w:p>
          <w:p w14:paraId="437F753A" w14:textId="4F6BE493"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With pre</w:t>
            </w:r>
            <w:r w:rsidR="00CA4671">
              <w:rPr>
                <w:rFonts w:ascii="Book Antiqua" w:hAnsi="Book Antiqua"/>
                <w:color w:val="000000"/>
                <w:sz w:val="22"/>
                <w:szCs w:val="22"/>
              </w:rPr>
              <w:t>-</w:t>
            </w:r>
            <w:r w:rsidRPr="00A474AC">
              <w:rPr>
                <w:rFonts w:ascii="Book Antiqua" w:hAnsi="Book Antiqua"/>
                <w:color w:val="000000"/>
                <w:sz w:val="22"/>
                <w:szCs w:val="22"/>
              </w:rPr>
              <w:t xml:space="preserve">pregnancy depression,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3</w:t>
            </w:r>
            <w:r w:rsidRPr="00A474AC">
              <w:rPr>
                <w:rFonts w:ascii="Book Antiqua" w:hAnsi="Book Antiqua"/>
                <w:color w:val="000000"/>
                <w:sz w:val="22"/>
                <w:szCs w:val="22"/>
              </w:rPr>
              <w:t>724</w:t>
            </w:r>
          </w:p>
          <w:p w14:paraId="0BC114E7" w14:textId="442ED1D1"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 xml:space="preserve">No known mental illness,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432</w:t>
            </w:r>
            <w:r w:rsidRPr="00A474AC">
              <w:rPr>
                <w:rFonts w:ascii="Book Antiqua" w:hAnsi="Book Antiqua"/>
                <w:color w:val="000000"/>
                <w:sz w:val="22"/>
                <w:szCs w:val="22"/>
              </w:rPr>
              <w:t>358</w:t>
            </w:r>
          </w:p>
        </w:tc>
        <w:tc>
          <w:tcPr>
            <w:tcW w:w="7054" w:type="dxa"/>
            <w:shd w:val="clear" w:color="auto" w:fill="auto"/>
          </w:tcPr>
          <w:p w14:paraId="094BABCD" w14:textId="30342083"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Prevalence of DM (type NR) within 1 year before the index pregnancy was significantly higher in women with pre</w:t>
            </w:r>
            <w:r w:rsidR="00CA4671">
              <w:rPr>
                <w:rFonts w:ascii="Book Antiqua" w:hAnsi="Book Antiqua"/>
                <w:color w:val="000000"/>
                <w:sz w:val="22"/>
                <w:szCs w:val="22"/>
              </w:rPr>
              <w:t>-</w:t>
            </w:r>
            <w:r w:rsidRPr="00A474AC">
              <w:rPr>
                <w:rFonts w:ascii="Book Antiqua" w:hAnsi="Book Antiqua"/>
                <w:color w:val="000000"/>
                <w:sz w:val="22"/>
                <w:szCs w:val="22"/>
              </w:rPr>
              <w:t>pregnancy depression (3.4%) than in women with no known mental illness (1.2%) (</w:t>
            </w:r>
            <w:r w:rsidRPr="00A474AC">
              <w:rPr>
                <w:rFonts w:ascii="Book Antiqua" w:hAnsi="Book Antiqua"/>
                <w:i/>
                <w:color w:val="000000"/>
                <w:sz w:val="22"/>
                <w:szCs w:val="22"/>
              </w:rPr>
              <w:t>P</w:t>
            </w:r>
            <w:r w:rsidRPr="00A474AC">
              <w:rPr>
                <w:rFonts w:ascii="Book Antiqua" w:hAnsi="Book Antiqua"/>
                <w:color w:val="000000"/>
                <w:sz w:val="22"/>
                <w:szCs w:val="22"/>
              </w:rPr>
              <w:t xml:space="preserve"> value NR)</w:t>
            </w:r>
          </w:p>
          <w:p w14:paraId="370A8EB2" w14:textId="438EEA17"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Prevalence of</w:t>
            </w:r>
            <w:r w:rsidR="00DA4EE0">
              <w:rPr>
                <w:rFonts w:ascii="Book Antiqua" w:hAnsi="Book Antiqua"/>
                <w:color w:val="000000"/>
                <w:sz w:val="22"/>
                <w:szCs w:val="22"/>
              </w:rPr>
              <w:t xml:space="preserve"> </w:t>
            </w:r>
            <w:r w:rsidRPr="00A474AC">
              <w:rPr>
                <w:rFonts w:ascii="Book Antiqua" w:hAnsi="Book Antiqua"/>
                <w:color w:val="000000"/>
                <w:sz w:val="22"/>
                <w:szCs w:val="22"/>
              </w:rPr>
              <w:t>pre-existing DM and pre</w:t>
            </w:r>
            <w:r w:rsidR="00CA4671">
              <w:rPr>
                <w:rFonts w:ascii="Book Antiqua" w:hAnsi="Book Antiqua"/>
                <w:color w:val="000000"/>
                <w:sz w:val="22"/>
                <w:szCs w:val="22"/>
              </w:rPr>
              <w:t>-</w:t>
            </w:r>
            <w:r w:rsidRPr="00A474AC">
              <w:rPr>
                <w:rFonts w:ascii="Book Antiqua" w:hAnsi="Book Antiqua"/>
                <w:color w:val="000000"/>
                <w:sz w:val="22"/>
                <w:szCs w:val="22"/>
              </w:rPr>
              <w:t>pregnancy depression was 0.029%</w:t>
            </w:r>
          </w:p>
        </w:tc>
      </w:tr>
      <w:tr w:rsidR="00E77C28" w:rsidRPr="00A474AC" w14:paraId="5822896D" w14:textId="77777777" w:rsidTr="00AD6C2E">
        <w:trPr>
          <w:trHeight w:val="1464"/>
        </w:trPr>
        <w:tc>
          <w:tcPr>
            <w:tcW w:w="1735" w:type="dxa"/>
            <w:shd w:val="clear" w:color="auto" w:fill="auto"/>
            <w:noWrap/>
          </w:tcPr>
          <w:p w14:paraId="1E13D635" w14:textId="52173750" w:rsidR="00E77C28" w:rsidRPr="00334A50" w:rsidRDefault="00E77C28"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t>Moore</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67</w:t>
            </w:r>
            <w:r w:rsidR="005F3D73" w:rsidRPr="005F3D73">
              <w:rPr>
                <w:rFonts w:ascii="Book Antiqua" w:hAnsi="Book Antiqua"/>
                <w:noProof/>
                <w:color w:val="000000"/>
                <w:sz w:val="22"/>
                <w:szCs w:val="22"/>
                <w:vertAlign w:val="superscript"/>
              </w:rPr>
              <w:t>]</w:t>
            </w:r>
            <w:r w:rsidR="00FE57B0" w:rsidRPr="00334A50">
              <w:rPr>
                <w:rFonts w:ascii="Book Antiqua" w:hAnsi="Book Antiqua"/>
                <w:color w:val="000000"/>
                <w:sz w:val="22"/>
                <w:szCs w:val="22"/>
              </w:rPr>
              <w:t xml:space="preserve"> </w:t>
            </w:r>
          </w:p>
          <w:p w14:paraId="38D2A9F2" w14:textId="7A0D5F48" w:rsidR="00701F41" w:rsidRPr="00334A50" w:rsidRDefault="00701F41"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Pr>
          <w:p w14:paraId="3736781D" w14:textId="1C55DA86"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Depression Adjective Checklist; Perceived Stress Scale</w:t>
            </w:r>
          </w:p>
        </w:tc>
        <w:tc>
          <w:tcPr>
            <w:tcW w:w="1560" w:type="dxa"/>
            <w:shd w:val="clear" w:color="auto" w:fill="auto"/>
            <w:noWrap/>
          </w:tcPr>
          <w:p w14:paraId="6DDBCEEF" w14:textId="428303D2"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3</w:t>
            </w:r>
            <w:r w:rsidRPr="00334A50">
              <w:rPr>
                <w:rFonts w:ascii="Book Antiqua" w:hAnsi="Book Antiqua"/>
                <w:color w:val="000000"/>
                <w:sz w:val="22"/>
                <w:szCs w:val="22"/>
                <w:vertAlign w:val="superscript"/>
              </w:rPr>
              <w:t>rd</w:t>
            </w:r>
            <w:r w:rsidRPr="00334A50">
              <w:rPr>
                <w:rFonts w:ascii="Book Antiqua" w:hAnsi="Book Antiqua"/>
                <w:color w:val="000000"/>
                <w:sz w:val="22"/>
                <w:szCs w:val="22"/>
              </w:rPr>
              <w:t xml:space="preserve"> trimester</w:t>
            </w:r>
          </w:p>
        </w:tc>
        <w:tc>
          <w:tcPr>
            <w:tcW w:w="2126" w:type="dxa"/>
          </w:tcPr>
          <w:p w14:paraId="6E0D378D" w14:textId="4BDFA964" w:rsidR="00701F41"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701F41" w:rsidRPr="00334A50">
              <w:rPr>
                <w:rFonts w:ascii="Book Antiqua" w:hAnsi="Book Antiqua"/>
                <w:color w:val="000000"/>
                <w:sz w:val="22"/>
                <w:szCs w:val="22"/>
              </w:rPr>
              <w:t>131</w:t>
            </w:r>
          </w:p>
          <w:p w14:paraId="0F125FAC" w14:textId="372924F4" w:rsidR="00E77C28" w:rsidRPr="00334A50" w:rsidRDefault="000222C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Pre-existing insulin-dependent </w:t>
            </w:r>
            <w:r w:rsidR="00E77C28" w:rsidRPr="00334A50">
              <w:rPr>
                <w:rFonts w:ascii="Book Antiqua" w:hAnsi="Book Antiqua"/>
                <w:color w:val="000000"/>
                <w:sz w:val="22"/>
                <w:szCs w:val="22"/>
              </w:rPr>
              <w:t xml:space="preserve">DM, </w:t>
            </w:r>
            <w:r w:rsidR="00072B63" w:rsidRPr="00072B63">
              <w:rPr>
                <w:rFonts w:ascii="Book Antiqua" w:hAnsi="Book Antiqua"/>
                <w:i/>
                <w:color w:val="000000"/>
                <w:sz w:val="22"/>
                <w:szCs w:val="22"/>
              </w:rPr>
              <w:t xml:space="preserve">n = </w:t>
            </w:r>
            <w:r w:rsidR="00E77C28" w:rsidRPr="00334A50">
              <w:rPr>
                <w:rFonts w:ascii="Book Antiqua" w:hAnsi="Book Antiqua"/>
                <w:color w:val="000000"/>
                <w:sz w:val="22"/>
                <w:szCs w:val="22"/>
              </w:rPr>
              <w:t>73</w:t>
            </w:r>
          </w:p>
          <w:p w14:paraId="1A3664A1" w14:textId="5C70C933" w:rsidR="000222C0" w:rsidRPr="00334A50" w:rsidRDefault="000222C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High risk of preterm birth,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48</w:t>
            </w:r>
          </w:p>
          <w:p w14:paraId="4B9BE483" w14:textId="4E38E78B" w:rsidR="000222C0" w:rsidRPr="00334A50" w:rsidRDefault="000222C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lastRenderedPageBreak/>
              <w:t xml:space="preserve">Low risk of preterm birth,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25</w:t>
            </w:r>
          </w:p>
        </w:tc>
        <w:tc>
          <w:tcPr>
            <w:tcW w:w="7054" w:type="dxa"/>
            <w:shd w:val="clear" w:color="auto" w:fill="auto"/>
          </w:tcPr>
          <w:p w14:paraId="369A4A56" w14:textId="6D03E7A8" w:rsidR="00E77C28" w:rsidRPr="00334A50" w:rsidRDefault="00E77C28"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lastRenderedPageBreak/>
              <w:t xml:space="preserve">White women with DM who were tested at a private clinic had higher Depression </w:t>
            </w:r>
            <w:r w:rsidR="003356A4" w:rsidRPr="00334A50">
              <w:rPr>
                <w:rFonts w:ascii="Book Antiqua" w:hAnsi="Book Antiqua"/>
                <w:color w:val="000000"/>
                <w:sz w:val="22"/>
                <w:szCs w:val="22"/>
              </w:rPr>
              <w:t>Adjective Checklist</w:t>
            </w:r>
            <w:r w:rsidRPr="00334A50">
              <w:rPr>
                <w:rFonts w:ascii="Book Antiqua" w:hAnsi="Book Antiqua"/>
                <w:color w:val="000000"/>
                <w:sz w:val="22"/>
                <w:szCs w:val="22"/>
              </w:rPr>
              <w:t xml:space="preserve"> and Perceived Stress Scale scores than any other group (variables of white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black, private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public medical c</w:t>
            </w:r>
            <w:r w:rsidR="000222C0" w:rsidRPr="00334A50">
              <w:rPr>
                <w:rFonts w:ascii="Book Antiqua" w:hAnsi="Book Antiqua"/>
                <w:color w:val="000000"/>
                <w:sz w:val="22"/>
                <w:szCs w:val="22"/>
              </w:rPr>
              <w:t xml:space="preserve">entre, DM </w:t>
            </w:r>
            <w:r w:rsidR="00072B63" w:rsidRPr="00072B63">
              <w:rPr>
                <w:rFonts w:ascii="Book Antiqua" w:hAnsi="Book Antiqua"/>
                <w:i/>
                <w:color w:val="000000"/>
                <w:sz w:val="22"/>
                <w:szCs w:val="22"/>
              </w:rPr>
              <w:t>vs</w:t>
            </w:r>
            <w:r w:rsidR="000222C0" w:rsidRPr="00334A50">
              <w:rPr>
                <w:rFonts w:ascii="Book Antiqua" w:hAnsi="Book Antiqua"/>
                <w:color w:val="000000"/>
                <w:sz w:val="22"/>
                <w:szCs w:val="22"/>
              </w:rPr>
              <w:t xml:space="preserve"> low or high</w:t>
            </w:r>
            <w:r w:rsidR="0020310C" w:rsidRPr="00334A50">
              <w:rPr>
                <w:rFonts w:ascii="Book Antiqua" w:hAnsi="Book Antiqua"/>
                <w:color w:val="000000"/>
                <w:sz w:val="22"/>
                <w:szCs w:val="22"/>
              </w:rPr>
              <w:t xml:space="preserve"> </w:t>
            </w:r>
            <w:r w:rsidR="000222C0" w:rsidRPr="00334A50">
              <w:rPr>
                <w:rFonts w:ascii="Book Antiqua" w:hAnsi="Book Antiqua"/>
                <w:color w:val="000000"/>
                <w:sz w:val="22"/>
                <w:szCs w:val="22"/>
              </w:rPr>
              <w:t xml:space="preserve">risk </w:t>
            </w:r>
            <w:r w:rsidR="0020310C" w:rsidRPr="00334A50">
              <w:rPr>
                <w:rFonts w:ascii="Book Antiqua" w:hAnsi="Book Antiqua"/>
                <w:color w:val="000000"/>
                <w:sz w:val="22"/>
                <w:szCs w:val="22"/>
              </w:rPr>
              <w:t>of</w:t>
            </w:r>
            <w:r w:rsidRPr="00334A50">
              <w:rPr>
                <w:rFonts w:ascii="Book Antiqua" w:hAnsi="Book Antiqua"/>
                <w:color w:val="000000"/>
                <w:sz w:val="22"/>
                <w:szCs w:val="22"/>
              </w:rPr>
              <w:t xml:space="preserve"> preterm birth)</w:t>
            </w:r>
            <w:r w:rsidR="00085202" w:rsidRPr="00334A50">
              <w:rPr>
                <w:rFonts w:ascii="Book Antiqua" w:hAnsi="Book Antiqua"/>
                <w:color w:val="000000"/>
                <w:sz w:val="22"/>
                <w:szCs w:val="22"/>
              </w:rPr>
              <w:t xml:space="preserve"> (</w:t>
            </w:r>
            <w:r w:rsidR="00085202" w:rsidRPr="00334A50">
              <w:rPr>
                <w:rFonts w:ascii="Book Antiqua" w:hAnsi="Book Antiqua"/>
                <w:i/>
                <w:color w:val="000000"/>
                <w:sz w:val="22"/>
                <w:szCs w:val="22"/>
              </w:rPr>
              <w:t>P</w:t>
            </w:r>
            <w:r w:rsidR="00085202" w:rsidRPr="00334A50">
              <w:rPr>
                <w:rFonts w:ascii="Book Antiqua" w:hAnsi="Book Antiqua"/>
                <w:color w:val="000000"/>
                <w:sz w:val="22"/>
                <w:szCs w:val="22"/>
              </w:rPr>
              <w:t xml:space="preserve"> value not reported)</w:t>
            </w:r>
          </w:p>
        </w:tc>
      </w:tr>
      <w:tr w:rsidR="003A419A" w:rsidRPr="00A474AC" w14:paraId="365BAB0C" w14:textId="77777777" w:rsidTr="00AD6C2E">
        <w:trPr>
          <w:trHeight w:val="449"/>
        </w:trPr>
        <w:tc>
          <w:tcPr>
            <w:tcW w:w="1735" w:type="dxa"/>
            <w:shd w:val="clear" w:color="auto" w:fill="auto"/>
            <w:noWrap/>
          </w:tcPr>
          <w:p w14:paraId="58D0C0A7" w14:textId="0964F6AE" w:rsidR="003A419A" w:rsidRPr="00334A50" w:rsidRDefault="003A419A"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lastRenderedPageBreak/>
              <w:t>Ragland</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54</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5836CF35" w14:textId="5E1EF574" w:rsidR="00701F41" w:rsidRPr="00334A50" w:rsidRDefault="00701F41"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 cross-sectional</w:t>
            </w:r>
          </w:p>
        </w:tc>
        <w:tc>
          <w:tcPr>
            <w:tcW w:w="1559" w:type="dxa"/>
          </w:tcPr>
          <w:p w14:paraId="49B80702" w14:textId="3D6C43F8" w:rsidR="003A419A" w:rsidRPr="00334A50" w:rsidRDefault="003A419A"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BDI &gt;13</w:t>
            </w:r>
          </w:p>
        </w:tc>
        <w:tc>
          <w:tcPr>
            <w:tcW w:w="1560" w:type="dxa"/>
            <w:shd w:val="clear" w:color="auto" w:fill="auto"/>
            <w:noWrap/>
          </w:tcPr>
          <w:p w14:paraId="33F1C100" w14:textId="77777777" w:rsidR="003A419A" w:rsidRPr="00334A50" w:rsidRDefault="003A419A"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During pregnancy</w:t>
            </w:r>
          </w:p>
        </w:tc>
        <w:tc>
          <w:tcPr>
            <w:tcW w:w="2126" w:type="dxa"/>
          </w:tcPr>
          <w:p w14:paraId="64BB3BB4" w14:textId="5D3E0A59" w:rsidR="00701F41"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701F41" w:rsidRPr="00334A50">
              <w:rPr>
                <w:rFonts w:ascii="Book Antiqua" w:hAnsi="Book Antiqua"/>
                <w:color w:val="000000"/>
                <w:sz w:val="22"/>
                <w:szCs w:val="22"/>
              </w:rPr>
              <w:t>50</w:t>
            </w:r>
          </w:p>
          <w:p w14:paraId="5C85FEB4" w14:textId="3A62A0EF" w:rsidR="003A419A" w:rsidRPr="00334A50" w:rsidRDefault="003A419A"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Type 1 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8</w:t>
            </w:r>
          </w:p>
          <w:p w14:paraId="1B893A33" w14:textId="3D40A630" w:rsidR="003A419A" w:rsidRPr="00334A50" w:rsidRDefault="003A419A"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Type 2 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20</w:t>
            </w:r>
          </w:p>
        </w:tc>
        <w:tc>
          <w:tcPr>
            <w:tcW w:w="7054" w:type="dxa"/>
            <w:shd w:val="clear" w:color="auto" w:fill="auto"/>
          </w:tcPr>
          <w:p w14:paraId="7A8A8533" w14:textId="77777777" w:rsidR="003A419A" w:rsidRPr="00334A50" w:rsidRDefault="003A419A"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Mean BDI score was 10.0 among women with type 1 DM and 17.1 among women with type 2 DM</w:t>
            </w:r>
          </w:p>
          <w:p w14:paraId="2F24EB17" w14:textId="77777777" w:rsidR="003A419A" w:rsidRPr="00334A50" w:rsidRDefault="003A419A"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No women with type 1 DM and 12 (60%) women with type 2 DM had BDI &gt;13</w:t>
            </w:r>
          </w:p>
        </w:tc>
      </w:tr>
      <w:tr w:rsidR="003667E0" w:rsidRPr="00A474AC" w14:paraId="3C047B1C" w14:textId="77777777" w:rsidTr="00AD6C2E">
        <w:trPr>
          <w:trHeight w:val="449"/>
        </w:trPr>
        <w:tc>
          <w:tcPr>
            <w:tcW w:w="1735" w:type="dxa"/>
            <w:shd w:val="clear" w:color="auto" w:fill="auto"/>
            <w:noWrap/>
          </w:tcPr>
          <w:p w14:paraId="3E55352B" w14:textId="68AFC416" w:rsidR="003667E0" w:rsidRPr="00334A50" w:rsidRDefault="00D26B18" w:rsidP="00435D48">
            <w:pPr>
              <w:spacing w:line="360" w:lineRule="auto"/>
              <w:jc w:val="both"/>
              <w:rPr>
                <w:rFonts w:ascii="Book Antiqua" w:hAnsi="Book Antiqua"/>
                <w:noProof/>
                <w:color w:val="000000"/>
                <w:sz w:val="22"/>
                <w:szCs w:val="22"/>
              </w:rPr>
            </w:pPr>
            <w:r w:rsidRPr="00E135DA">
              <w:rPr>
                <w:rFonts w:ascii="Book Antiqua" w:hAnsi="Book Antiqua"/>
                <w:color w:val="000000"/>
                <w:sz w:val="22"/>
                <w:szCs w:val="22"/>
                <w:vertAlign w:val="superscript"/>
              </w:rPr>
              <w:t>1</w:t>
            </w:r>
            <w:r w:rsidR="003667E0" w:rsidRPr="00334A50">
              <w:rPr>
                <w:rFonts w:ascii="Book Antiqua" w:hAnsi="Book Antiqua"/>
                <w:color w:val="000000"/>
                <w:sz w:val="22"/>
                <w:szCs w:val="22"/>
              </w:rPr>
              <w:t>Räisänen</w:t>
            </w:r>
            <w:r w:rsidR="00FE57B0" w:rsidRPr="00334A50">
              <w:rPr>
                <w:rFonts w:ascii="Book Antiqua" w:hAnsi="Book Antiqua"/>
                <w:color w:val="000000"/>
                <w:sz w:val="22"/>
                <w:szCs w:val="22"/>
              </w:rPr>
              <w:t xml:space="preserve"> </w:t>
            </w:r>
            <w:r w:rsidR="00A474AC" w:rsidRPr="00A474AC">
              <w:rPr>
                <w:rFonts w:ascii="Book Antiqua" w:hAnsi="Book Antiqua"/>
                <w:color w:val="000000"/>
                <w:sz w:val="22"/>
                <w:szCs w:val="22"/>
              </w:rPr>
              <w:t>2013</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56</w:t>
            </w:r>
            <w:r w:rsidR="005F3D73" w:rsidRPr="005F3D73">
              <w:rPr>
                <w:rFonts w:ascii="Book Antiqua" w:hAnsi="Book Antiqua"/>
                <w:noProof/>
                <w:color w:val="000000"/>
                <w:sz w:val="22"/>
                <w:szCs w:val="22"/>
                <w:vertAlign w:val="superscript"/>
              </w:rPr>
              <w:t>]</w:t>
            </w:r>
            <w:r w:rsidR="00E135DA" w:rsidRPr="00334A50" w:rsidDel="00052890">
              <w:rPr>
                <w:rFonts w:ascii="Book Antiqua" w:hAnsi="Book Antiqua"/>
                <w:noProof/>
                <w:color w:val="000000"/>
                <w:sz w:val="22"/>
                <w:szCs w:val="22"/>
              </w:rPr>
              <w:t xml:space="preserve"> </w:t>
            </w:r>
          </w:p>
          <w:p w14:paraId="112D8328" w14:textId="4DD82A6B" w:rsidR="00701F41" w:rsidRPr="00334A50" w:rsidRDefault="00701F41"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 registry review</w:t>
            </w:r>
          </w:p>
          <w:p w14:paraId="65E599B8" w14:textId="77777777" w:rsidR="003667E0" w:rsidRPr="00334A50" w:rsidRDefault="003667E0" w:rsidP="00435D48">
            <w:pPr>
              <w:spacing w:line="360" w:lineRule="auto"/>
              <w:jc w:val="both"/>
              <w:rPr>
                <w:rFonts w:ascii="Book Antiqua" w:hAnsi="Book Antiqua"/>
                <w:color w:val="000000"/>
                <w:sz w:val="22"/>
                <w:szCs w:val="22"/>
              </w:rPr>
            </w:pPr>
          </w:p>
        </w:tc>
        <w:tc>
          <w:tcPr>
            <w:tcW w:w="1559" w:type="dxa"/>
          </w:tcPr>
          <w:p w14:paraId="344725A6" w14:textId="77777777" w:rsidR="003667E0"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ICD10 codes F31.3, F31.5, F32-34</w:t>
            </w:r>
          </w:p>
        </w:tc>
        <w:tc>
          <w:tcPr>
            <w:tcW w:w="1560" w:type="dxa"/>
            <w:shd w:val="clear" w:color="auto" w:fill="auto"/>
            <w:noWrap/>
          </w:tcPr>
          <w:p w14:paraId="287C2A2C" w14:textId="07968879" w:rsidR="003667E0"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Up to 6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postpartum or a history of depression</w:t>
            </w:r>
          </w:p>
        </w:tc>
        <w:tc>
          <w:tcPr>
            <w:tcW w:w="2126" w:type="dxa"/>
          </w:tcPr>
          <w:p w14:paraId="3E6A9DCB" w14:textId="0DFAC7A8" w:rsidR="003667E0"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650273">
              <w:rPr>
                <w:rFonts w:ascii="Book Antiqua" w:hAnsi="Book Antiqua"/>
                <w:color w:val="000000"/>
                <w:sz w:val="22"/>
                <w:szCs w:val="22"/>
              </w:rPr>
              <w:t>511</w:t>
            </w:r>
            <w:r w:rsidR="003667E0" w:rsidRPr="00334A50">
              <w:rPr>
                <w:rFonts w:ascii="Book Antiqua" w:hAnsi="Book Antiqua"/>
                <w:color w:val="000000"/>
                <w:sz w:val="22"/>
                <w:szCs w:val="22"/>
              </w:rPr>
              <w:t>422</w:t>
            </w:r>
          </w:p>
          <w:p w14:paraId="1B345D59" w14:textId="77777777" w:rsidR="003667E0" w:rsidRPr="00334A50" w:rsidRDefault="003667E0" w:rsidP="009A6211">
            <w:pPr>
              <w:spacing w:line="360" w:lineRule="auto"/>
              <w:jc w:val="center"/>
              <w:rPr>
                <w:rFonts w:ascii="Book Antiqua" w:hAnsi="Book Antiqua"/>
                <w:color w:val="000000"/>
                <w:sz w:val="22"/>
                <w:szCs w:val="22"/>
              </w:rPr>
            </w:pPr>
          </w:p>
        </w:tc>
        <w:tc>
          <w:tcPr>
            <w:tcW w:w="7054" w:type="dxa"/>
            <w:shd w:val="clear" w:color="auto" w:fill="auto"/>
          </w:tcPr>
          <w:p w14:paraId="42EDE8B0" w14:textId="2277F84C" w:rsidR="003667E0" w:rsidRPr="00334A50" w:rsidRDefault="003667E0"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Prevalence of pre-existing DM: 8.4% of women without any depression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492</w:t>
            </w:r>
            <w:r w:rsidRPr="00334A50">
              <w:rPr>
                <w:rFonts w:ascii="Book Antiqua" w:hAnsi="Book Antiqua"/>
                <w:color w:val="000000"/>
                <w:sz w:val="22"/>
                <w:szCs w:val="22"/>
              </w:rPr>
              <w:t xml:space="preserve">103), 11.1% of women with history of depression but not </w:t>
            </w:r>
            <w:r w:rsidR="00A100BD" w:rsidRPr="00334A50">
              <w:rPr>
                <w:rFonts w:ascii="Book Antiqua" w:hAnsi="Book Antiqua"/>
                <w:color w:val="000000"/>
                <w:sz w:val="22"/>
                <w:szCs w:val="22"/>
              </w:rPr>
              <w:t>PPD</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17</w:t>
            </w:r>
            <w:r w:rsidRPr="00334A50">
              <w:rPr>
                <w:rFonts w:ascii="Book Antiqua" w:hAnsi="Book Antiqua"/>
                <w:color w:val="000000"/>
                <w:sz w:val="22"/>
                <w:szCs w:val="22"/>
              </w:rPr>
              <w:t xml:space="preserve">881), 14.6% of women with </w:t>
            </w:r>
            <w:r w:rsidR="00A100BD" w:rsidRPr="00334A50">
              <w:rPr>
                <w:rFonts w:ascii="Book Antiqua" w:hAnsi="Book Antiqua"/>
                <w:color w:val="000000"/>
                <w:sz w:val="22"/>
                <w:szCs w:val="22"/>
              </w:rPr>
              <w:t>PPD</w:t>
            </w:r>
            <w:r w:rsidRPr="00334A50">
              <w:rPr>
                <w:rFonts w:ascii="Book Antiqua" w:hAnsi="Book Antiqua"/>
                <w:color w:val="000000"/>
                <w:sz w:val="22"/>
                <w:szCs w:val="22"/>
              </w:rPr>
              <w:t xml:space="preserve"> but no history of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 xml:space="preserve">431), and 13.3% of women with both history of depression and </w:t>
            </w:r>
            <w:r w:rsidR="00A100BD" w:rsidRPr="00334A50">
              <w:rPr>
                <w:rFonts w:ascii="Book Antiqua" w:hAnsi="Book Antiqua"/>
                <w:color w:val="000000"/>
                <w:sz w:val="22"/>
                <w:szCs w:val="22"/>
              </w:rPr>
              <w:t>PPD</w:t>
            </w:r>
            <w:r w:rsidR="009449B9"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009449B9" w:rsidRPr="00334A50">
              <w:rPr>
                <w:rFonts w:ascii="Book Antiqua" w:hAnsi="Book Antiqua"/>
                <w:color w:val="000000"/>
                <w:sz w:val="22"/>
                <w:szCs w:val="22"/>
              </w:rPr>
              <w:t>1</w:t>
            </w:r>
            <w:r w:rsidRPr="00334A50">
              <w:rPr>
                <w:rFonts w:ascii="Book Antiqua" w:hAnsi="Book Antiqua"/>
                <w:color w:val="000000"/>
                <w:sz w:val="22"/>
                <w:szCs w:val="22"/>
              </w:rPr>
              <w:t>007)</w:t>
            </w:r>
            <w:r w:rsidR="00085202" w:rsidRPr="00334A50">
              <w:rPr>
                <w:rFonts w:ascii="Book Antiqua" w:hAnsi="Book Antiqua"/>
                <w:color w:val="000000"/>
                <w:sz w:val="22"/>
                <w:szCs w:val="22"/>
              </w:rPr>
              <w:t xml:space="preserve"> (</w:t>
            </w:r>
            <w:r w:rsidRPr="00334A50">
              <w:rPr>
                <w:rFonts w:ascii="Book Antiqua" w:hAnsi="Book Antiqua"/>
                <w:i/>
                <w:color w:val="000000"/>
                <w:sz w:val="22"/>
                <w:szCs w:val="22"/>
              </w:rPr>
              <w:t>P</w:t>
            </w:r>
            <w:r w:rsidR="00650273">
              <w:rPr>
                <w:rFonts w:ascii="Book Antiqua" w:hAnsi="Book Antiqua" w:hint="eastAsia"/>
                <w:i/>
                <w:color w:val="000000"/>
                <w:sz w:val="22"/>
                <w:szCs w:val="22"/>
                <w:lang w:eastAsia="zh-CN"/>
              </w:rPr>
              <w:t xml:space="preserve"> </w:t>
            </w:r>
            <w:r w:rsidRPr="00334A50">
              <w:rPr>
                <w:rFonts w:ascii="Book Antiqua" w:hAnsi="Book Antiqua"/>
                <w:color w:val="000000"/>
                <w:sz w:val="22"/>
                <w:szCs w:val="22"/>
              </w:rPr>
              <w:t>≤</w:t>
            </w:r>
            <w:r w:rsidR="00650273">
              <w:rPr>
                <w:rFonts w:ascii="Book Antiqua" w:hAnsi="Book Antiqua" w:hint="eastAsia"/>
                <w:color w:val="000000"/>
                <w:sz w:val="22"/>
                <w:szCs w:val="22"/>
                <w:lang w:eastAsia="zh-CN"/>
              </w:rPr>
              <w:t xml:space="preserve"> </w:t>
            </w:r>
            <w:r w:rsidRPr="00334A50">
              <w:rPr>
                <w:rFonts w:ascii="Book Antiqua" w:hAnsi="Book Antiqua"/>
                <w:color w:val="000000"/>
                <w:sz w:val="22"/>
                <w:szCs w:val="22"/>
              </w:rPr>
              <w:t>0.001</w:t>
            </w:r>
            <w:r w:rsidR="00085202" w:rsidRPr="00334A50">
              <w:rPr>
                <w:rFonts w:ascii="Book Antiqua" w:hAnsi="Book Antiqua"/>
                <w:color w:val="000000"/>
                <w:sz w:val="22"/>
                <w:szCs w:val="22"/>
              </w:rPr>
              <w:t>)</w:t>
            </w:r>
          </w:p>
        </w:tc>
      </w:tr>
      <w:tr w:rsidR="00A474AC" w:rsidRPr="00A474AC" w14:paraId="303C7B1F" w14:textId="77777777" w:rsidTr="00AD6C2E">
        <w:trPr>
          <w:trHeight w:val="449"/>
        </w:trPr>
        <w:tc>
          <w:tcPr>
            <w:tcW w:w="1735" w:type="dxa"/>
            <w:shd w:val="clear" w:color="auto" w:fill="auto"/>
            <w:noWrap/>
          </w:tcPr>
          <w:p w14:paraId="53BB3653" w14:textId="30791BDA" w:rsidR="00A474AC" w:rsidRPr="00A474AC" w:rsidRDefault="00D26B18" w:rsidP="00435D48">
            <w:pPr>
              <w:spacing w:line="360" w:lineRule="auto"/>
              <w:jc w:val="both"/>
              <w:rPr>
                <w:rFonts w:ascii="Book Antiqua" w:hAnsi="Book Antiqua"/>
                <w:color w:val="000000"/>
                <w:sz w:val="22"/>
                <w:szCs w:val="22"/>
              </w:rPr>
            </w:pPr>
            <w:r w:rsidRPr="00E135DA">
              <w:rPr>
                <w:rFonts w:ascii="Book Antiqua" w:hAnsi="Book Antiqua"/>
                <w:color w:val="000000"/>
                <w:sz w:val="22"/>
                <w:szCs w:val="22"/>
                <w:vertAlign w:val="superscript"/>
              </w:rPr>
              <w:t>1</w:t>
            </w:r>
            <w:r w:rsidR="00A474AC" w:rsidRPr="00A474AC">
              <w:rPr>
                <w:rFonts w:ascii="Book Antiqua" w:hAnsi="Book Antiqua"/>
                <w:color w:val="000000"/>
                <w:sz w:val="22"/>
                <w:szCs w:val="22"/>
              </w:rPr>
              <w:t>Räisänen 2014</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55</w:t>
            </w:r>
            <w:r w:rsidR="005F3D73" w:rsidRPr="005F3D73">
              <w:rPr>
                <w:rFonts w:ascii="Book Antiqua" w:hAnsi="Book Antiqua"/>
                <w:noProof/>
                <w:color w:val="000000"/>
                <w:sz w:val="22"/>
                <w:szCs w:val="22"/>
                <w:vertAlign w:val="superscript"/>
              </w:rPr>
              <w:t>]</w:t>
            </w:r>
          </w:p>
          <w:p w14:paraId="501FE5BE" w14:textId="77777777" w:rsidR="00A474AC" w:rsidRPr="00A474AC" w:rsidRDefault="00A474AC" w:rsidP="00435D48">
            <w:pPr>
              <w:spacing w:line="360" w:lineRule="auto"/>
              <w:jc w:val="both"/>
              <w:rPr>
                <w:rFonts w:ascii="Book Antiqua" w:hAnsi="Book Antiqua"/>
                <w:color w:val="000000"/>
                <w:sz w:val="22"/>
                <w:szCs w:val="22"/>
              </w:rPr>
            </w:pPr>
            <w:r w:rsidRPr="00A474AC">
              <w:rPr>
                <w:rFonts w:ascii="Book Antiqua" w:hAnsi="Book Antiqua"/>
                <w:color w:val="000000"/>
                <w:sz w:val="22"/>
                <w:szCs w:val="22"/>
              </w:rPr>
              <w:t>Retrospective, registry review</w:t>
            </w:r>
          </w:p>
        </w:tc>
        <w:tc>
          <w:tcPr>
            <w:tcW w:w="1559" w:type="dxa"/>
          </w:tcPr>
          <w:p w14:paraId="72BD90D3" w14:textId="77777777"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ICD10 codes F31.3, F31.5, F32-34</w:t>
            </w:r>
          </w:p>
        </w:tc>
        <w:tc>
          <w:tcPr>
            <w:tcW w:w="1560" w:type="dxa"/>
            <w:shd w:val="clear" w:color="auto" w:fill="auto"/>
            <w:noWrap/>
          </w:tcPr>
          <w:p w14:paraId="6D69D095" w14:textId="77777777" w:rsidR="00A474AC" w:rsidRPr="00A474AC" w:rsidRDefault="00A474AC" w:rsidP="009A6211">
            <w:pPr>
              <w:spacing w:line="360" w:lineRule="auto"/>
              <w:jc w:val="center"/>
              <w:rPr>
                <w:rFonts w:ascii="Book Antiqua" w:hAnsi="Book Antiqua"/>
                <w:color w:val="000000"/>
                <w:sz w:val="22"/>
                <w:szCs w:val="22"/>
              </w:rPr>
            </w:pPr>
            <w:r w:rsidRPr="00A474AC">
              <w:rPr>
                <w:rFonts w:ascii="Book Antiqua" w:hAnsi="Book Antiqua"/>
                <w:color w:val="000000"/>
                <w:sz w:val="22"/>
                <w:szCs w:val="22"/>
              </w:rPr>
              <w:t>At hospital discharge after delivery</w:t>
            </w:r>
          </w:p>
        </w:tc>
        <w:tc>
          <w:tcPr>
            <w:tcW w:w="2126" w:type="dxa"/>
          </w:tcPr>
          <w:p w14:paraId="0F73CD8E" w14:textId="33AECC32" w:rsidR="00A474AC" w:rsidRPr="00A474AC"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511</w:t>
            </w:r>
            <w:r w:rsidR="00A474AC" w:rsidRPr="00A474AC">
              <w:rPr>
                <w:rFonts w:ascii="Book Antiqua" w:hAnsi="Book Antiqua"/>
                <w:color w:val="000000"/>
                <w:sz w:val="22"/>
                <w:szCs w:val="22"/>
              </w:rPr>
              <w:t>938</w:t>
            </w:r>
          </w:p>
          <w:p w14:paraId="68A189F0" w14:textId="77777777" w:rsidR="00A474AC" w:rsidRPr="00A474AC" w:rsidRDefault="00A474AC" w:rsidP="009A6211">
            <w:pPr>
              <w:spacing w:line="360" w:lineRule="auto"/>
              <w:jc w:val="center"/>
              <w:rPr>
                <w:rFonts w:ascii="Book Antiqua" w:hAnsi="Book Antiqua"/>
                <w:color w:val="000000"/>
                <w:sz w:val="22"/>
                <w:szCs w:val="22"/>
              </w:rPr>
            </w:pPr>
          </w:p>
        </w:tc>
        <w:tc>
          <w:tcPr>
            <w:tcW w:w="7054" w:type="dxa"/>
            <w:shd w:val="clear" w:color="auto" w:fill="auto"/>
          </w:tcPr>
          <w:p w14:paraId="1835B5B9" w14:textId="70B8B7AB" w:rsidR="00A474AC" w:rsidRPr="00A474AC" w:rsidRDefault="00A474AC" w:rsidP="009A6211">
            <w:pPr>
              <w:spacing w:line="360" w:lineRule="auto"/>
              <w:ind w:right="34"/>
              <w:jc w:val="center"/>
              <w:rPr>
                <w:rFonts w:ascii="Book Antiqua" w:hAnsi="Book Antiqua"/>
                <w:color w:val="000000"/>
                <w:sz w:val="22"/>
                <w:szCs w:val="22"/>
              </w:rPr>
            </w:pPr>
            <w:r w:rsidRPr="00A474AC">
              <w:rPr>
                <w:rFonts w:ascii="Book Antiqua" w:hAnsi="Book Antiqua"/>
                <w:color w:val="000000"/>
                <w:sz w:val="22"/>
                <w:szCs w:val="22"/>
              </w:rPr>
              <w:t>Prevalence of pre-existing DM (type NR): 8.4% of women without any depression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493</w:t>
            </w:r>
            <w:r w:rsidRPr="00A474AC">
              <w:rPr>
                <w:rFonts w:ascii="Book Antiqua" w:hAnsi="Book Antiqua"/>
                <w:color w:val="000000"/>
                <w:sz w:val="22"/>
                <w:szCs w:val="22"/>
              </w:rPr>
              <w:t>037), 10.9% of women with history of depression but not during pregnancy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14</w:t>
            </w:r>
            <w:r w:rsidRPr="00A474AC">
              <w:rPr>
                <w:rFonts w:ascii="Book Antiqua" w:hAnsi="Book Antiqua"/>
                <w:color w:val="000000"/>
                <w:sz w:val="22"/>
                <w:szCs w:val="22"/>
              </w:rPr>
              <w:t>781), 11.6% of women with depression during pregnancy but no history of depression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2</w:t>
            </w:r>
            <w:r w:rsidRPr="00A474AC">
              <w:rPr>
                <w:rFonts w:ascii="Book Antiqua" w:hAnsi="Book Antiqua"/>
                <w:color w:val="000000"/>
                <w:sz w:val="22"/>
                <w:szCs w:val="22"/>
              </w:rPr>
              <w:t>189), and 13.6% of women with both depression during pregnancy and history of depression (</w:t>
            </w:r>
            <w:r w:rsidR="00072B63" w:rsidRPr="00072B63">
              <w:rPr>
                <w:rFonts w:ascii="Book Antiqua" w:hAnsi="Book Antiqua"/>
                <w:i/>
                <w:color w:val="000000"/>
                <w:sz w:val="22"/>
                <w:szCs w:val="22"/>
              </w:rPr>
              <w:t xml:space="preserve">n = </w:t>
            </w:r>
            <w:r w:rsidR="00650273">
              <w:rPr>
                <w:rFonts w:ascii="Book Antiqua" w:hAnsi="Book Antiqua"/>
                <w:color w:val="000000"/>
                <w:sz w:val="22"/>
                <w:szCs w:val="22"/>
              </w:rPr>
              <w:t>1</w:t>
            </w:r>
            <w:r w:rsidRPr="00A474AC">
              <w:rPr>
                <w:rFonts w:ascii="Book Antiqua" w:hAnsi="Book Antiqua"/>
                <w:color w:val="000000"/>
                <w:sz w:val="22"/>
                <w:szCs w:val="22"/>
              </w:rPr>
              <w:t>931) (</w:t>
            </w:r>
            <w:r w:rsidRPr="00A474AC">
              <w:rPr>
                <w:rFonts w:ascii="Book Antiqua" w:hAnsi="Book Antiqua"/>
                <w:i/>
                <w:color w:val="000000"/>
                <w:sz w:val="22"/>
                <w:szCs w:val="22"/>
              </w:rPr>
              <w:t>P</w:t>
            </w:r>
            <w:r w:rsidR="00650273">
              <w:rPr>
                <w:rFonts w:ascii="Book Antiqua" w:hAnsi="Book Antiqua" w:hint="eastAsia"/>
                <w:i/>
                <w:color w:val="000000"/>
                <w:sz w:val="22"/>
                <w:szCs w:val="22"/>
                <w:lang w:eastAsia="zh-CN"/>
              </w:rPr>
              <w:t xml:space="preserve"> </w:t>
            </w:r>
            <w:r w:rsidRPr="00A474AC">
              <w:rPr>
                <w:rFonts w:ascii="Book Antiqua" w:hAnsi="Book Antiqua"/>
                <w:color w:val="000000"/>
                <w:sz w:val="22"/>
                <w:szCs w:val="22"/>
              </w:rPr>
              <w:t>≤</w:t>
            </w:r>
            <w:r w:rsidR="00650273">
              <w:rPr>
                <w:rFonts w:ascii="Book Antiqua" w:hAnsi="Book Antiqua" w:hint="eastAsia"/>
                <w:color w:val="000000"/>
                <w:sz w:val="22"/>
                <w:szCs w:val="22"/>
                <w:lang w:eastAsia="zh-CN"/>
              </w:rPr>
              <w:t xml:space="preserve"> </w:t>
            </w:r>
            <w:r w:rsidRPr="00A474AC">
              <w:rPr>
                <w:rFonts w:ascii="Book Antiqua" w:hAnsi="Book Antiqua"/>
                <w:color w:val="000000"/>
                <w:sz w:val="22"/>
                <w:szCs w:val="22"/>
              </w:rPr>
              <w:t>0.001)</w:t>
            </w:r>
          </w:p>
          <w:p w14:paraId="5F894582" w14:textId="5DB44F93" w:rsidR="00A474AC" w:rsidRPr="00A474AC" w:rsidRDefault="00A04A2E" w:rsidP="009A6211">
            <w:pPr>
              <w:spacing w:line="360" w:lineRule="auto"/>
              <w:ind w:right="34"/>
              <w:jc w:val="center"/>
              <w:rPr>
                <w:rFonts w:ascii="Book Antiqua" w:hAnsi="Book Antiqua"/>
                <w:color w:val="000000"/>
                <w:sz w:val="22"/>
                <w:szCs w:val="22"/>
              </w:rPr>
            </w:pPr>
            <w:r>
              <w:rPr>
                <w:rFonts w:ascii="Book Antiqua" w:hAnsi="Book Antiqua"/>
                <w:color w:val="000000"/>
                <w:sz w:val="22"/>
                <w:szCs w:val="22"/>
              </w:rPr>
              <w:lastRenderedPageBreak/>
              <w:t>D</w:t>
            </w:r>
            <w:r w:rsidR="00A474AC" w:rsidRPr="00A474AC">
              <w:rPr>
                <w:rFonts w:ascii="Book Antiqua" w:hAnsi="Book Antiqua"/>
                <w:color w:val="000000"/>
                <w:sz w:val="22"/>
                <w:szCs w:val="22"/>
              </w:rPr>
              <w:t xml:space="preserve">epression during pregnancy was </w:t>
            </w:r>
            <w:r>
              <w:rPr>
                <w:rFonts w:ascii="Book Antiqua" w:hAnsi="Book Antiqua"/>
                <w:color w:val="000000"/>
                <w:sz w:val="22"/>
                <w:szCs w:val="22"/>
              </w:rPr>
              <w:t xml:space="preserve">not </w:t>
            </w:r>
            <w:r w:rsidR="00A474AC" w:rsidRPr="00A474AC">
              <w:rPr>
                <w:rFonts w:ascii="Book Antiqua" w:hAnsi="Book Antiqua"/>
                <w:color w:val="000000"/>
                <w:sz w:val="22"/>
                <w:szCs w:val="22"/>
              </w:rPr>
              <w:t xml:space="preserve">associated with </w:t>
            </w:r>
            <w:r>
              <w:rPr>
                <w:rFonts w:ascii="Book Antiqua" w:hAnsi="Book Antiqua"/>
                <w:color w:val="000000"/>
                <w:sz w:val="22"/>
                <w:szCs w:val="22"/>
              </w:rPr>
              <w:t xml:space="preserve">pre-existing </w:t>
            </w:r>
            <w:r w:rsidR="00A474AC" w:rsidRPr="00A474AC">
              <w:rPr>
                <w:rFonts w:ascii="Book Antiqua" w:hAnsi="Book Antiqua"/>
                <w:color w:val="000000"/>
                <w:sz w:val="22"/>
                <w:szCs w:val="22"/>
              </w:rPr>
              <w:t xml:space="preserve">DM </w:t>
            </w:r>
            <w:r w:rsidR="001221DB">
              <w:rPr>
                <w:rFonts w:ascii="Book Antiqua" w:hAnsi="Book Antiqua"/>
                <w:color w:val="000000"/>
                <w:sz w:val="22"/>
                <w:szCs w:val="22"/>
              </w:rPr>
              <w:t xml:space="preserve">[adjusted OR </w:t>
            </w:r>
            <w:r w:rsidR="00650273">
              <w:rPr>
                <w:rFonts w:ascii="Book Antiqua" w:hAnsi="Book Antiqua"/>
                <w:color w:val="000000"/>
                <w:sz w:val="22"/>
                <w:szCs w:val="22"/>
              </w:rPr>
              <w:t>(95%CI):</w:t>
            </w:r>
            <w:r w:rsidR="00A474AC" w:rsidRPr="00A474AC">
              <w:rPr>
                <w:rFonts w:ascii="Book Antiqua" w:hAnsi="Book Antiqua"/>
                <w:color w:val="000000"/>
                <w:sz w:val="22"/>
                <w:szCs w:val="22"/>
              </w:rPr>
              <w:t xml:space="preserve"> = 1.10 </w:t>
            </w:r>
            <w:r w:rsidR="001F2AC0">
              <w:rPr>
                <w:rFonts w:ascii="Book Antiqua" w:hAnsi="Book Antiqua" w:hint="eastAsia"/>
                <w:color w:val="000000"/>
                <w:sz w:val="22"/>
                <w:szCs w:val="22"/>
                <w:lang w:eastAsia="zh-CN"/>
              </w:rPr>
              <w:t>(</w:t>
            </w:r>
            <w:r w:rsidR="00A474AC" w:rsidRPr="00A474AC">
              <w:rPr>
                <w:rFonts w:ascii="Book Antiqua" w:hAnsi="Book Antiqua"/>
                <w:color w:val="000000"/>
                <w:sz w:val="22"/>
                <w:szCs w:val="22"/>
              </w:rPr>
              <w:t>0.93-1.31</w:t>
            </w:r>
            <w:r w:rsidR="001F2AC0" w:rsidRPr="00A474AC">
              <w:rPr>
                <w:rFonts w:ascii="Book Antiqua" w:hAnsi="Book Antiqua"/>
                <w:color w:val="000000"/>
                <w:sz w:val="22"/>
                <w:szCs w:val="22"/>
              </w:rPr>
              <w:t>)</w:t>
            </w:r>
            <w:r w:rsidR="00A474AC" w:rsidRPr="00A474AC">
              <w:rPr>
                <w:rFonts w:ascii="Book Antiqua" w:hAnsi="Book Antiqua"/>
                <w:color w:val="000000"/>
                <w:sz w:val="22"/>
                <w:szCs w:val="22"/>
              </w:rPr>
              <w:t>]</w:t>
            </w:r>
          </w:p>
        </w:tc>
      </w:tr>
      <w:tr w:rsidR="00E77C28" w:rsidRPr="00A474AC" w14:paraId="77900A90" w14:textId="77777777" w:rsidTr="00AD6C2E">
        <w:trPr>
          <w:trHeight w:val="864"/>
        </w:trPr>
        <w:tc>
          <w:tcPr>
            <w:tcW w:w="1735" w:type="dxa"/>
            <w:shd w:val="clear" w:color="auto" w:fill="auto"/>
            <w:noWrap/>
          </w:tcPr>
          <w:p w14:paraId="66EBC757" w14:textId="205397A4" w:rsidR="00E77C28" w:rsidRPr="00334A50" w:rsidRDefault="00E77C28"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lastRenderedPageBreak/>
              <w:t>Singh</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59</w:t>
            </w:r>
            <w:r w:rsidR="005F3D73" w:rsidRPr="005F3D73">
              <w:rPr>
                <w:rFonts w:ascii="Book Antiqua" w:hAnsi="Book Antiqua"/>
                <w:noProof/>
                <w:color w:val="000000"/>
                <w:sz w:val="22"/>
                <w:szCs w:val="22"/>
                <w:vertAlign w:val="superscript"/>
              </w:rPr>
              <w:t>]</w:t>
            </w:r>
            <w:r w:rsidR="00FE57B0" w:rsidRPr="00334A50">
              <w:rPr>
                <w:rFonts w:ascii="Book Antiqua" w:hAnsi="Book Antiqua"/>
                <w:color w:val="000000"/>
                <w:sz w:val="22"/>
                <w:szCs w:val="22"/>
              </w:rPr>
              <w:t xml:space="preserve"> </w:t>
            </w:r>
          </w:p>
          <w:p w14:paraId="29EA9574" w14:textId="6A904E88" w:rsidR="00701F41" w:rsidRPr="00334A50" w:rsidRDefault="00701F41"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p>
        </w:tc>
        <w:tc>
          <w:tcPr>
            <w:tcW w:w="1559" w:type="dxa"/>
          </w:tcPr>
          <w:p w14:paraId="283D73AD" w14:textId="01AF2C6B" w:rsidR="003356A4" w:rsidRPr="00334A50" w:rsidRDefault="003356A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BDI </w:t>
            </w:r>
            <w:r w:rsidR="008076AC">
              <w:rPr>
                <w:rFonts w:ascii="Book Antiqua" w:hAnsi="Book Antiqua"/>
                <w:color w:val="000000"/>
                <w:sz w:val="22"/>
                <w:szCs w:val="22"/>
              </w:rPr>
              <w:t xml:space="preserve">≥ </w:t>
            </w:r>
            <w:r w:rsidRPr="00334A50">
              <w:rPr>
                <w:rFonts w:ascii="Book Antiqua" w:hAnsi="Book Antiqua"/>
                <w:color w:val="000000"/>
                <w:sz w:val="22"/>
                <w:szCs w:val="22"/>
              </w:rPr>
              <w:t>10;</w:t>
            </w:r>
          </w:p>
          <w:p w14:paraId="16CC2EEB" w14:textId="588B72B6" w:rsidR="00E77C28" w:rsidRPr="00334A50" w:rsidRDefault="003356A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self-reported medical history</w:t>
            </w:r>
          </w:p>
        </w:tc>
        <w:tc>
          <w:tcPr>
            <w:tcW w:w="1560" w:type="dxa"/>
            <w:shd w:val="clear" w:color="auto" w:fill="auto"/>
            <w:noWrap/>
          </w:tcPr>
          <w:p w14:paraId="062616B3" w14:textId="3FAACECC"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During pregnancy</w:t>
            </w:r>
          </w:p>
        </w:tc>
        <w:tc>
          <w:tcPr>
            <w:tcW w:w="2126" w:type="dxa"/>
          </w:tcPr>
          <w:p w14:paraId="3D21B669" w14:textId="48ADA93C" w:rsidR="00701F41"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701F41" w:rsidRPr="00334A50">
              <w:rPr>
                <w:rFonts w:ascii="Book Antiqua" w:hAnsi="Book Antiqua"/>
                <w:color w:val="000000"/>
                <w:sz w:val="22"/>
                <w:szCs w:val="22"/>
              </w:rPr>
              <w:t>152</w:t>
            </w:r>
          </w:p>
          <w:p w14:paraId="40DAE8AA" w14:textId="3978441D" w:rsidR="003356A4" w:rsidRPr="00334A50" w:rsidRDefault="003356A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History of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39</w:t>
            </w:r>
          </w:p>
          <w:p w14:paraId="3738B621" w14:textId="227EED06" w:rsidR="00E77C28" w:rsidRPr="00334A50" w:rsidRDefault="003356A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history of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113</w:t>
            </w:r>
          </w:p>
        </w:tc>
        <w:tc>
          <w:tcPr>
            <w:tcW w:w="7054" w:type="dxa"/>
            <w:shd w:val="clear" w:color="auto" w:fill="auto"/>
          </w:tcPr>
          <w:p w14:paraId="15AFD72C" w14:textId="44F680EF" w:rsidR="00E77C28" w:rsidRPr="00334A50" w:rsidRDefault="00E77C28"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 xml:space="preserve">Type 2 </w:t>
            </w:r>
            <w:r w:rsidR="003356A4" w:rsidRPr="00334A50">
              <w:rPr>
                <w:rFonts w:ascii="Book Antiqua" w:hAnsi="Book Antiqua"/>
                <w:color w:val="000000"/>
                <w:sz w:val="22"/>
                <w:szCs w:val="22"/>
              </w:rPr>
              <w:t xml:space="preserve">DM </w:t>
            </w:r>
            <w:r w:rsidRPr="00334A50">
              <w:rPr>
                <w:rFonts w:ascii="Book Antiqua" w:hAnsi="Book Antiqua"/>
                <w:color w:val="000000"/>
                <w:sz w:val="22"/>
                <w:szCs w:val="22"/>
              </w:rPr>
              <w:t>was significantly more common in women with history of depression than in women with no history of depression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0.05)</w:t>
            </w:r>
          </w:p>
          <w:p w14:paraId="15DE7BE4" w14:textId="293DB78B" w:rsidR="00E77C28" w:rsidRPr="00334A50" w:rsidRDefault="00E77C28"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Of 39 women with history of depression, 5 (13%) had Type 1</w:t>
            </w:r>
            <w:r w:rsidR="003356A4" w:rsidRPr="00334A50">
              <w:rPr>
                <w:rFonts w:ascii="Book Antiqua" w:hAnsi="Book Antiqua"/>
                <w:color w:val="000000"/>
                <w:sz w:val="22"/>
                <w:szCs w:val="22"/>
              </w:rPr>
              <w:t xml:space="preserve"> DM</w:t>
            </w:r>
            <w:r w:rsidRPr="00334A50">
              <w:rPr>
                <w:rFonts w:ascii="Book Antiqua" w:hAnsi="Book Antiqua"/>
                <w:color w:val="000000"/>
                <w:sz w:val="22"/>
                <w:szCs w:val="22"/>
              </w:rPr>
              <w:t xml:space="preserve">, </w:t>
            </w:r>
            <w:r w:rsidR="003356A4" w:rsidRPr="00334A50">
              <w:rPr>
                <w:rFonts w:ascii="Book Antiqua" w:hAnsi="Book Antiqua"/>
                <w:color w:val="000000"/>
                <w:sz w:val="22"/>
                <w:szCs w:val="22"/>
              </w:rPr>
              <w:t xml:space="preserve">and </w:t>
            </w:r>
            <w:r w:rsidRPr="00334A50">
              <w:rPr>
                <w:rFonts w:ascii="Book Antiqua" w:hAnsi="Book Antiqua"/>
                <w:color w:val="000000"/>
                <w:sz w:val="22"/>
                <w:szCs w:val="22"/>
              </w:rPr>
              <w:t>19 (49%) had Type 2</w:t>
            </w:r>
            <w:r w:rsidR="003356A4" w:rsidRPr="00334A50">
              <w:rPr>
                <w:rFonts w:ascii="Book Antiqua" w:hAnsi="Book Antiqua"/>
                <w:color w:val="000000"/>
                <w:sz w:val="22"/>
                <w:szCs w:val="22"/>
              </w:rPr>
              <w:t xml:space="preserve"> DM</w:t>
            </w:r>
          </w:p>
          <w:p w14:paraId="2E1505E6" w14:textId="33FFCD92" w:rsidR="00E77C28" w:rsidRPr="00334A50" w:rsidRDefault="00E77C28" w:rsidP="009A6211">
            <w:pPr>
              <w:spacing w:line="360" w:lineRule="auto"/>
              <w:ind w:right="34"/>
              <w:jc w:val="center"/>
              <w:rPr>
                <w:rFonts w:ascii="Book Antiqua" w:hAnsi="Book Antiqua"/>
                <w:color w:val="000000"/>
                <w:sz w:val="22"/>
                <w:szCs w:val="22"/>
              </w:rPr>
            </w:pPr>
            <w:r w:rsidRPr="00334A50">
              <w:rPr>
                <w:rFonts w:ascii="Book Antiqua" w:hAnsi="Book Antiqua"/>
                <w:color w:val="000000"/>
                <w:sz w:val="22"/>
                <w:szCs w:val="22"/>
              </w:rPr>
              <w:t>Of 113 women with no history of depression, 18 (16%) had Type 1</w:t>
            </w:r>
            <w:r w:rsidR="003356A4" w:rsidRPr="00334A50">
              <w:rPr>
                <w:rFonts w:ascii="Book Antiqua" w:hAnsi="Book Antiqua"/>
                <w:color w:val="000000"/>
                <w:sz w:val="22"/>
                <w:szCs w:val="22"/>
              </w:rPr>
              <w:t xml:space="preserve"> DM</w:t>
            </w:r>
            <w:r w:rsidRPr="00334A50">
              <w:rPr>
                <w:rFonts w:ascii="Book Antiqua" w:hAnsi="Book Antiqua"/>
                <w:color w:val="000000"/>
                <w:sz w:val="22"/>
                <w:szCs w:val="22"/>
              </w:rPr>
              <w:t>,</w:t>
            </w:r>
            <w:r w:rsidR="003356A4" w:rsidRPr="00334A50">
              <w:rPr>
                <w:rFonts w:ascii="Book Antiqua" w:hAnsi="Book Antiqua"/>
                <w:color w:val="000000"/>
                <w:sz w:val="22"/>
                <w:szCs w:val="22"/>
              </w:rPr>
              <w:t xml:space="preserve"> and</w:t>
            </w:r>
            <w:r w:rsidRPr="00334A50">
              <w:rPr>
                <w:rFonts w:ascii="Book Antiqua" w:hAnsi="Book Antiqua"/>
                <w:color w:val="000000"/>
                <w:sz w:val="22"/>
                <w:szCs w:val="22"/>
              </w:rPr>
              <w:t xml:space="preserve"> 28 (25%) had Type 2</w:t>
            </w:r>
            <w:r w:rsidR="003356A4" w:rsidRPr="00334A50">
              <w:rPr>
                <w:rFonts w:ascii="Book Antiqua" w:hAnsi="Book Antiqua"/>
                <w:color w:val="000000"/>
                <w:sz w:val="22"/>
                <w:szCs w:val="22"/>
              </w:rPr>
              <w:t xml:space="preserve"> </w:t>
            </w:r>
            <w:r w:rsidRPr="00334A50">
              <w:rPr>
                <w:rFonts w:ascii="Book Antiqua" w:hAnsi="Book Antiqua"/>
                <w:color w:val="000000"/>
                <w:sz w:val="22"/>
                <w:szCs w:val="22"/>
              </w:rPr>
              <w:t>DM</w:t>
            </w:r>
          </w:p>
        </w:tc>
      </w:tr>
      <w:tr w:rsidR="00E77C28" w:rsidRPr="00A474AC" w14:paraId="3082E509" w14:textId="77777777" w:rsidTr="00AD6C2E">
        <w:trPr>
          <w:trHeight w:val="576"/>
        </w:trPr>
        <w:tc>
          <w:tcPr>
            <w:tcW w:w="1735" w:type="dxa"/>
            <w:shd w:val="clear" w:color="auto" w:fill="auto"/>
            <w:noWrap/>
          </w:tcPr>
          <w:p w14:paraId="0441D726" w14:textId="5F4087E6" w:rsidR="00E77C28" w:rsidRPr="00334A50" w:rsidRDefault="00E77C28"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t>Sundaram</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62</w:t>
            </w:r>
            <w:r w:rsidR="005F3D73" w:rsidRPr="005F3D73">
              <w:rPr>
                <w:rFonts w:ascii="Book Antiqua" w:hAnsi="Book Antiqua"/>
                <w:noProof/>
                <w:color w:val="000000"/>
                <w:sz w:val="22"/>
                <w:szCs w:val="22"/>
                <w:vertAlign w:val="superscript"/>
              </w:rPr>
              <w:t>]</w:t>
            </w:r>
            <w:r w:rsidR="00FE57B0" w:rsidRPr="00334A50">
              <w:rPr>
                <w:rFonts w:ascii="Book Antiqua" w:hAnsi="Book Antiqua"/>
                <w:color w:val="000000"/>
                <w:sz w:val="22"/>
                <w:szCs w:val="22"/>
              </w:rPr>
              <w:t xml:space="preserve"> </w:t>
            </w:r>
          </w:p>
          <w:p w14:paraId="6F36EF8D" w14:textId="27DAF94D" w:rsidR="00701F41" w:rsidRPr="00334A50" w:rsidRDefault="00701F41"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 exploratory</w:t>
            </w:r>
          </w:p>
        </w:tc>
        <w:tc>
          <w:tcPr>
            <w:tcW w:w="1559" w:type="dxa"/>
          </w:tcPr>
          <w:p w14:paraId="1254AB71" w14:textId="60415018"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Survey of </w:t>
            </w:r>
            <w:r w:rsidR="00A100BD" w:rsidRPr="00334A50">
              <w:rPr>
                <w:rFonts w:ascii="Book Antiqua" w:hAnsi="Book Antiqua"/>
                <w:color w:val="000000"/>
                <w:sz w:val="22"/>
                <w:szCs w:val="22"/>
              </w:rPr>
              <w:t>PPD</w:t>
            </w:r>
            <w:r w:rsidRPr="00334A50">
              <w:rPr>
                <w:rFonts w:ascii="Book Antiqua" w:hAnsi="Book Antiqua"/>
                <w:color w:val="000000"/>
                <w:sz w:val="22"/>
                <w:szCs w:val="22"/>
              </w:rPr>
              <w:t xml:space="preserve"> diagnosis; survey of symptoms based on PHQ-2</w:t>
            </w:r>
          </w:p>
        </w:tc>
        <w:tc>
          <w:tcPr>
            <w:tcW w:w="1560" w:type="dxa"/>
            <w:shd w:val="clear" w:color="auto" w:fill="auto"/>
            <w:noWrap/>
          </w:tcPr>
          <w:p w14:paraId="692C5464" w14:textId="2973B747" w:rsidR="00E77C28" w:rsidRPr="00334A50" w:rsidRDefault="00E77C2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P</w:t>
            </w:r>
            <w:r w:rsidR="00293EA6" w:rsidRPr="00334A50">
              <w:rPr>
                <w:rFonts w:ascii="Book Antiqua" w:hAnsi="Book Antiqua"/>
                <w:color w:val="000000"/>
                <w:sz w:val="22"/>
                <w:szCs w:val="22"/>
              </w:rPr>
              <w:t>ostpartum</w:t>
            </w:r>
          </w:p>
        </w:tc>
        <w:tc>
          <w:tcPr>
            <w:tcW w:w="2126" w:type="dxa"/>
          </w:tcPr>
          <w:p w14:paraId="1440E1B2" w14:textId="3A3F7D80" w:rsidR="00E77C28" w:rsidRPr="00334A50" w:rsidRDefault="000D7C90" w:rsidP="009A6211">
            <w:pPr>
              <w:spacing w:line="360" w:lineRule="auto"/>
              <w:jc w:val="center"/>
              <w:rPr>
                <w:rFonts w:ascii="Book Antiqua" w:hAnsi="Book Antiqua"/>
                <w:color w:val="000000"/>
                <w:sz w:val="22"/>
                <w:szCs w:val="22"/>
              </w:rPr>
            </w:pPr>
            <w:r>
              <w:rPr>
                <w:rFonts w:ascii="Book Antiqua" w:hAnsi="Book Antiqua"/>
                <w:color w:val="000000"/>
                <w:sz w:val="22"/>
                <w:szCs w:val="22"/>
              </w:rPr>
              <w:t>Up to 61</w:t>
            </w:r>
            <w:r w:rsidR="00E77C28" w:rsidRPr="00334A50">
              <w:rPr>
                <w:rFonts w:ascii="Book Antiqua" w:hAnsi="Book Antiqua"/>
                <w:color w:val="000000"/>
                <w:sz w:val="22"/>
                <w:szCs w:val="22"/>
              </w:rPr>
              <w:t>733 pregnancies</w:t>
            </w:r>
          </w:p>
        </w:tc>
        <w:tc>
          <w:tcPr>
            <w:tcW w:w="7054" w:type="dxa"/>
            <w:shd w:val="clear" w:color="auto" w:fill="auto"/>
          </w:tcPr>
          <w:p w14:paraId="181F2203" w14:textId="57AABBD1" w:rsidR="00E77C28" w:rsidRPr="00334A50" w:rsidRDefault="00E77C28" w:rsidP="009A6211">
            <w:pPr>
              <w:spacing w:line="360" w:lineRule="auto"/>
              <w:ind w:right="34"/>
              <w:jc w:val="center"/>
              <w:rPr>
                <w:rFonts w:ascii="Book Antiqua" w:hAnsi="Book Antiqua"/>
                <w:color w:val="000000"/>
                <w:sz w:val="22"/>
                <w:szCs w:val="22"/>
                <w:lang w:eastAsia="zh-CN"/>
              </w:rPr>
            </w:pPr>
            <w:r w:rsidRPr="00334A50">
              <w:rPr>
                <w:rFonts w:ascii="Book Antiqua" w:hAnsi="Book Antiqua"/>
                <w:color w:val="000000"/>
                <w:sz w:val="22"/>
                <w:szCs w:val="22"/>
              </w:rPr>
              <w:t>In an</w:t>
            </w:r>
            <w:r w:rsidR="00293EA6" w:rsidRPr="00334A50">
              <w:rPr>
                <w:rFonts w:ascii="Book Antiqua" w:hAnsi="Book Antiqua"/>
                <w:color w:val="000000"/>
                <w:sz w:val="22"/>
                <w:szCs w:val="22"/>
              </w:rPr>
              <w:t xml:space="preserve">alysis of data from 22 states, </w:t>
            </w:r>
            <w:r w:rsidRPr="00334A50">
              <w:rPr>
                <w:rFonts w:ascii="Book Antiqua" w:hAnsi="Book Antiqua"/>
                <w:color w:val="000000"/>
                <w:sz w:val="22"/>
                <w:szCs w:val="22"/>
              </w:rPr>
              <w:t xml:space="preserve">pre-existing DM was </w:t>
            </w:r>
            <w:r w:rsidR="00293EA6" w:rsidRPr="00334A50">
              <w:rPr>
                <w:rFonts w:ascii="Book Antiqua" w:hAnsi="Book Antiqua"/>
                <w:color w:val="000000"/>
                <w:sz w:val="22"/>
                <w:szCs w:val="22"/>
              </w:rPr>
              <w:t xml:space="preserve">not </w:t>
            </w:r>
            <w:r w:rsidRPr="00334A50">
              <w:rPr>
                <w:rFonts w:ascii="Book Antiqua" w:hAnsi="Book Antiqua"/>
                <w:color w:val="000000"/>
                <w:sz w:val="22"/>
                <w:szCs w:val="22"/>
              </w:rPr>
              <w:t xml:space="preserve">a significant predictor of </w:t>
            </w:r>
            <w:r w:rsidR="00A100BD" w:rsidRPr="00334A50">
              <w:rPr>
                <w:rFonts w:ascii="Book Antiqua" w:hAnsi="Book Antiqua"/>
                <w:color w:val="000000"/>
                <w:sz w:val="22"/>
                <w:szCs w:val="22"/>
              </w:rPr>
              <w:t>PPD</w:t>
            </w:r>
            <w:r w:rsidRPr="00334A50">
              <w:rPr>
                <w:rFonts w:ascii="Book Antiqua" w:hAnsi="Book Antiqua"/>
                <w:color w:val="000000"/>
                <w:sz w:val="22"/>
                <w:szCs w:val="22"/>
              </w:rPr>
              <w:t xml:space="preserve"> symptoms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00E522E6" w:rsidRPr="00334A50">
              <w:rPr>
                <w:rFonts w:ascii="Book Antiqua" w:hAnsi="Book Antiqua"/>
                <w:color w:val="000000"/>
                <w:sz w:val="22"/>
                <w:szCs w:val="22"/>
              </w:rPr>
              <w:t xml:space="preserve">1.16 </w:t>
            </w:r>
            <w:r w:rsidR="001F2AC0">
              <w:rPr>
                <w:rFonts w:ascii="Book Antiqua" w:hAnsi="Book Antiqua" w:hint="eastAsia"/>
                <w:color w:val="000000"/>
                <w:sz w:val="22"/>
                <w:szCs w:val="22"/>
                <w:lang w:eastAsia="zh-CN"/>
              </w:rPr>
              <w:t>(</w:t>
            </w:r>
            <w:r w:rsidR="00E522E6" w:rsidRPr="00334A50">
              <w:rPr>
                <w:rFonts w:ascii="Book Antiqua" w:hAnsi="Book Antiqua"/>
                <w:color w:val="000000"/>
                <w:sz w:val="22"/>
                <w:szCs w:val="22"/>
              </w:rPr>
              <w:t>0.78-1.59</w:t>
            </w:r>
            <w:r w:rsidR="001F2AC0">
              <w:rPr>
                <w:rFonts w:ascii="Book Antiqua" w:hAnsi="Book Antiqua" w:hint="eastAsia"/>
                <w:color w:val="000000"/>
                <w:sz w:val="22"/>
                <w:szCs w:val="22"/>
                <w:lang w:eastAsia="zh-CN"/>
              </w:rPr>
              <w:t>)</w:t>
            </w:r>
            <w:r w:rsidR="00E522E6"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001F2AC0">
              <w:rPr>
                <w:rFonts w:ascii="Book Antiqua" w:hAnsi="Book Antiqua"/>
                <w:color w:val="000000"/>
                <w:sz w:val="22"/>
                <w:szCs w:val="22"/>
              </w:rPr>
              <w:t>45</w:t>
            </w:r>
            <w:r w:rsidRPr="00334A50">
              <w:rPr>
                <w:rFonts w:ascii="Book Antiqua" w:hAnsi="Book Antiqua"/>
                <w:color w:val="000000"/>
                <w:sz w:val="22"/>
                <w:szCs w:val="22"/>
              </w:rPr>
              <w:t>669</w:t>
            </w:r>
            <w:r w:rsidR="00E522E6" w:rsidRPr="00334A50">
              <w:rPr>
                <w:rFonts w:ascii="Book Antiqua" w:hAnsi="Book Antiqua"/>
                <w:color w:val="000000"/>
                <w:sz w:val="22"/>
                <w:szCs w:val="22"/>
              </w:rPr>
              <w:t xml:space="preserve">, </w:t>
            </w:r>
            <w:r w:rsidR="00F75908" w:rsidRPr="00F75908">
              <w:rPr>
                <w:rFonts w:ascii="Book Antiqua" w:hAnsi="Book Antiqua"/>
                <w:i/>
                <w:color w:val="000000"/>
                <w:sz w:val="22"/>
                <w:szCs w:val="22"/>
              </w:rPr>
              <w:t xml:space="preserve">P = </w:t>
            </w:r>
            <w:r w:rsidR="00E522E6" w:rsidRPr="00334A50">
              <w:rPr>
                <w:rFonts w:ascii="Book Antiqua" w:hAnsi="Book Antiqua"/>
                <w:color w:val="000000"/>
                <w:sz w:val="22"/>
                <w:szCs w:val="22"/>
              </w:rPr>
              <w:t>0.39</w:t>
            </w:r>
            <w:r w:rsidRPr="00334A50">
              <w:rPr>
                <w:rFonts w:ascii="Book Antiqua" w:hAnsi="Book Antiqua"/>
                <w:color w:val="000000"/>
                <w:sz w:val="22"/>
                <w:szCs w:val="22"/>
              </w:rPr>
              <w:t xml:space="preserve">) or diagnosis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00E522E6" w:rsidRPr="00334A50">
              <w:rPr>
                <w:rFonts w:ascii="Book Antiqua" w:hAnsi="Book Antiqua"/>
                <w:color w:val="000000"/>
                <w:sz w:val="22"/>
                <w:szCs w:val="22"/>
              </w:rPr>
              <w:t xml:space="preserve">1.31 </w:t>
            </w:r>
            <w:r w:rsidR="001F2AC0">
              <w:rPr>
                <w:rFonts w:ascii="Book Antiqua" w:hAnsi="Book Antiqua" w:hint="eastAsia"/>
                <w:color w:val="000000"/>
                <w:sz w:val="22"/>
                <w:szCs w:val="22"/>
                <w:lang w:eastAsia="zh-CN"/>
              </w:rPr>
              <w:t>(</w:t>
            </w:r>
            <w:r w:rsidR="00E522E6" w:rsidRPr="00334A50">
              <w:rPr>
                <w:rFonts w:ascii="Book Antiqua" w:hAnsi="Book Antiqua"/>
                <w:color w:val="000000"/>
                <w:sz w:val="22"/>
                <w:szCs w:val="22"/>
              </w:rPr>
              <w:t>0.45-3.06</w:t>
            </w:r>
            <w:r w:rsidR="001F2AC0">
              <w:rPr>
                <w:rFonts w:ascii="Book Antiqua" w:hAnsi="Book Antiqua" w:hint="eastAsia"/>
                <w:color w:val="000000"/>
                <w:sz w:val="22"/>
                <w:szCs w:val="22"/>
                <w:lang w:eastAsia="zh-CN"/>
              </w:rPr>
              <w:t>)</w:t>
            </w:r>
            <w:r w:rsidR="00E522E6"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001F2AC0">
              <w:rPr>
                <w:rFonts w:ascii="Book Antiqua" w:hAnsi="Book Antiqua"/>
                <w:color w:val="000000"/>
                <w:sz w:val="22"/>
                <w:szCs w:val="22"/>
              </w:rPr>
              <w:t>5</w:t>
            </w:r>
            <w:r w:rsidRPr="00334A50">
              <w:rPr>
                <w:rFonts w:ascii="Book Antiqua" w:hAnsi="Book Antiqua"/>
                <w:color w:val="000000"/>
                <w:sz w:val="22"/>
                <w:szCs w:val="22"/>
              </w:rPr>
              <w:t>924</w:t>
            </w:r>
            <w:r w:rsidR="00085202" w:rsidRPr="00334A50">
              <w:rPr>
                <w:rFonts w:ascii="Book Antiqua" w:hAnsi="Book Antiqua"/>
                <w:color w:val="000000"/>
                <w:sz w:val="22"/>
                <w:szCs w:val="22"/>
              </w:rPr>
              <w:t xml:space="preserve">, </w:t>
            </w:r>
            <w:r w:rsidR="00F75908" w:rsidRPr="00F75908">
              <w:rPr>
                <w:rFonts w:ascii="Book Antiqua" w:hAnsi="Book Antiqua"/>
                <w:i/>
                <w:color w:val="000000"/>
                <w:sz w:val="22"/>
                <w:szCs w:val="22"/>
              </w:rPr>
              <w:t xml:space="preserve">P = </w:t>
            </w:r>
            <w:r w:rsidR="00085202" w:rsidRPr="00334A50">
              <w:rPr>
                <w:rFonts w:ascii="Book Antiqua" w:hAnsi="Book Antiqua"/>
                <w:color w:val="000000"/>
                <w:sz w:val="22"/>
                <w:szCs w:val="22"/>
              </w:rPr>
              <w:t>0.56</w:t>
            </w:r>
            <w:r w:rsidRPr="00334A50">
              <w:rPr>
                <w:rFonts w:ascii="Book Antiqua" w:hAnsi="Book Antiqua"/>
                <w:color w:val="000000"/>
                <w:sz w:val="22"/>
                <w:szCs w:val="22"/>
              </w:rPr>
              <w:t>)</w:t>
            </w:r>
            <w:r w:rsidR="001F2AC0">
              <w:rPr>
                <w:rFonts w:ascii="Book Antiqua" w:hAnsi="Book Antiqua" w:hint="eastAsia"/>
                <w:color w:val="000000"/>
                <w:sz w:val="22"/>
                <w:szCs w:val="22"/>
                <w:lang w:eastAsia="zh-CN"/>
              </w:rPr>
              <w:t>]</w:t>
            </w:r>
          </w:p>
          <w:p w14:paraId="7D689757" w14:textId="6E3DC82D" w:rsidR="00E77C28" w:rsidRPr="00334A50" w:rsidRDefault="00E77C28" w:rsidP="009A6211">
            <w:pPr>
              <w:spacing w:line="360" w:lineRule="auto"/>
              <w:ind w:right="34"/>
              <w:jc w:val="center"/>
              <w:rPr>
                <w:rFonts w:ascii="Book Antiqua" w:hAnsi="Book Antiqua"/>
                <w:color w:val="000000"/>
                <w:sz w:val="22"/>
                <w:szCs w:val="22"/>
                <w:lang w:eastAsia="zh-CN"/>
              </w:rPr>
            </w:pPr>
            <w:r w:rsidRPr="00334A50">
              <w:rPr>
                <w:rFonts w:ascii="Book Antiqua" w:hAnsi="Book Antiqua"/>
                <w:color w:val="000000"/>
                <w:sz w:val="22"/>
                <w:szCs w:val="22"/>
              </w:rPr>
              <w:t xml:space="preserve">In analysis of data from 2 states that included both </w:t>
            </w:r>
            <w:r w:rsidR="00A100BD" w:rsidRPr="00334A50">
              <w:rPr>
                <w:rFonts w:ascii="Book Antiqua" w:hAnsi="Book Antiqua"/>
                <w:color w:val="000000"/>
                <w:sz w:val="22"/>
                <w:szCs w:val="22"/>
              </w:rPr>
              <w:t>PPD</w:t>
            </w:r>
            <w:r w:rsidRPr="00334A50">
              <w:rPr>
                <w:rFonts w:ascii="Book Antiqua" w:hAnsi="Book Antiqua"/>
                <w:color w:val="000000"/>
                <w:sz w:val="22"/>
                <w:szCs w:val="22"/>
              </w:rPr>
              <w:t xml:space="preserve"> symptoms and diagnosis on the survey, pre-existing DM was a significant pr</w:t>
            </w:r>
            <w:r w:rsidR="00AE2D78" w:rsidRPr="00334A50">
              <w:rPr>
                <w:rFonts w:ascii="Book Antiqua" w:hAnsi="Book Antiqua"/>
                <w:color w:val="000000"/>
                <w:sz w:val="22"/>
                <w:szCs w:val="22"/>
              </w:rPr>
              <w:t xml:space="preserve">edictor of </w:t>
            </w:r>
            <w:r w:rsidR="00A100BD" w:rsidRPr="00334A50">
              <w:rPr>
                <w:rFonts w:ascii="Book Antiqua" w:hAnsi="Book Antiqua"/>
                <w:color w:val="000000"/>
                <w:sz w:val="22"/>
                <w:szCs w:val="22"/>
              </w:rPr>
              <w:t>PPD</w:t>
            </w:r>
            <w:r w:rsidR="00AE2D78" w:rsidRPr="00334A50">
              <w:rPr>
                <w:rFonts w:ascii="Book Antiqua" w:hAnsi="Book Antiqua"/>
                <w:color w:val="000000"/>
                <w:sz w:val="22"/>
                <w:szCs w:val="22"/>
              </w:rPr>
              <w:t xml:space="preserve"> diagnosis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1221DB">
              <w:rPr>
                <w:rFonts w:ascii="Book Antiqua" w:hAnsi="Book Antiqua"/>
                <w:color w:val="000000"/>
                <w:sz w:val="22"/>
                <w:szCs w:val="22"/>
              </w:rPr>
              <w:t xml:space="preserve"> </w:t>
            </w:r>
            <w:r w:rsidRPr="00334A50">
              <w:rPr>
                <w:rFonts w:ascii="Book Antiqua" w:hAnsi="Book Antiqua"/>
                <w:color w:val="000000"/>
                <w:sz w:val="22"/>
                <w:szCs w:val="22"/>
              </w:rPr>
              <w:t xml:space="preserve">5.65 </w:t>
            </w:r>
            <w:r w:rsidR="001F2AC0">
              <w:rPr>
                <w:rFonts w:ascii="Book Antiqua" w:hAnsi="Book Antiqua" w:hint="eastAsia"/>
                <w:color w:val="000000"/>
                <w:sz w:val="22"/>
                <w:szCs w:val="22"/>
                <w:lang w:eastAsia="zh-CN"/>
              </w:rPr>
              <w:t>(</w:t>
            </w:r>
            <w:r w:rsidRPr="00334A50">
              <w:rPr>
                <w:rFonts w:ascii="Book Antiqua" w:hAnsi="Book Antiqua"/>
                <w:color w:val="000000"/>
                <w:sz w:val="22"/>
                <w:szCs w:val="22"/>
              </w:rPr>
              <w:t>1.72-15.37</w:t>
            </w:r>
            <w:r w:rsidR="001F2AC0">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001F2AC0">
              <w:rPr>
                <w:rFonts w:ascii="Book Antiqua" w:hAnsi="Book Antiqua"/>
                <w:color w:val="000000"/>
                <w:sz w:val="22"/>
                <w:szCs w:val="22"/>
              </w:rPr>
              <w:t>2</w:t>
            </w:r>
            <w:r w:rsidRPr="00334A50">
              <w:rPr>
                <w:rFonts w:ascii="Book Antiqua" w:hAnsi="Book Antiqua"/>
                <w:color w:val="000000"/>
                <w:sz w:val="22"/>
                <w:szCs w:val="22"/>
              </w:rPr>
              <w:t>136,</w:t>
            </w:r>
            <w:r w:rsidRPr="00334A50">
              <w:rPr>
                <w:rFonts w:ascii="Book Antiqua" w:hAnsi="Book Antiqua"/>
                <w:i/>
                <w:color w:val="000000"/>
                <w:sz w:val="22"/>
                <w:szCs w:val="22"/>
              </w:rPr>
              <w:t xml:space="preserve">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0.01)</w:t>
            </w:r>
            <w:r w:rsidR="001F2AC0">
              <w:rPr>
                <w:rFonts w:ascii="Book Antiqua" w:hAnsi="Book Antiqua" w:hint="eastAsia"/>
                <w:color w:val="000000"/>
                <w:sz w:val="22"/>
                <w:szCs w:val="22"/>
                <w:lang w:eastAsia="zh-CN"/>
              </w:rPr>
              <w:t>]</w:t>
            </w:r>
          </w:p>
        </w:tc>
      </w:tr>
    </w:tbl>
    <w:p w14:paraId="6A271447" w14:textId="39A677B6" w:rsidR="0080090A" w:rsidRPr="00334A50" w:rsidRDefault="00E135DA" w:rsidP="00435D48">
      <w:pPr>
        <w:pStyle w:val="PSTextX1space"/>
        <w:spacing w:line="360" w:lineRule="auto"/>
        <w:jc w:val="both"/>
        <w:rPr>
          <w:rFonts w:ascii="Book Antiqua" w:hAnsi="Book Antiqua"/>
          <w:b/>
        </w:rPr>
      </w:pPr>
      <w:r>
        <w:rPr>
          <w:rFonts w:ascii="Book Antiqua" w:eastAsiaTheme="minorHAnsi" w:hAnsi="Book Antiqua" w:cs="Times New Roman"/>
          <w:color w:val="000000" w:themeColor="text1"/>
          <w:sz w:val="24"/>
          <w:szCs w:val="24"/>
          <w:vertAlign w:val="superscript"/>
          <w:lang w:eastAsia="en-US"/>
        </w:rPr>
        <w:t>1</w:t>
      </w:r>
      <w:r w:rsidRPr="00334A50">
        <w:rPr>
          <w:rFonts w:ascii="Book Antiqua" w:eastAsiaTheme="minorHAnsi" w:hAnsi="Book Antiqua" w:cs="Times New Roman"/>
          <w:color w:val="000000" w:themeColor="text1"/>
          <w:sz w:val="24"/>
          <w:szCs w:val="24"/>
          <w:lang w:eastAsia="en-US"/>
        </w:rPr>
        <w:t xml:space="preserve">The </w:t>
      </w:r>
      <w:proofErr w:type="spellStart"/>
      <w:r w:rsidRPr="00334A50">
        <w:rPr>
          <w:rFonts w:ascii="Book Antiqua" w:hAnsi="Book Antiqua"/>
          <w:color w:val="000000"/>
        </w:rPr>
        <w:t>Räisänen</w:t>
      </w:r>
      <w:proofErr w:type="spellEnd"/>
      <w:r w:rsidRPr="00334A50">
        <w:rPr>
          <w:rFonts w:ascii="Book Antiqua" w:eastAsiaTheme="minorHAnsi" w:hAnsi="Book Antiqua" w:cs="Times New Roman"/>
          <w:color w:val="000000" w:themeColor="text1"/>
          <w:sz w:val="24"/>
          <w:szCs w:val="24"/>
          <w:lang w:eastAsia="en-US"/>
        </w:rPr>
        <w:t xml:space="preserve"> et al </w:t>
      </w:r>
      <w:r>
        <w:rPr>
          <w:rFonts w:ascii="Book Antiqua" w:eastAsiaTheme="minorHAnsi" w:hAnsi="Book Antiqua" w:cs="Times New Roman"/>
          <w:color w:val="000000" w:themeColor="text1"/>
          <w:sz w:val="24"/>
          <w:szCs w:val="24"/>
          <w:lang w:eastAsia="en-US"/>
        </w:rPr>
        <w:t xml:space="preserve">2013 and 2014 </w:t>
      </w:r>
      <w:r w:rsidRPr="00334A50">
        <w:rPr>
          <w:rFonts w:ascii="Book Antiqua" w:eastAsiaTheme="minorHAnsi" w:hAnsi="Book Antiqua" w:cs="Times New Roman"/>
          <w:color w:val="000000" w:themeColor="text1"/>
          <w:sz w:val="24"/>
          <w:szCs w:val="24"/>
          <w:lang w:eastAsia="en-US"/>
        </w:rPr>
        <w:t xml:space="preserve">publications </w:t>
      </w:r>
      <w:r>
        <w:rPr>
          <w:rFonts w:ascii="Book Antiqua" w:eastAsiaTheme="minorHAnsi" w:hAnsi="Book Antiqua" w:cs="Times New Roman"/>
          <w:color w:val="000000" w:themeColor="text1"/>
          <w:sz w:val="24"/>
          <w:szCs w:val="24"/>
          <w:lang w:eastAsia="en-US"/>
        </w:rPr>
        <w:t>use the same database within the same time period (2002-2010) and, therefore, the study populations are almost identical</w:t>
      </w:r>
      <w:r w:rsidRPr="00334A50">
        <w:rPr>
          <w:rFonts w:ascii="Book Antiqua" w:eastAsiaTheme="minorHAnsi" w:hAnsi="Book Antiqua" w:cs="Times New Roman"/>
          <w:color w:val="000000" w:themeColor="text1"/>
          <w:sz w:val="24"/>
          <w:szCs w:val="24"/>
          <w:lang w:eastAsia="en-US"/>
        </w:rPr>
        <w:t>.</w:t>
      </w:r>
      <w:r w:rsidR="00645C85">
        <w:rPr>
          <w:rFonts w:ascii="Book Antiqua" w:hAnsi="Book Antiqua" w:cs="Times New Roman" w:hint="eastAsia"/>
          <w:color w:val="000000" w:themeColor="text1"/>
          <w:sz w:val="24"/>
          <w:szCs w:val="24"/>
          <w:lang w:eastAsia="zh-CN"/>
        </w:rPr>
        <w:t xml:space="preserve"> </w:t>
      </w:r>
      <w:r w:rsidR="00A474AC" w:rsidRPr="00A474AC">
        <w:rPr>
          <w:rFonts w:ascii="Book Antiqua" w:eastAsiaTheme="minorHAnsi" w:hAnsi="Book Antiqua"/>
          <w:color w:val="000000" w:themeColor="text1"/>
          <w:lang w:eastAsia="en-US"/>
        </w:rPr>
        <w:t>BDI</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Beck Depression Inventory; CES-D</w:t>
      </w:r>
      <w:r w:rsidR="00645C85">
        <w:rPr>
          <w:rFonts w:ascii="Book Antiqua" w:eastAsiaTheme="minorHAnsi" w:hAnsi="Book Antiqua"/>
          <w:color w:val="000000" w:themeColor="text1"/>
          <w:lang w:eastAsia="en-US"/>
        </w:rPr>
        <w:t xml:space="preserve">: </w:t>
      </w:r>
      <w:proofErr w:type="spellStart"/>
      <w:r w:rsidR="00A474AC" w:rsidRPr="00A474AC">
        <w:rPr>
          <w:rFonts w:ascii="Book Antiqua" w:eastAsiaTheme="minorHAnsi" w:hAnsi="Book Antiqua"/>
          <w:color w:val="000000" w:themeColor="text1"/>
          <w:lang w:eastAsia="en-US"/>
        </w:rPr>
        <w:t>Center</w:t>
      </w:r>
      <w:proofErr w:type="spellEnd"/>
      <w:r w:rsidR="00A474AC" w:rsidRPr="00A474AC">
        <w:rPr>
          <w:rFonts w:ascii="Book Antiqua" w:eastAsiaTheme="minorHAnsi" w:hAnsi="Book Antiqua"/>
          <w:color w:val="000000" w:themeColor="text1"/>
          <w:lang w:eastAsia="en-US"/>
        </w:rPr>
        <w:t xml:space="preserve"> for Epidemiologic Studies Depression scale; CI</w:t>
      </w:r>
      <w:r w:rsidR="00645C85">
        <w:rPr>
          <w:rFonts w:ascii="Book Antiqua" w:eastAsiaTheme="minorHAnsi" w:hAnsi="Book Antiqua"/>
          <w:color w:val="000000" w:themeColor="text1"/>
          <w:lang w:eastAsia="en-US"/>
        </w:rPr>
        <w:t xml:space="preserve">: </w:t>
      </w:r>
      <w:r w:rsidR="002D41B9" w:rsidRPr="00A474AC">
        <w:rPr>
          <w:rFonts w:ascii="Book Antiqua" w:eastAsiaTheme="minorHAnsi" w:hAnsi="Book Antiqua"/>
          <w:color w:val="000000" w:themeColor="text1"/>
          <w:lang w:eastAsia="en-US"/>
        </w:rPr>
        <w:t>C</w:t>
      </w:r>
      <w:r w:rsidR="00A474AC" w:rsidRPr="00A474AC">
        <w:rPr>
          <w:rFonts w:ascii="Book Antiqua" w:eastAsiaTheme="minorHAnsi" w:hAnsi="Book Antiqua"/>
          <w:color w:val="000000" w:themeColor="text1"/>
          <w:lang w:eastAsia="en-US"/>
        </w:rPr>
        <w:t>onfidence interval; DM</w:t>
      </w:r>
      <w:r w:rsidR="00645C85">
        <w:rPr>
          <w:rFonts w:ascii="Book Antiqua" w:eastAsiaTheme="minorHAnsi" w:hAnsi="Book Antiqua"/>
          <w:color w:val="000000" w:themeColor="text1"/>
          <w:lang w:eastAsia="en-US"/>
        </w:rPr>
        <w:t xml:space="preserve">: </w:t>
      </w:r>
      <w:r w:rsidR="002D41B9" w:rsidRPr="00A474AC">
        <w:rPr>
          <w:rFonts w:ascii="Book Antiqua" w:eastAsiaTheme="minorHAnsi" w:hAnsi="Book Antiqua"/>
          <w:color w:val="000000" w:themeColor="text1"/>
          <w:lang w:eastAsia="en-US"/>
        </w:rPr>
        <w:t>D</w:t>
      </w:r>
      <w:r w:rsidR="00A474AC" w:rsidRPr="00A474AC">
        <w:rPr>
          <w:rFonts w:ascii="Book Antiqua" w:eastAsiaTheme="minorHAnsi" w:hAnsi="Book Antiqua"/>
          <w:color w:val="000000" w:themeColor="text1"/>
          <w:lang w:eastAsia="en-US"/>
        </w:rPr>
        <w:t>iabetes mellitus; DSM-IV</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Diagnostic and Statistical Manual of Mental Disorders, Fourth Edition; EPDS</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 xml:space="preserve">Edinburgh </w:t>
      </w:r>
      <w:r w:rsidR="00A474AC" w:rsidRPr="00A474AC">
        <w:rPr>
          <w:rFonts w:ascii="Book Antiqua" w:eastAsiaTheme="minorHAnsi" w:hAnsi="Book Antiqua"/>
          <w:color w:val="000000" w:themeColor="text1"/>
          <w:lang w:eastAsia="en-US"/>
        </w:rPr>
        <w:lastRenderedPageBreak/>
        <w:t>Postnatal Depression Scale; HADS</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Hospital Anxiety and Depression Scale; ICD</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International Classification of Disease; ICD-10CA</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enhanced version of International Classification of Diseases, 10</w:t>
      </w:r>
      <w:r w:rsidR="00A474AC" w:rsidRPr="00A474AC">
        <w:rPr>
          <w:rFonts w:ascii="Book Antiqua" w:eastAsiaTheme="minorHAnsi" w:hAnsi="Book Antiqua"/>
          <w:color w:val="000000" w:themeColor="text1"/>
          <w:vertAlign w:val="superscript"/>
          <w:lang w:eastAsia="en-US"/>
        </w:rPr>
        <w:t>th</w:t>
      </w:r>
      <w:r w:rsidR="00A474AC" w:rsidRPr="00A474AC">
        <w:rPr>
          <w:rFonts w:ascii="Book Antiqua" w:eastAsiaTheme="minorHAnsi" w:hAnsi="Book Antiqua"/>
          <w:color w:val="000000" w:themeColor="text1"/>
          <w:lang w:eastAsia="en-US"/>
        </w:rPr>
        <w:t xml:space="preserve"> revision, for use in Canada; NR</w:t>
      </w:r>
      <w:r w:rsidR="00645C85">
        <w:rPr>
          <w:rFonts w:ascii="Book Antiqua" w:eastAsiaTheme="minorHAnsi" w:hAnsi="Book Antiqua"/>
          <w:color w:val="000000" w:themeColor="text1"/>
          <w:lang w:eastAsia="en-US"/>
        </w:rPr>
        <w:t xml:space="preserve">: </w:t>
      </w:r>
      <w:r w:rsidR="002D41B9" w:rsidRPr="00A474AC">
        <w:rPr>
          <w:rFonts w:ascii="Book Antiqua" w:eastAsiaTheme="minorHAnsi" w:hAnsi="Book Antiqua"/>
          <w:color w:val="000000" w:themeColor="text1"/>
          <w:lang w:eastAsia="en-US"/>
        </w:rPr>
        <w:t>N</w:t>
      </w:r>
      <w:r w:rsidR="00A474AC" w:rsidRPr="00A474AC">
        <w:rPr>
          <w:rFonts w:ascii="Book Antiqua" w:eastAsiaTheme="minorHAnsi" w:hAnsi="Book Antiqua"/>
          <w:color w:val="000000" w:themeColor="text1"/>
          <w:lang w:eastAsia="en-US"/>
        </w:rPr>
        <w:t>ot reported; PHQ</w:t>
      </w:r>
      <w:r w:rsidR="00645C85">
        <w:rPr>
          <w:rFonts w:ascii="Book Antiqua" w:eastAsiaTheme="minorHAnsi" w:hAnsi="Book Antiqua"/>
          <w:color w:val="000000" w:themeColor="text1"/>
          <w:lang w:eastAsia="en-US"/>
        </w:rPr>
        <w:t xml:space="preserve">: </w:t>
      </w:r>
      <w:r w:rsidR="00A474AC" w:rsidRPr="00A474AC">
        <w:rPr>
          <w:rFonts w:ascii="Book Antiqua" w:eastAsiaTheme="minorHAnsi" w:hAnsi="Book Antiqua"/>
          <w:color w:val="000000" w:themeColor="text1"/>
          <w:lang w:eastAsia="en-US"/>
        </w:rPr>
        <w:t>Patient Health Questionnaire; PPD</w:t>
      </w:r>
      <w:r w:rsidR="00645C85">
        <w:rPr>
          <w:rFonts w:ascii="Book Antiqua" w:eastAsiaTheme="minorHAnsi" w:hAnsi="Book Antiqua"/>
          <w:color w:val="000000" w:themeColor="text1"/>
          <w:lang w:eastAsia="en-US"/>
        </w:rPr>
        <w:t xml:space="preserve">: </w:t>
      </w:r>
      <w:r w:rsidR="002D41B9" w:rsidRPr="00A474AC">
        <w:rPr>
          <w:rFonts w:ascii="Book Antiqua" w:eastAsiaTheme="minorHAnsi" w:hAnsi="Book Antiqua"/>
          <w:color w:val="000000" w:themeColor="text1"/>
          <w:lang w:eastAsia="en-US"/>
        </w:rPr>
        <w:t>P</w:t>
      </w:r>
      <w:r w:rsidR="00A474AC" w:rsidRPr="00A474AC">
        <w:rPr>
          <w:rFonts w:ascii="Book Antiqua" w:eastAsiaTheme="minorHAnsi" w:hAnsi="Book Antiqua"/>
          <w:color w:val="000000" w:themeColor="text1"/>
          <w:lang w:eastAsia="en-US"/>
        </w:rPr>
        <w:t>ostpartum depression; SD</w:t>
      </w:r>
      <w:r w:rsidR="00645C85">
        <w:rPr>
          <w:rFonts w:ascii="Book Antiqua" w:eastAsiaTheme="minorHAnsi" w:hAnsi="Book Antiqua"/>
          <w:color w:val="000000" w:themeColor="text1"/>
          <w:lang w:eastAsia="en-US"/>
        </w:rPr>
        <w:t xml:space="preserve">: </w:t>
      </w:r>
      <w:r w:rsidR="002D41B9" w:rsidRPr="00A474AC">
        <w:rPr>
          <w:rFonts w:ascii="Book Antiqua" w:eastAsiaTheme="minorHAnsi" w:hAnsi="Book Antiqua"/>
          <w:color w:val="000000" w:themeColor="text1"/>
          <w:lang w:eastAsia="en-US"/>
        </w:rPr>
        <w:t>S</w:t>
      </w:r>
      <w:r w:rsidR="00A474AC" w:rsidRPr="00A474AC">
        <w:rPr>
          <w:rFonts w:ascii="Book Antiqua" w:eastAsiaTheme="minorHAnsi" w:hAnsi="Book Antiqua"/>
          <w:color w:val="000000" w:themeColor="text1"/>
          <w:lang w:eastAsia="en-US"/>
        </w:rPr>
        <w:t>tandard deviation.</w:t>
      </w:r>
      <w:r w:rsidR="0080090A" w:rsidRPr="00334A50">
        <w:rPr>
          <w:rFonts w:ascii="Book Antiqua" w:hAnsi="Book Antiqua"/>
          <w:b/>
        </w:rPr>
        <w:br w:type="page"/>
      </w:r>
    </w:p>
    <w:p w14:paraId="08FFE678" w14:textId="42B6F2A7" w:rsidR="00D448BB" w:rsidRPr="00334A50" w:rsidRDefault="00D448BB" w:rsidP="00435D48">
      <w:pPr>
        <w:pStyle w:val="PSTextX1space"/>
        <w:spacing w:line="360" w:lineRule="auto"/>
        <w:jc w:val="both"/>
        <w:rPr>
          <w:rFonts w:ascii="Book Antiqua" w:hAnsi="Book Antiqua" w:cs="Times New Roman"/>
          <w:b/>
          <w:sz w:val="24"/>
          <w:szCs w:val="24"/>
        </w:rPr>
      </w:pPr>
      <w:r w:rsidRPr="00334A50">
        <w:rPr>
          <w:rFonts w:ascii="Book Antiqua" w:hAnsi="Book Antiqua" w:cs="Times New Roman"/>
          <w:b/>
          <w:sz w:val="24"/>
          <w:szCs w:val="24"/>
        </w:rPr>
        <w:lastRenderedPageBreak/>
        <w:t xml:space="preserve">Table </w:t>
      </w:r>
      <w:r w:rsidR="000C484F" w:rsidRPr="00334A50">
        <w:rPr>
          <w:rFonts w:ascii="Book Antiqua" w:hAnsi="Book Antiqua" w:cs="Times New Roman"/>
          <w:b/>
          <w:sz w:val="24"/>
          <w:szCs w:val="24"/>
        </w:rPr>
        <w:t>3</w:t>
      </w:r>
      <w:r w:rsidRPr="00334A50">
        <w:rPr>
          <w:rFonts w:ascii="Book Antiqua" w:hAnsi="Book Antiqua" w:cs="Times New Roman"/>
          <w:b/>
          <w:sz w:val="24"/>
          <w:szCs w:val="24"/>
        </w:rPr>
        <w:t xml:space="preserve"> </w:t>
      </w:r>
      <w:r w:rsidR="00295EC6" w:rsidRPr="00334A50">
        <w:rPr>
          <w:rFonts w:ascii="Book Antiqua" w:hAnsi="Book Antiqua" w:cs="Times New Roman"/>
          <w:b/>
          <w:sz w:val="24"/>
          <w:szCs w:val="24"/>
        </w:rPr>
        <w:t>Outcomes</w:t>
      </w:r>
      <w:r w:rsidRPr="00334A50">
        <w:rPr>
          <w:rFonts w:ascii="Book Antiqua" w:hAnsi="Book Antiqua" w:cs="Times New Roman"/>
          <w:b/>
          <w:sz w:val="24"/>
          <w:szCs w:val="24"/>
        </w:rPr>
        <w:t xml:space="preserve"> of included studies involving women with any type of diabetes (not specified or data grouped)</w:t>
      </w:r>
    </w:p>
    <w:tbl>
      <w:tblPr>
        <w:tblW w:w="14209" w:type="dxa"/>
        <w:tblInd w:w="108" w:type="dxa"/>
        <w:tblBorders>
          <w:top w:val="single" w:sz="4" w:space="0" w:color="auto"/>
          <w:bottom w:val="single" w:sz="4" w:space="0" w:color="auto"/>
        </w:tblBorders>
        <w:tblLayout w:type="fixed"/>
        <w:tblLook w:val="04A0" w:firstRow="1" w:lastRow="0" w:firstColumn="1" w:lastColumn="0" w:noHBand="0" w:noVBand="1"/>
      </w:tblPr>
      <w:tblGrid>
        <w:gridCol w:w="1735"/>
        <w:gridCol w:w="1559"/>
        <w:gridCol w:w="1418"/>
        <w:gridCol w:w="1984"/>
        <w:gridCol w:w="7513"/>
      </w:tblGrid>
      <w:tr w:rsidR="006C4144" w:rsidRPr="00E34B2E" w14:paraId="7F7AAB76" w14:textId="77777777" w:rsidTr="00111FD2">
        <w:trPr>
          <w:trHeight w:val="864"/>
          <w:tblHeader/>
        </w:trPr>
        <w:tc>
          <w:tcPr>
            <w:tcW w:w="1735" w:type="dxa"/>
            <w:tcBorders>
              <w:top w:val="single" w:sz="4" w:space="0" w:color="auto"/>
              <w:bottom w:val="single" w:sz="4" w:space="0" w:color="auto"/>
            </w:tcBorders>
            <w:shd w:val="clear" w:color="auto" w:fill="auto"/>
            <w:noWrap/>
          </w:tcPr>
          <w:p w14:paraId="2D26734C" w14:textId="4229E747" w:rsidR="00701F41" w:rsidRPr="00334A50" w:rsidRDefault="006C4144" w:rsidP="00435D48">
            <w:pPr>
              <w:spacing w:line="360" w:lineRule="auto"/>
              <w:jc w:val="both"/>
              <w:rPr>
                <w:rFonts w:ascii="Book Antiqua" w:hAnsi="Book Antiqua"/>
                <w:b/>
                <w:bCs/>
                <w:color w:val="000000"/>
                <w:sz w:val="22"/>
                <w:szCs w:val="22"/>
              </w:rPr>
            </w:pPr>
            <w:r w:rsidRPr="00334A50">
              <w:rPr>
                <w:rFonts w:ascii="Book Antiqua" w:hAnsi="Book Antiqua"/>
                <w:b/>
                <w:bCs/>
                <w:color w:val="000000"/>
                <w:sz w:val="22"/>
                <w:szCs w:val="22"/>
              </w:rPr>
              <w:t>First Author</w:t>
            </w:r>
          </w:p>
          <w:p w14:paraId="5C392F5B" w14:textId="5C9A7166" w:rsidR="006C4144" w:rsidRPr="00334A50" w:rsidRDefault="00701F41" w:rsidP="00435D48">
            <w:pPr>
              <w:spacing w:line="360" w:lineRule="auto"/>
              <w:jc w:val="both"/>
              <w:rPr>
                <w:rFonts w:ascii="Book Antiqua" w:hAnsi="Book Antiqua"/>
                <w:b/>
                <w:bCs/>
                <w:color w:val="000000"/>
                <w:sz w:val="22"/>
                <w:szCs w:val="22"/>
              </w:rPr>
            </w:pPr>
            <w:r w:rsidRPr="00334A50">
              <w:rPr>
                <w:rFonts w:ascii="Book Antiqua" w:hAnsi="Book Antiqua"/>
                <w:b/>
                <w:bCs/>
                <w:color w:val="000000"/>
                <w:sz w:val="22"/>
                <w:szCs w:val="22"/>
              </w:rPr>
              <w:t>Study Design</w:t>
            </w:r>
          </w:p>
        </w:tc>
        <w:tc>
          <w:tcPr>
            <w:tcW w:w="1559" w:type="dxa"/>
            <w:tcBorders>
              <w:top w:val="single" w:sz="4" w:space="0" w:color="auto"/>
              <w:bottom w:val="single" w:sz="4" w:space="0" w:color="auto"/>
            </w:tcBorders>
          </w:tcPr>
          <w:p w14:paraId="2F0653AA" w14:textId="2BFD3165" w:rsidR="006C4144" w:rsidRPr="00334A50" w:rsidRDefault="006C4144"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Definition / Measures of Depression</w:t>
            </w:r>
          </w:p>
        </w:tc>
        <w:tc>
          <w:tcPr>
            <w:tcW w:w="1418" w:type="dxa"/>
            <w:tcBorders>
              <w:top w:val="single" w:sz="4" w:space="0" w:color="auto"/>
              <w:bottom w:val="single" w:sz="4" w:space="0" w:color="auto"/>
            </w:tcBorders>
            <w:shd w:val="clear" w:color="auto" w:fill="auto"/>
          </w:tcPr>
          <w:p w14:paraId="10E773DF" w14:textId="6D9CAF84" w:rsidR="006C4144" w:rsidRPr="00334A50" w:rsidRDefault="006C4144"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Timing of Depression Measures</w:t>
            </w:r>
          </w:p>
        </w:tc>
        <w:tc>
          <w:tcPr>
            <w:tcW w:w="1984" w:type="dxa"/>
            <w:tcBorders>
              <w:top w:val="single" w:sz="4" w:space="0" w:color="auto"/>
              <w:bottom w:val="single" w:sz="4" w:space="0" w:color="auto"/>
            </w:tcBorders>
          </w:tcPr>
          <w:p w14:paraId="574620F4" w14:textId="01F267FB" w:rsidR="006C4144" w:rsidRPr="00334A50" w:rsidRDefault="00701F41" w:rsidP="009A6211">
            <w:pPr>
              <w:spacing w:line="360" w:lineRule="auto"/>
              <w:jc w:val="center"/>
              <w:rPr>
                <w:rFonts w:ascii="Book Antiqua" w:hAnsi="Book Antiqua"/>
                <w:b/>
                <w:bCs/>
                <w:color w:val="000000"/>
                <w:sz w:val="22"/>
                <w:szCs w:val="22"/>
              </w:rPr>
            </w:pPr>
            <w:r w:rsidRPr="00334A50">
              <w:rPr>
                <w:rFonts w:ascii="Book Antiqua" w:hAnsi="Book Antiqua"/>
                <w:b/>
                <w:bCs/>
                <w:color w:val="000000"/>
                <w:sz w:val="22"/>
                <w:szCs w:val="22"/>
              </w:rPr>
              <w:t xml:space="preserve">Overall </w:t>
            </w:r>
            <w:r w:rsidR="009A6211" w:rsidRPr="009A6211">
              <w:rPr>
                <w:rFonts w:ascii="Book Antiqua" w:hAnsi="Book Antiqua"/>
                <w:b/>
                <w:bCs/>
                <w:i/>
                <w:color w:val="000000"/>
                <w:sz w:val="22"/>
                <w:szCs w:val="22"/>
              </w:rPr>
              <w:t>n</w:t>
            </w:r>
            <w:r w:rsidRPr="00334A50">
              <w:rPr>
                <w:rFonts w:ascii="Book Antiqua" w:hAnsi="Book Antiqua"/>
                <w:b/>
                <w:bCs/>
                <w:color w:val="000000"/>
                <w:sz w:val="22"/>
                <w:szCs w:val="22"/>
              </w:rPr>
              <w:t xml:space="preserve"> </w:t>
            </w:r>
            <w:r w:rsidR="006C4144" w:rsidRPr="00334A50">
              <w:rPr>
                <w:rFonts w:ascii="Book Antiqua" w:hAnsi="Book Antiqua"/>
                <w:b/>
                <w:bCs/>
                <w:color w:val="000000"/>
                <w:sz w:val="22"/>
                <w:szCs w:val="22"/>
              </w:rPr>
              <w:t>Subgroups, n</w:t>
            </w:r>
          </w:p>
        </w:tc>
        <w:tc>
          <w:tcPr>
            <w:tcW w:w="7513" w:type="dxa"/>
            <w:tcBorders>
              <w:top w:val="single" w:sz="4" w:space="0" w:color="auto"/>
              <w:bottom w:val="single" w:sz="4" w:space="0" w:color="auto"/>
            </w:tcBorders>
            <w:shd w:val="clear" w:color="auto" w:fill="auto"/>
          </w:tcPr>
          <w:p w14:paraId="386B17BE" w14:textId="77777777" w:rsidR="006C4144" w:rsidRPr="00334A50" w:rsidRDefault="006C4144" w:rsidP="009A6211">
            <w:pPr>
              <w:spacing w:line="360" w:lineRule="auto"/>
              <w:ind w:right="-108"/>
              <w:jc w:val="center"/>
              <w:rPr>
                <w:rFonts w:ascii="Book Antiqua" w:hAnsi="Book Antiqua"/>
                <w:b/>
                <w:bCs/>
                <w:color w:val="000000"/>
                <w:sz w:val="22"/>
                <w:szCs w:val="22"/>
              </w:rPr>
            </w:pPr>
            <w:r w:rsidRPr="00334A50">
              <w:rPr>
                <w:rFonts w:ascii="Book Antiqua" w:hAnsi="Book Antiqua"/>
                <w:b/>
                <w:bCs/>
                <w:color w:val="000000"/>
                <w:sz w:val="22"/>
                <w:szCs w:val="22"/>
              </w:rPr>
              <w:t>Main outcomes / findings</w:t>
            </w:r>
          </w:p>
        </w:tc>
      </w:tr>
      <w:tr w:rsidR="00FE57B0" w:rsidRPr="00E34B2E" w14:paraId="5978E71A" w14:textId="77777777" w:rsidTr="00E34B2E">
        <w:trPr>
          <w:trHeight w:val="864"/>
        </w:trPr>
        <w:tc>
          <w:tcPr>
            <w:tcW w:w="1735" w:type="dxa"/>
            <w:tcBorders>
              <w:top w:val="single" w:sz="4" w:space="0" w:color="auto"/>
              <w:bottom w:val="nil"/>
            </w:tcBorders>
            <w:shd w:val="clear" w:color="auto" w:fill="auto"/>
            <w:noWrap/>
          </w:tcPr>
          <w:p w14:paraId="0D516C3E" w14:textId="15AEECAF" w:rsidR="00FE57B0" w:rsidRPr="00334A50" w:rsidRDefault="00FE57B0"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t>Ahmed</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21</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0834932C" w14:textId="07B2392E" w:rsidR="00BB2333" w:rsidRPr="00334A50" w:rsidRDefault="00BB2333"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 cross-sectional</w:t>
            </w:r>
          </w:p>
        </w:tc>
        <w:tc>
          <w:tcPr>
            <w:tcW w:w="1559" w:type="dxa"/>
            <w:tcBorders>
              <w:top w:val="single" w:sz="4" w:space="0" w:color="auto"/>
              <w:bottom w:val="nil"/>
            </w:tcBorders>
          </w:tcPr>
          <w:p w14:paraId="63FEA891" w14:textId="30FF70F3"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334A50">
              <w:rPr>
                <w:rFonts w:ascii="Book Antiqua" w:hAnsi="Book Antiqua"/>
                <w:color w:val="000000"/>
                <w:sz w:val="22"/>
                <w:szCs w:val="22"/>
              </w:rPr>
              <w:t>10</w:t>
            </w:r>
          </w:p>
        </w:tc>
        <w:tc>
          <w:tcPr>
            <w:tcW w:w="1418" w:type="dxa"/>
            <w:tcBorders>
              <w:top w:val="single" w:sz="4" w:space="0" w:color="auto"/>
              <w:bottom w:val="nil"/>
            </w:tcBorders>
            <w:shd w:val="clear" w:color="auto" w:fill="auto"/>
            <w:noWrap/>
          </w:tcPr>
          <w:p w14:paraId="3B95BB9C" w14:textId="1A1CEAC4"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6-8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postpartum</w:t>
            </w:r>
          </w:p>
        </w:tc>
        <w:tc>
          <w:tcPr>
            <w:tcW w:w="1984" w:type="dxa"/>
            <w:tcBorders>
              <w:top w:val="single" w:sz="4" w:space="0" w:color="auto"/>
              <w:bottom w:val="nil"/>
            </w:tcBorders>
          </w:tcPr>
          <w:p w14:paraId="5B484518" w14:textId="136B3B29" w:rsidR="00BB2333"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00BB2333" w:rsidRPr="00334A50">
              <w:rPr>
                <w:rFonts w:ascii="Book Antiqua" w:hAnsi="Book Antiqua"/>
                <w:color w:val="000000"/>
                <w:sz w:val="22"/>
                <w:szCs w:val="22"/>
              </w:rPr>
              <w:t>000</w:t>
            </w:r>
          </w:p>
          <w:p w14:paraId="7A4B2FF4" w14:textId="77777777"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With DM</w:t>
            </w:r>
          </w:p>
          <w:p w14:paraId="317B8D24" w14:textId="77777777"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(type NR),</w:t>
            </w:r>
          </w:p>
          <w:p w14:paraId="6BE26E53" w14:textId="763E4CB6" w:rsidR="00FE57B0"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FE57B0" w:rsidRPr="00334A50">
              <w:rPr>
                <w:rFonts w:ascii="Book Antiqua" w:hAnsi="Book Antiqua"/>
                <w:color w:val="000000"/>
                <w:sz w:val="22"/>
                <w:szCs w:val="22"/>
              </w:rPr>
              <w:t>31</w:t>
            </w:r>
          </w:p>
          <w:p w14:paraId="68AF5498" w14:textId="78476205"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969</w:t>
            </w:r>
          </w:p>
        </w:tc>
        <w:tc>
          <w:tcPr>
            <w:tcW w:w="7513" w:type="dxa"/>
            <w:tcBorders>
              <w:top w:val="single" w:sz="4" w:space="0" w:color="auto"/>
              <w:bottom w:val="nil"/>
            </w:tcBorders>
            <w:shd w:val="clear" w:color="auto" w:fill="auto"/>
          </w:tcPr>
          <w:p w14:paraId="294D4188" w14:textId="623B8A09" w:rsidR="00FE57B0" w:rsidRPr="00334A50" w:rsidRDefault="00FE57B0"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The proportion of women with DM who had </w:t>
            </w:r>
            <w:r w:rsidR="00A100BD" w:rsidRPr="00334A50">
              <w:rPr>
                <w:rFonts w:ascii="Book Antiqua" w:hAnsi="Book Antiqua"/>
                <w:color w:val="000000"/>
                <w:sz w:val="22"/>
                <w:szCs w:val="22"/>
              </w:rPr>
              <w:t>PPD</w:t>
            </w:r>
            <w:r w:rsidRPr="00334A50">
              <w:rPr>
                <w:rFonts w:ascii="Book Antiqua" w:hAnsi="Book Antiqua"/>
                <w:color w:val="000000"/>
                <w:sz w:val="22"/>
                <w:szCs w:val="22"/>
              </w:rPr>
              <w:t xml:space="preserve"> (51.6%) was significantly higher than the proportion of women without DM who had </w:t>
            </w:r>
            <w:r w:rsidR="00A100BD" w:rsidRPr="00334A50">
              <w:rPr>
                <w:rFonts w:ascii="Book Antiqua" w:hAnsi="Book Antiqua"/>
                <w:color w:val="000000"/>
                <w:sz w:val="22"/>
                <w:szCs w:val="22"/>
              </w:rPr>
              <w:t>PPD</w:t>
            </w:r>
            <w:r w:rsidRPr="00334A50">
              <w:rPr>
                <w:rFonts w:ascii="Book Antiqua" w:hAnsi="Book Antiqua"/>
                <w:color w:val="000000"/>
                <w:sz w:val="22"/>
                <w:szCs w:val="22"/>
              </w:rPr>
              <w:t xml:space="preserve"> (27.7%)</w:t>
            </w:r>
            <w:r w:rsidR="00085202"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(P = </w:t>
            </w:r>
            <w:r w:rsidR="00085202" w:rsidRPr="00334A50">
              <w:rPr>
                <w:rFonts w:ascii="Book Antiqua" w:hAnsi="Book Antiqua"/>
                <w:color w:val="000000"/>
                <w:sz w:val="22"/>
                <w:szCs w:val="22"/>
              </w:rPr>
              <w:t>0.004)</w:t>
            </w:r>
          </w:p>
          <w:p w14:paraId="13D7D0FB" w14:textId="4116C409" w:rsidR="00FE57B0" w:rsidRPr="00334A50" w:rsidRDefault="00E2579A"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Calculated p</w:t>
            </w:r>
            <w:r w:rsidR="00FE57B0" w:rsidRPr="00334A50">
              <w:rPr>
                <w:rFonts w:ascii="Book Antiqua" w:hAnsi="Book Antiqua"/>
                <w:color w:val="000000"/>
                <w:sz w:val="22"/>
                <w:szCs w:val="22"/>
              </w:rPr>
              <w:t xml:space="preserve">revalence of women with both DM and </w:t>
            </w:r>
            <w:r w:rsidR="00A100BD" w:rsidRPr="00334A50">
              <w:rPr>
                <w:rFonts w:ascii="Book Antiqua" w:hAnsi="Book Antiqua"/>
                <w:color w:val="000000"/>
                <w:sz w:val="22"/>
                <w:szCs w:val="22"/>
              </w:rPr>
              <w:t>PPD</w:t>
            </w:r>
            <w:r w:rsidR="00FE57B0" w:rsidRPr="00334A50">
              <w:rPr>
                <w:rFonts w:ascii="Book Antiqua" w:hAnsi="Book Antiqua"/>
                <w:color w:val="000000"/>
                <w:sz w:val="22"/>
                <w:szCs w:val="22"/>
              </w:rPr>
              <w:t xml:space="preserve"> was 1.6% (16 of 1000)</w:t>
            </w:r>
          </w:p>
        </w:tc>
      </w:tr>
      <w:tr w:rsidR="006C4144" w:rsidRPr="00E34B2E" w14:paraId="3D69FD3A" w14:textId="77777777" w:rsidTr="00E34B2E">
        <w:trPr>
          <w:trHeight w:val="576"/>
        </w:trPr>
        <w:tc>
          <w:tcPr>
            <w:tcW w:w="1735" w:type="dxa"/>
            <w:tcBorders>
              <w:top w:val="nil"/>
              <w:bottom w:val="nil"/>
            </w:tcBorders>
            <w:shd w:val="clear" w:color="auto" w:fill="auto"/>
            <w:noWrap/>
          </w:tcPr>
          <w:p w14:paraId="2F91A6E8" w14:textId="211366EB" w:rsidR="006C4144" w:rsidRPr="00334A50" w:rsidRDefault="006C4144"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t>Bansil</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22</w:t>
            </w:r>
            <w:r w:rsidR="005F3D73" w:rsidRPr="005F3D73">
              <w:rPr>
                <w:rFonts w:ascii="Book Antiqua" w:hAnsi="Book Antiqua"/>
                <w:noProof/>
                <w:color w:val="000000"/>
                <w:sz w:val="22"/>
                <w:szCs w:val="22"/>
                <w:vertAlign w:val="superscript"/>
              </w:rPr>
              <w:t>]</w:t>
            </w:r>
          </w:p>
          <w:p w14:paraId="6B0A022B" w14:textId="01BCDA71" w:rsidR="00BB2333" w:rsidRPr="00334A50" w:rsidRDefault="00BB2333"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p>
        </w:tc>
        <w:tc>
          <w:tcPr>
            <w:tcW w:w="1559" w:type="dxa"/>
            <w:tcBorders>
              <w:top w:val="nil"/>
              <w:bottom w:val="nil"/>
            </w:tcBorders>
          </w:tcPr>
          <w:p w14:paraId="2A782A16" w14:textId="119F045F"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ICD9 codes 296.2, 296.3, 300.4, 311, 298.0, 309.0, 309.1</w:t>
            </w:r>
          </w:p>
        </w:tc>
        <w:tc>
          <w:tcPr>
            <w:tcW w:w="1418" w:type="dxa"/>
            <w:tcBorders>
              <w:top w:val="nil"/>
              <w:bottom w:val="nil"/>
            </w:tcBorders>
            <w:shd w:val="clear" w:color="auto" w:fill="auto"/>
            <w:noWrap/>
          </w:tcPr>
          <w:p w14:paraId="1B47D592" w14:textId="20C46C36"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At the time of delivery</w:t>
            </w:r>
          </w:p>
        </w:tc>
        <w:tc>
          <w:tcPr>
            <w:tcW w:w="1984" w:type="dxa"/>
            <w:tcBorders>
              <w:top w:val="nil"/>
              <w:bottom w:val="nil"/>
            </w:tcBorders>
          </w:tcPr>
          <w:p w14:paraId="7E89375A" w14:textId="2EB69E35" w:rsidR="00BB2333"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32156</w:t>
            </w:r>
            <w:r w:rsidR="00BB2333" w:rsidRPr="00334A50">
              <w:rPr>
                <w:rFonts w:ascii="Book Antiqua" w:hAnsi="Book Antiqua"/>
                <w:color w:val="000000"/>
                <w:sz w:val="22"/>
                <w:szCs w:val="22"/>
              </w:rPr>
              <w:t>438</w:t>
            </w:r>
          </w:p>
          <w:p w14:paraId="785269B5" w14:textId="6A18B3C4"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depression,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244</w:t>
            </w:r>
            <w:r w:rsidR="004D7456" w:rsidRPr="00334A50">
              <w:rPr>
                <w:rFonts w:ascii="Book Antiqua" w:hAnsi="Book Antiqua"/>
                <w:color w:val="000000"/>
                <w:sz w:val="22"/>
                <w:szCs w:val="22"/>
              </w:rPr>
              <w:t>939</w:t>
            </w:r>
            <w:r w:rsidRPr="00334A50">
              <w:rPr>
                <w:rFonts w:ascii="Book Antiqua" w:hAnsi="Book Antiqua"/>
                <w:color w:val="000000"/>
                <w:sz w:val="22"/>
                <w:szCs w:val="22"/>
              </w:rPr>
              <w:t>;</w:t>
            </w:r>
          </w:p>
          <w:p w14:paraId="3EC171CE" w14:textId="41B499A0"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DM (type 1, type 2, or GDM),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w:t>
            </w:r>
            <w:r w:rsidRPr="00334A50">
              <w:rPr>
                <w:rFonts w:ascii="Book Antiqua" w:hAnsi="Book Antiqua"/>
                <w:color w:val="000000"/>
                <w:sz w:val="22"/>
                <w:szCs w:val="22"/>
              </w:rPr>
              <w:t>5</w:t>
            </w:r>
            <w:r w:rsidR="004D7456" w:rsidRPr="00334A50">
              <w:rPr>
                <w:rFonts w:ascii="Book Antiqua" w:hAnsi="Book Antiqua"/>
                <w:color w:val="000000"/>
                <w:sz w:val="22"/>
                <w:szCs w:val="22"/>
              </w:rPr>
              <w:t>36514</w:t>
            </w:r>
          </w:p>
          <w:p w14:paraId="7C1263CA" w14:textId="7F5857E9"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DM and depression,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18</w:t>
            </w:r>
            <w:r w:rsidRPr="00334A50">
              <w:rPr>
                <w:rFonts w:ascii="Book Antiqua" w:hAnsi="Book Antiqua"/>
                <w:color w:val="000000"/>
                <w:sz w:val="22"/>
                <w:szCs w:val="22"/>
              </w:rPr>
              <w:t>245</w:t>
            </w:r>
          </w:p>
        </w:tc>
        <w:tc>
          <w:tcPr>
            <w:tcW w:w="7513" w:type="dxa"/>
            <w:tcBorders>
              <w:top w:val="nil"/>
              <w:bottom w:val="nil"/>
            </w:tcBorders>
            <w:shd w:val="clear" w:color="auto" w:fill="auto"/>
          </w:tcPr>
          <w:p w14:paraId="018B4BC4" w14:textId="5E760B93" w:rsidR="006C4144" w:rsidRPr="00334A50" w:rsidRDefault="006C4144"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Rate of concurrent DM at the time of delivery higher in women with depression (74.5 per 1</w:t>
            </w:r>
            <w:r w:rsidR="009F79B7" w:rsidRPr="00334A50">
              <w:rPr>
                <w:rFonts w:ascii="Book Antiqua" w:hAnsi="Book Antiqua"/>
                <w:color w:val="000000"/>
                <w:sz w:val="22"/>
                <w:szCs w:val="22"/>
              </w:rPr>
              <w:t>,</w:t>
            </w:r>
            <w:r w:rsidRPr="00334A50">
              <w:rPr>
                <w:rFonts w:ascii="Book Antiqua" w:hAnsi="Book Antiqua"/>
                <w:color w:val="000000"/>
                <w:sz w:val="22"/>
                <w:szCs w:val="22"/>
              </w:rPr>
              <w:t xml:space="preserve">000 deliveries)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without depression (47.6 per 1000 deliveries; OR </w:t>
            </w:r>
            <w:r w:rsidR="00650273">
              <w:rPr>
                <w:rFonts w:ascii="Book Antiqua" w:hAnsi="Book Antiqua"/>
                <w:color w:val="000000"/>
                <w:sz w:val="22"/>
                <w:szCs w:val="22"/>
              </w:rPr>
              <w:t>(95%CI):</w:t>
            </w:r>
            <w:r w:rsidRPr="00334A50">
              <w:rPr>
                <w:rFonts w:ascii="Book Antiqua" w:hAnsi="Book Antiqua"/>
                <w:color w:val="000000"/>
                <w:sz w:val="22"/>
                <w:szCs w:val="22"/>
              </w:rPr>
              <w:t xml:space="preserve"> 1.52 </w:t>
            </w:r>
            <w:r w:rsidR="001F2AC0">
              <w:rPr>
                <w:rFonts w:ascii="Book Antiqua" w:hAnsi="Book Antiqua" w:hint="eastAsia"/>
                <w:color w:val="000000"/>
                <w:sz w:val="22"/>
                <w:szCs w:val="22"/>
                <w:lang w:eastAsia="zh-CN"/>
              </w:rPr>
              <w:t>(</w:t>
            </w:r>
            <w:r w:rsidRPr="00334A50">
              <w:rPr>
                <w:rFonts w:ascii="Book Antiqua" w:hAnsi="Book Antiqua"/>
                <w:color w:val="000000"/>
                <w:sz w:val="22"/>
                <w:szCs w:val="22"/>
              </w:rPr>
              <w:t>1.47-1.58</w:t>
            </w:r>
            <w:r w:rsidR="001F2AC0" w:rsidRPr="00334A50">
              <w:rPr>
                <w:rFonts w:ascii="Book Antiqua" w:hAnsi="Book Antiqua"/>
                <w:color w:val="000000"/>
                <w:sz w:val="22"/>
                <w:szCs w:val="22"/>
              </w:rPr>
              <w:t>)</w:t>
            </w:r>
            <w:r w:rsidRPr="00334A50">
              <w:rPr>
                <w:rFonts w:ascii="Book Antiqua" w:hAnsi="Book Antiqua"/>
                <w:color w:val="000000"/>
                <w:sz w:val="22"/>
                <w:szCs w:val="22"/>
              </w:rPr>
              <w:t>]</w:t>
            </w:r>
          </w:p>
          <w:p w14:paraId="688B2727" w14:textId="008A5BA5" w:rsidR="00D41DAB" w:rsidRPr="00334A50" w:rsidRDefault="00D41DAB"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Calculated prevalence of DM and depression = 0.06% (</w:t>
            </w:r>
            <w:r w:rsidRPr="00334A50">
              <w:rPr>
                <w:rFonts w:ascii="Book Antiqua" w:hAnsi="Book Antiqua"/>
                <w:color w:val="000000"/>
                <w:sz w:val="22"/>
                <w:szCs w:val="22"/>
                <w:lang w:val="en-GB"/>
              </w:rPr>
              <w:t>18,245 of 32,156,438 deliveries)</w:t>
            </w:r>
          </w:p>
        </w:tc>
      </w:tr>
      <w:tr w:rsidR="006C4144" w:rsidRPr="00E34B2E" w14:paraId="370E6475" w14:textId="77777777" w:rsidTr="00E34B2E">
        <w:trPr>
          <w:trHeight w:val="1630"/>
        </w:trPr>
        <w:tc>
          <w:tcPr>
            <w:tcW w:w="1735" w:type="dxa"/>
            <w:shd w:val="clear" w:color="auto" w:fill="auto"/>
            <w:noWrap/>
          </w:tcPr>
          <w:p w14:paraId="16B9DA36" w14:textId="0C159D5A" w:rsidR="006C4144" w:rsidRPr="00334A50" w:rsidRDefault="006C4144"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t>Benute</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24</w:t>
            </w:r>
            <w:r w:rsidR="005F3D73" w:rsidRPr="005F3D73">
              <w:rPr>
                <w:rFonts w:ascii="Book Antiqua" w:hAnsi="Book Antiqua"/>
                <w:noProof/>
                <w:color w:val="000000"/>
                <w:sz w:val="22"/>
                <w:szCs w:val="22"/>
                <w:vertAlign w:val="superscript"/>
              </w:rPr>
              <w:t>]</w:t>
            </w:r>
            <w:r w:rsidR="00FE57B0" w:rsidRPr="00334A50">
              <w:rPr>
                <w:rFonts w:ascii="Book Antiqua" w:hAnsi="Book Antiqua"/>
                <w:color w:val="000000"/>
                <w:sz w:val="22"/>
                <w:szCs w:val="22"/>
              </w:rPr>
              <w:t xml:space="preserve"> </w:t>
            </w:r>
          </w:p>
          <w:p w14:paraId="540D5434" w14:textId="72F4F60C" w:rsidR="00BB2333" w:rsidRPr="00334A50" w:rsidRDefault="00BB2333"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Pr>
          <w:p w14:paraId="40EB4E83" w14:textId="3786597B"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PRIME-MD</w:t>
            </w:r>
          </w:p>
        </w:tc>
        <w:tc>
          <w:tcPr>
            <w:tcW w:w="1418" w:type="dxa"/>
            <w:shd w:val="clear" w:color="auto" w:fill="auto"/>
            <w:noWrap/>
          </w:tcPr>
          <w:p w14:paraId="69D2B3F0" w14:textId="67CA96B3"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During prenatal outpatient visits / </w:t>
            </w:r>
            <w:r w:rsidRPr="00334A50">
              <w:rPr>
                <w:rFonts w:ascii="Book Antiqua" w:hAnsi="Book Antiqua"/>
                <w:color w:val="000000"/>
                <w:sz w:val="22"/>
                <w:szCs w:val="22"/>
              </w:rPr>
              <w:lastRenderedPageBreak/>
              <w:t>hospital-</w:t>
            </w:r>
            <w:proofErr w:type="spellStart"/>
            <w:r w:rsidRPr="00334A50">
              <w:rPr>
                <w:rFonts w:ascii="Book Antiqua" w:hAnsi="Book Antiqua"/>
                <w:color w:val="000000"/>
                <w:sz w:val="22"/>
                <w:szCs w:val="22"/>
              </w:rPr>
              <w:t>i</w:t>
            </w:r>
            <w:r w:rsidR="00B652CE" w:rsidRPr="00334A50">
              <w:rPr>
                <w:rFonts w:ascii="Book Antiqua" w:hAnsi="Book Antiqua"/>
                <w:color w:val="000000"/>
                <w:sz w:val="22"/>
                <w:szCs w:val="22"/>
              </w:rPr>
              <w:t>s</w:t>
            </w:r>
            <w:r w:rsidRPr="00334A50">
              <w:rPr>
                <w:rFonts w:ascii="Book Antiqua" w:hAnsi="Book Antiqua"/>
                <w:color w:val="000000"/>
                <w:sz w:val="22"/>
                <w:szCs w:val="22"/>
              </w:rPr>
              <w:t>ation</w:t>
            </w:r>
            <w:proofErr w:type="spellEnd"/>
          </w:p>
        </w:tc>
        <w:tc>
          <w:tcPr>
            <w:tcW w:w="1984" w:type="dxa"/>
          </w:tcPr>
          <w:p w14:paraId="3A901F8C" w14:textId="203299F0" w:rsidR="00BB2333"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lastRenderedPageBreak/>
              <w:t xml:space="preserve">n = </w:t>
            </w:r>
            <w:r w:rsidR="00BB2333" w:rsidRPr="00334A50">
              <w:rPr>
                <w:rFonts w:ascii="Book Antiqua" w:hAnsi="Book Antiqua"/>
                <w:color w:val="000000"/>
                <w:sz w:val="22"/>
                <w:szCs w:val="22"/>
              </w:rPr>
              <w:t>326</w:t>
            </w:r>
          </w:p>
          <w:p w14:paraId="7CA478EE" w14:textId="0A42A8FA" w:rsidR="006C4144"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DM, </w:t>
            </w:r>
            <w:r w:rsidR="00072B63" w:rsidRPr="00072B63">
              <w:rPr>
                <w:rFonts w:ascii="Book Antiqua" w:hAnsi="Book Antiqua"/>
                <w:i/>
                <w:color w:val="000000"/>
                <w:sz w:val="22"/>
                <w:szCs w:val="22"/>
              </w:rPr>
              <w:t xml:space="preserve">n = </w:t>
            </w:r>
            <w:r w:rsidR="006C4144" w:rsidRPr="00334A50">
              <w:rPr>
                <w:rFonts w:ascii="Book Antiqua" w:hAnsi="Book Antiqua"/>
                <w:color w:val="000000"/>
                <w:sz w:val="22"/>
                <w:szCs w:val="22"/>
              </w:rPr>
              <w:t>84</w:t>
            </w:r>
          </w:p>
          <w:p w14:paraId="6CE0F0A7" w14:textId="09339312" w:rsidR="003667E0"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MDD,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29</w:t>
            </w:r>
          </w:p>
        </w:tc>
        <w:tc>
          <w:tcPr>
            <w:tcW w:w="7513" w:type="dxa"/>
            <w:shd w:val="clear" w:color="auto" w:fill="auto"/>
          </w:tcPr>
          <w:p w14:paraId="12F3AC7A" w14:textId="7D78632C" w:rsidR="006C4144" w:rsidRPr="00334A50" w:rsidRDefault="003667E0"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Prevalence of DM in women with MDD was </w:t>
            </w:r>
            <w:r w:rsidR="006C4144" w:rsidRPr="00334A50">
              <w:rPr>
                <w:rFonts w:ascii="Book Antiqua" w:hAnsi="Book Antiqua"/>
                <w:color w:val="000000"/>
                <w:sz w:val="22"/>
                <w:szCs w:val="22"/>
              </w:rPr>
              <w:t>7.1%</w:t>
            </w:r>
          </w:p>
          <w:p w14:paraId="0C7D1EAC" w14:textId="1BCFCD1A" w:rsidR="003667E0" w:rsidRPr="00334A50" w:rsidRDefault="003667E0"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Calculated prevalence of DM and MDD = 0.61% (7.1% of 29=2; 2/326=0.61%)</w:t>
            </w:r>
          </w:p>
        </w:tc>
      </w:tr>
      <w:tr w:rsidR="00E34B2E" w:rsidRPr="00E34B2E" w14:paraId="5C18FF81" w14:textId="77777777" w:rsidTr="00E34B2E">
        <w:trPr>
          <w:trHeight w:val="419"/>
        </w:trPr>
        <w:tc>
          <w:tcPr>
            <w:tcW w:w="1735" w:type="dxa"/>
            <w:shd w:val="clear" w:color="auto" w:fill="auto"/>
            <w:noWrap/>
          </w:tcPr>
          <w:p w14:paraId="59910859" w14:textId="3DD3B413" w:rsidR="00E34B2E" w:rsidRPr="00E34B2E" w:rsidRDefault="00E34B2E" w:rsidP="00435D48">
            <w:pPr>
              <w:spacing w:line="360" w:lineRule="auto"/>
              <w:jc w:val="both"/>
              <w:rPr>
                <w:rFonts w:ascii="Book Antiqua" w:hAnsi="Book Antiqua"/>
                <w:color w:val="000000"/>
                <w:sz w:val="22"/>
                <w:szCs w:val="22"/>
              </w:rPr>
            </w:pPr>
            <w:r w:rsidRPr="00E34B2E">
              <w:rPr>
                <w:rFonts w:ascii="Book Antiqua" w:hAnsi="Book Antiqua"/>
                <w:color w:val="000000"/>
                <w:sz w:val="22"/>
                <w:szCs w:val="22"/>
              </w:rPr>
              <w:lastRenderedPageBreak/>
              <w:t>Berger</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25</w:t>
            </w:r>
            <w:r w:rsidR="005F3D73" w:rsidRPr="005F3D73">
              <w:rPr>
                <w:rFonts w:ascii="Book Antiqua" w:hAnsi="Book Antiqua"/>
                <w:noProof/>
                <w:color w:val="000000"/>
                <w:sz w:val="22"/>
                <w:szCs w:val="22"/>
                <w:vertAlign w:val="superscript"/>
              </w:rPr>
              <w:t>]</w:t>
            </w:r>
          </w:p>
          <w:p w14:paraId="2BFA14CD" w14:textId="77777777" w:rsidR="00E34B2E" w:rsidRPr="00E34B2E" w:rsidRDefault="00E34B2E" w:rsidP="00435D48">
            <w:pPr>
              <w:spacing w:line="360" w:lineRule="auto"/>
              <w:jc w:val="both"/>
              <w:rPr>
                <w:rFonts w:ascii="Book Antiqua" w:hAnsi="Book Antiqua"/>
                <w:color w:val="000000"/>
                <w:sz w:val="22"/>
                <w:szCs w:val="22"/>
              </w:rPr>
            </w:pPr>
            <w:r w:rsidRPr="00E34B2E">
              <w:rPr>
                <w:rFonts w:ascii="Book Antiqua" w:hAnsi="Book Antiqua"/>
                <w:color w:val="000000"/>
                <w:sz w:val="22"/>
                <w:szCs w:val="22"/>
              </w:rPr>
              <w:t>Retrospective</w:t>
            </w:r>
          </w:p>
        </w:tc>
        <w:tc>
          <w:tcPr>
            <w:tcW w:w="1559" w:type="dxa"/>
          </w:tcPr>
          <w:p w14:paraId="33FCC77A" w14:textId="6859CB12" w:rsidR="00E34B2E" w:rsidRPr="00E34B2E" w:rsidRDefault="00E34B2E" w:rsidP="009A6211">
            <w:pPr>
              <w:spacing w:line="360" w:lineRule="auto"/>
              <w:jc w:val="center"/>
              <w:rPr>
                <w:rFonts w:ascii="Book Antiqua" w:hAnsi="Book Antiqua"/>
                <w:color w:val="000000"/>
                <w:sz w:val="22"/>
                <w:szCs w:val="22"/>
              </w:rPr>
            </w:pPr>
            <w:r w:rsidRPr="00E34B2E">
              <w:rPr>
                <w:rFonts w:ascii="Book Antiqua" w:hAnsi="Book Antiqua"/>
                <w:color w:val="000000"/>
                <w:sz w:val="22"/>
                <w:szCs w:val="22"/>
              </w:rPr>
              <w:t xml:space="preserve">EPDS </w:t>
            </w:r>
            <w:r w:rsidR="008076AC">
              <w:rPr>
                <w:rFonts w:ascii="Book Antiqua" w:hAnsi="Book Antiqua"/>
                <w:color w:val="000000"/>
                <w:sz w:val="22"/>
                <w:szCs w:val="22"/>
              </w:rPr>
              <w:t xml:space="preserve">≥ </w:t>
            </w:r>
            <w:r w:rsidRPr="00E34B2E">
              <w:rPr>
                <w:rFonts w:ascii="Book Antiqua" w:hAnsi="Book Antiqua"/>
                <w:color w:val="000000"/>
                <w:sz w:val="22"/>
                <w:szCs w:val="22"/>
              </w:rPr>
              <w:t>13 or did not answer “No” to self-harm question</w:t>
            </w:r>
          </w:p>
        </w:tc>
        <w:tc>
          <w:tcPr>
            <w:tcW w:w="1418" w:type="dxa"/>
            <w:shd w:val="clear" w:color="auto" w:fill="auto"/>
            <w:noWrap/>
          </w:tcPr>
          <w:p w14:paraId="037D6658" w14:textId="2A7CC947" w:rsidR="00E34B2E" w:rsidRPr="00E34B2E" w:rsidRDefault="00E34B2E" w:rsidP="009A6211">
            <w:pPr>
              <w:spacing w:line="360" w:lineRule="auto"/>
              <w:jc w:val="center"/>
              <w:rPr>
                <w:rFonts w:ascii="Book Antiqua" w:hAnsi="Book Antiqua"/>
                <w:color w:val="000000"/>
                <w:sz w:val="22"/>
                <w:szCs w:val="22"/>
              </w:rPr>
            </w:pPr>
            <w:r w:rsidRPr="00E34B2E">
              <w:rPr>
                <w:rFonts w:ascii="Book Antiqua" w:hAnsi="Book Antiqua"/>
                <w:color w:val="000000"/>
                <w:sz w:val="22"/>
                <w:szCs w:val="22"/>
              </w:rPr>
              <w:t xml:space="preserve">Within 4 </w:t>
            </w:r>
            <w:r w:rsidR="00F75908">
              <w:rPr>
                <w:rFonts w:ascii="Book Antiqua" w:hAnsi="Book Antiqua"/>
                <w:color w:val="000000"/>
                <w:sz w:val="22"/>
                <w:szCs w:val="22"/>
              </w:rPr>
              <w:t>d</w:t>
            </w:r>
            <w:r w:rsidRPr="00E34B2E">
              <w:rPr>
                <w:rFonts w:ascii="Book Antiqua" w:hAnsi="Book Antiqua"/>
                <w:color w:val="000000"/>
                <w:sz w:val="22"/>
                <w:szCs w:val="22"/>
              </w:rPr>
              <w:t xml:space="preserve"> after delivery</w:t>
            </w:r>
          </w:p>
        </w:tc>
        <w:tc>
          <w:tcPr>
            <w:tcW w:w="1984" w:type="dxa"/>
          </w:tcPr>
          <w:p w14:paraId="7CCBFB55" w14:textId="77777777" w:rsidR="00E34B2E" w:rsidRPr="00E34B2E" w:rsidRDefault="00E34B2E" w:rsidP="009A6211">
            <w:pPr>
              <w:spacing w:line="360" w:lineRule="auto"/>
              <w:jc w:val="center"/>
              <w:rPr>
                <w:rFonts w:ascii="Book Antiqua" w:hAnsi="Book Antiqua"/>
                <w:color w:val="000000"/>
                <w:sz w:val="22"/>
                <w:szCs w:val="22"/>
              </w:rPr>
            </w:pPr>
            <w:r w:rsidRPr="00E34B2E">
              <w:rPr>
                <w:rFonts w:ascii="Book Antiqua" w:hAnsi="Book Antiqua"/>
                <w:color w:val="000000"/>
                <w:sz w:val="22"/>
                <w:szCs w:val="22"/>
              </w:rPr>
              <w:t>Unselected,</w:t>
            </w:r>
          </w:p>
          <w:p w14:paraId="3875E304" w14:textId="353EA810" w:rsidR="00E34B2E" w:rsidRPr="00E34B2E"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E34B2E" w:rsidRPr="00E34B2E">
              <w:rPr>
                <w:rFonts w:ascii="Book Antiqua" w:hAnsi="Book Antiqua"/>
                <w:color w:val="000000"/>
                <w:sz w:val="22"/>
                <w:szCs w:val="22"/>
              </w:rPr>
              <w:t>322</w:t>
            </w:r>
          </w:p>
          <w:p w14:paraId="1D92E31A" w14:textId="77777777" w:rsidR="00E34B2E" w:rsidRPr="00E34B2E" w:rsidRDefault="00E34B2E" w:rsidP="009A6211">
            <w:pPr>
              <w:spacing w:line="360" w:lineRule="auto"/>
              <w:jc w:val="center"/>
              <w:rPr>
                <w:rFonts w:ascii="Book Antiqua" w:hAnsi="Book Antiqua"/>
                <w:color w:val="000000"/>
                <w:sz w:val="22"/>
                <w:szCs w:val="22"/>
              </w:rPr>
            </w:pPr>
            <w:r w:rsidRPr="00E34B2E">
              <w:rPr>
                <w:rFonts w:ascii="Book Antiqua" w:hAnsi="Book Antiqua"/>
                <w:color w:val="000000"/>
                <w:sz w:val="22"/>
                <w:szCs w:val="22"/>
              </w:rPr>
              <w:t>History of mental illness,</w:t>
            </w:r>
          </w:p>
          <w:p w14:paraId="271F1D56" w14:textId="196958AE" w:rsidR="00E34B2E" w:rsidRPr="00E34B2E"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E34B2E" w:rsidRPr="00E34B2E">
              <w:rPr>
                <w:rFonts w:ascii="Book Antiqua" w:hAnsi="Book Antiqua"/>
                <w:color w:val="000000"/>
                <w:sz w:val="22"/>
                <w:szCs w:val="22"/>
              </w:rPr>
              <w:t>215</w:t>
            </w:r>
          </w:p>
        </w:tc>
        <w:tc>
          <w:tcPr>
            <w:tcW w:w="7513" w:type="dxa"/>
            <w:shd w:val="clear" w:color="auto" w:fill="auto"/>
          </w:tcPr>
          <w:p w14:paraId="6FB52B41" w14:textId="77777777" w:rsidR="00E34B2E" w:rsidRPr="00E34B2E" w:rsidRDefault="00E34B2E" w:rsidP="009A6211">
            <w:pPr>
              <w:spacing w:line="360" w:lineRule="auto"/>
              <w:ind w:right="-108"/>
              <w:jc w:val="center"/>
              <w:rPr>
                <w:rFonts w:ascii="Book Antiqua" w:hAnsi="Book Antiqua"/>
                <w:color w:val="000000"/>
                <w:sz w:val="22"/>
                <w:szCs w:val="22"/>
              </w:rPr>
            </w:pPr>
            <w:r w:rsidRPr="00E34B2E">
              <w:rPr>
                <w:rFonts w:ascii="Book Antiqua" w:hAnsi="Book Antiqua"/>
                <w:color w:val="000000"/>
                <w:sz w:val="22"/>
                <w:szCs w:val="22"/>
              </w:rPr>
              <w:t>Prevalence of any DM did not differ between women with or without postpartum depression in either the unselected group or the group with history of mental illness</w:t>
            </w:r>
          </w:p>
          <w:p w14:paraId="1449539A" w14:textId="77777777" w:rsidR="00E34B2E" w:rsidRPr="00E34B2E" w:rsidRDefault="00E34B2E" w:rsidP="009A6211">
            <w:pPr>
              <w:spacing w:line="360" w:lineRule="auto"/>
              <w:ind w:right="-108"/>
              <w:jc w:val="center"/>
              <w:rPr>
                <w:rFonts w:ascii="Book Antiqua" w:hAnsi="Book Antiqua"/>
                <w:color w:val="000000"/>
                <w:sz w:val="22"/>
                <w:szCs w:val="22"/>
              </w:rPr>
            </w:pPr>
          </w:p>
        </w:tc>
      </w:tr>
      <w:tr w:rsidR="006C4144" w:rsidRPr="00E34B2E" w14:paraId="23FD828F" w14:textId="77777777" w:rsidTr="00E34B2E">
        <w:trPr>
          <w:trHeight w:val="419"/>
        </w:trPr>
        <w:tc>
          <w:tcPr>
            <w:tcW w:w="1735" w:type="dxa"/>
            <w:shd w:val="clear" w:color="auto" w:fill="auto"/>
            <w:noWrap/>
          </w:tcPr>
          <w:p w14:paraId="3CCB5318" w14:textId="46A28B36" w:rsidR="006C4144" w:rsidRPr="00334A50" w:rsidRDefault="006C4144"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t>Chen</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32</w:t>
            </w:r>
            <w:r w:rsidR="005F3D73" w:rsidRPr="005F3D73">
              <w:rPr>
                <w:rFonts w:ascii="Book Antiqua" w:hAnsi="Book Antiqua"/>
                <w:noProof/>
                <w:color w:val="000000"/>
                <w:sz w:val="22"/>
                <w:szCs w:val="22"/>
                <w:vertAlign w:val="superscript"/>
              </w:rPr>
              <w:t>]</w:t>
            </w:r>
            <w:r w:rsidR="00FE57B0" w:rsidRPr="00334A50">
              <w:rPr>
                <w:rFonts w:ascii="Book Antiqua" w:hAnsi="Book Antiqua"/>
                <w:color w:val="000000"/>
                <w:sz w:val="22"/>
                <w:szCs w:val="22"/>
              </w:rPr>
              <w:t xml:space="preserve"> </w:t>
            </w:r>
          </w:p>
          <w:p w14:paraId="534C1917" w14:textId="5F3F90F0" w:rsidR="00BB2333" w:rsidRPr="00334A50" w:rsidRDefault="00BB2333"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p>
        </w:tc>
        <w:tc>
          <w:tcPr>
            <w:tcW w:w="1559" w:type="dxa"/>
          </w:tcPr>
          <w:p w14:paraId="2851DF5D" w14:textId="0DFC31C5"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ICD9</w:t>
            </w:r>
            <w:r w:rsidR="003667E0" w:rsidRPr="00334A50">
              <w:rPr>
                <w:rFonts w:ascii="Book Antiqua" w:hAnsi="Book Antiqua"/>
                <w:color w:val="000000"/>
                <w:sz w:val="22"/>
                <w:szCs w:val="22"/>
              </w:rPr>
              <w:t xml:space="preserve"> codes 296.2, 296.3, 300.4, and 311</w:t>
            </w:r>
          </w:p>
        </w:tc>
        <w:tc>
          <w:tcPr>
            <w:tcW w:w="1418" w:type="dxa"/>
            <w:shd w:val="clear" w:color="auto" w:fill="auto"/>
            <w:noWrap/>
          </w:tcPr>
          <w:p w14:paraId="126DB78D" w14:textId="3911CF99" w:rsidR="006C4144"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History of depression w</w:t>
            </w:r>
            <w:r w:rsidR="006C4144" w:rsidRPr="00334A50">
              <w:rPr>
                <w:rFonts w:ascii="Book Antiqua" w:hAnsi="Book Antiqua"/>
                <w:color w:val="000000"/>
                <w:sz w:val="22"/>
                <w:szCs w:val="22"/>
              </w:rPr>
              <w:t>ithin 2 years before delivery</w:t>
            </w:r>
          </w:p>
        </w:tc>
        <w:tc>
          <w:tcPr>
            <w:tcW w:w="1984" w:type="dxa"/>
          </w:tcPr>
          <w:p w14:paraId="2BF7EC14" w14:textId="35F706DC" w:rsidR="00BB2333"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5</w:t>
            </w:r>
            <w:r w:rsidR="00BB2333" w:rsidRPr="00334A50">
              <w:rPr>
                <w:rFonts w:ascii="Book Antiqua" w:hAnsi="Book Antiqua"/>
                <w:color w:val="000000"/>
                <w:sz w:val="22"/>
                <w:szCs w:val="22"/>
              </w:rPr>
              <w:t>283</w:t>
            </w:r>
          </w:p>
          <w:p w14:paraId="62775E0F" w14:textId="77777777" w:rsidR="003667E0"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With DM</w:t>
            </w:r>
          </w:p>
          <w:p w14:paraId="7FD858C9" w14:textId="1F686868" w:rsidR="006C4144" w:rsidRPr="00334A50" w:rsidRDefault="003667E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(type NR),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319</w:t>
            </w:r>
          </w:p>
        </w:tc>
        <w:tc>
          <w:tcPr>
            <w:tcW w:w="7513" w:type="dxa"/>
            <w:shd w:val="clear" w:color="auto" w:fill="auto"/>
          </w:tcPr>
          <w:p w14:paraId="29D32349" w14:textId="620438CD" w:rsidR="006C4144" w:rsidRPr="00334A50" w:rsidRDefault="004D7456"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Calculated p</w:t>
            </w:r>
            <w:r w:rsidR="003667E0" w:rsidRPr="00334A50">
              <w:rPr>
                <w:rFonts w:ascii="Book Antiqua" w:hAnsi="Book Antiqua"/>
                <w:color w:val="000000"/>
                <w:sz w:val="22"/>
                <w:szCs w:val="22"/>
              </w:rPr>
              <w:t>revalence of DM among</w:t>
            </w:r>
            <w:r w:rsidR="006C4144" w:rsidRPr="00334A50">
              <w:rPr>
                <w:rFonts w:ascii="Book Antiqua" w:hAnsi="Book Antiqua"/>
                <w:color w:val="000000"/>
                <w:sz w:val="22"/>
                <w:szCs w:val="22"/>
              </w:rPr>
              <w:t xml:space="preserve"> women with depression </w:t>
            </w:r>
            <w:r w:rsidR="003667E0" w:rsidRPr="00334A50">
              <w:rPr>
                <w:rFonts w:ascii="Book Antiqua" w:hAnsi="Book Antiqua"/>
                <w:color w:val="000000"/>
                <w:sz w:val="22"/>
                <w:szCs w:val="22"/>
              </w:rPr>
              <w:t xml:space="preserve">was </w:t>
            </w:r>
            <w:r w:rsidR="006C4144" w:rsidRPr="00334A50">
              <w:rPr>
                <w:rFonts w:ascii="Book Antiqua" w:hAnsi="Book Antiqua"/>
                <w:color w:val="000000"/>
                <w:sz w:val="22"/>
                <w:szCs w:val="22"/>
              </w:rPr>
              <w:t>6.0%</w:t>
            </w:r>
          </w:p>
        </w:tc>
      </w:tr>
      <w:tr w:rsidR="00FE57B0" w:rsidRPr="00E34B2E" w14:paraId="3759FD3F" w14:textId="77777777" w:rsidTr="00E34B2E">
        <w:trPr>
          <w:trHeight w:val="2436"/>
        </w:trPr>
        <w:tc>
          <w:tcPr>
            <w:tcW w:w="1735" w:type="dxa"/>
            <w:tcBorders>
              <w:top w:val="nil"/>
            </w:tcBorders>
            <w:shd w:val="clear" w:color="auto" w:fill="auto"/>
            <w:noWrap/>
          </w:tcPr>
          <w:p w14:paraId="4096C49C" w14:textId="2994571A" w:rsidR="00FE57B0" w:rsidRPr="00334A50" w:rsidRDefault="00FE57B0"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lastRenderedPageBreak/>
              <w:t>Kozhimannil</w:t>
            </w:r>
            <w:proofErr w:type="spellEnd"/>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46</w:t>
            </w:r>
            <w:r w:rsidR="005F3D73" w:rsidRPr="005F3D73">
              <w:rPr>
                <w:rFonts w:ascii="Book Antiqua" w:hAnsi="Book Antiqua"/>
                <w:noProof/>
                <w:color w:val="000000"/>
                <w:sz w:val="22"/>
                <w:szCs w:val="22"/>
                <w:vertAlign w:val="superscript"/>
              </w:rPr>
              <w:t>]</w:t>
            </w:r>
            <w:r w:rsidRPr="00334A50">
              <w:rPr>
                <w:rFonts w:ascii="Book Antiqua" w:hAnsi="Book Antiqua"/>
                <w:color w:val="000000"/>
                <w:sz w:val="22"/>
                <w:szCs w:val="22"/>
              </w:rPr>
              <w:t xml:space="preserve"> </w:t>
            </w:r>
          </w:p>
          <w:p w14:paraId="4F677BF9" w14:textId="73015CD3" w:rsidR="00BB2333" w:rsidRPr="00334A50" w:rsidRDefault="00BB2333"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 cohort</w:t>
            </w:r>
          </w:p>
        </w:tc>
        <w:tc>
          <w:tcPr>
            <w:tcW w:w="1559" w:type="dxa"/>
            <w:tcBorders>
              <w:top w:val="nil"/>
            </w:tcBorders>
          </w:tcPr>
          <w:p w14:paraId="500BE7AE" w14:textId="77777777"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ICD9 codes 296.2, 296.3, 300.4, 301.12, 309.1, and 311</w:t>
            </w:r>
          </w:p>
        </w:tc>
        <w:tc>
          <w:tcPr>
            <w:tcW w:w="1418" w:type="dxa"/>
            <w:tcBorders>
              <w:top w:val="nil"/>
            </w:tcBorders>
            <w:shd w:val="clear" w:color="auto" w:fill="auto"/>
            <w:noWrap/>
          </w:tcPr>
          <w:p w14:paraId="73C3F173" w14:textId="60E45A3F"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During the 6 </w:t>
            </w:r>
            <w:proofErr w:type="spellStart"/>
            <w:r w:rsidR="00F75908">
              <w:rPr>
                <w:rFonts w:ascii="Book Antiqua" w:hAnsi="Book Antiqua"/>
                <w:color w:val="000000"/>
                <w:sz w:val="22"/>
                <w:szCs w:val="22"/>
              </w:rPr>
              <w:t>mo</w:t>
            </w:r>
            <w:proofErr w:type="spellEnd"/>
            <w:r w:rsidRPr="00334A50">
              <w:rPr>
                <w:rFonts w:ascii="Book Antiqua" w:hAnsi="Book Antiqua"/>
                <w:color w:val="000000"/>
                <w:sz w:val="22"/>
                <w:szCs w:val="22"/>
              </w:rPr>
              <w:t xml:space="preserve"> before and up to 1 year after delivery</w:t>
            </w:r>
          </w:p>
        </w:tc>
        <w:tc>
          <w:tcPr>
            <w:tcW w:w="1984" w:type="dxa"/>
            <w:tcBorders>
              <w:top w:val="nil"/>
            </w:tcBorders>
          </w:tcPr>
          <w:p w14:paraId="321C8559" w14:textId="7D11D1B8" w:rsidR="00BB2333"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11</w:t>
            </w:r>
            <w:r w:rsidR="00BB2333" w:rsidRPr="00334A50">
              <w:rPr>
                <w:rFonts w:ascii="Book Antiqua" w:hAnsi="Book Antiqua"/>
                <w:color w:val="000000"/>
                <w:sz w:val="22"/>
                <w:szCs w:val="22"/>
              </w:rPr>
              <w:t>024</w:t>
            </w:r>
          </w:p>
          <w:p w14:paraId="3F12B08E" w14:textId="0E818646"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With DM (pre-existing or 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657;</w:t>
            </w:r>
          </w:p>
          <w:p w14:paraId="4B0C0117" w14:textId="4849D9B5"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DM, </w:t>
            </w:r>
            <w:r w:rsidR="00072B63" w:rsidRPr="00072B63">
              <w:rPr>
                <w:rFonts w:ascii="Book Antiqua" w:hAnsi="Book Antiqua"/>
                <w:i/>
                <w:color w:val="000000"/>
                <w:sz w:val="22"/>
                <w:szCs w:val="22"/>
              </w:rPr>
              <w:t xml:space="preserve">n = </w:t>
            </w:r>
            <w:r w:rsidR="000D7C90">
              <w:rPr>
                <w:rFonts w:ascii="Book Antiqua" w:hAnsi="Book Antiqua"/>
                <w:color w:val="000000"/>
                <w:sz w:val="22"/>
                <w:szCs w:val="22"/>
              </w:rPr>
              <w:t>10</w:t>
            </w:r>
            <w:r w:rsidRPr="00334A50">
              <w:rPr>
                <w:rFonts w:ascii="Book Antiqua" w:hAnsi="Book Antiqua"/>
                <w:color w:val="000000"/>
                <w:sz w:val="22"/>
                <w:szCs w:val="22"/>
              </w:rPr>
              <w:t>367</w:t>
            </w:r>
          </w:p>
        </w:tc>
        <w:tc>
          <w:tcPr>
            <w:tcW w:w="7513" w:type="dxa"/>
            <w:tcBorders>
              <w:top w:val="nil"/>
            </w:tcBorders>
            <w:shd w:val="clear" w:color="auto" w:fill="auto"/>
          </w:tcPr>
          <w:p w14:paraId="2692B077" w14:textId="3599F08E" w:rsidR="00FE57B0" w:rsidRPr="00334A50" w:rsidRDefault="00FE57B0"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Overall </w:t>
            </w:r>
            <w:r w:rsidR="001C4241" w:rsidRPr="00334A50">
              <w:rPr>
                <w:rFonts w:ascii="Book Antiqua" w:hAnsi="Book Antiqua"/>
                <w:color w:val="000000"/>
                <w:sz w:val="22"/>
                <w:szCs w:val="22"/>
              </w:rPr>
              <w:t xml:space="preserve">calculated </w:t>
            </w:r>
            <w:r w:rsidRPr="00334A50">
              <w:rPr>
                <w:rFonts w:ascii="Book Antiqua" w:hAnsi="Book Antiqua"/>
                <w:color w:val="000000"/>
                <w:sz w:val="22"/>
                <w:szCs w:val="22"/>
              </w:rPr>
              <w:t xml:space="preserve">prevalence of women with both DM (any type) and depression was </w:t>
            </w:r>
            <w:r w:rsidR="00A65F3E">
              <w:rPr>
                <w:rFonts w:ascii="Book Antiqua" w:hAnsi="Book Antiqua"/>
                <w:color w:val="000000"/>
                <w:sz w:val="22"/>
                <w:szCs w:val="22"/>
              </w:rPr>
              <w:t>1.1</w:t>
            </w:r>
            <w:r w:rsidRPr="00334A50">
              <w:rPr>
                <w:rFonts w:ascii="Book Antiqua" w:hAnsi="Book Antiqua"/>
                <w:color w:val="000000"/>
                <w:sz w:val="22"/>
                <w:szCs w:val="22"/>
              </w:rPr>
              <w:t>%</w:t>
            </w:r>
          </w:p>
          <w:p w14:paraId="64E16E86" w14:textId="1A08E580" w:rsidR="00FE57B0" w:rsidRPr="00334A50" w:rsidRDefault="00FE57B0"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Prevalence of depression among women with any DM was 15.2%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8.5% among women without DM</w:t>
            </w:r>
            <w:r w:rsidR="00085202" w:rsidRPr="00334A50">
              <w:rPr>
                <w:rFonts w:ascii="Book Antiqua" w:hAnsi="Book Antiqua"/>
                <w:color w:val="000000"/>
                <w:sz w:val="22"/>
                <w:szCs w:val="22"/>
              </w:rPr>
              <w:t xml:space="preserve"> (</w:t>
            </w:r>
            <w:r w:rsidR="00085202" w:rsidRPr="00334A50">
              <w:rPr>
                <w:rFonts w:ascii="Book Antiqua" w:hAnsi="Book Antiqua"/>
                <w:i/>
                <w:color w:val="000000"/>
                <w:sz w:val="22"/>
                <w:szCs w:val="22"/>
              </w:rPr>
              <w:t>P</w:t>
            </w:r>
            <w:r w:rsidR="00085202" w:rsidRPr="00334A50">
              <w:rPr>
                <w:rFonts w:ascii="Book Antiqua" w:hAnsi="Book Antiqua"/>
                <w:color w:val="000000"/>
                <w:sz w:val="22"/>
                <w:szCs w:val="22"/>
              </w:rPr>
              <w:t xml:space="preserve"> value not reported)</w:t>
            </w:r>
            <w:r w:rsidRPr="00334A50">
              <w:rPr>
                <w:rFonts w:ascii="Book Antiqua" w:hAnsi="Book Antiqua"/>
                <w:color w:val="000000"/>
                <w:sz w:val="22"/>
                <w:szCs w:val="22"/>
              </w:rPr>
              <w:br/>
              <w:t xml:space="preserve">Women with any DM had an increased odds of experiencing depression </w:t>
            </w:r>
            <w:r w:rsidR="00195B16" w:rsidRPr="00334A50">
              <w:rPr>
                <w:rFonts w:ascii="Book Antiqua" w:hAnsi="Book Antiqua"/>
                <w:color w:val="000000"/>
                <w:sz w:val="22"/>
                <w:szCs w:val="22"/>
              </w:rPr>
              <w:t xml:space="preserve">during or after pregnancy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Pr="00334A50">
              <w:rPr>
                <w:rFonts w:ascii="Book Antiqua" w:hAnsi="Book Antiqua"/>
                <w:color w:val="000000"/>
                <w:sz w:val="22"/>
                <w:szCs w:val="22"/>
              </w:rPr>
              <w:t xml:space="preserve"> 1.85 </w:t>
            </w:r>
            <w:r w:rsidR="001F2AC0">
              <w:rPr>
                <w:rFonts w:ascii="Book Antiqua" w:hAnsi="Book Antiqua" w:hint="eastAsia"/>
                <w:color w:val="000000"/>
                <w:sz w:val="22"/>
                <w:szCs w:val="22"/>
                <w:lang w:eastAsia="zh-CN"/>
              </w:rPr>
              <w:t>(</w:t>
            </w:r>
            <w:r w:rsidRPr="00334A50">
              <w:rPr>
                <w:rFonts w:ascii="Book Antiqua" w:hAnsi="Book Antiqua"/>
                <w:color w:val="000000"/>
                <w:sz w:val="22"/>
                <w:szCs w:val="22"/>
              </w:rPr>
              <w:t>1.45-2.36</w:t>
            </w:r>
            <w:r w:rsidR="001F2AC0" w:rsidRPr="00334A50">
              <w:rPr>
                <w:rFonts w:ascii="Book Antiqua" w:hAnsi="Book Antiqua"/>
                <w:color w:val="000000"/>
                <w:sz w:val="22"/>
                <w:szCs w:val="22"/>
              </w:rPr>
              <w:t>)</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without DM</w:t>
            </w:r>
            <w:r w:rsidRPr="00334A50">
              <w:rPr>
                <w:rFonts w:ascii="Book Antiqua" w:hAnsi="Book Antiqua"/>
                <w:color w:val="000000"/>
                <w:sz w:val="22"/>
                <w:szCs w:val="22"/>
              </w:rPr>
              <w:br/>
              <w:t xml:space="preserve">Women with any DM and no prenatal depression (9.6%) had increased odds of experiencing </w:t>
            </w:r>
            <w:r w:rsidR="00A100BD" w:rsidRPr="00334A50">
              <w:rPr>
                <w:rFonts w:ascii="Book Antiqua" w:hAnsi="Book Antiqua"/>
                <w:color w:val="000000"/>
                <w:sz w:val="22"/>
                <w:szCs w:val="22"/>
              </w:rPr>
              <w:t>PPD</w:t>
            </w:r>
            <w:r w:rsidRPr="00334A50">
              <w:rPr>
                <w:rFonts w:ascii="Book Antiqua" w:hAnsi="Book Antiqua"/>
                <w:color w:val="000000"/>
                <w:sz w:val="22"/>
                <w:szCs w:val="22"/>
              </w:rPr>
              <w:t xml:space="preserve"> or taking an antidepressant in the year after delivery </w:t>
            </w:r>
            <w:r w:rsidR="001221DB">
              <w:rPr>
                <w:rFonts w:ascii="Book Antiqua" w:hAnsi="Book Antiqua"/>
                <w:color w:val="000000"/>
                <w:sz w:val="22"/>
                <w:szCs w:val="22"/>
              </w:rPr>
              <w:t xml:space="preserve">[OR </w:t>
            </w:r>
            <w:r w:rsidR="00650273">
              <w:rPr>
                <w:rFonts w:ascii="Book Antiqua" w:hAnsi="Book Antiqua"/>
                <w:color w:val="000000"/>
                <w:sz w:val="22"/>
                <w:szCs w:val="22"/>
              </w:rPr>
              <w:t>(95%CI):</w:t>
            </w:r>
            <w:r w:rsidR="008076AC">
              <w:rPr>
                <w:rFonts w:ascii="Book Antiqua" w:hAnsi="Book Antiqua"/>
                <w:color w:val="000000"/>
                <w:sz w:val="22"/>
                <w:szCs w:val="22"/>
              </w:rPr>
              <w:t xml:space="preserve"> </w:t>
            </w:r>
            <w:r w:rsidRPr="00334A50">
              <w:rPr>
                <w:rFonts w:ascii="Book Antiqua" w:hAnsi="Book Antiqua"/>
                <w:color w:val="000000"/>
                <w:sz w:val="22"/>
                <w:szCs w:val="22"/>
              </w:rPr>
              <w:t xml:space="preserve">1.69 </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1.27-2.23</w:t>
            </w:r>
            <w:r w:rsidR="001221DB">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vs</w:t>
            </w:r>
            <w:r w:rsidRPr="00334A50">
              <w:rPr>
                <w:rFonts w:ascii="Book Antiqua" w:hAnsi="Book Antiqua"/>
                <w:color w:val="000000"/>
                <w:sz w:val="22"/>
                <w:szCs w:val="22"/>
              </w:rPr>
              <w:t xml:space="preserve"> women without DM</w:t>
            </w:r>
          </w:p>
        </w:tc>
      </w:tr>
      <w:tr w:rsidR="006C4144" w:rsidRPr="00E34B2E" w14:paraId="7E4AADB4" w14:textId="77777777" w:rsidTr="00E34B2E">
        <w:trPr>
          <w:trHeight w:val="1920"/>
        </w:trPr>
        <w:tc>
          <w:tcPr>
            <w:tcW w:w="1735" w:type="dxa"/>
            <w:shd w:val="clear" w:color="auto" w:fill="auto"/>
            <w:noWrap/>
          </w:tcPr>
          <w:p w14:paraId="74F0CD52" w14:textId="6F5F03B1" w:rsidR="006C4144" w:rsidRPr="00334A50" w:rsidRDefault="006C4144"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t>Ragland</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54</w:t>
            </w:r>
            <w:r w:rsidR="005F3D73" w:rsidRPr="005F3D73">
              <w:rPr>
                <w:rFonts w:ascii="Book Antiqua" w:hAnsi="Book Antiqua"/>
                <w:noProof/>
                <w:color w:val="000000"/>
                <w:sz w:val="22"/>
                <w:szCs w:val="22"/>
                <w:vertAlign w:val="superscript"/>
              </w:rPr>
              <w:t>]</w:t>
            </w:r>
            <w:r w:rsidR="00FE57B0" w:rsidRPr="00334A50">
              <w:rPr>
                <w:rFonts w:ascii="Book Antiqua" w:hAnsi="Book Antiqua"/>
                <w:color w:val="000000"/>
                <w:sz w:val="22"/>
                <w:szCs w:val="22"/>
              </w:rPr>
              <w:t xml:space="preserve"> </w:t>
            </w:r>
          </w:p>
          <w:p w14:paraId="2AD54917" w14:textId="5501C71D" w:rsidR="00BB2333" w:rsidRPr="00334A50" w:rsidRDefault="00BB2333"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 cross-sectional</w:t>
            </w:r>
          </w:p>
        </w:tc>
        <w:tc>
          <w:tcPr>
            <w:tcW w:w="1559" w:type="dxa"/>
          </w:tcPr>
          <w:p w14:paraId="1834105F" w14:textId="62593092"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BDI</w:t>
            </w:r>
            <w:r w:rsidR="00933633" w:rsidRPr="00334A50">
              <w:rPr>
                <w:rFonts w:ascii="Book Antiqua" w:hAnsi="Book Antiqua"/>
                <w:color w:val="000000"/>
                <w:sz w:val="22"/>
                <w:szCs w:val="22"/>
              </w:rPr>
              <w:t xml:space="preserve"> &gt;13</w:t>
            </w:r>
          </w:p>
        </w:tc>
        <w:tc>
          <w:tcPr>
            <w:tcW w:w="1418" w:type="dxa"/>
            <w:shd w:val="clear" w:color="auto" w:fill="auto"/>
            <w:noWrap/>
          </w:tcPr>
          <w:p w14:paraId="2A07B1C8" w14:textId="5D015C05"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During pregnancy</w:t>
            </w:r>
          </w:p>
        </w:tc>
        <w:tc>
          <w:tcPr>
            <w:tcW w:w="1984" w:type="dxa"/>
          </w:tcPr>
          <w:p w14:paraId="404074FC" w14:textId="6A9B97AF" w:rsidR="00BB2333"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BB2333" w:rsidRPr="00334A50">
              <w:rPr>
                <w:rFonts w:ascii="Book Antiqua" w:hAnsi="Book Antiqua"/>
                <w:color w:val="000000"/>
                <w:sz w:val="22"/>
                <w:szCs w:val="22"/>
              </w:rPr>
              <w:t>50</w:t>
            </w:r>
          </w:p>
          <w:p w14:paraId="4E21126E" w14:textId="58682DDE"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Type 1</w:t>
            </w:r>
            <w:r w:rsidR="00933633" w:rsidRPr="00334A50">
              <w:rPr>
                <w:rFonts w:ascii="Book Antiqua" w:hAnsi="Book Antiqua"/>
                <w:color w:val="000000"/>
                <w:sz w:val="22"/>
                <w:szCs w:val="22"/>
              </w:rPr>
              <w:t xml:space="preserve"> DM</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8</w:t>
            </w:r>
          </w:p>
          <w:p w14:paraId="65CCEFA5" w14:textId="3B2A7322"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Type 2</w:t>
            </w:r>
            <w:r w:rsidR="00933633" w:rsidRPr="00334A50">
              <w:rPr>
                <w:rFonts w:ascii="Book Antiqua" w:hAnsi="Book Antiqua"/>
                <w:color w:val="000000"/>
                <w:sz w:val="22"/>
                <w:szCs w:val="22"/>
              </w:rPr>
              <w:t xml:space="preserve"> DM</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20</w:t>
            </w:r>
          </w:p>
          <w:p w14:paraId="021281D5" w14:textId="305EF9E4"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GDM,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22</w:t>
            </w:r>
          </w:p>
        </w:tc>
        <w:tc>
          <w:tcPr>
            <w:tcW w:w="7513" w:type="dxa"/>
            <w:shd w:val="clear" w:color="auto" w:fill="auto"/>
          </w:tcPr>
          <w:p w14:paraId="5A1EAF39" w14:textId="1ABE73E0" w:rsidR="00933633" w:rsidRPr="00334A50" w:rsidRDefault="00933633"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Mean (SD) BDI score was 14.1 (9.9), range 3-43</w:t>
            </w:r>
          </w:p>
          <w:p w14:paraId="1B0B89A5" w14:textId="70D28321" w:rsidR="006C4144" w:rsidRPr="00334A50" w:rsidRDefault="006C4144"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Number (%) women with </w:t>
            </w:r>
            <w:r w:rsidR="00933633" w:rsidRPr="00334A50">
              <w:rPr>
                <w:rFonts w:ascii="Book Antiqua" w:hAnsi="Book Antiqua"/>
                <w:color w:val="000000"/>
                <w:sz w:val="22"/>
                <w:szCs w:val="22"/>
              </w:rPr>
              <w:t xml:space="preserve">DM and </w:t>
            </w:r>
            <w:r w:rsidRPr="00334A50">
              <w:rPr>
                <w:rFonts w:ascii="Book Antiqua" w:hAnsi="Book Antiqua"/>
                <w:color w:val="000000"/>
                <w:sz w:val="22"/>
                <w:szCs w:val="22"/>
              </w:rPr>
              <w:t xml:space="preserve">severe (BDI </w:t>
            </w:r>
            <w:r w:rsidR="008076AC">
              <w:rPr>
                <w:rFonts w:ascii="Book Antiqua" w:hAnsi="Book Antiqua"/>
                <w:color w:val="000000"/>
                <w:sz w:val="22"/>
                <w:szCs w:val="22"/>
              </w:rPr>
              <w:t xml:space="preserve">≥ </w:t>
            </w:r>
            <w:r w:rsidRPr="00334A50">
              <w:rPr>
                <w:rFonts w:ascii="Book Antiqua" w:hAnsi="Book Antiqua"/>
                <w:color w:val="000000"/>
                <w:sz w:val="22"/>
                <w:szCs w:val="22"/>
              </w:rPr>
              <w:t>29), moderate (BDI 20-28), mild (BDI 14-19), and minimal (BDI 0-13) depression was 5 (10%), 8 (16%), 8 (16%), and 29 (58%)</w:t>
            </w:r>
          </w:p>
          <w:p w14:paraId="6CBDDF8B" w14:textId="77777777" w:rsidR="00370238" w:rsidRPr="00334A50" w:rsidRDefault="006C4144"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42% of women </w:t>
            </w:r>
            <w:r w:rsidR="00400AD3" w:rsidRPr="00334A50">
              <w:rPr>
                <w:rFonts w:ascii="Book Antiqua" w:hAnsi="Book Antiqua"/>
                <w:color w:val="000000"/>
                <w:sz w:val="22"/>
                <w:szCs w:val="22"/>
              </w:rPr>
              <w:t xml:space="preserve">with DM </w:t>
            </w:r>
            <w:r w:rsidRPr="00334A50">
              <w:rPr>
                <w:rFonts w:ascii="Book Antiqua" w:hAnsi="Book Antiqua"/>
                <w:color w:val="000000"/>
                <w:sz w:val="22"/>
                <w:szCs w:val="22"/>
              </w:rPr>
              <w:t xml:space="preserve">had BDI scores </w:t>
            </w:r>
            <w:r w:rsidR="00933633" w:rsidRPr="00334A50">
              <w:rPr>
                <w:rFonts w:ascii="Book Antiqua" w:hAnsi="Book Antiqua"/>
                <w:color w:val="000000"/>
                <w:sz w:val="22"/>
                <w:szCs w:val="22"/>
              </w:rPr>
              <w:t>&gt;</w:t>
            </w:r>
            <w:r w:rsidRPr="00334A50">
              <w:rPr>
                <w:rFonts w:ascii="Book Antiqua" w:hAnsi="Book Antiqua"/>
                <w:color w:val="000000"/>
                <w:sz w:val="22"/>
                <w:szCs w:val="22"/>
              </w:rPr>
              <w:t>13, indicating clinical depression</w:t>
            </w:r>
          </w:p>
          <w:p w14:paraId="65F7700C" w14:textId="75C128E0" w:rsidR="00370238" w:rsidRPr="00334A50" w:rsidRDefault="006C4144"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Among patients with clinical depression, only 19% were rece</w:t>
            </w:r>
            <w:r w:rsidR="00370238" w:rsidRPr="00334A50">
              <w:rPr>
                <w:rFonts w:ascii="Book Antiqua" w:hAnsi="Book Antiqua"/>
                <w:color w:val="000000"/>
                <w:sz w:val="22"/>
                <w:szCs w:val="22"/>
              </w:rPr>
              <w:t>iving treatment for depression</w:t>
            </w:r>
          </w:p>
          <w:p w14:paraId="4071002F" w14:textId="1994A081" w:rsidR="00933633" w:rsidRPr="00334A50" w:rsidRDefault="006C4144"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Number of pregnancies showed a positive correlation with BDI </w:t>
            </w:r>
            <w:r w:rsidR="00933633" w:rsidRPr="00334A50">
              <w:rPr>
                <w:rFonts w:ascii="Book Antiqua" w:hAnsi="Book Antiqua"/>
                <w:color w:val="000000"/>
                <w:sz w:val="22"/>
                <w:szCs w:val="22"/>
              </w:rPr>
              <w:t>score</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(P = </w:t>
            </w:r>
            <w:r w:rsidR="00933633" w:rsidRPr="00334A50">
              <w:rPr>
                <w:rFonts w:ascii="Book Antiqua" w:hAnsi="Book Antiqua"/>
                <w:color w:val="000000"/>
                <w:sz w:val="22"/>
                <w:szCs w:val="22"/>
              </w:rPr>
              <w:t>0.0078)</w:t>
            </w:r>
          </w:p>
          <w:p w14:paraId="24AC3A70" w14:textId="7F9E26F0" w:rsidR="006C4144" w:rsidRPr="00334A50" w:rsidRDefault="006C4144"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lastRenderedPageBreak/>
              <w:t xml:space="preserve">Least mean squares of HbA1c </w:t>
            </w:r>
            <w:r w:rsidR="00400AD3" w:rsidRPr="00334A50">
              <w:rPr>
                <w:rFonts w:ascii="Book Antiqua" w:hAnsi="Book Antiqua"/>
                <w:color w:val="000000"/>
                <w:sz w:val="22"/>
                <w:szCs w:val="22"/>
              </w:rPr>
              <w:t xml:space="preserve">level was </w:t>
            </w:r>
            <w:r w:rsidRPr="00334A50">
              <w:rPr>
                <w:rFonts w:ascii="Book Antiqua" w:hAnsi="Book Antiqua"/>
                <w:color w:val="000000"/>
                <w:sz w:val="22"/>
                <w:szCs w:val="22"/>
              </w:rPr>
              <w:t xml:space="preserve">higher, but not significantly, in women with depression </w:t>
            </w:r>
            <w:r w:rsidR="005F6A4C">
              <w:rPr>
                <w:rFonts w:ascii="Book Antiqua" w:hAnsi="Book Antiqua" w:hint="eastAsia"/>
                <w:color w:val="000000"/>
                <w:sz w:val="22"/>
                <w:szCs w:val="22"/>
                <w:lang w:eastAsia="zh-CN"/>
              </w:rPr>
              <w:t>[</w:t>
            </w:r>
            <w:r w:rsidRPr="00334A50">
              <w:rPr>
                <w:rFonts w:ascii="Book Antiqua" w:hAnsi="Book Antiqua"/>
                <w:color w:val="000000"/>
                <w:sz w:val="22"/>
                <w:szCs w:val="22"/>
              </w:rPr>
              <w:t>7.3</w:t>
            </w:r>
            <w:r w:rsidR="00400AD3" w:rsidRPr="00334A50">
              <w:rPr>
                <w:rFonts w:ascii="Book Antiqua" w:hAnsi="Book Antiqua"/>
                <w:color w:val="000000"/>
                <w:sz w:val="22"/>
                <w:szCs w:val="22"/>
              </w:rPr>
              <w:t>%</w:t>
            </w:r>
            <w:r w:rsidR="00977A35" w:rsidRPr="00334A50">
              <w:rPr>
                <w:rFonts w:ascii="Book Antiqua" w:hAnsi="Book Antiqua"/>
                <w:color w:val="000000"/>
                <w:sz w:val="22"/>
                <w:szCs w:val="22"/>
              </w:rPr>
              <w:t xml:space="preserve"> </w:t>
            </w:r>
            <w:r w:rsidR="005F6A4C">
              <w:rPr>
                <w:rFonts w:ascii="Book Antiqua" w:hAnsi="Book Antiqua" w:hint="eastAsia"/>
                <w:color w:val="000000"/>
                <w:sz w:val="22"/>
                <w:szCs w:val="22"/>
                <w:lang w:eastAsia="zh-CN"/>
              </w:rPr>
              <w:t>(</w:t>
            </w:r>
            <w:r w:rsidR="00977A35" w:rsidRPr="00334A50">
              <w:rPr>
                <w:rFonts w:ascii="Book Antiqua" w:hAnsi="Book Antiqua"/>
                <w:color w:val="000000"/>
                <w:sz w:val="22"/>
                <w:szCs w:val="22"/>
              </w:rPr>
              <w:t xml:space="preserve">56 </w:t>
            </w:r>
            <w:proofErr w:type="spellStart"/>
            <w:r w:rsidR="00977A35" w:rsidRPr="00334A50">
              <w:rPr>
                <w:rFonts w:ascii="Book Antiqua" w:hAnsi="Book Antiqua"/>
                <w:color w:val="000000"/>
                <w:sz w:val="22"/>
                <w:szCs w:val="22"/>
              </w:rPr>
              <w:t>mmol</w:t>
            </w:r>
            <w:proofErr w:type="spellEnd"/>
            <w:r w:rsidR="00977A35" w:rsidRPr="00334A50">
              <w:rPr>
                <w:rFonts w:ascii="Book Antiqua" w:hAnsi="Book Antiqua"/>
                <w:color w:val="000000"/>
                <w:sz w:val="22"/>
                <w:szCs w:val="22"/>
              </w:rPr>
              <w:t>/</w:t>
            </w:r>
            <w:proofErr w:type="spellStart"/>
            <w:r w:rsidR="00977A35" w:rsidRPr="00334A50">
              <w:rPr>
                <w:rFonts w:ascii="Book Antiqua" w:hAnsi="Book Antiqua"/>
                <w:color w:val="000000"/>
                <w:sz w:val="22"/>
                <w:szCs w:val="22"/>
              </w:rPr>
              <w:t>mol</w:t>
            </w:r>
            <w:proofErr w:type="spellEnd"/>
            <w:r w:rsidR="005F6A4C">
              <w:rPr>
                <w:rFonts w:ascii="Book Antiqua" w:hAnsi="Book Antiqua" w:hint="eastAsia"/>
                <w:color w:val="000000"/>
                <w:sz w:val="22"/>
                <w:szCs w:val="22"/>
                <w:lang w:eastAsia="zh-CN"/>
              </w:rPr>
              <w:t xml:space="preserve">)] </w:t>
            </w:r>
            <w:r w:rsidRPr="00334A50">
              <w:rPr>
                <w:rFonts w:ascii="Book Antiqua" w:hAnsi="Book Antiqua"/>
                <w:color w:val="000000"/>
                <w:sz w:val="22"/>
                <w:szCs w:val="22"/>
              </w:rPr>
              <w:t xml:space="preserve">than in those without </w:t>
            </w:r>
            <w:r w:rsidR="005F6A4C">
              <w:rPr>
                <w:rFonts w:ascii="Book Antiqua" w:hAnsi="Book Antiqua" w:hint="eastAsia"/>
                <w:color w:val="000000"/>
                <w:sz w:val="22"/>
                <w:szCs w:val="22"/>
                <w:lang w:eastAsia="zh-CN"/>
              </w:rPr>
              <w:t>[</w:t>
            </w:r>
            <w:r w:rsidRPr="00334A50">
              <w:rPr>
                <w:rFonts w:ascii="Book Antiqua" w:hAnsi="Book Antiqua"/>
                <w:color w:val="000000"/>
                <w:sz w:val="22"/>
                <w:szCs w:val="22"/>
              </w:rPr>
              <w:t>6.9</w:t>
            </w:r>
            <w:r w:rsidR="00400AD3" w:rsidRPr="00334A50">
              <w:rPr>
                <w:rFonts w:ascii="Book Antiqua" w:hAnsi="Book Antiqua"/>
                <w:color w:val="000000"/>
                <w:sz w:val="22"/>
                <w:szCs w:val="22"/>
              </w:rPr>
              <w:t>%</w:t>
            </w:r>
            <w:r w:rsidR="00977A35" w:rsidRPr="00334A50">
              <w:rPr>
                <w:rFonts w:ascii="Book Antiqua" w:hAnsi="Book Antiqua"/>
                <w:color w:val="000000"/>
                <w:sz w:val="22"/>
                <w:szCs w:val="22"/>
              </w:rPr>
              <w:t xml:space="preserve"> </w:t>
            </w:r>
            <w:r w:rsidR="005F6A4C">
              <w:rPr>
                <w:rFonts w:ascii="Book Antiqua" w:hAnsi="Book Antiqua" w:hint="eastAsia"/>
                <w:color w:val="000000"/>
                <w:sz w:val="22"/>
                <w:szCs w:val="22"/>
                <w:lang w:eastAsia="zh-CN"/>
              </w:rPr>
              <w:t>(</w:t>
            </w:r>
            <w:r w:rsidR="00977A35" w:rsidRPr="00334A50">
              <w:rPr>
                <w:rFonts w:ascii="Book Antiqua" w:hAnsi="Book Antiqua"/>
                <w:color w:val="000000"/>
                <w:sz w:val="22"/>
                <w:szCs w:val="22"/>
              </w:rPr>
              <w:t>5</w:t>
            </w:r>
            <w:r w:rsidR="005B4C5D" w:rsidRPr="00334A50">
              <w:rPr>
                <w:rFonts w:ascii="Book Antiqua" w:hAnsi="Book Antiqua"/>
                <w:color w:val="000000"/>
                <w:sz w:val="22"/>
                <w:szCs w:val="22"/>
              </w:rPr>
              <w:t>2</w:t>
            </w:r>
            <w:r w:rsidR="00977A35" w:rsidRPr="00334A50">
              <w:rPr>
                <w:rFonts w:ascii="Book Antiqua" w:hAnsi="Book Antiqua"/>
                <w:color w:val="000000"/>
                <w:sz w:val="22"/>
                <w:szCs w:val="22"/>
              </w:rPr>
              <w:t xml:space="preserve"> </w:t>
            </w:r>
            <w:proofErr w:type="spellStart"/>
            <w:r w:rsidR="00977A35" w:rsidRPr="00334A50">
              <w:rPr>
                <w:rFonts w:ascii="Book Antiqua" w:hAnsi="Book Antiqua"/>
                <w:color w:val="000000"/>
                <w:sz w:val="22"/>
                <w:szCs w:val="22"/>
              </w:rPr>
              <w:t>mmol</w:t>
            </w:r>
            <w:proofErr w:type="spellEnd"/>
            <w:r w:rsidR="00977A35" w:rsidRPr="00334A50">
              <w:rPr>
                <w:rFonts w:ascii="Book Antiqua" w:hAnsi="Book Antiqua"/>
                <w:color w:val="000000"/>
                <w:sz w:val="22"/>
                <w:szCs w:val="22"/>
              </w:rPr>
              <w:t>/</w:t>
            </w:r>
            <w:proofErr w:type="spellStart"/>
            <w:r w:rsidR="00977A35" w:rsidRPr="00334A50">
              <w:rPr>
                <w:rFonts w:ascii="Book Antiqua" w:hAnsi="Book Antiqua"/>
                <w:color w:val="000000"/>
                <w:sz w:val="22"/>
                <w:szCs w:val="22"/>
              </w:rPr>
              <w:t>mol</w:t>
            </w:r>
            <w:proofErr w:type="spellEnd"/>
            <w:r w:rsidR="005F6A4C">
              <w:rPr>
                <w:rFonts w:ascii="Book Antiqua" w:hAnsi="Book Antiqua" w:hint="eastAsia"/>
                <w:color w:val="000000"/>
                <w:sz w:val="22"/>
                <w:szCs w:val="22"/>
                <w:lang w:eastAsia="zh-CN"/>
              </w:rPr>
              <w:t>)</w:t>
            </w:r>
            <w:r w:rsidR="00977A35" w:rsidRPr="00334A50">
              <w:rPr>
                <w:rFonts w:ascii="Book Antiqua" w:hAnsi="Book Antiqua"/>
                <w:color w:val="000000"/>
                <w:sz w:val="22"/>
                <w:szCs w:val="22"/>
              </w:rPr>
              <w:t>]</w:t>
            </w:r>
            <w:r w:rsidR="00085202" w:rsidRPr="00334A50">
              <w:rPr>
                <w:rFonts w:ascii="Book Antiqua" w:hAnsi="Book Antiqua"/>
                <w:color w:val="000000"/>
                <w:sz w:val="22"/>
                <w:szCs w:val="22"/>
              </w:rPr>
              <w:t xml:space="preserve"> (</w:t>
            </w:r>
            <w:r w:rsidR="00894984" w:rsidRPr="00894984">
              <w:rPr>
                <w:rFonts w:ascii="Book Antiqua" w:hAnsi="Book Antiqua"/>
                <w:i/>
                <w:color w:val="000000"/>
                <w:sz w:val="22"/>
                <w:szCs w:val="22"/>
              </w:rPr>
              <w:t xml:space="preserve">P </w:t>
            </w:r>
            <w:r w:rsidR="008076AC">
              <w:rPr>
                <w:rFonts w:ascii="Book Antiqua" w:hAnsi="Book Antiqua"/>
                <w:i/>
                <w:color w:val="000000"/>
                <w:sz w:val="22"/>
                <w:szCs w:val="22"/>
              </w:rPr>
              <w:t xml:space="preserve">≥ </w:t>
            </w:r>
            <w:r w:rsidR="00085202" w:rsidRPr="00334A50">
              <w:rPr>
                <w:rFonts w:ascii="Book Antiqua" w:hAnsi="Book Antiqua"/>
                <w:color w:val="000000"/>
                <w:sz w:val="22"/>
                <w:szCs w:val="22"/>
              </w:rPr>
              <w:t>0.05)</w:t>
            </w:r>
          </w:p>
        </w:tc>
      </w:tr>
      <w:tr w:rsidR="00FE57B0" w:rsidRPr="00E34B2E" w14:paraId="7826E39B" w14:textId="77777777" w:rsidTr="00E34B2E">
        <w:trPr>
          <w:trHeight w:val="1405"/>
        </w:trPr>
        <w:tc>
          <w:tcPr>
            <w:tcW w:w="1735" w:type="dxa"/>
            <w:shd w:val="clear" w:color="auto" w:fill="auto"/>
            <w:noWrap/>
          </w:tcPr>
          <w:p w14:paraId="7D0E10BE" w14:textId="0F84039F" w:rsidR="00FE57B0" w:rsidRPr="00334A50" w:rsidRDefault="00FE57B0" w:rsidP="00435D48">
            <w:pPr>
              <w:spacing w:line="360" w:lineRule="auto"/>
              <w:jc w:val="both"/>
              <w:rPr>
                <w:rFonts w:ascii="Book Antiqua" w:hAnsi="Book Antiqua"/>
                <w:noProof/>
                <w:color w:val="000000"/>
                <w:sz w:val="22"/>
                <w:szCs w:val="22"/>
              </w:rPr>
            </w:pPr>
            <w:proofErr w:type="spellStart"/>
            <w:r w:rsidRPr="00334A50">
              <w:rPr>
                <w:rFonts w:ascii="Book Antiqua" w:hAnsi="Book Antiqua"/>
                <w:color w:val="000000"/>
                <w:sz w:val="22"/>
                <w:szCs w:val="22"/>
              </w:rPr>
              <w:lastRenderedPageBreak/>
              <w:t>Räisänen</w:t>
            </w:r>
            <w:proofErr w:type="spellEnd"/>
            <w:r w:rsidRPr="00334A50">
              <w:rPr>
                <w:rFonts w:ascii="Book Antiqua" w:hAnsi="Book Antiqua"/>
                <w:color w:val="000000"/>
                <w:sz w:val="22"/>
                <w:szCs w:val="22"/>
              </w:rPr>
              <w:t xml:space="preserve"> </w:t>
            </w:r>
            <w:r w:rsidR="00E34B2E" w:rsidRPr="00E34B2E">
              <w:rPr>
                <w:rFonts w:ascii="Book Antiqua" w:hAnsi="Book Antiqua"/>
                <w:color w:val="000000"/>
                <w:sz w:val="22"/>
                <w:szCs w:val="22"/>
              </w:rPr>
              <w:t>2013</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56</w:t>
            </w:r>
            <w:r w:rsidR="005F3D73" w:rsidRPr="005F3D73">
              <w:rPr>
                <w:rFonts w:ascii="Book Antiqua" w:hAnsi="Book Antiqua"/>
                <w:noProof/>
                <w:color w:val="000000"/>
                <w:sz w:val="22"/>
                <w:szCs w:val="22"/>
                <w:vertAlign w:val="superscript"/>
              </w:rPr>
              <w:t>]</w:t>
            </w:r>
          </w:p>
          <w:p w14:paraId="27222DBF" w14:textId="1FA5415C" w:rsidR="00BB2333" w:rsidRPr="00334A50" w:rsidRDefault="00BB2333"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 registry review</w:t>
            </w:r>
          </w:p>
        </w:tc>
        <w:tc>
          <w:tcPr>
            <w:tcW w:w="1559" w:type="dxa"/>
          </w:tcPr>
          <w:p w14:paraId="6541AD36" w14:textId="77777777"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ICD10 codes F31.3, F31.5, and F32-34</w:t>
            </w:r>
          </w:p>
        </w:tc>
        <w:tc>
          <w:tcPr>
            <w:tcW w:w="1418" w:type="dxa"/>
            <w:shd w:val="clear" w:color="auto" w:fill="auto"/>
            <w:noWrap/>
          </w:tcPr>
          <w:p w14:paraId="239ECCA2" w14:textId="26A8535C" w:rsidR="00FE57B0" w:rsidRPr="00334A50" w:rsidRDefault="00FE57B0"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Up to 6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postpartum or a history of depression</w:t>
            </w:r>
          </w:p>
        </w:tc>
        <w:tc>
          <w:tcPr>
            <w:tcW w:w="1984" w:type="dxa"/>
          </w:tcPr>
          <w:p w14:paraId="1E1D186D" w14:textId="18C92C9F" w:rsidR="00FE57B0"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0D7C90">
              <w:rPr>
                <w:rFonts w:ascii="Book Antiqua" w:hAnsi="Book Antiqua"/>
                <w:color w:val="000000"/>
                <w:sz w:val="22"/>
                <w:szCs w:val="22"/>
              </w:rPr>
              <w:t>511</w:t>
            </w:r>
            <w:r w:rsidR="00FE57B0" w:rsidRPr="00334A50">
              <w:rPr>
                <w:rFonts w:ascii="Book Antiqua" w:hAnsi="Book Antiqua"/>
                <w:color w:val="000000"/>
                <w:sz w:val="22"/>
                <w:szCs w:val="22"/>
              </w:rPr>
              <w:t>422</w:t>
            </w:r>
          </w:p>
          <w:p w14:paraId="5D3EE291" w14:textId="77777777" w:rsidR="00FE57B0" w:rsidRPr="00334A50" w:rsidRDefault="00FE57B0" w:rsidP="009A6211">
            <w:pPr>
              <w:spacing w:line="360" w:lineRule="auto"/>
              <w:jc w:val="center"/>
              <w:rPr>
                <w:rFonts w:ascii="Book Antiqua" w:hAnsi="Book Antiqua"/>
                <w:color w:val="000000"/>
                <w:sz w:val="22"/>
                <w:szCs w:val="22"/>
              </w:rPr>
            </w:pPr>
          </w:p>
        </w:tc>
        <w:tc>
          <w:tcPr>
            <w:tcW w:w="7513" w:type="dxa"/>
            <w:shd w:val="clear" w:color="auto" w:fill="auto"/>
          </w:tcPr>
          <w:p w14:paraId="5086ADC4" w14:textId="0CDF9A2C" w:rsidR="00FE57B0" w:rsidRPr="00334A50" w:rsidRDefault="00C03137"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Calculated</w:t>
            </w:r>
            <w:r w:rsidR="00FE57B0" w:rsidRPr="00334A50">
              <w:rPr>
                <w:rFonts w:ascii="Book Antiqua" w:hAnsi="Book Antiqua"/>
                <w:color w:val="000000"/>
                <w:sz w:val="22"/>
                <w:szCs w:val="22"/>
              </w:rPr>
              <w:t xml:space="preserve"> prevalence of DM (any type) and depression in pregnant women = 0.06%</w:t>
            </w:r>
          </w:p>
          <w:p w14:paraId="59C510EB" w14:textId="77777777" w:rsidR="00FE57B0" w:rsidRPr="00334A50" w:rsidRDefault="00FE57B0" w:rsidP="009A6211">
            <w:pPr>
              <w:spacing w:line="360" w:lineRule="auto"/>
              <w:ind w:right="-108"/>
              <w:jc w:val="center"/>
              <w:rPr>
                <w:rFonts w:ascii="Book Antiqua" w:hAnsi="Book Antiqua"/>
                <w:color w:val="000000"/>
                <w:sz w:val="22"/>
                <w:szCs w:val="22"/>
              </w:rPr>
            </w:pPr>
          </w:p>
        </w:tc>
      </w:tr>
      <w:tr w:rsidR="006C4144" w:rsidRPr="00E34B2E" w14:paraId="1956B299" w14:textId="77777777" w:rsidTr="00E34B2E">
        <w:trPr>
          <w:trHeight w:val="864"/>
        </w:trPr>
        <w:tc>
          <w:tcPr>
            <w:tcW w:w="1735" w:type="dxa"/>
            <w:shd w:val="clear" w:color="auto" w:fill="auto"/>
            <w:noWrap/>
          </w:tcPr>
          <w:p w14:paraId="2AAAE83A" w14:textId="7D6CF4C3" w:rsidR="006C4144" w:rsidRPr="00334A50" w:rsidRDefault="006C4144"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t>Singh</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59</w:t>
            </w:r>
            <w:r w:rsidR="005F3D73" w:rsidRPr="005F3D73">
              <w:rPr>
                <w:rFonts w:ascii="Book Antiqua" w:hAnsi="Book Antiqua"/>
                <w:noProof/>
                <w:color w:val="000000"/>
                <w:sz w:val="22"/>
                <w:szCs w:val="22"/>
                <w:vertAlign w:val="superscript"/>
              </w:rPr>
              <w:t>]</w:t>
            </w:r>
            <w:r w:rsidR="00FE57B0" w:rsidRPr="00334A50">
              <w:rPr>
                <w:rFonts w:ascii="Book Antiqua" w:hAnsi="Book Antiqua"/>
                <w:color w:val="000000"/>
                <w:sz w:val="22"/>
                <w:szCs w:val="22"/>
              </w:rPr>
              <w:t xml:space="preserve"> </w:t>
            </w:r>
          </w:p>
          <w:p w14:paraId="50A6C803" w14:textId="799BB7B5" w:rsidR="00BB2333" w:rsidRPr="00334A50" w:rsidRDefault="00BB2333"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Retrospective</w:t>
            </w:r>
          </w:p>
        </w:tc>
        <w:tc>
          <w:tcPr>
            <w:tcW w:w="1559" w:type="dxa"/>
          </w:tcPr>
          <w:p w14:paraId="61A664FC" w14:textId="1EB933F9" w:rsidR="00370238" w:rsidRPr="00334A50" w:rsidRDefault="0037023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BDI </w:t>
            </w:r>
            <w:r w:rsidR="008076AC">
              <w:rPr>
                <w:rFonts w:ascii="Book Antiqua" w:hAnsi="Book Antiqua"/>
                <w:color w:val="000000"/>
                <w:sz w:val="22"/>
                <w:szCs w:val="22"/>
              </w:rPr>
              <w:t xml:space="preserve">≥ </w:t>
            </w:r>
            <w:r w:rsidRPr="00334A50">
              <w:rPr>
                <w:rFonts w:ascii="Book Antiqua" w:hAnsi="Book Antiqua"/>
                <w:color w:val="000000"/>
                <w:sz w:val="22"/>
                <w:szCs w:val="22"/>
              </w:rPr>
              <w:t>10;</w:t>
            </w:r>
          </w:p>
          <w:p w14:paraId="58872C25" w14:textId="477CF296" w:rsidR="006C4144" w:rsidRPr="00334A50" w:rsidRDefault="0037023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self-reported medical history</w:t>
            </w:r>
          </w:p>
        </w:tc>
        <w:tc>
          <w:tcPr>
            <w:tcW w:w="1418" w:type="dxa"/>
            <w:shd w:val="clear" w:color="auto" w:fill="auto"/>
            <w:noWrap/>
          </w:tcPr>
          <w:p w14:paraId="250F4149" w14:textId="2064DD36"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During pregnancy</w:t>
            </w:r>
          </w:p>
        </w:tc>
        <w:tc>
          <w:tcPr>
            <w:tcW w:w="1984" w:type="dxa"/>
          </w:tcPr>
          <w:p w14:paraId="4C3C44DE" w14:textId="5748A16C" w:rsidR="00BB2333"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BB2333" w:rsidRPr="00334A50">
              <w:rPr>
                <w:rFonts w:ascii="Book Antiqua" w:hAnsi="Book Antiqua"/>
                <w:color w:val="000000"/>
                <w:sz w:val="22"/>
                <w:szCs w:val="22"/>
              </w:rPr>
              <w:t>152</w:t>
            </w:r>
          </w:p>
          <w:p w14:paraId="5261AB6D" w14:textId="53DAB692" w:rsidR="00370238" w:rsidRPr="00334A50" w:rsidRDefault="0037023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History of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39</w:t>
            </w:r>
          </w:p>
          <w:p w14:paraId="0B1341FC" w14:textId="3808FB34" w:rsidR="006C4144" w:rsidRPr="00334A50" w:rsidRDefault="00370238"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No history of depression,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113</w:t>
            </w:r>
          </w:p>
        </w:tc>
        <w:tc>
          <w:tcPr>
            <w:tcW w:w="7513" w:type="dxa"/>
            <w:shd w:val="clear" w:color="auto" w:fill="auto"/>
          </w:tcPr>
          <w:p w14:paraId="2840514E" w14:textId="2E7F8B83" w:rsidR="006C4144" w:rsidRPr="00334A50" w:rsidRDefault="006C4144" w:rsidP="009A6211">
            <w:pPr>
              <w:spacing w:line="360" w:lineRule="auto"/>
              <w:ind w:right="-108"/>
              <w:jc w:val="center"/>
              <w:rPr>
                <w:rFonts w:ascii="Book Antiqua" w:hAnsi="Book Antiqua"/>
                <w:color w:val="000000"/>
                <w:sz w:val="22"/>
                <w:szCs w:val="22"/>
                <w:lang w:eastAsia="zh-CN"/>
              </w:rPr>
            </w:pPr>
            <w:r w:rsidRPr="00334A50">
              <w:rPr>
                <w:rFonts w:ascii="Book Antiqua" w:hAnsi="Book Antiqua"/>
                <w:color w:val="000000"/>
                <w:sz w:val="22"/>
                <w:szCs w:val="22"/>
              </w:rPr>
              <w:t xml:space="preserve">Current BDI scores were higher in women with </w:t>
            </w:r>
            <w:r w:rsidR="00370238" w:rsidRPr="00334A50">
              <w:rPr>
                <w:rFonts w:ascii="Book Antiqua" w:hAnsi="Book Antiqua"/>
                <w:color w:val="000000"/>
                <w:sz w:val="22"/>
                <w:szCs w:val="22"/>
              </w:rPr>
              <w:t xml:space="preserve">DM and </w:t>
            </w:r>
            <w:r w:rsidRPr="00334A50">
              <w:rPr>
                <w:rFonts w:ascii="Book Antiqua" w:hAnsi="Book Antiqua"/>
                <w:color w:val="000000"/>
                <w:sz w:val="22"/>
                <w:szCs w:val="22"/>
              </w:rPr>
              <w:t xml:space="preserve">history of depression </w:t>
            </w:r>
            <w:r w:rsidR="000D7C90">
              <w:rPr>
                <w:rFonts w:ascii="Book Antiqua" w:hAnsi="Book Antiqua" w:hint="eastAsia"/>
                <w:color w:val="000000"/>
                <w:sz w:val="22"/>
                <w:szCs w:val="22"/>
                <w:lang w:eastAsia="zh-CN"/>
              </w:rPr>
              <w:t>[</w:t>
            </w:r>
            <w:r w:rsidR="00370238" w:rsidRPr="00334A50">
              <w:rPr>
                <w:rFonts w:ascii="Book Antiqua" w:hAnsi="Book Antiqua"/>
                <w:color w:val="000000"/>
                <w:sz w:val="22"/>
                <w:szCs w:val="22"/>
              </w:rPr>
              <w:t xml:space="preserve">mean </w:t>
            </w:r>
            <w:r w:rsidR="000D7C90">
              <w:rPr>
                <w:rFonts w:ascii="Book Antiqua" w:hAnsi="Book Antiqua" w:hint="eastAsia"/>
                <w:color w:val="000000"/>
                <w:sz w:val="22"/>
                <w:szCs w:val="22"/>
                <w:lang w:eastAsia="zh-CN"/>
              </w:rPr>
              <w:t>(</w:t>
            </w:r>
            <w:r w:rsidR="00370238" w:rsidRPr="00334A50">
              <w:rPr>
                <w:rFonts w:ascii="Book Antiqua" w:hAnsi="Book Antiqua"/>
                <w:color w:val="000000"/>
                <w:sz w:val="22"/>
                <w:szCs w:val="22"/>
              </w:rPr>
              <w:t>SD</w:t>
            </w:r>
            <w:r w:rsidR="000D7C90">
              <w:rPr>
                <w:rFonts w:ascii="Book Antiqua" w:hAnsi="Book Antiqua" w:hint="eastAsia"/>
                <w:color w:val="000000"/>
                <w:sz w:val="22"/>
                <w:szCs w:val="22"/>
                <w:lang w:eastAsia="zh-CN"/>
              </w:rPr>
              <w:t>)</w:t>
            </w:r>
            <w:r w:rsidR="00370238" w:rsidRPr="00334A50">
              <w:rPr>
                <w:rFonts w:ascii="Book Antiqua" w:hAnsi="Book Antiqua"/>
                <w:color w:val="000000"/>
                <w:sz w:val="22"/>
                <w:szCs w:val="22"/>
              </w:rPr>
              <w:t xml:space="preserve"> </w:t>
            </w:r>
            <w:r w:rsidRPr="00334A50">
              <w:rPr>
                <w:rFonts w:ascii="Book Antiqua" w:hAnsi="Book Antiqua"/>
                <w:color w:val="000000"/>
                <w:sz w:val="22"/>
                <w:szCs w:val="22"/>
              </w:rPr>
              <w:t>17.2</w:t>
            </w:r>
            <w:r w:rsidR="00370238" w:rsidRPr="00334A50">
              <w:rPr>
                <w:rFonts w:ascii="Book Antiqua" w:hAnsi="Book Antiqua"/>
                <w:color w:val="000000"/>
                <w:sz w:val="22"/>
                <w:szCs w:val="22"/>
              </w:rPr>
              <w:t xml:space="preserve">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11.5</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 xml:space="preserve"> than in women with </w:t>
            </w:r>
            <w:r w:rsidR="00370238" w:rsidRPr="00334A50">
              <w:rPr>
                <w:rFonts w:ascii="Book Antiqua" w:hAnsi="Book Antiqua"/>
                <w:color w:val="000000"/>
                <w:sz w:val="22"/>
                <w:szCs w:val="22"/>
              </w:rPr>
              <w:t xml:space="preserve">DM and </w:t>
            </w:r>
            <w:r w:rsidRPr="00334A50">
              <w:rPr>
                <w:rFonts w:ascii="Book Antiqua" w:hAnsi="Book Antiqua"/>
                <w:color w:val="000000"/>
                <w:sz w:val="22"/>
                <w:szCs w:val="22"/>
              </w:rPr>
              <w:t xml:space="preserve">no history of depression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7.8</w:t>
            </w:r>
            <w:r w:rsidR="00370238" w:rsidRPr="00334A50">
              <w:rPr>
                <w:rFonts w:ascii="Book Antiqua" w:hAnsi="Book Antiqua"/>
                <w:color w:val="000000"/>
                <w:sz w:val="22"/>
                <w:szCs w:val="22"/>
              </w:rPr>
              <w:t xml:space="preserve">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7.4</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 xml:space="preserve">,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0.0001</w:t>
            </w:r>
            <w:r w:rsidR="000D7C90">
              <w:rPr>
                <w:rFonts w:ascii="Book Antiqua" w:hAnsi="Book Antiqua" w:hint="eastAsia"/>
                <w:color w:val="000000"/>
                <w:sz w:val="22"/>
                <w:szCs w:val="22"/>
                <w:lang w:eastAsia="zh-CN"/>
              </w:rPr>
              <w:t>]</w:t>
            </w:r>
          </w:p>
          <w:p w14:paraId="467BE03F" w14:textId="545E70A3" w:rsidR="006C4144" w:rsidRPr="00334A50" w:rsidRDefault="006C4144"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Percentage of women with BDI </w:t>
            </w:r>
            <w:r w:rsidR="008076AC">
              <w:rPr>
                <w:rFonts w:ascii="Book Antiqua" w:hAnsi="Book Antiqua"/>
                <w:color w:val="000000"/>
                <w:sz w:val="22"/>
                <w:szCs w:val="22"/>
              </w:rPr>
              <w:t xml:space="preserve">≥ </w:t>
            </w:r>
            <w:r w:rsidRPr="00334A50">
              <w:rPr>
                <w:rFonts w:ascii="Book Antiqua" w:hAnsi="Book Antiqua"/>
                <w:color w:val="000000"/>
                <w:sz w:val="22"/>
                <w:szCs w:val="22"/>
              </w:rPr>
              <w:t xml:space="preserve">10 significantly greater in women with </w:t>
            </w:r>
            <w:r w:rsidR="00370238" w:rsidRPr="00334A50">
              <w:rPr>
                <w:rFonts w:ascii="Book Antiqua" w:hAnsi="Book Antiqua"/>
                <w:color w:val="000000"/>
                <w:sz w:val="22"/>
                <w:szCs w:val="22"/>
              </w:rPr>
              <w:t xml:space="preserve">DM and </w:t>
            </w:r>
            <w:r w:rsidRPr="00334A50">
              <w:rPr>
                <w:rFonts w:ascii="Book Antiqua" w:hAnsi="Book Antiqua"/>
                <w:color w:val="000000"/>
                <w:sz w:val="22"/>
                <w:szCs w:val="22"/>
              </w:rPr>
              <w:t xml:space="preserve">history of depression (72%) than in women with </w:t>
            </w:r>
            <w:r w:rsidR="00370238" w:rsidRPr="00334A50">
              <w:rPr>
                <w:rFonts w:ascii="Book Antiqua" w:hAnsi="Book Antiqua"/>
                <w:color w:val="000000"/>
                <w:sz w:val="22"/>
                <w:szCs w:val="22"/>
              </w:rPr>
              <w:t xml:space="preserve">DM and </w:t>
            </w:r>
            <w:r w:rsidRPr="00334A50">
              <w:rPr>
                <w:rFonts w:ascii="Book Antiqua" w:hAnsi="Book Antiqua"/>
                <w:color w:val="000000"/>
                <w:sz w:val="22"/>
                <w:szCs w:val="22"/>
              </w:rPr>
              <w:t xml:space="preserve">no history of depression (28%,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0.0001)</w:t>
            </w:r>
          </w:p>
        </w:tc>
      </w:tr>
      <w:tr w:rsidR="006C4144" w:rsidRPr="00E34B2E" w14:paraId="0FBECBF6" w14:textId="77777777" w:rsidTr="00E34B2E">
        <w:trPr>
          <w:cantSplit/>
          <w:trHeight w:val="864"/>
        </w:trPr>
        <w:tc>
          <w:tcPr>
            <w:tcW w:w="1735" w:type="dxa"/>
            <w:shd w:val="clear" w:color="auto" w:fill="auto"/>
            <w:noWrap/>
          </w:tcPr>
          <w:p w14:paraId="3D4066CA" w14:textId="7AF8D62A" w:rsidR="006C4144" w:rsidRPr="00334A50" w:rsidRDefault="006C4144" w:rsidP="00435D48">
            <w:pPr>
              <w:spacing w:line="360" w:lineRule="auto"/>
              <w:jc w:val="both"/>
              <w:rPr>
                <w:rFonts w:ascii="Book Antiqua" w:hAnsi="Book Antiqua"/>
                <w:noProof/>
                <w:color w:val="000000"/>
                <w:sz w:val="22"/>
                <w:szCs w:val="22"/>
              </w:rPr>
            </w:pPr>
            <w:r w:rsidRPr="00334A50">
              <w:rPr>
                <w:rFonts w:ascii="Book Antiqua" w:hAnsi="Book Antiqua"/>
                <w:color w:val="000000"/>
                <w:sz w:val="22"/>
                <w:szCs w:val="22"/>
              </w:rPr>
              <w:lastRenderedPageBreak/>
              <w:t>York</w:t>
            </w:r>
            <w:r w:rsidR="005F3D73" w:rsidRPr="005F3D73">
              <w:rPr>
                <w:rFonts w:ascii="Book Antiqua" w:hAnsi="Book Antiqua"/>
                <w:noProof/>
                <w:color w:val="000000"/>
                <w:sz w:val="22"/>
                <w:szCs w:val="22"/>
                <w:vertAlign w:val="superscript"/>
              </w:rPr>
              <w:t>[</w:t>
            </w:r>
            <w:r w:rsidR="00B402D3" w:rsidRPr="005F3D73">
              <w:rPr>
                <w:rFonts w:ascii="Book Antiqua" w:hAnsi="Book Antiqua"/>
                <w:noProof/>
                <w:color w:val="000000"/>
                <w:sz w:val="22"/>
                <w:szCs w:val="22"/>
                <w:vertAlign w:val="superscript"/>
              </w:rPr>
              <w:t>65</w:t>
            </w:r>
            <w:r w:rsidR="005F3D73" w:rsidRPr="005F3D73">
              <w:rPr>
                <w:rFonts w:ascii="Book Antiqua" w:hAnsi="Book Antiqua"/>
                <w:noProof/>
                <w:color w:val="000000"/>
                <w:sz w:val="22"/>
                <w:szCs w:val="22"/>
                <w:vertAlign w:val="superscript"/>
              </w:rPr>
              <w:t>]</w:t>
            </w:r>
            <w:r w:rsidR="00FE57B0" w:rsidRPr="00334A50">
              <w:rPr>
                <w:rFonts w:ascii="Book Antiqua" w:hAnsi="Book Antiqua"/>
                <w:color w:val="000000"/>
                <w:sz w:val="22"/>
                <w:szCs w:val="22"/>
              </w:rPr>
              <w:t xml:space="preserve"> </w:t>
            </w:r>
          </w:p>
          <w:p w14:paraId="1247093C" w14:textId="6AB41B50" w:rsidR="00BB2333" w:rsidRPr="00334A50" w:rsidRDefault="00BB2333" w:rsidP="00435D48">
            <w:pPr>
              <w:spacing w:line="360" w:lineRule="auto"/>
              <w:jc w:val="both"/>
              <w:rPr>
                <w:rFonts w:ascii="Book Antiqua" w:hAnsi="Book Antiqua"/>
                <w:color w:val="000000"/>
                <w:sz w:val="22"/>
                <w:szCs w:val="22"/>
              </w:rPr>
            </w:pPr>
            <w:r w:rsidRPr="00334A50">
              <w:rPr>
                <w:rFonts w:ascii="Book Antiqua" w:hAnsi="Book Antiqua"/>
                <w:color w:val="000000"/>
                <w:sz w:val="22"/>
                <w:szCs w:val="22"/>
              </w:rPr>
              <w:t>Prospective</w:t>
            </w:r>
          </w:p>
        </w:tc>
        <w:tc>
          <w:tcPr>
            <w:tcW w:w="1559" w:type="dxa"/>
          </w:tcPr>
          <w:p w14:paraId="5E5F6BBD" w14:textId="212CB696"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Multiple Adjective Check List</w:t>
            </w:r>
          </w:p>
        </w:tc>
        <w:tc>
          <w:tcPr>
            <w:tcW w:w="1418" w:type="dxa"/>
            <w:shd w:val="clear" w:color="auto" w:fill="auto"/>
            <w:noWrap/>
          </w:tcPr>
          <w:p w14:paraId="52BBA2AC" w14:textId="30D0DAE9"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36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gestation, and 2 </w:t>
            </w:r>
            <w:r w:rsidR="00F75908">
              <w:rPr>
                <w:rFonts w:ascii="Book Antiqua" w:hAnsi="Book Antiqua"/>
                <w:color w:val="000000"/>
                <w:sz w:val="22"/>
                <w:szCs w:val="22"/>
              </w:rPr>
              <w:t>d</w:t>
            </w:r>
            <w:r w:rsidRPr="00334A50">
              <w:rPr>
                <w:rFonts w:ascii="Book Antiqua" w:hAnsi="Book Antiqua"/>
                <w:color w:val="000000"/>
                <w:sz w:val="22"/>
                <w:szCs w:val="22"/>
              </w:rPr>
              <w:t xml:space="preserve">, 1 week, 4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and 8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postpartum</w:t>
            </w:r>
          </w:p>
        </w:tc>
        <w:tc>
          <w:tcPr>
            <w:tcW w:w="1984" w:type="dxa"/>
          </w:tcPr>
          <w:p w14:paraId="1A88B44A" w14:textId="09F7D707" w:rsidR="00BB2333" w:rsidRPr="00334A50" w:rsidRDefault="00072B63" w:rsidP="009A6211">
            <w:pPr>
              <w:spacing w:line="360" w:lineRule="auto"/>
              <w:jc w:val="center"/>
              <w:rPr>
                <w:rFonts w:ascii="Book Antiqua" w:hAnsi="Book Antiqua"/>
                <w:color w:val="000000"/>
                <w:sz w:val="22"/>
                <w:szCs w:val="22"/>
              </w:rPr>
            </w:pPr>
            <w:r w:rsidRPr="00072B63">
              <w:rPr>
                <w:rFonts w:ascii="Book Antiqua" w:hAnsi="Book Antiqua"/>
                <w:i/>
                <w:color w:val="000000"/>
                <w:sz w:val="22"/>
                <w:szCs w:val="22"/>
              </w:rPr>
              <w:t xml:space="preserve">n = </w:t>
            </w:r>
            <w:r w:rsidR="00BB2333" w:rsidRPr="00334A50">
              <w:rPr>
                <w:rFonts w:ascii="Book Antiqua" w:hAnsi="Book Antiqua"/>
                <w:color w:val="000000"/>
                <w:sz w:val="22"/>
                <w:szCs w:val="22"/>
              </w:rPr>
              <w:t>36</w:t>
            </w:r>
          </w:p>
          <w:p w14:paraId="03077AF4" w14:textId="666549BA" w:rsidR="006C4144" w:rsidRPr="00334A50" w:rsidRDefault="006C4144" w:rsidP="009A6211">
            <w:pPr>
              <w:spacing w:line="360" w:lineRule="auto"/>
              <w:jc w:val="center"/>
              <w:rPr>
                <w:rFonts w:ascii="Book Antiqua" w:hAnsi="Book Antiqua"/>
                <w:color w:val="000000"/>
                <w:sz w:val="22"/>
                <w:szCs w:val="22"/>
              </w:rPr>
            </w:pPr>
            <w:r w:rsidRPr="00334A50">
              <w:rPr>
                <w:rFonts w:ascii="Book Antiqua" w:hAnsi="Book Antiqua"/>
                <w:color w:val="000000"/>
                <w:sz w:val="22"/>
                <w:szCs w:val="22"/>
              </w:rPr>
              <w:t xml:space="preserve">Pre-existing DM, </w:t>
            </w:r>
            <w:r w:rsidR="00072B63" w:rsidRPr="00072B63">
              <w:rPr>
                <w:rFonts w:ascii="Book Antiqua" w:hAnsi="Book Antiqua"/>
                <w:i/>
                <w:color w:val="000000"/>
                <w:sz w:val="22"/>
                <w:szCs w:val="22"/>
              </w:rPr>
              <w:t xml:space="preserve">n = </w:t>
            </w:r>
            <w:r w:rsidRPr="00334A50">
              <w:rPr>
                <w:rFonts w:ascii="Book Antiqua" w:hAnsi="Book Antiqua"/>
                <w:color w:val="000000"/>
                <w:sz w:val="22"/>
                <w:szCs w:val="22"/>
              </w:rPr>
              <w:t>6</w:t>
            </w:r>
          </w:p>
          <w:p w14:paraId="5104A63A" w14:textId="291684D1" w:rsidR="006C4144" w:rsidRPr="00334A50" w:rsidRDefault="006C4144" w:rsidP="009A6211">
            <w:pPr>
              <w:spacing w:line="360" w:lineRule="auto"/>
              <w:jc w:val="center"/>
              <w:rPr>
                <w:rFonts w:ascii="Book Antiqua" w:hAnsi="Book Antiqua"/>
                <w:sz w:val="22"/>
                <w:szCs w:val="22"/>
              </w:rPr>
            </w:pPr>
            <w:r w:rsidRPr="00334A50">
              <w:rPr>
                <w:rFonts w:ascii="Book Antiqua" w:hAnsi="Book Antiqua"/>
                <w:sz w:val="22"/>
                <w:szCs w:val="22"/>
              </w:rPr>
              <w:t xml:space="preserve">GDM, </w:t>
            </w:r>
            <w:r w:rsidR="00072B63" w:rsidRPr="00072B63">
              <w:rPr>
                <w:rFonts w:ascii="Book Antiqua" w:hAnsi="Book Antiqua"/>
                <w:i/>
                <w:sz w:val="22"/>
                <w:szCs w:val="22"/>
              </w:rPr>
              <w:t xml:space="preserve">n = </w:t>
            </w:r>
            <w:r w:rsidRPr="00334A50">
              <w:rPr>
                <w:rFonts w:ascii="Book Antiqua" w:hAnsi="Book Antiqua"/>
                <w:sz w:val="22"/>
                <w:szCs w:val="22"/>
              </w:rPr>
              <w:t>30</w:t>
            </w:r>
          </w:p>
        </w:tc>
        <w:tc>
          <w:tcPr>
            <w:tcW w:w="7513" w:type="dxa"/>
            <w:shd w:val="clear" w:color="auto" w:fill="auto"/>
          </w:tcPr>
          <w:p w14:paraId="6B94C430" w14:textId="29C4184D" w:rsidR="00370238" w:rsidRPr="00334A50" w:rsidRDefault="00370238"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Most women did not report high levels of depression</w:t>
            </w:r>
          </w:p>
          <w:p w14:paraId="45375D79" w14:textId="4D63D8C8" w:rsidR="00370238" w:rsidRPr="00334A50" w:rsidRDefault="00370238" w:rsidP="009A6211">
            <w:pPr>
              <w:spacing w:line="360" w:lineRule="auto"/>
              <w:ind w:right="-108"/>
              <w:jc w:val="center"/>
              <w:rPr>
                <w:rFonts w:ascii="Book Antiqua" w:hAnsi="Book Antiqua"/>
                <w:color w:val="000000"/>
                <w:sz w:val="22"/>
                <w:szCs w:val="22"/>
                <w:lang w:eastAsia="zh-CN"/>
              </w:rPr>
            </w:pPr>
            <w:r w:rsidRPr="00334A50">
              <w:rPr>
                <w:rFonts w:ascii="Book Antiqua" w:hAnsi="Book Antiqua"/>
                <w:color w:val="000000"/>
                <w:sz w:val="22"/>
                <w:szCs w:val="22"/>
              </w:rPr>
              <w:t>Among all women with DM, depression scores decreased significantly (</w:t>
            </w:r>
            <w:r w:rsidR="00072B63" w:rsidRPr="00072B63">
              <w:rPr>
                <w:rFonts w:ascii="Book Antiqua" w:hAnsi="Book Antiqua"/>
                <w:i/>
                <w:color w:val="000000"/>
                <w:sz w:val="22"/>
                <w:szCs w:val="22"/>
              </w:rPr>
              <w:t xml:space="preserve">P &lt; </w:t>
            </w:r>
            <w:r w:rsidRPr="00334A50">
              <w:rPr>
                <w:rFonts w:ascii="Book Antiqua" w:hAnsi="Book Antiqua"/>
                <w:color w:val="000000"/>
                <w:sz w:val="22"/>
                <w:szCs w:val="22"/>
              </w:rPr>
              <w:t xml:space="preserve">0.001) over time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 xml:space="preserve">mean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SD</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 xml:space="preserve"> scores of 9.2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6.6</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 xml:space="preserve">, 10.1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8.3</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 xml:space="preserve">, 6.7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8.2</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 xml:space="preserve">, 5.6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7.0</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 xml:space="preserve">, and 3.8 </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4.2</w:t>
            </w:r>
            <w:r w:rsidR="000D7C90">
              <w:rPr>
                <w:rFonts w:ascii="Book Antiqua" w:hAnsi="Book Antiqua" w:hint="eastAsia"/>
                <w:color w:val="000000"/>
                <w:sz w:val="22"/>
                <w:szCs w:val="22"/>
                <w:lang w:eastAsia="zh-CN"/>
              </w:rPr>
              <w:t>)</w:t>
            </w:r>
            <w:r w:rsidRPr="00334A50">
              <w:rPr>
                <w:rFonts w:ascii="Book Antiqua" w:hAnsi="Book Antiqua"/>
                <w:color w:val="000000"/>
                <w:sz w:val="22"/>
                <w:szCs w:val="22"/>
              </w:rPr>
              <w:t xml:space="preserve"> at 36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gestation, 2 </w:t>
            </w:r>
            <w:r w:rsidR="00F75908">
              <w:rPr>
                <w:rFonts w:ascii="Book Antiqua" w:hAnsi="Book Antiqua"/>
                <w:color w:val="000000"/>
                <w:sz w:val="22"/>
                <w:szCs w:val="22"/>
              </w:rPr>
              <w:t>d</w:t>
            </w:r>
            <w:r w:rsidRPr="00334A50">
              <w:rPr>
                <w:rFonts w:ascii="Book Antiqua" w:hAnsi="Book Antiqua"/>
                <w:color w:val="000000"/>
                <w:sz w:val="22"/>
                <w:szCs w:val="22"/>
              </w:rPr>
              <w:t xml:space="preserve"> postpartum, 1 week postpartum, 4 </w:t>
            </w:r>
            <w:proofErr w:type="spellStart"/>
            <w:r w:rsidR="00F75908">
              <w:rPr>
                <w:rFonts w:ascii="Book Antiqua" w:hAnsi="Book Antiqua"/>
                <w:color w:val="000000"/>
                <w:sz w:val="22"/>
                <w:szCs w:val="22"/>
              </w:rPr>
              <w:t>wk</w:t>
            </w:r>
            <w:proofErr w:type="spellEnd"/>
            <w:r w:rsidRPr="00334A50">
              <w:rPr>
                <w:rFonts w:ascii="Book Antiqua" w:hAnsi="Book Antiqua"/>
                <w:color w:val="000000"/>
                <w:sz w:val="22"/>
                <w:szCs w:val="22"/>
              </w:rPr>
              <w:t xml:space="preserve"> postpartum, and 8 </w:t>
            </w:r>
            <w:proofErr w:type="spellStart"/>
            <w:r w:rsidR="00F75908">
              <w:rPr>
                <w:rFonts w:ascii="Book Antiqua" w:hAnsi="Book Antiqua"/>
                <w:color w:val="000000"/>
                <w:sz w:val="22"/>
                <w:szCs w:val="22"/>
              </w:rPr>
              <w:t>wk</w:t>
            </w:r>
            <w:proofErr w:type="spellEnd"/>
            <w:r w:rsidR="000D7C90">
              <w:rPr>
                <w:rFonts w:ascii="Book Antiqua" w:hAnsi="Book Antiqua"/>
                <w:color w:val="000000"/>
                <w:sz w:val="22"/>
                <w:szCs w:val="22"/>
              </w:rPr>
              <w:t xml:space="preserve"> postpartum, respectively</w:t>
            </w:r>
            <w:r w:rsidR="000D7C90">
              <w:rPr>
                <w:rFonts w:ascii="Book Antiqua" w:hAnsi="Book Antiqua" w:hint="eastAsia"/>
                <w:color w:val="000000"/>
                <w:sz w:val="22"/>
                <w:szCs w:val="22"/>
                <w:lang w:eastAsia="zh-CN"/>
              </w:rPr>
              <w:t>]</w:t>
            </w:r>
          </w:p>
          <w:p w14:paraId="6BCF6E13" w14:textId="6B5BCE1F" w:rsidR="006C4144" w:rsidRPr="00334A50" w:rsidRDefault="00370238" w:rsidP="009A6211">
            <w:pPr>
              <w:spacing w:line="360" w:lineRule="auto"/>
              <w:ind w:right="-108"/>
              <w:jc w:val="center"/>
              <w:rPr>
                <w:rFonts w:ascii="Book Antiqua" w:hAnsi="Book Antiqua"/>
                <w:color w:val="000000"/>
                <w:sz w:val="22"/>
                <w:szCs w:val="22"/>
              </w:rPr>
            </w:pPr>
            <w:r w:rsidRPr="00334A50">
              <w:rPr>
                <w:rFonts w:ascii="Book Antiqua" w:hAnsi="Book Antiqua"/>
                <w:color w:val="000000"/>
                <w:sz w:val="22"/>
                <w:szCs w:val="22"/>
              </w:rPr>
              <w:t xml:space="preserve">There were no differences between women with GDM and women with pre-existing DM in depression scores during pregnancy </w:t>
            </w:r>
            <w:r w:rsidR="00072B63" w:rsidRPr="000D7C90">
              <w:rPr>
                <w:rFonts w:ascii="Book Antiqua" w:hAnsi="Book Antiqua"/>
                <w:color w:val="000000"/>
                <w:sz w:val="22"/>
                <w:szCs w:val="22"/>
              </w:rPr>
              <w:t>(</w:t>
            </w:r>
            <w:r w:rsidR="00072B63" w:rsidRPr="00072B63">
              <w:rPr>
                <w:rFonts w:ascii="Book Antiqua" w:hAnsi="Book Antiqua"/>
                <w:i/>
                <w:color w:val="000000"/>
                <w:sz w:val="22"/>
                <w:szCs w:val="22"/>
              </w:rPr>
              <w:t xml:space="preserve">P = </w:t>
            </w:r>
            <w:r w:rsidR="00085202" w:rsidRPr="00334A50">
              <w:rPr>
                <w:rFonts w:ascii="Book Antiqua" w:hAnsi="Book Antiqua"/>
                <w:color w:val="000000"/>
                <w:sz w:val="22"/>
                <w:szCs w:val="22"/>
              </w:rPr>
              <w:t xml:space="preserve">0.17) </w:t>
            </w:r>
            <w:r w:rsidRPr="00334A50">
              <w:rPr>
                <w:rFonts w:ascii="Book Antiqua" w:hAnsi="Book Antiqua"/>
                <w:color w:val="000000"/>
                <w:sz w:val="22"/>
                <w:szCs w:val="22"/>
              </w:rPr>
              <w:t>or postpartum</w:t>
            </w:r>
            <w:r w:rsidR="00085202" w:rsidRPr="00334A50">
              <w:rPr>
                <w:rFonts w:ascii="Book Antiqua" w:hAnsi="Book Antiqua"/>
                <w:color w:val="000000"/>
                <w:sz w:val="22"/>
                <w:szCs w:val="22"/>
              </w:rPr>
              <w:t xml:space="preserve"> (</w:t>
            </w:r>
            <w:r w:rsidR="00085202" w:rsidRPr="00334A50">
              <w:rPr>
                <w:rFonts w:ascii="Book Antiqua" w:hAnsi="Book Antiqua"/>
                <w:i/>
                <w:color w:val="000000"/>
                <w:sz w:val="22"/>
                <w:szCs w:val="22"/>
              </w:rPr>
              <w:t>P</w:t>
            </w:r>
            <w:r w:rsidR="00085202" w:rsidRPr="00334A50">
              <w:rPr>
                <w:rFonts w:ascii="Book Antiqua" w:hAnsi="Book Antiqua"/>
                <w:color w:val="000000"/>
                <w:sz w:val="22"/>
                <w:szCs w:val="22"/>
              </w:rPr>
              <w:t xml:space="preserve"> value not reported)</w:t>
            </w:r>
          </w:p>
        </w:tc>
      </w:tr>
    </w:tbl>
    <w:p w14:paraId="38BC5733" w14:textId="7BF1CD1D" w:rsidR="009A6211" w:rsidRDefault="00D448BB" w:rsidP="00435D48">
      <w:pPr>
        <w:spacing w:line="360" w:lineRule="auto"/>
        <w:jc w:val="both"/>
        <w:rPr>
          <w:rFonts w:ascii="Book Antiqua" w:hAnsi="Book Antiqua"/>
          <w:color w:val="000000" w:themeColor="text1"/>
          <w:lang w:eastAsia="zh-CN"/>
        </w:rPr>
      </w:pPr>
      <w:r w:rsidRPr="00334A50">
        <w:rPr>
          <w:rFonts w:ascii="Book Antiqua" w:eastAsiaTheme="minorHAnsi" w:hAnsi="Book Antiqua"/>
          <w:color w:val="000000" w:themeColor="text1"/>
          <w:lang w:eastAsia="en-US"/>
        </w:rPr>
        <w:t>BDI</w:t>
      </w:r>
      <w:r w:rsidR="00645C85">
        <w:rPr>
          <w:rFonts w:ascii="Book Antiqua" w:eastAsiaTheme="minorHAnsi" w:hAnsi="Book Antiqua"/>
          <w:color w:val="000000" w:themeColor="text1"/>
          <w:lang w:eastAsia="en-US"/>
        </w:rPr>
        <w:t xml:space="preserve">: </w:t>
      </w:r>
      <w:r w:rsidRPr="00334A50">
        <w:rPr>
          <w:rFonts w:ascii="Book Antiqua" w:eastAsiaTheme="minorHAnsi" w:hAnsi="Book Antiqua"/>
          <w:color w:val="000000" w:themeColor="text1"/>
          <w:lang w:eastAsia="en-US"/>
        </w:rPr>
        <w:t xml:space="preserve">Beck Depression Inventory; </w:t>
      </w:r>
      <w:r w:rsidR="00111FD2">
        <w:rPr>
          <w:rFonts w:ascii="Book Antiqua" w:eastAsiaTheme="minorHAnsi" w:hAnsi="Book Antiqua"/>
          <w:color w:val="000000" w:themeColor="text1"/>
          <w:lang w:eastAsia="en-US"/>
        </w:rPr>
        <w:t>CI</w:t>
      </w:r>
      <w:r w:rsidR="00645C85">
        <w:rPr>
          <w:rFonts w:ascii="Book Antiqua" w:eastAsiaTheme="minorHAnsi" w:hAnsi="Book Antiqua"/>
          <w:color w:val="000000" w:themeColor="text1"/>
          <w:lang w:eastAsia="en-US"/>
        </w:rPr>
        <w:t xml:space="preserve">: </w:t>
      </w:r>
      <w:r w:rsidR="001A53A9">
        <w:rPr>
          <w:rFonts w:ascii="Book Antiqua" w:eastAsiaTheme="minorHAnsi" w:hAnsi="Book Antiqua"/>
          <w:color w:val="000000" w:themeColor="text1"/>
          <w:lang w:eastAsia="en-US"/>
        </w:rPr>
        <w:t>C</w:t>
      </w:r>
      <w:r w:rsidR="00111FD2">
        <w:rPr>
          <w:rFonts w:ascii="Book Antiqua" w:eastAsiaTheme="minorHAnsi" w:hAnsi="Book Antiqua"/>
          <w:color w:val="000000" w:themeColor="text1"/>
          <w:lang w:eastAsia="en-US"/>
        </w:rPr>
        <w:t xml:space="preserve">onfidence interval; </w:t>
      </w:r>
      <w:r w:rsidRPr="00334A50">
        <w:rPr>
          <w:rFonts w:ascii="Book Antiqua" w:eastAsiaTheme="minorHAnsi" w:hAnsi="Book Antiqua"/>
          <w:color w:val="000000" w:themeColor="text1"/>
          <w:lang w:eastAsia="en-US"/>
        </w:rPr>
        <w:t>DM</w:t>
      </w:r>
      <w:r w:rsidR="00645C85">
        <w:rPr>
          <w:rFonts w:ascii="Book Antiqua" w:eastAsiaTheme="minorHAnsi" w:hAnsi="Book Antiqua"/>
          <w:color w:val="000000" w:themeColor="text1"/>
          <w:lang w:eastAsia="en-US"/>
        </w:rPr>
        <w:t xml:space="preserve">: </w:t>
      </w:r>
      <w:r w:rsidR="001A53A9" w:rsidRPr="00334A50">
        <w:rPr>
          <w:rFonts w:ascii="Book Antiqua" w:eastAsiaTheme="minorHAnsi" w:hAnsi="Book Antiqua"/>
          <w:color w:val="000000" w:themeColor="text1"/>
          <w:lang w:eastAsia="en-US"/>
        </w:rPr>
        <w:t>D</w:t>
      </w:r>
      <w:r w:rsidRPr="00334A50">
        <w:rPr>
          <w:rFonts w:ascii="Book Antiqua" w:eastAsiaTheme="minorHAnsi" w:hAnsi="Book Antiqua"/>
          <w:color w:val="000000" w:themeColor="text1"/>
          <w:lang w:eastAsia="en-US"/>
        </w:rPr>
        <w:t>iabetes mellitus; EPDS</w:t>
      </w:r>
      <w:r w:rsidR="00645C85">
        <w:rPr>
          <w:rFonts w:ascii="Book Antiqua" w:eastAsiaTheme="minorHAnsi" w:hAnsi="Book Antiqua"/>
          <w:color w:val="000000" w:themeColor="text1"/>
          <w:lang w:eastAsia="en-US"/>
        </w:rPr>
        <w:t xml:space="preserve">: </w:t>
      </w:r>
      <w:r w:rsidRPr="00334A50">
        <w:rPr>
          <w:rFonts w:ascii="Book Antiqua" w:eastAsiaTheme="minorHAnsi" w:hAnsi="Book Antiqua"/>
          <w:color w:val="000000" w:themeColor="text1"/>
          <w:lang w:eastAsia="en-US"/>
        </w:rPr>
        <w:t>Edinburgh Postnatal Depression Scale; GDM</w:t>
      </w:r>
      <w:r w:rsidR="00645C85">
        <w:rPr>
          <w:rFonts w:ascii="Book Antiqua" w:eastAsiaTheme="minorHAnsi" w:hAnsi="Book Antiqua"/>
          <w:color w:val="000000" w:themeColor="text1"/>
          <w:lang w:eastAsia="en-US"/>
        </w:rPr>
        <w:t xml:space="preserve">: </w:t>
      </w:r>
      <w:r w:rsidR="001A53A9" w:rsidRPr="00334A50">
        <w:rPr>
          <w:rFonts w:ascii="Book Antiqua" w:eastAsiaTheme="minorHAnsi" w:hAnsi="Book Antiqua"/>
          <w:color w:val="000000" w:themeColor="text1"/>
          <w:lang w:eastAsia="en-US"/>
        </w:rPr>
        <w:t>G</w:t>
      </w:r>
      <w:r w:rsidRPr="00334A50">
        <w:rPr>
          <w:rFonts w:ascii="Book Antiqua" w:eastAsiaTheme="minorHAnsi" w:hAnsi="Book Antiqua"/>
          <w:color w:val="000000" w:themeColor="text1"/>
          <w:lang w:eastAsia="en-US"/>
        </w:rPr>
        <w:t xml:space="preserve">estational diabetes mellitus; </w:t>
      </w:r>
      <w:r w:rsidR="00111FD2" w:rsidRPr="00A474AC">
        <w:rPr>
          <w:rFonts w:ascii="Book Antiqua" w:eastAsiaTheme="minorHAnsi" w:hAnsi="Book Antiqua"/>
          <w:color w:val="000000" w:themeColor="text1"/>
          <w:lang w:eastAsia="en-US"/>
        </w:rPr>
        <w:t>ICD</w:t>
      </w:r>
      <w:r w:rsidR="00645C85">
        <w:rPr>
          <w:rFonts w:ascii="Book Antiqua" w:eastAsiaTheme="minorHAnsi" w:hAnsi="Book Antiqua"/>
          <w:color w:val="000000" w:themeColor="text1"/>
          <w:lang w:eastAsia="en-US"/>
        </w:rPr>
        <w:t xml:space="preserve">: </w:t>
      </w:r>
      <w:r w:rsidR="00111FD2" w:rsidRPr="00A474AC">
        <w:rPr>
          <w:rFonts w:ascii="Book Antiqua" w:eastAsiaTheme="minorHAnsi" w:hAnsi="Book Antiqua"/>
          <w:color w:val="000000" w:themeColor="text1"/>
          <w:lang w:eastAsia="en-US"/>
        </w:rPr>
        <w:t>International Classification of Disease</w:t>
      </w:r>
      <w:r w:rsidR="00111FD2">
        <w:rPr>
          <w:rFonts w:ascii="Book Antiqua" w:eastAsiaTheme="minorHAnsi" w:hAnsi="Book Antiqua"/>
          <w:color w:val="000000" w:themeColor="text1"/>
          <w:lang w:eastAsia="en-US"/>
        </w:rPr>
        <w:t>;</w:t>
      </w:r>
      <w:r w:rsidR="00111FD2" w:rsidRPr="00334A50">
        <w:rPr>
          <w:rFonts w:ascii="Book Antiqua" w:eastAsiaTheme="minorHAnsi" w:hAnsi="Book Antiqua"/>
          <w:color w:val="000000" w:themeColor="text1"/>
          <w:lang w:eastAsia="en-US"/>
        </w:rPr>
        <w:t xml:space="preserve"> </w:t>
      </w:r>
      <w:r w:rsidRPr="00334A50">
        <w:rPr>
          <w:rFonts w:ascii="Book Antiqua" w:eastAsiaTheme="minorHAnsi" w:hAnsi="Book Antiqua"/>
          <w:color w:val="000000" w:themeColor="text1"/>
          <w:lang w:eastAsia="en-US"/>
        </w:rPr>
        <w:t>MDD</w:t>
      </w:r>
      <w:r w:rsidR="00645C85">
        <w:rPr>
          <w:rFonts w:ascii="Book Antiqua" w:eastAsiaTheme="minorHAnsi" w:hAnsi="Book Antiqua"/>
          <w:color w:val="000000" w:themeColor="text1"/>
          <w:lang w:eastAsia="en-US"/>
        </w:rPr>
        <w:t xml:space="preserve">: </w:t>
      </w:r>
      <w:r w:rsidR="001A53A9" w:rsidRPr="00334A50">
        <w:rPr>
          <w:rFonts w:ascii="Book Antiqua" w:eastAsiaTheme="minorHAnsi" w:hAnsi="Book Antiqua"/>
          <w:color w:val="000000" w:themeColor="text1"/>
          <w:lang w:eastAsia="en-US"/>
        </w:rPr>
        <w:t>M</w:t>
      </w:r>
      <w:r w:rsidRPr="00334A50">
        <w:rPr>
          <w:rFonts w:ascii="Book Antiqua" w:eastAsiaTheme="minorHAnsi" w:hAnsi="Book Antiqua"/>
          <w:color w:val="000000" w:themeColor="text1"/>
          <w:lang w:eastAsia="en-US"/>
        </w:rPr>
        <w:t xml:space="preserve">ajor depressive disorder; </w:t>
      </w:r>
      <w:r w:rsidR="001D655F" w:rsidRPr="00334A50">
        <w:rPr>
          <w:rFonts w:ascii="Book Antiqua" w:eastAsiaTheme="minorHAnsi" w:hAnsi="Book Antiqua"/>
          <w:color w:val="000000" w:themeColor="text1"/>
          <w:lang w:eastAsia="en-US"/>
        </w:rPr>
        <w:t>NR</w:t>
      </w:r>
      <w:r w:rsidR="00645C85">
        <w:rPr>
          <w:rFonts w:ascii="Book Antiqua" w:eastAsiaTheme="minorHAnsi" w:hAnsi="Book Antiqua"/>
          <w:color w:val="000000" w:themeColor="text1"/>
          <w:lang w:eastAsia="en-US"/>
        </w:rPr>
        <w:t xml:space="preserve">: </w:t>
      </w:r>
      <w:r w:rsidR="001A53A9" w:rsidRPr="00334A50">
        <w:rPr>
          <w:rFonts w:ascii="Book Antiqua" w:eastAsiaTheme="minorHAnsi" w:hAnsi="Book Antiqua"/>
          <w:color w:val="000000" w:themeColor="text1"/>
          <w:lang w:eastAsia="en-US"/>
        </w:rPr>
        <w:t>N</w:t>
      </w:r>
      <w:r w:rsidR="001D655F" w:rsidRPr="00334A50">
        <w:rPr>
          <w:rFonts w:ascii="Book Antiqua" w:eastAsiaTheme="minorHAnsi" w:hAnsi="Book Antiqua"/>
          <w:color w:val="000000" w:themeColor="text1"/>
          <w:lang w:eastAsia="en-US"/>
        </w:rPr>
        <w:t xml:space="preserve">ot reported; </w:t>
      </w:r>
      <w:r w:rsidR="00A100BD" w:rsidRPr="00334A50">
        <w:rPr>
          <w:rFonts w:ascii="Book Antiqua" w:eastAsiaTheme="minorHAnsi" w:hAnsi="Book Antiqua"/>
          <w:color w:val="000000" w:themeColor="text1"/>
          <w:lang w:eastAsia="en-US"/>
        </w:rPr>
        <w:t>PPD</w:t>
      </w:r>
      <w:r w:rsidR="00645C85">
        <w:rPr>
          <w:rFonts w:ascii="Book Antiqua" w:eastAsiaTheme="minorHAnsi" w:hAnsi="Book Antiqua"/>
          <w:color w:val="000000" w:themeColor="text1"/>
          <w:lang w:eastAsia="en-US"/>
        </w:rPr>
        <w:t xml:space="preserve">: </w:t>
      </w:r>
      <w:r w:rsidR="001A53A9" w:rsidRPr="00334A50">
        <w:rPr>
          <w:rFonts w:ascii="Book Antiqua" w:eastAsiaTheme="minorHAnsi" w:hAnsi="Book Antiqua"/>
          <w:color w:val="000000" w:themeColor="text1"/>
          <w:lang w:eastAsia="en-US"/>
        </w:rPr>
        <w:t>P</w:t>
      </w:r>
      <w:r w:rsidRPr="00334A50">
        <w:rPr>
          <w:rFonts w:ascii="Book Antiqua" w:eastAsiaTheme="minorHAnsi" w:hAnsi="Book Antiqua"/>
          <w:color w:val="000000" w:themeColor="text1"/>
          <w:lang w:eastAsia="en-US"/>
        </w:rPr>
        <w:t>ost</w:t>
      </w:r>
      <w:r w:rsidR="00A3795E" w:rsidRPr="00334A50">
        <w:rPr>
          <w:rFonts w:ascii="Book Antiqua" w:eastAsiaTheme="minorHAnsi" w:hAnsi="Book Antiqua"/>
          <w:color w:val="000000" w:themeColor="text1"/>
          <w:lang w:eastAsia="en-US"/>
        </w:rPr>
        <w:t>partum</w:t>
      </w:r>
      <w:r w:rsidRPr="00334A50">
        <w:rPr>
          <w:rFonts w:ascii="Book Antiqua" w:eastAsiaTheme="minorHAnsi" w:hAnsi="Book Antiqua"/>
          <w:color w:val="000000" w:themeColor="text1"/>
          <w:lang w:eastAsia="en-US"/>
        </w:rPr>
        <w:t xml:space="preserve"> depression; PRIME-MD</w:t>
      </w:r>
      <w:r w:rsidR="00645C85">
        <w:rPr>
          <w:rFonts w:ascii="Book Antiqua" w:eastAsiaTheme="minorHAnsi" w:hAnsi="Book Antiqua"/>
          <w:color w:val="000000" w:themeColor="text1"/>
          <w:lang w:eastAsia="en-US"/>
        </w:rPr>
        <w:t xml:space="preserve">: </w:t>
      </w:r>
      <w:r w:rsidRPr="00334A50">
        <w:rPr>
          <w:rFonts w:ascii="Book Antiqua" w:eastAsiaTheme="minorHAnsi" w:hAnsi="Book Antiqua"/>
          <w:color w:val="000000" w:themeColor="text1"/>
          <w:lang w:eastAsia="en-US"/>
        </w:rPr>
        <w:t>Primary Care Evaluation of Mental Disorders classification system</w:t>
      </w:r>
      <w:r w:rsidR="00111FD2">
        <w:rPr>
          <w:rFonts w:ascii="Book Antiqua" w:eastAsiaTheme="minorHAnsi" w:hAnsi="Book Antiqua"/>
          <w:color w:val="000000" w:themeColor="text1"/>
          <w:lang w:eastAsia="en-US"/>
        </w:rPr>
        <w:t>; SD</w:t>
      </w:r>
      <w:r w:rsidR="00645C85">
        <w:rPr>
          <w:rFonts w:ascii="Book Antiqua" w:eastAsiaTheme="minorHAnsi" w:hAnsi="Book Antiqua"/>
          <w:color w:val="000000" w:themeColor="text1"/>
          <w:lang w:eastAsia="en-US"/>
        </w:rPr>
        <w:t xml:space="preserve">: </w:t>
      </w:r>
      <w:r w:rsidR="001A53A9">
        <w:rPr>
          <w:rFonts w:ascii="Book Antiqua" w:eastAsiaTheme="minorHAnsi" w:hAnsi="Book Antiqua"/>
          <w:color w:val="000000" w:themeColor="text1"/>
          <w:lang w:eastAsia="en-US"/>
        </w:rPr>
        <w:t>S</w:t>
      </w:r>
      <w:r w:rsidR="00111FD2">
        <w:rPr>
          <w:rFonts w:ascii="Book Antiqua" w:eastAsiaTheme="minorHAnsi" w:hAnsi="Book Antiqua"/>
          <w:color w:val="000000" w:themeColor="text1"/>
          <w:lang w:eastAsia="en-US"/>
        </w:rPr>
        <w:t>tandard deviation</w:t>
      </w:r>
      <w:r w:rsidR="000666A0" w:rsidRPr="00334A50">
        <w:rPr>
          <w:rFonts w:ascii="Book Antiqua" w:eastAsiaTheme="minorHAnsi" w:hAnsi="Book Antiqua"/>
          <w:color w:val="000000" w:themeColor="text1"/>
          <w:lang w:eastAsia="en-US"/>
        </w:rPr>
        <w:t>.</w:t>
      </w:r>
    </w:p>
    <w:p w14:paraId="0656BF75" w14:textId="77777777" w:rsidR="009A6211" w:rsidRDefault="009A6211" w:rsidP="00435D48">
      <w:pPr>
        <w:spacing w:line="360" w:lineRule="auto"/>
        <w:jc w:val="both"/>
        <w:rPr>
          <w:rFonts w:ascii="Book Antiqua" w:hAnsi="Book Antiqua"/>
          <w:color w:val="000000" w:themeColor="text1"/>
          <w:lang w:eastAsia="zh-CN"/>
        </w:rPr>
      </w:pPr>
    </w:p>
    <w:p w14:paraId="48FBB0F6" w14:textId="77777777" w:rsidR="009A6211" w:rsidRDefault="009A6211" w:rsidP="00435D48">
      <w:pPr>
        <w:spacing w:line="360" w:lineRule="auto"/>
        <w:jc w:val="both"/>
        <w:rPr>
          <w:rFonts w:ascii="Book Antiqua" w:hAnsi="Book Antiqua"/>
          <w:color w:val="000000" w:themeColor="text1"/>
          <w:lang w:eastAsia="zh-CN"/>
        </w:rPr>
      </w:pPr>
    </w:p>
    <w:p w14:paraId="0CAD9127" w14:textId="07325D34" w:rsidR="00A0239A" w:rsidRPr="00334A50" w:rsidRDefault="00A0239A" w:rsidP="00435D48">
      <w:pPr>
        <w:pStyle w:val="PSTextX1space"/>
        <w:spacing w:line="360" w:lineRule="auto"/>
        <w:jc w:val="both"/>
        <w:rPr>
          <w:rFonts w:ascii="Book Antiqua" w:hAnsi="Book Antiqua" w:cs="Times New Roman"/>
          <w:sz w:val="24"/>
          <w:szCs w:val="24"/>
          <w:lang w:eastAsia="zh-CN"/>
        </w:rPr>
      </w:pPr>
    </w:p>
    <w:sectPr w:rsidR="00A0239A" w:rsidRPr="00334A50" w:rsidSect="009A6211">
      <w:pgSz w:w="16840" w:h="11907"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6CF26" w14:textId="77777777" w:rsidR="00036838" w:rsidRDefault="00036838">
      <w:r>
        <w:separator/>
      </w:r>
    </w:p>
  </w:endnote>
  <w:endnote w:type="continuationSeparator" w:id="0">
    <w:p w14:paraId="3532A13F" w14:textId="77777777" w:rsidR="00036838" w:rsidRDefault="000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BookAntiqua-Bold">
    <w:altName w:val="Book Antiqua"/>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F1BF" w14:textId="7C698244" w:rsidR="000D2B27" w:rsidRPr="00AA114D" w:rsidRDefault="000D2B27" w:rsidP="000D2B27">
    <w:pPr>
      <w:pStyle w:val="Footer"/>
      <w:pBdr>
        <w:top w:val="single" w:sz="4" w:space="1" w:color="auto"/>
      </w:pBdr>
      <w:tabs>
        <w:tab w:val="clear" w:pos="8640"/>
        <w:tab w:val="right" w:pos="9071"/>
      </w:tabs>
      <w:rPr>
        <w:rFonts w:ascii="Arial" w:hAnsi="Arial"/>
        <w:sz w:val="20"/>
        <w:szCs w:val="20"/>
        <w:lang w:val="en-US"/>
      </w:rPr>
    </w:pPr>
  </w:p>
  <w:p w14:paraId="0A2C75E0" w14:textId="00B35F47" w:rsidR="001444AE" w:rsidRPr="00AA114D" w:rsidRDefault="001444AE">
    <w:pPr>
      <w:pStyle w:val="Footer"/>
      <w:rPr>
        <w:rFonts w:ascii="Arial" w:hAnsi="Arial"/>
        <w:sz w:val="20"/>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A33AA" w14:textId="77777777" w:rsidR="00036838" w:rsidRDefault="00036838">
      <w:r>
        <w:separator/>
      </w:r>
    </w:p>
  </w:footnote>
  <w:footnote w:type="continuationSeparator" w:id="0">
    <w:p w14:paraId="6904A67B" w14:textId="77777777" w:rsidR="00036838" w:rsidRDefault="000368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4C36B4"/>
    <w:lvl w:ilvl="0">
      <w:start w:val="1"/>
      <w:numFmt w:val="decimal"/>
      <w:lvlText w:val="%1."/>
      <w:lvlJc w:val="left"/>
      <w:pPr>
        <w:tabs>
          <w:tab w:val="num" w:pos="1492"/>
        </w:tabs>
        <w:ind w:left="1492" w:hanging="360"/>
      </w:pPr>
    </w:lvl>
  </w:abstractNum>
  <w:abstractNum w:abstractNumId="1">
    <w:nsid w:val="FFFFFF7D"/>
    <w:multiLevelType w:val="singleLevel"/>
    <w:tmpl w:val="455AD8D4"/>
    <w:lvl w:ilvl="0">
      <w:start w:val="1"/>
      <w:numFmt w:val="decimal"/>
      <w:lvlText w:val="%1."/>
      <w:lvlJc w:val="left"/>
      <w:pPr>
        <w:tabs>
          <w:tab w:val="num" w:pos="1209"/>
        </w:tabs>
        <w:ind w:left="1209" w:hanging="360"/>
      </w:pPr>
    </w:lvl>
  </w:abstractNum>
  <w:abstractNum w:abstractNumId="2">
    <w:nsid w:val="FFFFFF7E"/>
    <w:multiLevelType w:val="singleLevel"/>
    <w:tmpl w:val="5A280F54"/>
    <w:lvl w:ilvl="0">
      <w:start w:val="1"/>
      <w:numFmt w:val="decimal"/>
      <w:lvlText w:val="%1."/>
      <w:lvlJc w:val="left"/>
      <w:pPr>
        <w:tabs>
          <w:tab w:val="num" w:pos="926"/>
        </w:tabs>
        <w:ind w:left="926" w:hanging="360"/>
      </w:pPr>
    </w:lvl>
  </w:abstractNum>
  <w:abstractNum w:abstractNumId="3">
    <w:nsid w:val="FFFFFF7F"/>
    <w:multiLevelType w:val="singleLevel"/>
    <w:tmpl w:val="0DA270F8"/>
    <w:lvl w:ilvl="0">
      <w:start w:val="1"/>
      <w:numFmt w:val="decimal"/>
      <w:lvlText w:val="%1."/>
      <w:lvlJc w:val="left"/>
      <w:pPr>
        <w:tabs>
          <w:tab w:val="num" w:pos="643"/>
        </w:tabs>
        <w:ind w:left="643" w:hanging="360"/>
      </w:pPr>
    </w:lvl>
  </w:abstractNum>
  <w:abstractNum w:abstractNumId="4">
    <w:nsid w:val="FFFFFF80"/>
    <w:multiLevelType w:val="singleLevel"/>
    <w:tmpl w:val="14901F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848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ED7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50D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C27C38"/>
    <w:lvl w:ilvl="0">
      <w:start w:val="1"/>
      <w:numFmt w:val="decimal"/>
      <w:lvlText w:val="%1."/>
      <w:lvlJc w:val="left"/>
      <w:pPr>
        <w:tabs>
          <w:tab w:val="num" w:pos="360"/>
        </w:tabs>
        <w:ind w:left="360" w:hanging="360"/>
      </w:pPr>
    </w:lvl>
  </w:abstractNum>
  <w:abstractNum w:abstractNumId="9">
    <w:nsid w:val="FFFFFF89"/>
    <w:multiLevelType w:val="singleLevel"/>
    <w:tmpl w:val="2E364A80"/>
    <w:lvl w:ilvl="0">
      <w:start w:val="1"/>
      <w:numFmt w:val="bullet"/>
      <w:lvlText w:val=""/>
      <w:lvlJc w:val="left"/>
      <w:pPr>
        <w:tabs>
          <w:tab w:val="num" w:pos="360"/>
        </w:tabs>
        <w:ind w:left="360" w:hanging="360"/>
      </w:pPr>
      <w:rPr>
        <w:rFonts w:ascii="Symbol" w:hAnsi="Symbol" w:hint="default"/>
      </w:rPr>
    </w:lvl>
  </w:abstractNum>
  <w:abstractNum w:abstractNumId="10">
    <w:nsid w:val="028C59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563731"/>
    <w:multiLevelType w:val="hybridMultilevel"/>
    <w:tmpl w:val="31D28DAA"/>
    <w:lvl w:ilvl="0" w:tplc="0A50E320">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85794D"/>
    <w:multiLevelType w:val="hybridMultilevel"/>
    <w:tmpl w:val="810E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D806E7"/>
    <w:multiLevelType w:val="hybridMultilevel"/>
    <w:tmpl w:val="66FC4F6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CD3C1CC4">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BA15DAE"/>
    <w:multiLevelType w:val="hybridMultilevel"/>
    <w:tmpl w:val="DF96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E6033F"/>
    <w:multiLevelType w:val="hybridMultilevel"/>
    <w:tmpl w:val="55D0751A"/>
    <w:lvl w:ilvl="0" w:tplc="00FE688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142C1B2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773CA8"/>
    <w:multiLevelType w:val="hybridMultilevel"/>
    <w:tmpl w:val="5122E44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DF1F7A"/>
    <w:multiLevelType w:val="hybridMultilevel"/>
    <w:tmpl w:val="2D78B22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9543304"/>
    <w:multiLevelType w:val="hybridMultilevel"/>
    <w:tmpl w:val="BFD0154E"/>
    <w:lvl w:ilvl="0" w:tplc="054A3BB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22DFE"/>
    <w:multiLevelType w:val="hybridMultilevel"/>
    <w:tmpl w:val="8CB0C89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D15645DC">
      <w:start w:val="1"/>
      <w:numFmt w:val="bullet"/>
      <w:lvlText w:val="–"/>
      <w:lvlJc w:val="left"/>
      <w:pPr>
        <w:tabs>
          <w:tab w:val="num" w:pos="2160"/>
        </w:tabs>
        <w:ind w:left="2160" w:hanging="360"/>
      </w:pPr>
      <w:rPr>
        <w:rFonts w:ascii="Arial" w:hAnsi="Arial" w:hint="default"/>
      </w:rPr>
    </w:lvl>
    <w:lvl w:ilvl="3" w:tplc="9F7AADC0">
      <w:start w:val="1"/>
      <w:numFmt w:val="bullet"/>
      <w:lvlText w:val=""/>
      <w:lvlJc w:val="left"/>
      <w:pPr>
        <w:tabs>
          <w:tab w:val="num" w:pos="2880"/>
        </w:tabs>
        <w:ind w:left="2880" w:hanging="360"/>
      </w:pPr>
      <w:rPr>
        <w:rFonts w:ascii="Wingdings" w:hAnsi="Wingdings"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32830E9C"/>
    <w:multiLevelType w:val="hybridMultilevel"/>
    <w:tmpl w:val="7278CCE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D15645DC">
      <w:start w:val="1"/>
      <w:numFmt w:val="bullet"/>
      <w:lvlText w:val="–"/>
      <w:lvlJc w:val="left"/>
      <w:pPr>
        <w:tabs>
          <w:tab w:val="num" w:pos="2160"/>
        </w:tabs>
        <w:ind w:left="2160" w:hanging="360"/>
      </w:pPr>
      <w:rPr>
        <w:rFonts w:ascii="Arial" w:hAnsi="Arial" w:hint="default"/>
      </w:rPr>
    </w:lvl>
    <w:lvl w:ilvl="3" w:tplc="6A105DFC">
      <w:start w:val="1"/>
      <w:numFmt w:val="bullet"/>
      <w:pStyle w:val="SOTxt4"/>
      <w:lvlText w:val=""/>
      <w:lvlJc w:val="left"/>
      <w:pPr>
        <w:tabs>
          <w:tab w:val="num" w:pos="2268"/>
        </w:tabs>
        <w:ind w:left="2268" w:hanging="567"/>
      </w:pPr>
      <w:rPr>
        <w:rFonts w:ascii="Wingdings" w:hAnsi="Wingdings"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49907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D323E0"/>
    <w:multiLevelType w:val="hybridMultilevel"/>
    <w:tmpl w:val="AE6E2344"/>
    <w:lvl w:ilvl="0" w:tplc="CE88AE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63052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E34A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FD54F1"/>
    <w:multiLevelType w:val="hybridMultilevel"/>
    <w:tmpl w:val="27A68172"/>
    <w:lvl w:ilvl="0" w:tplc="71D8FE4E">
      <w:start w:val="1"/>
      <w:numFmt w:val="bullet"/>
      <w:lvlText w:val=""/>
      <w:lvlJc w:val="left"/>
      <w:pPr>
        <w:tabs>
          <w:tab w:val="num" w:pos="720"/>
        </w:tabs>
        <w:ind w:left="720" w:hanging="360"/>
      </w:pPr>
      <w:rPr>
        <w:rFonts w:ascii="Symbol" w:hAnsi="Symbol" w:cs="Times New Roman" w:hint="default"/>
      </w:rPr>
    </w:lvl>
    <w:lvl w:ilvl="1" w:tplc="2CE6CCF2">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42FE5C3F"/>
    <w:multiLevelType w:val="multilevel"/>
    <w:tmpl w:val="6BF6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1F33A4"/>
    <w:multiLevelType w:val="hybridMultilevel"/>
    <w:tmpl w:val="C31A3346"/>
    <w:lvl w:ilvl="0" w:tplc="785E0E14">
      <w:start w:val="1"/>
      <w:numFmt w:val="bullet"/>
      <w:lvlText w:val=""/>
      <w:lvlJc w:val="left"/>
      <w:pPr>
        <w:tabs>
          <w:tab w:val="num" w:pos="720"/>
        </w:tabs>
        <w:ind w:left="720" w:hanging="360"/>
      </w:pPr>
      <w:rPr>
        <w:rFonts w:ascii="Symbol"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48AE011D"/>
    <w:multiLevelType w:val="hybridMultilevel"/>
    <w:tmpl w:val="E232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D52490"/>
    <w:multiLevelType w:val="hybridMultilevel"/>
    <w:tmpl w:val="96ACC7B2"/>
    <w:lvl w:ilvl="0" w:tplc="B1BC0A9E">
      <w:start w:val="1"/>
      <w:numFmt w:val="lowerLetter"/>
      <w:lvlText w:val="(%1)"/>
      <w:lvlJc w:val="left"/>
      <w:pPr>
        <w:ind w:left="1800" w:hanging="1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419AC"/>
    <w:multiLevelType w:val="hybridMultilevel"/>
    <w:tmpl w:val="3C9A68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E25128"/>
    <w:multiLevelType w:val="hybridMultilevel"/>
    <w:tmpl w:val="5062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F39D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D00C89"/>
    <w:multiLevelType w:val="hybridMultilevel"/>
    <w:tmpl w:val="35486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010B9C"/>
    <w:multiLevelType w:val="multilevel"/>
    <w:tmpl w:val="6F5221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5F620A19"/>
    <w:multiLevelType w:val="hybridMultilevel"/>
    <w:tmpl w:val="7942618E"/>
    <w:lvl w:ilvl="0" w:tplc="94DE7994">
      <w:start w:val="1"/>
      <w:numFmt w:val="bullet"/>
      <w:lvlText w:val=""/>
      <w:lvlJc w:val="left"/>
      <w:pPr>
        <w:tabs>
          <w:tab w:val="num" w:pos="2268"/>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1E4574"/>
    <w:multiLevelType w:val="hybridMultilevel"/>
    <w:tmpl w:val="9A9614AC"/>
    <w:lvl w:ilvl="0" w:tplc="717AD0CC">
      <w:start w:val="1"/>
      <w:numFmt w:val="bullet"/>
      <w:pStyle w:val="SOTxt3"/>
      <w:lvlText w:val=""/>
      <w:lvlJc w:val="left"/>
      <w:pPr>
        <w:tabs>
          <w:tab w:val="num" w:pos="1701"/>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9D35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606FE5"/>
    <w:multiLevelType w:val="hybridMultilevel"/>
    <w:tmpl w:val="64E289BE"/>
    <w:lvl w:ilvl="0" w:tplc="05D633F6">
      <w:start w:val="1"/>
      <w:numFmt w:val="bullet"/>
      <w:lvlText w:val=""/>
      <w:lvlJc w:val="left"/>
      <w:pPr>
        <w:tabs>
          <w:tab w:val="num" w:pos="720"/>
        </w:tabs>
        <w:ind w:left="720" w:hanging="720"/>
      </w:pPr>
      <w:rPr>
        <w:rFonts w:ascii="Symbol" w:hAnsi="Symbol" w:cs="Times New Roman" w:hint="default"/>
      </w:rPr>
    </w:lvl>
    <w:lvl w:ilvl="1" w:tplc="2CE6CCF2">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6CE14A94"/>
    <w:multiLevelType w:val="hybridMultilevel"/>
    <w:tmpl w:val="766CB294"/>
    <w:lvl w:ilvl="0" w:tplc="7884DA6E">
      <w:start w:val="1"/>
      <w:numFmt w:val="bullet"/>
      <w:pStyle w:val="SOTxt1"/>
      <w:lvlText w:val=""/>
      <w:lvlJc w:val="left"/>
      <w:pPr>
        <w:tabs>
          <w:tab w:val="num" w:pos="567"/>
        </w:tabs>
        <w:ind w:left="567" w:hanging="567"/>
      </w:pPr>
      <w:rPr>
        <w:rFonts w:ascii="Symbol" w:hAnsi="Symbol" w:cs="Times New Roman" w:hint="default"/>
      </w:rPr>
    </w:lvl>
    <w:lvl w:ilvl="1" w:tplc="2CE6CCF2">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nsid w:val="6CE271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5F2B2B"/>
    <w:multiLevelType w:val="multilevel"/>
    <w:tmpl w:val="AB1A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9B3867"/>
    <w:multiLevelType w:val="hybridMultilevel"/>
    <w:tmpl w:val="DCF2D934"/>
    <w:lvl w:ilvl="0" w:tplc="0C7AEA3C">
      <w:start w:val="1"/>
      <w:numFmt w:val="bullet"/>
      <w:lvlText w:val=""/>
      <w:lvlJc w:val="left"/>
      <w:pPr>
        <w:tabs>
          <w:tab w:val="num" w:pos="720"/>
        </w:tabs>
        <w:ind w:left="720" w:hanging="360"/>
      </w:pPr>
      <w:rPr>
        <w:rFonts w:ascii="Symbol" w:hAnsi="Symbol" w:cs="Times New Roman" w:hint="default"/>
      </w:rPr>
    </w:lvl>
    <w:lvl w:ilvl="1" w:tplc="2CE6CCF2">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4">
    <w:nsid w:val="7C8C5B35"/>
    <w:multiLevelType w:val="hybridMultilevel"/>
    <w:tmpl w:val="F1A61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DBC5AEB"/>
    <w:multiLevelType w:val="hybridMultilevel"/>
    <w:tmpl w:val="3A926266"/>
    <w:lvl w:ilvl="0" w:tplc="0C7AEA3C">
      <w:start w:val="1"/>
      <w:numFmt w:val="bullet"/>
      <w:lvlText w:val=""/>
      <w:lvlJc w:val="left"/>
      <w:pPr>
        <w:tabs>
          <w:tab w:val="num" w:pos="720"/>
        </w:tabs>
        <w:ind w:left="720" w:hanging="360"/>
      </w:pPr>
      <w:rPr>
        <w:rFonts w:ascii="Symbol" w:hAnsi="Symbol" w:cs="Times New Roman" w:hint="default"/>
      </w:rPr>
    </w:lvl>
    <w:lvl w:ilvl="1" w:tplc="7DD23FF2">
      <w:start w:val="1"/>
      <w:numFmt w:val="bullet"/>
      <w:pStyle w:val="SOTxt2"/>
      <w:lvlText w:val="o"/>
      <w:lvlJc w:val="left"/>
      <w:pPr>
        <w:tabs>
          <w:tab w:val="num" w:pos="1134"/>
        </w:tabs>
        <w:ind w:left="1134" w:hanging="567"/>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1"/>
  </w:num>
  <w:num w:numId="2">
    <w:abstractNumId w:val="42"/>
  </w:num>
  <w:num w:numId="3">
    <w:abstractNumId w:val="27"/>
  </w:num>
  <w:num w:numId="4">
    <w:abstractNumId w:val="14"/>
  </w:num>
  <w:num w:numId="5">
    <w:abstractNumId w:val="19"/>
  </w:num>
  <w:num w:numId="6">
    <w:abstractNumId w:val="43"/>
  </w:num>
  <w:num w:numId="7">
    <w:abstractNumId w:val="13"/>
  </w:num>
  <w:num w:numId="8">
    <w:abstractNumId w:val="20"/>
  </w:num>
  <w:num w:numId="9">
    <w:abstractNumId w:val="15"/>
  </w:num>
  <w:num w:numId="10">
    <w:abstractNumId w:val="35"/>
  </w:num>
  <w:num w:numId="11">
    <w:abstractNumId w:val="28"/>
  </w:num>
  <w:num w:numId="12">
    <w:abstractNumId w:val="11"/>
  </w:num>
  <w:num w:numId="13">
    <w:abstractNumId w:val="18"/>
  </w:num>
  <w:num w:numId="14">
    <w:abstractNumId w:val="23"/>
  </w:num>
  <w:num w:numId="15">
    <w:abstractNumId w:val="43"/>
  </w:num>
  <w:num w:numId="16">
    <w:abstractNumId w:val="43"/>
  </w:num>
  <w:num w:numId="17">
    <w:abstractNumId w:val="23"/>
  </w:num>
  <w:num w:numId="18">
    <w:abstractNumId w:val="20"/>
  </w:num>
  <w:num w:numId="19">
    <w:abstractNumId w:val="43"/>
  </w:num>
  <w:num w:numId="20">
    <w:abstractNumId w:val="43"/>
  </w:num>
  <w:num w:numId="21">
    <w:abstractNumId w:val="23"/>
  </w:num>
  <w:num w:numId="22">
    <w:abstractNumId w:val="20"/>
  </w:num>
  <w:num w:numId="23">
    <w:abstractNumId w:val="26"/>
  </w:num>
  <w:num w:numId="24">
    <w:abstractNumId w:val="39"/>
  </w:num>
  <w:num w:numId="25">
    <w:abstractNumId w:val="40"/>
  </w:num>
  <w:num w:numId="26">
    <w:abstractNumId w:val="45"/>
  </w:num>
  <w:num w:numId="27">
    <w:abstractNumId w:val="36"/>
  </w:num>
  <w:num w:numId="28">
    <w:abstractNumId w:val="37"/>
  </w:num>
  <w:num w:numId="29">
    <w:abstractNumId w:val="21"/>
  </w:num>
  <w:num w:numId="30">
    <w:abstractNumId w:val="3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4"/>
  </w:num>
  <w:num w:numId="42">
    <w:abstractNumId w:val="32"/>
  </w:num>
  <w:num w:numId="43">
    <w:abstractNumId w:val="33"/>
  </w:num>
  <w:num w:numId="44">
    <w:abstractNumId w:val="16"/>
  </w:num>
  <w:num w:numId="45">
    <w:abstractNumId w:val="38"/>
  </w:num>
  <w:num w:numId="46">
    <w:abstractNumId w:val="22"/>
  </w:num>
  <w:num w:numId="47">
    <w:abstractNumId w:val="41"/>
  </w:num>
  <w:num w:numId="48">
    <w:abstractNumId w:val="10"/>
  </w:num>
  <w:num w:numId="49">
    <w:abstractNumId w:val="24"/>
  </w:num>
  <w:num w:numId="50">
    <w:abstractNumId w:val="12"/>
  </w:num>
  <w:num w:numId="51">
    <w:abstractNumId w:val="25"/>
  </w:num>
  <w:num w:numId="52">
    <w:abstractNumId w:val="30"/>
  </w:num>
  <w:num w:numId="53">
    <w:abstractNumId w:val="29"/>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ax50atdvrxehe0eac5tfpuxvvv2dsrrdtr&quot;&gt;Cited in systematic review 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6&lt;/item&gt;&lt;item&gt;37&lt;/item&gt;&lt;item&gt;39&lt;/item&gt;&lt;item&gt;40&lt;/item&gt;&lt;item&gt;41&lt;/item&gt;&lt;item&gt;42&lt;/item&gt;&lt;item&gt;43&lt;/item&gt;&lt;item&gt;44&lt;/item&gt;&lt;item&gt;45&lt;/item&gt;&lt;item&gt;46&lt;/item&gt;&lt;item&gt;47&lt;/item&gt;&lt;item&gt;48&lt;/item&gt;&lt;item&gt;57&lt;/item&gt;&lt;item&gt;58&lt;/item&gt;&lt;item&gt;62&lt;/item&gt;&lt;item&gt;65&lt;/item&gt;&lt;item&gt;70&lt;/item&gt;&lt;item&gt;82&lt;/item&gt;&lt;item&gt;83&lt;/item&gt;&lt;item&gt;84&lt;/item&gt;&lt;item&gt;85&lt;/item&gt;&lt;item&gt;86&lt;/item&gt;&lt;item&gt;89&lt;/item&gt;&lt;item&gt;94&lt;/item&gt;&lt;item&gt;99&lt;/item&gt;&lt;item&gt;105&lt;/item&gt;&lt;item&gt;107&lt;/item&gt;&lt;item&gt;108&lt;/item&gt;&lt;item&gt;109&lt;/item&gt;&lt;item&gt;111&lt;/item&gt;&lt;item&gt;112&lt;/item&gt;&lt;item&gt;114&lt;/item&gt;&lt;item&gt;119&lt;/item&gt;&lt;item&gt;120&lt;/item&gt;&lt;item&gt;125&lt;/item&gt;&lt;item&gt;127&lt;/item&gt;&lt;item&gt;132&lt;/item&gt;&lt;item&gt;133&lt;/item&gt;&lt;item&gt;135&lt;/item&gt;&lt;item&gt;137&lt;/item&gt;&lt;item&gt;138&lt;/item&gt;&lt;item&gt;142&lt;/item&gt;&lt;item&gt;143&lt;/item&gt;&lt;item&gt;144&lt;/item&gt;&lt;item&gt;145&lt;/item&gt;&lt;item&gt;146&lt;/item&gt;&lt;/record-ids&gt;&lt;/item&gt;&lt;/Libraries&gt;"/>
  </w:docVars>
  <w:rsids>
    <w:rsidRoot w:val="00BC675D"/>
    <w:rsid w:val="0000247B"/>
    <w:rsid w:val="00005726"/>
    <w:rsid w:val="00006839"/>
    <w:rsid w:val="00007949"/>
    <w:rsid w:val="00007B65"/>
    <w:rsid w:val="00010ED8"/>
    <w:rsid w:val="000121CE"/>
    <w:rsid w:val="0001269A"/>
    <w:rsid w:val="00020246"/>
    <w:rsid w:val="000222C0"/>
    <w:rsid w:val="0002257E"/>
    <w:rsid w:val="00022BAA"/>
    <w:rsid w:val="000258ED"/>
    <w:rsid w:val="00025EE2"/>
    <w:rsid w:val="00026966"/>
    <w:rsid w:val="00030F93"/>
    <w:rsid w:val="00032725"/>
    <w:rsid w:val="00033A85"/>
    <w:rsid w:val="000342A3"/>
    <w:rsid w:val="000366A6"/>
    <w:rsid w:val="00036799"/>
    <w:rsid w:val="00036838"/>
    <w:rsid w:val="0003746A"/>
    <w:rsid w:val="00037D9D"/>
    <w:rsid w:val="00044660"/>
    <w:rsid w:val="00046073"/>
    <w:rsid w:val="00046E93"/>
    <w:rsid w:val="0005010F"/>
    <w:rsid w:val="00051242"/>
    <w:rsid w:val="000512D1"/>
    <w:rsid w:val="00052890"/>
    <w:rsid w:val="00052ABB"/>
    <w:rsid w:val="00053535"/>
    <w:rsid w:val="000541CD"/>
    <w:rsid w:val="00057F76"/>
    <w:rsid w:val="00061DE9"/>
    <w:rsid w:val="000627A0"/>
    <w:rsid w:val="000629B7"/>
    <w:rsid w:val="00064A14"/>
    <w:rsid w:val="000666A0"/>
    <w:rsid w:val="00067E76"/>
    <w:rsid w:val="000700BA"/>
    <w:rsid w:val="000700CC"/>
    <w:rsid w:val="00072674"/>
    <w:rsid w:val="00072B63"/>
    <w:rsid w:val="00073708"/>
    <w:rsid w:val="000737AA"/>
    <w:rsid w:val="0007419D"/>
    <w:rsid w:val="0007448A"/>
    <w:rsid w:val="00080E6B"/>
    <w:rsid w:val="0008407C"/>
    <w:rsid w:val="00084EEE"/>
    <w:rsid w:val="00085202"/>
    <w:rsid w:val="000867DF"/>
    <w:rsid w:val="00086986"/>
    <w:rsid w:val="00091506"/>
    <w:rsid w:val="00096DB3"/>
    <w:rsid w:val="000A0DEC"/>
    <w:rsid w:val="000A184E"/>
    <w:rsid w:val="000A2A1D"/>
    <w:rsid w:val="000A33C5"/>
    <w:rsid w:val="000A477D"/>
    <w:rsid w:val="000A55D4"/>
    <w:rsid w:val="000A6D7C"/>
    <w:rsid w:val="000A7374"/>
    <w:rsid w:val="000B036E"/>
    <w:rsid w:val="000B15F9"/>
    <w:rsid w:val="000B2940"/>
    <w:rsid w:val="000B377F"/>
    <w:rsid w:val="000B3CF6"/>
    <w:rsid w:val="000B436B"/>
    <w:rsid w:val="000B5A5A"/>
    <w:rsid w:val="000B5CAB"/>
    <w:rsid w:val="000C2864"/>
    <w:rsid w:val="000C484F"/>
    <w:rsid w:val="000C6794"/>
    <w:rsid w:val="000D0ED5"/>
    <w:rsid w:val="000D16AD"/>
    <w:rsid w:val="000D1977"/>
    <w:rsid w:val="000D2A20"/>
    <w:rsid w:val="000D2B27"/>
    <w:rsid w:val="000D3BCA"/>
    <w:rsid w:val="000D58E3"/>
    <w:rsid w:val="000D71CB"/>
    <w:rsid w:val="000D7C90"/>
    <w:rsid w:val="000E04EE"/>
    <w:rsid w:val="000E15E5"/>
    <w:rsid w:val="000E23E1"/>
    <w:rsid w:val="000E2B72"/>
    <w:rsid w:val="000E4741"/>
    <w:rsid w:val="000E4DEE"/>
    <w:rsid w:val="000E5E44"/>
    <w:rsid w:val="000E603E"/>
    <w:rsid w:val="000F3ED0"/>
    <w:rsid w:val="000F5A52"/>
    <w:rsid w:val="00100954"/>
    <w:rsid w:val="00102B3F"/>
    <w:rsid w:val="001041FC"/>
    <w:rsid w:val="00110F0C"/>
    <w:rsid w:val="00111FD2"/>
    <w:rsid w:val="00116E90"/>
    <w:rsid w:val="00117024"/>
    <w:rsid w:val="00121777"/>
    <w:rsid w:val="001221DB"/>
    <w:rsid w:val="00123411"/>
    <w:rsid w:val="001248F1"/>
    <w:rsid w:val="0013062F"/>
    <w:rsid w:val="001337B9"/>
    <w:rsid w:val="00135871"/>
    <w:rsid w:val="001376EB"/>
    <w:rsid w:val="00137783"/>
    <w:rsid w:val="0014311F"/>
    <w:rsid w:val="001444AE"/>
    <w:rsid w:val="0014677C"/>
    <w:rsid w:val="001468FD"/>
    <w:rsid w:val="0014729B"/>
    <w:rsid w:val="0015295F"/>
    <w:rsid w:val="00152C57"/>
    <w:rsid w:val="00156A4A"/>
    <w:rsid w:val="001605A0"/>
    <w:rsid w:val="00161C4E"/>
    <w:rsid w:val="00161D04"/>
    <w:rsid w:val="00163A91"/>
    <w:rsid w:val="00163BA7"/>
    <w:rsid w:val="00164B63"/>
    <w:rsid w:val="001673E6"/>
    <w:rsid w:val="00167777"/>
    <w:rsid w:val="00170B39"/>
    <w:rsid w:val="001727FA"/>
    <w:rsid w:val="0017416F"/>
    <w:rsid w:val="0017527F"/>
    <w:rsid w:val="00175A0E"/>
    <w:rsid w:val="00176FA6"/>
    <w:rsid w:val="0017788C"/>
    <w:rsid w:val="00180EA8"/>
    <w:rsid w:val="00180FEE"/>
    <w:rsid w:val="0018531C"/>
    <w:rsid w:val="00187EDA"/>
    <w:rsid w:val="00191D13"/>
    <w:rsid w:val="0019248E"/>
    <w:rsid w:val="00192B60"/>
    <w:rsid w:val="00192C64"/>
    <w:rsid w:val="00192E69"/>
    <w:rsid w:val="00194F51"/>
    <w:rsid w:val="00195B16"/>
    <w:rsid w:val="00195B80"/>
    <w:rsid w:val="001A0089"/>
    <w:rsid w:val="001A04ED"/>
    <w:rsid w:val="001A4534"/>
    <w:rsid w:val="001A53A9"/>
    <w:rsid w:val="001A6A90"/>
    <w:rsid w:val="001B2ED4"/>
    <w:rsid w:val="001B786D"/>
    <w:rsid w:val="001C15B3"/>
    <w:rsid w:val="001C1C27"/>
    <w:rsid w:val="001C2C2C"/>
    <w:rsid w:val="001C2C74"/>
    <w:rsid w:val="001C2FBC"/>
    <w:rsid w:val="001C3370"/>
    <w:rsid w:val="001C4241"/>
    <w:rsid w:val="001C6C85"/>
    <w:rsid w:val="001D32CE"/>
    <w:rsid w:val="001D655F"/>
    <w:rsid w:val="001D7438"/>
    <w:rsid w:val="001E0402"/>
    <w:rsid w:val="001E44FF"/>
    <w:rsid w:val="001E54FC"/>
    <w:rsid w:val="001E62AF"/>
    <w:rsid w:val="001F14AD"/>
    <w:rsid w:val="001F2AC0"/>
    <w:rsid w:val="001F4264"/>
    <w:rsid w:val="001F5541"/>
    <w:rsid w:val="001F6D05"/>
    <w:rsid w:val="00200048"/>
    <w:rsid w:val="00202087"/>
    <w:rsid w:val="0020310C"/>
    <w:rsid w:val="00204277"/>
    <w:rsid w:val="0020470D"/>
    <w:rsid w:val="00204BA3"/>
    <w:rsid w:val="002051BB"/>
    <w:rsid w:val="00205816"/>
    <w:rsid w:val="00206A75"/>
    <w:rsid w:val="002106E4"/>
    <w:rsid w:val="0021098F"/>
    <w:rsid w:val="00212A6E"/>
    <w:rsid w:val="00213F6B"/>
    <w:rsid w:val="00214835"/>
    <w:rsid w:val="00216AE9"/>
    <w:rsid w:val="0021748F"/>
    <w:rsid w:val="00220EB4"/>
    <w:rsid w:val="002219D9"/>
    <w:rsid w:val="00222717"/>
    <w:rsid w:val="0022433F"/>
    <w:rsid w:val="00224D80"/>
    <w:rsid w:val="00234733"/>
    <w:rsid w:val="00234FDC"/>
    <w:rsid w:val="00235AAE"/>
    <w:rsid w:val="002365F8"/>
    <w:rsid w:val="002401E7"/>
    <w:rsid w:val="00241737"/>
    <w:rsid w:val="00241FEF"/>
    <w:rsid w:val="002421BA"/>
    <w:rsid w:val="0024556B"/>
    <w:rsid w:val="00250740"/>
    <w:rsid w:val="00253111"/>
    <w:rsid w:val="0025664F"/>
    <w:rsid w:val="00262195"/>
    <w:rsid w:val="00263B25"/>
    <w:rsid w:val="00267915"/>
    <w:rsid w:val="00270AFA"/>
    <w:rsid w:val="00270BAE"/>
    <w:rsid w:val="00270FAC"/>
    <w:rsid w:val="002718F3"/>
    <w:rsid w:val="002732BC"/>
    <w:rsid w:val="00274822"/>
    <w:rsid w:val="00281F1C"/>
    <w:rsid w:val="00284287"/>
    <w:rsid w:val="00285F9F"/>
    <w:rsid w:val="00286EA4"/>
    <w:rsid w:val="00291A62"/>
    <w:rsid w:val="00293EA6"/>
    <w:rsid w:val="00294358"/>
    <w:rsid w:val="002945C1"/>
    <w:rsid w:val="00295ACC"/>
    <w:rsid w:val="00295BC7"/>
    <w:rsid w:val="00295D7F"/>
    <w:rsid w:val="00295EC6"/>
    <w:rsid w:val="002A0388"/>
    <w:rsid w:val="002A172B"/>
    <w:rsid w:val="002A2F93"/>
    <w:rsid w:val="002A41C5"/>
    <w:rsid w:val="002A53F1"/>
    <w:rsid w:val="002A655C"/>
    <w:rsid w:val="002B2276"/>
    <w:rsid w:val="002B6800"/>
    <w:rsid w:val="002B6D74"/>
    <w:rsid w:val="002C10D5"/>
    <w:rsid w:val="002C18B5"/>
    <w:rsid w:val="002C25C6"/>
    <w:rsid w:val="002C55F2"/>
    <w:rsid w:val="002C5802"/>
    <w:rsid w:val="002C6168"/>
    <w:rsid w:val="002D10DC"/>
    <w:rsid w:val="002D182C"/>
    <w:rsid w:val="002D1C84"/>
    <w:rsid w:val="002D2877"/>
    <w:rsid w:val="002D41B9"/>
    <w:rsid w:val="002D6205"/>
    <w:rsid w:val="002E00E7"/>
    <w:rsid w:val="002E105C"/>
    <w:rsid w:val="002E45A2"/>
    <w:rsid w:val="002E6522"/>
    <w:rsid w:val="002E7AB7"/>
    <w:rsid w:val="002F1EAE"/>
    <w:rsid w:val="002F3C12"/>
    <w:rsid w:val="002F4EC2"/>
    <w:rsid w:val="00302D7C"/>
    <w:rsid w:val="00304FC6"/>
    <w:rsid w:val="00311D13"/>
    <w:rsid w:val="003140A1"/>
    <w:rsid w:val="003140C7"/>
    <w:rsid w:val="00316584"/>
    <w:rsid w:val="0032106F"/>
    <w:rsid w:val="0032361C"/>
    <w:rsid w:val="0033490F"/>
    <w:rsid w:val="00334A50"/>
    <w:rsid w:val="003356A4"/>
    <w:rsid w:val="00335C44"/>
    <w:rsid w:val="00336A45"/>
    <w:rsid w:val="00340E61"/>
    <w:rsid w:val="0034240C"/>
    <w:rsid w:val="0034275B"/>
    <w:rsid w:val="003434D2"/>
    <w:rsid w:val="0035097F"/>
    <w:rsid w:val="00351EBA"/>
    <w:rsid w:val="003532AE"/>
    <w:rsid w:val="00354E06"/>
    <w:rsid w:val="003565EA"/>
    <w:rsid w:val="003611A8"/>
    <w:rsid w:val="00361FFE"/>
    <w:rsid w:val="00362B83"/>
    <w:rsid w:val="00362CAA"/>
    <w:rsid w:val="00365137"/>
    <w:rsid w:val="003663F5"/>
    <w:rsid w:val="003667E0"/>
    <w:rsid w:val="00367293"/>
    <w:rsid w:val="003679B1"/>
    <w:rsid w:val="00370238"/>
    <w:rsid w:val="00370F2D"/>
    <w:rsid w:val="0037529A"/>
    <w:rsid w:val="00376F81"/>
    <w:rsid w:val="003809A3"/>
    <w:rsid w:val="003815C5"/>
    <w:rsid w:val="00391837"/>
    <w:rsid w:val="003938A4"/>
    <w:rsid w:val="003948B4"/>
    <w:rsid w:val="00395F91"/>
    <w:rsid w:val="003966AB"/>
    <w:rsid w:val="003977AB"/>
    <w:rsid w:val="003A1BA4"/>
    <w:rsid w:val="003A2D8E"/>
    <w:rsid w:val="003A340C"/>
    <w:rsid w:val="003A400D"/>
    <w:rsid w:val="003A419A"/>
    <w:rsid w:val="003A4DC3"/>
    <w:rsid w:val="003A64C4"/>
    <w:rsid w:val="003A718F"/>
    <w:rsid w:val="003A7E0F"/>
    <w:rsid w:val="003B101C"/>
    <w:rsid w:val="003B1D7C"/>
    <w:rsid w:val="003B3049"/>
    <w:rsid w:val="003B7FE8"/>
    <w:rsid w:val="003B7FEA"/>
    <w:rsid w:val="003C106F"/>
    <w:rsid w:val="003C58D9"/>
    <w:rsid w:val="003C6332"/>
    <w:rsid w:val="003D016C"/>
    <w:rsid w:val="003D10F5"/>
    <w:rsid w:val="003D2581"/>
    <w:rsid w:val="003D514F"/>
    <w:rsid w:val="003D6161"/>
    <w:rsid w:val="003D72A8"/>
    <w:rsid w:val="003D7FEF"/>
    <w:rsid w:val="003E1814"/>
    <w:rsid w:val="003E274D"/>
    <w:rsid w:val="003E423A"/>
    <w:rsid w:val="003E5288"/>
    <w:rsid w:val="003E530E"/>
    <w:rsid w:val="003E5C27"/>
    <w:rsid w:val="003E6601"/>
    <w:rsid w:val="003E7778"/>
    <w:rsid w:val="003F4CAD"/>
    <w:rsid w:val="003F530C"/>
    <w:rsid w:val="003F5C2B"/>
    <w:rsid w:val="003F7232"/>
    <w:rsid w:val="003F7656"/>
    <w:rsid w:val="00400AD3"/>
    <w:rsid w:val="00400BE2"/>
    <w:rsid w:val="004046DC"/>
    <w:rsid w:val="004056D9"/>
    <w:rsid w:val="00406FBA"/>
    <w:rsid w:val="0040700D"/>
    <w:rsid w:val="0040749A"/>
    <w:rsid w:val="004118C1"/>
    <w:rsid w:val="00415E23"/>
    <w:rsid w:val="004170FA"/>
    <w:rsid w:val="0042135F"/>
    <w:rsid w:val="004213A7"/>
    <w:rsid w:val="0042290E"/>
    <w:rsid w:val="00430F1A"/>
    <w:rsid w:val="00432473"/>
    <w:rsid w:val="004335CC"/>
    <w:rsid w:val="00434FE8"/>
    <w:rsid w:val="00435D48"/>
    <w:rsid w:val="00437E09"/>
    <w:rsid w:val="004407C1"/>
    <w:rsid w:val="00441380"/>
    <w:rsid w:val="00441943"/>
    <w:rsid w:val="00442DBC"/>
    <w:rsid w:val="004438B9"/>
    <w:rsid w:val="004446B9"/>
    <w:rsid w:val="00444A32"/>
    <w:rsid w:val="00450503"/>
    <w:rsid w:val="00451568"/>
    <w:rsid w:val="00456A81"/>
    <w:rsid w:val="00460353"/>
    <w:rsid w:val="00463619"/>
    <w:rsid w:val="00464C78"/>
    <w:rsid w:val="00466B04"/>
    <w:rsid w:val="004673CD"/>
    <w:rsid w:val="00467403"/>
    <w:rsid w:val="00470C8C"/>
    <w:rsid w:val="00475274"/>
    <w:rsid w:val="004761C5"/>
    <w:rsid w:val="00477699"/>
    <w:rsid w:val="004849B7"/>
    <w:rsid w:val="00485119"/>
    <w:rsid w:val="00485AD9"/>
    <w:rsid w:val="00486CE9"/>
    <w:rsid w:val="0048706D"/>
    <w:rsid w:val="00490053"/>
    <w:rsid w:val="00490415"/>
    <w:rsid w:val="0049383C"/>
    <w:rsid w:val="00494467"/>
    <w:rsid w:val="00494D74"/>
    <w:rsid w:val="00497CA4"/>
    <w:rsid w:val="004A2140"/>
    <w:rsid w:val="004A36F9"/>
    <w:rsid w:val="004B141B"/>
    <w:rsid w:val="004B2727"/>
    <w:rsid w:val="004B3542"/>
    <w:rsid w:val="004B514B"/>
    <w:rsid w:val="004B63DE"/>
    <w:rsid w:val="004C2B3C"/>
    <w:rsid w:val="004C4105"/>
    <w:rsid w:val="004C4AE7"/>
    <w:rsid w:val="004C527A"/>
    <w:rsid w:val="004C5E56"/>
    <w:rsid w:val="004C5E78"/>
    <w:rsid w:val="004C7432"/>
    <w:rsid w:val="004D1489"/>
    <w:rsid w:val="004D14BB"/>
    <w:rsid w:val="004D30E1"/>
    <w:rsid w:val="004D3386"/>
    <w:rsid w:val="004D36E4"/>
    <w:rsid w:val="004D7456"/>
    <w:rsid w:val="004D783B"/>
    <w:rsid w:val="004E0C8D"/>
    <w:rsid w:val="004E554A"/>
    <w:rsid w:val="004E5B36"/>
    <w:rsid w:val="004E666C"/>
    <w:rsid w:val="004E6D89"/>
    <w:rsid w:val="004E7422"/>
    <w:rsid w:val="004E7BE5"/>
    <w:rsid w:val="004F284F"/>
    <w:rsid w:val="004F2855"/>
    <w:rsid w:val="004F2C5F"/>
    <w:rsid w:val="004F3EC6"/>
    <w:rsid w:val="004F48CD"/>
    <w:rsid w:val="00501936"/>
    <w:rsid w:val="005030F9"/>
    <w:rsid w:val="00503AF6"/>
    <w:rsid w:val="00504B6A"/>
    <w:rsid w:val="005051B5"/>
    <w:rsid w:val="00505CDF"/>
    <w:rsid w:val="00507140"/>
    <w:rsid w:val="00510809"/>
    <w:rsid w:val="005110BA"/>
    <w:rsid w:val="005128A1"/>
    <w:rsid w:val="00512DD9"/>
    <w:rsid w:val="005162C3"/>
    <w:rsid w:val="0051665E"/>
    <w:rsid w:val="005200AA"/>
    <w:rsid w:val="0052040B"/>
    <w:rsid w:val="00522503"/>
    <w:rsid w:val="0052368F"/>
    <w:rsid w:val="00525430"/>
    <w:rsid w:val="00526AEE"/>
    <w:rsid w:val="00527F04"/>
    <w:rsid w:val="00530EB2"/>
    <w:rsid w:val="005321AC"/>
    <w:rsid w:val="00533A6D"/>
    <w:rsid w:val="005352E4"/>
    <w:rsid w:val="005368A3"/>
    <w:rsid w:val="0054051B"/>
    <w:rsid w:val="00542223"/>
    <w:rsid w:val="00542E58"/>
    <w:rsid w:val="005433AE"/>
    <w:rsid w:val="005439E4"/>
    <w:rsid w:val="00544368"/>
    <w:rsid w:val="0054450C"/>
    <w:rsid w:val="00544A16"/>
    <w:rsid w:val="00546868"/>
    <w:rsid w:val="00553075"/>
    <w:rsid w:val="005534C3"/>
    <w:rsid w:val="00553700"/>
    <w:rsid w:val="00553D96"/>
    <w:rsid w:val="005540B0"/>
    <w:rsid w:val="00554F5F"/>
    <w:rsid w:val="00556200"/>
    <w:rsid w:val="00562979"/>
    <w:rsid w:val="00562DD2"/>
    <w:rsid w:val="00565517"/>
    <w:rsid w:val="00566DDB"/>
    <w:rsid w:val="005678B0"/>
    <w:rsid w:val="00567F43"/>
    <w:rsid w:val="00570FB0"/>
    <w:rsid w:val="00570FE8"/>
    <w:rsid w:val="0057268E"/>
    <w:rsid w:val="0057340C"/>
    <w:rsid w:val="0057511C"/>
    <w:rsid w:val="00575D22"/>
    <w:rsid w:val="00583A56"/>
    <w:rsid w:val="00584A52"/>
    <w:rsid w:val="0059050B"/>
    <w:rsid w:val="00593A99"/>
    <w:rsid w:val="00594CD1"/>
    <w:rsid w:val="005A1E39"/>
    <w:rsid w:val="005A28CE"/>
    <w:rsid w:val="005A329D"/>
    <w:rsid w:val="005A37C0"/>
    <w:rsid w:val="005A3CEC"/>
    <w:rsid w:val="005A44EB"/>
    <w:rsid w:val="005B4C5D"/>
    <w:rsid w:val="005B5AF9"/>
    <w:rsid w:val="005B5F3D"/>
    <w:rsid w:val="005C1A4C"/>
    <w:rsid w:val="005C1F00"/>
    <w:rsid w:val="005C3B5B"/>
    <w:rsid w:val="005C4457"/>
    <w:rsid w:val="005D0421"/>
    <w:rsid w:val="005D1959"/>
    <w:rsid w:val="005D1A50"/>
    <w:rsid w:val="005D2245"/>
    <w:rsid w:val="005D2985"/>
    <w:rsid w:val="005D38A2"/>
    <w:rsid w:val="005D3BBB"/>
    <w:rsid w:val="005D4FB5"/>
    <w:rsid w:val="005D666E"/>
    <w:rsid w:val="005E022D"/>
    <w:rsid w:val="005E2B87"/>
    <w:rsid w:val="005E4DB1"/>
    <w:rsid w:val="005E5C20"/>
    <w:rsid w:val="005E7A01"/>
    <w:rsid w:val="005E7A87"/>
    <w:rsid w:val="005F0F9B"/>
    <w:rsid w:val="005F10D7"/>
    <w:rsid w:val="005F3AAB"/>
    <w:rsid w:val="005F3D73"/>
    <w:rsid w:val="005F6A4C"/>
    <w:rsid w:val="005F6CDF"/>
    <w:rsid w:val="005F7596"/>
    <w:rsid w:val="0060061D"/>
    <w:rsid w:val="006019D4"/>
    <w:rsid w:val="006049AE"/>
    <w:rsid w:val="00607A1F"/>
    <w:rsid w:val="00607ABD"/>
    <w:rsid w:val="006108EE"/>
    <w:rsid w:val="00617F3F"/>
    <w:rsid w:val="00620F56"/>
    <w:rsid w:val="0062584D"/>
    <w:rsid w:val="006313F6"/>
    <w:rsid w:val="006318C0"/>
    <w:rsid w:val="006350A9"/>
    <w:rsid w:val="006431FE"/>
    <w:rsid w:val="006449B5"/>
    <w:rsid w:val="00645165"/>
    <w:rsid w:val="00645895"/>
    <w:rsid w:val="00645C85"/>
    <w:rsid w:val="0064724A"/>
    <w:rsid w:val="00650273"/>
    <w:rsid w:val="00651FB2"/>
    <w:rsid w:val="00652625"/>
    <w:rsid w:val="0065271F"/>
    <w:rsid w:val="006539B6"/>
    <w:rsid w:val="006563B3"/>
    <w:rsid w:val="006574B9"/>
    <w:rsid w:val="006576C6"/>
    <w:rsid w:val="00661847"/>
    <w:rsid w:val="00661A76"/>
    <w:rsid w:val="006637C0"/>
    <w:rsid w:val="00666366"/>
    <w:rsid w:val="006711E8"/>
    <w:rsid w:val="006717C4"/>
    <w:rsid w:val="006749C5"/>
    <w:rsid w:val="006751BB"/>
    <w:rsid w:val="00675228"/>
    <w:rsid w:val="00677236"/>
    <w:rsid w:val="006803AD"/>
    <w:rsid w:val="006823AE"/>
    <w:rsid w:val="00683871"/>
    <w:rsid w:val="00685B33"/>
    <w:rsid w:val="00687A09"/>
    <w:rsid w:val="00690A40"/>
    <w:rsid w:val="006918A5"/>
    <w:rsid w:val="006923FE"/>
    <w:rsid w:val="0069337D"/>
    <w:rsid w:val="00693930"/>
    <w:rsid w:val="00693EE6"/>
    <w:rsid w:val="00693F72"/>
    <w:rsid w:val="00694544"/>
    <w:rsid w:val="006945D9"/>
    <w:rsid w:val="0069476D"/>
    <w:rsid w:val="006978A9"/>
    <w:rsid w:val="006A07AB"/>
    <w:rsid w:val="006A07BD"/>
    <w:rsid w:val="006A409D"/>
    <w:rsid w:val="006A4371"/>
    <w:rsid w:val="006A5BE9"/>
    <w:rsid w:val="006A6455"/>
    <w:rsid w:val="006A6563"/>
    <w:rsid w:val="006A6B29"/>
    <w:rsid w:val="006B0290"/>
    <w:rsid w:val="006B02BA"/>
    <w:rsid w:val="006B1293"/>
    <w:rsid w:val="006B5158"/>
    <w:rsid w:val="006B54EE"/>
    <w:rsid w:val="006C0257"/>
    <w:rsid w:val="006C3687"/>
    <w:rsid w:val="006C4144"/>
    <w:rsid w:val="006C434D"/>
    <w:rsid w:val="006C482C"/>
    <w:rsid w:val="006C7941"/>
    <w:rsid w:val="006C7C6E"/>
    <w:rsid w:val="006C7D25"/>
    <w:rsid w:val="006D082D"/>
    <w:rsid w:val="006D1306"/>
    <w:rsid w:val="006D46D3"/>
    <w:rsid w:val="006D6B7E"/>
    <w:rsid w:val="006D6ECD"/>
    <w:rsid w:val="006D7929"/>
    <w:rsid w:val="006E031E"/>
    <w:rsid w:val="006E2571"/>
    <w:rsid w:val="006E6BDC"/>
    <w:rsid w:val="006F2D5D"/>
    <w:rsid w:val="006F5951"/>
    <w:rsid w:val="006F690D"/>
    <w:rsid w:val="007011A4"/>
    <w:rsid w:val="00701F41"/>
    <w:rsid w:val="00702A51"/>
    <w:rsid w:val="00703349"/>
    <w:rsid w:val="00703662"/>
    <w:rsid w:val="00704C49"/>
    <w:rsid w:val="00704FA0"/>
    <w:rsid w:val="0071159C"/>
    <w:rsid w:val="00713772"/>
    <w:rsid w:val="007153AC"/>
    <w:rsid w:val="00715DC9"/>
    <w:rsid w:val="00717586"/>
    <w:rsid w:val="007176E0"/>
    <w:rsid w:val="00720399"/>
    <w:rsid w:val="00723858"/>
    <w:rsid w:val="00723BC3"/>
    <w:rsid w:val="00723F39"/>
    <w:rsid w:val="0072589E"/>
    <w:rsid w:val="00726EBD"/>
    <w:rsid w:val="00733302"/>
    <w:rsid w:val="00733954"/>
    <w:rsid w:val="00733FA7"/>
    <w:rsid w:val="00740F24"/>
    <w:rsid w:val="00741AE0"/>
    <w:rsid w:val="00742CB1"/>
    <w:rsid w:val="00743120"/>
    <w:rsid w:val="007445F9"/>
    <w:rsid w:val="00745610"/>
    <w:rsid w:val="00745CAC"/>
    <w:rsid w:val="0075169D"/>
    <w:rsid w:val="0075202F"/>
    <w:rsid w:val="00753B9F"/>
    <w:rsid w:val="0075551B"/>
    <w:rsid w:val="00755DBA"/>
    <w:rsid w:val="00760BB4"/>
    <w:rsid w:val="00762520"/>
    <w:rsid w:val="0076276B"/>
    <w:rsid w:val="00763B5E"/>
    <w:rsid w:val="00763D54"/>
    <w:rsid w:val="00765501"/>
    <w:rsid w:val="00765C43"/>
    <w:rsid w:val="00770714"/>
    <w:rsid w:val="007722F6"/>
    <w:rsid w:val="00775F6B"/>
    <w:rsid w:val="00777408"/>
    <w:rsid w:val="0078245E"/>
    <w:rsid w:val="00783891"/>
    <w:rsid w:val="00786AE4"/>
    <w:rsid w:val="00791E30"/>
    <w:rsid w:val="007928B5"/>
    <w:rsid w:val="0079414C"/>
    <w:rsid w:val="007944E9"/>
    <w:rsid w:val="00795306"/>
    <w:rsid w:val="00795B47"/>
    <w:rsid w:val="00795E7B"/>
    <w:rsid w:val="007967A3"/>
    <w:rsid w:val="007A0630"/>
    <w:rsid w:val="007A0DF6"/>
    <w:rsid w:val="007A5C20"/>
    <w:rsid w:val="007A6183"/>
    <w:rsid w:val="007A698D"/>
    <w:rsid w:val="007A7796"/>
    <w:rsid w:val="007B5835"/>
    <w:rsid w:val="007B7FC5"/>
    <w:rsid w:val="007B7FFC"/>
    <w:rsid w:val="007C0463"/>
    <w:rsid w:val="007C0B7B"/>
    <w:rsid w:val="007C1ECA"/>
    <w:rsid w:val="007C3841"/>
    <w:rsid w:val="007C3FC1"/>
    <w:rsid w:val="007C6C37"/>
    <w:rsid w:val="007C7294"/>
    <w:rsid w:val="007D082B"/>
    <w:rsid w:val="007D0881"/>
    <w:rsid w:val="007D28ED"/>
    <w:rsid w:val="007D2B3C"/>
    <w:rsid w:val="007E0032"/>
    <w:rsid w:val="007E025F"/>
    <w:rsid w:val="007E0FBB"/>
    <w:rsid w:val="007E3741"/>
    <w:rsid w:val="007E4777"/>
    <w:rsid w:val="007E5010"/>
    <w:rsid w:val="007E6F7E"/>
    <w:rsid w:val="007F147E"/>
    <w:rsid w:val="007F1E3A"/>
    <w:rsid w:val="007F390C"/>
    <w:rsid w:val="007F46E6"/>
    <w:rsid w:val="007F571B"/>
    <w:rsid w:val="007F5B4B"/>
    <w:rsid w:val="007F6576"/>
    <w:rsid w:val="007F69CA"/>
    <w:rsid w:val="007F6A05"/>
    <w:rsid w:val="00800402"/>
    <w:rsid w:val="008008C0"/>
    <w:rsid w:val="0080090A"/>
    <w:rsid w:val="00801120"/>
    <w:rsid w:val="00801424"/>
    <w:rsid w:val="0080346A"/>
    <w:rsid w:val="00803515"/>
    <w:rsid w:val="00807240"/>
    <w:rsid w:val="008076AC"/>
    <w:rsid w:val="00816A88"/>
    <w:rsid w:val="00817DEC"/>
    <w:rsid w:val="00821FAD"/>
    <w:rsid w:val="00822D14"/>
    <w:rsid w:val="00823E58"/>
    <w:rsid w:val="00825C0E"/>
    <w:rsid w:val="00831F69"/>
    <w:rsid w:val="008320F9"/>
    <w:rsid w:val="00832BB5"/>
    <w:rsid w:val="00832F93"/>
    <w:rsid w:val="008350B2"/>
    <w:rsid w:val="0083518C"/>
    <w:rsid w:val="0083679F"/>
    <w:rsid w:val="00836E5A"/>
    <w:rsid w:val="00836F01"/>
    <w:rsid w:val="00837012"/>
    <w:rsid w:val="008370EA"/>
    <w:rsid w:val="00842074"/>
    <w:rsid w:val="00842C0C"/>
    <w:rsid w:val="00843FB3"/>
    <w:rsid w:val="0084585C"/>
    <w:rsid w:val="0084588B"/>
    <w:rsid w:val="00845C2F"/>
    <w:rsid w:val="00847F68"/>
    <w:rsid w:val="00850B44"/>
    <w:rsid w:val="00851071"/>
    <w:rsid w:val="00851E94"/>
    <w:rsid w:val="00852BF9"/>
    <w:rsid w:val="00853C45"/>
    <w:rsid w:val="0085427F"/>
    <w:rsid w:val="00857D9C"/>
    <w:rsid w:val="0086016F"/>
    <w:rsid w:val="0086123C"/>
    <w:rsid w:val="0086336B"/>
    <w:rsid w:val="008634E5"/>
    <w:rsid w:val="0086375A"/>
    <w:rsid w:val="00863CC0"/>
    <w:rsid w:val="00866AC7"/>
    <w:rsid w:val="00866F25"/>
    <w:rsid w:val="0087080C"/>
    <w:rsid w:val="008732CA"/>
    <w:rsid w:val="00873E33"/>
    <w:rsid w:val="00874355"/>
    <w:rsid w:val="00880062"/>
    <w:rsid w:val="008826DB"/>
    <w:rsid w:val="0088581B"/>
    <w:rsid w:val="00885967"/>
    <w:rsid w:val="00886147"/>
    <w:rsid w:val="00886C5B"/>
    <w:rsid w:val="00886E95"/>
    <w:rsid w:val="0088730D"/>
    <w:rsid w:val="00887CAB"/>
    <w:rsid w:val="00891025"/>
    <w:rsid w:val="0089108A"/>
    <w:rsid w:val="008913F4"/>
    <w:rsid w:val="00893549"/>
    <w:rsid w:val="00894984"/>
    <w:rsid w:val="00895D88"/>
    <w:rsid w:val="00897D07"/>
    <w:rsid w:val="008A0E16"/>
    <w:rsid w:val="008A0EBB"/>
    <w:rsid w:val="008A1204"/>
    <w:rsid w:val="008A5929"/>
    <w:rsid w:val="008B00E2"/>
    <w:rsid w:val="008B0B4E"/>
    <w:rsid w:val="008B0D6F"/>
    <w:rsid w:val="008B1B17"/>
    <w:rsid w:val="008B1FA2"/>
    <w:rsid w:val="008B415B"/>
    <w:rsid w:val="008B4CBD"/>
    <w:rsid w:val="008C02B1"/>
    <w:rsid w:val="008C19DD"/>
    <w:rsid w:val="008C1AEE"/>
    <w:rsid w:val="008C2B1B"/>
    <w:rsid w:val="008C44A0"/>
    <w:rsid w:val="008C54D8"/>
    <w:rsid w:val="008D0EC3"/>
    <w:rsid w:val="008D43C9"/>
    <w:rsid w:val="008D519D"/>
    <w:rsid w:val="008D56E8"/>
    <w:rsid w:val="008D6033"/>
    <w:rsid w:val="008D7465"/>
    <w:rsid w:val="008E1907"/>
    <w:rsid w:val="008E2393"/>
    <w:rsid w:val="008E34CE"/>
    <w:rsid w:val="008E3545"/>
    <w:rsid w:val="008E3B13"/>
    <w:rsid w:val="008E7F74"/>
    <w:rsid w:val="008F0CD1"/>
    <w:rsid w:val="008F36CF"/>
    <w:rsid w:val="008F37CA"/>
    <w:rsid w:val="008F3D3D"/>
    <w:rsid w:val="008F48A0"/>
    <w:rsid w:val="008F50A4"/>
    <w:rsid w:val="008F657E"/>
    <w:rsid w:val="008F69A0"/>
    <w:rsid w:val="008F6C0C"/>
    <w:rsid w:val="008F706E"/>
    <w:rsid w:val="009071ED"/>
    <w:rsid w:val="00910592"/>
    <w:rsid w:val="00910A6F"/>
    <w:rsid w:val="00913528"/>
    <w:rsid w:val="0091502E"/>
    <w:rsid w:val="009159AD"/>
    <w:rsid w:val="00916DBF"/>
    <w:rsid w:val="00917DFB"/>
    <w:rsid w:val="009202D0"/>
    <w:rsid w:val="0092251E"/>
    <w:rsid w:val="00922FB7"/>
    <w:rsid w:val="00924268"/>
    <w:rsid w:val="0092440C"/>
    <w:rsid w:val="00926D55"/>
    <w:rsid w:val="00927A95"/>
    <w:rsid w:val="009306D9"/>
    <w:rsid w:val="00933633"/>
    <w:rsid w:val="00933E98"/>
    <w:rsid w:val="009360FF"/>
    <w:rsid w:val="00936B14"/>
    <w:rsid w:val="00936ECA"/>
    <w:rsid w:val="00937499"/>
    <w:rsid w:val="00941C9D"/>
    <w:rsid w:val="00941E92"/>
    <w:rsid w:val="00941F60"/>
    <w:rsid w:val="0094407B"/>
    <w:rsid w:val="009449B9"/>
    <w:rsid w:val="00945519"/>
    <w:rsid w:val="00950448"/>
    <w:rsid w:val="00950D78"/>
    <w:rsid w:val="009552FC"/>
    <w:rsid w:val="0095790C"/>
    <w:rsid w:val="00965EDE"/>
    <w:rsid w:val="00965F2E"/>
    <w:rsid w:val="00967746"/>
    <w:rsid w:val="00970A09"/>
    <w:rsid w:val="00972934"/>
    <w:rsid w:val="009736BE"/>
    <w:rsid w:val="00974EF5"/>
    <w:rsid w:val="00975007"/>
    <w:rsid w:val="00977A35"/>
    <w:rsid w:val="009810B0"/>
    <w:rsid w:val="009865A0"/>
    <w:rsid w:val="00990D50"/>
    <w:rsid w:val="009926C9"/>
    <w:rsid w:val="00994F9C"/>
    <w:rsid w:val="0099534D"/>
    <w:rsid w:val="009965B5"/>
    <w:rsid w:val="00996645"/>
    <w:rsid w:val="009A1B28"/>
    <w:rsid w:val="009A4931"/>
    <w:rsid w:val="009A4F67"/>
    <w:rsid w:val="009A517F"/>
    <w:rsid w:val="009A5CFB"/>
    <w:rsid w:val="009A5D66"/>
    <w:rsid w:val="009A6211"/>
    <w:rsid w:val="009A7221"/>
    <w:rsid w:val="009A7571"/>
    <w:rsid w:val="009B25A3"/>
    <w:rsid w:val="009B36FA"/>
    <w:rsid w:val="009B39A5"/>
    <w:rsid w:val="009B48AB"/>
    <w:rsid w:val="009B4A7C"/>
    <w:rsid w:val="009B7149"/>
    <w:rsid w:val="009B7D95"/>
    <w:rsid w:val="009C19D1"/>
    <w:rsid w:val="009C3522"/>
    <w:rsid w:val="009C6831"/>
    <w:rsid w:val="009C77BD"/>
    <w:rsid w:val="009D36B9"/>
    <w:rsid w:val="009D3FCB"/>
    <w:rsid w:val="009D5D79"/>
    <w:rsid w:val="009D65C3"/>
    <w:rsid w:val="009D7E8C"/>
    <w:rsid w:val="009E1043"/>
    <w:rsid w:val="009E18EC"/>
    <w:rsid w:val="009E2583"/>
    <w:rsid w:val="009E4962"/>
    <w:rsid w:val="009E4D58"/>
    <w:rsid w:val="009E7858"/>
    <w:rsid w:val="009F3172"/>
    <w:rsid w:val="009F42DC"/>
    <w:rsid w:val="009F597A"/>
    <w:rsid w:val="009F79B7"/>
    <w:rsid w:val="00A01CF5"/>
    <w:rsid w:val="00A0239A"/>
    <w:rsid w:val="00A02982"/>
    <w:rsid w:val="00A04A2E"/>
    <w:rsid w:val="00A100BD"/>
    <w:rsid w:val="00A11A52"/>
    <w:rsid w:val="00A13383"/>
    <w:rsid w:val="00A1617C"/>
    <w:rsid w:val="00A1766D"/>
    <w:rsid w:val="00A17FF0"/>
    <w:rsid w:val="00A21938"/>
    <w:rsid w:val="00A24026"/>
    <w:rsid w:val="00A24B5E"/>
    <w:rsid w:val="00A260A4"/>
    <w:rsid w:val="00A2651F"/>
    <w:rsid w:val="00A27295"/>
    <w:rsid w:val="00A31504"/>
    <w:rsid w:val="00A34331"/>
    <w:rsid w:val="00A34BE3"/>
    <w:rsid w:val="00A3564C"/>
    <w:rsid w:val="00A35EAD"/>
    <w:rsid w:val="00A3795E"/>
    <w:rsid w:val="00A4172C"/>
    <w:rsid w:val="00A41A63"/>
    <w:rsid w:val="00A420F2"/>
    <w:rsid w:val="00A44A68"/>
    <w:rsid w:val="00A454B0"/>
    <w:rsid w:val="00A474AC"/>
    <w:rsid w:val="00A52B14"/>
    <w:rsid w:val="00A539AE"/>
    <w:rsid w:val="00A53A20"/>
    <w:rsid w:val="00A57981"/>
    <w:rsid w:val="00A6087B"/>
    <w:rsid w:val="00A627D9"/>
    <w:rsid w:val="00A65F3E"/>
    <w:rsid w:val="00A70039"/>
    <w:rsid w:val="00A747E9"/>
    <w:rsid w:val="00A804C4"/>
    <w:rsid w:val="00A8098F"/>
    <w:rsid w:val="00A813F0"/>
    <w:rsid w:val="00A8273B"/>
    <w:rsid w:val="00A82AC4"/>
    <w:rsid w:val="00A838F0"/>
    <w:rsid w:val="00A84C77"/>
    <w:rsid w:val="00A86F0E"/>
    <w:rsid w:val="00A90809"/>
    <w:rsid w:val="00A916EF"/>
    <w:rsid w:val="00A939D0"/>
    <w:rsid w:val="00AA0A9F"/>
    <w:rsid w:val="00AA114D"/>
    <w:rsid w:val="00AA162F"/>
    <w:rsid w:val="00AA2A8C"/>
    <w:rsid w:val="00AA40E4"/>
    <w:rsid w:val="00AA485E"/>
    <w:rsid w:val="00AA5339"/>
    <w:rsid w:val="00AB175E"/>
    <w:rsid w:val="00AB5248"/>
    <w:rsid w:val="00AB7A15"/>
    <w:rsid w:val="00AC082E"/>
    <w:rsid w:val="00AC2485"/>
    <w:rsid w:val="00AC3FE6"/>
    <w:rsid w:val="00AD6C2E"/>
    <w:rsid w:val="00AE0673"/>
    <w:rsid w:val="00AE0AD3"/>
    <w:rsid w:val="00AE179D"/>
    <w:rsid w:val="00AE265D"/>
    <w:rsid w:val="00AE2D78"/>
    <w:rsid w:val="00AE55A2"/>
    <w:rsid w:val="00AE6351"/>
    <w:rsid w:val="00AE64A8"/>
    <w:rsid w:val="00AF186D"/>
    <w:rsid w:val="00AF1D86"/>
    <w:rsid w:val="00AF2CEB"/>
    <w:rsid w:val="00AF3D38"/>
    <w:rsid w:val="00AF4CB2"/>
    <w:rsid w:val="00AF576A"/>
    <w:rsid w:val="00B0028E"/>
    <w:rsid w:val="00B010D6"/>
    <w:rsid w:val="00B013EA"/>
    <w:rsid w:val="00B02DF3"/>
    <w:rsid w:val="00B04D64"/>
    <w:rsid w:val="00B04FD3"/>
    <w:rsid w:val="00B059F3"/>
    <w:rsid w:val="00B05CCE"/>
    <w:rsid w:val="00B0666C"/>
    <w:rsid w:val="00B06B5D"/>
    <w:rsid w:val="00B0755E"/>
    <w:rsid w:val="00B079B4"/>
    <w:rsid w:val="00B116B4"/>
    <w:rsid w:val="00B129D3"/>
    <w:rsid w:val="00B16C66"/>
    <w:rsid w:val="00B2018B"/>
    <w:rsid w:val="00B2036B"/>
    <w:rsid w:val="00B21A71"/>
    <w:rsid w:val="00B23242"/>
    <w:rsid w:val="00B233FD"/>
    <w:rsid w:val="00B23DD0"/>
    <w:rsid w:val="00B25FA6"/>
    <w:rsid w:val="00B263AB"/>
    <w:rsid w:val="00B271F7"/>
    <w:rsid w:val="00B30080"/>
    <w:rsid w:val="00B33BB0"/>
    <w:rsid w:val="00B3622C"/>
    <w:rsid w:val="00B3681D"/>
    <w:rsid w:val="00B402D3"/>
    <w:rsid w:val="00B4212C"/>
    <w:rsid w:val="00B451C6"/>
    <w:rsid w:val="00B456CC"/>
    <w:rsid w:val="00B578D4"/>
    <w:rsid w:val="00B600E1"/>
    <w:rsid w:val="00B60797"/>
    <w:rsid w:val="00B60EFF"/>
    <w:rsid w:val="00B61321"/>
    <w:rsid w:val="00B63589"/>
    <w:rsid w:val="00B652CE"/>
    <w:rsid w:val="00B700D0"/>
    <w:rsid w:val="00B73E72"/>
    <w:rsid w:val="00B7603D"/>
    <w:rsid w:val="00B76991"/>
    <w:rsid w:val="00B776D8"/>
    <w:rsid w:val="00B7795F"/>
    <w:rsid w:val="00B8016A"/>
    <w:rsid w:val="00B824B4"/>
    <w:rsid w:val="00B82DB6"/>
    <w:rsid w:val="00B8368D"/>
    <w:rsid w:val="00B84DBA"/>
    <w:rsid w:val="00B857AE"/>
    <w:rsid w:val="00B85B34"/>
    <w:rsid w:val="00B86401"/>
    <w:rsid w:val="00B874A8"/>
    <w:rsid w:val="00B90247"/>
    <w:rsid w:val="00B90BB1"/>
    <w:rsid w:val="00B91F9F"/>
    <w:rsid w:val="00B933E2"/>
    <w:rsid w:val="00B93BDA"/>
    <w:rsid w:val="00B96A18"/>
    <w:rsid w:val="00BA4485"/>
    <w:rsid w:val="00BA496B"/>
    <w:rsid w:val="00BA62EA"/>
    <w:rsid w:val="00BA7041"/>
    <w:rsid w:val="00BA7BB4"/>
    <w:rsid w:val="00BB0F6B"/>
    <w:rsid w:val="00BB2333"/>
    <w:rsid w:val="00BB2575"/>
    <w:rsid w:val="00BB2BF5"/>
    <w:rsid w:val="00BB3B30"/>
    <w:rsid w:val="00BB70F1"/>
    <w:rsid w:val="00BC0277"/>
    <w:rsid w:val="00BC038A"/>
    <w:rsid w:val="00BC06D1"/>
    <w:rsid w:val="00BC1C66"/>
    <w:rsid w:val="00BC32C5"/>
    <w:rsid w:val="00BC63D3"/>
    <w:rsid w:val="00BC675D"/>
    <w:rsid w:val="00BD0968"/>
    <w:rsid w:val="00BD4AF0"/>
    <w:rsid w:val="00BD729D"/>
    <w:rsid w:val="00BD751C"/>
    <w:rsid w:val="00BD7610"/>
    <w:rsid w:val="00BE151E"/>
    <w:rsid w:val="00BE3CD9"/>
    <w:rsid w:val="00BE3D57"/>
    <w:rsid w:val="00BE791A"/>
    <w:rsid w:val="00BE7D3F"/>
    <w:rsid w:val="00BF18A0"/>
    <w:rsid w:val="00BF46FA"/>
    <w:rsid w:val="00BF4892"/>
    <w:rsid w:val="00BF67E3"/>
    <w:rsid w:val="00C013A5"/>
    <w:rsid w:val="00C02624"/>
    <w:rsid w:val="00C03137"/>
    <w:rsid w:val="00C04B0E"/>
    <w:rsid w:val="00C054E8"/>
    <w:rsid w:val="00C07BB6"/>
    <w:rsid w:val="00C10E92"/>
    <w:rsid w:val="00C12A6D"/>
    <w:rsid w:val="00C15783"/>
    <w:rsid w:val="00C158FA"/>
    <w:rsid w:val="00C239CC"/>
    <w:rsid w:val="00C24B58"/>
    <w:rsid w:val="00C25031"/>
    <w:rsid w:val="00C300B1"/>
    <w:rsid w:val="00C30189"/>
    <w:rsid w:val="00C309E1"/>
    <w:rsid w:val="00C315DC"/>
    <w:rsid w:val="00C31D08"/>
    <w:rsid w:val="00C32414"/>
    <w:rsid w:val="00C32988"/>
    <w:rsid w:val="00C32A18"/>
    <w:rsid w:val="00C33CC4"/>
    <w:rsid w:val="00C34931"/>
    <w:rsid w:val="00C36D1B"/>
    <w:rsid w:val="00C37C2B"/>
    <w:rsid w:val="00C37E76"/>
    <w:rsid w:val="00C424DA"/>
    <w:rsid w:val="00C43120"/>
    <w:rsid w:val="00C47517"/>
    <w:rsid w:val="00C52287"/>
    <w:rsid w:val="00C52699"/>
    <w:rsid w:val="00C53B1C"/>
    <w:rsid w:val="00C540F3"/>
    <w:rsid w:val="00C55166"/>
    <w:rsid w:val="00C62B61"/>
    <w:rsid w:val="00C634E9"/>
    <w:rsid w:val="00C64000"/>
    <w:rsid w:val="00C66287"/>
    <w:rsid w:val="00C71B20"/>
    <w:rsid w:val="00C720BA"/>
    <w:rsid w:val="00C723D6"/>
    <w:rsid w:val="00C73550"/>
    <w:rsid w:val="00C74EC6"/>
    <w:rsid w:val="00C753D7"/>
    <w:rsid w:val="00C774F3"/>
    <w:rsid w:val="00C80CA9"/>
    <w:rsid w:val="00C80EFD"/>
    <w:rsid w:val="00C822F8"/>
    <w:rsid w:val="00C835D5"/>
    <w:rsid w:val="00C91744"/>
    <w:rsid w:val="00C92C8A"/>
    <w:rsid w:val="00C93389"/>
    <w:rsid w:val="00C93987"/>
    <w:rsid w:val="00C9452F"/>
    <w:rsid w:val="00CA0403"/>
    <w:rsid w:val="00CA0938"/>
    <w:rsid w:val="00CA18CF"/>
    <w:rsid w:val="00CA254F"/>
    <w:rsid w:val="00CA4671"/>
    <w:rsid w:val="00CB2115"/>
    <w:rsid w:val="00CB27BF"/>
    <w:rsid w:val="00CB295A"/>
    <w:rsid w:val="00CB405B"/>
    <w:rsid w:val="00CB4CAE"/>
    <w:rsid w:val="00CB6805"/>
    <w:rsid w:val="00CB76BF"/>
    <w:rsid w:val="00CC0123"/>
    <w:rsid w:val="00CC105D"/>
    <w:rsid w:val="00CC1E4B"/>
    <w:rsid w:val="00CC45D1"/>
    <w:rsid w:val="00CC68ED"/>
    <w:rsid w:val="00CC6CCF"/>
    <w:rsid w:val="00CD0526"/>
    <w:rsid w:val="00CD4ACE"/>
    <w:rsid w:val="00CD513C"/>
    <w:rsid w:val="00CD5FF1"/>
    <w:rsid w:val="00CD7237"/>
    <w:rsid w:val="00CE139A"/>
    <w:rsid w:val="00CE15A8"/>
    <w:rsid w:val="00CE1A1F"/>
    <w:rsid w:val="00CE2199"/>
    <w:rsid w:val="00CE24A7"/>
    <w:rsid w:val="00CE35E1"/>
    <w:rsid w:val="00CE6B4E"/>
    <w:rsid w:val="00CF037F"/>
    <w:rsid w:val="00CF053E"/>
    <w:rsid w:val="00CF2EBF"/>
    <w:rsid w:val="00CF508F"/>
    <w:rsid w:val="00D02DD9"/>
    <w:rsid w:val="00D04B1A"/>
    <w:rsid w:val="00D10992"/>
    <w:rsid w:val="00D10E0B"/>
    <w:rsid w:val="00D12E14"/>
    <w:rsid w:val="00D16182"/>
    <w:rsid w:val="00D209CF"/>
    <w:rsid w:val="00D20FDF"/>
    <w:rsid w:val="00D21B2F"/>
    <w:rsid w:val="00D26B18"/>
    <w:rsid w:val="00D2793A"/>
    <w:rsid w:val="00D27D7E"/>
    <w:rsid w:val="00D3031D"/>
    <w:rsid w:val="00D308A5"/>
    <w:rsid w:val="00D3148C"/>
    <w:rsid w:val="00D31524"/>
    <w:rsid w:val="00D372D2"/>
    <w:rsid w:val="00D37436"/>
    <w:rsid w:val="00D37C20"/>
    <w:rsid w:val="00D37EB2"/>
    <w:rsid w:val="00D40B4E"/>
    <w:rsid w:val="00D4198A"/>
    <w:rsid w:val="00D419E6"/>
    <w:rsid w:val="00D41DAB"/>
    <w:rsid w:val="00D42BD7"/>
    <w:rsid w:val="00D43CBC"/>
    <w:rsid w:val="00D43ECF"/>
    <w:rsid w:val="00D448BB"/>
    <w:rsid w:val="00D50B79"/>
    <w:rsid w:val="00D52B25"/>
    <w:rsid w:val="00D52E95"/>
    <w:rsid w:val="00D543A4"/>
    <w:rsid w:val="00D560F5"/>
    <w:rsid w:val="00D56265"/>
    <w:rsid w:val="00D570E5"/>
    <w:rsid w:val="00D62698"/>
    <w:rsid w:val="00D62ECB"/>
    <w:rsid w:val="00D6589B"/>
    <w:rsid w:val="00D66C7D"/>
    <w:rsid w:val="00D74721"/>
    <w:rsid w:val="00D755B2"/>
    <w:rsid w:val="00D766CB"/>
    <w:rsid w:val="00D7795E"/>
    <w:rsid w:val="00D8034C"/>
    <w:rsid w:val="00D82185"/>
    <w:rsid w:val="00D82D7D"/>
    <w:rsid w:val="00D83BC7"/>
    <w:rsid w:val="00D84BE2"/>
    <w:rsid w:val="00D84CB7"/>
    <w:rsid w:val="00D866EE"/>
    <w:rsid w:val="00D8671B"/>
    <w:rsid w:val="00D91C44"/>
    <w:rsid w:val="00D91EDA"/>
    <w:rsid w:val="00D92F6C"/>
    <w:rsid w:val="00D95382"/>
    <w:rsid w:val="00D95BBE"/>
    <w:rsid w:val="00D96FF4"/>
    <w:rsid w:val="00D971AA"/>
    <w:rsid w:val="00D977BD"/>
    <w:rsid w:val="00D97D63"/>
    <w:rsid w:val="00DA1047"/>
    <w:rsid w:val="00DA31CE"/>
    <w:rsid w:val="00DA3D80"/>
    <w:rsid w:val="00DA4EE0"/>
    <w:rsid w:val="00DA59D4"/>
    <w:rsid w:val="00DB4357"/>
    <w:rsid w:val="00DB5E17"/>
    <w:rsid w:val="00DC0914"/>
    <w:rsid w:val="00DC15DC"/>
    <w:rsid w:val="00DC4A19"/>
    <w:rsid w:val="00DC536D"/>
    <w:rsid w:val="00DC56A3"/>
    <w:rsid w:val="00DC6B4F"/>
    <w:rsid w:val="00DD1679"/>
    <w:rsid w:val="00DD35D4"/>
    <w:rsid w:val="00DD366E"/>
    <w:rsid w:val="00DD3DCA"/>
    <w:rsid w:val="00DD64A1"/>
    <w:rsid w:val="00DD7CAC"/>
    <w:rsid w:val="00DE144D"/>
    <w:rsid w:val="00DE1BD8"/>
    <w:rsid w:val="00DE21DD"/>
    <w:rsid w:val="00DE3B3A"/>
    <w:rsid w:val="00DE5AE2"/>
    <w:rsid w:val="00DE5D33"/>
    <w:rsid w:val="00DF049C"/>
    <w:rsid w:val="00DF2EC3"/>
    <w:rsid w:val="00DF30A8"/>
    <w:rsid w:val="00DF31C9"/>
    <w:rsid w:val="00DF78C0"/>
    <w:rsid w:val="00DF7BF2"/>
    <w:rsid w:val="00DF7DC6"/>
    <w:rsid w:val="00E04485"/>
    <w:rsid w:val="00E06E9A"/>
    <w:rsid w:val="00E079B8"/>
    <w:rsid w:val="00E1227D"/>
    <w:rsid w:val="00E13461"/>
    <w:rsid w:val="00E135DA"/>
    <w:rsid w:val="00E21A72"/>
    <w:rsid w:val="00E21D98"/>
    <w:rsid w:val="00E2285D"/>
    <w:rsid w:val="00E22E2A"/>
    <w:rsid w:val="00E233EB"/>
    <w:rsid w:val="00E243B0"/>
    <w:rsid w:val="00E254DF"/>
    <w:rsid w:val="00E2579A"/>
    <w:rsid w:val="00E25A2E"/>
    <w:rsid w:val="00E268B8"/>
    <w:rsid w:val="00E32F7E"/>
    <w:rsid w:val="00E33366"/>
    <w:rsid w:val="00E3399A"/>
    <w:rsid w:val="00E34B2E"/>
    <w:rsid w:val="00E34EFD"/>
    <w:rsid w:val="00E374BE"/>
    <w:rsid w:val="00E4069F"/>
    <w:rsid w:val="00E42043"/>
    <w:rsid w:val="00E4409C"/>
    <w:rsid w:val="00E4508B"/>
    <w:rsid w:val="00E4532B"/>
    <w:rsid w:val="00E461AC"/>
    <w:rsid w:val="00E46F1C"/>
    <w:rsid w:val="00E50253"/>
    <w:rsid w:val="00E51056"/>
    <w:rsid w:val="00E522E6"/>
    <w:rsid w:val="00E5353F"/>
    <w:rsid w:val="00E55192"/>
    <w:rsid w:val="00E618F4"/>
    <w:rsid w:val="00E62733"/>
    <w:rsid w:val="00E6687E"/>
    <w:rsid w:val="00E67556"/>
    <w:rsid w:val="00E67710"/>
    <w:rsid w:val="00E7233A"/>
    <w:rsid w:val="00E73AB5"/>
    <w:rsid w:val="00E7432B"/>
    <w:rsid w:val="00E762D6"/>
    <w:rsid w:val="00E76A1B"/>
    <w:rsid w:val="00E776D9"/>
    <w:rsid w:val="00E7788D"/>
    <w:rsid w:val="00E77C28"/>
    <w:rsid w:val="00E8097C"/>
    <w:rsid w:val="00E809C6"/>
    <w:rsid w:val="00E83A7E"/>
    <w:rsid w:val="00E83B2F"/>
    <w:rsid w:val="00E842EA"/>
    <w:rsid w:val="00E8494B"/>
    <w:rsid w:val="00E8569E"/>
    <w:rsid w:val="00E90B2C"/>
    <w:rsid w:val="00E92EAC"/>
    <w:rsid w:val="00E937AB"/>
    <w:rsid w:val="00E937EF"/>
    <w:rsid w:val="00E941AB"/>
    <w:rsid w:val="00E94579"/>
    <w:rsid w:val="00E972F4"/>
    <w:rsid w:val="00E9730E"/>
    <w:rsid w:val="00EA03DF"/>
    <w:rsid w:val="00EA1154"/>
    <w:rsid w:val="00EA42F1"/>
    <w:rsid w:val="00EA624A"/>
    <w:rsid w:val="00EA6B74"/>
    <w:rsid w:val="00EA71C3"/>
    <w:rsid w:val="00EA74F6"/>
    <w:rsid w:val="00EB06D5"/>
    <w:rsid w:val="00EC0372"/>
    <w:rsid w:val="00EC03AE"/>
    <w:rsid w:val="00EC2A7B"/>
    <w:rsid w:val="00EC6E93"/>
    <w:rsid w:val="00EC75F7"/>
    <w:rsid w:val="00EC77F9"/>
    <w:rsid w:val="00ED4FD3"/>
    <w:rsid w:val="00ED54A9"/>
    <w:rsid w:val="00ED61C0"/>
    <w:rsid w:val="00ED659B"/>
    <w:rsid w:val="00ED7A78"/>
    <w:rsid w:val="00ED7FCF"/>
    <w:rsid w:val="00EE03C3"/>
    <w:rsid w:val="00EE0915"/>
    <w:rsid w:val="00EE134E"/>
    <w:rsid w:val="00EE3F13"/>
    <w:rsid w:val="00EE42F2"/>
    <w:rsid w:val="00EE5314"/>
    <w:rsid w:val="00EE6328"/>
    <w:rsid w:val="00EE69E1"/>
    <w:rsid w:val="00EE6ED1"/>
    <w:rsid w:val="00EF1838"/>
    <w:rsid w:val="00EF1EB3"/>
    <w:rsid w:val="00EF2ABC"/>
    <w:rsid w:val="00EF2BDD"/>
    <w:rsid w:val="00EF3368"/>
    <w:rsid w:val="00EF5EF6"/>
    <w:rsid w:val="00F03B60"/>
    <w:rsid w:val="00F03C04"/>
    <w:rsid w:val="00F055C6"/>
    <w:rsid w:val="00F061EC"/>
    <w:rsid w:val="00F11701"/>
    <w:rsid w:val="00F12485"/>
    <w:rsid w:val="00F13322"/>
    <w:rsid w:val="00F15964"/>
    <w:rsid w:val="00F15978"/>
    <w:rsid w:val="00F24196"/>
    <w:rsid w:val="00F304B5"/>
    <w:rsid w:val="00F307CA"/>
    <w:rsid w:val="00F328ED"/>
    <w:rsid w:val="00F32A24"/>
    <w:rsid w:val="00F3308C"/>
    <w:rsid w:val="00F35F8F"/>
    <w:rsid w:val="00F360C6"/>
    <w:rsid w:val="00F36710"/>
    <w:rsid w:val="00F42440"/>
    <w:rsid w:val="00F42C43"/>
    <w:rsid w:val="00F42FC0"/>
    <w:rsid w:val="00F43576"/>
    <w:rsid w:val="00F441FA"/>
    <w:rsid w:val="00F45D97"/>
    <w:rsid w:val="00F53EA8"/>
    <w:rsid w:val="00F55700"/>
    <w:rsid w:val="00F561C5"/>
    <w:rsid w:val="00F56D78"/>
    <w:rsid w:val="00F572F0"/>
    <w:rsid w:val="00F57A62"/>
    <w:rsid w:val="00F60240"/>
    <w:rsid w:val="00F60344"/>
    <w:rsid w:val="00F607C1"/>
    <w:rsid w:val="00F60FF8"/>
    <w:rsid w:val="00F63364"/>
    <w:rsid w:val="00F67B96"/>
    <w:rsid w:val="00F75908"/>
    <w:rsid w:val="00F83F6D"/>
    <w:rsid w:val="00F84372"/>
    <w:rsid w:val="00F87089"/>
    <w:rsid w:val="00F909B5"/>
    <w:rsid w:val="00F94856"/>
    <w:rsid w:val="00F9683C"/>
    <w:rsid w:val="00F97460"/>
    <w:rsid w:val="00FA39FD"/>
    <w:rsid w:val="00FA49A1"/>
    <w:rsid w:val="00FA5A76"/>
    <w:rsid w:val="00FA74B4"/>
    <w:rsid w:val="00FB0720"/>
    <w:rsid w:val="00FB1C6D"/>
    <w:rsid w:val="00FB2663"/>
    <w:rsid w:val="00FB273D"/>
    <w:rsid w:val="00FB5B70"/>
    <w:rsid w:val="00FC1B1E"/>
    <w:rsid w:val="00FC1F23"/>
    <w:rsid w:val="00FC6E51"/>
    <w:rsid w:val="00FC7226"/>
    <w:rsid w:val="00FD28FA"/>
    <w:rsid w:val="00FD4570"/>
    <w:rsid w:val="00FD4B22"/>
    <w:rsid w:val="00FD5CAF"/>
    <w:rsid w:val="00FE2897"/>
    <w:rsid w:val="00FE296D"/>
    <w:rsid w:val="00FE381C"/>
    <w:rsid w:val="00FE49C9"/>
    <w:rsid w:val="00FE57B0"/>
    <w:rsid w:val="00FE5DA3"/>
    <w:rsid w:val="00FE73FD"/>
    <w:rsid w:val="00FF1547"/>
    <w:rsid w:val="00FF1B08"/>
    <w:rsid w:val="00FF68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73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latentStyles>
  <w:style w:type="paragraph" w:default="1" w:styleId="Normal">
    <w:name w:val="Normal"/>
    <w:rsid w:val="00B60797"/>
    <w:rPr>
      <w:lang w:val="en-AU" w:eastAsia="en-AU"/>
    </w:rPr>
  </w:style>
  <w:style w:type="paragraph" w:styleId="Heading1">
    <w:name w:val="heading 1"/>
    <w:basedOn w:val="Normal"/>
    <w:next w:val="Normal"/>
    <w:link w:val="Heading1Char"/>
    <w:uiPriority w:val="9"/>
    <w:rsid w:val="0046361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rsid w:val="0046361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rsid w:val="0046361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unhideWhenUsed/>
    <w:rsid w:val="0046361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rsid w:val="0046361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rsid w:val="0046361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rsid w:val="0046361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rsid w:val="0046361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rsid w:val="0046361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679F"/>
    <w:rPr>
      <w:rFonts w:ascii="Tahoma" w:hAnsi="Tahoma" w:cs="Tahoma"/>
      <w:sz w:val="16"/>
      <w:szCs w:val="16"/>
    </w:rPr>
  </w:style>
  <w:style w:type="paragraph" w:styleId="Footer">
    <w:name w:val="footer"/>
    <w:basedOn w:val="Normal"/>
    <w:rsid w:val="00BF67E3"/>
    <w:pPr>
      <w:tabs>
        <w:tab w:val="center" w:pos="4320"/>
        <w:tab w:val="right" w:pos="8640"/>
      </w:tabs>
    </w:pPr>
  </w:style>
  <w:style w:type="character" w:customStyle="1" w:styleId="BalloonTextChar">
    <w:name w:val="Balloon Text Char"/>
    <w:basedOn w:val="DefaultParagraphFont"/>
    <w:link w:val="BalloonText"/>
    <w:rsid w:val="0083679F"/>
    <w:rPr>
      <w:rFonts w:ascii="Tahoma" w:hAnsi="Tahoma" w:cs="Tahoma"/>
      <w:sz w:val="16"/>
      <w:szCs w:val="16"/>
      <w:lang w:val="en-AU" w:eastAsia="en-AU"/>
    </w:rPr>
  </w:style>
  <w:style w:type="character" w:styleId="LineNumber">
    <w:name w:val="line number"/>
    <w:basedOn w:val="DefaultParagraphFont"/>
    <w:rsid w:val="00832F93"/>
    <w:rPr>
      <w:rFonts w:ascii="Arial" w:hAnsi="Arial"/>
      <w:sz w:val="22"/>
    </w:rPr>
  </w:style>
  <w:style w:type="paragraph" w:styleId="Revision">
    <w:name w:val="Revision"/>
    <w:hidden/>
    <w:uiPriority w:val="99"/>
    <w:semiHidden/>
    <w:rsid w:val="0060061D"/>
    <w:rPr>
      <w:lang w:val="en-AU" w:eastAsia="en-AU"/>
    </w:rPr>
  </w:style>
  <w:style w:type="character" w:customStyle="1" w:styleId="Heading1Char">
    <w:name w:val="Heading 1 Char"/>
    <w:basedOn w:val="DefaultParagraphFont"/>
    <w:link w:val="Heading1"/>
    <w:uiPriority w:val="9"/>
    <w:rsid w:val="00463619"/>
    <w:rPr>
      <w:rFonts w:asciiTheme="majorHAnsi" w:eastAsiaTheme="majorEastAsia" w:hAnsiTheme="majorHAnsi" w:cstheme="majorBidi"/>
      <w:smallCaps/>
      <w:color w:val="0F243E" w:themeColor="text2" w:themeShade="7F"/>
      <w:spacing w:val="20"/>
      <w:sz w:val="32"/>
      <w:szCs w:val="32"/>
    </w:rPr>
  </w:style>
  <w:style w:type="paragraph" w:customStyle="1" w:styleId="PSHeading1">
    <w:name w:val="PS Heading 1"/>
    <w:basedOn w:val="Normal"/>
    <w:next w:val="PStextX2space"/>
    <w:link w:val="PSHeading1Char"/>
    <w:qFormat/>
    <w:rsid w:val="00B60797"/>
    <w:pPr>
      <w:spacing w:line="480" w:lineRule="auto"/>
    </w:pPr>
    <w:rPr>
      <w:rFonts w:ascii="Arial Bold" w:hAnsi="Arial Bold" w:cs="Arial"/>
      <w:b/>
      <w:caps/>
      <w:sz w:val="22"/>
      <w:szCs w:val="22"/>
    </w:rPr>
  </w:style>
  <w:style w:type="paragraph" w:customStyle="1" w:styleId="PSHeading2">
    <w:name w:val="PS Heading 2"/>
    <w:basedOn w:val="Normal"/>
    <w:next w:val="PStextX2space"/>
    <w:link w:val="PSHeading2Char"/>
    <w:qFormat/>
    <w:rsid w:val="00B60797"/>
    <w:pPr>
      <w:spacing w:line="480" w:lineRule="auto"/>
    </w:pPr>
    <w:rPr>
      <w:rFonts w:ascii="Arial" w:hAnsi="Arial" w:cs="Arial"/>
      <w:b/>
      <w:sz w:val="22"/>
      <w:szCs w:val="22"/>
    </w:rPr>
  </w:style>
  <w:style w:type="character" w:customStyle="1" w:styleId="PSHeading1Char">
    <w:name w:val="PS Heading 1 Char"/>
    <w:basedOn w:val="DefaultParagraphFont"/>
    <w:link w:val="PSHeading1"/>
    <w:rsid w:val="00B60797"/>
    <w:rPr>
      <w:rFonts w:ascii="Arial Bold" w:hAnsi="Arial Bold" w:cs="Arial"/>
      <w:b/>
      <w:caps/>
      <w:sz w:val="22"/>
      <w:szCs w:val="22"/>
      <w:lang w:val="en-AU" w:eastAsia="en-AU"/>
    </w:rPr>
  </w:style>
  <w:style w:type="paragraph" w:customStyle="1" w:styleId="PSHeading3">
    <w:name w:val="PS Heading 3"/>
    <w:basedOn w:val="Normal"/>
    <w:next w:val="PStextX2space"/>
    <w:link w:val="PSHeading3Char"/>
    <w:qFormat/>
    <w:rsid w:val="003C106F"/>
    <w:pPr>
      <w:spacing w:line="480" w:lineRule="auto"/>
    </w:pPr>
    <w:rPr>
      <w:rFonts w:ascii="Arial" w:hAnsi="Arial" w:cs="Arial"/>
      <w:b/>
      <w:i/>
      <w:sz w:val="22"/>
      <w:szCs w:val="22"/>
    </w:rPr>
  </w:style>
  <w:style w:type="character" w:customStyle="1" w:styleId="PSHeading2Char">
    <w:name w:val="PS Heading 2 Char"/>
    <w:basedOn w:val="DefaultParagraphFont"/>
    <w:link w:val="PSHeading2"/>
    <w:rsid w:val="00B60797"/>
    <w:rPr>
      <w:rFonts w:ascii="Arial" w:hAnsi="Arial" w:cs="Arial"/>
      <w:b/>
      <w:sz w:val="22"/>
      <w:szCs w:val="22"/>
      <w:lang w:val="en-AU" w:eastAsia="en-AU"/>
    </w:rPr>
  </w:style>
  <w:style w:type="paragraph" w:customStyle="1" w:styleId="PStextX2space">
    <w:name w:val="PS text X2 space"/>
    <w:basedOn w:val="Normal"/>
    <w:link w:val="PStextX2spaceChar"/>
    <w:qFormat/>
    <w:rsid w:val="008D56E8"/>
    <w:pPr>
      <w:spacing w:line="480" w:lineRule="auto"/>
    </w:pPr>
    <w:rPr>
      <w:rFonts w:ascii="Arial" w:hAnsi="Arial" w:cs="Arial"/>
      <w:sz w:val="22"/>
      <w:szCs w:val="22"/>
    </w:rPr>
  </w:style>
  <w:style w:type="paragraph" w:customStyle="1" w:styleId="PSHeading4">
    <w:name w:val="PS Heading 4"/>
    <w:basedOn w:val="Normal"/>
    <w:next w:val="PStextX2space"/>
    <w:link w:val="PSHeading4Char"/>
    <w:qFormat/>
    <w:rsid w:val="00316584"/>
    <w:pPr>
      <w:spacing w:line="480" w:lineRule="auto"/>
    </w:pPr>
    <w:rPr>
      <w:rFonts w:ascii="Arial" w:hAnsi="Arial" w:cs="Arial"/>
      <w:sz w:val="22"/>
      <w:szCs w:val="22"/>
      <w:u w:val="single"/>
    </w:rPr>
  </w:style>
  <w:style w:type="character" w:customStyle="1" w:styleId="PStextX2spaceChar">
    <w:name w:val="PS text X2 space Char"/>
    <w:basedOn w:val="DefaultParagraphFont"/>
    <w:link w:val="PStextX2space"/>
    <w:rsid w:val="008D56E8"/>
    <w:rPr>
      <w:rFonts w:ascii="Arial" w:hAnsi="Arial" w:cs="Arial"/>
      <w:sz w:val="22"/>
      <w:szCs w:val="22"/>
      <w:lang w:val="en-AU" w:eastAsia="en-AU"/>
    </w:rPr>
  </w:style>
  <w:style w:type="paragraph" w:customStyle="1" w:styleId="SOTxt1">
    <w:name w:val="SO Txt 1"/>
    <w:basedOn w:val="Normal"/>
    <w:link w:val="SOTxt1Char"/>
    <w:qFormat/>
    <w:rsid w:val="007B7FC5"/>
    <w:pPr>
      <w:numPr>
        <w:numId w:val="25"/>
      </w:numPr>
    </w:pPr>
    <w:rPr>
      <w:rFonts w:ascii="Arial" w:eastAsia="Batang" w:hAnsi="Arial" w:cs="Arial"/>
      <w:sz w:val="22"/>
      <w:szCs w:val="22"/>
    </w:rPr>
  </w:style>
  <w:style w:type="paragraph" w:customStyle="1" w:styleId="SOTxt2">
    <w:name w:val="SO Txt 2"/>
    <w:basedOn w:val="Normal"/>
    <w:link w:val="SOTxt2Char"/>
    <w:qFormat/>
    <w:rsid w:val="007B7FC5"/>
    <w:pPr>
      <w:numPr>
        <w:ilvl w:val="1"/>
        <w:numId w:val="26"/>
      </w:numPr>
    </w:pPr>
    <w:rPr>
      <w:rFonts w:ascii="Arial" w:eastAsia="Batang" w:hAnsi="Arial" w:cs="Arial"/>
      <w:sz w:val="22"/>
    </w:rPr>
  </w:style>
  <w:style w:type="character" w:customStyle="1" w:styleId="SOTxt1Char">
    <w:name w:val="SO Txt 1 Char"/>
    <w:basedOn w:val="DefaultParagraphFont"/>
    <w:link w:val="SOTxt1"/>
    <w:rsid w:val="007B7FC5"/>
    <w:rPr>
      <w:rFonts w:ascii="Arial" w:eastAsia="Batang" w:hAnsi="Arial" w:cs="Arial"/>
      <w:sz w:val="22"/>
      <w:szCs w:val="22"/>
      <w:lang w:val="en-AU" w:eastAsia="en-AU"/>
    </w:rPr>
  </w:style>
  <w:style w:type="paragraph" w:customStyle="1" w:styleId="SOTxt3">
    <w:name w:val="SO Txt 3"/>
    <w:basedOn w:val="Normal"/>
    <w:link w:val="SOTxt3Char"/>
    <w:qFormat/>
    <w:rsid w:val="005030F9"/>
    <w:pPr>
      <w:numPr>
        <w:numId w:val="28"/>
      </w:numPr>
      <w:outlineLvl w:val="0"/>
    </w:pPr>
    <w:rPr>
      <w:rFonts w:ascii="Arial" w:hAnsi="Arial" w:cs="Arial"/>
      <w:sz w:val="22"/>
      <w:szCs w:val="22"/>
      <w:lang w:val="en-US"/>
    </w:rPr>
  </w:style>
  <w:style w:type="character" w:customStyle="1" w:styleId="SOTxt2Char">
    <w:name w:val="SO Txt 2 Char"/>
    <w:basedOn w:val="DefaultParagraphFont"/>
    <w:link w:val="SOTxt2"/>
    <w:rsid w:val="007B7FC5"/>
    <w:rPr>
      <w:rFonts w:ascii="Arial" w:eastAsia="Batang" w:hAnsi="Arial" w:cs="Arial"/>
      <w:sz w:val="22"/>
      <w:lang w:val="en-AU" w:eastAsia="en-AU"/>
    </w:rPr>
  </w:style>
  <w:style w:type="paragraph" w:customStyle="1" w:styleId="SOTxt4">
    <w:name w:val="SO Txt 4"/>
    <w:basedOn w:val="Normal"/>
    <w:link w:val="SOTxt4Char"/>
    <w:qFormat/>
    <w:rsid w:val="007B7FC5"/>
    <w:pPr>
      <w:numPr>
        <w:ilvl w:val="3"/>
        <w:numId w:val="29"/>
      </w:numPr>
    </w:pPr>
    <w:rPr>
      <w:rFonts w:ascii="Arial" w:eastAsia="Batang" w:hAnsi="Arial" w:cs="Arial"/>
      <w:sz w:val="22"/>
    </w:rPr>
  </w:style>
  <w:style w:type="character" w:customStyle="1" w:styleId="SOTxt3Char">
    <w:name w:val="SO Txt 3 Char"/>
    <w:basedOn w:val="DefaultParagraphFont"/>
    <w:link w:val="SOTxt3"/>
    <w:rsid w:val="00AA162F"/>
    <w:rPr>
      <w:rFonts w:ascii="Arial" w:hAnsi="Arial" w:cs="Arial"/>
      <w:sz w:val="22"/>
      <w:szCs w:val="22"/>
      <w:lang w:eastAsia="en-AU"/>
    </w:rPr>
  </w:style>
  <w:style w:type="character" w:customStyle="1" w:styleId="SOTxt4Char">
    <w:name w:val="SO Txt 4 Char"/>
    <w:basedOn w:val="DefaultParagraphFont"/>
    <w:link w:val="SOTxt4"/>
    <w:rsid w:val="007B7FC5"/>
    <w:rPr>
      <w:rFonts w:ascii="Arial" w:eastAsia="Batang" w:hAnsi="Arial" w:cs="Arial"/>
      <w:sz w:val="22"/>
      <w:lang w:val="en-AU" w:eastAsia="en-AU"/>
    </w:rPr>
  </w:style>
  <w:style w:type="character" w:customStyle="1" w:styleId="PSHeading3Char">
    <w:name w:val="PS Heading 3 Char"/>
    <w:basedOn w:val="DefaultParagraphFont"/>
    <w:link w:val="PSHeading3"/>
    <w:rsid w:val="003C106F"/>
    <w:rPr>
      <w:rFonts w:ascii="Arial" w:hAnsi="Arial" w:cs="Arial"/>
      <w:b/>
      <w:i/>
      <w:sz w:val="22"/>
      <w:szCs w:val="22"/>
      <w:lang w:val="en-AU" w:eastAsia="en-AU"/>
    </w:rPr>
  </w:style>
  <w:style w:type="paragraph" w:customStyle="1" w:styleId="PSTextX1space">
    <w:name w:val="PS Text X1 space"/>
    <w:basedOn w:val="PStextX2space"/>
    <w:link w:val="PSTextX1spaceChar"/>
    <w:qFormat/>
    <w:rsid w:val="0057340C"/>
    <w:pPr>
      <w:spacing w:line="240" w:lineRule="auto"/>
    </w:pPr>
  </w:style>
  <w:style w:type="paragraph" w:customStyle="1" w:styleId="PSTableTxt">
    <w:name w:val="PS Table Txt"/>
    <w:basedOn w:val="PSTextX1space"/>
    <w:link w:val="PSTableTxtChar"/>
    <w:rsid w:val="00C71B20"/>
    <w:rPr>
      <w:sz w:val="20"/>
      <w:szCs w:val="20"/>
    </w:rPr>
  </w:style>
  <w:style w:type="character" w:customStyle="1" w:styleId="PSTextX1spaceChar">
    <w:name w:val="PS Text X1 space Char"/>
    <w:basedOn w:val="PStextX2spaceChar"/>
    <w:link w:val="PSTextX1space"/>
    <w:rsid w:val="0057340C"/>
    <w:rPr>
      <w:rFonts w:ascii="Arial" w:hAnsi="Arial" w:cs="Arial"/>
      <w:sz w:val="22"/>
      <w:szCs w:val="22"/>
      <w:lang w:val="en-AU" w:eastAsia="en-AU"/>
    </w:rPr>
  </w:style>
  <w:style w:type="character" w:customStyle="1" w:styleId="Heading2Char">
    <w:name w:val="Heading 2 Char"/>
    <w:basedOn w:val="DefaultParagraphFont"/>
    <w:link w:val="Heading2"/>
    <w:uiPriority w:val="9"/>
    <w:rsid w:val="00463619"/>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463619"/>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463619"/>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463619"/>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463619"/>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463619"/>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463619"/>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463619"/>
    <w:rPr>
      <w:rFonts w:asciiTheme="majorHAnsi" w:eastAsiaTheme="majorEastAsia" w:hAnsiTheme="majorHAnsi" w:cstheme="majorBidi"/>
      <w:smallCaps/>
      <w:color w:val="938953" w:themeColor="background2" w:themeShade="7F"/>
      <w:spacing w:val="20"/>
      <w:sz w:val="16"/>
      <w:szCs w:val="16"/>
    </w:rPr>
  </w:style>
  <w:style w:type="paragraph" w:styleId="CommentText">
    <w:name w:val="annotation text"/>
    <w:basedOn w:val="Normal"/>
    <w:link w:val="CommentTextChar"/>
    <w:unhideWhenUsed/>
    <w:rsid w:val="00832F93"/>
    <w:rPr>
      <w:rFonts w:ascii="Arial" w:hAnsi="Arial"/>
      <w:sz w:val="20"/>
      <w:szCs w:val="20"/>
    </w:rPr>
  </w:style>
  <w:style w:type="character" w:customStyle="1" w:styleId="CommentTextChar">
    <w:name w:val="Comment Text Char"/>
    <w:basedOn w:val="DefaultParagraphFont"/>
    <w:link w:val="CommentText"/>
    <w:rsid w:val="00832F93"/>
    <w:rPr>
      <w:rFonts w:ascii="Arial" w:hAnsi="Arial"/>
      <w:sz w:val="20"/>
      <w:szCs w:val="20"/>
      <w:lang w:val="en-AU" w:eastAsia="en-AU"/>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semiHidden/>
    <w:unhideWhenUsed/>
    <w:rsid w:val="00832F93"/>
    <w:rPr>
      <w:b/>
      <w:bCs/>
    </w:rPr>
  </w:style>
  <w:style w:type="character" w:customStyle="1" w:styleId="CommentSubjectChar">
    <w:name w:val="Comment Subject Char"/>
    <w:basedOn w:val="CommentTextChar"/>
    <w:link w:val="CommentSubject"/>
    <w:semiHidden/>
    <w:rsid w:val="00832F93"/>
    <w:rPr>
      <w:rFonts w:ascii="Arial" w:hAnsi="Arial"/>
      <w:b/>
      <w:bCs/>
      <w:sz w:val="20"/>
      <w:szCs w:val="20"/>
      <w:lang w:val="en-AU" w:eastAsia="en-AU"/>
    </w:rPr>
  </w:style>
  <w:style w:type="paragraph" w:styleId="Header">
    <w:name w:val="header"/>
    <w:basedOn w:val="Normal"/>
    <w:link w:val="HeaderChar"/>
    <w:unhideWhenUsed/>
    <w:rsid w:val="000F3ED0"/>
    <w:pPr>
      <w:tabs>
        <w:tab w:val="center" w:pos="4680"/>
        <w:tab w:val="right" w:pos="9360"/>
      </w:tabs>
    </w:pPr>
  </w:style>
  <w:style w:type="character" w:customStyle="1" w:styleId="HeaderChar">
    <w:name w:val="Header Char"/>
    <w:basedOn w:val="DefaultParagraphFont"/>
    <w:link w:val="Header"/>
    <w:rsid w:val="000F3ED0"/>
    <w:rPr>
      <w:lang w:val="en-AU" w:eastAsia="en-AU"/>
    </w:rPr>
  </w:style>
  <w:style w:type="paragraph" w:styleId="BodyText">
    <w:name w:val="Body Text"/>
    <w:basedOn w:val="Normal"/>
    <w:link w:val="BodyTextChar"/>
    <w:unhideWhenUsed/>
    <w:rsid w:val="0079414C"/>
    <w:pPr>
      <w:spacing w:after="120"/>
    </w:pPr>
  </w:style>
  <w:style w:type="character" w:customStyle="1" w:styleId="BodyTextChar">
    <w:name w:val="Body Text Char"/>
    <w:basedOn w:val="DefaultParagraphFont"/>
    <w:link w:val="BodyText"/>
    <w:rsid w:val="0079414C"/>
    <w:rPr>
      <w:lang w:val="en-AU" w:eastAsia="en-AU"/>
    </w:rPr>
  </w:style>
  <w:style w:type="paragraph" w:customStyle="1" w:styleId="Subheading">
    <w:name w:val="Subheading"/>
    <w:basedOn w:val="Normal"/>
    <w:link w:val="SubheadingChar"/>
    <w:qFormat/>
    <w:rsid w:val="001E44FF"/>
    <w:pPr>
      <w:autoSpaceDE w:val="0"/>
      <w:autoSpaceDN w:val="0"/>
      <w:adjustRightInd w:val="0"/>
      <w:spacing w:line="264" w:lineRule="auto"/>
    </w:pPr>
    <w:rPr>
      <w:rFonts w:ascii="Arial" w:eastAsia="Calibri" w:hAnsi="Arial" w:cs="Arial"/>
      <w:b/>
      <w:bCs/>
      <w:sz w:val="22"/>
      <w:szCs w:val="22"/>
      <w:lang w:val="en-GB"/>
    </w:rPr>
  </w:style>
  <w:style w:type="character" w:customStyle="1" w:styleId="SubheadingChar">
    <w:name w:val="Subheading Char"/>
    <w:basedOn w:val="DefaultParagraphFont"/>
    <w:link w:val="Subheading"/>
    <w:rsid w:val="001E44FF"/>
    <w:rPr>
      <w:rFonts w:ascii="Arial" w:eastAsia="Calibri" w:hAnsi="Arial" w:cs="Arial"/>
      <w:b/>
      <w:bCs/>
      <w:sz w:val="22"/>
      <w:szCs w:val="22"/>
      <w:lang w:val="en-GB" w:eastAsia="en-AU"/>
    </w:rPr>
  </w:style>
  <w:style w:type="character" w:customStyle="1" w:styleId="PSHeading4Char">
    <w:name w:val="PS Heading 4 Char"/>
    <w:basedOn w:val="DefaultParagraphFont"/>
    <w:link w:val="PSHeading4"/>
    <w:rsid w:val="00316584"/>
    <w:rPr>
      <w:rFonts w:ascii="Arial" w:hAnsi="Arial" w:cs="Arial"/>
      <w:sz w:val="22"/>
      <w:szCs w:val="22"/>
      <w:u w:val="single"/>
      <w:lang w:val="en-AU" w:eastAsia="en-AU"/>
    </w:rPr>
  </w:style>
  <w:style w:type="character" w:customStyle="1" w:styleId="PSTableTxtChar">
    <w:name w:val="PS Table Txt Char"/>
    <w:basedOn w:val="PSTextX1spaceChar"/>
    <w:link w:val="PSTableTxt"/>
    <w:rsid w:val="00C71B20"/>
    <w:rPr>
      <w:rFonts w:ascii="Arial" w:hAnsi="Arial" w:cs="Arial"/>
      <w:sz w:val="20"/>
      <w:szCs w:val="20"/>
      <w:lang w:val="en-AU" w:eastAsia="en-AU"/>
    </w:rPr>
  </w:style>
  <w:style w:type="paragraph" w:customStyle="1" w:styleId="PSHead1">
    <w:name w:val="PS Head 1"/>
    <w:basedOn w:val="Normal"/>
    <w:next w:val="PSTextX1space"/>
    <w:link w:val="PSHead1Char"/>
    <w:qFormat/>
    <w:rsid w:val="00C424DA"/>
    <w:pPr>
      <w:spacing w:after="100"/>
      <w:outlineLvl w:val="0"/>
    </w:pPr>
    <w:rPr>
      <w:rFonts w:ascii="Arial" w:eastAsiaTheme="majorEastAsia" w:hAnsi="Arial" w:cs="Arial"/>
      <w:b/>
      <w:caps/>
      <w:sz w:val="22"/>
      <w:szCs w:val="22"/>
      <w:lang w:val="en-US"/>
    </w:rPr>
  </w:style>
  <w:style w:type="character" w:customStyle="1" w:styleId="PSHead1Char">
    <w:name w:val="PS Head 1 Char"/>
    <w:basedOn w:val="DefaultParagraphFont"/>
    <w:link w:val="PSHead1"/>
    <w:rsid w:val="00C424DA"/>
    <w:rPr>
      <w:rFonts w:ascii="Arial" w:eastAsiaTheme="majorEastAsia" w:hAnsi="Arial" w:cs="Arial"/>
      <w:b/>
      <w:caps/>
      <w:sz w:val="22"/>
      <w:szCs w:val="22"/>
      <w:lang w:eastAsia="en-AU"/>
    </w:rPr>
  </w:style>
  <w:style w:type="paragraph" w:customStyle="1" w:styleId="PSHead2">
    <w:name w:val="PS Head 2"/>
    <w:basedOn w:val="Heading1"/>
    <w:next w:val="PSTextX1space"/>
    <w:link w:val="PSHead2Char"/>
    <w:qFormat/>
    <w:rsid w:val="003E6601"/>
    <w:pPr>
      <w:spacing w:before="0" w:after="0"/>
      <w:contextualSpacing w:val="0"/>
    </w:pPr>
    <w:rPr>
      <w:rFonts w:ascii="Arial" w:hAnsi="Arial" w:cs="Arial"/>
      <w:b/>
      <w:smallCaps w:val="0"/>
      <w:sz w:val="22"/>
      <w:szCs w:val="22"/>
      <w:lang w:val="en-US"/>
    </w:rPr>
  </w:style>
  <w:style w:type="character" w:customStyle="1" w:styleId="PSHead2Char">
    <w:name w:val="PS Head 2 Char"/>
    <w:basedOn w:val="Heading1Char"/>
    <w:link w:val="PSHead2"/>
    <w:rsid w:val="003E6601"/>
    <w:rPr>
      <w:rFonts w:ascii="Arial" w:eastAsiaTheme="majorEastAsia" w:hAnsi="Arial" w:cs="Arial"/>
      <w:b/>
      <w:smallCaps w:val="0"/>
      <w:color w:val="0F243E" w:themeColor="text2" w:themeShade="7F"/>
      <w:spacing w:val="20"/>
      <w:sz w:val="22"/>
      <w:szCs w:val="22"/>
      <w:lang w:eastAsia="en-AU"/>
    </w:rPr>
  </w:style>
  <w:style w:type="paragraph" w:customStyle="1" w:styleId="PStext">
    <w:name w:val="PS text"/>
    <w:basedOn w:val="CommentText"/>
    <w:link w:val="PStextChar"/>
    <w:qFormat/>
    <w:rsid w:val="003E6601"/>
    <w:pPr>
      <w:spacing w:line="480" w:lineRule="auto"/>
    </w:pPr>
    <w:rPr>
      <w:rFonts w:cs="Arial"/>
      <w:sz w:val="22"/>
      <w:szCs w:val="22"/>
    </w:rPr>
  </w:style>
  <w:style w:type="character" w:customStyle="1" w:styleId="PStextChar">
    <w:name w:val="PS text Char"/>
    <w:basedOn w:val="CommentTextChar"/>
    <w:link w:val="PStext"/>
    <w:rsid w:val="003E6601"/>
    <w:rPr>
      <w:rFonts w:ascii="Arial" w:hAnsi="Arial" w:cs="Arial"/>
      <w:sz w:val="22"/>
      <w:szCs w:val="22"/>
      <w:lang w:val="en-AU" w:eastAsia="en-AU"/>
    </w:rPr>
  </w:style>
  <w:style w:type="character" w:styleId="Hyperlink">
    <w:name w:val="Hyperlink"/>
    <w:basedOn w:val="DefaultParagraphFont"/>
    <w:unhideWhenUsed/>
    <w:rsid w:val="00B874A8"/>
    <w:rPr>
      <w:color w:val="0000FF" w:themeColor="hyperlink"/>
      <w:u w:val="single"/>
    </w:rPr>
  </w:style>
  <w:style w:type="character" w:customStyle="1" w:styleId="apple-style-span">
    <w:name w:val="apple-style-span"/>
    <w:basedOn w:val="DefaultParagraphFont"/>
    <w:rsid w:val="00E243B0"/>
  </w:style>
  <w:style w:type="paragraph" w:styleId="ListParagraph">
    <w:name w:val="List Paragraph"/>
    <w:basedOn w:val="Normal"/>
    <w:uiPriority w:val="34"/>
    <w:qFormat/>
    <w:rsid w:val="00490053"/>
    <w:pPr>
      <w:ind w:left="720"/>
      <w:contextualSpacing/>
    </w:pPr>
  </w:style>
  <w:style w:type="character" w:customStyle="1" w:styleId="apple-converted-space">
    <w:name w:val="apple-converted-space"/>
    <w:basedOn w:val="DefaultParagraphFont"/>
    <w:rsid w:val="008F48A0"/>
  </w:style>
  <w:style w:type="character" w:styleId="Emphasis">
    <w:name w:val="Emphasis"/>
    <w:qFormat/>
    <w:rsid w:val="00A82AC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latentStyles>
  <w:style w:type="paragraph" w:default="1" w:styleId="Normal">
    <w:name w:val="Normal"/>
    <w:rsid w:val="00B60797"/>
    <w:rPr>
      <w:lang w:val="en-AU" w:eastAsia="en-AU"/>
    </w:rPr>
  </w:style>
  <w:style w:type="paragraph" w:styleId="Heading1">
    <w:name w:val="heading 1"/>
    <w:basedOn w:val="Normal"/>
    <w:next w:val="Normal"/>
    <w:link w:val="Heading1Char"/>
    <w:uiPriority w:val="9"/>
    <w:rsid w:val="0046361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rsid w:val="0046361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rsid w:val="0046361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unhideWhenUsed/>
    <w:rsid w:val="0046361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rsid w:val="0046361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rsid w:val="0046361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rsid w:val="0046361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rsid w:val="0046361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rsid w:val="0046361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679F"/>
    <w:rPr>
      <w:rFonts w:ascii="Tahoma" w:hAnsi="Tahoma" w:cs="Tahoma"/>
      <w:sz w:val="16"/>
      <w:szCs w:val="16"/>
    </w:rPr>
  </w:style>
  <w:style w:type="paragraph" w:styleId="Footer">
    <w:name w:val="footer"/>
    <w:basedOn w:val="Normal"/>
    <w:rsid w:val="00BF67E3"/>
    <w:pPr>
      <w:tabs>
        <w:tab w:val="center" w:pos="4320"/>
        <w:tab w:val="right" w:pos="8640"/>
      </w:tabs>
    </w:pPr>
  </w:style>
  <w:style w:type="character" w:customStyle="1" w:styleId="BalloonTextChar">
    <w:name w:val="Balloon Text Char"/>
    <w:basedOn w:val="DefaultParagraphFont"/>
    <w:link w:val="BalloonText"/>
    <w:rsid w:val="0083679F"/>
    <w:rPr>
      <w:rFonts w:ascii="Tahoma" w:hAnsi="Tahoma" w:cs="Tahoma"/>
      <w:sz w:val="16"/>
      <w:szCs w:val="16"/>
      <w:lang w:val="en-AU" w:eastAsia="en-AU"/>
    </w:rPr>
  </w:style>
  <w:style w:type="character" w:styleId="LineNumber">
    <w:name w:val="line number"/>
    <w:basedOn w:val="DefaultParagraphFont"/>
    <w:rsid w:val="00832F93"/>
    <w:rPr>
      <w:rFonts w:ascii="Arial" w:hAnsi="Arial"/>
      <w:sz w:val="22"/>
    </w:rPr>
  </w:style>
  <w:style w:type="paragraph" w:styleId="Revision">
    <w:name w:val="Revision"/>
    <w:hidden/>
    <w:uiPriority w:val="99"/>
    <w:semiHidden/>
    <w:rsid w:val="0060061D"/>
    <w:rPr>
      <w:lang w:val="en-AU" w:eastAsia="en-AU"/>
    </w:rPr>
  </w:style>
  <w:style w:type="character" w:customStyle="1" w:styleId="Heading1Char">
    <w:name w:val="Heading 1 Char"/>
    <w:basedOn w:val="DefaultParagraphFont"/>
    <w:link w:val="Heading1"/>
    <w:uiPriority w:val="9"/>
    <w:rsid w:val="00463619"/>
    <w:rPr>
      <w:rFonts w:asciiTheme="majorHAnsi" w:eastAsiaTheme="majorEastAsia" w:hAnsiTheme="majorHAnsi" w:cstheme="majorBidi"/>
      <w:smallCaps/>
      <w:color w:val="0F243E" w:themeColor="text2" w:themeShade="7F"/>
      <w:spacing w:val="20"/>
      <w:sz w:val="32"/>
      <w:szCs w:val="32"/>
    </w:rPr>
  </w:style>
  <w:style w:type="paragraph" w:customStyle="1" w:styleId="PSHeading1">
    <w:name w:val="PS Heading 1"/>
    <w:basedOn w:val="Normal"/>
    <w:next w:val="PStextX2space"/>
    <w:link w:val="PSHeading1Char"/>
    <w:qFormat/>
    <w:rsid w:val="00B60797"/>
    <w:pPr>
      <w:spacing w:line="480" w:lineRule="auto"/>
    </w:pPr>
    <w:rPr>
      <w:rFonts w:ascii="Arial Bold" w:hAnsi="Arial Bold" w:cs="Arial"/>
      <w:b/>
      <w:caps/>
      <w:sz w:val="22"/>
      <w:szCs w:val="22"/>
    </w:rPr>
  </w:style>
  <w:style w:type="paragraph" w:customStyle="1" w:styleId="PSHeading2">
    <w:name w:val="PS Heading 2"/>
    <w:basedOn w:val="Normal"/>
    <w:next w:val="PStextX2space"/>
    <w:link w:val="PSHeading2Char"/>
    <w:qFormat/>
    <w:rsid w:val="00B60797"/>
    <w:pPr>
      <w:spacing w:line="480" w:lineRule="auto"/>
    </w:pPr>
    <w:rPr>
      <w:rFonts w:ascii="Arial" w:hAnsi="Arial" w:cs="Arial"/>
      <w:b/>
      <w:sz w:val="22"/>
      <w:szCs w:val="22"/>
    </w:rPr>
  </w:style>
  <w:style w:type="character" w:customStyle="1" w:styleId="PSHeading1Char">
    <w:name w:val="PS Heading 1 Char"/>
    <w:basedOn w:val="DefaultParagraphFont"/>
    <w:link w:val="PSHeading1"/>
    <w:rsid w:val="00B60797"/>
    <w:rPr>
      <w:rFonts w:ascii="Arial Bold" w:hAnsi="Arial Bold" w:cs="Arial"/>
      <w:b/>
      <w:caps/>
      <w:sz w:val="22"/>
      <w:szCs w:val="22"/>
      <w:lang w:val="en-AU" w:eastAsia="en-AU"/>
    </w:rPr>
  </w:style>
  <w:style w:type="paragraph" w:customStyle="1" w:styleId="PSHeading3">
    <w:name w:val="PS Heading 3"/>
    <w:basedOn w:val="Normal"/>
    <w:next w:val="PStextX2space"/>
    <w:link w:val="PSHeading3Char"/>
    <w:qFormat/>
    <w:rsid w:val="003C106F"/>
    <w:pPr>
      <w:spacing w:line="480" w:lineRule="auto"/>
    </w:pPr>
    <w:rPr>
      <w:rFonts w:ascii="Arial" w:hAnsi="Arial" w:cs="Arial"/>
      <w:b/>
      <w:i/>
      <w:sz w:val="22"/>
      <w:szCs w:val="22"/>
    </w:rPr>
  </w:style>
  <w:style w:type="character" w:customStyle="1" w:styleId="PSHeading2Char">
    <w:name w:val="PS Heading 2 Char"/>
    <w:basedOn w:val="DefaultParagraphFont"/>
    <w:link w:val="PSHeading2"/>
    <w:rsid w:val="00B60797"/>
    <w:rPr>
      <w:rFonts w:ascii="Arial" w:hAnsi="Arial" w:cs="Arial"/>
      <w:b/>
      <w:sz w:val="22"/>
      <w:szCs w:val="22"/>
      <w:lang w:val="en-AU" w:eastAsia="en-AU"/>
    </w:rPr>
  </w:style>
  <w:style w:type="paragraph" w:customStyle="1" w:styleId="PStextX2space">
    <w:name w:val="PS text X2 space"/>
    <w:basedOn w:val="Normal"/>
    <w:link w:val="PStextX2spaceChar"/>
    <w:qFormat/>
    <w:rsid w:val="008D56E8"/>
    <w:pPr>
      <w:spacing w:line="480" w:lineRule="auto"/>
    </w:pPr>
    <w:rPr>
      <w:rFonts w:ascii="Arial" w:hAnsi="Arial" w:cs="Arial"/>
      <w:sz w:val="22"/>
      <w:szCs w:val="22"/>
    </w:rPr>
  </w:style>
  <w:style w:type="paragraph" w:customStyle="1" w:styleId="PSHeading4">
    <w:name w:val="PS Heading 4"/>
    <w:basedOn w:val="Normal"/>
    <w:next w:val="PStextX2space"/>
    <w:link w:val="PSHeading4Char"/>
    <w:qFormat/>
    <w:rsid w:val="00316584"/>
    <w:pPr>
      <w:spacing w:line="480" w:lineRule="auto"/>
    </w:pPr>
    <w:rPr>
      <w:rFonts w:ascii="Arial" w:hAnsi="Arial" w:cs="Arial"/>
      <w:sz w:val="22"/>
      <w:szCs w:val="22"/>
      <w:u w:val="single"/>
    </w:rPr>
  </w:style>
  <w:style w:type="character" w:customStyle="1" w:styleId="PStextX2spaceChar">
    <w:name w:val="PS text X2 space Char"/>
    <w:basedOn w:val="DefaultParagraphFont"/>
    <w:link w:val="PStextX2space"/>
    <w:rsid w:val="008D56E8"/>
    <w:rPr>
      <w:rFonts w:ascii="Arial" w:hAnsi="Arial" w:cs="Arial"/>
      <w:sz w:val="22"/>
      <w:szCs w:val="22"/>
      <w:lang w:val="en-AU" w:eastAsia="en-AU"/>
    </w:rPr>
  </w:style>
  <w:style w:type="paragraph" w:customStyle="1" w:styleId="SOTxt1">
    <w:name w:val="SO Txt 1"/>
    <w:basedOn w:val="Normal"/>
    <w:link w:val="SOTxt1Char"/>
    <w:qFormat/>
    <w:rsid w:val="007B7FC5"/>
    <w:pPr>
      <w:numPr>
        <w:numId w:val="25"/>
      </w:numPr>
    </w:pPr>
    <w:rPr>
      <w:rFonts w:ascii="Arial" w:eastAsia="Batang" w:hAnsi="Arial" w:cs="Arial"/>
      <w:sz w:val="22"/>
      <w:szCs w:val="22"/>
    </w:rPr>
  </w:style>
  <w:style w:type="paragraph" w:customStyle="1" w:styleId="SOTxt2">
    <w:name w:val="SO Txt 2"/>
    <w:basedOn w:val="Normal"/>
    <w:link w:val="SOTxt2Char"/>
    <w:qFormat/>
    <w:rsid w:val="007B7FC5"/>
    <w:pPr>
      <w:numPr>
        <w:ilvl w:val="1"/>
        <w:numId w:val="26"/>
      </w:numPr>
    </w:pPr>
    <w:rPr>
      <w:rFonts w:ascii="Arial" w:eastAsia="Batang" w:hAnsi="Arial" w:cs="Arial"/>
      <w:sz w:val="22"/>
    </w:rPr>
  </w:style>
  <w:style w:type="character" w:customStyle="1" w:styleId="SOTxt1Char">
    <w:name w:val="SO Txt 1 Char"/>
    <w:basedOn w:val="DefaultParagraphFont"/>
    <w:link w:val="SOTxt1"/>
    <w:rsid w:val="007B7FC5"/>
    <w:rPr>
      <w:rFonts w:ascii="Arial" w:eastAsia="Batang" w:hAnsi="Arial" w:cs="Arial"/>
      <w:sz w:val="22"/>
      <w:szCs w:val="22"/>
      <w:lang w:val="en-AU" w:eastAsia="en-AU"/>
    </w:rPr>
  </w:style>
  <w:style w:type="paragraph" w:customStyle="1" w:styleId="SOTxt3">
    <w:name w:val="SO Txt 3"/>
    <w:basedOn w:val="Normal"/>
    <w:link w:val="SOTxt3Char"/>
    <w:qFormat/>
    <w:rsid w:val="005030F9"/>
    <w:pPr>
      <w:numPr>
        <w:numId w:val="28"/>
      </w:numPr>
      <w:outlineLvl w:val="0"/>
    </w:pPr>
    <w:rPr>
      <w:rFonts w:ascii="Arial" w:hAnsi="Arial" w:cs="Arial"/>
      <w:sz w:val="22"/>
      <w:szCs w:val="22"/>
      <w:lang w:val="en-US"/>
    </w:rPr>
  </w:style>
  <w:style w:type="character" w:customStyle="1" w:styleId="SOTxt2Char">
    <w:name w:val="SO Txt 2 Char"/>
    <w:basedOn w:val="DefaultParagraphFont"/>
    <w:link w:val="SOTxt2"/>
    <w:rsid w:val="007B7FC5"/>
    <w:rPr>
      <w:rFonts w:ascii="Arial" w:eastAsia="Batang" w:hAnsi="Arial" w:cs="Arial"/>
      <w:sz w:val="22"/>
      <w:lang w:val="en-AU" w:eastAsia="en-AU"/>
    </w:rPr>
  </w:style>
  <w:style w:type="paragraph" w:customStyle="1" w:styleId="SOTxt4">
    <w:name w:val="SO Txt 4"/>
    <w:basedOn w:val="Normal"/>
    <w:link w:val="SOTxt4Char"/>
    <w:qFormat/>
    <w:rsid w:val="007B7FC5"/>
    <w:pPr>
      <w:numPr>
        <w:ilvl w:val="3"/>
        <w:numId w:val="29"/>
      </w:numPr>
    </w:pPr>
    <w:rPr>
      <w:rFonts w:ascii="Arial" w:eastAsia="Batang" w:hAnsi="Arial" w:cs="Arial"/>
      <w:sz w:val="22"/>
    </w:rPr>
  </w:style>
  <w:style w:type="character" w:customStyle="1" w:styleId="SOTxt3Char">
    <w:name w:val="SO Txt 3 Char"/>
    <w:basedOn w:val="DefaultParagraphFont"/>
    <w:link w:val="SOTxt3"/>
    <w:rsid w:val="00AA162F"/>
    <w:rPr>
      <w:rFonts w:ascii="Arial" w:hAnsi="Arial" w:cs="Arial"/>
      <w:sz w:val="22"/>
      <w:szCs w:val="22"/>
      <w:lang w:eastAsia="en-AU"/>
    </w:rPr>
  </w:style>
  <w:style w:type="character" w:customStyle="1" w:styleId="SOTxt4Char">
    <w:name w:val="SO Txt 4 Char"/>
    <w:basedOn w:val="DefaultParagraphFont"/>
    <w:link w:val="SOTxt4"/>
    <w:rsid w:val="007B7FC5"/>
    <w:rPr>
      <w:rFonts w:ascii="Arial" w:eastAsia="Batang" w:hAnsi="Arial" w:cs="Arial"/>
      <w:sz w:val="22"/>
      <w:lang w:val="en-AU" w:eastAsia="en-AU"/>
    </w:rPr>
  </w:style>
  <w:style w:type="character" w:customStyle="1" w:styleId="PSHeading3Char">
    <w:name w:val="PS Heading 3 Char"/>
    <w:basedOn w:val="DefaultParagraphFont"/>
    <w:link w:val="PSHeading3"/>
    <w:rsid w:val="003C106F"/>
    <w:rPr>
      <w:rFonts w:ascii="Arial" w:hAnsi="Arial" w:cs="Arial"/>
      <w:b/>
      <w:i/>
      <w:sz w:val="22"/>
      <w:szCs w:val="22"/>
      <w:lang w:val="en-AU" w:eastAsia="en-AU"/>
    </w:rPr>
  </w:style>
  <w:style w:type="paragraph" w:customStyle="1" w:styleId="PSTextX1space">
    <w:name w:val="PS Text X1 space"/>
    <w:basedOn w:val="PStextX2space"/>
    <w:link w:val="PSTextX1spaceChar"/>
    <w:qFormat/>
    <w:rsid w:val="0057340C"/>
    <w:pPr>
      <w:spacing w:line="240" w:lineRule="auto"/>
    </w:pPr>
  </w:style>
  <w:style w:type="paragraph" w:customStyle="1" w:styleId="PSTableTxt">
    <w:name w:val="PS Table Txt"/>
    <w:basedOn w:val="PSTextX1space"/>
    <w:link w:val="PSTableTxtChar"/>
    <w:rsid w:val="00C71B20"/>
    <w:rPr>
      <w:sz w:val="20"/>
      <w:szCs w:val="20"/>
    </w:rPr>
  </w:style>
  <w:style w:type="character" w:customStyle="1" w:styleId="PSTextX1spaceChar">
    <w:name w:val="PS Text X1 space Char"/>
    <w:basedOn w:val="PStextX2spaceChar"/>
    <w:link w:val="PSTextX1space"/>
    <w:rsid w:val="0057340C"/>
    <w:rPr>
      <w:rFonts w:ascii="Arial" w:hAnsi="Arial" w:cs="Arial"/>
      <w:sz w:val="22"/>
      <w:szCs w:val="22"/>
      <w:lang w:val="en-AU" w:eastAsia="en-AU"/>
    </w:rPr>
  </w:style>
  <w:style w:type="character" w:customStyle="1" w:styleId="Heading2Char">
    <w:name w:val="Heading 2 Char"/>
    <w:basedOn w:val="DefaultParagraphFont"/>
    <w:link w:val="Heading2"/>
    <w:uiPriority w:val="9"/>
    <w:rsid w:val="00463619"/>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463619"/>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463619"/>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463619"/>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463619"/>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463619"/>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463619"/>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463619"/>
    <w:rPr>
      <w:rFonts w:asciiTheme="majorHAnsi" w:eastAsiaTheme="majorEastAsia" w:hAnsiTheme="majorHAnsi" w:cstheme="majorBidi"/>
      <w:smallCaps/>
      <w:color w:val="938953" w:themeColor="background2" w:themeShade="7F"/>
      <w:spacing w:val="20"/>
      <w:sz w:val="16"/>
      <w:szCs w:val="16"/>
    </w:rPr>
  </w:style>
  <w:style w:type="paragraph" w:styleId="CommentText">
    <w:name w:val="annotation text"/>
    <w:basedOn w:val="Normal"/>
    <w:link w:val="CommentTextChar"/>
    <w:unhideWhenUsed/>
    <w:rsid w:val="00832F93"/>
    <w:rPr>
      <w:rFonts w:ascii="Arial" w:hAnsi="Arial"/>
      <w:sz w:val="20"/>
      <w:szCs w:val="20"/>
    </w:rPr>
  </w:style>
  <w:style w:type="character" w:customStyle="1" w:styleId="CommentTextChar">
    <w:name w:val="Comment Text Char"/>
    <w:basedOn w:val="DefaultParagraphFont"/>
    <w:link w:val="CommentText"/>
    <w:rsid w:val="00832F93"/>
    <w:rPr>
      <w:rFonts w:ascii="Arial" w:hAnsi="Arial"/>
      <w:sz w:val="20"/>
      <w:szCs w:val="20"/>
      <w:lang w:val="en-AU" w:eastAsia="en-AU"/>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semiHidden/>
    <w:unhideWhenUsed/>
    <w:rsid w:val="00832F93"/>
    <w:rPr>
      <w:b/>
      <w:bCs/>
    </w:rPr>
  </w:style>
  <w:style w:type="character" w:customStyle="1" w:styleId="CommentSubjectChar">
    <w:name w:val="Comment Subject Char"/>
    <w:basedOn w:val="CommentTextChar"/>
    <w:link w:val="CommentSubject"/>
    <w:semiHidden/>
    <w:rsid w:val="00832F93"/>
    <w:rPr>
      <w:rFonts w:ascii="Arial" w:hAnsi="Arial"/>
      <w:b/>
      <w:bCs/>
      <w:sz w:val="20"/>
      <w:szCs w:val="20"/>
      <w:lang w:val="en-AU" w:eastAsia="en-AU"/>
    </w:rPr>
  </w:style>
  <w:style w:type="paragraph" w:styleId="Header">
    <w:name w:val="header"/>
    <w:basedOn w:val="Normal"/>
    <w:link w:val="HeaderChar"/>
    <w:unhideWhenUsed/>
    <w:rsid w:val="000F3ED0"/>
    <w:pPr>
      <w:tabs>
        <w:tab w:val="center" w:pos="4680"/>
        <w:tab w:val="right" w:pos="9360"/>
      </w:tabs>
    </w:pPr>
  </w:style>
  <w:style w:type="character" w:customStyle="1" w:styleId="HeaderChar">
    <w:name w:val="Header Char"/>
    <w:basedOn w:val="DefaultParagraphFont"/>
    <w:link w:val="Header"/>
    <w:rsid w:val="000F3ED0"/>
    <w:rPr>
      <w:lang w:val="en-AU" w:eastAsia="en-AU"/>
    </w:rPr>
  </w:style>
  <w:style w:type="paragraph" w:styleId="BodyText">
    <w:name w:val="Body Text"/>
    <w:basedOn w:val="Normal"/>
    <w:link w:val="BodyTextChar"/>
    <w:unhideWhenUsed/>
    <w:rsid w:val="0079414C"/>
    <w:pPr>
      <w:spacing w:after="120"/>
    </w:pPr>
  </w:style>
  <w:style w:type="character" w:customStyle="1" w:styleId="BodyTextChar">
    <w:name w:val="Body Text Char"/>
    <w:basedOn w:val="DefaultParagraphFont"/>
    <w:link w:val="BodyText"/>
    <w:rsid w:val="0079414C"/>
    <w:rPr>
      <w:lang w:val="en-AU" w:eastAsia="en-AU"/>
    </w:rPr>
  </w:style>
  <w:style w:type="paragraph" w:customStyle="1" w:styleId="Subheading">
    <w:name w:val="Subheading"/>
    <w:basedOn w:val="Normal"/>
    <w:link w:val="SubheadingChar"/>
    <w:qFormat/>
    <w:rsid w:val="001E44FF"/>
    <w:pPr>
      <w:autoSpaceDE w:val="0"/>
      <w:autoSpaceDN w:val="0"/>
      <w:adjustRightInd w:val="0"/>
      <w:spacing w:line="264" w:lineRule="auto"/>
    </w:pPr>
    <w:rPr>
      <w:rFonts w:ascii="Arial" w:eastAsia="Calibri" w:hAnsi="Arial" w:cs="Arial"/>
      <w:b/>
      <w:bCs/>
      <w:sz w:val="22"/>
      <w:szCs w:val="22"/>
      <w:lang w:val="en-GB"/>
    </w:rPr>
  </w:style>
  <w:style w:type="character" w:customStyle="1" w:styleId="SubheadingChar">
    <w:name w:val="Subheading Char"/>
    <w:basedOn w:val="DefaultParagraphFont"/>
    <w:link w:val="Subheading"/>
    <w:rsid w:val="001E44FF"/>
    <w:rPr>
      <w:rFonts w:ascii="Arial" w:eastAsia="Calibri" w:hAnsi="Arial" w:cs="Arial"/>
      <w:b/>
      <w:bCs/>
      <w:sz w:val="22"/>
      <w:szCs w:val="22"/>
      <w:lang w:val="en-GB" w:eastAsia="en-AU"/>
    </w:rPr>
  </w:style>
  <w:style w:type="character" w:customStyle="1" w:styleId="PSHeading4Char">
    <w:name w:val="PS Heading 4 Char"/>
    <w:basedOn w:val="DefaultParagraphFont"/>
    <w:link w:val="PSHeading4"/>
    <w:rsid w:val="00316584"/>
    <w:rPr>
      <w:rFonts w:ascii="Arial" w:hAnsi="Arial" w:cs="Arial"/>
      <w:sz w:val="22"/>
      <w:szCs w:val="22"/>
      <w:u w:val="single"/>
      <w:lang w:val="en-AU" w:eastAsia="en-AU"/>
    </w:rPr>
  </w:style>
  <w:style w:type="character" w:customStyle="1" w:styleId="PSTableTxtChar">
    <w:name w:val="PS Table Txt Char"/>
    <w:basedOn w:val="PSTextX1spaceChar"/>
    <w:link w:val="PSTableTxt"/>
    <w:rsid w:val="00C71B20"/>
    <w:rPr>
      <w:rFonts w:ascii="Arial" w:hAnsi="Arial" w:cs="Arial"/>
      <w:sz w:val="20"/>
      <w:szCs w:val="20"/>
      <w:lang w:val="en-AU" w:eastAsia="en-AU"/>
    </w:rPr>
  </w:style>
  <w:style w:type="paragraph" w:customStyle="1" w:styleId="PSHead1">
    <w:name w:val="PS Head 1"/>
    <w:basedOn w:val="Normal"/>
    <w:next w:val="PSTextX1space"/>
    <w:link w:val="PSHead1Char"/>
    <w:qFormat/>
    <w:rsid w:val="00C424DA"/>
    <w:pPr>
      <w:spacing w:after="100"/>
      <w:outlineLvl w:val="0"/>
    </w:pPr>
    <w:rPr>
      <w:rFonts w:ascii="Arial" w:eastAsiaTheme="majorEastAsia" w:hAnsi="Arial" w:cs="Arial"/>
      <w:b/>
      <w:caps/>
      <w:sz w:val="22"/>
      <w:szCs w:val="22"/>
      <w:lang w:val="en-US"/>
    </w:rPr>
  </w:style>
  <w:style w:type="character" w:customStyle="1" w:styleId="PSHead1Char">
    <w:name w:val="PS Head 1 Char"/>
    <w:basedOn w:val="DefaultParagraphFont"/>
    <w:link w:val="PSHead1"/>
    <w:rsid w:val="00C424DA"/>
    <w:rPr>
      <w:rFonts w:ascii="Arial" w:eastAsiaTheme="majorEastAsia" w:hAnsi="Arial" w:cs="Arial"/>
      <w:b/>
      <w:caps/>
      <w:sz w:val="22"/>
      <w:szCs w:val="22"/>
      <w:lang w:eastAsia="en-AU"/>
    </w:rPr>
  </w:style>
  <w:style w:type="paragraph" w:customStyle="1" w:styleId="PSHead2">
    <w:name w:val="PS Head 2"/>
    <w:basedOn w:val="Heading1"/>
    <w:next w:val="PSTextX1space"/>
    <w:link w:val="PSHead2Char"/>
    <w:qFormat/>
    <w:rsid w:val="003E6601"/>
    <w:pPr>
      <w:spacing w:before="0" w:after="0"/>
      <w:contextualSpacing w:val="0"/>
    </w:pPr>
    <w:rPr>
      <w:rFonts w:ascii="Arial" w:hAnsi="Arial" w:cs="Arial"/>
      <w:b/>
      <w:smallCaps w:val="0"/>
      <w:sz w:val="22"/>
      <w:szCs w:val="22"/>
      <w:lang w:val="en-US"/>
    </w:rPr>
  </w:style>
  <w:style w:type="character" w:customStyle="1" w:styleId="PSHead2Char">
    <w:name w:val="PS Head 2 Char"/>
    <w:basedOn w:val="Heading1Char"/>
    <w:link w:val="PSHead2"/>
    <w:rsid w:val="003E6601"/>
    <w:rPr>
      <w:rFonts w:ascii="Arial" w:eastAsiaTheme="majorEastAsia" w:hAnsi="Arial" w:cs="Arial"/>
      <w:b/>
      <w:smallCaps w:val="0"/>
      <w:color w:val="0F243E" w:themeColor="text2" w:themeShade="7F"/>
      <w:spacing w:val="20"/>
      <w:sz w:val="22"/>
      <w:szCs w:val="22"/>
      <w:lang w:eastAsia="en-AU"/>
    </w:rPr>
  </w:style>
  <w:style w:type="paragraph" w:customStyle="1" w:styleId="PStext">
    <w:name w:val="PS text"/>
    <w:basedOn w:val="CommentText"/>
    <w:link w:val="PStextChar"/>
    <w:qFormat/>
    <w:rsid w:val="003E6601"/>
    <w:pPr>
      <w:spacing w:line="480" w:lineRule="auto"/>
    </w:pPr>
    <w:rPr>
      <w:rFonts w:cs="Arial"/>
      <w:sz w:val="22"/>
      <w:szCs w:val="22"/>
    </w:rPr>
  </w:style>
  <w:style w:type="character" w:customStyle="1" w:styleId="PStextChar">
    <w:name w:val="PS text Char"/>
    <w:basedOn w:val="CommentTextChar"/>
    <w:link w:val="PStext"/>
    <w:rsid w:val="003E6601"/>
    <w:rPr>
      <w:rFonts w:ascii="Arial" w:hAnsi="Arial" w:cs="Arial"/>
      <w:sz w:val="22"/>
      <w:szCs w:val="22"/>
      <w:lang w:val="en-AU" w:eastAsia="en-AU"/>
    </w:rPr>
  </w:style>
  <w:style w:type="character" w:styleId="Hyperlink">
    <w:name w:val="Hyperlink"/>
    <w:basedOn w:val="DefaultParagraphFont"/>
    <w:unhideWhenUsed/>
    <w:rsid w:val="00B874A8"/>
    <w:rPr>
      <w:color w:val="0000FF" w:themeColor="hyperlink"/>
      <w:u w:val="single"/>
    </w:rPr>
  </w:style>
  <w:style w:type="character" w:customStyle="1" w:styleId="apple-style-span">
    <w:name w:val="apple-style-span"/>
    <w:basedOn w:val="DefaultParagraphFont"/>
    <w:rsid w:val="00E243B0"/>
  </w:style>
  <w:style w:type="paragraph" w:styleId="ListParagraph">
    <w:name w:val="List Paragraph"/>
    <w:basedOn w:val="Normal"/>
    <w:uiPriority w:val="34"/>
    <w:qFormat/>
    <w:rsid w:val="00490053"/>
    <w:pPr>
      <w:ind w:left="720"/>
      <w:contextualSpacing/>
    </w:pPr>
  </w:style>
  <w:style w:type="character" w:customStyle="1" w:styleId="apple-converted-space">
    <w:name w:val="apple-converted-space"/>
    <w:basedOn w:val="DefaultParagraphFont"/>
    <w:rsid w:val="008F48A0"/>
  </w:style>
  <w:style w:type="character" w:styleId="Emphasis">
    <w:name w:val="Emphasis"/>
    <w:qFormat/>
    <w:rsid w:val="00A82AC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4723">
      <w:bodyDiv w:val="1"/>
      <w:marLeft w:val="0"/>
      <w:marRight w:val="0"/>
      <w:marTop w:val="0"/>
      <w:marBottom w:val="0"/>
      <w:divBdr>
        <w:top w:val="none" w:sz="0" w:space="0" w:color="auto"/>
        <w:left w:val="none" w:sz="0" w:space="0" w:color="auto"/>
        <w:bottom w:val="none" w:sz="0" w:space="0" w:color="auto"/>
        <w:right w:val="none" w:sz="0" w:space="0" w:color="auto"/>
      </w:divBdr>
    </w:div>
    <w:div w:id="673604286">
      <w:bodyDiv w:val="1"/>
      <w:marLeft w:val="0"/>
      <w:marRight w:val="0"/>
      <w:marTop w:val="0"/>
      <w:marBottom w:val="0"/>
      <w:divBdr>
        <w:top w:val="none" w:sz="0" w:space="0" w:color="auto"/>
        <w:left w:val="none" w:sz="0" w:space="0" w:color="auto"/>
        <w:bottom w:val="none" w:sz="0" w:space="0" w:color="auto"/>
        <w:right w:val="none" w:sz="0" w:space="0" w:color="auto"/>
      </w:divBdr>
    </w:div>
    <w:div w:id="775177114">
      <w:bodyDiv w:val="1"/>
      <w:marLeft w:val="0"/>
      <w:marRight w:val="0"/>
      <w:marTop w:val="0"/>
      <w:marBottom w:val="0"/>
      <w:divBdr>
        <w:top w:val="none" w:sz="0" w:space="0" w:color="auto"/>
        <w:left w:val="none" w:sz="0" w:space="0" w:color="auto"/>
        <w:bottom w:val="none" w:sz="0" w:space="0" w:color="auto"/>
        <w:right w:val="none" w:sz="0" w:space="0" w:color="auto"/>
      </w:divBdr>
    </w:div>
    <w:div w:id="872572264">
      <w:bodyDiv w:val="1"/>
      <w:marLeft w:val="0"/>
      <w:marRight w:val="0"/>
      <w:marTop w:val="0"/>
      <w:marBottom w:val="0"/>
      <w:divBdr>
        <w:top w:val="none" w:sz="0" w:space="0" w:color="auto"/>
        <w:left w:val="none" w:sz="0" w:space="0" w:color="auto"/>
        <w:bottom w:val="none" w:sz="0" w:space="0" w:color="auto"/>
        <w:right w:val="none" w:sz="0" w:space="0" w:color="auto"/>
      </w:divBdr>
    </w:div>
    <w:div w:id="10322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1219-E9B7-DD47-87DB-EBCF2F6A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14318</Words>
  <Characters>81617</Characters>
  <Application>Microsoft Macintosh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95744</CharactersWithSpaces>
  <SharedDoc>false</SharedDoc>
  <HyperlinkBase/>
  <HLinks>
    <vt:vector size="42" baseType="variant">
      <vt:variant>
        <vt:i4>2621501</vt:i4>
      </vt:variant>
      <vt:variant>
        <vt:i4>18</vt:i4>
      </vt:variant>
      <vt:variant>
        <vt:i4>0</vt:i4>
      </vt:variant>
      <vt:variant>
        <vt:i4>5</vt:i4>
      </vt:variant>
      <vt:variant>
        <vt:lpwstr>http://jcem.endojournals.org/misc/origcopy.pdf</vt:lpwstr>
      </vt:variant>
      <vt:variant>
        <vt:lpwstr/>
      </vt:variant>
      <vt:variant>
        <vt:i4>983163</vt:i4>
      </vt:variant>
      <vt:variant>
        <vt:i4>15</vt:i4>
      </vt:variant>
      <vt:variant>
        <vt:i4>0</vt:i4>
      </vt:variant>
      <vt:variant>
        <vt:i4>5</vt:i4>
      </vt:variant>
      <vt:variant>
        <vt:lpwstr>http://www.nlm.nih.gov/bsd/uniform_requirements.html</vt:lpwstr>
      </vt:variant>
      <vt:variant>
        <vt:lpwstr/>
      </vt:variant>
      <vt:variant>
        <vt:i4>7798834</vt:i4>
      </vt:variant>
      <vt:variant>
        <vt:i4>12</vt:i4>
      </vt:variant>
      <vt:variant>
        <vt:i4>0</vt:i4>
      </vt:variant>
      <vt:variant>
        <vt:i4>5</vt:i4>
      </vt:variant>
      <vt:variant>
        <vt:lpwstr>http://www.proscribe.com.au/Documents and Settings/Mark/Local Settings/Temporary Internet Files/OLKA4/www.proscribe.com.au</vt:lpwstr>
      </vt:variant>
      <vt:variant>
        <vt:lpwstr/>
      </vt:variant>
      <vt:variant>
        <vt:i4>7798834</vt:i4>
      </vt:variant>
      <vt:variant>
        <vt:i4>9</vt:i4>
      </vt:variant>
      <vt:variant>
        <vt:i4>0</vt:i4>
      </vt:variant>
      <vt:variant>
        <vt:i4>5</vt:i4>
      </vt:variant>
      <vt:variant>
        <vt:lpwstr>http://www.proscribe.com.au/Documents and Settings/Mark/Local Settings/Temporary Internet Files/OLKA4/www.proscribe.com.au</vt:lpwstr>
      </vt:variant>
      <vt:variant>
        <vt:lpwstr/>
      </vt:variant>
      <vt:variant>
        <vt:i4>327690</vt:i4>
      </vt:variant>
      <vt:variant>
        <vt:i4>6</vt:i4>
      </vt:variant>
      <vt:variant>
        <vt:i4>0</vt:i4>
      </vt:variant>
      <vt:variant>
        <vt:i4>5</vt:i4>
      </vt:variant>
      <vt:variant>
        <vt:lpwstr>http://www.ncbi.nlm.nih.gov/entrez/query.fcgi?db=mesh</vt:lpwstr>
      </vt:variant>
      <vt:variant>
        <vt:lpwstr/>
      </vt:variant>
      <vt:variant>
        <vt:i4>327690</vt:i4>
      </vt:variant>
      <vt:variant>
        <vt:i4>3</vt:i4>
      </vt:variant>
      <vt:variant>
        <vt:i4>0</vt:i4>
      </vt:variant>
      <vt:variant>
        <vt:i4>5</vt:i4>
      </vt:variant>
      <vt:variant>
        <vt:lpwstr>http://www.ncbi.nlm.nih.gov/entrez/query.fcgi?db=mesh</vt:lpwstr>
      </vt:variant>
      <vt:variant>
        <vt:lpwstr/>
      </vt:variant>
      <vt:variant>
        <vt:i4>7798834</vt:i4>
      </vt:variant>
      <vt:variant>
        <vt:i4>0</vt:i4>
      </vt:variant>
      <vt:variant>
        <vt:i4>0</vt:i4>
      </vt:variant>
      <vt:variant>
        <vt:i4>5</vt:i4>
      </vt:variant>
      <vt:variant>
        <vt:lpwstr>http://www.proscribe.com.au/Documents and Settings/Mark/Local Settings/Temporary Internet Files/OLKA4/www.proscribe.com.au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ProScribe</dc:creator>
  <cp:keywords/>
  <dc:description/>
  <cp:lastModifiedBy>Na Ma</cp:lastModifiedBy>
  <cp:revision>2</cp:revision>
  <cp:lastPrinted>2015-12-19T00:53:00Z</cp:lastPrinted>
  <dcterms:created xsi:type="dcterms:W3CDTF">2016-06-14T17:50:00Z</dcterms:created>
  <dcterms:modified xsi:type="dcterms:W3CDTF">2016-06-14T17:50:00Z</dcterms:modified>
</cp:coreProperties>
</file>