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F6B" w:rsidRPr="009F3A36" w:rsidRDefault="00E07F6B" w:rsidP="009F3A36">
      <w:pPr>
        <w:spacing w:after="0" w:line="360" w:lineRule="auto"/>
        <w:jc w:val="both"/>
        <w:rPr>
          <w:rFonts w:ascii="Book Antiqua" w:hAnsi="Book Antiqua"/>
          <w:b/>
          <w:sz w:val="24"/>
          <w:szCs w:val="24"/>
          <w:lang w:val="en-GB"/>
        </w:rPr>
      </w:pPr>
      <w:r w:rsidRPr="009F3A36">
        <w:rPr>
          <w:rFonts w:ascii="Book Antiqua" w:hAnsi="Book Antiqua"/>
          <w:b/>
          <w:sz w:val="24"/>
          <w:szCs w:val="24"/>
          <w:lang w:val="en-GB"/>
        </w:rPr>
        <w:t xml:space="preserve">Name of Journal: </w:t>
      </w:r>
      <w:r w:rsidRPr="009F3A36">
        <w:rPr>
          <w:rFonts w:ascii="Book Antiqua" w:hAnsi="Book Antiqua"/>
          <w:b/>
          <w:i/>
          <w:iCs/>
          <w:sz w:val="24"/>
          <w:szCs w:val="24"/>
          <w:lang w:val="en-GB"/>
        </w:rPr>
        <w:t>World Journal of Gastrointestinal Pharmacology and Therapeutics</w:t>
      </w:r>
    </w:p>
    <w:p w:rsidR="00E07F6B" w:rsidRPr="009F3A36" w:rsidRDefault="00E07F6B" w:rsidP="009F3A36">
      <w:pPr>
        <w:spacing w:after="0" w:line="360" w:lineRule="auto"/>
        <w:jc w:val="both"/>
        <w:rPr>
          <w:rFonts w:ascii="Book Antiqua" w:eastAsiaTheme="minorEastAsia" w:hAnsi="Book Antiqua"/>
          <w:b/>
          <w:sz w:val="24"/>
          <w:szCs w:val="24"/>
          <w:lang w:val="en-GB" w:eastAsia="zh-CN"/>
        </w:rPr>
      </w:pPr>
      <w:r w:rsidRPr="009F3A36">
        <w:rPr>
          <w:rFonts w:ascii="Book Antiqua" w:hAnsi="Book Antiqua"/>
          <w:b/>
          <w:sz w:val="24"/>
          <w:szCs w:val="24"/>
          <w:lang w:val="en-GB"/>
        </w:rPr>
        <w:t xml:space="preserve">ESPS Manuscript NO: </w:t>
      </w:r>
      <w:r w:rsidRPr="009F3A36">
        <w:rPr>
          <w:rFonts w:ascii="Book Antiqua" w:eastAsiaTheme="minorEastAsia" w:hAnsi="Book Antiqua"/>
          <w:b/>
          <w:sz w:val="24"/>
          <w:szCs w:val="24"/>
          <w:lang w:val="en-GB" w:eastAsia="zh-CN"/>
        </w:rPr>
        <w:t>24924</w:t>
      </w:r>
    </w:p>
    <w:p w:rsidR="00631D06" w:rsidRPr="009F3A36" w:rsidRDefault="00E07F6B" w:rsidP="009F3A36">
      <w:pPr>
        <w:suppressAutoHyphens/>
        <w:spacing w:after="0" w:line="360" w:lineRule="auto"/>
        <w:contextualSpacing/>
        <w:jc w:val="both"/>
        <w:rPr>
          <w:rFonts w:ascii="Book Antiqua" w:eastAsiaTheme="minorEastAsia" w:hAnsi="Book Antiqua"/>
          <w:b/>
          <w:sz w:val="24"/>
          <w:szCs w:val="24"/>
          <w:lang w:val="en-GB" w:eastAsia="zh-CN"/>
        </w:rPr>
      </w:pPr>
      <w:r w:rsidRPr="009F3A36">
        <w:rPr>
          <w:rFonts w:ascii="Book Antiqua" w:hAnsi="Book Antiqua"/>
          <w:b/>
          <w:sz w:val="24"/>
          <w:szCs w:val="24"/>
          <w:lang w:val="en-GB"/>
        </w:rPr>
        <w:t>Manuscript Type:</w:t>
      </w:r>
      <w:r w:rsidRPr="009F3A36">
        <w:rPr>
          <w:rFonts w:ascii="Book Antiqua" w:eastAsiaTheme="minorEastAsia" w:hAnsi="Book Antiqua"/>
          <w:b/>
          <w:sz w:val="24"/>
          <w:szCs w:val="24"/>
          <w:lang w:val="en-GB" w:eastAsia="zh-CN"/>
        </w:rPr>
        <w:t xml:space="preserve"> R</w:t>
      </w:r>
      <w:r w:rsidR="00367CD5" w:rsidRPr="009F3A36">
        <w:rPr>
          <w:rFonts w:ascii="Book Antiqua" w:eastAsiaTheme="minorEastAsia" w:hAnsi="Book Antiqua"/>
          <w:b/>
          <w:sz w:val="24"/>
          <w:szCs w:val="24"/>
          <w:lang w:val="en-GB" w:eastAsia="zh-CN"/>
        </w:rPr>
        <w:t>eview</w:t>
      </w:r>
    </w:p>
    <w:p w:rsidR="00E07F6B" w:rsidRPr="009F3A36" w:rsidRDefault="00E07F6B" w:rsidP="009F3A36">
      <w:pPr>
        <w:suppressAutoHyphens/>
        <w:spacing w:after="0" w:line="360" w:lineRule="auto"/>
        <w:contextualSpacing/>
        <w:jc w:val="both"/>
        <w:rPr>
          <w:rFonts w:ascii="Book Antiqua" w:eastAsiaTheme="minorEastAsia" w:hAnsi="Book Antiqua" w:cs="Times New Roman"/>
          <w:sz w:val="24"/>
          <w:szCs w:val="24"/>
          <w:lang w:val="en-US" w:eastAsia="zh-CN"/>
        </w:rPr>
      </w:pPr>
    </w:p>
    <w:p w:rsidR="00C1309E" w:rsidRPr="009F3A36" w:rsidRDefault="00161897" w:rsidP="009F3A36">
      <w:pPr>
        <w:suppressAutoHyphens/>
        <w:spacing w:after="0" w:line="360" w:lineRule="auto"/>
        <w:contextualSpacing/>
        <w:jc w:val="both"/>
        <w:rPr>
          <w:rFonts w:ascii="Book Antiqua" w:eastAsia="Times New Roman" w:hAnsi="Book Antiqua" w:cs="Times New Roman"/>
          <w:b/>
          <w:sz w:val="24"/>
          <w:szCs w:val="24"/>
          <w:lang w:val="en-GB"/>
        </w:rPr>
      </w:pPr>
      <w:r w:rsidRPr="009F3A36">
        <w:rPr>
          <w:rFonts w:ascii="Book Antiqua" w:eastAsia="Times New Roman" w:hAnsi="Book Antiqua" w:cs="Times New Roman"/>
          <w:b/>
          <w:sz w:val="24"/>
          <w:szCs w:val="24"/>
          <w:lang w:val="en-GB"/>
        </w:rPr>
        <w:t xml:space="preserve">Intestinal </w:t>
      </w:r>
      <w:r w:rsidR="00CF7B2E" w:rsidRPr="009F3A36">
        <w:rPr>
          <w:rFonts w:ascii="Book Antiqua" w:eastAsia="Times New Roman" w:hAnsi="Book Antiqua" w:cs="Times New Roman"/>
          <w:b/>
          <w:sz w:val="24"/>
          <w:szCs w:val="24"/>
          <w:lang w:val="en-GB"/>
        </w:rPr>
        <w:t>neuronal dysplasia</w:t>
      </w:r>
      <w:r w:rsidRPr="009F3A36">
        <w:rPr>
          <w:rFonts w:ascii="Book Antiqua" w:eastAsia="Times New Roman" w:hAnsi="Book Antiqua" w:cs="Times New Roman"/>
          <w:b/>
          <w:sz w:val="24"/>
          <w:szCs w:val="24"/>
          <w:lang w:val="en-GB"/>
        </w:rPr>
        <w:t xml:space="preserve"> type B: </w:t>
      </w:r>
      <w:r w:rsidR="00CF7B2E" w:rsidRPr="009F3A36">
        <w:rPr>
          <w:rFonts w:ascii="Book Antiqua" w:eastAsia="Times New Roman" w:hAnsi="Book Antiqua" w:cs="Times New Roman"/>
          <w:b/>
          <w:sz w:val="24"/>
          <w:szCs w:val="24"/>
          <w:lang w:val="en-GB"/>
        </w:rPr>
        <w:t>A</w:t>
      </w:r>
      <w:r w:rsidRPr="009F3A36">
        <w:rPr>
          <w:rFonts w:ascii="Book Antiqua" w:eastAsia="Times New Roman" w:hAnsi="Book Antiqua" w:cs="Times New Roman"/>
          <w:b/>
          <w:sz w:val="24"/>
          <w:szCs w:val="24"/>
          <w:lang w:val="en-GB"/>
        </w:rPr>
        <w:t xml:space="preserve"> still little known diagnosis for organic causes of intestinal chronic constipation</w:t>
      </w:r>
    </w:p>
    <w:p w:rsidR="00C1309E" w:rsidRPr="009F3A36" w:rsidRDefault="00C1309E" w:rsidP="009F3A36">
      <w:pPr>
        <w:spacing w:after="0" w:line="360" w:lineRule="auto"/>
        <w:jc w:val="both"/>
        <w:rPr>
          <w:rFonts w:ascii="Book Antiqua" w:eastAsiaTheme="minorEastAsia" w:hAnsi="Book Antiqua" w:cs="Times New Roman"/>
          <w:sz w:val="24"/>
          <w:szCs w:val="24"/>
          <w:lang w:val="en-US" w:eastAsia="zh-CN"/>
        </w:rPr>
      </w:pPr>
      <w:r w:rsidRPr="009F3A36">
        <w:rPr>
          <w:rFonts w:ascii="Book Antiqua" w:hAnsi="Book Antiqua" w:cs="Times New Roman"/>
          <w:sz w:val="24"/>
          <w:szCs w:val="24"/>
          <w:lang w:val="en-US"/>
        </w:rPr>
        <w:tab/>
      </w:r>
    </w:p>
    <w:p w:rsidR="00C1309E" w:rsidRPr="009F3A36" w:rsidRDefault="004F6F18" w:rsidP="009F3A36">
      <w:pPr>
        <w:spacing w:after="0" w:line="360" w:lineRule="auto"/>
        <w:jc w:val="both"/>
        <w:rPr>
          <w:rFonts w:ascii="Book Antiqua" w:eastAsiaTheme="minorEastAsia" w:hAnsi="Book Antiqua" w:cs="Times New Roman"/>
          <w:sz w:val="24"/>
          <w:szCs w:val="24"/>
          <w:lang w:eastAsia="zh-CN"/>
        </w:rPr>
      </w:pPr>
      <w:r w:rsidRPr="009F3A36">
        <w:rPr>
          <w:rFonts w:ascii="Book Antiqua" w:eastAsia="Times New Roman" w:hAnsi="Book Antiqua" w:cs="Times New Roman"/>
          <w:sz w:val="24"/>
          <w:szCs w:val="24"/>
        </w:rPr>
        <w:t>Toledo de Arruda Lourenção PL</w:t>
      </w:r>
      <w:r w:rsidRPr="009F3A36">
        <w:rPr>
          <w:rFonts w:ascii="Book Antiqua" w:eastAsiaTheme="minorEastAsia" w:hAnsi="Book Antiqua" w:cs="Times New Roman"/>
          <w:i/>
          <w:sz w:val="24"/>
          <w:szCs w:val="24"/>
          <w:lang w:eastAsia="zh-CN"/>
        </w:rPr>
        <w:t xml:space="preserve"> </w:t>
      </w:r>
      <w:r w:rsidR="00AA48C9" w:rsidRPr="009F3A36">
        <w:rPr>
          <w:rFonts w:ascii="Book Antiqua" w:hAnsi="Book Antiqua" w:cs="Times New Roman"/>
          <w:i/>
          <w:sz w:val="24"/>
          <w:szCs w:val="24"/>
        </w:rPr>
        <w:t>et al.</w:t>
      </w:r>
      <w:r w:rsidR="00AA48C9" w:rsidRPr="009F3A36">
        <w:rPr>
          <w:rFonts w:ascii="Book Antiqua" w:hAnsi="Book Antiqua" w:cs="Times New Roman"/>
          <w:sz w:val="24"/>
          <w:szCs w:val="24"/>
        </w:rPr>
        <w:t xml:space="preserve"> </w:t>
      </w:r>
      <w:r w:rsidR="00161897" w:rsidRPr="009F3A36">
        <w:rPr>
          <w:rFonts w:ascii="Book Antiqua" w:hAnsi="Book Antiqua" w:cs="Times New Roman"/>
          <w:sz w:val="24"/>
          <w:szCs w:val="24"/>
        </w:rPr>
        <w:t xml:space="preserve">Intestinal </w:t>
      </w:r>
      <w:r w:rsidR="00CF7B2E" w:rsidRPr="009F3A36">
        <w:rPr>
          <w:rFonts w:ascii="Book Antiqua" w:hAnsi="Book Antiqua" w:cs="Times New Roman"/>
          <w:sz w:val="24"/>
          <w:szCs w:val="24"/>
        </w:rPr>
        <w:t>neuronal dys</w:t>
      </w:r>
      <w:r w:rsidR="00161897" w:rsidRPr="009F3A36">
        <w:rPr>
          <w:rFonts w:ascii="Book Antiqua" w:hAnsi="Book Antiqua" w:cs="Times New Roman"/>
          <w:sz w:val="24"/>
          <w:szCs w:val="24"/>
        </w:rPr>
        <w:t>plasia type B</w:t>
      </w:r>
    </w:p>
    <w:p w:rsidR="004F6F18" w:rsidRPr="009F3A36" w:rsidRDefault="004F6F18" w:rsidP="009F3A36">
      <w:pPr>
        <w:spacing w:after="0" w:line="360" w:lineRule="auto"/>
        <w:jc w:val="both"/>
        <w:rPr>
          <w:rFonts w:ascii="Book Antiqua" w:eastAsiaTheme="minorEastAsia" w:hAnsi="Book Antiqua" w:cs="Times New Roman"/>
          <w:i/>
          <w:sz w:val="24"/>
          <w:szCs w:val="24"/>
          <w:lang w:eastAsia="zh-CN"/>
        </w:rPr>
      </w:pPr>
    </w:p>
    <w:p w:rsidR="00C1309E" w:rsidRPr="009F3A36" w:rsidRDefault="00C1309E" w:rsidP="009F3A36">
      <w:pPr>
        <w:pStyle w:val="ListParagraph"/>
        <w:spacing w:after="0" w:line="360" w:lineRule="auto"/>
        <w:ind w:left="0"/>
        <w:jc w:val="both"/>
        <w:rPr>
          <w:rFonts w:ascii="Book Antiqua" w:eastAsiaTheme="minorEastAsia" w:hAnsi="Book Antiqua" w:cs="Times New Roman"/>
          <w:b/>
          <w:i/>
          <w:sz w:val="24"/>
          <w:szCs w:val="24"/>
          <w:lang w:eastAsia="zh-CN"/>
        </w:rPr>
      </w:pPr>
      <w:r w:rsidRPr="009F3A36">
        <w:rPr>
          <w:rFonts w:ascii="Book Antiqua" w:eastAsia="Calibri" w:hAnsi="Book Antiqua" w:cs="Times New Roman"/>
          <w:b/>
          <w:sz w:val="24"/>
          <w:szCs w:val="24"/>
        </w:rPr>
        <w:t>Pedro Luiz Toledo de Arruda Lourenção</w:t>
      </w:r>
      <w:r w:rsidR="00AA48C9" w:rsidRPr="009F3A36">
        <w:rPr>
          <w:rFonts w:ascii="Book Antiqua" w:eastAsia="Calibri" w:hAnsi="Book Antiqua" w:cs="Times New Roman"/>
          <w:b/>
          <w:sz w:val="24"/>
          <w:szCs w:val="24"/>
        </w:rPr>
        <w:t xml:space="preserve">, </w:t>
      </w:r>
      <w:r w:rsidR="00161897" w:rsidRPr="009F3A36">
        <w:rPr>
          <w:rFonts w:ascii="Book Antiqua" w:eastAsia="Calibri" w:hAnsi="Book Antiqua" w:cs="Times New Roman"/>
          <w:b/>
          <w:sz w:val="24"/>
          <w:szCs w:val="24"/>
        </w:rPr>
        <w:t>Simome Antunes Terra, Erika Veruska Paiva Ortolan, Maria Aparecida Marchesan Rodrigues</w:t>
      </w:r>
    </w:p>
    <w:p w:rsidR="00C1309E" w:rsidRPr="009F3A36" w:rsidRDefault="00C1309E" w:rsidP="009F3A36">
      <w:pPr>
        <w:spacing w:after="0" w:line="360" w:lineRule="auto"/>
        <w:jc w:val="both"/>
        <w:rPr>
          <w:rFonts w:ascii="Book Antiqua" w:eastAsia="Calibri" w:hAnsi="Book Antiqua" w:cs="Times New Roman"/>
          <w:sz w:val="24"/>
          <w:szCs w:val="24"/>
        </w:rPr>
      </w:pPr>
    </w:p>
    <w:p w:rsidR="0024076A" w:rsidRPr="009F3A36" w:rsidRDefault="0024076A" w:rsidP="009F3A36">
      <w:pPr>
        <w:spacing w:after="0" w:line="360" w:lineRule="auto"/>
        <w:jc w:val="both"/>
        <w:rPr>
          <w:rFonts w:ascii="Book Antiqua" w:eastAsiaTheme="minorEastAsia" w:hAnsi="Book Antiqua" w:cs="Times New Roman"/>
          <w:sz w:val="24"/>
          <w:szCs w:val="24"/>
          <w:lang w:eastAsia="zh-CN"/>
        </w:rPr>
      </w:pPr>
      <w:r w:rsidRPr="009F3A36">
        <w:rPr>
          <w:rFonts w:ascii="Book Antiqua" w:eastAsia="Calibri" w:hAnsi="Book Antiqua" w:cs="Times New Roman"/>
          <w:b/>
          <w:sz w:val="24"/>
          <w:szCs w:val="24"/>
        </w:rPr>
        <w:t xml:space="preserve">Pedro Luiz Toledo de Arruda Lourenção, Erika Veruska Paiva Ortolan, </w:t>
      </w:r>
      <w:r w:rsidRPr="009F3A36">
        <w:rPr>
          <w:rFonts w:ascii="Book Antiqua" w:eastAsia="Calibri" w:hAnsi="Book Antiqua" w:cs="Times New Roman"/>
          <w:sz w:val="24"/>
          <w:szCs w:val="24"/>
        </w:rPr>
        <w:t xml:space="preserve">Department of Surgery and Orthopedics, Botucatu Medical School </w:t>
      </w:r>
      <w:r w:rsidR="009F3A36" w:rsidRPr="009F3A36">
        <w:rPr>
          <w:rFonts w:ascii="Book Antiqua" w:eastAsiaTheme="minorEastAsia" w:hAnsi="Book Antiqua" w:cs="Times New Roman" w:hint="eastAsia"/>
          <w:sz w:val="24"/>
          <w:szCs w:val="24"/>
          <w:lang w:eastAsia="zh-CN"/>
        </w:rPr>
        <w:t>-</w:t>
      </w:r>
      <w:r w:rsidRPr="009F3A36">
        <w:rPr>
          <w:rFonts w:ascii="Book Antiqua" w:eastAsia="Calibri" w:hAnsi="Book Antiqua" w:cs="Times New Roman"/>
          <w:sz w:val="24"/>
          <w:szCs w:val="24"/>
        </w:rPr>
        <w:t xml:space="preserve"> Unesp, Botucatu, São Paulo</w:t>
      </w:r>
      <w:r w:rsidR="00663B47" w:rsidRPr="009F3A36">
        <w:rPr>
          <w:rFonts w:ascii="Book Antiqua" w:eastAsiaTheme="minorEastAsia" w:hAnsi="Book Antiqua" w:cs="Times New Roman"/>
          <w:sz w:val="24"/>
          <w:szCs w:val="24"/>
          <w:lang w:eastAsia="zh-CN"/>
        </w:rPr>
        <w:t xml:space="preserve"> </w:t>
      </w:r>
      <w:r w:rsidR="00663B47" w:rsidRPr="009F3A36">
        <w:rPr>
          <w:rFonts w:ascii="Book Antiqua" w:eastAsia="Calibri" w:hAnsi="Book Antiqua" w:cs="Times New Roman"/>
          <w:sz w:val="24"/>
          <w:szCs w:val="24"/>
        </w:rPr>
        <w:t>18618-687</w:t>
      </w:r>
      <w:r w:rsidRPr="009F3A36">
        <w:rPr>
          <w:rFonts w:ascii="Book Antiqua" w:eastAsia="Calibri" w:hAnsi="Book Antiqua" w:cs="Times New Roman"/>
          <w:sz w:val="24"/>
          <w:szCs w:val="24"/>
        </w:rPr>
        <w:t>, Brazil</w:t>
      </w:r>
      <w:r w:rsidR="002869D8" w:rsidRPr="009F3A36">
        <w:rPr>
          <w:rFonts w:ascii="Book Antiqua" w:eastAsia="Calibri" w:hAnsi="Book Antiqua" w:cs="Times New Roman"/>
          <w:sz w:val="24"/>
          <w:szCs w:val="24"/>
        </w:rPr>
        <w:t xml:space="preserve"> </w:t>
      </w:r>
    </w:p>
    <w:p w:rsidR="00663B47" w:rsidRPr="009F3A36" w:rsidRDefault="00663B47" w:rsidP="009F3A36">
      <w:pPr>
        <w:spacing w:after="0" w:line="360" w:lineRule="auto"/>
        <w:jc w:val="both"/>
        <w:rPr>
          <w:rFonts w:ascii="Book Antiqua" w:eastAsiaTheme="minorEastAsia" w:hAnsi="Book Antiqua" w:cs="Times New Roman"/>
          <w:sz w:val="24"/>
          <w:szCs w:val="24"/>
          <w:lang w:eastAsia="zh-CN"/>
        </w:rPr>
      </w:pPr>
    </w:p>
    <w:p w:rsidR="00436600" w:rsidRPr="009F3A36" w:rsidRDefault="00161897" w:rsidP="009F3A36">
      <w:pPr>
        <w:spacing w:after="0" w:line="360" w:lineRule="auto"/>
        <w:jc w:val="both"/>
        <w:rPr>
          <w:rFonts w:ascii="Book Antiqua" w:eastAsia="Calibri" w:hAnsi="Book Antiqua" w:cs="Times New Roman"/>
          <w:sz w:val="24"/>
          <w:szCs w:val="24"/>
          <w:lang w:val="en-GB"/>
        </w:rPr>
      </w:pPr>
      <w:r w:rsidRPr="009F3A36">
        <w:rPr>
          <w:rFonts w:ascii="Book Antiqua" w:eastAsia="Calibri" w:hAnsi="Book Antiqua" w:cs="Times New Roman"/>
          <w:b/>
          <w:sz w:val="24"/>
          <w:szCs w:val="24"/>
          <w:lang w:val="en-GB"/>
        </w:rPr>
        <w:t xml:space="preserve">Simone </w:t>
      </w:r>
      <w:proofErr w:type="spellStart"/>
      <w:r w:rsidRPr="009F3A36">
        <w:rPr>
          <w:rFonts w:ascii="Book Antiqua" w:eastAsia="Calibri" w:hAnsi="Book Antiqua" w:cs="Times New Roman"/>
          <w:b/>
          <w:sz w:val="24"/>
          <w:szCs w:val="24"/>
          <w:lang w:val="en-GB"/>
        </w:rPr>
        <w:t>Antunes</w:t>
      </w:r>
      <w:proofErr w:type="spellEnd"/>
      <w:r w:rsidRPr="009F3A36">
        <w:rPr>
          <w:rFonts w:ascii="Book Antiqua" w:eastAsia="Calibri" w:hAnsi="Book Antiqua" w:cs="Times New Roman"/>
          <w:b/>
          <w:sz w:val="24"/>
          <w:szCs w:val="24"/>
          <w:lang w:val="en-GB"/>
        </w:rPr>
        <w:t xml:space="preserve"> Terra, Maria </w:t>
      </w:r>
      <w:proofErr w:type="spellStart"/>
      <w:r w:rsidRPr="009F3A36">
        <w:rPr>
          <w:rFonts w:ascii="Book Antiqua" w:eastAsia="Calibri" w:hAnsi="Book Antiqua" w:cs="Times New Roman"/>
          <w:b/>
          <w:sz w:val="24"/>
          <w:szCs w:val="24"/>
          <w:lang w:val="en-GB"/>
        </w:rPr>
        <w:t>Aparecida</w:t>
      </w:r>
      <w:proofErr w:type="spellEnd"/>
      <w:r w:rsidRPr="009F3A36">
        <w:rPr>
          <w:rFonts w:ascii="Book Antiqua" w:eastAsia="Calibri" w:hAnsi="Book Antiqua" w:cs="Times New Roman"/>
          <w:b/>
          <w:sz w:val="24"/>
          <w:szCs w:val="24"/>
          <w:lang w:val="en-GB"/>
        </w:rPr>
        <w:t xml:space="preserve"> </w:t>
      </w:r>
      <w:proofErr w:type="spellStart"/>
      <w:r w:rsidRPr="009F3A36">
        <w:rPr>
          <w:rFonts w:ascii="Book Antiqua" w:eastAsia="Calibri" w:hAnsi="Book Antiqua" w:cs="Times New Roman"/>
          <w:b/>
          <w:sz w:val="24"/>
          <w:szCs w:val="24"/>
          <w:lang w:val="en-GB"/>
        </w:rPr>
        <w:t>Marchesan</w:t>
      </w:r>
      <w:proofErr w:type="spellEnd"/>
      <w:r w:rsidRPr="009F3A36">
        <w:rPr>
          <w:rFonts w:ascii="Book Antiqua" w:eastAsia="Calibri" w:hAnsi="Book Antiqua" w:cs="Times New Roman"/>
          <w:b/>
          <w:sz w:val="24"/>
          <w:szCs w:val="24"/>
          <w:lang w:val="en-GB"/>
        </w:rPr>
        <w:t xml:space="preserve"> Rodrigues</w:t>
      </w:r>
      <w:r w:rsidR="00436600" w:rsidRPr="009F3A36">
        <w:rPr>
          <w:rFonts w:ascii="Book Antiqua" w:eastAsia="Calibri" w:hAnsi="Book Antiqua" w:cs="Times New Roman"/>
          <w:sz w:val="24"/>
          <w:szCs w:val="24"/>
          <w:lang w:val="en-GB"/>
        </w:rPr>
        <w:t xml:space="preserve">, Department of Pathology, </w:t>
      </w:r>
      <w:proofErr w:type="spellStart"/>
      <w:r w:rsidR="00436600" w:rsidRPr="009F3A36">
        <w:rPr>
          <w:rFonts w:ascii="Book Antiqua" w:eastAsia="Calibri" w:hAnsi="Book Antiqua" w:cs="Times New Roman"/>
          <w:sz w:val="24"/>
          <w:szCs w:val="24"/>
          <w:lang w:val="en-GB"/>
        </w:rPr>
        <w:t>Botucatu</w:t>
      </w:r>
      <w:proofErr w:type="spellEnd"/>
      <w:r w:rsidR="00436600" w:rsidRPr="009F3A36">
        <w:rPr>
          <w:rFonts w:ascii="Book Antiqua" w:eastAsia="Calibri" w:hAnsi="Book Antiqua" w:cs="Times New Roman"/>
          <w:sz w:val="24"/>
          <w:szCs w:val="24"/>
          <w:lang w:val="en-GB"/>
        </w:rPr>
        <w:t xml:space="preserve"> Medical School </w:t>
      </w:r>
      <w:r w:rsidR="009F3A36" w:rsidRPr="009F3A36">
        <w:rPr>
          <w:rFonts w:ascii="Book Antiqua" w:eastAsiaTheme="minorEastAsia" w:hAnsi="Book Antiqua" w:cs="Times New Roman" w:hint="eastAsia"/>
          <w:sz w:val="24"/>
          <w:szCs w:val="24"/>
          <w:lang w:val="en-GB" w:eastAsia="zh-CN"/>
        </w:rPr>
        <w:t>-</w:t>
      </w:r>
      <w:r w:rsidR="00436600" w:rsidRPr="009F3A36">
        <w:rPr>
          <w:rFonts w:ascii="Book Antiqua" w:eastAsia="Calibri" w:hAnsi="Book Antiqua" w:cs="Times New Roman"/>
          <w:sz w:val="24"/>
          <w:szCs w:val="24"/>
          <w:lang w:val="en-GB"/>
        </w:rPr>
        <w:t xml:space="preserve"> </w:t>
      </w:r>
      <w:proofErr w:type="spellStart"/>
      <w:r w:rsidR="00436600" w:rsidRPr="009F3A36">
        <w:rPr>
          <w:rFonts w:ascii="Book Antiqua" w:eastAsia="Calibri" w:hAnsi="Book Antiqua" w:cs="Times New Roman"/>
          <w:sz w:val="24"/>
          <w:szCs w:val="24"/>
          <w:lang w:val="en-GB"/>
        </w:rPr>
        <w:t>Unesp</w:t>
      </w:r>
      <w:proofErr w:type="spellEnd"/>
      <w:r w:rsidR="00436600" w:rsidRPr="009F3A36">
        <w:rPr>
          <w:rFonts w:ascii="Book Antiqua" w:eastAsia="Calibri" w:hAnsi="Book Antiqua" w:cs="Times New Roman"/>
          <w:sz w:val="24"/>
          <w:szCs w:val="24"/>
          <w:lang w:val="en-GB"/>
        </w:rPr>
        <w:t xml:space="preserve">, </w:t>
      </w:r>
      <w:proofErr w:type="spellStart"/>
      <w:r w:rsidR="00436600" w:rsidRPr="009F3A36">
        <w:rPr>
          <w:rFonts w:ascii="Book Antiqua" w:eastAsia="Calibri" w:hAnsi="Book Antiqua" w:cs="Times New Roman"/>
          <w:sz w:val="24"/>
          <w:szCs w:val="24"/>
          <w:lang w:val="en-GB"/>
        </w:rPr>
        <w:t>Botucatu</w:t>
      </w:r>
      <w:proofErr w:type="spellEnd"/>
      <w:r w:rsidR="00436600" w:rsidRPr="009F3A36">
        <w:rPr>
          <w:rFonts w:ascii="Book Antiqua" w:eastAsia="Calibri" w:hAnsi="Book Antiqua" w:cs="Times New Roman"/>
          <w:sz w:val="24"/>
          <w:szCs w:val="24"/>
          <w:lang w:val="en-GB"/>
        </w:rPr>
        <w:t>, São Paulo</w:t>
      </w:r>
      <w:r w:rsidR="00663B47" w:rsidRPr="009F3A36">
        <w:rPr>
          <w:rFonts w:ascii="Book Antiqua" w:eastAsiaTheme="minorEastAsia" w:hAnsi="Book Antiqua" w:cs="Times New Roman"/>
          <w:sz w:val="24"/>
          <w:szCs w:val="24"/>
          <w:lang w:val="en-GB" w:eastAsia="zh-CN"/>
        </w:rPr>
        <w:t xml:space="preserve"> </w:t>
      </w:r>
      <w:r w:rsidR="00663B47" w:rsidRPr="00FB54BA">
        <w:rPr>
          <w:rFonts w:ascii="Book Antiqua" w:eastAsia="Calibri" w:hAnsi="Book Antiqua" w:cs="Times New Roman"/>
          <w:sz w:val="24"/>
          <w:szCs w:val="24"/>
          <w:lang w:val="en-US"/>
        </w:rPr>
        <w:t>18618-687</w:t>
      </w:r>
      <w:r w:rsidR="00436600" w:rsidRPr="009F3A36">
        <w:rPr>
          <w:rFonts w:ascii="Book Antiqua" w:eastAsia="Calibri" w:hAnsi="Book Antiqua" w:cs="Times New Roman"/>
          <w:sz w:val="24"/>
          <w:szCs w:val="24"/>
          <w:lang w:val="en-GB"/>
        </w:rPr>
        <w:t>, Brazil</w:t>
      </w:r>
      <w:r w:rsidR="002869D8" w:rsidRPr="009F3A36">
        <w:rPr>
          <w:rFonts w:ascii="Book Antiqua" w:eastAsia="Calibri" w:hAnsi="Book Antiqua" w:cs="Times New Roman"/>
          <w:sz w:val="24"/>
          <w:szCs w:val="24"/>
          <w:lang w:val="en-GB"/>
        </w:rPr>
        <w:t xml:space="preserve"> </w:t>
      </w:r>
    </w:p>
    <w:p w:rsidR="00663B47" w:rsidRPr="00FB54BA" w:rsidRDefault="00663B47" w:rsidP="009F3A36">
      <w:pPr>
        <w:autoSpaceDE w:val="0"/>
        <w:autoSpaceDN w:val="0"/>
        <w:adjustRightInd w:val="0"/>
        <w:snapToGrid w:val="0"/>
        <w:spacing w:after="0" w:line="360" w:lineRule="auto"/>
        <w:jc w:val="both"/>
        <w:rPr>
          <w:rFonts w:ascii="Book Antiqua" w:eastAsiaTheme="minorEastAsia" w:hAnsi="Book Antiqua" w:cs="Times New Roman"/>
          <w:b/>
          <w:sz w:val="24"/>
          <w:szCs w:val="24"/>
          <w:lang w:val="en-US" w:eastAsia="zh-CN"/>
        </w:rPr>
      </w:pPr>
    </w:p>
    <w:p w:rsidR="00066185" w:rsidRPr="009F3A36" w:rsidRDefault="00663B47" w:rsidP="009F3A36">
      <w:pPr>
        <w:autoSpaceDE w:val="0"/>
        <w:autoSpaceDN w:val="0"/>
        <w:adjustRightInd w:val="0"/>
        <w:snapToGrid w:val="0"/>
        <w:spacing w:after="0" w:line="360" w:lineRule="auto"/>
        <w:jc w:val="both"/>
        <w:rPr>
          <w:rFonts w:ascii="Book Antiqua" w:eastAsiaTheme="minorEastAsia" w:hAnsi="Book Antiqua" w:cs="Times New Roman"/>
          <w:sz w:val="24"/>
          <w:szCs w:val="24"/>
          <w:lang w:val="en-US" w:eastAsia="zh-CN"/>
        </w:rPr>
      </w:pPr>
      <w:r w:rsidRPr="00FB54BA">
        <w:rPr>
          <w:rFonts w:ascii="Book Antiqua" w:hAnsi="Book Antiqua"/>
          <w:b/>
          <w:sz w:val="24"/>
          <w:szCs w:val="24"/>
          <w:lang w:val="en-US"/>
        </w:rPr>
        <w:t>Author contributions:</w:t>
      </w:r>
      <w:r w:rsidRPr="00FB54BA">
        <w:rPr>
          <w:rFonts w:ascii="Book Antiqua" w:eastAsiaTheme="minorEastAsia" w:hAnsi="Book Antiqua"/>
          <w:b/>
          <w:sz w:val="24"/>
          <w:szCs w:val="24"/>
          <w:lang w:val="en-US" w:eastAsia="zh-CN"/>
        </w:rPr>
        <w:t xml:space="preserve"> </w:t>
      </w:r>
      <w:r w:rsidRPr="00FB54BA">
        <w:rPr>
          <w:rFonts w:ascii="Book Antiqua" w:eastAsia="Times New Roman" w:hAnsi="Book Antiqua" w:cs="Times New Roman"/>
          <w:sz w:val="24"/>
          <w:szCs w:val="24"/>
          <w:lang w:val="en-US"/>
        </w:rPr>
        <w:t xml:space="preserve">Toledo de </w:t>
      </w:r>
      <w:proofErr w:type="spellStart"/>
      <w:r w:rsidRPr="00FB54BA">
        <w:rPr>
          <w:rFonts w:ascii="Book Antiqua" w:eastAsia="Times New Roman" w:hAnsi="Book Antiqua" w:cs="Times New Roman"/>
          <w:sz w:val="24"/>
          <w:szCs w:val="24"/>
          <w:lang w:val="en-US"/>
        </w:rPr>
        <w:t>Arruda</w:t>
      </w:r>
      <w:proofErr w:type="spellEnd"/>
      <w:r w:rsidRPr="00FB54BA">
        <w:rPr>
          <w:rFonts w:ascii="Book Antiqua" w:eastAsia="Times New Roman" w:hAnsi="Book Antiqua" w:cs="Times New Roman"/>
          <w:sz w:val="24"/>
          <w:szCs w:val="24"/>
          <w:lang w:val="en-US"/>
        </w:rPr>
        <w:t xml:space="preserve"> </w:t>
      </w:r>
      <w:proofErr w:type="spellStart"/>
      <w:r w:rsidRPr="00FB54BA">
        <w:rPr>
          <w:rFonts w:ascii="Book Antiqua" w:eastAsia="Times New Roman" w:hAnsi="Book Antiqua" w:cs="Times New Roman"/>
          <w:sz w:val="24"/>
          <w:szCs w:val="24"/>
          <w:lang w:val="en-US"/>
        </w:rPr>
        <w:t>Lourenção</w:t>
      </w:r>
      <w:proofErr w:type="spellEnd"/>
      <w:r w:rsidRPr="00FB54BA">
        <w:rPr>
          <w:rFonts w:ascii="Book Antiqua" w:eastAsia="Times New Roman" w:hAnsi="Book Antiqua" w:cs="Times New Roman"/>
          <w:sz w:val="24"/>
          <w:szCs w:val="24"/>
          <w:lang w:val="en-US"/>
        </w:rPr>
        <w:t xml:space="preserve"> PL</w:t>
      </w:r>
      <w:r w:rsidR="000C5F39" w:rsidRPr="009F3A36">
        <w:rPr>
          <w:rFonts w:ascii="Book Antiqua" w:hAnsi="Book Antiqua" w:cs="Times New Roman"/>
          <w:sz w:val="24"/>
          <w:szCs w:val="24"/>
          <w:lang w:val="en-US"/>
        </w:rPr>
        <w:t xml:space="preserve"> </w:t>
      </w:r>
      <w:proofErr w:type="spellStart"/>
      <w:r w:rsidR="0024076A" w:rsidRPr="009F3A36">
        <w:rPr>
          <w:rFonts w:ascii="Book Antiqua" w:hAnsi="Book Antiqua" w:cs="Times New Roman"/>
          <w:sz w:val="24"/>
          <w:szCs w:val="24"/>
          <w:lang w:val="en-US"/>
        </w:rPr>
        <w:t>analysed</w:t>
      </w:r>
      <w:proofErr w:type="spellEnd"/>
      <w:r w:rsidR="0024076A" w:rsidRPr="009F3A36">
        <w:rPr>
          <w:rFonts w:ascii="Book Antiqua" w:hAnsi="Book Antiqua" w:cs="Times New Roman"/>
          <w:sz w:val="24"/>
          <w:szCs w:val="24"/>
          <w:lang w:val="en-US"/>
        </w:rPr>
        <w:t xml:space="preserve"> and </w:t>
      </w:r>
      <w:proofErr w:type="spellStart"/>
      <w:r w:rsidR="0024076A" w:rsidRPr="009F3A36">
        <w:rPr>
          <w:rFonts w:ascii="Book Antiqua" w:hAnsi="Book Antiqua" w:cs="Times New Roman"/>
          <w:sz w:val="24"/>
          <w:szCs w:val="24"/>
          <w:lang w:val="en-US"/>
        </w:rPr>
        <w:t>interpreta</w:t>
      </w:r>
      <w:r w:rsidR="0001730A" w:rsidRPr="009F3A36">
        <w:rPr>
          <w:rFonts w:ascii="Book Antiqua" w:hAnsi="Book Antiqua" w:cs="Times New Roman"/>
          <w:sz w:val="24"/>
          <w:szCs w:val="24"/>
          <w:lang w:val="en-US"/>
        </w:rPr>
        <w:t>ted</w:t>
      </w:r>
      <w:proofErr w:type="spellEnd"/>
      <w:r w:rsidR="0024076A" w:rsidRPr="009F3A36">
        <w:rPr>
          <w:rFonts w:ascii="Book Antiqua" w:hAnsi="Book Antiqua" w:cs="Times New Roman"/>
          <w:sz w:val="24"/>
          <w:szCs w:val="24"/>
          <w:lang w:val="en-US"/>
        </w:rPr>
        <w:t xml:space="preserve"> </w:t>
      </w:r>
      <w:r w:rsidR="0001730A" w:rsidRPr="009F3A36">
        <w:rPr>
          <w:rFonts w:ascii="Book Antiqua" w:hAnsi="Book Antiqua" w:cs="Times New Roman"/>
          <w:sz w:val="24"/>
          <w:szCs w:val="24"/>
          <w:lang w:val="en-US"/>
        </w:rPr>
        <w:t>the</w:t>
      </w:r>
      <w:r w:rsidR="0024076A" w:rsidRPr="009F3A36">
        <w:rPr>
          <w:rFonts w:ascii="Book Antiqua" w:hAnsi="Book Antiqua" w:cs="Times New Roman"/>
          <w:sz w:val="24"/>
          <w:szCs w:val="24"/>
          <w:lang w:val="en-US"/>
        </w:rPr>
        <w:t xml:space="preserve"> data, drafted the initial manuscript and</w:t>
      </w:r>
      <w:r w:rsidR="0001730A" w:rsidRPr="009F3A36">
        <w:rPr>
          <w:rFonts w:ascii="Book Antiqua" w:hAnsi="Book Antiqua" w:cs="Times New Roman"/>
          <w:sz w:val="24"/>
          <w:szCs w:val="24"/>
          <w:lang w:val="en-US"/>
        </w:rPr>
        <w:t xml:space="preserve"> </w:t>
      </w:r>
      <w:r w:rsidR="0024076A" w:rsidRPr="009F3A36">
        <w:rPr>
          <w:rFonts w:ascii="Book Antiqua" w:hAnsi="Book Antiqua" w:cs="Times New Roman"/>
          <w:sz w:val="24"/>
          <w:szCs w:val="24"/>
          <w:lang w:val="en-US"/>
        </w:rPr>
        <w:t>revised the article critically</w:t>
      </w:r>
      <w:r w:rsidR="0001730A" w:rsidRPr="009F3A36">
        <w:rPr>
          <w:rFonts w:ascii="Book Antiqua" w:hAnsi="Book Antiqua" w:cs="Times New Roman"/>
          <w:sz w:val="24"/>
          <w:szCs w:val="24"/>
          <w:lang w:val="en-US"/>
        </w:rPr>
        <w:t xml:space="preserve">; </w:t>
      </w:r>
      <w:r w:rsidRPr="00FB54BA">
        <w:rPr>
          <w:rFonts w:ascii="Book Antiqua" w:eastAsia="Times New Roman" w:hAnsi="Book Antiqua" w:cs="Times New Roman"/>
          <w:sz w:val="24"/>
          <w:szCs w:val="24"/>
          <w:lang w:val="en-US"/>
        </w:rPr>
        <w:t>Terra SA</w:t>
      </w:r>
      <w:r w:rsidR="000C5F39" w:rsidRPr="009F3A36">
        <w:rPr>
          <w:rFonts w:ascii="Book Antiqua" w:hAnsi="Book Antiqua" w:cs="Times New Roman"/>
          <w:sz w:val="24"/>
          <w:szCs w:val="24"/>
          <w:lang w:val="en-US"/>
        </w:rPr>
        <w:t xml:space="preserve"> performed the collected the data and draft the initial manuscript; </w:t>
      </w:r>
      <w:proofErr w:type="spellStart"/>
      <w:r w:rsidRPr="00FB54BA">
        <w:rPr>
          <w:rFonts w:ascii="Book Antiqua" w:eastAsia="Calibri" w:hAnsi="Book Antiqua" w:cs="Times New Roman"/>
          <w:sz w:val="24"/>
          <w:szCs w:val="24"/>
          <w:lang w:val="en-US"/>
        </w:rPr>
        <w:t>Ortolan</w:t>
      </w:r>
      <w:proofErr w:type="spellEnd"/>
      <w:r w:rsidRPr="00FB54BA">
        <w:rPr>
          <w:rFonts w:ascii="Book Antiqua" w:eastAsia="Calibri" w:hAnsi="Book Antiqua" w:cs="Times New Roman"/>
          <w:sz w:val="24"/>
          <w:szCs w:val="24"/>
          <w:lang w:val="en-US"/>
        </w:rPr>
        <w:t xml:space="preserve"> EVP</w:t>
      </w:r>
      <w:r w:rsidR="0024076A" w:rsidRPr="009F3A36">
        <w:rPr>
          <w:rFonts w:ascii="Book Antiqua" w:hAnsi="Book Antiqua" w:cs="Times New Roman"/>
          <w:sz w:val="24"/>
          <w:szCs w:val="24"/>
          <w:lang w:val="en-US"/>
        </w:rPr>
        <w:t xml:space="preserve"> </w:t>
      </w:r>
      <w:r w:rsidR="000C5F39" w:rsidRPr="009F3A36">
        <w:rPr>
          <w:rFonts w:ascii="Book Antiqua" w:hAnsi="Book Antiqua" w:cs="Times New Roman"/>
          <w:sz w:val="24"/>
          <w:szCs w:val="24"/>
          <w:lang w:val="en-US"/>
        </w:rPr>
        <w:t xml:space="preserve">draft the initial manuscript; </w:t>
      </w:r>
      <w:r w:rsidRPr="00FB54BA">
        <w:rPr>
          <w:rFonts w:ascii="Book Antiqua" w:eastAsia="Calibri" w:hAnsi="Book Antiqua" w:cs="Times New Roman"/>
          <w:sz w:val="24"/>
          <w:szCs w:val="24"/>
          <w:lang w:val="en-US"/>
        </w:rPr>
        <w:t>Rodrigues MAM</w:t>
      </w:r>
      <w:r w:rsidR="000C5F39" w:rsidRPr="009F3A36">
        <w:rPr>
          <w:rFonts w:ascii="Book Antiqua" w:hAnsi="Book Antiqua" w:cs="Times New Roman"/>
          <w:sz w:val="24"/>
          <w:szCs w:val="24"/>
          <w:lang w:val="en-US"/>
        </w:rPr>
        <w:t xml:space="preserve"> </w:t>
      </w:r>
      <w:proofErr w:type="spellStart"/>
      <w:r w:rsidR="000C5F39" w:rsidRPr="009F3A36">
        <w:rPr>
          <w:rFonts w:ascii="Book Antiqua" w:hAnsi="Book Antiqua" w:cs="Times New Roman"/>
          <w:sz w:val="24"/>
          <w:szCs w:val="24"/>
          <w:lang w:val="en-US"/>
        </w:rPr>
        <w:t>analysed</w:t>
      </w:r>
      <w:proofErr w:type="spellEnd"/>
      <w:r w:rsidR="000C5F39" w:rsidRPr="009F3A36">
        <w:rPr>
          <w:rFonts w:ascii="Book Antiqua" w:hAnsi="Book Antiqua" w:cs="Times New Roman"/>
          <w:sz w:val="24"/>
          <w:szCs w:val="24"/>
          <w:lang w:val="en-US"/>
        </w:rPr>
        <w:t xml:space="preserve"> and interpreted the data</w:t>
      </w:r>
      <w:r w:rsidR="0001730A" w:rsidRPr="009F3A36">
        <w:rPr>
          <w:rFonts w:ascii="Book Antiqua" w:hAnsi="Book Antiqua" w:cs="Times New Roman"/>
          <w:sz w:val="24"/>
          <w:szCs w:val="24"/>
          <w:lang w:val="en-US"/>
        </w:rPr>
        <w:t>, drafted the</w:t>
      </w:r>
      <w:r w:rsidR="000C5F39" w:rsidRPr="009F3A36">
        <w:rPr>
          <w:rFonts w:ascii="Book Antiqua" w:hAnsi="Book Antiqua" w:cs="Times New Roman"/>
          <w:sz w:val="24"/>
          <w:szCs w:val="24"/>
          <w:lang w:val="en-US"/>
        </w:rPr>
        <w:t xml:space="preserve"> initial</w:t>
      </w:r>
      <w:r w:rsidR="009F3A36">
        <w:rPr>
          <w:rFonts w:ascii="Book Antiqua" w:hAnsi="Book Antiqua" w:cs="Times New Roman"/>
          <w:sz w:val="24"/>
          <w:szCs w:val="24"/>
          <w:lang w:val="en-US"/>
        </w:rPr>
        <w:t xml:space="preserve"> </w:t>
      </w:r>
      <w:r w:rsidR="0001730A" w:rsidRPr="009F3A36">
        <w:rPr>
          <w:rFonts w:ascii="Book Antiqua" w:hAnsi="Book Antiqua" w:cs="Times New Roman"/>
          <w:sz w:val="24"/>
          <w:szCs w:val="24"/>
          <w:lang w:val="en-US"/>
        </w:rPr>
        <w:t xml:space="preserve">manuscript and revised critically. </w:t>
      </w:r>
    </w:p>
    <w:p w:rsidR="009F3A36" w:rsidRPr="009F3A36" w:rsidRDefault="009F3A36" w:rsidP="009F3A36">
      <w:pPr>
        <w:autoSpaceDE w:val="0"/>
        <w:autoSpaceDN w:val="0"/>
        <w:adjustRightInd w:val="0"/>
        <w:snapToGrid w:val="0"/>
        <w:spacing w:after="0" w:line="360" w:lineRule="auto"/>
        <w:jc w:val="both"/>
        <w:rPr>
          <w:rFonts w:ascii="Book Antiqua" w:eastAsiaTheme="minorEastAsia" w:hAnsi="Book Antiqua" w:cs="Times New Roman"/>
          <w:sz w:val="24"/>
          <w:szCs w:val="24"/>
          <w:lang w:val="en-US" w:eastAsia="zh-CN"/>
        </w:rPr>
      </w:pPr>
    </w:p>
    <w:p w:rsidR="001361B8" w:rsidRPr="009F3A36" w:rsidRDefault="00682801" w:rsidP="009F3A36">
      <w:pPr>
        <w:spacing w:after="0" w:line="360" w:lineRule="auto"/>
        <w:jc w:val="both"/>
        <w:rPr>
          <w:rFonts w:ascii="Book Antiqua" w:hAnsi="Book Antiqua" w:cs="Garamond-Bold"/>
          <w:bCs/>
          <w:sz w:val="24"/>
          <w:szCs w:val="24"/>
          <w:lang w:val="en-GB"/>
        </w:rPr>
      </w:pPr>
      <w:r w:rsidRPr="009F3A36">
        <w:rPr>
          <w:rFonts w:ascii="Book Antiqua" w:hAnsi="Book Antiqua"/>
          <w:b/>
          <w:sz w:val="24"/>
          <w:szCs w:val="24"/>
          <w:lang w:val="en-GB"/>
        </w:rPr>
        <w:t>Supported by</w:t>
      </w:r>
      <w:r w:rsidRPr="009F3A36">
        <w:rPr>
          <w:rFonts w:ascii="Book Antiqua" w:hAnsi="Book Antiqua" w:cs="Garamond-Bold"/>
          <w:bCs/>
          <w:sz w:val="24"/>
          <w:szCs w:val="24"/>
          <w:lang w:val="en-GB"/>
        </w:rPr>
        <w:t xml:space="preserve"> </w:t>
      </w:r>
      <w:r w:rsidR="009464E3" w:rsidRPr="009F3A36">
        <w:rPr>
          <w:rFonts w:ascii="Book Antiqua" w:hAnsi="Book Antiqua" w:cs="Times New Roman"/>
          <w:sz w:val="24"/>
          <w:szCs w:val="24"/>
          <w:lang w:val="en-US"/>
        </w:rPr>
        <w:t xml:space="preserve">São Paulo Research Foundation (FAPESP), </w:t>
      </w:r>
      <w:r w:rsidR="00663B47" w:rsidRPr="009F3A36">
        <w:rPr>
          <w:rFonts w:ascii="Book Antiqua" w:eastAsiaTheme="minorEastAsia" w:hAnsi="Book Antiqua" w:cs="Times New Roman"/>
          <w:sz w:val="24"/>
          <w:szCs w:val="24"/>
          <w:lang w:val="en-US" w:eastAsia="zh-CN"/>
        </w:rPr>
        <w:t>No.</w:t>
      </w:r>
      <w:r w:rsidR="009464E3" w:rsidRPr="009F3A36">
        <w:rPr>
          <w:rFonts w:ascii="Book Antiqua" w:hAnsi="Book Antiqua" w:cs="Times New Roman"/>
          <w:sz w:val="24"/>
          <w:szCs w:val="24"/>
          <w:lang w:val="en-US"/>
        </w:rPr>
        <w:t xml:space="preserve"> 2014</w:t>
      </w:r>
      <w:r w:rsidR="004941D5" w:rsidRPr="009F3A36">
        <w:rPr>
          <w:rFonts w:ascii="Book Antiqua" w:hAnsi="Book Antiqua" w:cs="Times New Roman"/>
          <w:sz w:val="24"/>
          <w:szCs w:val="24"/>
          <w:lang w:val="en-US"/>
        </w:rPr>
        <w:t>/</w:t>
      </w:r>
      <w:r w:rsidR="009464E3" w:rsidRPr="009F3A36">
        <w:rPr>
          <w:rFonts w:ascii="Book Antiqua" w:hAnsi="Book Antiqua" w:cs="Times New Roman"/>
          <w:sz w:val="24"/>
          <w:szCs w:val="24"/>
          <w:lang w:val="en-US"/>
        </w:rPr>
        <w:t>042271-1.</w:t>
      </w:r>
      <w:r w:rsidR="004941D5" w:rsidRPr="009F3A36">
        <w:rPr>
          <w:rFonts w:ascii="Book Antiqua" w:hAnsi="Book Antiqua" w:cs="Times New Roman"/>
          <w:sz w:val="24"/>
          <w:szCs w:val="24"/>
          <w:lang w:val="en-US"/>
        </w:rPr>
        <w:t xml:space="preserve"> </w:t>
      </w:r>
    </w:p>
    <w:p w:rsidR="009464E3" w:rsidRPr="009F3A36" w:rsidRDefault="009464E3" w:rsidP="009F3A36">
      <w:pPr>
        <w:autoSpaceDE w:val="0"/>
        <w:autoSpaceDN w:val="0"/>
        <w:adjustRightInd w:val="0"/>
        <w:spacing w:after="0" w:line="360" w:lineRule="auto"/>
        <w:jc w:val="both"/>
        <w:rPr>
          <w:rFonts w:ascii="Book Antiqua" w:hAnsi="Book Antiqua" w:cs="Times New Roman"/>
          <w:b/>
          <w:bCs/>
          <w:iCs/>
          <w:sz w:val="24"/>
          <w:szCs w:val="24"/>
          <w:lang w:val="en-US"/>
        </w:rPr>
      </w:pPr>
    </w:p>
    <w:p w:rsidR="00663B47" w:rsidRPr="00FB54BA" w:rsidRDefault="00663B47" w:rsidP="009F3A36">
      <w:pPr>
        <w:spacing w:after="0" w:line="360" w:lineRule="auto"/>
        <w:jc w:val="both"/>
        <w:rPr>
          <w:rFonts w:ascii="Book Antiqua" w:hAnsi="Book Antiqua" w:cs="Garamond"/>
          <w:sz w:val="24"/>
          <w:szCs w:val="24"/>
          <w:lang w:val="en-US"/>
        </w:rPr>
      </w:pPr>
      <w:r w:rsidRPr="00FB54BA">
        <w:rPr>
          <w:rFonts w:ascii="Book Antiqua" w:hAnsi="Book Antiqua" w:cs="TimesNewRomanPS-BoldItalicMT"/>
          <w:b/>
          <w:bCs/>
          <w:iCs/>
          <w:sz w:val="24"/>
          <w:szCs w:val="24"/>
          <w:lang w:val="en-US"/>
        </w:rPr>
        <w:t>Conflict-of-interest</w:t>
      </w:r>
      <w:r w:rsidRPr="00FB54BA">
        <w:rPr>
          <w:rFonts w:ascii="Book Antiqua" w:hAnsi="Book Antiqua"/>
          <w:sz w:val="24"/>
          <w:szCs w:val="24"/>
          <w:lang w:val="en-US"/>
        </w:rPr>
        <w:t xml:space="preserve"> </w:t>
      </w:r>
      <w:r w:rsidRPr="00FB54BA">
        <w:rPr>
          <w:rFonts w:ascii="Book Antiqua" w:hAnsi="Book Antiqua" w:cs="TimesNewRomanPS-BoldItalicMT"/>
          <w:b/>
          <w:bCs/>
          <w:iCs/>
          <w:sz w:val="24"/>
          <w:szCs w:val="24"/>
          <w:lang w:val="en-US"/>
        </w:rPr>
        <w:t xml:space="preserve">statement: </w:t>
      </w:r>
      <w:r w:rsidRPr="009F3A36">
        <w:rPr>
          <w:rFonts w:ascii="Book Antiqua" w:hAnsi="Book Antiqua" w:cs="Times New Roman"/>
          <w:bCs/>
          <w:iCs/>
          <w:sz w:val="24"/>
          <w:szCs w:val="24"/>
          <w:lang w:val="en-US"/>
        </w:rPr>
        <w:t>Authors declare no conflict of interests for this article.</w:t>
      </w:r>
    </w:p>
    <w:p w:rsidR="00663B47" w:rsidRPr="00FB54BA" w:rsidRDefault="00663B47" w:rsidP="009F3A36">
      <w:pPr>
        <w:spacing w:after="0" w:line="360" w:lineRule="auto"/>
        <w:jc w:val="both"/>
        <w:rPr>
          <w:rFonts w:ascii="Book Antiqua" w:hAnsi="Book Antiqua" w:cs="Garamond"/>
          <w:sz w:val="24"/>
          <w:szCs w:val="24"/>
          <w:lang w:val="en-US"/>
        </w:rPr>
      </w:pPr>
    </w:p>
    <w:p w:rsidR="00663B47" w:rsidRPr="00FB54BA" w:rsidRDefault="00663B47" w:rsidP="009F3A36">
      <w:pPr>
        <w:spacing w:after="0" w:line="360" w:lineRule="auto"/>
        <w:jc w:val="both"/>
        <w:rPr>
          <w:rFonts w:ascii="Book Antiqua" w:hAnsi="Book Antiqua"/>
          <w:sz w:val="24"/>
          <w:szCs w:val="24"/>
          <w:lang w:val="en-US"/>
        </w:rPr>
      </w:pPr>
      <w:bookmarkStart w:id="0" w:name="OLE_LINK507"/>
      <w:bookmarkStart w:id="1" w:name="OLE_LINK506"/>
      <w:bookmarkStart w:id="2" w:name="OLE_LINK496"/>
      <w:bookmarkStart w:id="3" w:name="OLE_LINK479"/>
      <w:r w:rsidRPr="00FB54BA">
        <w:rPr>
          <w:rFonts w:ascii="Book Antiqua" w:hAnsi="Book Antiqua"/>
          <w:b/>
          <w:sz w:val="24"/>
          <w:szCs w:val="24"/>
          <w:lang w:val="en-US"/>
        </w:rPr>
        <w:lastRenderedPageBreak/>
        <w:t xml:space="preserve">Open-Access: </w:t>
      </w:r>
      <w:r w:rsidRPr="00FB54BA">
        <w:rPr>
          <w:rFonts w:ascii="Book Antiqua" w:hAnsi="Book Antiqua"/>
          <w:sz w:val="24"/>
          <w:szCs w:val="24"/>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B54BA">
          <w:rPr>
            <w:rStyle w:val="Hyperlink"/>
            <w:rFonts w:ascii="Book Antiqua" w:hAnsi="Book Antiqua"/>
            <w:color w:val="auto"/>
            <w:sz w:val="24"/>
            <w:szCs w:val="24"/>
            <w:u w:val="none"/>
            <w:lang w:val="en-US"/>
          </w:rPr>
          <w:t>http://creativecommons.org/licenses/by-nc/4.0/</w:t>
        </w:r>
      </w:hyperlink>
      <w:bookmarkEnd w:id="0"/>
      <w:bookmarkEnd w:id="1"/>
      <w:bookmarkEnd w:id="2"/>
      <w:bookmarkEnd w:id="3"/>
    </w:p>
    <w:p w:rsidR="00367CD5" w:rsidRDefault="00367CD5" w:rsidP="00367CD5">
      <w:pPr>
        <w:spacing w:after="0" w:line="240" w:lineRule="auto"/>
        <w:rPr>
          <w:rFonts w:ascii="宋体" w:eastAsia="宋体" w:hAnsi="宋体" w:cs="宋体"/>
          <w:sz w:val="24"/>
          <w:szCs w:val="24"/>
          <w:lang w:val="en-US" w:eastAsia="zh-CN"/>
        </w:rPr>
      </w:pPr>
    </w:p>
    <w:p w:rsidR="00367CD5" w:rsidRPr="00367CD5" w:rsidRDefault="00367CD5" w:rsidP="00367CD5">
      <w:pPr>
        <w:spacing w:after="0" w:line="240" w:lineRule="auto"/>
        <w:rPr>
          <w:rStyle w:val="Hyperlink"/>
          <w:rFonts w:ascii="Book Antiqua" w:hAnsi="Book Antiqua"/>
          <w:color w:val="auto"/>
          <w:sz w:val="24"/>
          <w:szCs w:val="24"/>
          <w:u w:val="none"/>
          <w:lang w:val="en-US"/>
        </w:rPr>
      </w:pPr>
      <w:r w:rsidRPr="00367CD5">
        <w:rPr>
          <w:rStyle w:val="Hyperlink"/>
          <w:rFonts w:ascii="Book Antiqua" w:hAnsi="Book Antiqua"/>
          <w:b/>
          <w:color w:val="auto"/>
          <w:sz w:val="24"/>
          <w:szCs w:val="24"/>
          <w:u w:val="none"/>
          <w:lang w:val="en-US"/>
        </w:rPr>
        <w:t>Manuscript source:</w:t>
      </w:r>
      <w:r w:rsidRPr="00367CD5">
        <w:rPr>
          <w:rStyle w:val="Hyperlink"/>
          <w:rFonts w:ascii="Book Antiqua" w:hAnsi="Book Antiqua"/>
          <w:color w:val="auto"/>
          <w:sz w:val="24"/>
          <w:szCs w:val="24"/>
          <w:u w:val="none"/>
          <w:lang w:val="en-US"/>
        </w:rPr>
        <w:t xml:space="preserve"> Invited manuscript </w:t>
      </w:r>
    </w:p>
    <w:p w:rsidR="00663B47" w:rsidRPr="009F3A36" w:rsidRDefault="00663B47" w:rsidP="009F3A36">
      <w:pPr>
        <w:autoSpaceDE w:val="0"/>
        <w:autoSpaceDN w:val="0"/>
        <w:adjustRightInd w:val="0"/>
        <w:spacing w:after="0" w:line="360" w:lineRule="auto"/>
        <w:jc w:val="both"/>
        <w:rPr>
          <w:rFonts w:ascii="Book Antiqua" w:eastAsiaTheme="minorEastAsia" w:hAnsi="Book Antiqua" w:cs="Times New Roman"/>
          <w:bCs/>
          <w:iCs/>
          <w:sz w:val="24"/>
          <w:szCs w:val="24"/>
          <w:lang w:val="en-US" w:eastAsia="zh-CN"/>
        </w:rPr>
      </w:pPr>
    </w:p>
    <w:p w:rsidR="00663B47" w:rsidRPr="00FB54BA" w:rsidRDefault="00663B47" w:rsidP="009F3A36">
      <w:pPr>
        <w:spacing w:after="0" w:line="360" w:lineRule="auto"/>
        <w:jc w:val="both"/>
        <w:rPr>
          <w:rFonts w:ascii="Book Antiqua" w:eastAsiaTheme="minorEastAsia" w:hAnsi="Book Antiqua"/>
          <w:b/>
          <w:sz w:val="24"/>
          <w:szCs w:val="24"/>
          <w:lang w:eastAsia="zh-CN"/>
        </w:rPr>
      </w:pPr>
      <w:r w:rsidRPr="00FB54BA">
        <w:rPr>
          <w:rFonts w:ascii="Book Antiqua" w:hAnsi="Book Antiqua"/>
          <w:b/>
          <w:sz w:val="24"/>
          <w:szCs w:val="24"/>
          <w:lang w:val="en-US"/>
        </w:rPr>
        <w:t>Correspondence to:</w:t>
      </w:r>
      <w:r w:rsidRPr="00FB54BA">
        <w:rPr>
          <w:rFonts w:ascii="Book Antiqua" w:eastAsiaTheme="minorEastAsia" w:hAnsi="Book Antiqua"/>
          <w:b/>
          <w:sz w:val="24"/>
          <w:szCs w:val="24"/>
          <w:lang w:val="en-US" w:eastAsia="zh-CN"/>
        </w:rPr>
        <w:t xml:space="preserve"> </w:t>
      </w:r>
      <w:r w:rsidRPr="00FB54BA">
        <w:rPr>
          <w:rFonts w:ascii="Book Antiqua" w:eastAsia="Calibri" w:hAnsi="Book Antiqua" w:cs="Times New Roman"/>
          <w:b/>
          <w:sz w:val="24"/>
          <w:szCs w:val="24"/>
          <w:lang w:val="en-US"/>
        </w:rPr>
        <w:t xml:space="preserve">Pedro Luiz Toledo de </w:t>
      </w:r>
      <w:proofErr w:type="spellStart"/>
      <w:r w:rsidRPr="00FB54BA">
        <w:rPr>
          <w:rFonts w:ascii="Book Antiqua" w:eastAsia="Calibri" w:hAnsi="Book Antiqua" w:cs="Times New Roman"/>
          <w:b/>
          <w:sz w:val="24"/>
          <w:szCs w:val="24"/>
          <w:lang w:val="en-US"/>
        </w:rPr>
        <w:t>Arruda</w:t>
      </w:r>
      <w:proofErr w:type="spellEnd"/>
      <w:r w:rsidRPr="00FB54BA">
        <w:rPr>
          <w:rFonts w:ascii="Book Antiqua" w:eastAsia="Calibri" w:hAnsi="Book Antiqua" w:cs="Times New Roman"/>
          <w:b/>
          <w:sz w:val="24"/>
          <w:szCs w:val="24"/>
          <w:lang w:val="en-US"/>
        </w:rPr>
        <w:t xml:space="preserve"> </w:t>
      </w:r>
      <w:proofErr w:type="spellStart"/>
      <w:r w:rsidRPr="00FB54BA">
        <w:rPr>
          <w:rFonts w:ascii="Book Antiqua" w:eastAsia="Calibri" w:hAnsi="Book Antiqua" w:cs="Times New Roman"/>
          <w:b/>
          <w:sz w:val="24"/>
          <w:szCs w:val="24"/>
          <w:lang w:val="en-US"/>
        </w:rPr>
        <w:t>Lourenção</w:t>
      </w:r>
      <w:proofErr w:type="spellEnd"/>
      <w:r w:rsidRPr="00FB54BA">
        <w:rPr>
          <w:rFonts w:ascii="Book Antiqua" w:eastAsia="Calibri" w:hAnsi="Book Antiqua" w:cs="Times New Roman"/>
          <w:b/>
          <w:sz w:val="24"/>
          <w:szCs w:val="24"/>
          <w:lang w:val="en-US"/>
        </w:rPr>
        <w:t>,</w:t>
      </w:r>
      <w:r w:rsidRPr="00FB54BA">
        <w:rPr>
          <w:rFonts w:ascii="Book Antiqua" w:hAnsi="Book Antiqua"/>
          <w:sz w:val="24"/>
          <w:szCs w:val="24"/>
          <w:lang w:val="en-US"/>
        </w:rPr>
        <w:t xml:space="preserve"> </w:t>
      </w:r>
      <w:r w:rsidRPr="00FB54BA">
        <w:rPr>
          <w:rFonts w:ascii="Book Antiqua" w:eastAsia="Calibri" w:hAnsi="Book Antiqua" w:cs="Times New Roman"/>
          <w:b/>
          <w:sz w:val="24"/>
          <w:szCs w:val="24"/>
          <w:lang w:val="en-US"/>
        </w:rPr>
        <w:t>Professor</w:t>
      </w:r>
      <w:r w:rsidRPr="00FB54BA">
        <w:rPr>
          <w:rFonts w:ascii="Book Antiqua" w:eastAsia="Calibri" w:hAnsi="Book Antiqua" w:cs="Times New Roman"/>
          <w:sz w:val="24"/>
          <w:szCs w:val="24"/>
          <w:lang w:val="en-US"/>
        </w:rPr>
        <w:t xml:space="preserve"> of Pediatric Surgery</w:t>
      </w:r>
      <w:r w:rsidRPr="00FB54BA">
        <w:rPr>
          <w:rFonts w:ascii="Book Antiqua" w:eastAsiaTheme="minorEastAsia" w:hAnsi="Book Antiqua" w:cs="Times New Roman"/>
          <w:sz w:val="24"/>
          <w:szCs w:val="24"/>
          <w:lang w:val="en-US" w:eastAsia="zh-CN"/>
        </w:rPr>
        <w:t>,</w:t>
      </w:r>
      <w:r w:rsidR="009F3A36">
        <w:rPr>
          <w:rFonts w:ascii="Book Antiqua" w:eastAsia="Calibri" w:hAnsi="Book Antiqua" w:cs="Times New Roman"/>
          <w:b/>
          <w:sz w:val="24"/>
          <w:szCs w:val="24"/>
          <w:lang w:val="en-GB"/>
        </w:rPr>
        <w:t xml:space="preserve"> </w:t>
      </w:r>
      <w:r w:rsidRPr="00FB54BA">
        <w:rPr>
          <w:rFonts w:ascii="Book Antiqua" w:eastAsia="Calibri" w:hAnsi="Book Antiqua" w:cs="Times New Roman"/>
          <w:sz w:val="24"/>
          <w:szCs w:val="24"/>
          <w:lang w:val="en-US"/>
        </w:rPr>
        <w:t xml:space="preserve">Department of Surgery and Orthopedics, </w:t>
      </w:r>
      <w:proofErr w:type="spellStart"/>
      <w:r w:rsidRPr="00FB54BA">
        <w:rPr>
          <w:rFonts w:ascii="Book Antiqua" w:eastAsia="Calibri" w:hAnsi="Book Antiqua" w:cs="Times New Roman"/>
          <w:sz w:val="24"/>
          <w:szCs w:val="24"/>
          <w:lang w:val="en-US"/>
        </w:rPr>
        <w:t>Botucatu</w:t>
      </w:r>
      <w:proofErr w:type="spellEnd"/>
      <w:r w:rsidRPr="00FB54BA">
        <w:rPr>
          <w:rFonts w:ascii="Book Antiqua" w:eastAsia="Calibri" w:hAnsi="Book Antiqua" w:cs="Times New Roman"/>
          <w:sz w:val="24"/>
          <w:szCs w:val="24"/>
          <w:lang w:val="en-US"/>
        </w:rPr>
        <w:t xml:space="preserve"> Medical School </w:t>
      </w:r>
      <w:r w:rsidR="009F3A36" w:rsidRPr="00FB54BA">
        <w:rPr>
          <w:rFonts w:ascii="Book Antiqua" w:eastAsiaTheme="minorEastAsia" w:hAnsi="Book Antiqua" w:cs="Times New Roman" w:hint="eastAsia"/>
          <w:sz w:val="24"/>
          <w:szCs w:val="24"/>
          <w:lang w:val="en-US" w:eastAsia="zh-CN"/>
        </w:rPr>
        <w:t>-</w:t>
      </w:r>
      <w:r w:rsidRPr="00FB54BA">
        <w:rPr>
          <w:rFonts w:ascii="Book Antiqua" w:eastAsia="Calibri" w:hAnsi="Book Antiqua" w:cs="Times New Roman"/>
          <w:sz w:val="24"/>
          <w:szCs w:val="24"/>
          <w:lang w:val="en-US"/>
        </w:rPr>
        <w:t xml:space="preserve"> </w:t>
      </w:r>
      <w:proofErr w:type="spellStart"/>
      <w:r w:rsidRPr="00FB54BA">
        <w:rPr>
          <w:rFonts w:ascii="Book Antiqua" w:eastAsia="Calibri" w:hAnsi="Book Antiqua" w:cs="Times New Roman"/>
          <w:sz w:val="24"/>
          <w:szCs w:val="24"/>
          <w:lang w:val="en-US"/>
        </w:rPr>
        <w:t>Unesp</w:t>
      </w:r>
      <w:proofErr w:type="spellEnd"/>
      <w:r w:rsidRPr="00FB54BA">
        <w:rPr>
          <w:rFonts w:ascii="Book Antiqua" w:eastAsia="Calibri" w:hAnsi="Book Antiqua" w:cs="Times New Roman"/>
          <w:sz w:val="24"/>
          <w:szCs w:val="24"/>
          <w:lang w:val="en-US"/>
        </w:rPr>
        <w:t xml:space="preserve">, Av. </w:t>
      </w:r>
      <w:r w:rsidRPr="009F3A36">
        <w:rPr>
          <w:rFonts w:ascii="Book Antiqua" w:eastAsia="Calibri" w:hAnsi="Book Antiqua" w:cs="Times New Roman"/>
          <w:sz w:val="24"/>
          <w:szCs w:val="24"/>
        </w:rPr>
        <w:t>Prof. Montenegro, Distrito de Rubião Junior, s/n</w:t>
      </w:r>
      <w:r w:rsidRPr="009F3A36">
        <w:rPr>
          <w:rFonts w:ascii="Book Antiqua" w:eastAsiaTheme="minorEastAsia" w:hAnsi="Book Antiqua" w:cs="Times New Roman"/>
          <w:sz w:val="24"/>
          <w:szCs w:val="24"/>
          <w:lang w:eastAsia="zh-CN"/>
        </w:rPr>
        <w:t>,</w:t>
      </w:r>
      <w:r w:rsidRPr="009F3A36">
        <w:rPr>
          <w:rFonts w:ascii="Book Antiqua" w:eastAsia="Calibri" w:hAnsi="Book Antiqua" w:cs="Times New Roman"/>
          <w:sz w:val="24"/>
          <w:szCs w:val="24"/>
        </w:rPr>
        <w:t xml:space="preserve"> Botucatu, São Paulo</w:t>
      </w:r>
      <w:r w:rsidRPr="009F3A36">
        <w:rPr>
          <w:rFonts w:ascii="Book Antiqua" w:eastAsiaTheme="minorEastAsia" w:hAnsi="Book Antiqua" w:cs="Times New Roman"/>
          <w:sz w:val="24"/>
          <w:szCs w:val="24"/>
          <w:lang w:eastAsia="zh-CN"/>
        </w:rPr>
        <w:t xml:space="preserve"> </w:t>
      </w:r>
      <w:r w:rsidRPr="009F3A36">
        <w:rPr>
          <w:rFonts w:ascii="Book Antiqua" w:eastAsia="Calibri" w:hAnsi="Book Antiqua" w:cs="Times New Roman"/>
          <w:sz w:val="24"/>
          <w:szCs w:val="24"/>
        </w:rPr>
        <w:t>18618-687, Brazil</w:t>
      </w:r>
      <w:r w:rsidRPr="009F3A36">
        <w:rPr>
          <w:rFonts w:ascii="Book Antiqua" w:eastAsiaTheme="minorEastAsia" w:hAnsi="Book Antiqua" w:cs="Times New Roman"/>
          <w:sz w:val="24"/>
          <w:szCs w:val="24"/>
          <w:lang w:eastAsia="zh-CN"/>
        </w:rPr>
        <w:t>.</w:t>
      </w:r>
      <w:r w:rsidRPr="009F3A36">
        <w:rPr>
          <w:rFonts w:ascii="Book Antiqua" w:eastAsia="Calibri" w:hAnsi="Book Antiqua" w:cs="Times New Roman"/>
          <w:sz w:val="24"/>
          <w:szCs w:val="24"/>
        </w:rPr>
        <w:t xml:space="preserve"> lourencao@fmb.unesp.br</w:t>
      </w:r>
    </w:p>
    <w:p w:rsidR="00034E68" w:rsidRPr="009F3A36" w:rsidRDefault="00034E68" w:rsidP="009F3A36">
      <w:pPr>
        <w:spacing w:after="0" w:line="360" w:lineRule="auto"/>
        <w:jc w:val="both"/>
        <w:rPr>
          <w:rFonts w:ascii="Book Antiqua" w:eastAsia="Calibri" w:hAnsi="Book Antiqua" w:cs="Times New Roman"/>
          <w:sz w:val="24"/>
          <w:szCs w:val="24"/>
          <w:lang w:val="en-US"/>
        </w:rPr>
      </w:pPr>
      <w:r w:rsidRPr="009F3A36">
        <w:rPr>
          <w:rFonts w:ascii="Book Antiqua" w:eastAsia="Calibri" w:hAnsi="Book Antiqua" w:cs="Times New Roman"/>
          <w:b/>
          <w:sz w:val="24"/>
          <w:szCs w:val="24"/>
          <w:lang w:val="en-US"/>
        </w:rPr>
        <w:t>Telephone:</w:t>
      </w:r>
      <w:r w:rsidR="00F23CDC" w:rsidRPr="009F3A36">
        <w:rPr>
          <w:rFonts w:ascii="Book Antiqua" w:eastAsia="Calibri" w:hAnsi="Book Antiqua" w:cs="Times New Roman"/>
          <w:sz w:val="24"/>
          <w:szCs w:val="24"/>
          <w:lang w:val="en-US"/>
        </w:rPr>
        <w:t xml:space="preserve"> +55</w:t>
      </w:r>
      <w:r w:rsidR="00663B47" w:rsidRPr="009F3A36">
        <w:rPr>
          <w:rFonts w:ascii="Book Antiqua" w:eastAsiaTheme="minorEastAsia" w:hAnsi="Book Antiqua" w:cs="Times New Roman"/>
          <w:sz w:val="24"/>
          <w:szCs w:val="24"/>
          <w:lang w:val="en-US" w:eastAsia="zh-CN"/>
        </w:rPr>
        <w:t>-</w:t>
      </w:r>
      <w:r w:rsidR="00F23CDC" w:rsidRPr="009F3A36">
        <w:rPr>
          <w:rFonts w:ascii="Book Antiqua" w:eastAsia="Calibri" w:hAnsi="Book Antiqua" w:cs="Times New Roman"/>
          <w:sz w:val="24"/>
          <w:szCs w:val="24"/>
          <w:lang w:val="en-US"/>
        </w:rPr>
        <w:t>14</w:t>
      </w:r>
      <w:r w:rsidR="00663B47" w:rsidRPr="009F3A36">
        <w:rPr>
          <w:rFonts w:ascii="Book Antiqua" w:eastAsiaTheme="minorEastAsia" w:hAnsi="Book Antiqua" w:cs="Times New Roman"/>
          <w:sz w:val="24"/>
          <w:szCs w:val="24"/>
          <w:lang w:val="en-US" w:eastAsia="zh-CN"/>
        </w:rPr>
        <w:t>-</w:t>
      </w:r>
      <w:r w:rsidR="00663B47" w:rsidRPr="009F3A36">
        <w:rPr>
          <w:rFonts w:ascii="Book Antiqua" w:eastAsia="Calibri" w:hAnsi="Book Antiqua" w:cs="Times New Roman"/>
          <w:sz w:val="24"/>
          <w:szCs w:val="24"/>
          <w:lang w:val="en-US"/>
        </w:rPr>
        <w:t>3880</w:t>
      </w:r>
      <w:r w:rsidR="00F23CDC" w:rsidRPr="009F3A36">
        <w:rPr>
          <w:rFonts w:ascii="Book Antiqua" w:eastAsia="Calibri" w:hAnsi="Book Antiqua" w:cs="Times New Roman"/>
          <w:sz w:val="24"/>
          <w:szCs w:val="24"/>
          <w:lang w:val="en-US"/>
        </w:rPr>
        <w:t>1703</w:t>
      </w:r>
    </w:p>
    <w:p w:rsidR="00034E68" w:rsidRPr="009F3A36" w:rsidRDefault="00034E68" w:rsidP="009F3A36">
      <w:pPr>
        <w:spacing w:after="0" w:line="360" w:lineRule="auto"/>
        <w:jc w:val="both"/>
        <w:rPr>
          <w:rFonts w:ascii="Book Antiqua" w:eastAsia="Calibri" w:hAnsi="Book Antiqua" w:cs="Times New Roman"/>
          <w:sz w:val="24"/>
          <w:szCs w:val="24"/>
          <w:lang w:val="en-US"/>
        </w:rPr>
      </w:pPr>
      <w:r w:rsidRPr="009F3A36">
        <w:rPr>
          <w:rFonts w:ascii="Book Antiqua" w:eastAsia="Calibri" w:hAnsi="Book Antiqua" w:cs="Times New Roman"/>
          <w:b/>
          <w:sz w:val="24"/>
          <w:szCs w:val="24"/>
          <w:lang w:val="en-US"/>
        </w:rPr>
        <w:t>Fax:</w:t>
      </w:r>
      <w:r w:rsidRPr="009F3A36">
        <w:rPr>
          <w:rFonts w:ascii="Book Antiqua" w:eastAsia="Calibri" w:hAnsi="Book Antiqua" w:cs="Times New Roman"/>
          <w:sz w:val="24"/>
          <w:szCs w:val="24"/>
          <w:lang w:val="en-US"/>
        </w:rPr>
        <w:t xml:space="preserve"> +55</w:t>
      </w:r>
      <w:r w:rsidR="00663B47" w:rsidRPr="009F3A36">
        <w:rPr>
          <w:rFonts w:ascii="Book Antiqua" w:eastAsiaTheme="minorEastAsia" w:hAnsi="Book Antiqua" w:cs="Times New Roman"/>
          <w:sz w:val="24"/>
          <w:szCs w:val="24"/>
          <w:lang w:val="en-US" w:eastAsia="zh-CN"/>
        </w:rPr>
        <w:t>-</w:t>
      </w:r>
      <w:r w:rsidR="00663B47" w:rsidRPr="009F3A36">
        <w:rPr>
          <w:rFonts w:ascii="Book Antiqua" w:eastAsia="Calibri" w:hAnsi="Book Antiqua" w:cs="Times New Roman"/>
          <w:sz w:val="24"/>
          <w:szCs w:val="24"/>
          <w:lang w:val="en-US"/>
        </w:rPr>
        <w:t>14</w:t>
      </w:r>
      <w:r w:rsidR="00663B47" w:rsidRPr="009F3A36">
        <w:rPr>
          <w:rFonts w:ascii="Book Antiqua" w:eastAsiaTheme="minorEastAsia" w:hAnsi="Book Antiqua" w:cs="Times New Roman"/>
          <w:sz w:val="24"/>
          <w:szCs w:val="24"/>
          <w:lang w:val="en-US" w:eastAsia="zh-CN"/>
        </w:rPr>
        <w:t>-</w:t>
      </w:r>
      <w:r w:rsidR="00663B47" w:rsidRPr="009F3A36">
        <w:rPr>
          <w:rFonts w:ascii="Book Antiqua" w:eastAsia="Calibri" w:hAnsi="Book Antiqua" w:cs="Times New Roman"/>
          <w:sz w:val="24"/>
          <w:szCs w:val="24"/>
          <w:lang w:val="en-US"/>
        </w:rPr>
        <w:t>3880</w:t>
      </w:r>
      <w:r w:rsidR="00C234D3" w:rsidRPr="009F3A36">
        <w:rPr>
          <w:rFonts w:ascii="Book Antiqua" w:eastAsia="Calibri" w:hAnsi="Book Antiqua" w:cs="Times New Roman"/>
          <w:sz w:val="24"/>
          <w:szCs w:val="24"/>
          <w:lang w:val="en-US"/>
        </w:rPr>
        <w:t>1669</w:t>
      </w:r>
    </w:p>
    <w:p w:rsidR="00C1309E" w:rsidRPr="009F3A36" w:rsidRDefault="00C1309E" w:rsidP="009F3A36">
      <w:pPr>
        <w:spacing w:after="0" w:line="360" w:lineRule="auto"/>
        <w:jc w:val="both"/>
        <w:rPr>
          <w:rFonts w:ascii="Book Antiqua" w:hAnsi="Book Antiqua"/>
          <w:b/>
          <w:sz w:val="24"/>
          <w:szCs w:val="24"/>
          <w:lang w:val="en-US"/>
        </w:rPr>
      </w:pPr>
    </w:p>
    <w:p w:rsidR="00663B47" w:rsidRPr="00FB54BA" w:rsidRDefault="00663B47" w:rsidP="009F3A36">
      <w:pPr>
        <w:spacing w:after="0" w:line="360" w:lineRule="auto"/>
        <w:jc w:val="both"/>
        <w:rPr>
          <w:rFonts w:ascii="Book Antiqua" w:hAnsi="Book Antiqua"/>
          <w:b/>
          <w:sz w:val="24"/>
          <w:szCs w:val="24"/>
          <w:lang w:val="en-US"/>
        </w:rPr>
      </w:pPr>
      <w:r w:rsidRPr="00FB54BA">
        <w:rPr>
          <w:rFonts w:ascii="Book Antiqua" w:hAnsi="Book Antiqua"/>
          <w:b/>
          <w:sz w:val="24"/>
          <w:szCs w:val="24"/>
          <w:lang w:val="en-US"/>
        </w:rPr>
        <w:t xml:space="preserve">Received: </w:t>
      </w:r>
      <w:r w:rsidR="003A383F" w:rsidRPr="00FB54BA">
        <w:rPr>
          <w:rFonts w:ascii="Book Antiqua" w:eastAsiaTheme="minorEastAsia" w:hAnsi="Book Antiqua"/>
          <w:sz w:val="24"/>
          <w:szCs w:val="24"/>
          <w:lang w:val="en-US" w:eastAsia="zh-CN"/>
        </w:rPr>
        <w:t>February 14, 2016</w:t>
      </w:r>
      <w:r w:rsidR="009F3A36" w:rsidRPr="00FB54BA">
        <w:rPr>
          <w:rFonts w:ascii="Book Antiqua" w:eastAsiaTheme="minorEastAsia" w:hAnsi="Book Antiqua"/>
          <w:sz w:val="24"/>
          <w:szCs w:val="24"/>
          <w:lang w:val="en-US" w:eastAsia="zh-CN"/>
        </w:rPr>
        <w:t xml:space="preserve"> </w:t>
      </w:r>
    </w:p>
    <w:p w:rsidR="00663B47" w:rsidRPr="00FB54BA" w:rsidRDefault="00663B47" w:rsidP="009F3A36">
      <w:pPr>
        <w:spacing w:after="0" w:line="360" w:lineRule="auto"/>
        <w:jc w:val="both"/>
        <w:rPr>
          <w:rFonts w:ascii="Book Antiqua" w:hAnsi="Book Antiqua"/>
          <w:b/>
          <w:sz w:val="24"/>
          <w:szCs w:val="24"/>
          <w:lang w:val="en-US"/>
        </w:rPr>
      </w:pPr>
      <w:r w:rsidRPr="00FB54BA">
        <w:rPr>
          <w:rFonts w:ascii="Book Antiqua" w:hAnsi="Book Antiqua"/>
          <w:b/>
          <w:sz w:val="24"/>
          <w:szCs w:val="24"/>
          <w:lang w:val="en-US"/>
        </w:rPr>
        <w:t>Peer-review started:</w:t>
      </w:r>
      <w:r w:rsidR="003A383F" w:rsidRPr="00FB54BA">
        <w:rPr>
          <w:rFonts w:ascii="Book Antiqua" w:eastAsiaTheme="minorEastAsia" w:hAnsi="Book Antiqua"/>
          <w:sz w:val="24"/>
          <w:szCs w:val="24"/>
          <w:lang w:val="en-US" w:eastAsia="zh-CN"/>
        </w:rPr>
        <w:t xml:space="preserve"> February 15, 2016</w:t>
      </w:r>
      <w:r w:rsidR="009F3A36" w:rsidRPr="00FB54BA">
        <w:rPr>
          <w:rFonts w:ascii="Book Antiqua" w:eastAsiaTheme="minorEastAsia" w:hAnsi="Book Antiqua"/>
          <w:sz w:val="24"/>
          <w:szCs w:val="24"/>
          <w:lang w:val="en-US" w:eastAsia="zh-CN"/>
        </w:rPr>
        <w:t xml:space="preserve"> </w:t>
      </w:r>
    </w:p>
    <w:p w:rsidR="00663B47" w:rsidRPr="00FB54BA" w:rsidRDefault="00663B47" w:rsidP="009F3A36">
      <w:pPr>
        <w:spacing w:after="0" w:line="360" w:lineRule="auto"/>
        <w:jc w:val="both"/>
        <w:rPr>
          <w:rFonts w:ascii="Book Antiqua" w:eastAsiaTheme="minorEastAsia" w:hAnsi="Book Antiqua"/>
          <w:b/>
          <w:sz w:val="24"/>
          <w:szCs w:val="24"/>
          <w:lang w:val="en-US" w:eastAsia="zh-CN"/>
        </w:rPr>
      </w:pPr>
      <w:r w:rsidRPr="00FB54BA">
        <w:rPr>
          <w:rFonts w:ascii="Book Antiqua" w:hAnsi="Book Antiqua"/>
          <w:b/>
          <w:sz w:val="24"/>
          <w:szCs w:val="24"/>
          <w:lang w:val="en-US"/>
        </w:rPr>
        <w:t>First decision:</w:t>
      </w:r>
      <w:r w:rsidR="003A383F" w:rsidRPr="00FB54BA">
        <w:rPr>
          <w:rFonts w:ascii="Book Antiqua" w:eastAsiaTheme="minorEastAsia" w:hAnsi="Book Antiqua"/>
          <w:sz w:val="24"/>
          <w:szCs w:val="24"/>
          <w:lang w:val="en-US" w:eastAsia="zh-CN"/>
        </w:rPr>
        <w:t xml:space="preserve"> March 31, 2016</w:t>
      </w:r>
    </w:p>
    <w:p w:rsidR="00663B47" w:rsidRPr="00FB54BA" w:rsidRDefault="00663B47" w:rsidP="009F3A36">
      <w:pPr>
        <w:spacing w:after="0" w:line="360" w:lineRule="auto"/>
        <w:jc w:val="both"/>
        <w:rPr>
          <w:rFonts w:ascii="Book Antiqua" w:hAnsi="Book Antiqua"/>
          <w:b/>
          <w:sz w:val="24"/>
          <w:szCs w:val="24"/>
          <w:lang w:val="en-US"/>
        </w:rPr>
      </w:pPr>
      <w:r w:rsidRPr="00FB54BA">
        <w:rPr>
          <w:rFonts w:ascii="Book Antiqua" w:hAnsi="Book Antiqua"/>
          <w:b/>
          <w:sz w:val="24"/>
          <w:szCs w:val="24"/>
          <w:lang w:val="en-US"/>
        </w:rPr>
        <w:t>Revised:</w:t>
      </w:r>
      <w:r w:rsidRPr="00FB54BA">
        <w:rPr>
          <w:rFonts w:ascii="Book Antiqua" w:hAnsi="Book Antiqua"/>
          <w:sz w:val="24"/>
          <w:szCs w:val="24"/>
          <w:lang w:val="en-US"/>
        </w:rPr>
        <w:t xml:space="preserve"> </w:t>
      </w:r>
      <w:r w:rsidR="003A383F" w:rsidRPr="00FB54BA">
        <w:rPr>
          <w:rFonts w:ascii="Book Antiqua" w:eastAsiaTheme="minorEastAsia" w:hAnsi="Book Antiqua"/>
          <w:sz w:val="24"/>
          <w:szCs w:val="24"/>
          <w:lang w:val="en-US" w:eastAsia="zh-CN"/>
        </w:rPr>
        <w:t>April 14, 2016</w:t>
      </w:r>
      <w:r w:rsidRPr="00FB54BA">
        <w:rPr>
          <w:rFonts w:ascii="Book Antiqua" w:hAnsi="Book Antiqua"/>
          <w:sz w:val="24"/>
          <w:szCs w:val="24"/>
          <w:lang w:val="en-US"/>
        </w:rPr>
        <w:t xml:space="preserve"> </w:t>
      </w:r>
    </w:p>
    <w:p w:rsidR="00663B47" w:rsidRPr="00EE39D4" w:rsidRDefault="00663B47" w:rsidP="00EE39D4">
      <w:pPr>
        <w:rPr>
          <w:rFonts w:ascii="Book Antiqua" w:hAnsi="Book Antiqua"/>
          <w:iCs/>
          <w:sz w:val="24"/>
        </w:rPr>
      </w:pPr>
      <w:r w:rsidRPr="00FB54BA">
        <w:rPr>
          <w:rFonts w:ascii="Book Antiqua" w:hAnsi="Book Antiqua"/>
          <w:b/>
          <w:sz w:val="24"/>
          <w:szCs w:val="24"/>
          <w:lang w:val="en-US"/>
        </w:rPr>
        <w:t>Accepted:</w:t>
      </w:r>
      <w:r w:rsidR="009F3A36" w:rsidRPr="00FB54BA">
        <w:rPr>
          <w:rFonts w:ascii="Book Antiqua" w:hAnsi="Book Antiqua"/>
          <w:b/>
          <w:sz w:val="24"/>
          <w:szCs w:val="24"/>
          <w:lang w:val="en-US"/>
        </w:rPr>
        <w:t xml:space="preserve"> </w:t>
      </w:r>
      <w:r w:rsidR="00EE39D4">
        <w:rPr>
          <w:rStyle w:val="Emphasis"/>
        </w:rPr>
        <w:t>May 7</w:t>
      </w:r>
      <w:r w:rsidR="00EE39D4" w:rsidRPr="00235CD4">
        <w:rPr>
          <w:rStyle w:val="Emphasis"/>
        </w:rPr>
        <w:t>,</w:t>
      </w:r>
      <w:r w:rsidR="00EE39D4">
        <w:rPr>
          <w:rStyle w:val="Emphasis"/>
        </w:rPr>
        <w:t xml:space="preserve"> 2016</w:t>
      </w:r>
    </w:p>
    <w:p w:rsidR="00663B47" w:rsidRPr="00FB54BA" w:rsidRDefault="00663B47" w:rsidP="009F3A36">
      <w:pPr>
        <w:spacing w:after="0" w:line="360" w:lineRule="auto"/>
        <w:jc w:val="both"/>
        <w:rPr>
          <w:rFonts w:ascii="Book Antiqua" w:hAnsi="Book Antiqua"/>
          <w:b/>
          <w:sz w:val="24"/>
          <w:szCs w:val="24"/>
          <w:lang w:val="en-US"/>
        </w:rPr>
      </w:pPr>
      <w:r w:rsidRPr="00FB54BA">
        <w:rPr>
          <w:rFonts w:ascii="Book Antiqua" w:hAnsi="Book Antiqua"/>
          <w:b/>
          <w:sz w:val="24"/>
          <w:szCs w:val="24"/>
          <w:lang w:val="en-US"/>
        </w:rPr>
        <w:t>Article in press:</w:t>
      </w:r>
      <w:r w:rsidR="009F3A36" w:rsidRPr="00FB54BA">
        <w:rPr>
          <w:rFonts w:ascii="Book Antiqua" w:hAnsi="Book Antiqua"/>
          <w:sz w:val="24"/>
          <w:szCs w:val="24"/>
          <w:lang w:val="en-US"/>
        </w:rPr>
        <w:t xml:space="preserve"> </w:t>
      </w:r>
    </w:p>
    <w:p w:rsidR="00663B47" w:rsidRPr="00FB54BA" w:rsidRDefault="00663B47" w:rsidP="009F3A36">
      <w:pPr>
        <w:spacing w:after="0" w:line="360" w:lineRule="auto"/>
        <w:jc w:val="both"/>
        <w:rPr>
          <w:rFonts w:ascii="Book Antiqua" w:hAnsi="Book Antiqua"/>
          <w:b/>
          <w:sz w:val="24"/>
          <w:szCs w:val="24"/>
          <w:lang w:val="en-US"/>
        </w:rPr>
      </w:pPr>
      <w:r w:rsidRPr="00FB54BA">
        <w:rPr>
          <w:rFonts w:ascii="Book Antiqua" w:hAnsi="Book Antiqua"/>
          <w:b/>
          <w:sz w:val="24"/>
          <w:szCs w:val="24"/>
          <w:lang w:val="en-US"/>
        </w:rPr>
        <w:t xml:space="preserve">Published online: </w:t>
      </w:r>
    </w:p>
    <w:p w:rsidR="00C234D3" w:rsidRPr="009F3A36" w:rsidRDefault="00C234D3" w:rsidP="009F3A36">
      <w:pPr>
        <w:spacing w:after="0" w:line="360" w:lineRule="auto"/>
        <w:jc w:val="both"/>
        <w:rPr>
          <w:rFonts w:ascii="Book Antiqua" w:hAnsi="Book Antiqua" w:cs="Arial"/>
          <w:sz w:val="24"/>
          <w:szCs w:val="24"/>
          <w:lang w:val="en-US"/>
        </w:rPr>
      </w:pPr>
    </w:p>
    <w:p w:rsidR="003A383F" w:rsidRPr="009F3A36" w:rsidRDefault="003A383F" w:rsidP="009F3A36">
      <w:pPr>
        <w:spacing w:after="0" w:line="360" w:lineRule="auto"/>
        <w:jc w:val="both"/>
        <w:rPr>
          <w:rFonts w:ascii="Book Antiqua" w:hAnsi="Book Antiqua"/>
          <w:b/>
          <w:sz w:val="24"/>
          <w:szCs w:val="24"/>
          <w:lang w:val="en-US"/>
        </w:rPr>
      </w:pPr>
      <w:r w:rsidRPr="009F3A36">
        <w:rPr>
          <w:rFonts w:ascii="Book Antiqua" w:hAnsi="Book Antiqua"/>
          <w:b/>
          <w:sz w:val="24"/>
          <w:szCs w:val="24"/>
          <w:lang w:val="en-US"/>
        </w:rPr>
        <w:br w:type="page"/>
      </w:r>
    </w:p>
    <w:p w:rsidR="00BA07E2" w:rsidRPr="009F3A36" w:rsidRDefault="00BA07E2" w:rsidP="009F3A36">
      <w:pPr>
        <w:spacing w:after="0" w:line="360" w:lineRule="auto"/>
        <w:jc w:val="both"/>
        <w:rPr>
          <w:rFonts w:ascii="Book Antiqua" w:hAnsi="Book Antiqua"/>
          <w:b/>
          <w:sz w:val="24"/>
          <w:szCs w:val="24"/>
          <w:lang w:val="en-US"/>
        </w:rPr>
      </w:pPr>
      <w:r w:rsidRPr="009F3A36">
        <w:rPr>
          <w:rFonts w:ascii="Book Antiqua" w:hAnsi="Book Antiqua"/>
          <w:b/>
          <w:sz w:val="24"/>
          <w:szCs w:val="24"/>
          <w:lang w:val="en-US"/>
        </w:rPr>
        <w:lastRenderedPageBreak/>
        <w:t>Abstract</w:t>
      </w:r>
      <w:r w:rsidR="00337708" w:rsidRPr="009F3A36">
        <w:rPr>
          <w:rFonts w:ascii="Book Antiqua" w:hAnsi="Book Antiqua"/>
          <w:b/>
          <w:sz w:val="24"/>
          <w:szCs w:val="24"/>
          <w:lang w:val="en-US"/>
        </w:rPr>
        <w:t xml:space="preserve"> </w:t>
      </w:r>
    </w:p>
    <w:p w:rsidR="001449A1" w:rsidRPr="009F3A36" w:rsidRDefault="001449A1" w:rsidP="009F3A36">
      <w:pPr>
        <w:spacing w:after="0" w:line="360" w:lineRule="auto"/>
        <w:jc w:val="both"/>
        <w:rPr>
          <w:rFonts w:ascii="Book Antiqua" w:eastAsiaTheme="minorEastAsia" w:hAnsi="Book Antiqua" w:cs="Times New Roman"/>
          <w:sz w:val="24"/>
          <w:szCs w:val="24"/>
          <w:lang w:val="en-US" w:eastAsia="zh-CN"/>
        </w:rPr>
      </w:pPr>
      <w:r w:rsidRPr="009F3A36">
        <w:rPr>
          <w:rFonts w:ascii="Book Antiqua" w:hAnsi="Book Antiqua" w:cs="Times New Roman"/>
          <w:sz w:val="24"/>
          <w:szCs w:val="24"/>
          <w:lang w:val="en-US"/>
        </w:rPr>
        <w:t xml:space="preserve">Intestinal neuronal dysplasia </w:t>
      </w:r>
      <w:r w:rsidR="00CC4D05" w:rsidRPr="009F3A36">
        <w:rPr>
          <w:rFonts w:ascii="Book Antiqua" w:hAnsi="Book Antiqua" w:cs="Times New Roman"/>
          <w:sz w:val="24"/>
          <w:szCs w:val="24"/>
          <w:lang w:val="en-US"/>
        </w:rPr>
        <w:t xml:space="preserve">type B </w:t>
      </w:r>
      <w:r w:rsidRPr="009F3A36">
        <w:rPr>
          <w:rFonts w:ascii="Book Antiqua" w:hAnsi="Book Antiqua" w:cs="Times New Roman"/>
          <w:sz w:val="24"/>
          <w:szCs w:val="24"/>
          <w:lang w:val="en-US"/>
        </w:rPr>
        <w:t>(IND</w:t>
      </w:r>
      <w:r w:rsidR="00CC4D05" w:rsidRPr="009F3A36">
        <w:rPr>
          <w:rFonts w:ascii="Book Antiqua" w:hAnsi="Book Antiqua" w:cs="Times New Roman"/>
          <w:sz w:val="24"/>
          <w:szCs w:val="24"/>
          <w:lang w:val="en-US"/>
        </w:rPr>
        <w:t>-B</w:t>
      </w:r>
      <w:r w:rsidRPr="009F3A36">
        <w:rPr>
          <w:rFonts w:ascii="Book Antiqua" w:hAnsi="Book Antiqua" w:cs="Times New Roman"/>
          <w:sz w:val="24"/>
          <w:szCs w:val="24"/>
          <w:lang w:val="en-US"/>
        </w:rPr>
        <w:t xml:space="preserve">) is a controversial entity among the </w:t>
      </w:r>
      <w:r w:rsidR="00F64F7B" w:rsidRPr="009F3A36">
        <w:rPr>
          <w:rFonts w:ascii="Book Antiqua" w:hAnsi="Book Antiqua" w:cs="Times New Roman"/>
          <w:sz w:val="24"/>
          <w:szCs w:val="24"/>
          <w:lang w:val="en-US"/>
        </w:rPr>
        <w:t xml:space="preserve">gastrointestinal neuromuscular </w:t>
      </w:r>
      <w:r w:rsidRPr="009F3A36">
        <w:rPr>
          <w:rFonts w:ascii="Book Antiqua" w:hAnsi="Book Antiqua" w:cs="Times New Roman"/>
          <w:sz w:val="24"/>
          <w:szCs w:val="24"/>
          <w:lang w:val="en-US"/>
        </w:rPr>
        <w:t xml:space="preserve">disorders. It may occur alone or associated with other neuropathies, such as </w:t>
      </w:r>
      <w:proofErr w:type="spellStart"/>
      <w:r w:rsidRPr="009F3A36">
        <w:rPr>
          <w:rFonts w:ascii="Book Antiqua" w:hAnsi="Book Antiqua" w:cs="Times New Roman"/>
          <w:sz w:val="24"/>
          <w:szCs w:val="24"/>
          <w:lang w:val="en-US"/>
        </w:rPr>
        <w:t>Hirschsprung’s</w:t>
      </w:r>
      <w:proofErr w:type="spellEnd"/>
      <w:r w:rsidRPr="009F3A36">
        <w:rPr>
          <w:rFonts w:ascii="Book Antiqua" w:hAnsi="Book Antiqua" w:cs="Times New Roman"/>
          <w:sz w:val="24"/>
          <w:szCs w:val="24"/>
          <w:lang w:val="en-US"/>
        </w:rPr>
        <w:t xml:space="preserve"> disease (HD). </w:t>
      </w:r>
      <w:r w:rsidR="00F64F7B" w:rsidRPr="009F3A36">
        <w:rPr>
          <w:rFonts w:ascii="Book Antiqua" w:hAnsi="Book Antiqua" w:cs="Times New Roman"/>
          <w:sz w:val="24"/>
          <w:szCs w:val="24"/>
          <w:lang w:val="en-US"/>
        </w:rPr>
        <w:t>C</w:t>
      </w:r>
      <w:r w:rsidRPr="009F3A36">
        <w:rPr>
          <w:rFonts w:ascii="Book Antiqua" w:hAnsi="Book Antiqua" w:cs="Times New Roman"/>
          <w:sz w:val="24"/>
          <w:szCs w:val="24"/>
          <w:lang w:val="en-US"/>
        </w:rPr>
        <w:t>hronic constipation is the most common clinical manifestation of patients. IND</w:t>
      </w:r>
      <w:r w:rsidR="00CC4D05" w:rsidRPr="009F3A36">
        <w:rPr>
          <w:rFonts w:ascii="Book Antiqua" w:hAnsi="Book Antiqua" w:cs="Times New Roman"/>
          <w:sz w:val="24"/>
          <w:szCs w:val="24"/>
          <w:lang w:val="en-US"/>
        </w:rPr>
        <w:t>-B</w:t>
      </w:r>
      <w:r w:rsidRPr="009F3A36">
        <w:rPr>
          <w:rFonts w:ascii="Book Antiqua" w:hAnsi="Book Antiqua" w:cs="Times New Roman"/>
          <w:sz w:val="24"/>
          <w:szCs w:val="24"/>
          <w:lang w:val="en-US"/>
        </w:rPr>
        <w:t xml:space="preserve"> primarily affects young children and mimics HD</w:t>
      </w:r>
      <w:r w:rsidR="00F64F7B" w:rsidRPr="009F3A36">
        <w:rPr>
          <w:rFonts w:ascii="Book Antiqua" w:hAnsi="Book Antiqua" w:cs="Times New Roman"/>
          <w:sz w:val="24"/>
          <w:szCs w:val="24"/>
          <w:lang w:val="en-US"/>
        </w:rPr>
        <w:t>,</w:t>
      </w:r>
      <w:r w:rsidRPr="009F3A36">
        <w:rPr>
          <w:rFonts w:ascii="Book Antiqua" w:hAnsi="Book Antiqua" w:cs="Times New Roman"/>
          <w:sz w:val="24"/>
          <w:szCs w:val="24"/>
          <w:lang w:val="en-US"/>
        </w:rPr>
        <w:t xml:space="preserve"> but has its own histopathologic features characterized mainly by hyperplas</w:t>
      </w:r>
      <w:r w:rsidR="00F64F7B" w:rsidRPr="009F3A36">
        <w:rPr>
          <w:rFonts w:ascii="Book Antiqua" w:hAnsi="Book Antiqua" w:cs="Times New Roman"/>
          <w:sz w:val="24"/>
          <w:szCs w:val="24"/>
          <w:lang w:val="en-US"/>
        </w:rPr>
        <w:t xml:space="preserve">ia of the </w:t>
      </w:r>
      <w:r w:rsidRPr="009F3A36">
        <w:rPr>
          <w:rFonts w:ascii="Book Antiqua" w:hAnsi="Book Antiqua" w:cs="Times New Roman"/>
          <w:sz w:val="24"/>
          <w:szCs w:val="24"/>
          <w:lang w:val="en-US"/>
        </w:rPr>
        <w:t xml:space="preserve">submucosal </w:t>
      </w:r>
      <w:r w:rsidR="00F64F7B" w:rsidRPr="009F3A36">
        <w:rPr>
          <w:rFonts w:ascii="Book Antiqua" w:hAnsi="Book Antiqua" w:cs="Times New Roman"/>
          <w:sz w:val="24"/>
          <w:szCs w:val="24"/>
          <w:lang w:val="en-US"/>
        </w:rPr>
        <w:t>nerve plexus.</w:t>
      </w:r>
      <w:r w:rsidRPr="009F3A36">
        <w:rPr>
          <w:rFonts w:ascii="Book Antiqua" w:hAnsi="Book Antiqua" w:cs="Times New Roman"/>
          <w:sz w:val="24"/>
          <w:szCs w:val="24"/>
          <w:lang w:val="en-US"/>
        </w:rPr>
        <w:t xml:space="preserve"> Thus, IND</w:t>
      </w:r>
      <w:r w:rsidR="00CC4D05" w:rsidRPr="009F3A36">
        <w:rPr>
          <w:rFonts w:ascii="Book Antiqua" w:hAnsi="Book Antiqua" w:cs="Times New Roman"/>
          <w:sz w:val="24"/>
          <w:szCs w:val="24"/>
          <w:lang w:val="en-US"/>
        </w:rPr>
        <w:t>-B</w:t>
      </w:r>
      <w:r w:rsidRPr="009F3A36">
        <w:rPr>
          <w:rFonts w:ascii="Book Antiqua" w:hAnsi="Book Antiqua" w:cs="Times New Roman"/>
          <w:sz w:val="24"/>
          <w:szCs w:val="24"/>
          <w:lang w:val="en-US"/>
        </w:rPr>
        <w:t xml:space="preserve"> should be included in the differential diagnoses of organic causes of constipation.</w:t>
      </w:r>
      <w:r w:rsidR="006218D7" w:rsidRPr="009F3A36">
        <w:rPr>
          <w:rFonts w:ascii="Book Antiqua" w:hAnsi="Book Antiqua" w:cs="Times New Roman"/>
          <w:sz w:val="24"/>
          <w:szCs w:val="24"/>
          <w:lang w:val="en-US"/>
        </w:rPr>
        <w:t xml:space="preserve"> In recent years, an increasing number of cases of IND</w:t>
      </w:r>
      <w:r w:rsidR="00CC4D05" w:rsidRPr="009F3A36">
        <w:rPr>
          <w:rFonts w:ascii="Book Antiqua" w:hAnsi="Book Antiqua" w:cs="Times New Roman"/>
          <w:sz w:val="24"/>
          <w:szCs w:val="24"/>
          <w:lang w:val="en-US"/>
        </w:rPr>
        <w:t>-B</w:t>
      </w:r>
      <w:r w:rsidR="006218D7" w:rsidRPr="009F3A36">
        <w:rPr>
          <w:rFonts w:ascii="Book Antiqua" w:hAnsi="Book Antiqua" w:cs="Times New Roman"/>
          <w:sz w:val="24"/>
          <w:szCs w:val="24"/>
          <w:lang w:val="en-US"/>
        </w:rPr>
        <w:t xml:space="preserve"> in adults have</w:t>
      </w:r>
      <w:r w:rsidR="00F64F7B" w:rsidRPr="009F3A36">
        <w:rPr>
          <w:rFonts w:ascii="Book Antiqua" w:hAnsi="Book Antiqua" w:cs="Times New Roman"/>
          <w:sz w:val="24"/>
          <w:szCs w:val="24"/>
          <w:lang w:val="en-US"/>
        </w:rPr>
        <w:t xml:space="preserve"> also</w:t>
      </w:r>
      <w:r w:rsidR="006218D7" w:rsidRPr="009F3A36">
        <w:rPr>
          <w:rFonts w:ascii="Book Antiqua" w:hAnsi="Book Antiqua" w:cs="Times New Roman"/>
          <w:sz w:val="24"/>
          <w:szCs w:val="24"/>
          <w:lang w:val="en-US"/>
        </w:rPr>
        <w:t xml:space="preserve"> been described</w:t>
      </w:r>
      <w:r w:rsidR="005F2AEC" w:rsidRPr="009F3A36">
        <w:rPr>
          <w:rFonts w:ascii="Book Antiqua" w:hAnsi="Book Antiqua" w:cs="Times New Roman"/>
          <w:sz w:val="24"/>
          <w:szCs w:val="24"/>
          <w:lang w:val="en-US"/>
        </w:rPr>
        <w:t xml:space="preserve">, some presenting severe constipation since childhood and others with the onset of symptoms at adulthood. </w:t>
      </w:r>
      <w:r w:rsidRPr="009F3A36">
        <w:rPr>
          <w:rFonts w:ascii="Book Antiqua" w:hAnsi="Book Antiqua" w:cs="Times New Roman"/>
          <w:sz w:val="24"/>
          <w:szCs w:val="24"/>
          <w:lang w:val="en-US"/>
        </w:rPr>
        <w:t>Despite the intense scientific research in the last decades, there are still knowledge gaps regarding definition, pathogenesis, diagnostic criteria and therapeutic possibilities</w:t>
      </w:r>
      <w:r w:rsidR="00CC4D05" w:rsidRPr="009F3A36">
        <w:rPr>
          <w:rFonts w:ascii="Book Antiqua" w:hAnsi="Book Antiqua" w:cs="Times New Roman"/>
          <w:sz w:val="24"/>
          <w:szCs w:val="24"/>
          <w:lang w:val="en-US"/>
        </w:rPr>
        <w:t xml:space="preserve"> for IND-B</w:t>
      </w:r>
      <w:r w:rsidRPr="009F3A36">
        <w:rPr>
          <w:rFonts w:ascii="Book Antiqua" w:hAnsi="Book Antiqua" w:cs="Times New Roman"/>
          <w:sz w:val="24"/>
          <w:szCs w:val="24"/>
          <w:lang w:val="en-US"/>
        </w:rPr>
        <w:t xml:space="preserve">. However, in medical practice, we continue to encounter </w:t>
      </w:r>
      <w:r w:rsidR="00F64F7B" w:rsidRPr="009F3A36">
        <w:rPr>
          <w:rFonts w:ascii="Book Antiqua" w:hAnsi="Book Antiqua" w:cs="Times New Roman"/>
          <w:sz w:val="24"/>
          <w:szCs w:val="24"/>
          <w:lang w:val="en-US"/>
        </w:rPr>
        <w:t>patients</w:t>
      </w:r>
      <w:r w:rsidRPr="009F3A36">
        <w:rPr>
          <w:rFonts w:ascii="Book Antiqua" w:hAnsi="Book Antiqua" w:cs="Times New Roman"/>
          <w:sz w:val="24"/>
          <w:szCs w:val="24"/>
          <w:lang w:val="en-US"/>
        </w:rPr>
        <w:t xml:space="preserve"> with severe constipation or intestinal obstruction who undergo to diagnostic investigation for HD and </w:t>
      </w:r>
      <w:r w:rsidR="00CC4D05" w:rsidRPr="009F3A36">
        <w:rPr>
          <w:rFonts w:ascii="Book Antiqua" w:hAnsi="Book Antiqua" w:cs="Times New Roman"/>
          <w:sz w:val="24"/>
          <w:szCs w:val="24"/>
          <w:lang w:val="en-US"/>
        </w:rPr>
        <w:t xml:space="preserve">their rectal biopsies present </w:t>
      </w:r>
      <w:proofErr w:type="spellStart"/>
      <w:r w:rsidR="00CC4D05" w:rsidRPr="009F3A36">
        <w:rPr>
          <w:rFonts w:ascii="Book Antiqua" w:hAnsi="Book Antiqua" w:cs="Times New Roman"/>
          <w:sz w:val="24"/>
          <w:szCs w:val="24"/>
          <w:lang w:val="en-US"/>
        </w:rPr>
        <w:t>hyperganglionosis</w:t>
      </w:r>
      <w:proofErr w:type="spellEnd"/>
      <w:r w:rsidR="00CC4D05" w:rsidRPr="009F3A36">
        <w:rPr>
          <w:rFonts w:ascii="Book Antiqua" w:hAnsi="Book Antiqua" w:cs="Times New Roman"/>
          <w:sz w:val="24"/>
          <w:szCs w:val="24"/>
          <w:lang w:val="en-US"/>
        </w:rPr>
        <w:t xml:space="preserve"> in the submucosal nerve plexus and other features</w:t>
      </w:r>
      <w:r w:rsidR="00C27ECC" w:rsidRPr="009F3A36">
        <w:rPr>
          <w:rFonts w:ascii="Book Antiqua" w:hAnsi="Book Antiqua" w:cs="Times New Roman"/>
          <w:sz w:val="24"/>
          <w:szCs w:val="24"/>
          <w:lang w:val="en-US"/>
        </w:rPr>
        <w:t>, consistent with the diagnosis of IND</w:t>
      </w:r>
      <w:r w:rsidR="00CC4D05" w:rsidRPr="009F3A36">
        <w:rPr>
          <w:rFonts w:ascii="Book Antiqua" w:hAnsi="Book Antiqua" w:cs="Times New Roman"/>
          <w:sz w:val="24"/>
          <w:szCs w:val="24"/>
          <w:lang w:val="en-US"/>
        </w:rPr>
        <w:t>-B</w:t>
      </w:r>
      <w:r w:rsidR="00C27ECC" w:rsidRPr="009F3A36">
        <w:rPr>
          <w:rFonts w:ascii="Book Antiqua" w:hAnsi="Book Antiqua" w:cs="Times New Roman"/>
          <w:sz w:val="24"/>
          <w:szCs w:val="24"/>
          <w:lang w:val="en-US"/>
        </w:rPr>
        <w:t xml:space="preserve">. </w:t>
      </w:r>
      <w:r w:rsidRPr="009F3A36">
        <w:rPr>
          <w:rFonts w:ascii="Book Antiqua" w:hAnsi="Book Antiqua" w:cs="Times New Roman"/>
          <w:sz w:val="24"/>
          <w:szCs w:val="24"/>
          <w:lang w:val="en-US"/>
        </w:rPr>
        <w:t xml:space="preserve">This review critically discusses aspects related to the </w:t>
      </w:r>
      <w:r w:rsidR="00C27ECC" w:rsidRPr="009F3A36">
        <w:rPr>
          <w:rFonts w:ascii="Book Antiqua" w:hAnsi="Book Antiqua" w:cs="Times New Roman"/>
          <w:sz w:val="24"/>
          <w:szCs w:val="24"/>
          <w:lang w:val="en-US"/>
        </w:rPr>
        <w:t xml:space="preserve">disease definitions, </w:t>
      </w:r>
      <w:r w:rsidRPr="009F3A36">
        <w:rPr>
          <w:rFonts w:ascii="Book Antiqua" w:hAnsi="Book Antiqua" w:cs="Times New Roman"/>
          <w:sz w:val="24"/>
          <w:szCs w:val="24"/>
          <w:lang w:val="en-US"/>
        </w:rPr>
        <w:t>pathophysiology</w:t>
      </w:r>
      <w:r w:rsidR="00C27ECC" w:rsidRPr="009F3A36">
        <w:rPr>
          <w:rFonts w:ascii="Book Antiqua" w:hAnsi="Book Antiqua" w:cs="Times New Roman"/>
          <w:sz w:val="24"/>
          <w:szCs w:val="24"/>
          <w:lang w:val="en-US"/>
        </w:rPr>
        <w:t xml:space="preserve"> and genetics</w:t>
      </w:r>
      <w:r w:rsidRPr="009F3A36">
        <w:rPr>
          <w:rFonts w:ascii="Book Antiqua" w:hAnsi="Book Antiqua" w:cs="Times New Roman"/>
          <w:sz w:val="24"/>
          <w:szCs w:val="24"/>
          <w:lang w:val="en-US"/>
        </w:rPr>
        <w:t>,</w:t>
      </w:r>
      <w:r w:rsidR="00C27ECC" w:rsidRPr="009F3A36">
        <w:rPr>
          <w:rFonts w:ascii="Book Antiqua" w:hAnsi="Book Antiqua" w:cs="Times New Roman"/>
          <w:sz w:val="24"/>
          <w:szCs w:val="24"/>
          <w:lang w:val="en-US"/>
        </w:rPr>
        <w:t xml:space="preserve"> epidemiology distribution, clinical presentation</w:t>
      </w:r>
      <w:r w:rsidRPr="009F3A36">
        <w:rPr>
          <w:rFonts w:ascii="Book Antiqua" w:hAnsi="Book Antiqua" w:cs="Times New Roman"/>
          <w:sz w:val="24"/>
          <w:szCs w:val="24"/>
          <w:lang w:val="en-US"/>
        </w:rPr>
        <w:t xml:space="preserve">, </w:t>
      </w:r>
      <w:r w:rsidR="00C27ECC" w:rsidRPr="009F3A36">
        <w:rPr>
          <w:rFonts w:ascii="Book Antiqua" w:hAnsi="Book Antiqua" w:cs="Times New Roman"/>
          <w:sz w:val="24"/>
          <w:szCs w:val="24"/>
          <w:lang w:val="en-US"/>
        </w:rPr>
        <w:t>diagnostic criteri</w:t>
      </w:r>
      <w:r w:rsidR="006218D7" w:rsidRPr="009F3A36">
        <w:rPr>
          <w:rFonts w:ascii="Book Antiqua" w:hAnsi="Book Antiqua" w:cs="Times New Roman"/>
          <w:sz w:val="24"/>
          <w:szCs w:val="24"/>
          <w:lang w:val="en-US"/>
        </w:rPr>
        <w:t xml:space="preserve">a and therapeutic possibilities </w:t>
      </w:r>
      <w:r w:rsidRPr="009F3A36">
        <w:rPr>
          <w:rFonts w:ascii="Book Antiqua" w:hAnsi="Book Antiqua" w:cs="Times New Roman"/>
          <w:sz w:val="24"/>
          <w:szCs w:val="24"/>
          <w:lang w:val="en-US"/>
        </w:rPr>
        <w:t xml:space="preserve">of this still little-known </w:t>
      </w:r>
      <w:r w:rsidR="00C27ECC" w:rsidRPr="009F3A36">
        <w:rPr>
          <w:rFonts w:ascii="Book Antiqua" w:hAnsi="Book Antiqua" w:cs="Times New Roman"/>
          <w:sz w:val="24"/>
          <w:szCs w:val="24"/>
          <w:lang w:val="en-US"/>
        </w:rPr>
        <w:t>organic cause</w:t>
      </w:r>
      <w:r w:rsidRPr="009F3A36">
        <w:rPr>
          <w:rFonts w:ascii="Book Antiqua" w:hAnsi="Book Antiqua" w:cs="Times New Roman"/>
          <w:sz w:val="24"/>
          <w:szCs w:val="24"/>
          <w:lang w:val="en-US"/>
        </w:rPr>
        <w:t xml:space="preserve"> of intestinal chronic constipation.</w:t>
      </w:r>
      <w:r w:rsidR="006218D7" w:rsidRPr="009F3A36">
        <w:rPr>
          <w:rFonts w:ascii="Book Antiqua" w:hAnsi="Book Antiqua" w:cs="Times New Roman"/>
          <w:sz w:val="24"/>
          <w:szCs w:val="24"/>
          <w:lang w:val="en-US"/>
        </w:rPr>
        <w:t xml:space="preserve"> </w:t>
      </w:r>
    </w:p>
    <w:p w:rsidR="009F3A36" w:rsidRPr="009F3A36" w:rsidRDefault="009F3A36" w:rsidP="009F3A36">
      <w:pPr>
        <w:spacing w:after="0" w:line="360" w:lineRule="auto"/>
        <w:jc w:val="both"/>
        <w:rPr>
          <w:rFonts w:ascii="Book Antiqua" w:eastAsiaTheme="minorEastAsia" w:hAnsi="Book Antiqua" w:cs="Times New Roman"/>
          <w:sz w:val="24"/>
          <w:szCs w:val="24"/>
          <w:lang w:val="en-US" w:eastAsia="zh-CN"/>
        </w:rPr>
      </w:pPr>
    </w:p>
    <w:p w:rsidR="0096509E" w:rsidRPr="009F3A36" w:rsidRDefault="0096509E" w:rsidP="009F3A36">
      <w:pPr>
        <w:spacing w:after="0" w:line="360" w:lineRule="auto"/>
        <w:jc w:val="both"/>
        <w:rPr>
          <w:rFonts w:ascii="Book Antiqua" w:eastAsiaTheme="minorEastAsia" w:hAnsi="Book Antiqua" w:cs="Times New Roman"/>
          <w:sz w:val="24"/>
          <w:szCs w:val="24"/>
          <w:lang w:val="en-US" w:eastAsia="zh-CN"/>
        </w:rPr>
      </w:pPr>
      <w:r w:rsidRPr="009F3A36">
        <w:rPr>
          <w:rFonts w:ascii="Book Antiqua" w:hAnsi="Book Antiqua" w:cs="Times New Roman"/>
          <w:b/>
          <w:sz w:val="24"/>
          <w:szCs w:val="24"/>
          <w:lang w:val="en-US"/>
        </w:rPr>
        <w:t xml:space="preserve">Key words: </w:t>
      </w:r>
      <w:r w:rsidRPr="009F3A36">
        <w:rPr>
          <w:rFonts w:ascii="Book Antiqua" w:hAnsi="Book Antiqua" w:cs="Times New Roman"/>
          <w:sz w:val="24"/>
          <w:szCs w:val="24"/>
          <w:lang w:val="en-US"/>
        </w:rPr>
        <w:t>Intestinal</w:t>
      </w:r>
      <w:r w:rsidR="009F3A36" w:rsidRPr="009F3A36">
        <w:rPr>
          <w:rFonts w:ascii="Book Antiqua" w:hAnsi="Book Antiqua" w:cs="Times New Roman"/>
          <w:sz w:val="24"/>
          <w:szCs w:val="24"/>
          <w:lang w:val="en-US"/>
        </w:rPr>
        <w:t xml:space="preserve"> neuronal dysplas</w:t>
      </w:r>
      <w:r w:rsidRPr="009F3A36">
        <w:rPr>
          <w:rFonts w:ascii="Book Antiqua" w:hAnsi="Book Antiqua" w:cs="Times New Roman"/>
          <w:sz w:val="24"/>
          <w:szCs w:val="24"/>
          <w:lang w:val="en-US"/>
        </w:rPr>
        <w:t>ia type B</w:t>
      </w:r>
      <w:r w:rsidR="009F3A36" w:rsidRPr="009F3A36">
        <w:rPr>
          <w:rFonts w:ascii="Book Antiqua" w:eastAsiaTheme="minorEastAsia" w:hAnsi="Book Antiqua" w:cs="Times New Roman"/>
          <w:sz w:val="24"/>
          <w:szCs w:val="24"/>
          <w:lang w:val="en-US" w:eastAsia="zh-CN"/>
        </w:rPr>
        <w:t>;</w:t>
      </w:r>
      <w:r w:rsidRPr="009F3A36">
        <w:rPr>
          <w:rFonts w:ascii="Book Antiqua" w:hAnsi="Book Antiqua" w:cs="Times New Roman"/>
          <w:sz w:val="24"/>
          <w:szCs w:val="24"/>
          <w:lang w:val="en-US"/>
        </w:rPr>
        <w:t xml:space="preserve"> </w:t>
      </w:r>
      <w:r w:rsidR="009F3A36" w:rsidRPr="009F3A36">
        <w:rPr>
          <w:rFonts w:ascii="Book Antiqua" w:hAnsi="Book Antiqua" w:cs="Times New Roman"/>
          <w:sz w:val="24"/>
          <w:szCs w:val="24"/>
          <w:lang w:val="en-US"/>
        </w:rPr>
        <w:t>I</w:t>
      </w:r>
      <w:r w:rsidRPr="009F3A36">
        <w:rPr>
          <w:rFonts w:ascii="Book Antiqua" w:hAnsi="Book Antiqua" w:cs="Times New Roman"/>
          <w:sz w:val="24"/>
          <w:szCs w:val="24"/>
          <w:lang w:val="en-US"/>
        </w:rPr>
        <w:t>ntestinal chronic constipation</w:t>
      </w:r>
      <w:r w:rsidR="009F3A36" w:rsidRPr="009F3A36">
        <w:rPr>
          <w:rFonts w:ascii="Book Antiqua" w:eastAsiaTheme="minorEastAsia" w:hAnsi="Book Antiqua" w:cs="Times New Roman"/>
          <w:sz w:val="24"/>
          <w:szCs w:val="24"/>
          <w:lang w:val="en-US" w:eastAsia="zh-CN"/>
        </w:rPr>
        <w:t>;</w:t>
      </w:r>
      <w:r w:rsidRPr="009F3A36">
        <w:rPr>
          <w:rFonts w:ascii="Book Antiqua" w:hAnsi="Book Antiqua" w:cs="Times New Roman"/>
          <w:sz w:val="24"/>
          <w:szCs w:val="24"/>
          <w:lang w:val="en-US"/>
        </w:rPr>
        <w:t xml:space="preserve"> </w:t>
      </w:r>
      <w:proofErr w:type="spellStart"/>
      <w:r w:rsidR="009F3A36" w:rsidRPr="009F3A36">
        <w:rPr>
          <w:rFonts w:ascii="Book Antiqua" w:hAnsi="Book Antiqua" w:cs="Times New Roman"/>
          <w:sz w:val="24"/>
          <w:szCs w:val="24"/>
          <w:lang w:val="en-US"/>
        </w:rPr>
        <w:t>D</w:t>
      </w:r>
      <w:r w:rsidRPr="009F3A36">
        <w:rPr>
          <w:rFonts w:ascii="Book Antiqua" w:hAnsi="Book Antiqua" w:cs="Times New Roman"/>
          <w:sz w:val="24"/>
          <w:szCs w:val="24"/>
          <w:lang w:val="en-US"/>
        </w:rPr>
        <w:t>ysganglionosis</w:t>
      </w:r>
      <w:proofErr w:type="spellEnd"/>
      <w:r w:rsidR="009F3A36" w:rsidRPr="009F3A36">
        <w:rPr>
          <w:rFonts w:ascii="Book Antiqua" w:eastAsiaTheme="minorEastAsia" w:hAnsi="Book Antiqua" w:cs="Times New Roman"/>
          <w:sz w:val="24"/>
          <w:szCs w:val="24"/>
          <w:lang w:val="en-US" w:eastAsia="zh-CN"/>
        </w:rPr>
        <w:t>;</w:t>
      </w:r>
      <w:r w:rsidRPr="009F3A36">
        <w:rPr>
          <w:rFonts w:ascii="Book Antiqua" w:hAnsi="Book Antiqua" w:cs="Times New Roman"/>
          <w:sz w:val="24"/>
          <w:szCs w:val="24"/>
          <w:lang w:val="en-US"/>
        </w:rPr>
        <w:t xml:space="preserve"> </w:t>
      </w:r>
      <w:r w:rsidR="009F3A36" w:rsidRPr="009F3A36">
        <w:rPr>
          <w:rFonts w:ascii="Book Antiqua" w:hAnsi="Book Antiqua" w:cs="Times New Roman"/>
          <w:sz w:val="24"/>
          <w:szCs w:val="24"/>
          <w:lang w:val="en-US"/>
        </w:rPr>
        <w:t>G</w:t>
      </w:r>
      <w:r w:rsidRPr="009F3A36">
        <w:rPr>
          <w:rFonts w:ascii="Book Antiqua" w:hAnsi="Book Antiqua" w:cs="Times New Roman"/>
          <w:sz w:val="24"/>
          <w:szCs w:val="24"/>
          <w:lang w:val="en-US"/>
        </w:rPr>
        <w:t xml:space="preserve">astrointestinal neuromuscular diseases; </w:t>
      </w:r>
      <w:r w:rsidR="009F3A36" w:rsidRPr="009F3A36">
        <w:rPr>
          <w:rFonts w:ascii="Book Antiqua" w:hAnsi="Book Antiqua" w:cs="Times New Roman"/>
          <w:sz w:val="24"/>
          <w:szCs w:val="24"/>
          <w:lang w:val="en-US"/>
        </w:rPr>
        <w:t>H</w:t>
      </w:r>
      <w:r w:rsidRPr="009F3A36">
        <w:rPr>
          <w:rFonts w:ascii="Book Antiqua" w:hAnsi="Book Antiqua" w:cs="Times New Roman"/>
          <w:sz w:val="24"/>
          <w:szCs w:val="24"/>
          <w:lang w:val="en-US"/>
        </w:rPr>
        <w:t>yperplasia of the submucosal nerve plexus</w:t>
      </w:r>
    </w:p>
    <w:p w:rsidR="009F3A36" w:rsidRPr="009F3A36" w:rsidRDefault="009F3A36" w:rsidP="009F3A36">
      <w:pPr>
        <w:spacing w:after="0" w:line="360" w:lineRule="auto"/>
        <w:jc w:val="both"/>
        <w:rPr>
          <w:rFonts w:ascii="Book Antiqua" w:eastAsiaTheme="minorEastAsia" w:hAnsi="Book Antiqua" w:cs="Times New Roman"/>
          <w:sz w:val="24"/>
          <w:szCs w:val="24"/>
          <w:lang w:val="en-US" w:eastAsia="zh-CN"/>
        </w:rPr>
      </w:pPr>
    </w:p>
    <w:p w:rsidR="009F3A36" w:rsidRPr="00FB54BA" w:rsidRDefault="009F3A36" w:rsidP="009F3A36">
      <w:pPr>
        <w:spacing w:after="0" w:line="360" w:lineRule="auto"/>
        <w:jc w:val="both"/>
        <w:rPr>
          <w:rFonts w:ascii="Book Antiqua" w:hAnsi="Book Antiqua" w:cs="Arial"/>
          <w:sz w:val="24"/>
          <w:szCs w:val="24"/>
          <w:lang w:val="en-US"/>
        </w:rPr>
      </w:pPr>
      <w:proofErr w:type="gramStart"/>
      <w:r w:rsidRPr="00FB54BA">
        <w:rPr>
          <w:rFonts w:ascii="Book Antiqua" w:hAnsi="Book Antiqua"/>
          <w:b/>
          <w:sz w:val="24"/>
          <w:szCs w:val="24"/>
          <w:lang w:val="en-US"/>
        </w:rPr>
        <w:t xml:space="preserve">© </w:t>
      </w:r>
      <w:r w:rsidRPr="00FB54BA">
        <w:rPr>
          <w:rFonts w:ascii="Book Antiqua" w:hAnsi="Book Antiqua" w:cs="Arial"/>
          <w:b/>
          <w:sz w:val="24"/>
          <w:szCs w:val="24"/>
          <w:lang w:val="en-US"/>
        </w:rPr>
        <w:t>The Author(s) 2016.</w:t>
      </w:r>
      <w:proofErr w:type="gramEnd"/>
      <w:r w:rsidRPr="00FB54BA">
        <w:rPr>
          <w:rFonts w:ascii="Book Antiqua" w:hAnsi="Book Antiqua" w:cs="Arial"/>
          <w:sz w:val="24"/>
          <w:szCs w:val="24"/>
          <w:lang w:val="en-US"/>
        </w:rPr>
        <w:t xml:space="preserve"> Published by </w:t>
      </w:r>
      <w:proofErr w:type="spellStart"/>
      <w:r w:rsidRPr="00FB54BA">
        <w:rPr>
          <w:rFonts w:ascii="Book Antiqua" w:hAnsi="Book Antiqua" w:cs="Arial"/>
          <w:sz w:val="24"/>
          <w:szCs w:val="24"/>
          <w:lang w:val="en-US"/>
        </w:rPr>
        <w:t>Baishideng</w:t>
      </w:r>
      <w:proofErr w:type="spellEnd"/>
      <w:r w:rsidRPr="00FB54BA">
        <w:rPr>
          <w:rFonts w:ascii="Book Antiqua" w:hAnsi="Book Antiqua" w:cs="Arial"/>
          <w:sz w:val="24"/>
          <w:szCs w:val="24"/>
          <w:lang w:val="en-US"/>
        </w:rPr>
        <w:t xml:space="preserve"> Publishing Group Inc. All rights reserved.</w:t>
      </w:r>
    </w:p>
    <w:p w:rsidR="009F3A36" w:rsidRPr="009F3A36" w:rsidRDefault="009F3A36" w:rsidP="009F3A36">
      <w:pPr>
        <w:spacing w:after="0" w:line="360" w:lineRule="auto"/>
        <w:jc w:val="both"/>
        <w:rPr>
          <w:rFonts w:ascii="Book Antiqua" w:eastAsiaTheme="minorEastAsia" w:hAnsi="Book Antiqua" w:cs="Times New Roman"/>
          <w:sz w:val="24"/>
          <w:szCs w:val="24"/>
          <w:lang w:val="en-US" w:eastAsia="zh-CN"/>
        </w:rPr>
      </w:pPr>
    </w:p>
    <w:p w:rsidR="00CC4D05" w:rsidRPr="009F3A36" w:rsidRDefault="00CC4D05" w:rsidP="009F3A36">
      <w:pPr>
        <w:spacing w:after="0" w:line="360" w:lineRule="auto"/>
        <w:jc w:val="both"/>
        <w:rPr>
          <w:rFonts w:ascii="Book Antiqua" w:hAnsi="Book Antiqua" w:cs="Times New Roman"/>
          <w:sz w:val="24"/>
          <w:szCs w:val="24"/>
          <w:lang w:val="en-US"/>
        </w:rPr>
      </w:pPr>
      <w:r w:rsidRPr="009F3A36">
        <w:rPr>
          <w:rFonts w:ascii="Book Antiqua" w:hAnsi="Book Antiqua" w:cs="Times New Roman"/>
          <w:b/>
          <w:sz w:val="24"/>
          <w:szCs w:val="24"/>
          <w:lang w:val="en-US"/>
        </w:rPr>
        <w:t>Core tip:</w:t>
      </w:r>
      <w:r w:rsidRPr="009F3A36">
        <w:rPr>
          <w:rFonts w:ascii="Book Antiqua" w:hAnsi="Book Antiqua" w:cs="Times New Roman"/>
          <w:sz w:val="24"/>
          <w:szCs w:val="24"/>
          <w:lang w:val="en-US"/>
        </w:rPr>
        <w:t xml:space="preserve"> Intestinal neuronal dysplasia type B (IND-B) is a controversial entity among the gastrointestinal neuromuscular disorders. Chronic constipation is the most common clinical manifestation of patients. IND-B primarily affects young children and mimics </w:t>
      </w:r>
      <w:proofErr w:type="spellStart"/>
      <w:r w:rsidRPr="009F3A36">
        <w:rPr>
          <w:rFonts w:ascii="Book Antiqua" w:hAnsi="Book Antiqua" w:cs="Times New Roman"/>
          <w:sz w:val="24"/>
          <w:szCs w:val="24"/>
          <w:lang w:val="en-US"/>
        </w:rPr>
        <w:t>Hirschsprung’s</w:t>
      </w:r>
      <w:proofErr w:type="spellEnd"/>
      <w:r w:rsidRPr="009F3A36">
        <w:rPr>
          <w:rFonts w:ascii="Book Antiqua" w:hAnsi="Book Antiqua" w:cs="Times New Roman"/>
          <w:sz w:val="24"/>
          <w:szCs w:val="24"/>
          <w:lang w:val="en-US"/>
        </w:rPr>
        <w:t xml:space="preserve"> disease, but has its own histopathologic features characterized mainly by hyperplasia of the submucosal </w:t>
      </w:r>
      <w:r w:rsidRPr="009F3A36">
        <w:rPr>
          <w:rFonts w:ascii="Book Antiqua" w:hAnsi="Book Antiqua" w:cs="Times New Roman"/>
          <w:sz w:val="24"/>
          <w:szCs w:val="24"/>
          <w:lang w:val="en-US"/>
        </w:rPr>
        <w:lastRenderedPageBreak/>
        <w:t>nerve plexus. Despite the intense scientific research in the last decades, there are still knowledge gaps regarding</w:t>
      </w:r>
      <w:r w:rsidR="0096509E" w:rsidRPr="009F3A36">
        <w:rPr>
          <w:rFonts w:ascii="Book Antiqua" w:hAnsi="Book Antiqua" w:cs="Times New Roman"/>
          <w:sz w:val="24"/>
          <w:szCs w:val="24"/>
          <w:lang w:val="en-US"/>
        </w:rPr>
        <w:t xml:space="preserve"> IND-B. </w:t>
      </w:r>
      <w:r w:rsidRPr="009F3A36">
        <w:rPr>
          <w:rFonts w:ascii="Book Antiqua" w:hAnsi="Book Antiqua" w:cs="Times New Roman"/>
          <w:sz w:val="24"/>
          <w:szCs w:val="24"/>
          <w:lang w:val="en-US"/>
        </w:rPr>
        <w:t>This review critically discusses aspects related to the</w:t>
      </w:r>
      <w:r w:rsidR="003F6529" w:rsidRPr="009F3A36">
        <w:rPr>
          <w:rFonts w:ascii="Book Antiqua" w:hAnsi="Book Antiqua" w:cs="Times New Roman"/>
          <w:sz w:val="24"/>
          <w:szCs w:val="24"/>
          <w:lang w:val="en-US"/>
        </w:rPr>
        <w:t xml:space="preserve"> disease</w:t>
      </w:r>
      <w:r w:rsidRPr="009F3A36">
        <w:rPr>
          <w:rFonts w:ascii="Book Antiqua" w:hAnsi="Book Antiqua" w:cs="Times New Roman"/>
          <w:sz w:val="24"/>
          <w:szCs w:val="24"/>
          <w:lang w:val="en-US"/>
        </w:rPr>
        <w:t xml:space="preserve"> definitions, pathophysiology and genetics, epidemiology distribution, clinical presentation, diagnostic criteria and therapeutic possibilities of this still little-known organic cause of intestinal chronic constipation. </w:t>
      </w:r>
    </w:p>
    <w:p w:rsidR="0096509E" w:rsidRPr="009F3A36" w:rsidRDefault="0096509E" w:rsidP="009F3A36">
      <w:pPr>
        <w:pStyle w:val="ListParagraph"/>
        <w:spacing w:after="0" w:line="360" w:lineRule="auto"/>
        <w:ind w:left="0"/>
        <w:jc w:val="both"/>
        <w:rPr>
          <w:rFonts w:ascii="Book Antiqua" w:eastAsia="Times New Roman" w:hAnsi="Book Antiqua" w:cs="Times New Roman"/>
          <w:b/>
          <w:sz w:val="24"/>
          <w:szCs w:val="24"/>
          <w:lang w:val="en-US"/>
        </w:rPr>
      </w:pPr>
    </w:p>
    <w:p w:rsidR="009F3A36" w:rsidRPr="009F3A36" w:rsidRDefault="0096509E" w:rsidP="009F3A36">
      <w:pPr>
        <w:suppressAutoHyphens/>
        <w:spacing w:after="0" w:line="360" w:lineRule="auto"/>
        <w:contextualSpacing/>
        <w:jc w:val="both"/>
        <w:rPr>
          <w:rFonts w:ascii="Book Antiqua" w:eastAsiaTheme="minorEastAsia" w:hAnsi="Book Antiqua" w:cs="Times New Roman"/>
          <w:b/>
          <w:sz w:val="24"/>
          <w:szCs w:val="24"/>
          <w:lang w:val="en-GB" w:eastAsia="zh-CN"/>
        </w:rPr>
      </w:pPr>
      <w:r w:rsidRPr="009F3A36">
        <w:rPr>
          <w:rFonts w:ascii="Book Antiqua" w:eastAsia="Times New Roman" w:hAnsi="Book Antiqua" w:cs="Times New Roman"/>
          <w:sz w:val="24"/>
          <w:szCs w:val="24"/>
        </w:rPr>
        <w:t xml:space="preserve">Toledo de Arruda Lourenção PL, Terra SA, </w:t>
      </w:r>
      <w:r w:rsidRPr="009F3A36">
        <w:rPr>
          <w:rFonts w:ascii="Book Antiqua" w:eastAsia="Calibri" w:hAnsi="Book Antiqua" w:cs="Times New Roman"/>
          <w:sz w:val="24"/>
          <w:szCs w:val="24"/>
        </w:rPr>
        <w:t>Ortolan EVP, Rodrigues MAM.</w:t>
      </w:r>
      <w:r w:rsidRPr="009F3A36">
        <w:rPr>
          <w:rFonts w:ascii="Book Antiqua" w:hAnsi="Book Antiqua"/>
          <w:sz w:val="24"/>
          <w:szCs w:val="24"/>
        </w:rPr>
        <w:t xml:space="preserve"> </w:t>
      </w:r>
      <w:r w:rsidR="009F3A36" w:rsidRPr="009F3A36">
        <w:rPr>
          <w:rFonts w:ascii="Book Antiqua" w:eastAsia="Times New Roman" w:hAnsi="Book Antiqua" w:cs="Times New Roman"/>
          <w:sz w:val="24"/>
          <w:szCs w:val="24"/>
          <w:lang w:val="en-GB"/>
        </w:rPr>
        <w:t>Intestinal neuronal dysplasia type B: A still little known diagnosis for organic causes of intestinal chronic constipation</w:t>
      </w:r>
      <w:r w:rsidR="009F3A36" w:rsidRPr="009F3A36">
        <w:rPr>
          <w:rFonts w:ascii="Book Antiqua" w:eastAsiaTheme="minorEastAsia" w:hAnsi="Book Antiqua" w:cs="Times New Roman"/>
          <w:sz w:val="24"/>
          <w:szCs w:val="24"/>
          <w:lang w:val="en-GB" w:eastAsia="zh-CN"/>
        </w:rPr>
        <w:t>.</w:t>
      </w:r>
      <w:r w:rsidR="009F3A36" w:rsidRPr="00FB54BA">
        <w:rPr>
          <w:rFonts w:ascii="Book Antiqua" w:hAnsi="Book Antiqua"/>
          <w:i/>
          <w:iCs/>
          <w:sz w:val="24"/>
          <w:szCs w:val="24"/>
          <w:lang w:val="en-US"/>
        </w:rPr>
        <w:t xml:space="preserve"> </w:t>
      </w:r>
      <w:r w:rsidR="009F3A36" w:rsidRPr="006631C8">
        <w:rPr>
          <w:rFonts w:ascii="Book Antiqua" w:hAnsi="Book Antiqua"/>
          <w:i/>
          <w:iCs/>
          <w:sz w:val="24"/>
          <w:szCs w:val="24"/>
          <w:lang w:val="en-US"/>
        </w:rPr>
        <w:t xml:space="preserve">World J </w:t>
      </w:r>
      <w:proofErr w:type="spellStart"/>
      <w:r w:rsidR="009F3A36" w:rsidRPr="006631C8">
        <w:rPr>
          <w:rFonts w:ascii="Book Antiqua" w:hAnsi="Book Antiqua"/>
          <w:i/>
          <w:iCs/>
          <w:sz w:val="24"/>
          <w:szCs w:val="24"/>
          <w:lang w:val="en-US"/>
        </w:rPr>
        <w:t>Gastrointest</w:t>
      </w:r>
      <w:proofErr w:type="spellEnd"/>
      <w:r w:rsidR="009F3A36" w:rsidRPr="006631C8">
        <w:rPr>
          <w:rFonts w:ascii="Book Antiqua" w:hAnsi="Book Antiqua"/>
          <w:i/>
          <w:iCs/>
          <w:sz w:val="24"/>
          <w:szCs w:val="24"/>
          <w:lang w:val="en-US"/>
        </w:rPr>
        <w:t xml:space="preserve"> </w:t>
      </w:r>
      <w:proofErr w:type="spellStart"/>
      <w:r w:rsidR="009F3A36" w:rsidRPr="006631C8">
        <w:rPr>
          <w:rFonts w:ascii="Book Antiqua" w:hAnsi="Book Antiqua"/>
          <w:i/>
          <w:iCs/>
          <w:sz w:val="24"/>
          <w:szCs w:val="24"/>
          <w:lang w:val="en-US"/>
        </w:rPr>
        <w:t>Pharmacol</w:t>
      </w:r>
      <w:proofErr w:type="spellEnd"/>
      <w:r w:rsidR="009F3A36" w:rsidRPr="006631C8">
        <w:rPr>
          <w:rFonts w:ascii="Book Antiqua" w:hAnsi="Book Antiqua"/>
          <w:i/>
          <w:iCs/>
          <w:sz w:val="24"/>
          <w:szCs w:val="24"/>
          <w:lang w:val="en-US"/>
        </w:rPr>
        <w:t xml:space="preserve"> </w:t>
      </w:r>
      <w:proofErr w:type="spellStart"/>
      <w:r w:rsidR="009F3A36" w:rsidRPr="006631C8">
        <w:rPr>
          <w:rFonts w:ascii="Book Antiqua" w:hAnsi="Book Antiqua"/>
          <w:i/>
          <w:iCs/>
          <w:sz w:val="24"/>
          <w:szCs w:val="24"/>
          <w:lang w:val="en-US"/>
        </w:rPr>
        <w:t>Ther</w:t>
      </w:r>
      <w:proofErr w:type="spellEnd"/>
      <w:r w:rsidR="009F3A36" w:rsidRPr="006631C8">
        <w:rPr>
          <w:rFonts w:ascii="Book Antiqua" w:eastAsiaTheme="minorEastAsia" w:hAnsi="Book Antiqua"/>
          <w:i/>
          <w:iCs/>
          <w:sz w:val="24"/>
          <w:szCs w:val="24"/>
          <w:lang w:val="en-US" w:eastAsia="zh-CN"/>
        </w:rPr>
        <w:t xml:space="preserve"> </w:t>
      </w:r>
      <w:r w:rsidR="009F3A36" w:rsidRPr="006631C8">
        <w:rPr>
          <w:rFonts w:ascii="Book Antiqua" w:eastAsiaTheme="minorEastAsia" w:hAnsi="Book Antiqua"/>
          <w:iCs/>
          <w:sz w:val="24"/>
          <w:szCs w:val="24"/>
          <w:lang w:val="en-US" w:eastAsia="zh-CN"/>
        </w:rPr>
        <w:t xml:space="preserve">2016; </w:t>
      </w:r>
      <w:proofErr w:type="gramStart"/>
      <w:r w:rsidR="009F3A36" w:rsidRPr="006631C8">
        <w:rPr>
          <w:rFonts w:ascii="Book Antiqua" w:eastAsiaTheme="minorEastAsia" w:hAnsi="Book Antiqua"/>
          <w:iCs/>
          <w:sz w:val="24"/>
          <w:szCs w:val="24"/>
          <w:lang w:val="en-US" w:eastAsia="zh-CN"/>
        </w:rPr>
        <w:t>In</w:t>
      </w:r>
      <w:proofErr w:type="gramEnd"/>
      <w:r w:rsidR="009F3A36" w:rsidRPr="006631C8">
        <w:rPr>
          <w:rFonts w:ascii="Book Antiqua" w:eastAsiaTheme="minorEastAsia" w:hAnsi="Book Antiqua"/>
          <w:iCs/>
          <w:sz w:val="24"/>
          <w:szCs w:val="24"/>
          <w:lang w:val="en-US" w:eastAsia="zh-CN"/>
        </w:rPr>
        <w:t xml:space="preserve"> press</w:t>
      </w:r>
    </w:p>
    <w:p w:rsidR="0096509E" w:rsidRPr="009F3A36" w:rsidRDefault="0096509E" w:rsidP="009F3A36">
      <w:pPr>
        <w:spacing w:after="0" w:line="360" w:lineRule="auto"/>
        <w:jc w:val="both"/>
        <w:rPr>
          <w:rFonts w:ascii="Book Antiqua" w:hAnsi="Book Antiqua" w:cs="Times New Roman"/>
          <w:sz w:val="24"/>
          <w:szCs w:val="24"/>
          <w:lang w:val="en-GB"/>
        </w:rPr>
      </w:pPr>
    </w:p>
    <w:p w:rsidR="009F3A36" w:rsidRPr="009F3A36" w:rsidRDefault="009F3A36"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b/>
          <w:sz w:val="24"/>
          <w:szCs w:val="24"/>
          <w:lang w:val="en-US"/>
        </w:rPr>
        <w:br w:type="page"/>
      </w:r>
    </w:p>
    <w:p w:rsidR="006631C8" w:rsidRDefault="001449A1"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b/>
          <w:sz w:val="24"/>
          <w:szCs w:val="24"/>
          <w:lang w:val="en-US"/>
        </w:rPr>
        <w:lastRenderedPageBreak/>
        <w:t>INTRODUCTION</w:t>
      </w:r>
    </w:p>
    <w:p w:rsidR="001449A1" w:rsidRPr="006631C8" w:rsidRDefault="001449A1"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sz w:val="24"/>
          <w:szCs w:val="24"/>
          <w:lang w:val="en-US"/>
        </w:rPr>
        <w:t xml:space="preserve">Intestinal neuronal dysplasia (IND) is a pathological condition that affects the intestinal submucosal nerve plexuses </w:t>
      </w:r>
      <w:r w:rsidR="004E75AC" w:rsidRPr="009F3A36">
        <w:rPr>
          <w:rFonts w:ascii="Book Antiqua" w:hAnsi="Book Antiqua" w:cs="Times New Roman"/>
          <w:sz w:val="24"/>
          <w:szCs w:val="24"/>
          <w:lang w:val="en-US"/>
        </w:rPr>
        <w:t xml:space="preserve">and may occur alone or associated </w:t>
      </w:r>
      <w:r w:rsidRPr="009F3A36">
        <w:rPr>
          <w:rFonts w:ascii="Book Antiqua" w:hAnsi="Book Antiqua" w:cs="Times New Roman"/>
          <w:sz w:val="24"/>
          <w:szCs w:val="24"/>
          <w:lang w:val="en-US"/>
        </w:rPr>
        <w:t xml:space="preserve">with other neuropathies, such as </w:t>
      </w:r>
      <w:proofErr w:type="spellStart"/>
      <w:r w:rsidRPr="009F3A36">
        <w:rPr>
          <w:rFonts w:ascii="Book Antiqua" w:hAnsi="Book Antiqua" w:cs="Times New Roman"/>
          <w:sz w:val="24"/>
          <w:szCs w:val="24"/>
          <w:lang w:val="en-US"/>
        </w:rPr>
        <w:t>Hirschsprung</w:t>
      </w:r>
      <w:r w:rsidR="009F3A36">
        <w:rPr>
          <w:rFonts w:ascii="Book Antiqua" w:eastAsiaTheme="minorEastAsia" w:hAnsi="Book Antiqua" w:cs="Times New Roman"/>
          <w:sz w:val="24"/>
          <w:szCs w:val="24"/>
          <w:lang w:val="en-US" w:eastAsia="zh-CN"/>
        </w:rPr>
        <w:t>’</w:t>
      </w:r>
      <w:r w:rsidRPr="009F3A36">
        <w:rPr>
          <w:rFonts w:ascii="Book Antiqua" w:hAnsi="Book Antiqua" w:cs="Times New Roman"/>
          <w:sz w:val="24"/>
          <w:szCs w:val="24"/>
          <w:lang w:val="en-US"/>
        </w:rPr>
        <w:t>s</w:t>
      </w:r>
      <w:proofErr w:type="spellEnd"/>
      <w:r w:rsidRPr="009F3A36">
        <w:rPr>
          <w:rFonts w:ascii="Book Antiqua" w:hAnsi="Book Antiqua" w:cs="Times New Roman"/>
          <w:sz w:val="24"/>
          <w:szCs w:val="24"/>
          <w:lang w:val="en-US"/>
        </w:rPr>
        <w:t xml:space="preserve"> disease (HD). IND </w:t>
      </w:r>
      <w:r w:rsidR="004E75AC" w:rsidRPr="009F3A36">
        <w:rPr>
          <w:rFonts w:ascii="Book Antiqua" w:hAnsi="Book Antiqua" w:cs="Times New Roman"/>
          <w:sz w:val="24"/>
          <w:szCs w:val="24"/>
          <w:lang w:val="en-US"/>
        </w:rPr>
        <w:t xml:space="preserve">belongs to </w:t>
      </w:r>
      <w:r w:rsidRPr="009F3A36">
        <w:rPr>
          <w:rFonts w:ascii="Book Antiqua" w:hAnsi="Book Antiqua" w:cs="Times New Roman"/>
          <w:sz w:val="24"/>
          <w:szCs w:val="24"/>
          <w:lang w:val="en-US"/>
        </w:rPr>
        <w:t xml:space="preserve">the group of </w:t>
      </w:r>
      <w:r w:rsidR="004E75AC" w:rsidRPr="009F3A36">
        <w:rPr>
          <w:rFonts w:ascii="Book Antiqua" w:hAnsi="Book Antiqua" w:cs="Times New Roman"/>
          <w:sz w:val="24"/>
          <w:szCs w:val="24"/>
          <w:lang w:val="en-US"/>
        </w:rPr>
        <w:t xml:space="preserve">the </w:t>
      </w:r>
      <w:r w:rsidRPr="009F3A36">
        <w:rPr>
          <w:rFonts w:ascii="Book Antiqua" w:hAnsi="Book Antiqua" w:cs="Times New Roman"/>
          <w:sz w:val="24"/>
          <w:szCs w:val="24"/>
          <w:lang w:val="en-US"/>
        </w:rPr>
        <w:t xml:space="preserve">gastrointestinal neuromuscular diseases and was most recently included in the classification </w:t>
      </w:r>
      <w:r w:rsidR="008D6C80" w:rsidRPr="009F3A36">
        <w:rPr>
          <w:rFonts w:ascii="Book Antiqua" w:hAnsi="Book Antiqua" w:cs="Times New Roman"/>
          <w:sz w:val="24"/>
          <w:szCs w:val="24"/>
          <w:lang w:val="en-US"/>
        </w:rPr>
        <w:t>for</w:t>
      </w:r>
      <w:r w:rsidR="004E75AC" w:rsidRPr="009F3A36">
        <w:rPr>
          <w:rFonts w:ascii="Book Antiqua" w:hAnsi="Book Antiqua" w:cs="Times New Roman"/>
          <w:sz w:val="24"/>
          <w:szCs w:val="24"/>
          <w:lang w:val="en-US"/>
        </w:rPr>
        <w:t xml:space="preserve"> </w:t>
      </w:r>
      <w:r w:rsidRPr="009F3A36">
        <w:rPr>
          <w:rFonts w:ascii="Book Antiqua" w:hAnsi="Book Antiqua" w:cs="Times New Roman"/>
          <w:sz w:val="24"/>
          <w:szCs w:val="24"/>
          <w:lang w:val="en-US"/>
        </w:rPr>
        <w:t>this heterogeneous group of complex change</w:t>
      </w:r>
      <w:r w:rsidR="009F3A36">
        <w:rPr>
          <w:rFonts w:ascii="Book Antiqua" w:hAnsi="Book Antiqua" w:cs="Times New Roman"/>
          <w:sz w:val="24"/>
          <w:szCs w:val="24"/>
          <w:lang w:val="en-US"/>
        </w:rPr>
        <w:t xml:space="preserve">s in the enteric nervous </w:t>
      </w:r>
      <w:proofErr w:type="gramStart"/>
      <w:r w:rsidR="009F3A36">
        <w:rPr>
          <w:rFonts w:ascii="Book Antiqua" w:hAnsi="Book Antiqua" w:cs="Times New Roman"/>
          <w:sz w:val="24"/>
          <w:szCs w:val="24"/>
          <w:lang w:val="en-US"/>
        </w:rPr>
        <w:t>system</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1,2]</w:t>
      </w:r>
      <w:r w:rsidRPr="009F3A36">
        <w:rPr>
          <w:rFonts w:ascii="Book Antiqua" w:hAnsi="Book Antiqua" w:cs="Times New Roman"/>
          <w:sz w:val="24"/>
          <w:szCs w:val="24"/>
          <w:lang w:val="en-US"/>
        </w:rPr>
        <w:t xml:space="preserve">. </w:t>
      </w:r>
    </w:p>
    <w:p w:rsidR="001449A1" w:rsidRPr="009F3A36" w:rsidRDefault="001449A1" w:rsidP="009F3A36">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More than 40 years</w:t>
      </w:r>
      <w:r w:rsidR="009F3A36">
        <w:rPr>
          <w:rFonts w:ascii="Book Antiqua" w:hAnsi="Book Antiqua" w:cs="Times New Roman"/>
          <w:sz w:val="24"/>
          <w:szCs w:val="24"/>
          <w:lang w:val="en-US"/>
        </w:rPr>
        <w:t xml:space="preserve"> after its original </w:t>
      </w:r>
      <w:proofErr w:type="gramStart"/>
      <w:r w:rsidR="009F3A36">
        <w:rPr>
          <w:rFonts w:ascii="Book Antiqua" w:hAnsi="Book Antiqua" w:cs="Times New Roman"/>
          <w:sz w:val="24"/>
          <w:szCs w:val="24"/>
          <w:lang w:val="en-US"/>
        </w:rPr>
        <w:t>description</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3]</w:t>
      </w:r>
      <w:r w:rsidRPr="009F3A36">
        <w:rPr>
          <w:rFonts w:ascii="Book Antiqua" w:hAnsi="Book Antiqua" w:cs="Times New Roman"/>
          <w:sz w:val="24"/>
          <w:szCs w:val="24"/>
          <w:lang w:val="en-US"/>
        </w:rPr>
        <w:t>, the pathology of IND remains incompletely elucidated. Commonly, IND is associated with clinical symptoms of intestinal chronic constipation that affect children in their fi</w:t>
      </w:r>
      <w:r w:rsidR="008D6C80" w:rsidRPr="009F3A36">
        <w:rPr>
          <w:rFonts w:ascii="Book Antiqua" w:hAnsi="Book Antiqua" w:cs="Times New Roman"/>
          <w:sz w:val="24"/>
          <w:szCs w:val="24"/>
          <w:lang w:val="en-US"/>
        </w:rPr>
        <w:t xml:space="preserve">rst years of life, </w:t>
      </w:r>
      <w:r w:rsidRPr="009F3A36">
        <w:rPr>
          <w:rFonts w:ascii="Book Antiqua" w:hAnsi="Book Antiqua" w:cs="Times New Roman"/>
          <w:sz w:val="24"/>
          <w:szCs w:val="24"/>
          <w:lang w:val="en-US"/>
        </w:rPr>
        <w:t xml:space="preserve">similar to those of HD, but IND has its own histopathologic features </w:t>
      </w:r>
      <w:r w:rsidR="008D6C80" w:rsidRPr="009F3A36">
        <w:rPr>
          <w:rFonts w:ascii="Book Antiqua" w:hAnsi="Book Antiqua" w:cs="Times New Roman"/>
          <w:sz w:val="24"/>
          <w:szCs w:val="24"/>
          <w:lang w:val="en-US"/>
        </w:rPr>
        <w:t xml:space="preserve">characterized </w:t>
      </w:r>
      <w:r w:rsidRPr="009F3A36">
        <w:rPr>
          <w:rFonts w:ascii="Book Antiqua" w:hAnsi="Book Antiqua" w:cs="Times New Roman"/>
          <w:sz w:val="24"/>
          <w:szCs w:val="24"/>
          <w:lang w:val="en-US"/>
        </w:rPr>
        <w:t>by hyperplasia</w:t>
      </w:r>
      <w:r w:rsidR="009F3A36">
        <w:rPr>
          <w:rFonts w:ascii="Book Antiqua" w:hAnsi="Book Antiqua" w:cs="Times New Roman"/>
          <w:sz w:val="24"/>
          <w:szCs w:val="24"/>
          <w:lang w:val="en-US"/>
        </w:rPr>
        <w:t xml:space="preserve"> of the submucosal nerve </w:t>
      </w:r>
      <w:proofErr w:type="gramStart"/>
      <w:r w:rsidR="009F3A36">
        <w:rPr>
          <w:rFonts w:ascii="Book Antiqua" w:hAnsi="Book Antiqua" w:cs="Times New Roman"/>
          <w:sz w:val="24"/>
          <w:szCs w:val="24"/>
          <w:lang w:val="en-US"/>
        </w:rPr>
        <w:t>plexus</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4]</w:t>
      </w:r>
      <w:r w:rsidRPr="009F3A36">
        <w:rPr>
          <w:rFonts w:ascii="Book Antiqua" w:hAnsi="Book Antiqua" w:cs="Times New Roman"/>
          <w:sz w:val="24"/>
          <w:szCs w:val="24"/>
          <w:lang w:val="en-US"/>
        </w:rPr>
        <w:t>.</w:t>
      </w:r>
    </w:p>
    <w:p w:rsidR="001449A1" w:rsidRDefault="001449A1" w:rsidP="009F3A36">
      <w:pPr>
        <w:spacing w:after="0" w:line="360" w:lineRule="auto"/>
        <w:ind w:firstLineChars="100" w:firstLine="240"/>
        <w:jc w:val="both"/>
        <w:rPr>
          <w:rFonts w:ascii="Book Antiqua" w:eastAsiaTheme="minorEastAsia" w:hAnsi="Book Antiqua" w:cs="Times New Roman"/>
          <w:sz w:val="24"/>
          <w:szCs w:val="24"/>
          <w:lang w:val="en-US" w:eastAsia="zh-CN"/>
        </w:rPr>
      </w:pPr>
      <w:r w:rsidRPr="009F3A36">
        <w:rPr>
          <w:rFonts w:ascii="Book Antiqua" w:hAnsi="Book Antiqua" w:cs="Times New Roman"/>
          <w:sz w:val="24"/>
          <w:szCs w:val="24"/>
          <w:lang w:val="en-US"/>
        </w:rPr>
        <w:t xml:space="preserve">Despite the intense scientific research performed in the last decades </w:t>
      </w:r>
      <w:r w:rsidR="008D6C80" w:rsidRPr="009F3A36">
        <w:rPr>
          <w:rFonts w:ascii="Book Antiqua" w:hAnsi="Book Antiqua" w:cs="Times New Roman"/>
          <w:sz w:val="24"/>
          <w:szCs w:val="24"/>
          <w:lang w:val="en-US"/>
        </w:rPr>
        <w:t>which</w:t>
      </w:r>
      <w:r w:rsidRPr="009F3A36">
        <w:rPr>
          <w:rFonts w:ascii="Book Antiqua" w:hAnsi="Book Antiqua" w:cs="Times New Roman"/>
          <w:sz w:val="24"/>
          <w:szCs w:val="24"/>
          <w:lang w:val="en-US"/>
        </w:rPr>
        <w:t xml:space="preserve"> includes more than 250 published scientific articles, there are still gaps in the knowledge </w:t>
      </w:r>
      <w:r w:rsidR="008D6C80" w:rsidRPr="009F3A36">
        <w:rPr>
          <w:rFonts w:ascii="Book Antiqua" w:hAnsi="Book Antiqua" w:cs="Times New Roman"/>
          <w:sz w:val="24"/>
          <w:szCs w:val="24"/>
          <w:lang w:val="en-US"/>
        </w:rPr>
        <w:t xml:space="preserve">on </w:t>
      </w:r>
      <w:r w:rsidRPr="009F3A36">
        <w:rPr>
          <w:rFonts w:ascii="Book Antiqua" w:hAnsi="Book Antiqua" w:cs="Times New Roman"/>
          <w:sz w:val="24"/>
          <w:szCs w:val="24"/>
          <w:lang w:val="en-US"/>
        </w:rPr>
        <w:t>IND’s definition, pathogenesis, diagnostic criteri</w:t>
      </w:r>
      <w:r w:rsidR="009F3A36">
        <w:rPr>
          <w:rFonts w:ascii="Book Antiqua" w:hAnsi="Book Antiqua" w:cs="Times New Roman"/>
          <w:sz w:val="24"/>
          <w:szCs w:val="24"/>
          <w:lang w:val="en-US"/>
        </w:rPr>
        <w:t xml:space="preserve">a and therapeutic </w:t>
      </w:r>
      <w:proofErr w:type="gramStart"/>
      <w:r w:rsidR="009F3A36">
        <w:rPr>
          <w:rFonts w:ascii="Book Antiqua" w:hAnsi="Book Antiqua" w:cs="Times New Roman"/>
          <w:sz w:val="24"/>
          <w:szCs w:val="24"/>
          <w:lang w:val="en-US"/>
        </w:rPr>
        <w:t>possibilities</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2,5,6]</w:t>
      </w:r>
      <w:r w:rsidRPr="009F3A36">
        <w:rPr>
          <w:rFonts w:ascii="Book Antiqua" w:hAnsi="Book Antiqua" w:cs="Times New Roman"/>
          <w:sz w:val="24"/>
          <w:szCs w:val="24"/>
          <w:lang w:val="en-US"/>
        </w:rPr>
        <w:t>.</w:t>
      </w:r>
    </w:p>
    <w:p w:rsidR="009F3A36" w:rsidRPr="009F3A36" w:rsidRDefault="009F3A36" w:rsidP="009F3A36">
      <w:pPr>
        <w:spacing w:after="0" w:line="360" w:lineRule="auto"/>
        <w:ind w:firstLineChars="100" w:firstLine="240"/>
        <w:jc w:val="both"/>
        <w:rPr>
          <w:rFonts w:ascii="Book Antiqua" w:eastAsiaTheme="minorEastAsia" w:hAnsi="Book Antiqua" w:cs="Times New Roman"/>
          <w:sz w:val="24"/>
          <w:szCs w:val="24"/>
          <w:lang w:val="en-US" w:eastAsia="zh-CN"/>
        </w:rPr>
      </w:pPr>
    </w:p>
    <w:p w:rsidR="001449A1" w:rsidRPr="009F3A36" w:rsidRDefault="001449A1"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b/>
          <w:sz w:val="24"/>
          <w:szCs w:val="24"/>
          <w:lang w:val="en-US"/>
        </w:rPr>
        <w:t>HISTORICAL ASPECTS</w:t>
      </w:r>
    </w:p>
    <w:p w:rsidR="001449A1" w:rsidRPr="009F3A36" w:rsidRDefault="001449A1" w:rsidP="009F3A36">
      <w:pPr>
        <w:spacing w:after="0" w:line="360" w:lineRule="auto"/>
        <w:jc w:val="both"/>
        <w:rPr>
          <w:rFonts w:ascii="Book Antiqua" w:hAnsi="Book Antiqua" w:cs="Times New Roman"/>
          <w:sz w:val="24"/>
          <w:szCs w:val="24"/>
          <w:lang w:val="en-US"/>
        </w:rPr>
      </w:pPr>
      <w:r w:rsidRPr="009F3A36">
        <w:rPr>
          <w:rFonts w:ascii="Book Antiqua" w:hAnsi="Book Antiqua" w:cs="Times New Roman"/>
          <w:sz w:val="24"/>
          <w:szCs w:val="24"/>
          <w:lang w:val="en-US"/>
        </w:rPr>
        <w:t xml:space="preserve">The term </w:t>
      </w:r>
      <w:r w:rsidR="009F3A36" w:rsidRPr="009F3A36">
        <w:rPr>
          <w:rFonts w:ascii="Book Antiqua" w:hAnsi="Book Antiqua" w:cs="Times New Roman"/>
          <w:sz w:val="24"/>
          <w:szCs w:val="24"/>
          <w:lang w:val="en-US"/>
        </w:rPr>
        <w:t>IND</w:t>
      </w:r>
      <w:r w:rsidRPr="009F3A36">
        <w:rPr>
          <w:rFonts w:ascii="Book Antiqua" w:hAnsi="Book Antiqua" w:cs="Times New Roman"/>
          <w:sz w:val="24"/>
          <w:szCs w:val="24"/>
          <w:lang w:val="en-US"/>
        </w:rPr>
        <w:t xml:space="preserve"> </w:t>
      </w:r>
      <w:r w:rsidR="009F3A36">
        <w:rPr>
          <w:rFonts w:ascii="Book Antiqua" w:hAnsi="Book Antiqua" w:cs="Times New Roman"/>
          <w:sz w:val="24"/>
          <w:szCs w:val="24"/>
          <w:lang w:val="en-US"/>
        </w:rPr>
        <w:t xml:space="preserve">was first used by </w:t>
      </w:r>
      <w:proofErr w:type="spellStart"/>
      <w:r w:rsidR="009F3A36">
        <w:rPr>
          <w:rFonts w:ascii="Book Antiqua" w:hAnsi="Book Antiqua" w:cs="Times New Roman"/>
          <w:sz w:val="24"/>
          <w:szCs w:val="24"/>
          <w:lang w:val="en-US"/>
        </w:rPr>
        <w:t>Nezelof</w:t>
      </w:r>
      <w:proofErr w:type="spellEnd"/>
      <w:r w:rsidR="009F3A36">
        <w:rPr>
          <w:rFonts w:ascii="Book Antiqua" w:hAnsi="Book Antiqua" w:cs="Times New Roman"/>
          <w:sz w:val="24"/>
          <w:szCs w:val="24"/>
          <w:lang w:val="en-US"/>
        </w:rPr>
        <w:t xml:space="preserve"> </w:t>
      </w:r>
      <w:r w:rsidR="009F3A36" w:rsidRPr="009F3A36">
        <w:rPr>
          <w:rFonts w:ascii="Book Antiqua" w:hAnsi="Book Antiqua" w:cs="Times New Roman"/>
          <w:i/>
          <w:sz w:val="24"/>
          <w:szCs w:val="24"/>
          <w:lang w:val="en-US"/>
        </w:rPr>
        <w:t xml:space="preserve">et </w:t>
      </w:r>
      <w:proofErr w:type="gramStart"/>
      <w:r w:rsidR="009F3A36" w:rsidRPr="009F3A36">
        <w:rPr>
          <w:rFonts w:ascii="Book Antiqua" w:hAnsi="Book Antiqua" w:cs="Times New Roman"/>
          <w:i/>
          <w:sz w:val="24"/>
          <w:szCs w:val="24"/>
          <w:lang w:val="en-US"/>
        </w:rPr>
        <w:t>a</w:t>
      </w:r>
      <w:r w:rsidR="009F3A36" w:rsidRPr="009F3A36">
        <w:rPr>
          <w:rFonts w:ascii="Book Antiqua" w:eastAsiaTheme="minorEastAsia" w:hAnsi="Book Antiqua" w:cs="Times New Roman" w:hint="eastAsia"/>
          <w:i/>
          <w:sz w:val="24"/>
          <w:szCs w:val="24"/>
          <w:lang w:val="en-US" w:eastAsia="zh-CN"/>
        </w:rPr>
        <w:t>l</w:t>
      </w:r>
      <w:r w:rsidR="009F3A36" w:rsidRPr="009F3A36">
        <w:rPr>
          <w:rFonts w:ascii="Book Antiqua" w:hAnsi="Book Antiqua" w:cs="Times New Roman"/>
          <w:sz w:val="24"/>
          <w:szCs w:val="24"/>
          <w:vertAlign w:val="superscript"/>
          <w:lang w:val="en-US"/>
        </w:rPr>
        <w:t>[</w:t>
      </w:r>
      <w:proofErr w:type="gramEnd"/>
      <w:r w:rsidR="009F3A36" w:rsidRPr="009F3A36">
        <w:rPr>
          <w:rFonts w:ascii="Book Antiqua" w:hAnsi="Book Antiqua" w:cs="Times New Roman"/>
          <w:sz w:val="24"/>
          <w:szCs w:val="24"/>
          <w:vertAlign w:val="superscript"/>
          <w:lang w:val="en-US"/>
        </w:rPr>
        <w:t>7]</w:t>
      </w:r>
      <w:r w:rsidRPr="009F3A36">
        <w:rPr>
          <w:rFonts w:ascii="Book Antiqua" w:hAnsi="Book Antiqua" w:cs="Times New Roman"/>
          <w:sz w:val="24"/>
          <w:szCs w:val="24"/>
          <w:lang w:val="en-US"/>
        </w:rPr>
        <w:t xml:space="preserve"> in 1970 to describe three cases of congenital megacolon associated with hyperplasia of the myenteric nerve plexus. One year later, Meier-</w:t>
      </w:r>
      <w:proofErr w:type="spellStart"/>
      <w:r w:rsidRPr="009F3A36">
        <w:rPr>
          <w:rFonts w:ascii="Book Antiqua" w:hAnsi="Book Antiqua" w:cs="Times New Roman"/>
          <w:sz w:val="24"/>
          <w:szCs w:val="24"/>
          <w:lang w:val="en-US"/>
        </w:rPr>
        <w:t>Ruge</w:t>
      </w:r>
      <w:proofErr w:type="spellEnd"/>
      <w:r w:rsidRPr="009F3A36">
        <w:rPr>
          <w:rFonts w:ascii="Book Antiqua" w:hAnsi="Book Antiqua" w:cs="Times New Roman"/>
          <w:sz w:val="24"/>
          <w:szCs w:val="24"/>
          <w:lang w:val="en-US"/>
        </w:rPr>
        <w:t xml:space="preserve"> presented the first formal description of IND as a condition that is typically associated with low intestinal obstruction and that could resemble HD but </w:t>
      </w:r>
      <w:r w:rsidR="00483085" w:rsidRPr="009F3A36">
        <w:rPr>
          <w:rFonts w:ascii="Book Antiqua" w:hAnsi="Book Antiqua" w:cs="Times New Roman"/>
          <w:sz w:val="24"/>
          <w:szCs w:val="24"/>
          <w:lang w:val="en-US"/>
        </w:rPr>
        <w:t>with</w:t>
      </w:r>
      <w:r w:rsidRPr="009F3A36">
        <w:rPr>
          <w:rFonts w:ascii="Book Antiqua" w:hAnsi="Book Antiqua" w:cs="Times New Roman"/>
          <w:sz w:val="24"/>
          <w:szCs w:val="24"/>
          <w:lang w:val="en-US"/>
        </w:rPr>
        <w:t xml:space="preserve"> distinctive histopathological features, such as hyperplasia of the submucosal nerve plexuses and increased </w:t>
      </w:r>
      <w:r w:rsidR="00483085" w:rsidRPr="009F3A36">
        <w:rPr>
          <w:rFonts w:ascii="Book Antiqua" w:hAnsi="Book Antiqua" w:cs="Times New Roman"/>
          <w:sz w:val="24"/>
          <w:szCs w:val="24"/>
          <w:lang w:val="en-US"/>
        </w:rPr>
        <w:t xml:space="preserve">Acetylcholinesterase </w:t>
      </w:r>
      <w:r w:rsidRPr="009F3A36">
        <w:rPr>
          <w:rFonts w:ascii="Book Antiqua" w:hAnsi="Book Antiqua" w:cs="Times New Roman"/>
          <w:sz w:val="24"/>
          <w:szCs w:val="24"/>
          <w:lang w:val="en-US"/>
        </w:rPr>
        <w:t>activity</w:t>
      </w:r>
      <w:r w:rsidR="00483085" w:rsidRPr="009F3A36">
        <w:rPr>
          <w:rFonts w:ascii="Book Antiqua" w:hAnsi="Book Antiqua" w:cs="Times New Roman"/>
          <w:sz w:val="24"/>
          <w:szCs w:val="24"/>
          <w:lang w:val="en-US"/>
        </w:rPr>
        <w:t xml:space="preserve"> (</w:t>
      </w:r>
      <w:proofErr w:type="spellStart"/>
      <w:r w:rsidR="00483085" w:rsidRPr="009F3A36">
        <w:rPr>
          <w:rFonts w:ascii="Book Antiqua" w:hAnsi="Book Antiqua" w:cs="Times New Roman"/>
          <w:sz w:val="24"/>
          <w:szCs w:val="24"/>
          <w:lang w:val="en-US"/>
        </w:rPr>
        <w:t>AchE</w:t>
      </w:r>
      <w:proofErr w:type="spellEnd"/>
      <w:r w:rsidR="00483085" w:rsidRPr="009F3A36">
        <w:rPr>
          <w:rFonts w:ascii="Book Antiqua" w:hAnsi="Book Antiqua" w:cs="Times New Roman"/>
          <w:sz w:val="24"/>
          <w:szCs w:val="24"/>
          <w:lang w:val="en-US"/>
        </w:rPr>
        <w:t>)</w:t>
      </w:r>
      <w:r w:rsidRPr="009F3A36">
        <w:rPr>
          <w:rFonts w:ascii="Book Antiqua" w:hAnsi="Book Antiqua" w:cs="Times New Roman"/>
          <w:sz w:val="24"/>
          <w:szCs w:val="24"/>
          <w:lang w:val="en-US"/>
        </w:rPr>
        <w:t xml:space="preserve"> in the parasympathetic nerve fibers in t</w:t>
      </w:r>
      <w:r w:rsidR="009F3A36">
        <w:rPr>
          <w:rFonts w:ascii="Book Antiqua" w:hAnsi="Book Antiqua" w:cs="Times New Roman"/>
          <w:sz w:val="24"/>
          <w:szCs w:val="24"/>
          <w:lang w:val="en-US"/>
        </w:rPr>
        <w:t xml:space="preserve">he lamina </w:t>
      </w:r>
      <w:proofErr w:type="spellStart"/>
      <w:r w:rsidR="009F3A36">
        <w:rPr>
          <w:rFonts w:ascii="Book Antiqua" w:hAnsi="Book Antiqua" w:cs="Times New Roman"/>
          <w:sz w:val="24"/>
          <w:szCs w:val="24"/>
          <w:lang w:val="en-US"/>
        </w:rPr>
        <w:t>propria</w:t>
      </w:r>
      <w:proofErr w:type="spellEnd"/>
      <w:r w:rsidR="009F3A36">
        <w:rPr>
          <w:rFonts w:ascii="Book Antiqua" w:hAnsi="Book Antiqua" w:cs="Times New Roman"/>
          <w:sz w:val="24"/>
          <w:szCs w:val="24"/>
          <w:lang w:val="en-US"/>
        </w:rPr>
        <w:t xml:space="preserve"> of the </w:t>
      </w:r>
      <w:proofErr w:type="gramStart"/>
      <w:r w:rsidR="009F3A36">
        <w:rPr>
          <w:rFonts w:ascii="Book Antiqua" w:hAnsi="Book Antiqua" w:cs="Times New Roman"/>
          <w:sz w:val="24"/>
          <w:szCs w:val="24"/>
          <w:lang w:val="en-US"/>
        </w:rPr>
        <w:t>mucosa</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3]</w:t>
      </w:r>
      <w:r w:rsidRPr="009F3A36">
        <w:rPr>
          <w:rFonts w:ascii="Book Antiqua" w:hAnsi="Book Antiqua" w:cs="Times New Roman"/>
          <w:sz w:val="24"/>
          <w:szCs w:val="24"/>
          <w:lang w:val="en-US"/>
        </w:rPr>
        <w:t xml:space="preserve">. </w:t>
      </w:r>
    </w:p>
    <w:p w:rsidR="001449A1" w:rsidRPr="009F3A36" w:rsidRDefault="001449A1" w:rsidP="009F3A36">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 xml:space="preserve">In 1977, </w:t>
      </w:r>
      <w:proofErr w:type="spellStart"/>
      <w:r w:rsidRPr="009F3A36">
        <w:rPr>
          <w:rFonts w:ascii="Book Antiqua" w:hAnsi="Book Antiqua" w:cs="Times New Roman"/>
          <w:sz w:val="24"/>
          <w:szCs w:val="24"/>
          <w:lang w:val="en-US"/>
        </w:rPr>
        <w:t>Puri</w:t>
      </w:r>
      <w:proofErr w:type="spellEnd"/>
      <w:r w:rsidRPr="009F3A36">
        <w:rPr>
          <w:rFonts w:ascii="Book Antiqua" w:hAnsi="Book Antiqua" w:cs="Times New Roman"/>
          <w:sz w:val="24"/>
          <w:szCs w:val="24"/>
          <w:lang w:val="en-US"/>
        </w:rPr>
        <w:t xml:space="preserve"> </w:t>
      </w:r>
      <w:r w:rsidRPr="009F3A36">
        <w:rPr>
          <w:rFonts w:ascii="Book Antiqua" w:hAnsi="Book Antiqua" w:cs="Times New Roman"/>
          <w:i/>
          <w:sz w:val="24"/>
          <w:szCs w:val="24"/>
          <w:lang w:val="en-US"/>
        </w:rPr>
        <w:t xml:space="preserve">et </w:t>
      </w:r>
      <w:proofErr w:type="gramStart"/>
      <w:r w:rsidRPr="009F3A36">
        <w:rPr>
          <w:rFonts w:ascii="Book Antiqua" w:hAnsi="Book Antiqua" w:cs="Times New Roman"/>
          <w:i/>
          <w:sz w:val="24"/>
          <w:szCs w:val="24"/>
          <w:lang w:val="en-US"/>
        </w:rPr>
        <w:t>al</w:t>
      </w:r>
      <w:r w:rsidR="009F3A36" w:rsidRPr="009F3A36">
        <w:rPr>
          <w:rFonts w:ascii="Book Antiqua" w:hAnsi="Book Antiqua" w:cs="Times New Roman"/>
          <w:sz w:val="24"/>
          <w:szCs w:val="24"/>
          <w:vertAlign w:val="superscript"/>
          <w:lang w:val="en-US"/>
        </w:rPr>
        <w:t>[</w:t>
      </w:r>
      <w:proofErr w:type="gramEnd"/>
      <w:r w:rsidR="009F3A36" w:rsidRPr="009F3A36">
        <w:rPr>
          <w:rFonts w:ascii="Book Antiqua" w:hAnsi="Book Antiqua" w:cs="Times New Roman"/>
          <w:sz w:val="24"/>
          <w:szCs w:val="24"/>
          <w:vertAlign w:val="superscript"/>
          <w:lang w:val="en-US"/>
        </w:rPr>
        <w:t>8]</w:t>
      </w:r>
      <w:r w:rsidRPr="009F3A36">
        <w:rPr>
          <w:rFonts w:ascii="Book Antiqua" w:hAnsi="Book Antiqua" w:cs="Times New Roman"/>
          <w:sz w:val="24"/>
          <w:szCs w:val="24"/>
          <w:lang w:val="en-US"/>
        </w:rPr>
        <w:t xml:space="preserve"> described one case of IND associated with HD with </w:t>
      </w:r>
      <w:proofErr w:type="spellStart"/>
      <w:r w:rsidRPr="009F3A36">
        <w:rPr>
          <w:rFonts w:ascii="Book Antiqua" w:hAnsi="Book Antiqua" w:cs="Times New Roman"/>
          <w:sz w:val="24"/>
          <w:szCs w:val="24"/>
          <w:lang w:val="en-US"/>
        </w:rPr>
        <w:t>rectosigmoid</w:t>
      </w:r>
      <w:proofErr w:type="spellEnd"/>
      <w:r w:rsidRPr="009F3A36">
        <w:rPr>
          <w:rFonts w:ascii="Book Antiqua" w:hAnsi="Book Antiqua" w:cs="Times New Roman"/>
          <w:sz w:val="24"/>
          <w:szCs w:val="24"/>
          <w:lang w:val="en-US"/>
        </w:rPr>
        <w:t xml:space="preserve"> </w:t>
      </w:r>
      <w:proofErr w:type="spellStart"/>
      <w:r w:rsidRPr="009F3A36">
        <w:rPr>
          <w:rFonts w:ascii="Book Antiqua" w:hAnsi="Book Antiqua" w:cs="Times New Roman"/>
          <w:sz w:val="24"/>
          <w:szCs w:val="24"/>
          <w:lang w:val="en-US"/>
        </w:rPr>
        <w:t>aganglionosis</w:t>
      </w:r>
      <w:proofErr w:type="spellEnd"/>
      <w:r w:rsidRPr="009F3A36">
        <w:rPr>
          <w:rFonts w:ascii="Book Antiqua" w:hAnsi="Book Antiqua" w:cs="Times New Roman"/>
          <w:sz w:val="24"/>
          <w:szCs w:val="24"/>
          <w:lang w:val="en-US"/>
        </w:rPr>
        <w:t xml:space="preserve"> of the nerve plexus and IND in the descending and transverse colon. </w:t>
      </w:r>
    </w:p>
    <w:p w:rsidR="001449A1" w:rsidRPr="009F3A36" w:rsidRDefault="009F3A36" w:rsidP="009F3A36">
      <w:pPr>
        <w:spacing w:after="0" w:line="360" w:lineRule="auto"/>
        <w:ind w:firstLineChars="100" w:firstLine="240"/>
        <w:jc w:val="both"/>
        <w:rPr>
          <w:rFonts w:ascii="Book Antiqua" w:hAnsi="Book Antiqua" w:cs="Times New Roman"/>
          <w:sz w:val="24"/>
          <w:szCs w:val="24"/>
          <w:lang w:val="en-US"/>
        </w:rPr>
      </w:pPr>
      <w:r>
        <w:rPr>
          <w:rFonts w:ascii="Book Antiqua" w:hAnsi="Book Antiqua" w:cs="Times New Roman"/>
          <w:sz w:val="24"/>
          <w:szCs w:val="24"/>
          <w:lang w:val="en-US"/>
        </w:rPr>
        <w:t xml:space="preserve">In 1983, </w:t>
      </w:r>
      <w:proofErr w:type="spellStart"/>
      <w:r>
        <w:rPr>
          <w:rFonts w:ascii="Book Antiqua" w:hAnsi="Book Antiqua" w:cs="Times New Roman"/>
          <w:sz w:val="24"/>
          <w:szCs w:val="24"/>
          <w:lang w:val="en-US"/>
        </w:rPr>
        <w:t>Fadda</w:t>
      </w:r>
      <w:proofErr w:type="spellEnd"/>
      <w:r>
        <w:rPr>
          <w:rFonts w:ascii="Book Antiqua" w:hAnsi="Book Antiqua" w:cs="Times New Roman"/>
          <w:sz w:val="24"/>
          <w:szCs w:val="24"/>
          <w:lang w:val="en-US"/>
        </w:rPr>
        <w:t xml:space="preserve"> </w:t>
      </w:r>
      <w:r w:rsidRPr="009F3A36">
        <w:rPr>
          <w:rFonts w:ascii="Book Antiqua" w:hAnsi="Book Antiqua" w:cs="Times New Roman"/>
          <w:i/>
          <w:sz w:val="24"/>
          <w:szCs w:val="24"/>
          <w:lang w:val="en-US"/>
        </w:rPr>
        <w:t xml:space="preserve">et </w:t>
      </w:r>
      <w:proofErr w:type="gramStart"/>
      <w:r w:rsidRPr="009F3A36">
        <w:rPr>
          <w:rFonts w:ascii="Book Antiqua" w:hAnsi="Book Antiqua" w:cs="Times New Roman"/>
          <w:i/>
          <w:sz w:val="24"/>
          <w:szCs w:val="24"/>
          <w:lang w:val="en-US"/>
        </w:rPr>
        <w:t>al</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9]</w:t>
      </w:r>
      <w:r w:rsidR="001449A1" w:rsidRPr="009F3A36">
        <w:rPr>
          <w:rFonts w:ascii="Book Antiqua" w:hAnsi="Book Antiqua" w:cs="Times New Roman"/>
          <w:sz w:val="24"/>
          <w:szCs w:val="24"/>
          <w:lang w:val="en-US"/>
        </w:rPr>
        <w:t xml:space="preserve"> proposed the classification of two clinical and histopathological subtypes of IND: IND type A (IND-A), an extremely rare form</w:t>
      </w:r>
      <w:r w:rsidR="00483085" w:rsidRPr="009F3A36">
        <w:rPr>
          <w:rFonts w:ascii="Book Antiqua" w:hAnsi="Book Antiqua" w:cs="Times New Roman"/>
          <w:sz w:val="24"/>
          <w:szCs w:val="24"/>
          <w:lang w:val="en-US"/>
        </w:rPr>
        <w:t>,</w:t>
      </w:r>
      <w:r w:rsidR="001449A1" w:rsidRPr="009F3A36">
        <w:rPr>
          <w:rFonts w:ascii="Book Antiqua" w:hAnsi="Book Antiqua" w:cs="Times New Roman"/>
          <w:sz w:val="24"/>
          <w:szCs w:val="24"/>
          <w:lang w:val="en-US"/>
        </w:rPr>
        <w:t xml:space="preserve"> characterized by congenital hypoplasia of the adrenergic enteric nervous system; and IND type B (IND-B), characterized by malformation of the cholinergic submucosal plexus</w:t>
      </w:r>
      <w:r w:rsidR="00483085" w:rsidRPr="009F3A36">
        <w:rPr>
          <w:rFonts w:ascii="Book Antiqua" w:hAnsi="Book Antiqua" w:cs="Times New Roman"/>
          <w:sz w:val="24"/>
          <w:szCs w:val="24"/>
          <w:lang w:val="en-US"/>
        </w:rPr>
        <w:t>,</w:t>
      </w:r>
      <w:r>
        <w:rPr>
          <w:rFonts w:ascii="Book Antiqua" w:hAnsi="Book Antiqua" w:cs="Times New Roman"/>
          <w:sz w:val="24"/>
          <w:szCs w:val="24"/>
          <w:lang w:val="en-US"/>
        </w:rPr>
        <w:t xml:space="preserve"> </w:t>
      </w:r>
      <w:r w:rsidR="00483085" w:rsidRPr="009F3A36">
        <w:rPr>
          <w:rFonts w:ascii="Book Antiqua" w:hAnsi="Book Antiqua" w:cs="Times New Roman"/>
          <w:sz w:val="24"/>
          <w:szCs w:val="24"/>
          <w:lang w:val="en-US"/>
        </w:rPr>
        <w:t>accounting</w:t>
      </w:r>
      <w:r w:rsidR="001449A1" w:rsidRPr="009F3A36">
        <w:rPr>
          <w:rFonts w:ascii="Book Antiqua" w:hAnsi="Book Antiqua" w:cs="Times New Roman"/>
          <w:sz w:val="24"/>
          <w:szCs w:val="24"/>
          <w:lang w:val="en-US"/>
        </w:rPr>
        <w:t xml:space="preserve"> for more than 95% of all cases. </w:t>
      </w:r>
    </w:p>
    <w:p w:rsidR="001449A1" w:rsidRPr="009F3A36" w:rsidRDefault="00EE2F87" w:rsidP="009F3A36">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lastRenderedPageBreak/>
        <w:t>In 1990, a consensus meeting i</w:t>
      </w:r>
      <w:r w:rsidR="001449A1" w:rsidRPr="009F3A36">
        <w:rPr>
          <w:rFonts w:ascii="Book Antiqua" w:hAnsi="Book Antiqua" w:cs="Times New Roman"/>
          <w:sz w:val="24"/>
          <w:szCs w:val="24"/>
          <w:lang w:val="en-US"/>
        </w:rPr>
        <w:t>n Frankfurt, Germany, define</w:t>
      </w:r>
      <w:r w:rsidRPr="009F3A36">
        <w:rPr>
          <w:rFonts w:ascii="Book Antiqua" w:hAnsi="Book Antiqua" w:cs="Times New Roman"/>
          <w:sz w:val="24"/>
          <w:szCs w:val="24"/>
          <w:lang w:val="en-US"/>
        </w:rPr>
        <w:t>d</w:t>
      </w:r>
      <w:r w:rsidR="001449A1" w:rsidRPr="009F3A36">
        <w:rPr>
          <w:rFonts w:ascii="Book Antiqua" w:hAnsi="Book Antiqua" w:cs="Times New Roman"/>
          <w:sz w:val="24"/>
          <w:szCs w:val="24"/>
          <w:lang w:val="en-US"/>
        </w:rPr>
        <w:t xml:space="preserve"> the morphological crit</w:t>
      </w:r>
      <w:r w:rsidR="009F3A36">
        <w:rPr>
          <w:rFonts w:ascii="Book Antiqua" w:hAnsi="Book Antiqua" w:cs="Times New Roman"/>
          <w:sz w:val="24"/>
          <w:szCs w:val="24"/>
          <w:lang w:val="en-US"/>
        </w:rPr>
        <w:t>eria for the diagnosis of IND-</w:t>
      </w:r>
      <w:proofErr w:type="gramStart"/>
      <w:r w:rsidR="009F3A36">
        <w:rPr>
          <w:rFonts w:ascii="Book Antiqua" w:hAnsi="Book Antiqua" w:cs="Times New Roman"/>
          <w:sz w:val="24"/>
          <w:szCs w:val="24"/>
          <w:lang w:val="en-US"/>
        </w:rPr>
        <w:t>B</w:t>
      </w:r>
      <w:r w:rsidR="001449A1" w:rsidRPr="009F3A36">
        <w:rPr>
          <w:rFonts w:ascii="Book Antiqua" w:hAnsi="Book Antiqua" w:cs="Times New Roman"/>
          <w:sz w:val="24"/>
          <w:szCs w:val="24"/>
          <w:vertAlign w:val="superscript"/>
          <w:lang w:val="en-US"/>
        </w:rPr>
        <w:t>[</w:t>
      </w:r>
      <w:proofErr w:type="gramEnd"/>
      <w:r w:rsidR="001449A1" w:rsidRPr="009F3A36">
        <w:rPr>
          <w:rFonts w:ascii="Book Antiqua" w:hAnsi="Book Antiqua" w:cs="Times New Roman"/>
          <w:sz w:val="24"/>
          <w:szCs w:val="24"/>
          <w:vertAlign w:val="superscript"/>
          <w:lang w:val="en-US"/>
        </w:rPr>
        <w:t>10]</w:t>
      </w:r>
      <w:r w:rsidR="001449A1" w:rsidRPr="009F3A36">
        <w:rPr>
          <w:rFonts w:ascii="Book Antiqua" w:hAnsi="Book Antiqua" w:cs="Times New Roman"/>
          <w:sz w:val="24"/>
          <w:szCs w:val="24"/>
          <w:lang w:val="en-US"/>
        </w:rPr>
        <w:t>. Since that time, these criteria have been widely used both in clinical practice</w:t>
      </w:r>
      <w:r w:rsidRPr="009F3A36">
        <w:rPr>
          <w:rFonts w:ascii="Book Antiqua" w:hAnsi="Book Antiqua" w:cs="Times New Roman"/>
          <w:sz w:val="24"/>
          <w:szCs w:val="24"/>
          <w:lang w:val="en-US"/>
        </w:rPr>
        <w:t>,</w:t>
      </w:r>
      <w:r w:rsidR="001449A1" w:rsidRPr="009F3A36">
        <w:rPr>
          <w:rFonts w:ascii="Book Antiqua" w:hAnsi="Book Antiqua" w:cs="Times New Roman"/>
          <w:sz w:val="24"/>
          <w:szCs w:val="24"/>
          <w:lang w:val="en-US"/>
        </w:rPr>
        <w:t xml:space="preserve"> follow-up stu</w:t>
      </w:r>
      <w:r w:rsidR="009F3A36">
        <w:rPr>
          <w:rFonts w:ascii="Book Antiqua" w:hAnsi="Book Antiqua" w:cs="Times New Roman"/>
          <w:sz w:val="24"/>
          <w:szCs w:val="24"/>
          <w:lang w:val="en-US"/>
        </w:rPr>
        <w:t xml:space="preserve">dies and genetic </w:t>
      </w:r>
      <w:proofErr w:type="gramStart"/>
      <w:r w:rsidR="009F3A36">
        <w:rPr>
          <w:rFonts w:ascii="Book Antiqua" w:hAnsi="Book Antiqua" w:cs="Times New Roman"/>
          <w:sz w:val="24"/>
          <w:szCs w:val="24"/>
          <w:lang w:val="en-US"/>
        </w:rPr>
        <w:t>investigations</w:t>
      </w:r>
      <w:r w:rsidR="001449A1" w:rsidRPr="009F3A36">
        <w:rPr>
          <w:rFonts w:ascii="Book Antiqua" w:hAnsi="Book Antiqua" w:cs="Times New Roman"/>
          <w:sz w:val="24"/>
          <w:szCs w:val="24"/>
          <w:vertAlign w:val="superscript"/>
          <w:lang w:val="en-US"/>
        </w:rPr>
        <w:t>[</w:t>
      </w:r>
      <w:proofErr w:type="gramEnd"/>
      <w:r w:rsidR="001449A1" w:rsidRPr="009F3A36">
        <w:rPr>
          <w:rFonts w:ascii="Book Antiqua" w:hAnsi="Book Antiqua" w:cs="Times New Roman"/>
          <w:sz w:val="24"/>
          <w:szCs w:val="24"/>
          <w:vertAlign w:val="superscript"/>
          <w:lang w:val="en-US"/>
        </w:rPr>
        <w:t>5,11-15]</w:t>
      </w:r>
      <w:r w:rsidR="001449A1" w:rsidRPr="009F3A36">
        <w:rPr>
          <w:rFonts w:ascii="Book Antiqua" w:hAnsi="Book Antiqua" w:cs="Times New Roman"/>
          <w:sz w:val="24"/>
          <w:szCs w:val="24"/>
          <w:lang w:val="en-US"/>
        </w:rPr>
        <w:t>. Furthermore, in the 90s, new criteria were proposed that gave greater importance to the need for the identification of giant ganglia in the submu</w:t>
      </w:r>
      <w:r w:rsidR="009F3A36">
        <w:rPr>
          <w:rFonts w:ascii="Book Antiqua" w:hAnsi="Book Antiqua" w:cs="Times New Roman"/>
          <w:sz w:val="24"/>
          <w:szCs w:val="24"/>
          <w:lang w:val="en-US"/>
        </w:rPr>
        <w:t>cosa for the diagnosis of IND-</w:t>
      </w:r>
      <w:proofErr w:type="gramStart"/>
      <w:r w:rsidR="009F3A36">
        <w:rPr>
          <w:rFonts w:ascii="Book Antiqua" w:hAnsi="Book Antiqua" w:cs="Times New Roman"/>
          <w:sz w:val="24"/>
          <w:szCs w:val="24"/>
          <w:lang w:val="en-US"/>
        </w:rPr>
        <w:t>B</w:t>
      </w:r>
      <w:r w:rsidR="001449A1" w:rsidRPr="009F3A36">
        <w:rPr>
          <w:rFonts w:ascii="Book Antiqua" w:hAnsi="Book Antiqua" w:cs="Times New Roman"/>
          <w:sz w:val="24"/>
          <w:szCs w:val="24"/>
          <w:vertAlign w:val="superscript"/>
          <w:lang w:val="en-US"/>
        </w:rPr>
        <w:t>[</w:t>
      </w:r>
      <w:proofErr w:type="gramEnd"/>
      <w:r w:rsidR="001449A1" w:rsidRPr="009F3A36">
        <w:rPr>
          <w:rFonts w:ascii="Book Antiqua" w:hAnsi="Book Antiqua" w:cs="Times New Roman"/>
          <w:sz w:val="24"/>
          <w:szCs w:val="24"/>
          <w:vertAlign w:val="superscript"/>
          <w:lang w:val="en-US"/>
        </w:rPr>
        <w:t>16,17]</w:t>
      </w:r>
      <w:r w:rsidR="001449A1" w:rsidRPr="009F3A36">
        <w:rPr>
          <w:rFonts w:ascii="Book Antiqua" w:hAnsi="Book Antiqua" w:cs="Times New Roman"/>
          <w:sz w:val="24"/>
          <w:szCs w:val="24"/>
          <w:lang w:val="en-US"/>
        </w:rPr>
        <w:t>. In the s</w:t>
      </w:r>
      <w:r w:rsidRPr="009F3A36">
        <w:rPr>
          <w:rFonts w:ascii="Book Antiqua" w:hAnsi="Book Antiqua" w:cs="Times New Roman"/>
          <w:sz w:val="24"/>
          <w:szCs w:val="24"/>
          <w:lang w:val="en-US"/>
        </w:rPr>
        <w:t>everal published criteria, the</w:t>
      </w:r>
      <w:r w:rsidR="001449A1" w:rsidRPr="009F3A36">
        <w:rPr>
          <w:rFonts w:ascii="Book Antiqua" w:hAnsi="Book Antiqua" w:cs="Times New Roman"/>
          <w:sz w:val="24"/>
          <w:szCs w:val="24"/>
          <w:lang w:val="en-US"/>
        </w:rPr>
        <w:t xml:space="preserve"> giant ganglia are defined by the presence of a minimum number of ganglion cells rang</w:t>
      </w:r>
      <w:r w:rsidRPr="009F3A36">
        <w:rPr>
          <w:rFonts w:ascii="Book Antiqua" w:hAnsi="Book Antiqua" w:cs="Times New Roman"/>
          <w:sz w:val="24"/>
          <w:szCs w:val="24"/>
          <w:lang w:val="en-US"/>
        </w:rPr>
        <w:t>ing</w:t>
      </w:r>
      <w:r w:rsidR="001449A1" w:rsidRPr="009F3A36">
        <w:rPr>
          <w:rFonts w:ascii="Book Antiqua" w:hAnsi="Book Antiqua" w:cs="Times New Roman"/>
          <w:sz w:val="24"/>
          <w:szCs w:val="24"/>
          <w:lang w:val="en-US"/>
        </w:rPr>
        <w:t xml:space="preserve"> from 6 to more </w:t>
      </w:r>
      <w:r w:rsidR="009F3A36">
        <w:rPr>
          <w:rFonts w:ascii="Book Antiqua" w:hAnsi="Book Antiqua" w:cs="Times New Roman"/>
          <w:sz w:val="24"/>
          <w:szCs w:val="24"/>
          <w:lang w:val="en-US"/>
        </w:rPr>
        <w:t xml:space="preserve">than 10 per </w:t>
      </w:r>
      <w:proofErr w:type="gramStart"/>
      <w:r w:rsidR="009F3A36">
        <w:rPr>
          <w:rFonts w:ascii="Book Antiqua" w:hAnsi="Book Antiqua" w:cs="Times New Roman"/>
          <w:sz w:val="24"/>
          <w:szCs w:val="24"/>
          <w:lang w:val="en-US"/>
        </w:rPr>
        <w:t>ganglion</w:t>
      </w:r>
      <w:r w:rsidR="001449A1" w:rsidRPr="009F3A36">
        <w:rPr>
          <w:rFonts w:ascii="Book Antiqua" w:hAnsi="Book Antiqua" w:cs="Times New Roman"/>
          <w:sz w:val="24"/>
          <w:szCs w:val="24"/>
          <w:vertAlign w:val="superscript"/>
          <w:lang w:val="en-US"/>
        </w:rPr>
        <w:t>[</w:t>
      </w:r>
      <w:proofErr w:type="gramEnd"/>
      <w:r w:rsidR="001449A1" w:rsidRPr="009F3A36">
        <w:rPr>
          <w:rFonts w:ascii="Book Antiqua" w:hAnsi="Book Antiqua" w:cs="Times New Roman"/>
          <w:sz w:val="24"/>
          <w:szCs w:val="24"/>
          <w:vertAlign w:val="superscript"/>
          <w:lang w:val="en-US"/>
        </w:rPr>
        <w:t>6,18-21]</w:t>
      </w:r>
      <w:r w:rsidR="001449A1" w:rsidRPr="009F3A36">
        <w:rPr>
          <w:rFonts w:ascii="Book Antiqua" w:hAnsi="Book Antiqua" w:cs="Times New Roman"/>
          <w:sz w:val="24"/>
          <w:szCs w:val="24"/>
          <w:lang w:val="en-US"/>
        </w:rPr>
        <w:t xml:space="preserve">. </w:t>
      </w:r>
    </w:p>
    <w:p w:rsidR="001449A1" w:rsidRPr="009F3A36" w:rsidRDefault="001449A1" w:rsidP="009F3A36">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Given this lack of diagnostic st</w:t>
      </w:r>
      <w:r w:rsidR="009F3A36">
        <w:rPr>
          <w:rFonts w:ascii="Book Antiqua" w:hAnsi="Book Antiqua" w:cs="Times New Roman"/>
          <w:sz w:val="24"/>
          <w:szCs w:val="24"/>
          <w:lang w:val="en-US"/>
        </w:rPr>
        <w:t>andardization, in 2004, Meier-</w:t>
      </w:r>
      <w:proofErr w:type="spellStart"/>
      <w:r w:rsidR="009F3A36">
        <w:rPr>
          <w:rFonts w:ascii="Book Antiqua" w:hAnsi="Book Antiqua" w:cs="Times New Roman"/>
          <w:sz w:val="24"/>
          <w:szCs w:val="24"/>
          <w:lang w:val="en-US"/>
        </w:rPr>
        <w:t>R</w:t>
      </w:r>
      <w:r w:rsidRPr="009F3A36">
        <w:rPr>
          <w:rFonts w:ascii="Book Antiqua" w:hAnsi="Book Antiqua" w:cs="Times New Roman"/>
          <w:sz w:val="24"/>
          <w:szCs w:val="24"/>
          <w:lang w:val="en-US"/>
        </w:rPr>
        <w:t>uge</w:t>
      </w:r>
      <w:proofErr w:type="spellEnd"/>
      <w:r w:rsidRPr="009F3A36">
        <w:rPr>
          <w:rFonts w:ascii="Book Antiqua" w:hAnsi="Book Antiqua" w:cs="Times New Roman"/>
          <w:sz w:val="24"/>
          <w:szCs w:val="24"/>
          <w:lang w:val="en-US"/>
        </w:rPr>
        <w:t xml:space="preserve"> </w:t>
      </w:r>
      <w:r w:rsidRPr="009F3A36">
        <w:rPr>
          <w:rFonts w:ascii="Book Antiqua" w:hAnsi="Book Antiqua" w:cs="Times New Roman"/>
          <w:i/>
          <w:sz w:val="24"/>
          <w:szCs w:val="24"/>
          <w:lang w:val="en-US"/>
        </w:rPr>
        <w:t xml:space="preserve">et </w:t>
      </w:r>
      <w:proofErr w:type="gramStart"/>
      <w:r w:rsidRPr="009F3A36">
        <w:rPr>
          <w:rFonts w:ascii="Book Antiqua" w:hAnsi="Book Antiqua" w:cs="Times New Roman"/>
          <w:i/>
          <w:sz w:val="24"/>
          <w:szCs w:val="24"/>
          <w:lang w:val="en-US"/>
        </w:rPr>
        <w:t>al</w:t>
      </w:r>
      <w:r w:rsidR="009F3A36">
        <w:rPr>
          <w:rFonts w:ascii="Book Antiqua" w:hAnsi="Book Antiqua" w:cs="Times New Roman"/>
          <w:sz w:val="24"/>
          <w:szCs w:val="24"/>
          <w:vertAlign w:val="superscript"/>
          <w:lang w:val="en-US"/>
        </w:rPr>
        <w:t>[</w:t>
      </w:r>
      <w:proofErr w:type="gramEnd"/>
      <w:r w:rsidR="009F3A36">
        <w:rPr>
          <w:rFonts w:ascii="Book Antiqua" w:hAnsi="Book Antiqua" w:cs="Times New Roman"/>
          <w:sz w:val="24"/>
          <w:szCs w:val="24"/>
          <w:vertAlign w:val="superscript"/>
          <w:lang w:val="en-US"/>
        </w:rPr>
        <w:t>5,</w:t>
      </w:r>
      <w:r w:rsidR="009F3A36" w:rsidRPr="009F3A36">
        <w:rPr>
          <w:rFonts w:ascii="Book Antiqua" w:hAnsi="Book Antiqua" w:cs="Times New Roman"/>
          <w:sz w:val="24"/>
          <w:szCs w:val="24"/>
          <w:vertAlign w:val="superscript"/>
          <w:lang w:val="en-US"/>
        </w:rPr>
        <w:t>22]</w:t>
      </w:r>
      <w:r w:rsidRPr="009F3A36">
        <w:rPr>
          <w:rFonts w:ascii="Book Antiqua" w:hAnsi="Book Antiqua" w:cs="Times New Roman"/>
          <w:sz w:val="24"/>
          <w:szCs w:val="24"/>
          <w:lang w:val="en-US"/>
        </w:rPr>
        <w:t xml:space="preserve"> proposed quantitative criteria for the histopathologic diagnosis of IND-B</w:t>
      </w:r>
      <w:r w:rsidR="00EE2F87" w:rsidRPr="009F3A36">
        <w:rPr>
          <w:rFonts w:ascii="Book Antiqua" w:hAnsi="Book Antiqua" w:cs="Times New Roman"/>
          <w:sz w:val="24"/>
          <w:szCs w:val="24"/>
          <w:lang w:val="en-US"/>
        </w:rPr>
        <w:t xml:space="preserve">. They defined </w:t>
      </w:r>
      <w:r w:rsidRPr="009F3A36">
        <w:rPr>
          <w:rFonts w:ascii="Book Antiqua" w:hAnsi="Book Antiqua" w:cs="Times New Roman"/>
          <w:sz w:val="24"/>
          <w:szCs w:val="24"/>
          <w:lang w:val="en-US"/>
        </w:rPr>
        <w:t>IND-B by the presence of at least 20% giant nerve ganglia in the submucosa, with more than 8 ganglion cells each</w:t>
      </w:r>
      <w:r w:rsidR="00EE2F87" w:rsidRPr="009F3A36">
        <w:rPr>
          <w:rFonts w:ascii="Book Antiqua" w:hAnsi="Book Antiqua" w:cs="Times New Roman"/>
          <w:sz w:val="24"/>
          <w:szCs w:val="24"/>
          <w:lang w:val="en-US"/>
        </w:rPr>
        <w:t>,</w:t>
      </w:r>
      <w:r w:rsidRPr="009F3A36">
        <w:rPr>
          <w:rFonts w:ascii="Book Antiqua" w:hAnsi="Book Antiqua" w:cs="Times New Roman"/>
          <w:sz w:val="24"/>
          <w:szCs w:val="24"/>
          <w:lang w:val="en-US"/>
        </w:rPr>
        <w:t xml:space="preserve"> based on the examination of a minimum of 25 submucosal ganglia. </w:t>
      </w:r>
      <w:r w:rsidR="00EE2F87" w:rsidRPr="009F3A36">
        <w:rPr>
          <w:rFonts w:ascii="Book Antiqua" w:hAnsi="Book Antiqua" w:cs="Times New Roman"/>
          <w:sz w:val="24"/>
          <w:szCs w:val="24"/>
          <w:lang w:val="en-US"/>
        </w:rPr>
        <w:t xml:space="preserve">Additionally, they used a </w:t>
      </w:r>
      <w:r w:rsidRPr="009F3A36">
        <w:rPr>
          <w:rFonts w:ascii="Book Antiqua" w:hAnsi="Book Antiqua" w:cs="Times New Roman"/>
          <w:sz w:val="24"/>
          <w:szCs w:val="24"/>
          <w:lang w:val="en-US"/>
        </w:rPr>
        <w:t xml:space="preserve">histochemical panel </w:t>
      </w:r>
      <w:r w:rsidR="00EE2F87" w:rsidRPr="009F3A36">
        <w:rPr>
          <w:rFonts w:ascii="Book Antiqua" w:hAnsi="Book Antiqua" w:cs="Times New Roman"/>
          <w:sz w:val="24"/>
          <w:szCs w:val="24"/>
          <w:lang w:val="en-US"/>
        </w:rPr>
        <w:t xml:space="preserve">in </w:t>
      </w:r>
      <w:r w:rsidR="00EE39D4" w:rsidRPr="009F3A36">
        <w:rPr>
          <w:rFonts w:ascii="Book Antiqua" w:hAnsi="Book Antiqua" w:cs="Times New Roman"/>
          <w:sz w:val="24"/>
          <w:szCs w:val="24"/>
          <w:lang w:val="en-US"/>
        </w:rPr>
        <w:t>frozen</w:t>
      </w:r>
      <w:r w:rsidR="00EE2F87" w:rsidRPr="009F3A36">
        <w:rPr>
          <w:rFonts w:ascii="Book Antiqua" w:hAnsi="Book Antiqua" w:cs="Times New Roman"/>
          <w:sz w:val="24"/>
          <w:szCs w:val="24"/>
          <w:lang w:val="en-US"/>
        </w:rPr>
        <w:t xml:space="preserve"> sections for the </w:t>
      </w:r>
      <w:r w:rsidRPr="009F3A36">
        <w:rPr>
          <w:rFonts w:ascii="Book Antiqua" w:hAnsi="Book Antiqua" w:cs="Times New Roman"/>
          <w:sz w:val="24"/>
          <w:szCs w:val="24"/>
          <w:lang w:val="en-US"/>
        </w:rPr>
        <w:t xml:space="preserve">analyses </w:t>
      </w:r>
      <w:r w:rsidR="00EE2F87" w:rsidRPr="009F3A36">
        <w:rPr>
          <w:rFonts w:ascii="Book Antiqua" w:hAnsi="Book Antiqua" w:cs="Times New Roman"/>
          <w:sz w:val="24"/>
          <w:szCs w:val="24"/>
          <w:lang w:val="en-US"/>
        </w:rPr>
        <w:t xml:space="preserve">of </w:t>
      </w:r>
      <w:r w:rsidRPr="009F3A36">
        <w:rPr>
          <w:rFonts w:ascii="Book Antiqua" w:hAnsi="Book Antiqua" w:cs="Times New Roman"/>
          <w:sz w:val="24"/>
          <w:szCs w:val="24"/>
          <w:lang w:val="en-US"/>
        </w:rPr>
        <w:t xml:space="preserve">lactate dehydrogenase, </w:t>
      </w:r>
      <w:proofErr w:type="spellStart"/>
      <w:r w:rsidRPr="009F3A36">
        <w:rPr>
          <w:rFonts w:ascii="Book Antiqua" w:hAnsi="Book Antiqua" w:cs="Times New Roman"/>
          <w:sz w:val="24"/>
          <w:szCs w:val="24"/>
          <w:lang w:val="en-US"/>
        </w:rPr>
        <w:t>succinyl</w:t>
      </w:r>
      <w:proofErr w:type="spellEnd"/>
      <w:r w:rsidRPr="009F3A36">
        <w:rPr>
          <w:rFonts w:ascii="Book Antiqua" w:hAnsi="Book Antiqua" w:cs="Times New Roman"/>
          <w:sz w:val="24"/>
          <w:szCs w:val="24"/>
          <w:lang w:val="en-US"/>
        </w:rPr>
        <w:t xml:space="preserve"> dehydrogenase </w:t>
      </w:r>
      <w:r w:rsidR="009F3A36">
        <w:rPr>
          <w:rFonts w:ascii="Book Antiqua" w:hAnsi="Book Antiqua" w:cs="Times New Roman"/>
          <w:sz w:val="24"/>
          <w:szCs w:val="24"/>
          <w:lang w:val="en-US"/>
        </w:rPr>
        <w:t xml:space="preserve">and nitric oxide </w:t>
      </w:r>
      <w:proofErr w:type="gramStart"/>
      <w:r w:rsidR="009F3A36">
        <w:rPr>
          <w:rFonts w:ascii="Book Antiqua" w:hAnsi="Book Antiqua" w:cs="Times New Roman"/>
          <w:sz w:val="24"/>
          <w:szCs w:val="24"/>
          <w:lang w:val="en-US"/>
        </w:rPr>
        <w:t>synthase</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5,22]</w:t>
      </w:r>
      <w:r w:rsidRPr="009F3A36">
        <w:rPr>
          <w:rFonts w:ascii="Book Antiqua" w:hAnsi="Book Antiqua" w:cs="Times New Roman"/>
          <w:sz w:val="24"/>
          <w:szCs w:val="24"/>
          <w:lang w:val="en-US"/>
        </w:rPr>
        <w:t xml:space="preserve">. </w:t>
      </w:r>
    </w:p>
    <w:p w:rsidR="001449A1" w:rsidRPr="009F3A36" w:rsidRDefault="001449A1" w:rsidP="009F3A36">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All of these changes in the proposed histopathological criteria for the diagnosis of IND-B have not only caused disparities in its definitions but also skepticism about its existence. The main unsolved problem highlighted in recent publications is if there is a causal relation</w:t>
      </w:r>
      <w:r w:rsidR="006A6F6B" w:rsidRPr="009F3A36">
        <w:rPr>
          <w:rFonts w:ascii="Book Antiqua" w:hAnsi="Book Antiqua" w:cs="Times New Roman"/>
          <w:sz w:val="24"/>
          <w:szCs w:val="24"/>
          <w:lang w:val="en-US"/>
        </w:rPr>
        <w:t>ship</w:t>
      </w:r>
      <w:r w:rsidRPr="009F3A36">
        <w:rPr>
          <w:rFonts w:ascii="Book Antiqua" w:hAnsi="Book Antiqua" w:cs="Times New Roman"/>
          <w:sz w:val="24"/>
          <w:szCs w:val="24"/>
          <w:lang w:val="en-US"/>
        </w:rPr>
        <w:t xml:space="preserve"> between t</w:t>
      </w:r>
      <w:r w:rsidR="00DA4F60" w:rsidRPr="009F3A36">
        <w:rPr>
          <w:rFonts w:ascii="Book Antiqua" w:hAnsi="Book Antiqua" w:cs="Times New Roman"/>
          <w:sz w:val="24"/>
          <w:szCs w:val="24"/>
          <w:lang w:val="en-US"/>
        </w:rPr>
        <w:t>he histological findings and clinical symptoms that</w:t>
      </w:r>
      <w:r w:rsidRPr="009F3A36">
        <w:rPr>
          <w:rFonts w:ascii="Book Antiqua" w:hAnsi="Book Antiqua" w:cs="Times New Roman"/>
          <w:sz w:val="24"/>
          <w:szCs w:val="24"/>
          <w:lang w:val="en-US"/>
        </w:rPr>
        <w:t xml:space="preserve"> would justify the characterization of IND-B as a specific </w:t>
      </w:r>
      <w:proofErr w:type="gramStart"/>
      <w:r w:rsidR="009F3A36">
        <w:rPr>
          <w:rFonts w:ascii="Book Antiqua" w:hAnsi="Book Antiqua" w:cs="Times New Roman"/>
          <w:sz w:val="24"/>
          <w:szCs w:val="24"/>
          <w:lang w:val="en-US"/>
        </w:rPr>
        <w:t>entity</w:t>
      </w:r>
      <w:r w:rsidR="009F3A36">
        <w:rPr>
          <w:rFonts w:ascii="Book Antiqua" w:hAnsi="Book Antiqua" w:cs="Times New Roman"/>
          <w:sz w:val="24"/>
          <w:szCs w:val="24"/>
          <w:vertAlign w:val="superscript"/>
          <w:lang w:val="en-US"/>
        </w:rPr>
        <w:t>[</w:t>
      </w:r>
      <w:proofErr w:type="gramEnd"/>
      <w:r w:rsidR="009F3A36">
        <w:rPr>
          <w:rFonts w:ascii="Book Antiqua" w:hAnsi="Book Antiqua" w:cs="Times New Roman"/>
          <w:sz w:val="24"/>
          <w:szCs w:val="24"/>
          <w:vertAlign w:val="superscript"/>
          <w:lang w:val="en-US"/>
        </w:rPr>
        <w:t>2,4,6,</w:t>
      </w:r>
      <w:r w:rsidR="00DA4F60" w:rsidRPr="009F3A36">
        <w:rPr>
          <w:rFonts w:ascii="Book Antiqua" w:hAnsi="Book Antiqua" w:cs="Times New Roman"/>
          <w:sz w:val="24"/>
          <w:szCs w:val="24"/>
          <w:vertAlign w:val="superscript"/>
          <w:lang w:val="en-US"/>
        </w:rPr>
        <w:t>23]</w:t>
      </w:r>
      <w:r w:rsidR="00DA4F60" w:rsidRPr="009F3A36">
        <w:rPr>
          <w:rFonts w:ascii="Book Antiqua" w:hAnsi="Book Antiqua" w:cs="Times New Roman"/>
          <w:sz w:val="24"/>
          <w:szCs w:val="24"/>
          <w:lang w:val="en-US"/>
        </w:rPr>
        <w:t>.</w:t>
      </w:r>
      <w:r w:rsidRPr="009F3A36">
        <w:rPr>
          <w:rFonts w:ascii="Book Antiqua" w:hAnsi="Book Antiqua" w:cs="Times New Roman"/>
          <w:sz w:val="24"/>
          <w:szCs w:val="24"/>
          <w:lang w:val="en-US"/>
        </w:rPr>
        <w:t xml:space="preserve"> Regarding this situation, the current opinions converge on the need for further research to elucidate the many uncertainties about the clinical and morpholo</w:t>
      </w:r>
      <w:r w:rsidR="009F3A36">
        <w:rPr>
          <w:rFonts w:ascii="Book Antiqua" w:hAnsi="Book Antiqua" w:cs="Times New Roman"/>
          <w:sz w:val="24"/>
          <w:szCs w:val="24"/>
          <w:lang w:val="en-US"/>
        </w:rPr>
        <w:t>gical characterization of IND-</w:t>
      </w:r>
      <w:proofErr w:type="gramStart"/>
      <w:r w:rsidR="009F3A36">
        <w:rPr>
          <w:rFonts w:ascii="Book Antiqua" w:hAnsi="Book Antiqua" w:cs="Times New Roman"/>
          <w:sz w:val="24"/>
          <w:szCs w:val="24"/>
          <w:lang w:val="en-US"/>
        </w:rPr>
        <w:t>B</w:t>
      </w:r>
      <w:r w:rsidR="009F3A36">
        <w:rPr>
          <w:rFonts w:ascii="Book Antiqua" w:hAnsi="Book Antiqua" w:cs="Times New Roman"/>
          <w:sz w:val="24"/>
          <w:szCs w:val="24"/>
          <w:vertAlign w:val="superscript"/>
          <w:lang w:val="en-US"/>
        </w:rPr>
        <w:t>[</w:t>
      </w:r>
      <w:proofErr w:type="gramEnd"/>
      <w:r w:rsidR="009F3A36">
        <w:rPr>
          <w:rFonts w:ascii="Book Antiqua" w:hAnsi="Book Antiqua" w:cs="Times New Roman"/>
          <w:sz w:val="24"/>
          <w:szCs w:val="24"/>
          <w:vertAlign w:val="superscript"/>
          <w:lang w:val="en-US"/>
        </w:rPr>
        <w:t>2,4,</w:t>
      </w:r>
      <w:r w:rsidRPr="009F3A36">
        <w:rPr>
          <w:rFonts w:ascii="Book Antiqua" w:hAnsi="Book Antiqua" w:cs="Times New Roman"/>
          <w:sz w:val="24"/>
          <w:szCs w:val="24"/>
          <w:vertAlign w:val="superscript"/>
          <w:lang w:val="en-US"/>
        </w:rPr>
        <w:t>24]</w:t>
      </w:r>
      <w:r w:rsidRPr="009F3A36">
        <w:rPr>
          <w:rFonts w:ascii="Book Antiqua" w:hAnsi="Book Antiqua" w:cs="Times New Roman"/>
          <w:sz w:val="24"/>
          <w:szCs w:val="24"/>
          <w:lang w:val="en-US"/>
        </w:rPr>
        <w:t xml:space="preserve">. </w:t>
      </w:r>
    </w:p>
    <w:p w:rsidR="00B85C48" w:rsidRPr="009F3A36" w:rsidRDefault="00B85C48" w:rsidP="009F3A36">
      <w:pPr>
        <w:spacing w:after="0" w:line="360" w:lineRule="auto"/>
        <w:jc w:val="both"/>
        <w:rPr>
          <w:rFonts w:ascii="Book Antiqua" w:eastAsiaTheme="minorEastAsia" w:hAnsi="Book Antiqua" w:cs="Times New Roman"/>
          <w:b/>
          <w:sz w:val="24"/>
          <w:szCs w:val="24"/>
          <w:lang w:val="en-US" w:eastAsia="zh-CN"/>
        </w:rPr>
      </w:pPr>
    </w:p>
    <w:p w:rsidR="001449A1" w:rsidRPr="009F3A36" w:rsidRDefault="001449A1"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b/>
          <w:sz w:val="24"/>
          <w:szCs w:val="24"/>
          <w:lang w:val="en-US"/>
        </w:rPr>
        <w:t>CLASSIFICATION</w:t>
      </w:r>
    </w:p>
    <w:p w:rsidR="001449A1" w:rsidRPr="009F3A36" w:rsidRDefault="001449A1" w:rsidP="009F3A36">
      <w:pPr>
        <w:spacing w:after="0" w:line="360" w:lineRule="auto"/>
        <w:jc w:val="both"/>
        <w:rPr>
          <w:rFonts w:ascii="Book Antiqua" w:hAnsi="Book Antiqua" w:cs="Times New Roman"/>
          <w:sz w:val="24"/>
          <w:szCs w:val="24"/>
          <w:lang w:val="en-US"/>
        </w:rPr>
      </w:pPr>
      <w:r w:rsidRPr="009F3A36">
        <w:rPr>
          <w:rFonts w:ascii="Book Antiqua" w:hAnsi="Book Antiqua" w:cs="Times New Roman"/>
          <w:sz w:val="24"/>
          <w:szCs w:val="24"/>
          <w:lang w:val="en-US"/>
        </w:rPr>
        <w:t>T</w:t>
      </w:r>
      <w:r w:rsidR="009F3A36">
        <w:rPr>
          <w:rFonts w:ascii="Book Antiqua" w:hAnsi="Book Antiqua" w:cs="Times New Roman"/>
          <w:sz w:val="24"/>
          <w:szCs w:val="24"/>
          <w:lang w:val="en-US"/>
        </w:rPr>
        <w:t xml:space="preserve">wo forms of IND are </w:t>
      </w:r>
      <w:proofErr w:type="gramStart"/>
      <w:r w:rsidR="009F3A36">
        <w:rPr>
          <w:rFonts w:ascii="Book Antiqua" w:hAnsi="Book Antiqua" w:cs="Times New Roman"/>
          <w:sz w:val="24"/>
          <w:szCs w:val="24"/>
          <w:lang w:val="en-US"/>
        </w:rPr>
        <w:t>recognized</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9]</w:t>
      </w:r>
      <w:r w:rsidRPr="009F3A36">
        <w:rPr>
          <w:rFonts w:ascii="Book Antiqua" w:hAnsi="Book Antiqua" w:cs="Times New Roman"/>
          <w:sz w:val="24"/>
          <w:szCs w:val="24"/>
          <w:lang w:val="en-US"/>
        </w:rPr>
        <w:t>. IND-A is extremely rare and occurs in less than 5% of all IND cases. Patients with IND-A typically present in the neonatal period</w:t>
      </w:r>
      <w:r w:rsidR="00F16D40" w:rsidRPr="009F3A36">
        <w:rPr>
          <w:rFonts w:ascii="Book Antiqua" w:hAnsi="Book Antiqua" w:cs="Times New Roman"/>
          <w:sz w:val="24"/>
          <w:szCs w:val="24"/>
          <w:lang w:val="en-US"/>
        </w:rPr>
        <w:t xml:space="preserve"> with</w:t>
      </w:r>
      <w:r w:rsidRPr="009F3A36">
        <w:rPr>
          <w:rFonts w:ascii="Book Antiqua" w:hAnsi="Book Antiqua" w:cs="Times New Roman"/>
          <w:sz w:val="24"/>
          <w:szCs w:val="24"/>
          <w:lang w:val="en-US"/>
        </w:rPr>
        <w:t xml:space="preserve"> symptoms may vary from acute intestinal obstruction to diarrhea with hemorrhagic stools. IND-A is characterized by hypoplasia or aplasia of the ad</w:t>
      </w:r>
      <w:r w:rsidR="009F3A36">
        <w:rPr>
          <w:rFonts w:ascii="Book Antiqua" w:hAnsi="Book Antiqua" w:cs="Times New Roman"/>
          <w:sz w:val="24"/>
          <w:szCs w:val="24"/>
          <w:lang w:val="en-US"/>
        </w:rPr>
        <w:t xml:space="preserve">renergic enteric nervous </w:t>
      </w:r>
      <w:proofErr w:type="gramStart"/>
      <w:r w:rsidR="009F3A36">
        <w:rPr>
          <w:rFonts w:ascii="Book Antiqua" w:hAnsi="Book Antiqua" w:cs="Times New Roman"/>
          <w:sz w:val="24"/>
          <w:szCs w:val="24"/>
          <w:lang w:val="en-US"/>
        </w:rPr>
        <w:t>system</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6</w:t>
      </w:r>
      <w:r w:rsidR="009F4B0F" w:rsidRPr="009F3A36">
        <w:rPr>
          <w:rFonts w:ascii="Book Antiqua" w:hAnsi="Book Antiqua" w:cs="Times New Roman"/>
          <w:sz w:val="24"/>
          <w:szCs w:val="24"/>
          <w:vertAlign w:val="superscript"/>
          <w:lang w:val="en-US"/>
        </w:rPr>
        <w:t>,25</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A moderate increase in the acetylcholinesterase activity of the parasympathetic nerves is the reason that such cases are termed IND. In 2005, Meier-</w:t>
      </w:r>
      <w:proofErr w:type="spellStart"/>
      <w:r w:rsidRPr="009F3A36">
        <w:rPr>
          <w:rFonts w:ascii="Book Antiqua" w:hAnsi="Book Antiqua" w:cs="Times New Roman"/>
          <w:sz w:val="24"/>
          <w:szCs w:val="24"/>
          <w:lang w:val="en-US"/>
        </w:rPr>
        <w:t>Ruge</w:t>
      </w:r>
      <w:proofErr w:type="spellEnd"/>
      <w:r w:rsidRPr="009F3A36">
        <w:rPr>
          <w:rFonts w:ascii="Book Antiqua" w:hAnsi="Book Antiqua" w:cs="Times New Roman"/>
          <w:sz w:val="24"/>
          <w:szCs w:val="24"/>
          <w:lang w:val="en-US"/>
        </w:rPr>
        <w:t xml:space="preserve"> and </w:t>
      </w:r>
      <w:proofErr w:type="spellStart"/>
      <w:proofErr w:type="gramStart"/>
      <w:r w:rsidRPr="009F3A36">
        <w:rPr>
          <w:rFonts w:ascii="Book Antiqua" w:hAnsi="Book Antiqua" w:cs="Times New Roman"/>
          <w:sz w:val="24"/>
          <w:szCs w:val="24"/>
          <w:lang w:val="en-US"/>
        </w:rPr>
        <w:t>Bruder</w:t>
      </w:r>
      <w:proofErr w:type="spellEnd"/>
      <w:r w:rsidR="009F3A36" w:rsidRPr="009F3A36">
        <w:rPr>
          <w:rFonts w:ascii="Book Antiqua" w:hAnsi="Book Antiqua" w:cs="Times New Roman"/>
          <w:sz w:val="24"/>
          <w:szCs w:val="24"/>
          <w:vertAlign w:val="superscript"/>
          <w:lang w:val="en-US"/>
        </w:rPr>
        <w:t>[</w:t>
      </w:r>
      <w:proofErr w:type="gramEnd"/>
      <w:r w:rsidR="009F3A36" w:rsidRPr="009F3A36">
        <w:rPr>
          <w:rFonts w:ascii="Book Antiqua" w:hAnsi="Book Antiqua" w:cs="Times New Roman"/>
          <w:sz w:val="24"/>
          <w:szCs w:val="24"/>
          <w:vertAlign w:val="superscript"/>
          <w:lang w:val="en-US"/>
        </w:rPr>
        <w:t>26]</w:t>
      </w:r>
      <w:r w:rsidRPr="009F3A36">
        <w:rPr>
          <w:rFonts w:ascii="Book Antiqua" w:hAnsi="Book Antiqua" w:cs="Times New Roman"/>
          <w:sz w:val="24"/>
          <w:szCs w:val="24"/>
          <w:lang w:val="en-US"/>
        </w:rPr>
        <w:t xml:space="preserve"> considered IND-A to be </w:t>
      </w:r>
      <w:r w:rsidR="00F16D40" w:rsidRPr="009F3A36">
        <w:rPr>
          <w:rFonts w:ascii="Book Antiqua" w:hAnsi="Book Antiqua" w:cs="Times New Roman"/>
          <w:sz w:val="24"/>
          <w:szCs w:val="24"/>
          <w:lang w:val="en-US"/>
        </w:rPr>
        <w:t xml:space="preserve">as </w:t>
      </w:r>
      <w:r w:rsidRPr="009F3A36">
        <w:rPr>
          <w:rFonts w:ascii="Book Antiqua" w:hAnsi="Book Antiqua" w:cs="Times New Roman"/>
          <w:sz w:val="24"/>
          <w:szCs w:val="24"/>
          <w:lang w:val="en-US"/>
        </w:rPr>
        <w:t xml:space="preserve">a necrotizing enterocolitis caused by immaturity of the sympathetic nervous system of the distal colon. The sympathetic innervation is decreased to </w:t>
      </w:r>
      <w:r w:rsidRPr="009F3A36">
        <w:rPr>
          <w:rFonts w:ascii="Book Antiqua" w:hAnsi="Book Antiqua" w:cs="Times New Roman"/>
          <w:sz w:val="24"/>
          <w:szCs w:val="24"/>
          <w:lang w:val="en-US"/>
        </w:rPr>
        <w:lastRenderedPageBreak/>
        <w:t xml:space="preserve">different degrees in these patients. The absence of sympathetic synapses within the ganglia of the myenteric plexus and the resultant increase in parasympathetic tone are considered to be responsible for the focal colon spasms. Disorders of blood flow and decreased mucus production seem to be the major factors </w:t>
      </w:r>
      <w:r w:rsidR="00F16D40" w:rsidRPr="009F3A36">
        <w:rPr>
          <w:rFonts w:ascii="Book Antiqua" w:hAnsi="Book Antiqua" w:cs="Times New Roman"/>
          <w:sz w:val="24"/>
          <w:szCs w:val="24"/>
          <w:lang w:val="en-US"/>
        </w:rPr>
        <w:t xml:space="preserve">in the pathogenesis of </w:t>
      </w:r>
      <w:r w:rsidRPr="009F3A36">
        <w:rPr>
          <w:rFonts w:ascii="Book Antiqua" w:hAnsi="Book Antiqua" w:cs="Times New Roman"/>
          <w:sz w:val="24"/>
          <w:szCs w:val="24"/>
          <w:lang w:val="en-US"/>
        </w:rPr>
        <w:t xml:space="preserve">necrotizing enterocolitis. In the majority of cases, the sympathetic innervation is normal by the eighth month of age. Cases that do not present with this development until 10 mo old </w:t>
      </w:r>
      <w:r w:rsidR="00F16D40" w:rsidRPr="009F3A36">
        <w:rPr>
          <w:rFonts w:ascii="Book Antiqua" w:hAnsi="Book Antiqua" w:cs="Times New Roman"/>
          <w:sz w:val="24"/>
          <w:szCs w:val="24"/>
          <w:lang w:val="en-US"/>
        </w:rPr>
        <w:t>may be related to</w:t>
      </w:r>
      <w:r w:rsidRPr="009F3A36">
        <w:rPr>
          <w:rFonts w:ascii="Book Antiqua" w:hAnsi="Book Antiqua" w:cs="Times New Roman"/>
          <w:sz w:val="24"/>
          <w:szCs w:val="24"/>
          <w:lang w:val="en-US"/>
        </w:rPr>
        <w:t xml:space="preserve"> sympathetic </w:t>
      </w:r>
      <w:proofErr w:type="gramStart"/>
      <w:r w:rsidRPr="009F3A36">
        <w:rPr>
          <w:rFonts w:ascii="Book Antiqua" w:hAnsi="Book Antiqua" w:cs="Times New Roman"/>
          <w:sz w:val="24"/>
          <w:szCs w:val="24"/>
          <w:lang w:val="en-US"/>
        </w:rPr>
        <w:t>aplasia</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2</w:t>
      </w:r>
      <w:r w:rsidR="00BB0153" w:rsidRPr="009F3A36">
        <w:rPr>
          <w:rFonts w:ascii="Book Antiqua" w:hAnsi="Book Antiqua" w:cs="Times New Roman"/>
          <w:sz w:val="24"/>
          <w:szCs w:val="24"/>
          <w:vertAlign w:val="superscript"/>
          <w:lang w:val="en-US"/>
        </w:rPr>
        <w:t>6</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w:t>
      </w:r>
      <w:r w:rsidR="009F3A36">
        <w:rPr>
          <w:rFonts w:ascii="Book Antiqua" w:hAnsi="Book Antiqua" w:cs="Times New Roman"/>
          <w:sz w:val="24"/>
          <w:szCs w:val="24"/>
          <w:lang w:val="en-US"/>
        </w:rPr>
        <w:t xml:space="preserve"> </w:t>
      </w:r>
    </w:p>
    <w:p w:rsidR="001449A1" w:rsidRPr="009F3A36" w:rsidRDefault="001449A1" w:rsidP="009F3A36">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In contrast, IND-B represents more than 95% of all cases, which explains why this entity has been more frequently studied in the literature and why many authors conside</w:t>
      </w:r>
      <w:r w:rsidR="009F3A36">
        <w:rPr>
          <w:rFonts w:ascii="Book Antiqua" w:hAnsi="Book Antiqua" w:cs="Times New Roman"/>
          <w:sz w:val="24"/>
          <w:szCs w:val="24"/>
          <w:lang w:val="en-US"/>
        </w:rPr>
        <w:t>r IND to be a synonym for IND-</w:t>
      </w:r>
      <w:proofErr w:type="gramStart"/>
      <w:r w:rsidR="009F3A36">
        <w:rPr>
          <w:rFonts w:ascii="Book Antiqua" w:hAnsi="Book Antiqua" w:cs="Times New Roman"/>
          <w:sz w:val="24"/>
          <w:szCs w:val="24"/>
          <w:lang w:val="en-US"/>
        </w:rPr>
        <w:t>B</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2]</w:t>
      </w:r>
      <w:r w:rsidRPr="009F3A36">
        <w:rPr>
          <w:rFonts w:ascii="Book Antiqua" w:hAnsi="Book Antiqua" w:cs="Times New Roman"/>
          <w:sz w:val="24"/>
          <w:szCs w:val="24"/>
          <w:lang w:val="en-US"/>
        </w:rPr>
        <w:t xml:space="preserve">. IND-B is characterized by hyperplasia of the parasympathetic submucosal plexuses. Typical histological features of IND-B include </w:t>
      </w:r>
      <w:proofErr w:type="spellStart"/>
      <w:r w:rsidRPr="009F3A36">
        <w:rPr>
          <w:rFonts w:ascii="Book Antiqua" w:hAnsi="Book Antiqua" w:cs="Times New Roman"/>
          <w:sz w:val="24"/>
          <w:szCs w:val="24"/>
          <w:lang w:val="en-US"/>
        </w:rPr>
        <w:t>hyperganglionosis</w:t>
      </w:r>
      <w:proofErr w:type="spellEnd"/>
      <w:r w:rsidRPr="009F3A36">
        <w:rPr>
          <w:rFonts w:ascii="Book Antiqua" w:hAnsi="Book Antiqua" w:cs="Times New Roman"/>
          <w:sz w:val="24"/>
          <w:szCs w:val="24"/>
          <w:lang w:val="en-US"/>
        </w:rPr>
        <w:t xml:space="preserve">, giant ganglia, ectopic ganglion cells and increased </w:t>
      </w:r>
      <w:proofErr w:type="spellStart"/>
      <w:r w:rsidRPr="009F3A36">
        <w:rPr>
          <w:rFonts w:ascii="Book Antiqua" w:hAnsi="Book Antiqua" w:cs="Times New Roman"/>
          <w:sz w:val="24"/>
          <w:szCs w:val="24"/>
          <w:lang w:val="en-US"/>
        </w:rPr>
        <w:t>AChE</w:t>
      </w:r>
      <w:proofErr w:type="spellEnd"/>
      <w:r w:rsidRPr="009F3A36">
        <w:rPr>
          <w:rFonts w:ascii="Book Antiqua" w:hAnsi="Book Antiqua" w:cs="Times New Roman"/>
          <w:sz w:val="24"/>
          <w:szCs w:val="24"/>
          <w:lang w:val="en-US"/>
        </w:rPr>
        <w:t xml:space="preserve"> activity in the lamina </w:t>
      </w:r>
      <w:proofErr w:type="spellStart"/>
      <w:r w:rsidRPr="009F3A36">
        <w:rPr>
          <w:rFonts w:ascii="Book Antiqua" w:hAnsi="Book Antiqua" w:cs="Times New Roman"/>
          <w:sz w:val="24"/>
          <w:szCs w:val="24"/>
          <w:lang w:val="en-US"/>
        </w:rPr>
        <w:t>propria</w:t>
      </w:r>
      <w:proofErr w:type="spellEnd"/>
      <w:r w:rsidRPr="009F3A36">
        <w:rPr>
          <w:rFonts w:ascii="Book Antiqua" w:hAnsi="Book Antiqua" w:cs="Times New Roman"/>
          <w:sz w:val="24"/>
          <w:szCs w:val="24"/>
          <w:lang w:val="en-US"/>
        </w:rPr>
        <w:t xml:space="preserve"> and around the submucosal blood vessels. The changes associated with IND-B are more common in the distal colon; however, they can affect any segment of the enteric nervous system and occur in different age groups ranging from newborns to adults and </w:t>
      </w:r>
      <w:r w:rsidR="009F3A36">
        <w:rPr>
          <w:rFonts w:ascii="Book Antiqua" w:hAnsi="Book Antiqua" w:cs="Times New Roman"/>
          <w:sz w:val="24"/>
          <w:szCs w:val="24"/>
          <w:lang w:val="en-US"/>
        </w:rPr>
        <w:t xml:space="preserve">alone or in combination with </w:t>
      </w:r>
      <w:proofErr w:type="gramStart"/>
      <w:r w:rsidR="009F3A36">
        <w:rPr>
          <w:rFonts w:ascii="Book Antiqua" w:hAnsi="Book Antiqua" w:cs="Times New Roman"/>
          <w:sz w:val="24"/>
          <w:szCs w:val="24"/>
          <w:lang w:val="en-US"/>
        </w:rPr>
        <w:t>HD</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5]</w:t>
      </w:r>
      <w:r w:rsidRPr="009F3A36">
        <w:rPr>
          <w:rFonts w:ascii="Book Antiqua" w:hAnsi="Book Antiqua" w:cs="Times New Roman"/>
          <w:sz w:val="24"/>
          <w:szCs w:val="24"/>
          <w:lang w:val="en-US"/>
        </w:rPr>
        <w:t>. Subtype B can cause severe constipation in childhood</w:t>
      </w:r>
      <w:r w:rsidR="0061593E" w:rsidRPr="009F3A36">
        <w:rPr>
          <w:rFonts w:ascii="Book Antiqua" w:hAnsi="Book Antiqua" w:cs="Times New Roman"/>
          <w:sz w:val="24"/>
          <w:szCs w:val="24"/>
          <w:lang w:val="en-US"/>
        </w:rPr>
        <w:t>,</w:t>
      </w:r>
      <w:r w:rsidRPr="009F3A36">
        <w:rPr>
          <w:rFonts w:ascii="Book Antiqua" w:hAnsi="Book Antiqua" w:cs="Times New Roman"/>
          <w:sz w:val="24"/>
          <w:szCs w:val="24"/>
          <w:lang w:val="en-US"/>
        </w:rPr>
        <w:t xml:space="preserve"> unresponsive to clinical management and can be associated with soiling and hemorrhagic stools, acute bowel obstruction or enterocolitis episodes. Occasionally, IND-B symptoms mimic those of HD, which is its main differential diagnosis. </w:t>
      </w:r>
      <w:r w:rsidR="0061593E" w:rsidRPr="009F3A36">
        <w:rPr>
          <w:rFonts w:ascii="Book Antiqua" w:hAnsi="Book Antiqua" w:cs="Times New Roman"/>
          <w:sz w:val="24"/>
          <w:szCs w:val="24"/>
          <w:lang w:val="en-US"/>
        </w:rPr>
        <w:t>A</w:t>
      </w:r>
      <w:r w:rsidRPr="009F3A36">
        <w:rPr>
          <w:rFonts w:ascii="Book Antiqua" w:hAnsi="Book Antiqua" w:cs="Times New Roman"/>
          <w:sz w:val="24"/>
          <w:szCs w:val="24"/>
          <w:lang w:val="en-US"/>
        </w:rPr>
        <w:t>ll IND cases associat</w:t>
      </w:r>
      <w:r w:rsidR="009F3A36">
        <w:rPr>
          <w:rFonts w:ascii="Book Antiqua" w:hAnsi="Book Antiqua" w:cs="Times New Roman"/>
          <w:sz w:val="24"/>
          <w:szCs w:val="24"/>
          <w:lang w:val="en-US"/>
        </w:rPr>
        <w:t xml:space="preserve">ed with HD are of the B </w:t>
      </w:r>
      <w:proofErr w:type="gramStart"/>
      <w:r w:rsidR="009F3A36">
        <w:rPr>
          <w:rFonts w:ascii="Book Antiqua" w:hAnsi="Book Antiqua" w:cs="Times New Roman"/>
          <w:sz w:val="24"/>
          <w:szCs w:val="24"/>
          <w:lang w:val="en-US"/>
        </w:rPr>
        <w:t>subtype</w:t>
      </w:r>
      <w:r w:rsidR="009F3A36">
        <w:rPr>
          <w:rFonts w:ascii="Book Antiqua" w:hAnsi="Book Antiqua" w:cs="Times New Roman"/>
          <w:sz w:val="24"/>
          <w:szCs w:val="24"/>
          <w:vertAlign w:val="superscript"/>
          <w:lang w:val="en-US"/>
        </w:rPr>
        <w:t>[</w:t>
      </w:r>
      <w:proofErr w:type="gramEnd"/>
      <w:r w:rsidR="009F3A36">
        <w:rPr>
          <w:rFonts w:ascii="Book Antiqua" w:hAnsi="Book Antiqua" w:cs="Times New Roman"/>
          <w:sz w:val="24"/>
          <w:szCs w:val="24"/>
          <w:vertAlign w:val="superscript"/>
          <w:lang w:val="en-US"/>
        </w:rPr>
        <w:t>1,4</w:t>
      </w:r>
      <w:r w:rsidR="009F3A36">
        <w:rPr>
          <w:rFonts w:ascii="Book Antiqua" w:eastAsiaTheme="minorEastAsia" w:hAnsi="Book Antiqua" w:cs="Times New Roman" w:hint="eastAsia"/>
          <w:sz w:val="24"/>
          <w:szCs w:val="24"/>
          <w:vertAlign w:val="superscript"/>
          <w:lang w:val="en-US" w:eastAsia="zh-CN"/>
        </w:rPr>
        <w:t>,</w:t>
      </w:r>
      <w:r w:rsidR="009F3A36">
        <w:rPr>
          <w:rFonts w:ascii="Book Antiqua" w:hAnsi="Book Antiqua" w:cs="Times New Roman"/>
          <w:sz w:val="24"/>
          <w:szCs w:val="24"/>
          <w:vertAlign w:val="superscript"/>
          <w:lang w:val="en-US"/>
        </w:rPr>
        <w:t>6,</w:t>
      </w:r>
      <w:r w:rsidRPr="009F3A36">
        <w:rPr>
          <w:rFonts w:ascii="Book Antiqua" w:hAnsi="Book Antiqua" w:cs="Times New Roman"/>
          <w:sz w:val="24"/>
          <w:szCs w:val="24"/>
          <w:vertAlign w:val="superscript"/>
          <w:lang w:val="en-US"/>
        </w:rPr>
        <w:t>2</w:t>
      </w:r>
      <w:r w:rsidR="00BB0153" w:rsidRPr="009F3A36">
        <w:rPr>
          <w:rFonts w:ascii="Book Antiqua" w:hAnsi="Book Antiqua" w:cs="Times New Roman"/>
          <w:sz w:val="24"/>
          <w:szCs w:val="24"/>
          <w:vertAlign w:val="superscript"/>
          <w:lang w:val="en-US"/>
        </w:rPr>
        <w:t>6</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w:t>
      </w:r>
    </w:p>
    <w:p w:rsidR="0061593E" w:rsidRPr="009F3A36" w:rsidRDefault="0061593E" w:rsidP="009F3A36">
      <w:pPr>
        <w:spacing w:after="0" w:line="360" w:lineRule="auto"/>
        <w:jc w:val="both"/>
        <w:rPr>
          <w:rFonts w:ascii="Book Antiqua" w:hAnsi="Book Antiqua" w:cs="Times New Roman"/>
          <w:b/>
          <w:sz w:val="24"/>
          <w:szCs w:val="24"/>
          <w:lang w:val="en-US"/>
        </w:rPr>
      </w:pPr>
    </w:p>
    <w:p w:rsidR="001449A1" w:rsidRPr="009F3A36" w:rsidRDefault="001449A1"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b/>
          <w:sz w:val="24"/>
          <w:szCs w:val="24"/>
          <w:lang w:val="en-US"/>
        </w:rPr>
        <w:t>EPIDEMIOLOGY</w:t>
      </w:r>
    </w:p>
    <w:p w:rsidR="001449A1" w:rsidRPr="009F3A36" w:rsidRDefault="009F3A36" w:rsidP="009F3A36">
      <w:pPr>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t xml:space="preserve">In 2007, </w:t>
      </w:r>
      <w:proofErr w:type="spellStart"/>
      <w:r>
        <w:rPr>
          <w:rFonts w:ascii="Book Antiqua" w:hAnsi="Book Antiqua" w:cs="Times New Roman"/>
          <w:sz w:val="24"/>
          <w:szCs w:val="24"/>
          <w:lang w:val="en-US"/>
        </w:rPr>
        <w:t>Granero</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Cendón</w:t>
      </w:r>
      <w:proofErr w:type="spellEnd"/>
      <w:r>
        <w:rPr>
          <w:rFonts w:ascii="Book Antiqua" w:hAnsi="Book Antiqua" w:cs="Times New Roman"/>
          <w:sz w:val="24"/>
          <w:szCs w:val="24"/>
          <w:lang w:val="en-US"/>
        </w:rPr>
        <w:t xml:space="preserve"> </w:t>
      </w:r>
      <w:r w:rsidRPr="009F3A36">
        <w:rPr>
          <w:rFonts w:ascii="Book Antiqua" w:hAnsi="Book Antiqua" w:cs="Times New Roman"/>
          <w:i/>
          <w:sz w:val="24"/>
          <w:szCs w:val="24"/>
          <w:lang w:val="en-US"/>
        </w:rPr>
        <w:t xml:space="preserve">et </w:t>
      </w:r>
      <w:proofErr w:type="gramStart"/>
      <w:r w:rsidRPr="009F3A36">
        <w:rPr>
          <w:rFonts w:ascii="Book Antiqua" w:hAnsi="Book Antiqua" w:cs="Times New Roman"/>
          <w:i/>
          <w:sz w:val="24"/>
          <w:szCs w:val="24"/>
          <w:lang w:val="en-US"/>
        </w:rPr>
        <w:t>al</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27]</w:t>
      </w:r>
      <w:r w:rsidR="001449A1" w:rsidRPr="009F3A36">
        <w:rPr>
          <w:rFonts w:ascii="Book Antiqua" w:hAnsi="Book Antiqua" w:cs="Times New Roman"/>
          <w:sz w:val="24"/>
          <w:szCs w:val="24"/>
          <w:lang w:val="en-US"/>
        </w:rPr>
        <w:t xml:space="preserve"> estimated the incidence of</w:t>
      </w:r>
      <w:r>
        <w:rPr>
          <w:rFonts w:ascii="Book Antiqua" w:hAnsi="Book Antiqua" w:cs="Times New Roman"/>
          <w:sz w:val="24"/>
          <w:szCs w:val="24"/>
          <w:lang w:val="en-US"/>
        </w:rPr>
        <w:t xml:space="preserve"> IND-B as approximately 1 per 7</w:t>
      </w:r>
      <w:r w:rsidR="001449A1" w:rsidRPr="009F3A36">
        <w:rPr>
          <w:rFonts w:ascii="Book Antiqua" w:hAnsi="Book Antiqua" w:cs="Times New Roman"/>
          <w:sz w:val="24"/>
          <w:szCs w:val="24"/>
          <w:lang w:val="en-US"/>
        </w:rPr>
        <w:t>500 newborns. However, the frequency of IND-B varies widely, and the reported rates range from 0.3</w:t>
      </w:r>
      <w:r>
        <w:rPr>
          <w:rFonts w:ascii="Book Antiqua" w:eastAsiaTheme="minorEastAsia" w:hAnsi="Book Antiqua" w:cs="Times New Roman" w:hint="eastAsia"/>
          <w:sz w:val="24"/>
          <w:szCs w:val="24"/>
          <w:lang w:val="en-US" w:eastAsia="zh-CN"/>
        </w:rPr>
        <w:t>%</w:t>
      </w:r>
      <w:r w:rsidR="001449A1" w:rsidRPr="009F3A36">
        <w:rPr>
          <w:rFonts w:ascii="Book Antiqua" w:hAnsi="Book Antiqua" w:cs="Times New Roman"/>
          <w:sz w:val="24"/>
          <w:szCs w:val="24"/>
          <w:lang w:val="en-US"/>
        </w:rPr>
        <w:t xml:space="preserve"> to 40%</w:t>
      </w:r>
      <w:r>
        <w:rPr>
          <w:rFonts w:ascii="Book Antiqua" w:hAnsi="Book Antiqua" w:cs="Times New Roman"/>
          <w:sz w:val="24"/>
          <w:szCs w:val="24"/>
          <w:lang w:val="en-US"/>
        </w:rPr>
        <w:t xml:space="preserve"> of all rectal suction </w:t>
      </w:r>
      <w:proofErr w:type="gramStart"/>
      <w:r>
        <w:rPr>
          <w:rFonts w:ascii="Book Antiqua" w:hAnsi="Book Antiqua" w:cs="Times New Roman"/>
          <w:sz w:val="24"/>
          <w:szCs w:val="24"/>
          <w:lang w:val="en-US"/>
        </w:rPr>
        <w:t>biopsies</w:t>
      </w:r>
      <w:r w:rsidR="001449A1" w:rsidRPr="009F3A36">
        <w:rPr>
          <w:rFonts w:ascii="Book Antiqua" w:hAnsi="Book Antiqua" w:cs="Times New Roman"/>
          <w:sz w:val="24"/>
          <w:szCs w:val="24"/>
          <w:vertAlign w:val="superscript"/>
          <w:lang w:val="en-US"/>
        </w:rPr>
        <w:t>[</w:t>
      </w:r>
      <w:proofErr w:type="gramEnd"/>
      <w:r>
        <w:rPr>
          <w:rFonts w:ascii="Book Antiqua" w:hAnsi="Book Antiqua" w:cs="Times New Roman"/>
          <w:sz w:val="24"/>
          <w:szCs w:val="24"/>
          <w:vertAlign w:val="superscript"/>
          <w:lang w:val="en-US"/>
        </w:rPr>
        <w:t>5,28</w:t>
      </w:r>
      <w:r w:rsidR="004C770D">
        <w:rPr>
          <w:rFonts w:ascii="Book Antiqua" w:eastAsiaTheme="minorEastAsia" w:hAnsi="Book Antiqua" w:cs="Times New Roman" w:hint="eastAsia"/>
          <w:sz w:val="24"/>
          <w:szCs w:val="24"/>
          <w:vertAlign w:val="superscript"/>
          <w:lang w:val="en-US" w:eastAsia="zh-CN"/>
        </w:rPr>
        <w:t>-</w:t>
      </w:r>
      <w:r w:rsidR="00BB0153" w:rsidRPr="009F3A36">
        <w:rPr>
          <w:rFonts w:ascii="Book Antiqua" w:hAnsi="Book Antiqua" w:cs="Times New Roman"/>
          <w:sz w:val="24"/>
          <w:szCs w:val="24"/>
          <w:vertAlign w:val="superscript"/>
          <w:lang w:val="en-US"/>
        </w:rPr>
        <w:t>30</w:t>
      </w:r>
      <w:r w:rsidR="001449A1"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 xml:space="preserve">. This wide variation may be attributable to the lack of consensus </w:t>
      </w:r>
      <w:r w:rsidR="001F5CE0" w:rsidRPr="009F3A36">
        <w:rPr>
          <w:rFonts w:ascii="Book Antiqua" w:hAnsi="Book Antiqua" w:cs="Times New Roman"/>
          <w:sz w:val="24"/>
          <w:szCs w:val="24"/>
          <w:lang w:val="en-US"/>
        </w:rPr>
        <w:t>on</w:t>
      </w:r>
      <w:r>
        <w:rPr>
          <w:rFonts w:ascii="Book Antiqua" w:hAnsi="Book Antiqua" w:cs="Times New Roman"/>
          <w:sz w:val="24"/>
          <w:szCs w:val="24"/>
          <w:lang w:val="en-US"/>
        </w:rPr>
        <w:t xml:space="preserve"> the diagnostic </w:t>
      </w:r>
      <w:proofErr w:type="gramStart"/>
      <w:r>
        <w:rPr>
          <w:rFonts w:ascii="Book Antiqua" w:hAnsi="Book Antiqua" w:cs="Times New Roman"/>
          <w:sz w:val="24"/>
          <w:szCs w:val="24"/>
          <w:lang w:val="en-US"/>
        </w:rPr>
        <w:t>criteria</w:t>
      </w:r>
      <w:r>
        <w:rPr>
          <w:rFonts w:ascii="Book Antiqua" w:hAnsi="Book Antiqua" w:cs="Times New Roman"/>
          <w:sz w:val="24"/>
          <w:szCs w:val="24"/>
          <w:vertAlign w:val="superscript"/>
          <w:lang w:val="en-US"/>
        </w:rPr>
        <w:t>[</w:t>
      </w:r>
      <w:proofErr w:type="gramEnd"/>
      <w:r>
        <w:rPr>
          <w:rFonts w:ascii="Book Antiqua" w:hAnsi="Book Antiqua" w:cs="Times New Roman"/>
          <w:sz w:val="24"/>
          <w:szCs w:val="24"/>
          <w:vertAlign w:val="superscript"/>
          <w:lang w:val="en-US"/>
        </w:rPr>
        <w:t>6,</w:t>
      </w:r>
      <w:r w:rsidR="001449A1" w:rsidRPr="009F3A36">
        <w:rPr>
          <w:rFonts w:ascii="Book Antiqua" w:hAnsi="Book Antiqua" w:cs="Times New Roman"/>
          <w:sz w:val="24"/>
          <w:szCs w:val="24"/>
          <w:vertAlign w:val="superscript"/>
          <w:lang w:val="en-US"/>
        </w:rPr>
        <w:t>3</w:t>
      </w:r>
      <w:r w:rsidR="00BB0153" w:rsidRPr="009F3A36">
        <w:rPr>
          <w:rFonts w:ascii="Book Antiqua" w:hAnsi="Book Antiqua" w:cs="Times New Roman"/>
          <w:sz w:val="24"/>
          <w:szCs w:val="24"/>
          <w:vertAlign w:val="superscript"/>
          <w:lang w:val="en-US"/>
        </w:rPr>
        <w:t>1</w:t>
      </w:r>
      <w:r w:rsidR="001449A1"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 There is also an irregular geographical distribution; the highest rates of diagnosis are in European countries, which can be explained by the fact that the majority of the published res</w:t>
      </w:r>
      <w:r w:rsidR="00FC4B63">
        <w:rPr>
          <w:rFonts w:ascii="Book Antiqua" w:hAnsi="Book Antiqua" w:cs="Times New Roman"/>
          <w:sz w:val="24"/>
          <w:szCs w:val="24"/>
          <w:lang w:val="en-US"/>
        </w:rPr>
        <w:t xml:space="preserve">earch comes from this </w:t>
      </w:r>
      <w:proofErr w:type="gramStart"/>
      <w:r w:rsidR="00FC4B63">
        <w:rPr>
          <w:rFonts w:ascii="Book Antiqua" w:hAnsi="Book Antiqua" w:cs="Times New Roman"/>
          <w:sz w:val="24"/>
          <w:szCs w:val="24"/>
          <w:lang w:val="en-US"/>
        </w:rPr>
        <w:t>continent</w:t>
      </w:r>
      <w:r w:rsidR="001449A1" w:rsidRPr="009F3A36">
        <w:rPr>
          <w:rFonts w:ascii="Book Antiqua" w:hAnsi="Book Antiqua" w:cs="Times New Roman"/>
          <w:sz w:val="24"/>
          <w:szCs w:val="24"/>
          <w:vertAlign w:val="superscript"/>
          <w:lang w:val="en-US"/>
        </w:rPr>
        <w:t>[</w:t>
      </w:r>
      <w:proofErr w:type="gramEnd"/>
      <w:r w:rsidR="001449A1" w:rsidRPr="009F3A36">
        <w:rPr>
          <w:rFonts w:ascii="Book Antiqua" w:hAnsi="Book Antiqua" w:cs="Times New Roman"/>
          <w:sz w:val="24"/>
          <w:szCs w:val="24"/>
          <w:vertAlign w:val="superscript"/>
          <w:lang w:val="en-US"/>
        </w:rPr>
        <w:t>3</w:t>
      </w:r>
      <w:r w:rsidR="00BB0153" w:rsidRPr="009F3A36">
        <w:rPr>
          <w:rFonts w:ascii="Book Antiqua" w:hAnsi="Book Antiqua" w:cs="Times New Roman"/>
          <w:sz w:val="24"/>
          <w:szCs w:val="24"/>
          <w:vertAlign w:val="superscript"/>
          <w:lang w:val="en-US"/>
        </w:rPr>
        <w:t>2</w:t>
      </w:r>
      <w:r w:rsidR="001449A1"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 xml:space="preserve">. </w:t>
      </w:r>
    </w:p>
    <w:p w:rsidR="001449A1" w:rsidRPr="009F3A36" w:rsidRDefault="001449A1" w:rsidP="00FC4B63">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lastRenderedPageBreak/>
        <w:t>The latest published series by Taguchi</w:t>
      </w:r>
      <w:r w:rsidRPr="00FC4B63">
        <w:rPr>
          <w:rFonts w:ascii="Book Antiqua" w:hAnsi="Book Antiqua" w:cs="Times New Roman"/>
          <w:i/>
          <w:sz w:val="24"/>
          <w:szCs w:val="24"/>
          <w:lang w:val="en-US"/>
        </w:rPr>
        <w:t xml:space="preserve"> et </w:t>
      </w:r>
      <w:proofErr w:type="gramStart"/>
      <w:r w:rsidRPr="00FC4B63">
        <w:rPr>
          <w:rFonts w:ascii="Book Antiqua" w:hAnsi="Book Antiqua" w:cs="Times New Roman"/>
          <w:i/>
          <w:sz w:val="24"/>
          <w:szCs w:val="24"/>
          <w:lang w:val="en-US"/>
        </w:rPr>
        <w:t>al</w:t>
      </w:r>
      <w:r w:rsidR="00FC4B63" w:rsidRPr="009F3A36">
        <w:rPr>
          <w:rFonts w:ascii="Book Antiqua" w:hAnsi="Book Antiqua" w:cs="Times New Roman"/>
          <w:sz w:val="24"/>
          <w:szCs w:val="24"/>
          <w:vertAlign w:val="superscript"/>
          <w:lang w:val="en-US"/>
        </w:rPr>
        <w:t>[</w:t>
      </w:r>
      <w:proofErr w:type="gramEnd"/>
      <w:r w:rsidR="00FC4B63" w:rsidRPr="009F3A36">
        <w:rPr>
          <w:rFonts w:ascii="Book Antiqua" w:hAnsi="Book Antiqua" w:cs="Times New Roman"/>
          <w:sz w:val="24"/>
          <w:szCs w:val="24"/>
          <w:vertAlign w:val="superscript"/>
          <w:lang w:val="en-US"/>
        </w:rPr>
        <w:t>33]</w:t>
      </w:r>
      <w:r w:rsidRPr="009F3A36">
        <w:rPr>
          <w:rFonts w:ascii="Book Antiqua" w:hAnsi="Book Antiqua" w:cs="Times New Roman"/>
          <w:sz w:val="24"/>
          <w:szCs w:val="24"/>
          <w:lang w:val="en-US"/>
        </w:rPr>
        <w:t xml:space="preserve"> (2014) involved a retrospective multicenter study of cases of IND-B in 167 centers in Japan from 2000 to 2009. These authors reported 13 cases based on standardized morphologic criteria from all </w:t>
      </w:r>
      <w:r w:rsidR="001F5CE0" w:rsidRPr="009F3A36">
        <w:rPr>
          <w:rFonts w:ascii="Book Antiqua" w:hAnsi="Book Antiqua" w:cs="Times New Roman"/>
          <w:sz w:val="24"/>
          <w:szCs w:val="24"/>
          <w:lang w:val="en-US"/>
        </w:rPr>
        <w:t xml:space="preserve">of </w:t>
      </w:r>
      <w:r w:rsidR="00FC4B63">
        <w:rPr>
          <w:rFonts w:ascii="Book Antiqua" w:hAnsi="Book Antiqua" w:cs="Times New Roman"/>
          <w:sz w:val="24"/>
          <w:szCs w:val="24"/>
          <w:lang w:val="en-US"/>
        </w:rPr>
        <w:t xml:space="preserve">the included </w:t>
      </w:r>
      <w:proofErr w:type="gramStart"/>
      <w:r w:rsidR="00FC4B63">
        <w:rPr>
          <w:rFonts w:ascii="Book Antiqua" w:hAnsi="Book Antiqua" w:cs="Times New Roman"/>
          <w:sz w:val="24"/>
          <w:szCs w:val="24"/>
          <w:lang w:val="en-US"/>
        </w:rPr>
        <w:t>centers</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3</w:t>
      </w:r>
      <w:r w:rsidR="00BB0153" w:rsidRPr="009F3A36">
        <w:rPr>
          <w:rFonts w:ascii="Book Antiqua" w:hAnsi="Book Antiqua" w:cs="Times New Roman"/>
          <w:sz w:val="24"/>
          <w:szCs w:val="24"/>
          <w:vertAlign w:val="superscript"/>
          <w:lang w:val="en-US"/>
        </w:rPr>
        <w:t>3</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However, when the quantitative criteria of Meier-</w:t>
      </w:r>
      <w:proofErr w:type="spellStart"/>
      <w:r w:rsidRPr="009F3A36">
        <w:rPr>
          <w:rFonts w:ascii="Book Antiqua" w:hAnsi="Book Antiqua" w:cs="Times New Roman"/>
          <w:sz w:val="24"/>
          <w:szCs w:val="24"/>
          <w:lang w:val="en-US"/>
        </w:rPr>
        <w:t>Ruge</w:t>
      </w:r>
      <w:proofErr w:type="spellEnd"/>
      <w:r w:rsidRPr="009F3A36">
        <w:rPr>
          <w:rFonts w:ascii="Book Antiqua" w:hAnsi="Book Antiqua" w:cs="Times New Roman"/>
          <w:sz w:val="24"/>
          <w:szCs w:val="24"/>
          <w:lang w:val="en-US"/>
        </w:rPr>
        <w:t xml:space="preserve"> </w:t>
      </w:r>
      <w:r w:rsidRPr="00684559">
        <w:rPr>
          <w:rFonts w:ascii="Book Antiqua" w:hAnsi="Book Antiqua" w:cs="Times New Roman"/>
          <w:i/>
          <w:sz w:val="24"/>
          <w:szCs w:val="24"/>
          <w:lang w:val="en-US"/>
        </w:rPr>
        <w:t xml:space="preserve">et </w:t>
      </w:r>
      <w:proofErr w:type="gramStart"/>
      <w:r w:rsidRPr="00684559">
        <w:rPr>
          <w:rFonts w:ascii="Book Antiqua" w:hAnsi="Book Antiqua" w:cs="Times New Roman"/>
          <w:i/>
          <w:sz w:val="24"/>
          <w:szCs w:val="24"/>
          <w:lang w:val="en-US"/>
        </w:rPr>
        <w:t>al</w:t>
      </w:r>
      <w:r w:rsidR="00684559" w:rsidRPr="009F3A36">
        <w:rPr>
          <w:rFonts w:ascii="Book Antiqua" w:hAnsi="Book Antiqua" w:cs="Times New Roman"/>
          <w:sz w:val="24"/>
          <w:szCs w:val="24"/>
          <w:vertAlign w:val="superscript"/>
          <w:lang w:val="en-US"/>
        </w:rPr>
        <w:t>[</w:t>
      </w:r>
      <w:proofErr w:type="gramEnd"/>
      <w:r w:rsidR="00684559" w:rsidRPr="009F3A36">
        <w:rPr>
          <w:rFonts w:ascii="Book Antiqua" w:hAnsi="Book Antiqua" w:cs="Times New Roman"/>
          <w:sz w:val="24"/>
          <w:szCs w:val="24"/>
          <w:vertAlign w:val="superscript"/>
          <w:lang w:val="en-US"/>
        </w:rPr>
        <w:t>5,22]</w:t>
      </w:r>
      <w:r w:rsidRPr="009F3A36">
        <w:rPr>
          <w:rFonts w:ascii="Book Antiqua" w:hAnsi="Book Antiqua" w:cs="Times New Roman"/>
          <w:sz w:val="24"/>
          <w:szCs w:val="24"/>
          <w:lang w:val="en-US"/>
        </w:rPr>
        <w:t xml:space="preserve"> were applied, only 4 of the 13 cases sustained the IND-B diagnosis.</w:t>
      </w:r>
    </w:p>
    <w:p w:rsidR="001449A1" w:rsidRDefault="001449A1" w:rsidP="00684559">
      <w:pPr>
        <w:spacing w:after="0" w:line="360" w:lineRule="auto"/>
        <w:ind w:firstLineChars="100" w:firstLine="240"/>
        <w:jc w:val="both"/>
        <w:rPr>
          <w:rFonts w:ascii="Book Antiqua" w:eastAsiaTheme="minorEastAsia" w:hAnsi="Book Antiqua" w:cs="Times New Roman"/>
          <w:sz w:val="24"/>
          <w:szCs w:val="24"/>
          <w:lang w:val="en-US" w:eastAsia="zh-CN"/>
        </w:rPr>
      </w:pPr>
      <w:r w:rsidRPr="009F3A36">
        <w:rPr>
          <w:rFonts w:ascii="Book Antiqua" w:hAnsi="Book Antiqua" w:cs="Times New Roman"/>
          <w:sz w:val="24"/>
          <w:szCs w:val="24"/>
          <w:lang w:val="en-US"/>
        </w:rPr>
        <w:t xml:space="preserve">IND proximal to a segment of </w:t>
      </w:r>
      <w:proofErr w:type="spellStart"/>
      <w:r w:rsidRPr="009F3A36">
        <w:rPr>
          <w:rFonts w:ascii="Book Antiqua" w:hAnsi="Book Antiqua" w:cs="Times New Roman"/>
          <w:sz w:val="24"/>
          <w:szCs w:val="24"/>
          <w:lang w:val="en-US"/>
        </w:rPr>
        <w:t>aganglionosis</w:t>
      </w:r>
      <w:proofErr w:type="spellEnd"/>
      <w:r w:rsidRPr="009F3A36">
        <w:rPr>
          <w:rFonts w:ascii="Book Antiqua" w:hAnsi="Book Antiqua" w:cs="Times New Roman"/>
          <w:sz w:val="24"/>
          <w:szCs w:val="24"/>
          <w:lang w:val="en-US"/>
        </w:rPr>
        <w:t xml:space="preserve"> is not uncommon and has been suggested to be a possible cause of persistent bowel problems after surgery for HD. This association may occur in 6</w:t>
      </w:r>
      <w:r w:rsidR="00684559">
        <w:rPr>
          <w:rFonts w:ascii="Book Antiqua" w:eastAsiaTheme="minorEastAsia" w:hAnsi="Book Antiqua" w:cs="Times New Roman" w:hint="eastAsia"/>
          <w:sz w:val="24"/>
          <w:szCs w:val="24"/>
          <w:lang w:val="en-US" w:eastAsia="zh-CN"/>
        </w:rPr>
        <w:t>%</w:t>
      </w:r>
      <w:r w:rsidR="00684559">
        <w:rPr>
          <w:rFonts w:ascii="Book Antiqua" w:hAnsi="Book Antiqua" w:cs="Times New Roman"/>
          <w:sz w:val="24"/>
          <w:szCs w:val="24"/>
          <w:lang w:val="en-US"/>
        </w:rPr>
        <w:t xml:space="preserve"> to 44% of HD </w:t>
      </w:r>
      <w:proofErr w:type="gramStart"/>
      <w:r w:rsidR="00684559">
        <w:rPr>
          <w:rFonts w:ascii="Book Antiqua" w:hAnsi="Book Antiqua" w:cs="Times New Roman"/>
          <w:sz w:val="24"/>
          <w:szCs w:val="24"/>
          <w:lang w:val="en-US"/>
        </w:rPr>
        <w:t>patients</w:t>
      </w:r>
      <w:r w:rsidRPr="009F3A36">
        <w:rPr>
          <w:rFonts w:ascii="Book Antiqua" w:hAnsi="Book Antiqua" w:cs="Times New Roman"/>
          <w:sz w:val="24"/>
          <w:szCs w:val="24"/>
          <w:vertAlign w:val="superscript"/>
          <w:lang w:val="en-US"/>
        </w:rPr>
        <w:t>[</w:t>
      </w:r>
      <w:proofErr w:type="gramEnd"/>
      <w:r w:rsidR="00684559">
        <w:rPr>
          <w:rFonts w:ascii="Book Antiqua" w:hAnsi="Book Antiqua" w:cs="Times New Roman"/>
          <w:sz w:val="24"/>
          <w:szCs w:val="24"/>
          <w:vertAlign w:val="superscript"/>
          <w:lang w:val="en-US"/>
        </w:rPr>
        <w:t>5,</w:t>
      </w:r>
      <w:r w:rsidR="00BB0153" w:rsidRPr="009F3A36">
        <w:rPr>
          <w:rFonts w:ascii="Book Antiqua" w:hAnsi="Book Antiqua" w:cs="Times New Roman"/>
          <w:sz w:val="24"/>
          <w:szCs w:val="24"/>
          <w:vertAlign w:val="superscript"/>
          <w:lang w:val="en-US"/>
        </w:rPr>
        <w:t>28</w:t>
      </w:r>
      <w:r w:rsidRPr="009F3A36">
        <w:rPr>
          <w:rFonts w:ascii="Book Antiqua" w:hAnsi="Book Antiqua" w:cs="Times New Roman"/>
          <w:sz w:val="24"/>
          <w:szCs w:val="24"/>
          <w:vertAlign w:val="superscript"/>
          <w:lang w:val="en-US"/>
        </w:rPr>
        <w:t>,3</w:t>
      </w:r>
      <w:r w:rsidR="00BB0153" w:rsidRPr="009F3A36">
        <w:rPr>
          <w:rFonts w:ascii="Book Antiqua" w:hAnsi="Book Antiqua" w:cs="Times New Roman"/>
          <w:sz w:val="24"/>
          <w:szCs w:val="24"/>
          <w:vertAlign w:val="superscript"/>
          <w:lang w:val="en-US"/>
        </w:rPr>
        <w:t>4,35</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w:t>
      </w:r>
    </w:p>
    <w:p w:rsidR="00684559" w:rsidRPr="00684559" w:rsidRDefault="00684559" w:rsidP="00684559">
      <w:pPr>
        <w:spacing w:after="0" w:line="360" w:lineRule="auto"/>
        <w:ind w:firstLineChars="100" w:firstLine="240"/>
        <w:jc w:val="both"/>
        <w:rPr>
          <w:rFonts w:ascii="Book Antiqua" w:eastAsiaTheme="minorEastAsia" w:hAnsi="Book Antiqua" w:cs="Times New Roman"/>
          <w:sz w:val="24"/>
          <w:szCs w:val="24"/>
          <w:lang w:val="en-US" w:eastAsia="zh-CN"/>
        </w:rPr>
      </w:pPr>
    </w:p>
    <w:p w:rsidR="001449A1" w:rsidRPr="009F3A36" w:rsidRDefault="001449A1"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b/>
          <w:sz w:val="24"/>
          <w:szCs w:val="24"/>
          <w:lang w:val="en-US"/>
        </w:rPr>
        <w:t>GENETIC ASPECTS</w:t>
      </w:r>
    </w:p>
    <w:p w:rsidR="001449A1" w:rsidRPr="009F3A36" w:rsidRDefault="001449A1" w:rsidP="009F3A36">
      <w:pPr>
        <w:spacing w:after="0" w:line="360" w:lineRule="auto"/>
        <w:jc w:val="both"/>
        <w:rPr>
          <w:rFonts w:ascii="Book Antiqua" w:hAnsi="Book Antiqua" w:cs="Times New Roman"/>
          <w:sz w:val="24"/>
          <w:szCs w:val="24"/>
          <w:lang w:val="en-US"/>
        </w:rPr>
      </w:pPr>
      <w:r w:rsidRPr="009F3A36">
        <w:rPr>
          <w:rFonts w:ascii="Book Antiqua" w:hAnsi="Book Antiqua" w:cs="Times New Roman"/>
          <w:sz w:val="24"/>
          <w:szCs w:val="24"/>
          <w:lang w:val="en-US"/>
        </w:rPr>
        <w:t>Recent studie</w:t>
      </w:r>
      <w:r w:rsidR="004B3453" w:rsidRPr="009F3A36">
        <w:rPr>
          <w:rFonts w:ascii="Book Antiqua" w:hAnsi="Book Antiqua" w:cs="Times New Roman"/>
          <w:sz w:val="24"/>
          <w:szCs w:val="24"/>
          <w:lang w:val="en-US"/>
        </w:rPr>
        <w:t xml:space="preserve">s have addressed the role of </w:t>
      </w:r>
      <w:r w:rsidRPr="009F3A36">
        <w:rPr>
          <w:rFonts w:ascii="Book Antiqua" w:hAnsi="Book Antiqua" w:cs="Times New Roman"/>
          <w:sz w:val="24"/>
          <w:szCs w:val="24"/>
          <w:lang w:val="en-US"/>
        </w:rPr>
        <w:t xml:space="preserve">genetic and molecular commands in the migration and development of the </w:t>
      </w:r>
      <w:proofErr w:type="spellStart"/>
      <w:r w:rsidRPr="009F3A36">
        <w:rPr>
          <w:rFonts w:ascii="Book Antiqua" w:hAnsi="Book Antiqua" w:cs="Times New Roman"/>
          <w:sz w:val="24"/>
          <w:szCs w:val="24"/>
          <w:lang w:val="en-US"/>
        </w:rPr>
        <w:t>neuroenteric</w:t>
      </w:r>
      <w:proofErr w:type="spellEnd"/>
      <w:r w:rsidRPr="009F3A36">
        <w:rPr>
          <w:rFonts w:ascii="Book Antiqua" w:hAnsi="Book Antiqua" w:cs="Times New Roman"/>
          <w:sz w:val="24"/>
          <w:szCs w:val="24"/>
          <w:lang w:val="en-US"/>
        </w:rPr>
        <w:t xml:space="preserve"> </w:t>
      </w:r>
      <w:proofErr w:type="gramStart"/>
      <w:r w:rsidRPr="009F3A36">
        <w:rPr>
          <w:rFonts w:ascii="Book Antiqua" w:hAnsi="Book Antiqua" w:cs="Times New Roman"/>
          <w:sz w:val="24"/>
          <w:szCs w:val="24"/>
          <w:lang w:val="en-US"/>
        </w:rPr>
        <w:t>cells</w:t>
      </w:r>
      <w:r w:rsidR="004B3453" w:rsidRPr="009F3A36">
        <w:rPr>
          <w:rFonts w:ascii="Book Antiqua" w:hAnsi="Book Antiqua" w:cs="Times New Roman"/>
          <w:sz w:val="24"/>
          <w:szCs w:val="24"/>
          <w:vertAlign w:val="superscript"/>
          <w:lang w:val="en-US"/>
        </w:rPr>
        <w:t>[</w:t>
      </w:r>
      <w:proofErr w:type="gramEnd"/>
      <w:r w:rsidR="00BB0153" w:rsidRPr="009F3A36">
        <w:rPr>
          <w:rFonts w:ascii="Book Antiqua" w:hAnsi="Book Antiqua" w:cs="Times New Roman"/>
          <w:sz w:val="24"/>
          <w:szCs w:val="24"/>
          <w:vertAlign w:val="superscript"/>
          <w:lang w:val="en-US"/>
        </w:rPr>
        <w:t>36</w:t>
      </w:r>
      <w:r w:rsidR="004B3453" w:rsidRPr="009F3A36">
        <w:rPr>
          <w:rFonts w:ascii="Book Antiqua" w:hAnsi="Book Antiqua" w:cs="Times New Roman"/>
          <w:sz w:val="24"/>
          <w:szCs w:val="24"/>
          <w:vertAlign w:val="superscript"/>
          <w:lang w:val="en-US"/>
        </w:rPr>
        <w:t>,3</w:t>
      </w:r>
      <w:r w:rsidR="00BB0153" w:rsidRPr="009F3A36">
        <w:rPr>
          <w:rFonts w:ascii="Book Antiqua" w:hAnsi="Book Antiqua" w:cs="Times New Roman"/>
          <w:sz w:val="24"/>
          <w:szCs w:val="24"/>
          <w:vertAlign w:val="superscript"/>
          <w:lang w:val="en-US"/>
        </w:rPr>
        <w:t>7</w:t>
      </w:r>
      <w:r w:rsidR="004B3453"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The proto-oncogene rearranged during transfection (RET) and RET protein act in the migration and proliferation of </w:t>
      </w:r>
      <w:proofErr w:type="spellStart"/>
      <w:r w:rsidRPr="009F3A36">
        <w:rPr>
          <w:rFonts w:ascii="Book Antiqua" w:hAnsi="Book Antiqua" w:cs="Times New Roman"/>
          <w:sz w:val="24"/>
          <w:szCs w:val="24"/>
          <w:lang w:val="en-US"/>
        </w:rPr>
        <w:t>neuroblasts</w:t>
      </w:r>
      <w:proofErr w:type="spellEnd"/>
      <w:r w:rsidRPr="009F3A36">
        <w:rPr>
          <w:rFonts w:ascii="Book Antiqua" w:hAnsi="Book Antiqua" w:cs="Times New Roman"/>
          <w:sz w:val="24"/>
          <w:szCs w:val="24"/>
          <w:lang w:val="en-US"/>
        </w:rPr>
        <w:t xml:space="preserve">. Approximately 50% of patients with familial HD present RET proto-oncogenic mutations. This finding highlights the importance of this gene alteration in the </w:t>
      </w:r>
      <w:r w:rsidR="00684559">
        <w:rPr>
          <w:rFonts w:ascii="Book Antiqua" w:hAnsi="Book Antiqua" w:cs="Times New Roman"/>
          <w:sz w:val="24"/>
          <w:szCs w:val="24"/>
          <w:lang w:val="en-US"/>
        </w:rPr>
        <w:t xml:space="preserve">pathogenesis of </w:t>
      </w:r>
      <w:proofErr w:type="spellStart"/>
      <w:proofErr w:type="gramStart"/>
      <w:r w:rsidR="00684559">
        <w:rPr>
          <w:rFonts w:ascii="Book Antiqua" w:hAnsi="Book Antiqua" w:cs="Times New Roman"/>
          <w:sz w:val="24"/>
          <w:szCs w:val="24"/>
          <w:lang w:val="en-US"/>
        </w:rPr>
        <w:t>dysganglionosis</w:t>
      </w:r>
      <w:proofErr w:type="spellEnd"/>
      <w:r w:rsidRPr="00684559">
        <w:rPr>
          <w:rFonts w:ascii="Book Antiqua" w:hAnsi="Book Antiqua" w:cs="Times New Roman"/>
          <w:sz w:val="24"/>
          <w:szCs w:val="24"/>
          <w:vertAlign w:val="superscript"/>
          <w:lang w:val="en-US"/>
        </w:rPr>
        <w:t>[</w:t>
      </w:r>
      <w:proofErr w:type="gramEnd"/>
      <w:r w:rsidRPr="00684559">
        <w:rPr>
          <w:rFonts w:ascii="Book Antiqua" w:hAnsi="Book Antiqua" w:cs="Times New Roman"/>
          <w:sz w:val="24"/>
          <w:szCs w:val="24"/>
          <w:vertAlign w:val="superscript"/>
          <w:lang w:val="en-US"/>
        </w:rPr>
        <w:t>3</w:t>
      </w:r>
      <w:r w:rsidR="00BB0153" w:rsidRPr="00684559">
        <w:rPr>
          <w:rFonts w:ascii="Book Antiqua" w:hAnsi="Book Antiqua" w:cs="Times New Roman"/>
          <w:sz w:val="24"/>
          <w:szCs w:val="24"/>
          <w:vertAlign w:val="superscript"/>
          <w:lang w:val="en-US"/>
        </w:rPr>
        <w:t>6</w:t>
      </w:r>
      <w:r w:rsidRPr="00684559">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Over 20 different mutations have been described in this proto-oncogene, and some of the polymorphisms are associated with particular phenotypes</w:t>
      </w:r>
      <w:r w:rsidR="004B3453" w:rsidRPr="009F3A36">
        <w:rPr>
          <w:rFonts w:ascii="Book Antiqua" w:hAnsi="Book Antiqua" w:cs="Times New Roman"/>
          <w:sz w:val="24"/>
          <w:szCs w:val="24"/>
          <w:lang w:val="en-US"/>
        </w:rPr>
        <w:t>, such as</w:t>
      </w:r>
      <w:r w:rsidRPr="009F3A36">
        <w:rPr>
          <w:rFonts w:ascii="Book Antiqua" w:hAnsi="Book Antiqua" w:cs="Times New Roman"/>
          <w:sz w:val="24"/>
          <w:szCs w:val="24"/>
          <w:lang w:val="en-US"/>
        </w:rPr>
        <w:t xml:space="preserve"> the extension o</w:t>
      </w:r>
      <w:r w:rsidR="00684559">
        <w:rPr>
          <w:rFonts w:ascii="Book Antiqua" w:hAnsi="Book Antiqua" w:cs="Times New Roman"/>
          <w:sz w:val="24"/>
          <w:szCs w:val="24"/>
          <w:lang w:val="en-US"/>
        </w:rPr>
        <w:t xml:space="preserve">f the </w:t>
      </w:r>
      <w:proofErr w:type="spellStart"/>
      <w:r w:rsidR="00684559">
        <w:rPr>
          <w:rFonts w:ascii="Book Antiqua" w:hAnsi="Book Antiqua" w:cs="Times New Roman"/>
          <w:sz w:val="24"/>
          <w:szCs w:val="24"/>
          <w:lang w:val="en-US"/>
        </w:rPr>
        <w:t>aganglionic</w:t>
      </w:r>
      <w:proofErr w:type="spellEnd"/>
      <w:r w:rsidR="00684559">
        <w:rPr>
          <w:rFonts w:ascii="Book Antiqua" w:hAnsi="Book Antiqua" w:cs="Times New Roman"/>
          <w:sz w:val="24"/>
          <w:szCs w:val="24"/>
          <w:lang w:val="en-US"/>
        </w:rPr>
        <w:t xml:space="preserve"> segment in </w:t>
      </w:r>
      <w:proofErr w:type="gramStart"/>
      <w:r w:rsidR="00684559">
        <w:rPr>
          <w:rFonts w:ascii="Book Antiqua" w:hAnsi="Book Antiqua" w:cs="Times New Roman"/>
          <w:sz w:val="24"/>
          <w:szCs w:val="24"/>
          <w:lang w:val="en-US"/>
        </w:rPr>
        <w:t>HD</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3</w:t>
      </w:r>
      <w:r w:rsidR="00BB0153" w:rsidRPr="009F3A36">
        <w:rPr>
          <w:rFonts w:ascii="Book Antiqua" w:hAnsi="Book Antiqua" w:cs="Times New Roman"/>
          <w:sz w:val="24"/>
          <w:szCs w:val="24"/>
          <w:vertAlign w:val="superscript"/>
          <w:lang w:val="en-US"/>
        </w:rPr>
        <w:t>7</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w:t>
      </w:r>
    </w:p>
    <w:p w:rsidR="001449A1" w:rsidRPr="009F3A36" w:rsidRDefault="001449A1" w:rsidP="00684559">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Similarly, the existence of a genetic component potentially responsible for IND-B has been investigated. The evidence for this component came from a study of monozygotic twins affected by the disease and reports of families in which several members ha</w:t>
      </w:r>
      <w:r w:rsidR="004B3453" w:rsidRPr="009F3A36">
        <w:rPr>
          <w:rFonts w:ascii="Book Antiqua" w:hAnsi="Book Antiqua" w:cs="Times New Roman"/>
          <w:sz w:val="24"/>
          <w:szCs w:val="24"/>
          <w:lang w:val="en-US"/>
        </w:rPr>
        <w:t>d the</w:t>
      </w:r>
      <w:r w:rsidRPr="009F3A36">
        <w:rPr>
          <w:rFonts w:ascii="Book Antiqua" w:hAnsi="Book Antiqua" w:cs="Times New Roman"/>
          <w:sz w:val="24"/>
          <w:szCs w:val="24"/>
          <w:lang w:val="en-US"/>
        </w:rPr>
        <w:t xml:space="preserve"> histopathological diagnoses of IND-B over multiple </w:t>
      </w:r>
      <w:proofErr w:type="gramStart"/>
      <w:r w:rsidRPr="009F3A36">
        <w:rPr>
          <w:rFonts w:ascii="Book Antiqua" w:hAnsi="Book Antiqua" w:cs="Times New Roman"/>
          <w:sz w:val="24"/>
          <w:szCs w:val="24"/>
          <w:lang w:val="en-US"/>
        </w:rPr>
        <w:t>generations</w:t>
      </w:r>
      <w:r w:rsidR="004B3453" w:rsidRPr="009F3A36">
        <w:rPr>
          <w:rFonts w:ascii="Book Antiqua" w:hAnsi="Book Antiqua" w:cs="Times New Roman"/>
          <w:sz w:val="24"/>
          <w:szCs w:val="24"/>
          <w:vertAlign w:val="superscript"/>
          <w:lang w:val="en-US"/>
        </w:rPr>
        <w:t>[</w:t>
      </w:r>
      <w:proofErr w:type="gramEnd"/>
      <w:r w:rsidR="004B3453" w:rsidRPr="009F3A36">
        <w:rPr>
          <w:rFonts w:ascii="Book Antiqua" w:hAnsi="Book Antiqua" w:cs="Times New Roman"/>
          <w:sz w:val="24"/>
          <w:szCs w:val="24"/>
          <w:vertAlign w:val="superscript"/>
          <w:lang w:val="en-US"/>
        </w:rPr>
        <w:t>14,3</w:t>
      </w:r>
      <w:r w:rsidR="00BB0153" w:rsidRPr="009F3A36">
        <w:rPr>
          <w:rFonts w:ascii="Book Antiqua" w:hAnsi="Book Antiqua" w:cs="Times New Roman"/>
          <w:sz w:val="24"/>
          <w:szCs w:val="24"/>
          <w:vertAlign w:val="superscript"/>
          <w:lang w:val="en-US"/>
        </w:rPr>
        <w:t>8</w:t>
      </w:r>
      <w:r w:rsidR="004B3453" w:rsidRPr="009F3A36">
        <w:rPr>
          <w:rFonts w:ascii="Book Antiqua" w:hAnsi="Book Antiqua" w:cs="Times New Roman"/>
          <w:sz w:val="24"/>
          <w:szCs w:val="24"/>
          <w:vertAlign w:val="superscript"/>
          <w:lang w:val="en-US"/>
        </w:rPr>
        <w:t>]</w:t>
      </w:r>
      <w:r w:rsidR="004B3453" w:rsidRPr="009F3A36">
        <w:rPr>
          <w:rFonts w:ascii="Book Antiqua" w:hAnsi="Book Antiqua" w:cs="Times New Roman"/>
          <w:sz w:val="24"/>
          <w:szCs w:val="24"/>
          <w:lang w:val="en-US"/>
        </w:rPr>
        <w:t>.</w:t>
      </w:r>
      <w:r w:rsidRPr="009F3A36">
        <w:rPr>
          <w:rFonts w:ascii="Book Antiqua" w:hAnsi="Book Antiqua" w:cs="Times New Roman"/>
          <w:sz w:val="24"/>
          <w:szCs w:val="24"/>
          <w:lang w:val="en-US"/>
        </w:rPr>
        <w:t xml:space="preserve"> Because IND-B and HD are derived from the enteric nervous system, changes often occur simultaneously in the same patient, and common molecular pathways are likely to be involved in the geneses of </w:t>
      </w:r>
      <w:r w:rsidR="00684559">
        <w:rPr>
          <w:rFonts w:ascii="Book Antiqua" w:hAnsi="Book Antiqua" w:cs="Times New Roman"/>
          <w:sz w:val="24"/>
          <w:szCs w:val="24"/>
          <w:lang w:val="en-US"/>
        </w:rPr>
        <w:t xml:space="preserve">the two pathological </w:t>
      </w:r>
      <w:proofErr w:type="gramStart"/>
      <w:r w:rsidR="00684559">
        <w:rPr>
          <w:rFonts w:ascii="Book Antiqua" w:hAnsi="Book Antiqua" w:cs="Times New Roman"/>
          <w:sz w:val="24"/>
          <w:szCs w:val="24"/>
          <w:lang w:val="en-US"/>
        </w:rPr>
        <w:t>conditions</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3</w:t>
      </w:r>
      <w:r w:rsidR="00694792" w:rsidRPr="009F3A36">
        <w:rPr>
          <w:rFonts w:ascii="Book Antiqua" w:hAnsi="Book Antiqua" w:cs="Times New Roman"/>
          <w:sz w:val="24"/>
          <w:szCs w:val="24"/>
          <w:vertAlign w:val="superscript"/>
          <w:lang w:val="en-US"/>
        </w:rPr>
        <w:t>9</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However, mutations in genes considered to be</w:t>
      </w:r>
      <w:r w:rsidR="009F3A36">
        <w:rPr>
          <w:rFonts w:ascii="Book Antiqua" w:hAnsi="Book Antiqua" w:cs="Times New Roman"/>
          <w:sz w:val="24"/>
          <w:szCs w:val="24"/>
          <w:lang w:val="en-US"/>
        </w:rPr>
        <w:t xml:space="preserve"> </w:t>
      </w:r>
      <w:r w:rsidRPr="009F3A36">
        <w:rPr>
          <w:rFonts w:ascii="Book Antiqua" w:hAnsi="Book Antiqua" w:cs="Times New Roman"/>
          <w:sz w:val="24"/>
          <w:szCs w:val="24"/>
          <w:lang w:val="en-US"/>
        </w:rPr>
        <w:t xml:space="preserve">most relevant to HD, such as RET, glial cell line-derived neurotrophic factor (GDNF), and other selected genes in patients with IND-B, have not yet been identified </w:t>
      </w:r>
      <w:r w:rsidR="00D93D20" w:rsidRPr="009F3A36">
        <w:rPr>
          <w:rFonts w:ascii="Book Antiqua" w:hAnsi="Book Antiqua" w:cs="Times New Roman"/>
          <w:sz w:val="24"/>
          <w:szCs w:val="24"/>
          <w:lang w:val="en-US"/>
        </w:rPr>
        <w:t xml:space="preserve">in </w:t>
      </w:r>
      <w:r w:rsidR="00684559">
        <w:rPr>
          <w:rFonts w:ascii="Book Antiqua" w:hAnsi="Book Antiqua" w:cs="Times New Roman"/>
          <w:sz w:val="24"/>
          <w:szCs w:val="24"/>
          <w:lang w:val="en-US"/>
        </w:rPr>
        <w:t>patients with IND-B</w:t>
      </w:r>
      <w:r w:rsidRPr="009F3A36">
        <w:rPr>
          <w:rFonts w:ascii="Book Antiqua" w:hAnsi="Book Antiqua" w:cs="Times New Roman"/>
          <w:sz w:val="24"/>
          <w:szCs w:val="24"/>
          <w:vertAlign w:val="superscript"/>
          <w:lang w:val="en-US"/>
        </w:rPr>
        <w:t>[</w:t>
      </w:r>
      <w:r w:rsidR="00694792" w:rsidRPr="009F3A36">
        <w:rPr>
          <w:rFonts w:ascii="Book Antiqua" w:hAnsi="Book Antiqua" w:cs="Times New Roman"/>
          <w:sz w:val="24"/>
          <w:szCs w:val="24"/>
          <w:vertAlign w:val="superscript"/>
          <w:lang w:val="en-US"/>
        </w:rPr>
        <w:t>40</w:t>
      </w:r>
      <w:r w:rsidRPr="009F3A36">
        <w:rPr>
          <w:rFonts w:ascii="Book Antiqua" w:hAnsi="Book Antiqua" w:cs="Times New Roman"/>
          <w:sz w:val="24"/>
          <w:szCs w:val="24"/>
          <w:vertAlign w:val="superscript"/>
          <w:lang w:val="en-US"/>
        </w:rPr>
        <w:t>-4</w:t>
      </w:r>
      <w:r w:rsidR="00694792" w:rsidRPr="009F3A36">
        <w:rPr>
          <w:rFonts w:ascii="Book Antiqua" w:hAnsi="Book Antiqua" w:cs="Times New Roman"/>
          <w:sz w:val="24"/>
          <w:szCs w:val="24"/>
          <w:vertAlign w:val="superscript"/>
          <w:lang w:val="en-US"/>
        </w:rPr>
        <w:t>4</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w:t>
      </w:r>
      <w:r w:rsidR="00D93D20" w:rsidRPr="009F3A36">
        <w:rPr>
          <w:rFonts w:ascii="Book Antiqua" w:hAnsi="Book Antiqua" w:cs="Times New Roman"/>
          <w:sz w:val="24"/>
          <w:szCs w:val="24"/>
          <w:lang w:val="en-US"/>
        </w:rPr>
        <w:t>Only s</w:t>
      </w:r>
      <w:r w:rsidRPr="009F3A36">
        <w:rPr>
          <w:rFonts w:ascii="Book Antiqua" w:hAnsi="Book Antiqua" w:cs="Times New Roman"/>
          <w:sz w:val="24"/>
          <w:szCs w:val="24"/>
          <w:lang w:val="en-US"/>
        </w:rPr>
        <w:t>ome combinations of single nucleotide polymorphisms in the RET proto-oncogene have been id</w:t>
      </w:r>
      <w:r w:rsidR="00684559">
        <w:rPr>
          <w:rFonts w:ascii="Book Antiqua" w:hAnsi="Book Antiqua" w:cs="Times New Roman"/>
          <w:sz w:val="24"/>
          <w:szCs w:val="24"/>
          <w:lang w:val="en-US"/>
        </w:rPr>
        <w:t>entified in patients with IND-</w:t>
      </w:r>
      <w:proofErr w:type="gramStart"/>
      <w:r w:rsidR="00684559">
        <w:rPr>
          <w:rFonts w:ascii="Book Antiqua" w:hAnsi="Book Antiqua" w:cs="Times New Roman"/>
          <w:sz w:val="24"/>
          <w:szCs w:val="24"/>
          <w:lang w:val="en-US"/>
        </w:rPr>
        <w:t>B</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4</w:t>
      </w:r>
      <w:r w:rsidR="00A56389" w:rsidRPr="009F3A36">
        <w:rPr>
          <w:rFonts w:ascii="Book Antiqua" w:hAnsi="Book Antiqua" w:cs="Times New Roman"/>
          <w:sz w:val="24"/>
          <w:szCs w:val="24"/>
          <w:vertAlign w:val="superscript"/>
          <w:lang w:val="en-US"/>
        </w:rPr>
        <w:t>5</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w:t>
      </w:r>
    </w:p>
    <w:p w:rsidR="001449A1" w:rsidRPr="009F3A36" w:rsidRDefault="001449A1" w:rsidP="00684559">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lastRenderedPageBreak/>
        <w:t xml:space="preserve">IND-B has been described in some families with other associated congenital anomalies of the gastrointestinal tract, such as intestinal </w:t>
      </w:r>
      <w:proofErr w:type="spellStart"/>
      <w:r w:rsidRPr="009F3A36">
        <w:rPr>
          <w:rFonts w:ascii="Book Antiqua" w:hAnsi="Book Antiqua" w:cs="Times New Roman"/>
          <w:sz w:val="24"/>
          <w:szCs w:val="24"/>
          <w:lang w:val="en-US"/>
        </w:rPr>
        <w:t>malrotation</w:t>
      </w:r>
      <w:proofErr w:type="spellEnd"/>
      <w:r w:rsidRPr="009F3A36">
        <w:rPr>
          <w:rFonts w:ascii="Book Antiqua" w:hAnsi="Book Antiqua" w:cs="Times New Roman"/>
          <w:sz w:val="24"/>
          <w:szCs w:val="24"/>
          <w:lang w:val="en-US"/>
        </w:rPr>
        <w:t xml:space="preserve"> and mult</w:t>
      </w:r>
      <w:r w:rsidR="00684559">
        <w:rPr>
          <w:rFonts w:ascii="Book Antiqua" w:hAnsi="Book Antiqua" w:cs="Times New Roman"/>
          <w:sz w:val="24"/>
          <w:szCs w:val="24"/>
          <w:lang w:val="en-US"/>
        </w:rPr>
        <w:t>iple endocrine neoplasia type 2</w:t>
      </w:r>
      <w:r w:rsidRPr="009F3A36">
        <w:rPr>
          <w:rFonts w:ascii="Book Antiqua" w:hAnsi="Book Antiqua" w:cs="Times New Roman"/>
          <w:sz w:val="24"/>
          <w:szCs w:val="24"/>
          <w:vertAlign w:val="superscript"/>
          <w:lang w:val="en-US"/>
        </w:rPr>
        <w:t>[</w:t>
      </w:r>
      <w:r w:rsidR="00684559">
        <w:rPr>
          <w:rFonts w:ascii="Book Antiqua" w:hAnsi="Book Antiqua" w:cs="Times New Roman"/>
          <w:sz w:val="24"/>
          <w:szCs w:val="24"/>
          <w:vertAlign w:val="superscript"/>
          <w:lang w:val="en-US"/>
        </w:rPr>
        <w:t>15,30,</w:t>
      </w:r>
      <w:r w:rsidR="00A56389" w:rsidRPr="009F3A36">
        <w:rPr>
          <w:rFonts w:ascii="Book Antiqua" w:hAnsi="Book Antiqua" w:cs="Times New Roman"/>
          <w:sz w:val="24"/>
          <w:szCs w:val="24"/>
          <w:vertAlign w:val="superscript"/>
          <w:lang w:val="en-US"/>
        </w:rPr>
        <w:t>46</w:t>
      </w:r>
      <w:r w:rsidR="00684559">
        <w:rPr>
          <w:rFonts w:ascii="Book Antiqua" w:hAnsi="Book Antiqua" w:cs="Times New Roman"/>
          <w:sz w:val="24"/>
          <w:szCs w:val="24"/>
          <w:vertAlign w:val="superscript"/>
          <w:lang w:val="en-US"/>
        </w:rPr>
        <w:t>,</w:t>
      </w:r>
      <w:r w:rsidRPr="009F3A36">
        <w:rPr>
          <w:rFonts w:ascii="Book Antiqua" w:hAnsi="Book Antiqua" w:cs="Times New Roman"/>
          <w:sz w:val="24"/>
          <w:szCs w:val="24"/>
          <w:vertAlign w:val="superscript"/>
          <w:lang w:val="en-US"/>
        </w:rPr>
        <w:t>4</w:t>
      </w:r>
      <w:r w:rsidR="00A56389" w:rsidRPr="009F3A36">
        <w:rPr>
          <w:rFonts w:ascii="Book Antiqua" w:hAnsi="Book Antiqua" w:cs="Times New Roman"/>
          <w:sz w:val="24"/>
          <w:szCs w:val="24"/>
          <w:vertAlign w:val="superscript"/>
          <w:lang w:val="en-US"/>
        </w:rPr>
        <w:t>7</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Recently, twins from a Turkish family who presented with IND-B associated with congenital short bowel syndrome were described</w:t>
      </w:r>
      <w:r w:rsidR="00931C20" w:rsidRPr="009F3A36">
        <w:rPr>
          <w:rFonts w:ascii="Book Antiqua" w:hAnsi="Book Antiqua" w:cs="Times New Roman"/>
          <w:sz w:val="24"/>
          <w:szCs w:val="24"/>
          <w:vertAlign w:val="superscript"/>
          <w:lang w:val="en-US"/>
        </w:rPr>
        <w:t>[4</w:t>
      </w:r>
      <w:r w:rsidR="00A56389" w:rsidRPr="009F3A36">
        <w:rPr>
          <w:rFonts w:ascii="Book Antiqua" w:hAnsi="Book Antiqua" w:cs="Times New Roman"/>
          <w:sz w:val="24"/>
          <w:szCs w:val="24"/>
          <w:vertAlign w:val="superscript"/>
          <w:lang w:val="en-US"/>
        </w:rPr>
        <w:t>8</w:t>
      </w:r>
      <w:r w:rsidR="00931C20"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which raises the possibility that mutations in the Coxsackie- and adenovirus receptor-like membrane protein (CLMP) gene could be related to IND-B because CLMP is essential for intestinal development, and its expression is related to molecular junctional </w:t>
      </w:r>
      <w:r w:rsidR="00684559">
        <w:rPr>
          <w:rFonts w:ascii="Book Antiqua" w:hAnsi="Book Antiqua" w:cs="Times New Roman"/>
          <w:sz w:val="24"/>
          <w:szCs w:val="24"/>
          <w:lang w:val="en-US"/>
        </w:rPr>
        <w:t>adhesion</w:t>
      </w:r>
      <w:r w:rsidRPr="009F3A36">
        <w:rPr>
          <w:rFonts w:ascii="Book Antiqua" w:hAnsi="Book Antiqua" w:cs="Times New Roman"/>
          <w:sz w:val="24"/>
          <w:szCs w:val="24"/>
          <w:vertAlign w:val="superscript"/>
          <w:lang w:val="en-US"/>
        </w:rPr>
        <w:t>[46]</w:t>
      </w:r>
      <w:r w:rsidRPr="009F3A36">
        <w:rPr>
          <w:rFonts w:ascii="Book Antiqua" w:hAnsi="Book Antiqua" w:cs="Times New Roman"/>
          <w:sz w:val="24"/>
          <w:szCs w:val="24"/>
          <w:lang w:val="en-US"/>
        </w:rPr>
        <w:t>.</w:t>
      </w:r>
    </w:p>
    <w:p w:rsidR="001449A1" w:rsidRPr="009F3A36" w:rsidRDefault="001449A1" w:rsidP="00684559">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Different experimental studies in rats and mice have demonstrated that homozygous animals deficient in the NCX/Hox11L.1 gene present with megacolon and hyperplasi</w:t>
      </w:r>
      <w:r w:rsidR="004C770D">
        <w:rPr>
          <w:rFonts w:ascii="Book Antiqua" w:hAnsi="Book Antiqua" w:cs="Times New Roman"/>
          <w:sz w:val="24"/>
          <w:szCs w:val="24"/>
          <w:lang w:val="en-US"/>
        </w:rPr>
        <w:t xml:space="preserve">a of the myenteric nerve </w:t>
      </w:r>
      <w:proofErr w:type="gramStart"/>
      <w:r w:rsidR="004C770D">
        <w:rPr>
          <w:rFonts w:ascii="Book Antiqua" w:hAnsi="Book Antiqua" w:cs="Times New Roman"/>
          <w:sz w:val="24"/>
          <w:szCs w:val="24"/>
          <w:lang w:val="en-US"/>
        </w:rPr>
        <w:t>plexus</w:t>
      </w:r>
      <w:r w:rsidRPr="009F3A36">
        <w:rPr>
          <w:rFonts w:ascii="Book Antiqua" w:hAnsi="Book Antiqua" w:cs="Times New Roman"/>
          <w:sz w:val="24"/>
          <w:szCs w:val="24"/>
          <w:vertAlign w:val="superscript"/>
          <w:lang w:val="en-US"/>
        </w:rPr>
        <w:t>[</w:t>
      </w:r>
      <w:proofErr w:type="gramEnd"/>
      <w:r w:rsidR="00A56389" w:rsidRPr="009F3A36">
        <w:rPr>
          <w:rFonts w:ascii="Book Antiqua" w:hAnsi="Book Antiqua" w:cs="Times New Roman"/>
          <w:sz w:val="24"/>
          <w:szCs w:val="24"/>
          <w:vertAlign w:val="superscript"/>
          <w:lang w:val="en-US"/>
        </w:rPr>
        <w:t>49</w:t>
      </w:r>
      <w:r w:rsidRPr="009F3A36">
        <w:rPr>
          <w:rFonts w:ascii="Book Antiqua" w:hAnsi="Book Antiqua" w:cs="Times New Roman"/>
          <w:sz w:val="24"/>
          <w:szCs w:val="24"/>
          <w:vertAlign w:val="superscript"/>
          <w:lang w:val="en-US"/>
        </w:rPr>
        <w:t>-5</w:t>
      </w:r>
      <w:r w:rsidR="00A56389" w:rsidRPr="009F3A36">
        <w:rPr>
          <w:rFonts w:ascii="Book Antiqua" w:hAnsi="Book Antiqua" w:cs="Times New Roman"/>
          <w:sz w:val="24"/>
          <w:szCs w:val="24"/>
          <w:vertAlign w:val="superscript"/>
          <w:lang w:val="en-US"/>
        </w:rPr>
        <w:t>2</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However, Costa </w:t>
      </w:r>
      <w:r w:rsidRPr="000A198C">
        <w:rPr>
          <w:rFonts w:ascii="Book Antiqua" w:hAnsi="Book Antiqua" w:cs="Times New Roman"/>
          <w:i/>
          <w:sz w:val="24"/>
          <w:szCs w:val="24"/>
          <w:lang w:val="en-US"/>
        </w:rPr>
        <w:t xml:space="preserve">et </w:t>
      </w:r>
      <w:proofErr w:type="gramStart"/>
      <w:r w:rsidRPr="000A198C">
        <w:rPr>
          <w:rFonts w:ascii="Book Antiqua" w:hAnsi="Book Antiqua" w:cs="Times New Roman"/>
          <w:i/>
          <w:sz w:val="24"/>
          <w:szCs w:val="24"/>
          <w:lang w:val="en-US"/>
        </w:rPr>
        <w:t>al</w:t>
      </w:r>
      <w:r w:rsidR="000A198C">
        <w:rPr>
          <w:rFonts w:ascii="Book Antiqua" w:eastAsiaTheme="minorEastAsia" w:hAnsi="Book Antiqua" w:cs="Times New Roman" w:hint="eastAsia"/>
          <w:sz w:val="24"/>
          <w:szCs w:val="24"/>
          <w:vertAlign w:val="superscript"/>
          <w:lang w:val="en-US" w:eastAsia="zh-CN"/>
        </w:rPr>
        <w:t>[</w:t>
      </w:r>
      <w:proofErr w:type="gramEnd"/>
      <w:r w:rsidR="000A198C">
        <w:rPr>
          <w:rFonts w:ascii="Book Antiqua" w:eastAsiaTheme="minorEastAsia" w:hAnsi="Book Antiqua" w:cs="Times New Roman" w:hint="eastAsia"/>
          <w:sz w:val="24"/>
          <w:szCs w:val="24"/>
          <w:vertAlign w:val="superscript"/>
          <w:lang w:val="en-US" w:eastAsia="zh-CN"/>
        </w:rPr>
        <w:t>14]</w:t>
      </w:r>
      <w:r w:rsidRPr="009F3A36">
        <w:rPr>
          <w:rFonts w:ascii="Book Antiqua" w:hAnsi="Book Antiqua" w:cs="Times New Roman"/>
          <w:sz w:val="24"/>
          <w:szCs w:val="24"/>
          <w:lang w:val="en-US"/>
        </w:rPr>
        <w:t xml:space="preserve"> (2000) and Fava </w:t>
      </w:r>
      <w:r w:rsidR="000A198C" w:rsidRPr="000A198C">
        <w:rPr>
          <w:rFonts w:ascii="Book Antiqua" w:hAnsi="Book Antiqua" w:cs="Times New Roman"/>
          <w:i/>
          <w:sz w:val="24"/>
          <w:szCs w:val="24"/>
          <w:lang w:val="en-US"/>
        </w:rPr>
        <w:t>et al</w:t>
      </w:r>
      <w:r w:rsidR="000A198C">
        <w:rPr>
          <w:rFonts w:ascii="Book Antiqua" w:eastAsiaTheme="minorEastAsia" w:hAnsi="Book Antiqua" w:cs="Times New Roman" w:hint="eastAsia"/>
          <w:sz w:val="24"/>
          <w:szCs w:val="24"/>
          <w:vertAlign w:val="superscript"/>
          <w:lang w:val="en-US" w:eastAsia="zh-CN"/>
        </w:rPr>
        <w:t>[42]</w:t>
      </w:r>
      <w:r w:rsidRPr="009F3A36">
        <w:rPr>
          <w:rFonts w:ascii="Book Antiqua" w:hAnsi="Book Antiqua" w:cs="Times New Roman"/>
          <w:sz w:val="24"/>
          <w:szCs w:val="24"/>
          <w:lang w:val="en-US"/>
        </w:rPr>
        <w:t xml:space="preserve"> (2002) failed to demonstrate the presence of mutations or molecular defects in the Hox11L.1 coding region in </w:t>
      </w:r>
      <w:r w:rsidR="00E73781" w:rsidRPr="009F3A36">
        <w:rPr>
          <w:rFonts w:ascii="Book Antiqua" w:hAnsi="Book Antiqua" w:cs="Times New Roman"/>
          <w:sz w:val="24"/>
          <w:szCs w:val="24"/>
          <w:lang w:val="en-US"/>
        </w:rPr>
        <w:t>humans</w:t>
      </w:r>
      <w:r w:rsidRPr="009F3A36">
        <w:rPr>
          <w:rFonts w:ascii="Book Antiqua" w:hAnsi="Book Antiqua" w:cs="Times New Roman"/>
          <w:sz w:val="24"/>
          <w:szCs w:val="24"/>
          <w:lang w:val="en-US"/>
        </w:rPr>
        <w:t xml:space="preserve"> with IND-B.</w:t>
      </w:r>
    </w:p>
    <w:p w:rsidR="001449A1" w:rsidRDefault="001449A1" w:rsidP="000A198C">
      <w:pPr>
        <w:spacing w:after="0" w:line="360" w:lineRule="auto"/>
        <w:ind w:firstLineChars="100" w:firstLine="240"/>
        <w:jc w:val="both"/>
        <w:rPr>
          <w:rFonts w:ascii="Book Antiqua" w:eastAsiaTheme="minorEastAsia" w:hAnsi="Book Antiqua" w:cs="Times New Roman"/>
          <w:sz w:val="24"/>
          <w:szCs w:val="24"/>
          <w:lang w:val="en-US" w:eastAsia="zh-CN"/>
        </w:rPr>
      </w:pPr>
      <w:r w:rsidRPr="009F3A36">
        <w:rPr>
          <w:rFonts w:ascii="Book Antiqua" w:hAnsi="Book Antiqua" w:cs="Times New Roman"/>
          <w:sz w:val="24"/>
          <w:szCs w:val="24"/>
          <w:lang w:val="en-US"/>
        </w:rPr>
        <w:t>Another possible genetic mechanism is r</w:t>
      </w:r>
      <w:r w:rsidR="00050A60">
        <w:rPr>
          <w:rFonts w:ascii="Book Antiqua" w:hAnsi="Book Antiqua" w:cs="Times New Roman"/>
          <w:sz w:val="24"/>
          <w:szCs w:val="24"/>
          <w:lang w:val="en-US"/>
        </w:rPr>
        <w:t xml:space="preserve">elated to endothelin receptor </w:t>
      </w:r>
      <w:proofErr w:type="gramStart"/>
      <w:r w:rsidR="00050A60">
        <w:rPr>
          <w:rFonts w:ascii="Book Antiqua" w:hAnsi="Book Antiqua" w:cs="Times New Roman"/>
          <w:sz w:val="24"/>
          <w:szCs w:val="24"/>
          <w:lang w:val="en-US"/>
        </w:rPr>
        <w:t>B</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3</w:t>
      </w:r>
      <w:r w:rsidR="00A56389" w:rsidRPr="009F3A36">
        <w:rPr>
          <w:rFonts w:ascii="Book Antiqua" w:hAnsi="Book Antiqua" w:cs="Times New Roman"/>
          <w:sz w:val="24"/>
          <w:szCs w:val="24"/>
          <w:vertAlign w:val="superscript"/>
          <w:lang w:val="en-US"/>
        </w:rPr>
        <w:t>1</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One of the endothelin receptors (END3) plays an important role in the development of the enteric nervous system of mice. Holland-</w:t>
      </w:r>
      <w:proofErr w:type="spellStart"/>
      <w:r w:rsidRPr="009F3A36">
        <w:rPr>
          <w:rFonts w:ascii="Book Antiqua" w:hAnsi="Book Antiqua" w:cs="Times New Roman"/>
          <w:sz w:val="24"/>
          <w:szCs w:val="24"/>
          <w:lang w:val="en-US"/>
        </w:rPr>
        <w:t>Cunz</w:t>
      </w:r>
      <w:proofErr w:type="spellEnd"/>
      <w:r w:rsidRPr="00050A60">
        <w:rPr>
          <w:rFonts w:ascii="Book Antiqua" w:hAnsi="Book Antiqua" w:cs="Times New Roman"/>
          <w:i/>
          <w:sz w:val="24"/>
          <w:szCs w:val="24"/>
          <w:lang w:val="en-US"/>
        </w:rPr>
        <w:t xml:space="preserve"> et </w:t>
      </w:r>
      <w:proofErr w:type="gramStart"/>
      <w:r w:rsidRPr="00050A60">
        <w:rPr>
          <w:rFonts w:ascii="Book Antiqua" w:hAnsi="Book Antiqua" w:cs="Times New Roman"/>
          <w:i/>
          <w:sz w:val="24"/>
          <w:szCs w:val="24"/>
          <w:lang w:val="en-US"/>
        </w:rPr>
        <w:t>al</w:t>
      </w:r>
      <w:r w:rsidR="00050A60" w:rsidRPr="009F3A36">
        <w:rPr>
          <w:rFonts w:ascii="Book Antiqua" w:hAnsi="Book Antiqua" w:cs="Times New Roman"/>
          <w:sz w:val="24"/>
          <w:szCs w:val="24"/>
          <w:vertAlign w:val="superscript"/>
          <w:lang w:val="en-US"/>
        </w:rPr>
        <w:t>[</w:t>
      </w:r>
      <w:proofErr w:type="gramEnd"/>
      <w:r w:rsidR="00050A60" w:rsidRPr="009F3A36">
        <w:rPr>
          <w:rFonts w:ascii="Book Antiqua" w:hAnsi="Book Antiqua" w:cs="Times New Roman"/>
          <w:sz w:val="24"/>
          <w:szCs w:val="24"/>
          <w:vertAlign w:val="superscript"/>
          <w:lang w:val="en-US"/>
        </w:rPr>
        <w:t>53]</w:t>
      </w:r>
      <w:r w:rsidRPr="009F3A36">
        <w:rPr>
          <w:rFonts w:ascii="Book Antiqua" w:hAnsi="Book Antiqua" w:cs="Times New Roman"/>
          <w:sz w:val="24"/>
          <w:szCs w:val="24"/>
          <w:lang w:val="en-US"/>
        </w:rPr>
        <w:t xml:space="preserve"> (2003) reported that mice presenting with a heterozygous deficiency in this receptor exhibit histopathological changes </w:t>
      </w:r>
      <w:r w:rsidR="0047513E" w:rsidRPr="009F3A36">
        <w:rPr>
          <w:rFonts w:ascii="Book Antiqua" w:hAnsi="Book Antiqua" w:cs="Times New Roman"/>
          <w:sz w:val="24"/>
          <w:szCs w:val="24"/>
          <w:lang w:val="en-US"/>
        </w:rPr>
        <w:t xml:space="preserve">similar to </w:t>
      </w:r>
      <w:r w:rsidRPr="009F3A36">
        <w:rPr>
          <w:rFonts w:ascii="Book Antiqua" w:hAnsi="Book Antiqua" w:cs="Times New Roman"/>
          <w:sz w:val="24"/>
          <w:szCs w:val="24"/>
          <w:lang w:val="en-US"/>
        </w:rPr>
        <w:t xml:space="preserve">IND-B, although they do not exhibit clinical signs of bowel </w:t>
      </w:r>
      <w:proofErr w:type="spellStart"/>
      <w:r w:rsidRPr="009F3A36">
        <w:rPr>
          <w:rFonts w:ascii="Book Antiqua" w:hAnsi="Book Antiqua" w:cs="Times New Roman"/>
          <w:sz w:val="24"/>
          <w:szCs w:val="24"/>
          <w:lang w:val="en-US"/>
        </w:rPr>
        <w:t>dysmotility</w:t>
      </w:r>
      <w:proofErr w:type="spellEnd"/>
      <w:r w:rsidRPr="009F3A36">
        <w:rPr>
          <w:rFonts w:ascii="Book Antiqua" w:hAnsi="Book Antiqua" w:cs="Times New Roman"/>
          <w:sz w:val="24"/>
          <w:szCs w:val="24"/>
          <w:lang w:val="en-US"/>
        </w:rPr>
        <w:t>. These findings were also not reproducible in human research.</w:t>
      </w:r>
    </w:p>
    <w:p w:rsidR="00050A60" w:rsidRPr="00050A60" w:rsidRDefault="00050A60" w:rsidP="000A198C">
      <w:pPr>
        <w:spacing w:after="0" w:line="360" w:lineRule="auto"/>
        <w:ind w:firstLineChars="100" w:firstLine="240"/>
        <w:jc w:val="both"/>
        <w:rPr>
          <w:rFonts w:ascii="Book Antiqua" w:eastAsiaTheme="minorEastAsia" w:hAnsi="Book Antiqua" w:cs="Times New Roman"/>
          <w:sz w:val="24"/>
          <w:szCs w:val="24"/>
          <w:lang w:val="en-US" w:eastAsia="zh-CN"/>
        </w:rPr>
      </w:pPr>
    </w:p>
    <w:p w:rsidR="001449A1" w:rsidRPr="009F3A36" w:rsidRDefault="001449A1"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b/>
          <w:sz w:val="24"/>
          <w:szCs w:val="24"/>
          <w:lang w:val="en-US"/>
        </w:rPr>
        <w:t>PATHOGENESIS</w:t>
      </w:r>
    </w:p>
    <w:p w:rsidR="001449A1" w:rsidRPr="009F3A36" w:rsidRDefault="001449A1" w:rsidP="009F3A36">
      <w:pPr>
        <w:spacing w:after="0" w:line="360" w:lineRule="auto"/>
        <w:jc w:val="both"/>
        <w:rPr>
          <w:rFonts w:ascii="Book Antiqua" w:hAnsi="Book Antiqua" w:cs="Times New Roman"/>
          <w:sz w:val="24"/>
          <w:szCs w:val="24"/>
          <w:lang w:val="en-US"/>
        </w:rPr>
      </w:pPr>
      <w:r w:rsidRPr="009F3A36">
        <w:rPr>
          <w:rFonts w:ascii="Book Antiqua" w:hAnsi="Book Antiqua" w:cs="Times New Roman"/>
          <w:sz w:val="24"/>
          <w:szCs w:val="24"/>
          <w:lang w:val="en-US"/>
        </w:rPr>
        <w:t xml:space="preserve">The pathogenesis is </w:t>
      </w:r>
      <w:r w:rsidR="004D4712" w:rsidRPr="009F3A36">
        <w:rPr>
          <w:rFonts w:ascii="Book Antiqua" w:hAnsi="Book Antiqua" w:cs="Times New Roman"/>
          <w:sz w:val="24"/>
          <w:szCs w:val="24"/>
          <w:lang w:val="en-US"/>
        </w:rPr>
        <w:t xml:space="preserve">also </w:t>
      </w:r>
      <w:r w:rsidRPr="009F3A36">
        <w:rPr>
          <w:rFonts w:ascii="Book Antiqua" w:hAnsi="Book Antiqua" w:cs="Times New Roman"/>
          <w:sz w:val="24"/>
          <w:szCs w:val="24"/>
          <w:lang w:val="en-US"/>
        </w:rPr>
        <w:t>a part of the array of uncertainties regarding IND-B. Several hypotheses have been discussed, al</w:t>
      </w:r>
      <w:r w:rsidR="00050A60">
        <w:rPr>
          <w:rFonts w:ascii="Book Antiqua" w:hAnsi="Book Antiqua" w:cs="Times New Roman"/>
          <w:sz w:val="24"/>
          <w:szCs w:val="24"/>
          <w:lang w:val="en-US"/>
        </w:rPr>
        <w:t xml:space="preserve">though none are widely </w:t>
      </w:r>
      <w:proofErr w:type="gramStart"/>
      <w:r w:rsidR="00050A60">
        <w:rPr>
          <w:rFonts w:ascii="Book Antiqua" w:hAnsi="Book Antiqua" w:cs="Times New Roman"/>
          <w:sz w:val="24"/>
          <w:szCs w:val="24"/>
          <w:lang w:val="en-US"/>
        </w:rPr>
        <w:t>accepted</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6,24]</w:t>
      </w:r>
      <w:r w:rsidRPr="009F3A36">
        <w:rPr>
          <w:rFonts w:ascii="Book Antiqua" w:hAnsi="Book Antiqua" w:cs="Times New Roman"/>
          <w:sz w:val="24"/>
          <w:szCs w:val="24"/>
          <w:lang w:val="en-US"/>
        </w:rPr>
        <w:t xml:space="preserve">. </w:t>
      </w:r>
    </w:p>
    <w:p w:rsidR="001449A1" w:rsidRPr="009F3A36" w:rsidRDefault="001449A1" w:rsidP="00050A60">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 xml:space="preserve">The histopathological changes that characterize IND-B </w:t>
      </w:r>
      <w:r w:rsidR="00D2352C" w:rsidRPr="009F3A36">
        <w:rPr>
          <w:rFonts w:ascii="Book Antiqua" w:hAnsi="Book Antiqua" w:cs="Times New Roman"/>
          <w:sz w:val="24"/>
          <w:szCs w:val="24"/>
          <w:lang w:val="en-US"/>
        </w:rPr>
        <w:t xml:space="preserve">may come from a genetically </w:t>
      </w:r>
      <w:r w:rsidRPr="009F3A36">
        <w:rPr>
          <w:rFonts w:ascii="Book Antiqua" w:hAnsi="Book Antiqua" w:cs="Times New Roman"/>
          <w:sz w:val="24"/>
          <w:szCs w:val="24"/>
          <w:lang w:val="en-US"/>
        </w:rPr>
        <w:t xml:space="preserve">primary change </w:t>
      </w:r>
      <w:r w:rsidR="00D2352C" w:rsidRPr="009F3A36">
        <w:rPr>
          <w:rFonts w:ascii="Book Antiqua" w:hAnsi="Book Antiqua" w:cs="Times New Roman"/>
          <w:sz w:val="24"/>
          <w:szCs w:val="24"/>
          <w:lang w:val="en-US"/>
        </w:rPr>
        <w:t xml:space="preserve">that </w:t>
      </w:r>
      <w:r w:rsidRPr="009F3A36">
        <w:rPr>
          <w:rFonts w:ascii="Book Antiqua" w:hAnsi="Book Antiqua" w:cs="Times New Roman"/>
          <w:sz w:val="24"/>
          <w:szCs w:val="24"/>
          <w:lang w:val="en-US"/>
        </w:rPr>
        <w:t>directly influence</w:t>
      </w:r>
      <w:r w:rsidR="00D2352C" w:rsidRPr="009F3A36">
        <w:rPr>
          <w:rFonts w:ascii="Book Antiqua" w:hAnsi="Book Antiqua" w:cs="Times New Roman"/>
          <w:sz w:val="24"/>
          <w:szCs w:val="24"/>
          <w:lang w:val="en-US"/>
        </w:rPr>
        <w:t>s</w:t>
      </w:r>
      <w:r w:rsidRPr="009F3A36">
        <w:rPr>
          <w:rFonts w:ascii="Book Antiqua" w:hAnsi="Book Antiqua" w:cs="Times New Roman"/>
          <w:sz w:val="24"/>
          <w:szCs w:val="24"/>
          <w:lang w:val="en-US"/>
        </w:rPr>
        <w:t xml:space="preserve"> the embryological development of tissue</w:t>
      </w:r>
      <w:r w:rsidR="00050A60">
        <w:rPr>
          <w:rFonts w:ascii="Book Antiqua" w:hAnsi="Book Antiqua" w:cs="Times New Roman"/>
          <w:sz w:val="24"/>
          <w:szCs w:val="24"/>
          <w:lang w:val="en-US"/>
        </w:rPr>
        <w:t xml:space="preserve">s derived from the neural </w:t>
      </w:r>
      <w:proofErr w:type="gramStart"/>
      <w:r w:rsidR="00050A60">
        <w:rPr>
          <w:rFonts w:ascii="Book Antiqua" w:hAnsi="Book Antiqua" w:cs="Times New Roman"/>
          <w:sz w:val="24"/>
          <w:szCs w:val="24"/>
          <w:lang w:val="en-US"/>
        </w:rPr>
        <w:t>crest</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6]</w:t>
      </w:r>
      <w:r w:rsidRPr="009F3A36">
        <w:rPr>
          <w:rFonts w:ascii="Book Antiqua" w:hAnsi="Book Antiqua" w:cs="Times New Roman"/>
          <w:sz w:val="24"/>
          <w:szCs w:val="24"/>
          <w:lang w:val="en-US"/>
        </w:rPr>
        <w:t>. However, these findings have only been ide</w:t>
      </w:r>
      <w:r w:rsidR="00050A60">
        <w:rPr>
          <w:rFonts w:ascii="Book Antiqua" w:hAnsi="Book Antiqua" w:cs="Times New Roman"/>
          <w:sz w:val="24"/>
          <w:szCs w:val="24"/>
          <w:lang w:val="en-US"/>
        </w:rPr>
        <w:t xml:space="preserve">ntified in experimental </w:t>
      </w:r>
      <w:proofErr w:type="gramStart"/>
      <w:r w:rsidR="00050A60">
        <w:rPr>
          <w:rFonts w:ascii="Book Antiqua" w:hAnsi="Book Antiqua" w:cs="Times New Roman"/>
          <w:sz w:val="24"/>
          <w:szCs w:val="24"/>
          <w:lang w:val="en-US"/>
        </w:rPr>
        <w:t>studies</w:t>
      </w:r>
      <w:r w:rsidRPr="009F3A36">
        <w:rPr>
          <w:rFonts w:ascii="Book Antiqua" w:hAnsi="Book Antiqua" w:cs="Times New Roman"/>
          <w:sz w:val="24"/>
          <w:szCs w:val="24"/>
          <w:vertAlign w:val="superscript"/>
          <w:lang w:val="en-US"/>
        </w:rPr>
        <w:t>[</w:t>
      </w:r>
      <w:proofErr w:type="gramEnd"/>
      <w:r w:rsidR="005F5C28" w:rsidRPr="009F3A36">
        <w:rPr>
          <w:rFonts w:ascii="Book Antiqua" w:hAnsi="Book Antiqua" w:cs="Times New Roman"/>
          <w:sz w:val="24"/>
          <w:szCs w:val="24"/>
          <w:vertAlign w:val="superscript"/>
          <w:lang w:val="en-US"/>
        </w:rPr>
        <w:t>14,</w:t>
      </w:r>
      <w:r w:rsidR="00A56389" w:rsidRPr="009F3A36">
        <w:rPr>
          <w:rFonts w:ascii="Book Antiqua" w:hAnsi="Book Antiqua" w:cs="Times New Roman"/>
          <w:sz w:val="24"/>
          <w:szCs w:val="24"/>
          <w:vertAlign w:val="superscript"/>
          <w:lang w:val="en-US"/>
        </w:rPr>
        <w:t>49</w:t>
      </w:r>
      <w:r w:rsidRPr="009F3A36">
        <w:rPr>
          <w:rFonts w:ascii="Book Antiqua" w:hAnsi="Book Antiqua" w:cs="Times New Roman"/>
          <w:sz w:val="24"/>
          <w:szCs w:val="24"/>
          <w:vertAlign w:val="superscript"/>
          <w:lang w:val="en-US"/>
        </w:rPr>
        <w:t>-5</w:t>
      </w:r>
      <w:r w:rsidR="00A56389" w:rsidRPr="009F3A36">
        <w:rPr>
          <w:rFonts w:ascii="Book Antiqua" w:hAnsi="Book Antiqua" w:cs="Times New Roman"/>
          <w:sz w:val="24"/>
          <w:szCs w:val="24"/>
          <w:vertAlign w:val="superscript"/>
          <w:lang w:val="en-US"/>
        </w:rPr>
        <w:t>2</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This hypothesis is supported by the association with other intestinal and extra-</w:t>
      </w:r>
      <w:r w:rsidR="00050A60">
        <w:rPr>
          <w:rFonts w:ascii="Book Antiqua" w:hAnsi="Book Antiqua" w:cs="Times New Roman"/>
          <w:sz w:val="24"/>
          <w:szCs w:val="24"/>
          <w:lang w:val="en-US"/>
        </w:rPr>
        <w:t xml:space="preserve">intestinal congenital </w:t>
      </w:r>
      <w:proofErr w:type="gramStart"/>
      <w:r w:rsidR="00050A60">
        <w:rPr>
          <w:rFonts w:ascii="Book Antiqua" w:hAnsi="Book Antiqua" w:cs="Times New Roman"/>
          <w:sz w:val="24"/>
          <w:szCs w:val="24"/>
          <w:lang w:val="en-US"/>
        </w:rPr>
        <w:t>anomalies</w:t>
      </w:r>
      <w:r w:rsidRPr="009F3A36">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15,</w:t>
      </w:r>
      <w:r w:rsidR="00A56389" w:rsidRPr="009F3A36">
        <w:rPr>
          <w:rFonts w:ascii="Book Antiqua" w:hAnsi="Book Antiqua" w:cs="Times New Roman"/>
          <w:sz w:val="24"/>
          <w:szCs w:val="24"/>
          <w:vertAlign w:val="superscript"/>
          <w:lang w:val="en-US"/>
        </w:rPr>
        <w:t>54</w:t>
      </w:r>
      <w:r w:rsidRPr="009F3A36">
        <w:rPr>
          <w:rFonts w:ascii="Book Antiqua" w:hAnsi="Book Antiqua" w:cs="Times New Roman"/>
          <w:sz w:val="24"/>
          <w:szCs w:val="24"/>
          <w:vertAlign w:val="superscript"/>
          <w:lang w:val="en-US"/>
        </w:rPr>
        <w:t>,5</w:t>
      </w:r>
      <w:r w:rsidR="00A56389" w:rsidRPr="009F3A36">
        <w:rPr>
          <w:rFonts w:ascii="Book Antiqua" w:hAnsi="Book Antiqua" w:cs="Times New Roman"/>
          <w:sz w:val="24"/>
          <w:szCs w:val="24"/>
          <w:vertAlign w:val="superscript"/>
          <w:lang w:val="en-US"/>
        </w:rPr>
        <w:t>5</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w:t>
      </w:r>
    </w:p>
    <w:p w:rsidR="003C578C" w:rsidRPr="009F3A36" w:rsidRDefault="001449A1" w:rsidP="00050A60">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 xml:space="preserve">Another research line conceives IND-B as an adaptive response of the enteric nervous system. IND-B has been considered to be secondary to acquired </w:t>
      </w:r>
      <w:r w:rsidRPr="009F3A36">
        <w:rPr>
          <w:rFonts w:ascii="Book Antiqua" w:hAnsi="Book Antiqua" w:cs="Times New Roman"/>
          <w:sz w:val="24"/>
          <w:szCs w:val="24"/>
          <w:lang w:val="en-US"/>
        </w:rPr>
        <w:lastRenderedPageBreak/>
        <w:t xml:space="preserve">phenomena caused by congenital obstructions or inflammation occurred during pre-, </w:t>
      </w:r>
      <w:proofErr w:type="spellStart"/>
      <w:r w:rsidRPr="009F3A36">
        <w:rPr>
          <w:rFonts w:ascii="Book Antiqua" w:hAnsi="Book Antiqua" w:cs="Times New Roman"/>
          <w:sz w:val="24"/>
          <w:szCs w:val="24"/>
          <w:lang w:val="en-US"/>
        </w:rPr>
        <w:t>peri</w:t>
      </w:r>
      <w:proofErr w:type="spellEnd"/>
      <w:r w:rsidRPr="009F3A36">
        <w:rPr>
          <w:rFonts w:ascii="Book Antiqua" w:hAnsi="Book Antiqua" w:cs="Times New Roman"/>
          <w:sz w:val="24"/>
          <w:szCs w:val="24"/>
          <w:lang w:val="en-US"/>
        </w:rPr>
        <w:t xml:space="preserve">- or post-natal periods in </w:t>
      </w:r>
      <w:proofErr w:type="gramStart"/>
      <w:r w:rsidRPr="009F3A36">
        <w:rPr>
          <w:rFonts w:ascii="Book Antiqua" w:hAnsi="Book Antiqua" w:cs="Times New Roman"/>
          <w:sz w:val="24"/>
          <w:szCs w:val="24"/>
          <w:lang w:val="en-US"/>
        </w:rPr>
        <w:t>humans</w:t>
      </w:r>
      <w:r w:rsidR="00C40CE6" w:rsidRPr="009F3A36">
        <w:rPr>
          <w:rFonts w:ascii="Book Antiqua" w:hAnsi="Book Antiqua" w:cs="Times New Roman"/>
          <w:sz w:val="24"/>
          <w:szCs w:val="24"/>
          <w:vertAlign w:val="superscript"/>
          <w:lang w:val="en-US"/>
        </w:rPr>
        <w:t>[</w:t>
      </w:r>
      <w:proofErr w:type="gramEnd"/>
      <w:r w:rsidR="00C40CE6" w:rsidRPr="009F3A36">
        <w:rPr>
          <w:rFonts w:ascii="Book Antiqua" w:hAnsi="Book Antiqua" w:cs="Times New Roman"/>
          <w:sz w:val="24"/>
          <w:szCs w:val="24"/>
          <w:vertAlign w:val="superscript"/>
          <w:lang w:val="en-US"/>
        </w:rPr>
        <w:t>12,13,18</w:t>
      </w:r>
      <w:r w:rsidR="003C578C" w:rsidRPr="009F3A36">
        <w:rPr>
          <w:rFonts w:ascii="Book Antiqua" w:hAnsi="Book Antiqua" w:cs="Times New Roman"/>
          <w:sz w:val="24"/>
          <w:szCs w:val="24"/>
          <w:vertAlign w:val="superscript"/>
          <w:lang w:val="en-US"/>
        </w:rPr>
        <w:t>,</w:t>
      </w:r>
      <w:r w:rsidR="00A56389" w:rsidRPr="009F3A36">
        <w:rPr>
          <w:rFonts w:ascii="Book Antiqua" w:hAnsi="Book Antiqua" w:cs="Times New Roman"/>
          <w:sz w:val="24"/>
          <w:szCs w:val="24"/>
          <w:vertAlign w:val="superscript"/>
          <w:lang w:val="en-US"/>
        </w:rPr>
        <w:t>56,</w:t>
      </w:r>
      <w:r w:rsidR="003C578C" w:rsidRPr="009F3A36">
        <w:rPr>
          <w:rFonts w:ascii="Book Antiqua" w:hAnsi="Book Antiqua" w:cs="Times New Roman"/>
          <w:sz w:val="24"/>
          <w:szCs w:val="24"/>
          <w:vertAlign w:val="superscript"/>
          <w:lang w:val="en-US"/>
        </w:rPr>
        <w:t>5</w:t>
      </w:r>
      <w:r w:rsidR="00A56389" w:rsidRPr="009F3A36">
        <w:rPr>
          <w:rFonts w:ascii="Book Antiqua" w:hAnsi="Book Antiqua" w:cs="Times New Roman"/>
          <w:sz w:val="24"/>
          <w:szCs w:val="24"/>
          <w:vertAlign w:val="superscript"/>
          <w:lang w:val="en-US"/>
        </w:rPr>
        <w:t>7</w:t>
      </w:r>
      <w:r w:rsidR="00C40CE6"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w:t>
      </w:r>
      <w:r w:rsidR="003C578C" w:rsidRPr="009F3A36">
        <w:rPr>
          <w:rFonts w:ascii="Book Antiqua" w:hAnsi="Book Antiqua" w:cs="Times New Roman"/>
          <w:sz w:val="24"/>
          <w:szCs w:val="24"/>
          <w:lang w:val="en-US"/>
        </w:rPr>
        <w:t>M</w:t>
      </w:r>
      <w:r w:rsidRPr="009F3A36">
        <w:rPr>
          <w:rFonts w:ascii="Book Antiqua" w:hAnsi="Book Antiqua" w:cs="Times New Roman"/>
          <w:sz w:val="24"/>
          <w:szCs w:val="24"/>
          <w:lang w:val="en-US"/>
        </w:rPr>
        <w:t xml:space="preserve">orphological findings suggestive of IND-B </w:t>
      </w:r>
      <w:r w:rsidR="003C578C" w:rsidRPr="009F3A36">
        <w:rPr>
          <w:rFonts w:ascii="Book Antiqua" w:hAnsi="Book Antiqua" w:cs="Times New Roman"/>
          <w:sz w:val="24"/>
          <w:szCs w:val="24"/>
          <w:lang w:val="en-US"/>
        </w:rPr>
        <w:t xml:space="preserve">have been observed </w:t>
      </w:r>
      <w:r w:rsidRPr="009F3A36">
        <w:rPr>
          <w:rFonts w:ascii="Book Antiqua" w:hAnsi="Book Antiqua" w:cs="Times New Roman"/>
          <w:sz w:val="24"/>
          <w:szCs w:val="24"/>
          <w:lang w:val="en-US"/>
        </w:rPr>
        <w:t>in intestinal segments proximal to areas of intestinal atresia, rectal mucosal prolapse and ileostomy, intestinal intussusception, imperforate anus and necroti</w:t>
      </w:r>
      <w:r w:rsidR="00050A60">
        <w:rPr>
          <w:rFonts w:ascii="Book Antiqua" w:hAnsi="Book Antiqua" w:cs="Times New Roman"/>
          <w:sz w:val="24"/>
          <w:szCs w:val="24"/>
          <w:lang w:val="en-US"/>
        </w:rPr>
        <w:t xml:space="preserve">zing </w:t>
      </w:r>
      <w:proofErr w:type="gramStart"/>
      <w:r w:rsidR="00050A60">
        <w:rPr>
          <w:rFonts w:ascii="Book Antiqua" w:hAnsi="Book Antiqua" w:cs="Times New Roman"/>
          <w:sz w:val="24"/>
          <w:szCs w:val="24"/>
          <w:lang w:val="en-US"/>
        </w:rPr>
        <w:t>enterocolitis</w:t>
      </w:r>
      <w:r w:rsidR="00C40CE6" w:rsidRPr="009F3A36">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56,</w:t>
      </w:r>
      <w:r w:rsidR="00A56389" w:rsidRPr="009F3A36">
        <w:rPr>
          <w:rFonts w:ascii="Book Antiqua" w:hAnsi="Book Antiqua" w:cs="Times New Roman"/>
          <w:sz w:val="24"/>
          <w:szCs w:val="24"/>
          <w:vertAlign w:val="superscript"/>
          <w:lang w:val="en-US"/>
        </w:rPr>
        <w:t>58</w:t>
      </w:r>
      <w:r w:rsidR="00050A60">
        <w:rPr>
          <w:rFonts w:ascii="Book Antiqua" w:hAnsi="Book Antiqua" w:cs="Times New Roman"/>
          <w:sz w:val="24"/>
          <w:szCs w:val="24"/>
          <w:vertAlign w:val="superscript"/>
          <w:lang w:val="en-US"/>
        </w:rPr>
        <w:t>,</w:t>
      </w:r>
      <w:r w:rsidRPr="009F3A36">
        <w:rPr>
          <w:rFonts w:ascii="Book Antiqua" w:hAnsi="Book Antiqua" w:cs="Times New Roman"/>
          <w:sz w:val="24"/>
          <w:szCs w:val="24"/>
          <w:vertAlign w:val="superscript"/>
          <w:lang w:val="en-US"/>
        </w:rPr>
        <w:t>5</w:t>
      </w:r>
      <w:r w:rsidR="00A56389" w:rsidRPr="009F3A36">
        <w:rPr>
          <w:rFonts w:ascii="Book Antiqua" w:hAnsi="Book Antiqua" w:cs="Times New Roman"/>
          <w:sz w:val="24"/>
          <w:szCs w:val="24"/>
          <w:vertAlign w:val="superscript"/>
          <w:lang w:val="en-US"/>
        </w:rPr>
        <w:t>9</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This secondary histopathologic response to a bowel obstruction has also been tested in experimental s</w:t>
      </w:r>
      <w:r w:rsidR="00050A60">
        <w:rPr>
          <w:rFonts w:ascii="Book Antiqua" w:hAnsi="Book Antiqua" w:cs="Times New Roman"/>
          <w:sz w:val="24"/>
          <w:szCs w:val="24"/>
          <w:lang w:val="en-US"/>
        </w:rPr>
        <w:t xml:space="preserve">tudies with conflicting </w:t>
      </w:r>
      <w:proofErr w:type="gramStart"/>
      <w:r w:rsidR="00050A60">
        <w:rPr>
          <w:rFonts w:ascii="Book Antiqua" w:hAnsi="Book Antiqua" w:cs="Times New Roman"/>
          <w:sz w:val="24"/>
          <w:szCs w:val="24"/>
          <w:lang w:val="en-US"/>
        </w:rPr>
        <w:t>results</w:t>
      </w:r>
      <w:r w:rsidRPr="009F3A36">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60</w:t>
      </w:r>
      <w:r w:rsidR="004C770D">
        <w:rPr>
          <w:rFonts w:ascii="Book Antiqua" w:eastAsiaTheme="minorEastAsia" w:hAnsi="Book Antiqua" w:cs="Times New Roman" w:hint="eastAsia"/>
          <w:sz w:val="24"/>
          <w:szCs w:val="24"/>
          <w:vertAlign w:val="superscript"/>
          <w:lang w:val="en-US" w:eastAsia="zh-CN"/>
        </w:rPr>
        <w:t>-</w:t>
      </w:r>
      <w:r w:rsidR="00DA5F0D" w:rsidRPr="009F3A36">
        <w:rPr>
          <w:rFonts w:ascii="Book Antiqua" w:hAnsi="Book Antiqua" w:cs="Times New Roman"/>
          <w:sz w:val="24"/>
          <w:szCs w:val="24"/>
          <w:vertAlign w:val="superscript"/>
          <w:lang w:val="en-US"/>
        </w:rPr>
        <w:t>62</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Pickard</w:t>
      </w:r>
      <w:r w:rsidRPr="00050A60">
        <w:rPr>
          <w:rFonts w:ascii="Book Antiqua" w:hAnsi="Book Antiqua" w:cs="Times New Roman"/>
          <w:i/>
          <w:sz w:val="24"/>
          <w:szCs w:val="24"/>
          <w:lang w:val="en-US"/>
        </w:rPr>
        <w:t xml:space="preserve"> et </w:t>
      </w:r>
      <w:proofErr w:type="gramStart"/>
      <w:r w:rsidRPr="00050A60">
        <w:rPr>
          <w:rFonts w:ascii="Book Antiqua" w:hAnsi="Book Antiqua" w:cs="Times New Roman"/>
          <w:i/>
          <w:sz w:val="24"/>
          <w:szCs w:val="24"/>
          <w:lang w:val="en-US"/>
        </w:rPr>
        <w:t>al</w:t>
      </w:r>
      <w:r w:rsidR="00050A60" w:rsidRPr="009F3A36">
        <w:rPr>
          <w:rFonts w:ascii="Book Antiqua" w:hAnsi="Book Antiqua" w:cs="Times New Roman"/>
          <w:sz w:val="24"/>
          <w:szCs w:val="24"/>
          <w:vertAlign w:val="superscript"/>
          <w:lang w:val="en-US"/>
        </w:rPr>
        <w:t>[</w:t>
      </w:r>
      <w:proofErr w:type="gramEnd"/>
      <w:r w:rsidR="00050A60" w:rsidRPr="009F3A36">
        <w:rPr>
          <w:rFonts w:ascii="Book Antiqua" w:hAnsi="Book Antiqua" w:cs="Times New Roman"/>
          <w:sz w:val="24"/>
          <w:szCs w:val="24"/>
          <w:vertAlign w:val="superscript"/>
          <w:lang w:val="en-US"/>
        </w:rPr>
        <w:t>60]</w:t>
      </w:r>
      <w:r w:rsidRPr="009F3A36">
        <w:rPr>
          <w:rFonts w:ascii="Book Antiqua" w:hAnsi="Book Antiqua" w:cs="Times New Roman"/>
          <w:sz w:val="24"/>
          <w:szCs w:val="24"/>
          <w:lang w:val="en-US"/>
        </w:rPr>
        <w:t xml:space="preserve"> (1981) observed ganglionic hyperplasia in the dilated segment of the proximal jejunum in an experimental model of intestinal atresia in sheep fetuses. The same results were not reproduced </w:t>
      </w:r>
      <w:r w:rsidR="00050A60">
        <w:rPr>
          <w:rFonts w:ascii="Book Antiqua" w:hAnsi="Book Antiqua" w:cs="Times New Roman"/>
          <w:sz w:val="24"/>
          <w:szCs w:val="24"/>
          <w:lang w:val="en-US"/>
        </w:rPr>
        <w:t xml:space="preserve">by Moore </w:t>
      </w:r>
      <w:r w:rsidR="00050A60" w:rsidRPr="00050A60">
        <w:rPr>
          <w:rFonts w:ascii="Book Antiqua" w:hAnsi="Book Antiqua" w:cs="Times New Roman"/>
          <w:i/>
          <w:sz w:val="24"/>
          <w:szCs w:val="24"/>
          <w:lang w:val="en-US"/>
        </w:rPr>
        <w:t xml:space="preserve">et </w:t>
      </w:r>
      <w:proofErr w:type="gramStart"/>
      <w:r w:rsidR="00050A60" w:rsidRPr="00050A60">
        <w:rPr>
          <w:rFonts w:ascii="Book Antiqua" w:hAnsi="Book Antiqua" w:cs="Times New Roman"/>
          <w:i/>
          <w:sz w:val="24"/>
          <w:szCs w:val="24"/>
          <w:lang w:val="en-US"/>
        </w:rPr>
        <w:t>al</w:t>
      </w:r>
      <w:r w:rsidR="00050A60" w:rsidRPr="009F3A36">
        <w:rPr>
          <w:rFonts w:ascii="Book Antiqua" w:hAnsi="Book Antiqua" w:cs="Times New Roman"/>
          <w:sz w:val="24"/>
          <w:szCs w:val="24"/>
          <w:vertAlign w:val="superscript"/>
          <w:lang w:val="en-US"/>
        </w:rPr>
        <w:t>[</w:t>
      </w:r>
      <w:proofErr w:type="gramEnd"/>
      <w:r w:rsidR="00050A60" w:rsidRPr="009F3A36">
        <w:rPr>
          <w:rFonts w:ascii="Book Antiqua" w:hAnsi="Book Antiqua" w:cs="Times New Roman"/>
          <w:sz w:val="24"/>
          <w:szCs w:val="24"/>
          <w:vertAlign w:val="superscript"/>
          <w:lang w:val="en-US"/>
        </w:rPr>
        <w:t>61]</w:t>
      </w:r>
      <w:r w:rsidRPr="009F3A36">
        <w:rPr>
          <w:rFonts w:ascii="Book Antiqua" w:hAnsi="Book Antiqua" w:cs="Times New Roman"/>
          <w:sz w:val="24"/>
          <w:szCs w:val="24"/>
          <w:lang w:val="en-US"/>
        </w:rPr>
        <w:t xml:space="preserve"> (1993) in a</w:t>
      </w:r>
      <w:r w:rsidR="003C578C" w:rsidRPr="009F3A36">
        <w:rPr>
          <w:rFonts w:ascii="Book Antiqua" w:hAnsi="Book Antiqua" w:cs="Times New Roman"/>
          <w:sz w:val="24"/>
          <w:szCs w:val="24"/>
          <w:lang w:val="en-US"/>
        </w:rPr>
        <w:t xml:space="preserve"> model of </w:t>
      </w:r>
      <w:r w:rsidRPr="009F3A36">
        <w:rPr>
          <w:rFonts w:ascii="Book Antiqua" w:hAnsi="Book Antiqua" w:cs="Times New Roman"/>
          <w:sz w:val="24"/>
          <w:szCs w:val="24"/>
          <w:lang w:val="en-US"/>
        </w:rPr>
        <w:t>partial colon obstruction in adult rats. These authors observed a decrease in the number of ganglion cells in the myenteric nerve plexuses of rats submitted to partial intestinal obstruction</w:t>
      </w:r>
      <w:r w:rsidR="003C578C" w:rsidRPr="009F3A36">
        <w:rPr>
          <w:rFonts w:ascii="Book Antiqua" w:hAnsi="Book Antiqua" w:cs="Times New Roman"/>
          <w:sz w:val="24"/>
          <w:szCs w:val="24"/>
          <w:lang w:val="en-US"/>
        </w:rPr>
        <w:t>.</w:t>
      </w:r>
      <w:r w:rsidRPr="009F3A36">
        <w:rPr>
          <w:rFonts w:ascii="Book Antiqua" w:hAnsi="Book Antiqua" w:cs="Times New Roman"/>
          <w:sz w:val="24"/>
          <w:szCs w:val="24"/>
          <w:lang w:val="en-US"/>
        </w:rPr>
        <w:t xml:space="preserve"> This decrease was </w:t>
      </w:r>
      <w:r w:rsidR="003C578C" w:rsidRPr="009F3A36">
        <w:rPr>
          <w:rFonts w:ascii="Book Antiqua" w:hAnsi="Book Antiqua" w:cs="Times New Roman"/>
          <w:sz w:val="24"/>
          <w:szCs w:val="24"/>
          <w:lang w:val="en-US"/>
        </w:rPr>
        <w:t xml:space="preserve">explained </w:t>
      </w:r>
      <w:r w:rsidRPr="009F3A36">
        <w:rPr>
          <w:rFonts w:ascii="Book Antiqua" w:hAnsi="Book Antiqua" w:cs="Times New Roman"/>
          <w:sz w:val="24"/>
          <w:szCs w:val="24"/>
          <w:lang w:val="en-US"/>
        </w:rPr>
        <w:t>by an increase in colon</w:t>
      </w:r>
      <w:r w:rsidR="003C578C" w:rsidRPr="009F3A36">
        <w:rPr>
          <w:rFonts w:ascii="Book Antiqua" w:hAnsi="Book Antiqua" w:cs="Times New Roman"/>
          <w:sz w:val="24"/>
          <w:szCs w:val="24"/>
          <w:lang w:val="en-US"/>
        </w:rPr>
        <w:t>ic</w:t>
      </w:r>
      <w:r w:rsidRPr="009F3A36">
        <w:rPr>
          <w:rFonts w:ascii="Book Antiqua" w:hAnsi="Book Antiqua" w:cs="Times New Roman"/>
          <w:sz w:val="24"/>
          <w:szCs w:val="24"/>
          <w:lang w:val="en-US"/>
        </w:rPr>
        <w:t xml:space="preserve"> diameter secondary to </w:t>
      </w:r>
      <w:r w:rsidR="003C578C" w:rsidRPr="009F3A36">
        <w:rPr>
          <w:rFonts w:ascii="Book Antiqua" w:hAnsi="Book Antiqua" w:cs="Times New Roman"/>
          <w:sz w:val="24"/>
          <w:szCs w:val="24"/>
          <w:lang w:val="en-US"/>
        </w:rPr>
        <w:t xml:space="preserve">bowel </w:t>
      </w:r>
      <w:proofErr w:type="gramStart"/>
      <w:r w:rsidR="003C578C" w:rsidRPr="009F3A36">
        <w:rPr>
          <w:rFonts w:ascii="Book Antiqua" w:hAnsi="Book Antiqua" w:cs="Times New Roman"/>
          <w:sz w:val="24"/>
          <w:szCs w:val="24"/>
          <w:lang w:val="en-US"/>
        </w:rPr>
        <w:t>obstruction</w:t>
      </w:r>
      <w:r w:rsidRPr="009F3A36">
        <w:rPr>
          <w:rFonts w:ascii="Book Antiqua" w:hAnsi="Book Antiqua" w:cs="Times New Roman"/>
          <w:sz w:val="24"/>
          <w:szCs w:val="24"/>
          <w:vertAlign w:val="superscript"/>
          <w:lang w:val="en-US"/>
        </w:rPr>
        <w:t>[</w:t>
      </w:r>
      <w:proofErr w:type="gramEnd"/>
      <w:r w:rsidR="00430862" w:rsidRPr="009F3A36">
        <w:rPr>
          <w:rFonts w:ascii="Book Antiqua" w:hAnsi="Book Antiqua" w:cs="Times New Roman"/>
          <w:sz w:val="24"/>
          <w:szCs w:val="24"/>
          <w:vertAlign w:val="superscript"/>
          <w:lang w:val="en-US"/>
        </w:rPr>
        <w:t>61</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The most recent study on thi</w:t>
      </w:r>
      <w:r w:rsidR="00050A60">
        <w:rPr>
          <w:rFonts w:ascii="Book Antiqua" w:hAnsi="Book Antiqua" w:cs="Times New Roman"/>
          <w:sz w:val="24"/>
          <w:szCs w:val="24"/>
          <w:lang w:val="en-US"/>
        </w:rPr>
        <w:t xml:space="preserve">s subject was from </w:t>
      </w:r>
      <w:proofErr w:type="spellStart"/>
      <w:r w:rsidR="00050A60">
        <w:rPr>
          <w:rFonts w:ascii="Book Antiqua" w:hAnsi="Book Antiqua" w:cs="Times New Roman"/>
          <w:sz w:val="24"/>
          <w:szCs w:val="24"/>
          <w:lang w:val="en-US"/>
        </w:rPr>
        <w:t>Gálvez</w:t>
      </w:r>
      <w:proofErr w:type="spellEnd"/>
      <w:r w:rsidR="00050A60">
        <w:rPr>
          <w:rFonts w:ascii="Book Antiqua" w:hAnsi="Book Antiqua" w:cs="Times New Roman"/>
          <w:sz w:val="24"/>
          <w:szCs w:val="24"/>
          <w:lang w:val="en-US"/>
        </w:rPr>
        <w:t xml:space="preserve"> </w:t>
      </w:r>
      <w:r w:rsidR="00050A60" w:rsidRPr="00050A60">
        <w:rPr>
          <w:rFonts w:ascii="Book Antiqua" w:hAnsi="Book Antiqua" w:cs="Times New Roman"/>
          <w:i/>
          <w:sz w:val="24"/>
          <w:szCs w:val="24"/>
          <w:lang w:val="en-US"/>
        </w:rPr>
        <w:t xml:space="preserve">et </w:t>
      </w:r>
      <w:proofErr w:type="gramStart"/>
      <w:r w:rsidR="00050A60" w:rsidRPr="00050A60">
        <w:rPr>
          <w:rFonts w:ascii="Book Antiqua" w:hAnsi="Book Antiqua" w:cs="Times New Roman"/>
          <w:i/>
          <w:sz w:val="24"/>
          <w:szCs w:val="24"/>
          <w:lang w:val="en-US"/>
        </w:rPr>
        <w:t>al</w:t>
      </w:r>
      <w:r w:rsidR="00050A60" w:rsidRPr="009F3A36">
        <w:rPr>
          <w:rFonts w:ascii="Book Antiqua" w:hAnsi="Book Antiqua" w:cs="Times New Roman"/>
          <w:sz w:val="24"/>
          <w:szCs w:val="24"/>
          <w:vertAlign w:val="superscript"/>
          <w:lang w:val="en-US"/>
        </w:rPr>
        <w:t>[</w:t>
      </w:r>
      <w:proofErr w:type="gramEnd"/>
      <w:r w:rsidR="00050A60" w:rsidRPr="009F3A36">
        <w:rPr>
          <w:rFonts w:ascii="Book Antiqua" w:hAnsi="Book Antiqua" w:cs="Times New Roman"/>
          <w:sz w:val="24"/>
          <w:szCs w:val="24"/>
          <w:vertAlign w:val="superscript"/>
          <w:lang w:val="en-US"/>
        </w:rPr>
        <w:t>62]</w:t>
      </w:r>
      <w:r w:rsidRPr="009F3A36">
        <w:rPr>
          <w:rFonts w:ascii="Book Antiqua" w:hAnsi="Book Antiqua" w:cs="Times New Roman"/>
          <w:sz w:val="24"/>
          <w:szCs w:val="24"/>
          <w:lang w:val="en-US"/>
        </w:rPr>
        <w:t xml:space="preserve"> (2004) who identified histopathological changes suggestive of IND-B in </w:t>
      </w:r>
      <w:r w:rsidR="003C578C" w:rsidRPr="009F3A36">
        <w:rPr>
          <w:rFonts w:ascii="Book Antiqua" w:hAnsi="Book Antiqua" w:cs="Times New Roman"/>
          <w:sz w:val="24"/>
          <w:szCs w:val="24"/>
          <w:lang w:val="en-US"/>
        </w:rPr>
        <w:t>some</w:t>
      </w:r>
      <w:r w:rsidRPr="009F3A36">
        <w:rPr>
          <w:rFonts w:ascii="Book Antiqua" w:hAnsi="Book Antiqua" w:cs="Times New Roman"/>
          <w:sz w:val="24"/>
          <w:szCs w:val="24"/>
          <w:lang w:val="en-US"/>
        </w:rPr>
        <w:t xml:space="preserve"> adult rats </w:t>
      </w:r>
      <w:r w:rsidR="003C578C" w:rsidRPr="009F3A36">
        <w:rPr>
          <w:rFonts w:ascii="Book Antiqua" w:hAnsi="Book Antiqua" w:cs="Times New Roman"/>
          <w:sz w:val="24"/>
          <w:szCs w:val="24"/>
          <w:lang w:val="en-US"/>
        </w:rPr>
        <w:t xml:space="preserve">in a model of </w:t>
      </w:r>
      <w:r w:rsidRPr="009F3A36">
        <w:rPr>
          <w:rFonts w:ascii="Book Antiqua" w:hAnsi="Book Antiqua" w:cs="Times New Roman"/>
          <w:sz w:val="24"/>
          <w:szCs w:val="24"/>
          <w:lang w:val="en-US"/>
        </w:rPr>
        <w:t>chronic colonic obstruction.</w:t>
      </w:r>
    </w:p>
    <w:p w:rsidR="001449A1" w:rsidRPr="009F3A36" w:rsidRDefault="003C578C" w:rsidP="00050A60">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A</w:t>
      </w:r>
      <w:r w:rsidR="001449A1" w:rsidRPr="009F3A36">
        <w:rPr>
          <w:rFonts w:ascii="Book Antiqua" w:hAnsi="Book Antiqua" w:cs="Times New Roman"/>
          <w:sz w:val="24"/>
          <w:szCs w:val="24"/>
          <w:lang w:val="en-US"/>
        </w:rPr>
        <w:t xml:space="preserve">n association between IND-B and HD has also been </w:t>
      </w:r>
      <w:proofErr w:type="gramStart"/>
      <w:r w:rsidR="001449A1" w:rsidRPr="009F3A36">
        <w:rPr>
          <w:rFonts w:ascii="Book Antiqua" w:hAnsi="Book Antiqua" w:cs="Times New Roman"/>
          <w:sz w:val="24"/>
          <w:szCs w:val="24"/>
          <w:lang w:val="en-US"/>
        </w:rPr>
        <w:t>reported</w:t>
      </w:r>
      <w:r w:rsidR="008F17C3" w:rsidRPr="009F3A36">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8,35,</w:t>
      </w:r>
      <w:r w:rsidR="00430862" w:rsidRPr="009F3A36">
        <w:rPr>
          <w:rFonts w:ascii="Book Antiqua" w:hAnsi="Book Antiqua" w:cs="Times New Roman"/>
          <w:sz w:val="24"/>
          <w:szCs w:val="24"/>
          <w:vertAlign w:val="superscript"/>
          <w:lang w:val="en-US"/>
        </w:rPr>
        <w:t>63</w:t>
      </w:r>
      <w:r w:rsidR="008F17C3" w:rsidRPr="009F3A36">
        <w:rPr>
          <w:rFonts w:ascii="Book Antiqua" w:hAnsi="Book Antiqua" w:cs="Times New Roman"/>
          <w:sz w:val="24"/>
          <w:szCs w:val="24"/>
          <w:vertAlign w:val="superscript"/>
          <w:lang w:val="en-US"/>
        </w:rPr>
        <w:t>-6</w:t>
      </w:r>
      <w:r w:rsidR="00430862" w:rsidRPr="009F3A36">
        <w:rPr>
          <w:rFonts w:ascii="Book Antiqua" w:hAnsi="Book Antiqua" w:cs="Times New Roman"/>
          <w:sz w:val="24"/>
          <w:szCs w:val="24"/>
          <w:vertAlign w:val="superscript"/>
          <w:lang w:val="en-US"/>
        </w:rPr>
        <w:t>5</w:t>
      </w:r>
      <w:r w:rsidR="008F17C3"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 xml:space="preserve">. In such cases, the segments proximal to the </w:t>
      </w:r>
      <w:proofErr w:type="spellStart"/>
      <w:r w:rsidR="001449A1" w:rsidRPr="009F3A36">
        <w:rPr>
          <w:rFonts w:ascii="Book Antiqua" w:hAnsi="Book Antiqua" w:cs="Times New Roman"/>
          <w:sz w:val="24"/>
          <w:szCs w:val="24"/>
          <w:lang w:val="en-US"/>
        </w:rPr>
        <w:t>aganglionic</w:t>
      </w:r>
      <w:proofErr w:type="spellEnd"/>
      <w:r w:rsidR="001449A1" w:rsidRPr="009F3A36">
        <w:rPr>
          <w:rFonts w:ascii="Book Antiqua" w:hAnsi="Book Antiqua" w:cs="Times New Roman"/>
          <w:sz w:val="24"/>
          <w:szCs w:val="24"/>
          <w:lang w:val="en-US"/>
        </w:rPr>
        <w:t xml:space="preserve"> obstructed segment present histological characteristics of IND-</w:t>
      </w:r>
      <w:proofErr w:type="gramStart"/>
      <w:r w:rsidR="001449A1" w:rsidRPr="009F3A36">
        <w:rPr>
          <w:rFonts w:ascii="Book Antiqua" w:hAnsi="Book Antiqua" w:cs="Times New Roman"/>
          <w:sz w:val="24"/>
          <w:szCs w:val="24"/>
          <w:lang w:val="en-US"/>
        </w:rPr>
        <w:t>B</w:t>
      </w:r>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6,</w:t>
      </w:r>
      <w:r w:rsidR="008F17C3" w:rsidRPr="009F3A36">
        <w:rPr>
          <w:rFonts w:ascii="Book Antiqua" w:hAnsi="Book Antiqua" w:cs="Times New Roman"/>
          <w:sz w:val="24"/>
          <w:szCs w:val="24"/>
          <w:vertAlign w:val="superscript"/>
          <w:lang w:val="en-US"/>
        </w:rPr>
        <w:t>5</w:t>
      </w:r>
      <w:r w:rsidR="00430862" w:rsidRPr="009F3A36">
        <w:rPr>
          <w:rFonts w:ascii="Book Antiqua" w:hAnsi="Book Antiqua" w:cs="Times New Roman"/>
          <w:sz w:val="24"/>
          <w:szCs w:val="24"/>
          <w:vertAlign w:val="superscript"/>
          <w:lang w:val="en-US"/>
        </w:rPr>
        <w:t>4</w:t>
      </w:r>
      <w:r w:rsidR="008F17C3"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 xml:space="preserve">. Thus, these morphological changes of the nerve plexuses of the proximal submucosa segment can be explained both by a primary embryonic modification of the enteric nervous system that could be considered a </w:t>
      </w:r>
      <w:proofErr w:type="spellStart"/>
      <w:r w:rsidR="001449A1" w:rsidRPr="009F3A36">
        <w:rPr>
          <w:rFonts w:ascii="Book Antiqua" w:hAnsi="Book Antiqua" w:cs="Times New Roman"/>
          <w:sz w:val="24"/>
          <w:szCs w:val="24"/>
          <w:lang w:val="en-US"/>
        </w:rPr>
        <w:t>neurocristopathy</w:t>
      </w:r>
      <w:proofErr w:type="spellEnd"/>
      <w:r w:rsidR="001449A1" w:rsidRPr="009F3A36">
        <w:rPr>
          <w:rFonts w:ascii="Book Antiqua" w:hAnsi="Book Antiqua" w:cs="Times New Roman"/>
          <w:sz w:val="24"/>
          <w:szCs w:val="24"/>
          <w:lang w:val="en-US"/>
        </w:rPr>
        <w:t xml:space="preserve"> that shares a common origin with HD and by a minor change in response to a d</w:t>
      </w:r>
      <w:r w:rsidR="00050A60">
        <w:rPr>
          <w:rFonts w:ascii="Book Antiqua" w:hAnsi="Book Antiqua" w:cs="Times New Roman"/>
          <w:sz w:val="24"/>
          <w:szCs w:val="24"/>
          <w:lang w:val="en-US"/>
        </w:rPr>
        <w:t>istal intestinal obstruction</w:t>
      </w:r>
      <w:r w:rsidR="008F17C3" w:rsidRPr="009F3A36">
        <w:rPr>
          <w:rFonts w:ascii="Book Antiqua" w:hAnsi="Book Antiqua" w:cs="Times New Roman"/>
          <w:sz w:val="24"/>
          <w:szCs w:val="24"/>
          <w:vertAlign w:val="superscript"/>
          <w:lang w:val="en-US"/>
        </w:rPr>
        <w:t>[</w:t>
      </w:r>
      <w:r w:rsidR="00050A60">
        <w:rPr>
          <w:rFonts w:ascii="Book Antiqua" w:hAnsi="Book Antiqua" w:cs="Times New Roman"/>
          <w:sz w:val="24"/>
          <w:szCs w:val="24"/>
          <w:vertAlign w:val="superscript"/>
          <w:lang w:val="en-US"/>
        </w:rPr>
        <w:t>54,</w:t>
      </w:r>
      <w:r w:rsidR="00430862" w:rsidRPr="009F3A36">
        <w:rPr>
          <w:rFonts w:ascii="Book Antiqua" w:hAnsi="Book Antiqua" w:cs="Times New Roman"/>
          <w:sz w:val="24"/>
          <w:szCs w:val="24"/>
          <w:vertAlign w:val="superscript"/>
          <w:lang w:val="en-US"/>
        </w:rPr>
        <w:t>63</w:t>
      </w:r>
      <w:r w:rsidR="00050A60">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vertAlign w:val="superscript"/>
          <w:lang w:val="en-US"/>
        </w:rPr>
        <w:t>6</w:t>
      </w:r>
      <w:r w:rsidR="00430862" w:rsidRPr="009F3A36">
        <w:rPr>
          <w:rFonts w:ascii="Book Antiqua" w:hAnsi="Book Antiqua" w:cs="Times New Roman"/>
          <w:sz w:val="24"/>
          <w:szCs w:val="24"/>
          <w:vertAlign w:val="superscript"/>
          <w:lang w:val="en-US"/>
        </w:rPr>
        <w:t>6</w:t>
      </w:r>
      <w:r w:rsidR="001449A1"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w:t>
      </w:r>
    </w:p>
    <w:p w:rsidR="001449A1" w:rsidRPr="009F3A36" w:rsidRDefault="001449A1" w:rsidP="00050A60">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There is also some evidence that the histopathological changes</w:t>
      </w:r>
      <w:r w:rsidR="008F17C3" w:rsidRPr="009F3A36">
        <w:rPr>
          <w:rFonts w:ascii="Book Antiqua" w:hAnsi="Book Antiqua" w:cs="Times New Roman"/>
          <w:sz w:val="24"/>
          <w:szCs w:val="24"/>
          <w:lang w:val="en-US"/>
        </w:rPr>
        <w:t xml:space="preserve"> observed in </w:t>
      </w:r>
      <w:r w:rsidRPr="009F3A36">
        <w:rPr>
          <w:rFonts w:ascii="Book Antiqua" w:hAnsi="Book Antiqua" w:cs="Times New Roman"/>
          <w:sz w:val="24"/>
          <w:szCs w:val="24"/>
          <w:lang w:val="en-US"/>
        </w:rPr>
        <w:t xml:space="preserve">IND-B can be part of the normal development of the enteric nervous system. As a patient gets older, there is an increase in the size of the ganglion cells and a decrease in their number in </w:t>
      </w:r>
      <w:r w:rsidR="008F17C3" w:rsidRPr="009F3A36">
        <w:rPr>
          <w:rFonts w:ascii="Book Antiqua" w:hAnsi="Book Antiqua" w:cs="Times New Roman"/>
          <w:sz w:val="24"/>
          <w:szCs w:val="24"/>
          <w:lang w:val="en-US"/>
        </w:rPr>
        <w:t>the</w:t>
      </w:r>
      <w:r w:rsidRPr="009F3A36">
        <w:rPr>
          <w:rFonts w:ascii="Book Antiqua" w:hAnsi="Book Antiqua" w:cs="Times New Roman"/>
          <w:sz w:val="24"/>
          <w:szCs w:val="24"/>
          <w:lang w:val="en-US"/>
        </w:rPr>
        <w:t xml:space="preserve"> submucosal nerve </w:t>
      </w:r>
      <w:proofErr w:type="gramStart"/>
      <w:r w:rsidRPr="009F3A36">
        <w:rPr>
          <w:rFonts w:ascii="Book Antiqua" w:hAnsi="Book Antiqua" w:cs="Times New Roman"/>
          <w:sz w:val="24"/>
          <w:szCs w:val="24"/>
          <w:lang w:val="en-US"/>
        </w:rPr>
        <w:t>plexus</w:t>
      </w:r>
      <w:r w:rsidR="008F17C3" w:rsidRPr="009F3A36">
        <w:rPr>
          <w:rFonts w:ascii="Book Antiqua" w:hAnsi="Book Antiqua" w:cs="Times New Roman"/>
          <w:sz w:val="24"/>
          <w:szCs w:val="24"/>
          <w:lang w:val="en-US"/>
        </w:rPr>
        <w:t>es</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5,22</w:t>
      </w:r>
      <w:r w:rsidR="00050A60">
        <w:rPr>
          <w:rFonts w:ascii="Book Antiqua" w:hAnsi="Book Antiqua" w:cs="Times New Roman"/>
          <w:sz w:val="24"/>
          <w:szCs w:val="24"/>
          <w:vertAlign w:val="superscript"/>
          <w:lang w:val="en-US"/>
        </w:rPr>
        <w:t>,</w:t>
      </w:r>
      <w:r w:rsidR="0003241D" w:rsidRPr="009F3A36">
        <w:rPr>
          <w:rFonts w:ascii="Book Antiqua" w:hAnsi="Book Antiqua" w:cs="Times New Roman"/>
          <w:sz w:val="24"/>
          <w:szCs w:val="24"/>
          <w:vertAlign w:val="superscript"/>
          <w:lang w:val="en-US"/>
        </w:rPr>
        <w:t>6</w:t>
      </w:r>
      <w:r w:rsidR="00430862" w:rsidRPr="009F3A36">
        <w:rPr>
          <w:rFonts w:ascii="Book Antiqua" w:hAnsi="Book Antiqua" w:cs="Times New Roman"/>
          <w:sz w:val="24"/>
          <w:szCs w:val="24"/>
          <w:vertAlign w:val="superscript"/>
          <w:lang w:val="en-US"/>
        </w:rPr>
        <w:t>7</w:t>
      </w:r>
      <w:r w:rsidR="0003241D" w:rsidRPr="009F3A36">
        <w:rPr>
          <w:rFonts w:ascii="Book Antiqua" w:hAnsi="Book Antiqua" w:cs="Times New Roman"/>
          <w:sz w:val="24"/>
          <w:szCs w:val="24"/>
          <w:vertAlign w:val="superscript"/>
          <w:lang w:val="en-US"/>
        </w:rPr>
        <w:t>-6</w:t>
      </w:r>
      <w:r w:rsidR="00430862" w:rsidRPr="009F3A36">
        <w:rPr>
          <w:rFonts w:ascii="Book Antiqua" w:hAnsi="Book Antiqua" w:cs="Times New Roman"/>
          <w:sz w:val="24"/>
          <w:szCs w:val="24"/>
          <w:vertAlign w:val="superscript"/>
          <w:lang w:val="en-US"/>
        </w:rPr>
        <w:t>9</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w:t>
      </w:r>
    </w:p>
    <w:p w:rsidR="001449A1" w:rsidRDefault="001449A1" w:rsidP="00050A60">
      <w:pPr>
        <w:spacing w:after="0" w:line="360" w:lineRule="auto"/>
        <w:ind w:firstLineChars="100" w:firstLine="240"/>
        <w:jc w:val="both"/>
        <w:rPr>
          <w:rFonts w:ascii="Book Antiqua" w:eastAsiaTheme="minorEastAsia" w:hAnsi="Book Antiqua" w:cs="Times New Roman"/>
          <w:sz w:val="24"/>
          <w:szCs w:val="24"/>
          <w:lang w:val="en-US" w:eastAsia="zh-CN"/>
        </w:rPr>
      </w:pPr>
      <w:r w:rsidRPr="009F3A36">
        <w:rPr>
          <w:rFonts w:ascii="Book Antiqua" w:hAnsi="Book Antiqua" w:cs="Times New Roman"/>
          <w:sz w:val="24"/>
          <w:szCs w:val="24"/>
          <w:lang w:val="en-US"/>
        </w:rPr>
        <w:t>Another conflicting issue is related to whether a cause-effect relationship exists between the histopathological findings of IND-B and the clinical symptoms. In most cases, the diagnosis of IND-B is based on histopathological examinations of rectal biopsies from patients wh</w:t>
      </w:r>
      <w:r w:rsidR="00050A60">
        <w:rPr>
          <w:rFonts w:ascii="Book Antiqua" w:hAnsi="Book Antiqua" w:cs="Times New Roman"/>
          <w:sz w:val="24"/>
          <w:szCs w:val="24"/>
          <w:lang w:val="en-US"/>
        </w:rPr>
        <w:t xml:space="preserve">o presented severe </w:t>
      </w:r>
      <w:proofErr w:type="gramStart"/>
      <w:r w:rsidR="00050A60">
        <w:rPr>
          <w:rFonts w:ascii="Book Antiqua" w:hAnsi="Book Antiqua" w:cs="Times New Roman"/>
          <w:sz w:val="24"/>
          <w:szCs w:val="24"/>
          <w:lang w:val="en-US"/>
        </w:rPr>
        <w:t>constipation</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6]</w:t>
      </w:r>
      <w:r w:rsidRPr="009F3A36">
        <w:rPr>
          <w:rFonts w:ascii="Book Antiqua" w:hAnsi="Book Antiqua" w:cs="Times New Roman"/>
          <w:sz w:val="24"/>
          <w:szCs w:val="24"/>
          <w:lang w:val="en-US"/>
        </w:rPr>
        <w:t xml:space="preserve">. However, histopathological changes </w:t>
      </w:r>
      <w:r w:rsidR="008F17C3" w:rsidRPr="009F3A36">
        <w:rPr>
          <w:rFonts w:ascii="Book Antiqua" w:hAnsi="Book Antiqua" w:cs="Times New Roman"/>
          <w:sz w:val="24"/>
          <w:szCs w:val="24"/>
          <w:lang w:val="en-US"/>
        </w:rPr>
        <w:t xml:space="preserve">similar to those </w:t>
      </w:r>
      <w:r w:rsidRPr="009F3A36">
        <w:rPr>
          <w:rFonts w:ascii="Book Antiqua" w:hAnsi="Book Antiqua" w:cs="Times New Roman"/>
          <w:sz w:val="24"/>
          <w:szCs w:val="24"/>
          <w:lang w:val="en-US"/>
        </w:rPr>
        <w:t xml:space="preserve">of IND-B </w:t>
      </w:r>
      <w:r w:rsidRPr="009F3A36">
        <w:rPr>
          <w:rFonts w:ascii="Book Antiqua" w:hAnsi="Book Antiqua" w:cs="Times New Roman"/>
          <w:sz w:val="24"/>
          <w:szCs w:val="24"/>
          <w:lang w:val="en-US"/>
        </w:rPr>
        <w:lastRenderedPageBreak/>
        <w:t xml:space="preserve">have been found in </w:t>
      </w:r>
      <w:r w:rsidR="008F17C3" w:rsidRPr="009F3A36">
        <w:rPr>
          <w:rFonts w:ascii="Book Antiqua" w:hAnsi="Book Antiqua" w:cs="Times New Roman"/>
          <w:sz w:val="24"/>
          <w:szCs w:val="24"/>
          <w:lang w:val="en-US"/>
        </w:rPr>
        <w:t xml:space="preserve">the </w:t>
      </w:r>
      <w:r w:rsidRPr="009F3A36">
        <w:rPr>
          <w:rFonts w:ascii="Book Antiqua" w:hAnsi="Book Antiqua" w:cs="Times New Roman"/>
          <w:sz w:val="24"/>
          <w:szCs w:val="24"/>
          <w:lang w:val="en-US"/>
        </w:rPr>
        <w:t>colon of 36 c</w:t>
      </w:r>
      <w:r w:rsidR="00050A60">
        <w:rPr>
          <w:rFonts w:ascii="Book Antiqua" w:hAnsi="Book Antiqua" w:cs="Times New Roman"/>
          <w:sz w:val="24"/>
          <w:szCs w:val="24"/>
          <w:lang w:val="en-US"/>
        </w:rPr>
        <w:t xml:space="preserve">ompletely asymptomatic </w:t>
      </w:r>
      <w:proofErr w:type="gramStart"/>
      <w:r w:rsidR="00050A60">
        <w:rPr>
          <w:rFonts w:ascii="Book Antiqua" w:hAnsi="Book Antiqua" w:cs="Times New Roman"/>
          <w:sz w:val="24"/>
          <w:szCs w:val="24"/>
          <w:lang w:val="en-US"/>
        </w:rPr>
        <w:t>children</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6</w:t>
      </w:r>
      <w:r w:rsidR="00430862" w:rsidRPr="009F3A36">
        <w:rPr>
          <w:rFonts w:ascii="Book Antiqua" w:hAnsi="Book Antiqua" w:cs="Times New Roman"/>
          <w:sz w:val="24"/>
          <w:szCs w:val="24"/>
          <w:vertAlign w:val="superscript"/>
          <w:lang w:val="en-US"/>
        </w:rPr>
        <w:t>9</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Other studies have failed to demonstrate correlations between the histopathological findings, clinical symptoms, radi</w:t>
      </w:r>
      <w:r w:rsidR="00050A60">
        <w:rPr>
          <w:rFonts w:ascii="Book Antiqua" w:hAnsi="Book Antiqua" w:cs="Times New Roman"/>
          <w:sz w:val="24"/>
          <w:szCs w:val="24"/>
          <w:lang w:val="en-US"/>
        </w:rPr>
        <w:t xml:space="preserve">ological and </w:t>
      </w:r>
      <w:proofErr w:type="spellStart"/>
      <w:r w:rsidR="00050A60">
        <w:rPr>
          <w:rFonts w:ascii="Book Antiqua" w:hAnsi="Book Antiqua" w:cs="Times New Roman"/>
          <w:sz w:val="24"/>
          <w:szCs w:val="24"/>
          <w:lang w:val="en-US"/>
        </w:rPr>
        <w:t>manometric</w:t>
      </w:r>
      <w:proofErr w:type="spellEnd"/>
      <w:r w:rsidR="00050A60">
        <w:rPr>
          <w:rFonts w:ascii="Book Antiqua" w:hAnsi="Book Antiqua" w:cs="Times New Roman"/>
          <w:sz w:val="24"/>
          <w:szCs w:val="24"/>
          <w:lang w:val="en-US"/>
        </w:rPr>
        <w:t xml:space="preserve"> </w:t>
      </w:r>
      <w:proofErr w:type="gramStart"/>
      <w:r w:rsidR="00050A60">
        <w:rPr>
          <w:rFonts w:ascii="Book Antiqua" w:hAnsi="Book Antiqua" w:cs="Times New Roman"/>
          <w:sz w:val="24"/>
          <w:szCs w:val="24"/>
          <w:lang w:val="en-US"/>
        </w:rPr>
        <w:t>changes</w:t>
      </w:r>
      <w:r w:rsidRPr="009F3A36">
        <w:rPr>
          <w:rFonts w:ascii="Book Antiqua" w:hAnsi="Book Antiqua" w:cs="Times New Roman"/>
          <w:sz w:val="24"/>
          <w:szCs w:val="24"/>
          <w:vertAlign w:val="superscript"/>
          <w:lang w:val="en-US"/>
        </w:rPr>
        <w:t>[</w:t>
      </w:r>
      <w:proofErr w:type="gramEnd"/>
      <w:r w:rsidR="00A331B0" w:rsidRPr="009F3A36">
        <w:rPr>
          <w:rFonts w:ascii="Book Antiqua" w:hAnsi="Book Antiqua" w:cs="Times New Roman"/>
          <w:sz w:val="24"/>
          <w:szCs w:val="24"/>
          <w:vertAlign w:val="superscript"/>
          <w:lang w:val="en-US"/>
        </w:rPr>
        <w:t>11,</w:t>
      </w:r>
      <w:r w:rsidR="00050A60">
        <w:rPr>
          <w:rFonts w:ascii="Book Antiqua" w:hAnsi="Book Antiqua" w:cs="Times New Roman"/>
          <w:sz w:val="24"/>
          <w:szCs w:val="24"/>
          <w:vertAlign w:val="superscript"/>
          <w:lang w:val="en-US"/>
        </w:rPr>
        <w:t>12,</w:t>
      </w:r>
      <w:r w:rsidR="00430862" w:rsidRPr="009F3A36">
        <w:rPr>
          <w:rFonts w:ascii="Book Antiqua" w:hAnsi="Book Antiqua" w:cs="Times New Roman"/>
          <w:sz w:val="24"/>
          <w:szCs w:val="24"/>
          <w:vertAlign w:val="superscript"/>
          <w:lang w:val="en-US"/>
        </w:rPr>
        <w:t>47</w:t>
      </w:r>
      <w:r w:rsidR="00050A60">
        <w:rPr>
          <w:rFonts w:ascii="Book Antiqua" w:hAnsi="Book Antiqua" w:cs="Times New Roman"/>
          <w:sz w:val="24"/>
          <w:szCs w:val="24"/>
          <w:vertAlign w:val="superscript"/>
          <w:lang w:val="en-US"/>
        </w:rPr>
        <w:t>,</w:t>
      </w:r>
      <w:r w:rsidRPr="009F3A36">
        <w:rPr>
          <w:rFonts w:ascii="Book Antiqua" w:hAnsi="Book Antiqua" w:cs="Times New Roman"/>
          <w:sz w:val="24"/>
          <w:szCs w:val="24"/>
          <w:vertAlign w:val="superscript"/>
          <w:lang w:val="en-US"/>
        </w:rPr>
        <w:t>6</w:t>
      </w:r>
      <w:r w:rsidR="00430862" w:rsidRPr="009F3A36">
        <w:rPr>
          <w:rFonts w:ascii="Book Antiqua" w:hAnsi="Book Antiqua" w:cs="Times New Roman"/>
          <w:sz w:val="24"/>
          <w:szCs w:val="24"/>
          <w:vertAlign w:val="superscript"/>
          <w:lang w:val="en-US"/>
        </w:rPr>
        <w:t>7</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These controversies support the authors who do not consider IND-B </w:t>
      </w:r>
      <w:r w:rsidR="008F17C3" w:rsidRPr="009F3A36">
        <w:rPr>
          <w:rFonts w:ascii="Book Antiqua" w:hAnsi="Book Antiqua" w:cs="Times New Roman"/>
          <w:sz w:val="24"/>
          <w:szCs w:val="24"/>
          <w:lang w:val="en-US"/>
        </w:rPr>
        <w:t xml:space="preserve">as </w:t>
      </w:r>
      <w:r w:rsidRPr="009F3A36">
        <w:rPr>
          <w:rFonts w:ascii="Book Antiqua" w:hAnsi="Book Antiqua" w:cs="Times New Roman"/>
          <w:sz w:val="24"/>
          <w:szCs w:val="24"/>
          <w:lang w:val="en-US"/>
        </w:rPr>
        <w:t>a distinct entity but rather a histopathological alteration of the enteric nervous system that may or may no</w:t>
      </w:r>
      <w:r w:rsidR="00050A60">
        <w:rPr>
          <w:rFonts w:ascii="Book Antiqua" w:hAnsi="Book Antiqua" w:cs="Times New Roman"/>
          <w:sz w:val="24"/>
          <w:szCs w:val="24"/>
          <w:lang w:val="en-US"/>
        </w:rPr>
        <w:t xml:space="preserve">t cause clinical </w:t>
      </w:r>
      <w:proofErr w:type="gramStart"/>
      <w:r w:rsidR="00050A60">
        <w:rPr>
          <w:rFonts w:ascii="Book Antiqua" w:hAnsi="Book Antiqua" w:cs="Times New Roman"/>
          <w:sz w:val="24"/>
          <w:szCs w:val="24"/>
          <w:lang w:val="en-US"/>
        </w:rPr>
        <w:t>manifestations</w:t>
      </w:r>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6,23,24,</w:t>
      </w:r>
      <w:r w:rsidRPr="009F3A36">
        <w:rPr>
          <w:rFonts w:ascii="Book Antiqua" w:hAnsi="Book Antiqua" w:cs="Times New Roman"/>
          <w:sz w:val="24"/>
          <w:szCs w:val="24"/>
          <w:vertAlign w:val="superscript"/>
          <w:lang w:val="en-US"/>
        </w:rPr>
        <w:t>6</w:t>
      </w:r>
      <w:r w:rsidR="00430862" w:rsidRPr="009F3A36">
        <w:rPr>
          <w:rFonts w:ascii="Book Antiqua" w:hAnsi="Book Antiqua" w:cs="Times New Roman"/>
          <w:sz w:val="24"/>
          <w:szCs w:val="24"/>
          <w:vertAlign w:val="superscript"/>
          <w:lang w:val="en-US"/>
        </w:rPr>
        <w:t>4</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w:t>
      </w:r>
    </w:p>
    <w:p w:rsidR="00050A60" w:rsidRPr="00050A60" w:rsidRDefault="00050A60" w:rsidP="00050A60">
      <w:pPr>
        <w:spacing w:after="0" w:line="360" w:lineRule="auto"/>
        <w:ind w:firstLineChars="100" w:firstLine="240"/>
        <w:jc w:val="both"/>
        <w:rPr>
          <w:rFonts w:ascii="Book Antiqua" w:eastAsiaTheme="minorEastAsia" w:hAnsi="Book Antiqua" w:cs="Times New Roman"/>
          <w:sz w:val="24"/>
          <w:szCs w:val="24"/>
          <w:lang w:val="en-US" w:eastAsia="zh-CN"/>
        </w:rPr>
      </w:pPr>
    </w:p>
    <w:p w:rsidR="001449A1" w:rsidRPr="009F3A36" w:rsidRDefault="001449A1"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b/>
          <w:sz w:val="24"/>
          <w:szCs w:val="24"/>
          <w:lang w:val="en-US"/>
        </w:rPr>
        <w:t>CLINICAL PRESENTATION</w:t>
      </w:r>
    </w:p>
    <w:p w:rsidR="001449A1" w:rsidRPr="009F3A36" w:rsidRDefault="001449A1" w:rsidP="009F3A36">
      <w:pPr>
        <w:spacing w:after="0" w:line="360" w:lineRule="auto"/>
        <w:jc w:val="both"/>
        <w:rPr>
          <w:rFonts w:ascii="Book Antiqua" w:hAnsi="Book Antiqua" w:cs="Times New Roman"/>
          <w:sz w:val="24"/>
          <w:szCs w:val="24"/>
          <w:lang w:val="en-US"/>
        </w:rPr>
      </w:pPr>
      <w:r w:rsidRPr="009F3A36">
        <w:rPr>
          <w:rFonts w:ascii="Book Antiqua" w:hAnsi="Book Antiqua" w:cs="Times New Roman"/>
          <w:sz w:val="24"/>
          <w:szCs w:val="24"/>
          <w:lang w:val="en-US"/>
        </w:rPr>
        <w:t>Intestinal chronic constipation has been reported as the commonest clinical pr</w:t>
      </w:r>
      <w:r w:rsidR="00050A60">
        <w:rPr>
          <w:rFonts w:ascii="Book Antiqua" w:hAnsi="Book Antiqua" w:cs="Times New Roman"/>
          <w:sz w:val="24"/>
          <w:szCs w:val="24"/>
          <w:lang w:val="en-US"/>
        </w:rPr>
        <w:t xml:space="preserve">esentation in IND-B case </w:t>
      </w:r>
      <w:proofErr w:type="gramStart"/>
      <w:r w:rsidR="00050A60">
        <w:rPr>
          <w:rFonts w:ascii="Book Antiqua" w:hAnsi="Book Antiqua" w:cs="Times New Roman"/>
          <w:sz w:val="24"/>
          <w:szCs w:val="24"/>
          <w:lang w:val="en-US"/>
        </w:rPr>
        <w:t>series</w:t>
      </w:r>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6,</w:t>
      </w:r>
      <w:r w:rsidRPr="009F3A36">
        <w:rPr>
          <w:rFonts w:ascii="Book Antiqua" w:hAnsi="Book Antiqua" w:cs="Times New Roman"/>
          <w:sz w:val="24"/>
          <w:szCs w:val="24"/>
          <w:vertAlign w:val="superscript"/>
          <w:lang w:val="en-US"/>
        </w:rPr>
        <w:t>5</w:t>
      </w:r>
      <w:r w:rsidR="00430862" w:rsidRPr="009F3A36">
        <w:rPr>
          <w:rFonts w:ascii="Book Antiqua" w:hAnsi="Book Antiqua" w:cs="Times New Roman"/>
          <w:sz w:val="24"/>
          <w:szCs w:val="24"/>
          <w:vertAlign w:val="superscript"/>
          <w:lang w:val="en-US"/>
        </w:rPr>
        <w:t>7</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In addition to the decrease in bowel movement frequency, the presence of straining at stool, bulky and hardened stools, fecal overflow incontinence and rectal bleeding </w:t>
      </w:r>
      <w:r w:rsidR="00193616" w:rsidRPr="009F3A36">
        <w:rPr>
          <w:rFonts w:ascii="Book Antiqua" w:hAnsi="Book Antiqua" w:cs="Times New Roman"/>
          <w:sz w:val="24"/>
          <w:szCs w:val="24"/>
          <w:lang w:val="en-US"/>
        </w:rPr>
        <w:t xml:space="preserve">are usually present as </w:t>
      </w:r>
      <w:r w:rsidRPr="009F3A36">
        <w:rPr>
          <w:rFonts w:ascii="Book Antiqua" w:hAnsi="Book Antiqua" w:cs="Times New Roman"/>
          <w:sz w:val="24"/>
          <w:szCs w:val="24"/>
          <w:lang w:val="en-US"/>
        </w:rPr>
        <w:t xml:space="preserve">signs and symptoms </w:t>
      </w:r>
      <w:r w:rsidR="00C20B18" w:rsidRPr="009F3A36">
        <w:rPr>
          <w:rFonts w:ascii="Book Antiqua" w:hAnsi="Book Antiqua" w:cs="Times New Roman"/>
          <w:sz w:val="24"/>
          <w:szCs w:val="24"/>
          <w:lang w:val="en-US"/>
        </w:rPr>
        <w:t>of chronic</w:t>
      </w:r>
      <w:r w:rsidR="00050A60">
        <w:rPr>
          <w:rFonts w:ascii="Book Antiqua" w:hAnsi="Book Antiqua" w:cs="Times New Roman"/>
          <w:sz w:val="24"/>
          <w:szCs w:val="24"/>
          <w:lang w:val="en-US"/>
        </w:rPr>
        <w:t xml:space="preserve"> </w:t>
      </w:r>
      <w:proofErr w:type="gramStart"/>
      <w:r w:rsidR="00050A60">
        <w:rPr>
          <w:rFonts w:ascii="Book Antiqua" w:hAnsi="Book Antiqua" w:cs="Times New Roman"/>
          <w:sz w:val="24"/>
          <w:szCs w:val="24"/>
          <w:lang w:val="en-US"/>
        </w:rPr>
        <w:t>constipation</w:t>
      </w:r>
      <w:r w:rsidRPr="009F3A36">
        <w:rPr>
          <w:rFonts w:ascii="Book Antiqua" w:hAnsi="Book Antiqua" w:cs="Times New Roman"/>
          <w:sz w:val="24"/>
          <w:szCs w:val="24"/>
          <w:vertAlign w:val="superscript"/>
          <w:lang w:val="en-US"/>
        </w:rPr>
        <w:t>[</w:t>
      </w:r>
      <w:proofErr w:type="gramEnd"/>
      <w:r w:rsidR="00430862" w:rsidRPr="009F3A36">
        <w:rPr>
          <w:rFonts w:ascii="Book Antiqua" w:hAnsi="Book Antiqua" w:cs="Times New Roman"/>
          <w:sz w:val="24"/>
          <w:szCs w:val="24"/>
          <w:vertAlign w:val="superscript"/>
          <w:lang w:val="en-US"/>
        </w:rPr>
        <w:t>70</w:t>
      </w:r>
      <w:r w:rsidRPr="009F3A36">
        <w:rPr>
          <w:rFonts w:ascii="Book Antiqua" w:hAnsi="Book Antiqua" w:cs="Times New Roman"/>
          <w:sz w:val="24"/>
          <w:szCs w:val="24"/>
          <w:vertAlign w:val="superscript"/>
          <w:lang w:val="en-US"/>
        </w:rPr>
        <w:t>,</w:t>
      </w:r>
      <w:r w:rsidR="00430862" w:rsidRPr="009F3A36">
        <w:rPr>
          <w:rFonts w:ascii="Book Antiqua" w:hAnsi="Book Antiqua" w:cs="Times New Roman"/>
          <w:sz w:val="24"/>
          <w:szCs w:val="24"/>
          <w:vertAlign w:val="superscript"/>
          <w:lang w:val="en-US"/>
        </w:rPr>
        <w:t>71</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Th</w:t>
      </w:r>
      <w:r w:rsidR="00C20B18" w:rsidRPr="009F3A36">
        <w:rPr>
          <w:rFonts w:ascii="Book Antiqua" w:hAnsi="Book Antiqua" w:cs="Times New Roman"/>
          <w:sz w:val="24"/>
          <w:szCs w:val="24"/>
          <w:lang w:val="en-US"/>
        </w:rPr>
        <w:t>erefore</w:t>
      </w:r>
      <w:r w:rsidRPr="009F3A36">
        <w:rPr>
          <w:rFonts w:ascii="Book Antiqua" w:hAnsi="Book Antiqua" w:cs="Times New Roman"/>
          <w:sz w:val="24"/>
          <w:szCs w:val="24"/>
          <w:lang w:val="en-US"/>
        </w:rPr>
        <w:t>, IND-B must be part of the differential diagnosis of possible organic cause</w:t>
      </w:r>
      <w:r w:rsidR="00050A60">
        <w:rPr>
          <w:rFonts w:ascii="Book Antiqua" w:hAnsi="Book Antiqua" w:cs="Times New Roman"/>
          <w:sz w:val="24"/>
          <w:szCs w:val="24"/>
          <w:lang w:val="en-US"/>
        </w:rPr>
        <w:t xml:space="preserve">s for constipation in </w:t>
      </w:r>
      <w:proofErr w:type="gramStart"/>
      <w:r w:rsidR="00050A60">
        <w:rPr>
          <w:rFonts w:ascii="Book Antiqua" w:hAnsi="Book Antiqua" w:cs="Times New Roman"/>
          <w:sz w:val="24"/>
          <w:szCs w:val="24"/>
          <w:lang w:val="en-US"/>
        </w:rPr>
        <w:t>childhood</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7</w:t>
      </w:r>
      <w:r w:rsidR="00430862" w:rsidRPr="009F3A36">
        <w:rPr>
          <w:rFonts w:ascii="Book Antiqua" w:hAnsi="Book Antiqua" w:cs="Times New Roman"/>
          <w:sz w:val="24"/>
          <w:szCs w:val="24"/>
          <w:vertAlign w:val="superscript"/>
          <w:lang w:val="en-US"/>
        </w:rPr>
        <w:t>2</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w:t>
      </w:r>
    </w:p>
    <w:p w:rsidR="001449A1" w:rsidRPr="009F3A36" w:rsidRDefault="001449A1" w:rsidP="00050A60">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In some cases, these symptoms may begin in the first years of life with delays in meconium passage, abdominal distension,</w:t>
      </w:r>
      <w:r w:rsidR="00050A60">
        <w:rPr>
          <w:rFonts w:ascii="Book Antiqua" w:hAnsi="Book Antiqua" w:cs="Times New Roman"/>
          <w:sz w:val="24"/>
          <w:szCs w:val="24"/>
          <w:lang w:val="en-US"/>
        </w:rPr>
        <w:t xml:space="preserve"> vomiting and failure to </w:t>
      </w:r>
      <w:proofErr w:type="gramStart"/>
      <w:r w:rsidR="00050A60">
        <w:rPr>
          <w:rFonts w:ascii="Book Antiqua" w:hAnsi="Book Antiqua" w:cs="Times New Roman"/>
          <w:sz w:val="24"/>
          <w:szCs w:val="24"/>
          <w:lang w:val="en-US"/>
        </w:rPr>
        <w:t>thrive</w:t>
      </w:r>
      <w:r w:rsidRPr="009F3A36">
        <w:rPr>
          <w:rFonts w:ascii="Book Antiqua" w:hAnsi="Book Antiqua" w:cs="Times New Roman"/>
          <w:sz w:val="24"/>
          <w:szCs w:val="24"/>
          <w:vertAlign w:val="superscript"/>
          <w:lang w:val="en-US"/>
        </w:rPr>
        <w:t>[</w:t>
      </w:r>
      <w:proofErr w:type="gramEnd"/>
      <w:r w:rsidR="004E3466" w:rsidRPr="009F3A36">
        <w:rPr>
          <w:rFonts w:ascii="Book Antiqua" w:hAnsi="Book Antiqua" w:cs="Times New Roman"/>
          <w:sz w:val="24"/>
          <w:szCs w:val="24"/>
          <w:vertAlign w:val="superscript"/>
          <w:lang w:val="en-US"/>
        </w:rPr>
        <w:t>73</w:t>
      </w:r>
      <w:r w:rsidR="00050A60">
        <w:rPr>
          <w:rFonts w:ascii="Book Antiqua" w:hAnsi="Book Antiqua" w:cs="Times New Roman"/>
          <w:sz w:val="24"/>
          <w:szCs w:val="24"/>
          <w:vertAlign w:val="superscript"/>
          <w:lang w:val="en-US"/>
        </w:rPr>
        <w:t>,</w:t>
      </w:r>
      <w:r w:rsidR="003D3939" w:rsidRPr="009F3A36">
        <w:rPr>
          <w:rFonts w:ascii="Book Antiqua" w:hAnsi="Book Antiqua" w:cs="Times New Roman"/>
          <w:sz w:val="24"/>
          <w:szCs w:val="24"/>
          <w:vertAlign w:val="superscript"/>
          <w:lang w:val="en-US"/>
        </w:rPr>
        <w:t>7</w:t>
      </w:r>
      <w:r w:rsidR="004E3466" w:rsidRPr="009F3A36">
        <w:rPr>
          <w:rFonts w:ascii="Book Antiqua" w:hAnsi="Book Antiqua" w:cs="Times New Roman"/>
          <w:sz w:val="24"/>
          <w:szCs w:val="24"/>
          <w:vertAlign w:val="superscript"/>
          <w:lang w:val="en-US"/>
        </w:rPr>
        <w:t>4</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A portion of patients continue to exhibit symptoms throughout life and frequently present with severe constipation unresponsive </w:t>
      </w:r>
      <w:r w:rsidR="00841891" w:rsidRPr="009F3A36">
        <w:rPr>
          <w:rFonts w:ascii="Book Antiqua" w:hAnsi="Book Antiqua" w:cs="Times New Roman"/>
          <w:sz w:val="24"/>
          <w:szCs w:val="24"/>
          <w:lang w:val="en-US"/>
        </w:rPr>
        <w:t xml:space="preserve">to several treatment </w:t>
      </w:r>
      <w:proofErr w:type="gramStart"/>
      <w:r w:rsidR="00841891" w:rsidRPr="009F3A36">
        <w:rPr>
          <w:rFonts w:ascii="Book Antiqua" w:hAnsi="Book Antiqua" w:cs="Times New Roman"/>
          <w:sz w:val="24"/>
          <w:szCs w:val="24"/>
          <w:lang w:val="en-US"/>
        </w:rPr>
        <w:t>modalities</w:t>
      </w:r>
      <w:r w:rsidRPr="009F3A36">
        <w:rPr>
          <w:rFonts w:ascii="Book Antiqua" w:hAnsi="Book Antiqua" w:cs="Times New Roman"/>
          <w:sz w:val="24"/>
          <w:szCs w:val="24"/>
          <w:vertAlign w:val="superscript"/>
          <w:lang w:val="en-US"/>
        </w:rPr>
        <w:t>[</w:t>
      </w:r>
      <w:proofErr w:type="gramEnd"/>
      <w:r w:rsidR="003D3939" w:rsidRPr="009F3A36">
        <w:rPr>
          <w:rFonts w:ascii="Book Antiqua" w:hAnsi="Book Antiqua" w:cs="Times New Roman"/>
          <w:sz w:val="24"/>
          <w:szCs w:val="24"/>
          <w:vertAlign w:val="superscript"/>
          <w:lang w:val="en-US"/>
        </w:rPr>
        <w:t>7</w:t>
      </w:r>
      <w:r w:rsidR="004E3466" w:rsidRPr="009F3A36">
        <w:rPr>
          <w:rFonts w:ascii="Book Antiqua" w:hAnsi="Book Antiqua" w:cs="Times New Roman"/>
          <w:sz w:val="24"/>
          <w:szCs w:val="24"/>
          <w:vertAlign w:val="superscript"/>
          <w:lang w:val="en-US"/>
        </w:rPr>
        <w:t>5</w:t>
      </w:r>
      <w:r w:rsidRPr="009F3A36">
        <w:rPr>
          <w:rFonts w:ascii="Book Antiqua" w:hAnsi="Book Antiqua" w:cs="Times New Roman"/>
          <w:sz w:val="24"/>
          <w:szCs w:val="24"/>
          <w:vertAlign w:val="superscript"/>
          <w:lang w:val="en-US"/>
        </w:rPr>
        <w:t>-7</w:t>
      </w:r>
      <w:r w:rsidR="004E3466" w:rsidRPr="009F3A36">
        <w:rPr>
          <w:rFonts w:ascii="Book Antiqua" w:hAnsi="Book Antiqua" w:cs="Times New Roman"/>
          <w:sz w:val="24"/>
          <w:szCs w:val="24"/>
          <w:vertAlign w:val="superscript"/>
          <w:lang w:val="en-US"/>
        </w:rPr>
        <w:t>7</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w:t>
      </w:r>
      <w:r w:rsidR="009F3A36">
        <w:rPr>
          <w:rFonts w:ascii="Book Antiqua" w:hAnsi="Book Antiqua" w:cs="Times New Roman"/>
          <w:sz w:val="24"/>
          <w:szCs w:val="24"/>
          <w:lang w:val="en-US"/>
        </w:rPr>
        <w:t xml:space="preserve"> </w:t>
      </w:r>
      <w:r w:rsidRPr="009F3A36">
        <w:rPr>
          <w:rFonts w:ascii="Book Antiqua" w:hAnsi="Book Antiqua" w:cs="Times New Roman"/>
          <w:sz w:val="24"/>
          <w:szCs w:val="24"/>
          <w:lang w:val="en-US"/>
        </w:rPr>
        <w:t>These symptoms may improve after 4 years of age, which supports the hypothesis of maturation of the enteric nervous system early in life</w:t>
      </w:r>
      <w:r w:rsidR="00193616" w:rsidRPr="009F3A36">
        <w:rPr>
          <w:rFonts w:ascii="Book Antiqua" w:hAnsi="Book Antiqua" w:cs="Times New Roman"/>
          <w:sz w:val="24"/>
          <w:szCs w:val="24"/>
          <w:lang w:val="en-US"/>
        </w:rPr>
        <w:t>, since</w:t>
      </w:r>
      <w:r w:rsidRPr="009F3A36">
        <w:rPr>
          <w:rFonts w:ascii="Book Antiqua" w:hAnsi="Book Antiqua" w:cs="Times New Roman"/>
          <w:sz w:val="24"/>
          <w:szCs w:val="24"/>
          <w:lang w:val="en-US"/>
        </w:rPr>
        <w:t xml:space="preserve"> in</w:t>
      </w:r>
      <w:r w:rsidR="00193616" w:rsidRPr="009F3A36">
        <w:rPr>
          <w:rFonts w:ascii="Book Antiqua" w:hAnsi="Book Antiqua" w:cs="Times New Roman"/>
          <w:sz w:val="24"/>
          <w:szCs w:val="24"/>
          <w:lang w:val="en-US"/>
        </w:rPr>
        <w:t xml:space="preserve"> these cases the </w:t>
      </w:r>
      <w:r w:rsidRPr="009F3A36">
        <w:rPr>
          <w:rFonts w:ascii="Book Antiqua" w:hAnsi="Book Antiqua" w:cs="Times New Roman"/>
          <w:sz w:val="24"/>
          <w:szCs w:val="24"/>
          <w:lang w:val="en-US"/>
        </w:rPr>
        <w:t xml:space="preserve">histopathological findings of IND-B </w:t>
      </w:r>
      <w:r w:rsidR="00E960F7" w:rsidRPr="009F3A36">
        <w:rPr>
          <w:rFonts w:ascii="Book Antiqua" w:hAnsi="Book Antiqua" w:cs="Times New Roman"/>
          <w:sz w:val="24"/>
          <w:szCs w:val="24"/>
          <w:lang w:val="en-US"/>
        </w:rPr>
        <w:t xml:space="preserve">could </w:t>
      </w:r>
      <w:r w:rsidRPr="009F3A36">
        <w:rPr>
          <w:rFonts w:ascii="Book Antiqua" w:hAnsi="Book Antiqua" w:cs="Times New Roman"/>
          <w:sz w:val="24"/>
          <w:szCs w:val="24"/>
          <w:lang w:val="en-US"/>
        </w:rPr>
        <w:t>disappear</w:t>
      </w:r>
      <w:r w:rsidR="00050A60">
        <w:rPr>
          <w:rFonts w:ascii="Book Antiqua" w:hAnsi="Book Antiqua" w:cs="Times New Roman"/>
          <w:sz w:val="24"/>
          <w:szCs w:val="24"/>
          <w:lang w:val="en-US"/>
        </w:rPr>
        <w:t xml:space="preserve"> concurrently with the </w:t>
      </w:r>
      <w:proofErr w:type="gramStart"/>
      <w:r w:rsidR="00050A60">
        <w:rPr>
          <w:rFonts w:ascii="Book Antiqua" w:hAnsi="Book Antiqua" w:cs="Times New Roman"/>
          <w:sz w:val="24"/>
          <w:szCs w:val="24"/>
          <w:lang w:val="en-US"/>
        </w:rPr>
        <w:t>symptoms</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5]</w:t>
      </w:r>
      <w:r w:rsidRPr="009F3A36">
        <w:rPr>
          <w:rFonts w:ascii="Book Antiqua" w:hAnsi="Book Antiqua" w:cs="Times New Roman"/>
          <w:sz w:val="24"/>
          <w:szCs w:val="24"/>
          <w:lang w:val="en-US"/>
        </w:rPr>
        <w:t xml:space="preserve">. </w:t>
      </w:r>
    </w:p>
    <w:p w:rsidR="001449A1" w:rsidRDefault="00E960F7" w:rsidP="00050A60">
      <w:pPr>
        <w:spacing w:after="0" w:line="360" w:lineRule="auto"/>
        <w:ind w:firstLineChars="100" w:firstLine="240"/>
        <w:jc w:val="both"/>
        <w:rPr>
          <w:rFonts w:ascii="Book Antiqua" w:eastAsiaTheme="minorEastAsia" w:hAnsi="Book Antiqua" w:cs="Times New Roman"/>
          <w:sz w:val="24"/>
          <w:szCs w:val="24"/>
          <w:lang w:val="en-US" w:eastAsia="zh-CN"/>
        </w:rPr>
      </w:pPr>
      <w:r w:rsidRPr="009F3A36">
        <w:rPr>
          <w:rFonts w:ascii="Book Antiqua" w:hAnsi="Book Antiqua" w:cs="Times New Roman"/>
          <w:sz w:val="24"/>
          <w:szCs w:val="24"/>
          <w:lang w:val="en-US"/>
        </w:rPr>
        <w:t xml:space="preserve">Severe symptoms, such as enterocolitis episodes, bowel obstruction, volvulus and intussusceptions are rare complications described </w:t>
      </w:r>
      <w:r w:rsidR="00050A60">
        <w:rPr>
          <w:rFonts w:ascii="Book Antiqua" w:hAnsi="Book Antiqua" w:cs="Times New Roman"/>
          <w:sz w:val="24"/>
          <w:szCs w:val="24"/>
          <w:lang w:val="en-US"/>
        </w:rPr>
        <w:t xml:space="preserve">in different age </w:t>
      </w:r>
      <w:proofErr w:type="gramStart"/>
      <w:r w:rsidR="00050A60">
        <w:rPr>
          <w:rFonts w:ascii="Book Antiqua" w:hAnsi="Book Antiqua" w:cs="Times New Roman"/>
          <w:sz w:val="24"/>
          <w:szCs w:val="24"/>
          <w:lang w:val="en-US"/>
        </w:rPr>
        <w:t>groups</w:t>
      </w:r>
      <w:r w:rsidR="003D3939" w:rsidRPr="009F3A36">
        <w:rPr>
          <w:rFonts w:ascii="Book Antiqua" w:hAnsi="Book Antiqua" w:cs="Times New Roman"/>
          <w:sz w:val="24"/>
          <w:szCs w:val="24"/>
          <w:vertAlign w:val="superscript"/>
          <w:lang w:val="en-US"/>
        </w:rPr>
        <w:t>[</w:t>
      </w:r>
      <w:proofErr w:type="gramEnd"/>
      <w:r w:rsidR="003D3939" w:rsidRPr="009F3A36">
        <w:rPr>
          <w:rFonts w:ascii="Book Antiqua" w:hAnsi="Book Antiqua" w:cs="Times New Roman"/>
          <w:sz w:val="24"/>
          <w:szCs w:val="24"/>
          <w:vertAlign w:val="superscript"/>
          <w:lang w:val="en-US"/>
        </w:rPr>
        <w:t>7</w:t>
      </w:r>
      <w:r w:rsidR="004E3466" w:rsidRPr="009F3A36">
        <w:rPr>
          <w:rFonts w:ascii="Book Antiqua" w:hAnsi="Book Antiqua" w:cs="Times New Roman"/>
          <w:sz w:val="24"/>
          <w:szCs w:val="24"/>
          <w:vertAlign w:val="superscript"/>
          <w:lang w:val="en-US"/>
        </w:rPr>
        <w:t>8</w:t>
      </w:r>
      <w:r w:rsidR="003D3939" w:rsidRPr="009F3A36">
        <w:rPr>
          <w:rFonts w:ascii="Book Antiqua" w:hAnsi="Book Antiqua" w:cs="Times New Roman"/>
          <w:sz w:val="24"/>
          <w:szCs w:val="24"/>
          <w:vertAlign w:val="superscript"/>
          <w:lang w:val="en-US"/>
        </w:rPr>
        <w:t>-</w:t>
      </w:r>
      <w:r w:rsidR="004E3466" w:rsidRPr="009F3A36">
        <w:rPr>
          <w:rFonts w:ascii="Book Antiqua" w:hAnsi="Book Antiqua" w:cs="Times New Roman"/>
          <w:sz w:val="24"/>
          <w:szCs w:val="24"/>
          <w:vertAlign w:val="superscript"/>
          <w:lang w:val="en-US"/>
        </w:rPr>
        <w:t>81</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w:t>
      </w:r>
      <w:r w:rsidR="001449A1" w:rsidRPr="009F3A36">
        <w:rPr>
          <w:rFonts w:ascii="Book Antiqua" w:hAnsi="Book Antiqua" w:cs="Times New Roman"/>
          <w:sz w:val="24"/>
          <w:szCs w:val="24"/>
          <w:lang w:val="en-US"/>
        </w:rPr>
        <w:t xml:space="preserve">In recent years, an increasing number of cases of IND-B in adults have been </w:t>
      </w:r>
      <w:proofErr w:type="gramStart"/>
      <w:r w:rsidR="001449A1" w:rsidRPr="009F3A36">
        <w:rPr>
          <w:rFonts w:ascii="Book Antiqua" w:hAnsi="Book Antiqua" w:cs="Times New Roman"/>
          <w:sz w:val="24"/>
          <w:szCs w:val="24"/>
          <w:lang w:val="en-US"/>
        </w:rPr>
        <w:t>described</w:t>
      </w:r>
      <w:r w:rsidR="003D3939" w:rsidRPr="009F3A36">
        <w:rPr>
          <w:rFonts w:ascii="Book Antiqua" w:hAnsi="Book Antiqua" w:cs="Times New Roman"/>
          <w:sz w:val="24"/>
          <w:szCs w:val="24"/>
          <w:vertAlign w:val="superscript"/>
          <w:lang w:val="en-US"/>
        </w:rPr>
        <w:t>[</w:t>
      </w:r>
      <w:proofErr w:type="gramEnd"/>
      <w:r w:rsidR="003D3939" w:rsidRPr="009F3A36">
        <w:rPr>
          <w:rFonts w:ascii="Book Antiqua" w:hAnsi="Book Antiqua" w:cs="Times New Roman"/>
          <w:sz w:val="24"/>
          <w:szCs w:val="24"/>
          <w:vertAlign w:val="superscript"/>
          <w:lang w:val="en-US"/>
        </w:rPr>
        <w:t>8</w:t>
      </w:r>
      <w:r w:rsidR="004E3466" w:rsidRPr="009F3A36">
        <w:rPr>
          <w:rFonts w:ascii="Book Antiqua" w:hAnsi="Book Antiqua" w:cs="Times New Roman"/>
          <w:sz w:val="24"/>
          <w:szCs w:val="24"/>
          <w:vertAlign w:val="superscript"/>
          <w:lang w:val="en-US"/>
        </w:rPr>
        <w:t>2</w:t>
      </w:r>
      <w:r w:rsidR="003D3939" w:rsidRPr="009F3A36">
        <w:rPr>
          <w:rFonts w:ascii="Book Antiqua" w:hAnsi="Book Antiqua" w:cs="Times New Roman"/>
          <w:sz w:val="24"/>
          <w:szCs w:val="24"/>
          <w:vertAlign w:val="superscript"/>
          <w:lang w:val="en-US"/>
        </w:rPr>
        <w:t>-8</w:t>
      </w:r>
      <w:r w:rsidR="004E3466" w:rsidRPr="009F3A36">
        <w:rPr>
          <w:rFonts w:ascii="Book Antiqua" w:hAnsi="Book Antiqua" w:cs="Times New Roman"/>
          <w:sz w:val="24"/>
          <w:szCs w:val="24"/>
          <w:vertAlign w:val="superscript"/>
          <w:lang w:val="en-US"/>
        </w:rPr>
        <w:t>6</w:t>
      </w:r>
      <w:r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 xml:space="preserve">. Some of these cases have exhibited symptoms of severe </w:t>
      </w:r>
      <w:r w:rsidR="00050A60">
        <w:rPr>
          <w:rFonts w:ascii="Book Antiqua" w:hAnsi="Book Antiqua" w:cs="Times New Roman"/>
          <w:sz w:val="24"/>
          <w:szCs w:val="24"/>
          <w:lang w:val="en-US"/>
        </w:rPr>
        <w:t xml:space="preserve">constipation since </w:t>
      </w:r>
      <w:proofErr w:type="gramStart"/>
      <w:r w:rsidR="00050A60">
        <w:rPr>
          <w:rFonts w:ascii="Book Antiqua" w:hAnsi="Book Antiqua" w:cs="Times New Roman"/>
          <w:sz w:val="24"/>
          <w:szCs w:val="24"/>
          <w:lang w:val="en-US"/>
        </w:rPr>
        <w:t>childhood</w:t>
      </w:r>
      <w:r w:rsidR="003D3939" w:rsidRPr="009F3A36">
        <w:rPr>
          <w:rFonts w:ascii="Book Antiqua" w:hAnsi="Book Antiqua" w:cs="Times New Roman"/>
          <w:sz w:val="24"/>
          <w:szCs w:val="24"/>
          <w:vertAlign w:val="superscript"/>
          <w:lang w:val="en-US"/>
        </w:rPr>
        <w:t>[</w:t>
      </w:r>
      <w:proofErr w:type="gramEnd"/>
      <w:r w:rsidR="003D3939" w:rsidRPr="009F3A36">
        <w:rPr>
          <w:rFonts w:ascii="Book Antiqua" w:hAnsi="Book Antiqua" w:cs="Times New Roman"/>
          <w:sz w:val="24"/>
          <w:szCs w:val="24"/>
          <w:vertAlign w:val="superscript"/>
          <w:lang w:val="en-US"/>
        </w:rPr>
        <w:t>8</w:t>
      </w:r>
      <w:r w:rsidR="004E3466" w:rsidRPr="009F3A36">
        <w:rPr>
          <w:rFonts w:ascii="Book Antiqua" w:hAnsi="Book Antiqua" w:cs="Times New Roman"/>
          <w:sz w:val="24"/>
          <w:szCs w:val="24"/>
          <w:vertAlign w:val="superscript"/>
          <w:lang w:val="en-US"/>
        </w:rPr>
        <w:t>2</w:t>
      </w:r>
      <w:r w:rsidR="00050A60">
        <w:rPr>
          <w:rFonts w:ascii="Book Antiqua" w:hAnsi="Book Antiqua" w:cs="Times New Roman"/>
          <w:sz w:val="24"/>
          <w:szCs w:val="24"/>
          <w:vertAlign w:val="superscript"/>
          <w:lang w:val="en-US"/>
        </w:rPr>
        <w:t>,</w:t>
      </w:r>
      <w:r w:rsidR="003D3939" w:rsidRPr="009F3A36">
        <w:rPr>
          <w:rFonts w:ascii="Book Antiqua" w:hAnsi="Book Antiqua" w:cs="Times New Roman"/>
          <w:sz w:val="24"/>
          <w:szCs w:val="24"/>
          <w:vertAlign w:val="superscript"/>
          <w:lang w:val="en-US"/>
        </w:rPr>
        <w:t>8</w:t>
      </w:r>
      <w:r w:rsidR="004E3466" w:rsidRPr="009F3A36">
        <w:rPr>
          <w:rFonts w:ascii="Book Antiqua" w:hAnsi="Book Antiqua" w:cs="Times New Roman"/>
          <w:sz w:val="24"/>
          <w:szCs w:val="24"/>
          <w:vertAlign w:val="superscript"/>
          <w:lang w:val="en-US"/>
        </w:rPr>
        <w:t>3</w:t>
      </w:r>
      <w:r w:rsidR="001449A1"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 whereas others expe</w:t>
      </w:r>
      <w:r w:rsidRPr="009F3A36">
        <w:rPr>
          <w:rFonts w:ascii="Book Antiqua" w:hAnsi="Book Antiqua" w:cs="Times New Roman"/>
          <w:sz w:val="24"/>
          <w:szCs w:val="24"/>
          <w:lang w:val="en-US"/>
        </w:rPr>
        <w:t>rienced the onset of symptoms at</w:t>
      </w:r>
      <w:r w:rsidR="00050A60">
        <w:rPr>
          <w:rFonts w:ascii="Book Antiqua" w:hAnsi="Book Antiqua" w:cs="Times New Roman"/>
          <w:sz w:val="24"/>
          <w:szCs w:val="24"/>
          <w:lang w:val="en-US"/>
        </w:rPr>
        <w:t xml:space="preserve"> adulthood</w:t>
      </w:r>
      <w:r w:rsidR="003D3939" w:rsidRPr="009F3A36">
        <w:rPr>
          <w:rFonts w:ascii="Book Antiqua" w:hAnsi="Book Antiqua" w:cs="Times New Roman"/>
          <w:sz w:val="24"/>
          <w:szCs w:val="24"/>
          <w:vertAlign w:val="superscript"/>
          <w:lang w:val="en-US"/>
        </w:rPr>
        <w:t>[8</w:t>
      </w:r>
      <w:r w:rsidR="004E3466" w:rsidRPr="009F3A36">
        <w:rPr>
          <w:rFonts w:ascii="Book Antiqua" w:hAnsi="Book Antiqua" w:cs="Times New Roman"/>
          <w:sz w:val="24"/>
          <w:szCs w:val="24"/>
          <w:vertAlign w:val="superscript"/>
          <w:lang w:val="en-US"/>
        </w:rPr>
        <w:t>4</w:t>
      </w:r>
      <w:r w:rsidR="001449A1"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 Some patients develop serious complications, such as chronic intestinal pseudo-obstruction, acute bowel obstruct</w:t>
      </w:r>
      <w:r w:rsidR="00050A60">
        <w:rPr>
          <w:rFonts w:ascii="Book Antiqua" w:hAnsi="Book Antiqua" w:cs="Times New Roman"/>
          <w:sz w:val="24"/>
          <w:szCs w:val="24"/>
          <w:lang w:val="en-US"/>
        </w:rPr>
        <w:t xml:space="preserve">ion or intestinal </w:t>
      </w:r>
      <w:proofErr w:type="gramStart"/>
      <w:r w:rsidR="00050A60">
        <w:rPr>
          <w:rFonts w:ascii="Book Antiqua" w:hAnsi="Book Antiqua" w:cs="Times New Roman"/>
          <w:sz w:val="24"/>
          <w:szCs w:val="24"/>
          <w:lang w:val="en-US"/>
        </w:rPr>
        <w:t>infarction</w:t>
      </w:r>
      <w:r w:rsidR="003D3939" w:rsidRPr="009F3A36">
        <w:rPr>
          <w:rFonts w:ascii="Book Antiqua" w:hAnsi="Book Antiqua" w:cs="Times New Roman"/>
          <w:sz w:val="24"/>
          <w:szCs w:val="24"/>
          <w:vertAlign w:val="superscript"/>
          <w:lang w:val="en-US"/>
        </w:rPr>
        <w:t>[</w:t>
      </w:r>
      <w:proofErr w:type="gramEnd"/>
      <w:r w:rsidR="003D3939" w:rsidRPr="009F3A36">
        <w:rPr>
          <w:rFonts w:ascii="Book Antiqua" w:hAnsi="Book Antiqua" w:cs="Times New Roman"/>
          <w:sz w:val="24"/>
          <w:szCs w:val="24"/>
          <w:vertAlign w:val="superscript"/>
          <w:lang w:val="en-US"/>
        </w:rPr>
        <w:t>8</w:t>
      </w:r>
      <w:r w:rsidR="004E3466" w:rsidRPr="009F3A36">
        <w:rPr>
          <w:rFonts w:ascii="Book Antiqua" w:hAnsi="Book Antiqua" w:cs="Times New Roman"/>
          <w:sz w:val="24"/>
          <w:szCs w:val="24"/>
          <w:vertAlign w:val="superscript"/>
          <w:lang w:val="en-US"/>
        </w:rPr>
        <w:t>4</w:t>
      </w:r>
      <w:r w:rsidR="003D3939" w:rsidRPr="009F3A36">
        <w:rPr>
          <w:rFonts w:ascii="Book Antiqua" w:hAnsi="Book Antiqua" w:cs="Times New Roman"/>
          <w:sz w:val="24"/>
          <w:szCs w:val="24"/>
          <w:vertAlign w:val="superscript"/>
          <w:lang w:val="en-US"/>
        </w:rPr>
        <w:t>-8</w:t>
      </w:r>
      <w:r w:rsidR="004E3466" w:rsidRPr="009F3A36">
        <w:rPr>
          <w:rFonts w:ascii="Book Antiqua" w:hAnsi="Book Antiqua" w:cs="Times New Roman"/>
          <w:sz w:val="24"/>
          <w:szCs w:val="24"/>
          <w:vertAlign w:val="superscript"/>
          <w:lang w:val="en-US"/>
        </w:rPr>
        <w:t>6</w:t>
      </w:r>
      <w:r w:rsidR="001449A1"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 xml:space="preserve">. The oldest reported patient received a confirmed </w:t>
      </w:r>
      <w:r w:rsidR="00050A60">
        <w:rPr>
          <w:rFonts w:ascii="Book Antiqua" w:hAnsi="Book Antiqua" w:cs="Times New Roman"/>
          <w:sz w:val="24"/>
          <w:szCs w:val="24"/>
          <w:lang w:val="en-US"/>
        </w:rPr>
        <w:t xml:space="preserve">diagnosis at 71 years of </w:t>
      </w:r>
      <w:proofErr w:type="gramStart"/>
      <w:r w:rsidR="00050A60">
        <w:rPr>
          <w:rFonts w:ascii="Book Antiqua" w:hAnsi="Book Antiqua" w:cs="Times New Roman"/>
          <w:sz w:val="24"/>
          <w:szCs w:val="24"/>
          <w:lang w:val="en-US"/>
        </w:rPr>
        <w:t>age</w:t>
      </w:r>
      <w:r w:rsidR="003D3939" w:rsidRPr="009F3A36">
        <w:rPr>
          <w:rFonts w:ascii="Book Antiqua" w:hAnsi="Book Antiqua" w:cs="Times New Roman"/>
          <w:sz w:val="24"/>
          <w:szCs w:val="24"/>
          <w:vertAlign w:val="superscript"/>
          <w:lang w:val="en-US"/>
        </w:rPr>
        <w:t>[</w:t>
      </w:r>
      <w:proofErr w:type="gramEnd"/>
      <w:r w:rsidR="003D3939" w:rsidRPr="009F3A36">
        <w:rPr>
          <w:rFonts w:ascii="Book Antiqua" w:hAnsi="Book Antiqua" w:cs="Times New Roman"/>
          <w:sz w:val="24"/>
          <w:szCs w:val="24"/>
          <w:vertAlign w:val="superscript"/>
          <w:lang w:val="en-US"/>
        </w:rPr>
        <w:t>8</w:t>
      </w:r>
      <w:r w:rsidR="004E3466" w:rsidRPr="009F3A36">
        <w:rPr>
          <w:rFonts w:ascii="Book Antiqua" w:hAnsi="Book Antiqua" w:cs="Times New Roman"/>
          <w:sz w:val="24"/>
          <w:szCs w:val="24"/>
          <w:vertAlign w:val="superscript"/>
          <w:lang w:val="en-US"/>
        </w:rPr>
        <w:t>3</w:t>
      </w:r>
      <w:r w:rsidR="001449A1"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w:t>
      </w:r>
    </w:p>
    <w:p w:rsidR="00050A60" w:rsidRPr="00050A60" w:rsidRDefault="00050A60" w:rsidP="00050A60">
      <w:pPr>
        <w:spacing w:after="0" w:line="360" w:lineRule="auto"/>
        <w:ind w:firstLineChars="100" w:firstLine="240"/>
        <w:jc w:val="both"/>
        <w:rPr>
          <w:rFonts w:ascii="Book Antiqua" w:eastAsiaTheme="minorEastAsia" w:hAnsi="Book Antiqua" w:cs="Times New Roman"/>
          <w:sz w:val="24"/>
          <w:szCs w:val="24"/>
          <w:lang w:val="en-US" w:eastAsia="zh-CN"/>
        </w:rPr>
      </w:pPr>
    </w:p>
    <w:p w:rsidR="001449A1" w:rsidRPr="009F3A36" w:rsidRDefault="001449A1"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b/>
          <w:sz w:val="24"/>
          <w:szCs w:val="24"/>
          <w:lang w:val="en-US"/>
        </w:rPr>
        <w:t>DIAGNOSIS</w:t>
      </w:r>
    </w:p>
    <w:p w:rsidR="001449A1" w:rsidRPr="009F3A36" w:rsidRDefault="002D6B4E" w:rsidP="009F3A36">
      <w:pPr>
        <w:spacing w:after="0" w:line="360" w:lineRule="auto"/>
        <w:jc w:val="both"/>
        <w:rPr>
          <w:rFonts w:ascii="Book Antiqua" w:hAnsi="Book Antiqua" w:cs="Times New Roman"/>
          <w:sz w:val="24"/>
          <w:szCs w:val="24"/>
          <w:lang w:val="en-US"/>
        </w:rPr>
      </w:pPr>
      <w:r w:rsidRPr="009F3A36">
        <w:rPr>
          <w:rFonts w:ascii="Book Antiqua" w:hAnsi="Book Antiqua" w:cs="Times New Roman"/>
          <w:sz w:val="24"/>
          <w:szCs w:val="24"/>
          <w:lang w:val="en-US"/>
        </w:rPr>
        <w:lastRenderedPageBreak/>
        <w:t>The diagnostic workup used in patients with IND-B must be the same routinely performed during investigation for organic causes of intestinal constipation, particularly focused to exclude HD, which is the most preva</w:t>
      </w:r>
      <w:r w:rsidR="00050A60">
        <w:rPr>
          <w:rFonts w:ascii="Book Antiqua" w:hAnsi="Book Antiqua" w:cs="Times New Roman"/>
          <w:sz w:val="24"/>
          <w:szCs w:val="24"/>
          <w:lang w:val="en-US"/>
        </w:rPr>
        <w:t xml:space="preserve">lent intestinal </w:t>
      </w:r>
      <w:proofErr w:type="spellStart"/>
      <w:proofErr w:type="gramStart"/>
      <w:r w:rsidR="00050A60">
        <w:rPr>
          <w:rFonts w:ascii="Book Antiqua" w:hAnsi="Book Antiqua" w:cs="Times New Roman"/>
          <w:sz w:val="24"/>
          <w:szCs w:val="24"/>
          <w:lang w:val="en-US"/>
        </w:rPr>
        <w:t>dysganglionosis</w:t>
      </w:r>
      <w:proofErr w:type="spellEnd"/>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6,</w:t>
      </w:r>
      <w:r w:rsidRPr="009F3A36">
        <w:rPr>
          <w:rFonts w:ascii="Book Antiqua" w:hAnsi="Book Antiqua" w:cs="Times New Roman"/>
          <w:sz w:val="24"/>
          <w:szCs w:val="24"/>
          <w:vertAlign w:val="superscript"/>
          <w:lang w:val="en-US"/>
        </w:rPr>
        <w:t>5</w:t>
      </w:r>
      <w:r w:rsidR="00050A60">
        <w:rPr>
          <w:rFonts w:ascii="Book Antiqua" w:hAnsi="Book Antiqua" w:cs="Times New Roman"/>
          <w:sz w:val="24"/>
          <w:szCs w:val="24"/>
          <w:vertAlign w:val="superscript"/>
          <w:lang w:val="en-US"/>
        </w:rPr>
        <w:t>7,72,</w:t>
      </w:r>
      <w:r w:rsidR="004E3466" w:rsidRPr="009F3A36">
        <w:rPr>
          <w:rFonts w:ascii="Book Antiqua" w:hAnsi="Book Antiqua" w:cs="Times New Roman"/>
          <w:sz w:val="24"/>
          <w:szCs w:val="24"/>
          <w:vertAlign w:val="superscript"/>
          <w:lang w:val="en-US"/>
        </w:rPr>
        <w:t>87</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w:t>
      </w:r>
      <w:r w:rsidR="009F3A36">
        <w:rPr>
          <w:rFonts w:ascii="Book Antiqua" w:hAnsi="Book Antiqua" w:cs="Times New Roman"/>
          <w:sz w:val="24"/>
          <w:szCs w:val="24"/>
          <w:lang w:val="en-US"/>
        </w:rPr>
        <w:t xml:space="preserve"> </w:t>
      </w:r>
      <w:r w:rsidR="001449A1" w:rsidRPr="009F3A36">
        <w:rPr>
          <w:rFonts w:ascii="Book Antiqua" w:hAnsi="Book Antiqua" w:cs="Times New Roman"/>
          <w:sz w:val="24"/>
          <w:szCs w:val="24"/>
          <w:lang w:val="en-US"/>
        </w:rPr>
        <w:t>However, anorectal manometry and barium enema, which are established tests for HD screening, do not present specific results f</w:t>
      </w:r>
      <w:r w:rsidR="00050A60">
        <w:rPr>
          <w:rFonts w:ascii="Book Antiqua" w:hAnsi="Book Antiqua" w:cs="Times New Roman"/>
          <w:sz w:val="24"/>
          <w:szCs w:val="24"/>
          <w:lang w:val="en-US"/>
        </w:rPr>
        <w:t>or IND-</w:t>
      </w:r>
      <w:proofErr w:type="gramStart"/>
      <w:r w:rsidR="00050A60">
        <w:rPr>
          <w:rFonts w:ascii="Book Antiqua" w:hAnsi="Book Antiqua" w:cs="Times New Roman"/>
          <w:sz w:val="24"/>
          <w:szCs w:val="24"/>
          <w:lang w:val="en-US"/>
        </w:rPr>
        <w:t>B</w:t>
      </w:r>
      <w:r w:rsidR="004E3466" w:rsidRPr="009F3A36">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88,</w:t>
      </w:r>
      <w:r w:rsidR="004E3466" w:rsidRPr="009F3A36">
        <w:rPr>
          <w:rFonts w:ascii="Book Antiqua" w:hAnsi="Book Antiqua" w:cs="Times New Roman"/>
          <w:sz w:val="24"/>
          <w:szCs w:val="24"/>
          <w:vertAlign w:val="superscript"/>
          <w:lang w:val="en-US"/>
        </w:rPr>
        <w:t>89</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Barium enema</w:t>
      </w:r>
      <w:r w:rsidR="001449A1" w:rsidRPr="009F3A36">
        <w:rPr>
          <w:rFonts w:ascii="Book Antiqua" w:hAnsi="Book Antiqua" w:cs="Times New Roman"/>
          <w:sz w:val="24"/>
          <w:szCs w:val="24"/>
          <w:lang w:val="en-US"/>
        </w:rPr>
        <w:t xml:space="preserve"> frequently demonstrate an increased caliber of the </w:t>
      </w:r>
      <w:proofErr w:type="spellStart"/>
      <w:r w:rsidR="001449A1" w:rsidRPr="009F3A36">
        <w:rPr>
          <w:rFonts w:ascii="Book Antiqua" w:hAnsi="Book Antiqua" w:cs="Times New Roman"/>
          <w:sz w:val="24"/>
          <w:szCs w:val="24"/>
          <w:lang w:val="en-US"/>
        </w:rPr>
        <w:t>rectosigmoid</w:t>
      </w:r>
      <w:proofErr w:type="spellEnd"/>
      <w:r w:rsidR="001449A1" w:rsidRPr="009F3A36">
        <w:rPr>
          <w:rFonts w:ascii="Book Antiqua" w:hAnsi="Book Antiqua" w:cs="Times New Roman"/>
          <w:sz w:val="24"/>
          <w:szCs w:val="24"/>
          <w:lang w:val="en-US"/>
        </w:rPr>
        <w:t>, which is a nonspecific finding typical of patients with constipation</w:t>
      </w:r>
      <w:r w:rsidRPr="009F3A36">
        <w:rPr>
          <w:rFonts w:ascii="Book Antiqua" w:hAnsi="Book Antiqua" w:cs="Times New Roman"/>
          <w:sz w:val="24"/>
          <w:szCs w:val="24"/>
          <w:lang w:val="en-US"/>
        </w:rPr>
        <w:t>,</w:t>
      </w:r>
      <w:r w:rsidR="001449A1" w:rsidRPr="009F3A36">
        <w:rPr>
          <w:rFonts w:ascii="Book Antiqua" w:hAnsi="Book Antiqua" w:cs="Times New Roman"/>
          <w:sz w:val="24"/>
          <w:szCs w:val="24"/>
          <w:lang w:val="en-US"/>
        </w:rPr>
        <w:t xml:space="preserve"> but </w:t>
      </w:r>
      <w:r w:rsidRPr="009F3A36">
        <w:rPr>
          <w:rFonts w:ascii="Book Antiqua" w:hAnsi="Book Antiqua" w:cs="Times New Roman"/>
          <w:sz w:val="24"/>
          <w:szCs w:val="24"/>
          <w:lang w:val="en-US"/>
        </w:rPr>
        <w:t xml:space="preserve">also </w:t>
      </w:r>
      <w:r w:rsidR="001449A1" w:rsidRPr="009F3A36">
        <w:rPr>
          <w:rFonts w:ascii="Book Antiqua" w:hAnsi="Book Antiqua" w:cs="Times New Roman"/>
          <w:sz w:val="24"/>
          <w:szCs w:val="24"/>
          <w:lang w:val="en-US"/>
        </w:rPr>
        <w:t xml:space="preserve">may </w:t>
      </w:r>
      <w:r w:rsidRPr="009F3A36">
        <w:rPr>
          <w:rFonts w:ascii="Book Antiqua" w:hAnsi="Book Antiqua" w:cs="Times New Roman"/>
          <w:sz w:val="24"/>
          <w:szCs w:val="24"/>
          <w:lang w:val="en-US"/>
        </w:rPr>
        <w:t>demonstrate conical transition zone,</w:t>
      </w:r>
      <w:r w:rsidR="00050A60">
        <w:rPr>
          <w:rFonts w:ascii="Book Antiqua" w:hAnsi="Book Antiqua" w:cs="Times New Roman"/>
          <w:sz w:val="24"/>
          <w:szCs w:val="24"/>
          <w:lang w:val="en-US"/>
        </w:rPr>
        <w:t xml:space="preserve"> similar to </w:t>
      </w:r>
      <w:proofErr w:type="gramStart"/>
      <w:r w:rsidR="00050A60">
        <w:rPr>
          <w:rFonts w:ascii="Book Antiqua" w:hAnsi="Book Antiqua" w:cs="Times New Roman"/>
          <w:sz w:val="24"/>
          <w:szCs w:val="24"/>
          <w:lang w:val="en-US"/>
        </w:rPr>
        <w:t>HD</w:t>
      </w:r>
      <w:r w:rsidR="004E3466" w:rsidRPr="009F3A36">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31,</w:t>
      </w:r>
      <w:r w:rsidR="004E3466" w:rsidRPr="009F3A36">
        <w:rPr>
          <w:rFonts w:ascii="Book Antiqua" w:hAnsi="Book Antiqua" w:cs="Times New Roman"/>
          <w:sz w:val="24"/>
          <w:szCs w:val="24"/>
          <w:vertAlign w:val="superscript"/>
          <w:lang w:val="en-US"/>
        </w:rPr>
        <w:t>89</w:t>
      </w:r>
      <w:r w:rsidR="001449A1"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 xml:space="preserve">. Anorectal manometry can reveal </w:t>
      </w:r>
      <w:r w:rsidR="00A65DC4" w:rsidRPr="009F3A36">
        <w:rPr>
          <w:rFonts w:ascii="Book Antiqua" w:hAnsi="Book Antiqua" w:cs="Times New Roman"/>
          <w:sz w:val="24"/>
          <w:szCs w:val="24"/>
          <w:lang w:val="en-US"/>
        </w:rPr>
        <w:t xml:space="preserve">absence or </w:t>
      </w:r>
      <w:r w:rsidR="001449A1" w:rsidRPr="009F3A36">
        <w:rPr>
          <w:rFonts w:ascii="Book Antiqua" w:hAnsi="Book Antiqua" w:cs="Times New Roman"/>
          <w:sz w:val="24"/>
          <w:szCs w:val="24"/>
          <w:lang w:val="en-US"/>
        </w:rPr>
        <w:t>presence of an anorectal inhibitory reflex</w:t>
      </w:r>
      <w:r w:rsidR="00A65DC4" w:rsidRPr="009F3A36">
        <w:rPr>
          <w:rFonts w:ascii="Book Antiqua" w:hAnsi="Book Antiqua" w:cs="Times New Roman"/>
          <w:sz w:val="24"/>
          <w:szCs w:val="24"/>
          <w:lang w:val="en-US"/>
        </w:rPr>
        <w:t>, commonly</w:t>
      </w:r>
      <w:r w:rsidR="001449A1" w:rsidRPr="009F3A36">
        <w:rPr>
          <w:rFonts w:ascii="Book Antiqua" w:hAnsi="Book Antiqua" w:cs="Times New Roman"/>
          <w:sz w:val="24"/>
          <w:szCs w:val="24"/>
          <w:lang w:val="en-US"/>
        </w:rPr>
        <w:t xml:space="preserve"> with atypical morphology, which contributes little to the diagnostic i</w:t>
      </w:r>
      <w:r w:rsidR="00050A60">
        <w:rPr>
          <w:rFonts w:ascii="Book Antiqua" w:hAnsi="Book Antiqua" w:cs="Times New Roman"/>
          <w:sz w:val="24"/>
          <w:szCs w:val="24"/>
          <w:lang w:val="en-US"/>
        </w:rPr>
        <w:t>nvestigation of IND-</w:t>
      </w:r>
      <w:proofErr w:type="gramStart"/>
      <w:r w:rsidR="00050A60">
        <w:rPr>
          <w:rFonts w:ascii="Book Antiqua" w:hAnsi="Book Antiqua" w:cs="Times New Roman"/>
          <w:sz w:val="24"/>
          <w:szCs w:val="24"/>
          <w:lang w:val="en-US"/>
        </w:rPr>
        <w:t>B</w:t>
      </w:r>
      <w:r w:rsidR="004E3466" w:rsidRPr="009F3A36">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5,31,</w:t>
      </w:r>
      <w:r w:rsidR="004E3466" w:rsidRPr="009F3A36">
        <w:rPr>
          <w:rFonts w:ascii="Book Antiqua" w:hAnsi="Book Antiqua" w:cs="Times New Roman"/>
          <w:sz w:val="24"/>
          <w:szCs w:val="24"/>
          <w:vertAlign w:val="superscript"/>
          <w:lang w:val="en-US"/>
        </w:rPr>
        <w:t>89</w:t>
      </w:r>
      <w:r w:rsidR="001449A1"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w:t>
      </w:r>
      <w:r w:rsidR="009F3A36">
        <w:rPr>
          <w:rFonts w:ascii="Book Antiqua" w:hAnsi="Book Antiqua" w:cs="Times New Roman"/>
          <w:sz w:val="24"/>
          <w:szCs w:val="24"/>
          <w:lang w:val="en-US"/>
        </w:rPr>
        <w:t xml:space="preserve"> </w:t>
      </w:r>
      <w:r w:rsidR="001449A1" w:rsidRPr="009F3A36">
        <w:rPr>
          <w:rFonts w:ascii="Book Antiqua" w:hAnsi="Book Antiqua" w:cs="Times New Roman"/>
          <w:sz w:val="24"/>
          <w:szCs w:val="24"/>
          <w:lang w:val="en-US"/>
        </w:rPr>
        <w:t xml:space="preserve"> </w:t>
      </w:r>
    </w:p>
    <w:p w:rsidR="001449A1" w:rsidRPr="009F3A36" w:rsidRDefault="001449A1" w:rsidP="00050A60">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 xml:space="preserve">Thus, the diagnosis of IND-B essentially </w:t>
      </w:r>
      <w:r w:rsidR="00A65DC4" w:rsidRPr="009F3A36">
        <w:rPr>
          <w:rFonts w:ascii="Book Antiqua" w:hAnsi="Book Antiqua" w:cs="Times New Roman"/>
          <w:sz w:val="24"/>
          <w:szCs w:val="24"/>
          <w:lang w:val="en-US"/>
        </w:rPr>
        <w:t>relays</w:t>
      </w:r>
      <w:r w:rsidRPr="009F3A36">
        <w:rPr>
          <w:rFonts w:ascii="Book Antiqua" w:hAnsi="Book Antiqua" w:cs="Times New Roman"/>
          <w:sz w:val="24"/>
          <w:szCs w:val="24"/>
          <w:lang w:val="en-US"/>
        </w:rPr>
        <w:t xml:space="preserve"> on histopathologi</w:t>
      </w:r>
      <w:r w:rsidR="00050A60">
        <w:rPr>
          <w:rFonts w:ascii="Book Antiqua" w:hAnsi="Book Antiqua" w:cs="Times New Roman"/>
          <w:sz w:val="24"/>
          <w:szCs w:val="24"/>
          <w:lang w:val="en-US"/>
        </w:rPr>
        <w:t xml:space="preserve">cal analyses of rectal </w:t>
      </w:r>
      <w:proofErr w:type="gramStart"/>
      <w:r w:rsidR="00050A60">
        <w:rPr>
          <w:rFonts w:ascii="Book Antiqua" w:hAnsi="Book Antiqua" w:cs="Times New Roman"/>
          <w:sz w:val="24"/>
          <w:szCs w:val="24"/>
          <w:lang w:val="en-US"/>
        </w:rPr>
        <w:t>biopsies</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2,4]</w:t>
      </w:r>
      <w:r w:rsidRPr="009F3A36">
        <w:rPr>
          <w:rFonts w:ascii="Book Antiqua" w:hAnsi="Book Antiqua" w:cs="Times New Roman"/>
          <w:sz w:val="24"/>
          <w:szCs w:val="24"/>
          <w:lang w:val="en-US"/>
        </w:rPr>
        <w:t xml:space="preserve">. </w:t>
      </w:r>
      <w:r w:rsidR="00A65DC4" w:rsidRPr="009F3A36">
        <w:rPr>
          <w:rFonts w:ascii="Book Antiqua" w:hAnsi="Book Antiqua" w:cs="Times New Roman"/>
          <w:sz w:val="24"/>
          <w:szCs w:val="24"/>
          <w:lang w:val="en-US"/>
        </w:rPr>
        <w:t>T</w:t>
      </w:r>
      <w:r w:rsidRPr="009F3A36">
        <w:rPr>
          <w:rFonts w:ascii="Book Antiqua" w:hAnsi="Book Antiqua" w:cs="Times New Roman"/>
          <w:sz w:val="24"/>
          <w:szCs w:val="24"/>
          <w:lang w:val="en-US"/>
        </w:rPr>
        <w:t xml:space="preserve">he morphological criteria for its diagnosis have changed substantially over the years, </w:t>
      </w:r>
      <w:r w:rsidR="00A65DC4" w:rsidRPr="009F3A36">
        <w:rPr>
          <w:rFonts w:ascii="Book Antiqua" w:hAnsi="Book Antiqua" w:cs="Times New Roman"/>
          <w:sz w:val="24"/>
          <w:szCs w:val="24"/>
          <w:lang w:val="en-US"/>
        </w:rPr>
        <w:t>leading to</w:t>
      </w:r>
      <w:r w:rsidRPr="009F3A36">
        <w:rPr>
          <w:rFonts w:ascii="Book Antiqua" w:hAnsi="Book Antiqua" w:cs="Times New Roman"/>
          <w:sz w:val="24"/>
          <w:szCs w:val="24"/>
          <w:lang w:val="en-US"/>
        </w:rPr>
        <w:t xml:space="preserve"> difficulties for clinical practice and comparisons between studies. Hyperplasia of the submucosal nerve plexus</w:t>
      </w:r>
      <w:r w:rsidR="00A65DC4" w:rsidRPr="009F3A36">
        <w:rPr>
          <w:rFonts w:ascii="Book Antiqua" w:hAnsi="Book Antiqua" w:cs="Times New Roman"/>
          <w:sz w:val="24"/>
          <w:szCs w:val="24"/>
          <w:lang w:val="en-US"/>
        </w:rPr>
        <w:t>es</w:t>
      </w:r>
      <w:r w:rsidRPr="009F3A36">
        <w:rPr>
          <w:rFonts w:ascii="Book Antiqua" w:hAnsi="Book Antiqua" w:cs="Times New Roman"/>
          <w:sz w:val="24"/>
          <w:szCs w:val="24"/>
          <w:lang w:val="en-US"/>
        </w:rPr>
        <w:t xml:space="preserve"> is the morphological finding that defines IND-B but</w:t>
      </w:r>
      <w:r w:rsidR="00A65DC4" w:rsidRPr="009F3A36">
        <w:rPr>
          <w:rFonts w:ascii="Book Antiqua" w:hAnsi="Book Antiqua" w:cs="Times New Roman"/>
          <w:sz w:val="24"/>
          <w:szCs w:val="24"/>
          <w:lang w:val="en-US"/>
        </w:rPr>
        <w:t xml:space="preserve"> that </w:t>
      </w:r>
      <w:r w:rsidRPr="009F3A36">
        <w:rPr>
          <w:rFonts w:ascii="Book Antiqua" w:hAnsi="Book Antiqua" w:cs="Times New Roman"/>
          <w:sz w:val="24"/>
          <w:szCs w:val="24"/>
          <w:lang w:val="en-US"/>
        </w:rPr>
        <w:t>is characterized in different manners acc</w:t>
      </w:r>
      <w:r w:rsidR="00050A60">
        <w:rPr>
          <w:rFonts w:ascii="Book Antiqua" w:hAnsi="Book Antiqua" w:cs="Times New Roman"/>
          <w:sz w:val="24"/>
          <w:szCs w:val="24"/>
          <w:lang w:val="en-US"/>
        </w:rPr>
        <w:t>ording to the adopted criterion</w:t>
      </w:r>
      <w:r w:rsidR="006631C8">
        <w:rPr>
          <w:rFonts w:ascii="Book Antiqua" w:hAnsi="Book Antiqua" w:cs="Times New Roman"/>
          <w:sz w:val="24"/>
          <w:szCs w:val="24"/>
          <w:lang w:val="en-US"/>
        </w:rPr>
        <w:t xml:space="preserve"> </w:t>
      </w:r>
      <w:r w:rsidRPr="009F3A36">
        <w:rPr>
          <w:rFonts w:ascii="Book Antiqua" w:hAnsi="Book Antiqua" w:cs="Times New Roman"/>
          <w:sz w:val="24"/>
          <w:szCs w:val="24"/>
          <w:vertAlign w:val="superscript"/>
          <w:lang w:val="en-US"/>
        </w:rPr>
        <w:t>[5]</w:t>
      </w:r>
      <w:r w:rsidRPr="009F3A36">
        <w:rPr>
          <w:rFonts w:ascii="Book Antiqua" w:hAnsi="Book Antiqua" w:cs="Times New Roman"/>
          <w:sz w:val="24"/>
          <w:szCs w:val="24"/>
          <w:lang w:val="en-US"/>
        </w:rPr>
        <w:t>. Some authors emphasize the need for the presence of a minimum number of ganglion cells per ganglion or a minimum number of ganglia with these characteristics among the analyzed ganglia for a diagnosis of plex</w:t>
      </w:r>
      <w:r w:rsidR="00050A60">
        <w:rPr>
          <w:rFonts w:ascii="Book Antiqua" w:hAnsi="Book Antiqua" w:cs="Times New Roman"/>
          <w:sz w:val="24"/>
          <w:szCs w:val="24"/>
          <w:lang w:val="en-US"/>
        </w:rPr>
        <w:t>uses hyperplasia</w:t>
      </w:r>
      <w:r w:rsidR="003F6529" w:rsidRPr="009F3A36">
        <w:rPr>
          <w:rFonts w:ascii="Book Antiqua" w:hAnsi="Book Antiqua" w:cs="Times New Roman"/>
          <w:sz w:val="24"/>
          <w:szCs w:val="24"/>
          <w:vertAlign w:val="superscript"/>
          <w:lang w:val="en-US"/>
        </w:rPr>
        <w:t>[</w:t>
      </w:r>
      <w:r w:rsidR="00050A60">
        <w:rPr>
          <w:rFonts w:ascii="Book Antiqua" w:hAnsi="Book Antiqua" w:cs="Times New Roman"/>
          <w:sz w:val="24"/>
          <w:szCs w:val="24"/>
          <w:vertAlign w:val="superscript"/>
          <w:lang w:val="en-US"/>
        </w:rPr>
        <w:t>16,22,</w:t>
      </w:r>
      <w:r w:rsidR="004E3466" w:rsidRPr="009F3A36">
        <w:rPr>
          <w:rFonts w:ascii="Book Antiqua" w:hAnsi="Book Antiqua" w:cs="Times New Roman"/>
          <w:sz w:val="24"/>
          <w:szCs w:val="24"/>
          <w:vertAlign w:val="superscript"/>
          <w:lang w:val="en-US"/>
        </w:rPr>
        <w:t>75</w:t>
      </w:r>
      <w:r w:rsidR="00050A60">
        <w:rPr>
          <w:rFonts w:ascii="Book Antiqua" w:hAnsi="Book Antiqua" w:cs="Times New Roman"/>
          <w:sz w:val="24"/>
          <w:szCs w:val="24"/>
          <w:vertAlign w:val="superscript"/>
          <w:lang w:val="en-US"/>
        </w:rPr>
        <w:t>,</w:t>
      </w:r>
      <w:r w:rsidR="004E3466" w:rsidRPr="009F3A36">
        <w:rPr>
          <w:rFonts w:ascii="Book Antiqua" w:hAnsi="Book Antiqua" w:cs="Times New Roman"/>
          <w:sz w:val="24"/>
          <w:szCs w:val="24"/>
          <w:vertAlign w:val="superscript"/>
          <w:lang w:val="en-US"/>
        </w:rPr>
        <w:t>90</w:t>
      </w:r>
      <w:r w:rsidRPr="009F3A36">
        <w:rPr>
          <w:rFonts w:ascii="Book Antiqua" w:hAnsi="Book Antiqua" w:cs="Times New Roman"/>
          <w:sz w:val="24"/>
          <w:szCs w:val="24"/>
          <w:vertAlign w:val="superscript"/>
          <w:lang w:val="en-US"/>
        </w:rPr>
        <w:t>]</w:t>
      </w:r>
      <w:r w:rsidR="00D53E58">
        <w:rPr>
          <w:rFonts w:ascii="Book Antiqua" w:hAnsi="Book Antiqua" w:cs="Times New Roman"/>
          <w:sz w:val="24"/>
          <w:szCs w:val="24"/>
          <w:vertAlign w:val="superscript"/>
          <w:lang w:val="en-US"/>
        </w:rPr>
        <w:t xml:space="preserve"> </w:t>
      </w:r>
      <w:r w:rsidR="00D53E58" w:rsidRPr="00694EB1">
        <w:rPr>
          <w:rFonts w:ascii="Book Antiqua" w:hAnsi="Book Antiqua" w:cs="Times New Roman"/>
          <w:sz w:val="24"/>
          <w:szCs w:val="24"/>
          <w:lang w:val="en-US"/>
        </w:rPr>
        <w:t>(Figure 1)</w:t>
      </w:r>
      <w:r w:rsidRPr="00694EB1">
        <w:rPr>
          <w:rFonts w:ascii="Book Antiqua" w:hAnsi="Book Antiqua" w:cs="Times New Roman"/>
          <w:sz w:val="24"/>
          <w:szCs w:val="24"/>
          <w:lang w:val="en-US"/>
        </w:rPr>
        <w:t>.</w:t>
      </w:r>
      <w:r w:rsidRPr="009F3A36">
        <w:rPr>
          <w:rFonts w:ascii="Book Antiqua" w:hAnsi="Book Antiqua" w:cs="Times New Roman"/>
          <w:sz w:val="24"/>
          <w:szCs w:val="24"/>
          <w:lang w:val="en-US"/>
        </w:rPr>
        <w:t xml:space="preserve"> Other morphological features, such as the presence of ectopic ganglion cells, increased acetylcholinesterase activity, ganglion cells with a “button” appearance and hypertrophy of the nerve trunks, are considered </w:t>
      </w:r>
      <w:r w:rsidR="00A65DC4" w:rsidRPr="009F3A36">
        <w:rPr>
          <w:rFonts w:ascii="Book Antiqua" w:hAnsi="Book Antiqua" w:cs="Times New Roman"/>
          <w:sz w:val="24"/>
          <w:szCs w:val="24"/>
          <w:lang w:val="en-US"/>
        </w:rPr>
        <w:t xml:space="preserve">diagnostic </w:t>
      </w:r>
      <w:r w:rsidRPr="009F3A36">
        <w:rPr>
          <w:rFonts w:ascii="Book Antiqua" w:hAnsi="Book Antiqua" w:cs="Times New Roman"/>
          <w:sz w:val="24"/>
          <w:szCs w:val="24"/>
          <w:lang w:val="en-US"/>
        </w:rPr>
        <w:t>criteria in som</w:t>
      </w:r>
      <w:r w:rsidR="00050A60">
        <w:rPr>
          <w:rFonts w:ascii="Book Antiqua" w:hAnsi="Book Antiqua" w:cs="Times New Roman"/>
          <w:sz w:val="24"/>
          <w:szCs w:val="24"/>
          <w:lang w:val="en-US"/>
        </w:rPr>
        <w:t xml:space="preserve">e </w:t>
      </w:r>
      <w:proofErr w:type="gramStart"/>
      <w:r w:rsidR="00050A60">
        <w:rPr>
          <w:rFonts w:ascii="Book Antiqua" w:hAnsi="Book Antiqua" w:cs="Times New Roman"/>
          <w:sz w:val="24"/>
          <w:szCs w:val="24"/>
          <w:lang w:val="en-US"/>
        </w:rPr>
        <w:t>studies</w:t>
      </w:r>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9,</w:t>
      </w:r>
      <w:r w:rsidR="003F6529" w:rsidRPr="009F3A36">
        <w:rPr>
          <w:rFonts w:ascii="Book Antiqua" w:hAnsi="Book Antiqua" w:cs="Times New Roman"/>
          <w:sz w:val="24"/>
          <w:szCs w:val="24"/>
          <w:vertAlign w:val="superscript"/>
          <w:lang w:val="en-US"/>
        </w:rPr>
        <w:t>1</w:t>
      </w:r>
      <w:r w:rsidR="00050A60">
        <w:rPr>
          <w:rFonts w:ascii="Book Antiqua" w:hAnsi="Book Antiqua" w:cs="Times New Roman"/>
          <w:sz w:val="24"/>
          <w:szCs w:val="24"/>
          <w:vertAlign w:val="superscript"/>
          <w:lang w:val="en-US"/>
        </w:rPr>
        <w:t>0,16,68,</w:t>
      </w:r>
      <w:r w:rsidR="00AB1B53" w:rsidRPr="009F3A36">
        <w:rPr>
          <w:rFonts w:ascii="Book Antiqua" w:hAnsi="Book Antiqua" w:cs="Times New Roman"/>
          <w:sz w:val="24"/>
          <w:szCs w:val="24"/>
          <w:vertAlign w:val="superscript"/>
          <w:lang w:val="en-US"/>
        </w:rPr>
        <w:t>79</w:t>
      </w:r>
      <w:r w:rsidR="00050A60">
        <w:rPr>
          <w:rFonts w:ascii="Book Antiqua" w:hAnsi="Book Antiqua" w:cs="Times New Roman"/>
          <w:sz w:val="24"/>
          <w:szCs w:val="24"/>
          <w:vertAlign w:val="superscript"/>
          <w:lang w:val="en-US"/>
        </w:rPr>
        <w:t>,</w:t>
      </w:r>
      <w:r w:rsidR="00AB1B53" w:rsidRPr="009F3A36">
        <w:rPr>
          <w:rFonts w:ascii="Book Antiqua" w:hAnsi="Book Antiqua" w:cs="Times New Roman"/>
          <w:sz w:val="24"/>
          <w:szCs w:val="24"/>
          <w:vertAlign w:val="superscript"/>
          <w:lang w:val="en-US"/>
        </w:rPr>
        <w:t>91</w:t>
      </w:r>
      <w:r w:rsidRPr="009F3A36">
        <w:rPr>
          <w:rFonts w:ascii="Book Antiqua" w:hAnsi="Book Antiqua" w:cs="Times New Roman"/>
          <w:sz w:val="24"/>
          <w:szCs w:val="24"/>
          <w:vertAlign w:val="superscript"/>
          <w:lang w:val="en-US"/>
        </w:rPr>
        <w:t>]</w:t>
      </w:r>
      <w:r w:rsidRPr="006631C8">
        <w:rPr>
          <w:rFonts w:ascii="Book Antiqua" w:hAnsi="Book Antiqua" w:cs="Times New Roman"/>
          <w:sz w:val="24"/>
          <w:szCs w:val="24"/>
          <w:lang w:val="en-US"/>
        </w:rPr>
        <w:t>.</w:t>
      </w:r>
    </w:p>
    <w:p w:rsidR="001449A1" w:rsidRDefault="001449A1" w:rsidP="00050A60">
      <w:pPr>
        <w:spacing w:after="0" w:line="360" w:lineRule="auto"/>
        <w:ind w:firstLineChars="100" w:firstLine="240"/>
        <w:jc w:val="both"/>
        <w:rPr>
          <w:rFonts w:ascii="Book Antiqua" w:eastAsiaTheme="minorEastAsia" w:hAnsi="Book Antiqua" w:cs="Times New Roman"/>
          <w:sz w:val="24"/>
          <w:szCs w:val="24"/>
          <w:lang w:val="en-US" w:eastAsia="zh-CN"/>
        </w:rPr>
      </w:pPr>
      <w:r w:rsidRPr="009F3A36">
        <w:rPr>
          <w:rFonts w:ascii="Book Antiqua" w:hAnsi="Book Antiqua" w:cs="Times New Roman"/>
          <w:sz w:val="24"/>
          <w:szCs w:val="24"/>
          <w:lang w:val="en-US"/>
        </w:rPr>
        <w:t>Th</w:t>
      </w:r>
      <w:r w:rsidR="00050A60">
        <w:rPr>
          <w:rFonts w:ascii="Book Antiqua" w:hAnsi="Book Antiqua" w:cs="Times New Roman"/>
          <w:sz w:val="24"/>
          <w:szCs w:val="24"/>
          <w:lang w:val="en-US"/>
        </w:rPr>
        <w:t>e criteria described by Meier-</w:t>
      </w:r>
      <w:proofErr w:type="spellStart"/>
      <w:r w:rsidR="00050A60">
        <w:rPr>
          <w:rFonts w:ascii="Book Antiqua" w:hAnsi="Book Antiqua" w:cs="Times New Roman"/>
          <w:sz w:val="24"/>
          <w:szCs w:val="24"/>
          <w:lang w:val="en-US"/>
        </w:rPr>
        <w:t>R</w:t>
      </w:r>
      <w:r w:rsidRPr="009F3A36">
        <w:rPr>
          <w:rFonts w:ascii="Book Antiqua" w:hAnsi="Book Antiqua" w:cs="Times New Roman"/>
          <w:sz w:val="24"/>
          <w:szCs w:val="24"/>
          <w:lang w:val="en-US"/>
        </w:rPr>
        <w:t>uge</w:t>
      </w:r>
      <w:proofErr w:type="spellEnd"/>
      <w:r w:rsidRPr="009F3A36">
        <w:rPr>
          <w:rFonts w:ascii="Book Antiqua" w:hAnsi="Book Antiqua" w:cs="Times New Roman"/>
          <w:sz w:val="24"/>
          <w:szCs w:val="24"/>
          <w:lang w:val="en-US"/>
        </w:rPr>
        <w:t xml:space="preserve"> </w:t>
      </w:r>
      <w:r w:rsidR="00050A60" w:rsidRPr="00050A60">
        <w:rPr>
          <w:rFonts w:ascii="Book Antiqua" w:hAnsi="Book Antiqua" w:cs="Times New Roman"/>
          <w:i/>
          <w:sz w:val="24"/>
          <w:szCs w:val="24"/>
          <w:lang w:val="en-US"/>
        </w:rPr>
        <w:t>et al</w:t>
      </w:r>
      <w:r w:rsidR="00050A60">
        <w:rPr>
          <w:rFonts w:ascii="Book Antiqua" w:eastAsiaTheme="minorEastAsia" w:hAnsi="Book Antiqua" w:cs="Times New Roman" w:hint="eastAsia"/>
          <w:sz w:val="24"/>
          <w:szCs w:val="24"/>
          <w:vertAlign w:val="superscript"/>
          <w:lang w:val="en-US" w:eastAsia="zh-CN"/>
        </w:rPr>
        <w:t>[22]</w:t>
      </w:r>
      <w:r w:rsidRPr="009F3A36">
        <w:rPr>
          <w:rFonts w:ascii="Book Antiqua" w:hAnsi="Book Antiqua" w:cs="Times New Roman"/>
          <w:sz w:val="24"/>
          <w:szCs w:val="24"/>
          <w:lang w:val="en-US"/>
        </w:rPr>
        <w:t xml:space="preserve"> (2004) and slightly altered by Meier-Rouge </w:t>
      </w:r>
      <w:r w:rsidRPr="00050A60">
        <w:rPr>
          <w:rFonts w:ascii="Book Antiqua" w:hAnsi="Book Antiqua" w:cs="Times New Roman"/>
          <w:i/>
          <w:sz w:val="24"/>
          <w:szCs w:val="24"/>
          <w:lang w:val="en-US"/>
        </w:rPr>
        <w:t>et al</w:t>
      </w:r>
      <w:r w:rsidR="00050A60">
        <w:rPr>
          <w:rFonts w:ascii="Book Antiqua" w:eastAsiaTheme="minorEastAsia" w:hAnsi="Book Antiqua" w:cs="Times New Roman" w:hint="eastAsia"/>
          <w:sz w:val="24"/>
          <w:szCs w:val="24"/>
          <w:vertAlign w:val="superscript"/>
          <w:lang w:val="en-US" w:eastAsia="zh-CN"/>
        </w:rPr>
        <w:t>[5]</w:t>
      </w:r>
      <w:r w:rsidRPr="009F3A36">
        <w:rPr>
          <w:rFonts w:ascii="Book Antiqua" w:hAnsi="Book Antiqua" w:cs="Times New Roman"/>
          <w:sz w:val="24"/>
          <w:szCs w:val="24"/>
          <w:lang w:val="en-US"/>
        </w:rPr>
        <w:t xml:space="preserve"> (2006) suggest a quantitative analysis of the number of ganglion cells in the nervous submucosal plexus</w:t>
      </w:r>
      <w:r w:rsidR="00A65DC4" w:rsidRPr="009F3A36">
        <w:rPr>
          <w:rFonts w:ascii="Book Antiqua" w:hAnsi="Book Antiqua" w:cs="Times New Roman"/>
          <w:sz w:val="24"/>
          <w:szCs w:val="24"/>
          <w:lang w:val="en-US"/>
        </w:rPr>
        <w:t>es</w:t>
      </w:r>
      <w:r w:rsidRPr="009F3A36">
        <w:rPr>
          <w:rFonts w:ascii="Book Antiqua" w:hAnsi="Book Antiqua" w:cs="Times New Roman"/>
          <w:sz w:val="24"/>
          <w:szCs w:val="24"/>
          <w:lang w:val="en-US"/>
        </w:rPr>
        <w:t xml:space="preserve"> and the identification of at least 20% giant ganglia with at least 8 neurons each</w:t>
      </w:r>
      <w:r w:rsidR="00A65DC4" w:rsidRPr="009F3A36">
        <w:rPr>
          <w:rFonts w:ascii="Book Antiqua" w:hAnsi="Book Antiqua" w:cs="Times New Roman"/>
          <w:sz w:val="24"/>
          <w:szCs w:val="24"/>
          <w:lang w:val="en-US"/>
        </w:rPr>
        <w:t>,</w:t>
      </w:r>
      <w:r w:rsidRPr="009F3A36">
        <w:rPr>
          <w:rFonts w:ascii="Book Antiqua" w:hAnsi="Book Antiqua" w:cs="Times New Roman"/>
          <w:sz w:val="24"/>
          <w:szCs w:val="24"/>
          <w:lang w:val="en-US"/>
        </w:rPr>
        <w:t xml:space="preserve"> in 25 analyzed nerve ganglia. Frozen 15-μm-thick sections are mandatory and must be subjected to a panel of histochemical tests for lactate dehydrogenase, </w:t>
      </w:r>
      <w:proofErr w:type="spellStart"/>
      <w:r w:rsidRPr="009F3A36">
        <w:rPr>
          <w:rFonts w:ascii="Book Antiqua" w:hAnsi="Book Antiqua" w:cs="Times New Roman"/>
          <w:sz w:val="24"/>
          <w:szCs w:val="24"/>
          <w:lang w:val="en-US"/>
        </w:rPr>
        <w:t>succinyl</w:t>
      </w:r>
      <w:proofErr w:type="spellEnd"/>
      <w:r w:rsidRPr="009F3A36">
        <w:rPr>
          <w:rFonts w:ascii="Book Antiqua" w:hAnsi="Book Antiqua" w:cs="Times New Roman"/>
          <w:sz w:val="24"/>
          <w:szCs w:val="24"/>
          <w:lang w:val="en-US"/>
        </w:rPr>
        <w:t xml:space="preserve"> dehydrogenase and nitric oxide synthase, and the patient m</w:t>
      </w:r>
      <w:r w:rsidR="00050A60">
        <w:rPr>
          <w:rFonts w:ascii="Book Antiqua" w:hAnsi="Book Antiqua" w:cs="Times New Roman"/>
          <w:sz w:val="24"/>
          <w:szCs w:val="24"/>
          <w:lang w:val="en-US"/>
        </w:rPr>
        <w:t xml:space="preserve">ust be older than 1 year of </w:t>
      </w:r>
      <w:proofErr w:type="gramStart"/>
      <w:r w:rsidR="00050A60">
        <w:rPr>
          <w:rFonts w:ascii="Book Antiqua" w:hAnsi="Book Antiqua" w:cs="Times New Roman"/>
          <w:sz w:val="24"/>
          <w:szCs w:val="24"/>
          <w:lang w:val="en-US"/>
        </w:rPr>
        <w:t>age</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5,22]</w:t>
      </w:r>
      <w:r w:rsidRPr="009F3A36">
        <w:rPr>
          <w:rFonts w:ascii="Book Antiqua" w:hAnsi="Book Antiqua" w:cs="Times New Roman"/>
          <w:sz w:val="24"/>
          <w:szCs w:val="24"/>
          <w:lang w:val="en-US"/>
        </w:rPr>
        <w:t>. Although these criteria have been accepted by the scientific community, there are few reports of their use in large series of patients</w:t>
      </w:r>
      <w:r w:rsidR="00A65DC4" w:rsidRPr="009F3A36">
        <w:rPr>
          <w:rFonts w:ascii="Book Antiqua" w:hAnsi="Book Antiqua" w:cs="Times New Roman"/>
          <w:sz w:val="24"/>
          <w:szCs w:val="24"/>
          <w:lang w:val="en-US"/>
        </w:rPr>
        <w:t xml:space="preserve"> with IND-</w:t>
      </w:r>
      <w:proofErr w:type="gramStart"/>
      <w:r w:rsidR="00A65DC4" w:rsidRPr="009F3A36">
        <w:rPr>
          <w:rFonts w:ascii="Book Antiqua" w:hAnsi="Book Antiqua" w:cs="Times New Roman"/>
          <w:sz w:val="24"/>
          <w:szCs w:val="24"/>
          <w:lang w:val="en-US"/>
        </w:rPr>
        <w:t>B</w:t>
      </w:r>
      <w:r w:rsidRPr="009F3A36">
        <w:rPr>
          <w:rFonts w:ascii="Book Antiqua" w:hAnsi="Book Antiqua" w:cs="Times New Roman"/>
          <w:sz w:val="24"/>
          <w:szCs w:val="24"/>
          <w:vertAlign w:val="superscript"/>
          <w:lang w:val="en-US"/>
        </w:rPr>
        <w:t>[</w:t>
      </w:r>
      <w:proofErr w:type="gramEnd"/>
      <w:r w:rsidRPr="009F3A36">
        <w:rPr>
          <w:rFonts w:ascii="Book Antiqua" w:hAnsi="Book Antiqua" w:cs="Times New Roman"/>
          <w:sz w:val="24"/>
          <w:szCs w:val="24"/>
          <w:vertAlign w:val="superscript"/>
          <w:lang w:val="en-US"/>
        </w:rPr>
        <w:t>3</w:t>
      </w:r>
      <w:r w:rsidR="00AB1B53" w:rsidRPr="009F3A36">
        <w:rPr>
          <w:rFonts w:ascii="Book Antiqua" w:hAnsi="Book Antiqua" w:cs="Times New Roman"/>
          <w:sz w:val="24"/>
          <w:szCs w:val="24"/>
          <w:vertAlign w:val="superscript"/>
          <w:lang w:val="en-US"/>
        </w:rPr>
        <w:t>3</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The requirement for fresh frozen sections and the fact that the specific histochemical </w:t>
      </w:r>
      <w:proofErr w:type="spellStart"/>
      <w:r w:rsidRPr="009F3A36">
        <w:rPr>
          <w:rFonts w:ascii="Book Antiqua" w:hAnsi="Book Antiqua" w:cs="Times New Roman"/>
          <w:sz w:val="24"/>
          <w:szCs w:val="24"/>
          <w:lang w:val="en-US"/>
        </w:rPr>
        <w:lastRenderedPageBreak/>
        <w:t>stainings</w:t>
      </w:r>
      <w:proofErr w:type="spellEnd"/>
      <w:r w:rsidRPr="009F3A36">
        <w:rPr>
          <w:rFonts w:ascii="Book Antiqua" w:hAnsi="Book Antiqua" w:cs="Times New Roman"/>
          <w:sz w:val="24"/>
          <w:szCs w:val="24"/>
          <w:lang w:val="en-US"/>
        </w:rPr>
        <w:t xml:space="preserve"> are not available in most pediatric pathology laboratories are limitations that must be considered. Moreover, it is uncertain whether the numerical criteria applied in these analyses can be applied to 5-μm-thick histological sections embedded in paraffin for standard histological analyses with hematoxylin and eosin (H</w:t>
      </w:r>
      <w:r w:rsidR="00050A60">
        <w:rPr>
          <w:rFonts w:ascii="Book Antiqua" w:eastAsiaTheme="minorEastAsia" w:hAnsi="Book Antiqua" w:cs="Times New Roman" w:hint="eastAsia"/>
          <w:sz w:val="24"/>
          <w:szCs w:val="24"/>
          <w:lang w:val="en-US" w:eastAsia="zh-CN"/>
        </w:rPr>
        <w:t xml:space="preserve"> and </w:t>
      </w:r>
      <w:r w:rsidRPr="009F3A36">
        <w:rPr>
          <w:rFonts w:ascii="Book Antiqua" w:hAnsi="Book Antiqua" w:cs="Times New Roman"/>
          <w:sz w:val="24"/>
          <w:szCs w:val="24"/>
          <w:lang w:val="en-US"/>
        </w:rPr>
        <w:t>E)</w:t>
      </w:r>
      <w:r w:rsidR="00050A60">
        <w:rPr>
          <w:rFonts w:ascii="Book Antiqua" w:hAnsi="Book Antiqua" w:cs="Times New Roman"/>
          <w:sz w:val="24"/>
          <w:szCs w:val="24"/>
          <w:lang w:val="en-US"/>
        </w:rPr>
        <w:t xml:space="preserve"> or </w:t>
      </w:r>
      <w:proofErr w:type="spellStart"/>
      <w:r w:rsidR="00050A60">
        <w:rPr>
          <w:rFonts w:ascii="Book Antiqua" w:hAnsi="Book Antiqua" w:cs="Times New Roman"/>
          <w:sz w:val="24"/>
          <w:szCs w:val="24"/>
          <w:lang w:val="en-US"/>
        </w:rPr>
        <w:t>immunohistochemical</w:t>
      </w:r>
      <w:proofErr w:type="spellEnd"/>
      <w:r w:rsidR="00050A60">
        <w:rPr>
          <w:rFonts w:ascii="Book Antiqua" w:hAnsi="Book Antiqua" w:cs="Times New Roman"/>
          <w:sz w:val="24"/>
          <w:szCs w:val="24"/>
          <w:lang w:val="en-US"/>
        </w:rPr>
        <w:t xml:space="preserve"> methods</w:t>
      </w:r>
      <w:r w:rsidRPr="009F3A36">
        <w:rPr>
          <w:rFonts w:ascii="Book Antiqua" w:hAnsi="Book Antiqua" w:cs="Times New Roman"/>
          <w:sz w:val="24"/>
          <w:szCs w:val="24"/>
          <w:vertAlign w:val="superscript"/>
          <w:lang w:val="en-US"/>
        </w:rPr>
        <w:t>[2,5]</w:t>
      </w:r>
      <w:r w:rsidRPr="009F3A36">
        <w:rPr>
          <w:rFonts w:ascii="Book Antiqua" w:hAnsi="Book Antiqua" w:cs="Times New Roman"/>
          <w:sz w:val="24"/>
          <w:szCs w:val="24"/>
          <w:lang w:val="en-US"/>
        </w:rPr>
        <w:t>.</w:t>
      </w:r>
    </w:p>
    <w:p w:rsidR="00050A60" w:rsidRPr="00050A60" w:rsidRDefault="00050A60" w:rsidP="00050A60">
      <w:pPr>
        <w:spacing w:after="0" w:line="360" w:lineRule="auto"/>
        <w:ind w:firstLineChars="100" w:firstLine="240"/>
        <w:jc w:val="both"/>
        <w:rPr>
          <w:rFonts w:ascii="Book Antiqua" w:eastAsiaTheme="minorEastAsia" w:hAnsi="Book Antiqua" w:cs="Times New Roman"/>
          <w:sz w:val="24"/>
          <w:szCs w:val="24"/>
          <w:lang w:val="en-US" w:eastAsia="zh-CN"/>
        </w:rPr>
      </w:pPr>
    </w:p>
    <w:p w:rsidR="001449A1" w:rsidRPr="009F3A36" w:rsidRDefault="001449A1"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b/>
          <w:sz w:val="24"/>
          <w:szCs w:val="24"/>
          <w:lang w:val="en-US"/>
        </w:rPr>
        <w:t>TREATMENT</w:t>
      </w:r>
    </w:p>
    <w:p w:rsidR="002869D8" w:rsidRPr="009F3A36" w:rsidRDefault="001449A1" w:rsidP="009F3A36">
      <w:pPr>
        <w:spacing w:after="0" w:line="360" w:lineRule="auto"/>
        <w:jc w:val="both"/>
        <w:rPr>
          <w:rFonts w:ascii="Book Antiqua" w:hAnsi="Book Antiqua" w:cs="Times New Roman"/>
          <w:sz w:val="24"/>
          <w:szCs w:val="24"/>
          <w:lang w:val="en-US"/>
        </w:rPr>
      </w:pPr>
      <w:r w:rsidRPr="009F3A36">
        <w:rPr>
          <w:rFonts w:ascii="Book Antiqua" w:hAnsi="Book Antiqua" w:cs="Times New Roman"/>
          <w:sz w:val="24"/>
          <w:szCs w:val="24"/>
          <w:lang w:val="en-US"/>
        </w:rPr>
        <w:t xml:space="preserve">Given the numerous uncertainties about the definition, pathogenesis and diagnosis of IND, the lack of consensus regarding its treatment is not surprising. Patients with IND have been subjected to different treatments </w:t>
      </w:r>
      <w:r w:rsidR="002869D8" w:rsidRPr="009F3A36">
        <w:rPr>
          <w:rFonts w:ascii="Book Antiqua" w:hAnsi="Book Antiqua" w:cs="Times New Roman"/>
          <w:sz w:val="24"/>
          <w:szCs w:val="24"/>
          <w:lang w:val="en-US"/>
        </w:rPr>
        <w:t xml:space="preserve">modalities, that may vary from clinical management, to surgical </w:t>
      </w:r>
      <w:proofErr w:type="gramStart"/>
      <w:r w:rsidR="002869D8" w:rsidRPr="009F3A36">
        <w:rPr>
          <w:rFonts w:ascii="Book Antiqua" w:hAnsi="Book Antiqua" w:cs="Times New Roman"/>
          <w:sz w:val="24"/>
          <w:szCs w:val="24"/>
          <w:lang w:val="en-US"/>
        </w:rPr>
        <w:t>procedures</w:t>
      </w:r>
      <w:r w:rsidR="00C2431F" w:rsidRPr="009F3A36">
        <w:rPr>
          <w:rFonts w:ascii="Book Antiqua" w:hAnsi="Book Antiqua" w:cs="Times New Roman"/>
          <w:sz w:val="24"/>
          <w:szCs w:val="24"/>
          <w:vertAlign w:val="superscript"/>
          <w:lang w:val="en-US"/>
        </w:rPr>
        <w:t>[</w:t>
      </w:r>
      <w:proofErr w:type="gramEnd"/>
      <w:r w:rsidR="00C2431F" w:rsidRPr="009F3A36">
        <w:rPr>
          <w:rFonts w:ascii="Book Antiqua" w:hAnsi="Book Antiqua" w:cs="Times New Roman"/>
          <w:sz w:val="24"/>
          <w:szCs w:val="24"/>
          <w:vertAlign w:val="superscript"/>
          <w:lang w:val="en-US"/>
        </w:rPr>
        <w:t>57</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w:t>
      </w:r>
    </w:p>
    <w:p w:rsidR="002869D8" w:rsidRPr="009F3A36" w:rsidRDefault="00291888" w:rsidP="00050A60">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 xml:space="preserve">Clinical </w:t>
      </w:r>
      <w:r w:rsidR="001449A1" w:rsidRPr="009F3A36">
        <w:rPr>
          <w:rFonts w:ascii="Book Antiqua" w:hAnsi="Book Antiqua" w:cs="Times New Roman"/>
          <w:sz w:val="24"/>
          <w:szCs w:val="24"/>
          <w:lang w:val="en-US"/>
        </w:rPr>
        <w:t>management includes dietar</w:t>
      </w:r>
      <w:r w:rsidR="00050A60">
        <w:rPr>
          <w:rFonts w:ascii="Book Antiqua" w:hAnsi="Book Antiqua" w:cs="Times New Roman"/>
          <w:sz w:val="24"/>
          <w:szCs w:val="24"/>
          <w:lang w:val="en-US"/>
        </w:rPr>
        <w:t xml:space="preserve">y changes, laxatives and </w:t>
      </w:r>
      <w:proofErr w:type="gramStart"/>
      <w:r w:rsidR="00050A60">
        <w:rPr>
          <w:rFonts w:ascii="Book Antiqua" w:hAnsi="Book Antiqua" w:cs="Times New Roman"/>
          <w:sz w:val="24"/>
          <w:szCs w:val="24"/>
          <w:lang w:val="en-US"/>
        </w:rPr>
        <w:t>enemas</w:t>
      </w:r>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6,</w:t>
      </w:r>
      <w:r w:rsidR="001449A1" w:rsidRPr="009F3A36">
        <w:rPr>
          <w:rFonts w:ascii="Book Antiqua" w:hAnsi="Book Antiqua" w:cs="Times New Roman"/>
          <w:sz w:val="24"/>
          <w:szCs w:val="24"/>
          <w:vertAlign w:val="superscript"/>
          <w:lang w:val="en-US"/>
        </w:rPr>
        <w:t>3</w:t>
      </w:r>
      <w:r w:rsidR="00C2431F" w:rsidRPr="009F3A36">
        <w:rPr>
          <w:rFonts w:ascii="Book Antiqua" w:hAnsi="Book Antiqua" w:cs="Times New Roman"/>
          <w:sz w:val="24"/>
          <w:szCs w:val="24"/>
          <w:vertAlign w:val="superscript"/>
          <w:lang w:val="en-US"/>
        </w:rPr>
        <w:t>2</w:t>
      </w:r>
      <w:r w:rsidR="001449A1" w:rsidRPr="009F3A36">
        <w:rPr>
          <w:rFonts w:ascii="Book Antiqua" w:hAnsi="Book Antiqua" w:cs="Times New Roman"/>
          <w:sz w:val="24"/>
          <w:szCs w:val="24"/>
          <w:vertAlign w:val="superscript"/>
          <w:lang w:val="en-US"/>
        </w:rPr>
        <w:t>]</w:t>
      </w:r>
      <w:r w:rsidR="001449A1" w:rsidRPr="009F3A36">
        <w:rPr>
          <w:rFonts w:ascii="Book Antiqua" w:hAnsi="Book Antiqua" w:cs="Times New Roman"/>
          <w:sz w:val="24"/>
          <w:szCs w:val="24"/>
          <w:lang w:val="en-US"/>
        </w:rPr>
        <w:t>.</w:t>
      </w:r>
      <w:r w:rsidR="002869D8" w:rsidRPr="009F3A36">
        <w:rPr>
          <w:rFonts w:ascii="Book Antiqua" w:hAnsi="Book Antiqua" w:cs="Times New Roman"/>
          <w:sz w:val="24"/>
          <w:szCs w:val="24"/>
          <w:lang w:val="en-US"/>
        </w:rPr>
        <w:t xml:space="preserve"> </w:t>
      </w:r>
      <w:proofErr w:type="spellStart"/>
      <w:r w:rsidR="00050A60">
        <w:rPr>
          <w:rFonts w:ascii="Book Antiqua" w:hAnsi="Book Antiqua" w:cs="Times New Roman"/>
          <w:sz w:val="24"/>
          <w:szCs w:val="24"/>
          <w:lang w:val="en-US"/>
        </w:rPr>
        <w:t>Schimpl</w:t>
      </w:r>
      <w:proofErr w:type="spellEnd"/>
      <w:r w:rsidR="00050A60">
        <w:rPr>
          <w:rFonts w:ascii="Book Antiqua" w:hAnsi="Book Antiqua" w:cs="Times New Roman"/>
          <w:sz w:val="24"/>
          <w:szCs w:val="24"/>
          <w:lang w:val="en-US"/>
        </w:rPr>
        <w:t xml:space="preserve"> </w:t>
      </w:r>
      <w:r w:rsidR="00050A60" w:rsidRPr="00050A60">
        <w:rPr>
          <w:rFonts w:ascii="Book Antiqua" w:hAnsi="Book Antiqua" w:cs="Times New Roman"/>
          <w:i/>
          <w:sz w:val="24"/>
          <w:szCs w:val="24"/>
          <w:lang w:val="en-US"/>
        </w:rPr>
        <w:t>et al</w:t>
      </w:r>
      <w:r w:rsidR="00050A60" w:rsidRPr="009F3A36">
        <w:rPr>
          <w:rFonts w:ascii="Book Antiqua" w:hAnsi="Book Antiqua" w:cs="Times New Roman"/>
          <w:sz w:val="24"/>
          <w:szCs w:val="24"/>
          <w:vertAlign w:val="superscript"/>
          <w:lang w:val="en-US"/>
        </w:rPr>
        <w:t>[32]</w:t>
      </w:r>
      <w:r w:rsidR="002869D8" w:rsidRPr="009F3A36">
        <w:rPr>
          <w:rFonts w:ascii="Book Antiqua" w:hAnsi="Book Antiqua" w:cs="Times New Roman"/>
          <w:sz w:val="24"/>
          <w:szCs w:val="24"/>
          <w:lang w:val="en-US"/>
        </w:rPr>
        <w:t xml:space="preserve"> (2004) reported satisfactory results in 80% of 105 patients treated with dietary changes, </w:t>
      </w:r>
      <w:proofErr w:type="spellStart"/>
      <w:r w:rsidR="002869D8" w:rsidRPr="009F3A36">
        <w:rPr>
          <w:rFonts w:ascii="Book Antiqua" w:hAnsi="Book Antiqua" w:cs="Times New Roman"/>
          <w:sz w:val="24"/>
          <w:szCs w:val="24"/>
          <w:lang w:val="en-US"/>
        </w:rPr>
        <w:t>cisapride</w:t>
      </w:r>
      <w:proofErr w:type="spellEnd"/>
      <w:r w:rsidR="002869D8" w:rsidRPr="009F3A36">
        <w:rPr>
          <w:rFonts w:ascii="Book Antiqua" w:hAnsi="Book Antiqua" w:cs="Times New Roman"/>
          <w:sz w:val="24"/>
          <w:szCs w:val="24"/>
          <w:lang w:val="en-US"/>
        </w:rPr>
        <w:t>, laxatives and enemas, in a median follow up period of 7</w:t>
      </w:r>
      <w:r w:rsidR="00050A60">
        <w:rPr>
          <w:rFonts w:ascii="Book Antiqua" w:eastAsiaTheme="minorEastAsia" w:hAnsi="Book Antiqua" w:cs="Times New Roman" w:hint="eastAsia"/>
          <w:sz w:val="24"/>
          <w:szCs w:val="24"/>
          <w:lang w:val="en-US" w:eastAsia="zh-CN"/>
        </w:rPr>
        <w:t>.</w:t>
      </w:r>
      <w:r w:rsidR="002869D8" w:rsidRPr="009F3A36">
        <w:rPr>
          <w:rFonts w:ascii="Book Antiqua" w:hAnsi="Book Antiqua" w:cs="Times New Roman"/>
          <w:sz w:val="24"/>
          <w:szCs w:val="24"/>
          <w:lang w:val="en-US"/>
        </w:rPr>
        <w:t>2 years. Clinical management must follow the currently used guidelines for the treatment of intestinal chronic constipation in children, including f</w:t>
      </w:r>
      <w:r w:rsidR="00050A60">
        <w:rPr>
          <w:rFonts w:ascii="Book Antiqua" w:hAnsi="Book Antiqua" w:cs="Times New Roman"/>
          <w:sz w:val="24"/>
          <w:szCs w:val="24"/>
          <w:lang w:val="en-US"/>
        </w:rPr>
        <w:t xml:space="preserve">ecal </w:t>
      </w:r>
      <w:proofErr w:type="spellStart"/>
      <w:r w:rsidR="00050A60">
        <w:rPr>
          <w:rFonts w:ascii="Book Antiqua" w:hAnsi="Book Antiqua" w:cs="Times New Roman"/>
          <w:sz w:val="24"/>
          <w:szCs w:val="24"/>
          <w:lang w:val="en-US"/>
        </w:rPr>
        <w:t>desimpaction</w:t>
      </w:r>
      <w:proofErr w:type="spellEnd"/>
      <w:r w:rsidR="00050A60">
        <w:rPr>
          <w:rFonts w:ascii="Book Antiqua" w:hAnsi="Book Antiqua" w:cs="Times New Roman"/>
          <w:sz w:val="24"/>
          <w:szCs w:val="24"/>
          <w:lang w:val="en-US"/>
        </w:rPr>
        <w:t xml:space="preserve"> and </w:t>
      </w:r>
      <w:proofErr w:type="gramStart"/>
      <w:r w:rsidR="00050A60">
        <w:rPr>
          <w:rFonts w:ascii="Book Antiqua" w:hAnsi="Book Antiqua" w:cs="Times New Roman"/>
          <w:sz w:val="24"/>
          <w:szCs w:val="24"/>
          <w:lang w:val="en-US"/>
        </w:rPr>
        <w:t>laxatives</w:t>
      </w:r>
      <w:r w:rsidR="004A3450" w:rsidRPr="009F3A36">
        <w:rPr>
          <w:rFonts w:ascii="Book Antiqua" w:hAnsi="Book Antiqua" w:cs="Times New Roman"/>
          <w:sz w:val="24"/>
          <w:szCs w:val="24"/>
          <w:vertAlign w:val="superscript"/>
          <w:lang w:val="en-US"/>
        </w:rPr>
        <w:t>[</w:t>
      </w:r>
      <w:proofErr w:type="gramEnd"/>
      <w:r w:rsidR="004A3450" w:rsidRPr="009F3A36">
        <w:rPr>
          <w:rFonts w:ascii="Book Antiqua" w:hAnsi="Book Antiqua" w:cs="Times New Roman"/>
          <w:sz w:val="24"/>
          <w:szCs w:val="24"/>
          <w:vertAlign w:val="superscript"/>
          <w:lang w:val="en-US"/>
        </w:rPr>
        <w:t>72]</w:t>
      </w:r>
      <w:r w:rsidR="002869D8" w:rsidRPr="009F3A36">
        <w:rPr>
          <w:rFonts w:ascii="Book Antiqua" w:hAnsi="Book Antiqua" w:cs="Times New Roman"/>
          <w:sz w:val="24"/>
          <w:szCs w:val="24"/>
          <w:lang w:val="en-US"/>
        </w:rPr>
        <w:t xml:space="preserve">. </w:t>
      </w:r>
    </w:p>
    <w:p w:rsidR="00813986" w:rsidRPr="009F3A36" w:rsidRDefault="00813986" w:rsidP="00050A60">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 xml:space="preserve">Although there is not a well-established role to surgical treatment as in </w:t>
      </w:r>
      <w:proofErr w:type="spellStart"/>
      <w:r w:rsidRPr="009F3A36">
        <w:rPr>
          <w:rFonts w:ascii="Book Antiqua" w:hAnsi="Book Antiqua" w:cs="Times New Roman"/>
          <w:sz w:val="24"/>
          <w:szCs w:val="24"/>
          <w:lang w:val="en-US"/>
        </w:rPr>
        <w:t>Hirshcprung’s</w:t>
      </w:r>
      <w:proofErr w:type="spellEnd"/>
      <w:r w:rsidRPr="009F3A36">
        <w:rPr>
          <w:rFonts w:ascii="Book Antiqua" w:hAnsi="Book Antiqua" w:cs="Times New Roman"/>
          <w:sz w:val="24"/>
          <w:szCs w:val="24"/>
          <w:lang w:val="en-US"/>
        </w:rPr>
        <w:t xml:space="preserve"> </w:t>
      </w:r>
      <w:r w:rsidR="00050A60" w:rsidRPr="009F3A36">
        <w:rPr>
          <w:rFonts w:ascii="Book Antiqua" w:hAnsi="Book Antiqua" w:cs="Times New Roman"/>
          <w:sz w:val="24"/>
          <w:szCs w:val="24"/>
          <w:lang w:val="en-US"/>
        </w:rPr>
        <w:t>d</w:t>
      </w:r>
      <w:r w:rsidRPr="009F3A36">
        <w:rPr>
          <w:rFonts w:ascii="Book Antiqua" w:hAnsi="Book Antiqua" w:cs="Times New Roman"/>
          <w:sz w:val="24"/>
          <w:szCs w:val="24"/>
          <w:lang w:val="en-US"/>
        </w:rPr>
        <w:t>isease, there are some reports of this modality of treatment in IND-</w:t>
      </w:r>
      <w:proofErr w:type="gramStart"/>
      <w:r w:rsidRPr="009F3A36">
        <w:rPr>
          <w:rFonts w:ascii="Book Antiqua" w:hAnsi="Book Antiqua" w:cs="Times New Roman"/>
          <w:sz w:val="24"/>
          <w:szCs w:val="24"/>
          <w:lang w:val="en-US"/>
        </w:rPr>
        <w:t>B</w:t>
      </w:r>
      <w:r w:rsidR="004A3450" w:rsidRPr="009F3A36">
        <w:rPr>
          <w:rFonts w:ascii="Book Antiqua" w:hAnsi="Book Antiqua" w:cs="Times New Roman"/>
          <w:sz w:val="24"/>
          <w:szCs w:val="24"/>
          <w:vertAlign w:val="superscript"/>
          <w:lang w:val="en-US"/>
        </w:rPr>
        <w:t>[</w:t>
      </w:r>
      <w:proofErr w:type="gramEnd"/>
      <w:r w:rsidR="004A3450" w:rsidRPr="009F3A36">
        <w:rPr>
          <w:rFonts w:ascii="Book Antiqua" w:hAnsi="Book Antiqua" w:cs="Times New Roman"/>
          <w:sz w:val="24"/>
          <w:szCs w:val="24"/>
          <w:vertAlign w:val="superscript"/>
          <w:lang w:val="en-US"/>
        </w:rPr>
        <w:t>83]</w:t>
      </w:r>
      <w:r w:rsidRPr="009F3A36">
        <w:rPr>
          <w:rFonts w:ascii="Book Antiqua" w:hAnsi="Book Antiqua" w:cs="Times New Roman"/>
          <w:sz w:val="24"/>
          <w:szCs w:val="24"/>
          <w:lang w:val="en-US"/>
        </w:rPr>
        <w:t>. Surgical treatment can be perform</w:t>
      </w:r>
      <w:r w:rsidR="00050A60">
        <w:rPr>
          <w:rFonts w:ascii="Book Antiqua" w:hAnsi="Book Antiqua" w:cs="Times New Roman"/>
          <w:sz w:val="24"/>
          <w:szCs w:val="24"/>
          <w:lang w:val="en-US"/>
        </w:rPr>
        <w:t xml:space="preserve">ed through different </w:t>
      </w:r>
      <w:proofErr w:type="gramStart"/>
      <w:r w:rsidR="00050A60">
        <w:rPr>
          <w:rFonts w:ascii="Book Antiqua" w:hAnsi="Book Antiqua" w:cs="Times New Roman"/>
          <w:sz w:val="24"/>
          <w:szCs w:val="24"/>
          <w:lang w:val="en-US"/>
        </w:rPr>
        <w:t>techniques</w:t>
      </w:r>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11,</w:t>
      </w:r>
      <w:r w:rsidR="0010212C" w:rsidRPr="009F3A36">
        <w:rPr>
          <w:rFonts w:ascii="Book Antiqua" w:hAnsi="Book Antiqua" w:cs="Times New Roman"/>
          <w:sz w:val="24"/>
          <w:szCs w:val="24"/>
          <w:vertAlign w:val="superscript"/>
          <w:lang w:val="en-US"/>
        </w:rPr>
        <w:t>46,63,</w:t>
      </w:r>
      <w:r w:rsidR="00C2431F" w:rsidRPr="009F3A36">
        <w:rPr>
          <w:rFonts w:ascii="Book Antiqua" w:hAnsi="Book Antiqua" w:cs="Times New Roman"/>
          <w:sz w:val="24"/>
          <w:szCs w:val="24"/>
          <w:vertAlign w:val="superscript"/>
          <w:lang w:val="en-US"/>
        </w:rPr>
        <w:t>92</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w:t>
      </w:r>
      <w:proofErr w:type="spellStart"/>
      <w:proofErr w:type="gramStart"/>
      <w:r w:rsidR="0010212C" w:rsidRPr="009F3A36">
        <w:rPr>
          <w:rFonts w:ascii="Book Antiqua" w:hAnsi="Book Antiqua" w:cs="Times New Roman"/>
          <w:sz w:val="24"/>
          <w:szCs w:val="24"/>
          <w:lang w:val="en-US"/>
        </w:rPr>
        <w:t>Schärli</w:t>
      </w:r>
      <w:proofErr w:type="spellEnd"/>
      <w:r w:rsidR="00050A60" w:rsidRPr="009F3A36">
        <w:rPr>
          <w:rFonts w:ascii="Book Antiqua" w:hAnsi="Book Antiqua" w:cs="Times New Roman"/>
          <w:sz w:val="24"/>
          <w:szCs w:val="24"/>
          <w:vertAlign w:val="superscript"/>
          <w:lang w:val="en-US"/>
        </w:rPr>
        <w:t>[</w:t>
      </w:r>
      <w:proofErr w:type="gramEnd"/>
      <w:r w:rsidR="00050A60" w:rsidRPr="009F3A36">
        <w:rPr>
          <w:rFonts w:ascii="Book Antiqua" w:hAnsi="Book Antiqua" w:cs="Times New Roman"/>
          <w:sz w:val="24"/>
          <w:szCs w:val="24"/>
          <w:vertAlign w:val="superscript"/>
          <w:lang w:val="en-US"/>
        </w:rPr>
        <w:t>11]</w:t>
      </w:r>
      <w:r w:rsidRPr="009F3A36">
        <w:rPr>
          <w:rFonts w:ascii="Book Antiqua" w:hAnsi="Book Antiqua" w:cs="Times New Roman"/>
          <w:sz w:val="24"/>
          <w:szCs w:val="24"/>
          <w:lang w:val="en-US"/>
        </w:rPr>
        <w:t xml:space="preserve"> (1992) reported favorable results with a posterior </w:t>
      </w:r>
      <w:proofErr w:type="spellStart"/>
      <w:r w:rsidRPr="009F3A36">
        <w:rPr>
          <w:rFonts w:ascii="Book Antiqua" w:hAnsi="Book Antiqua" w:cs="Times New Roman"/>
          <w:sz w:val="24"/>
          <w:szCs w:val="24"/>
          <w:lang w:val="en-US"/>
        </w:rPr>
        <w:t>sphincteromyotomy</w:t>
      </w:r>
      <w:proofErr w:type="spellEnd"/>
      <w:r w:rsidRPr="009F3A36">
        <w:rPr>
          <w:rFonts w:ascii="Book Antiqua" w:hAnsi="Book Antiqua" w:cs="Times New Roman"/>
          <w:sz w:val="24"/>
          <w:szCs w:val="24"/>
          <w:lang w:val="en-US"/>
        </w:rPr>
        <w:t xml:space="preserve"> in 13 patients, after a limited 6 mo follow-up period. Some case series with a small number of patients showed symptoms improvem</w:t>
      </w:r>
      <w:r w:rsidR="00050A60">
        <w:rPr>
          <w:rFonts w:ascii="Book Antiqua" w:hAnsi="Book Antiqua" w:cs="Times New Roman"/>
          <w:sz w:val="24"/>
          <w:szCs w:val="24"/>
          <w:lang w:val="en-US"/>
        </w:rPr>
        <w:t xml:space="preserve">ent after a temporary </w:t>
      </w:r>
      <w:proofErr w:type="gramStart"/>
      <w:r w:rsidR="00050A60">
        <w:rPr>
          <w:rFonts w:ascii="Book Antiqua" w:hAnsi="Book Antiqua" w:cs="Times New Roman"/>
          <w:sz w:val="24"/>
          <w:szCs w:val="24"/>
          <w:lang w:val="en-US"/>
        </w:rPr>
        <w:t>colostomy</w:t>
      </w:r>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6,</w:t>
      </w:r>
      <w:r w:rsidR="0010212C" w:rsidRPr="009F3A36">
        <w:rPr>
          <w:rFonts w:ascii="Book Antiqua" w:hAnsi="Book Antiqua" w:cs="Times New Roman"/>
          <w:sz w:val="24"/>
          <w:szCs w:val="24"/>
          <w:vertAlign w:val="superscript"/>
          <w:lang w:val="en-US"/>
        </w:rPr>
        <w:t>46</w:t>
      </w:r>
      <w:r w:rsidR="00050A60">
        <w:rPr>
          <w:rFonts w:ascii="Book Antiqua" w:hAnsi="Book Antiqua" w:cs="Times New Roman"/>
          <w:sz w:val="24"/>
          <w:szCs w:val="24"/>
          <w:vertAlign w:val="superscript"/>
          <w:lang w:val="en-US"/>
        </w:rPr>
        <w:t>,</w:t>
      </w:r>
      <w:r w:rsidR="0010212C" w:rsidRPr="009F3A36">
        <w:rPr>
          <w:rFonts w:ascii="Book Antiqua" w:hAnsi="Book Antiqua" w:cs="Times New Roman"/>
          <w:sz w:val="24"/>
          <w:szCs w:val="24"/>
          <w:vertAlign w:val="superscript"/>
          <w:lang w:val="en-US"/>
        </w:rPr>
        <w:t>63]</w:t>
      </w:r>
      <w:r w:rsidR="0010212C" w:rsidRPr="009F3A36">
        <w:rPr>
          <w:rFonts w:ascii="Book Antiqua" w:hAnsi="Book Antiqua" w:cs="Times New Roman"/>
          <w:sz w:val="24"/>
          <w:szCs w:val="24"/>
          <w:lang w:val="en-US"/>
        </w:rPr>
        <w:t>.</w:t>
      </w:r>
      <w:r w:rsidR="009F3A36">
        <w:rPr>
          <w:rFonts w:ascii="Book Antiqua" w:hAnsi="Book Antiqua" w:cs="Times New Roman"/>
          <w:sz w:val="24"/>
          <w:szCs w:val="24"/>
          <w:lang w:val="en-US"/>
        </w:rPr>
        <w:t xml:space="preserve"> </w:t>
      </w:r>
      <w:r w:rsidRPr="009F3A36">
        <w:rPr>
          <w:rFonts w:ascii="Book Antiqua" w:hAnsi="Book Antiqua" w:cs="Times New Roman"/>
          <w:sz w:val="24"/>
          <w:szCs w:val="24"/>
          <w:lang w:val="en-US"/>
        </w:rPr>
        <w:t xml:space="preserve">Several reports described a colonic resection in patients with IND-B, commonly performed by an anal pull-through procedure. In most of the cases, there </w:t>
      </w:r>
      <w:proofErr w:type="gramStart"/>
      <w:r w:rsidRPr="009F3A36">
        <w:rPr>
          <w:rFonts w:ascii="Book Antiqua" w:hAnsi="Book Antiqua" w:cs="Times New Roman"/>
          <w:sz w:val="24"/>
          <w:szCs w:val="24"/>
          <w:lang w:val="en-US"/>
        </w:rPr>
        <w:t>were improvement</w:t>
      </w:r>
      <w:proofErr w:type="gramEnd"/>
      <w:r w:rsidRPr="009F3A36">
        <w:rPr>
          <w:rFonts w:ascii="Book Antiqua" w:hAnsi="Book Antiqua" w:cs="Times New Roman"/>
          <w:sz w:val="24"/>
          <w:szCs w:val="24"/>
          <w:lang w:val="en-US"/>
        </w:rPr>
        <w:t xml:space="preserve"> in the number of bowel movements and in the obstructive symptoms. However, the time of follow-up, the surgical techniques and the length of the resected bowel are quite </w:t>
      </w:r>
      <w:proofErr w:type="gramStart"/>
      <w:r w:rsidRPr="009F3A36">
        <w:rPr>
          <w:rFonts w:ascii="Book Antiqua" w:hAnsi="Book Antiqua" w:cs="Times New Roman"/>
          <w:sz w:val="24"/>
          <w:szCs w:val="24"/>
          <w:lang w:val="en-US"/>
        </w:rPr>
        <w:t>variable</w:t>
      </w:r>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5,77,</w:t>
      </w:r>
      <w:r w:rsidR="0010212C" w:rsidRPr="009F3A36">
        <w:rPr>
          <w:rFonts w:ascii="Book Antiqua" w:hAnsi="Book Antiqua" w:cs="Times New Roman"/>
          <w:sz w:val="24"/>
          <w:szCs w:val="24"/>
          <w:vertAlign w:val="superscript"/>
          <w:lang w:val="en-US"/>
        </w:rPr>
        <w:t>92]</w:t>
      </w:r>
      <w:r w:rsidR="0010212C" w:rsidRPr="009F3A36">
        <w:rPr>
          <w:rFonts w:ascii="Book Antiqua" w:hAnsi="Book Antiqua" w:cs="Times New Roman"/>
          <w:sz w:val="24"/>
          <w:szCs w:val="24"/>
          <w:lang w:val="en-US"/>
        </w:rPr>
        <w:t>.</w:t>
      </w:r>
      <w:r w:rsidRPr="009F3A36">
        <w:rPr>
          <w:rFonts w:ascii="Book Antiqua" w:hAnsi="Book Antiqua" w:cs="Times New Roman"/>
          <w:sz w:val="24"/>
          <w:szCs w:val="24"/>
          <w:lang w:val="en-US"/>
        </w:rPr>
        <w:t xml:space="preserve"> </w:t>
      </w:r>
    </w:p>
    <w:p w:rsidR="00813986" w:rsidRPr="009F3A36" w:rsidRDefault="00813986" w:rsidP="00050A60">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The results obtained with these different types of treatment are very discordant. Long-term follow-up studies are lacking and the available studies involve</w:t>
      </w:r>
      <w:r w:rsidR="00050A60">
        <w:rPr>
          <w:rFonts w:ascii="Book Antiqua" w:hAnsi="Book Antiqua" w:cs="Times New Roman"/>
          <w:sz w:val="24"/>
          <w:szCs w:val="24"/>
          <w:lang w:val="en-US"/>
        </w:rPr>
        <w:t xml:space="preserve"> limited numbers of </w:t>
      </w:r>
      <w:proofErr w:type="gramStart"/>
      <w:r w:rsidR="00050A60">
        <w:rPr>
          <w:rFonts w:ascii="Book Antiqua" w:hAnsi="Book Antiqua" w:cs="Times New Roman"/>
          <w:sz w:val="24"/>
          <w:szCs w:val="24"/>
          <w:lang w:val="en-US"/>
        </w:rPr>
        <w:t>patients</w:t>
      </w:r>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32,57,</w:t>
      </w:r>
      <w:r w:rsidR="00E935BE" w:rsidRPr="009F3A36">
        <w:rPr>
          <w:rFonts w:ascii="Book Antiqua" w:hAnsi="Book Antiqua" w:cs="Times New Roman"/>
          <w:sz w:val="24"/>
          <w:szCs w:val="24"/>
          <w:vertAlign w:val="superscript"/>
          <w:lang w:val="en-US"/>
        </w:rPr>
        <w:t>75</w:t>
      </w:r>
      <w:r w:rsidRPr="009F3A36">
        <w:rPr>
          <w:rFonts w:ascii="Book Antiqua" w:hAnsi="Book Antiqua" w:cs="Times New Roman"/>
          <w:sz w:val="24"/>
          <w:szCs w:val="24"/>
          <w:vertAlign w:val="superscript"/>
          <w:lang w:val="en-US"/>
        </w:rPr>
        <w:t>]</w:t>
      </w:r>
      <w:r w:rsidRPr="009F3A36">
        <w:rPr>
          <w:rFonts w:ascii="Book Antiqua" w:hAnsi="Book Antiqua" w:cs="Times New Roman"/>
          <w:sz w:val="24"/>
          <w:szCs w:val="24"/>
          <w:lang w:val="en-US"/>
        </w:rPr>
        <w:t xml:space="preserve">. Thus, the </w:t>
      </w:r>
      <w:r w:rsidR="00EE39D4" w:rsidRPr="009F3A36">
        <w:rPr>
          <w:rFonts w:ascii="Book Antiqua" w:hAnsi="Book Antiqua" w:cs="Times New Roman"/>
          <w:sz w:val="24"/>
          <w:szCs w:val="24"/>
          <w:lang w:val="en-US"/>
        </w:rPr>
        <w:t>available</w:t>
      </w:r>
      <w:r w:rsidRPr="009F3A36">
        <w:rPr>
          <w:rFonts w:ascii="Book Antiqua" w:hAnsi="Book Antiqua" w:cs="Times New Roman"/>
          <w:sz w:val="24"/>
          <w:szCs w:val="24"/>
          <w:lang w:val="en-US"/>
        </w:rPr>
        <w:t xml:space="preserve"> data </w:t>
      </w:r>
      <w:r w:rsidR="00EE39D4">
        <w:rPr>
          <w:rFonts w:ascii="Book Antiqua" w:hAnsi="Book Antiqua" w:cs="Times New Roman"/>
          <w:sz w:val="24"/>
          <w:szCs w:val="24"/>
          <w:lang w:val="en-US"/>
        </w:rPr>
        <w:t>nowadays still remains too scarc</w:t>
      </w:r>
      <w:r w:rsidRPr="009F3A36">
        <w:rPr>
          <w:rFonts w:ascii="Book Antiqua" w:hAnsi="Book Antiqua" w:cs="Times New Roman"/>
          <w:sz w:val="24"/>
          <w:szCs w:val="24"/>
          <w:lang w:val="en-US"/>
        </w:rPr>
        <w:t xml:space="preserve">e to establish a </w:t>
      </w:r>
      <w:r w:rsidR="00EE39D4" w:rsidRPr="009F3A36">
        <w:rPr>
          <w:rFonts w:ascii="Book Antiqua" w:hAnsi="Book Antiqua" w:cs="Times New Roman"/>
          <w:sz w:val="24"/>
          <w:szCs w:val="24"/>
          <w:lang w:val="en-US"/>
        </w:rPr>
        <w:t>therapeutic</w:t>
      </w:r>
      <w:r w:rsidRPr="009F3A36">
        <w:rPr>
          <w:rFonts w:ascii="Book Antiqua" w:hAnsi="Book Antiqua" w:cs="Times New Roman"/>
          <w:sz w:val="24"/>
          <w:szCs w:val="24"/>
          <w:lang w:val="en-US"/>
        </w:rPr>
        <w:t xml:space="preserve"> g</w:t>
      </w:r>
      <w:r w:rsidR="00050A60">
        <w:rPr>
          <w:rFonts w:ascii="Book Antiqua" w:hAnsi="Book Antiqua" w:cs="Times New Roman"/>
          <w:sz w:val="24"/>
          <w:szCs w:val="24"/>
          <w:lang w:val="en-US"/>
        </w:rPr>
        <w:t>uideline for IND-</w:t>
      </w:r>
      <w:proofErr w:type="gramStart"/>
      <w:r w:rsidR="00050A60">
        <w:rPr>
          <w:rFonts w:ascii="Book Antiqua" w:hAnsi="Book Antiqua" w:cs="Times New Roman"/>
          <w:sz w:val="24"/>
          <w:szCs w:val="24"/>
          <w:lang w:val="en-US"/>
        </w:rPr>
        <w:t>B</w:t>
      </w:r>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32,</w:t>
      </w:r>
      <w:r w:rsidR="00E935BE" w:rsidRPr="009F3A36">
        <w:rPr>
          <w:rFonts w:ascii="Book Antiqua" w:hAnsi="Book Antiqua" w:cs="Times New Roman"/>
          <w:sz w:val="24"/>
          <w:szCs w:val="24"/>
          <w:vertAlign w:val="superscript"/>
          <w:lang w:val="en-US"/>
        </w:rPr>
        <w:t>57]</w:t>
      </w:r>
      <w:r w:rsidRPr="009F3A36">
        <w:rPr>
          <w:rFonts w:ascii="Book Antiqua" w:hAnsi="Book Antiqua" w:cs="Times New Roman"/>
          <w:sz w:val="24"/>
          <w:szCs w:val="24"/>
          <w:lang w:val="en-US"/>
        </w:rPr>
        <w:t xml:space="preserve">. On </w:t>
      </w:r>
      <w:r w:rsidRPr="009F3A36">
        <w:rPr>
          <w:rFonts w:ascii="Book Antiqua" w:hAnsi="Book Antiqua" w:cs="Times New Roman"/>
          <w:sz w:val="24"/>
          <w:szCs w:val="24"/>
          <w:lang w:val="en-US"/>
        </w:rPr>
        <w:lastRenderedPageBreak/>
        <w:t>the other hand, there is a real disease, with its own clinical manifestations and can not be classified only</w:t>
      </w:r>
      <w:r w:rsidR="00050A60">
        <w:rPr>
          <w:rFonts w:ascii="Book Antiqua" w:hAnsi="Book Antiqua" w:cs="Times New Roman"/>
          <w:sz w:val="24"/>
          <w:szCs w:val="24"/>
          <w:lang w:val="en-US"/>
        </w:rPr>
        <w:t xml:space="preserve"> as an histopathological </w:t>
      </w:r>
      <w:proofErr w:type="gramStart"/>
      <w:r w:rsidR="00050A60">
        <w:rPr>
          <w:rFonts w:ascii="Book Antiqua" w:hAnsi="Book Antiqua" w:cs="Times New Roman"/>
          <w:sz w:val="24"/>
          <w:szCs w:val="24"/>
          <w:lang w:val="en-US"/>
        </w:rPr>
        <w:t>entity</w:t>
      </w:r>
      <w:r w:rsidR="00E935BE" w:rsidRPr="009F3A36">
        <w:rPr>
          <w:rFonts w:ascii="Book Antiqua" w:hAnsi="Book Antiqua" w:cs="Times New Roman"/>
          <w:sz w:val="24"/>
          <w:szCs w:val="24"/>
          <w:vertAlign w:val="superscript"/>
          <w:lang w:val="en-US"/>
        </w:rPr>
        <w:t>[</w:t>
      </w:r>
      <w:proofErr w:type="gramEnd"/>
      <w:r w:rsidR="00E935BE" w:rsidRPr="009F3A36">
        <w:rPr>
          <w:rFonts w:ascii="Book Antiqua" w:hAnsi="Book Antiqua" w:cs="Times New Roman"/>
          <w:sz w:val="24"/>
          <w:szCs w:val="24"/>
          <w:vertAlign w:val="superscript"/>
          <w:lang w:val="en-US"/>
        </w:rPr>
        <w:t>75]</w:t>
      </w:r>
      <w:r w:rsidR="00E935BE" w:rsidRPr="009F3A36">
        <w:rPr>
          <w:rFonts w:ascii="Book Antiqua" w:hAnsi="Book Antiqua" w:cs="Times New Roman"/>
          <w:sz w:val="24"/>
          <w:szCs w:val="24"/>
          <w:lang w:val="en-US"/>
        </w:rPr>
        <w:t>.</w:t>
      </w:r>
    </w:p>
    <w:p w:rsidR="00813986" w:rsidRPr="009F3A36" w:rsidRDefault="00813986" w:rsidP="00050A60">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 xml:space="preserve">The several types of clinical manifestations directly influence in the treatment. Cases of mild intestinal constipation, without systemic complications or obstructive symptoms, tend to be treated with a conservative clinical management. Most of these cases may resolve </w:t>
      </w:r>
      <w:r w:rsidR="00EE39D4" w:rsidRPr="009F3A36">
        <w:rPr>
          <w:rFonts w:ascii="Book Antiqua" w:hAnsi="Book Antiqua" w:cs="Times New Roman"/>
          <w:sz w:val="24"/>
          <w:szCs w:val="24"/>
          <w:lang w:val="en-US"/>
        </w:rPr>
        <w:t>spontaneously</w:t>
      </w:r>
      <w:r w:rsidRPr="009F3A36">
        <w:rPr>
          <w:rFonts w:ascii="Book Antiqua" w:hAnsi="Book Antiqua" w:cs="Times New Roman"/>
          <w:sz w:val="24"/>
          <w:szCs w:val="24"/>
          <w:lang w:val="en-US"/>
        </w:rPr>
        <w:t xml:space="preserve"> up to the age of 4 years, due to the maturatio</w:t>
      </w:r>
      <w:r w:rsidR="00050A60">
        <w:rPr>
          <w:rFonts w:ascii="Book Antiqua" w:hAnsi="Book Antiqua" w:cs="Times New Roman"/>
          <w:sz w:val="24"/>
          <w:szCs w:val="24"/>
          <w:lang w:val="en-US"/>
        </w:rPr>
        <w:t xml:space="preserve">n of the enteric nervous </w:t>
      </w:r>
      <w:proofErr w:type="gramStart"/>
      <w:r w:rsidR="00050A60">
        <w:rPr>
          <w:rFonts w:ascii="Book Antiqua" w:hAnsi="Book Antiqua" w:cs="Times New Roman"/>
          <w:sz w:val="24"/>
          <w:szCs w:val="24"/>
          <w:lang w:val="en-US"/>
        </w:rPr>
        <w:t>system</w:t>
      </w:r>
      <w:r w:rsidR="00C63FDA" w:rsidRPr="009F3A36">
        <w:rPr>
          <w:rFonts w:ascii="Book Antiqua" w:hAnsi="Book Antiqua" w:cs="Times New Roman"/>
          <w:sz w:val="24"/>
          <w:szCs w:val="24"/>
          <w:vertAlign w:val="superscript"/>
          <w:lang w:val="en-US"/>
        </w:rPr>
        <w:t>[</w:t>
      </w:r>
      <w:proofErr w:type="gramEnd"/>
      <w:r w:rsidR="00C63FDA" w:rsidRPr="009F3A36">
        <w:rPr>
          <w:rFonts w:ascii="Book Antiqua" w:hAnsi="Book Antiqua" w:cs="Times New Roman"/>
          <w:sz w:val="24"/>
          <w:szCs w:val="24"/>
          <w:vertAlign w:val="superscript"/>
          <w:lang w:val="en-US"/>
        </w:rPr>
        <w:t>93]</w:t>
      </w:r>
      <w:r w:rsidRPr="009F3A36">
        <w:rPr>
          <w:rFonts w:ascii="Book Antiqua" w:hAnsi="Book Antiqua" w:cs="Times New Roman"/>
          <w:sz w:val="24"/>
          <w:szCs w:val="24"/>
          <w:lang w:val="en-US"/>
        </w:rPr>
        <w:t xml:space="preserve">. On the other hand, IND-B may present with severe intestinal constipation, with infectious and obstructive symptoms, what require a more invasive </w:t>
      </w:r>
      <w:proofErr w:type="gramStart"/>
      <w:r w:rsidR="00EE39D4">
        <w:rPr>
          <w:rFonts w:ascii="Book Antiqua" w:hAnsi="Book Antiqua" w:cs="Times New Roman"/>
          <w:sz w:val="24"/>
          <w:szCs w:val="24"/>
          <w:lang w:val="en-US"/>
        </w:rPr>
        <w:t>treatment</w:t>
      </w:r>
      <w:r w:rsidR="00C63FDA" w:rsidRPr="009F3A36">
        <w:rPr>
          <w:rFonts w:ascii="Book Antiqua" w:hAnsi="Book Antiqua" w:cs="Times New Roman"/>
          <w:sz w:val="24"/>
          <w:szCs w:val="24"/>
          <w:vertAlign w:val="superscript"/>
          <w:lang w:val="en-US"/>
        </w:rPr>
        <w:t>[</w:t>
      </w:r>
      <w:proofErr w:type="gramEnd"/>
      <w:r w:rsidR="00C63FDA" w:rsidRPr="009F3A36">
        <w:rPr>
          <w:rFonts w:ascii="Book Antiqua" w:hAnsi="Book Antiqua" w:cs="Times New Roman"/>
          <w:sz w:val="24"/>
          <w:szCs w:val="24"/>
          <w:vertAlign w:val="superscript"/>
          <w:lang w:val="en-US"/>
        </w:rPr>
        <w:t>77,91]</w:t>
      </w:r>
      <w:r w:rsidRPr="009F3A36">
        <w:rPr>
          <w:rFonts w:ascii="Book Antiqua" w:hAnsi="Book Antiqua" w:cs="Times New Roman"/>
          <w:sz w:val="24"/>
          <w:szCs w:val="24"/>
          <w:lang w:val="en-US"/>
        </w:rPr>
        <w:t>.</w:t>
      </w:r>
      <w:r w:rsidR="009F3A36">
        <w:rPr>
          <w:rFonts w:ascii="Book Antiqua" w:hAnsi="Book Antiqua" w:cs="Times New Roman"/>
          <w:sz w:val="24"/>
          <w:szCs w:val="24"/>
          <w:lang w:val="en-US"/>
        </w:rPr>
        <w:t xml:space="preserve"> </w:t>
      </w:r>
      <w:r w:rsidRPr="009F3A36">
        <w:rPr>
          <w:rFonts w:ascii="Book Antiqua" w:hAnsi="Book Antiqua" w:cs="Times New Roman"/>
          <w:sz w:val="24"/>
          <w:szCs w:val="24"/>
          <w:lang w:val="en-US"/>
        </w:rPr>
        <w:t>Therefore, there is a tendency to consider the conservative ch</w:t>
      </w:r>
      <w:bookmarkStart w:id="4" w:name="_GoBack"/>
      <w:bookmarkEnd w:id="4"/>
      <w:r w:rsidRPr="009F3A36">
        <w:rPr>
          <w:rFonts w:ascii="Book Antiqua" w:hAnsi="Book Antiqua" w:cs="Times New Roman"/>
          <w:sz w:val="24"/>
          <w:szCs w:val="24"/>
          <w:lang w:val="en-US"/>
        </w:rPr>
        <w:t>oice a</w:t>
      </w:r>
      <w:r w:rsidR="00986439">
        <w:rPr>
          <w:rFonts w:ascii="Book Antiqua" w:hAnsi="Book Antiqua" w:cs="Times New Roman"/>
          <w:sz w:val="24"/>
          <w:szCs w:val="24"/>
          <w:lang w:val="en-US"/>
        </w:rPr>
        <w:t>s a first line therapy in IND-B</w:t>
      </w:r>
      <w:r w:rsidRPr="009F3A36">
        <w:rPr>
          <w:rFonts w:ascii="Book Antiqua" w:hAnsi="Book Antiqua" w:cs="Times New Roman"/>
          <w:sz w:val="24"/>
          <w:szCs w:val="24"/>
          <w:lang w:val="en-US"/>
        </w:rPr>
        <w:t xml:space="preserve">. The surgical treatment through intestinal resections should be reserved for the cases refractory to at least 6 mo of clinical management, or in the presence of obstructive </w:t>
      </w:r>
      <w:proofErr w:type="gramStart"/>
      <w:r w:rsidRPr="009F3A36">
        <w:rPr>
          <w:rFonts w:ascii="Book Antiqua" w:hAnsi="Book Antiqua" w:cs="Times New Roman"/>
          <w:sz w:val="24"/>
          <w:szCs w:val="24"/>
          <w:lang w:val="en-US"/>
        </w:rPr>
        <w:t>complications</w:t>
      </w:r>
      <w:r w:rsidR="00050A60">
        <w:rPr>
          <w:rFonts w:ascii="Book Antiqua" w:hAnsi="Book Antiqua" w:cs="Times New Roman"/>
          <w:sz w:val="24"/>
          <w:szCs w:val="24"/>
          <w:vertAlign w:val="superscript"/>
          <w:lang w:val="en-US"/>
        </w:rPr>
        <w:t>[</w:t>
      </w:r>
      <w:proofErr w:type="gramEnd"/>
      <w:r w:rsidR="00050A60">
        <w:rPr>
          <w:rFonts w:ascii="Book Antiqua" w:hAnsi="Book Antiqua" w:cs="Times New Roman"/>
          <w:sz w:val="24"/>
          <w:szCs w:val="24"/>
          <w:vertAlign w:val="superscript"/>
          <w:lang w:val="en-US"/>
        </w:rPr>
        <w:t>5,6,31,32,</w:t>
      </w:r>
      <w:r w:rsidR="00C63FDA" w:rsidRPr="009F3A36">
        <w:rPr>
          <w:rFonts w:ascii="Book Antiqua" w:hAnsi="Book Antiqua" w:cs="Times New Roman"/>
          <w:sz w:val="24"/>
          <w:szCs w:val="24"/>
          <w:vertAlign w:val="superscript"/>
          <w:lang w:val="en-US"/>
        </w:rPr>
        <w:t>76]</w:t>
      </w:r>
      <w:r w:rsidRPr="009F3A36">
        <w:rPr>
          <w:rFonts w:ascii="Book Antiqua" w:hAnsi="Book Antiqua" w:cs="Times New Roman"/>
          <w:sz w:val="24"/>
          <w:szCs w:val="24"/>
          <w:lang w:val="en-US"/>
        </w:rPr>
        <w:t xml:space="preserve">. </w:t>
      </w:r>
    </w:p>
    <w:p w:rsidR="001449A1" w:rsidRPr="009F3A36" w:rsidRDefault="009F3A36" w:rsidP="009F3A36">
      <w:pPr>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t xml:space="preserve"> </w:t>
      </w:r>
    </w:p>
    <w:p w:rsidR="001449A1" w:rsidRPr="009F3A36" w:rsidRDefault="001449A1" w:rsidP="009F3A36">
      <w:pPr>
        <w:spacing w:after="0" w:line="360" w:lineRule="auto"/>
        <w:jc w:val="both"/>
        <w:rPr>
          <w:rFonts w:ascii="Book Antiqua" w:hAnsi="Book Antiqua" w:cs="Times New Roman"/>
          <w:b/>
          <w:sz w:val="24"/>
          <w:szCs w:val="24"/>
          <w:lang w:val="en-US"/>
        </w:rPr>
      </w:pPr>
      <w:r w:rsidRPr="009F3A36">
        <w:rPr>
          <w:rFonts w:ascii="Book Antiqua" w:hAnsi="Book Antiqua" w:cs="Times New Roman"/>
          <w:b/>
          <w:sz w:val="24"/>
          <w:szCs w:val="24"/>
          <w:lang w:val="en-US"/>
        </w:rPr>
        <w:t>CONCLUSION</w:t>
      </w:r>
    </w:p>
    <w:p w:rsidR="00813986" w:rsidRPr="009F3A36" w:rsidRDefault="00813986" w:rsidP="009F3A36">
      <w:pPr>
        <w:spacing w:after="0" w:line="360" w:lineRule="auto"/>
        <w:jc w:val="both"/>
        <w:rPr>
          <w:rFonts w:ascii="Book Antiqua" w:hAnsi="Book Antiqua" w:cs="Times New Roman"/>
          <w:sz w:val="24"/>
          <w:szCs w:val="24"/>
          <w:lang w:val="en-US"/>
        </w:rPr>
      </w:pPr>
      <w:r w:rsidRPr="009F3A36">
        <w:rPr>
          <w:rFonts w:ascii="Book Antiqua" w:hAnsi="Book Antiqua" w:cs="Times New Roman"/>
          <w:sz w:val="24"/>
          <w:szCs w:val="24"/>
          <w:lang w:val="en-US"/>
        </w:rPr>
        <w:t xml:space="preserve">IND-B can be considered as a pathological entity characterized by anomalies of the </w:t>
      </w:r>
      <w:proofErr w:type="spellStart"/>
      <w:r w:rsidRPr="009F3A36">
        <w:rPr>
          <w:rFonts w:ascii="Book Antiqua" w:hAnsi="Book Antiqua" w:cs="Times New Roman"/>
          <w:sz w:val="24"/>
          <w:szCs w:val="24"/>
          <w:lang w:val="en-US"/>
        </w:rPr>
        <w:t>submucous</w:t>
      </w:r>
      <w:proofErr w:type="spellEnd"/>
      <w:r w:rsidRPr="009F3A36">
        <w:rPr>
          <w:rFonts w:ascii="Book Antiqua" w:hAnsi="Book Antiqua" w:cs="Times New Roman"/>
          <w:sz w:val="24"/>
          <w:szCs w:val="24"/>
          <w:lang w:val="en-US"/>
        </w:rPr>
        <w:t xml:space="preserve"> plexus, with a considerable increase in the number of ganglion cells, commonly associated with different degrees of constipation in childhood. IND-B remains surrounded by controversies related to its definition, </w:t>
      </w:r>
      <w:proofErr w:type="spellStart"/>
      <w:r w:rsidRPr="009F3A36">
        <w:rPr>
          <w:rFonts w:ascii="Book Antiqua" w:hAnsi="Book Antiqua" w:cs="Times New Roman"/>
          <w:sz w:val="24"/>
          <w:szCs w:val="24"/>
          <w:lang w:val="en-US"/>
        </w:rPr>
        <w:t>etiopathogenesis</w:t>
      </w:r>
      <w:proofErr w:type="spellEnd"/>
      <w:r w:rsidRPr="009F3A36">
        <w:rPr>
          <w:rFonts w:ascii="Book Antiqua" w:hAnsi="Book Antiqua" w:cs="Times New Roman"/>
          <w:sz w:val="24"/>
          <w:szCs w:val="24"/>
          <w:lang w:val="en-US"/>
        </w:rPr>
        <w:t>, diagnostic criteria and therapeutic possibilities. However, in medical practice, we continue to encounter children with severe constipation or intestinal obstruction who undergo to diagnostic investigation for HD and rectal biopsies show hyperplastic submucosal ganglia consistent with the diagnosis of IND-B.</w:t>
      </w:r>
    </w:p>
    <w:p w:rsidR="00813986" w:rsidRPr="009F3A36" w:rsidRDefault="00813986" w:rsidP="00050A60">
      <w:pPr>
        <w:spacing w:after="0" w:line="360" w:lineRule="auto"/>
        <w:ind w:firstLineChars="100" w:firstLine="240"/>
        <w:jc w:val="both"/>
        <w:rPr>
          <w:rFonts w:ascii="Book Antiqua" w:hAnsi="Book Antiqua" w:cs="Times New Roman"/>
          <w:sz w:val="24"/>
          <w:szCs w:val="24"/>
          <w:lang w:val="en-US"/>
        </w:rPr>
      </w:pPr>
      <w:r w:rsidRPr="009F3A36">
        <w:rPr>
          <w:rFonts w:ascii="Book Antiqua" w:hAnsi="Book Antiqua" w:cs="Times New Roman"/>
          <w:sz w:val="24"/>
          <w:szCs w:val="24"/>
          <w:lang w:val="en-US"/>
        </w:rPr>
        <w:t>In this context, it is of utmost importance to maintain our efforts to clarify the pathophysiology, diagnosis and treatment of this still little-known organic cause of intestinal chronic constipation.</w:t>
      </w:r>
    </w:p>
    <w:p w:rsidR="00813986" w:rsidRPr="009F3A36" w:rsidRDefault="00813986" w:rsidP="009F3A36">
      <w:pPr>
        <w:spacing w:after="0" w:line="360" w:lineRule="auto"/>
        <w:jc w:val="both"/>
        <w:rPr>
          <w:rFonts w:ascii="Book Antiqua" w:hAnsi="Book Antiqua"/>
          <w:b/>
          <w:sz w:val="24"/>
          <w:szCs w:val="24"/>
          <w:lang w:val="en-US"/>
        </w:rPr>
      </w:pPr>
    </w:p>
    <w:p w:rsidR="00E85C8E" w:rsidRDefault="00E85C8E">
      <w:pPr>
        <w:spacing w:after="0" w:line="240" w:lineRule="auto"/>
        <w:rPr>
          <w:rFonts w:ascii="Book Antiqua" w:hAnsi="Book Antiqua"/>
          <w:b/>
          <w:sz w:val="24"/>
          <w:szCs w:val="24"/>
          <w:lang w:val="en-US"/>
        </w:rPr>
      </w:pPr>
      <w:r>
        <w:rPr>
          <w:rFonts w:ascii="Book Antiqua" w:hAnsi="Book Antiqua"/>
          <w:b/>
          <w:sz w:val="24"/>
          <w:szCs w:val="24"/>
          <w:lang w:val="en-US"/>
        </w:rPr>
        <w:br w:type="page"/>
      </w:r>
    </w:p>
    <w:p w:rsidR="00B85C48" w:rsidRPr="004C770D" w:rsidRDefault="004F47F1" w:rsidP="004C770D">
      <w:pPr>
        <w:spacing w:after="0" w:line="360" w:lineRule="auto"/>
        <w:jc w:val="both"/>
        <w:rPr>
          <w:rFonts w:ascii="Book Antiqua" w:eastAsiaTheme="minorEastAsia" w:hAnsi="Book Antiqua"/>
          <w:b/>
          <w:sz w:val="24"/>
          <w:szCs w:val="24"/>
          <w:lang w:val="en-US" w:eastAsia="zh-CN"/>
        </w:rPr>
      </w:pPr>
      <w:r w:rsidRPr="004C770D">
        <w:rPr>
          <w:rFonts w:ascii="Book Antiqua" w:hAnsi="Book Antiqua"/>
          <w:b/>
          <w:sz w:val="24"/>
          <w:szCs w:val="24"/>
          <w:lang w:val="en-US"/>
        </w:rPr>
        <w:lastRenderedPageBreak/>
        <w:t>REFERENCES</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1 </w:t>
      </w:r>
      <w:r w:rsidRPr="004C770D">
        <w:rPr>
          <w:rFonts w:ascii="Book Antiqua" w:eastAsia="宋体" w:hAnsi="Book Antiqua" w:cs="宋体"/>
          <w:b/>
          <w:bCs/>
          <w:sz w:val="24"/>
          <w:szCs w:val="24"/>
          <w:lang w:val="en-US" w:eastAsia="zh-CN"/>
        </w:rPr>
        <w:t>Knowles CH</w:t>
      </w:r>
      <w:r w:rsidRPr="004C770D">
        <w:rPr>
          <w:rFonts w:ascii="Book Antiqua" w:eastAsia="宋体" w:hAnsi="Book Antiqua" w:cs="宋体"/>
          <w:sz w:val="24"/>
          <w:szCs w:val="24"/>
          <w:lang w:val="en-US" w:eastAsia="zh-CN"/>
        </w:rPr>
        <w:t xml:space="preserve">, De Giorgio R, </w:t>
      </w:r>
      <w:proofErr w:type="spellStart"/>
      <w:r w:rsidRPr="004C770D">
        <w:rPr>
          <w:rFonts w:ascii="Book Antiqua" w:eastAsia="宋体" w:hAnsi="Book Antiqua" w:cs="宋体"/>
          <w:sz w:val="24"/>
          <w:szCs w:val="24"/>
          <w:lang w:val="en-US" w:eastAsia="zh-CN"/>
        </w:rPr>
        <w:t>Kapur</w:t>
      </w:r>
      <w:proofErr w:type="spellEnd"/>
      <w:r w:rsidRPr="004C770D">
        <w:rPr>
          <w:rFonts w:ascii="Book Antiqua" w:eastAsia="宋体" w:hAnsi="Book Antiqua" w:cs="宋体"/>
          <w:sz w:val="24"/>
          <w:szCs w:val="24"/>
          <w:lang w:val="en-US" w:eastAsia="zh-CN"/>
        </w:rPr>
        <w:t xml:space="preserve"> RP, </w:t>
      </w:r>
      <w:proofErr w:type="spellStart"/>
      <w:r w:rsidRPr="004C770D">
        <w:rPr>
          <w:rFonts w:ascii="Book Antiqua" w:eastAsia="宋体" w:hAnsi="Book Antiqua" w:cs="宋体"/>
          <w:sz w:val="24"/>
          <w:szCs w:val="24"/>
          <w:lang w:val="en-US" w:eastAsia="zh-CN"/>
        </w:rPr>
        <w:t>Bruder</w:t>
      </w:r>
      <w:proofErr w:type="spellEnd"/>
      <w:r w:rsidRPr="004C770D">
        <w:rPr>
          <w:rFonts w:ascii="Book Antiqua" w:eastAsia="宋体" w:hAnsi="Book Antiqua" w:cs="宋体"/>
          <w:sz w:val="24"/>
          <w:szCs w:val="24"/>
          <w:lang w:val="en-US" w:eastAsia="zh-CN"/>
        </w:rPr>
        <w:t xml:space="preserve"> E, </w:t>
      </w:r>
      <w:proofErr w:type="spellStart"/>
      <w:r w:rsidRPr="004C770D">
        <w:rPr>
          <w:rFonts w:ascii="Book Antiqua" w:eastAsia="宋体" w:hAnsi="Book Antiqua" w:cs="宋体"/>
          <w:sz w:val="24"/>
          <w:szCs w:val="24"/>
          <w:lang w:val="en-US" w:eastAsia="zh-CN"/>
        </w:rPr>
        <w:t>Farrugia</w:t>
      </w:r>
      <w:proofErr w:type="spellEnd"/>
      <w:r w:rsidRPr="004C770D">
        <w:rPr>
          <w:rFonts w:ascii="Book Antiqua" w:eastAsia="宋体" w:hAnsi="Book Antiqua" w:cs="宋体"/>
          <w:sz w:val="24"/>
          <w:szCs w:val="24"/>
          <w:lang w:val="en-US" w:eastAsia="zh-CN"/>
        </w:rPr>
        <w:t xml:space="preserve"> G, </w:t>
      </w:r>
      <w:proofErr w:type="spellStart"/>
      <w:r w:rsidRPr="004C770D">
        <w:rPr>
          <w:rFonts w:ascii="Book Antiqua" w:eastAsia="宋体" w:hAnsi="Book Antiqua" w:cs="宋体"/>
          <w:sz w:val="24"/>
          <w:szCs w:val="24"/>
          <w:lang w:val="en-US" w:eastAsia="zh-CN"/>
        </w:rPr>
        <w:t>Geboes</w:t>
      </w:r>
      <w:proofErr w:type="spellEnd"/>
      <w:r w:rsidRPr="004C770D">
        <w:rPr>
          <w:rFonts w:ascii="Book Antiqua" w:eastAsia="宋体" w:hAnsi="Book Antiqua" w:cs="宋体"/>
          <w:sz w:val="24"/>
          <w:szCs w:val="24"/>
          <w:lang w:val="en-US" w:eastAsia="zh-CN"/>
        </w:rPr>
        <w:t xml:space="preserve"> K, Lindberg G, Martin JE, Meier-</w:t>
      </w:r>
      <w:proofErr w:type="spellStart"/>
      <w:r w:rsidRPr="004C770D">
        <w:rPr>
          <w:rFonts w:ascii="Book Antiqua" w:eastAsia="宋体" w:hAnsi="Book Antiqua" w:cs="宋体"/>
          <w:sz w:val="24"/>
          <w:szCs w:val="24"/>
          <w:lang w:val="en-US" w:eastAsia="zh-CN"/>
        </w:rPr>
        <w:t>Ruge</w:t>
      </w:r>
      <w:proofErr w:type="spellEnd"/>
      <w:r w:rsidRPr="004C770D">
        <w:rPr>
          <w:rFonts w:ascii="Book Antiqua" w:eastAsia="宋体" w:hAnsi="Book Antiqua" w:cs="宋体"/>
          <w:sz w:val="24"/>
          <w:szCs w:val="24"/>
          <w:lang w:val="en-US" w:eastAsia="zh-CN"/>
        </w:rPr>
        <w:t xml:space="preserve"> WA, </w:t>
      </w:r>
      <w:proofErr w:type="spellStart"/>
      <w:r w:rsidRPr="004C770D">
        <w:rPr>
          <w:rFonts w:ascii="Book Antiqua" w:eastAsia="宋体" w:hAnsi="Book Antiqua" w:cs="宋体"/>
          <w:sz w:val="24"/>
          <w:szCs w:val="24"/>
          <w:lang w:val="en-US" w:eastAsia="zh-CN"/>
        </w:rPr>
        <w:t>Milla</w:t>
      </w:r>
      <w:proofErr w:type="spellEnd"/>
      <w:r w:rsidRPr="004C770D">
        <w:rPr>
          <w:rFonts w:ascii="Book Antiqua" w:eastAsia="宋体" w:hAnsi="Book Antiqua" w:cs="宋体"/>
          <w:sz w:val="24"/>
          <w:szCs w:val="24"/>
          <w:lang w:val="en-US" w:eastAsia="zh-CN"/>
        </w:rPr>
        <w:t xml:space="preserve"> PJ, Smith VV, </w:t>
      </w:r>
      <w:proofErr w:type="spellStart"/>
      <w:r w:rsidRPr="004C770D">
        <w:rPr>
          <w:rFonts w:ascii="Book Antiqua" w:eastAsia="宋体" w:hAnsi="Book Antiqua" w:cs="宋体"/>
          <w:sz w:val="24"/>
          <w:szCs w:val="24"/>
          <w:lang w:val="en-US" w:eastAsia="zh-CN"/>
        </w:rPr>
        <w:t>Vandervinden</w:t>
      </w:r>
      <w:proofErr w:type="spellEnd"/>
      <w:r w:rsidRPr="004C770D">
        <w:rPr>
          <w:rFonts w:ascii="Book Antiqua" w:eastAsia="宋体" w:hAnsi="Book Antiqua" w:cs="宋体"/>
          <w:sz w:val="24"/>
          <w:szCs w:val="24"/>
          <w:lang w:val="en-US" w:eastAsia="zh-CN"/>
        </w:rPr>
        <w:t xml:space="preserve"> JM, </w:t>
      </w:r>
      <w:proofErr w:type="spellStart"/>
      <w:r w:rsidRPr="004C770D">
        <w:rPr>
          <w:rFonts w:ascii="Book Antiqua" w:eastAsia="宋体" w:hAnsi="Book Antiqua" w:cs="宋体"/>
          <w:sz w:val="24"/>
          <w:szCs w:val="24"/>
          <w:lang w:val="en-US" w:eastAsia="zh-CN"/>
        </w:rPr>
        <w:t>Veress</w:t>
      </w:r>
      <w:proofErr w:type="spellEnd"/>
      <w:r w:rsidRPr="004C770D">
        <w:rPr>
          <w:rFonts w:ascii="Book Antiqua" w:eastAsia="宋体" w:hAnsi="Book Antiqua" w:cs="宋体"/>
          <w:sz w:val="24"/>
          <w:szCs w:val="24"/>
          <w:lang w:val="en-US" w:eastAsia="zh-CN"/>
        </w:rPr>
        <w:t xml:space="preserve"> B, Wedel T. The London Classification of gastrointestinal neuromuscular pathology: report on behalf of the Gastro 2009 International Working Group. </w:t>
      </w:r>
      <w:r w:rsidRPr="004C770D">
        <w:rPr>
          <w:rFonts w:ascii="Book Antiqua" w:eastAsia="宋体" w:hAnsi="Book Antiqua" w:cs="宋体"/>
          <w:i/>
          <w:iCs/>
          <w:sz w:val="24"/>
          <w:szCs w:val="24"/>
          <w:lang w:val="en-US" w:eastAsia="zh-CN"/>
        </w:rPr>
        <w:t>Gut</w:t>
      </w:r>
      <w:r w:rsidRPr="004C770D">
        <w:rPr>
          <w:rFonts w:ascii="Book Antiqua" w:eastAsia="宋体" w:hAnsi="Book Antiqua" w:cs="宋体"/>
          <w:sz w:val="24"/>
          <w:szCs w:val="24"/>
          <w:lang w:val="en-US" w:eastAsia="zh-CN"/>
        </w:rPr>
        <w:t xml:space="preserve"> 2010; </w:t>
      </w:r>
      <w:r w:rsidRPr="004C770D">
        <w:rPr>
          <w:rFonts w:ascii="Book Antiqua" w:eastAsia="宋体" w:hAnsi="Book Antiqua" w:cs="宋体"/>
          <w:b/>
          <w:bCs/>
          <w:sz w:val="24"/>
          <w:szCs w:val="24"/>
          <w:lang w:val="en-US" w:eastAsia="zh-CN"/>
        </w:rPr>
        <w:t>59</w:t>
      </w:r>
      <w:r w:rsidRPr="004C770D">
        <w:rPr>
          <w:rFonts w:ascii="Book Antiqua" w:eastAsia="宋体" w:hAnsi="Book Antiqua" w:cs="宋体"/>
          <w:sz w:val="24"/>
          <w:szCs w:val="24"/>
          <w:lang w:val="en-US" w:eastAsia="zh-CN"/>
        </w:rPr>
        <w:t>: 882-887 [PMID: 20581236 DOI: 10.1136/gut.2009.200444]</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2 </w:t>
      </w:r>
      <w:proofErr w:type="spellStart"/>
      <w:r w:rsidRPr="004C770D">
        <w:rPr>
          <w:rFonts w:ascii="Book Antiqua" w:eastAsia="宋体" w:hAnsi="Book Antiqua" w:cs="宋体"/>
          <w:b/>
          <w:bCs/>
          <w:sz w:val="24"/>
          <w:szCs w:val="24"/>
          <w:lang w:val="en-US" w:eastAsia="zh-CN"/>
        </w:rPr>
        <w:t>Schäppi</w:t>
      </w:r>
      <w:proofErr w:type="spellEnd"/>
      <w:r w:rsidRPr="004C770D">
        <w:rPr>
          <w:rFonts w:ascii="Book Antiqua" w:eastAsia="宋体" w:hAnsi="Book Antiqua" w:cs="宋体"/>
          <w:b/>
          <w:bCs/>
          <w:sz w:val="24"/>
          <w:szCs w:val="24"/>
          <w:lang w:val="en-US" w:eastAsia="zh-CN"/>
        </w:rPr>
        <w:t xml:space="preserve"> MG</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Staiano</w:t>
      </w:r>
      <w:proofErr w:type="spellEnd"/>
      <w:r w:rsidRPr="004C770D">
        <w:rPr>
          <w:rFonts w:ascii="Book Antiqua" w:eastAsia="宋体" w:hAnsi="Book Antiqua" w:cs="宋体"/>
          <w:sz w:val="24"/>
          <w:szCs w:val="24"/>
          <w:lang w:val="en-US" w:eastAsia="zh-CN"/>
        </w:rPr>
        <w:t xml:space="preserve"> A, </w:t>
      </w:r>
      <w:proofErr w:type="spellStart"/>
      <w:r w:rsidRPr="004C770D">
        <w:rPr>
          <w:rFonts w:ascii="Book Antiqua" w:eastAsia="宋体" w:hAnsi="Book Antiqua" w:cs="宋体"/>
          <w:sz w:val="24"/>
          <w:szCs w:val="24"/>
          <w:lang w:val="en-US" w:eastAsia="zh-CN"/>
        </w:rPr>
        <w:t>Milla</w:t>
      </w:r>
      <w:proofErr w:type="spellEnd"/>
      <w:r w:rsidRPr="004C770D">
        <w:rPr>
          <w:rFonts w:ascii="Book Antiqua" w:eastAsia="宋体" w:hAnsi="Book Antiqua" w:cs="宋体"/>
          <w:sz w:val="24"/>
          <w:szCs w:val="24"/>
          <w:lang w:val="en-US" w:eastAsia="zh-CN"/>
        </w:rPr>
        <w:t xml:space="preserve"> PJ, Smith VV, Dias JA, </w:t>
      </w:r>
      <w:proofErr w:type="spellStart"/>
      <w:r w:rsidRPr="004C770D">
        <w:rPr>
          <w:rFonts w:ascii="Book Antiqua" w:eastAsia="宋体" w:hAnsi="Book Antiqua" w:cs="宋体"/>
          <w:sz w:val="24"/>
          <w:szCs w:val="24"/>
          <w:lang w:val="en-US" w:eastAsia="zh-CN"/>
        </w:rPr>
        <w:t>Heuschkel</w:t>
      </w:r>
      <w:proofErr w:type="spellEnd"/>
      <w:r w:rsidRPr="004C770D">
        <w:rPr>
          <w:rFonts w:ascii="Book Antiqua" w:eastAsia="宋体" w:hAnsi="Book Antiqua" w:cs="宋体"/>
          <w:sz w:val="24"/>
          <w:szCs w:val="24"/>
          <w:lang w:val="en-US" w:eastAsia="zh-CN"/>
        </w:rPr>
        <w:t xml:space="preserve"> R, </w:t>
      </w:r>
      <w:proofErr w:type="spellStart"/>
      <w:r w:rsidRPr="004C770D">
        <w:rPr>
          <w:rFonts w:ascii="Book Antiqua" w:eastAsia="宋体" w:hAnsi="Book Antiqua" w:cs="宋体"/>
          <w:sz w:val="24"/>
          <w:szCs w:val="24"/>
          <w:lang w:val="en-US" w:eastAsia="zh-CN"/>
        </w:rPr>
        <w:t>Husby</w:t>
      </w:r>
      <w:proofErr w:type="spellEnd"/>
      <w:r w:rsidRPr="004C770D">
        <w:rPr>
          <w:rFonts w:ascii="Book Antiqua" w:eastAsia="宋体" w:hAnsi="Book Antiqua" w:cs="宋体"/>
          <w:sz w:val="24"/>
          <w:szCs w:val="24"/>
          <w:lang w:val="en-US" w:eastAsia="zh-CN"/>
        </w:rPr>
        <w:t xml:space="preserve"> S, </w:t>
      </w:r>
      <w:proofErr w:type="spellStart"/>
      <w:r w:rsidRPr="004C770D">
        <w:rPr>
          <w:rFonts w:ascii="Book Antiqua" w:eastAsia="宋体" w:hAnsi="Book Antiqua" w:cs="宋体"/>
          <w:sz w:val="24"/>
          <w:szCs w:val="24"/>
          <w:lang w:val="en-US" w:eastAsia="zh-CN"/>
        </w:rPr>
        <w:t>Mearin</w:t>
      </w:r>
      <w:proofErr w:type="spellEnd"/>
      <w:r w:rsidRPr="004C770D">
        <w:rPr>
          <w:rFonts w:ascii="Book Antiqua" w:eastAsia="宋体" w:hAnsi="Book Antiqua" w:cs="宋体"/>
          <w:sz w:val="24"/>
          <w:szCs w:val="24"/>
          <w:lang w:val="en-US" w:eastAsia="zh-CN"/>
        </w:rPr>
        <w:t xml:space="preserve"> ML, </w:t>
      </w:r>
      <w:proofErr w:type="spellStart"/>
      <w:r w:rsidRPr="004C770D">
        <w:rPr>
          <w:rFonts w:ascii="Book Antiqua" w:eastAsia="宋体" w:hAnsi="Book Antiqua" w:cs="宋体"/>
          <w:sz w:val="24"/>
          <w:szCs w:val="24"/>
          <w:lang w:val="en-US" w:eastAsia="zh-CN"/>
        </w:rPr>
        <w:t>Papadopoulou</w:t>
      </w:r>
      <w:proofErr w:type="spellEnd"/>
      <w:r w:rsidRPr="004C770D">
        <w:rPr>
          <w:rFonts w:ascii="Book Antiqua" w:eastAsia="宋体" w:hAnsi="Book Antiqua" w:cs="宋体"/>
          <w:sz w:val="24"/>
          <w:szCs w:val="24"/>
          <w:lang w:val="en-US" w:eastAsia="zh-CN"/>
        </w:rPr>
        <w:t xml:space="preserve"> A, </w:t>
      </w:r>
      <w:proofErr w:type="spellStart"/>
      <w:r w:rsidRPr="004C770D">
        <w:rPr>
          <w:rFonts w:ascii="Book Antiqua" w:eastAsia="宋体" w:hAnsi="Book Antiqua" w:cs="宋体"/>
          <w:sz w:val="24"/>
          <w:szCs w:val="24"/>
          <w:lang w:val="en-US" w:eastAsia="zh-CN"/>
        </w:rPr>
        <w:t>Ruemmele</w:t>
      </w:r>
      <w:proofErr w:type="spellEnd"/>
      <w:r w:rsidRPr="004C770D">
        <w:rPr>
          <w:rFonts w:ascii="Book Antiqua" w:eastAsia="宋体" w:hAnsi="Book Antiqua" w:cs="宋体"/>
          <w:sz w:val="24"/>
          <w:szCs w:val="24"/>
          <w:lang w:val="en-US" w:eastAsia="zh-CN"/>
        </w:rPr>
        <w:t xml:space="preserve"> FM, </w:t>
      </w:r>
      <w:proofErr w:type="spellStart"/>
      <w:r w:rsidRPr="004C770D">
        <w:rPr>
          <w:rFonts w:ascii="Book Antiqua" w:eastAsia="宋体" w:hAnsi="Book Antiqua" w:cs="宋体"/>
          <w:sz w:val="24"/>
          <w:szCs w:val="24"/>
          <w:lang w:val="en-US" w:eastAsia="zh-CN"/>
        </w:rPr>
        <w:t>Vandenplas</w:t>
      </w:r>
      <w:proofErr w:type="spellEnd"/>
      <w:r w:rsidRPr="004C770D">
        <w:rPr>
          <w:rFonts w:ascii="Book Antiqua" w:eastAsia="宋体" w:hAnsi="Book Antiqua" w:cs="宋体"/>
          <w:sz w:val="24"/>
          <w:szCs w:val="24"/>
          <w:lang w:val="en-US" w:eastAsia="zh-CN"/>
        </w:rPr>
        <w:t xml:space="preserve"> Y, </w:t>
      </w:r>
      <w:proofErr w:type="spellStart"/>
      <w:r w:rsidRPr="004C770D">
        <w:rPr>
          <w:rFonts w:ascii="Book Antiqua" w:eastAsia="宋体" w:hAnsi="Book Antiqua" w:cs="宋体"/>
          <w:sz w:val="24"/>
          <w:szCs w:val="24"/>
          <w:lang w:val="en-US" w:eastAsia="zh-CN"/>
        </w:rPr>
        <w:t>Koletzko</w:t>
      </w:r>
      <w:proofErr w:type="spellEnd"/>
      <w:r w:rsidRPr="004C770D">
        <w:rPr>
          <w:rFonts w:ascii="Book Antiqua" w:eastAsia="宋体" w:hAnsi="Book Antiqua" w:cs="宋体"/>
          <w:sz w:val="24"/>
          <w:szCs w:val="24"/>
          <w:lang w:val="en-US" w:eastAsia="zh-CN"/>
        </w:rPr>
        <w:t xml:space="preserve"> S. </w:t>
      </w:r>
      <w:proofErr w:type="gramStart"/>
      <w:r w:rsidRPr="004C770D">
        <w:rPr>
          <w:rFonts w:ascii="Book Antiqua" w:eastAsia="宋体" w:hAnsi="Book Antiqua" w:cs="宋体"/>
          <w:sz w:val="24"/>
          <w:szCs w:val="24"/>
          <w:lang w:val="en-US" w:eastAsia="zh-CN"/>
        </w:rPr>
        <w:t>A practical guide for the diagnosis of primary enteric nervous system disorders.</w:t>
      </w:r>
      <w:proofErr w:type="gramEnd"/>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Gastroenterol</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Nutr</w:t>
      </w:r>
      <w:proofErr w:type="spellEnd"/>
      <w:r w:rsidRPr="004C770D">
        <w:rPr>
          <w:rFonts w:ascii="Book Antiqua" w:eastAsia="宋体" w:hAnsi="Book Antiqua" w:cs="宋体"/>
          <w:sz w:val="24"/>
          <w:szCs w:val="24"/>
          <w:lang w:val="en-US" w:eastAsia="zh-CN"/>
        </w:rPr>
        <w:t xml:space="preserve"> 2013; </w:t>
      </w:r>
      <w:r w:rsidRPr="004C770D">
        <w:rPr>
          <w:rFonts w:ascii="Book Antiqua" w:eastAsia="宋体" w:hAnsi="Book Antiqua" w:cs="宋体"/>
          <w:b/>
          <w:bCs/>
          <w:sz w:val="24"/>
          <w:szCs w:val="24"/>
          <w:lang w:val="en-US" w:eastAsia="zh-CN"/>
        </w:rPr>
        <w:t>57</w:t>
      </w:r>
      <w:r w:rsidRPr="004C770D">
        <w:rPr>
          <w:rFonts w:ascii="Book Antiqua" w:eastAsia="宋体" w:hAnsi="Book Antiqua" w:cs="宋体"/>
          <w:sz w:val="24"/>
          <w:szCs w:val="24"/>
          <w:lang w:val="en-US" w:eastAsia="zh-CN"/>
        </w:rPr>
        <w:t>: 677-686 [PMID: 24177787 DOI: 10.1097/MPG.0b013e3182a8bb50]</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4C770D">
        <w:rPr>
          <w:rFonts w:ascii="Book Antiqua" w:eastAsia="宋体" w:hAnsi="Book Antiqua" w:cs="宋体"/>
          <w:sz w:val="24"/>
          <w:szCs w:val="24"/>
          <w:lang w:val="en-US" w:eastAsia="zh-CN"/>
        </w:rPr>
        <w:t xml:space="preserve">3 </w:t>
      </w:r>
      <w:r w:rsidRPr="004C770D">
        <w:rPr>
          <w:rFonts w:ascii="Book Antiqua" w:eastAsia="宋体" w:hAnsi="Book Antiqua" w:cs="宋体"/>
          <w:b/>
          <w:bCs/>
          <w:sz w:val="24"/>
          <w:szCs w:val="24"/>
          <w:lang w:val="en-US" w:eastAsia="zh-CN"/>
        </w:rPr>
        <w:t>Meier-</w:t>
      </w:r>
      <w:proofErr w:type="spellStart"/>
      <w:r w:rsidRPr="004C770D">
        <w:rPr>
          <w:rFonts w:ascii="Book Antiqua" w:eastAsia="宋体" w:hAnsi="Book Antiqua" w:cs="宋体"/>
          <w:b/>
          <w:bCs/>
          <w:sz w:val="24"/>
          <w:szCs w:val="24"/>
          <w:lang w:val="en-US" w:eastAsia="zh-CN"/>
        </w:rPr>
        <w:t>Ruge</w:t>
      </w:r>
      <w:proofErr w:type="spellEnd"/>
      <w:r w:rsidRPr="004C770D">
        <w:rPr>
          <w:rFonts w:ascii="Book Antiqua" w:eastAsia="宋体" w:hAnsi="Book Antiqua" w:cs="宋体"/>
          <w:b/>
          <w:bCs/>
          <w:sz w:val="24"/>
          <w:szCs w:val="24"/>
          <w:lang w:val="en-US" w:eastAsia="zh-CN"/>
        </w:rPr>
        <w:t xml:space="preserve"> W</w:t>
      </w:r>
      <w:r w:rsidRPr="004C770D">
        <w:rPr>
          <w:rFonts w:ascii="Book Antiqua" w:eastAsia="宋体" w:hAnsi="Book Antiqua" w:cs="宋体"/>
          <w:sz w:val="24"/>
          <w:szCs w:val="24"/>
          <w:lang w:val="en-US" w:eastAsia="zh-CN"/>
        </w:rPr>
        <w:t xml:space="preserve">. [Casuistic of colon disorder with symptoms of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 (author's </w:t>
      </w:r>
      <w:proofErr w:type="spellStart"/>
      <w:r w:rsidRPr="004C770D">
        <w:rPr>
          <w:rFonts w:ascii="Book Antiqua" w:eastAsia="宋体" w:hAnsi="Book Antiqua" w:cs="宋体"/>
          <w:sz w:val="24"/>
          <w:szCs w:val="24"/>
          <w:lang w:val="en-US" w:eastAsia="zh-CN"/>
        </w:rPr>
        <w:t>transl</w:t>
      </w:r>
      <w:proofErr w:type="spellEnd"/>
      <w:r w:rsidRPr="004C770D">
        <w:rPr>
          <w:rFonts w:ascii="Book Antiqua" w:eastAsia="宋体" w:hAnsi="Book Antiqua" w:cs="宋体"/>
          <w:sz w:val="24"/>
          <w:szCs w:val="24"/>
          <w:lang w:val="en-US" w:eastAsia="zh-CN"/>
        </w:rPr>
        <w:t>)].</w:t>
      </w:r>
      <w:proofErr w:type="gramEnd"/>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i/>
          <w:iCs/>
          <w:sz w:val="24"/>
          <w:szCs w:val="24"/>
          <w:lang w:val="en-US" w:eastAsia="zh-CN"/>
        </w:rPr>
        <w:t>Verh</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Dtsch</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Ges</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Pathol</w:t>
      </w:r>
      <w:proofErr w:type="spellEnd"/>
      <w:r w:rsidRPr="004C770D">
        <w:rPr>
          <w:rFonts w:ascii="Book Antiqua" w:eastAsia="宋体" w:hAnsi="Book Antiqua" w:cs="宋体"/>
          <w:sz w:val="24"/>
          <w:szCs w:val="24"/>
          <w:lang w:val="en-US" w:eastAsia="zh-CN"/>
        </w:rPr>
        <w:t xml:space="preserve"> 1971; </w:t>
      </w:r>
      <w:r w:rsidRPr="004C770D">
        <w:rPr>
          <w:rFonts w:ascii="Book Antiqua" w:eastAsia="宋体" w:hAnsi="Book Antiqua" w:cs="宋体"/>
          <w:b/>
          <w:bCs/>
          <w:sz w:val="24"/>
          <w:szCs w:val="24"/>
          <w:lang w:val="en-US" w:eastAsia="zh-CN"/>
        </w:rPr>
        <w:t>55</w:t>
      </w:r>
      <w:r w:rsidRPr="004C770D">
        <w:rPr>
          <w:rFonts w:ascii="Book Antiqua" w:eastAsia="宋体" w:hAnsi="Book Antiqua" w:cs="宋体"/>
          <w:sz w:val="24"/>
          <w:szCs w:val="24"/>
          <w:lang w:val="en-US" w:eastAsia="zh-CN"/>
        </w:rPr>
        <w:t>: 506-510 [PMID: 4130757]</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4C770D">
        <w:rPr>
          <w:rFonts w:ascii="Book Antiqua" w:eastAsia="宋体" w:hAnsi="Book Antiqua" w:cs="宋体"/>
          <w:sz w:val="24"/>
          <w:szCs w:val="24"/>
          <w:lang w:val="en-US" w:eastAsia="zh-CN"/>
        </w:rPr>
        <w:t xml:space="preserve">4 </w:t>
      </w:r>
      <w:proofErr w:type="spellStart"/>
      <w:r w:rsidRPr="004C770D">
        <w:rPr>
          <w:rFonts w:ascii="Book Antiqua" w:eastAsia="宋体" w:hAnsi="Book Antiqua" w:cs="宋体"/>
          <w:b/>
          <w:bCs/>
          <w:sz w:val="24"/>
          <w:szCs w:val="24"/>
          <w:lang w:val="en-US" w:eastAsia="zh-CN"/>
        </w:rPr>
        <w:t>Friedmacher</w:t>
      </w:r>
      <w:proofErr w:type="spellEnd"/>
      <w:r w:rsidRPr="004C770D">
        <w:rPr>
          <w:rFonts w:ascii="Book Antiqua" w:eastAsia="宋体" w:hAnsi="Book Antiqua" w:cs="宋体"/>
          <w:b/>
          <w:bCs/>
          <w:sz w:val="24"/>
          <w:szCs w:val="24"/>
          <w:lang w:val="en-US" w:eastAsia="zh-CN"/>
        </w:rPr>
        <w:t xml:space="preserve"> F</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Puri</w:t>
      </w:r>
      <w:proofErr w:type="spellEnd"/>
      <w:r w:rsidRPr="004C770D">
        <w:rPr>
          <w:rFonts w:ascii="Book Antiqua" w:eastAsia="宋体" w:hAnsi="Book Antiqua" w:cs="宋体"/>
          <w:sz w:val="24"/>
          <w:szCs w:val="24"/>
          <w:lang w:val="en-US" w:eastAsia="zh-CN"/>
        </w:rPr>
        <w:t xml:space="preserve"> P. Classification and diagnostic criteria of variants of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w:t>
      </w:r>
      <w:proofErr w:type="gramEnd"/>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Int</w:t>
      </w:r>
      <w:proofErr w:type="spellEnd"/>
      <w:r w:rsidRPr="004C770D">
        <w:rPr>
          <w:rFonts w:ascii="Book Antiqua" w:eastAsia="宋体" w:hAnsi="Book Antiqua" w:cs="宋体"/>
          <w:sz w:val="24"/>
          <w:szCs w:val="24"/>
          <w:lang w:val="en-US" w:eastAsia="zh-CN"/>
        </w:rPr>
        <w:t xml:space="preserve"> 2013; </w:t>
      </w:r>
      <w:r w:rsidRPr="004C770D">
        <w:rPr>
          <w:rFonts w:ascii="Book Antiqua" w:eastAsia="宋体" w:hAnsi="Book Antiqua" w:cs="宋体"/>
          <w:b/>
          <w:bCs/>
          <w:sz w:val="24"/>
          <w:szCs w:val="24"/>
          <w:lang w:val="en-US" w:eastAsia="zh-CN"/>
        </w:rPr>
        <w:t>29</w:t>
      </w:r>
      <w:r w:rsidRPr="004C770D">
        <w:rPr>
          <w:rFonts w:ascii="Book Antiqua" w:eastAsia="宋体" w:hAnsi="Book Antiqua" w:cs="宋体"/>
          <w:sz w:val="24"/>
          <w:szCs w:val="24"/>
          <w:lang w:val="en-US" w:eastAsia="zh-CN"/>
        </w:rPr>
        <w:t>: 855-872 [PMID: 23943250 DOI: 10.1007/s00383-013-3351-3]</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4C770D">
        <w:rPr>
          <w:rFonts w:ascii="Book Antiqua" w:eastAsia="宋体" w:hAnsi="Book Antiqua" w:cs="宋体"/>
          <w:sz w:val="24"/>
          <w:szCs w:val="24"/>
          <w:lang w:val="en-US" w:eastAsia="zh-CN"/>
        </w:rPr>
        <w:t xml:space="preserve">5 </w:t>
      </w:r>
      <w:r w:rsidRPr="004C770D">
        <w:rPr>
          <w:rFonts w:ascii="Book Antiqua" w:eastAsia="宋体" w:hAnsi="Book Antiqua" w:cs="宋体"/>
          <w:b/>
          <w:bCs/>
          <w:sz w:val="24"/>
          <w:szCs w:val="24"/>
          <w:lang w:val="en-US" w:eastAsia="zh-CN"/>
        </w:rPr>
        <w:t>Meier-</w:t>
      </w:r>
      <w:proofErr w:type="spellStart"/>
      <w:r w:rsidRPr="004C770D">
        <w:rPr>
          <w:rFonts w:ascii="Book Antiqua" w:eastAsia="宋体" w:hAnsi="Book Antiqua" w:cs="宋体"/>
          <w:b/>
          <w:bCs/>
          <w:sz w:val="24"/>
          <w:szCs w:val="24"/>
          <w:lang w:val="en-US" w:eastAsia="zh-CN"/>
        </w:rPr>
        <w:t>Ruge</w:t>
      </w:r>
      <w:proofErr w:type="spellEnd"/>
      <w:r w:rsidRPr="004C770D">
        <w:rPr>
          <w:rFonts w:ascii="Book Antiqua" w:eastAsia="宋体" w:hAnsi="Book Antiqua" w:cs="宋体"/>
          <w:b/>
          <w:bCs/>
          <w:sz w:val="24"/>
          <w:szCs w:val="24"/>
          <w:lang w:val="en-US" w:eastAsia="zh-CN"/>
        </w:rPr>
        <w:t xml:space="preserve"> WA</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Bruder</w:t>
      </w:r>
      <w:proofErr w:type="spellEnd"/>
      <w:r w:rsidRPr="004C770D">
        <w:rPr>
          <w:rFonts w:ascii="Book Antiqua" w:eastAsia="宋体" w:hAnsi="Book Antiqua" w:cs="宋体"/>
          <w:sz w:val="24"/>
          <w:szCs w:val="24"/>
          <w:lang w:val="en-US" w:eastAsia="zh-CN"/>
        </w:rPr>
        <w:t xml:space="preserve"> E, </w:t>
      </w:r>
      <w:proofErr w:type="spellStart"/>
      <w:r w:rsidRPr="004C770D">
        <w:rPr>
          <w:rFonts w:ascii="Book Antiqua" w:eastAsia="宋体" w:hAnsi="Book Antiqua" w:cs="宋体"/>
          <w:sz w:val="24"/>
          <w:szCs w:val="24"/>
          <w:lang w:val="en-US" w:eastAsia="zh-CN"/>
        </w:rPr>
        <w:t>Kapur</w:t>
      </w:r>
      <w:proofErr w:type="spellEnd"/>
      <w:r w:rsidRPr="004C770D">
        <w:rPr>
          <w:rFonts w:ascii="Book Antiqua" w:eastAsia="宋体" w:hAnsi="Book Antiqua" w:cs="宋体"/>
          <w:sz w:val="24"/>
          <w:szCs w:val="24"/>
          <w:lang w:val="en-US" w:eastAsia="zh-CN"/>
        </w:rPr>
        <w:t xml:space="preserve"> RP.</w:t>
      </w:r>
      <w:proofErr w:type="gramEnd"/>
      <w:r w:rsidRPr="004C770D">
        <w:rPr>
          <w:rFonts w:ascii="Book Antiqua" w:eastAsia="宋体" w:hAnsi="Book Antiqua" w:cs="宋体"/>
          <w:sz w:val="24"/>
          <w:szCs w:val="24"/>
          <w:lang w:val="en-US" w:eastAsia="zh-CN"/>
        </w:rPr>
        <w:t xml:space="preserve"> Intestinal neuronal dysplasia type B: one giant ganglion is not good enough.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Dev </w:t>
      </w:r>
      <w:proofErr w:type="spellStart"/>
      <w:r w:rsidRPr="004C770D">
        <w:rPr>
          <w:rFonts w:ascii="Book Antiqua" w:eastAsia="宋体" w:hAnsi="Book Antiqua" w:cs="宋体"/>
          <w:i/>
          <w:iCs/>
          <w:sz w:val="24"/>
          <w:szCs w:val="24"/>
          <w:lang w:val="en-US" w:eastAsia="zh-CN"/>
        </w:rPr>
        <w:t>Pathol</w:t>
      </w:r>
      <w:proofErr w:type="spellEnd"/>
      <w:r w:rsidRPr="004C770D">
        <w:rPr>
          <w:rFonts w:ascii="Book Antiqua" w:eastAsia="宋体" w:hAnsi="Book Antiqua" w:cs="宋体"/>
          <w:sz w:val="24"/>
          <w:szCs w:val="24"/>
          <w:lang w:val="en-US" w:eastAsia="zh-CN"/>
        </w:rPr>
        <w:t xml:space="preserve"> </w:t>
      </w:r>
      <w:r w:rsidR="00986439">
        <w:rPr>
          <w:rFonts w:ascii="Book Antiqua" w:eastAsia="宋体" w:hAnsi="Book Antiqua" w:cs="宋体" w:hint="eastAsia"/>
          <w:sz w:val="24"/>
          <w:szCs w:val="24"/>
          <w:lang w:val="en-US" w:eastAsia="zh-CN"/>
        </w:rPr>
        <w:t>2006</w:t>
      </w:r>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b/>
          <w:bCs/>
          <w:sz w:val="24"/>
          <w:szCs w:val="24"/>
          <w:lang w:val="en-US" w:eastAsia="zh-CN"/>
        </w:rPr>
        <w:t>9</w:t>
      </w:r>
      <w:r w:rsidRPr="004C770D">
        <w:rPr>
          <w:rFonts w:ascii="Book Antiqua" w:eastAsia="宋体" w:hAnsi="Book Antiqua" w:cs="宋体"/>
          <w:sz w:val="24"/>
          <w:szCs w:val="24"/>
          <w:lang w:val="en-US" w:eastAsia="zh-CN"/>
        </w:rPr>
        <w:t>: 444-452 [PMID: 17163795 DOI: 10.2350/06-06-0109.1]</w:t>
      </w:r>
    </w:p>
    <w:p w:rsidR="004C770D" w:rsidRPr="00900A2E" w:rsidRDefault="004C770D" w:rsidP="004C770D">
      <w:pPr>
        <w:spacing w:after="0" w:line="360" w:lineRule="auto"/>
        <w:jc w:val="both"/>
        <w:rPr>
          <w:rFonts w:ascii="Book Antiqua" w:eastAsiaTheme="minorEastAsia" w:hAnsi="Book Antiqua" w:cs="宋体"/>
          <w:sz w:val="24"/>
          <w:szCs w:val="24"/>
          <w:lang w:val="en-US" w:eastAsia="zh-CN"/>
        </w:rPr>
      </w:pPr>
      <w:r>
        <w:rPr>
          <w:rFonts w:ascii="Book Antiqua" w:eastAsia="宋体" w:hAnsi="Book Antiqua" w:cs="宋体"/>
          <w:sz w:val="24"/>
          <w:szCs w:val="24"/>
          <w:lang w:val="en-US" w:eastAsia="zh-CN"/>
        </w:rPr>
        <w:t xml:space="preserve">6 </w:t>
      </w:r>
      <w:proofErr w:type="spellStart"/>
      <w:r w:rsidRPr="004C770D">
        <w:rPr>
          <w:rFonts w:ascii="Book Antiqua" w:eastAsia="宋体" w:hAnsi="Book Antiqua" w:cs="宋体"/>
          <w:b/>
          <w:sz w:val="24"/>
          <w:szCs w:val="24"/>
          <w:lang w:val="en-US" w:eastAsia="zh-CN"/>
        </w:rPr>
        <w:t>Holschneider</w:t>
      </w:r>
      <w:proofErr w:type="spellEnd"/>
      <w:r w:rsidRPr="004C770D">
        <w:rPr>
          <w:rFonts w:ascii="Book Antiqua" w:eastAsia="宋体" w:hAnsi="Book Antiqua" w:cs="宋体"/>
          <w:b/>
          <w:sz w:val="24"/>
          <w:szCs w:val="24"/>
          <w:lang w:val="en-US" w:eastAsia="zh-CN"/>
        </w:rPr>
        <w:t xml:space="preserve"> AM</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Puri</w:t>
      </w:r>
      <w:proofErr w:type="spellEnd"/>
      <w:r w:rsidRPr="004C770D">
        <w:rPr>
          <w:rFonts w:ascii="Book Antiqua" w:eastAsia="宋体" w:hAnsi="Book Antiqua" w:cs="宋体"/>
          <w:sz w:val="24"/>
          <w:szCs w:val="24"/>
          <w:lang w:val="en-US" w:eastAsia="zh-CN"/>
        </w:rPr>
        <w:t xml:space="preserve"> P, </w:t>
      </w:r>
      <w:proofErr w:type="spellStart"/>
      <w:r w:rsidRPr="004C770D">
        <w:rPr>
          <w:rFonts w:ascii="Book Antiqua" w:eastAsia="宋体" w:hAnsi="Book Antiqua" w:cs="宋体"/>
          <w:sz w:val="24"/>
          <w:szCs w:val="24"/>
          <w:lang w:val="en-US" w:eastAsia="zh-CN"/>
        </w:rPr>
        <w:t>Homrighausen</w:t>
      </w:r>
      <w:proofErr w:type="spellEnd"/>
      <w:r w:rsidRPr="004C770D">
        <w:rPr>
          <w:rFonts w:ascii="Book Antiqua" w:eastAsia="宋体" w:hAnsi="Book Antiqua" w:cs="宋体"/>
          <w:sz w:val="24"/>
          <w:szCs w:val="24"/>
          <w:lang w:val="en-US" w:eastAsia="zh-CN"/>
        </w:rPr>
        <w:t xml:space="preserve"> LH, Meier-</w:t>
      </w:r>
      <w:proofErr w:type="spellStart"/>
      <w:r w:rsidRPr="004C770D">
        <w:rPr>
          <w:rFonts w:ascii="Book Antiqua" w:eastAsia="宋体" w:hAnsi="Book Antiqua" w:cs="宋体"/>
          <w:sz w:val="24"/>
          <w:szCs w:val="24"/>
          <w:lang w:val="en-US" w:eastAsia="zh-CN"/>
        </w:rPr>
        <w:t>Ruge</w:t>
      </w:r>
      <w:proofErr w:type="spellEnd"/>
      <w:r w:rsidRPr="004C770D">
        <w:rPr>
          <w:rFonts w:ascii="Book Antiqua" w:eastAsia="宋体" w:hAnsi="Book Antiqua" w:cs="宋体"/>
          <w:sz w:val="24"/>
          <w:szCs w:val="24"/>
          <w:lang w:val="en-US" w:eastAsia="zh-CN"/>
        </w:rPr>
        <w:t xml:space="preserve"> W. Intestinal Neuronal Malformation (IND): Clinical Experience and Treatment. In: </w:t>
      </w:r>
      <w:proofErr w:type="spellStart"/>
      <w:r w:rsidRPr="004C770D">
        <w:rPr>
          <w:rFonts w:ascii="Book Antiqua" w:eastAsia="宋体" w:hAnsi="Book Antiqua" w:cs="宋体"/>
          <w:sz w:val="24"/>
          <w:szCs w:val="24"/>
          <w:lang w:val="en-US" w:eastAsia="zh-CN"/>
        </w:rPr>
        <w:t>Holschneider</w:t>
      </w:r>
      <w:proofErr w:type="spellEnd"/>
      <w:r w:rsidRPr="004C770D">
        <w:rPr>
          <w:rFonts w:ascii="Book Antiqua" w:eastAsia="宋体" w:hAnsi="Book Antiqua" w:cs="宋体"/>
          <w:sz w:val="24"/>
          <w:szCs w:val="24"/>
          <w:lang w:val="en-US" w:eastAsia="zh-CN"/>
        </w:rPr>
        <w:t xml:space="preserve"> AM,</w:t>
      </w:r>
      <w:r w:rsidRPr="004C770D">
        <w:rPr>
          <w:rFonts w:ascii="Times New Roman" w:eastAsia="MS Mincho" w:hAnsi="Times New Roman" w:cs="Times New Roman"/>
          <w:sz w:val="24"/>
          <w:szCs w:val="24"/>
          <w:lang w:val="en-US" w:eastAsia="zh-CN"/>
        </w:rPr>
        <w:t>  </w:t>
      </w:r>
      <w:proofErr w:type="spellStart"/>
      <w:r w:rsidRPr="004C770D">
        <w:rPr>
          <w:rFonts w:ascii="Book Antiqua" w:eastAsia="宋体" w:hAnsi="Book Antiqua" w:cs="宋体"/>
          <w:sz w:val="24"/>
          <w:szCs w:val="24"/>
          <w:lang w:val="en-US" w:eastAsia="zh-CN"/>
        </w:rPr>
        <w:t>Puri</w:t>
      </w:r>
      <w:proofErr w:type="spellEnd"/>
      <w:r w:rsidRPr="004C770D">
        <w:rPr>
          <w:rFonts w:ascii="Book Antiqua" w:eastAsia="宋体" w:hAnsi="Book Antiqua" w:cs="宋体"/>
          <w:sz w:val="24"/>
          <w:szCs w:val="24"/>
          <w:lang w:val="en-US" w:eastAsia="zh-CN"/>
        </w:rPr>
        <w:t xml:space="preserve"> P. </w:t>
      </w:r>
      <w:proofErr w:type="spellStart"/>
      <w:r w:rsidRPr="004C770D">
        <w:rPr>
          <w:rFonts w:ascii="Book Antiqua" w:eastAsia="宋体" w:hAnsi="Book Antiqua" w:cs="宋体"/>
          <w:sz w:val="24"/>
          <w:szCs w:val="24"/>
          <w:lang w:val="en-US" w:eastAsia="zh-CN"/>
        </w:rPr>
        <w:t>Hirschsprung</w:t>
      </w:r>
      <w:r w:rsidR="000065EA">
        <w:rPr>
          <w:rFonts w:ascii="Tahoma" w:eastAsia="宋体" w:hAnsi="Tahoma" w:cs="Tahoma"/>
          <w:sz w:val="24"/>
          <w:szCs w:val="24"/>
          <w:lang w:val="en-US" w:eastAsia="zh-CN"/>
        </w:rPr>
        <w:t>’</w:t>
      </w:r>
      <w:r w:rsidRPr="004C770D">
        <w:rPr>
          <w:rFonts w:ascii="Book Antiqua" w:eastAsia="宋体" w:hAnsi="Book Antiqua" w:cs="宋体"/>
          <w:sz w:val="24"/>
          <w:szCs w:val="24"/>
          <w:lang w:val="en-US" w:eastAsia="zh-CN"/>
        </w:rPr>
        <w:t>s</w:t>
      </w:r>
      <w:proofErr w:type="spellEnd"/>
      <w:r w:rsidRPr="004C770D">
        <w:rPr>
          <w:rFonts w:ascii="Book Antiqua" w:eastAsia="宋体" w:hAnsi="Book Antiqua" w:cs="宋体"/>
          <w:sz w:val="24"/>
          <w:szCs w:val="24"/>
          <w:lang w:val="en-US" w:eastAsia="zh-CN"/>
        </w:rPr>
        <w:t xml:space="preserve"> disease and allied disorders. Berlin Heidelberg New York: Springer, 2008: 229-251</w:t>
      </w:r>
      <w:r w:rsidR="00900A2E">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"http://dx.doi.org/10.1007/978-3-540-33935-9_17" \t "_blank" </w:instrText>
      </w:r>
      <w:r w:rsidR="00EE39D4">
        <w:fldChar w:fldCharType="separate"/>
      </w:r>
      <w:r w:rsidR="00900A2E" w:rsidRPr="00900A2E">
        <w:rPr>
          <w:rFonts w:ascii="Book Antiqua" w:eastAsia="宋体" w:hAnsi="Book Antiqua" w:cs="宋体"/>
          <w:sz w:val="24"/>
          <w:szCs w:val="24"/>
          <w:lang w:val="en-US" w:eastAsia="zh-CN"/>
        </w:rPr>
        <w:t>10.1007/978-3-540-33935-9_17</w:t>
      </w:r>
      <w:r w:rsidR="00EE39D4">
        <w:rPr>
          <w:rFonts w:ascii="Book Antiqua" w:eastAsia="宋体" w:hAnsi="Book Antiqua" w:cs="宋体"/>
          <w:sz w:val="24"/>
          <w:szCs w:val="24"/>
          <w:lang w:val="en-US" w:eastAsia="zh-CN"/>
        </w:rPr>
        <w:fldChar w:fldCharType="end"/>
      </w:r>
      <w:r w:rsidR="00900A2E" w:rsidRPr="00900A2E">
        <w:rPr>
          <w:rFonts w:ascii="Book Antiqua" w:eastAsia="宋体" w:hAnsi="Book Antiqua" w:cs="宋体" w:hint="eastAsia"/>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7 </w:t>
      </w:r>
      <w:proofErr w:type="spellStart"/>
      <w:r w:rsidRPr="004C770D">
        <w:rPr>
          <w:rFonts w:ascii="Book Antiqua" w:eastAsia="宋体" w:hAnsi="Book Antiqua" w:cs="宋体"/>
          <w:b/>
          <w:bCs/>
          <w:sz w:val="24"/>
          <w:szCs w:val="24"/>
          <w:lang w:val="en-US" w:eastAsia="zh-CN"/>
        </w:rPr>
        <w:t>Nezelof</w:t>
      </w:r>
      <w:proofErr w:type="spellEnd"/>
      <w:r w:rsidRPr="004C770D">
        <w:rPr>
          <w:rFonts w:ascii="Book Antiqua" w:eastAsia="宋体" w:hAnsi="Book Antiqua" w:cs="宋体"/>
          <w:b/>
          <w:bCs/>
          <w:sz w:val="24"/>
          <w:szCs w:val="24"/>
          <w:lang w:val="en-US" w:eastAsia="zh-CN"/>
        </w:rPr>
        <w:t xml:space="preserve"> C</w:t>
      </w:r>
      <w:r w:rsidRPr="004C770D">
        <w:rPr>
          <w:rFonts w:ascii="Book Antiqua" w:eastAsia="宋体" w:hAnsi="Book Antiqua" w:cs="宋体"/>
          <w:sz w:val="24"/>
          <w:szCs w:val="24"/>
          <w:lang w:val="en-US" w:eastAsia="zh-CN"/>
        </w:rPr>
        <w:t xml:space="preserve">, Guy-Grand D, </w:t>
      </w:r>
      <w:proofErr w:type="spellStart"/>
      <w:r w:rsidRPr="004C770D">
        <w:rPr>
          <w:rFonts w:ascii="Book Antiqua" w:eastAsia="宋体" w:hAnsi="Book Antiqua" w:cs="宋体"/>
          <w:sz w:val="24"/>
          <w:szCs w:val="24"/>
          <w:lang w:val="en-US" w:eastAsia="zh-CN"/>
        </w:rPr>
        <w:t>Thomine</w:t>
      </w:r>
      <w:proofErr w:type="spellEnd"/>
      <w:r w:rsidRPr="004C770D">
        <w:rPr>
          <w:rFonts w:ascii="Book Antiqua" w:eastAsia="宋体" w:hAnsi="Book Antiqua" w:cs="宋体"/>
          <w:sz w:val="24"/>
          <w:szCs w:val="24"/>
          <w:lang w:val="en-US" w:eastAsia="zh-CN"/>
        </w:rPr>
        <w:t xml:space="preserve"> E. [Megacolon with hyperplasia of the myenteric </w:t>
      </w:r>
      <w:proofErr w:type="spellStart"/>
      <w:r w:rsidRPr="004C770D">
        <w:rPr>
          <w:rFonts w:ascii="Book Antiqua" w:eastAsia="宋体" w:hAnsi="Book Antiqua" w:cs="宋体"/>
          <w:sz w:val="24"/>
          <w:szCs w:val="24"/>
          <w:lang w:val="en-US" w:eastAsia="zh-CN"/>
        </w:rPr>
        <w:t>plexua</w:t>
      </w:r>
      <w:proofErr w:type="spellEnd"/>
      <w:r w:rsidRPr="004C770D">
        <w:rPr>
          <w:rFonts w:ascii="Book Antiqua" w:eastAsia="宋体" w:hAnsi="Book Antiqua" w:cs="宋体"/>
          <w:sz w:val="24"/>
          <w:szCs w:val="24"/>
          <w:lang w:val="en-US" w:eastAsia="zh-CN"/>
        </w:rPr>
        <w:t xml:space="preserve">. </w:t>
      </w:r>
      <w:proofErr w:type="gramStart"/>
      <w:r w:rsidRPr="004C770D">
        <w:rPr>
          <w:rFonts w:ascii="Book Antiqua" w:eastAsia="宋体" w:hAnsi="Book Antiqua" w:cs="宋体"/>
          <w:sz w:val="24"/>
          <w:szCs w:val="24"/>
          <w:lang w:val="en-US" w:eastAsia="zh-CN"/>
        </w:rPr>
        <w:t xml:space="preserve">An </w:t>
      </w:r>
      <w:proofErr w:type="spellStart"/>
      <w:r w:rsidRPr="004C770D">
        <w:rPr>
          <w:rFonts w:ascii="Book Antiqua" w:eastAsia="宋体" w:hAnsi="Book Antiqua" w:cs="宋体"/>
          <w:sz w:val="24"/>
          <w:szCs w:val="24"/>
          <w:lang w:val="en-US" w:eastAsia="zh-CN"/>
        </w:rPr>
        <w:t>anatomo</w:t>
      </w:r>
      <w:proofErr w:type="spellEnd"/>
      <w:r w:rsidRPr="004C770D">
        <w:rPr>
          <w:rFonts w:ascii="Book Antiqua" w:eastAsia="宋体" w:hAnsi="Book Antiqua" w:cs="宋体"/>
          <w:sz w:val="24"/>
          <w:szCs w:val="24"/>
          <w:lang w:val="en-US" w:eastAsia="zh-CN"/>
        </w:rPr>
        <w:t>-clinical entity, apropos of 3 cases].</w:t>
      </w:r>
      <w:proofErr w:type="gramEnd"/>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i/>
          <w:iCs/>
          <w:sz w:val="24"/>
          <w:szCs w:val="24"/>
          <w:lang w:val="en-US" w:eastAsia="zh-CN"/>
        </w:rPr>
        <w:t>Presse</w:t>
      </w:r>
      <w:proofErr w:type="spellEnd"/>
      <w:r w:rsidRPr="004C770D">
        <w:rPr>
          <w:rFonts w:ascii="Book Antiqua" w:eastAsia="宋体" w:hAnsi="Book Antiqua" w:cs="宋体"/>
          <w:i/>
          <w:iCs/>
          <w:sz w:val="24"/>
          <w:szCs w:val="24"/>
          <w:lang w:val="en-US" w:eastAsia="zh-CN"/>
        </w:rPr>
        <w:t xml:space="preserve"> Med</w:t>
      </w:r>
      <w:r w:rsidRPr="004C770D">
        <w:rPr>
          <w:rFonts w:ascii="Book Antiqua" w:eastAsia="宋体" w:hAnsi="Book Antiqua" w:cs="宋体"/>
          <w:sz w:val="24"/>
          <w:szCs w:val="24"/>
          <w:lang w:val="en-US" w:eastAsia="zh-CN"/>
        </w:rPr>
        <w:t xml:space="preserve"> 1970; </w:t>
      </w:r>
      <w:r w:rsidRPr="004C770D">
        <w:rPr>
          <w:rFonts w:ascii="Book Antiqua" w:eastAsia="宋体" w:hAnsi="Book Antiqua" w:cs="宋体"/>
          <w:b/>
          <w:bCs/>
          <w:sz w:val="24"/>
          <w:szCs w:val="24"/>
          <w:lang w:val="en-US" w:eastAsia="zh-CN"/>
        </w:rPr>
        <w:t>78</w:t>
      </w:r>
      <w:r w:rsidRPr="004C770D">
        <w:rPr>
          <w:rFonts w:ascii="Book Antiqua" w:eastAsia="宋体" w:hAnsi="Book Antiqua" w:cs="宋体"/>
          <w:sz w:val="24"/>
          <w:szCs w:val="24"/>
          <w:lang w:val="en-US" w:eastAsia="zh-CN"/>
        </w:rPr>
        <w:t>: 1501-1506 [PMID: 5429378]</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4C770D">
        <w:rPr>
          <w:rFonts w:ascii="Book Antiqua" w:eastAsia="宋体" w:hAnsi="Book Antiqua" w:cs="宋体"/>
          <w:sz w:val="24"/>
          <w:szCs w:val="24"/>
          <w:lang w:val="en-US" w:eastAsia="zh-CN"/>
        </w:rPr>
        <w:t xml:space="preserve">8 </w:t>
      </w:r>
      <w:proofErr w:type="spellStart"/>
      <w:r w:rsidRPr="004C770D">
        <w:rPr>
          <w:rFonts w:ascii="Book Antiqua" w:eastAsia="宋体" w:hAnsi="Book Antiqua" w:cs="宋体"/>
          <w:b/>
          <w:bCs/>
          <w:sz w:val="24"/>
          <w:szCs w:val="24"/>
          <w:lang w:val="en-US" w:eastAsia="zh-CN"/>
        </w:rPr>
        <w:t>Puri</w:t>
      </w:r>
      <w:proofErr w:type="spellEnd"/>
      <w:r w:rsidRPr="004C770D">
        <w:rPr>
          <w:rFonts w:ascii="Book Antiqua" w:eastAsia="宋体" w:hAnsi="Book Antiqua" w:cs="宋体"/>
          <w:b/>
          <w:bCs/>
          <w:sz w:val="24"/>
          <w:szCs w:val="24"/>
          <w:lang w:val="en-US" w:eastAsia="zh-CN"/>
        </w:rPr>
        <w:t xml:space="preserve"> P</w:t>
      </w:r>
      <w:r w:rsidRPr="004C770D">
        <w:rPr>
          <w:rFonts w:ascii="Book Antiqua" w:eastAsia="宋体" w:hAnsi="Book Antiqua" w:cs="宋体"/>
          <w:sz w:val="24"/>
          <w:szCs w:val="24"/>
          <w:lang w:val="en-US" w:eastAsia="zh-CN"/>
        </w:rPr>
        <w:t xml:space="preserve">, Lake BD, Nixon HH, </w:t>
      </w:r>
      <w:proofErr w:type="spellStart"/>
      <w:r w:rsidRPr="004C770D">
        <w:rPr>
          <w:rFonts w:ascii="Book Antiqua" w:eastAsia="宋体" w:hAnsi="Book Antiqua" w:cs="宋体"/>
          <w:sz w:val="24"/>
          <w:szCs w:val="24"/>
          <w:lang w:val="en-US" w:eastAsia="zh-CN"/>
        </w:rPr>
        <w:t>Mishalany</w:t>
      </w:r>
      <w:proofErr w:type="spellEnd"/>
      <w:r w:rsidRPr="004C770D">
        <w:rPr>
          <w:rFonts w:ascii="Book Antiqua" w:eastAsia="宋体" w:hAnsi="Book Antiqua" w:cs="宋体"/>
          <w:sz w:val="24"/>
          <w:szCs w:val="24"/>
          <w:lang w:val="en-US" w:eastAsia="zh-CN"/>
        </w:rPr>
        <w:t xml:space="preserve"> H, </w:t>
      </w:r>
      <w:proofErr w:type="spellStart"/>
      <w:r w:rsidRPr="004C770D">
        <w:rPr>
          <w:rFonts w:ascii="Book Antiqua" w:eastAsia="宋体" w:hAnsi="Book Antiqua" w:cs="宋体"/>
          <w:sz w:val="24"/>
          <w:szCs w:val="24"/>
          <w:lang w:val="en-US" w:eastAsia="zh-CN"/>
        </w:rPr>
        <w:t>Claireaux</w:t>
      </w:r>
      <w:proofErr w:type="spellEnd"/>
      <w:r w:rsidRPr="004C770D">
        <w:rPr>
          <w:rFonts w:ascii="Book Antiqua" w:eastAsia="宋体" w:hAnsi="Book Antiqua" w:cs="宋体"/>
          <w:sz w:val="24"/>
          <w:szCs w:val="24"/>
          <w:lang w:val="en-US" w:eastAsia="zh-CN"/>
        </w:rPr>
        <w:t xml:space="preserve"> AE.</w:t>
      </w:r>
      <w:proofErr w:type="gramEnd"/>
      <w:r w:rsidRPr="004C770D">
        <w:rPr>
          <w:rFonts w:ascii="Book Antiqua" w:eastAsia="宋体" w:hAnsi="Book Antiqua" w:cs="宋体"/>
          <w:sz w:val="24"/>
          <w:szCs w:val="24"/>
          <w:lang w:val="en-US" w:eastAsia="zh-CN"/>
        </w:rPr>
        <w:t xml:space="preserve"> Neuronal colonic dysplasia: an unusual association of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1977; </w:t>
      </w:r>
      <w:r w:rsidRPr="004C770D">
        <w:rPr>
          <w:rFonts w:ascii="Book Antiqua" w:eastAsia="宋体" w:hAnsi="Book Antiqua" w:cs="宋体"/>
          <w:b/>
          <w:bCs/>
          <w:sz w:val="24"/>
          <w:szCs w:val="24"/>
          <w:lang w:val="en-US" w:eastAsia="zh-CN"/>
        </w:rPr>
        <w:t>12</w:t>
      </w:r>
      <w:r w:rsidRPr="004C770D">
        <w:rPr>
          <w:rFonts w:ascii="Book Antiqua" w:eastAsia="宋体" w:hAnsi="Book Antiqua" w:cs="宋体"/>
          <w:sz w:val="24"/>
          <w:szCs w:val="24"/>
          <w:lang w:val="en-US" w:eastAsia="zh-CN"/>
        </w:rPr>
        <w:t>: 681-685 [PMID: 915657 DOI: 10.1016/0022-3468(77)90393-1]</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9 </w:t>
      </w:r>
      <w:proofErr w:type="spellStart"/>
      <w:r w:rsidRPr="004C770D">
        <w:rPr>
          <w:rFonts w:ascii="Book Antiqua" w:eastAsia="宋体" w:hAnsi="Book Antiqua" w:cs="宋体"/>
          <w:b/>
          <w:bCs/>
          <w:sz w:val="24"/>
          <w:szCs w:val="24"/>
          <w:lang w:val="en-US" w:eastAsia="zh-CN"/>
        </w:rPr>
        <w:t>Fadda</w:t>
      </w:r>
      <w:proofErr w:type="spellEnd"/>
      <w:r w:rsidRPr="004C770D">
        <w:rPr>
          <w:rFonts w:ascii="Book Antiqua" w:eastAsia="宋体" w:hAnsi="Book Antiqua" w:cs="宋体"/>
          <w:b/>
          <w:bCs/>
          <w:sz w:val="24"/>
          <w:szCs w:val="24"/>
          <w:lang w:val="en-US" w:eastAsia="zh-CN"/>
        </w:rPr>
        <w:t xml:space="preserve"> B</w:t>
      </w:r>
      <w:r w:rsidRPr="004C770D">
        <w:rPr>
          <w:rFonts w:ascii="Book Antiqua" w:eastAsia="宋体" w:hAnsi="Book Antiqua" w:cs="宋体"/>
          <w:sz w:val="24"/>
          <w:szCs w:val="24"/>
          <w:lang w:val="en-US" w:eastAsia="zh-CN"/>
        </w:rPr>
        <w:t>, Maier WA, Meier-</w:t>
      </w:r>
      <w:proofErr w:type="spellStart"/>
      <w:r w:rsidRPr="004C770D">
        <w:rPr>
          <w:rFonts w:ascii="Book Antiqua" w:eastAsia="宋体" w:hAnsi="Book Antiqua" w:cs="宋体"/>
          <w:sz w:val="24"/>
          <w:szCs w:val="24"/>
          <w:lang w:val="en-US" w:eastAsia="zh-CN"/>
        </w:rPr>
        <w:t>Ruge</w:t>
      </w:r>
      <w:proofErr w:type="spellEnd"/>
      <w:r w:rsidRPr="004C770D">
        <w:rPr>
          <w:rFonts w:ascii="Book Antiqua" w:eastAsia="宋体" w:hAnsi="Book Antiqua" w:cs="宋体"/>
          <w:sz w:val="24"/>
          <w:szCs w:val="24"/>
          <w:lang w:val="en-US" w:eastAsia="zh-CN"/>
        </w:rPr>
        <w:t xml:space="preserve"> W, </w:t>
      </w:r>
      <w:proofErr w:type="spellStart"/>
      <w:r w:rsidRPr="004C770D">
        <w:rPr>
          <w:rFonts w:ascii="Book Antiqua" w:eastAsia="宋体" w:hAnsi="Book Antiqua" w:cs="宋体"/>
          <w:sz w:val="24"/>
          <w:szCs w:val="24"/>
          <w:lang w:val="en-US" w:eastAsia="zh-CN"/>
        </w:rPr>
        <w:t>Schärli</w:t>
      </w:r>
      <w:proofErr w:type="spellEnd"/>
      <w:r w:rsidRPr="004C770D">
        <w:rPr>
          <w:rFonts w:ascii="Book Antiqua" w:eastAsia="宋体" w:hAnsi="Book Antiqua" w:cs="宋体"/>
          <w:sz w:val="24"/>
          <w:szCs w:val="24"/>
          <w:lang w:val="en-US" w:eastAsia="zh-CN"/>
        </w:rPr>
        <w:t xml:space="preserve"> A, </w:t>
      </w:r>
      <w:proofErr w:type="spellStart"/>
      <w:r w:rsidRPr="004C770D">
        <w:rPr>
          <w:rFonts w:ascii="Book Antiqua" w:eastAsia="宋体" w:hAnsi="Book Antiqua" w:cs="宋体"/>
          <w:sz w:val="24"/>
          <w:szCs w:val="24"/>
          <w:lang w:val="en-US" w:eastAsia="zh-CN"/>
        </w:rPr>
        <w:t>Daum</w:t>
      </w:r>
      <w:proofErr w:type="spellEnd"/>
      <w:r w:rsidRPr="004C770D">
        <w:rPr>
          <w:rFonts w:ascii="Book Antiqua" w:eastAsia="宋体" w:hAnsi="Book Antiqua" w:cs="宋体"/>
          <w:sz w:val="24"/>
          <w:szCs w:val="24"/>
          <w:lang w:val="en-US" w:eastAsia="zh-CN"/>
        </w:rPr>
        <w:t xml:space="preserve"> R. [Neuronal intestinal dysplasia. Critical 10-years' analysis of clinical and biopsy diagnosis]. </w:t>
      </w:r>
      <w:r w:rsidRPr="004C770D">
        <w:rPr>
          <w:rFonts w:ascii="Book Antiqua" w:eastAsia="宋体" w:hAnsi="Book Antiqua" w:cs="宋体"/>
          <w:i/>
          <w:iCs/>
          <w:sz w:val="24"/>
          <w:szCs w:val="24"/>
          <w:lang w:val="en-US" w:eastAsia="zh-CN"/>
        </w:rPr>
        <w:t xml:space="preserve">Z </w:t>
      </w:r>
      <w:proofErr w:type="spellStart"/>
      <w:r w:rsidRPr="004C770D">
        <w:rPr>
          <w:rFonts w:ascii="Book Antiqua" w:eastAsia="宋体" w:hAnsi="Book Antiqua" w:cs="宋体"/>
          <w:i/>
          <w:iCs/>
          <w:sz w:val="24"/>
          <w:szCs w:val="24"/>
          <w:lang w:val="en-US" w:eastAsia="zh-CN"/>
        </w:rPr>
        <w:t>Kinderchir</w:t>
      </w:r>
      <w:proofErr w:type="spellEnd"/>
      <w:r w:rsidRPr="004C770D">
        <w:rPr>
          <w:rFonts w:ascii="Book Antiqua" w:eastAsia="宋体" w:hAnsi="Book Antiqua" w:cs="宋体"/>
          <w:sz w:val="24"/>
          <w:szCs w:val="24"/>
          <w:lang w:val="en-US" w:eastAsia="zh-CN"/>
        </w:rPr>
        <w:t xml:space="preserve"> 1983; </w:t>
      </w:r>
      <w:r w:rsidRPr="004C770D">
        <w:rPr>
          <w:rFonts w:ascii="Book Antiqua" w:eastAsia="宋体" w:hAnsi="Book Antiqua" w:cs="宋体"/>
          <w:b/>
          <w:bCs/>
          <w:sz w:val="24"/>
          <w:szCs w:val="24"/>
          <w:lang w:val="en-US" w:eastAsia="zh-CN"/>
        </w:rPr>
        <w:t>38</w:t>
      </w:r>
      <w:r w:rsidRPr="004C770D">
        <w:rPr>
          <w:rFonts w:ascii="Book Antiqua" w:eastAsia="宋体" w:hAnsi="Book Antiqua" w:cs="宋体"/>
          <w:sz w:val="24"/>
          <w:szCs w:val="24"/>
          <w:lang w:val="en-US" w:eastAsia="zh-CN"/>
        </w:rPr>
        <w:t>: 305-311 [PMID: 6649903 DOI: 10.1055/s-2008-1059994]</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lastRenderedPageBreak/>
        <w:t xml:space="preserve">10 </w:t>
      </w:r>
      <w:proofErr w:type="spellStart"/>
      <w:r w:rsidRPr="004C770D">
        <w:rPr>
          <w:rFonts w:ascii="Book Antiqua" w:eastAsia="宋体" w:hAnsi="Book Antiqua" w:cs="宋体"/>
          <w:b/>
          <w:bCs/>
          <w:sz w:val="24"/>
          <w:szCs w:val="24"/>
          <w:lang w:val="en-US" w:eastAsia="zh-CN"/>
        </w:rPr>
        <w:t>Borchard</w:t>
      </w:r>
      <w:proofErr w:type="spellEnd"/>
      <w:r w:rsidRPr="004C770D">
        <w:rPr>
          <w:rFonts w:ascii="Book Antiqua" w:eastAsia="宋体" w:hAnsi="Book Antiqua" w:cs="宋体"/>
          <w:b/>
          <w:bCs/>
          <w:sz w:val="24"/>
          <w:szCs w:val="24"/>
          <w:lang w:val="en-US" w:eastAsia="zh-CN"/>
        </w:rPr>
        <w:t xml:space="preserve"> F</w:t>
      </w:r>
      <w:r w:rsidRPr="004C770D">
        <w:rPr>
          <w:rFonts w:ascii="Book Antiqua" w:eastAsia="宋体" w:hAnsi="Book Antiqua" w:cs="宋体"/>
          <w:sz w:val="24"/>
          <w:szCs w:val="24"/>
          <w:lang w:val="en-US" w:eastAsia="zh-CN"/>
        </w:rPr>
        <w:t>, Meier-</w:t>
      </w:r>
      <w:proofErr w:type="spellStart"/>
      <w:r w:rsidRPr="004C770D">
        <w:rPr>
          <w:rFonts w:ascii="Book Antiqua" w:eastAsia="宋体" w:hAnsi="Book Antiqua" w:cs="宋体"/>
          <w:sz w:val="24"/>
          <w:szCs w:val="24"/>
          <w:lang w:val="en-US" w:eastAsia="zh-CN"/>
        </w:rPr>
        <w:t>Ruge</w:t>
      </w:r>
      <w:proofErr w:type="spellEnd"/>
      <w:r w:rsidRPr="004C770D">
        <w:rPr>
          <w:rFonts w:ascii="Book Antiqua" w:eastAsia="宋体" w:hAnsi="Book Antiqua" w:cs="宋体"/>
          <w:sz w:val="24"/>
          <w:szCs w:val="24"/>
          <w:lang w:val="en-US" w:eastAsia="zh-CN"/>
        </w:rPr>
        <w:t xml:space="preserve"> W, </w:t>
      </w:r>
      <w:proofErr w:type="spellStart"/>
      <w:r w:rsidRPr="004C770D">
        <w:rPr>
          <w:rFonts w:ascii="Book Antiqua" w:eastAsia="宋体" w:hAnsi="Book Antiqua" w:cs="宋体"/>
          <w:sz w:val="24"/>
          <w:szCs w:val="24"/>
          <w:lang w:val="en-US" w:eastAsia="zh-CN"/>
        </w:rPr>
        <w:t>Wiebecke</w:t>
      </w:r>
      <w:proofErr w:type="spellEnd"/>
      <w:r w:rsidRPr="004C770D">
        <w:rPr>
          <w:rFonts w:ascii="Book Antiqua" w:eastAsia="宋体" w:hAnsi="Book Antiqua" w:cs="宋体"/>
          <w:sz w:val="24"/>
          <w:szCs w:val="24"/>
          <w:lang w:val="en-US" w:eastAsia="zh-CN"/>
        </w:rPr>
        <w:t xml:space="preserve"> B, Briner J, </w:t>
      </w:r>
      <w:proofErr w:type="spellStart"/>
      <w:r w:rsidRPr="004C770D">
        <w:rPr>
          <w:rFonts w:ascii="Book Antiqua" w:eastAsia="宋体" w:hAnsi="Book Antiqua" w:cs="宋体"/>
          <w:sz w:val="24"/>
          <w:szCs w:val="24"/>
          <w:lang w:val="en-US" w:eastAsia="zh-CN"/>
        </w:rPr>
        <w:t>Müntefering</w:t>
      </w:r>
      <w:proofErr w:type="spellEnd"/>
      <w:r w:rsidRPr="004C770D">
        <w:rPr>
          <w:rFonts w:ascii="Book Antiqua" w:eastAsia="宋体" w:hAnsi="Book Antiqua" w:cs="宋体"/>
          <w:sz w:val="24"/>
          <w:szCs w:val="24"/>
          <w:lang w:val="en-US" w:eastAsia="zh-CN"/>
        </w:rPr>
        <w:t xml:space="preserve"> H, </w:t>
      </w:r>
      <w:proofErr w:type="spellStart"/>
      <w:r w:rsidRPr="004C770D">
        <w:rPr>
          <w:rFonts w:ascii="Book Antiqua" w:eastAsia="宋体" w:hAnsi="Book Antiqua" w:cs="宋体"/>
          <w:sz w:val="24"/>
          <w:szCs w:val="24"/>
          <w:lang w:val="en-US" w:eastAsia="zh-CN"/>
        </w:rPr>
        <w:t>Födisch</w:t>
      </w:r>
      <w:proofErr w:type="spellEnd"/>
      <w:r w:rsidRPr="004C770D">
        <w:rPr>
          <w:rFonts w:ascii="Book Antiqua" w:eastAsia="宋体" w:hAnsi="Book Antiqua" w:cs="宋体"/>
          <w:sz w:val="24"/>
          <w:szCs w:val="24"/>
          <w:lang w:val="en-US" w:eastAsia="zh-CN"/>
        </w:rPr>
        <w:t xml:space="preserve"> HF, </w:t>
      </w:r>
      <w:proofErr w:type="spellStart"/>
      <w:r w:rsidRPr="004C770D">
        <w:rPr>
          <w:rFonts w:ascii="Book Antiqua" w:eastAsia="宋体" w:hAnsi="Book Antiqua" w:cs="宋体"/>
          <w:sz w:val="24"/>
          <w:szCs w:val="24"/>
          <w:lang w:val="en-US" w:eastAsia="zh-CN"/>
        </w:rPr>
        <w:t>Holschneider</w:t>
      </w:r>
      <w:proofErr w:type="spellEnd"/>
      <w:r w:rsidRPr="004C770D">
        <w:rPr>
          <w:rFonts w:ascii="Book Antiqua" w:eastAsia="宋体" w:hAnsi="Book Antiqua" w:cs="宋体"/>
          <w:sz w:val="24"/>
          <w:szCs w:val="24"/>
          <w:lang w:val="en-US" w:eastAsia="zh-CN"/>
        </w:rPr>
        <w:t xml:space="preserve"> AM, Schmidt A, </w:t>
      </w:r>
      <w:proofErr w:type="spellStart"/>
      <w:r w:rsidRPr="004C770D">
        <w:rPr>
          <w:rFonts w:ascii="Book Antiqua" w:eastAsia="宋体" w:hAnsi="Book Antiqua" w:cs="宋体"/>
          <w:sz w:val="24"/>
          <w:szCs w:val="24"/>
          <w:lang w:val="en-US" w:eastAsia="zh-CN"/>
        </w:rPr>
        <w:t>Enck</w:t>
      </w:r>
      <w:proofErr w:type="spellEnd"/>
      <w:r w:rsidRPr="004C770D">
        <w:rPr>
          <w:rFonts w:ascii="Book Antiqua" w:eastAsia="宋体" w:hAnsi="Book Antiqua" w:cs="宋体"/>
          <w:sz w:val="24"/>
          <w:szCs w:val="24"/>
          <w:lang w:val="en-US" w:eastAsia="zh-CN"/>
        </w:rPr>
        <w:t xml:space="preserve"> P, </w:t>
      </w:r>
      <w:proofErr w:type="spellStart"/>
      <w:r w:rsidRPr="004C770D">
        <w:rPr>
          <w:rFonts w:ascii="Book Antiqua" w:eastAsia="宋体" w:hAnsi="Book Antiqua" w:cs="宋体"/>
          <w:sz w:val="24"/>
          <w:szCs w:val="24"/>
          <w:lang w:val="en-US" w:eastAsia="zh-CN"/>
        </w:rPr>
        <w:t>Stolte</w:t>
      </w:r>
      <w:proofErr w:type="spellEnd"/>
      <w:r w:rsidRPr="004C770D">
        <w:rPr>
          <w:rFonts w:ascii="Book Antiqua" w:eastAsia="宋体" w:hAnsi="Book Antiqua" w:cs="宋体"/>
          <w:sz w:val="24"/>
          <w:szCs w:val="24"/>
          <w:lang w:val="en-US" w:eastAsia="zh-CN"/>
        </w:rPr>
        <w:t xml:space="preserve"> M. [Disorders of the innervation of the large intestine--classification and diagnosis. </w:t>
      </w:r>
      <w:proofErr w:type="gramStart"/>
      <w:r w:rsidRPr="004C770D">
        <w:rPr>
          <w:rFonts w:ascii="Book Antiqua" w:eastAsia="宋体" w:hAnsi="Book Antiqua" w:cs="宋体"/>
          <w:sz w:val="24"/>
          <w:szCs w:val="24"/>
          <w:lang w:val="en-US" w:eastAsia="zh-CN"/>
        </w:rPr>
        <w:t xml:space="preserve">Results of a consensus conference of the Society of </w:t>
      </w:r>
      <w:proofErr w:type="spellStart"/>
      <w:r w:rsidRPr="004C770D">
        <w:rPr>
          <w:rFonts w:ascii="Book Antiqua" w:eastAsia="宋体" w:hAnsi="Book Antiqua" w:cs="宋体"/>
          <w:sz w:val="24"/>
          <w:szCs w:val="24"/>
          <w:lang w:val="en-US" w:eastAsia="zh-CN"/>
        </w:rPr>
        <w:t>Gastroenteropathology</w:t>
      </w:r>
      <w:proofErr w:type="spellEnd"/>
      <w:r w:rsidRPr="004C770D">
        <w:rPr>
          <w:rFonts w:ascii="Book Antiqua" w:eastAsia="宋体" w:hAnsi="Book Antiqua" w:cs="宋体"/>
          <w:sz w:val="24"/>
          <w:szCs w:val="24"/>
          <w:lang w:val="en-US" w:eastAsia="zh-CN"/>
        </w:rPr>
        <w:t xml:space="preserve"> 1 December 1990 in Frankfurt/Main].</w:t>
      </w:r>
      <w:proofErr w:type="gramEnd"/>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i/>
          <w:iCs/>
          <w:sz w:val="24"/>
          <w:szCs w:val="24"/>
          <w:lang w:val="en-US" w:eastAsia="zh-CN"/>
        </w:rPr>
        <w:t>Pathologe</w:t>
      </w:r>
      <w:proofErr w:type="spellEnd"/>
      <w:r w:rsidRPr="004C770D">
        <w:rPr>
          <w:rFonts w:ascii="Book Antiqua" w:eastAsia="宋体" w:hAnsi="Book Antiqua" w:cs="宋体"/>
          <w:sz w:val="24"/>
          <w:szCs w:val="24"/>
          <w:lang w:val="en-US" w:eastAsia="zh-CN"/>
        </w:rPr>
        <w:t xml:space="preserve"> 1991; </w:t>
      </w:r>
      <w:r w:rsidRPr="004C770D">
        <w:rPr>
          <w:rFonts w:ascii="Book Antiqua" w:eastAsia="宋体" w:hAnsi="Book Antiqua" w:cs="宋体"/>
          <w:b/>
          <w:bCs/>
          <w:sz w:val="24"/>
          <w:szCs w:val="24"/>
          <w:lang w:val="en-US" w:eastAsia="zh-CN"/>
        </w:rPr>
        <w:t>12</w:t>
      </w:r>
      <w:r w:rsidRPr="004C770D">
        <w:rPr>
          <w:rFonts w:ascii="Book Antiqua" w:eastAsia="宋体" w:hAnsi="Book Antiqua" w:cs="宋体"/>
          <w:sz w:val="24"/>
          <w:szCs w:val="24"/>
          <w:lang w:val="en-US" w:eastAsia="zh-CN"/>
        </w:rPr>
        <w:t>: 171-174 [PMID: 1876586]</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FB54BA">
        <w:rPr>
          <w:rFonts w:ascii="Book Antiqua" w:eastAsia="宋体" w:hAnsi="Book Antiqua" w:cs="宋体"/>
          <w:sz w:val="24"/>
          <w:szCs w:val="24"/>
          <w:lang w:eastAsia="zh-CN"/>
        </w:rPr>
        <w:t xml:space="preserve">11 </w:t>
      </w:r>
      <w:r w:rsidRPr="00FB54BA">
        <w:rPr>
          <w:rFonts w:ascii="Book Antiqua" w:eastAsia="宋体" w:hAnsi="Book Antiqua" w:cs="宋体"/>
          <w:b/>
          <w:bCs/>
          <w:sz w:val="24"/>
          <w:szCs w:val="24"/>
          <w:lang w:eastAsia="zh-CN"/>
        </w:rPr>
        <w:t>Schärli AF</w:t>
      </w:r>
      <w:r w:rsidRPr="00FB54BA">
        <w:rPr>
          <w:rFonts w:ascii="Book Antiqua" w:eastAsia="宋体" w:hAnsi="Book Antiqua" w:cs="宋体"/>
          <w:sz w:val="24"/>
          <w:szCs w:val="24"/>
          <w:lang w:eastAsia="zh-CN"/>
        </w:rPr>
        <w:t xml:space="preserve">. [Intestinal neuronal dysplasia]. </w:t>
      </w:r>
      <w:r w:rsidRPr="004C770D">
        <w:rPr>
          <w:rFonts w:ascii="Book Antiqua" w:eastAsia="宋体" w:hAnsi="Book Antiqua" w:cs="宋体"/>
          <w:i/>
          <w:iCs/>
          <w:sz w:val="24"/>
          <w:szCs w:val="24"/>
          <w:lang w:val="en-US" w:eastAsia="zh-CN"/>
        </w:rPr>
        <w:t xml:space="preserve">Cir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sz w:val="24"/>
          <w:szCs w:val="24"/>
          <w:lang w:val="en-US" w:eastAsia="zh-CN"/>
        </w:rPr>
        <w:t xml:space="preserve"> 1992; </w:t>
      </w:r>
      <w:r w:rsidRPr="004C770D">
        <w:rPr>
          <w:rFonts w:ascii="Book Antiqua" w:eastAsia="宋体" w:hAnsi="Book Antiqua" w:cs="宋体"/>
          <w:b/>
          <w:bCs/>
          <w:sz w:val="24"/>
          <w:szCs w:val="24"/>
          <w:lang w:val="en-US" w:eastAsia="zh-CN"/>
        </w:rPr>
        <w:t>5</w:t>
      </w:r>
      <w:r w:rsidRPr="004C770D">
        <w:rPr>
          <w:rFonts w:ascii="Book Antiqua" w:eastAsia="宋体" w:hAnsi="Book Antiqua" w:cs="宋体"/>
          <w:sz w:val="24"/>
          <w:szCs w:val="24"/>
          <w:lang w:val="en-US" w:eastAsia="zh-CN"/>
        </w:rPr>
        <w:t>: 64-65 [PMID: 1503859 DOI: 10.1007/BF00180993]</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12 </w:t>
      </w:r>
      <w:proofErr w:type="spellStart"/>
      <w:r w:rsidRPr="004C770D">
        <w:rPr>
          <w:rFonts w:ascii="Book Antiqua" w:eastAsia="宋体" w:hAnsi="Book Antiqua" w:cs="宋体"/>
          <w:b/>
          <w:bCs/>
          <w:sz w:val="24"/>
          <w:szCs w:val="24"/>
          <w:lang w:val="en-US" w:eastAsia="zh-CN"/>
        </w:rPr>
        <w:t>Koletzko</w:t>
      </w:r>
      <w:proofErr w:type="spellEnd"/>
      <w:r w:rsidRPr="004C770D">
        <w:rPr>
          <w:rFonts w:ascii="Book Antiqua" w:eastAsia="宋体" w:hAnsi="Book Antiqua" w:cs="宋体"/>
          <w:b/>
          <w:bCs/>
          <w:sz w:val="24"/>
          <w:szCs w:val="24"/>
          <w:lang w:val="en-US" w:eastAsia="zh-CN"/>
        </w:rPr>
        <w:t xml:space="preserve"> S</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Ballauff</w:t>
      </w:r>
      <w:proofErr w:type="spellEnd"/>
      <w:r w:rsidRPr="004C770D">
        <w:rPr>
          <w:rFonts w:ascii="Book Antiqua" w:eastAsia="宋体" w:hAnsi="Book Antiqua" w:cs="宋体"/>
          <w:sz w:val="24"/>
          <w:szCs w:val="24"/>
          <w:lang w:val="en-US" w:eastAsia="zh-CN"/>
        </w:rPr>
        <w:t xml:space="preserve"> A, </w:t>
      </w:r>
      <w:proofErr w:type="spellStart"/>
      <w:r w:rsidRPr="004C770D">
        <w:rPr>
          <w:rFonts w:ascii="Book Antiqua" w:eastAsia="宋体" w:hAnsi="Book Antiqua" w:cs="宋体"/>
          <w:sz w:val="24"/>
          <w:szCs w:val="24"/>
          <w:lang w:val="en-US" w:eastAsia="zh-CN"/>
        </w:rPr>
        <w:t>Hadziselimovic</w:t>
      </w:r>
      <w:proofErr w:type="spellEnd"/>
      <w:r w:rsidRPr="004C770D">
        <w:rPr>
          <w:rFonts w:ascii="Book Antiqua" w:eastAsia="宋体" w:hAnsi="Book Antiqua" w:cs="宋体"/>
          <w:sz w:val="24"/>
          <w:szCs w:val="24"/>
          <w:lang w:val="en-US" w:eastAsia="zh-CN"/>
        </w:rPr>
        <w:t xml:space="preserve"> F, </w:t>
      </w:r>
      <w:proofErr w:type="spellStart"/>
      <w:r w:rsidRPr="004C770D">
        <w:rPr>
          <w:rFonts w:ascii="Book Antiqua" w:eastAsia="宋体" w:hAnsi="Book Antiqua" w:cs="宋体"/>
          <w:sz w:val="24"/>
          <w:szCs w:val="24"/>
          <w:lang w:val="en-US" w:eastAsia="zh-CN"/>
        </w:rPr>
        <w:t>Enck</w:t>
      </w:r>
      <w:proofErr w:type="spellEnd"/>
      <w:r w:rsidRPr="004C770D">
        <w:rPr>
          <w:rFonts w:ascii="Book Antiqua" w:eastAsia="宋体" w:hAnsi="Book Antiqua" w:cs="宋体"/>
          <w:sz w:val="24"/>
          <w:szCs w:val="24"/>
          <w:lang w:val="en-US" w:eastAsia="zh-CN"/>
        </w:rPr>
        <w:t xml:space="preserve"> P. Is histological diagnosis of neuronal intestinal dysplasia related to clinical and </w:t>
      </w:r>
      <w:proofErr w:type="spellStart"/>
      <w:r w:rsidRPr="004C770D">
        <w:rPr>
          <w:rFonts w:ascii="Book Antiqua" w:eastAsia="宋体" w:hAnsi="Book Antiqua" w:cs="宋体"/>
          <w:sz w:val="24"/>
          <w:szCs w:val="24"/>
          <w:lang w:val="en-US" w:eastAsia="zh-CN"/>
        </w:rPr>
        <w:t>manometric</w:t>
      </w:r>
      <w:proofErr w:type="spellEnd"/>
      <w:r w:rsidRPr="004C770D">
        <w:rPr>
          <w:rFonts w:ascii="Book Antiqua" w:eastAsia="宋体" w:hAnsi="Book Antiqua" w:cs="宋体"/>
          <w:sz w:val="24"/>
          <w:szCs w:val="24"/>
          <w:lang w:val="en-US" w:eastAsia="zh-CN"/>
        </w:rPr>
        <w:t xml:space="preserve"> findings in constipated children? Results of a pilot study.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Gastroenterol</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Nutr</w:t>
      </w:r>
      <w:proofErr w:type="spellEnd"/>
      <w:r w:rsidRPr="004C770D">
        <w:rPr>
          <w:rFonts w:ascii="Book Antiqua" w:eastAsia="宋体" w:hAnsi="Book Antiqua" w:cs="宋体"/>
          <w:sz w:val="24"/>
          <w:szCs w:val="24"/>
          <w:lang w:val="en-US" w:eastAsia="zh-CN"/>
        </w:rPr>
        <w:t xml:space="preserve"> 1993; </w:t>
      </w:r>
      <w:r w:rsidRPr="004C770D">
        <w:rPr>
          <w:rFonts w:ascii="Book Antiqua" w:eastAsia="宋体" w:hAnsi="Book Antiqua" w:cs="宋体"/>
          <w:b/>
          <w:bCs/>
          <w:sz w:val="24"/>
          <w:szCs w:val="24"/>
          <w:lang w:val="en-US" w:eastAsia="zh-CN"/>
        </w:rPr>
        <w:t>17</w:t>
      </w:r>
      <w:r w:rsidRPr="004C770D">
        <w:rPr>
          <w:rFonts w:ascii="Book Antiqua" w:eastAsia="宋体" w:hAnsi="Book Antiqua" w:cs="宋体"/>
          <w:sz w:val="24"/>
          <w:szCs w:val="24"/>
          <w:lang w:val="en-US" w:eastAsia="zh-CN"/>
        </w:rPr>
        <w:t>: 59-65 [PMID: 8350212</w:t>
      </w:r>
      <w:r w:rsidR="00900A2E">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"http://dx.doi.org/10.1097/00005176-199307000-00008" \t "_blank" </w:instrText>
      </w:r>
      <w:r w:rsidR="00EE39D4">
        <w:fldChar w:fldCharType="separate"/>
      </w:r>
      <w:r w:rsidR="00900A2E" w:rsidRPr="00900A2E">
        <w:rPr>
          <w:rFonts w:ascii="Book Antiqua" w:eastAsia="宋体" w:hAnsi="Book Antiqua" w:cs="宋体"/>
          <w:sz w:val="24"/>
          <w:szCs w:val="24"/>
          <w:lang w:val="en-US" w:eastAsia="zh-CN"/>
        </w:rPr>
        <w:t>10.1097/00005176-199307000-00008</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13 </w:t>
      </w:r>
      <w:proofErr w:type="spellStart"/>
      <w:r w:rsidRPr="004C770D">
        <w:rPr>
          <w:rFonts w:ascii="Book Antiqua" w:eastAsia="宋体" w:hAnsi="Book Antiqua" w:cs="宋体"/>
          <w:b/>
          <w:bCs/>
          <w:sz w:val="24"/>
          <w:szCs w:val="24"/>
          <w:lang w:val="en-US" w:eastAsia="zh-CN"/>
        </w:rPr>
        <w:t>Sacher</w:t>
      </w:r>
      <w:proofErr w:type="spellEnd"/>
      <w:r w:rsidRPr="004C770D">
        <w:rPr>
          <w:rFonts w:ascii="Book Antiqua" w:eastAsia="宋体" w:hAnsi="Book Antiqua" w:cs="宋体"/>
          <w:b/>
          <w:bCs/>
          <w:sz w:val="24"/>
          <w:szCs w:val="24"/>
          <w:lang w:val="en-US" w:eastAsia="zh-CN"/>
        </w:rPr>
        <w:t xml:space="preserve"> P</w:t>
      </w:r>
      <w:r w:rsidRPr="004C770D">
        <w:rPr>
          <w:rFonts w:ascii="Book Antiqua" w:eastAsia="宋体" w:hAnsi="Book Antiqua" w:cs="宋体"/>
          <w:sz w:val="24"/>
          <w:szCs w:val="24"/>
          <w:lang w:val="en-US" w:eastAsia="zh-CN"/>
        </w:rPr>
        <w:t xml:space="preserve">, Briner J, </w:t>
      </w:r>
      <w:proofErr w:type="spellStart"/>
      <w:r w:rsidRPr="004C770D">
        <w:rPr>
          <w:rFonts w:ascii="Book Antiqua" w:eastAsia="宋体" w:hAnsi="Book Antiqua" w:cs="宋体"/>
          <w:sz w:val="24"/>
          <w:szCs w:val="24"/>
          <w:lang w:val="en-US" w:eastAsia="zh-CN"/>
        </w:rPr>
        <w:t>Hanimann</w:t>
      </w:r>
      <w:proofErr w:type="spellEnd"/>
      <w:r w:rsidRPr="004C770D">
        <w:rPr>
          <w:rFonts w:ascii="Book Antiqua" w:eastAsia="宋体" w:hAnsi="Book Antiqua" w:cs="宋体"/>
          <w:sz w:val="24"/>
          <w:szCs w:val="24"/>
          <w:lang w:val="en-US" w:eastAsia="zh-CN"/>
        </w:rPr>
        <w:t xml:space="preserve"> B. Is neuronal intestinal dysplasia (NID) a primary disease or a secondary phenomenon? </w:t>
      </w:r>
      <w:proofErr w:type="spellStart"/>
      <w:r w:rsidRPr="004C770D">
        <w:rPr>
          <w:rFonts w:ascii="Book Antiqua" w:eastAsia="宋体" w:hAnsi="Book Antiqua" w:cs="宋体"/>
          <w:i/>
          <w:iCs/>
          <w:sz w:val="24"/>
          <w:szCs w:val="24"/>
          <w:lang w:val="en-US" w:eastAsia="zh-CN"/>
        </w:rPr>
        <w:t>Eur</w:t>
      </w:r>
      <w:proofErr w:type="spellEnd"/>
      <w:r w:rsidRPr="004C770D">
        <w:rPr>
          <w:rFonts w:ascii="Book Antiqua" w:eastAsia="宋体" w:hAnsi="Book Antiqua" w:cs="宋体"/>
          <w:i/>
          <w:iCs/>
          <w:sz w:val="24"/>
          <w:szCs w:val="24"/>
          <w:lang w:val="en-US" w:eastAsia="zh-CN"/>
        </w:rPr>
        <w:t xml:space="preserve"> 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1993; </w:t>
      </w:r>
      <w:r w:rsidRPr="004C770D">
        <w:rPr>
          <w:rFonts w:ascii="Book Antiqua" w:eastAsia="宋体" w:hAnsi="Book Antiqua" w:cs="宋体"/>
          <w:b/>
          <w:bCs/>
          <w:sz w:val="24"/>
          <w:szCs w:val="24"/>
          <w:lang w:val="en-US" w:eastAsia="zh-CN"/>
        </w:rPr>
        <w:t>3</w:t>
      </w:r>
      <w:r w:rsidRPr="004C770D">
        <w:rPr>
          <w:rFonts w:ascii="Book Antiqua" w:eastAsia="宋体" w:hAnsi="Book Antiqua" w:cs="宋体"/>
          <w:sz w:val="24"/>
          <w:szCs w:val="24"/>
          <w:lang w:val="en-US" w:eastAsia="zh-CN"/>
        </w:rPr>
        <w:t>: 228-230 [PMID: 8218074 DOI: 10.1055/s-2008-1063549]</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14 </w:t>
      </w:r>
      <w:r w:rsidRPr="004C770D">
        <w:rPr>
          <w:rFonts w:ascii="Book Antiqua" w:eastAsia="宋体" w:hAnsi="Book Antiqua" w:cs="宋体"/>
          <w:b/>
          <w:bCs/>
          <w:sz w:val="24"/>
          <w:szCs w:val="24"/>
          <w:lang w:val="en-US" w:eastAsia="zh-CN"/>
        </w:rPr>
        <w:t>Costa M</w:t>
      </w:r>
      <w:r w:rsidRPr="004C770D">
        <w:rPr>
          <w:rFonts w:ascii="Book Antiqua" w:eastAsia="宋体" w:hAnsi="Book Antiqua" w:cs="宋体"/>
          <w:sz w:val="24"/>
          <w:szCs w:val="24"/>
          <w:lang w:val="en-US" w:eastAsia="zh-CN"/>
        </w:rPr>
        <w:t xml:space="preserve">, Fava M, Seri M, Cusano R, </w:t>
      </w:r>
      <w:proofErr w:type="spellStart"/>
      <w:r w:rsidRPr="004C770D">
        <w:rPr>
          <w:rFonts w:ascii="Book Antiqua" w:eastAsia="宋体" w:hAnsi="Book Antiqua" w:cs="宋体"/>
          <w:sz w:val="24"/>
          <w:szCs w:val="24"/>
          <w:lang w:val="en-US" w:eastAsia="zh-CN"/>
        </w:rPr>
        <w:t>Sancandi</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Forabosco</w:t>
      </w:r>
      <w:proofErr w:type="spellEnd"/>
      <w:r w:rsidRPr="004C770D">
        <w:rPr>
          <w:rFonts w:ascii="Book Antiqua" w:eastAsia="宋体" w:hAnsi="Book Antiqua" w:cs="宋体"/>
          <w:sz w:val="24"/>
          <w:szCs w:val="24"/>
          <w:lang w:val="en-US" w:eastAsia="zh-CN"/>
        </w:rPr>
        <w:t xml:space="preserve"> P, </w:t>
      </w:r>
      <w:proofErr w:type="spellStart"/>
      <w:r w:rsidRPr="004C770D">
        <w:rPr>
          <w:rFonts w:ascii="Book Antiqua" w:eastAsia="宋体" w:hAnsi="Book Antiqua" w:cs="宋体"/>
          <w:sz w:val="24"/>
          <w:szCs w:val="24"/>
          <w:lang w:val="en-US" w:eastAsia="zh-CN"/>
        </w:rPr>
        <w:t>Lerone</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Martucciello</w:t>
      </w:r>
      <w:proofErr w:type="spellEnd"/>
      <w:r w:rsidRPr="004C770D">
        <w:rPr>
          <w:rFonts w:ascii="Book Antiqua" w:eastAsia="宋体" w:hAnsi="Book Antiqua" w:cs="宋体"/>
          <w:sz w:val="24"/>
          <w:szCs w:val="24"/>
          <w:lang w:val="en-US" w:eastAsia="zh-CN"/>
        </w:rPr>
        <w:t xml:space="preserve"> G, Romeo G, </w:t>
      </w:r>
      <w:proofErr w:type="spellStart"/>
      <w:r w:rsidRPr="004C770D">
        <w:rPr>
          <w:rFonts w:ascii="Book Antiqua" w:eastAsia="宋体" w:hAnsi="Book Antiqua" w:cs="宋体"/>
          <w:sz w:val="24"/>
          <w:szCs w:val="24"/>
          <w:lang w:val="en-US" w:eastAsia="zh-CN"/>
        </w:rPr>
        <w:t>Ceccherini</w:t>
      </w:r>
      <w:proofErr w:type="spellEnd"/>
      <w:r w:rsidRPr="004C770D">
        <w:rPr>
          <w:rFonts w:ascii="Book Antiqua" w:eastAsia="宋体" w:hAnsi="Book Antiqua" w:cs="宋体"/>
          <w:sz w:val="24"/>
          <w:szCs w:val="24"/>
          <w:lang w:val="en-US" w:eastAsia="zh-CN"/>
        </w:rPr>
        <w:t xml:space="preserve"> I. Evaluation of the HOX11L1 gene as a candidate for congenital disorders of intestinal innervation. </w:t>
      </w:r>
      <w:r w:rsidRPr="004C770D">
        <w:rPr>
          <w:rFonts w:ascii="Book Antiqua" w:eastAsia="宋体" w:hAnsi="Book Antiqua" w:cs="宋体"/>
          <w:i/>
          <w:iCs/>
          <w:sz w:val="24"/>
          <w:szCs w:val="24"/>
          <w:lang w:val="en-US" w:eastAsia="zh-CN"/>
        </w:rPr>
        <w:t>J Med Genet</w:t>
      </w:r>
      <w:r w:rsidRPr="004C770D">
        <w:rPr>
          <w:rFonts w:ascii="Book Antiqua" w:eastAsia="宋体" w:hAnsi="Book Antiqua" w:cs="宋体"/>
          <w:sz w:val="24"/>
          <w:szCs w:val="24"/>
          <w:lang w:val="en-US" w:eastAsia="zh-CN"/>
        </w:rPr>
        <w:t xml:space="preserve"> 2000; </w:t>
      </w:r>
      <w:r w:rsidRPr="004C770D">
        <w:rPr>
          <w:rFonts w:ascii="Book Antiqua" w:eastAsia="宋体" w:hAnsi="Book Antiqua" w:cs="宋体"/>
          <w:b/>
          <w:bCs/>
          <w:sz w:val="24"/>
          <w:szCs w:val="24"/>
          <w:lang w:val="en-US" w:eastAsia="zh-CN"/>
        </w:rPr>
        <w:t>37</w:t>
      </w:r>
      <w:r w:rsidRPr="004C770D">
        <w:rPr>
          <w:rFonts w:ascii="Book Antiqua" w:eastAsia="宋体" w:hAnsi="Book Antiqua" w:cs="宋体"/>
          <w:sz w:val="24"/>
          <w:szCs w:val="24"/>
          <w:lang w:val="en-US" w:eastAsia="zh-CN"/>
        </w:rPr>
        <w:t>: E9 [PMID: 10882761 DOI: 10.1136/jmg.37.7.e9]</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15 </w:t>
      </w:r>
      <w:proofErr w:type="spellStart"/>
      <w:r w:rsidRPr="004C770D">
        <w:rPr>
          <w:rFonts w:ascii="Book Antiqua" w:eastAsia="宋体" w:hAnsi="Book Antiqua" w:cs="宋体"/>
          <w:b/>
          <w:bCs/>
          <w:sz w:val="24"/>
          <w:szCs w:val="24"/>
          <w:lang w:val="en-US" w:eastAsia="zh-CN"/>
        </w:rPr>
        <w:t>Martucciello</w:t>
      </w:r>
      <w:proofErr w:type="spellEnd"/>
      <w:r w:rsidRPr="004C770D">
        <w:rPr>
          <w:rFonts w:ascii="Book Antiqua" w:eastAsia="宋体" w:hAnsi="Book Antiqua" w:cs="宋体"/>
          <w:b/>
          <w:bCs/>
          <w:sz w:val="24"/>
          <w:szCs w:val="24"/>
          <w:lang w:val="en-US" w:eastAsia="zh-CN"/>
        </w:rPr>
        <w:t xml:space="preserve"> G</w:t>
      </w:r>
      <w:r w:rsidRPr="004C770D">
        <w:rPr>
          <w:rFonts w:ascii="Book Antiqua" w:eastAsia="宋体" w:hAnsi="Book Antiqua" w:cs="宋体"/>
          <w:sz w:val="24"/>
          <w:szCs w:val="24"/>
          <w:lang w:val="en-US" w:eastAsia="zh-CN"/>
        </w:rPr>
        <w:t xml:space="preserve">, Torre M, </w:t>
      </w:r>
      <w:proofErr w:type="spellStart"/>
      <w:r w:rsidRPr="004C770D">
        <w:rPr>
          <w:rFonts w:ascii="Book Antiqua" w:eastAsia="宋体" w:hAnsi="Book Antiqua" w:cs="宋体"/>
          <w:sz w:val="24"/>
          <w:szCs w:val="24"/>
          <w:lang w:val="en-US" w:eastAsia="zh-CN"/>
        </w:rPr>
        <w:t>Pini</w:t>
      </w:r>
      <w:proofErr w:type="spellEnd"/>
      <w:r w:rsidRPr="004C770D">
        <w:rPr>
          <w:rFonts w:ascii="Book Antiqua" w:eastAsia="宋体" w:hAnsi="Book Antiqua" w:cs="宋体"/>
          <w:sz w:val="24"/>
          <w:szCs w:val="24"/>
          <w:lang w:val="en-US" w:eastAsia="zh-CN"/>
        </w:rPr>
        <w:t xml:space="preserve"> Prato A, </w:t>
      </w:r>
      <w:proofErr w:type="spellStart"/>
      <w:r w:rsidRPr="004C770D">
        <w:rPr>
          <w:rFonts w:ascii="Book Antiqua" w:eastAsia="宋体" w:hAnsi="Book Antiqua" w:cs="宋体"/>
          <w:sz w:val="24"/>
          <w:szCs w:val="24"/>
          <w:lang w:val="en-US" w:eastAsia="zh-CN"/>
        </w:rPr>
        <w:t>Lerone</w:t>
      </w:r>
      <w:proofErr w:type="spellEnd"/>
      <w:r w:rsidRPr="004C770D">
        <w:rPr>
          <w:rFonts w:ascii="Book Antiqua" w:eastAsia="宋体" w:hAnsi="Book Antiqua" w:cs="宋体"/>
          <w:sz w:val="24"/>
          <w:szCs w:val="24"/>
          <w:lang w:val="en-US" w:eastAsia="zh-CN"/>
        </w:rPr>
        <w:t xml:space="preserve"> M, Campus R, </w:t>
      </w:r>
      <w:proofErr w:type="spellStart"/>
      <w:r w:rsidRPr="004C770D">
        <w:rPr>
          <w:rFonts w:ascii="Book Antiqua" w:eastAsia="宋体" w:hAnsi="Book Antiqua" w:cs="宋体"/>
          <w:sz w:val="24"/>
          <w:szCs w:val="24"/>
          <w:lang w:val="en-US" w:eastAsia="zh-CN"/>
        </w:rPr>
        <w:t>Leggio</w:t>
      </w:r>
      <w:proofErr w:type="spellEnd"/>
      <w:r w:rsidRPr="004C770D">
        <w:rPr>
          <w:rFonts w:ascii="Book Antiqua" w:eastAsia="宋体" w:hAnsi="Book Antiqua" w:cs="宋体"/>
          <w:sz w:val="24"/>
          <w:szCs w:val="24"/>
          <w:lang w:val="en-US" w:eastAsia="zh-CN"/>
        </w:rPr>
        <w:t xml:space="preserve"> S, </w:t>
      </w:r>
      <w:proofErr w:type="spellStart"/>
      <w:r w:rsidRPr="004C770D">
        <w:rPr>
          <w:rFonts w:ascii="Book Antiqua" w:eastAsia="宋体" w:hAnsi="Book Antiqua" w:cs="宋体"/>
          <w:sz w:val="24"/>
          <w:szCs w:val="24"/>
          <w:lang w:val="en-US" w:eastAsia="zh-CN"/>
        </w:rPr>
        <w:t>Jasonni</w:t>
      </w:r>
      <w:proofErr w:type="spellEnd"/>
      <w:r w:rsidRPr="004C770D">
        <w:rPr>
          <w:rFonts w:ascii="Book Antiqua" w:eastAsia="宋体" w:hAnsi="Book Antiqua" w:cs="宋体"/>
          <w:sz w:val="24"/>
          <w:szCs w:val="24"/>
          <w:lang w:val="en-US" w:eastAsia="zh-CN"/>
        </w:rPr>
        <w:t xml:space="preserve"> V. Associated anomalies in intestinal neuronal dysplasia.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2002; </w:t>
      </w:r>
      <w:r w:rsidRPr="004C770D">
        <w:rPr>
          <w:rFonts w:ascii="Book Antiqua" w:eastAsia="宋体" w:hAnsi="Book Antiqua" w:cs="宋体"/>
          <w:b/>
          <w:bCs/>
          <w:sz w:val="24"/>
          <w:szCs w:val="24"/>
          <w:lang w:val="en-US" w:eastAsia="zh-CN"/>
        </w:rPr>
        <w:t>37</w:t>
      </w:r>
      <w:r w:rsidRPr="004C770D">
        <w:rPr>
          <w:rFonts w:ascii="Book Antiqua" w:eastAsia="宋体" w:hAnsi="Book Antiqua" w:cs="宋体"/>
          <w:sz w:val="24"/>
          <w:szCs w:val="24"/>
          <w:lang w:val="en-US" w:eastAsia="zh-CN"/>
        </w:rPr>
        <w:t>: 219-223 [PMID: 11819202 DOI: 10.1053/jpsu.2002.30258]</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16 </w:t>
      </w:r>
      <w:r w:rsidRPr="004C770D">
        <w:rPr>
          <w:rFonts w:ascii="Book Antiqua" w:eastAsia="宋体" w:hAnsi="Book Antiqua" w:cs="宋体"/>
          <w:b/>
          <w:bCs/>
          <w:sz w:val="24"/>
          <w:szCs w:val="24"/>
          <w:lang w:val="en-US" w:eastAsia="zh-CN"/>
        </w:rPr>
        <w:t>Meier-</w:t>
      </w:r>
      <w:proofErr w:type="spellStart"/>
      <w:r w:rsidRPr="004C770D">
        <w:rPr>
          <w:rFonts w:ascii="Book Antiqua" w:eastAsia="宋体" w:hAnsi="Book Antiqua" w:cs="宋体"/>
          <w:b/>
          <w:bCs/>
          <w:sz w:val="24"/>
          <w:szCs w:val="24"/>
          <w:lang w:val="en-US" w:eastAsia="zh-CN"/>
        </w:rPr>
        <w:t>Ruge</w:t>
      </w:r>
      <w:proofErr w:type="spellEnd"/>
      <w:r w:rsidRPr="004C770D">
        <w:rPr>
          <w:rFonts w:ascii="Book Antiqua" w:eastAsia="宋体" w:hAnsi="Book Antiqua" w:cs="宋体"/>
          <w:b/>
          <w:bCs/>
          <w:sz w:val="24"/>
          <w:szCs w:val="24"/>
          <w:lang w:val="en-US" w:eastAsia="zh-CN"/>
        </w:rPr>
        <w:t xml:space="preserve"> WA</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Brönnimann</w:t>
      </w:r>
      <w:proofErr w:type="spellEnd"/>
      <w:r w:rsidRPr="004C770D">
        <w:rPr>
          <w:rFonts w:ascii="Book Antiqua" w:eastAsia="宋体" w:hAnsi="Book Antiqua" w:cs="宋体"/>
          <w:sz w:val="24"/>
          <w:szCs w:val="24"/>
          <w:lang w:val="en-US" w:eastAsia="zh-CN"/>
        </w:rPr>
        <w:t xml:space="preserve"> PB, </w:t>
      </w:r>
      <w:proofErr w:type="spellStart"/>
      <w:r w:rsidRPr="004C770D">
        <w:rPr>
          <w:rFonts w:ascii="Book Antiqua" w:eastAsia="宋体" w:hAnsi="Book Antiqua" w:cs="宋体"/>
          <w:sz w:val="24"/>
          <w:szCs w:val="24"/>
          <w:lang w:val="en-US" w:eastAsia="zh-CN"/>
        </w:rPr>
        <w:t>Gambazzi</w:t>
      </w:r>
      <w:proofErr w:type="spellEnd"/>
      <w:r w:rsidRPr="004C770D">
        <w:rPr>
          <w:rFonts w:ascii="Book Antiqua" w:eastAsia="宋体" w:hAnsi="Book Antiqua" w:cs="宋体"/>
          <w:sz w:val="24"/>
          <w:szCs w:val="24"/>
          <w:lang w:val="en-US" w:eastAsia="zh-CN"/>
        </w:rPr>
        <w:t xml:space="preserve"> F, </w:t>
      </w:r>
      <w:proofErr w:type="spellStart"/>
      <w:r w:rsidRPr="004C770D">
        <w:rPr>
          <w:rFonts w:ascii="Book Antiqua" w:eastAsia="宋体" w:hAnsi="Book Antiqua" w:cs="宋体"/>
          <w:sz w:val="24"/>
          <w:szCs w:val="24"/>
          <w:lang w:val="en-US" w:eastAsia="zh-CN"/>
        </w:rPr>
        <w:t>Schmid</w:t>
      </w:r>
      <w:proofErr w:type="spellEnd"/>
      <w:r w:rsidRPr="004C770D">
        <w:rPr>
          <w:rFonts w:ascii="Book Antiqua" w:eastAsia="宋体" w:hAnsi="Book Antiqua" w:cs="宋体"/>
          <w:sz w:val="24"/>
          <w:szCs w:val="24"/>
          <w:lang w:val="en-US" w:eastAsia="zh-CN"/>
        </w:rPr>
        <w:t xml:space="preserve"> PC, Schmidt CP, </w:t>
      </w:r>
      <w:proofErr w:type="spellStart"/>
      <w:r w:rsidRPr="004C770D">
        <w:rPr>
          <w:rFonts w:ascii="Book Antiqua" w:eastAsia="宋体" w:hAnsi="Book Antiqua" w:cs="宋体"/>
          <w:sz w:val="24"/>
          <w:szCs w:val="24"/>
          <w:lang w:val="en-US" w:eastAsia="zh-CN"/>
        </w:rPr>
        <w:t>Stoss</w:t>
      </w:r>
      <w:proofErr w:type="spellEnd"/>
      <w:r w:rsidRPr="004C770D">
        <w:rPr>
          <w:rFonts w:ascii="Book Antiqua" w:eastAsia="宋体" w:hAnsi="Book Antiqua" w:cs="宋体"/>
          <w:sz w:val="24"/>
          <w:szCs w:val="24"/>
          <w:lang w:val="en-US" w:eastAsia="zh-CN"/>
        </w:rPr>
        <w:t xml:space="preserve"> F. Histopathological criteria for intestinal neuronal dysplasia of the submucosal plexus (type B) </w:t>
      </w:r>
      <w:proofErr w:type="spellStart"/>
      <w:r w:rsidRPr="004C770D">
        <w:rPr>
          <w:rFonts w:ascii="Book Antiqua" w:eastAsia="宋体" w:hAnsi="Book Antiqua" w:cs="宋体"/>
          <w:i/>
          <w:iCs/>
          <w:sz w:val="24"/>
          <w:szCs w:val="24"/>
          <w:lang w:val="en-US" w:eastAsia="zh-CN"/>
        </w:rPr>
        <w:t>Virchows</w:t>
      </w:r>
      <w:proofErr w:type="spellEnd"/>
      <w:r w:rsidRPr="004C770D">
        <w:rPr>
          <w:rFonts w:ascii="Book Antiqua" w:eastAsia="宋体" w:hAnsi="Book Antiqua" w:cs="宋体"/>
          <w:i/>
          <w:iCs/>
          <w:sz w:val="24"/>
          <w:szCs w:val="24"/>
          <w:lang w:val="en-US" w:eastAsia="zh-CN"/>
        </w:rPr>
        <w:t xml:space="preserve"> Arch</w:t>
      </w:r>
      <w:r w:rsidRPr="004C770D">
        <w:rPr>
          <w:rFonts w:ascii="Book Antiqua" w:eastAsia="宋体" w:hAnsi="Book Antiqua" w:cs="宋体"/>
          <w:sz w:val="24"/>
          <w:szCs w:val="24"/>
          <w:lang w:val="en-US" w:eastAsia="zh-CN"/>
        </w:rPr>
        <w:t xml:space="preserve"> 1995; </w:t>
      </w:r>
      <w:r w:rsidRPr="004C770D">
        <w:rPr>
          <w:rFonts w:ascii="Book Antiqua" w:eastAsia="宋体" w:hAnsi="Book Antiqua" w:cs="宋体"/>
          <w:b/>
          <w:bCs/>
          <w:sz w:val="24"/>
          <w:szCs w:val="24"/>
          <w:lang w:val="en-US" w:eastAsia="zh-CN"/>
        </w:rPr>
        <w:t>426</w:t>
      </w:r>
      <w:r w:rsidRPr="004C770D">
        <w:rPr>
          <w:rFonts w:ascii="Book Antiqua" w:eastAsia="宋体" w:hAnsi="Book Antiqua" w:cs="宋体"/>
          <w:sz w:val="24"/>
          <w:szCs w:val="24"/>
          <w:lang w:val="en-US" w:eastAsia="zh-CN"/>
        </w:rPr>
        <w:t>: 549-556 [PMID: 7655734 DOI: 10.1007/BF00192108]</w:t>
      </w:r>
    </w:p>
    <w:p w:rsidR="004C770D" w:rsidRPr="004C770D" w:rsidRDefault="000065EA" w:rsidP="004C770D">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17 </w:t>
      </w:r>
      <w:r w:rsidR="004C770D" w:rsidRPr="004C770D">
        <w:rPr>
          <w:rFonts w:ascii="Book Antiqua" w:eastAsia="宋体" w:hAnsi="Book Antiqua" w:cs="宋体"/>
          <w:b/>
          <w:sz w:val="24"/>
          <w:szCs w:val="24"/>
          <w:lang w:val="en-US" w:eastAsia="zh-CN"/>
        </w:rPr>
        <w:t>Meier-</w:t>
      </w:r>
      <w:proofErr w:type="spellStart"/>
      <w:r w:rsidR="004C770D" w:rsidRPr="004C770D">
        <w:rPr>
          <w:rFonts w:ascii="Book Antiqua" w:eastAsia="宋体" w:hAnsi="Book Antiqua" w:cs="宋体"/>
          <w:b/>
          <w:sz w:val="24"/>
          <w:szCs w:val="24"/>
          <w:lang w:val="en-US" w:eastAsia="zh-CN"/>
        </w:rPr>
        <w:t>Ruge</w:t>
      </w:r>
      <w:proofErr w:type="spellEnd"/>
      <w:r w:rsidR="004C770D" w:rsidRPr="004C770D">
        <w:rPr>
          <w:rFonts w:ascii="Book Antiqua" w:eastAsia="宋体" w:hAnsi="Book Antiqua" w:cs="宋体"/>
          <w:b/>
          <w:sz w:val="24"/>
          <w:szCs w:val="24"/>
          <w:lang w:val="en-US" w:eastAsia="zh-CN"/>
        </w:rPr>
        <w:t xml:space="preserve"> WA</w:t>
      </w:r>
      <w:r w:rsidR="004C770D" w:rsidRPr="004C770D">
        <w:rPr>
          <w:rFonts w:ascii="Book Antiqua" w:eastAsia="宋体" w:hAnsi="Book Antiqua" w:cs="宋体"/>
          <w:sz w:val="24"/>
          <w:szCs w:val="24"/>
          <w:lang w:val="en-US" w:eastAsia="zh-CN"/>
        </w:rPr>
        <w:t xml:space="preserve">, Schmidt PC, </w:t>
      </w:r>
      <w:proofErr w:type="spellStart"/>
      <w:r w:rsidR="004C770D" w:rsidRPr="004C770D">
        <w:rPr>
          <w:rFonts w:ascii="Book Antiqua" w:eastAsia="宋体" w:hAnsi="Book Antiqua" w:cs="宋体"/>
          <w:sz w:val="24"/>
          <w:szCs w:val="24"/>
          <w:lang w:val="en-US" w:eastAsia="zh-CN"/>
        </w:rPr>
        <w:t>Stoss</w:t>
      </w:r>
      <w:proofErr w:type="spellEnd"/>
      <w:r w:rsidR="004C770D" w:rsidRPr="004C770D">
        <w:rPr>
          <w:rFonts w:ascii="Book Antiqua" w:eastAsia="宋体" w:hAnsi="Book Antiqua" w:cs="宋体"/>
          <w:sz w:val="24"/>
          <w:szCs w:val="24"/>
          <w:lang w:val="en-US" w:eastAsia="zh-CN"/>
        </w:rPr>
        <w:t xml:space="preserve"> FS.</w:t>
      </w:r>
      <w:proofErr w:type="gramEnd"/>
      <w:r w:rsidR="004C770D" w:rsidRPr="004C770D">
        <w:rPr>
          <w:rFonts w:ascii="Book Antiqua" w:eastAsia="宋体" w:hAnsi="Book Antiqua" w:cs="宋体"/>
          <w:sz w:val="24"/>
          <w:szCs w:val="24"/>
          <w:lang w:val="en-US" w:eastAsia="zh-CN"/>
        </w:rPr>
        <w:t xml:space="preserve"> Intestinal neuronal dysplasia and its morphometric evidences. </w:t>
      </w:r>
      <w:proofErr w:type="spellStart"/>
      <w:r w:rsidR="004C770D" w:rsidRPr="004C770D">
        <w:rPr>
          <w:rFonts w:ascii="Book Antiqua" w:eastAsia="宋体" w:hAnsi="Book Antiqua" w:cs="宋体"/>
          <w:i/>
          <w:sz w:val="24"/>
          <w:szCs w:val="24"/>
          <w:lang w:val="en-US" w:eastAsia="zh-CN"/>
        </w:rPr>
        <w:t>Pediatr</w:t>
      </w:r>
      <w:proofErr w:type="spellEnd"/>
      <w:r w:rsidR="004C770D" w:rsidRPr="004C770D">
        <w:rPr>
          <w:rFonts w:ascii="Book Antiqua" w:eastAsia="宋体" w:hAnsi="Book Antiqua" w:cs="宋体"/>
          <w:i/>
          <w:sz w:val="24"/>
          <w:szCs w:val="24"/>
          <w:lang w:val="en-US" w:eastAsia="zh-CN"/>
        </w:rPr>
        <w:t xml:space="preserve"> </w:t>
      </w:r>
      <w:proofErr w:type="spellStart"/>
      <w:r w:rsidR="004C770D" w:rsidRPr="004C770D">
        <w:rPr>
          <w:rFonts w:ascii="Book Antiqua" w:eastAsia="宋体" w:hAnsi="Book Antiqua" w:cs="宋体"/>
          <w:i/>
          <w:sz w:val="24"/>
          <w:szCs w:val="24"/>
          <w:lang w:val="en-US" w:eastAsia="zh-CN"/>
        </w:rPr>
        <w:t>Surg</w:t>
      </w:r>
      <w:proofErr w:type="spellEnd"/>
      <w:r w:rsidR="004C770D" w:rsidRPr="004C770D">
        <w:rPr>
          <w:rFonts w:ascii="Book Antiqua" w:eastAsia="宋体" w:hAnsi="Book Antiqua" w:cs="宋体"/>
          <w:i/>
          <w:sz w:val="24"/>
          <w:szCs w:val="24"/>
          <w:lang w:val="en-US" w:eastAsia="zh-CN"/>
        </w:rPr>
        <w:t xml:space="preserve"> </w:t>
      </w:r>
      <w:proofErr w:type="spellStart"/>
      <w:r w:rsidR="004C770D" w:rsidRPr="004C770D">
        <w:rPr>
          <w:rFonts w:ascii="Book Antiqua" w:eastAsia="宋体" w:hAnsi="Book Antiqua" w:cs="宋体"/>
          <w:i/>
          <w:sz w:val="24"/>
          <w:szCs w:val="24"/>
          <w:lang w:val="en-US" w:eastAsia="zh-CN"/>
        </w:rPr>
        <w:t>Int</w:t>
      </w:r>
      <w:proofErr w:type="spellEnd"/>
      <w:r w:rsidR="004C770D" w:rsidRPr="004C770D">
        <w:rPr>
          <w:rFonts w:ascii="Book Antiqua" w:eastAsia="宋体" w:hAnsi="Book Antiqua" w:cs="宋体"/>
          <w:sz w:val="24"/>
          <w:szCs w:val="24"/>
          <w:lang w:val="en-US" w:eastAsia="zh-CN"/>
        </w:rPr>
        <w:t xml:space="preserve"> 1995: </w:t>
      </w:r>
      <w:r w:rsidR="004C770D" w:rsidRPr="004C770D">
        <w:rPr>
          <w:rFonts w:ascii="Book Antiqua" w:eastAsia="宋体" w:hAnsi="Book Antiqua" w:cs="宋体"/>
          <w:b/>
          <w:sz w:val="24"/>
          <w:szCs w:val="24"/>
          <w:lang w:val="en-US" w:eastAsia="zh-CN"/>
        </w:rPr>
        <w:t>10</w:t>
      </w:r>
      <w:r w:rsidR="004C770D" w:rsidRPr="004C770D">
        <w:rPr>
          <w:rFonts w:ascii="Book Antiqua" w:eastAsia="宋体" w:hAnsi="Book Antiqua" w:cs="宋体"/>
          <w:sz w:val="24"/>
          <w:szCs w:val="24"/>
          <w:lang w:val="en-US" w:eastAsia="zh-CN"/>
        </w:rPr>
        <w:t>: 447-453 [DOI: 10.1007/BF00176385]</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4C770D">
        <w:rPr>
          <w:rFonts w:ascii="Book Antiqua" w:eastAsia="宋体" w:hAnsi="Book Antiqua" w:cs="宋体"/>
          <w:sz w:val="24"/>
          <w:szCs w:val="24"/>
          <w:lang w:val="en-US" w:eastAsia="zh-CN"/>
        </w:rPr>
        <w:t xml:space="preserve">18 </w:t>
      </w:r>
      <w:r w:rsidRPr="004C770D">
        <w:rPr>
          <w:rFonts w:ascii="Book Antiqua" w:eastAsia="宋体" w:hAnsi="Book Antiqua" w:cs="宋体"/>
          <w:b/>
          <w:bCs/>
          <w:sz w:val="24"/>
          <w:szCs w:val="24"/>
          <w:lang w:val="en-US" w:eastAsia="zh-CN"/>
        </w:rPr>
        <w:t>Schofield DE</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Yunis</w:t>
      </w:r>
      <w:proofErr w:type="spellEnd"/>
      <w:r w:rsidRPr="004C770D">
        <w:rPr>
          <w:rFonts w:ascii="Book Antiqua" w:eastAsia="宋体" w:hAnsi="Book Antiqua" w:cs="宋体"/>
          <w:sz w:val="24"/>
          <w:szCs w:val="24"/>
          <w:lang w:val="en-US" w:eastAsia="zh-CN"/>
        </w:rPr>
        <w:t xml:space="preserve"> EJ.</w:t>
      </w:r>
      <w:proofErr w:type="gramEnd"/>
      <w:r w:rsidRPr="004C770D">
        <w:rPr>
          <w:rFonts w:ascii="Book Antiqua" w:eastAsia="宋体" w:hAnsi="Book Antiqua" w:cs="宋体"/>
          <w:sz w:val="24"/>
          <w:szCs w:val="24"/>
          <w:lang w:val="en-US" w:eastAsia="zh-CN"/>
        </w:rPr>
        <w:t xml:space="preserve"> </w:t>
      </w:r>
      <w:proofErr w:type="gramStart"/>
      <w:r w:rsidRPr="004C770D">
        <w:rPr>
          <w:rFonts w:ascii="Book Antiqua" w:eastAsia="宋体" w:hAnsi="Book Antiqua" w:cs="宋体"/>
          <w:sz w:val="24"/>
          <w:szCs w:val="24"/>
          <w:lang w:val="en-US" w:eastAsia="zh-CN"/>
        </w:rPr>
        <w:t>Intestinal neuronal dysplasia.</w:t>
      </w:r>
      <w:proofErr w:type="gramEnd"/>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Gastroenterol</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Nutr</w:t>
      </w:r>
      <w:proofErr w:type="spellEnd"/>
      <w:r w:rsidRPr="004C770D">
        <w:rPr>
          <w:rFonts w:ascii="Book Antiqua" w:eastAsia="宋体" w:hAnsi="Book Antiqua" w:cs="宋体"/>
          <w:sz w:val="24"/>
          <w:szCs w:val="24"/>
          <w:lang w:val="en-US" w:eastAsia="zh-CN"/>
        </w:rPr>
        <w:t xml:space="preserve"> 1991; </w:t>
      </w:r>
      <w:r w:rsidRPr="004C770D">
        <w:rPr>
          <w:rFonts w:ascii="Book Antiqua" w:eastAsia="宋体" w:hAnsi="Book Antiqua" w:cs="宋体"/>
          <w:b/>
          <w:bCs/>
          <w:sz w:val="24"/>
          <w:szCs w:val="24"/>
          <w:lang w:val="en-US" w:eastAsia="zh-CN"/>
        </w:rPr>
        <w:t>12</w:t>
      </w:r>
      <w:r w:rsidRPr="004C770D">
        <w:rPr>
          <w:rFonts w:ascii="Book Antiqua" w:eastAsia="宋体" w:hAnsi="Book Antiqua" w:cs="宋体"/>
          <w:sz w:val="24"/>
          <w:szCs w:val="24"/>
          <w:lang w:val="en-US" w:eastAsia="zh-CN"/>
        </w:rPr>
        <w:t>: 182-189 [PMID: 2051270</w:t>
      </w:r>
      <w:r w:rsidR="00900A2E">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"http://dx.doi.org/10.1097/00005176-199102000-00008" \t "_blank" </w:instrText>
      </w:r>
      <w:r w:rsidR="00EE39D4">
        <w:fldChar w:fldCharType="separate"/>
      </w:r>
      <w:r w:rsidR="00900A2E" w:rsidRPr="00900A2E">
        <w:rPr>
          <w:rFonts w:ascii="Book Antiqua" w:eastAsia="宋体" w:hAnsi="Book Antiqua" w:cs="宋体"/>
          <w:sz w:val="24"/>
          <w:szCs w:val="24"/>
          <w:lang w:val="en-US" w:eastAsia="zh-CN"/>
        </w:rPr>
        <w:t>10.1097/00005176-199102000-00008</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19 </w:t>
      </w:r>
      <w:r w:rsidRPr="004C770D">
        <w:rPr>
          <w:rFonts w:ascii="Book Antiqua" w:eastAsia="宋体" w:hAnsi="Book Antiqua" w:cs="宋体"/>
          <w:b/>
          <w:bCs/>
          <w:sz w:val="24"/>
          <w:szCs w:val="24"/>
          <w:lang w:val="en-US" w:eastAsia="zh-CN"/>
        </w:rPr>
        <w:t>Moore SW</w:t>
      </w:r>
      <w:r w:rsidRPr="004C770D">
        <w:rPr>
          <w:rFonts w:ascii="Book Antiqua" w:eastAsia="宋体" w:hAnsi="Book Antiqua" w:cs="宋体"/>
          <w:sz w:val="24"/>
          <w:szCs w:val="24"/>
          <w:lang w:val="en-US" w:eastAsia="zh-CN"/>
        </w:rPr>
        <w:t xml:space="preserve">, Laing D, </w:t>
      </w:r>
      <w:proofErr w:type="spellStart"/>
      <w:r w:rsidRPr="004C770D">
        <w:rPr>
          <w:rFonts w:ascii="Book Antiqua" w:eastAsia="宋体" w:hAnsi="Book Antiqua" w:cs="宋体"/>
          <w:sz w:val="24"/>
          <w:szCs w:val="24"/>
          <w:lang w:val="en-US" w:eastAsia="zh-CN"/>
        </w:rPr>
        <w:t>Kaschula</w:t>
      </w:r>
      <w:proofErr w:type="spellEnd"/>
      <w:r w:rsidRPr="004C770D">
        <w:rPr>
          <w:rFonts w:ascii="Book Antiqua" w:eastAsia="宋体" w:hAnsi="Book Antiqua" w:cs="宋体"/>
          <w:sz w:val="24"/>
          <w:szCs w:val="24"/>
          <w:lang w:val="en-US" w:eastAsia="zh-CN"/>
        </w:rPr>
        <w:t xml:space="preserve"> RO, </w:t>
      </w:r>
      <w:proofErr w:type="spellStart"/>
      <w:r w:rsidRPr="004C770D">
        <w:rPr>
          <w:rFonts w:ascii="Book Antiqua" w:eastAsia="宋体" w:hAnsi="Book Antiqua" w:cs="宋体"/>
          <w:sz w:val="24"/>
          <w:szCs w:val="24"/>
          <w:lang w:val="en-US" w:eastAsia="zh-CN"/>
        </w:rPr>
        <w:t>Cywes</w:t>
      </w:r>
      <w:proofErr w:type="spellEnd"/>
      <w:r w:rsidRPr="004C770D">
        <w:rPr>
          <w:rFonts w:ascii="Book Antiqua" w:eastAsia="宋体" w:hAnsi="Book Antiqua" w:cs="宋体"/>
          <w:sz w:val="24"/>
          <w:szCs w:val="24"/>
          <w:lang w:val="en-US" w:eastAsia="zh-CN"/>
        </w:rPr>
        <w:t xml:space="preserve"> S. </w:t>
      </w:r>
      <w:proofErr w:type="gramStart"/>
      <w:r w:rsidRPr="004C770D">
        <w:rPr>
          <w:rFonts w:ascii="Book Antiqua" w:eastAsia="宋体" w:hAnsi="Book Antiqua" w:cs="宋体"/>
          <w:sz w:val="24"/>
          <w:szCs w:val="24"/>
          <w:lang w:val="en-US" w:eastAsia="zh-CN"/>
        </w:rPr>
        <w:t xml:space="preserve">A histological grading system for the evaluation of co-existing NID with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w:t>
      </w:r>
      <w:proofErr w:type="gramEnd"/>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i/>
          <w:iCs/>
          <w:sz w:val="24"/>
          <w:szCs w:val="24"/>
          <w:lang w:val="en-US" w:eastAsia="zh-CN"/>
        </w:rPr>
        <w:t>Eur</w:t>
      </w:r>
      <w:proofErr w:type="spellEnd"/>
      <w:r w:rsidRPr="004C770D">
        <w:rPr>
          <w:rFonts w:ascii="Book Antiqua" w:eastAsia="宋体" w:hAnsi="Book Antiqua" w:cs="宋体"/>
          <w:i/>
          <w:iCs/>
          <w:sz w:val="24"/>
          <w:szCs w:val="24"/>
          <w:lang w:val="en-US" w:eastAsia="zh-CN"/>
        </w:rPr>
        <w:t xml:space="preserve"> 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1994; </w:t>
      </w:r>
      <w:r w:rsidRPr="004C770D">
        <w:rPr>
          <w:rFonts w:ascii="Book Antiqua" w:eastAsia="宋体" w:hAnsi="Book Antiqua" w:cs="宋体"/>
          <w:b/>
          <w:bCs/>
          <w:sz w:val="24"/>
          <w:szCs w:val="24"/>
          <w:lang w:val="en-US" w:eastAsia="zh-CN"/>
        </w:rPr>
        <w:t>4</w:t>
      </w:r>
      <w:r w:rsidRPr="004C770D">
        <w:rPr>
          <w:rFonts w:ascii="Book Antiqua" w:eastAsia="宋体" w:hAnsi="Book Antiqua" w:cs="宋体"/>
          <w:sz w:val="24"/>
          <w:szCs w:val="24"/>
          <w:lang w:val="en-US" w:eastAsia="zh-CN"/>
        </w:rPr>
        <w:t>: 293-297 [PMID: 7857886 DOI: 10.1055/s-2008-1066120]</w:t>
      </w:r>
    </w:p>
    <w:p w:rsidR="004C770D" w:rsidRPr="004C770D" w:rsidRDefault="00EF1124" w:rsidP="004C770D">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lastRenderedPageBreak/>
        <w:t xml:space="preserve">20 </w:t>
      </w:r>
      <w:r w:rsidR="004C770D" w:rsidRPr="004C770D">
        <w:rPr>
          <w:rFonts w:ascii="Book Antiqua" w:eastAsia="宋体" w:hAnsi="Book Antiqua" w:cs="宋体"/>
          <w:b/>
          <w:sz w:val="24"/>
          <w:szCs w:val="24"/>
          <w:lang w:val="en-US" w:eastAsia="zh-CN"/>
        </w:rPr>
        <w:t>Kobayashi H</w:t>
      </w:r>
      <w:r w:rsidR="004C770D" w:rsidRPr="004C770D">
        <w:rPr>
          <w:rFonts w:ascii="Book Antiqua" w:eastAsia="宋体" w:hAnsi="Book Antiqua" w:cs="宋体"/>
          <w:sz w:val="24"/>
          <w:szCs w:val="24"/>
          <w:lang w:val="en-US" w:eastAsia="zh-CN"/>
        </w:rPr>
        <w:t xml:space="preserve">, </w:t>
      </w:r>
      <w:proofErr w:type="spellStart"/>
      <w:r w:rsidR="004C770D" w:rsidRPr="004C770D">
        <w:rPr>
          <w:rFonts w:ascii="Book Antiqua" w:eastAsia="宋体" w:hAnsi="Book Antiqua" w:cs="宋体"/>
          <w:sz w:val="24"/>
          <w:szCs w:val="24"/>
          <w:lang w:val="en-US" w:eastAsia="zh-CN"/>
        </w:rPr>
        <w:t>Hirakawa</w:t>
      </w:r>
      <w:proofErr w:type="spellEnd"/>
      <w:r w:rsidR="004C770D" w:rsidRPr="004C770D">
        <w:rPr>
          <w:rFonts w:ascii="Book Antiqua" w:eastAsia="宋体" w:hAnsi="Book Antiqua" w:cs="宋体"/>
          <w:sz w:val="24"/>
          <w:szCs w:val="24"/>
          <w:lang w:val="en-US" w:eastAsia="zh-CN"/>
        </w:rPr>
        <w:t xml:space="preserve"> H, </w:t>
      </w:r>
      <w:proofErr w:type="spellStart"/>
      <w:r w:rsidR="004C770D" w:rsidRPr="004C770D">
        <w:rPr>
          <w:rFonts w:ascii="Book Antiqua" w:eastAsia="宋体" w:hAnsi="Book Antiqua" w:cs="宋体"/>
          <w:sz w:val="24"/>
          <w:szCs w:val="24"/>
          <w:lang w:val="en-US" w:eastAsia="zh-CN"/>
        </w:rPr>
        <w:t>Puri</w:t>
      </w:r>
      <w:proofErr w:type="spellEnd"/>
      <w:r w:rsidR="004C770D" w:rsidRPr="004C770D">
        <w:rPr>
          <w:rFonts w:ascii="Book Antiqua" w:eastAsia="宋体" w:hAnsi="Book Antiqua" w:cs="宋体"/>
          <w:sz w:val="24"/>
          <w:szCs w:val="24"/>
          <w:lang w:val="en-US" w:eastAsia="zh-CN"/>
        </w:rPr>
        <w:t xml:space="preserve"> P. What are the diagnostic criteria for intestinal neuronal dysplasia? </w:t>
      </w:r>
      <w:proofErr w:type="spellStart"/>
      <w:r w:rsidR="004C770D" w:rsidRPr="004C770D">
        <w:rPr>
          <w:rFonts w:ascii="Book Antiqua" w:eastAsia="宋体" w:hAnsi="Book Antiqua" w:cs="宋体"/>
          <w:i/>
          <w:sz w:val="24"/>
          <w:szCs w:val="24"/>
          <w:lang w:val="en-US" w:eastAsia="zh-CN"/>
        </w:rPr>
        <w:t>Pediatr</w:t>
      </w:r>
      <w:proofErr w:type="spellEnd"/>
      <w:r w:rsidR="004C770D" w:rsidRPr="004C770D">
        <w:rPr>
          <w:rFonts w:ascii="Book Antiqua" w:eastAsia="宋体" w:hAnsi="Book Antiqua" w:cs="宋体"/>
          <w:i/>
          <w:sz w:val="24"/>
          <w:szCs w:val="24"/>
          <w:lang w:val="en-US" w:eastAsia="zh-CN"/>
        </w:rPr>
        <w:t xml:space="preserve"> </w:t>
      </w:r>
      <w:proofErr w:type="spellStart"/>
      <w:r w:rsidR="004C770D" w:rsidRPr="004C770D">
        <w:rPr>
          <w:rFonts w:ascii="Book Antiqua" w:eastAsia="宋体" w:hAnsi="Book Antiqua" w:cs="宋体"/>
          <w:i/>
          <w:sz w:val="24"/>
          <w:szCs w:val="24"/>
          <w:lang w:val="en-US" w:eastAsia="zh-CN"/>
        </w:rPr>
        <w:t>Surg</w:t>
      </w:r>
      <w:proofErr w:type="spellEnd"/>
      <w:r w:rsidR="004C770D" w:rsidRPr="004C770D">
        <w:rPr>
          <w:rFonts w:ascii="Book Antiqua" w:eastAsia="宋体" w:hAnsi="Book Antiqua" w:cs="宋体"/>
          <w:i/>
          <w:sz w:val="24"/>
          <w:szCs w:val="24"/>
          <w:lang w:val="en-US" w:eastAsia="zh-CN"/>
        </w:rPr>
        <w:t xml:space="preserve"> </w:t>
      </w:r>
      <w:proofErr w:type="spellStart"/>
      <w:r w:rsidR="004C770D" w:rsidRPr="004C770D">
        <w:rPr>
          <w:rFonts w:ascii="Book Antiqua" w:eastAsia="宋体" w:hAnsi="Book Antiqua" w:cs="宋体"/>
          <w:i/>
          <w:sz w:val="24"/>
          <w:szCs w:val="24"/>
          <w:lang w:val="en-US" w:eastAsia="zh-CN"/>
        </w:rPr>
        <w:t>Int</w:t>
      </w:r>
      <w:proofErr w:type="spellEnd"/>
      <w:r w:rsidR="004C770D" w:rsidRPr="004C770D">
        <w:rPr>
          <w:rFonts w:ascii="Book Antiqua" w:eastAsia="宋体" w:hAnsi="Book Antiqua" w:cs="宋体"/>
          <w:i/>
          <w:sz w:val="24"/>
          <w:szCs w:val="24"/>
          <w:lang w:val="en-US" w:eastAsia="zh-CN"/>
        </w:rPr>
        <w:t xml:space="preserve"> </w:t>
      </w:r>
      <w:r w:rsidR="004C770D" w:rsidRPr="004C770D">
        <w:rPr>
          <w:rFonts w:ascii="Book Antiqua" w:eastAsia="宋体" w:hAnsi="Book Antiqua" w:cs="宋体"/>
          <w:sz w:val="24"/>
          <w:szCs w:val="24"/>
          <w:lang w:val="en-US" w:eastAsia="zh-CN"/>
        </w:rPr>
        <w:t xml:space="preserve">1995; </w:t>
      </w:r>
      <w:r w:rsidR="004C770D" w:rsidRPr="004C770D">
        <w:rPr>
          <w:rFonts w:ascii="Book Antiqua" w:eastAsia="宋体" w:hAnsi="Book Antiqua" w:cs="宋体"/>
          <w:b/>
          <w:sz w:val="24"/>
          <w:szCs w:val="24"/>
          <w:lang w:val="en-US" w:eastAsia="zh-CN"/>
        </w:rPr>
        <w:t>10</w:t>
      </w:r>
      <w:r w:rsidR="004C770D" w:rsidRPr="004C770D">
        <w:rPr>
          <w:rFonts w:ascii="Book Antiqua" w:eastAsia="宋体" w:hAnsi="Book Antiqua" w:cs="宋体"/>
          <w:sz w:val="24"/>
          <w:szCs w:val="24"/>
          <w:lang w:val="en-US" w:eastAsia="zh-CN"/>
        </w:rPr>
        <w:t>: 459</w:t>
      </w:r>
      <w:r w:rsidR="00D85DA4">
        <w:rPr>
          <w:rFonts w:ascii="Book Antiqua" w:eastAsia="宋体" w:hAnsi="Book Antiqua" w:cs="宋体" w:hint="eastAsia"/>
          <w:sz w:val="24"/>
          <w:szCs w:val="24"/>
          <w:lang w:val="en-US" w:eastAsia="zh-CN"/>
        </w:rPr>
        <w:t>-</w:t>
      </w:r>
      <w:r w:rsidR="004C770D" w:rsidRPr="004C770D">
        <w:rPr>
          <w:rFonts w:ascii="Book Antiqua" w:eastAsia="宋体" w:hAnsi="Book Antiqua" w:cs="宋体"/>
          <w:sz w:val="24"/>
          <w:szCs w:val="24"/>
          <w:lang w:val="en-US" w:eastAsia="zh-CN"/>
        </w:rPr>
        <w:t>464 [DOI: 10.1007/BF00176387]</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21 </w:t>
      </w:r>
      <w:proofErr w:type="spellStart"/>
      <w:r w:rsidRPr="004C770D">
        <w:rPr>
          <w:rFonts w:ascii="Book Antiqua" w:eastAsia="宋体" w:hAnsi="Book Antiqua" w:cs="宋体"/>
          <w:b/>
          <w:bCs/>
          <w:sz w:val="24"/>
          <w:szCs w:val="24"/>
          <w:lang w:val="en-US" w:eastAsia="zh-CN"/>
        </w:rPr>
        <w:t>Mahesha</w:t>
      </w:r>
      <w:proofErr w:type="spellEnd"/>
      <w:r w:rsidRPr="004C770D">
        <w:rPr>
          <w:rFonts w:ascii="Book Antiqua" w:eastAsia="宋体" w:hAnsi="Book Antiqua" w:cs="宋体"/>
          <w:b/>
          <w:bCs/>
          <w:sz w:val="24"/>
          <w:szCs w:val="24"/>
          <w:lang w:val="en-US" w:eastAsia="zh-CN"/>
        </w:rPr>
        <w:t xml:space="preserve"> V</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Saikia</w:t>
      </w:r>
      <w:proofErr w:type="spellEnd"/>
      <w:r w:rsidRPr="004C770D">
        <w:rPr>
          <w:rFonts w:ascii="Book Antiqua" w:eastAsia="宋体" w:hAnsi="Book Antiqua" w:cs="宋体"/>
          <w:sz w:val="24"/>
          <w:szCs w:val="24"/>
          <w:lang w:val="en-US" w:eastAsia="zh-CN"/>
        </w:rPr>
        <w:t xml:space="preserve"> UN, Shubha AV, Rao KL. </w:t>
      </w:r>
      <w:proofErr w:type="gramStart"/>
      <w:r w:rsidRPr="004C770D">
        <w:rPr>
          <w:rFonts w:ascii="Book Antiqua" w:eastAsia="宋体" w:hAnsi="Book Antiqua" w:cs="宋体"/>
          <w:sz w:val="24"/>
          <w:szCs w:val="24"/>
          <w:lang w:val="en-US" w:eastAsia="zh-CN"/>
        </w:rPr>
        <w:t>Intestinal neuronal dysplasia of the myenteric plexus--new entity in humans?</w:t>
      </w:r>
      <w:proofErr w:type="gramEnd"/>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i/>
          <w:iCs/>
          <w:sz w:val="24"/>
          <w:szCs w:val="24"/>
          <w:lang w:val="en-US" w:eastAsia="zh-CN"/>
        </w:rPr>
        <w:t>Eur</w:t>
      </w:r>
      <w:proofErr w:type="spellEnd"/>
      <w:r w:rsidRPr="004C770D">
        <w:rPr>
          <w:rFonts w:ascii="Book Antiqua" w:eastAsia="宋体" w:hAnsi="Book Antiqua" w:cs="宋体"/>
          <w:i/>
          <w:iCs/>
          <w:sz w:val="24"/>
          <w:szCs w:val="24"/>
          <w:lang w:val="en-US" w:eastAsia="zh-CN"/>
        </w:rPr>
        <w:t xml:space="preserve"> 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2008; </w:t>
      </w:r>
      <w:r w:rsidRPr="004C770D">
        <w:rPr>
          <w:rFonts w:ascii="Book Antiqua" w:eastAsia="宋体" w:hAnsi="Book Antiqua" w:cs="宋体"/>
          <w:b/>
          <w:bCs/>
          <w:sz w:val="24"/>
          <w:szCs w:val="24"/>
          <w:lang w:val="en-US" w:eastAsia="zh-CN"/>
        </w:rPr>
        <w:t>18</w:t>
      </w:r>
      <w:r w:rsidRPr="004C770D">
        <w:rPr>
          <w:rFonts w:ascii="Book Antiqua" w:eastAsia="宋体" w:hAnsi="Book Antiqua" w:cs="宋体"/>
          <w:sz w:val="24"/>
          <w:szCs w:val="24"/>
          <w:lang w:val="en-US" w:eastAsia="zh-CN"/>
        </w:rPr>
        <w:t>: 59-60 [PMID: 18302074 DOI: 10.1055/s-2008-1038324]</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22 </w:t>
      </w:r>
      <w:r w:rsidRPr="004C770D">
        <w:rPr>
          <w:rFonts w:ascii="Book Antiqua" w:eastAsia="宋体" w:hAnsi="Book Antiqua" w:cs="宋体"/>
          <w:b/>
          <w:bCs/>
          <w:sz w:val="24"/>
          <w:szCs w:val="24"/>
          <w:lang w:val="en-US" w:eastAsia="zh-CN"/>
        </w:rPr>
        <w:t>Meier-</w:t>
      </w:r>
      <w:proofErr w:type="spellStart"/>
      <w:r w:rsidRPr="004C770D">
        <w:rPr>
          <w:rFonts w:ascii="Book Antiqua" w:eastAsia="宋体" w:hAnsi="Book Antiqua" w:cs="宋体"/>
          <w:b/>
          <w:bCs/>
          <w:sz w:val="24"/>
          <w:szCs w:val="24"/>
          <w:lang w:val="en-US" w:eastAsia="zh-CN"/>
        </w:rPr>
        <w:t>Ruge</w:t>
      </w:r>
      <w:proofErr w:type="spellEnd"/>
      <w:r w:rsidRPr="004C770D">
        <w:rPr>
          <w:rFonts w:ascii="Book Antiqua" w:eastAsia="宋体" w:hAnsi="Book Antiqua" w:cs="宋体"/>
          <w:b/>
          <w:bCs/>
          <w:sz w:val="24"/>
          <w:szCs w:val="24"/>
          <w:lang w:val="en-US" w:eastAsia="zh-CN"/>
        </w:rPr>
        <w:t xml:space="preserve"> WA</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Ammann</w:t>
      </w:r>
      <w:proofErr w:type="spellEnd"/>
      <w:r w:rsidRPr="004C770D">
        <w:rPr>
          <w:rFonts w:ascii="Book Antiqua" w:eastAsia="宋体" w:hAnsi="Book Antiqua" w:cs="宋体"/>
          <w:sz w:val="24"/>
          <w:szCs w:val="24"/>
          <w:lang w:val="en-US" w:eastAsia="zh-CN"/>
        </w:rPr>
        <w:t xml:space="preserve"> K, </w:t>
      </w:r>
      <w:proofErr w:type="spellStart"/>
      <w:r w:rsidRPr="004C770D">
        <w:rPr>
          <w:rFonts w:ascii="Book Antiqua" w:eastAsia="宋体" w:hAnsi="Book Antiqua" w:cs="宋体"/>
          <w:sz w:val="24"/>
          <w:szCs w:val="24"/>
          <w:lang w:val="en-US" w:eastAsia="zh-CN"/>
        </w:rPr>
        <w:t>Bruder</w:t>
      </w:r>
      <w:proofErr w:type="spellEnd"/>
      <w:r w:rsidRPr="004C770D">
        <w:rPr>
          <w:rFonts w:ascii="Book Antiqua" w:eastAsia="宋体" w:hAnsi="Book Antiqua" w:cs="宋体"/>
          <w:sz w:val="24"/>
          <w:szCs w:val="24"/>
          <w:lang w:val="en-US" w:eastAsia="zh-CN"/>
        </w:rPr>
        <w:t xml:space="preserve"> E, </w:t>
      </w:r>
      <w:proofErr w:type="spellStart"/>
      <w:r w:rsidRPr="004C770D">
        <w:rPr>
          <w:rFonts w:ascii="Book Antiqua" w:eastAsia="宋体" w:hAnsi="Book Antiqua" w:cs="宋体"/>
          <w:sz w:val="24"/>
          <w:szCs w:val="24"/>
          <w:lang w:val="en-US" w:eastAsia="zh-CN"/>
        </w:rPr>
        <w:t>Holschneider</w:t>
      </w:r>
      <w:proofErr w:type="spellEnd"/>
      <w:r w:rsidRPr="004C770D">
        <w:rPr>
          <w:rFonts w:ascii="Book Antiqua" w:eastAsia="宋体" w:hAnsi="Book Antiqua" w:cs="宋体"/>
          <w:sz w:val="24"/>
          <w:szCs w:val="24"/>
          <w:lang w:val="en-US" w:eastAsia="zh-CN"/>
        </w:rPr>
        <w:t xml:space="preserve"> AM, </w:t>
      </w:r>
      <w:proofErr w:type="spellStart"/>
      <w:r w:rsidRPr="004C770D">
        <w:rPr>
          <w:rFonts w:ascii="Book Antiqua" w:eastAsia="宋体" w:hAnsi="Book Antiqua" w:cs="宋体"/>
          <w:sz w:val="24"/>
          <w:szCs w:val="24"/>
          <w:lang w:val="en-US" w:eastAsia="zh-CN"/>
        </w:rPr>
        <w:t>Schärli</w:t>
      </w:r>
      <w:proofErr w:type="spellEnd"/>
      <w:r w:rsidRPr="004C770D">
        <w:rPr>
          <w:rFonts w:ascii="Book Antiqua" w:eastAsia="宋体" w:hAnsi="Book Antiqua" w:cs="宋体"/>
          <w:sz w:val="24"/>
          <w:szCs w:val="24"/>
          <w:lang w:val="en-US" w:eastAsia="zh-CN"/>
        </w:rPr>
        <w:t xml:space="preserve"> AF, </w:t>
      </w:r>
      <w:proofErr w:type="spellStart"/>
      <w:r w:rsidRPr="004C770D">
        <w:rPr>
          <w:rFonts w:ascii="Book Antiqua" w:eastAsia="宋体" w:hAnsi="Book Antiqua" w:cs="宋体"/>
          <w:sz w:val="24"/>
          <w:szCs w:val="24"/>
          <w:lang w:val="en-US" w:eastAsia="zh-CN"/>
        </w:rPr>
        <w:t>Schmittenbecher</w:t>
      </w:r>
      <w:proofErr w:type="spellEnd"/>
      <w:r w:rsidRPr="004C770D">
        <w:rPr>
          <w:rFonts w:ascii="Book Antiqua" w:eastAsia="宋体" w:hAnsi="Book Antiqua" w:cs="宋体"/>
          <w:sz w:val="24"/>
          <w:szCs w:val="24"/>
          <w:lang w:val="en-US" w:eastAsia="zh-CN"/>
        </w:rPr>
        <w:t xml:space="preserve"> PP, </w:t>
      </w:r>
      <w:proofErr w:type="spellStart"/>
      <w:r w:rsidRPr="004C770D">
        <w:rPr>
          <w:rFonts w:ascii="Book Antiqua" w:eastAsia="宋体" w:hAnsi="Book Antiqua" w:cs="宋体"/>
          <w:sz w:val="24"/>
          <w:szCs w:val="24"/>
          <w:lang w:val="en-US" w:eastAsia="zh-CN"/>
        </w:rPr>
        <w:t>Stoss</w:t>
      </w:r>
      <w:proofErr w:type="spellEnd"/>
      <w:r w:rsidRPr="004C770D">
        <w:rPr>
          <w:rFonts w:ascii="Book Antiqua" w:eastAsia="宋体" w:hAnsi="Book Antiqua" w:cs="宋体"/>
          <w:sz w:val="24"/>
          <w:szCs w:val="24"/>
          <w:lang w:val="en-US" w:eastAsia="zh-CN"/>
        </w:rPr>
        <w:t xml:space="preserve"> F. Updated results on intestinal neuronal dysplasia (IND B). </w:t>
      </w:r>
      <w:proofErr w:type="spellStart"/>
      <w:r w:rsidRPr="004C770D">
        <w:rPr>
          <w:rFonts w:ascii="Book Antiqua" w:eastAsia="宋体" w:hAnsi="Book Antiqua" w:cs="宋体"/>
          <w:i/>
          <w:iCs/>
          <w:sz w:val="24"/>
          <w:szCs w:val="24"/>
          <w:lang w:val="en-US" w:eastAsia="zh-CN"/>
        </w:rPr>
        <w:t>Eur</w:t>
      </w:r>
      <w:proofErr w:type="spellEnd"/>
      <w:r w:rsidRPr="004C770D">
        <w:rPr>
          <w:rFonts w:ascii="Book Antiqua" w:eastAsia="宋体" w:hAnsi="Book Antiqua" w:cs="宋体"/>
          <w:i/>
          <w:iCs/>
          <w:sz w:val="24"/>
          <w:szCs w:val="24"/>
          <w:lang w:val="en-US" w:eastAsia="zh-CN"/>
        </w:rPr>
        <w:t xml:space="preserve"> 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2004; </w:t>
      </w:r>
      <w:r w:rsidRPr="004C770D">
        <w:rPr>
          <w:rFonts w:ascii="Book Antiqua" w:eastAsia="宋体" w:hAnsi="Book Antiqua" w:cs="宋体"/>
          <w:b/>
          <w:bCs/>
          <w:sz w:val="24"/>
          <w:szCs w:val="24"/>
          <w:lang w:val="en-US" w:eastAsia="zh-CN"/>
        </w:rPr>
        <w:t>14</w:t>
      </w:r>
      <w:r w:rsidRPr="004C770D">
        <w:rPr>
          <w:rFonts w:ascii="Book Antiqua" w:eastAsia="宋体" w:hAnsi="Book Antiqua" w:cs="宋体"/>
          <w:sz w:val="24"/>
          <w:szCs w:val="24"/>
          <w:lang w:val="en-US" w:eastAsia="zh-CN"/>
        </w:rPr>
        <w:t>: 384-391 [PMID: 15630639 DOI: 10.1055/s-2004-821120]</w:t>
      </w:r>
    </w:p>
    <w:p w:rsidR="004C770D" w:rsidRPr="004C770D" w:rsidRDefault="00D85DA4" w:rsidP="004C770D">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23 </w:t>
      </w:r>
      <w:r w:rsidRPr="00FB54BA">
        <w:rPr>
          <w:rFonts w:ascii="Book Antiqua" w:eastAsia="Calibri" w:hAnsi="Book Antiqua" w:cs="Times New Roman"/>
          <w:b/>
          <w:sz w:val="24"/>
          <w:lang w:val="en-US"/>
        </w:rPr>
        <w:t xml:space="preserve">de la Torre </w:t>
      </w:r>
      <w:proofErr w:type="spellStart"/>
      <w:r w:rsidRPr="00FB54BA">
        <w:rPr>
          <w:rFonts w:ascii="Book Antiqua" w:eastAsia="Calibri" w:hAnsi="Book Antiqua" w:cs="Times New Roman"/>
          <w:b/>
          <w:sz w:val="24"/>
          <w:lang w:val="en-US"/>
        </w:rPr>
        <w:t>Mondragón</w:t>
      </w:r>
      <w:proofErr w:type="spellEnd"/>
      <w:r w:rsidRPr="00FB54BA">
        <w:rPr>
          <w:rFonts w:ascii="Book Antiqua" w:eastAsia="Calibri" w:hAnsi="Book Antiqua" w:cs="Times New Roman"/>
          <w:b/>
          <w:sz w:val="24"/>
          <w:lang w:val="en-US"/>
        </w:rPr>
        <w:t xml:space="preserve"> L</w:t>
      </w:r>
      <w:r w:rsidRPr="00FB54BA">
        <w:rPr>
          <w:rFonts w:ascii="Book Antiqua" w:eastAsia="Calibri" w:hAnsi="Book Antiqua" w:cs="Times New Roman"/>
          <w:sz w:val="24"/>
          <w:lang w:val="en-US"/>
        </w:rPr>
        <w:t>, Reyes-</w:t>
      </w:r>
      <w:proofErr w:type="spellStart"/>
      <w:r w:rsidRPr="00FB54BA">
        <w:rPr>
          <w:rFonts w:ascii="Book Antiqua" w:eastAsia="Calibri" w:hAnsi="Book Antiqua" w:cs="Times New Roman"/>
          <w:sz w:val="24"/>
          <w:lang w:val="en-US"/>
        </w:rPr>
        <w:t>Múgica</w:t>
      </w:r>
      <w:proofErr w:type="spellEnd"/>
      <w:r w:rsidRPr="00FB54BA">
        <w:rPr>
          <w:rFonts w:ascii="Book Antiqua" w:eastAsia="Calibri" w:hAnsi="Book Antiqua" w:cs="Times New Roman"/>
          <w:sz w:val="24"/>
          <w:lang w:val="en-US"/>
        </w:rPr>
        <w:t xml:space="preserve"> M</w:t>
      </w:r>
      <w:r w:rsidR="004C770D" w:rsidRPr="004C770D">
        <w:rPr>
          <w:rFonts w:ascii="Book Antiqua" w:eastAsia="宋体" w:hAnsi="Book Antiqua" w:cs="宋体"/>
          <w:sz w:val="24"/>
          <w:szCs w:val="24"/>
          <w:lang w:val="en-US" w:eastAsia="zh-CN"/>
        </w:rPr>
        <w:t xml:space="preserve">. R.I.P. for IND B. </w:t>
      </w:r>
      <w:proofErr w:type="spellStart"/>
      <w:r w:rsidR="004C770D" w:rsidRPr="004C770D">
        <w:rPr>
          <w:rFonts w:ascii="Book Antiqua" w:eastAsia="宋体" w:hAnsi="Book Antiqua" w:cs="宋体"/>
          <w:i/>
          <w:sz w:val="24"/>
          <w:szCs w:val="24"/>
          <w:lang w:val="en-US" w:eastAsia="zh-CN"/>
        </w:rPr>
        <w:t>Pediatr</w:t>
      </w:r>
      <w:proofErr w:type="spellEnd"/>
      <w:r w:rsidR="004C770D" w:rsidRPr="004C770D">
        <w:rPr>
          <w:rFonts w:ascii="Book Antiqua" w:eastAsia="宋体" w:hAnsi="Book Antiqua" w:cs="宋体"/>
          <w:i/>
          <w:sz w:val="24"/>
          <w:szCs w:val="24"/>
          <w:lang w:val="en-US" w:eastAsia="zh-CN"/>
        </w:rPr>
        <w:t xml:space="preserve"> and Develop </w:t>
      </w:r>
      <w:proofErr w:type="spellStart"/>
      <w:r w:rsidR="004C770D" w:rsidRPr="004C770D">
        <w:rPr>
          <w:rFonts w:ascii="Book Antiqua" w:eastAsia="宋体" w:hAnsi="Book Antiqua" w:cs="宋体"/>
          <w:i/>
          <w:sz w:val="24"/>
          <w:szCs w:val="24"/>
          <w:lang w:val="en-US" w:eastAsia="zh-CN"/>
        </w:rPr>
        <w:t>Pathol</w:t>
      </w:r>
      <w:proofErr w:type="spellEnd"/>
      <w:r w:rsidR="004C770D" w:rsidRPr="004C770D">
        <w:rPr>
          <w:rFonts w:ascii="Book Antiqua" w:eastAsia="宋体" w:hAnsi="Book Antiqua" w:cs="宋体"/>
          <w:i/>
          <w:sz w:val="24"/>
          <w:szCs w:val="24"/>
          <w:lang w:val="en-US" w:eastAsia="zh-CN"/>
        </w:rPr>
        <w:t xml:space="preserve"> </w:t>
      </w:r>
      <w:r w:rsidR="004C770D" w:rsidRPr="004C770D">
        <w:rPr>
          <w:rFonts w:ascii="Book Antiqua" w:eastAsia="宋体" w:hAnsi="Book Antiqua" w:cs="宋体"/>
          <w:sz w:val="24"/>
          <w:szCs w:val="24"/>
          <w:lang w:val="en-US" w:eastAsia="zh-CN"/>
        </w:rPr>
        <w:t xml:space="preserve">2006; </w:t>
      </w:r>
      <w:r w:rsidR="004C770D" w:rsidRPr="004C770D">
        <w:rPr>
          <w:rFonts w:ascii="Book Antiqua" w:eastAsia="宋体" w:hAnsi="Book Antiqua" w:cs="宋体"/>
          <w:b/>
          <w:sz w:val="24"/>
          <w:szCs w:val="24"/>
          <w:lang w:val="en-US" w:eastAsia="zh-CN"/>
        </w:rPr>
        <w:t>9</w:t>
      </w:r>
      <w:r w:rsidR="004C770D" w:rsidRPr="004C770D">
        <w:rPr>
          <w:rFonts w:ascii="Book Antiqua" w:eastAsia="宋体" w:hAnsi="Book Antiqua" w:cs="宋体"/>
          <w:sz w:val="24"/>
          <w:szCs w:val="24"/>
          <w:lang w:val="en-US" w:eastAsia="zh-CN"/>
        </w:rPr>
        <w:t>: 425-426 [DOI: 10.2350/06-08-0146.1]</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24 </w:t>
      </w:r>
      <w:proofErr w:type="spellStart"/>
      <w:r w:rsidRPr="004C770D">
        <w:rPr>
          <w:rFonts w:ascii="Book Antiqua" w:eastAsia="宋体" w:hAnsi="Book Antiqua" w:cs="宋体"/>
          <w:b/>
          <w:bCs/>
          <w:sz w:val="24"/>
          <w:szCs w:val="24"/>
          <w:lang w:val="en-US" w:eastAsia="zh-CN"/>
        </w:rPr>
        <w:t>Martucciello</w:t>
      </w:r>
      <w:proofErr w:type="spellEnd"/>
      <w:r w:rsidRPr="004C770D">
        <w:rPr>
          <w:rFonts w:ascii="Book Antiqua" w:eastAsia="宋体" w:hAnsi="Book Antiqua" w:cs="宋体"/>
          <w:b/>
          <w:bCs/>
          <w:sz w:val="24"/>
          <w:szCs w:val="24"/>
          <w:lang w:val="en-US" w:eastAsia="zh-CN"/>
        </w:rPr>
        <w:t xml:space="preserve"> G</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Pini</w:t>
      </w:r>
      <w:proofErr w:type="spellEnd"/>
      <w:r w:rsidRPr="004C770D">
        <w:rPr>
          <w:rFonts w:ascii="Book Antiqua" w:eastAsia="宋体" w:hAnsi="Book Antiqua" w:cs="宋体"/>
          <w:sz w:val="24"/>
          <w:szCs w:val="24"/>
          <w:lang w:val="en-US" w:eastAsia="zh-CN"/>
        </w:rPr>
        <w:t xml:space="preserve"> Prato A, </w:t>
      </w:r>
      <w:proofErr w:type="spellStart"/>
      <w:r w:rsidRPr="004C770D">
        <w:rPr>
          <w:rFonts w:ascii="Book Antiqua" w:eastAsia="宋体" w:hAnsi="Book Antiqua" w:cs="宋体"/>
          <w:sz w:val="24"/>
          <w:szCs w:val="24"/>
          <w:lang w:val="en-US" w:eastAsia="zh-CN"/>
        </w:rPr>
        <w:t>Puri</w:t>
      </w:r>
      <w:proofErr w:type="spellEnd"/>
      <w:r w:rsidRPr="004C770D">
        <w:rPr>
          <w:rFonts w:ascii="Book Antiqua" w:eastAsia="宋体" w:hAnsi="Book Antiqua" w:cs="宋体"/>
          <w:sz w:val="24"/>
          <w:szCs w:val="24"/>
          <w:lang w:val="en-US" w:eastAsia="zh-CN"/>
        </w:rPr>
        <w:t xml:space="preserve"> P, </w:t>
      </w:r>
      <w:proofErr w:type="spellStart"/>
      <w:r w:rsidRPr="004C770D">
        <w:rPr>
          <w:rFonts w:ascii="Book Antiqua" w:eastAsia="宋体" w:hAnsi="Book Antiqua" w:cs="宋体"/>
          <w:sz w:val="24"/>
          <w:szCs w:val="24"/>
          <w:lang w:val="en-US" w:eastAsia="zh-CN"/>
        </w:rPr>
        <w:t>Holschneider</w:t>
      </w:r>
      <w:proofErr w:type="spellEnd"/>
      <w:r w:rsidRPr="004C770D">
        <w:rPr>
          <w:rFonts w:ascii="Book Antiqua" w:eastAsia="宋体" w:hAnsi="Book Antiqua" w:cs="宋体"/>
          <w:sz w:val="24"/>
          <w:szCs w:val="24"/>
          <w:lang w:val="en-US" w:eastAsia="zh-CN"/>
        </w:rPr>
        <w:t xml:space="preserve"> AM, Meier-</w:t>
      </w:r>
      <w:proofErr w:type="spellStart"/>
      <w:r w:rsidRPr="004C770D">
        <w:rPr>
          <w:rFonts w:ascii="Book Antiqua" w:eastAsia="宋体" w:hAnsi="Book Antiqua" w:cs="宋体"/>
          <w:sz w:val="24"/>
          <w:szCs w:val="24"/>
          <w:lang w:val="en-US" w:eastAsia="zh-CN"/>
        </w:rPr>
        <w:t>Ruge</w:t>
      </w:r>
      <w:proofErr w:type="spellEnd"/>
      <w:r w:rsidRPr="004C770D">
        <w:rPr>
          <w:rFonts w:ascii="Book Antiqua" w:eastAsia="宋体" w:hAnsi="Book Antiqua" w:cs="宋体"/>
          <w:sz w:val="24"/>
          <w:szCs w:val="24"/>
          <w:lang w:val="en-US" w:eastAsia="zh-CN"/>
        </w:rPr>
        <w:t xml:space="preserve"> W, </w:t>
      </w:r>
      <w:proofErr w:type="spellStart"/>
      <w:r w:rsidRPr="004C770D">
        <w:rPr>
          <w:rFonts w:ascii="Book Antiqua" w:eastAsia="宋体" w:hAnsi="Book Antiqua" w:cs="宋体"/>
          <w:sz w:val="24"/>
          <w:szCs w:val="24"/>
          <w:lang w:val="en-US" w:eastAsia="zh-CN"/>
        </w:rPr>
        <w:t>Jasonni</w:t>
      </w:r>
      <w:proofErr w:type="spellEnd"/>
      <w:r w:rsidRPr="004C770D">
        <w:rPr>
          <w:rFonts w:ascii="Book Antiqua" w:eastAsia="宋体" w:hAnsi="Book Antiqua" w:cs="宋体"/>
          <w:sz w:val="24"/>
          <w:szCs w:val="24"/>
          <w:lang w:val="en-US" w:eastAsia="zh-CN"/>
        </w:rPr>
        <w:t xml:space="preserve"> V, Tovar JA, </w:t>
      </w:r>
      <w:proofErr w:type="spellStart"/>
      <w:r w:rsidRPr="004C770D">
        <w:rPr>
          <w:rFonts w:ascii="Book Antiqua" w:eastAsia="宋体" w:hAnsi="Book Antiqua" w:cs="宋体"/>
          <w:sz w:val="24"/>
          <w:szCs w:val="24"/>
          <w:lang w:val="en-US" w:eastAsia="zh-CN"/>
        </w:rPr>
        <w:t>Grosfeld</w:t>
      </w:r>
      <w:proofErr w:type="spellEnd"/>
      <w:r w:rsidRPr="004C770D">
        <w:rPr>
          <w:rFonts w:ascii="Book Antiqua" w:eastAsia="宋体" w:hAnsi="Book Antiqua" w:cs="宋体"/>
          <w:sz w:val="24"/>
          <w:szCs w:val="24"/>
          <w:lang w:val="en-US" w:eastAsia="zh-CN"/>
        </w:rPr>
        <w:t xml:space="preserve"> JL. Controversies concerning diagnostic guidelines for anomalies of the enteric nervous system: a report from the fourth International Symposium on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 and related </w:t>
      </w:r>
      <w:proofErr w:type="spellStart"/>
      <w:r w:rsidRPr="004C770D">
        <w:rPr>
          <w:rFonts w:ascii="Book Antiqua" w:eastAsia="宋体" w:hAnsi="Book Antiqua" w:cs="宋体"/>
          <w:sz w:val="24"/>
          <w:szCs w:val="24"/>
          <w:lang w:val="en-US" w:eastAsia="zh-CN"/>
        </w:rPr>
        <w:t>neurocristopathies</w:t>
      </w:r>
      <w:proofErr w:type="spellEnd"/>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2005; </w:t>
      </w:r>
      <w:r w:rsidRPr="004C770D">
        <w:rPr>
          <w:rFonts w:ascii="Book Antiqua" w:eastAsia="宋体" w:hAnsi="Book Antiqua" w:cs="宋体"/>
          <w:b/>
          <w:bCs/>
          <w:sz w:val="24"/>
          <w:szCs w:val="24"/>
          <w:lang w:val="en-US" w:eastAsia="zh-CN"/>
        </w:rPr>
        <w:t>40</w:t>
      </w:r>
      <w:r w:rsidRPr="004C770D">
        <w:rPr>
          <w:rFonts w:ascii="Book Antiqua" w:eastAsia="宋体" w:hAnsi="Book Antiqua" w:cs="宋体"/>
          <w:sz w:val="24"/>
          <w:szCs w:val="24"/>
          <w:lang w:val="en-US" w:eastAsia="zh-CN"/>
        </w:rPr>
        <w:t>: 1527-1531 [PMID: 16226977 DOI: 10.1016/j.jpedsurg.2005.07.053</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25 </w:t>
      </w:r>
      <w:r w:rsidRPr="004C770D">
        <w:rPr>
          <w:rFonts w:ascii="Book Antiqua" w:eastAsia="宋体" w:hAnsi="Book Antiqua" w:cs="宋体"/>
          <w:b/>
          <w:bCs/>
          <w:sz w:val="24"/>
          <w:szCs w:val="24"/>
          <w:lang w:val="en-US" w:eastAsia="zh-CN"/>
        </w:rPr>
        <w:t>Ayd</w:t>
      </w:r>
      <w:r w:rsidRPr="004C770D">
        <w:rPr>
          <w:rFonts w:ascii="Book Antiqua" w:eastAsia="MS Mincho" w:hAnsi="Book Antiqua" w:cs="MS Mincho"/>
          <w:b/>
          <w:bCs/>
          <w:sz w:val="24"/>
          <w:szCs w:val="24"/>
          <w:lang w:val="en-US" w:eastAsia="zh-CN"/>
        </w:rPr>
        <w:t>ı</w:t>
      </w:r>
      <w:r w:rsidRPr="004C770D">
        <w:rPr>
          <w:rFonts w:ascii="Book Antiqua" w:eastAsia="宋体" w:hAnsi="Book Antiqua" w:cs="宋体"/>
          <w:b/>
          <w:bCs/>
          <w:sz w:val="24"/>
          <w:szCs w:val="24"/>
          <w:lang w:val="en-US" w:eastAsia="zh-CN"/>
        </w:rPr>
        <w:t>n H</w:t>
      </w:r>
      <w:r w:rsidRPr="004C770D">
        <w:rPr>
          <w:rFonts w:ascii="Book Antiqua" w:eastAsia="宋体" w:hAnsi="Book Antiqua" w:cs="宋体"/>
          <w:sz w:val="24"/>
          <w:szCs w:val="24"/>
          <w:lang w:val="en-US" w:eastAsia="zh-CN"/>
        </w:rPr>
        <w:t xml:space="preserve">, </w:t>
      </w:r>
      <w:proofErr w:type="spellStart"/>
      <w:r w:rsidRPr="004C770D">
        <w:rPr>
          <w:rFonts w:ascii="Book Antiqua" w:eastAsia="MS Mincho" w:hAnsi="Book Antiqua" w:cs="MS Mincho"/>
          <w:sz w:val="24"/>
          <w:szCs w:val="24"/>
          <w:lang w:val="en-US" w:eastAsia="zh-CN"/>
        </w:rPr>
        <w:t>Ş</w:t>
      </w:r>
      <w:r w:rsidRPr="004C770D">
        <w:rPr>
          <w:rFonts w:ascii="Book Antiqua" w:eastAsia="宋体" w:hAnsi="Book Antiqua" w:cs="宋体"/>
          <w:sz w:val="24"/>
          <w:szCs w:val="24"/>
          <w:lang w:val="en-US" w:eastAsia="zh-CN"/>
        </w:rPr>
        <w:t>enayl</w:t>
      </w:r>
      <w:r w:rsidRPr="004C770D">
        <w:rPr>
          <w:rFonts w:ascii="Book Antiqua" w:eastAsia="MS Mincho" w:hAnsi="Book Antiqua" w:cs="MS Mincho"/>
          <w:sz w:val="24"/>
          <w:szCs w:val="24"/>
          <w:lang w:val="en-US" w:eastAsia="zh-CN"/>
        </w:rPr>
        <w:t>ı</w:t>
      </w:r>
      <w:proofErr w:type="spellEnd"/>
      <w:r w:rsidRPr="004C770D">
        <w:rPr>
          <w:rFonts w:ascii="Book Antiqua" w:eastAsia="宋体" w:hAnsi="Book Antiqua" w:cs="宋体"/>
          <w:sz w:val="24"/>
          <w:szCs w:val="24"/>
          <w:lang w:val="en-US" w:eastAsia="zh-CN"/>
        </w:rPr>
        <w:t xml:space="preserve"> A, Mehmet </w:t>
      </w:r>
      <w:proofErr w:type="spellStart"/>
      <w:r w:rsidRPr="004C770D">
        <w:rPr>
          <w:rFonts w:ascii="Book Antiqua" w:eastAsia="宋体" w:hAnsi="Book Antiqua" w:cs="宋体"/>
          <w:sz w:val="24"/>
          <w:szCs w:val="24"/>
          <w:lang w:val="en-US" w:eastAsia="zh-CN"/>
        </w:rPr>
        <w:t>K</w:t>
      </w:r>
      <w:r w:rsidRPr="004C770D">
        <w:rPr>
          <w:rFonts w:ascii="Book Antiqua" w:eastAsia="MS Mincho" w:hAnsi="Book Antiqua" w:cs="MS Mincho"/>
          <w:sz w:val="24"/>
          <w:szCs w:val="24"/>
          <w:lang w:val="en-US" w:eastAsia="zh-CN"/>
        </w:rPr>
        <w:t>ış</w:t>
      </w:r>
      <w:r w:rsidRPr="004C770D">
        <w:rPr>
          <w:rFonts w:ascii="Book Antiqua" w:eastAsia="宋体" w:hAnsi="Book Antiqua" w:cs="宋体"/>
          <w:sz w:val="24"/>
          <w:szCs w:val="24"/>
          <w:lang w:val="en-US" w:eastAsia="zh-CN"/>
        </w:rPr>
        <w:t>lal</w:t>
      </w:r>
      <w:proofErr w:type="spellEnd"/>
      <w:r w:rsidRPr="004C770D">
        <w:rPr>
          <w:rFonts w:ascii="Book Antiqua" w:eastAsia="宋体" w:hAnsi="Book Antiqua" w:cs="宋体"/>
          <w:sz w:val="24"/>
          <w:szCs w:val="24"/>
          <w:lang w:val="en-US" w:eastAsia="zh-CN"/>
        </w:rPr>
        <w:t xml:space="preserve"> F, </w:t>
      </w:r>
      <w:proofErr w:type="spellStart"/>
      <w:r w:rsidRPr="004C770D">
        <w:rPr>
          <w:rFonts w:ascii="Book Antiqua" w:eastAsia="宋体" w:hAnsi="Book Antiqua" w:cs="宋体"/>
          <w:sz w:val="24"/>
          <w:szCs w:val="24"/>
          <w:lang w:val="en-US" w:eastAsia="zh-CN"/>
        </w:rPr>
        <w:t>Sar</w:t>
      </w:r>
      <w:r w:rsidRPr="004C770D">
        <w:rPr>
          <w:rFonts w:ascii="Book Antiqua" w:eastAsia="MS Mincho" w:hAnsi="Book Antiqua" w:cs="MS Mincho"/>
          <w:sz w:val="24"/>
          <w:szCs w:val="24"/>
          <w:lang w:val="en-US" w:eastAsia="zh-CN"/>
        </w:rPr>
        <w:t>ı</w:t>
      </w:r>
      <w:r w:rsidRPr="004C770D">
        <w:rPr>
          <w:rFonts w:ascii="Book Antiqua" w:eastAsia="宋体" w:hAnsi="Book Antiqua" w:cs="宋体"/>
          <w:sz w:val="24"/>
          <w:szCs w:val="24"/>
          <w:lang w:val="en-US" w:eastAsia="zh-CN"/>
        </w:rPr>
        <w:t>c</w:t>
      </w:r>
      <w:r w:rsidRPr="004C770D">
        <w:rPr>
          <w:rFonts w:ascii="Book Antiqua" w:eastAsia="MS Mincho" w:hAnsi="Book Antiqua" w:cs="MS Mincho"/>
          <w:sz w:val="24"/>
          <w:szCs w:val="24"/>
          <w:lang w:val="en-US" w:eastAsia="zh-CN"/>
        </w:rPr>
        <w:t>ı</w:t>
      </w:r>
      <w:proofErr w:type="spellEnd"/>
      <w:r w:rsidRPr="004C770D">
        <w:rPr>
          <w:rFonts w:ascii="Book Antiqua" w:eastAsia="宋体" w:hAnsi="Book Antiqua" w:cs="宋体"/>
          <w:sz w:val="24"/>
          <w:szCs w:val="24"/>
          <w:lang w:val="en-US" w:eastAsia="zh-CN"/>
        </w:rPr>
        <w:t xml:space="preserve"> D, </w:t>
      </w:r>
      <w:proofErr w:type="spellStart"/>
      <w:r w:rsidRPr="004C770D">
        <w:rPr>
          <w:rFonts w:ascii="Book Antiqua" w:eastAsia="宋体" w:hAnsi="Book Antiqua" w:cs="宋体"/>
          <w:sz w:val="24"/>
          <w:szCs w:val="24"/>
          <w:lang w:val="en-US" w:eastAsia="zh-CN"/>
        </w:rPr>
        <w:t>Köseo</w:t>
      </w:r>
      <w:r w:rsidRPr="004C770D">
        <w:rPr>
          <w:rFonts w:ascii="Book Antiqua" w:eastAsia="MS Mincho" w:hAnsi="Book Antiqua" w:cs="MS Mincho"/>
          <w:sz w:val="24"/>
          <w:szCs w:val="24"/>
          <w:lang w:val="en-US" w:eastAsia="zh-CN"/>
        </w:rPr>
        <w:t>ğ</w:t>
      </w:r>
      <w:r w:rsidRPr="004C770D">
        <w:rPr>
          <w:rFonts w:ascii="Book Antiqua" w:eastAsia="宋体" w:hAnsi="Book Antiqua" w:cs="宋体"/>
          <w:sz w:val="24"/>
          <w:szCs w:val="24"/>
          <w:lang w:val="en-US" w:eastAsia="zh-CN"/>
        </w:rPr>
        <w:t>lu</w:t>
      </w:r>
      <w:proofErr w:type="spellEnd"/>
      <w:r w:rsidRPr="004C770D">
        <w:rPr>
          <w:rFonts w:ascii="Book Antiqua" w:eastAsia="宋体" w:hAnsi="Book Antiqua" w:cs="宋体"/>
          <w:sz w:val="24"/>
          <w:szCs w:val="24"/>
          <w:lang w:val="en-US" w:eastAsia="zh-CN"/>
        </w:rPr>
        <w:t xml:space="preserve"> B, </w:t>
      </w:r>
      <w:proofErr w:type="spellStart"/>
      <w:r w:rsidRPr="004C770D">
        <w:rPr>
          <w:rFonts w:ascii="Book Antiqua" w:eastAsia="宋体" w:hAnsi="Book Antiqua" w:cs="宋体"/>
          <w:sz w:val="24"/>
          <w:szCs w:val="24"/>
          <w:lang w:val="en-US" w:eastAsia="zh-CN"/>
        </w:rPr>
        <w:t>Güre</w:t>
      </w:r>
      <w:r w:rsidRPr="004C770D">
        <w:rPr>
          <w:rFonts w:ascii="Book Antiqua" w:eastAsia="MS Mincho" w:hAnsi="Book Antiqua" w:cs="MS Mincho"/>
          <w:sz w:val="24"/>
          <w:szCs w:val="24"/>
          <w:lang w:val="en-US" w:eastAsia="zh-CN"/>
        </w:rPr>
        <w:t>ş</w:t>
      </w:r>
      <w:r w:rsidRPr="004C770D">
        <w:rPr>
          <w:rFonts w:ascii="Book Antiqua" w:eastAsia="宋体" w:hAnsi="Book Antiqua" w:cs="宋体"/>
          <w:sz w:val="24"/>
          <w:szCs w:val="24"/>
          <w:lang w:val="en-US" w:eastAsia="zh-CN"/>
        </w:rPr>
        <w:t>çi</w:t>
      </w:r>
      <w:proofErr w:type="spellEnd"/>
      <w:r w:rsidRPr="004C770D">
        <w:rPr>
          <w:rFonts w:ascii="Book Antiqua" w:eastAsia="宋体" w:hAnsi="Book Antiqua" w:cs="宋体"/>
          <w:sz w:val="24"/>
          <w:szCs w:val="24"/>
          <w:lang w:val="en-US" w:eastAsia="zh-CN"/>
        </w:rPr>
        <w:t xml:space="preserve"> S. Coexistence of Anal Atresia, </w:t>
      </w:r>
      <w:proofErr w:type="spellStart"/>
      <w:r w:rsidRPr="004C770D">
        <w:rPr>
          <w:rFonts w:ascii="Book Antiqua" w:eastAsia="宋体" w:hAnsi="Book Antiqua" w:cs="宋体"/>
          <w:sz w:val="24"/>
          <w:szCs w:val="24"/>
          <w:lang w:val="en-US" w:eastAsia="zh-CN"/>
        </w:rPr>
        <w:t>Anophthalmia</w:t>
      </w:r>
      <w:proofErr w:type="spellEnd"/>
      <w:r w:rsidRPr="004C770D">
        <w:rPr>
          <w:rFonts w:ascii="Book Antiqua" w:eastAsia="宋体" w:hAnsi="Book Antiqua" w:cs="宋体"/>
          <w:sz w:val="24"/>
          <w:szCs w:val="24"/>
          <w:lang w:val="en-US" w:eastAsia="zh-CN"/>
        </w:rPr>
        <w:t xml:space="preserve"> and Intestinal Neuronal Dysplasia Type-A in a Newborn. </w:t>
      </w:r>
      <w:r w:rsidRPr="004C770D">
        <w:rPr>
          <w:rFonts w:ascii="Book Antiqua" w:eastAsia="宋体" w:hAnsi="Book Antiqua" w:cs="宋体"/>
          <w:i/>
          <w:iCs/>
          <w:sz w:val="24"/>
          <w:szCs w:val="24"/>
          <w:lang w:val="en-US" w:eastAsia="zh-CN"/>
        </w:rPr>
        <w:t xml:space="preserve">J Neonatal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w:t>
      </w:r>
      <w:r w:rsidR="00A07437">
        <w:rPr>
          <w:rFonts w:ascii="Book Antiqua" w:eastAsia="宋体" w:hAnsi="Book Antiqua" w:cs="宋体" w:hint="eastAsia"/>
          <w:sz w:val="24"/>
          <w:szCs w:val="24"/>
          <w:lang w:val="en-US" w:eastAsia="zh-CN"/>
        </w:rPr>
        <w:t>2015</w:t>
      </w:r>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b/>
          <w:bCs/>
          <w:sz w:val="24"/>
          <w:szCs w:val="24"/>
          <w:lang w:val="en-US" w:eastAsia="zh-CN"/>
        </w:rPr>
        <w:t>4</w:t>
      </w:r>
      <w:r w:rsidRPr="004C770D">
        <w:rPr>
          <w:rFonts w:ascii="Book Antiqua" w:eastAsia="宋体" w:hAnsi="Book Antiqua" w:cs="宋体"/>
          <w:sz w:val="24"/>
          <w:szCs w:val="24"/>
          <w:lang w:val="en-US" w:eastAsia="zh-CN"/>
        </w:rPr>
        <w:t>: 44 [PMID: 26500854]</w:t>
      </w:r>
    </w:p>
    <w:p w:rsidR="004C770D" w:rsidRPr="00FB54BA" w:rsidRDefault="00A07437" w:rsidP="004C770D">
      <w:pPr>
        <w:spacing w:after="0" w:line="360" w:lineRule="auto"/>
        <w:jc w:val="both"/>
        <w:rPr>
          <w:rFonts w:ascii="Book Antiqua" w:eastAsia="宋体" w:hAnsi="Book Antiqua" w:cs="宋体"/>
          <w:sz w:val="24"/>
          <w:szCs w:val="24"/>
          <w:lang w:eastAsia="zh-CN"/>
        </w:rPr>
      </w:pPr>
      <w:proofErr w:type="gramStart"/>
      <w:r>
        <w:rPr>
          <w:rFonts w:ascii="Book Antiqua" w:eastAsia="宋体" w:hAnsi="Book Antiqua" w:cs="宋体"/>
          <w:sz w:val="24"/>
          <w:szCs w:val="24"/>
          <w:lang w:val="en-US" w:eastAsia="zh-CN"/>
        </w:rPr>
        <w:t xml:space="preserve">26 </w:t>
      </w:r>
      <w:r w:rsidR="004C770D" w:rsidRPr="004C770D">
        <w:rPr>
          <w:rFonts w:ascii="Book Antiqua" w:eastAsia="宋体" w:hAnsi="Book Antiqua" w:cs="宋体"/>
          <w:b/>
          <w:sz w:val="24"/>
          <w:szCs w:val="24"/>
          <w:lang w:val="en-US" w:eastAsia="zh-CN"/>
        </w:rPr>
        <w:t>Meier-</w:t>
      </w:r>
      <w:proofErr w:type="spellStart"/>
      <w:r w:rsidR="004C770D" w:rsidRPr="004C770D">
        <w:rPr>
          <w:rFonts w:ascii="Book Antiqua" w:eastAsia="宋体" w:hAnsi="Book Antiqua" w:cs="宋体"/>
          <w:b/>
          <w:sz w:val="24"/>
          <w:szCs w:val="24"/>
          <w:lang w:val="en-US" w:eastAsia="zh-CN"/>
        </w:rPr>
        <w:t>Ruge</w:t>
      </w:r>
      <w:proofErr w:type="spellEnd"/>
      <w:r w:rsidR="004C770D" w:rsidRPr="004C770D">
        <w:rPr>
          <w:rFonts w:ascii="Book Antiqua" w:eastAsia="宋体" w:hAnsi="Book Antiqua" w:cs="宋体"/>
          <w:b/>
          <w:sz w:val="24"/>
          <w:szCs w:val="24"/>
          <w:lang w:val="en-US" w:eastAsia="zh-CN"/>
        </w:rPr>
        <w:t xml:space="preserve"> WA</w:t>
      </w:r>
      <w:r w:rsidR="004C770D" w:rsidRPr="004C770D">
        <w:rPr>
          <w:rFonts w:ascii="Book Antiqua" w:eastAsia="宋体" w:hAnsi="Book Antiqua" w:cs="宋体"/>
          <w:sz w:val="24"/>
          <w:szCs w:val="24"/>
          <w:lang w:val="en-US" w:eastAsia="zh-CN"/>
        </w:rPr>
        <w:t xml:space="preserve">, </w:t>
      </w:r>
      <w:proofErr w:type="spellStart"/>
      <w:r w:rsidR="004C770D" w:rsidRPr="004C770D">
        <w:rPr>
          <w:rFonts w:ascii="Book Antiqua" w:eastAsia="宋体" w:hAnsi="Book Antiqua" w:cs="宋体"/>
          <w:sz w:val="24"/>
          <w:szCs w:val="24"/>
          <w:lang w:val="en-US" w:eastAsia="zh-CN"/>
        </w:rPr>
        <w:t>Bruder</w:t>
      </w:r>
      <w:proofErr w:type="spellEnd"/>
      <w:r w:rsidR="004C770D" w:rsidRPr="004C770D">
        <w:rPr>
          <w:rFonts w:ascii="Book Antiqua" w:eastAsia="宋体" w:hAnsi="Book Antiqua" w:cs="宋体"/>
          <w:sz w:val="24"/>
          <w:szCs w:val="24"/>
          <w:lang w:val="en-US" w:eastAsia="zh-CN"/>
        </w:rPr>
        <w:t xml:space="preserve"> E. Different colon diseases with chronic constipation.</w:t>
      </w:r>
      <w:proofErr w:type="gramEnd"/>
      <w:r w:rsidR="004C770D" w:rsidRPr="004C770D">
        <w:rPr>
          <w:rFonts w:ascii="Book Antiqua" w:eastAsia="宋体" w:hAnsi="Book Antiqua" w:cs="宋体"/>
          <w:sz w:val="24"/>
          <w:szCs w:val="24"/>
          <w:lang w:val="en-US" w:eastAsia="zh-CN"/>
        </w:rPr>
        <w:t xml:space="preserve"> In: Meier-</w:t>
      </w:r>
      <w:proofErr w:type="spellStart"/>
      <w:r w:rsidR="004C770D" w:rsidRPr="004C770D">
        <w:rPr>
          <w:rFonts w:ascii="Book Antiqua" w:eastAsia="宋体" w:hAnsi="Book Antiqua" w:cs="宋体"/>
          <w:sz w:val="24"/>
          <w:szCs w:val="24"/>
          <w:lang w:val="en-US" w:eastAsia="zh-CN"/>
        </w:rPr>
        <w:t>Ruge</w:t>
      </w:r>
      <w:proofErr w:type="spellEnd"/>
      <w:r w:rsidR="004C770D" w:rsidRPr="004C770D">
        <w:rPr>
          <w:rFonts w:ascii="Book Antiqua" w:eastAsia="宋体" w:hAnsi="Book Antiqua" w:cs="宋体"/>
          <w:sz w:val="24"/>
          <w:szCs w:val="24"/>
          <w:lang w:val="en-US" w:eastAsia="zh-CN"/>
        </w:rPr>
        <w:t xml:space="preserve"> WA, </w:t>
      </w:r>
      <w:proofErr w:type="spellStart"/>
      <w:r w:rsidR="004C770D" w:rsidRPr="004C770D">
        <w:rPr>
          <w:rFonts w:ascii="Book Antiqua" w:eastAsia="宋体" w:hAnsi="Book Antiqua" w:cs="宋体"/>
          <w:sz w:val="24"/>
          <w:szCs w:val="24"/>
          <w:lang w:val="en-US" w:eastAsia="zh-CN"/>
        </w:rPr>
        <w:t>Bruder</w:t>
      </w:r>
      <w:proofErr w:type="spellEnd"/>
      <w:r w:rsidR="004C770D" w:rsidRPr="004C770D">
        <w:rPr>
          <w:rFonts w:ascii="Book Antiqua" w:eastAsia="宋体" w:hAnsi="Book Antiqua" w:cs="宋体"/>
          <w:sz w:val="24"/>
          <w:szCs w:val="24"/>
          <w:lang w:val="en-US" w:eastAsia="zh-CN"/>
        </w:rPr>
        <w:t xml:space="preserve"> E. Histopathology of Chronic Constipation. </w:t>
      </w:r>
      <w:r w:rsidR="004C770D" w:rsidRPr="00FB54BA">
        <w:rPr>
          <w:rFonts w:ascii="Book Antiqua" w:eastAsia="宋体" w:hAnsi="Book Antiqua" w:cs="宋体"/>
          <w:sz w:val="24"/>
          <w:szCs w:val="24"/>
          <w:lang w:eastAsia="zh-CN"/>
        </w:rPr>
        <w:t>Basel Switzerland: Karger, 2005</w:t>
      </w:r>
      <w:r w:rsidRPr="00FB54BA">
        <w:rPr>
          <w:rFonts w:ascii="Book Antiqua" w:eastAsia="宋体" w:hAnsi="Book Antiqua" w:cs="宋体" w:hint="eastAsia"/>
          <w:sz w:val="24"/>
          <w:szCs w:val="24"/>
          <w:lang w:eastAsia="zh-CN"/>
        </w:rPr>
        <w:t>:</w:t>
      </w:r>
      <w:r w:rsidR="004C770D" w:rsidRPr="00FB54BA">
        <w:rPr>
          <w:rFonts w:ascii="Book Antiqua" w:eastAsia="宋体" w:hAnsi="Book Antiqua" w:cs="宋体"/>
          <w:sz w:val="24"/>
          <w:szCs w:val="24"/>
          <w:lang w:eastAsia="zh-CN"/>
        </w:rPr>
        <w:t xml:space="preserve"> 3-32</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FB54BA">
        <w:rPr>
          <w:rFonts w:ascii="Book Antiqua" w:eastAsia="宋体" w:hAnsi="Book Antiqua" w:cs="宋体"/>
          <w:sz w:val="24"/>
          <w:szCs w:val="24"/>
          <w:lang w:eastAsia="zh-CN"/>
        </w:rPr>
        <w:t xml:space="preserve">27 </w:t>
      </w:r>
      <w:r w:rsidRPr="00FB54BA">
        <w:rPr>
          <w:rFonts w:ascii="Book Antiqua" w:eastAsia="宋体" w:hAnsi="Book Antiqua" w:cs="宋体"/>
          <w:b/>
          <w:bCs/>
          <w:sz w:val="24"/>
          <w:szCs w:val="24"/>
          <w:lang w:eastAsia="zh-CN"/>
        </w:rPr>
        <w:t>Granero Cendón R</w:t>
      </w:r>
      <w:r w:rsidRPr="00FB54BA">
        <w:rPr>
          <w:rFonts w:ascii="Book Antiqua" w:eastAsia="宋体" w:hAnsi="Book Antiqua" w:cs="宋体"/>
          <w:sz w:val="24"/>
          <w:szCs w:val="24"/>
          <w:lang w:eastAsia="zh-CN"/>
        </w:rPr>
        <w:t xml:space="preserve">, Millán López A, Moya Jiménez MJ, López Alonso M, De Agustín Asensio JC. </w:t>
      </w:r>
      <w:r w:rsidRPr="004C770D">
        <w:rPr>
          <w:rFonts w:ascii="Book Antiqua" w:eastAsia="宋体" w:hAnsi="Book Antiqua" w:cs="宋体"/>
          <w:sz w:val="24"/>
          <w:szCs w:val="24"/>
          <w:lang w:val="en-US" w:eastAsia="zh-CN"/>
        </w:rPr>
        <w:t xml:space="preserve">[Intestinal neuronal dysplasia: association with digestive malformations]. </w:t>
      </w:r>
      <w:r w:rsidRPr="004C770D">
        <w:rPr>
          <w:rFonts w:ascii="Book Antiqua" w:eastAsia="宋体" w:hAnsi="Book Antiqua" w:cs="宋体"/>
          <w:i/>
          <w:iCs/>
          <w:sz w:val="24"/>
          <w:szCs w:val="24"/>
          <w:lang w:val="en-US" w:eastAsia="zh-CN"/>
        </w:rPr>
        <w:t xml:space="preserve">Cir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sz w:val="24"/>
          <w:szCs w:val="24"/>
          <w:lang w:val="en-US" w:eastAsia="zh-CN"/>
        </w:rPr>
        <w:t xml:space="preserve"> 2007; </w:t>
      </w:r>
      <w:r w:rsidRPr="004C770D">
        <w:rPr>
          <w:rFonts w:ascii="Book Antiqua" w:eastAsia="宋体" w:hAnsi="Book Antiqua" w:cs="宋体"/>
          <w:b/>
          <w:bCs/>
          <w:sz w:val="24"/>
          <w:szCs w:val="24"/>
          <w:lang w:val="en-US" w:eastAsia="zh-CN"/>
        </w:rPr>
        <w:t>20</w:t>
      </w:r>
      <w:r w:rsidRPr="004C770D">
        <w:rPr>
          <w:rFonts w:ascii="Book Antiqua" w:eastAsia="宋体" w:hAnsi="Book Antiqua" w:cs="宋体"/>
          <w:sz w:val="24"/>
          <w:szCs w:val="24"/>
          <w:lang w:val="en-US" w:eastAsia="zh-CN"/>
        </w:rPr>
        <w:t>: 166-168 [PMID: 18018745]</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28 </w:t>
      </w:r>
      <w:r w:rsidRPr="004C770D">
        <w:rPr>
          <w:rFonts w:ascii="Book Antiqua" w:eastAsia="宋体" w:hAnsi="Book Antiqua" w:cs="宋体"/>
          <w:b/>
          <w:bCs/>
          <w:sz w:val="24"/>
          <w:szCs w:val="24"/>
          <w:lang w:val="en-US" w:eastAsia="zh-CN"/>
        </w:rPr>
        <w:t>Meier-</w:t>
      </w:r>
      <w:proofErr w:type="spellStart"/>
      <w:r w:rsidRPr="004C770D">
        <w:rPr>
          <w:rFonts w:ascii="Book Antiqua" w:eastAsia="宋体" w:hAnsi="Book Antiqua" w:cs="宋体"/>
          <w:b/>
          <w:bCs/>
          <w:sz w:val="24"/>
          <w:szCs w:val="24"/>
          <w:lang w:val="en-US" w:eastAsia="zh-CN"/>
        </w:rPr>
        <w:t>Ruge</w:t>
      </w:r>
      <w:proofErr w:type="spellEnd"/>
      <w:r w:rsidRPr="004C770D">
        <w:rPr>
          <w:rFonts w:ascii="Book Antiqua" w:eastAsia="宋体" w:hAnsi="Book Antiqua" w:cs="宋体"/>
          <w:b/>
          <w:bCs/>
          <w:sz w:val="24"/>
          <w:szCs w:val="24"/>
          <w:lang w:val="en-US" w:eastAsia="zh-CN"/>
        </w:rPr>
        <w:t xml:space="preserve"> W</w:t>
      </w:r>
      <w:r w:rsidRPr="004C770D">
        <w:rPr>
          <w:rFonts w:ascii="Book Antiqua" w:eastAsia="宋体" w:hAnsi="Book Antiqua" w:cs="宋体"/>
          <w:sz w:val="24"/>
          <w:szCs w:val="24"/>
          <w:lang w:val="en-US" w:eastAsia="zh-CN"/>
        </w:rPr>
        <w:t xml:space="preserve">. Epidemiology of congenital innervation defects of the distal colon. </w:t>
      </w:r>
      <w:proofErr w:type="spellStart"/>
      <w:r w:rsidRPr="004C770D">
        <w:rPr>
          <w:rFonts w:ascii="Book Antiqua" w:eastAsia="宋体" w:hAnsi="Book Antiqua" w:cs="宋体"/>
          <w:i/>
          <w:iCs/>
          <w:sz w:val="24"/>
          <w:szCs w:val="24"/>
          <w:lang w:val="en-US" w:eastAsia="zh-CN"/>
        </w:rPr>
        <w:t>Virchows</w:t>
      </w:r>
      <w:proofErr w:type="spellEnd"/>
      <w:r w:rsidRPr="004C770D">
        <w:rPr>
          <w:rFonts w:ascii="Book Antiqua" w:eastAsia="宋体" w:hAnsi="Book Antiqua" w:cs="宋体"/>
          <w:i/>
          <w:iCs/>
          <w:sz w:val="24"/>
          <w:szCs w:val="24"/>
          <w:lang w:val="en-US" w:eastAsia="zh-CN"/>
        </w:rPr>
        <w:t xml:space="preserve"> Arch A </w:t>
      </w:r>
      <w:proofErr w:type="spellStart"/>
      <w:r w:rsidRPr="004C770D">
        <w:rPr>
          <w:rFonts w:ascii="Book Antiqua" w:eastAsia="宋体" w:hAnsi="Book Antiqua" w:cs="宋体"/>
          <w:i/>
          <w:iCs/>
          <w:sz w:val="24"/>
          <w:szCs w:val="24"/>
          <w:lang w:val="en-US" w:eastAsia="zh-CN"/>
        </w:rPr>
        <w:t>Pathol</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Anat</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Histopathol</w:t>
      </w:r>
      <w:proofErr w:type="spellEnd"/>
      <w:r w:rsidRPr="004C770D">
        <w:rPr>
          <w:rFonts w:ascii="Book Antiqua" w:eastAsia="宋体" w:hAnsi="Book Antiqua" w:cs="宋体"/>
          <w:sz w:val="24"/>
          <w:szCs w:val="24"/>
          <w:lang w:val="en-US" w:eastAsia="zh-CN"/>
        </w:rPr>
        <w:t xml:space="preserve"> 1992</w:t>
      </w:r>
      <w:proofErr w:type="gramStart"/>
      <w:r w:rsidRPr="004C770D">
        <w:rPr>
          <w:rFonts w:ascii="Book Antiqua" w:eastAsia="宋体" w:hAnsi="Book Antiqua" w:cs="宋体"/>
          <w:sz w:val="24"/>
          <w:szCs w:val="24"/>
          <w:lang w:val="en-US" w:eastAsia="zh-CN"/>
        </w:rPr>
        <w:t>;</w:t>
      </w:r>
      <w:proofErr w:type="gramEnd"/>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b/>
          <w:bCs/>
          <w:sz w:val="24"/>
          <w:szCs w:val="24"/>
          <w:lang w:val="en-US" w:eastAsia="zh-CN"/>
        </w:rPr>
        <w:t>420</w:t>
      </w:r>
      <w:r w:rsidRPr="004C770D">
        <w:rPr>
          <w:rFonts w:ascii="Book Antiqua" w:eastAsia="宋体" w:hAnsi="Book Antiqua" w:cs="宋体"/>
          <w:sz w:val="24"/>
          <w:szCs w:val="24"/>
          <w:lang w:val="en-US" w:eastAsia="zh-CN"/>
        </w:rPr>
        <w:t>: 171-177 [PMID: 1549906 DOI: 10.1007/BF02358809</w:t>
      </w:r>
      <w:r>
        <w:rPr>
          <w:rFonts w:ascii="Book Antiqua" w:eastAsia="宋体" w:hAnsi="Book Antiqua" w:cs="宋体"/>
          <w:sz w:val="24"/>
          <w:szCs w:val="24"/>
          <w:lang w:val="en-US" w:eastAsia="zh-CN"/>
        </w:rPr>
        <w:t>]</w:t>
      </w:r>
    </w:p>
    <w:p w:rsidR="004C770D" w:rsidRPr="00FB54BA" w:rsidRDefault="004C770D" w:rsidP="004C770D">
      <w:pPr>
        <w:spacing w:after="0" w:line="360" w:lineRule="auto"/>
        <w:jc w:val="both"/>
        <w:rPr>
          <w:rFonts w:ascii="Book Antiqua" w:eastAsia="宋体" w:hAnsi="Book Antiqua" w:cs="宋体"/>
          <w:sz w:val="24"/>
          <w:szCs w:val="24"/>
          <w:lang w:eastAsia="zh-CN"/>
        </w:rPr>
      </w:pPr>
      <w:proofErr w:type="gramStart"/>
      <w:r w:rsidRPr="004C770D">
        <w:rPr>
          <w:rFonts w:ascii="Book Antiqua" w:eastAsia="宋体" w:hAnsi="Book Antiqua" w:cs="宋体"/>
          <w:sz w:val="24"/>
          <w:szCs w:val="24"/>
          <w:lang w:val="en-US" w:eastAsia="zh-CN"/>
        </w:rPr>
        <w:t xml:space="preserve">29 </w:t>
      </w:r>
      <w:proofErr w:type="spellStart"/>
      <w:r w:rsidRPr="004C770D">
        <w:rPr>
          <w:rFonts w:ascii="Book Antiqua" w:eastAsia="宋体" w:hAnsi="Book Antiqua" w:cs="宋体"/>
          <w:b/>
          <w:bCs/>
          <w:sz w:val="24"/>
          <w:szCs w:val="24"/>
          <w:lang w:val="en-US" w:eastAsia="zh-CN"/>
        </w:rPr>
        <w:t>Milla</w:t>
      </w:r>
      <w:proofErr w:type="spellEnd"/>
      <w:r w:rsidRPr="004C770D">
        <w:rPr>
          <w:rFonts w:ascii="Book Antiqua" w:eastAsia="宋体" w:hAnsi="Book Antiqua" w:cs="宋体"/>
          <w:b/>
          <w:bCs/>
          <w:sz w:val="24"/>
          <w:szCs w:val="24"/>
          <w:lang w:val="en-US" w:eastAsia="zh-CN"/>
        </w:rPr>
        <w:t xml:space="preserve"> PJ</w:t>
      </w:r>
      <w:r w:rsidRPr="004C770D">
        <w:rPr>
          <w:rFonts w:ascii="Book Antiqua" w:eastAsia="宋体" w:hAnsi="Book Antiqua" w:cs="宋体"/>
          <w:sz w:val="24"/>
          <w:szCs w:val="24"/>
          <w:lang w:val="en-US" w:eastAsia="zh-CN"/>
        </w:rPr>
        <w:t xml:space="preserve">, Smith VV. </w:t>
      </w:r>
      <w:r w:rsidRPr="00FB54BA">
        <w:rPr>
          <w:rFonts w:ascii="Book Antiqua" w:eastAsia="宋体" w:hAnsi="Book Antiqua" w:cs="宋体"/>
          <w:sz w:val="24"/>
          <w:szCs w:val="24"/>
          <w:lang w:eastAsia="zh-CN"/>
        </w:rPr>
        <w:t>Intestinal neuronal dysplasia.</w:t>
      </w:r>
      <w:proofErr w:type="gramEnd"/>
      <w:r w:rsidRPr="00FB54BA">
        <w:rPr>
          <w:rFonts w:ascii="Book Antiqua" w:eastAsia="宋体" w:hAnsi="Book Antiqua" w:cs="宋体"/>
          <w:sz w:val="24"/>
          <w:szCs w:val="24"/>
          <w:lang w:eastAsia="zh-CN"/>
        </w:rPr>
        <w:t xml:space="preserve"> </w:t>
      </w:r>
      <w:r w:rsidRPr="00FB54BA">
        <w:rPr>
          <w:rFonts w:ascii="Book Antiqua" w:eastAsia="宋体" w:hAnsi="Book Antiqua" w:cs="宋体"/>
          <w:i/>
          <w:iCs/>
          <w:sz w:val="24"/>
          <w:szCs w:val="24"/>
          <w:lang w:eastAsia="zh-CN"/>
        </w:rPr>
        <w:t>J Pediatr Gastroenterol Nutr</w:t>
      </w:r>
      <w:r w:rsidRPr="00FB54BA">
        <w:rPr>
          <w:rFonts w:ascii="Book Antiqua" w:eastAsia="宋体" w:hAnsi="Book Antiqua" w:cs="宋体"/>
          <w:sz w:val="24"/>
          <w:szCs w:val="24"/>
          <w:lang w:eastAsia="zh-CN"/>
        </w:rPr>
        <w:t xml:space="preserve"> 1993; </w:t>
      </w:r>
      <w:r w:rsidRPr="00FB54BA">
        <w:rPr>
          <w:rFonts w:ascii="Book Antiqua" w:eastAsia="宋体" w:hAnsi="Book Antiqua" w:cs="宋体"/>
          <w:b/>
          <w:bCs/>
          <w:sz w:val="24"/>
          <w:szCs w:val="24"/>
          <w:lang w:eastAsia="zh-CN"/>
        </w:rPr>
        <w:t>17</w:t>
      </w:r>
      <w:r w:rsidRPr="00FB54BA">
        <w:rPr>
          <w:rFonts w:ascii="Book Antiqua" w:eastAsia="宋体" w:hAnsi="Book Antiqua" w:cs="宋体"/>
          <w:sz w:val="24"/>
          <w:szCs w:val="24"/>
          <w:lang w:eastAsia="zh-CN"/>
        </w:rPr>
        <w:t>: 356-357 [PMID: 8145087</w:t>
      </w:r>
      <w:r w:rsidR="00900A2E" w:rsidRPr="00FB54BA">
        <w:rPr>
          <w:rFonts w:ascii="Book Antiqua" w:eastAsia="宋体" w:hAnsi="Book Antiqua" w:cs="宋体" w:hint="eastAsia"/>
          <w:sz w:val="24"/>
          <w:szCs w:val="24"/>
          <w:lang w:eastAsia="zh-CN"/>
        </w:rPr>
        <w:t xml:space="preserve"> DOI: </w:t>
      </w:r>
      <w:r w:rsidR="00EE39D4">
        <w:fldChar w:fldCharType="begin"/>
      </w:r>
      <w:r w:rsidR="00EE39D4">
        <w:instrText xml:space="preserve"> HYPERLINK "http://dx.doi.org/10.1097/00005176-199311000-00003" \t "_blank" </w:instrText>
      </w:r>
      <w:r w:rsidR="00EE39D4">
        <w:fldChar w:fldCharType="separate"/>
      </w:r>
      <w:r w:rsidR="00900A2E" w:rsidRPr="00FB54BA">
        <w:rPr>
          <w:rFonts w:ascii="Book Antiqua" w:eastAsia="宋体" w:hAnsi="Book Antiqua" w:cs="宋体"/>
          <w:sz w:val="24"/>
          <w:szCs w:val="24"/>
          <w:lang w:eastAsia="zh-CN"/>
        </w:rPr>
        <w:t>10.1097/00005176-199311000-00003</w:t>
      </w:r>
      <w:r w:rsidR="00EE39D4">
        <w:rPr>
          <w:rFonts w:ascii="Book Antiqua" w:eastAsia="宋体" w:hAnsi="Book Antiqua" w:cs="宋体"/>
          <w:sz w:val="24"/>
          <w:szCs w:val="24"/>
          <w:lang w:eastAsia="zh-CN"/>
        </w:rPr>
        <w:fldChar w:fldCharType="end"/>
      </w:r>
      <w:r w:rsidRPr="00FB54BA">
        <w:rPr>
          <w:rFonts w:ascii="Book Antiqua" w:eastAsia="宋体" w:hAnsi="Book Antiqua" w:cs="宋体"/>
          <w:sz w:val="24"/>
          <w:szCs w:val="24"/>
          <w:lang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FB54BA">
        <w:rPr>
          <w:rFonts w:ascii="Book Antiqua" w:eastAsia="宋体" w:hAnsi="Book Antiqua" w:cs="宋体"/>
          <w:sz w:val="24"/>
          <w:szCs w:val="24"/>
          <w:lang w:eastAsia="zh-CN"/>
        </w:rPr>
        <w:lastRenderedPageBreak/>
        <w:t xml:space="preserve">30 </w:t>
      </w:r>
      <w:r w:rsidRPr="00FB54BA">
        <w:rPr>
          <w:rFonts w:ascii="Book Antiqua" w:eastAsia="宋体" w:hAnsi="Book Antiqua" w:cs="宋体"/>
          <w:b/>
          <w:bCs/>
          <w:sz w:val="24"/>
          <w:szCs w:val="24"/>
          <w:lang w:eastAsia="zh-CN"/>
        </w:rPr>
        <w:t>Martucciello G</w:t>
      </w:r>
      <w:r w:rsidRPr="00FB54BA">
        <w:rPr>
          <w:rFonts w:ascii="Book Antiqua" w:eastAsia="宋体" w:hAnsi="Book Antiqua" w:cs="宋体"/>
          <w:sz w:val="24"/>
          <w:szCs w:val="24"/>
          <w:lang w:eastAsia="zh-CN"/>
        </w:rPr>
        <w:t xml:space="preserve">, Caffarena PE, Lerone M, Mattioli G, Barabino A, Bisio G, Jasonni V. Neuronal intestinal dysplasia: clinical experience in Italian patients. </w:t>
      </w:r>
      <w:proofErr w:type="spellStart"/>
      <w:r w:rsidRPr="004C770D">
        <w:rPr>
          <w:rFonts w:ascii="Book Antiqua" w:eastAsia="宋体" w:hAnsi="Book Antiqua" w:cs="宋体"/>
          <w:i/>
          <w:iCs/>
          <w:sz w:val="24"/>
          <w:szCs w:val="24"/>
          <w:lang w:val="en-US" w:eastAsia="zh-CN"/>
        </w:rPr>
        <w:t>Eur</w:t>
      </w:r>
      <w:proofErr w:type="spellEnd"/>
      <w:r w:rsidRPr="004C770D">
        <w:rPr>
          <w:rFonts w:ascii="Book Antiqua" w:eastAsia="宋体" w:hAnsi="Book Antiqua" w:cs="宋体"/>
          <w:i/>
          <w:iCs/>
          <w:sz w:val="24"/>
          <w:szCs w:val="24"/>
          <w:lang w:val="en-US" w:eastAsia="zh-CN"/>
        </w:rPr>
        <w:t xml:space="preserve"> 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1994; </w:t>
      </w:r>
      <w:r w:rsidRPr="004C770D">
        <w:rPr>
          <w:rFonts w:ascii="Book Antiqua" w:eastAsia="宋体" w:hAnsi="Book Antiqua" w:cs="宋体"/>
          <w:b/>
          <w:bCs/>
          <w:sz w:val="24"/>
          <w:szCs w:val="24"/>
          <w:lang w:val="en-US" w:eastAsia="zh-CN"/>
        </w:rPr>
        <w:t>4</w:t>
      </w:r>
      <w:r w:rsidRPr="004C770D">
        <w:rPr>
          <w:rFonts w:ascii="Book Antiqua" w:eastAsia="宋体" w:hAnsi="Book Antiqua" w:cs="宋体"/>
          <w:sz w:val="24"/>
          <w:szCs w:val="24"/>
          <w:lang w:val="en-US" w:eastAsia="zh-CN"/>
        </w:rPr>
        <w:t>: 287-292 [PMID: 7857885 DOI: 10.1055/s-2008-1066119</w:t>
      </w:r>
      <w:r>
        <w:rPr>
          <w:rFonts w:ascii="Book Antiqua" w:eastAsia="宋体" w:hAnsi="Book Antiqua" w:cs="宋体"/>
          <w:sz w:val="24"/>
          <w:szCs w:val="24"/>
          <w:lang w:val="en-US" w:eastAsia="zh-CN"/>
        </w:rPr>
        <w:t>]</w:t>
      </w:r>
    </w:p>
    <w:p w:rsidR="004C770D" w:rsidRPr="00900A2E" w:rsidRDefault="00A07437" w:rsidP="004C770D">
      <w:pPr>
        <w:spacing w:after="0" w:line="360" w:lineRule="auto"/>
        <w:jc w:val="both"/>
        <w:rPr>
          <w:rFonts w:ascii="Book Antiqua" w:eastAsiaTheme="minorEastAsia" w:hAnsi="Book Antiqua" w:cs="宋体"/>
          <w:sz w:val="24"/>
          <w:szCs w:val="24"/>
          <w:lang w:val="en-US" w:eastAsia="zh-CN"/>
        </w:rPr>
      </w:pPr>
      <w:proofErr w:type="gramStart"/>
      <w:r>
        <w:rPr>
          <w:rFonts w:ascii="Book Antiqua" w:eastAsia="宋体" w:hAnsi="Book Antiqua" w:cs="宋体"/>
          <w:sz w:val="24"/>
          <w:szCs w:val="24"/>
          <w:lang w:val="en-US" w:eastAsia="zh-CN"/>
        </w:rPr>
        <w:t xml:space="preserve">31 </w:t>
      </w:r>
      <w:proofErr w:type="spellStart"/>
      <w:r w:rsidR="004C770D" w:rsidRPr="004C770D">
        <w:rPr>
          <w:rFonts w:ascii="Book Antiqua" w:eastAsia="宋体" w:hAnsi="Book Antiqua" w:cs="宋体"/>
          <w:b/>
          <w:sz w:val="24"/>
          <w:szCs w:val="24"/>
          <w:lang w:val="en-US" w:eastAsia="zh-CN"/>
        </w:rPr>
        <w:t>Puri</w:t>
      </w:r>
      <w:proofErr w:type="spellEnd"/>
      <w:r w:rsidR="004C770D" w:rsidRPr="004C770D">
        <w:rPr>
          <w:rFonts w:ascii="Book Antiqua" w:eastAsia="宋体" w:hAnsi="Book Antiqua" w:cs="宋体"/>
          <w:b/>
          <w:sz w:val="24"/>
          <w:szCs w:val="24"/>
          <w:lang w:val="en-US" w:eastAsia="zh-CN"/>
        </w:rPr>
        <w:t xml:space="preserve"> P</w:t>
      </w:r>
      <w:r w:rsidR="004C770D" w:rsidRPr="004C770D">
        <w:rPr>
          <w:rFonts w:ascii="Book Antiqua" w:eastAsia="宋体" w:hAnsi="Book Antiqua" w:cs="宋体"/>
          <w:sz w:val="24"/>
          <w:szCs w:val="24"/>
          <w:lang w:val="en-US" w:eastAsia="zh-CN"/>
        </w:rPr>
        <w:t xml:space="preserve">. Intestinal </w:t>
      </w:r>
      <w:proofErr w:type="spellStart"/>
      <w:r w:rsidR="004C770D" w:rsidRPr="004C770D">
        <w:rPr>
          <w:rFonts w:ascii="Book Antiqua" w:eastAsia="宋体" w:hAnsi="Book Antiqua" w:cs="宋体"/>
          <w:sz w:val="24"/>
          <w:szCs w:val="24"/>
          <w:lang w:val="en-US" w:eastAsia="zh-CN"/>
        </w:rPr>
        <w:t>dysganglionosis</w:t>
      </w:r>
      <w:proofErr w:type="spellEnd"/>
      <w:r w:rsidR="004C770D" w:rsidRPr="004C770D">
        <w:rPr>
          <w:rFonts w:ascii="Book Antiqua" w:eastAsia="宋体" w:hAnsi="Book Antiqua" w:cs="宋体"/>
          <w:sz w:val="24"/>
          <w:szCs w:val="24"/>
          <w:lang w:val="en-US" w:eastAsia="zh-CN"/>
        </w:rPr>
        <w:t xml:space="preserve"> and other disorders of intestinal motility.</w:t>
      </w:r>
      <w:proofErr w:type="gramEnd"/>
      <w:r w:rsidR="004C770D" w:rsidRPr="004C770D">
        <w:rPr>
          <w:rFonts w:ascii="Book Antiqua" w:eastAsia="宋体" w:hAnsi="Book Antiqua" w:cs="宋体"/>
          <w:sz w:val="24"/>
          <w:szCs w:val="24"/>
          <w:lang w:val="en-US" w:eastAsia="zh-CN"/>
        </w:rPr>
        <w:t xml:space="preserve"> In: Coran AG, </w:t>
      </w:r>
      <w:proofErr w:type="spellStart"/>
      <w:r w:rsidR="004C770D" w:rsidRPr="004C770D">
        <w:rPr>
          <w:rFonts w:ascii="Book Antiqua" w:eastAsia="宋体" w:hAnsi="Book Antiqua" w:cs="宋体"/>
          <w:sz w:val="24"/>
          <w:szCs w:val="24"/>
          <w:lang w:val="en-US" w:eastAsia="zh-CN"/>
        </w:rPr>
        <w:t>Adzick</w:t>
      </w:r>
      <w:proofErr w:type="spellEnd"/>
      <w:r w:rsidR="004C770D" w:rsidRPr="004C770D">
        <w:rPr>
          <w:rFonts w:ascii="Book Antiqua" w:eastAsia="宋体" w:hAnsi="Book Antiqua" w:cs="宋体"/>
          <w:sz w:val="24"/>
          <w:szCs w:val="24"/>
          <w:lang w:val="en-US" w:eastAsia="zh-CN"/>
        </w:rPr>
        <w:t xml:space="preserve"> NS, </w:t>
      </w:r>
      <w:proofErr w:type="spellStart"/>
      <w:r w:rsidR="004C770D" w:rsidRPr="004C770D">
        <w:rPr>
          <w:rFonts w:ascii="Book Antiqua" w:eastAsia="宋体" w:hAnsi="Book Antiqua" w:cs="宋体"/>
          <w:sz w:val="24"/>
          <w:szCs w:val="24"/>
          <w:lang w:val="en-US" w:eastAsia="zh-CN"/>
        </w:rPr>
        <w:t>Caldamone</w:t>
      </w:r>
      <w:proofErr w:type="spellEnd"/>
      <w:r w:rsidR="004C770D" w:rsidRPr="004C770D">
        <w:rPr>
          <w:rFonts w:ascii="Book Antiqua" w:eastAsia="宋体" w:hAnsi="Book Antiqua" w:cs="宋体"/>
          <w:sz w:val="24"/>
          <w:szCs w:val="24"/>
          <w:lang w:val="en-US" w:eastAsia="zh-CN"/>
        </w:rPr>
        <w:t xml:space="preserve"> AA, </w:t>
      </w:r>
      <w:proofErr w:type="spellStart"/>
      <w:r w:rsidR="004C770D" w:rsidRPr="004C770D">
        <w:rPr>
          <w:rFonts w:ascii="Book Antiqua" w:eastAsia="宋体" w:hAnsi="Book Antiqua" w:cs="宋体"/>
          <w:sz w:val="24"/>
          <w:szCs w:val="24"/>
          <w:lang w:val="en-US" w:eastAsia="zh-CN"/>
        </w:rPr>
        <w:t>Krummel</w:t>
      </w:r>
      <w:proofErr w:type="spellEnd"/>
      <w:r w:rsidR="004C770D" w:rsidRPr="004C770D">
        <w:rPr>
          <w:rFonts w:ascii="Book Antiqua" w:eastAsia="宋体" w:hAnsi="Book Antiqua" w:cs="宋体"/>
          <w:sz w:val="24"/>
          <w:szCs w:val="24"/>
          <w:lang w:val="en-US" w:eastAsia="zh-CN"/>
        </w:rPr>
        <w:t xml:space="preserve"> TM, </w:t>
      </w:r>
      <w:proofErr w:type="spellStart"/>
      <w:r w:rsidR="004C770D" w:rsidRPr="004C770D">
        <w:rPr>
          <w:rFonts w:ascii="Book Antiqua" w:eastAsia="宋体" w:hAnsi="Book Antiqua" w:cs="宋体"/>
          <w:sz w:val="24"/>
          <w:szCs w:val="24"/>
          <w:lang w:val="en-US" w:eastAsia="zh-CN"/>
        </w:rPr>
        <w:t>Laberge</w:t>
      </w:r>
      <w:proofErr w:type="spellEnd"/>
      <w:r w:rsidR="004C770D" w:rsidRPr="004C770D">
        <w:rPr>
          <w:rFonts w:ascii="Book Antiqua" w:eastAsia="宋体" w:hAnsi="Book Antiqua" w:cs="宋体"/>
          <w:sz w:val="24"/>
          <w:szCs w:val="24"/>
          <w:lang w:val="en-US" w:eastAsia="zh-CN"/>
        </w:rPr>
        <w:t xml:space="preserve"> J, </w:t>
      </w:r>
      <w:proofErr w:type="spellStart"/>
      <w:r w:rsidR="004C770D" w:rsidRPr="004C770D">
        <w:rPr>
          <w:rFonts w:ascii="Book Antiqua" w:eastAsia="宋体" w:hAnsi="Book Antiqua" w:cs="宋体"/>
          <w:sz w:val="24"/>
          <w:szCs w:val="24"/>
          <w:lang w:val="en-US" w:eastAsia="zh-CN"/>
        </w:rPr>
        <w:t>Shamberger</w:t>
      </w:r>
      <w:proofErr w:type="spellEnd"/>
      <w:r w:rsidR="004C770D" w:rsidRPr="004C770D">
        <w:rPr>
          <w:rFonts w:ascii="Book Antiqua" w:eastAsia="宋体" w:hAnsi="Book Antiqua" w:cs="宋体"/>
          <w:sz w:val="24"/>
          <w:szCs w:val="24"/>
          <w:lang w:val="en-US" w:eastAsia="zh-CN"/>
        </w:rPr>
        <w:t xml:space="preserve"> RC. Pediatric surgery. Philadelphia: Elsevier Inc, 2012: 1279-1287</w:t>
      </w:r>
      <w:r w:rsidR="00900A2E">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"http://dx.doi.org/10.1016/B978-0-323</w:instrText>
      </w:r>
      <w:r w:rsidR="00EE39D4">
        <w:instrText xml:space="preserve">-07255-7.00102-1" \t "_blank" </w:instrText>
      </w:r>
      <w:r w:rsidR="00EE39D4">
        <w:fldChar w:fldCharType="separate"/>
      </w:r>
      <w:r w:rsidR="00900A2E" w:rsidRPr="00900A2E">
        <w:rPr>
          <w:rFonts w:ascii="Book Antiqua" w:eastAsia="宋体" w:hAnsi="Book Antiqua" w:cs="宋体"/>
          <w:sz w:val="24"/>
          <w:szCs w:val="24"/>
          <w:lang w:val="en-US" w:eastAsia="zh-CN"/>
        </w:rPr>
        <w:t>10.1016/B978-0-323-07255-7.00102-1</w:t>
      </w:r>
      <w:r w:rsidR="00EE39D4">
        <w:rPr>
          <w:rFonts w:ascii="Book Antiqua" w:eastAsia="宋体" w:hAnsi="Book Antiqua" w:cs="宋体"/>
          <w:sz w:val="24"/>
          <w:szCs w:val="24"/>
          <w:lang w:val="en-US" w:eastAsia="zh-CN"/>
        </w:rPr>
        <w:fldChar w:fldCharType="end"/>
      </w:r>
      <w:r w:rsidR="00900A2E" w:rsidRPr="00900A2E">
        <w:rPr>
          <w:rFonts w:ascii="Book Antiqua" w:eastAsia="宋体" w:hAnsi="Book Antiqua" w:cs="宋体" w:hint="eastAsia"/>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4C770D">
        <w:rPr>
          <w:rFonts w:ascii="Book Antiqua" w:eastAsia="宋体" w:hAnsi="Book Antiqua" w:cs="宋体"/>
          <w:sz w:val="24"/>
          <w:szCs w:val="24"/>
          <w:lang w:val="en-US" w:eastAsia="zh-CN"/>
        </w:rPr>
        <w:t xml:space="preserve">32 </w:t>
      </w:r>
      <w:proofErr w:type="spellStart"/>
      <w:r w:rsidRPr="004C770D">
        <w:rPr>
          <w:rFonts w:ascii="Book Antiqua" w:eastAsia="宋体" w:hAnsi="Book Antiqua" w:cs="宋体"/>
          <w:b/>
          <w:bCs/>
          <w:sz w:val="24"/>
          <w:szCs w:val="24"/>
          <w:lang w:val="en-US" w:eastAsia="zh-CN"/>
        </w:rPr>
        <w:t>Schimpl</w:t>
      </w:r>
      <w:proofErr w:type="spellEnd"/>
      <w:r w:rsidRPr="004C770D">
        <w:rPr>
          <w:rFonts w:ascii="Book Antiqua" w:eastAsia="宋体" w:hAnsi="Book Antiqua" w:cs="宋体"/>
          <w:b/>
          <w:bCs/>
          <w:sz w:val="24"/>
          <w:szCs w:val="24"/>
          <w:lang w:val="en-US" w:eastAsia="zh-CN"/>
        </w:rPr>
        <w:t xml:space="preserve"> G</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Uray</w:t>
      </w:r>
      <w:proofErr w:type="spellEnd"/>
      <w:r w:rsidRPr="004C770D">
        <w:rPr>
          <w:rFonts w:ascii="Book Antiqua" w:eastAsia="宋体" w:hAnsi="Book Antiqua" w:cs="宋体"/>
          <w:sz w:val="24"/>
          <w:szCs w:val="24"/>
          <w:lang w:val="en-US" w:eastAsia="zh-CN"/>
        </w:rPr>
        <w:t xml:space="preserve"> E, </w:t>
      </w:r>
      <w:proofErr w:type="spellStart"/>
      <w:r w:rsidRPr="004C770D">
        <w:rPr>
          <w:rFonts w:ascii="Book Antiqua" w:eastAsia="宋体" w:hAnsi="Book Antiqua" w:cs="宋体"/>
          <w:sz w:val="24"/>
          <w:szCs w:val="24"/>
          <w:lang w:val="en-US" w:eastAsia="zh-CN"/>
        </w:rPr>
        <w:t>Ratschek</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Höllwarth</w:t>
      </w:r>
      <w:proofErr w:type="spellEnd"/>
      <w:r w:rsidRPr="004C770D">
        <w:rPr>
          <w:rFonts w:ascii="Book Antiqua" w:eastAsia="宋体" w:hAnsi="Book Antiqua" w:cs="宋体"/>
          <w:sz w:val="24"/>
          <w:szCs w:val="24"/>
          <w:lang w:val="en-US" w:eastAsia="zh-CN"/>
        </w:rPr>
        <w:t xml:space="preserve"> ME.</w:t>
      </w:r>
      <w:proofErr w:type="gramEnd"/>
      <w:r w:rsidRPr="004C770D">
        <w:rPr>
          <w:rFonts w:ascii="Book Antiqua" w:eastAsia="宋体" w:hAnsi="Book Antiqua" w:cs="宋体"/>
          <w:sz w:val="24"/>
          <w:szCs w:val="24"/>
          <w:lang w:val="en-US" w:eastAsia="zh-CN"/>
        </w:rPr>
        <w:t xml:space="preserve"> Constipation and intestinal neuronal dysplasia type B: a clinical follow-up study.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Gastroenterol</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Nutr</w:t>
      </w:r>
      <w:proofErr w:type="spellEnd"/>
      <w:r w:rsidRPr="004C770D">
        <w:rPr>
          <w:rFonts w:ascii="Book Antiqua" w:eastAsia="宋体" w:hAnsi="Book Antiqua" w:cs="宋体"/>
          <w:sz w:val="24"/>
          <w:szCs w:val="24"/>
          <w:lang w:val="en-US" w:eastAsia="zh-CN"/>
        </w:rPr>
        <w:t xml:space="preserve"> 2004; </w:t>
      </w:r>
      <w:r w:rsidRPr="004C770D">
        <w:rPr>
          <w:rFonts w:ascii="Book Antiqua" w:eastAsia="宋体" w:hAnsi="Book Antiqua" w:cs="宋体"/>
          <w:b/>
          <w:bCs/>
          <w:sz w:val="24"/>
          <w:szCs w:val="24"/>
          <w:lang w:val="en-US" w:eastAsia="zh-CN"/>
        </w:rPr>
        <w:t>38</w:t>
      </w:r>
      <w:r w:rsidRPr="004C770D">
        <w:rPr>
          <w:rFonts w:ascii="Book Antiqua" w:eastAsia="宋体" w:hAnsi="Book Antiqua" w:cs="宋体"/>
          <w:sz w:val="24"/>
          <w:szCs w:val="24"/>
          <w:lang w:val="en-US" w:eastAsia="zh-CN"/>
        </w:rPr>
        <w:t>: 308-311 [PMID: 15076632</w:t>
      </w:r>
      <w:r w:rsidR="00900A2E">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"http://dx.doi.org/10.1097/00005176-200403000-00015" \t "_blank" </w:instrText>
      </w:r>
      <w:r w:rsidR="00EE39D4">
        <w:fldChar w:fldCharType="separate"/>
      </w:r>
      <w:r w:rsidR="00900A2E" w:rsidRPr="00900A2E">
        <w:rPr>
          <w:rFonts w:ascii="Book Antiqua" w:eastAsia="宋体" w:hAnsi="Book Antiqua" w:cs="宋体"/>
          <w:sz w:val="24"/>
          <w:szCs w:val="24"/>
          <w:lang w:val="en-US" w:eastAsia="zh-CN"/>
        </w:rPr>
        <w:t>10.1097/00005176-200403000-00015</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33 </w:t>
      </w:r>
      <w:r w:rsidRPr="004C770D">
        <w:rPr>
          <w:rFonts w:ascii="Book Antiqua" w:eastAsia="宋体" w:hAnsi="Book Antiqua" w:cs="宋体"/>
          <w:b/>
          <w:bCs/>
          <w:sz w:val="24"/>
          <w:szCs w:val="24"/>
          <w:lang w:val="en-US" w:eastAsia="zh-CN"/>
        </w:rPr>
        <w:t>Taguchi T</w:t>
      </w:r>
      <w:r w:rsidRPr="004C770D">
        <w:rPr>
          <w:rFonts w:ascii="Book Antiqua" w:eastAsia="宋体" w:hAnsi="Book Antiqua" w:cs="宋体"/>
          <w:sz w:val="24"/>
          <w:szCs w:val="24"/>
          <w:lang w:val="en-US" w:eastAsia="zh-CN"/>
        </w:rPr>
        <w:t xml:space="preserve">, Kobayashi H, </w:t>
      </w:r>
      <w:proofErr w:type="spellStart"/>
      <w:r w:rsidRPr="004C770D">
        <w:rPr>
          <w:rFonts w:ascii="Book Antiqua" w:eastAsia="宋体" w:hAnsi="Book Antiqua" w:cs="宋体"/>
          <w:sz w:val="24"/>
          <w:szCs w:val="24"/>
          <w:lang w:val="en-US" w:eastAsia="zh-CN"/>
        </w:rPr>
        <w:t>Kanamori</w:t>
      </w:r>
      <w:proofErr w:type="spellEnd"/>
      <w:r w:rsidRPr="004C770D">
        <w:rPr>
          <w:rFonts w:ascii="Book Antiqua" w:eastAsia="宋体" w:hAnsi="Book Antiqua" w:cs="宋体"/>
          <w:sz w:val="24"/>
          <w:szCs w:val="24"/>
          <w:lang w:val="en-US" w:eastAsia="zh-CN"/>
        </w:rPr>
        <w:t xml:space="preserve"> Y, </w:t>
      </w:r>
      <w:proofErr w:type="spellStart"/>
      <w:r w:rsidRPr="004C770D">
        <w:rPr>
          <w:rFonts w:ascii="Book Antiqua" w:eastAsia="宋体" w:hAnsi="Book Antiqua" w:cs="宋体"/>
          <w:sz w:val="24"/>
          <w:szCs w:val="24"/>
          <w:lang w:val="en-US" w:eastAsia="zh-CN"/>
        </w:rPr>
        <w:t>Segawa</w:t>
      </w:r>
      <w:proofErr w:type="spellEnd"/>
      <w:r w:rsidRPr="004C770D">
        <w:rPr>
          <w:rFonts w:ascii="Book Antiqua" w:eastAsia="宋体" w:hAnsi="Book Antiqua" w:cs="宋体"/>
          <w:sz w:val="24"/>
          <w:szCs w:val="24"/>
          <w:lang w:val="en-US" w:eastAsia="zh-CN"/>
        </w:rPr>
        <w:t xml:space="preserve"> O, </w:t>
      </w:r>
      <w:proofErr w:type="spellStart"/>
      <w:r w:rsidRPr="004C770D">
        <w:rPr>
          <w:rFonts w:ascii="Book Antiqua" w:eastAsia="宋体" w:hAnsi="Book Antiqua" w:cs="宋体"/>
          <w:sz w:val="24"/>
          <w:szCs w:val="24"/>
          <w:lang w:val="en-US" w:eastAsia="zh-CN"/>
        </w:rPr>
        <w:t>Yamataka</w:t>
      </w:r>
      <w:proofErr w:type="spellEnd"/>
      <w:r w:rsidRPr="004C770D">
        <w:rPr>
          <w:rFonts w:ascii="Book Antiqua" w:eastAsia="宋体" w:hAnsi="Book Antiqua" w:cs="宋体"/>
          <w:sz w:val="24"/>
          <w:szCs w:val="24"/>
          <w:lang w:val="en-US" w:eastAsia="zh-CN"/>
        </w:rPr>
        <w:t xml:space="preserve"> A, Sugiyama M, </w:t>
      </w:r>
      <w:proofErr w:type="spellStart"/>
      <w:r w:rsidRPr="004C770D">
        <w:rPr>
          <w:rFonts w:ascii="Book Antiqua" w:eastAsia="宋体" w:hAnsi="Book Antiqua" w:cs="宋体"/>
          <w:sz w:val="24"/>
          <w:szCs w:val="24"/>
          <w:lang w:val="en-US" w:eastAsia="zh-CN"/>
        </w:rPr>
        <w:t>Iwanaka</w:t>
      </w:r>
      <w:proofErr w:type="spellEnd"/>
      <w:r w:rsidRPr="004C770D">
        <w:rPr>
          <w:rFonts w:ascii="Book Antiqua" w:eastAsia="宋体" w:hAnsi="Book Antiqua" w:cs="宋体"/>
          <w:sz w:val="24"/>
          <w:szCs w:val="24"/>
          <w:lang w:val="en-US" w:eastAsia="zh-CN"/>
        </w:rPr>
        <w:t xml:space="preserve"> T, </w:t>
      </w:r>
      <w:proofErr w:type="spellStart"/>
      <w:r w:rsidRPr="004C770D">
        <w:rPr>
          <w:rFonts w:ascii="Book Antiqua" w:eastAsia="宋体" w:hAnsi="Book Antiqua" w:cs="宋体"/>
          <w:sz w:val="24"/>
          <w:szCs w:val="24"/>
          <w:lang w:val="en-US" w:eastAsia="zh-CN"/>
        </w:rPr>
        <w:t>Shimojima</w:t>
      </w:r>
      <w:proofErr w:type="spellEnd"/>
      <w:r w:rsidRPr="004C770D">
        <w:rPr>
          <w:rFonts w:ascii="Book Antiqua" w:eastAsia="宋体" w:hAnsi="Book Antiqua" w:cs="宋体"/>
          <w:sz w:val="24"/>
          <w:szCs w:val="24"/>
          <w:lang w:val="en-US" w:eastAsia="zh-CN"/>
        </w:rPr>
        <w:t xml:space="preserve"> N, Kuroda T, </w:t>
      </w:r>
      <w:proofErr w:type="spellStart"/>
      <w:r w:rsidRPr="004C770D">
        <w:rPr>
          <w:rFonts w:ascii="Book Antiqua" w:eastAsia="宋体" w:hAnsi="Book Antiqua" w:cs="宋体"/>
          <w:sz w:val="24"/>
          <w:szCs w:val="24"/>
          <w:lang w:val="en-US" w:eastAsia="zh-CN"/>
        </w:rPr>
        <w:t>Nakazawa</w:t>
      </w:r>
      <w:proofErr w:type="spellEnd"/>
      <w:r w:rsidRPr="004C770D">
        <w:rPr>
          <w:rFonts w:ascii="Book Antiqua" w:eastAsia="宋体" w:hAnsi="Book Antiqua" w:cs="宋体"/>
          <w:sz w:val="24"/>
          <w:szCs w:val="24"/>
          <w:lang w:val="en-US" w:eastAsia="zh-CN"/>
        </w:rPr>
        <w:t xml:space="preserve"> A, Oda Y, Miyoshi K, </w:t>
      </w:r>
      <w:proofErr w:type="spellStart"/>
      <w:r w:rsidRPr="004C770D">
        <w:rPr>
          <w:rFonts w:ascii="Book Antiqua" w:eastAsia="宋体" w:hAnsi="Book Antiqua" w:cs="宋体"/>
          <w:sz w:val="24"/>
          <w:szCs w:val="24"/>
          <w:lang w:val="en-US" w:eastAsia="zh-CN"/>
        </w:rPr>
        <w:t>Ieiri</w:t>
      </w:r>
      <w:proofErr w:type="spellEnd"/>
      <w:r w:rsidRPr="004C770D">
        <w:rPr>
          <w:rFonts w:ascii="Book Antiqua" w:eastAsia="宋体" w:hAnsi="Book Antiqua" w:cs="宋体"/>
          <w:sz w:val="24"/>
          <w:szCs w:val="24"/>
          <w:lang w:val="en-US" w:eastAsia="zh-CN"/>
        </w:rPr>
        <w:t xml:space="preserve"> S. Isolated intestinal neuronal dysplasia Type B (IND-B) in Japan: results from a nationwide survey.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Int</w:t>
      </w:r>
      <w:proofErr w:type="spellEnd"/>
      <w:r w:rsidRPr="004C770D">
        <w:rPr>
          <w:rFonts w:ascii="Book Antiqua" w:eastAsia="宋体" w:hAnsi="Book Antiqua" w:cs="宋体"/>
          <w:sz w:val="24"/>
          <w:szCs w:val="24"/>
          <w:lang w:val="en-US" w:eastAsia="zh-CN"/>
        </w:rPr>
        <w:t xml:space="preserve"> 2014; </w:t>
      </w:r>
      <w:r w:rsidRPr="004C770D">
        <w:rPr>
          <w:rFonts w:ascii="Book Antiqua" w:eastAsia="宋体" w:hAnsi="Book Antiqua" w:cs="宋体"/>
          <w:b/>
          <w:bCs/>
          <w:sz w:val="24"/>
          <w:szCs w:val="24"/>
          <w:lang w:val="en-US" w:eastAsia="zh-CN"/>
        </w:rPr>
        <w:t>30</w:t>
      </w:r>
      <w:r w:rsidRPr="004C770D">
        <w:rPr>
          <w:rFonts w:ascii="Book Antiqua" w:eastAsia="宋体" w:hAnsi="Book Antiqua" w:cs="宋体"/>
          <w:sz w:val="24"/>
          <w:szCs w:val="24"/>
          <w:lang w:val="en-US" w:eastAsia="zh-CN"/>
        </w:rPr>
        <w:t>: 815-822 [PMID: 25052255 DOI: 10.1007/s00383-014-3542-6</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34 </w:t>
      </w:r>
      <w:proofErr w:type="spellStart"/>
      <w:r w:rsidRPr="004C770D">
        <w:rPr>
          <w:rFonts w:ascii="Book Antiqua" w:eastAsia="宋体" w:hAnsi="Book Antiqua" w:cs="宋体"/>
          <w:b/>
          <w:bCs/>
          <w:sz w:val="24"/>
          <w:szCs w:val="24"/>
          <w:lang w:val="en-US" w:eastAsia="zh-CN"/>
        </w:rPr>
        <w:t>Montedonico</w:t>
      </w:r>
      <w:proofErr w:type="spellEnd"/>
      <w:r w:rsidRPr="004C770D">
        <w:rPr>
          <w:rFonts w:ascii="Book Antiqua" w:eastAsia="宋体" w:hAnsi="Book Antiqua" w:cs="宋体"/>
          <w:b/>
          <w:bCs/>
          <w:sz w:val="24"/>
          <w:szCs w:val="24"/>
          <w:lang w:val="en-US" w:eastAsia="zh-CN"/>
        </w:rPr>
        <w:t xml:space="preserve"> S</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Cáceres</w:t>
      </w:r>
      <w:proofErr w:type="spellEnd"/>
      <w:r w:rsidRPr="004C770D">
        <w:rPr>
          <w:rFonts w:ascii="Book Antiqua" w:eastAsia="宋体" w:hAnsi="Book Antiqua" w:cs="宋体"/>
          <w:sz w:val="24"/>
          <w:szCs w:val="24"/>
          <w:lang w:val="en-US" w:eastAsia="zh-CN"/>
        </w:rPr>
        <w:t xml:space="preserve"> P, Muñoz N, </w:t>
      </w:r>
      <w:proofErr w:type="spellStart"/>
      <w:r w:rsidRPr="004C770D">
        <w:rPr>
          <w:rFonts w:ascii="Book Antiqua" w:eastAsia="宋体" w:hAnsi="Book Antiqua" w:cs="宋体"/>
          <w:sz w:val="24"/>
          <w:szCs w:val="24"/>
          <w:lang w:val="en-US" w:eastAsia="zh-CN"/>
        </w:rPr>
        <w:t>Yáñez</w:t>
      </w:r>
      <w:proofErr w:type="spellEnd"/>
      <w:r w:rsidRPr="004C770D">
        <w:rPr>
          <w:rFonts w:ascii="Book Antiqua" w:eastAsia="宋体" w:hAnsi="Book Antiqua" w:cs="宋体"/>
          <w:sz w:val="24"/>
          <w:szCs w:val="24"/>
          <w:lang w:val="en-US" w:eastAsia="zh-CN"/>
        </w:rPr>
        <w:t xml:space="preserve"> H, </w:t>
      </w:r>
      <w:proofErr w:type="spellStart"/>
      <w:r w:rsidRPr="004C770D">
        <w:rPr>
          <w:rFonts w:ascii="Book Antiqua" w:eastAsia="宋体" w:hAnsi="Book Antiqua" w:cs="宋体"/>
          <w:sz w:val="24"/>
          <w:szCs w:val="24"/>
          <w:lang w:val="en-US" w:eastAsia="zh-CN"/>
        </w:rPr>
        <w:t>Ramírez</w:t>
      </w:r>
      <w:proofErr w:type="spellEnd"/>
      <w:r w:rsidRPr="004C770D">
        <w:rPr>
          <w:rFonts w:ascii="Book Antiqua" w:eastAsia="宋体" w:hAnsi="Book Antiqua" w:cs="宋体"/>
          <w:sz w:val="24"/>
          <w:szCs w:val="24"/>
          <w:lang w:val="en-US" w:eastAsia="zh-CN"/>
        </w:rPr>
        <w:t xml:space="preserve"> R, </w:t>
      </w:r>
      <w:proofErr w:type="spellStart"/>
      <w:r w:rsidRPr="004C770D">
        <w:rPr>
          <w:rFonts w:ascii="Book Antiqua" w:eastAsia="宋体" w:hAnsi="Book Antiqua" w:cs="宋体"/>
          <w:sz w:val="24"/>
          <w:szCs w:val="24"/>
          <w:lang w:val="en-US" w:eastAsia="zh-CN"/>
        </w:rPr>
        <w:t>Fadda</w:t>
      </w:r>
      <w:proofErr w:type="spellEnd"/>
      <w:r w:rsidRPr="004C770D">
        <w:rPr>
          <w:rFonts w:ascii="Book Antiqua" w:eastAsia="宋体" w:hAnsi="Book Antiqua" w:cs="宋体"/>
          <w:sz w:val="24"/>
          <w:szCs w:val="24"/>
          <w:lang w:val="en-US" w:eastAsia="zh-CN"/>
        </w:rPr>
        <w:t xml:space="preserve"> B. Histochemical staining for intestinal </w:t>
      </w:r>
      <w:proofErr w:type="spellStart"/>
      <w:r w:rsidRPr="004C770D">
        <w:rPr>
          <w:rFonts w:ascii="Book Antiqua" w:eastAsia="宋体" w:hAnsi="Book Antiqua" w:cs="宋体"/>
          <w:sz w:val="24"/>
          <w:szCs w:val="24"/>
          <w:lang w:val="en-US" w:eastAsia="zh-CN"/>
        </w:rPr>
        <w:t>dysganglionosis</w:t>
      </w:r>
      <w:proofErr w:type="spellEnd"/>
      <w:r w:rsidRPr="004C770D">
        <w:rPr>
          <w:rFonts w:ascii="Book Antiqua" w:eastAsia="宋体" w:hAnsi="Book Antiqua" w:cs="宋体"/>
          <w:sz w:val="24"/>
          <w:szCs w:val="24"/>
          <w:lang w:val="en-US" w:eastAsia="zh-CN"/>
        </w:rPr>
        <w:t xml:space="preserve">: over 30 years experience with more than 1,500 biopsies.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Int</w:t>
      </w:r>
      <w:proofErr w:type="spellEnd"/>
      <w:r w:rsidRPr="004C770D">
        <w:rPr>
          <w:rFonts w:ascii="Book Antiqua" w:eastAsia="宋体" w:hAnsi="Book Antiqua" w:cs="宋体"/>
          <w:sz w:val="24"/>
          <w:szCs w:val="24"/>
          <w:lang w:val="en-US" w:eastAsia="zh-CN"/>
        </w:rPr>
        <w:t xml:space="preserve"> 2011; </w:t>
      </w:r>
      <w:r w:rsidRPr="004C770D">
        <w:rPr>
          <w:rFonts w:ascii="Book Antiqua" w:eastAsia="宋体" w:hAnsi="Book Antiqua" w:cs="宋体"/>
          <w:b/>
          <w:bCs/>
          <w:sz w:val="24"/>
          <w:szCs w:val="24"/>
          <w:lang w:val="en-US" w:eastAsia="zh-CN"/>
        </w:rPr>
        <w:t>27</w:t>
      </w:r>
      <w:r w:rsidRPr="004C770D">
        <w:rPr>
          <w:rFonts w:ascii="Book Antiqua" w:eastAsia="宋体" w:hAnsi="Book Antiqua" w:cs="宋体"/>
          <w:sz w:val="24"/>
          <w:szCs w:val="24"/>
          <w:lang w:val="en-US" w:eastAsia="zh-CN"/>
        </w:rPr>
        <w:t>: 479-486 [PMID: 21327554 DOI: 10.1007/s00383-010-2849-1</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35 </w:t>
      </w:r>
      <w:proofErr w:type="spellStart"/>
      <w:r w:rsidRPr="004C770D">
        <w:rPr>
          <w:rFonts w:ascii="Book Antiqua" w:eastAsia="宋体" w:hAnsi="Book Antiqua" w:cs="宋体"/>
          <w:b/>
          <w:bCs/>
          <w:sz w:val="24"/>
          <w:szCs w:val="24"/>
          <w:lang w:val="en-US" w:eastAsia="zh-CN"/>
        </w:rPr>
        <w:t>Swaminathan</w:t>
      </w:r>
      <w:proofErr w:type="spellEnd"/>
      <w:r w:rsidRPr="004C770D">
        <w:rPr>
          <w:rFonts w:ascii="Book Antiqua" w:eastAsia="宋体" w:hAnsi="Book Antiqua" w:cs="宋体"/>
          <w:b/>
          <w:bCs/>
          <w:sz w:val="24"/>
          <w:szCs w:val="24"/>
          <w:lang w:val="en-US" w:eastAsia="zh-CN"/>
        </w:rPr>
        <w:t xml:space="preserve"> M</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Oron</w:t>
      </w:r>
      <w:proofErr w:type="spellEnd"/>
      <w:r w:rsidRPr="004C770D">
        <w:rPr>
          <w:rFonts w:ascii="Book Antiqua" w:eastAsia="宋体" w:hAnsi="Book Antiqua" w:cs="宋体"/>
          <w:sz w:val="24"/>
          <w:szCs w:val="24"/>
          <w:lang w:val="en-US" w:eastAsia="zh-CN"/>
        </w:rPr>
        <w:t xml:space="preserve"> AP, Chatterjee S, Piper H, Cope-Yokoyama S, </w:t>
      </w:r>
      <w:proofErr w:type="spellStart"/>
      <w:r w:rsidRPr="004C770D">
        <w:rPr>
          <w:rFonts w:ascii="Book Antiqua" w:eastAsia="宋体" w:hAnsi="Book Antiqua" w:cs="宋体"/>
          <w:sz w:val="24"/>
          <w:szCs w:val="24"/>
          <w:lang w:val="en-US" w:eastAsia="zh-CN"/>
        </w:rPr>
        <w:t>Chakravarti</w:t>
      </w:r>
      <w:proofErr w:type="spellEnd"/>
      <w:r w:rsidRPr="004C770D">
        <w:rPr>
          <w:rFonts w:ascii="Book Antiqua" w:eastAsia="宋体" w:hAnsi="Book Antiqua" w:cs="宋体"/>
          <w:sz w:val="24"/>
          <w:szCs w:val="24"/>
          <w:lang w:val="en-US" w:eastAsia="zh-CN"/>
        </w:rPr>
        <w:t xml:space="preserve"> A, </w:t>
      </w:r>
      <w:proofErr w:type="spellStart"/>
      <w:r w:rsidRPr="004C770D">
        <w:rPr>
          <w:rFonts w:ascii="Book Antiqua" w:eastAsia="宋体" w:hAnsi="Book Antiqua" w:cs="宋体"/>
          <w:sz w:val="24"/>
          <w:szCs w:val="24"/>
          <w:lang w:val="en-US" w:eastAsia="zh-CN"/>
        </w:rPr>
        <w:t>Kapur</w:t>
      </w:r>
      <w:proofErr w:type="spellEnd"/>
      <w:r w:rsidRPr="004C770D">
        <w:rPr>
          <w:rFonts w:ascii="Book Antiqua" w:eastAsia="宋体" w:hAnsi="Book Antiqua" w:cs="宋体"/>
          <w:sz w:val="24"/>
          <w:szCs w:val="24"/>
          <w:lang w:val="en-US" w:eastAsia="zh-CN"/>
        </w:rPr>
        <w:t xml:space="preserve"> RP. </w:t>
      </w:r>
      <w:proofErr w:type="gramStart"/>
      <w:r w:rsidRPr="004C770D">
        <w:rPr>
          <w:rFonts w:ascii="Book Antiqua" w:eastAsia="宋体" w:hAnsi="Book Antiqua" w:cs="宋体"/>
          <w:sz w:val="24"/>
          <w:szCs w:val="24"/>
          <w:lang w:val="en-US" w:eastAsia="zh-CN"/>
        </w:rPr>
        <w:t xml:space="preserve">Intestinal Neuronal Dysplasia-Like Submucosal Ganglion Cell Hyperplasia at the Proximal Margins of </w:t>
      </w:r>
      <w:proofErr w:type="spellStart"/>
      <w:r w:rsidRPr="004C770D">
        <w:rPr>
          <w:rFonts w:ascii="Book Antiqua" w:eastAsia="宋体" w:hAnsi="Book Antiqua" w:cs="宋体"/>
          <w:sz w:val="24"/>
          <w:szCs w:val="24"/>
          <w:lang w:val="en-US" w:eastAsia="zh-CN"/>
        </w:rPr>
        <w:t>Hirschsprung</w:t>
      </w:r>
      <w:proofErr w:type="spellEnd"/>
      <w:r w:rsidRPr="004C770D">
        <w:rPr>
          <w:rFonts w:ascii="Book Antiqua" w:eastAsia="宋体" w:hAnsi="Book Antiqua" w:cs="宋体"/>
          <w:sz w:val="24"/>
          <w:szCs w:val="24"/>
          <w:lang w:val="en-US" w:eastAsia="zh-CN"/>
        </w:rPr>
        <w:t xml:space="preserve"> Disease Resections.</w:t>
      </w:r>
      <w:proofErr w:type="gramEnd"/>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Dev </w:t>
      </w:r>
      <w:proofErr w:type="spellStart"/>
      <w:r w:rsidRPr="004C770D">
        <w:rPr>
          <w:rFonts w:ascii="Book Antiqua" w:eastAsia="宋体" w:hAnsi="Book Antiqua" w:cs="宋体"/>
          <w:i/>
          <w:iCs/>
          <w:sz w:val="24"/>
          <w:szCs w:val="24"/>
          <w:lang w:val="en-US" w:eastAsia="zh-CN"/>
        </w:rPr>
        <w:t>Pathol</w:t>
      </w:r>
      <w:proofErr w:type="spellEnd"/>
      <w:r w:rsidRPr="004C770D">
        <w:rPr>
          <w:rFonts w:ascii="Book Antiqua" w:eastAsia="宋体" w:hAnsi="Book Antiqua" w:cs="宋体"/>
          <w:sz w:val="24"/>
          <w:szCs w:val="24"/>
          <w:lang w:val="en-US" w:eastAsia="zh-CN"/>
        </w:rPr>
        <w:t xml:space="preserve"> </w:t>
      </w:r>
      <w:r w:rsidR="00A07437">
        <w:rPr>
          <w:rFonts w:ascii="Book Antiqua" w:eastAsia="宋体" w:hAnsi="Book Antiqua" w:cs="宋体" w:hint="eastAsia"/>
          <w:sz w:val="24"/>
          <w:szCs w:val="24"/>
          <w:lang w:val="en-US" w:eastAsia="zh-CN"/>
        </w:rPr>
        <w:t>2015</w:t>
      </w:r>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b/>
          <w:bCs/>
          <w:sz w:val="24"/>
          <w:szCs w:val="24"/>
          <w:lang w:val="en-US" w:eastAsia="zh-CN"/>
        </w:rPr>
        <w:t>18</w:t>
      </w:r>
      <w:r w:rsidRPr="004C770D">
        <w:rPr>
          <w:rFonts w:ascii="Book Antiqua" w:eastAsia="宋体" w:hAnsi="Book Antiqua" w:cs="宋体"/>
          <w:sz w:val="24"/>
          <w:szCs w:val="24"/>
          <w:lang w:val="en-US" w:eastAsia="zh-CN"/>
        </w:rPr>
        <w:t>: 466-476 [PMID: 26699691 DOI: 10.2350/15-07-1675-OA.1</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36 </w:t>
      </w:r>
      <w:proofErr w:type="spellStart"/>
      <w:r w:rsidRPr="004C770D">
        <w:rPr>
          <w:rFonts w:ascii="Book Antiqua" w:eastAsia="宋体" w:hAnsi="Book Antiqua" w:cs="宋体"/>
          <w:b/>
          <w:bCs/>
          <w:sz w:val="24"/>
          <w:szCs w:val="24"/>
          <w:lang w:val="en-US" w:eastAsia="zh-CN"/>
        </w:rPr>
        <w:t>Amiel</w:t>
      </w:r>
      <w:proofErr w:type="spellEnd"/>
      <w:r w:rsidRPr="004C770D">
        <w:rPr>
          <w:rFonts w:ascii="Book Antiqua" w:eastAsia="宋体" w:hAnsi="Book Antiqua" w:cs="宋体"/>
          <w:b/>
          <w:bCs/>
          <w:sz w:val="24"/>
          <w:szCs w:val="24"/>
          <w:lang w:val="en-US" w:eastAsia="zh-CN"/>
        </w:rPr>
        <w:t xml:space="preserve"> J</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Sproat-Emison</w:t>
      </w:r>
      <w:proofErr w:type="spellEnd"/>
      <w:r w:rsidRPr="004C770D">
        <w:rPr>
          <w:rFonts w:ascii="Book Antiqua" w:eastAsia="宋体" w:hAnsi="Book Antiqua" w:cs="宋体"/>
          <w:sz w:val="24"/>
          <w:szCs w:val="24"/>
          <w:lang w:val="en-US" w:eastAsia="zh-CN"/>
        </w:rPr>
        <w:t xml:space="preserve"> E, Garcia-</w:t>
      </w:r>
      <w:proofErr w:type="spellStart"/>
      <w:r w:rsidRPr="004C770D">
        <w:rPr>
          <w:rFonts w:ascii="Book Antiqua" w:eastAsia="宋体" w:hAnsi="Book Antiqua" w:cs="宋体"/>
          <w:sz w:val="24"/>
          <w:szCs w:val="24"/>
          <w:lang w:val="en-US" w:eastAsia="zh-CN"/>
        </w:rPr>
        <w:t>Barcelo</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Lantieri</w:t>
      </w:r>
      <w:proofErr w:type="spellEnd"/>
      <w:r w:rsidRPr="004C770D">
        <w:rPr>
          <w:rFonts w:ascii="Book Antiqua" w:eastAsia="宋体" w:hAnsi="Book Antiqua" w:cs="宋体"/>
          <w:sz w:val="24"/>
          <w:szCs w:val="24"/>
          <w:lang w:val="en-US" w:eastAsia="zh-CN"/>
        </w:rPr>
        <w:t xml:space="preserve"> F, </w:t>
      </w:r>
      <w:proofErr w:type="spellStart"/>
      <w:r w:rsidRPr="004C770D">
        <w:rPr>
          <w:rFonts w:ascii="Book Antiqua" w:eastAsia="宋体" w:hAnsi="Book Antiqua" w:cs="宋体"/>
          <w:sz w:val="24"/>
          <w:szCs w:val="24"/>
          <w:lang w:val="en-US" w:eastAsia="zh-CN"/>
        </w:rPr>
        <w:t>Burzynski</w:t>
      </w:r>
      <w:proofErr w:type="spellEnd"/>
      <w:r w:rsidRPr="004C770D">
        <w:rPr>
          <w:rFonts w:ascii="Book Antiqua" w:eastAsia="宋体" w:hAnsi="Book Antiqua" w:cs="宋体"/>
          <w:sz w:val="24"/>
          <w:szCs w:val="24"/>
          <w:lang w:val="en-US" w:eastAsia="zh-CN"/>
        </w:rPr>
        <w:t xml:space="preserve"> G, Borrego S, </w:t>
      </w:r>
      <w:proofErr w:type="spellStart"/>
      <w:r w:rsidRPr="004C770D">
        <w:rPr>
          <w:rFonts w:ascii="Book Antiqua" w:eastAsia="宋体" w:hAnsi="Book Antiqua" w:cs="宋体"/>
          <w:sz w:val="24"/>
          <w:szCs w:val="24"/>
          <w:lang w:val="en-US" w:eastAsia="zh-CN"/>
        </w:rPr>
        <w:t>Pelet</w:t>
      </w:r>
      <w:proofErr w:type="spellEnd"/>
      <w:r w:rsidRPr="004C770D">
        <w:rPr>
          <w:rFonts w:ascii="Book Antiqua" w:eastAsia="宋体" w:hAnsi="Book Antiqua" w:cs="宋体"/>
          <w:sz w:val="24"/>
          <w:szCs w:val="24"/>
          <w:lang w:val="en-US" w:eastAsia="zh-CN"/>
        </w:rPr>
        <w:t xml:space="preserve"> A, Arnold S, Miao X, </w:t>
      </w:r>
      <w:proofErr w:type="spellStart"/>
      <w:r w:rsidRPr="004C770D">
        <w:rPr>
          <w:rFonts w:ascii="Book Antiqua" w:eastAsia="宋体" w:hAnsi="Book Antiqua" w:cs="宋体"/>
          <w:sz w:val="24"/>
          <w:szCs w:val="24"/>
          <w:lang w:val="en-US" w:eastAsia="zh-CN"/>
        </w:rPr>
        <w:t>Griseri</w:t>
      </w:r>
      <w:proofErr w:type="spellEnd"/>
      <w:r w:rsidRPr="004C770D">
        <w:rPr>
          <w:rFonts w:ascii="Book Antiqua" w:eastAsia="宋体" w:hAnsi="Book Antiqua" w:cs="宋体"/>
          <w:sz w:val="24"/>
          <w:szCs w:val="24"/>
          <w:lang w:val="en-US" w:eastAsia="zh-CN"/>
        </w:rPr>
        <w:t xml:space="preserve"> P, Brooks AS, </w:t>
      </w:r>
      <w:proofErr w:type="spellStart"/>
      <w:r w:rsidRPr="004C770D">
        <w:rPr>
          <w:rFonts w:ascii="Book Antiqua" w:eastAsia="宋体" w:hAnsi="Book Antiqua" w:cs="宋体"/>
          <w:sz w:val="24"/>
          <w:szCs w:val="24"/>
          <w:lang w:val="en-US" w:eastAsia="zh-CN"/>
        </w:rPr>
        <w:t>Antinolo</w:t>
      </w:r>
      <w:proofErr w:type="spellEnd"/>
      <w:r w:rsidRPr="004C770D">
        <w:rPr>
          <w:rFonts w:ascii="Book Antiqua" w:eastAsia="宋体" w:hAnsi="Book Antiqua" w:cs="宋体"/>
          <w:sz w:val="24"/>
          <w:szCs w:val="24"/>
          <w:lang w:val="en-US" w:eastAsia="zh-CN"/>
        </w:rPr>
        <w:t xml:space="preserve"> G, de </w:t>
      </w:r>
      <w:proofErr w:type="spellStart"/>
      <w:r w:rsidRPr="004C770D">
        <w:rPr>
          <w:rFonts w:ascii="Book Antiqua" w:eastAsia="宋体" w:hAnsi="Book Antiqua" w:cs="宋体"/>
          <w:sz w:val="24"/>
          <w:szCs w:val="24"/>
          <w:lang w:val="en-US" w:eastAsia="zh-CN"/>
        </w:rPr>
        <w:t>Pontual</w:t>
      </w:r>
      <w:proofErr w:type="spellEnd"/>
      <w:r w:rsidRPr="004C770D">
        <w:rPr>
          <w:rFonts w:ascii="Book Antiqua" w:eastAsia="宋体" w:hAnsi="Book Antiqua" w:cs="宋体"/>
          <w:sz w:val="24"/>
          <w:szCs w:val="24"/>
          <w:lang w:val="en-US" w:eastAsia="zh-CN"/>
        </w:rPr>
        <w:t xml:space="preserve"> L, Clement-</w:t>
      </w:r>
      <w:proofErr w:type="spellStart"/>
      <w:r w:rsidRPr="004C770D">
        <w:rPr>
          <w:rFonts w:ascii="Book Antiqua" w:eastAsia="宋体" w:hAnsi="Book Antiqua" w:cs="宋体"/>
          <w:sz w:val="24"/>
          <w:szCs w:val="24"/>
          <w:lang w:val="en-US" w:eastAsia="zh-CN"/>
        </w:rPr>
        <w:t>Ziza</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Munnich</w:t>
      </w:r>
      <w:proofErr w:type="spellEnd"/>
      <w:r w:rsidRPr="004C770D">
        <w:rPr>
          <w:rFonts w:ascii="Book Antiqua" w:eastAsia="宋体" w:hAnsi="Book Antiqua" w:cs="宋体"/>
          <w:sz w:val="24"/>
          <w:szCs w:val="24"/>
          <w:lang w:val="en-US" w:eastAsia="zh-CN"/>
        </w:rPr>
        <w:t xml:space="preserve"> A, </w:t>
      </w:r>
      <w:proofErr w:type="spellStart"/>
      <w:r w:rsidRPr="004C770D">
        <w:rPr>
          <w:rFonts w:ascii="Book Antiqua" w:eastAsia="宋体" w:hAnsi="Book Antiqua" w:cs="宋体"/>
          <w:sz w:val="24"/>
          <w:szCs w:val="24"/>
          <w:lang w:val="en-US" w:eastAsia="zh-CN"/>
        </w:rPr>
        <w:t>Kashuk</w:t>
      </w:r>
      <w:proofErr w:type="spellEnd"/>
      <w:r w:rsidRPr="004C770D">
        <w:rPr>
          <w:rFonts w:ascii="Book Antiqua" w:eastAsia="宋体" w:hAnsi="Book Antiqua" w:cs="宋体"/>
          <w:sz w:val="24"/>
          <w:szCs w:val="24"/>
          <w:lang w:val="en-US" w:eastAsia="zh-CN"/>
        </w:rPr>
        <w:t xml:space="preserve"> C, West K, Wong KK, </w:t>
      </w:r>
      <w:proofErr w:type="spellStart"/>
      <w:r w:rsidRPr="004C770D">
        <w:rPr>
          <w:rFonts w:ascii="Book Antiqua" w:eastAsia="宋体" w:hAnsi="Book Antiqua" w:cs="宋体"/>
          <w:sz w:val="24"/>
          <w:szCs w:val="24"/>
          <w:lang w:val="en-US" w:eastAsia="zh-CN"/>
        </w:rPr>
        <w:t>Lyonnet</w:t>
      </w:r>
      <w:proofErr w:type="spellEnd"/>
      <w:r w:rsidRPr="004C770D">
        <w:rPr>
          <w:rFonts w:ascii="Book Antiqua" w:eastAsia="宋体" w:hAnsi="Book Antiqua" w:cs="宋体"/>
          <w:sz w:val="24"/>
          <w:szCs w:val="24"/>
          <w:lang w:val="en-US" w:eastAsia="zh-CN"/>
        </w:rPr>
        <w:t xml:space="preserve"> S, </w:t>
      </w:r>
      <w:proofErr w:type="spellStart"/>
      <w:r w:rsidRPr="004C770D">
        <w:rPr>
          <w:rFonts w:ascii="Book Antiqua" w:eastAsia="宋体" w:hAnsi="Book Antiqua" w:cs="宋体"/>
          <w:sz w:val="24"/>
          <w:szCs w:val="24"/>
          <w:lang w:val="en-US" w:eastAsia="zh-CN"/>
        </w:rPr>
        <w:t>Chakravarti</w:t>
      </w:r>
      <w:proofErr w:type="spellEnd"/>
      <w:r w:rsidRPr="004C770D">
        <w:rPr>
          <w:rFonts w:ascii="Book Antiqua" w:eastAsia="宋体" w:hAnsi="Book Antiqua" w:cs="宋体"/>
          <w:sz w:val="24"/>
          <w:szCs w:val="24"/>
          <w:lang w:val="en-US" w:eastAsia="zh-CN"/>
        </w:rPr>
        <w:t xml:space="preserve"> A, Tam PK, </w:t>
      </w:r>
      <w:proofErr w:type="spellStart"/>
      <w:r w:rsidRPr="004C770D">
        <w:rPr>
          <w:rFonts w:ascii="Book Antiqua" w:eastAsia="宋体" w:hAnsi="Book Antiqua" w:cs="宋体"/>
          <w:sz w:val="24"/>
          <w:szCs w:val="24"/>
          <w:lang w:val="en-US" w:eastAsia="zh-CN"/>
        </w:rPr>
        <w:t>Ceccherini</w:t>
      </w:r>
      <w:proofErr w:type="spellEnd"/>
      <w:r w:rsidRPr="004C770D">
        <w:rPr>
          <w:rFonts w:ascii="Book Antiqua" w:eastAsia="宋体" w:hAnsi="Book Antiqua" w:cs="宋体"/>
          <w:sz w:val="24"/>
          <w:szCs w:val="24"/>
          <w:lang w:val="en-US" w:eastAsia="zh-CN"/>
        </w:rPr>
        <w:t xml:space="preserve"> I, Hofstra RM, Fernandez R. </w:t>
      </w:r>
      <w:proofErr w:type="spellStart"/>
      <w:r w:rsidRPr="004C770D">
        <w:rPr>
          <w:rFonts w:ascii="Book Antiqua" w:eastAsia="宋体" w:hAnsi="Book Antiqua" w:cs="宋体"/>
          <w:sz w:val="24"/>
          <w:szCs w:val="24"/>
          <w:lang w:val="en-US" w:eastAsia="zh-CN"/>
        </w:rPr>
        <w:t>Hirschsprung</w:t>
      </w:r>
      <w:proofErr w:type="spellEnd"/>
      <w:r w:rsidRPr="004C770D">
        <w:rPr>
          <w:rFonts w:ascii="Book Antiqua" w:eastAsia="宋体" w:hAnsi="Book Antiqua" w:cs="宋体"/>
          <w:sz w:val="24"/>
          <w:szCs w:val="24"/>
          <w:lang w:val="en-US" w:eastAsia="zh-CN"/>
        </w:rPr>
        <w:t xml:space="preserve"> disease, associated syndromes and genetics: a review. </w:t>
      </w:r>
      <w:r w:rsidRPr="004C770D">
        <w:rPr>
          <w:rFonts w:ascii="Book Antiqua" w:eastAsia="宋体" w:hAnsi="Book Antiqua" w:cs="宋体"/>
          <w:i/>
          <w:iCs/>
          <w:sz w:val="24"/>
          <w:szCs w:val="24"/>
          <w:lang w:val="en-US" w:eastAsia="zh-CN"/>
        </w:rPr>
        <w:t>J Med Genet</w:t>
      </w:r>
      <w:r w:rsidRPr="004C770D">
        <w:rPr>
          <w:rFonts w:ascii="Book Antiqua" w:eastAsia="宋体" w:hAnsi="Book Antiqua" w:cs="宋体"/>
          <w:sz w:val="24"/>
          <w:szCs w:val="24"/>
          <w:lang w:val="en-US" w:eastAsia="zh-CN"/>
        </w:rPr>
        <w:t xml:space="preserve"> 2008; </w:t>
      </w:r>
      <w:r w:rsidRPr="004C770D">
        <w:rPr>
          <w:rFonts w:ascii="Book Antiqua" w:eastAsia="宋体" w:hAnsi="Book Antiqua" w:cs="宋体"/>
          <w:b/>
          <w:bCs/>
          <w:sz w:val="24"/>
          <w:szCs w:val="24"/>
          <w:lang w:val="en-US" w:eastAsia="zh-CN"/>
        </w:rPr>
        <w:t>45</w:t>
      </w:r>
      <w:r w:rsidRPr="004C770D">
        <w:rPr>
          <w:rFonts w:ascii="Book Antiqua" w:eastAsia="宋体" w:hAnsi="Book Antiqua" w:cs="宋体"/>
          <w:sz w:val="24"/>
          <w:szCs w:val="24"/>
          <w:lang w:val="en-US" w:eastAsia="zh-CN"/>
        </w:rPr>
        <w:t>: 1-14 [PMID: 17965226 DOI: 10.1136/jmg.2007.053959</w:t>
      </w:r>
      <w:r>
        <w:rPr>
          <w:rFonts w:ascii="Book Antiqua" w:eastAsia="宋体" w:hAnsi="Book Antiqua" w:cs="宋体"/>
          <w:sz w:val="24"/>
          <w:szCs w:val="24"/>
          <w:lang w:val="en-US" w:eastAsia="zh-CN"/>
        </w:rPr>
        <w:t>]</w:t>
      </w:r>
    </w:p>
    <w:p w:rsidR="004C770D" w:rsidRPr="00FB54BA" w:rsidRDefault="004C770D" w:rsidP="004C770D">
      <w:pPr>
        <w:spacing w:after="0" w:line="360" w:lineRule="auto"/>
        <w:jc w:val="both"/>
        <w:rPr>
          <w:rFonts w:ascii="Book Antiqua" w:eastAsia="宋体" w:hAnsi="Book Antiqua" w:cs="宋体"/>
          <w:sz w:val="24"/>
          <w:szCs w:val="24"/>
          <w:lang w:eastAsia="zh-CN"/>
        </w:rPr>
      </w:pPr>
      <w:r w:rsidRPr="004C770D">
        <w:rPr>
          <w:rFonts w:ascii="Book Antiqua" w:eastAsia="宋体" w:hAnsi="Book Antiqua" w:cs="宋体"/>
          <w:sz w:val="24"/>
          <w:szCs w:val="24"/>
          <w:lang w:val="en-US" w:eastAsia="zh-CN"/>
        </w:rPr>
        <w:t xml:space="preserve">37 </w:t>
      </w:r>
      <w:proofErr w:type="spellStart"/>
      <w:r w:rsidRPr="004C770D">
        <w:rPr>
          <w:rFonts w:ascii="Book Antiqua" w:eastAsia="宋体" w:hAnsi="Book Antiqua" w:cs="宋体"/>
          <w:b/>
          <w:bCs/>
          <w:sz w:val="24"/>
          <w:szCs w:val="24"/>
          <w:lang w:val="en-US" w:eastAsia="zh-CN"/>
        </w:rPr>
        <w:t>Haricharan</w:t>
      </w:r>
      <w:proofErr w:type="spellEnd"/>
      <w:r w:rsidRPr="004C770D">
        <w:rPr>
          <w:rFonts w:ascii="Book Antiqua" w:eastAsia="宋体" w:hAnsi="Book Antiqua" w:cs="宋体"/>
          <w:b/>
          <w:bCs/>
          <w:sz w:val="24"/>
          <w:szCs w:val="24"/>
          <w:lang w:val="en-US" w:eastAsia="zh-CN"/>
        </w:rPr>
        <w:t xml:space="preserve"> RN</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Georgeson</w:t>
      </w:r>
      <w:proofErr w:type="spellEnd"/>
      <w:r w:rsidRPr="004C770D">
        <w:rPr>
          <w:rFonts w:ascii="Book Antiqua" w:eastAsia="宋体" w:hAnsi="Book Antiqua" w:cs="宋体"/>
          <w:sz w:val="24"/>
          <w:szCs w:val="24"/>
          <w:lang w:val="en-US" w:eastAsia="zh-CN"/>
        </w:rPr>
        <w:t xml:space="preserve"> KE. </w:t>
      </w:r>
      <w:proofErr w:type="spellStart"/>
      <w:r w:rsidRPr="004C770D">
        <w:rPr>
          <w:rFonts w:ascii="Book Antiqua" w:eastAsia="宋体" w:hAnsi="Book Antiqua" w:cs="宋体"/>
          <w:sz w:val="24"/>
          <w:szCs w:val="24"/>
          <w:lang w:val="en-US" w:eastAsia="zh-CN"/>
        </w:rPr>
        <w:t>Hirschsprung</w:t>
      </w:r>
      <w:proofErr w:type="spellEnd"/>
      <w:r w:rsidRPr="004C770D">
        <w:rPr>
          <w:rFonts w:ascii="Book Antiqua" w:eastAsia="宋体" w:hAnsi="Book Antiqua" w:cs="宋体"/>
          <w:sz w:val="24"/>
          <w:szCs w:val="24"/>
          <w:lang w:val="en-US" w:eastAsia="zh-CN"/>
        </w:rPr>
        <w:t xml:space="preserve"> disease. </w:t>
      </w:r>
      <w:r w:rsidRPr="00FB54BA">
        <w:rPr>
          <w:rFonts w:ascii="Book Antiqua" w:eastAsia="宋体" w:hAnsi="Book Antiqua" w:cs="宋体"/>
          <w:i/>
          <w:iCs/>
          <w:sz w:val="24"/>
          <w:szCs w:val="24"/>
          <w:lang w:eastAsia="zh-CN"/>
        </w:rPr>
        <w:t>Semin Pediatr Surg</w:t>
      </w:r>
      <w:r w:rsidRPr="00FB54BA">
        <w:rPr>
          <w:rFonts w:ascii="Book Antiqua" w:eastAsia="宋体" w:hAnsi="Book Antiqua" w:cs="宋体"/>
          <w:sz w:val="24"/>
          <w:szCs w:val="24"/>
          <w:lang w:eastAsia="zh-CN"/>
        </w:rPr>
        <w:t xml:space="preserve"> 2008; </w:t>
      </w:r>
      <w:r w:rsidRPr="00FB54BA">
        <w:rPr>
          <w:rFonts w:ascii="Book Antiqua" w:eastAsia="宋体" w:hAnsi="Book Antiqua" w:cs="宋体"/>
          <w:b/>
          <w:bCs/>
          <w:sz w:val="24"/>
          <w:szCs w:val="24"/>
          <w:lang w:eastAsia="zh-CN"/>
        </w:rPr>
        <w:t>17</w:t>
      </w:r>
      <w:r w:rsidRPr="00FB54BA">
        <w:rPr>
          <w:rFonts w:ascii="Book Antiqua" w:eastAsia="宋体" w:hAnsi="Book Antiqua" w:cs="宋体"/>
          <w:sz w:val="24"/>
          <w:szCs w:val="24"/>
          <w:lang w:eastAsia="zh-CN"/>
        </w:rPr>
        <w:t>: 266-275 [PMID: 19019295 DOI: 10.1053/j.sempedsurg.2008.07.005]</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4C770D">
        <w:rPr>
          <w:rFonts w:ascii="Book Antiqua" w:eastAsia="宋体" w:hAnsi="Book Antiqua" w:cs="宋体"/>
          <w:sz w:val="24"/>
          <w:szCs w:val="24"/>
          <w:lang w:val="en-US" w:eastAsia="zh-CN"/>
        </w:rPr>
        <w:lastRenderedPageBreak/>
        <w:t xml:space="preserve">38 </w:t>
      </w:r>
      <w:r w:rsidRPr="004C770D">
        <w:rPr>
          <w:rFonts w:ascii="Book Antiqua" w:eastAsia="宋体" w:hAnsi="Book Antiqua" w:cs="宋体"/>
          <w:b/>
          <w:bCs/>
          <w:sz w:val="24"/>
          <w:szCs w:val="24"/>
          <w:lang w:val="en-US" w:eastAsia="zh-CN"/>
        </w:rPr>
        <w:t>Kobayashi H</w:t>
      </w:r>
      <w:r w:rsidRPr="004C770D">
        <w:rPr>
          <w:rFonts w:ascii="Book Antiqua" w:eastAsia="宋体" w:hAnsi="Book Antiqua" w:cs="宋体"/>
          <w:sz w:val="24"/>
          <w:szCs w:val="24"/>
          <w:lang w:val="en-US" w:eastAsia="zh-CN"/>
        </w:rPr>
        <w:t xml:space="preserve">, Mahomed A, </w:t>
      </w:r>
      <w:proofErr w:type="spellStart"/>
      <w:r w:rsidRPr="004C770D">
        <w:rPr>
          <w:rFonts w:ascii="Book Antiqua" w:eastAsia="宋体" w:hAnsi="Book Antiqua" w:cs="宋体"/>
          <w:sz w:val="24"/>
          <w:szCs w:val="24"/>
          <w:lang w:val="en-US" w:eastAsia="zh-CN"/>
        </w:rPr>
        <w:t>Puri</w:t>
      </w:r>
      <w:proofErr w:type="spellEnd"/>
      <w:r w:rsidRPr="004C770D">
        <w:rPr>
          <w:rFonts w:ascii="Book Antiqua" w:eastAsia="宋体" w:hAnsi="Book Antiqua" w:cs="宋体"/>
          <w:sz w:val="24"/>
          <w:szCs w:val="24"/>
          <w:lang w:val="en-US" w:eastAsia="zh-CN"/>
        </w:rPr>
        <w:t xml:space="preserve"> P. Intestinal neuronal dysplasia in twins.</w:t>
      </w:r>
      <w:proofErr w:type="gramEnd"/>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Gastroenterol</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Nutr</w:t>
      </w:r>
      <w:proofErr w:type="spellEnd"/>
      <w:r w:rsidRPr="004C770D">
        <w:rPr>
          <w:rFonts w:ascii="Book Antiqua" w:eastAsia="宋体" w:hAnsi="Book Antiqua" w:cs="宋体"/>
          <w:sz w:val="24"/>
          <w:szCs w:val="24"/>
          <w:lang w:val="en-US" w:eastAsia="zh-CN"/>
        </w:rPr>
        <w:t xml:space="preserve"> 1996; </w:t>
      </w:r>
      <w:r w:rsidRPr="004C770D">
        <w:rPr>
          <w:rFonts w:ascii="Book Antiqua" w:eastAsia="宋体" w:hAnsi="Book Antiqua" w:cs="宋体"/>
          <w:b/>
          <w:bCs/>
          <w:sz w:val="24"/>
          <w:szCs w:val="24"/>
          <w:lang w:val="en-US" w:eastAsia="zh-CN"/>
        </w:rPr>
        <w:t>22</w:t>
      </w:r>
      <w:r w:rsidRPr="004C770D">
        <w:rPr>
          <w:rFonts w:ascii="Book Antiqua" w:eastAsia="宋体" w:hAnsi="Book Antiqua" w:cs="宋体"/>
          <w:sz w:val="24"/>
          <w:szCs w:val="24"/>
          <w:lang w:val="en-US" w:eastAsia="zh-CN"/>
        </w:rPr>
        <w:t>: 398-401 [PMID: 8732905</w:t>
      </w:r>
      <w:r w:rsidR="002462B4">
        <w:rPr>
          <w:rFonts w:ascii="Book Antiqua" w:eastAsia="宋体" w:hAnsi="Book Antiqua" w:cs="宋体" w:hint="eastAsia"/>
          <w:sz w:val="24"/>
          <w:szCs w:val="24"/>
          <w:lang w:val="en-US" w:eastAsia="zh-CN"/>
        </w:rPr>
        <w:t xml:space="preserve"> </w:t>
      </w:r>
      <w:r w:rsidR="002462B4">
        <w:rPr>
          <w:rFonts w:ascii="Book Antiqua" w:eastAsia="宋体" w:hAnsi="Book Antiqua" w:cs="宋体"/>
          <w:sz w:val="24"/>
          <w:szCs w:val="24"/>
          <w:lang w:val="en-US" w:eastAsia="zh-CN"/>
        </w:rPr>
        <w:t>DOI:</w:t>
      </w:r>
      <w:r w:rsidR="002462B4">
        <w:rPr>
          <w:rFonts w:ascii="Book Antiqua" w:eastAsia="宋体" w:hAnsi="Book Antiqua" w:cs="宋体" w:hint="eastAsia"/>
          <w:sz w:val="24"/>
          <w:szCs w:val="24"/>
          <w:lang w:val="en-US" w:eastAsia="zh-CN"/>
        </w:rPr>
        <w:t xml:space="preserve"> </w:t>
      </w:r>
      <w:r w:rsidR="00EE39D4">
        <w:fldChar w:fldCharType="begin"/>
      </w:r>
      <w:r w:rsidR="00EE39D4">
        <w:instrText xml:space="preserve"> HYPERLINK "http://dx.doi.org/10.1097/00005176-199605000-00011" \t "_blank" </w:instrText>
      </w:r>
      <w:r w:rsidR="00EE39D4">
        <w:fldChar w:fldCharType="separate"/>
      </w:r>
      <w:r w:rsidR="002462B4" w:rsidRPr="002462B4">
        <w:rPr>
          <w:rFonts w:ascii="Book Antiqua" w:eastAsia="宋体" w:hAnsi="Book Antiqua" w:cs="宋体"/>
          <w:sz w:val="24"/>
          <w:szCs w:val="24"/>
          <w:lang w:val="en-US" w:eastAsia="zh-CN"/>
        </w:rPr>
        <w:t>10.1097/00005176-199605000-00011</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4C770D">
        <w:rPr>
          <w:rFonts w:ascii="Book Antiqua" w:eastAsia="宋体" w:hAnsi="Book Antiqua" w:cs="宋体"/>
          <w:sz w:val="24"/>
          <w:szCs w:val="24"/>
          <w:lang w:val="en-US" w:eastAsia="zh-CN"/>
        </w:rPr>
        <w:t xml:space="preserve">39 </w:t>
      </w:r>
      <w:r w:rsidR="00A07437" w:rsidRPr="00B85C48">
        <w:rPr>
          <w:rFonts w:ascii="Book Antiqua" w:eastAsia="Calibri" w:hAnsi="Book Antiqua" w:cs="Times New Roman"/>
          <w:b/>
          <w:sz w:val="24"/>
          <w:lang w:val="en-US"/>
        </w:rPr>
        <w:t>Sánchez-</w:t>
      </w:r>
      <w:proofErr w:type="spellStart"/>
      <w:r w:rsidR="00A07437" w:rsidRPr="00B85C48">
        <w:rPr>
          <w:rFonts w:ascii="Book Antiqua" w:eastAsia="Calibri" w:hAnsi="Book Antiqua" w:cs="Times New Roman"/>
          <w:b/>
          <w:sz w:val="24"/>
          <w:lang w:val="en-US"/>
        </w:rPr>
        <w:t>Mejías</w:t>
      </w:r>
      <w:proofErr w:type="spellEnd"/>
      <w:r w:rsidR="00A07437" w:rsidRPr="00B85C48">
        <w:rPr>
          <w:rFonts w:ascii="Book Antiqua" w:eastAsia="Calibri" w:hAnsi="Book Antiqua" w:cs="Times New Roman"/>
          <w:b/>
          <w:sz w:val="24"/>
          <w:lang w:val="en-US"/>
        </w:rPr>
        <w:t xml:space="preserve"> A</w:t>
      </w:r>
      <w:r w:rsidR="00A07437" w:rsidRPr="00B85C48">
        <w:rPr>
          <w:rFonts w:ascii="Book Antiqua" w:eastAsia="Calibri" w:hAnsi="Book Antiqua" w:cs="Times New Roman"/>
          <w:sz w:val="24"/>
          <w:lang w:val="en-US"/>
        </w:rPr>
        <w:t xml:space="preserve">, </w:t>
      </w:r>
      <w:proofErr w:type="spellStart"/>
      <w:r w:rsidR="00A07437" w:rsidRPr="00B85C48">
        <w:rPr>
          <w:rFonts w:ascii="Book Antiqua" w:eastAsia="Calibri" w:hAnsi="Book Antiqua" w:cs="Times New Roman"/>
          <w:sz w:val="24"/>
          <w:lang w:val="en-US"/>
        </w:rPr>
        <w:t>Fernández</w:t>
      </w:r>
      <w:proofErr w:type="spellEnd"/>
      <w:r w:rsidR="00A07437" w:rsidRPr="00B85C48">
        <w:rPr>
          <w:rFonts w:ascii="Book Antiqua" w:eastAsia="Calibri" w:hAnsi="Book Antiqua" w:cs="Times New Roman"/>
          <w:sz w:val="24"/>
          <w:lang w:val="en-US"/>
        </w:rPr>
        <w:t xml:space="preserve"> RM, </w:t>
      </w:r>
      <w:proofErr w:type="spellStart"/>
      <w:r w:rsidR="00A07437" w:rsidRPr="00B85C48">
        <w:rPr>
          <w:rFonts w:ascii="Book Antiqua" w:eastAsia="Calibri" w:hAnsi="Book Antiqua" w:cs="Times New Roman"/>
          <w:sz w:val="24"/>
          <w:lang w:val="en-US"/>
        </w:rPr>
        <w:t>Antiñolo</w:t>
      </w:r>
      <w:proofErr w:type="spellEnd"/>
      <w:r w:rsidR="00A07437" w:rsidRPr="00B85C48">
        <w:rPr>
          <w:rFonts w:ascii="Book Antiqua" w:eastAsia="Calibri" w:hAnsi="Book Antiqua" w:cs="Times New Roman"/>
          <w:sz w:val="24"/>
          <w:lang w:val="en-US"/>
        </w:rPr>
        <w:t xml:space="preserve"> G, Borrego S</w:t>
      </w:r>
      <w:r w:rsidRPr="004C770D">
        <w:rPr>
          <w:rFonts w:ascii="Book Antiqua" w:eastAsia="宋体" w:hAnsi="Book Antiqua" w:cs="宋体"/>
          <w:sz w:val="24"/>
          <w:szCs w:val="24"/>
          <w:lang w:val="en-US" w:eastAsia="zh-CN"/>
        </w:rPr>
        <w:t>.</w:t>
      </w:r>
      <w:proofErr w:type="gramEnd"/>
      <w:r w:rsidRPr="004C770D">
        <w:rPr>
          <w:rFonts w:ascii="Book Antiqua" w:eastAsia="宋体" w:hAnsi="Book Antiqua" w:cs="宋体"/>
          <w:sz w:val="24"/>
          <w:szCs w:val="24"/>
          <w:lang w:val="en-US" w:eastAsia="zh-CN"/>
        </w:rPr>
        <w:t xml:space="preserve"> A new experimental approach is required in the molecular analysis of intestinal neuronal dysplasia type B patients. </w:t>
      </w:r>
      <w:proofErr w:type="spellStart"/>
      <w:r w:rsidRPr="004C770D">
        <w:rPr>
          <w:rFonts w:ascii="Book Antiqua" w:eastAsia="宋体" w:hAnsi="Book Antiqua" w:cs="宋体"/>
          <w:i/>
          <w:iCs/>
          <w:sz w:val="24"/>
          <w:szCs w:val="24"/>
          <w:lang w:val="en-US" w:eastAsia="zh-CN"/>
        </w:rPr>
        <w:t>Exp</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Ther</w:t>
      </w:r>
      <w:proofErr w:type="spellEnd"/>
      <w:r w:rsidRPr="004C770D">
        <w:rPr>
          <w:rFonts w:ascii="Book Antiqua" w:eastAsia="宋体" w:hAnsi="Book Antiqua" w:cs="宋体"/>
          <w:i/>
          <w:iCs/>
          <w:sz w:val="24"/>
          <w:szCs w:val="24"/>
          <w:lang w:val="en-US" w:eastAsia="zh-CN"/>
        </w:rPr>
        <w:t xml:space="preserve"> Med</w:t>
      </w:r>
      <w:r w:rsidRPr="004C770D">
        <w:rPr>
          <w:rFonts w:ascii="Book Antiqua" w:eastAsia="宋体" w:hAnsi="Book Antiqua" w:cs="宋体"/>
          <w:sz w:val="24"/>
          <w:szCs w:val="24"/>
          <w:lang w:val="en-US" w:eastAsia="zh-CN"/>
        </w:rPr>
        <w:t xml:space="preserve"> 2010; </w:t>
      </w:r>
      <w:r w:rsidRPr="004C770D">
        <w:rPr>
          <w:rFonts w:ascii="Book Antiqua" w:eastAsia="宋体" w:hAnsi="Book Antiqua" w:cs="宋体"/>
          <w:b/>
          <w:bCs/>
          <w:sz w:val="24"/>
          <w:szCs w:val="24"/>
          <w:lang w:val="en-US" w:eastAsia="zh-CN"/>
        </w:rPr>
        <w:t>1</w:t>
      </w:r>
      <w:r w:rsidRPr="004C770D">
        <w:rPr>
          <w:rFonts w:ascii="Book Antiqua" w:eastAsia="宋体" w:hAnsi="Book Antiqua" w:cs="宋体"/>
          <w:sz w:val="24"/>
          <w:szCs w:val="24"/>
          <w:lang w:val="en-US" w:eastAsia="zh-CN"/>
        </w:rPr>
        <w:t>: 999-1003 [PMID: 22993632 DOI: 10.3892/etm.2010.140</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40 </w:t>
      </w:r>
      <w:r w:rsidRPr="004C770D">
        <w:rPr>
          <w:rFonts w:ascii="Book Antiqua" w:eastAsia="宋体" w:hAnsi="Book Antiqua" w:cs="宋体"/>
          <w:b/>
          <w:bCs/>
          <w:sz w:val="24"/>
          <w:szCs w:val="24"/>
          <w:lang w:val="en-US" w:eastAsia="zh-CN"/>
        </w:rPr>
        <w:t>Barone V</w:t>
      </w:r>
      <w:r w:rsidRPr="004C770D">
        <w:rPr>
          <w:rFonts w:ascii="Book Antiqua" w:eastAsia="宋体" w:hAnsi="Book Antiqua" w:cs="宋体"/>
          <w:sz w:val="24"/>
          <w:szCs w:val="24"/>
          <w:lang w:val="en-US" w:eastAsia="zh-CN"/>
        </w:rPr>
        <w:t xml:space="preserve">, Weber D, Luo Y, </w:t>
      </w:r>
      <w:proofErr w:type="spellStart"/>
      <w:r w:rsidRPr="004C770D">
        <w:rPr>
          <w:rFonts w:ascii="Book Antiqua" w:eastAsia="宋体" w:hAnsi="Book Antiqua" w:cs="宋体"/>
          <w:sz w:val="24"/>
          <w:szCs w:val="24"/>
          <w:lang w:val="en-US" w:eastAsia="zh-CN"/>
        </w:rPr>
        <w:t>Brancolini</w:t>
      </w:r>
      <w:proofErr w:type="spellEnd"/>
      <w:r w:rsidRPr="004C770D">
        <w:rPr>
          <w:rFonts w:ascii="Book Antiqua" w:eastAsia="宋体" w:hAnsi="Book Antiqua" w:cs="宋体"/>
          <w:sz w:val="24"/>
          <w:szCs w:val="24"/>
          <w:lang w:val="en-US" w:eastAsia="zh-CN"/>
        </w:rPr>
        <w:t xml:space="preserve"> V, </w:t>
      </w:r>
      <w:proofErr w:type="spellStart"/>
      <w:r w:rsidRPr="004C770D">
        <w:rPr>
          <w:rFonts w:ascii="Book Antiqua" w:eastAsia="宋体" w:hAnsi="Book Antiqua" w:cs="宋体"/>
          <w:sz w:val="24"/>
          <w:szCs w:val="24"/>
          <w:lang w:val="en-US" w:eastAsia="zh-CN"/>
        </w:rPr>
        <w:t>Devoto</w:t>
      </w:r>
      <w:proofErr w:type="spellEnd"/>
      <w:r w:rsidRPr="004C770D">
        <w:rPr>
          <w:rFonts w:ascii="Book Antiqua" w:eastAsia="宋体" w:hAnsi="Book Antiqua" w:cs="宋体"/>
          <w:sz w:val="24"/>
          <w:szCs w:val="24"/>
          <w:lang w:val="en-US" w:eastAsia="zh-CN"/>
        </w:rPr>
        <w:t xml:space="preserve"> M, Romeo G. Exclusion of linkage between RET and neuronal intestinal dysplasia type B. </w:t>
      </w:r>
      <w:r w:rsidRPr="004C770D">
        <w:rPr>
          <w:rFonts w:ascii="Book Antiqua" w:eastAsia="宋体" w:hAnsi="Book Antiqua" w:cs="宋体"/>
          <w:i/>
          <w:iCs/>
          <w:sz w:val="24"/>
          <w:szCs w:val="24"/>
          <w:lang w:val="en-US" w:eastAsia="zh-CN"/>
        </w:rPr>
        <w:t>Am J Med Genet</w:t>
      </w:r>
      <w:r w:rsidRPr="004C770D">
        <w:rPr>
          <w:rFonts w:ascii="Book Antiqua" w:eastAsia="宋体" w:hAnsi="Book Antiqua" w:cs="宋体"/>
          <w:sz w:val="24"/>
          <w:szCs w:val="24"/>
          <w:lang w:val="en-US" w:eastAsia="zh-CN"/>
        </w:rPr>
        <w:t xml:space="preserve"> 1996; </w:t>
      </w:r>
      <w:r w:rsidRPr="004C770D">
        <w:rPr>
          <w:rFonts w:ascii="Book Antiqua" w:eastAsia="宋体" w:hAnsi="Book Antiqua" w:cs="宋体"/>
          <w:b/>
          <w:bCs/>
          <w:sz w:val="24"/>
          <w:szCs w:val="24"/>
          <w:lang w:val="en-US" w:eastAsia="zh-CN"/>
        </w:rPr>
        <w:t>62</w:t>
      </w:r>
      <w:r w:rsidRPr="004C770D">
        <w:rPr>
          <w:rFonts w:ascii="Book Antiqua" w:eastAsia="宋体" w:hAnsi="Book Antiqua" w:cs="宋体"/>
          <w:sz w:val="24"/>
          <w:szCs w:val="24"/>
          <w:lang w:val="en-US" w:eastAsia="zh-CN"/>
        </w:rPr>
        <w:t>: 195-198 [PMID: 8882403 DOI: 10.1002/(SICI)1096-8628(19960315)62: 2&lt;195: : AID-AJMG15&gt;3.0.CO; 2-J</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41 </w:t>
      </w:r>
      <w:r w:rsidRPr="004C770D">
        <w:rPr>
          <w:rFonts w:ascii="Book Antiqua" w:eastAsia="宋体" w:hAnsi="Book Antiqua" w:cs="宋体"/>
          <w:b/>
          <w:bCs/>
          <w:sz w:val="24"/>
          <w:szCs w:val="24"/>
          <w:lang w:val="en-US" w:eastAsia="zh-CN"/>
        </w:rPr>
        <w:t>Gath R</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Goessling</w:t>
      </w:r>
      <w:proofErr w:type="spellEnd"/>
      <w:r w:rsidRPr="004C770D">
        <w:rPr>
          <w:rFonts w:ascii="Book Antiqua" w:eastAsia="宋体" w:hAnsi="Book Antiqua" w:cs="宋体"/>
          <w:sz w:val="24"/>
          <w:szCs w:val="24"/>
          <w:lang w:val="en-US" w:eastAsia="zh-CN"/>
        </w:rPr>
        <w:t xml:space="preserve"> A, Keller KM, </w:t>
      </w:r>
      <w:proofErr w:type="spellStart"/>
      <w:r w:rsidRPr="004C770D">
        <w:rPr>
          <w:rFonts w:ascii="Book Antiqua" w:eastAsia="宋体" w:hAnsi="Book Antiqua" w:cs="宋体"/>
          <w:sz w:val="24"/>
          <w:szCs w:val="24"/>
          <w:lang w:val="en-US" w:eastAsia="zh-CN"/>
        </w:rPr>
        <w:t>Koletzko</w:t>
      </w:r>
      <w:proofErr w:type="spellEnd"/>
      <w:r w:rsidRPr="004C770D">
        <w:rPr>
          <w:rFonts w:ascii="Book Antiqua" w:eastAsia="宋体" w:hAnsi="Book Antiqua" w:cs="宋体"/>
          <w:sz w:val="24"/>
          <w:szCs w:val="24"/>
          <w:lang w:val="en-US" w:eastAsia="zh-CN"/>
        </w:rPr>
        <w:t xml:space="preserve"> S, </w:t>
      </w:r>
      <w:proofErr w:type="spellStart"/>
      <w:r w:rsidRPr="004C770D">
        <w:rPr>
          <w:rFonts w:ascii="Book Antiqua" w:eastAsia="宋体" w:hAnsi="Book Antiqua" w:cs="宋体"/>
          <w:sz w:val="24"/>
          <w:szCs w:val="24"/>
          <w:lang w:val="en-US" w:eastAsia="zh-CN"/>
        </w:rPr>
        <w:t>Coerdt</w:t>
      </w:r>
      <w:proofErr w:type="spellEnd"/>
      <w:r w:rsidRPr="004C770D">
        <w:rPr>
          <w:rFonts w:ascii="Book Antiqua" w:eastAsia="宋体" w:hAnsi="Book Antiqua" w:cs="宋体"/>
          <w:sz w:val="24"/>
          <w:szCs w:val="24"/>
          <w:lang w:val="en-US" w:eastAsia="zh-CN"/>
        </w:rPr>
        <w:t xml:space="preserve"> W, </w:t>
      </w:r>
      <w:proofErr w:type="spellStart"/>
      <w:r w:rsidRPr="004C770D">
        <w:rPr>
          <w:rFonts w:ascii="Book Antiqua" w:eastAsia="宋体" w:hAnsi="Book Antiqua" w:cs="宋体"/>
          <w:sz w:val="24"/>
          <w:szCs w:val="24"/>
          <w:lang w:val="en-US" w:eastAsia="zh-CN"/>
        </w:rPr>
        <w:t>Müntefering</w:t>
      </w:r>
      <w:proofErr w:type="spellEnd"/>
      <w:r w:rsidRPr="004C770D">
        <w:rPr>
          <w:rFonts w:ascii="Book Antiqua" w:eastAsia="宋体" w:hAnsi="Book Antiqua" w:cs="宋体"/>
          <w:sz w:val="24"/>
          <w:szCs w:val="24"/>
          <w:lang w:val="en-US" w:eastAsia="zh-CN"/>
        </w:rPr>
        <w:t xml:space="preserve"> H, Wirth S, Hofstra RM, Mulligan L, </w:t>
      </w:r>
      <w:proofErr w:type="spellStart"/>
      <w:r w:rsidRPr="004C770D">
        <w:rPr>
          <w:rFonts w:ascii="Book Antiqua" w:eastAsia="宋体" w:hAnsi="Book Antiqua" w:cs="宋体"/>
          <w:sz w:val="24"/>
          <w:szCs w:val="24"/>
          <w:lang w:val="en-US" w:eastAsia="zh-CN"/>
        </w:rPr>
        <w:t>Eng</w:t>
      </w:r>
      <w:proofErr w:type="spellEnd"/>
      <w:r w:rsidRPr="004C770D">
        <w:rPr>
          <w:rFonts w:ascii="Book Antiqua" w:eastAsia="宋体" w:hAnsi="Book Antiqua" w:cs="宋体"/>
          <w:sz w:val="24"/>
          <w:szCs w:val="24"/>
          <w:lang w:val="en-US" w:eastAsia="zh-CN"/>
        </w:rPr>
        <w:t xml:space="preserve"> C, von </w:t>
      </w:r>
      <w:proofErr w:type="spellStart"/>
      <w:r w:rsidRPr="004C770D">
        <w:rPr>
          <w:rFonts w:ascii="Book Antiqua" w:eastAsia="宋体" w:hAnsi="Book Antiqua" w:cs="宋体"/>
          <w:sz w:val="24"/>
          <w:szCs w:val="24"/>
          <w:lang w:val="en-US" w:eastAsia="zh-CN"/>
        </w:rPr>
        <w:t>Deimling</w:t>
      </w:r>
      <w:proofErr w:type="spellEnd"/>
      <w:r w:rsidRPr="004C770D">
        <w:rPr>
          <w:rFonts w:ascii="Book Antiqua" w:eastAsia="宋体" w:hAnsi="Book Antiqua" w:cs="宋体"/>
          <w:sz w:val="24"/>
          <w:szCs w:val="24"/>
          <w:lang w:val="en-US" w:eastAsia="zh-CN"/>
        </w:rPr>
        <w:t xml:space="preserve"> A. Analysis of the RET, GDNF, EDN3, and EDNRB genes in patients with intestinal neuronal dysplasia and </w:t>
      </w:r>
      <w:proofErr w:type="spellStart"/>
      <w:r w:rsidRPr="004C770D">
        <w:rPr>
          <w:rFonts w:ascii="Book Antiqua" w:eastAsia="宋体" w:hAnsi="Book Antiqua" w:cs="宋体"/>
          <w:sz w:val="24"/>
          <w:szCs w:val="24"/>
          <w:lang w:val="en-US" w:eastAsia="zh-CN"/>
        </w:rPr>
        <w:t>Hirschsprung</w:t>
      </w:r>
      <w:proofErr w:type="spellEnd"/>
      <w:r w:rsidRPr="004C770D">
        <w:rPr>
          <w:rFonts w:ascii="Book Antiqua" w:eastAsia="宋体" w:hAnsi="Book Antiqua" w:cs="宋体"/>
          <w:sz w:val="24"/>
          <w:szCs w:val="24"/>
          <w:lang w:val="en-US" w:eastAsia="zh-CN"/>
        </w:rPr>
        <w:t xml:space="preserve"> disease. </w:t>
      </w:r>
      <w:r w:rsidRPr="004C770D">
        <w:rPr>
          <w:rFonts w:ascii="Book Antiqua" w:eastAsia="宋体" w:hAnsi="Book Antiqua" w:cs="宋体"/>
          <w:i/>
          <w:iCs/>
          <w:sz w:val="24"/>
          <w:szCs w:val="24"/>
          <w:lang w:val="en-US" w:eastAsia="zh-CN"/>
        </w:rPr>
        <w:t>Gut</w:t>
      </w:r>
      <w:r w:rsidRPr="004C770D">
        <w:rPr>
          <w:rFonts w:ascii="Book Antiqua" w:eastAsia="宋体" w:hAnsi="Book Antiqua" w:cs="宋体"/>
          <w:sz w:val="24"/>
          <w:szCs w:val="24"/>
          <w:lang w:val="en-US" w:eastAsia="zh-CN"/>
        </w:rPr>
        <w:t xml:space="preserve"> 2001; </w:t>
      </w:r>
      <w:r w:rsidRPr="004C770D">
        <w:rPr>
          <w:rFonts w:ascii="Book Antiqua" w:eastAsia="宋体" w:hAnsi="Book Antiqua" w:cs="宋体"/>
          <w:b/>
          <w:bCs/>
          <w:sz w:val="24"/>
          <w:szCs w:val="24"/>
          <w:lang w:val="en-US" w:eastAsia="zh-CN"/>
        </w:rPr>
        <w:t>48</w:t>
      </w:r>
      <w:r w:rsidRPr="004C770D">
        <w:rPr>
          <w:rFonts w:ascii="Book Antiqua" w:eastAsia="宋体" w:hAnsi="Book Antiqua" w:cs="宋体"/>
          <w:sz w:val="24"/>
          <w:szCs w:val="24"/>
          <w:lang w:val="en-US" w:eastAsia="zh-CN"/>
        </w:rPr>
        <w:t>: 671-675 [PMID: 11302967 DOI: 10.1136/gut.48.5.671</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42 </w:t>
      </w:r>
      <w:r w:rsidRPr="004C770D">
        <w:rPr>
          <w:rFonts w:ascii="Book Antiqua" w:eastAsia="宋体" w:hAnsi="Book Antiqua" w:cs="宋体"/>
          <w:b/>
          <w:bCs/>
          <w:sz w:val="24"/>
          <w:szCs w:val="24"/>
          <w:lang w:val="en-US" w:eastAsia="zh-CN"/>
        </w:rPr>
        <w:t>Fava M</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Borghini</w:t>
      </w:r>
      <w:proofErr w:type="spellEnd"/>
      <w:r w:rsidRPr="004C770D">
        <w:rPr>
          <w:rFonts w:ascii="Book Antiqua" w:eastAsia="宋体" w:hAnsi="Book Antiqua" w:cs="宋体"/>
          <w:sz w:val="24"/>
          <w:szCs w:val="24"/>
          <w:lang w:val="en-US" w:eastAsia="zh-CN"/>
        </w:rPr>
        <w:t xml:space="preserve"> S, Cinti R, Cusano R, Seri M, </w:t>
      </w:r>
      <w:proofErr w:type="spellStart"/>
      <w:r w:rsidRPr="004C770D">
        <w:rPr>
          <w:rFonts w:ascii="Book Antiqua" w:eastAsia="宋体" w:hAnsi="Book Antiqua" w:cs="宋体"/>
          <w:sz w:val="24"/>
          <w:szCs w:val="24"/>
          <w:lang w:val="en-US" w:eastAsia="zh-CN"/>
        </w:rPr>
        <w:t>Lerone</w:t>
      </w:r>
      <w:proofErr w:type="spellEnd"/>
      <w:r w:rsidRPr="004C770D">
        <w:rPr>
          <w:rFonts w:ascii="Book Antiqua" w:eastAsia="宋体" w:hAnsi="Book Antiqua" w:cs="宋体"/>
          <w:sz w:val="24"/>
          <w:szCs w:val="24"/>
          <w:lang w:val="en-US" w:eastAsia="zh-CN"/>
        </w:rPr>
        <w:t xml:space="preserve"> M, De Giorgio R, </w:t>
      </w:r>
      <w:proofErr w:type="spellStart"/>
      <w:r w:rsidRPr="004C770D">
        <w:rPr>
          <w:rFonts w:ascii="Book Antiqua" w:eastAsia="宋体" w:hAnsi="Book Antiqua" w:cs="宋体"/>
          <w:sz w:val="24"/>
          <w:szCs w:val="24"/>
          <w:lang w:val="en-US" w:eastAsia="zh-CN"/>
        </w:rPr>
        <w:t>Stanghellini</w:t>
      </w:r>
      <w:proofErr w:type="spellEnd"/>
      <w:r w:rsidRPr="004C770D">
        <w:rPr>
          <w:rFonts w:ascii="Book Antiqua" w:eastAsia="宋体" w:hAnsi="Book Antiqua" w:cs="宋体"/>
          <w:sz w:val="24"/>
          <w:szCs w:val="24"/>
          <w:lang w:val="en-US" w:eastAsia="zh-CN"/>
        </w:rPr>
        <w:t xml:space="preserve"> V, </w:t>
      </w:r>
      <w:proofErr w:type="spellStart"/>
      <w:r w:rsidRPr="004C770D">
        <w:rPr>
          <w:rFonts w:ascii="Book Antiqua" w:eastAsia="宋体" w:hAnsi="Book Antiqua" w:cs="宋体"/>
          <w:sz w:val="24"/>
          <w:szCs w:val="24"/>
          <w:lang w:val="en-US" w:eastAsia="zh-CN"/>
        </w:rPr>
        <w:t>Martucciello</w:t>
      </w:r>
      <w:proofErr w:type="spellEnd"/>
      <w:r w:rsidRPr="004C770D">
        <w:rPr>
          <w:rFonts w:ascii="Book Antiqua" w:eastAsia="宋体" w:hAnsi="Book Antiqua" w:cs="宋体"/>
          <w:sz w:val="24"/>
          <w:szCs w:val="24"/>
          <w:lang w:val="en-US" w:eastAsia="zh-CN"/>
        </w:rPr>
        <w:t xml:space="preserve"> G, </w:t>
      </w:r>
      <w:proofErr w:type="spellStart"/>
      <w:r w:rsidRPr="004C770D">
        <w:rPr>
          <w:rFonts w:ascii="Book Antiqua" w:eastAsia="宋体" w:hAnsi="Book Antiqua" w:cs="宋体"/>
          <w:sz w:val="24"/>
          <w:szCs w:val="24"/>
          <w:lang w:val="en-US" w:eastAsia="zh-CN"/>
        </w:rPr>
        <w:t>Ravazzolo</w:t>
      </w:r>
      <w:proofErr w:type="spellEnd"/>
      <w:r w:rsidRPr="004C770D">
        <w:rPr>
          <w:rFonts w:ascii="Book Antiqua" w:eastAsia="宋体" w:hAnsi="Book Antiqua" w:cs="宋体"/>
          <w:sz w:val="24"/>
          <w:szCs w:val="24"/>
          <w:lang w:val="en-US" w:eastAsia="zh-CN"/>
        </w:rPr>
        <w:t xml:space="preserve"> R, </w:t>
      </w:r>
      <w:proofErr w:type="spellStart"/>
      <w:r w:rsidRPr="004C770D">
        <w:rPr>
          <w:rFonts w:ascii="Book Antiqua" w:eastAsia="宋体" w:hAnsi="Book Antiqua" w:cs="宋体"/>
          <w:sz w:val="24"/>
          <w:szCs w:val="24"/>
          <w:lang w:val="en-US" w:eastAsia="zh-CN"/>
        </w:rPr>
        <w:t>Ceccherini</w:t>
      </w:r>
      <w:proofErr w:type="spellEnd"/>
      <w:r w:rsidRPr="004C770D">
        <w:rPr>
          <w:rFonts w:ascii="Book Antiqua" w:eastAsia="宋体" w:hAnsi="Book Antiqua" w:cs="宋体"/>
          <w:sz w:val="24"/>
          <w:szCs w:val="24"/>
          <w:lang w:val="en-US" w:eastAsia="zh-CN"/>
        </w:rPr>
        <w:t xml:space="preserve"> I. HOX11L1: a promoter study to evaluate possible expression defects in intestinal motility disorders. </w:t>
      </w:r>
      <w:proofErr w:type="spellStart"/>
      <w:r w:rsidRPr="004C770D">
        <w:rPr>
          <w:rFonts w:ascii="Book Antiqua" w:eastAsia="宋体" w:hAnsi="Book Antiqua" w:cs="宋体"/>
          <w:i/>
          <w:iCs/>
          <w:sz w:val="24"/>
          <w:szCs w:val="24"/>
          <w:lang w:val="en-US" w:eastAsia="zh-CN"/>
        </w:rPr>
        <w:t>Int</w:t>
      </w:r>
      <w:proofErr w:type="spellEnd"/>
      <w:r w:rsidRPr="004C770D">
        <w:rPr>
          <w:rFonts w:ascii="Book Antiqua" w:eastAsia="宋体" w:hAnsi="Book Antiqua" w:cs="宋体"/>
          <w:i/>
          <w:iCs/>
          <w:sz w:val="24"/>
          <w:szCs w:val="24"/>
          <w:lang w:val="en-US" w:eastAsia="zh-CN"/>
        </w:rPr>
        <w:t xml:space="preserve"> J </w:t>
      </w:r>
      <w:proofErr w:type="spellStart"/>
      <w:r w:rsidRPr="004C770D">
        <w:rPr>
          <w:rFonts w:ascii="Book Antiqua" w:eastAsia="宋体" w:hAnsi="Book Antiqua" w:cs="宋体"/>
          <w:i/>
          <w:iCs/>
          <w:sz w:val="24"/>
          <w:szCs w:val="24"/>
          <w:lang w:val="en-US" w:eastAsia="zh-CN"/>
        </w:rPr>
        <w:t>Mol</w:t>
      </w:r>
      <w:proofErr w:type="spellEnd"/>
      <w:r w:rsidRPr="004C770D">
        <w:rPr>
          <w:rFonts w:ascii="Book Antiqua" w:eastAsia="宋体" w:hAnsi="Book Antiqua" w:cs="宋体"/>
          <w:i/>
          <w:iCs/>
          <w:sz w:val="24"/>
          <w:szCs w:val="24"/>
          <w:lang w:val="en-US" w:eastAsia="zh-CN"/>
        </w:rPr>
        <w:t xml:space="preserve"> Med</w:t>
      </w:r>
      <w:r w:rsidRPr="004C770D">
        <w:rPr>
          <w:rFonts w:ascii="Book Antiqua" w:eastAsia="宋体" w:hAnsi="Book Antiqua" w:cs="宋体"/>
          <w:sz w:val="24"/>
          <w:szCs w:val="24"/>
          <w:lang w:val="en-US" w:eastAsia="zh-CN"/>
        </w:rPr>
        <w:t xml:space="preserve"> 2002; </w:t>
      </w:r>
      <w:r w:rsidRPr="004C770D">
        <w:rPr>
          <w:rFonts w:ascii="Book Antiqua" w:eastAsia="宋体" w:hAnsi="Book Antiqua" w:cs="宋体"/>
          <w:b/>
          <w:bCs/>
          <w:sz w:val="24"/>
          <w:szCs w:val="24"/>
          <w:lang w:val="en-US" w:eastAsia="zh-CN"/>
        </w:rPr>
        <w:t>10</w:t>
      </w:r>
      <w:r w:rsidRPr="004C770D">
        <w:rPr>
          <w:rFonts w:ascii="Book Antiqua" w:eastAsia="宋体" w:hAnsi="Book Antiqua" w:cs="宋体"/>
          <w:sz w:val="24"/>
          <w:szCs w:val="24"/>
          <w:lang w:val="en-US" w:eastAsia="zh-CN"/>
        </w:rPr>
        <w:t>: 101-106 [PMID: 12060859 DOI: 10.3892/ijmm.10.1.101</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43 </w:t>
      </w:r>
      <w:proofErr w:type="spellStart"/>
      <w:r w:rsidRPr="004C770D">
        <w:rPr>
          <w:rFonts w:ascii="Book Antiqua" w:eastAsia="宋体" w:hAnsi="Book Antiqua" w:cs="宋体"/>
          <w:b/>
          <w:bCs/>
          <w:sz w:val="24"/>
          <w:szCs w:val="24"/>
          <w:lang w:val="en-US" w:eastAsia="zh-CN"/>
        </w:rPr>
        <w:t>Tou</w:t>
      </w:r>
      <w:proofErr w:type="spellEnd"/>
      <w:r w:rsidRPr="004C770D">
        <w:rPr>
          <w:rFonts w:ascii="Book Antiqua" w:eastAsia="宋体" w:hAnsi="Book Antiqua" w:cs="宋体"/>
          <w:b/>
          <w:bCs/>
          <w:sz w:val="24"/>
          <w:szCs w:val="24"/>
          <w:lang w:val="en-US" w:eastAsia="zh-CN"/>
        </w:rPr>
        <w:t xml:space="preserve"> JF</w:t>
      </w:r>
      <w:r w:rsidRPr="004C770D">
        <w:rPr>
          <w:rFonts w:ascii="Book Antiqua" w:eastAsia="宋体" w:hAnsi="Book Antiqua" w:cs="宋体"/>
          <w:sz w:val="24"/>
          <w:szCs w:val="24"/>
          <w:lang w:val="en-US" w:eastAsia="zh-CN"/>
        </w:rPr>
        <w:t xml:space="preserve">, Li MJ, Guan T, Li JC, Zhu XK, Feng ZG. Mutation of RET proto-oncogene in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 and intestinal neuronal dysplasia. </w:t>
      </w:r>
      <w:r w:rsidRPr="004C770D">
        <w:rPr>
          <w:rFonts w:ascii="Book Antiqua" w:eastAsia="宋体" w:hAnsi="Book Antiqua" w:cs="宋体"/>
          <w:i/>
          <w:iCs/>
          <w:sz w:val="24"/>
          <w:szCs w:val="24"/>
          <w:lang w:val="en-US" w:eastAsia="zh-CN"/>
        </w:rPr>
        <w:t xml:space="preserve">World J </w:t>
      </w:r>
      <w:proofErr w:type="spellStart"/>
      <w:r w:rsidRPr="004C770D">
        <w:rPr>
          <w:rFonts w:ascii="Book Antiqua" w:eastAsia="宋体" w:hAnsi="Book Antiqua" w:cs="宋体"/>
          <w:i/>
          <w:iCs/>
          <w:sz w:val="24"/>
          <w:szCs w:val="24"/>
          <w:lang w:val="en-US" w:eastAsia="zh-CN"/>
        </w:rPr>
        <w:t>Gastroenterol</w:t>
      </w:r>
      <w:proofErr w:type="spellEnd"/>
      <w:r w:rsidRPr="004C770D">
        <w:rPr>
          <w:rFonts w:ascii="Book Antiqua" w:eastAsia="宋体" w:hAnsi="Book Antiqua" w:cs="宋体"/>
          <w:sz w:val="24"/>
          <w:szCs w:val="24"/>
          <w:lang w:val="en-US" w:eastAsia="zh-CN"/>
        </w:rPr>
        <w:t xml:space="preserve"> 2006; </w:t>
      </w:r>
      <w:r w:rsidRPr="004C770D">
        <w:rPr>
          <w:rFonts w:ascii="Book Antiqua" w:eastAsia="宋体" w:hAnsi="Book Antiqua" w:cs="宋体"/>
          <w:b/>
          <w:bCs/>
          <w:sz w:val="24"/>
          <w:szCs w:val="24"/>
          <w:lang w:val="en-US" w:eastAsia="zh-CN"/>
        </w:rPr>
        <w:t>12</w:t>
      </w:r>
      <w:r w:rsidRPr="004C770D">
        <w:rPr>
          <w:rFonts w:ascii="Book Antiqua" w:eastAsia="宋体" w:hAnsi="Book Antiqua" w:cs="宋体"/>
          <w:sz w:val="24"/>
          <w:szCs w:val="24"/>
          <w:lang w:val="en-US" w:eastAsia="zh-CN"/>
        </w:rPr>
        <w:t>: 1136-1139 [PMID: 16534860 DOI: 10.3748/wjg.v12.i7.1136</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44 </w:t>
      </w:r>
      <w:proofErr w:type="spellStart"/>
      <w:r w:rsidRPr="004C770D">
        <w:rPr>
          <w:rFonts w:ascii="Book Antiqua" w:eastAsia="宋体" w:hAnsi="Book Antiqua" w:cs="宋体"/>
          <w:b/>
          <w:bCs/>
          <w:sz w:val="24"/>
          <w:szCs w:val="24"/>
          <w:lang w:val="en-US" w:eastAsia="zh-CN"/>
        </w:rPr>
        <w:t>Borghini</w:t>
      </w:r>
      <w:proofErr w:type="spellEnd"/>
      <w:r w:rsidRPr="004C770D">
        <w:rPr>
          <w:rFonts w:ascii="Book Antiqua" w:eastAsia="宋体" w:hAnsi="Book Antiqua" w:cs="宋体"/>
          <w:b/>
          <w:bCs/>
          <w:sz w:val="24"/>
          <w:szCs w:val="24"/>
          <w:lang w:val="en-US" w:eastAsia="zh-CN"/>
        </w:rPr>
        <w:t xml:space="preserve"> S</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Duca</w:t>
      </w:r>
      <w:proofErr w:type="spellEnd"/>
      <w:r w:rsidRPr="004C770D">
        <w:rPr>
          <w:rFonts w:ascii="Book Antiqua" w:eastAsia="宋体" w:hAnsi="Book Antiqua" w:cs="宋体"/>
          <w:sz w:val="24"/>
          <w:szCs w:val="24"/>
          <w:lang w:val="en-US" w:eastAsia="zh-CN"/>
        </w:rPr>
        <w:t xml:space="preserve"> MD, </w:t>
      </w:r>
      <w:proofErr w:type="spellStart"/>
      <w:r w:rsidRPr="004C770D">
        <w:rPr>
          <w:rFonts w:ascii="Book Antiqua" w:eastAsia="宋体" w:hAnsi="Book Antiqua" w:cs="宋体"/>
          <w:sz w:val="24"/>
          <w:szCs w:val="24"/>
          <w:lang w:val="en-US" w:eastAsia="zh-CN"/>
        </w:rPr>
        <w:t>Pini</w:t>
      </w:r>
      <w:proofErr w:type="spellEnd"/>
      <w:r w:rsidRPr="004C770D">
        <w:rPr>
          <w:rFonts w:ascii="Book Antiqua" w:eastAsia="宋体" w:hAnsi="Book Antiqua" w:cs="宋体"/>
          <w:sz w:val="24"/>
          <w:szCs w:val="24"/>
          <w:lang w:val="en-US" w:eastAsia="zh-CN"/>
        </w:rPr>
        <w:t xml:space="preserve"> Prato A, </w:t>
      </w:r>
      <w:proofErr w:type="spellStart"/>
      <w:r w:rsidRPr="004C770D">
        <w:rPr>
          <w:rFonts w:ascii="Book Antiqua" w:eastAsia="宋体" w:hAnsi="Book Antiqua" w:cs="宋体"/>
          <w:sz w:val="24"/>
          <w:szCs w:val="24"/>
          <w:lang w:val="en-US" w:eastAsia="zh-CN"/>
        </w:rPr>
        <w:t>Lerone</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Martucciello</w:t>
      </w:r>
      <w:proofErr w:type="spellEnd"/>
      <w:r w:rsidRPr="004C770D">
        <w:rPr>
          <w:rFonts w:ascii="Book Antiqua" w:eastAsia="宋体" w:hAnsi="Book Antiqua" w:cs="宋体"/>
          <w:sz w:val="24"/>
          <w:szCs w:val="24"/>
          <w:lang w:val="en-US" w:eastAsia="zh-CN"/>
        </w:rPr>
        <w:t xml:space="preserve"> G, </w:t>
      </w:r>
      <w:proofErr w:type="spellStart"/>
      <w:r w:rsidRPr="004C770D">
        <w:rPr>
          <w:rFonts w:ascii="Book Antiqua" w:eastAsia="宋体" w:hAnsi="Book Antiqua" w:cs="宋体"/>
          <w:sz w:val="24"/>
          <w:szCs w:val="24"/>
          <w:lang w:val="en-US" w:eastAsia="zh-CN"/>
        </w:rPr>
        <w:t>Jasonni</w:t>
      </w:r>
      <w:proofErr w:type="spellEnd"/>
      <w:r w:rsidRPr="004C770D">
        <w:rPr>
          <w:rFonts w:ascii="Book Antiqua" w:eastAsia="宋体" w:hAnsi="Book Antiqua" w:cs="宋体"/>
          <w:sz w:val="24"/>
          <w:szCs w:val="24"/>
          <w:lang w:val="en-US" w:eastAsia="zh-CN"/>
        </w:rPr>
        <w:t xml:space="preserve"> V, </w:t>
      </w:r>
      <w:proofErr w:type="spellStart"/>
      <w:r w:rsidRPr="004C770D">
        <w:rPr>
          <w:rFonts w:ascii="Book Antiqua" w:eastAsia="宋体" w:hAnsi="Book Antiqua" w:cs="宋体"/>
          <w:sz w:val="24"/>
          <w:szCs w:val="24"/>
          <w:lang w:val="en-US" w:eastAsia="zh-CN"/>
        </w:rPr>
        <w:t>Ravazzolo</w:t>
      </w:r>
      <w:proofErr w:type="spellEnd"/>
      <w:r w:rsidRPr="004C770D">
        <w:rPr>
          <w:rFonts w:ascii="Book Antiqua" w:eastAsia="宋体" w:hAnsi="Book Antiqua" w:cs="宋体"/>
          <w:sz w:val="24"/>
          <w:szCs w:val="24"/>
          <w:lang w:val="en-US" w:eastAsia="zh-CN"/>
        </w:rPr>
        <w:t xml:space="preserve"> R, </w:t>
      </w:r>
      <w:proofErr w:type="spellStart"/>
      <w:r w:rsidRPr="004C770D">
        <w:rPr>
          <w:rFonts w:ascii="Book Antiqua" w:eastAsia="宋体" w:hAnsi="Book Antiqua" w:cs="宋体"/>
          <w:sz w:val="24"/>
          <w:szCs w:val="24"/>
          <w:lang w:val="en-US" w:eastAsia="zh-CN"/>
        </w:rPr>
        <w:t>Ceccherini</w:t>
      </w:r>
      <w:proofErr w:type="spellEnd"/>
      <w:r w:rsidRPr="004C770D">
        <w:rPr>
          <w:rFonts w:ascii="Book Antiqua" w:eastAsia="宋体" w:hAnsi="Book Antiqua" w:cs="宋体"/>
          <w:sz w:val="24"/>
          <w:szCs w:val="24"/>
          <w:lang w:val="en-US" w:eastAsia="zh-CN"/>
        </w:rPr>
        <w:t xml:space="preserve"> I. Search for </w:t>
      </w:r>
      <w:proofErr w:type="spellStart"/>
      <w:r w:rsidRPr="004C770D">
        <w:rPr>
          <w:rFonts w:ascii="Book Antiqua" w:eastAsia="宋体" w:hAnsi="Book Antiqua" w:cs="宋体"/>
          <w:sz w:val="24"/>
          <w:szCs w:val="24"/>
          <w:lang w:val="en-US" w:eastAsia="zh-CN"/>
        </w:rPr>
        <w:t>pathogenetic</w:t>
      </w:r>
      <w:proofErr w:type="spellEnd"/>
      <w:r w:rsidRPr="004C770D">
        <w:rPr>
          <w:rFonts w:ascii="Book Antiqua" w:eastAsia="宋体" w:hAnsi="Book Antiqua" w:cs="宋体"/>
          <w:sz w:val="24"/>
          <w:szCs w:val="24"/>
          <w:lang w:val="en-US" w:eastAsia="zh-CN"/>
        </w:rPr>
        <w:t xml:space="preserve"> variants of the SPRY2 gene in intestinal innervation defects. </w:t>
      </w:r>
      <w:r w:rsidRPr="004C770D">
        <w:rPr>
          <w:rFonts w:ascii="Book Antiqua" w:eastAsia="宋体" w:hAnsi="Book Antiqua" w:cs="宋体"/>
          <w:i/>
          <w:iCs/>
          <w:sz w:val="24"/>
          <w:szCs w:val="24"/>
          <w:lang w:val="en-US" w:eastAsia="zh-CN"/>
        </w:rPr>
        <w:t>Intern Med J</w:t>
      </w:r>
      <w:r w:rsidRPr="004C770D">
        <w:rPr>
          <w:rFonts w:ascii="Book Antiqua" w:eastAsia="宋体" w:hAnsi="Book Antiqua" w:cs="宋体"/>
          <w:sz w:val="24"/>
          <w:szCs w:val="24"/>
          <w:lang w:val="en-US" w:eastAsia="zh-CN"/>
        </w:rPr>
        <w:t xml:space="preserve"> 2009; </w:t>
      </w:r>
      <w:r w:rsidRPr="004C770D">
        <w:rPr>
          <w:rFonts w:ascii="Book Antiqua" w:eastAsia="宋体" w:hAnsi="Book Antiqua" w:cs="宋体"/>
          <w:b/>
          <w:bCs/>
          <w:sz w:val="24"/>
          <w:szCs w:val="24"/>
          <w:lang w:val="en-US" w:eastAsia="zh-CN"/>
        </w:rPr>
        <w:t>39</w:t>
      </w:r>
      <w:r w:rsidRPr="004C770D">
        <w:rPr>
          <w:rFonts w:ascii="Book Antiqua" w:eastAsia="宋体" w:hAnsi="Book Antiqua" w:cs="宋体"/>
          <w:sz w:val="24"/>
          <w:szCs w:val="24"/>
          <w:lang w:val="en-US" w:eastAsia="zh-CN"/>
        </w:rPr>
        <w:t>: 335-337 [PMID: 19545245 DOI: 10.1111/j.1445-5994.2009.01</w:t>
      </w:r>
      <w:r w:rsidR="005773F8">
        <w:rPr>
          <w:rFonts w:ascii="Book Antiqua" w:eastAsia="宋体" w:hAnsi="Book Antiqua" w:cs="宋体"/>
          <w:sz w:val="24"/>
          <w:szCs w:val="24"/>
          <w:lang w:val="en-US" w:eastAsia="zh-CN"/>
        </w:rPr>
        <w:t>907.x</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45 </w:t>
      </w:r>
      <w:proofErr w:type="spellStart"/>
      <w:r w:rsidRPr="004C770D">
        <w:rPr>
          <w:rFonts w:ascii="Book Antiqua" w:eastAsia="宋体" w:hAnsi="Book Antiqua" w:cs="宋体"/>
          <w:b/>
          <w:bCs/>
          <w:sz w:val="24"/>
          <w:szCs w:val="24"/>
          <w:lang w:val="en-US" w:eastAsia="zh-CN"/>
        </w:rPr>
        <w:t>Fernández</w:t>
      </w:r>
      <w:proofErr w:type="spellEnd"/>
      <w:r w:rsidRPr="004C770D">
        <w:rPr>
          <w:rFonts w:ascii="Book Antiqua" w:eastAsia="宋体" w:hAnsi="Book Antiqua" w:cs="宋体"/>
          <w:b/>
          <w:bCs/>
          <w:sz w:val="24"/>
          <w:szCs w:val="24"/>
          <w:lang w:val="en-US" w:eastAsia="zh-CN"/>
        </w:rPr>
        <w:t xml:space="preserve"> RM</w:t>
      </w:r>
      <w:r w:rsidRPr="004C770D">
        <w:rPr>
          <w:rFonts w:ascii="Book Antiqua" w:eastAsia="宋体" w:hAnsi="Book Antiqua" w:cs="宋体"/>
          <w:sz w:val="24"/>
          <w:szCs w:val="24"/>
          <w:lang w:val="en-US" w:eastAsia="zh-CN"/>
        </w:rPr>
        <w:t>, Sánchez-</w:t>
      </w:r>
      <w:proofErr w:type="spellStart"/>
      <w:r w:rsidRPr="004C770D">
        <w:rPr>
          <w:rFonts w:ascii="Book Antiqua" w:eastAsia="宋体" w:hAnsi="Book Antiqua" w:cs="宋体"/>
          <w:sz w:val="24"/>
          <w:szCs w:val="24"/>
          <w:lang w:val="en-US" w:eastAsia="zh-CN"/>
        </w:rPr>
        <w:t>Mejías</w:t>
      </w:r>
      <w:proofErr w:type="spellEnd"/>
      <w:r w:rsidRPr="004C770D">
        <w:rPr>
          <w:rFonts w:ascii="Book Antiqua" w:eastAsia="宋体" w:hAnsi="Book Antiqua" w:cs="宋体"/>
          <w:sz w:val="24"/>
          <w:szCs w:val="24"/>
          <w:lang w:val="en-US" w:eastAsia="zh-CN"/>
        </w:rPr>
        <w:t xml:space="preserve"> A, Ruiz-Ferrer MM, </w:t>
      </w:r>
      <w:proofErr w:type="spellStart"/>
      <w:r w:rsidRPr="004C770D">
        <w:rPr>
          <w:rFonts w:ascii="Book Antiqua" w:eastAsia="宋体" w:hAnsi="Book Antiqua" w:cs="宋体"/>
          <w:sz w:val="24"/>
          <w:szCs w:val="24"/>
          <w:lang w:val="en-US" w:eastAsia="zh-CN"/>
        </w:rPr>
        <w:t>López</w:t>
      </w:r>
      <w:proofErr w:type="spellEnd"/>
      <w:r w:rsidRPr="004C770D">
        <w:rPr>
          <w:rFonts w:ascii="Book Antiqua" w:eastAsia="宋体" w:hAnsi="Book Antiqua" w:cs="宋体"/>
          <w:sz w:val="24"/>
          <w:szCs w:val="24"/>
          <w:lang w:val="en-US" w:eastAsia="zh-CN"/>
        </w:rPr>
        <w:t xml:space="preserve">-Alonso M, </w:t>
      </w:r>
      <w:proofErr w:type="spellStart"/>
      <w:r w:rsidRPr="004C770D">
        <w:rPr>
          <w:rFonts w:ascii="Book Antiqua" w:eastAsia="宋体" w:hAnsi="Book Antiqua" w:cs="宋体"/>
          <w:sz w:val="24"/>
          <w:szCs w:val="24"/>
          <w:lang w:val="en-US" w:eastAsia="zh-CN"/>
        </w:rPr>
        <w:t>Antiñolo</w:t>
      </w:r>
      <w:proofErr w:type="spellEnd"/>
      <w:r w:rsidRPr="004C770D">
        <w:rPr>
          <w:rFonts w:ascii="Book Antiqua" w:eastAsia="宋体" w:hAnsi="Book Antiqua" w:cs="宋体"/>
          <w:sz w:val="24"/>
          <w:szCs w:val="24"/>
          <w:lang w:val="en-US" w:eastAsia="zh-CN"/>
        </w:rPr>
        <w:t xml:space="preserve"> G, Borrego S. Is the RET proto-oncogene involved in the pathogenesis of intestinal neuronal dysplasia type B? </w:t>
      </w:r>
      <w:r w:rsidRPr="004C770D">
        <w:rPr>
          <w:rFonts w:ascii="Book Antiqua" w:eastAsia="宋体" w:hAnsi="Book Antiqua" w:cs="宋体"/>
          <w:i/>
          <w:iCs/>
          <w:sz w:val="24"/>
          <w:szCs w:val="24"/>
          <w:lang w:val="en-US" w:eastAsia="zh-CN"/>
        </w:rPr>
        <w:t>Mol Med Rep</w:t>
      </w:r>
      <w:r w:rsidRPr="004C770D">
        <w:rPr>
          <w:rFonts w:ascii="Book Antiqua" w:eastAsia="宋体" w:hAnsi="Book Antiqua" w:cs="宋体"/>
          <w:sz w:val="24"/>
          <w:szCs w:val="24"/>
          <w:lang w:val="en-US" w:eastAsia="zh-CN"/>
        </w:rPr>
        <w:t xml:space="preserve"> </w:t>
      </w:r>
      <w:r w:rsidR="005773F8">
        <w:rPr>
          <w:rFonts w:ascii="Book Antiqua" w:eastAsia="宋体" w:hAnsi="Book Antiqua" w:cs="宋体" w:hint="eastAsia"/>
          <w:sz w:val="24"/>
          <w:szCs w:val="24"/>
          <w:lang w:val="en-US" w:eastAsia="zh-CN"/>
        </w:rPr>
        <w:t>2009</w:t>
      </w:r>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b/>
          <w:bCs/>
          <w:sz w:val="24"/>
          <w:szCs w:val="24"/>
          <w:lang w:val="en-US" w:eastAsia="zh-CN"/>
        </w:rPr>
        <w:t>2</w:t>
      </w:r>
      <w:r w:rsidRPr="004C770D">
        <w:rPr>
          <w:rFonts w:ascii="Book Antiqua" w:eastAsia="宋体" w:hAnsi="Book Antiqua" w:cs="宋体"/>
          <w:sz w:val="24"/>
          <w:szCs w:val="24"/>
          <w:lang w:val="en-US" w:eastAsia="zh-CN"/>
        </w:rPr>
        <w:t>: 265-270 [PMID: 21475823 DOI: 10.3892/mmr_00000094</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6631C8">
        <w:rPr>
          <w:rFonts w:ascii="Book Antiqua" w:eastAsia="宋体" w:hAnsi="Book Antiqua" w:cs="宋体"/>
          <w:sz w:val="24"/>
          <w:szCs w:val="24"/>
          <w:lang w:val="en-US" w:eastAsia="zh-CN"/>
        </w:rPr>
        <w:t xml:space="preserve">46 </w:t>
      </w:r>
      <w:proofErr w:type="spellStart"/>
      <w:r w:rsidRPr="006631C8">
        <w:rPr>
          <w:rFonts w:ascii="Book Antiqua" w:eastAsia="宋体" w:hAnsi="Book Antiqua" w:cs="宋体"/>
          <w:b/>
          <w:bCs/>
          <w:sz w:val="24"/>
          <w:szCs w:val="24"/>
          <w:lang w:val="en-US" w:eastAsia="zh-CN"/>
        </w:rPr>
        <w:t>Rintala</w:t>
      </w:r>
      <w:proofErr w:type="spellEnd"/>
      <w:r w:rsidRPr="006631C8">
        <w:rPr>
          <w:rFonts w:ascii="Book Antiqua" w:eastAsia="宋体" w:hAnsi="Book Antiqua" w:cs="宋体"/>
          <w:b/>
          <w:bCs/>
          <w:sz w:val="24"/>
          <w:szCs w:val="24"/>
          <w:lang w:val="en-US" w:eastAsia="zh-CN"/>
        </w:rPr>
        <w:t xml:space="preserve"> R</w:t>
      </w:r>
      <w:r w:rsidRPr="006631C8">
        <w:rPr>
          <w:rFonts w:ascii="Book Antiqua" w:eastAsia="宋体" w:hAnsi="Book Antiqua" w:cs="宋体"/>
          <w:sz w:val="24"/>
          <w:szCs w:val="24"/>
          <w:lang w:val="en-US" w:eastAsia="zh-CN"/>
        </w:rPr>
        <w:t xml:space="preserve">, </w:t>
      </w:r>
      <w:proofErr w:type="spellStart"/>
      <w:r w:rsidRPr="006631C8">
        <w:rPr>
          <w:rFonts w:ascii="Book Antiqua" w:eastAsia="宋体" w:hAnsi="Book Antiqua" w:cs="宋体"/>
          <w:sz w:val="24"/>
          <w:szCs w:val="24"/>
          <w:lang w:val="en-US" w:eastAsia="zh-CN"/>
        </w:rPr>
        <w:t>Rapola</w:t>
      </w:r>
      <w:proofErr w:type="spellEnd"/>
      <w:r w:rsidRPr="006631C8">
        <w:rPr>
          <w:rFonts w:ascii="Book Antiqua" w:eastAsia="宋体" w:hAnsi="Book Antiqua" w:cs="宋体"/>
          <w:sz w:val="24"/>
          <w:szCs w:val="24"/>
          <w:lang w:val="en-US" w:eastAsia="zh-CN"/>
        </w:rPr>
        <w:t xml:space="preserve"> J, </w:t>
      </w:r>
      <w:proofErr w:type="spellStart"/>
      <w:r w:rsidRPr="006631C8">
        <w:rPr>
          <w:rFonts w:ascii="Book Antiqua" w:eastAsia="宋体" w:hAnsi="Book Antiqua" w:cs="宋体"/>
          <w:sz w:val="24"/>
          <w:szCs w:val="24"/>
          <w:lang w:val="en-US" w:eastAsia="zh-CN"/>
        </w:rPr>
        <w:t>Louhimo</w:t>
      </w:r>
      <w:proofErr w:type="spellEnd"/>
      <w:r w:rsidRPr="006631C8">
        <w:rPr>
          <w:rFonts w:ascii="Book Antiqua" w:eastAsia="宋体" w:hAnsi="Book Antiqua" w:cs="宋体"/>
          <w:sz w:val="24"/>
          <w:szCs w:val="24"/>
          <w:lang w:val="en-US" w:eastAsia="zh-CN"/>
        </w:rPr>
        <w:t xml:space="preserve"> I. Neuronal intestinal dysplasia.</w:t>
      </w:r>
      <w:proofErr w:type="gramEnd"/>
      <w:r w:rsidRPr="006631C8">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i/>
          <w:iCs/>
          <w:sz w:val="24"/>
          <w:szCs w:val="24"/>
          <w:lang w:val="en-US" w:eastAsia="zh-CN"/>
        </w:rPr>
        <w:t>Prog</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1989; </w:t>
      </w:r>
      <w:r w:rsidRPr="004C770D">
        <w:rPr>
          <w:rFonts w:ascii="Book Antiqua" w:eastAsia="宋体" w:hAnsi="Book Antiqua" w:cs="宋体"/>
          <w:b/>
          <w:bCs/>
          <w:sz w:val="24"/>
          <w:szCs w:val="24"/>
          <w:lang w:val="en-US" w:eastAsia="zh-CN"/>
        </w:rPr>
        <w:t>24</w:t>
      </w:r>
      <w:r w:rsidRPr="004C770D">
        <w:rPr>
          <w:rFonts w:ascii="Book Antiqua" w:eastAsia="宋体" w:hAnsi="Book Antiqua" w:cs="宋体"/>
          <w:sz w:val="24"/>
          <w:szCs w:val="24"/>
          <w:lang w:val="en-US" w:eastAsia="zh-CN"/>
        </w:rPr>
        <w:t>: 186-192 [PMID: 2513603</w:t>
      </w:r>
      <w:r w:rsidR="002462B4">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"http://dx.doi.org/10.1007/978-3-642-74493-8_20" \t "_blank" </w:instrText>
      </w:r>
      <w:r w:rsidR="00EE39D4">
        <w:fldChar w:fldCharType="separate"/>
      </w:r>
      <w:r w:rsidR="002462B4" w:rsidRPr="002462B4">
        <w:rPr>
          <w:rFonts w:ascii="Book Antiqua" w:eastAsia="宋体" w:hAnsi="Book Antiqua" w:cs="宋体"/>
          <w:sz w:val="24"/>
          <w:szCs w:val="24"/>
          <w:lang w:val="en-US" w:eastAsia="zh-CN"/>
        </w:rPr>
        <w:t>10.1007/978-3-642-74493-8_20</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lastRenderedPageBreak/>
        <w:t xml:space="preserve">47 </w:t>
      </w:r>
      <w:proofErr w:type="spellStart"/>
      <w:r w:rsidRPr="004C770D">
        <w:rPr>
          <w:rFonts w:ascii="Book Antiqua" w:eastAsia="宋体" w:hAnsi="Book Antiqua" w:cs="宋体"/>
          <w:b/>
          <w:bCs/>
          <w:sz w:val="24"/>
          <w:szCs w:val="24"/>
          <w:lang w:val="en-US" w:eastAsia="zh-CN"/>
        </w:rPr>
        <w:t>Ure</w:t>
      </w:r>
      <w:proofErr w:type="spellEnd"/>
      <w:r w:rsidRPr="004C770D">
        <w:rPr>
          <w:rFonts w:ascii="Book Antiqua" w:eastAsia="宋体" w:hAnsi="Book Antiqua" w:cs="宋体"/>
          <w:b/>
          <w:bCs/>
          <w:sz w:val="24"/>
          <w:szCs w:val="24"/>
          <w:lang w:val="en-US" w:eastAsia="zh-CN"/>
        </w:rPr>
        <w:t xml:space="preserve"> BM</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Holschneider</w:t>
      </w:r>
      <w:proofErr w:type="spellEnd"/>
      <w:r w:rsidRPr="004C770D">
        <w:rPr>
          <w:rFonts w:ascii="Book Antiqua" w:eastAsia="宋体" w:hAnsi="Book Antiqua" w:cs="宋体"/>
          <w:sz w:val="24"/>
          <w:szCs w:val="24"/>
          <w:lang w:val="en-US" w:eastAsia="zh-CN"/>
        </w:rPr>
        <w:t xml:space="preserve"> AM, Meier-</w:t>
      </w:r>
      <w:proofErr w:type="spellStart"/>
      <w:r w:rsidRPr="004C770D">
        <w:rPr>
          <w:rFonts w:ascii="Book Antiqua" w:eastAsia="宋体" w:hAnsi="Book Antiqua" w:cs="宋体"/>
          <w:sz w:val="24"/>
          <w:szCs w:val="24"/>
          <w:lang w:val="en-US" w:eastAsia="zh-CN"/>
        </w:rPr>
        <w:t>Ruge</w:t>
      </w:r>
      <w:proofErr w:type="spellEnd"/>
      <w:r w:rsidRPr="004C770D">
        <w:rPr>
          <w:rFonts w:ascii="Book Antiqua" w:eastAsia="宋体" w:hAnsi="Book Antiqua" w:cs="宋体"/>
          <w:sz w:val="24"/>
          <w:szCs w:val="24"/>
          <w:lang w:val="en-US" w:eastAsia="zh-CN"/>
        </w:rPr>
        <w:t xml:space="preserve"> W. Neuronal intestinal malformations: a retro- and prospective study on 203 patients. </w:t>
      </w:r>
      <w:proofErr w:type="spellStart"/>
      <w:r w:rsidRPr="004C770D">
        <w:rPr>
          <w:rFonts w:ascii="Book Antiqua" w:eastAsia="宋体" w:hAnsi="Book Antiqua" w:cs="宋体"/>
          <w:i/>
          <w:iCs/>
          <w:sz w:val="24"/>
          <w:szCs w:val="24"/>
          <w:lang w:val="en-US" w:eastAsia="zh-CN"/>
        </w:rPr>
        <w:t>Eur</w:t>
      </w:r>
      <w:proofErr w:type="spellEnd"/>
      <w:r w:rsidRPr="004C770D">
        <w:rPr>
          <w:rFonts w:ascii="Book Antiqua" w:eastAsia="宋体" w:hAnsi="Book Antiqua" w:cs="宋体"/>
          <w:i/>
          <w:iCs/>
          <w:sz w:val="24"/>
          <w:szCs w:val="24"/>
          <w:lang w:val="en-US" w:eastAsia="zh-CN"/>
        </w:rPr>
        <w:t xml:space="preserve"> 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1994; </w:t>
      </w:r>
      <w:r w:rsidRPr="004C770D">
        <w:rPr>
          <w:rFonts w:ascii="Book Antiqua" w:eastAsia="宋体" w:hAnsi="Book Antiqua" w:cs="宋体"/>
          <w:b/>
          <w:bCs/>
          <w:sz w:val="24"/>
          <w:szCs w:val="24"/>
          <w:lang w:val="en-US" w:eastAsia="zh-CN"/>
        </w:rPr>
        <w:t>4</w:t>
      </w:r>
      <w:r w:rsidRPr="004C770D">
        <w:rPr>
          <w:rFonts w:ascii="Book Antiqua" w:eastAsia="宋体" w:hAnsi="Book Antiqua" w:cs="宋体"/>
          <w:sz w:val="24"/>
          <w:szCs w:val="24"/>
          <w:lang w:val="en-US" w:eastAsia="zh-CN"/>
        </w:rPr>
        <w:t>: 279-286 [PMID: 7857884 DOI: 10.1055/s-2008-1066118</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48 </w:t>
      </w:r>
      <w:r w:rsidRPr="004C770D">
        <w:rPr>
          <w:rFonts w:ascii="Book Antiqua" w:eastAsia="宋体" w:hAnsi="Book Antiqua" w:cs="宋体"/>
          <w:b/>
          <w:bCs/>
          <w:sz w:val="24"/>
          <w:szCs w:val="24"/>
          <w:lang w:val="en-US" w:eastAsia="zh-CN"/>
        </w:rPr>
        <w:t xml:space="preserve">Van Der </w:t>
      </w:r>
      <w:proofErr w:type="spellStart"/>
      <w:r w:rsidRPr="004C770D">
        <w:rPr>
          <w:rFonts w:ascii="Book Antiqua" w:eastAsia="宋体" w:hAnsi="Book Antiqua" w:cs="宋体"/>
          <w:b/>
          <w:bCs/>
          <w:sz w:val="24"/>
          <w:szCs w:val="24"/>
          <w:lang w:val="en-US" w:eastAsia="zh-CN"/>
        </w:rPr>
        <w:t>Werf</w:t>
      </w:r>
      <w:proofErr w:type="spellEnd"/>
      <w:r w:rsidRPr="004C770D">
        <w:rPr>
          <w:rFonts w:ascii="Book Antiqua" w:eastAsia="宋体" w:hAnsi="Book Antiqua" w:cs="宋体"/>
          <w:b/>
          <w:bCs/>
          <w:sz w:val="24"/>
          <w:szCs w:val="24"/>
          <w:lang w:val="en-US" w:eastAsia="zh-CN"/>
        </w:rPr>
        <w:t xml:space="preserve"> CS</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Wabbersen</w:t>
      </w:r>
      <w:proofErr w:type="spellEnd"/>
      <w:r w:rsidRPr="004C770D">
        <w:rPr>
          <w:rFonts w:ascii="Book Antiqua" w:eastAsia="宋体" w:hAnsi="Book Antiqua" w:cs="宋体"/>
          <w:sz w:val="24"/>
          <w:szCs w:val="24"/>
          <w:lang w:val="en-US" w:eastAsia="zh-CN"/>
        </w:rPr>
        <w:t xml:space="preserve"> TD, Hsiao NH, Paredes J, </w:t>
      </w:r>
      <w:proofErr w:type="spellStart"/>
      <w:r w:rsidRPr="004C770D">
        <w:rPr>
          <w:rFonts w:ascii="Book Antiqua" w:eastAsia="宋体" w:hAnsi="Book Antiqua" w:cs="宋体"/>
          <w:sz w:val="24"/>
          <w:szCs w:val="24"/>
          <w:lang w:val="en-US" w:eastAsia="zh-CN"/>
        </w:rPr>
        <w:t>Etchevers</w:t>
      </w:r>
      <w:proofErr w:type="spellEnd"/>
      <w:r w:rsidRPr="004C770D">
        <w:rPr>
          <w:rFonts w:ascii="Book Antiqua" w:eastAsia="宋体" w:hAnsi="Book Antiqua" w:cs="宋体"/>
          <w:sz w:val="24"/>
          <w:szCs w:val="24"/>
          <w:lang w:val="en-US" w:eastAsia="zh-CN"/>
        </w:rPr>
        <w:t xml:space="preserve"> HC, </w:t>
      </w:r>
      <w:proofErr w:type="spellStart"/>
      <w:r w:rsidRPr="004C770D">
        <w:rPr>
          <w:rFonts w:ascii="Book Antiqua" w:eastAsia="宋体" w:hAnsi="Book Antiqua" w:cs="宋体"/>
          <w:sz w:val="24"/>
          <w:szCs w:val="24"/>
          <w:lang w:val="en-US" w:eastAsia="zh-CN"/>
        </w:rPr>
        <w:t>Kroisel</w:t>
      </w:r>
      <w:proofErr w:type="spellEnd"/>
      <w:r w:rsidRPr="004C770D">
        <w:rPr>
          <w:rFonts w:ascii="Book Antiqua" w:eastAsia="宋体" w:hAnsi="Book Antiqua" w:cs="宋体"/>
          <w:sz w:val="24"/>
          <w:szCs w:val="24"/>
          <w:lang w:val="en-US" w:eastAsia="zh-CN"/>
        </w:rPr>
        <w:t xml:space="preserve"> PM, </w:t>
      </w:r>
      <w:proofErr w:type="spellStart"/>
      <w:r w:rsidRPr="004C770D">
        <w:rPr>
          <w:rFonts w:ascii="Book Antiqua" w:eastAsia="宋体" w:hAnsi="Book Antiqua" w:cs="宋体"/>
          <w:sz w:val="24"/>
          <w:szCs w:val="24"/>
          <w:lang w:val="en-US" w:eastAsia="zh-CN"/>
        </w:rPr>
        <w:t>Tibboel</w:t>
      </w:r>
      <w:proofErr w:type="spellEnd"/>
      <w:r w:rsidRPr="004C770D">
        <w:rPr>
          <w:rFonts w:ascii="Book Antiqua" w:eastAsia="宋体" w:hAnsi="Book Antiqua" w:cs="宋体"/>
          <w:sz w:val="24"/>
          <w:szCs w:val="24"/>
          <w:lang w:val="en-US" w:eastAsia="zh-CN"/>
        </w:rPr>
        <w:t xml:space="preserve"> D, </w:t>
      </w:r>
      <w:proofErr w:type="spellStart"/>
      <w:r w:rsidRPr="004C770D">
        <w:rPr>
          <w:rFonts w:ascii="Book Antiqua" w:eastAsia="宋体" w:hAnsi="Book Antiqua" w:cs="宋体"/>
          <w:sz w:val="24"/>
          <w:szCs w:val="24"/>
          <w:lang w:val="en-US" w:eastAsia="zh-CN"/>
        </w:rPr>
        <w:t>Babarit</w:t>
      </w:r>
      <w:proofErr w:type="spellEnd"/>
      <w:r w:rsidRPr="004C770D">
        <w:rPr>
          <w:rFonts w:ascii="Book Antiqua" w:eastAsia="宋体" w:hAnsi="Book Antiqua" w:cs="宋体"/>
          <w:sz w:val="24"/>
          <w:szCs w:val="24"/>
          <w:lang w:val="en-US" w:eastAsia="zh-CN"/>
        </w:rPr>
        <w:t xml:space="preserve"> C, Schreiber RA, Hoffenberg EJ, </w:t>
      </w:r>
      <w:proofErr w:type="spellStart"/>
      <w:r w:rsidRPr="004C770D">
        <w:rPr>
          <w:rFonts w:ascii="Book Antiqua" w:eastAsia="宋体" w:hAnsi="Book Antiqua" w:cs="宋体"/>
          <w:sz w:val="24"/>
          <w:szCs w:val="24"/>
          <w:lang w:val="en-US" w:eastAsia="zh-CN"/>
        </w:rPr>
        <w:t>Vekemans</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Zeder</w:t>
      </w:r>
      <w:proofErr w:type="spellEnd"/>
      <w:r w:rsidRPr="004C770D">
        <w:rPr>
          <w:rFonts w:ascii="Book Antiqua" w:eastAsia="宋体" w:hAnsi="Book Antiqua" w:cs="宋体"/>
          <w:sz w:val="24"/>
          <w:szCs w:val="24"/>
          <w:lang w:val="en-US" w:eastAsia="zh-CN"/>
        </w:rPr>
        <w:t xml:space="preserve"> SL, </w:t>
      </w:r>
      <w:proofErr w:type="spellStart"/>
      <w:r w:rsidRPr="004C770D">
        <w:rPr>
          <w:rFonts w:ascii="Book Antiqua" w:eastAsia="宋体" w:hAnsi="Book Antiqua" w:cs="宋体"/>
          <w:sz w:val="24"/>
          <w:szCs w:val="24"/>
          <w:lang w:val="en-US" w:eastAsia="zh-CN"/>
        </w:rPr>
        <w:t>Ceccherini</w:t>
      </w:r>
      <w:proofErr w:type="spellEnd"/>
      <w:r w:rsidRPr="004C770D">
        <w:rPr>
          <w:rFonts w:ascii="Book Antiqua" w:eastAsia="宋体" w:hAnsi="Book Antiqua" w:cs="宋体"/>
          <w:sz w:val="24"/>
          <w:szCs w:val="24"/>
          <w:lang w:val="en-US" w:eastAsia="zh-CN"/>
        </w:rPr>
        <w:t xml:space="preserve"> I, </w:t>
      </w:r>
      <w:proofErr w:type="spellStart"/>
      <w:r w:rsidRPr="004C770D">
        <w:rPr>
          <w:rFonts w:ascii="Book Antiqua" w:eastAsia="宋体" w:hAnsi="Book Antiqua" w:cs="宋体"/>
          <w:sz w:val="24"/>
          <w:szCs w:val="24"/>
          <w:lang w:val="en-US" w:eastAsia="zh-CN"/>
        </w:rPr>
        <w:t>Lyonnet</w:t>
      </w:r>
      <w:proofErr w:type="spellEnd"/>
      <w:r w:rsidRPr="004C770D">
        <w:rPr>
          <w:rFonts w:ascii="Book Antiqua" w:eastAsia="宋体" w:hAnsi="Book Antiqua" w:cs="宋体"/>
          <w:sz w:val="24"/>
          <w:szCs w:val="24"/>
          <w:lang w:val="en-US" w:eastAsia="zh-CN"/>
        </w:rPr>
        <w:t xml:space="preserve"> S, Ribeiro AS, </w:t>
      </w:r>
      <w:proofErr w:type="spellStart"/>
      <w:r w:rsidRPr="004C770D">
        <w:rPr>
          <w:rFonts w:ascii="Book Antiqua" w:eastAsia="宋体" w:hAnsi="Book Antiqua" w:cs="宋体"/>
          <w:sz w:val="24"/>
          <w:szCs w:val="24"/>
          <w:lang w:val="en-US" w:eastAsia="zh-CN"/>
        </w:rPr>
        <w:t>Seruca</w:t>
      </w:r>
      <w:proofErr w:type="spellEnd"/>
      <w:r w:rsidRPr="004C770D">
        <w:rPr>
          <w:rFonts w:ascii="Book Antiqua" w:eastAsia="宋体" w:hAnsi="Book Antiqua" w:cs="宋体"/>
          <w:sz w:val="24"/>
          <w:szCs w:val="24"/>
          <w:lang w:val="en-US" w:eastAsia="zh-CN"/>
        </w:rPr>
        <w:t xml:space="preserve"> R, </w:t>
      </w:r>
      <w:proofErr w:type="spellStart"/>
      <w:r w:rsidRPr="004C770D">
        <w:rPr>
          <w:rFonts w:ascii="Book Antiqua" w:eastAsia="宋体" w:hAnsi="Book Antiqua" w:cs="宋体"/>
          <w:sz w:val="24"/>
          <w:szCs w:val="24"/>
          <w:lang w:val="en-US" w:eastAsia="zh-CN"/>
        </w:rPr>
        <w:t>Te</w:t>
      </w:r>
      <w:proofErr w:type="spellEnd"/>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Meerman</w:t>
      </w:r>
      <w:proofErr w:type="spellEnd"/>
      <w:r w:rsidRPr="004C770D">
        <w:rPr>
          <w:rFonts w:ascii="Book Antiqua" w:eastAsia="宋体" w:hAnsi="Book Antiqua" w:cs="宋体"/>
          <w:sz w:val="24"/>
          <w:szCs w:val="24"/>
          <w:lang w:val="en-US" w:eastAsia="zh-CN"/>
        </w:rPr>
        <w:t xml:space="preserve"> GJ, van </w:t>
      </w:r>
      <w:proofErr w:type="spellStart"/>
      <w:r w:rsidRPr="004C770D">
        <w:rPr>
          <w:rFonts w:ascii="Book Antiqua" w:eastAsia="宋体" w:hAnsi="Book Antiqua" w:cs="宋体"/>
          <w:sz w:val="24"/>
          <w:szCs w:val="24"/>
          <w:lang w:val="en-US" w:eastAsia="zh-CN"/>
        </w:rPr>
        <w:t>Ijzendoorn</w:t>
      </w:r>
      <w:proofErr w:type="spellEnd"/>
      <w:r w:rsidRPr="004C770D">
        <w:rPr>
          <w:rFonts w:ascii="Book Antiqua" w:eastAsia="宋体" w:hAnsi="Book Antiqua" w:cs="宋体"/>
          <w:sz w:val="24"/>
          <w:szCs w:val="24"/>
          <w:lang w:val="en-US" w:eastAsia="zh-CN"/>
        </w:rPr>
        <w:t xml:space="preserve"> SC, Shepherd IT, </w:t>
      </w:r>
      <w:proofErr w:type="spellStart"/>
      <w:r w:rsidRPr="004C770D">
        <w:rPr>
          <w:rFonts w:ascii="Book Antiqua" w:eastAsia="宋体" w:hAnsi="Book Antiqua" w:cs="宋体"/>
          <w:sz w:val="24"/>
          <w:szCs w:val="24"/>
          <w:lang w:val="en-US" w:eastAsia="zh-CN"/>
        </w:rPr>
        <w:t>Verheij</w:t>
      </w:r>
      <w:proofErr w:type="spellEnd"/>
      <w:r w:rsidRPr="004C770D">
        <w:rPr>
          <w:rFonts w:ascii="Book Antiqua" w:eastAsia="宋体" w:hAnsi="Book Antiqua" w:cs="宋体"/>
          <w:sz w:val="24"/>
          <w:szCs w:val="24"/>
          <w:lang w:val="en-US" w:eastAsia="zh-CN"/>
        </w:rPr>
        <w:t xml:space="preserve"> JB, Hofstra RM. CLMP is required for intestinal development, and loss-of-function mutations cause congenital short-bowel syndrome. </w:t>
      </w:r>
      <w:r w:rsidRPr="004C770D">
        <w:rPr>
          <w:rFonts w:ascii="Book Antiqua" w:eastAsia="宋体" w:hAnsi="Book Antiqua" w:cs="宋体"/>
          <w:i/>
          <w:iCs/>
          <w:sz w:val="24"/>
          <w:szCs w:val="24"/>
          <w:lang w:val="en-US" w:eastAsia="zh-CN"/>
        </w:rPr>
        <w:t>Gastroenterology</w:t>
      </w:r>
      <w:r w:rsidRPr="004C770D">
        <w:rPr>
          <w:rFonts w:ascii="Book Antiqua" w:eastAsia="宋体" w:hAnsi="Book Antiqua" w:cs="宋体"/>
          <w:sz w:val="24"/>
          <w:szCs w:val="24"/>
          <w:lang w:val="en-US" w:eastAsia="zh-CN"/>
        </w:rPr>
        <w:t xml:space="preserve"> 2012; </w:t>
      </w:r>
      <w:r w:rsidRPr="004C770D">
        <w:rPr>
          <w:rFonts w:ascii="Book Antiqua" w:eastAsia="宋体" w:hAnsi="Book Antiqua" w:cs="宋体"/>
          <w:b/>
          <w:bCs/>
          <w:sz w:val="24"/>
          <w:szCs w:val="24"/>
          <w:lang w:val="en-US" w:eastAsia="zh-CN"/>
        </w:rPr>
        <w:t>142</w:t>
      </w:r>
      <w:r w:rsidRPr="004C770D">
        <w:rPr>
          <w:rFonts w:ascii="Book Antiqua" w:eastAsia="宋体" w:hAnsi="Book Antiqua" w:cs="宋体"/>
          <w:sz w:val="24"/>
          <w:szCs w:val="24"/>
          <w:lang w:val="en-US" w:eastAsia="zh-CN"/>
        </w:rPr>
        <w:t>: 453-462.e3 [PMID: 22155368 DOI: 10.1053/j.gastro.2011.11.038</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49 </w:t>
      </w:r>
      <w:proofErr w:type="spellStart"/>
      <w:r w:rsidRPr="004C770D">
        <w:rPr>
          <w:rFonts w:ascii="Book Antiqua" w:eastAsia="宋体" w:hAnsi="Book Antiqua" w:cs="宋体"/>
          <w:b/>
          <w:bCs/>
          <w:sz w:val="24"/>
          <w:szCs w:val="24"/>
          <w:lang w:val="en-US" w:eastAsia="zh-CN"/>
        </w:rPr>
        <w:t>Hatano</w:t>
      </w:r>
      <w:proofErr w:type="spellEnd"/>
      <w:r w:rsidRPr="004C770D">
        <w:rPr>
          <w:rFonts w:ascii="Book Antiqua" w:eastAsia="宋体" w:hAnsi="Book Antiqua" w:cs="宋体"/>
          <w:b/>
          <w:bCs/>
          <w:sz w:val="24"/>
          <w:szCs w:val="24"/>
          <w:lang w:val="en-US" w:eastAsia="zh-CN"/>
        </w:rPr>
        <w:t xml:space="preserve"> M</w:t>
      </w:r>
      <w:r w:rsidRPr="004C770D">
        <w:rPr>
          <w:rFonts w:ascii="Book Antiqua" w:eastAsia="宋体" w:hAnsi="Book Antiqua" w:cs="宋体"/>
          <w:sz w:val="24"/>
          <w:szCs w:val="24"/>
          <w:lang w:val="en-US" w:eastAsia="zh-CN"/>
        </w:rPr>
        <w:t xml:space="preserve">, Aoki T, </w:t>
      </w:r>
      <w:proofErr w:type="spellStart"/>
      <w:r w:rsidRPr="004C770D">
        <w:rPr>
          <w:rFonts w:ascii="Book Antiqua" w:eastAsia="宋体" w:hAnsi="Book Antiqua" w:cs="宋体"/>
          <w:sz w:val="24"/>
          <w:szCs w:val="24"/>
          <w:lang w:val="en-US" w:eastAsia="zh-CN"/>
        </w:rPr>
        <w:t>Dezawa</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Yusa</w:t>
      </w:r>
      <w:proofErr w:type="spellEnd"/>
      <w:r w:rsidRPr="004C770D">
        <w:rPr>
          <w:rFonts w:ascii="Book Antiqua" w:eastAsia="宋体" w:hAnsi="Book Antiqua" w:cs="宋体"/>
          <w:sz w:val="24"/>
          <w:szCs w:val="24"/>
          <w:lang w:val="en-US" w:eastAsia="zh-CN"/>
        </w:rPr>
        <w:t xml:space="preserve"> S, </w:t>
      </w:r>
      <w:proofErr w:type="spellStart"/>
      <w:r w:rsidRPr="004C770D">
        <w:rPr>
          <w:rFonts w:ascii="Book Antiqua" w:eastAsia="宋体" w:hAnsi="Book Antiqua" w:cs="宋体"/>
          <w:sz w:val="24"/>
          <w:szCs w:val="24"/>
          <w:lang w:val="en-US" w:eastAsia="zh-CN"/>
        </w:rPr>
        <w:t>Iitsuka</w:t>
      </w:r>
      <w:proofErr w:type="spellEnd"/>
      <w:r w:rsidRPr="004C770D">
        <w:rPr>
          <w:rFonts w:ascii="Book Antiqua" w:eastAsia="宋体" w:hAnsi="Book Antiqua" w:cs="宋体"/>
          <w:sz w:val="24"/>
          <w:szCs w:val="24"/>
          <w:lang w:val="en-US" w:eastAsia="zh-CN"/>
        </w:rPr>
        <w:t xml:space="preserve"> Y, </w:t>
      </w:r>
      <w:proofErr w:type="spellStart"/>
      <w:r w:rsidRPr="004C770D">
        <w:rPr>
          <w:rFonts w:ascii="Book Antiqua" w:eastAsia="宋体" w:hAnsi="Book Antiqua" w:cs="宋体"/>
          <w:sz w:val="24"/>
          <w:szCs w:val="24"/>
          <w:lang w:val="en-US" w:eastAsia="zh-CN"/>
        </w:rPr>
        <w:t>Koseki</w:t>
      </w:r>
      <w:proofErr w:type="spellEnd"/>
      <w:r w:rsidRPr="004C770D">
        <w:rPr>
          <w:rFonts w:ascii="Book Antiqua" w:eastAsia="宋体" w:hAnsi="Book Antiqua" w:cs="宋体"/>
          <w:sz w:val="24"/>
          <w:szCs w:val="24"/>
          <w:lang w:val="en-US" w:eastAsia="zh-CN"/>
        </w:rPr>
        <w:t xml:space="preserve"> H, Taniguchi M, </w:t>
      </w:r>
      <w:proofErr w:type="spellStart"/>
      <w:r w:rsidRPr="004C770D">
        <w:rPr>
          <w:rFonts w:ascii="Book Antiqua" w:eastAsia="宋体" w:hAnsi="Book Antiqua" w:cs="宋体"/>
          <w:sz w:val="24"/>
          <w:szCs w:val="24"/>
          <w:lang w:val="en-US" w:eastAsia="zh-CN"/>
        </w:rPr>
        <w:t>Tokuhisa</w:t>
      </w:r>
      <w:proofErr w:type="spellEnd"/>
      <w:r w:rsidRPr="004C770D">
        <w:rPr>
          <w:rFonts w:ascii="Book Antiqua" w:eastAsia="宋体" w:hAnsi="Book Antiqua" w:cs="宋体"/>
          <w:sz w:val="24"/>
          <w:szCs w:val="24"/>
          <w:lang w:val="en-US" w:eastAsia="zh-CN"/>
        </w:rPr>
        <w:t xml:space="preserve"> T. </w:t>
      </w:r>
      <w:proofErr w:type="gramStart"/>
      <w:r w:rsidRPr="004C770D">
        <w:rPr>
          <w:rFonts w:ascii="Book Antiqua" w:eastAsia="宋体" w:hAnsi="Book Antiqua" w:cs="宋体"/>
          <w:sz w:val="24"/>
          <w:szCs w:val="24"/>
          <w:lang w:val="en-US" w:eastAsia="zh-CN"/>
        </w:rPr>
        <w:t xml:space="preserve">A novel pathogenesis of megacolon in </w:t>
      </w:r>
      <w:proofErr w:type="spellStart"/>
      <w:r w:rsidRPr="004C770D">
        <w:rPr>
          <w:rFonts w:ascii="Book Antiqua" w:eastAsia="宋体" w:hAnsi="Book Antiqua" w:cs="宋体"/>
          <w:sz w:val="24"/>
          <w:szCs w:val="24"/>
          <w:lang w:val="en-US" w:eastAsia="zh-CN"/>
        </w:rPr>
        <w:t>Ncx</w:t>
      </w:r>
      <w:proofErr w:type="spellEnd"/>
      <w:r w:rsidRPr="004C770D">
        <w:rPr>
          <w:rFonts w:ascii="Book Antiqua" w:eastAsia="宋体" w:hAnsi="Book Antiqua" w:cs="宋体"/>
          <w:sz w:val="24"/>
          <w:szCs w:val="24"/>
          <w:lang w:val="en-US" w:eastAsia="zh-CN"/>
        </w:rPr>
        <w:t>/Hox11L.1 deficient mice.</w:t>
      </w:r>
      <w:proofErr w:type="gramEnd"/>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Clin</w:t>
      </w:r>
      <w:proofErr w:type="spellEnd"/>
      <w:r w:rsidRPr="004C770D">
        <w:rPr>
          <w:rFonts w:ascii="Book Antiqua" w:eastAsia="宋体" w:hAnsi="Book Antiqua" w:cs="宋体"/>
          <w:i/>
          <w:iCs/>
          <w:sz w:val="24"/>
          <w:szCs w:val="24"/>
          <w:lang w:val="en-US" w:eastAsia="zh-CN"/>
        </w:rPr>
        <w:t xml:space="preserve"> Invest</w:t>
      </w:r>
      <w:r w:rsidRPr="004C770D">
        <w:rPr>
          <w:rFonts w:ascii="Book Antiqua" w:eastAsia="宋体" w:hAnsi="Book Antiqua" w:cs="宋体"/>
          <w:sz w:val="24"/>
          <w:szCs w:val="24"/>
          <w:lang w:val="en-US" w:eastAsia="zh-CN"/>
        </w:rPr>
        <w:t xml:space="preserve"> 1997; </w:t>
      </w:r>
      <w:r w:rsidRPr="004C770D">
        <w:rPr>
          <w:rFonts w:ascii="Book Antiqua" w:eastAsia="宋体" w:hAnsi="Book Antiqua" w:cs="宋体"/>
          <w:b/>
          <w:bCs/>
          <w:sz w:val="24"/>
          <w:szCs w:val="24"/>
          <w:lang w:val="en-US" w:eastAsia="zh-CN"/>
        </w:rPr>
        <w:t>100</w:t>
      </w:r>
      <w:r w:rsidRPr="004C770D">
        <w:rPr>
          <w:rFonts w:ascii="Book Antiqua" w:eastAsia="宋体" w:hAnsi="Book Antiqua" w:cs="宋体"/>
          <w:sz w:val="24"/>
          <w:szCs w:val="24"/>
          <w:lang w:val="en-US" w:eastAsia="zh-CN"/>
        </w:rPr>
        <w:t>: 795-801 [PMID: 9259577 DOI: 10.1172/JCI119593</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50 </w:t>
      </w:r>
      <w:proofErr w:type="spellStart"/>
      <w:r w:rsidRPr="004C770D">
        <w:rPr>
          <w:rFonts w:ascii="Book Antiqua" w:eastAsia="宋体" w:hAnsi="Book Antiqua" w:cs="宋体"/>
          <w:b/>
          <w:bCs/>
          <w:sz w:val="24"/>
          <w:szCs w:val="24"/>
          <w:lang w:val="en-US" w:eastAsia="zh-CN"/>
        </w:rPr>
        <w:t>Shirasawa</w:t>
      </w:r>
      <w:proofErr w:type="spellEnd"/>
      <w:r w:rsidRPr="004C770D">
        <w:rPr>
          <w:rFonts w:ascii="Book Antiqua" w:eastAsia="宋体" w:hAnsi="Book Antiqua" w:cs="宋体"/>
          <w:b/>
          <w:bCs/>
          <w:sz w:val="24"/>
          <w:szCs w:val="24"/>
          <w:lang w:val="en-US" w:eastAsia="zh-CN"/>
        </w:rPr>
        <w:t xml:space="preserve"> S</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Yunker</w:t>
      </w:r>
      <w:proofErr w:type="spellEnd"/>
      <w:r w:rsidRPr="004C770D">
        <w:rPr>
          <w:rFonts w:ascii="Book Antiqua" w:eastAsia="宋体" w:hAnsi="Book Antiqua" w:cs="宋体"/>
          <w:sz w:val="24"/>
          <w:szCs w:val="24"/>
          <w:lang w:val="en-US" w:eastAsia="zh-CN"/>
        </w:rPr>
        <w:t xml:space="preserve"> AM, Roth KA, Brown GA, Horning S, </w:t>
      </w:r>
      <w:proofErr w:type="spellStart"/>
      <w:r w:rsidRPr="004C770D">
        <w:rPr>
          <w:rFonts w:ascii="Book Antiqua" w:eastAsia="宋体" w:hAnsi="Book Antiqua" w:cs="宋体"/>
          <w:sz w:val="24"/>
          <w:szCs w:val="24"/>
          <w:lang w:val="en-US" w:eastAsia="zh-CN"/>
        </w:rPr>
        <w:t>Korsmeyer</w:t>
      </w:r>
      <w:proofErr w:type="spellEnd"/>
      <w:r w:rsidRPr="004C770D">
        <w:rPr>
          <w:rFonts w:ascii="Book Antiqua" w:eastAsia="宋体" w:hAnsi="Book Antiqua" w:cs="宋体"/>
          <w:sz w:val="24"/>
          <w:szCs w:val="24"/>
          <w:lang w:val="en-US" w:eastAsia="zh-CN"/>
        </w:rPr>
        <w:t xml:space="preserve"> SJ. </w:t>
      </w:r>
      <w:proofErr w:type="spellStart"/>
      <w:r w:rsidRPr="004C770D">
        <w:rPr>
          <w:rFonts w:ascii="Book Antiqua" w:eastAsia="宋体" w:hAnsi="Book Antiqua" w:cs="宋体"/>
          <w:sz w:val="24"/>
          <w:szCs w:val="24"/>
          <w:lang w:val="en-US" w:eastAsia="zh-CN"/>
        </w:rPr>
        <w:t>Enx</w:t>
      </w:r>
      <w:proofErr w:type="spellEnd"/>
      <w:r w:rsidRPr="004C770D">
        <w:rPr>
          <w:rFonts w:ascii="Book Antiqua" w:eastAsia="宋体" w:hAnsi="Book Antiqua" w:cs="宋体"/>
          <w:sz w:val="24"/>
          <w:szCs w:val="24"/>
          <w:lang w:val="en-US" w:eastAsia="zh-CN"/>
        </w:rPr>
        <w:t xml:space="preserve"> (Hox11L1)-deficient mice develop myenteric neuronal hyperplasia and megacolon. </w:t>
      </w:r>
      <w:r w:rsidRPr="004C770D">
        <w:rPr>
          <w:rFonts w:ascii="Book Antiqua" w:eastAsia="宋体" w:hAnsi="Book Antiqua" w:cs="宋体"/>
          <w:i/>
          <w:iCs/>
          <w:sz w:val="24"/>
          <w:szCs w:val="24"/>
          <w:lang w:val="en-US" w:eastAsia="zh-CN"/>
        </w:rPr>
        <w:t>Nat Med</w:t>
      </w:r>
      <w:r w:rsidRPr="004C770D">
        <w:rPr>
          <w:rFonts w:ascii="Book Antiqua" w:eastAsia="宋体" w:hAnsi="Book Antiqua" w:cs="宋体"/>
          <w:sz w:val="24"/>
          <w:szCs w:val="24"/>
          <w:lang w:val="en-US" w:eastAsia="zh-CN"/>
        </w:rPr>
        <w:t xml:space="preserve"> 1997; </w:t>
      </w:r>
      <w:r w:rsidRPr="004C770D">
        <w:rPr>
          <w:rFonts w:ascii="Book Antiqua" w:eastAsia="宋体" w:hAnsi="Book Antiqua" w:cs="宋体"/>
          <w:b/>
          <w:bCs/>
          <w:sz w:val="24"/>
          <w:szCs w:val="24"/>
          <w:lang w:val="en-US" w:eastAsia="zh-CN"/>
        </w:rPr>
        <w:t>3</w:t>
      </w:r>
      <w:r w:rsidRPr="004C770D">
        <w:rPr>
          <w:rFonts w:ascii="Book Antiqua" w:eastAsia="宋体" w:hAnsi="Book Antiqua" w:cs="宋体"/>
          <w:sz w:val="24"/>
          <w:szCs w:val="24"/>
          <w:lang w:val="en-US" w:eastAsia="zh-CN"/>
        </w:rPr>
        <w:t>: 646-650 [PMID: 9176491 DOI: 10.1038/nm0697-646</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51 </w:t>
      </w:r>
      <w:proofErr w:type="spellStart"/>
      <w:r w:rsidRPr="004C770D">
        <w:rPr>
          <w:rFonts w:ascii="Book Antiqua" w:eastAsia="宋体" w:hAnsi="Book Antiqua" w:cs="宋体"/>
          <w:b/>
          <w:bCs/>
          <w:sz w:val="24"/>
          <w:szCs w:val="24"/>
          <w:lang w:val="en-US" w:eastAsia="zh-CN"/>
        </w:rPr>
        <w:t>Yamataka</w:t>
      </w:r>
      <w:proofErr w:type="spellEnd"/>
      <w:r w:rsidRPr="004C770D">
        <w:rPr>
          <w:rFonts w:ascii="Book Antiqua" w:eastAsia="宋体" w:hAnsi="Book Antiqua" w:cs="宋体"/>
          <w:b/>
          <w:bCs/>
          <w:sz w:val="24"/>
          <w:szCs w:val="24"/>
          <w:lang w:val="en-US" w:eastAsia="zh-CN"/>
        </w:rPr>
        <w:t xml:space="preserve"> A</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Hatano</w:t>
      </w:r>
      <w:proofErr w:type="spellEnd"/>
      <w:r w:rsidRPr="004C770D">
        <w:rPr>
          <w:rFonts w:ascii="Book Antiqua" w:eastAsia="宋体" w:hAnsi="Book Antiqua" w:cs="宋体"/>
          <w:sz w:val="24"/>
          <w:szCs w:val="24"/>
          <w:lang w:val="en-US" w:eastAsia="zh-CN"/>
        </w:rPr>
        <w:t xml:space="preserve"> M, Kobayashi H, Wang K, Miyahara K, </w:t>
      </w:r>
      <w:proofErr w:type="spellStart"/>
      <w:r w:rsidRPr="004C770D">
        <w:rPr>
          <w:rFonts w:ascii="Book Antiqua" w:eastAsia="宋体" w:hAnsi="Book Antiqua" w:cs="宋体"/>
          <w:sz w:val="24"/>
          <w:szCs w:val="24"/>
          <w:lang w:val="en-US" w:eastAsia="zh-CN"/>
        </w:rPr>
        <w:t>Sueyoshi</w:t>
      </w:r>
      <w:proofErr w:type="spellEnd"/>
      <w:r w:rsidRPr="004C770D">
        <w:rPr>
          <w:rFonts w:ascii="Book Antiqua" w:eastAsia="宋体" w:hAnsi="Book Antiqua" w:cs="宋体"/>
          <w:sz w:val="24"/>
          <w:szCs w:val="24"/>
          <w:lang w:val="en-US" w:eastAsia="zh-CN"/>
        </w:rPr>
        <w:t xml:space="preserve"> N, </w:t>
      </w:r>
      <w:proofErr w:type="spellStart"/>
      <w:r w:rsidRPr="004C770D">
        <w:rPr>
          <w:rFonts w:ascii="Book Antiqua" w:eastAsia="宋体" w:hAnsi="Book Antiqua" w:cs="宋体"/>
          <w:sz w:val="24"/>
          <w:szCs w:val="24"/>
          <w:lang w:val="en-US" w:eastAsia="zh-CN"/>
        </w:rPr>
        <w:t>Miyano</w:t>
      </w:r>
      <w:proofErr w:type="spellEnd"/>
      <w:r w:rsidRPr="004C770D">
        <w:rPr>
          <w:rFonts w:ascii="Book Antiqua" w:eastAsia="宋体" w:hAnsi="Book Antiqua" w:cs="宋体"/>
          <w:sz w:val="24"/>
          <w:szCs w:val="24"/>
          <w:lang w:val="en-US" w:eastAsia="zh-CN"/>
        </w:rPr>
        <w:t xml:space="preserve"> T. Intestinal neuronal dysplasia-like pathology in </w:t>
      </w:r>
      <w:proofErr w:type="spellStart"/>
      <w:r w:rsidRPr="004C770D">
        <w:rPr>
          <w:rFonts w:ascii="Book Antiqua" w:eastAsia="宋体" w:hAnsi="Book Antiqua" w:cs="宋体"/>
          <w:sz w:val="24"/>
          <w:szCs w:val="24"/>
          <w:lang w:val="en-US" w:eastAsia="zh-CN"/>
        </w:rPr>
        <w:t>Ncx</w:t>
      </w:r>
      <w:proofErr w:type="spellEnd"/>
      <w:r w:rsidRPr="004C770D">
        <w:rPr>
          <w:rFonts w:ascii="Book Antiqua" w:eastAsia="宋体" w:hAnsi="Book Antiqua" w:cs="宋体"/>
          <w:sz w:val="24"/>
          <w:szCs w:val="24"/>
          <w:lang w:val="en-US" w:eastAsia="zh-CN"/>
        </w:rPr>
        <w:t xml:space="preserve">/Hox11L.1 gene-deficient mice.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2001; </w:t>
      </w:r>
      <w:r w:rsidRPr="004C770D">
        <w:rPr>
          <w:rFonts w:ascii="Book Antiqua" w:eastAsia="宋体" w:hAnsi="Book Antiqua" w:cs="宋体"/>
          <w:b/>
          <w:bCs/>
          <w:sz w:val="24"/>
          <w:szCs w:val="24"/>
          <w:lang w:val="en-US" w:eastAsia="zh-CN"/>
        </w:rPr>
        <w:t>36</w:t>
      </w:r>
      <w:r w:rsidRPr="004C770D">
        <w:rPr>
          <w:rFonts w:ascii="Book Antiqua" w:eastAsia="宋体" w:hAnsi="Book Antiqua" w:cs="宋体"/>
          <w:sz w:val="24"/>
          <w:szCs w:val="24"/>
          <w:lang w:val="en-US" w:eastAsia="zh-CN"/>
        </w:rPr>
        <w:t>: 1293-1296 [PMID: 11479879 DOI: 10.1053/jpsu.2001.25797</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52 </w:t>
      </w:r>
      <w:proofErr w:type="spellStart"/>
      <w:r w:rsidRPr="004C770D">
        <w:rPr>
          <w:rFonts w:ascii="Book Antiqua" w:eastAsia="宋体" w:hAnsi="Book Antiqua" w:cs="宋体"/>
          <w:b/>
          <w:bCs/>
          <w:sz w:val="24"/>
          <w:szCs w:val="24"/>
          <w:lang w:val="en-US" w:eastAsia="zh-CN"/>
        </w:rPr>
        <w:t>Yanai</w:t>
      </w:r>
      <w:proofErr w:type="spellEnd"/>
      <w:r w:rsidRPr="004C770D">
        <w:rPr>
          <w:rFonts w:ascii="Book Antiqua" w:eastAsia="宋体" w:hAnsi="Book Antiqua" w:cs="宋体"/>
          <w:b/>
          <w:bCs/>
          <w:sz w:val="24"/>
          <w:szCs w:val="24"/>
          <w:lang w:val="en-US" w:eastAsia="zh-CN"/>
        </w:rPr>
        <w:t xml:space="preserve"> T</w:t>
      </w:r>
      <w:r w:rsidRPr="004C770D">
        <w:rPr>
          <w:rFonts w:ascii="Book Antiqua" w:eastAsia="宋体" w:hAnsi="Book Antiqua" w:cs="宋体"/>
          <w:sz w:val="24"/>
          <w:szCs w:val="24"/>
          <w:lang w:val="en-US" w:eastAsia="zh-CN"/>
        </w:rPr>
        <w:t xml:space="preserve">, Kobayashi H, </w:t>
      </w:r>
      <w:proofErr w:type="spellStart"/>
      <w:r w:rsidRPr="004C770D">
        <w:rPr>
          <w:rFonts w:ascii="Book Antiqua" w:eastAsia="宋体" w:hAnsi="Book Antiqua" w:cs="宋体"/>
          <w:sz w:val="24"/>
          <w:szCs w:val="24"/>
          <w:lang w:val="en-US" w:eastAsia="zh-CN"/>
        </w:rPr>
        <w:t>Yamataka</w:t>
      </w:r>
      <w:proofErr w:type="spellEnd"/>
      <w:r w:rsidRPr="004C770D">
        <w:rPr>
          <w:rFonts w:ascii="Book Antiqua" w:eastAsia="宋体" w:hAnsi="Book Antiqua" w:cs="宋体"/>
          <w:sz w:val="24"/>
          <w:szCs w:val="24"/>
          <w:lang w:val="en-US" w:eastAsia="zh-CN"/>
        </w:rPr>
        <w:t xml:space="preserve"> A, Lane GJ, </w:t>
      </w:r>
      <w:proofErr w:type="spellStart"/>
      <w:r w:rsidRPr="004C770D">
        <w:rPr>
          <w:rFonts w:ascii="Book Antiqua" w:eastAsia="宋体" w:hAnsi="Book Antiqua" w:cs="宋体"/>
          <w:sz w:val="24"/>
          <w:szCs w:val="24"/>
          <w:lang w:val="en-US" w:eastAsia="zh-CN"/>
        </w:rPr>
        <w:t>Miyano</w:t>
      </w:r>
      <w:proofErr w:type="spellEnd"/>
      <w:r w:rsidRPr="004C770D">
        <w:rPr>
          <w:rFonts w:ascii="Book Antiqua" w:eastAsia="宋体" w:hAnsi="Book Antiqua" w:cs="宋体"/>
          <w:sz w:val="24"/>
          <w:szCs w:val="24"/>
          <w:lang w:val="en-US" w:eastAsia="zh-CN"/>
        </w:rPr>
        <w:t xml:space="preserve"> T, Hayakawa T, Satoh K, </w:t>
      </w:r>
      <w:proofErr w:type="spellStart"/>
      <w:r w:rsidRPr="004C770D">
        <w:rPr>
          <w:rFonts w:ascii="Book Antiqua" w:eastAsia="宋体" w:hAnsi="Book Antiqua" w:cs="宋体"/>
          <w:sz w:val="24"/>
          <w:szCs w:val="24"/>
          <w:lang w:val="en-US" w:eastAsia="zh-CN"/>
        </w:rPr>
        <w:t>Kase</w:t>
      </w:r>
      <w:proofErr w:type="spellEnd"/>
      <w:r w:rsidRPr="004C770D">
        <w:rPr>
          <w:rFonts w:ascii="Book Antiqua" w:eastAsia="宋体" w:hAnsi="Book Antiqua" w:cs="宋体"/>
          <w:sz w:val="24"/>
          <w:szCs w:val="24"/>
          <w:lang w:val="en-US" w:eastAsia="zh-CN"/>
        </w:rPr>
        <w:t xml:space="preserve"> Y, </w:t>
      </w:r>
      <w:proofErr w:type="spellStart"/>
      <w:r w:rsidRPr="004C770D">
        <w:rPr>
          <w:rFonts w:ascii="Book Antiqua" w:eastAsia="宋体" w:hAnsi="Book Antiqua" w:cs="宋体"/>
          <w:sz w:val="24"/>
          <w:szCs w:val="24"/>
          <w:lang w:val="en-US" w:eastAsia="zh-CN"/>
        </w:rPr>
        <w:t>Hatano</w:t>
      </w:r>
      <w:proofErr w:type="spellEnd"/>
      <w:r w:rsidRPr="004C770D">
        <w:rPr>
          <w:rFonts w:ascii="Book Antiqua" w:eastAsia="宋体" w:hAnsi="Book Antiqua" w:cs="宋体"/>
          <w:sz w:val="24"/>
          <w:szCs w:val="24"/>
          <w:lang w:val="en-US" w:eastAsia="zh-CN"/>
        </w:rPr>
        <w:t xml:space="preserve"> M. Acetylcholine-related bowel </w:t>
      </w:r>
      <w:proofErr w:type="spellStart"/>
      <w:r w:rsidRPr="004C770D">
        <w:rPr>
          <w:rFonts w:ascii="Book Antiqua" w:eastAsia="宋体" w:hAnsi="Book Antiqua" w:cs="宋体"/>
          <w:sz w:val="24"/>
          <w:szCs w:val="24"/>
          <w:lang w:val="en-US" w:eastAsia="zh-CN"/>
        </w:rPr>
        <w:t>dysmotility</w:t>
      </w:r>
      <w:proofErr w:type="spellEnd"/>
      <w:r w:rsidRPr="004C770D">
        <w:rPr>
          <w:rFonts w:ascii="Book Antiqua" w:eastAsia="宋体" w:hAnsi="Book Antiqua" w:cs="宋体"/>
          <w:sz w:val="24"/>
          <w:szCs w:val="24"/>
          <w:lang w:val="en-US" w:eastAsia="zh-CN"/>
        </w:rPr>
        <w:t xml:space="preserve"> in homozygous mutant NCX/HOX11L.1-deficient (NCX-/-) mice-evidence that acetylcholine is implicated in causing intestinal neuronal dysplasia.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2004; </w:t>
      </w:r>
      <w:r w:rsidRPr="004C770D">
        <w:rPr>
          <w:rFonts w:ascii="Book Antiqua" w:eastAsia="宋体" w:hAnsi="Book Antiqua" w:cs="宋体"/>
          <w:b/>
          <w:bCs/>
          <w:sz w:val="24"/>
          <w:szCs w:val="24"/>
          <w:lang w:val="en-US" w:eastAsia="zh-CN"/>
        </w:rPr>
        <w:t>39</w:t>
      </w:r>
      <w:r w:rsidRPr="004C770D">
        <w:rPr>
          <w:rFonts w:ascii="Book Antiqua" w:eastAsia="宋体" w:hAnsi="Book Antiqua" w:cs="宋体"/>
          <w:sz w:val="24"/>
          <w:szCs w:val="24"/>
          <w:lang w:val="en-US" w:eastAsia="zh-CN"/>
        </w:rPr>
        <w:t>: 927-930 [PMID: 15185227 DOI: 10.1016/j.jpedsurg.2004.02.004</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53 </w:t>
      </w:r>
      <w:r w:rsidRPr="004C770D">
        <w:rPr>
          <w:rFonts w:ascii="Book Antiqua" w:eastAsia="宋体" w:hAnsi="Book Antiqua" w:cs="宋体"/>
          <w:b/>
          <w:bCs/>
          <w:sz w:val="24"/>
          <w:szCs w:val="24"/>
          <w:lang w:val="en-US" w:eastAsia="zh-CN"/>
        </w:rPr>
        <w:t>Holland-</w:t>
      </w:r>
      <w:proofErr w:type="spellStart"/>
      <w:r w:rsidRPr="004C770D">
        <w:rPr>
          <w:rFonts w:ascii="Book Antiqua" w:eastAsia="宋体" w:hAnsi="Book Antiqua" w:cs="宋体"/>
          <w:b/>
          <w:bCs/>
          <w:sz w:val="24"/>
          <w:szCs w:val="24"/>
          <w:lang w:val="en-US" w:eastAsia="zh-CN"/>
        </w:rPr>
        <w:t>Cunz</w:t>
      </w:r>
      <w:proofErr w:type="spellEnd"/>
      <w:r w:rsidRPr="004C770D">
        <w:rPr>
          <w:rFonts w:ascii="Book Antiqua" w:eastAsia="宋体" w:hAnsi="Book Antiqua" w:cs="宋体"/>
          <w:b/>
          <w:bCs/>
          <w:sz w:val="24"/>
          <w:szCs w:val="24"/>
          <w:lang w:val="en-US" w:eastAsia="zh-CN"/>
        </w:rPr>
        <w:t xml:space="preserve"> S</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Krammer</w:t>
      </w:r>
      <w:proofErr w:type="spellEnd"/>
      <w:r w:rsidRPr="004C770D">
        <w:rPr>
          <w:rFonts w:ascii="Book Antiqua" w:eastAsia="宋体" w:hAnsi="Book Antiqua" w:cs="宋体"/>
          <w:sz w:val="24"/>
          <w:szCs w:val="24"/>
          <w:lang w:val="en-US" w:eastAsia="zh-CN"/>
        </w:rPr>
        <w:t xml:space="preserve"> HJ, </w:t>
      </w:r>
      <w:proofErr w:type="spellStart"/>
      <w:r w:rsidRPr="004C770D">
        <w:rPr>
          <w:rFonts w:ascii="Book Antiqua" w:eastAsia="宋体" w:hAnsi="Book Antiqua" w:cs="宋体"/>
          <w:sz w:val="24"/>
          <w:szCs w:val="24"/>
          <w:lang w:val="en-US" w:eastAsia="zh-CN"/>
        </w:rPr>
        <w:t>Süss</w:t>
      </w:r>
      <w:proofErr w:type="spellEnd"/>
      <w:r w:rsidRPr="004C770D">
        <w:rPr>
          <w:rFonts w:ascii="Book Antiqua" w:eastAsia="宋体" w:hAnsi="Book Antiqua" w:cs="宋体"/>
          <w:sz w:val="24"/>
          <w:szCs w:val="24"/>
          <w:lang w:val="en-US" w:eastAsia="zh-CN"/>
        </w:rPr>
        <w:t xml:space="preserve"> A, </w:t>
      </w:r>
      <w:proofErr w:type="spellStart"/>
      <w:r w:rsidRPr="004C770D">
        <w:rPr>
          <w:rFonts w:ascii="Book Antiqua" w:eastAsia="宋体" w:hAnsi="Book Antiqua" w:cs="宋体"/>
          <w:sz w:val="24"/>
          <w:szCs w:val="24"/>
          <w:lang w:val="en-US" w:eastAsia="zh-CN"/>
        </w:rPr>
        <w:t>Tafazzoli</w:t>
      </w:r>
      <w:proofErr w:type="spellEnd"/>
      <w:r w:rsidRPr="004C770D">
        <w:rPr>
          <w:rFonts w:ascii="Book Antiqua" w:eastAsia="宋体" w:hAnsi="Book Antiqua" w:cs="宋体"/>
          <w:sz w:val="24"/>
          <w:szCs w:val="24"/>
          <w:lang w:val="en-US" w:eastAsia="zh-CN"/>
        </w:rPr>
        <w:t xml:space="preserve"> K, Wedel T. Molecular genetics of colorectal motility disorders. </w:t>
      </w:r>
      <w:proofErr w:type="spellStart"/>
      <w:r w:rsidRPr="004C770D">
        <w:rPr>
          <w:rFonts w:ascii="Book Antiqua" w:eastAsia="宋体" w:hAnsi="Book Antiqua" w:cs="宋体"/>
          <w:i/>
          <w:iCs/>
          <w:sz w:val="24"/>
          <w:szCs w:val="24"/>
          <w:lang w:val="en-US" w:eastAsia="zh-CN"/>
        </w:rPr>
        <w:t>Eur</w:t>
      </w:r>
      <w:proofErr w:type="spellEnd"/>
      <w:r w:rsidRPr="004C770D">
        <w:rPr>
          <w:rFonts w:ascii="Book Antiqua" w:eastAsia="宋体" w:hAnsi="Book Antiqua" w:cs="宋体"/>
          <w:i/>
          <w:iCs/>
          <w:sz w:val="24"/>
          <w:szCs w:val="24"/>
          <w:lang w:val="en-US" w:eastAsia="zh-CN"/>
        </w:rPr>
        <w:t xml:space="preserve"> 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2003; </w:t>
      </w:r>
      <w:r w:rsidRPr="004C770D">
        <w:rPr>
          <w:rFonts w:ascii="Book Antiqua" w:eastAsia="宋体" w:hAnsi="Book Antiqua" w:cs="宋体"/>
          <w:b/>
          <w:bCs/>
          <w:sz w:val="24"/>
          <w:szCs w:val="24"/>
          <w:lang w:val="en-US" w:eastAsia="zh-CN"/>
        </w:rPr>
        <w:t>13</w:t>
      </w:r>
      <w:r w:rsidRPr="004C770D">
        <w:rPr>
          <w:rFonts w:ascii="Book Antiqua" w:eastAsia="宋体" w:hAnsi="Book Antiqua" w:cs="宋体"/>
          <w:sz w:val="24"/>
          <w:szCs w:val="24"/>
          <w:lang w:val="en-US" w:eastAsia="zh-CN"/>
        </w:rPr>
        <w:t>: 146-151 [PMID: 12939697 DOI: 10.1055/s-2003-41767</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54 </w:t>
      </w:r>
      <w:r w:rsidRPr="004C770D">
        <w:rPr>
          <w:rFonts w:ascii="Book Antiqua" w:eastAsia="宋体" w:hAnsi="Book Antiqua" w:cs="宋体"/>
          <w:b/>
          <w:bCs/>
          <w:sz w:val="24"/>
          <w:szCs w:val="24"/>
          <w:lang w:val="en-US" w:eastAsia="zh-CN"/>
        </w:rPr>
        <w:t>Berger S</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Ziebell</w:t>
      </w:r>
      <w:proofErr w:type="spellEnd"/>
      <w:r w:rsidRPr="004C770D">
        <w:rPr>
          <w:rFonts w:ascii="Book Antiqua" w:eastAsia="宋体" w:hAnsi="Book Antiqua" w:cs="宋体"/>
          <w:sz w:val="24"/>
          <w:szCs w:val="24"/>
          <w:lang w:val="en-US" w:eastAsia="zh-CN"/>
        </w:rPr>
        <w:t xml:space="preserve"> P, </w:t>
      </w:r>
      <w:proofErr w:type="spellStart"/>
      <w:r w:rsidRPr="004C770D">
        <w:rPr>
          <w:rFonts w:ascii="Book Antiqua" w:eastAsia="宋体" w:hAnsi="Book Antiqua" w:cs="宋体"/>
          <w:sz w:val="24"/>
          <w:szCs w:val="24"/>
          <w:lang w:val="en-US" w:eastAsia="zh-CN"/>
        </w:rPr>
        <w:t>OFFsler</w:t>
      </w:r>
      <w:proofErr w:type="spellEnd"/>
      <w:r w:rsidRPr="004C770D">
        <w:rPr>
          <w:rFonts w:ascii="Book Antiqua" w:eastAsia="宋体" w:hAnsi="Book Antiqua" w:cs="宋体"/>
          <w:sz w:val="24"/>
          <w:szCs w:val="24"/>
          <w:lang w:val="en-US" w:eastAsia="zh-CN"/>
        </w:rPr>
        <w:t xml:space="preserve"> M, Hofmann-von </w:t>
      </w:r>
      <w:proofErr w:type="spellStart"/>
      <w:r w:rsidRPr="004C770D">
        <w:rPr>
          <w:rFonts w:ascii="Book Antiqua" w:eastAsia="宋体" w:hAnsi="Book Antiqua" w:cs="宋体"/>
          <w:sz w:val="24"/>
          <w:szCs w:val="24"/>
          <w:lang w:val="en-US" w:eastAsia="zh-CN"/>
        </w:rPr>
        <w:t>Kap-herr</w:t>
      </w:r>
      <w:proofErr w:type="spellEnd"/>
      <w:r w:rsidRPr="004C770D">
        <w:rPr>
          <w:rFonts w:ascii="Book Antiqua" w:eastAsia="宋体" w:hAnsi="Book Antiqua" w:cs="宋体"/>
          <w:sz w:val="24"/>
          <w:szCs w:val="24"/>
          <w:lang w:val="en-US" w:eastAsia="zh-CN"/>
        </w:rPr>
        <w:t xml:space="preserve"> S. Congenital malformations and perinatal morbidity associated with intestinal neuronal dysplasia.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Int</w:t>
      </w:r>
      <w:proofErr w:type="spellEnd"/>
      <w:r w:rsidRPr="004C770D">
        <w:rPr>
          <w:rFonts w:ascii="Book Antiqua" w:eastAsia="宋体" w:hAnsi="Book Antiqua" w:cs="宋体"/>
          <w:sz w:val="24"/>
          <w:szCs w:val="24"/>
          <w:lang w:val="en-US" w:eastAsia="zh-CN"/>
        </w:rPr>
        <w:t xml:space="preserve"> 1998; </w:t>
      </w:r>
      <w:r w:rsidRPr="004C770D">
        <w:rPr>
          <w:rFonts w:ascii="Book Antiqua" w:eastAsia="宋体" w:hAnsi="Book Antiqua" w:cs="宋体"/>
          <w:b/>
          <w:bCs/>
          <w:sz w:val="24"/>
          <w:szCs w:val="24"/>
          <w:lang w:val="en-US" w:eastAsia="zh-CN"/>
        </w:rPr>
        <w:t>13</w:t>
      </w:r>
      <w:r w:rsidRPr="004C770D">
        <w:rPr>
          <w:rFonts w:ascii="Book Antiqua" w:eastAsia="宋体" w:hAnsi="Book Antiqua" w:cs="宋体"/>
          <w:sz w:val="24"/>
          <w:szCs w:val="24"/>
          <w:lang w:val="en-US" w:eastAsia="zh-CN"/>
        </w:rPr>
        <w:t>: 474-479 [PMID: 9716673 DOI: 10.1016/S0022-3468(99)90801-1</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55 </w:t>
      </w:r>
      <w:proofErr w:type="spellStart"/>
      <w:r w:rsidRPr="004C770D">
        <w:rPr>
          <w:rFonts w:ascii="Book Antiqua" w:eastAsia="宋体" w:hAnsi="Book Antiqua" w:cs="宋体"/>
          <w:b/>
          <w:bCs/>
          <w:sz w:val="24"/>
          <w:szCs w:val="24"/>
          <w:lang w:val="en-US" w:eastAsia="zh-CN"/>
        </w:rPr>
        <w:t>Corduk</w:t>
      </w:r>
      <w:proofErr w:type="spellEnd"/>
      <w:r w:rsidRPr="004C770D">
        <w:rPr>
          <w:rFonts w:ascii="Book Antiqua" w:eastAsia="宋体" w:hAnsi="Book Antiqua" w:cs="宋体"/>
          <w:b/>
          <w:bCs/>
          <w:sz w:val="24"/>
          <w:szCs w:val="24"/>
          <w:lang w:val="en-US" w:eastAsia="zh-CN"/>
        </w:rPr>
        <w:t xml:space="preserve"> N</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Koltuksuz</w:t>
      </w:r>
      <w:proofErr w:type="spellEnd"/>
      <w:r w:rsidRPr="004C770D">
        <w:rPr>
          <w:rFonts w:ascii="Book Antiqua" w:eastAsia="宋体" w:hAnsi="Book Antiqua" w:cs="宋体"/>
          <w:sz w:val="24"/>
          <w:szCs w:val="24"/>
          <w:lang w:val="en-US" w:eastAsia="zh-CN"/>
        </w:rPr>
        <w:t xml:space="preserve"> U, </w:t>
      </w:r>
      <w:proofErr w:type="spellStart"/>
      <w:r w:rsidRPr="004C770D">
        <w:rPr>
          <w:rFonts w:ascii="Book Antiqua" w:eastAsia="宋体" w:hAnsi="Book Antiqua" w:cs="宋体"/>
          <w:sz w:val="24"/>
          <w:szCs w:val="24"/>
          <w:lang w:val="en-US" w:eastAsia="zh-CN"/>
        </w:rPr>
        <w:t>Bir</w:t>
      </w:r>
      <w:proofErr w:type="spellEnd"/>
      <w:r w:rsidRPr="004C770D">
        <w:rPr>
          <w:rFonts w:ascii="Book Antiqua" w:eastAsia="宋体" w:hAnsi="Book Antiqua" w:cs="宋体"/>
          <w:sz w:val="24"/>
          <w:szCs w:val="24"/>
          <w:lang w:val="en-US" w:eastAsia="zh-CN"/>
        </w:rPr>
        <w:t xml:space="preserve"> F, </w:t>
      </w:r>
      <w:proofErr w:type="spellStart"/>
      <w:r w:rsidRPr="004C770D">
        <w:rPr>
          <w:rFonts w:ascii="Book Antiqua" w:eastAsia="宋体" w:hAnsi="Book Antiqua" w:cs="宋体"/>
          <w:sz w:val="24"/>
          <w:szCs w:val="24"/>
          <w:lang w:val="en-US" w:eastAsia="zh-CN"/>
        </w:rPr>
        <w:t>Karabul</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Herek</w:t>
      </w:r>
      <w:proofErr w:type="spellEnd"/>
      <w:r w:rsidRPr="004C770D">
        <w:rPr>
          <w:rFonts w:ascii="Book Antiqua" w:eastAsia="宋体" w:hAnsi="Book Antiqua" w:cs="宋体"/>
          <w:sz w:val="24"/>
          <w:szCs w:val="24"/>
          <w:lang w:val="en-US" w:eastAsia="zh-CN"/>
        </w:rPr>
        <w:t xml:space="preserve"> O, </w:t>
      </w:r>
      <w:proofErr w:type="spellStart"/>
      <w:r w:rsidRPr="004C770D">
        <w:rPr>
          <w:rFonts w:ascii="Book Antiqua" w:eastAsia="宋体" w:hAnsi="Book Antiqua" w:cs="宋体"/>
          <w:sz w:val="24"/>
          <w:szCs w:val="24"/>
          <w:lang w:val="en-US" w:eastAsia="zh-CN"/>
        </w:rPr>
        <w:t>Sarioglu-Buke</w:t>
      </w:r>
      <w:proofErr w:type="spellEnd"/>
      <w:r w:rsidRPr="004C770D">
        <w:rPr>
          <w:rFonts w:ascii="Book Antiqua" w:eastAsia="宋体" w:hAnsi="Book Antiqua" w:cs="宋体"/>
          <w:sz w:val="24"/>
          <w:szCs w:val="24"/>
          <w:lang w:val="en-US" w:eastAsia="zh-CN"/>
        </w:rPr>
        <w:t xml:space="preserve"> A. Association of rare intestinal malformations: colonic atresia and intestinal </w:t>
      </w:r>
      <w:r w:rsidRPr="004C770D">
        <w:rPr>
          <w:rFonts w:ascii="Book Antiqua" w:eastAsia="宋体" w:hAnsi="Book Antiqua" w:cs="宋体"/>
          <w:sz w:val="24"/>
          <w:szCs w:val="24"/>
          <w:lang w:val="en-US" w:eastAsia="zh-CN"/>
        </w:rPr>
        <w:lastRenderedPageBreak/>
        <w:t xml:space="preserve">neuronal dysplasia. </w:t>
      </w:r>
      <w:proofErr w:type="spellStart"/>
      <w:r w:rsidRPr="004C770D">
        <w:rPr>
          <w:rFonts w:ascii="Book Antiqua" w:eastAsia="宋体" w:hAnsi="Book Antiqua" w:cs="宋体"/>
          <w:i/>
          <w:iCs/>
          <w:sz w:val="24"/>
          <w:szCs w:val="24"/>
          <w:lang w:val="en-US" w:eastAsia="zh-CN"/>
        </w:rPr>
        <w:t>Adv</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Ther</w:t>
      </w:r>
      <w:proofErr w:type="spellEnd"/>
      <w:r w:rsidRPr="004C770D">
        <w:rPr>
          <w:rFonts w:ascii="Book Antiqua" w:eastAsia="宋体" w:hAnsi="Book Antiqua" w:cs="宋体"/>
          <w:sz w:val="24"/>
          <w:szCs w:val="24"/>
          <w:lang w:val="en-US" w:eastAsia="zh-CN"/>
        </w:rPr>
        <w:t xml:space="preserve"> </w:t>
      </w:r>
      <w:r w:rsidR="005773F8">
        <w:rPr>
          <w:rFonts w:ascii="Book Antiqua" w:eastAsia="宋体" w:hAnsi="Book Antiqua" w:cs="宋体" w:hint="eastAsia"/>
          <w:sz w:val="24"/>
          <w:szCs w:val="24"/>
          <w:lang w:val="en-US" w:eastAsia="zh-CN"/>
        </w:rPr>
        <w:t>2007</w:t>
      </w:r>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b/>
          <w:bCs/>
          <w:sz w:val="24"/>
          <w:szCs w:val="24"/>
          <w:lang w:val="en-US" w:eastAsia="zh-CN"/>
        </w:rPr>
        <w:t>24</w:t>
      </w:r>
      <w:r w:rsidRPr="004C770D">
        <w:rPr>
          <w:rFonts w:ascii="Book Antiqua" w:eastAsia="宋体" w:hAnsi="Book Antiqua" w:cs="宋体"/>
          <w:sz w:val="24"/>
          <w:szCs w:val="24"/>
          <w:lang w:val="en-US" w:eastAsia="zh-CN"/>
        </w:rPr>
        <w:t>: 1254-1259 [PMID: 18165207</w:t>
      </w:r>
      <w:r w:rsidR="002462B4">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"http://dx.doi.org/10.1007/BF02877771" \t "_blank" </w:instrText>
      </w:r>
      <w:r w:rsidR="00EE39D4">
        <w:fldChar w:fldCharType="separate"/>
      </w:r>
      <w:r w:rsidR="002462B4" w:rsidRPr="002462B4">
        <w:rPr>
          <w:rFonts w:ascii="Book Antiqua" w:eastAsia="宋体" w:hAnsi="Book Antiqua" w:cs="宋体"/>
          <w:sz w:val="24"/>
          <w:szCs w:val="24"/>
          <w:lang w:val="en-US" w:eastAsia="zh-CN"/>
        </w:rPr>
        <w:t>10.1007/BF02877771</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56 </w:t>
      </w:r>
      <w:proofErr w:type="spellStart"/>
      <w:r w:rsidRPr="004C770D">
        <w:rPr>
          <w:rFonts w:ascii="Book Antiqua" w:eastAsia="宋体" w:hAnsi="Book Antiqua" w:cs="宋体"/>
          <w:b/>
          <w:bCs/>
          <w:sz w:val="24"/>
          <w:szCs w:val="24"/>
          <w:lang w:val="en-US" w:eastAsia="zh-CN"/>
        </w:rPr>
        <w:t>Holschneider</w:t>
      </w:r>
      <w:proofErr w:type="spellEnd"/>
      <w:r w:rsidRPr="004C770D">
        <w:rPr>
          <w:rFonts w:ascii="Book Antiqua" w:eastAsia="宋体" w:hAnsi="Book Antiqua" w:cs="宋体"/>
          <w:b/>
          <w:bCs/>
          <w:sz w:val="24"/>
          <w:szCs w:val="24"/>
          <w:lang w:val="en-US" w:eastAsia="zh-CN"/>
        </w:rPr>
        <w:t xml:space="preserve"> AM</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Pfrommer</w:t>
      </w:r>
      <w:proofErr w:type="spellEnd"/>
      <w:r w:rsidRPr="004C770D">
        <w:rPr>
          <w:rFonts w:ascii="Book Antiqua" w:eastAsia="宋体" w:hAnsi="Book Antiqua" w:cs="宋体"/>
          <w:sz w:val="24"/>
          <w:szCs w:val="24"/>
          <w:lang w:val="en-US" w:eastAsia="zh-CN"/>
        </w:rPr>
        <w:t xml:space="preserve"> W, </w:t>
      </w:r>
      <w:proofErr w:type="spellStart"/>
      <w:r w:rsidRPr="004C770D">
        <w:rPr>
          <w:rFonts w:ascii="Book Antiqua" w:eastAsia="宋体" w:hAnsi="Book Antiqua" w:cs="宋体"/>
          <w:sz w:val="24"/>
          <w:szCs w:val="24"/>
          <w:lang w:val="en-US" w:eastAsia="zh-CN"/>
        </w:rPr>
        <w:t>Gerresheim</w:t>
      </w:r>
      <w:proofErr w:type="spellEnd"/>
      <w:r w:rsidRPr="004C770D">
        <w:rPr>
          <w:rFonts w:ascii="Book Antiqua" w:eastAsia="宋体" w:hAnsi="Book Antiqua" w:cs="宋体"/>
          <w:sz w:val="24"/>
          <w:szCs w:val="24"/>
          <w:lang w:val="en-US" w:eastAsia="zh-CN"/>
        </w:rPr>
        <w:t xml:space="preserve"> B. Results in the treatment of anorectal malformations with special regard to the histology of the rectal pouch. </w:t>
      </w:r>
      <w:proofErr w:type="spellStart"/>
      <w:r w:rsidRPr="004C770D">
        <w:rPr>
          <w:rFonts w:ascii="Book Antiqua" w:eastAsia="宋体" w:hAnsi="Book Antiqua" w:cs="宋体"/>
          <w:i/>
          <w:iCs/>
          <w:sz w:val="24"/>
          <w:szCs w:val="24"/>
          <w:lang w:val="en-US" w:eastAsia="zh-CN"/>
        </w:rPr>
        <w:t>Eur</w:t>
      </w:r>
      <w:proofErr w:type="spellEnd"/>
      <w:r w:rsidRPr="004C770D">
        <w:rPr>
          <w:rFonts w:ascii="Book Antiqua" w:eastAsia="宋体" w:hAnsi="Book Antiqua" w:cs="宋体"/>
          <w:i/>
          <w:iCs/>
          <w:sz w:val="24"/>
          <w:szCs w:val="24"/>
          <w:lang w:val="en-US" w:eastAsia="zh-CN"/>
        </w:rPr>
        <w:t xml:space="preserve"> 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1994; </w:t>
      </w:r>
      <w:r w:rsidRPr="004C770D">
        <w:rPr>
          <w:rFonts w:ascii="Book Antiqua" w:eastAsia="宋体" w:hAnsi="Book Antiqua" w:cs="宋体"/>
          <w:b/>
          <w:bCs/>
          <w:sz w:val="24"/>
          <w:szCs w:val="24"/>
          <w:lang w:val="en-US" w:eastAsia="zh-CN"/>
        </w:rPr>
        <w:t>4</w:t>
      </w:r>
      <w:r w:rsidRPr="004C770D">
        <w:rPr>
          <w:rFonts w:ascii="Book Antiqua" w:eastAsia="宋体" w:hAnsi="Book Antiqua" w:cs="宋体"/>
          <w:sz w:val="24"/>
          <w:szCs w:val="24"/>
          <w:lang w:val="en-US" w:eastAsia="zh-CN"/>
        </w:rPr>
        <w:t>: 303-309 [PMID: 7857888 DOI: 10.1055/s-2008-1066122</w:t>
      </w:r>
      <w:r>
        <w:rPr>
          <w:rFonts w:ascii="Book Antiqua" w:eastAsia="宋体" w:hAnsi="Book Antiqua" w:cs="宋体"/>
          <w:sz w:val="24"/>
          <w:szCs w:val="24"/>
          <w:lang w:val="en-US" w:eastAsia="zh-CN"/>
        </w:rPr>
        <w:t>]</w:t>
      </w:r>
    </w:p>
    <w:p w:rsidR="004C770D" w:rsidRPr="004C770D" w:rsidRDefault="005773F8" w:rsidP="004C770D">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57 </w:t>
      </w:r>
      <w:proofErr w:type="spellStart"/>
      <w:r w:rsidR="004C770D" w:rsidRPr="004C770D">
        <w:rPr>
          <w:rFonts w:ascii="Book Antiqua" w:eastAsia="宋体" w:hAnsi="Book Antiqua" w:cs="宋体"/>
          <w:b/>
          <w:sz w:val="24"/>
          <w:szCs w:val="24"/>
          <w:lang w:val="en-US" w:eastAsia="zh-CN"/>
        </w:rPr>
        <w:t>Csury</w:t>
      </w:r>
      <w:proofErr w:type="spellEnd"/>
      <w:r w:rsidR="004C770D" w:rsidRPr="004C770D">
        <w:rPr>
          <w:rFonts w:ascii="Book Antiqua" w:eastAsia="宋体" w:hAnsi="Book Antiqua" w:cs="宋体"/>
          <w:b/>
          <w:sz w:val="24"/>
          <w:szCs w:val="24"/>
          <w:lang w:val="en-US" w:eastAsia="zh-CN"/>
        </w:rPr>
        <w:t xml:space="preserve"> L</w:t>
      </w:r>
      <w:r w:rsidR="004C770D" w:rsidRPr="004C770D">
        <w:rPr>
          <w:rFonts w:ascii="Book Antiqua" w:eastAsia="宋体" w:hAnsi="Book Antiqua" w:cs="宋体"/>
          <w:sz w:val="24"/>
          <w:szCs w:val="24"/>
          <w:lang w:val="en-US" w:eastAsia="zh-CN"/>
        </w:rPr>
        <w:t xml:space="preserve">, </w:t>
      </w:r>
      <w:proofErr w:type="spellStart"/>
      <w:r w:rsidR="004C770D" w:rsidRPr="004C770D">
        <w:rPr>
          <w:rFonts w:ascii="Book Antiqua" w:eastAsia="宋体" w:hAnsi="Book Antiqua" w:cs="宋体"/>
          <w:sz w:val="24"/>
          <w:szCs w:val="24"/>
          <w:lang w:val="en-US" w:eastAsia="zh-CN"/>
        </w:rPr>
        <w:t>Pe</w:t>
      </w:r>
      <w:proofErr w:type="spellEnd"/>
      <w:r w:rsidRPr="00B85C48">
        <w:rPr>
          <w:rFonts w:ascii="Book Antiqua" w:eastAsia="Calibri" w:hAnsi="Book Antiqua" w:cs="Times New Roman"/>
          <w:sz w:val="24"/>
          <w:lang w:val="en-GB"/>
        </w:rPr>
        <w:t>ñ</w:t>
      </w:r>
      <w:r w:rsidR="004C770D" w:rsidRPr="004C770D">
        <w:rPr>
          <w:rFonts w:ascii="Book Antiqua" w:eastAsia="宋体" w:hAnsi="Book Antiqua" w:cs="宋体"/>
          <w:sz w:val="24"/>
          <w:szCs w:val="24"/>
          <w:lang w:val="en-US" w:eastAsia="zh-CN"/>
        </w:rPr>
        <w:t xml:space="preserve">a </w:t>
      </w:r>
      <w:proofErr w:type="spellStart"/>
      <w:r w:rsidR="004C770D" w:rsidRPr="004C770D">
        <w:rPr>
          <w:rFonts w:ascii="Book Antiqua" w:eastAsia="宋体" w:hAnsi="Book Antiqua" w:cs="宋体"/>
          <w:sz w:val="24"/>
          <w:szCs w:val="24"/>
          <w:lang w:val="en-US" w:eastAsia="zh-CN"/>
        </w:rPr>
        <w:t>A</w:t>
      </w:r>
      <w:proofErr w:type="spellEnd"/>
      <w:r w:rsidR="004C770D" w:rsidRPr="004C770D">
        <w:rPr>
          <w:rFonts w:ascii="Book Antiqua" w:eastAsia="宋体" w:hAnsi="Book Antiqua" w:cs="宋体"/>
          <w:sz w:val="24"/>
          <w:szCs w:val="24"/>
          <w:lang w:val="en-US" w:eastAsia="zh-CN"/>
        </w:rPr>
        <w:t>. Intestinal neuronal dysplasia.</w:t>
      </w:r>
      <w:proofErr w:type="gramEnd"/>
      <w:r w:rsidR="004C770D" w:rsidRPr="004C770D">
        <w:rPr>
          <w:rFonts w:ascii="Book Antiqua" w:eastAsia="宋体" w:hAnsi="Book Antiqua" w:cs="宋体"/>
          <w:sz w:val="24"/>
          <w:szCs w:val="24"/>
          <w:lang w:val="en-US" w:eastAsia="zh-CN"/>
        </w:rPr>
        <w:t xml:space="preserve"> </w:t>
      </w:r>
      <w:proofErr w:type="spellStart"/>
      <w:r w:rsidR="004C770D" w:rsidRPr="004C770D">
        <w:rPr>
          <w:rFonts w:ascii="Book Antiqua" w:eastAsia="宋体" w:hAnsi="Book Antiqua" w:cs="宋体"/>
          <w:i/>
          <w:sz w:val="24"/>
          <w:szCs w:val="24"/>
          <w:lang w:val="en-US" w:eastAsia="zh-CN"/>
        </w:rPr>
        <w:t>Pediatr</w:t>
      </w:r>
      <w:proofErr w:type="spellEnd"/>
      <w:r w:rsidR="004C770D" w:rsidRPr="004C770D">
        <w:rPr>
          <w:rFonts w:ascii="Book Antiqua" w:eastAsia="宋体" w:hAnsi="Book Antiqua" w:cs="宋体"/>
          <w:i/>
          <w:sz w:val="24"/>
          <w:szCs w:val="24"/>
          <w:lang w:val="en-US" w:eastAsia="zh-CN"/>
        </w:rPr>
        <w:t xml:space="preserve"> </w:t>
      </w:r>
      <w:proofErr w:type="spellStart"/>
      <w:r w:rsidR="004C770D" w:rsidRPr="004C770D">
        <w:rPr>
          <w:rFonts w:ascii="Book Antiqua" w:eastAsia="宋体" w:hAnsi="Book Antiqua" w:cs="宋体"/>
          <w:i/>
          <w:sz w:val="24"/>
          <w:szCs w:val="24"/>
          <w:lang w:val="en-US" w:eastAsia="zh-CN"/>
        </w:rPr>
        <w:t>Surg</w:t>
      </w:r>
      <w:proofErr w:type="spellEnd"/>
      <w:r w:rsidR="004C770D" w:rsidRPr="004C770D">
        <w:rPr>
          <w:rFonts w:ascii="Book Antiqua" w:eastAsia="宋体" w:hAnsi="Book Antiqua" w:cs="宋体"/>
          <w:i/>
          <w:sz w:val="24"/>
          <w:szCs w:val="24"/>
          <w:lang w:val="en-US" w:eastAsia="zh-CN"/>
        </w:rPr>
        <w:t xml:space="preserve"> </w:t>
      </w:r>
      <w:proofErr w:type="spellStart"/>
      <w:r w:rsidR="004C770D" w:rsidRPr="004C770D">
        <w:rPr>
          <w:rFonts w:ascii="Book Antiqua" w:eastAsia="宋体" w:hAnsi="Book Antiqua" w:cs="宋体"/>
          <w:i/>
          <w:sz w:val="24"/>
          <w:szCs w:val="24"/>
          <w:lang w:val="en-US" w:eastAsia="zh-CN"/>
        </w:rPr>
        <w:t>Int</w:t>
      </w:r>
      <w:proofErr w:type="spellEnd"/>
      <w:r w:rsidR="004C770D" w:rsidRPr="004C770D">
        <w:rPr>
          <w:rFonts w:ascii="Book Antiqua" w:eastAsia="宋体" w:hAnsi="Book Antiqua" w:cs="宋体"/>
          <w:sz w:val="24"/>
          <w:szCs w:val="24"/>
          <w:lang w:val="en-US" w:eastAsia="zh-CN"/>
        </w:rPr>
        <w:t xml:space="preserve"> 1995; </w:t>
      </w:r>
      <w:r w:rsidR="004C770D" w:rsidRPr="004C770D">
        <w:rPr>
          <w:rFonts w:ascii="Book Antiqua" w:eastAsia="宋体" w:hAnsi="Book Antiqua" w:cs="宋体"/>
          <w:b/>
          <w:sz w:val="24"/>
          <w:szCs w:val="24"/>
          <w:lang w:val="en-US" w:eastAsia="zh-CN"/>
        </w:rPr>
        <w:t>10</w:t>
      </w:r>
      <w:r w:rsidR="004C770D" w:rsidRPr="004C770D">
        <w:rPr>
          <w:rFonts w:ascii="Book Antiqua" w:eastAsia="宋体" w:hAnsi="Book Antiqua" w:cs="宋体"/>
          <w:sz w:val="24"/>
          <w:szCs w:val="24"/>
          <w:lang w:val="en-US" w:eastAsia="zh-CN"/>
        </w:rPr>
        <w:t>: 441-446 [DOI: 10.1007/BF00176384]</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4C770D">
        <w:rPr>
          <w:rFonts w:ascii="Book Antiqua" w:eastAsia="宋体" w:hAnsi="Book Antiqua" w:cs="宋体"/>
          <w:sz w:val="24"/>
          <w:szCs w:val="24"/>
          <w:lang w:val="en-US" w:eastAsia="zh-CN"/>
        </w:rPr>
        <w:t xml:space="preserve">58 </w:t>
      </w:r>
      <w:proofErr w:type="spellStart"/>
      <w:r w:rsidRPr="004C770D">
        <w:rPr>
          <w:rFonts w:ascii="Book Antiqua" w:eastAsia="宋体" w:hAnsi="Book Antiqua" w:cs="宋体"/>
          <w:b/>
          <w:bCs/>
          <w:sz w:val="24"/>
          <w:szCs w:val="24"/>
          <w:lang w:val="en-US" w:eastAsia="zh-CN"/>
        </w:rPr>
        <w:t>Lumb</w:t>
      </w:r>
      <w:proofErr w:type="spellEnd"/>
      <w:r w:rsidRPr="004C770D">
        <w:rPr>
          <w:rFonts w:ascii="Book Antiqua" w:eastAsia="宋体" w:hAnsi="Book Antiqua" w:cs="宋体"/>
          <w:b/>
          <w:bCs/>
          <w:sz w:val="24"/>
          <w:szCs w:val="24"/>
          <w:lang w:val="en-US" w:eastAsia="zh-CN"/>
        </w:rPr>
        <w:t xml:space="preserve"> PD</w:t>
      </w:r>
      <w:r w:rsidRPr="004C770D">
        <w:rPr>
          <w:rFonts w:ascii="Book Antiqua" w:eastAsia="宋体" w:hAnsi="Book Antiqua" w:cs="宋体"/>
          <w:sz w:val="24"/>
          <w:szCs w:val="24"/>
          <w:lang w:val="en-US" w:eastAsia="zh-CN"/>
        </w:rPr>
        <w:t>, Moore L. Are giant ganglia a reliable marker of intestinal neuronal dysplasia type B (IND B)?</w:t>
      </w:r>
      <w:proofErr w:type="gramEnd"/>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i/>
          <w:iCs/>
          <w:sz w:val="24"/>
          <w:szCs w:val="24"/>
          <w:lang w:val="en-US" w:eastAsia="zh-CN"/>
        </w:rPr>
        <w:t>Virchows</w:t>
      </w:r>
      <w:proofErr w:type="spellEnd"/>
      <w:r w:rsidRPr="004C770D">
        <w:rPr>
          <w:rFonts w:ascii="Book Antiqua" w:eastAsia="宋体" w:hAnsi="Book Antiqua" w:cs="宋体"/>
          <w:i/>
          <w:iCs/>
          <w:sz w:val="24"/>
          <w:szCs w:val="24"/>
          <w:lang w:val="en-US" w:eastAsia="zh-CN"/>
        </w:rPr>
        <w:t xml:space="preserve"> Arch</w:t>
      </w:r>
      <w:r w:rsidRPr="004C770D">
        <w:rPr>
          <w:rFonts w:ascii="Book Antiqua" w:eastAsia="宋体" w:hAnsi="Book Antiqua" w:cs="宋体"/>
          <w:sz w:val="24"/>
          <w:szCs w:val="24"/>
          <w:lang w:val="en-US" w:eastAsia="zh-CN"/>
        </w:rPr>
        <w:t xml:space="preserve"> 1998; </w:t>
      </w:r>
      <w:r w:rsidRPr="004C770D">
        <w:rPr>
          <w:rFonts w:ascii="Book Antiqua" w:eastAsia="宋体" w:hAnsi="Book Antiqua" w:cs="宋体"/>
          <w:b/>
          <w:bCs/>
          <w:sz w:val="24"/>
          <w:szCs w:val="24"/>
          <w:lang w:val="en-US" w:eastAsia="zh-CN"/>
        </w:rPr>
        <w:t>432</w:t>
      </w:r>
      <w:r w:rsidRPr="004C770D">
        <w:rPr>
          <w:rFonts w:ascii="Book Antiqua" w:eastAsia="宋体" w:hAnsi="Book Antiqua" w:cs="宋体"/>
          <w:sz w:val="24"/>
          <w:szCs w:val="24"/>
          <w:lang w:val="en-US" w:eastAsia="zh-CN"/>
        </w:rPr>
        <w:t>: 103-106 [PMID: 9504853</w:t>
      </w:r>
      <w:r w:rsidR="002462B4">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"http://dx.doi.org/10.1007/s004280050141" \t "_blank" </w:instrText>
      </w:r>
      <w:r w:rsidR="00EE39D4">
        <w:fldChar w:fldCharType="separate"/>
      </w:r>
      <w:r w:rsidR="002462B4" w:rsidRPr="002462B4">
        <w:rPr>
          <w:rFonts w:ascii="Book Antiqua" w:eastAsia="宋体" w:hAnsi="Book Antiqua" w:cs="宋体"/>
          <w:sz w:val="24"/>
          <w:szCs w:val="24"/>
          <w:lang w:val="en-US" w:eastAsia="zh-CN"/>
        </w:rPr>
        <w:t>10.1007/s004280050141</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59 </w:t>
      </w:r>
      <w:proofErr w:type="spellStart"/>
      <w:r w:rsidRPr="004C770D">
        <w:rPr>
          <w:rFonts w:ascii="Book Antiqua" w:eastAsia="宋体" w:hAnsi="Book Antiqua" w:cs="宋体"/>
          <w:b/>
          <w:bCs/>
          <w:sz w:val="24"/>
          <w:szCs w:val="24"/>
          <w:lang w:val="en-US" w:eastAsia="zh-CN"/>
        </w:rPr>
        <w:t>Zorenkov</w:t>
      </w:r>
      <w:proofErr w:type="spellEnd"/>
      <w:r w:rsidRPr="004C770D">
        <w:rPr>
          <w:rFonts w:ascii="Book Antiqua" w:eastAsia="宋体" w:hAnsi="Book Antiqua" w:cs="宋体"/>
          <w:b/>
          <w:bCs/>
          <w:sz w:val="24"/>
          <w:szCs w:val="24"/>
          <w:lang w:val="en-US" w:eastAsia="zh-CN"/>
        </w:rPr>
        <w:t xml:space="preserve"> D</w:t>
      </w:r>
      <w:r w:rsidRPr="004C770D">
        <w:rPr>
          <w:rFonts w:ascii="Book Antiqua" w:eastAsia="宋体" w:hAnsi="Book Antiqua" w:cs="宋体"/>
          <w:sz w:val="24"/>
          <w:szCs w:val="24"/>
          <w:lang w:val="en-US" w:eastAsia="zh-CN"/>
        </w:rPr>
        <w:t xml:space="preserve">, Otto S, </w:t>
      </w:r>
      <w:proofErr w:type="spellStart"/>
      <w:r w:rsidRPr="004C770D">
        <w:rPr>
          <w:rFonts w:ascii="Book Antiqua" w:eastAsia="宋体" w:hAnsi="Book Antiqua" w:cs="宋体"/>
          <w:sz w:val="24"/>
          <w:szCs w:val="24"/>
          <w:lang w:val="en-US" w:eastAsia="zh-CN"/>
        </w:rPr>
        <w:t>Böttner</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Hedderich</w:t>
      </w:r>
      <w:proofErr w:type="spellEnd"/>
      <w:r w:rsidRPr="004C770D">
        <w:rPr>
          <w:rFonts w:ascii="Book Antiqua" w:eastAsia="宋体" w:hAnsi="Book Antiqua" w:cs="宋体"/>
          <w:sz w:val="24"/>
          <w:szCs w:val="24"/>
          <w:lang w:val="en-US" w:eastAsia="zh-CN"/>
        </w:rPr>
        <w:t xml:space="preserve"> J, </w:t>
      </w:r>
      <w:proofErr w:type="spellStart"/>
      <w:r w:rsidRPr="004C770D">
        <w:rPr>
          <w:rFonts w:ascii="Book Antiqua" w:eastAsia="宋体" w:hAnsi="Book Antiqua" w:cs="宋体"/>
          <w:sz w:val="24"/>
          <w:szCs w:val="24"/>
          <w:lang w:val="en-US" w:eastAsia="zh-CN"/>
        </w:rPr>
        <w:t>Vollrath</w:t>
      </w:r>
      <w:proofErr w:type="spellEnd"/>
      <w:r w:rsidRPr="004C770D">
        <w:rPr>
          <w:rFonts w:ascii="Book Antiqua" w:eastAsia="宋体" w:hAnsi="Book Antiqua" w:cs="宋体"/>
          <w:sz w:val="24"/>
          <w:szCs w:val="24"/>
          <w:lang w:val="en-US" w:eastAsia="zh-CN"/>
        </w:rPr>
        <w:t xml:space="preserve"> O, Ritz JP, </w:t>
      </w:r>
      <w:proofErr w:type="spellStart"/>
      <w:r w:rsidRPr="004C770D">
        <w:rPr>
          <w:rFonts w:ascii="Book Antiqua" w:eastAsia="宋体" w:hAnsi="Book Antiqua" w:cs="宋体"/>
          <w:sz w:val="24"/>
          <w:szCs w:val="24"/>
          <w:lang w:val="en-US" w:eastAsia="zh-CN"/>
        </w:rPr>
        <w:t>Buhr</w:t>
      </w:r>
      <w:proofErr w:type="spellEnd"/>
      <w:r w:rsidRPr="004C770D">
        <w:rPr>
          <w:rFonts w:ascii="Book Antiqua" w:eastAsia="宋体" w:hAnsi="Book Antiqua" w:cs="宋体"/>
          <w:sz w:val="24"/>
          <w:szCs w:val="24"/>
          <w:lang w:val="en-US" w:eastAsia="zh-CN"/>
        </w:rPr>
        <w:t xml:space="preserve"> H, Wedel T. Morphological alterations of the enteric nervous system in young male patients with rectal prolapse. </w:t>
      </w:r>
      <w:proofErr w:type="spellStart"/>
      <w:r w:rsidRPr="004C770D">
        <w:rPr>
          <w:rFonts w:ascii="Book Antiqua" w:eastAsia="宋体" w:hAnsi="Book Antiqua" w:cs="宋体"/>
          <w:i/>
          <w:iCs/>
          <w:sz w:val="24"/>
          <w:szCs w:val="24"/>
          <w:lang w:val="en-US" w:eastAsia="zh-CN"/>
        </w:rPr>
        <w:t>Int</w:t>
      </w:r>
      <w:proofErr w:type="spellEnd"/>
      <w:r w:rsidRPr="004C770D">
        <w:rPr>
          <w:rFonts w:ascii="Book Antiqua" w:eastAsia="宋体" w:hAnsi="Book Antiqua" w:cs="宋体"/>
          <w:i/>
          <w:iCs/>
          <w:sz w:val="24"/>
          <w:szCs w:val="24"/>
          <w:lang w:val="en-US" w:eastAsia="zh-CN"/>
        </w:rPr>
        <w:t xml:space="preserve"> J Colorectal Dis</w:t>
      </w:r>
      <w:r w:rsidRPr="004C770D">
        <w:rPr>
          <w:rFonts w:ascii="Book Antiqua" w:eastAsia="宋体" w:hAnsi="Book Antiqua" w:cs="宋体"/>
          <w:sz w:val="24"/>
          <w:szCs w:val="24"/>
          <w:lang w:val="en-US" w:eastAsia="zh-CN"/>
        </w:rPr>
        <w:t xml:space="preserve"> 2011; </w:t>
      </w:r>
      <w:r w:rsidRPr="004C770D">
        <w:rPr>
          <w:rFonts w:ascii="Book Antiqua" w:eastAsia="宋体" w:hAnsi="Book Antiqua" w:cs="宋体"/>
          <w:b/>
          <w:bCs/>
          <w:sz w:val="24"/>
          <w:szCs w:val="24"/>
          <w:lang w:val="en-US" w:eastAsia="zh-CN"/>
        </w:rPr>
        <w:t>26</w:t>
      </w:r>
      <w:r w:rsidRPr="004C770D">
        <w:rPr>
          <w:rFonts w:ascii="Book Antiqua" w:eastAsia="宋体" w:hAnsi="Book Antiqua" w:cs="宋体"/>
          <w:sz w:val="24"/>
          <w:szCs w:val="24"/>
          <w:lang w:val="en-US" w:eastAsia="zh-CN"/>
        </w:rPr>
        <w:t>: 1483-1491 [PMID: 21800050 DOI: 10.1007/s00384-011-1282-9</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60 </w:t>
      </w:r>
      <w:r w:rsidRPr="004C770D">
        <w:rPr>
          <w:rFonts w:ascii="Book Antiqua" w:eastAsia="宋体" w:hAnsi="Book Antiqua" w:cs="宋体"/>
          <w:b/>
          <w:bCs/>
          <w:sz w:val="24"/>
          <w:szCs w:val="24"/>
          <w:lang w:val="en-US" w:eastAsia="zh-CN"/>
        </w:rPr>
        <w:t>Pickard LR</w:t>
      </w:r>
      <w:r w:rsidRPr="004C770D">
        <w:rPr>
          <w:rFonts w:ascii="Book Antiqua" w:eastAsia="宋体" w:hAnsi="Book Antiqua" w:cs="宋体"/>
          <w:sz w:val="24"/>
          <w:szCs w:val="24"/>
          <w:lang w:val="en-US" w:eastAsia="zh-CN"/>
        </w:rPr>
        <w:t xml:space="preserve">, Santoro S, Wyllie RG, Haller JA. Histochemical studies of experimental fetal intestinal obstruction.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1981; </w:t>
      </w:r>
      <w:r w:rsidRPr="004C770D">
        <w:rPr>
          <w:rFonts w:ascii="Book Antiqua" w:eastAsia="宋体" w:hAnsi="Book Antiqua" w:cs="宋体"/>
          <w:b/>
          <w:bCs/>
          <w:sz w:val="24"/>
          <w:szCs w:val="24"/>
          <w:lang w:val="en-US" w:eastAsia="zh-CN"/>
        </w:rPr>
        <w:t>16</w:t>
      </w:r>
      <w:r w:rsidRPr="004C770D">
        <w:rPr>
          <w:rFonts w:ascii="Book Antiqua" w:eastAsia="宋体" w:hAnsi="Book Antiqua" w:cs="宋体"/>
          <w:sz w:val="24"/>
          <w:szCs w:val="24"/>
          <w:lang w:val="en-US" w:eastAsia="zh-CN"/>
        </w:rPr>
        <w:t>: 256-260 [PMID: 6454775 DOI: 10.1016/S0022-3468(81)80675-6</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61 </w:t>
      </w:r>
      <w:r w:rsidRPr="004C770D">
        <w:rPr>
          <w:rFonts w:ascii="Book Antiqua" w:eastAsia="宋体" w:hAnsi="Book Antiqua" w:cs="宋体"/>
          <w:b/>
          <w:bCs/>
          <w:sz w:val="24"/>
          <w:szCs w:val="24"/>
          <w:lang w:val="en-US" w:eastAsia="zh-CN"/>
        </w:rPr>
        <w:t>Moore SW</w:t>
      </w:r>
      <w:r w:rsidRPr="004C770D">
        <w:rPr>
          <w:rFonts w:ascii="Book Antiqua" w:eastAsia="宋体" w:hAnsi="Book Antiqua" w:cs="宋体"/>
          <w:sz w:val="24"/>
          <w:szCs w:val="24"/>
          <w:lang w:val="en-US" w:eastAsia="zh-CN"/>
        </w:rPr>
        <w:t xml:space="preserve">, Laing D, </w:t>
      </w:r>
      <w:proofErr w:type="spellStart"/>
      <w:r w:rsidRPr="004C770D">
        <w:rPr>
          <w:rFonts w:ascii="Book Antiqua" w:eastAsia="宋体" w:hAnsi="Book Antiqua" w:cs="宋体"/>
          <w:sz w:val="24"/>
          <w:szCs w:val="24"/>
          <w:lang w:val="en-US" w:eastAsia="zh-CN"/>
        </w:rPr>
        <w:t>Melis</w:t>
      </w:r>
      <w:proofErr w:type="spellEnd"/>
      <w:r w:rsidRPr="004C770D">
        <w:rPr>
          <w:rFonts w:ascii="Book Antiqua" w:eastAsia="宋体" w:hAnsi="Book Antiqua" w:cs="宋体"/>
          <w:sz w:val="24"/>
          <w:szCs w:val="24"/>
          <w:lang w:val="en-US" w:eastAsia="zh-CN"/>
        </w:rPr>
        <w:t xml:space="preserve"> J, </w:t>
      </w:r>
      <w:proofErr w:type="spellStart"/>
      <w:r w:rsidRPr="004C770D">
        <w:rPr>
          <w:rFonts w:ascii="Book Antiqua" w:eastAsia="宋体" w:hAnsi="Book Antiqua" w:cs="宋体"/>
          <w:sz w:val="24"/>
          <w:szCs w:val="24"/>
          <w:lang w:val="en-US" w:eastAsia="zh-CN"/>
        </w:rPr>
        <w:t>Cywes</w:t>
      </w:r>
      <w:proofErr w:type="spellEnd"/>
      <w:r w:rsidRPr="004C770D">
        <w:rPr>
          <w:rFonts w:ascii="Book Antiqua" w:eastAsia="宋体" w:hAnsi="Book Antiqua" w:cs="宋体"/>
          <w:sz w:val="24"/>
          <w:szCs w:val="24"/>
          <w:lang w:val="en-US" w:eastAsia="zh-CN"/>
        </w:rPr>
        <w:t xml:space="preserve"> S. Secondary effects of prolonged intestinal obstruction on the enteric nervous system in the rat.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1993; </w:t>
      </w:r>
      <w:r w:rsidRPr="004C770D">
        <w:rPr>
          <w:rFonts w:ascii="Book Antiqua" w:eastAsia="宋体" w:hAnsi="Book Antiqua" w:cs="宋体"/>
          <w:b/>
          <w:bCs/>
          <w:sz w:val="24"/>
          <w:szCs w:val="24"/>
          <w:lang w:val="en-US" w:eastAsia="zh-CN"/>
        </w:rPr>
        <w:t>28</w:t>
      </w:r>
      <w:r w:rsidRPr="004C770D">
        <w:rPr>
          <w:rFonts w:ascii="Book Antiqua" w:eastAsia="宋体" w:hAnsi="Book Antiqua" w:cs="宋体"/>
          <w:sz w:val="24"/>
          <w:szCs w:val="24"/>
          <w:lang w:val="en-US" w:eastAsia="zh-CN"/>
        </w:rPr>
        <w:t>: 1196-1199 [PMID: 7905922 DOI: 10.1016/0022-3468(93)90164-G</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62 </w:t>
      </w:r>
      <w:proofErr w:type="spellStart"/>
      <w:r w:rsidRPr="004C770D">
        <w:rPr>
          <w:rFonts w:ascii="Book Antiqua" w:eastAsia="宋体" w:hAnsi="Book Antiqua" w:cs="宋体"/>
          <w:b/>
          <w:bCs/>
          <w:sz w:val="24"/>
          <w:szCs w:val="24"/>
          <w:lang w:val="en-US" w:eastAsia="zh-CN"/>
        </w:rPr>
        <w:t>Gálvez</w:t>
      </w:r>
      <w:proofErr w:type="spellEnd"/>
      <w:r w:rsidRPr="004C770D">
        <w:rPr>
          <w:rFonts w:ascii="Book Antiqua" w:eastAsia="宋体" w:hAnsi="Book Antiqua" w:cs="宋体"/>
          <w:b/>
          <w:bCs/>
          <w:sz w:val="24"/>
          <w:szCs w:val="24"/>
          <w:lang w:val="en-US" w:eastAsia="zh-CN"/>
        </w:rPr>
        <w:t xml:space="preserve"> Y</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Skába</w:t>
      </w:r>
      <w:proofErr w:type="spellEnd"/>
      <w:r w:rsidRPr="004C770D">
        <w:rPr>
          <w:rFonts w:ascii="Book Antiqua" w:eastAsia="宋体" w:hAnsi="Book Antiqua" w:cs="宋体"/>
          <w:sz w:val="24"/>
          <w:szCs w:val="24"/>
          <w:lang w:val="en-US" w:eastAsia="zh-CN"/>
        </w:rPr>
        <w:t xml:space="preserve"> R, </w:t>
      </w:r>
      <w:proofErr w:type="spellStart"/>
      <w:r w:rsidRPr="004C770D">
        <w:rPr>
          <w:rFonts w:ascii="Book Antiqua" w:eastAsia="宋体" w:hAnsi="Book Antiqua" w:cs="宋体"/>
          <w:sz w:val="24"/>
          <w:szCs w:val="24"/>
          <w:lang w:val="en-US" w:eastAsia="zh-CN"/>
        </w:rPr>
        <w:t>Vajtrová</w:t>
      </w:r>
      <w:proofErr w:type="spellEnd"/>
      <w:r w:rsidRPr="004C770D">
        <w:rPr>
          <w:rFonts w:ascii="Book Antiqua" w:eastAsia="宋体" w:hAnsi="Book Antiqua" w:cs="宋体"/>
          <w:sz w:val="24"/>
          <w:szCs w:val="24"/>
          <w:lang w:val="en-US" w:eastAsia="zh-CN"/>
        </w:rPr>
        <w:t xml:space="preserve"> R, </w:t>
      </w:r>
      <w:proofErr w:type="spellStart"/>
      <w:r w:rsidRPr="004C770D">
        <w:rPr>
          <w:rFonts w:ascii="Book Antiqua" w:eastAsia="宋体" w:hAnsi="Book Antiqua" w:cs="宋体"/>
          <w:sz w:val="24"/>
          <w:szCs w:val="24"/>
          <w:lang w:val="en-US" w:eastAsia="zh-CN"/>
        </w:rPr>
        <w:t>Frantlová</w:t>
      </w:r>
      <w:proofErr w:type="spellEnd"/>
      <w:r w:rsidRPr="004C770D">
        <w:rPr>
          <w:rFonts w:ascii="Book Antiqua" w:eastAsia="宋体" w:hAnsi="Book Antiqua" w:cs="宋体"/>
          <w:sz w:val="24"/>
          <w:szCs w:val="24"/>
          <w:lang w:val="en-US" w:eastAsia="zh-CN"/>
        </w:rPr>
        <w:t xml:space="preserve"> A, </w:t>
      </w:r>
      <w:proofErr w:type="spellStart"/>
      <w:r w:rsidRPr="004C770D">
        <w:rPr>
          <w:rFonts w:ascii="Book Antiqua" w:eastAsia="宋体" w:hAnsi="Book Antiqua" w:cs="宋体"/>
          <w:sz w:val="24"/>
          <w:szCs w:val="24"/>
          <w:lang w:val="en-US" w:eastAsia="zh-CN"/>
        </w:rPr>
        <w:t>Herget</w:t>
      </w:r>
      <w:proofErr w:type="spellEnd"/>
      <w:r w:rsidRPr="004C770D">
        <w:rPr>
          <w:rFonts w:ascii="Book Antiqua" w:eastAsia="宋体" w:hAnsi="Book Antiqua" w:cs="宋体"/>
          <w:sz w:val="24"/>
          <w:szCs w:val="24"/>
          <w:lang w:val="en-US" w:eastAsia="zh-CN"/>
        </w:rPr>
        <w:t xml:space="preserve"> J. Evidence of secondary neuronal intestinal dysplasia in a rat model of chronic intestinal obstruction. </w:t>
      </w:r>
      <w:r w:rsidRPr="004C770D">
        <w:rPr>
          <w:rFonts w:ascii="Book Antiqua" w:eastAsia="宋体" w:hAnsi="Book Antiqua" w:cs="宋体"/>
          <w:i/>
          <w:iCs/>
          <w:sz w:val="24"/>
          <w:szCs w:val="24"/>
          <w:lang w:val="en-US" w:eastAsia="zh-CN"/>
        </w:rPr>
        <w:t xml:space="preserve">J Invest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w:t>
      </w:r>
      <w:r w:rsidR="007838DE">
        <w:rPr>
          <w:rFonts w:ascii="Book Antiqua" w:eastAsia="宋体" w:hAnsi="Book Antiqua" w:cs="宋体" w:hint="eastAsia"/>
          <w:sz w:val="24"/>
          <w:szCs w:val="24"/>
          <w:lang w:val="en-US" w:eastAsia="zh-CN"/>
        </w:rPr>
        <w:t>2004</w:t>
      </w:r>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b/>
          <w:bCs/>
          <w:sz w:val="24"/>
          <w:szCs w:val="24"/>
          <w:lang w:val="en-US" w:eastAsia="zh-CN"/>
        </w:rPr>
        <w:t>17</w:t>
      </w:r>
      <w:r w:rsidRPr="004C770D">
        <w:rPr>
          <w:rFonts w:ascii="Book Antiqua" w:eastAsia="宋体" w:hAnsi="Book Antiqua" w:cs="宋体"/>
          <w:sz w:val="24"/>
          <w:szCs w:val="24"/>
          <w:lang w:val="en-US" w:eastAsia="zh-CN"/>
        </w:rPr>
        <w:t>: 31-39 [PMID: 14761826 DOI: 10.1080/08941930490269628</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63 </w:t>
      </w:r>
      <w:r w:rsidRPr="004C770D">
        <w:rPr>
          <w:rFonts w:ascii="Book Antiqua" w:eastAsia="宋体" w:hAnsi="Book Antiqua" w:cs="宋体"/>
          <w:b/>
          <w:bCs/>
          <w:sz w:val="24"/>
          <w:szCs w:val="24"/>
          <w:lang w:val="en-US" w:eastAsia="zh-CN"/>
        </w:rPr>
        <w:t>Briner J</w:t>
      </w:r>
      <w:r w:rsidRPr="004C770D">
        <w:rPr>
          <w:rFonts w:ascii="Book Antiqua" w:eastAsia="宋体" w:hAnsi="Book Antiqua" w:cs="宋体"/>
          <w:sz w:val="24"/>
          <w:szCs w:val="24"/>
          <w:lang w:val="en-US" w:eastAsia="zh-CN"/>
        </w:rPr>
        <w:t xml:space="preserve">, Oswald HW, </w:t>
      </w:r>
      <w:proofErr w:type="spellStart"/>
      <w:r w:rsidRPr="004C770D">
        <w:rPr>
          <w:rFonts w:ascii="Book Antiqua" w:eastAsia="宋体" w:hAnsi="Book Antiqua" w:cs="宋体"/>
          <w:sz w:val="24"/>
          <w:szCs w:val="24"/>
          <w:lang w:val="en-US" w:eastAsia="zh-CN"/>
        </w:rPr>
        <w:t>Hirsig</w:t>
      </w:r>
      <w:proofErr w:type="spellEnd"/>
      <w:r w:rsidRPr="004C770D">
        <w:rPr>
          <w:rFonts w:ascii="Book Antiqua" w:eastAsia="宋体" w:hAnsi="Book Antiqua" w:cs="宋体"/>
          <w:sz w:val="24"/>
          <w:szCs w:val="24"/>
          <w:lang w:val="en-US" w:eastAsia="zh-CN"/>
        </w:rPr>
        <w:t xml:space="preserve"> J, </w:t>
      </w:r>
      <w:proofErr w:type="spellStart"/>
      <w:r w:rsidRPr="004C770D">
        <w:rPr>
          <w:rFonts w:ascii="Book Antiqua" w:eastAsia="宋体" w:hAnsi="Book Antiqua" w:cs="宋体"/>
          <w:sz w:val="24"/>
          <w:szCs w:val="24"/>
          <w:lang w:val="en-US" w:eastAsia="zh-CN"/>
        </w:rPr>
        <w:t>Lehner</w:t>
      </w:r>
      <w:proofErr w:type="spellEnd"/>
      <w:r w:rsidRPr="004C770D">
        <w:rPr>
          <w:rFonts w:ascii="Book Antiqua" w:eastAsia="宋体" w:hAnsi="Book Antiqua" w:cs="宋体"/>
          <w:sz w:val="24"/>
          <w:szCs w:val="24"/>
          <w:lang w:val="en-US" w:eastAsia="zh-CN"/>
        </w:rPr>
        <w:t xml:space="preserve"> M. Neuronal intestinal dysplasia--clinical and histochemical findings and its association with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 </w:t>
      </w:r>
      <w:r w:rsidRPr="004C770D">
        <w:rPr>
          <w:rFonts w:ascii="Book Antiqua" w:eastAsia="宋体" w:hAnsi="Book Antiqua" w:cs="宋体"/>
          <w:i/>
          <w:iCs/>
          <w:sz w:val="24"/>
          <w:szCs w:val="24"/>
          <w:lang w:val="en-US" w:eastAsia="zh-CN"/>
        </w:rPr>
        <w:t xml:space="preserve">Z </w:t>
      </w:r>
      <w:proofErr w:type="spellStart"/>
      <w:r w:rsidRPr="004C770D">
        <w:rPr>
          <w:rFonts w:ascii="Book Antiqua" w:eastAsia="宋体" w:hAnsi="Book Antiqua" w:cs="宋体"/>
          <w:i/>
          <w:iCs/>
          <w:sz w:val="24"/>
          <w:szCs w:val="24"/>
          <w:lang w:val="en-US" w:eastAsia="zh-CN"/>
        </w:rPr>
        <w:t>Kinderchir</w:t>
      </w:r>
      <w:proofErr w:type="spellEnd"/>
      <w:r w:rsidRPr="004C770D">
        <w:rPr>
          <w:rFonts w:ascii="Book Antiqua" w:eastAsia="宋体" w:hAnsi="Book Antiqua" w:cs="宋体"/>
          <w:sz w:val="24"/>
          <w:szCs w:val="24"/>
          <w:lang w:val="en-US" w:eastAsia="zh-CN"/>
        </w:rPr>
        <w:t xml:space="preserve"> 1986; </w:t>
      </w:r>
      <w:r w:rsidRPr="004C770D">
        <w:rPr>
          <w:rFonts w:ascii="Book Antiqua" w:eastAsia="宋体" w:hAnsi="Book Antiqua" w:cs="宋体"/>
          <w:b/>
          <w:bCs/>
          <w:sz w:val="24"/>
          <w:szCs w:val="24"/>
          <w:lang w:val="en-US" w:eastAsia="zh-CN"/>
        </w:rPr>
        <w:t>41</w:t>
      </w:r>
      <w:r w:rsidRPr="004C770D">
        <w:rPr>
          <w:rFonts w:ascii="Book Antiqua" w:eastAsia="宋体" w:hAnsi="Book Antiqua" w:cs="宋体"/>
          <w:sz w:val="24"/>
          <w:szCs w:val="24"/>
          <w:lang w:val="en-US" w:eastAsia="zh-CN"/>
        </w:rPr>
        <w:t>: 282-286 [PMID: 3788295 DOI: 10.1055/s-2008-1043360</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4C770D">
        <w:rPr>
          <w:rFonts w:ascii="Book Antiqua" w:eastAsia="宋体" w:hAnsi="Book Antiqua" w:cs="宋体"/>
          <w:sz w:val="24"/>
          <w:szCs w:val="24"/>
          <w:lang w:val="en-US" w:eastAsia="zh-CN"/>
        </w:rPr>
        <w:t xml:space="preserve">64 </w:t>
      </w:r>
      <w:r w:rsidRPr="004C770D">
        <w:rPr>
          <w:rFonts w:ascii="Book Antiqua" w:eastAsia="宋体" w:hAnsi="Book Antiqua" w:cs="宋体"/>
          <w:b/>
          <w:bCs/>
          <w:sz w:val="24"/>
          <w:szCs w:val="24"/>
          <w:lang w:val="en-US" w:eastAsia="zh-CN"/>
        </w:rPr>
        <w:t>Berry CL</w:t>
      </w:r>
      <w:r w:rsidRPr="004C770D">
        <w:rPr>
          <w:rFonts w:ascii="Book Antiqua" w:eastAsia="宋体" w:hAnsi="Book Antiqua" w:cs="宋体"/>
          <w:sz w:val="24"/>
          <w:szCs w:val="24"/>
          <w:lang w:val="en-US" w:eastAsia="zh-CN"/>
        </w:rPr>
        <w:t>. Intestinal neuronal dysplasia</w:t>
      </w:r>
      <w:proofErr w:type="gramEnd"/>
      <w:r w:rsidRPr="004C770D">
        <w:rPr>
          <w:rFonts w:ascii="Book Antiqua" w:eastAsia="宋体" w:hAnsi="Book Antiqua" w:cs="宋体"/>
          <w:sz w:val="24"/>
          <w:szCs w:val="24"/>
          <w:lang w:val="en-US" w:eastAsia="zh-CN"/>
        </w:rPr>
        <w:t xml:space="preserve">: does it exist or has it been invented? </w:t>
      </w:r>
      <w:proofErr w:type="spellStart"/>
      <w:r w:rsidRPr="004C770D">
        <w:rPr>
          <w:rFonts w:ascii="Book Antiqua" w:eastAsia="宋体" w:hAnsi="Book Antiqua" w:cs="宋体"/>
          <w:i/>
          <w:iCs/>
          <w:sz w:val="24"/>
          <w:szCs w:val="24"/>
          <w:lang w:val="en-US" w:eastAsia="zh-CN"/>
        </w:rPr>
        <w:t>Virchows</w:t>
      </w:r>
      <w:proofErr w:type="spellEnd"/>
      <w:r w:rsidRPr="004C770D">
        <w:rPr>
          <w:rFonts w:ascii="Book Antiqua" w:eastAsia="宋体" w:hAnsi="Book Antiqua" w:cs="宋体"/>
          <w:i/>
          <w:iCs/>
          <w:sz w:val="24"/>
          <w:szCs w:val="24"/>
          <w:lang w:val="en-US" w:eastAsia="zh-CN"/>
        </w:rPr>
        <w:t xml:space="preserve"> Arch A </w:t>
      </w:r>
      <w:proofErr w:type="spellStart"/>
      <w:r w:rsidRPr="004C770D">
        <w:rPr>
          <w:rFonts w:ascii="Book Antiqua" w:eastAsia="宋体" w:hAnsi="Book Antiqua" w:cs="宋体"/>
          <w:i/>
          <w:iCs/>
          <w:sz w:val="24"/>
          <w:szCs w:val="24"/>
          <w:lang w:val="en-US" w:eastAsia="zh-CN"/>
        </w:rPr>
        <w:t>Pathol</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Anat</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Histopathol</w:t>
      </w:r>
      <w:proofErr w:type="spellEnd"/>
      <w:r w:rsidRPr="004C770D">
        <w:rPr>
          <w:rFonts w:ascii="Book Antiqua" w:eastAsia="宋体" w:hAnsi="Book Antiqua" w:cs="宋体"/>
          <w:sz w:val="24"/>
          <w:szCs w:val="24"/>
          <w:lang w:val="en-US" w:eastAsia="zh-CN"/>
        </w:rPr>
        <w:t xml:space="preserve"> 1993</w:t>
      </w:r>
      <w:proofErr w:type="gramStart"/>
      <w:r w:rsidRPr="004C770D">
        <w:rPr>
          <w:rFonts w:ascii="Book Antiqua" w:eastAsia="宋体" w:hAnsi="Book Antiqua" w:cs="宋体"/>
          <w:sz w:val="24"/>
          <w:szCs w:val="24"/>
          <w:lang w:val="en-US" w:eastAsia="zh-CN"/>
        </w:rPr>
        <w:t>;</w:t>
      </w:r>
      <w:proofErr w:type="gramEnd"/>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b/>
          <w:bCs/>
          <w:sz w:val="24"/>
          <w:szCs w:val="24"/>
          <w:lang w:val="en-US" w:eastAsia="zh-CN"/>
        </w:rPr>
        <w:t>422</w:t>
      </w:r>
      <w:r w:rsidRPr="004C770D">
        <w:rPr>
          <w:rFonts w:ascii="Book Antiqua" w:eastAsia="宋体" w:hAnsi="Book Antiqua" w:cs="宋体"/>
          <w:sz w:val="24"/>
          <w:szCs w:val="24"/>
          <w:lang w:val="en-US" w:eastAsia="zh-CN"/>
        </w:rPr>
        <w:t>: 183-184 [PMID: 8493774</w:t>
      </w:r>
      <w:r w:rsidR="002462B4">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"http://dx.doi.org/10.1007/BF01621800" \t "_blank" </w:instrText>
      </w:r>
      <w:r w:rsidR="00EE39D4">
        <w:fldChar w:fldCharType="separate"/>
      </w:r>
      <w:r w:rsidR="002462B4" w:rsidRPr="002462B4">
        <w:rPr>
          <w:rFonts w:ascii="Book Antiqua" w:eastAsia="宋体" w:hAnsi="Book Antiqua" w:cs="宋体"/>
          <w:sz w:val="24"/>
          <w:szCs w:val="24"/>
          <w:lang w:val="en-US" w:eastAsia="zh-CN"/>
        </w:rPr>
        <w:t>10.1007/BF01621800</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65 </w:t>
      </w:r>
      <w:proofErr w:type="spellStart"/>
      <w:r w:rsidRPr="004C770D">
        <w:rPr>
          <w:rFonts w:ascii="Book Antiqua" w:eastAsia="宋体" w:hAnsi="Book Antiqua" w:cs="宋体"/>
          <w:b/>
          <w:bCs/>
          <w:sz w:val="24"/>
          <w:szCs w:val="24"/>
          <w:lang w:val="en-US" w:eastAsia="zh-CN"/>
        </w:rPr>
        <w:t>Schmittenbecher</w:t>
      </w:r>
      <w:proofErr w:type="spellEnd"/>
      <w:r w:rsidRPr="004C770D">
        <w:rPr>
          <w:rFonts w:ascii="Book Antiqua" w:eastAsia="宋体" w:hAnsi="Book Antiqua" w:cs="宋体"/>
          <w:b/>
          <w:bCs/>
          <w:sz w:val="24"/>
          <w:szCs w:val="24"/>
          <w:lang w:val="en-US" w:eastAsia="zh-CN"/>
        </w:rPr>
        <w:t xml:space="preserve"> PP</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Sacher</w:t>
      </w:r>
      <w:proofErr w:type="spellEnd"/>
      <w:r w:rsidRPr="004C770D">
        <w:rPr>
          <w:rFonts w:ascii="Book Antiqua" w:eastAsia="宋体" w:hAnsi="Book Antiqua" w:cs="宋体"/>
          <w:sz w:val="24"/>
          <w:szCs w:val="24"/>
          <w:lang w:val="en-US" w:eastAsia="zh-CN"/>
        </w:rPr>
        <w:t xml:space="preserve"> P, </w:t>
      </w:r>
      <w:proofErr w:type="spellStart"/>
      <w:r w:rsidRPr="004C770D">
        <w:rPr>
          <w:rFonts w:ascii="Book Antiqua" w:eastAsia="宋体" w:hAnsi="Book Antiqua" w:cs="宋体"/>
          <w:sz w:val="24"/>
          <w:szCs w:val="24"/>
          <w:lang w:val="en-US" w:eastAsia="zh-CN"/>
        </w:rPr>
        <w:t>Cholewa</w:t>
      </w:r>
      <w:proofErr w:type="spellEnd"/>
      <w:r w:rsidRPr="004C770D">
        <w:rPr>
          <w:rFonts w:ascii="Book Antiqua" w:eastAsia="宋体" w:hAnsi="Book Antiqua" w:cs="宋体"/>
          <w:sz w:val="24"/>
          <w:szCs w:val="24"/>
          <w:lang w:val="en-US" w:eastAsia="zh-CN"/>
        </w:rPr>
        <w:t xml:space="preserve"> D, </w:t>
      </w:r>
      <w:proofErr w:type="spellStart"/>
      <w:r w:rsidRPr="004C770D">
        <w:rPr>
          <w:rFonts w:ascii="Book Antiqua" w:eastAsia="宋体" w:hAnsi="Book Antiqua" w:cs="宋体"/>
          <w:sz w:val="24"/>
          <w:szCs w:val="24"/>
          <w:lang w:val="en-US" w:eastAsia="zh-CN"/>
        </w:rPr>
        <w:t>Haberlik</w:t>
      </w:r>
      <w:proofErr w:type="spellEnd"/>
      <w:r w:rsidRPr="004C770D">
        <w:rPr>
          <w:rFonts w:ascii="Book Antiqua" w:eastAsia="宋体" w:hAnsi="Book Antiqua" w:cs="宋体"/>
          <w:sz w:val="24"/>
          <w:szCs w:val="24"/>
          <w:lang w:val="en-US" w:eastAsia="zh-CN"/>
        </w:rPr>
        <w:t xml:space="preserve"> A, </w:t>
      </w:r>
      <w:proofErr w:type="spellStart"/>
      <w:r w:rsidRPr="004C770D">
        <w:rPr>
          <w:rFonts w:ascii="Book Antiqua" w:eastAsia="宋体" w:hAnsi="Book Antiqua" w:cs="宋体"/>
          <w:sz w:val="24"/>
          <w:szCs w:val="24"/>
          <w:lang w:val="en-US" w:eastAsia="zh-CN"/>
        </w:rPr>
        <w:t>Menardi</w:t>
      </w:r>
      <w:proofErr w:type="spellEnd"/>
      <w:r w:rsidRPr="004C770D">
        <w:rPr>
          <w:rFonts w:ascii="Book Antiqua" w:eastAsia="宋体" w:hAnsi="Book Antiqua" w:cs="宋体"/>
          <w:sz w:val="24"/>
          <w:szCs w:val="24"/>
          <w:lang w:val="en-US" w:eastAsia="zh-CN"/>
        </w:rPr>
        <w:t xml:space="preserve"> G, </w:t>
      </w:r>
      <w:proofErr w:type="spellStart"/>
      <w:r w:rsidRPr="004C770D">
        <w:rPr>
          <w:rFonts w:ascii="Book Antiqua" w:eastAsia="宋体" w:hAnsi="Book Antiqua" w:cs="宋体"/>
          <w:sz w:val="24"/>
          <w:szCs w:val="24"/>
          <w:lang w:val="en-US" w:eastAsia="zh-CN"/>
        </w:rPr>
        <w:t>Moczulski</w:t>
      </w:r>
      <w:proofErr w:type="spellEnd"/>
      <w:r w:rsidRPr="004C770D">
        <w:rPr>
          <w:rFonts w:ascii="Book Antiqua" w:eastAsia="宋体" w:hAnsi="Book Antiqua" w:cs="宋体"/>
          <w:sz w:val="24"/>
          <w:szCs w:val="24"/>
          <w:lang w:val="en-US" w:eastAsia="zh-CN"/>
        </w:rPr>
        <w:t xml:space="preserve"> J, </w:t>
      </w:r>
      <w:proofErr w:type="spellStart"/>
      <w:r w:rsidRPr="004C770D">
        <w:rPr>
          <w:rFonts w:ascii="Book Antiqua" w:eastAsia="宋体" w:hAnsi="Book Antiqua" w:cs="宋体"/>
          <w:sz w:val="24"/>
          <w:szCs w:val="24"/>
          <w:lang w:val="en-US" w:eastAsia="zh-CN"/>
        </w:rPr>
        <w:t>Rumlova</w:t>
      </w:r>
      <w:proofErr w:type="spellEnd"/>
      <w:r w:rsidRPr="004C770D">
        <w:rPr>
          <w:rFonts w:ascii="Book Antiqua" w:eastAsia="宋体" w:hAnsi="Book Antiqua" w:cs="宋体"/>
          <w:sz w:val="24"/>
          <w:szCs w:val="24"/>
          <w:lang w:val="en-US" w:eastAsia="zh-CN"/>
        </w:rPr>
        <w:t xml:space="preserve"> E, </w:t>
      </w:r>
      <w:proofErr w:type="spellStart"/>
      <w:r w:rsidRPr="004C770D">
        <w:rPr>
          <w:rFonts w:ascii="Book Antiqua" w:eastAsia="宋体" w:hAnsi="Book Antiqua" w:cs="宋体"/>
          <w:sz w:val="24"/>
          <w:szCs w:val="24"/>
          <w:lang w:val="en-US" w:eastAsia="zh-CN"/>
        </w:rPr>
        <w:t>Schuppert</w:t>
      </w:r>
      <w:proofErr w:type="spellEnd"/>
      <w:r w:rsidRPr="004C770D">
        <w:rPr>
          <w:rFonts w:ascii="Book Antiqua" w:eastAsia="宋体" w:hAnsi="Book Antiqua" w:cs="宋体"/>
          <w:sz w:val="24"/>
          <w:szCs w:val="24"/>
          <w:lang w:val="en-US" w:eastAsia="zh-CN"/>
        </w:rPr>
        <w:t xml:space="preserve"> W, </w:t>
      </w:r>
      <w:proofErr w:type="spellStart"/>
      <w:r w:rsidRPr="004C770D">
        <w:rPr>
          <w:rFonts w:ascii="Book Antiqua" w:eastAsia="宋体" w:hAnsi="Book Antiqua" w:cs="宋体"/>
          <w:sz w:val="24"/>
          <w:szCs w:val="24"/>
          <w:lang w:val="en-US" w:eastAsia="zh-CN"/>
        </w:rPr>
        <w:t>Ure</w:t>
      </w:r>
      <w:proofErr w:type="spellEnd"/>
      <w:r w:rsidRPr="004C770D">
        <w:rPr>
          <w:rFonts w:ascii="Book Antiqua" w:eastAsia="宋体" w:hAnsi="Book Antiqua" w:cs="宋体"/>
          <w:sz w:val="24"/>
          <w:szCs w:val="24"/>
          <w:lang w:val="en-US" w:eastAsia="zh-CN"/>
        </w:rPr>
        <w:t xml:space="preserve"> B.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 and intestinal neuronal dysplasia--a frequent association with implications for the </w:t>
      </w:r>
      <w:r w:rsidRPr="004C770D">
        <w:rPr>
          <w:rFonts w:ascii="Book Antiqua" w:eastAsia="宋体" w:hAnsi="Book Antiqua" w:cs="宋体"/>
          <w:sz w:val="24"/>
          <w:szCs w:val="24"/>
          <w:lang w:val="en-US" w:eastAsia="zh-CN"/>
        </w:rPr>
        <w:lastRenderedPageBreak/>
        <w:t xml:space="preserve">postoperative course.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Int</w:t>
      </w:r>
      <w:proofErr w:type="spellEnd"/>
      <w:r w:rsidRPr="004C770D">
        <w:rPr>
          <w:rFonts w:ascii="Book Antiqua" w:eastAsia="宋体" w:hAnsi="Book Antiqua" w:cs="宋体"/>
          <w:sz w:val="24"/>
          <w:szCs w:val="24"/>
          <w:lang w:val="en-US" w:eastAsia="zh-CN"/>
        </w:rPr>
        <w:t xml:space="preserve"> 1999; </w:t>
      </w:r>
      <w:r w:rsidRPr="004C770D">
        <w:rPr>
          <w:rFonts w:ascii="Book Antiqua" w:eastAsia="宋体" w:hAnsi="Book Antiqua" w:cs="宋体"/>
          <w:b/>
          <w:bCs/>
          <w:sz w:val="24"/>
          <w:szCs w:val="24"/>
          <w:lang w:val="en-US" w:eastAsia="zh-CN"/>
        </w:rPr>
        <w:t>15</w:t>
      </w:r>
      <w:r w:rsidRPr="004C770D">
        <w:rPr>
          <w:rFonts w:ascii="Book Antiqua" w:eastAsia="宋体" w:hAnsi="Book Antiqua" w:cs="宋体"/>
          <w:sz w:val="24"/>
          <w:szCs w:val="24"/>
          <w:lang w:val="en-US" w:eastAsia="zh-CN"/>
        </w:rPr>
        <w:t>: 553-558 [PMID: 10631732</w:t>
      </w:r>
      <w:r w:rsidR="002462B4">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"http://dx.doi.org/10.1007/s003830050669" \t "_blank" </w:instrText>
      </w:r>
      <w:r w:rsidR="00EE39D4">
        <w:fldChar w:fldCharType="separate"/>
      </w:r>
      <w:r w:rsidR="002462B4" w:rsidRPr="002462B4">
        <w:rPr>
          <w:rFonts w:ascii="Book Antiqua" w:eastAsia="宋体" w:hAnsi="Book Antiqua" w:cs="宋体"/>
          <w:sz w:val="24"/>
          <w:szCs w:val="24"/>
          <w:lang w:val="en-US" w:eastAsia="zh-CN"/>
        </w:rPr>
        <w:t>10.1007/s003830050669</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66 </w:t>
      </w:r>
      <w:r w:rsidRPr="004C770D">
        <w:rPr>
          <w:rFonts w:ascii="Book Antiqua" w:eastAsia="宋体" w:hAnsi="Book Antiqua" w:cs="宋体"/>
          <w:b/>
          <w:bCs/>
          <w:sz w:val="24"/>
          <w:szCs w:val="24"/>
          <w:lang w:val="en-US" w:eastAsia="zh-CN"/>
        </w:rPr>
        <w:t>Kobayashi H</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Yamataka</w:t>
      </w:r>
      <w:proofErr w:type="spellEnd"/>
      <w:r w:rsidRPr="004C770D">
        <w:rPr>
          <w:rFonts w:ascii="Book Antiqua" w:eastAsia="宋体" w:hAnsi="Book Antiqua" w:cs="宋体"/>
          <w:sz w:val="24"/>
          <w:szCs w:val="24"/>
          <w:lang w:val="en-US" w:eastAsia="zh-CN"/>
        </w:rPr>
        <w:t xml:space="preserve"> A, Lane GJ, </w:t>
      </w:r>
      <w:proofErr w:type="spellStart"/>
      <w:r w:rsidRPr="004C770D">
        <w:rPr>
          <w:rFonts w:ascii="Book Antiqua" w:eastAsia="宋体" w:hAnsi="Book Antiqua" w:cs="宋体"/>
          <w:sz w:val="24"/>
          <w:szCs w:val="24"/>
          <w:lang w:val="en-US" w:eastAsia="zh-CN"/>
        </w:rPr>
        <w:t>Miyano</w:t>
      </w:r>
      <w:proofErr w:type="spellEnd"/>
      <w:r w:rsidRPr="004C770D">
        <w:rPr>
          <w:rFonts w:ascii="Book Antiqua" w:eastAsia="宋体" w:hAnsi="Book Antiqua" w:cs="宋体"/>
          <w:sz w:val="24"/>
          <w:szCs w:val="24"/>
          <w:lang w:val="en-US" w:eastAsia="zh-CN"/>
        </w:rPr>
        <w:t xml:space="preserve"> T. Inflammatory changes secondary to postoperative complications of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 as a cause of histopathologic changes typical of intestinal neuronal dysplasia.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2004; </w:t>
      </w:r>
      <w:r w:rsidRPr="004C770D">
        <w:rPr>
          <w:rFonts w:ascii="Book Antiqua" w:eastAsia="宋体" w:hAnsi="Book Antiqua" w:cs="宋体"/>
          <w:b/>
          <w:bCs/>
          <w:sz w:val="24"/>
          <w:szCs w:val="24"/>
          <w:lang w:val="en-US" w:eastAsia="zh-CN"/>
        </w:rPr>
        <w:t>39</w:t>
      </w:r>
      <w:r w:rsidRPr="004C770D">
        <w:rPr>
          <w:rFonts w:ascii="Book Antiqua" w:eastAsia="宋体" w:hAnsi="Book Antiqua" w:cs="宋体"/>
          <w:sz w:val="24"/>
          <w:szCs w:val="24"/>
          <w:lang w:val="en-US" w:eastAsia="zh-CN"/>
        </w:rPr>
        <w:t>: 152-16; discussion 152-16; [PMID: 14966730 DOI: 10.1016/j.jpedsurg.2003.10.008</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proofErr w:type="gramStart"/>
      <w:r w:rsidRPr="004C770D">
        <w:rPr>
          <w:rFonts w:ascii="Book Antiqua" w:eastAsia="宋体" w:hAnsi="Book Antiqua" w:cs="宋体"/>
          <w:sz w:val="24"/>
          <w:szCs w:val="24"/>
          <w:lang w:val="en-US" w:eastAsia="zh-CN"/>
        </w:rPr>
        <w:t xml:space="preserve">67 </w:t>
      </w:r>
      <w:r w:rsidRPr="004C770D">
        <w:rPr>
          <w:rFonts w:ascii="Book Antiqua" w:eastAsia="宋体" w:hAnsi="Book Antiqua" w:cs="宋体"/>
          <w:b/>
          <w:bCs/>
          <w:sz w:val="24"/>
          <w:szCs w:val="24"/>
          <w:lang w:val="en-US" w:eastAsia="zh-CN"/>
        </w:rPr>
        <w:t>Cord-</w:t>
      </w:r>
      <w:proofErr w:type="spellStart"/>
      <w:r w:rsidRPr="004C770D">
        <w:rPr>
          <w:rFonts w:ascii="Book Antiqua" w:eastAsia="宋体" w:hAnsi="Book Antiqua" w:cs="宋体"/>
          <w:b/>
          <w:bCs/>
          <w:sz w:val="24"/>
          <w:szCs w:val="24"/>
          <w:lang w:val="en-US" w:eastAsia="zh-CN"/>
        </w:rPr>
        <w:t>Udy</w:t>
      </w:r>
      <w:proofErr w:type="spellEnd"/>
      <w:r w:rsidRPr="004C770D">
        <w:rPr>
          <w:rFonts w:ascii="Book Antiqua" w:eastAsia="宋体" w:hAnsi="Book Antiqua" w:cs="宋体"/>
          <w:b/>
          <w:bCs/>
          <w:sz w:val="24"/>
          <w:szCs w:val="24"/>
          <w:lang w:val="en-US" w:eastAsia="zh-CN"/>
        </w:rPr>
        <w:t xml:space="preserve"> CL</w:t>
      </w:r>
      <w:proofErr w:type="gramEnd"/>
      <w:r w:rsidRPr="004C770D">
        <w:rPr>
          <w:rFonts w:ascii="Book Antiqua" w:eastAsia="宋体" w:hAnsi="Book Antiqua" w:cs="宋体"/>
          <w:sz w:val="24"/>
          <w:szCs w:val="24"/>
          <w:lang w:val="en-US" w:eastAsia="zh-CN"/>
        </w:rPr>
        <w:t xml:space="preserve">, Smith VV, Ahmed S, Risdon RA, </w:t>
      </w:r>
      <w:proofErr w:type="spellStart"/>
      <w:r w:rsidRPr="004C770D">
        <w:rPr>
          <w:rFonts w:ascii="Book Antiqua" w:eastAsia="宋体" w:hAnsi="Book Antiqua" w:cs="宋体"/>
          <w:sz w:val="24"/>
          <w:szCs w:val="24"/>
          <w:lang w:val="en-US" w:eastAsia="zh-CN"/>
        </w:rPr>
        <w:t>Milla</w:t>
      </w:r>
      <w:proofErr w:type="spellEnd"/>
      <w:r w:rsidRPr="004C770D">
        <w:rPr>
          <w:rFonts w:ascii="Book Antiqua" w:eastAsia="宋体" w:hAnsi="Book Antiqua" w:cs="宋体"/>
          <w:sz w:val="24"/>
          <w:szCs w:val="24"/>
          <w:lang w:val="en-US" w:eastAsia="zh-CN"/>
        </w:rPr>
        <w:t xml:space="preserve"> PJ. </w:t>
      </w:r>
      <w:proofErr w:type="gramStart"/>
      <w:r w:rsidRPr="004C770D">
        <w:rPr>
          <w:rFonts w:ascii="Book Antiqua" w:eastAsia="宋体" w:hAnsi="Book Antiqua" w:cs="宋体"/>
          <w:sz w:val="24"/>
          <w:szCs w:val="24"/>
          <w:lang w:val="en-US" w:eastAsia="zh-CN"/>
        </w:rPr>
        <w:t>An evaluation of the role of suction rectal biopsy in the diagnosis of intestinal neuronal dysplasia.</w:t>
      </w:r>
      <w:proofErr w:type="gramEnd"/>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Gastroenterol</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Nutr</w:t>
      </w:r>
      <w:proofErr w:type="spellEnd"/>
      <w:r w:rsidRPr="004C770D">
        <w:rPr>
          <w:rFonts w:ascii="Book Antiqua" w:eastAsia="宋体" w:hAnsi="Book Antiqua" w:cs="宋体"/>
          <w:sz w:val="24"/>
          <w:szCs w:val="24"/>
          <w:lang w:val="en-US" w:eastAsia="zh-CN"/>
        </w:rPr>
        <w:t xml:space="preserve"> 1997; </w:t>
      </w:r>
      <w:r w:rsidRPr="004C770D">
        <w:rPr>
          <w:rFonts w:ascii="Book Antiqua" w:eastAsia="宋体" w:hAnsi="Book Antiqua" w:cs="宋体"/>
          <w:b/>
          <w:bCs/>
          <w:sz w:val="24"/>
          <w:szCs w:val="24"/>
          <w:lang w:val="en-US" w:eastAsia="zh-CN"/>
        </w:rPr>
        <w:t>24</w:t>
      </w:r>
      <w:r w:rsidRPr="004C770D">
        <w:rPr>
          <w:rFonts w:ascii="Book Antiqua" w:eastAsia="宋体" w:hAnsi="Book Antiqua" w:cs="宋体"/>
          <w:sz w:val="24"/>
          <w:szCs w:val="24"/>
          <w:lang w:val="en-US" w:eastAsia="zh-CN"/>
        </w:rPr>
        <w:t>: 1-6; discussion 7-8 [PMID: 9093979</w:t>
      </w:r>
      <w:r w:rsidR="002462B4">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"http://dx.doi.org/10.1097/00005176-199701000-00002" \t "_blank" </w:instrText>
      </w:r>
      <w:r w:rsidR="00EE39D4">
        <w:fldChar w:fldCharType="separate"/>
      </w:r>
      <w:r w:rsidR="002462B4" w:rsidRPr="002462B4">
        <w:rPr>
          <w:rFonts w:ascii="Book Antiqua" w:eastAsia="宋体" w:hAnsi="Book Antiqua" w:cs="宋体"/>
          <w:sz w:val="24"/>
          <w:szCs w:val="24"/>
          <w:lang w:val="en-US" w:eastAsia="zh-CN"/>
        </w:rPr>
        <w:t>10.1097/00005176-199701000-00002</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68 </w:t>
      </w:r>
      <w:proofErr w:type="spellStart"/>
      <w:r w:rsidRPr="004C770D">
        <w:rPr>
          <w:rFonts w:ascii="Book Antiqua" w:eastAsia="宋体" w:hAnsi="Book Antiqua" w:cs="宋体"/>
          <w:b/>
          <w:bCs/>
          <w:sz w:val="24"/>
          <w:szCs w:val="24"/>
          <w:lang w:val="en-US" w:eastAsia="zh-CN"/>
        </w:rPr>
        <w:t>Koletzko</w:t>
      </w:r>
      <w:proofErr w:type="spellEnd"/>
      <w:r w:rsidRPr="004C770D">
        <w:rPr>
          <w:rFonts w:ascii="Book Antiqua" w:eastAsia="宋体" w:hAnsi="Book Antiqua" w:cs="宋体"/>
          <w:b/>
          <w:bCs/>
          <w:sz w:val="24"/>
          <w:szCs w:val="24"/>
          <w:lang w:val="en-US" w:eastAsia="zh-CN"/>
        </w:rPr>
        <w:t xml:space="preserve"> S</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Jesch</w:t>
      </w:r>
      <w:proofErr w:type="spellEnd"/>
      <w:r w:rsidRPr="004C770D">
        <w:rPr>
          <w:rFonts w:ascii="Book Antiqua" w:eastAsia="宋体" w:hAnsi="Book Antiqua" w:cs="宋体"/>
          <w:sz w:val="24"/>
          <w:szCs w:val="24"/>
          <w:lang w:val="en-US" w:eastAsia="zh-CN"/>
        </w:rPr>
        <w:t xml:space="preserve"> I, </w:t>
      </w:r>
      <w:proofErr w:type="spellStart"/>
      <w:r w:rsidRPr="004C770D">
        <w:rPr>
          <w:rFonts w:ascii="Book Antiqua" w:eastAsia="宋体" w:hAnsi="Book Antiqua" w:cs="宋体"/>
          <w:sz w:val="24"/>
          <w:szCs w:val="24"/>
          <w:lang w:val="en-US" w:eastAsia="zh-CN"/>
        </w:rPr>
        <w:t>Faus-Kebetaler</w:t>
      </w:r>
      <w:proofErr w:type="spellEnd"/>
      <w:r w:rsidRPr="004C770D">
        <w:rPr>
          <w:rFonts w:ascii="Book Antiqua" w:eastAsia="宋体" w:hAnsi="Book Antiqua" w:cs="宋体"/>
          <w:sz w:val="24"/>
          <w:szCs w:val="24"/>
          <w:lang w:val="en-US" w:eastAsia="zh-CN"/>
        </w:rPr>
        <w:t xml:space="preserve"> T, Briner J, Meier-</w:t>
      </w:r>
      <w:proofErr w:type="spellStart"/>
      <w:r w:rsidRPr="004C770D">
        <w:rPr>
          <w:rFonts w:ascii="Book Antiqua" w:eastAsia="宋体" w:hAnsi="Book Antiqua" w:cs="宋体"/>
          <w:sz w:val="24"/>
          <w:szCs w:val="24"/>
          <w:lang w:val="en-US" w:eastAsia="zh-CN"/>
        </w:rPr>
        <w:t>Ruge</w:t>
      </w:r>
      <w:proofErr w:type="spellEnd"/>
      <w:r w:rsidRPr="004C770D">
        <w:rPr>
          <w:rFonts w:ascii="Book Antiqua" w:eastAsia="宋体" w:hAnsi="Book Antiqua" w:cs="宋体"/>
          <w:sz w:val="24"/>
          <w:szCs w:val="24"/>
          <w:lang w:val="en-US" w:eastAsia="zh-CN"/>
        </w:rPr>
        <w:t xml:space="preserve"> W, </w:t>
      </w:r>
      <w:proofErr w:type="spellStart"/>
      <w:r w:rsidRPr="004C770D">
        <w:rPr>
          <w:rFonts w:ascii="Book Antiqua" w:eastAsia="宋体" w:hAnsi="Book Antiqua" w:cs="宋体"/>
          <w:sz w:val="24"/>
          <w:szCs w:val="24"/>
          <w:lang w:val="en-US" w:eastAsia="zh-CN"/>
        </w:rPr>
        <w:t>Müntefering</w:t>
      </w:r>
      <w:proofErr w:type="spellEnd"/>
      <w:r w:rsidRPr="004C770D">
        <w:rPr>
          <w:rFonts w:ascii="Book Antiqua" w:eastAsia="宋体" w:hAnsi="Book Antiqua" w:cs="宋体"/>
          <w:sz w:val="24"/>
          <w:szCs w:val="24"/>
          <w:lang w:val="en-US" w:eastAsia="zh-CN"/>
        </w:rPr>
        <w:t xml:space="preserve"> H, </w:t>
      </w:r>
      <w:proofErr w:type="spellStart"/>
      <w:r w:rsidRPr="004C770D">
        <w:rPr>
          <w:rFonts w:ascii="Book Antiqua" w:eastAsia="宋体" w:hAnsi="Book Antiqua" w:cs="宋体"/>
          <w:sz w:val="24"/>
          <w:szCs w:val="24"/>
          <w:lang w:val="en-US" w:eastAsia="zh-CN"/>
        </w:rPr>
        <w:t>Coerdt</w:t>
      </w:r>
      <w:proofErr w:type="spellEnd"/>
      <w:r w:rsidRPr="004C770D">
        <w:rPr>
          <w:rFonts w:ascii="Book Antiqua" w:eastAsia="宋体" w:hAnsi="Book Antiqua" w:cs="宋体"/>
          <w:sz w:val="24"/>
          <w:szCs w:val="24"/>
          <w:lang w:val="en-US" w:eastAsia="zh-CN"/>
        </w:rPr>
        <w:t xml:space="preserve"> W, Wessel L, Keller KM, </w:t>
      </w:r>
      <w:proofErr w:type="spellStart"/>
      <w:r w:rsidRPr="004C770D">
        <w:rPr>
          <w:rFonts w:ascii="Book Antiqua" w:eastAsia="宋体" w:hAnsi="Book Antiqua" w:cs="宋体"/>
          <w:sz w:val="24"/>
          <w:szCs w:val="24"/>
          <w:lang w:val="en-US" w:eastAsia="zh-CN"/>
        </w:rPr>
        <w:t>Nützenadel</w:t>
      </w:r>
      <w:proofErr w:type="spellEnd"/>
      <w:r w:rsidRPr="004C770D">
        <w:rPr>
          <w:rFonts w:ascii="Book Antiqua" w:eastAsia="宋体" w:hAnsi="Book Antiqua" w:cs="宋体"/>
          <w:sz w:val="24"/>
          <w:szCs w:val="24"/>
          <w:lang w:val="en-US" w:eastAsia="zh-CN"/>
        </w:rPr>
        <w:t xml:space="preserve"> W, </w:t>
      </w:r>
      <w:proofErr w:type="spellStart"/>
      <w:r w:rsidRPr="004C770D">
        <w:rPr>
          <w:rFonts w:ascii="Book Antiqua" w:eastAsia="宋体" w:hAnsi="Book Antiqua" w:cs="宋体"/>
          <w:sz w:val="24"/>
          <w:szCs w:val="24"/>
          <w:lang w:val="en-US" w:eastAsia="zh-CN"/>
        </w:rPr>
        <w:t>Schmittenbecher</w:t>
      </w:r>
      <w:proofErr w:type="spellEnd"/>
      <w:r w:rsidRPr="004C770D">
        <w:rPr>
          <w:rFonts w:ascii="Book Antiqua" w:eastAsia="宋体" w:hAnsi="Book Antiqua" w:cs="宋体"/>
          <w:sz w:val="24"/>
          <w:szCs w:val="24"/>
          <w:lang w:val="en-US" w:eastAsia="zh-CN"/>
        </w:rPr>
        <w:t xml:space="preserve"> P, </w:t>
      </w:r>
      <w:proofErr w:type="spellStart"/>
      <w:r w:rsidRPr="004C770D">
        <w:rPr>
          <w:rFonts w:ascii="Book Antiqua" w:eastAsia="宋体" w:hAnsi="Book Antiqua" w:cs="宋体"/>
          <w:sz w:val="24"/>
          <w:szCs w:val="24"/>
          <w:lang w:val="en-US" w:eastAsia="zh-CN"/>
        </w:rPr>
        <w:t>Holschneider</w:t>
      </w:r>
      <w:proofErr w:type="spellEnd"/>
      <w:r w:rsidRPr="004C770D">
        <w:rPr>
          <w:rFonts w:ascii="Book Antiqua" w:eastAsia="宋体" w:hAnsi="Book Antiqua" w:cs="宋体"/>
          <w:sz w:val="24"/>
          <w:szCs w:val="24"/>
          <w:lang w:val="en-US" w:eastAsia="zh-CN"/>
        </w:rPr>
        <w:t xml:space="preserve"> A, </w:t>
      </w:r>
      <w:proofErr w:type="spellStart"/>
      <w:r w:rsidRPr="004C770D">
        <w:rPr>
          <w:rFonts w:ascii="Book Antiqua" w:eastAsia="宋体" w:hAnsi="Book Antiqua" w:cs="宋体"/>
          <w:sz w:val="24"/>
          <w:szCs w:val="24"/>
          <w:lang w:val="en-US" w:eastAsia="zh-CN"/>
        </w:rPr>
        <w:t>Sacher</w:t>
      </w:r>
      <w:proofErr w:type="spellEnd"/>
      <w:r w:rsidRPr="004C770D">
        <w:rPr>
          <w:rFonts w:ascii="Book Antiqua" w:eastAsia="宋体" w:hAnsi="Book Antiqua" w:cs="宋体"/>
          <w:sz w:val="24"/>
          <w:szCs w:val="24"/>
          <w:lang w:val="en-US" w:eastAsia="zh-CN"/>
        </w:rPr>
        <w:t xml:space="preserve"> P. Rectal biopsy for diagnosis of intestinal neuronal dysplasia in children: a prospective </w:t>
      </w:r>
      <w:proofErr w:type="spellStart"/>
      <w:r w:rsidRPr="004C770D">
        <w:rPr>
          <w:rFonts w:ascii="Book Antiqua" w:eastAsia="宋体" w:hAnsi="Book Antiqua" w:cs="宋体"/>
          <w:sz w:val="24"/>
          <w:szCs w:val="24"/>
          <w:lang w:val="en-US" w:eastAsia="zh-CN"/>
        </w:rPr>
        <w:t>multicentre</w:t>
      </w:r>
      <w:proofErr w:type="spellEnd"/>
      <w:r w:rsidRPr="004C770D">
        <w:rPr>
          <w:rFonts w:ascii="Book Antiqua" w:eastAsia="宋体" w:hAnsi="Book Antiqua" w:cs="宋体"/>
          <w:sz w:val="24"/>
          <w:szCs w:val="24"/>
          <w:lang w:val="en-US" w:eastAsia="zh-CN"/>
        </w:rPr>
        <w:t xml:space="preserve"> study on </w:t>
      </w:r>
      <w:proofErr w:type="spellStart"/>
      <w:r w:rsidRPr="004C770D">
        <w:rPr>
          <w:rFonts w:ascii="Book Antiqua" w:eastAsia="宋体" w:hAnsi="Book Antiqua" w:cs="宋体"/>
          <w:sz w:val="24"/>
          <w:szCs w:val="24"/>
          <w:lang w:val="en-US" w:eastAsia="zh-CN"/>
        </w:rPr>
        <w:t>interobserver</w:t>
      </w:r>
      <w:proofErr w:type="spellEnd"/>
      <w:r w:rsidRPr="004C770D">
        <w:rPr>
          <w:rFonts w:ascii="Book Antiqua" w:eastAsia="宋体" w:hAnsi="Book Antiqua" w:cs="宋体"/>
          <w:sz w:val="24"/>
          <w:szCs w:val="24"/>
          <w:lang w:val="en-US" w:eastAsia="zh-CN"/>
        </w:rPr>
        <w:t xml:space="preserve"> variation and clinical outcome. </w:t>
      </w:r>
      <w:r w:rsidRPr="004C770D">
        <w:rPr>
          <w:rFonts w:ascii="Book Antiqua" w:eastAsia="宋体" w:hAnsi="Book Antiqua" w:cs="宋体"/>
          <w:i/>
          <w:iCs/>
          <w:sz w:val="24"/>
          <w:szCs w:val="24"/>
          <w:lang w:val="en-US" w:eastAsia="zh-CN"/>
        </w:rPr>
        <w:t>Gut</w:t>
      </w:r>
      <w:r w:rsidRPr="004C770D">
        <w:rPr>
          <w:rFonts w:ascii="Book Antiqua" w:eastAsia="宋体" w:hAnsi="Book Antiqua" w:cs="宋体"/>
          <w:sz w:val="24"/>
          <w:szCs w:val="24"/>
          <w:lang w:val="en-US" w:eastAsia="zh-CN"/>
        </w:rPr>
        <w:t xml:space="preserve"> 1999; </w:t>
      </w:r>
      <w:r w:rsidRPr="004C770D">
        <w:rPr>
          <w:rFonts w:ascii="Book Antiqua" w:eastAsia="宋体" w:hAnsi="Book Antiqua" w:cs="宋体"/>
          <w:b/>
          <w:bCs/>
          <w:sz w:val="24"/>
          <w:szCs w:val="24"/>
          <w:lang w:val="en-US" w:eastAsia="zh-CN"/>
        </w:rPr>
        <w:t>44</w:t>
      </w:r>
      <w:r w:rsidRPr="004C770D">
        <w:rPr>
          <w:rFonts w:ascii="Book Antiqua" w:eastAsia="宋体" w:hAnsi="Book Antiqua" w:cs="宋体"/>
          <w:sz w:val="24"/>
          <w:szCs w:val="24"/>
          <w:lang w:val="en-US" w:eastAsia="zh-CN"/>
        </w:rPr>
        <w:t>: 853-861 [PMID: 10323889 DOI: 10.1136/gut.44.6.853</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69 </w:t>
      </w:r>
      <w:proofErr w:type="spellStart"/>
      <w:r w:rsidRPr="004C770D">
        <w:rPr>
          <w:rFonts w:ascii="Book Antiqua" w:eastAsia="宋体" w:hAnsi="Book Antiqua" w:cs="宋体"/>
          <w:b/>
          <w:bCs/>
          <w:sz w:val="24"/>
          <w:szCs w:val="24"/>
          <w:lang w:val="en-US" w:eastAsia="zh-CN"/>
        </w:rPr>
        <w:t>Coerdt</w:t>
      </w:r>
      <w:proofErr w:type="spellEnd"/>
      <w:r w:rsidRPr="004C770D">
        <w:rPr>
          <w:rFonts w:ascii="Book Antiqua" w:eastAsia="宋体" w:hAnsi="Book Antiqua" w:cs="宋体"/>
          <w:b/>
          <w:bCs/>
          <w:sz w:val="24"/>
          <w:szCs w:val="24"/>
          <w:lang w:val="en-US" w:eastAsia="zh-CN"/>
        </w:rPr>
        <w:t xml:space="preserve"> W</w:t>
      </w:r>
      <w:r w:rsidRPr="004C770D">
        <w:rPr>
          <w:rFonts w:ascii="Book Antiqua" w:eastAsia="宋体" w:hAnsi="Book Antiqua" w:cs="宋体"/>
          <w:sz w:val="24"/>
          <w:szCs w:val="24"/>
          <w:lang w:val="en-US" w:eastAsia="zh-CN"/>
        </w:rPr>
        <w:t xml:space="preserve">, Michel JS, </w:t>
      </w:r>
      <w:proofErr w:type="spellStart"/>
      <w:r w:rsidRPr="004C770D">
        <w:rPr>
          <w:rFonts w:ascii="Book Antiqua" w:eastAsia="宋体" w:hAnsi="Book Antiqua" w:cs="宋体"/>
          <w:sz w:val="24"/>
          <w:szCs w:val="24"/>
          <w:lang w:val="en-US" w:eastAsia="zh-CN"/>
        </w:rPr>
        <w:t>Rippin</w:t>
      </w:r>
      <w:proofErr w:type="spellEnd"/>
      <w:r w:rsidRPr="004C770D">
        <w:rPr>
          <w:rFonts w:ascii="Book Antiqua" w:eastAsia="宋体" w:hAnsi="Book Antiqua" w:cs="宋体"/>
          <w:sz w:val="24"/>
          <w:szCs w:val="24"/>
          <w:lang w:val="en-US" w:eastAsia="zh-CN"/>
        </w:rPr>
        <w:t xml:space="preserve"> G, </w:t>
      </w:r>
      <w:proofErr w:type="spellStart"/>
      <w:r w:rsidRPr="004C770D">
        <w:rPr>
          <w:rFonts w:ascii="Book Antiqua" w:eastAsia="宋体" w:hAnsi="Book Antiqua" w:cs="宋体"/>
          <w:sz w:val="24"/>
          <w:szCs w:val="24"/>
          <w:lang w:val="en-US" w:eastAsia="zh-CN"/>
        </w:rPr>
        <w:t>Kletzki</w:t>
      </w:r>
      <w:proofErr w:type="spellEnd"/>
      <w:r w:rsidRPr="004C770D">
        <w:rPr>
          <w:rFonts w:ascii="Book Antiqua" w:eastAsia="宋体" w:hAnsi="Book Antiqua" w:cs="宋体"/>
          <w:sz w:val="24"/>
          <w:szCs w:val="24"/>
          <w:lang w:val="en-US" w:eastAsia="zh-CN"/>
        </w:rPr>
        <w:t xml:space="preserve"> S, </w:t>
      </w:r>
      <w:proofErr w:type="spellStart"/>
      <w:r w:rsidRPr="004C770D">
        <w:rPr>
          <w:rFonts w:ascii="Book Antiqua" w:eastAsia="宋体" w:hAnsi="Book Antiqua" w:cs="宋体"/>
          <w:sz w:val="24"/>
          <w:szCs w:val="24"/>
          <w:lang w:val="en-US" w:eastAsia="zh-CN"/>
        </w:rPr>
        <w:t>Gerein</w:t>
      </w:r>
      <w:proofErr w:type="spellEnd"/>
      <w:r w:rsidRPr="004C770D">
        <w:rPr>
          <w:rFonts w:ascii="Book Antiqua" w:eastAsia="宋体" w:hAnsi="Book Antiqua" w:cs="宋体"/>
          <w:sz w:val="24"/>
          <w:szCs w:val="24"/>
          <w:lang w:val="en-US" w:eastAsia="zh-CN"/>
        </w:rPr>
        <w:t xml:space="preserve"> V, </w:t>
      </w:r>
      <w:proofErr w:type="spellStart"/>
      <w:r w:rsidRPr="004C770D">
        <w:rPr>
          <w:rFonts w:ascii="Book Antiqua" w:eastAsia="宋体" w:hAnsi="Book Antiqua" w:cs="宋体"/>
          <w:sz w:val="24"/>
          <w:szCs w:val="24"/>
          <w:lang w:val="en-US" w:eastAsia="zh-CN"/>
        </w:rPr>
        <w:t>Müntefering</w:t>
      </w:r>
      <w:proofErr w:type="spellEnd"/>
      <w:r w:rsidRPr="004C770D">
        <w:rPr>
          <w:rFonts w:ascii="Book Antiqua" w:eastAsia="宋体" w:hAnsi="Book Antiqua" w:cs="宋体"/>
          <w:sz w:val="24"/>
          <w:szCs w:val="24"/>
          <w:lang w:val="en-US" w:eastAsia="zh-CN"/>
        </w:rPr>
        <w:t xml:space="preserve"> H, </w:t>
      </w:r>
      <w:proofErr w:type="spellStart"/>
      <w:r w:rsidRPr="004C770D">
        <w:rPr>
          <w:rFonts w:ascii="Book Antiqua" w:eastAsia="宋体" w:hAnsi="Book Antiqua" w:cs="宋体"/>
          <w:sz w:val="24"/>
          <w:szCs w:val="24"/>
          <w:lang w:val="en-US" w:eastAsia="zh-CN"/>
        </w:rPr>
        <w:t>Arnemann</w:t>
      </w:r>
      <w:proofErr w:type="spellEnd"/>
      <w:r w:rsidRPr="004C770D">
        <w:rPr>
          <w:rFonts w:ascii="Book Antiqua" w:eastAsia="宋体" w:hAnsi="Book Antiqua" w:cs="宋体"/>
          <w:sz w:val="24"/>
          <w:szCs w:val="24"/>
          <w:lang w:val="en-US" w:eastAsia="zh-CN"/>
        </w:rPr>
        <w:t xml:space="preserve"> J. Quantitative morphometric analysis of the </w:t>
      </w:r>
      <w:proofErr w:type="spellStart"/>
      <w:r w:rsidRPr="004C770D">
        <w:rPr>
          <w:rFonts w:ascii="Book Antiqua" w:eastAsia="宋体" w:hAnsi="Book Antiqua" w:cs="宋体"/>
          <w:sz w:val="24"/>
          <w:szCs w:val="24"/>
          <w:lang w:val="en-US" w:eastAsia="zh-CN"/>
        </w:rPr>
        <w:t>submucous</w:t>
      </w:r>
      <w:proofErr w:type="spellEnd"/>
      <w:r w:rsidRPr="004C770D">
        <w:rPr>
          <w:rFonts w:ascii="Book Antiqua" w:eastAsia="宋体" w:hAnsi="Book Antiqua" w:cs="宋体"/>
          <w:sz w:val="24"/>
          <w:szCs w:val="24"/>
          <w:lang w:val="en-US" w:eastAsia="zh-CN"/>
        </w:rPr>
        <w:t xml:space="preserve"> plexus in age-related control groups. </w:t>
      </w:r>
      <w:proofErr w:type="spellStart"/>
      <w:r w:rsidRPr="004C770D">
        <w:rPr>
          <w:rFonts w:ascii="Book Antiqua" w:eastAsia="宋体" w:hAnsi="Book Antiqua" w:cs="宋体"/>
          <w:i/>
          <w:iCs/>
          <w:sz w:val="24"/>
          <w:szCs w:val="24"/>
          <w:lang w:val="en-US" w:eastAsia="zh-CN"/>
        </w:rPr>
        <w:t>Virchows</w:t>
      </w:r>
      <w:proofErr w:type="spellEnd"/>
      <w:r w:rsidRPr="004C770D">
        <w:rPr>
          <w:rFonts w:ascii="Book Antiqua" w:eastAsia="宋体" w:hAnsi="Book Antiqua" w:cs="宋体"/>
          <w:i/>
          <w:iCs/>
          <w:sz w:val="24"/>
          <w:szCs w:val="24"/>
          <w:lang w:val="en-US" w:eastAsia="zh-CN"/>
        </w:rPr>
        <w:t xml:space="preserve"> Arch</w:t>
      </w:r>
      <w:r w:rsidRPr="004C770D">
        <w:rPr>
          <w:rFonts w:ascii="Book Antiqua" w:eastAsia="宋体" w:hAnsi="Book Antiqua" w:cs="宋体"/>
          <w:sz w:val="24"/>
          <w:szCs w:val="24"/>
          <w:lang w:val="en-US" w:eastAsia="zh-CN"/>
        </w:rPr>
        <w:t xml:space="preserve"> 2004; </w:t>
      </w:r>
      <w:r w:rsidRPr="004C770D">
        <w:rPr>
          <w:rFonts w:ascii="Book Antiqua" w:eastAsia="宋体" w:hAnsi="Book Antiqua" w:cs="宋体"/>
          <w:b/>
          <w:bCs/>
          <w:sz w:val="24"/>
          <w:szCs w:val="24"/>
          <w:lang w:val="en-US" w:eastAsia="zh-CN"/>
        </w:rPr>
        <w:t>444</w:t>
      </w:r>
      <w:r w:rsidRPr="004C770D">
        <w:rPr>
          <w:rFonts w:ascii="Book Antiqua" w:eastAsia="宋体" w:hAnsi="Book Antiqua" w:cs="宋体"/>
          <w:sz w:val="24"/>
          <w:szCs w:val="24"/>
          <w:lang w:val="en-US" w:eastAsia="zh-CN"/>
        </w:rPr>
        <w:t>: 239-246 [PMID: 14749927]</w:t>
      </w:r>
    </w:p>
    <w:p w:rsidR="004C770D" w:rsidRPr="00FB54BA" w:rsidRDefault="004C770D" w:rsidP="004C770D">
      <w:pPr>
        <w:spacing w:after="0" w:line="360" w:lineRule="auto"/>
        <w:jc w:val="both"/>
        <w:rPr>
          <w:rFonts w:ascii="Book Antiqua" w:eastAsia="宋体" w:hAnsi="Book Antiqua" w:cs="宋体"/>
          <w:sz w:val="24"/>
          <w:szCs w:val="24"/>
          <w:lang w:eastAsia="zh-CN"/>
        </w:rPr>
      </w:pPr>
      <w:r w:rsidRPr="004C770D">
        <w:rPr>
          <w:rFonts w:ascii="Book Antiqua" w:eastAsia="宋体" w:hAnsi="Book Antiqua" w:cs="宋体"/>
          <w:sz w:val="24"/>
          <w:szCs w:val="24"/>
          <w:lang w:val="en-US" w:eastAsia="zh-CN"/>
        </w:rPr>
        <w:t xml:space="preserve">70 </w:t>
      </w:r>
      <w:r w:rsidRPr="004C770D">
        <w:rPr>
          <w:rFonts w:ascii="Book Antiqua" w:eastAsia="宋体" w:hAnsi="Book Antiqua" w:cs="宋体"/>
          <w:b/>
          <w:bCs/>
          <w:sz w:val="24"/>
          <w:szCs w:val="24"/>
          <w:lang w:val="en-US" w:eastAsia="zh-CN"/>
        </w:rPr>
        <w:t>Hyman PE</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Milla</w:t>
      </w:r>
      <w:proofErr w:type="spellEnd"/>
      <w:r w:rsidRPr="004C770D">
        <w:rPr>
          <w:rFonts w:ascii="Book Antiqua" w:eastAsia="宋体" w:hAnsi="Book Antiqua" w:cs="宋体"/>
          <w:sz w:val="24"/>
          <w:szCs w:val="24"/>
          <w:lang w:val="en-US" w:eastAsia="zh-CN"/>
        </w:rPr>
        <w:t xml:space="preserve"> PJ, </w:t>
      </w:r>
      <w:proofErr w:type="spellStart"/>
      <w:r w:rsidRPr="004C770D">
        <w:rPr>
          <w:rFonts w:ascii="Book Antiqua" w:eastAsia="宋体" w:hAnsi="Book Antiqua" w:cs="宋体"/>
          <w:sz w:val="24"/>
          <w:szCs w:val="24"/>
          <w:lang w:val="en-US" w:eastAsia="zh-CN"/>
        </w:rPr>
        <w:t>Benninga</w:t>
      </w:r>
      <w:proofErr w:type="spellEnd"/>
      <w:r w:rsidRPr="004C770D">
        <w:rPr>
          <w:rFonts w:ascii="Book Antiqua" w:eastAsia="宋体" w:hAnsi="Book Antiqua" w:cs="宋体"/>
          <w:sz w:val="24"/>
          <w:szCs w:val="24"/>
          <w:lang w:val="en-US" w:eastAsia="zh-CN"/>
        </w:rPr>
        <w:t xml:space="preserve"> MA, Davidson GP, Fleisher DF, </w:t>
      </w:r>
      <w:proofErr w:type="spellStart"/>
      <w:r w:rsidRPr="004C770D">
        <w:rPr>
          <w:rFonts w:ascii="Book Antiqua" w:eastAsia="宋体" w:hAnsi="Book Antiqua" w:cs="宋体"/>
          <w:sz w:val="24"/>
          <w:szCs w:val="24"/>
          <w:lang w:val="en-US" w:eastAsia="zh-CN"/>
        </w:rPr>
        <w:t>Taminiau</w:t>
      </w:r>
      <w:proofErr w:type="spellEnd"/>
      <w:r w:rsidRPr="004C770D">
        <w:rPr>
          <w:rFonts w:ascii="Book Antiqua" w:eastAsia="宋体" w:hAnsi="Book Antiqua" w:cs="宋体"/>
          <w:sz w:val="24"/>
          <w:szCs w:val="24"/>
          <w:lang w:val="en-US" w:eastAsia="zh-CN"/>
        </w:rPr>
        <w:t xml:space="preserve"> J. Childhood functional gastrointestinal disorders: neonate/toddler. </w:t>
      </w:r>
      <w:r w:rsidRPr="00FB54BA">
        <w:rPr>
          <w:rFonts w:ascii="Book Antiqua" w:eastAsia="宋体" w:hAnsi="Book Antiqua" w:cs="宋体"/>
          <w:i/>
          <w:iCs/>
          <w:sz w:val="24"/>
          <w:szCs w:val="24"/>
          <w:lang w:eastAsia="zh-CN"/>
        </w:rPr>
        <w:t>Gastroenterology</w:t>
      </w:r>
      <w:r w:rsidRPr="00FB54BA">
        <w:rPr>
          <w:rFonts w:ascii="Book Antiqua" w:eastAsia="宋体" w:hAnsi="Book Antiqua" w:cs="宋体"/>
          <w:sz w:val="24"/>
          <w:szCs w:val="24"/>
          <w:lang w:eastAsia="zh-CN"/>
        </w:rPr>
        <w:t xml:space="preserve"> 2006; </w:t>
      </w:r>
      <w:r w:rsidRPr="00FB54BA">
        <w:rPr>
          <w:rFonts w:ascii="Book Antiqua" w:eastAsia="宋体" w:hAnsi="Book Antiqua" w:cs="宋体"/>
          <w:b/>
          <w:bCs/>
          <w:sz w:val="24"/>
          <w:szCs w:val="24"/>
          <w:lang w:eastAsia="zh-CN"/>
        </w:rPr>
        <w:t>130</w:t>
      </w:r>
      <w:r w:rsidRPr="00FB54BA">
        <w:rPr>
          <w:rFonts w:ascii="Book Antiqua" w:eastAsia="宋体" w:hAnsi="Book Antiqua" w:cs="宋体"/>
          <w:sz w:val="24"/>
          <w:szCs w:val="24"/>
          <w:lang w:eastAsia="zh-CN"/>
        </w:rPr>
        <w:t>: 1519-1526 [PMID: 16678565 DOI: 10.1053/j.gastro.2005.11.065]</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FB54BA">
        <w:rPr>
          <w:rFonts w:ascii="Book Antiqua" w:eastAsia="宋体" w:hAnsi="Book Antiqua" w:cs="宋体"/>
          <w:sz w:val="24"/>
          <w:szCs w:val="24"/>
          <w:lang w:eastAsia="zh-CN"/>
        </w:rPr>
        <w:t xml:space="preserve">71 </w:t>
      </w:r>
      <w:r w:rsidRPr="00FB54BA">
        <w:rPr>
          <w:rFonts w:ascii="Book Antiqua" w:eastAsia="宋体" w:hAnsi="Book Antiqua" w:cs="宋体"/>
          <w:b/>
          <w:bCs/>
          <w:sz w:val="24"/>
          <w:szCs w:val="24"/>
          <w:lang w:eastAsia="zh-CN"/>
        </w:rPr>
        <w:t>Rasquin A</w:t>
      </w:r>
      <w:r w:rsidRPr="00FB54BA">
        <w:rPr>
          <w:rFonts w:ascii="Book Antiqua" w:eastAsia="宋体" w:hAnsi="Book Antiqua" w:cs="宋体"/>
          <w:sz w:val="24"/>
          <w:szCs w:val="24"/>
          <w:lang w:eastAsia="zh-CN"/>
        </w:rPr>
        <w:t xml:space="preserve">, Di Lorenzo C, Forbes D, Guiraldes E, Hyams JS, Staiano A, Walker LS. </w:t>
      </w:r>
      <w:r w:rsidRPr="004C770D">
        <w:rPr>
          <w:rFonts w:ascii="Book Antiqua" w:eastAsia="宋体" w:hAnsi="Book Antiqua" w:cs="宋体"/>
          <w:sz w:val="24"/>
          <w:szCs w:val="24"/>
          <w:lang w:val="en-US" w:eastAsia="zh-CN"/>
        </w:rPr>
        <w:t xml:space="preserve">Childhood functional gastrointestinal disorders: child/adolescent. </w:t>
      </w:r>
      <w:r w:rsidRPr="004C770D">
        <w:rPr>
          <w:rFonts w:ascii="Book Antiqua" w:eastAsia="宋体" w:hAnsi="Book Antiqua" w:cs="宋体"/>
          <w:i/>
          <w:iCs/>
          <w:sz w:val="24"/>
          <w:szCs w:val="24"/>
          <w:lang w:val="en-US" w:eastAsia="zh-CN"/>
        </w:rPr>
        <w:t>Gastroenterology</w:t>
      </w:r>
      <w:r w:rsidRPr="004C770D">
        <w:rPr>
          <w:rFonts w:ascii="Book Antiqua" w:eastAsia="宋体" w:hAnsi="Book Antiqua" w:cs="宋体"/>
          <w:sz w:val="24"/>
          <w:szCs w:val="24"/>
          <w:lang w:val="en-US" w:eastAsia="zh-CN"/>
        </w:rPr>
        <w:t xml:space="preserve"> 2006; </w:t>
      </w:r>
      <w:r w:rsidRPr="004C770D">
        <w:rPr>
          <w:rFonts w:ascii="Book Antiqua" w:eastAsia="宋体" w:hAnsi="Book Antiqua" w:cs="宋体"/>
          <w:b/>
          <w:bCs/>
          <w:sz w:val="24"/>
          <w:szCs w:val="24"/>
          <w:lang w:val="en-US" w:eastAsia="zh-CN"/>
        </w:rPr>
        <w:t>130</w:t>
      </w:r>
      <w:r w:rsidRPr="004C770D">
        <w:rPr>
          <w:rFonts w:ascii="Book Antiqua" w:eastAsia="宋体" w:hAnsi="Book Antiqua" w:cs="宋体"/>
          <w:sz w:val="24"/>
          <w:szCs w:val="24"/>
          <w:lang w:val="en-US" w:eastAsia="zh-CN"/>
        </w:rPr>
        <w:t>: 1527-1537 [PMID: 16678566 DOI: 10.1053/j.gastro.2005.08.063</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72 </w:t>
      </w:r>
      <w:proofErr w:type="spellStart"/>
      <w:r w:rsidRPr="004C770D">
        <w:rPr>
          <w:rFonts w:ascii="Book Antiqua" w:eastAsia="宋体" w:hAnsi="Book Antiqua" w:cs="宋体"/>
          <w:b/>
          <w:bCs/>
          <w:sz w:val="24"/>
          <w:szCs w:val="24"/>
          <w:lang w:val="en-US" w:eastAsia="zh-CN"/>
        </w:rPr>
        <w:t>Tabbers</w:t>
      </w:r>
      <w:proofErr w:type="spellEnd"/>
      <w:r w:rsidRPr="004C770D">
        <w:rPr>
          <w:rFonts w:ascii="Book Antiqua" w:eastAsia="宋体" w:hAnsi="Book Antiqua" w:cs="宋体"/>
          <w:b/>
          <w:bCs/>
          <w:sz w:val="24"/>
          <w:szCs w:val="24"/>
          <w:lang w:val="en-US" w:eastAsia="zh-CN"/>
        </w:rPr>
        <w:t xml:space="preserve"> MM</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DiLorenzo</w:t>
      </w:r>
      <w:proofErr w:type="spellEnd"/>
      <w:r w:rsidRPr="004C770D">
        <w:rPr>
          <w:rFonts w:ascii="Book Antiqua" w:eastAsia="宋体" w:hAnsi="Book Antiqua" w:cs="宋体"/>
          <w:sz w:val="24"/>
          <w:szCs w:val="24"/>
          <w:lang w:val="en-US" w:eastAsia="zh-CN"/>
        </w:rPr>
        <w:t xml:space="preserve"> C, Berger MY, Faure C, </w:t>
      </w:r>
      <w:proofErr w:type="spellStart"/>
      <w:r w:rsidRPr="004C770D">
        <w:rPr>
          <w:rFonts w:ascii="Book Antiqua" w:eastAsia="宋体" w:hAnsi="Book Antiqua" w:cs="宋体"/>
          <w:sz w:val="24"/>
          <w:szCs w:val="24"/>
          <w:lang w:val="en-US" w:eastAsia="zh-CN"/>
        </w:rPr>
        <w:t>Langendam</w:t>
      </w:r>
      <w:proofErr w:type="spellEnd"/>
      <w:r w:rsidRPr="004C770D">
        <w:rPr>
          <w:rFonts w:ascii="Book Antiqua" w:eastAsia="宋体" w:hAnsi="Book Antiqua" w:cs="宋体"/>
          <w:sz w:val="24"/>
          <w:szCs w:val="24"/>
          <w:lang w:val="en-US" w:eastAsia="zh-CN"/>
        </w:rPr>
        <w:t xml:space="preserve"> MW, </w:t>
      </w:r>
      <w:proofErr w:type="spellStart"/>
      <w:r w:rsidRPr="004C770D">
        <w:rPr>
          <w:rFonts w:ascii="Book Antiqua" w:eastAsia="宋体" w:hAnsi="Book Antiqua" w:cs="宋体"/>
          <w:sz w:val="24"/>
          <w:szCs w:val="24"/>
          <w:lang w:val="en-US" w:eastAsia="zh-CN"/>
        </w:rPr>
        <w:t>Nurko</w:t>
      </w:r>
      <w:proofErr w:type="spellEnd"/>
      <w:r w:rsidRPr="004C770D">
        <w:rPr>
          <w:rFonts w:ascii="Book Antiqua" w:eastAsia="宋体" w:hAnsi="Book Antiqua" w:cs="宋体"/>
          <w:sz w:val="24"/>
          <w:szCs w:val="24"/>
          <w:lang w:val="en-US" w:eastAsia="zh-CN"/>
        </w:rPr>
        <w:t xml:space="preserve"> S, </w:t>
      </w:r>
      <w:proofErr w:type="spellStart"/>
      <w:r w:rsidRPr="004C770D">
        <w:rPr>
          <w:rFonts w:ascii="Book Antiqua" w:eastAsia="宋体" w:hAnsi="Book Antiqua" w:cs="宋体"/>
          <w:sz w:val="24"/>
          <w:szCs w:val="24"/>
          <w:lang w:val="en-US" w:eastAsia="zh-CN"/>
        </w:rPr>
        <w:t>Staiano</w:t>
      </w:r>
      <w:proofErr w:type="spellEnd"/>
      <w:r w:rsidRPr="004C770D">
        <w:rPr>
          <w:rFonts w:ascii="Book Antiqua" w:eastAsia="宋体" w:hAnsi="Book Antiqua" w:cs="宋体"/>
          <w:sz w:val="24"/>
          <w:szCs w:val="24"/>
          <w:lang w:val="en-US" w:eastAsia="zh-CN"/>
        </w:rPr>
        <w:t xml:space="preserve"> A, </w:t>
      </w:r>
      <w:proofErr w:type="spellStart"/>
      <w:r w:rsidRPr="004C770D">
        <w:rPr>
          <w:rFonts w:ascii="Book Antiqua" w:eastAsia="宋体" w:hAnsi="Book Antiqua" w:cs="宋体"/>
          <w:sz w:val="24"/>
          <w:szCs w:val="24"/>
          <w:lang w:val="en-US" w:eastAsia="zh-CN"/>
        </w:rPr>
        <w:t>Vandenplas</w:t>
      </w:r>
      <w:proofErr w:type="spellEnd"/>
      <w:r w:rsidRPr="004C770D">
        <w:rPr>
          <w:rFonts w:ascii="Book Antiqua" w:eastAsia="宋体" w:hAnsi="Book Antiqua" w:cs="宋体"/>
          <w:sz w:val="24"/>
          <w:szCs w:val="24"/>
          <w:lang w:val="en-US" w:eastAsia="zh-CN"/>
        </w:rPr>
        <w:t xml:space="preserve"> Y, </w:t>
      </w:r>
      <w:proofErr w:type="spellStart"/>
      <w:r w:rsidRPr="004C770D">
        <w:rPr>
          <w:rFonts w:ascii="Book Antiqua" w:eastAsia="宋体" w:hAnsi="Book Antiqua" w:cs="宋体"/>
          <w:sz w:val="24"/>
          <w:szCs w:val="24"/>
          <w:lang w:val="en-US" w:eastAsia="zh-CN"/>
        </w:rPr>
        <w:t>Benninga</w:t>
      </w:r>
      <w:proofErr w:type="spellEnd"/>
      <w:r w:rsidRPr="004C770D">
        <w:rPr>
          <w:rFonts w:ascii="Book Antiqua" w:eastAsia="宋体" w:hAnsi="Book Antiqua" w:cs="宋体"/>
          <w:sz w:val="24"/>
          <w:szCs w:val="24"/>
          <w:lang w:val="en-US" w:eastAsia="zh-CN"/>
        </w:rPr>
        <w:t xml:space="preserve"> MA. Evaluation and treatment of functional constipation in infants and children: evidence-based recommendations from ESPGHAN and NASPGHAN.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Gastroenterol</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Nutr</w:t>
      </w:r>
      <w:proofErr w:type="spellEnd"/>
      <w:r w:rsidRPr="004C770D">
        <w:rPr>
          <w:rFonts w:ascii="Book Antiqua" w:eastAsia="宋体" w:hAnsi="Book Antiqua" w:cs="宋体"/>
          <w:sz w:val="24"/>
          <w:szCs w:val="24"/>
          <w:lang w:val="en-US" w:eastAsia="zh-CN"/>
        </w:rPr>
        <w:t xml:space="preserve"> 2014; </w:t>
      </w:r>
      <w:r w:rsidRPr="004C770D">
        <w:rPr>
          <w:rFonts w:ascii="Book Antiqua" w:eastAsia="宋体" w:hAnsi="Book Antiqua" w:cs="宋体"/>
          <w:b/>
          <w:bCs/>
          <w:sz w:val="24"/>
          <w:szCs w:val="24"/>
          <w:lang w:val="en-US" w:eastAsia="zh-CN"/>
        </w:rPr>
        <w:t>58</w:t>
      </w:r>
      <w:r w:rsidRPr="004C770D">
        <w:rPr>
          <w:rFonts w:ascii="Book Antiqua" w:eastAsia="宋体" w:hAnsi="Book Antiqua" w:cs="宋体"/>
          <w:sz w:val="24"/>
          <w:szCs w:val="24"/>
          <w:lang w:val="en-US" w:eastAsia="zh-CN"/>
        </w:rPr>
        <w:t>: 258-274 [PMID: 24345831 DOI: 10.1097/MPG.0000000000000266</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lastRenderedPageBreak/>
        <w:t xml:space="preserve">73 </w:t>
      </w:r>
      <w:proofErr w:type="spellStart"/>
      <w:r w:rsidRPr="004C770D">
        <w:rPr>
          <w:rFonts w:ascii="Book Antiqua" w:eastAsia="宋体" w:hAnsi="Book Antiqua" w:cs="宋体"/>
          <w:b/>
          <w:bCs/>
          <w:sz w:val="24"/>
          <w:szCs w:val="24"/>
          <w:lang w:val="en-US" w:eastAsia="zh-CN"/>
        </w:rPr>
        <w:t>Pini</w:t>
      </w:r>
      <w:proofErr w:type="spellEnd"/>
      <w:r w:rsidRPr="004C770D">
        <w:rPr>
          <w:rFonts w:ascii="Book Antiqua" w:eastAsia="宋体" w:hAnsi="Book Antiqua" w:cs="宋体"/>
          <w:b/>
          <w:bCs/>
          <w:sz w:val="24"/>
          <w:szCs w:val="24"/>
          <w:lang w:val="en-US" w:eastAsia="zh-CN"/>
        </w:rPr>
        <w:t>-Prato A</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Avanzini</w:t>
      </w:r>
      <w:proofErr w:type="spellEnd"/>
      <w:r w:rsidRPr="004C770D">
        <w:rPr>
          <w:rFonts w:ascii="Book Antiqua" w:eastAsia="宋体" w:hAnsi="Book Antiqua" w:cs="宋体"/>
          <w:sz w:val="24"/>
          <w:szCs w:val="24"/>
          <w:lang w:val="en-US" w:eastAsia="zh-CN"/>
        </w:rPr>
        <w:t xml:space="preserve"> S, </w:t>
      </w:r>
      <w:proofErr w:type="spellStart"/>
      <w:r w:rsidRPr="004C770D">
        <w:rPr>
          <w:rFonts w:ascii="Book Antiqua" w:eastAsia="宋体" w:hAnsi="Book Antiqua" w:cs="宋体"/>
          <w:sz w:val="24"/>
          <w:szCs w:val="24"/>
          <w:lang w:val="en-US" w:eastAsia="zh-CN"/>
        </w:rPr>
        <w:t>Gentilino</w:t>
      </w:r>
      <w:proofErr w:type="spellEnd"/>
      <w:r w:rsidRPr="004C770D">
        <w:rPr>
          <w:rFonts w:ascii="Book Antiqua" w:eastAsia="宋体" w:hAnsi="Book Antiqua" w:cs="宋体"/>
          <w:sz w:val="24"/>
          <w:szCs w:val="24"/>
          <w:lang w:val="en-US" w:eastAsia="zh-CN"/>
        </w:rPr>
        <w:t xml:space="preserve"> V, </w:t>
      </w:r>
      <w:proofErr w:type="spellStart"/>
      <w:r w:rsidRPr="004C770D">
        <w:rPr>
          <w:rFonts w:ascii="Book Antiqua" w:eastAsia="宋体" w:hAnsi="Book Antiqua" w:cs="宋体"/>
          <w:sz w:val="24"/>
          <w:szCs w:val="24"/>
          <w:lang w:val="en-US" w:eastAsia="zh-CN"/>
        </w:rPr>
        <w:t>Martucciello</w:t>
      </w:r>
      <w:proofErr w:type="spellEnd"/>
      <w:r w:rsidRPr="004C770D">
        <w:rPr>
          <w:rFonts w:ascii="Book Antiqua" w:eastAsia="宋体" w:hAnsi="Book Antiqua" w:cs="宋体"/>
          <w:sz w:val="24"/>
          <w:szCs w:val="24"/>
          <w:lang w:val="en-US" w:eastAsia="zh-CN"/>
        </w:rPr>
        <w:t xml:space="preserve"> G, Mattioli G, </w:t>
      </w:r>
      <w:proofErr w:type="spellStart"/>
      <w:r w:rsidRPr="004C770D">
        <w:rPr>
          <w:rFonts w:ascii="Book Antiqua" w:eastAsia="宋体" w:hAnsi="Book Antiqua" w:cs="宋体"/>
          <w:sz w:val="24"/>
          <w:szCs w:val="24"/>
          <w:lang w:val="en-US" w:eastAsia="zh-CN"/>
        </w:rPr>
        <w:t>Coccia</w:t>
      </w:r>
      <w:proofErr w:type="spellEnd"/>
      <w:r w:rsidRPr="004C770D">
        <w:rPr>
          <w:rFonts w:ascii="Book Antiqua" w:eastAsia="宋体" w:hAnsi="Book Antiqua" w:cs="宋体"/>
          <w:sz w:val="24"/>
          <w:szCs w:val="24"/>
          <w:lang w:val="en-US" w:eastAsia="zh-CN"/>
        </w:rPr>
        <w:t xml:space="preserve"> C, </w:t>
      </w:r>
      <w:proofErr w:type="spellStart"/>
      <w:r w:rsidRPr="004C770D">
        <w:rPr>
          <w:rFonts w:ascii="Book Antiqua" w:eastAsia="宋体" w:hAnsi="Book Antiqua" w:cs="宋体"/>
          <w:sz w:val="24"/>
          <w:szCs w:val="24"/>
          <w:lang w:val="en-US" w:eastAsia="zh-CN"/>
        </w:rPr>
        <w:t>Parodi</w:t>
      </w:r>
      <w:proofErr w:type="spellEnd"/>
      <w:r w:rsidRPr="004C770D">
        <w:rPr>
          <w:rFonts w:ascii="Book Antiqua" w:eastAsia="宋体" w:hAnsi="Book Antiqua" w:cs="宋体"/>
          <w:sz w:val="24"/>
          <w:szCs w:val="24"/>
          <w:lang w:val="en-US" w:eastAsia="zh-CN"/>
        </w:rPr>
        <w:t xml:space="preserve"> S, </w:t>
      </w:r>
      <w:proofErr w:type="spellStart"/>
      <w:r w:rsidRPr="004C770D">
        <w:rPr>
          <w:rFonts w:ascii="Book Antiqua" w:eastAsia="宋体" w:hAnsi="Book Antiqua" w:cs="宋体"/>
          <w:sz w:val="24"/>
          <w:szCs w:val="24"/>
          <w:lang w:val="en-US" w:eastAsia="zh-CN"/>
        </w:rPr>
        <w:t>Bisio</w:t>
      </w:r>
      <w:proofErr w:type="spellEnd"/>
      <w:r w:rsidRPr="004C770D">
        <w:rPr>
          <w:rFonts w:ascii="Book Antiqua" w:eastAsia="宋体" w:hAnsi="Book Antiqua" w:cs="宋体"/>
          <w:sz w:val="24"/>
          <w:szCs w:val="24"/>
          <w:lang w:val="en-US" w:eastAsia="zh-CN"/>
        </w:rPr>
        <w:t xml:space="preserve"> GM, </w:t>
      </w:r>
      <w:proofErr w:type="spellStart"/>
      <w:r w:rsidRPr="004C770D">
        <w:rPr>
          <w:rFonts w:ascii="Book Antiqua" w:eastAsia="宋体" w:hAnsi="Book Antiqua" w:cs="宋体"/>
          <w:sz w:val="24"/>
          <w:szCs w:val="24"/>
          <w:lang w:val="en-US" w:eastAsia="zh-CN"/>
        </w:rPr>
        <w:t>Jasonni</w:t>
      </w:r>
      <w:proofErr w:type="spellEnd"/>
      <w:r w:rsidRPr="004C770D">
        <w:rPr>
          <w:rFonts w:ascii="Book Antiqua" w:eastAsia="宋体" w:hAnsi="Book Antiqua" w:cs="宋体"/>
          <w:sz w:val="24"/>
          <w:szCs w:val="24"/>
          <w:lang w:val="en-US" w:eastAsia="zh-CN"/>
        </w:rPr>
        <w:t xml:space="preserve"> V. Rectal suction biopsy in the workup of childhood chronic constipation: indications and diagnostic value.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Int</w:t>
      </w:r>
      <w:proofErr w:type="spellEnd"/>
      <w:r w:rsidRPr="004C770D">
        <w:rPr>
          <w:rFonts w:ascii="Book Antiqua" w:eastAsia="宋体" w:hAnsi="Book Antiqua" w:cs="宋体"/>
          <w:sz w:val="24"/>
          <w:szCs w:val="24"/>
          <w:lang w:val="en-US" w:eastAsia="zh-CN"/>
        </w:rPr>
        <w:t xml:space="preserve"> 2007; </w:t>
      </w:r>
      <w:r w:rsidRPr="004C770D">
        <w:rPr>
          <w:rFonts w:ascii="Book Antiqua" w:eastAsia="宋体" w:hAnsi="Book Antiqua" w:cs="宋体"/>
          <w:b/>
          <w:bCs/>
          <w:sz w:val="24"/>
          <w:szCs w:val="24"/>
          <w:lang w:val="en-US" w:eastAsia="zh-CN"/>
        </w:rPr>
        <w:t>23</w:t>
      </w:r>
      <w:r w:rsidRPr="004C770D">
        <w:rPr>
          <w:rFonts w:ascii="Book Antiqua" w:eastAsia="宋体" w:hAnsi="Book Antiqua" w:cs="宋体"/>
          <w:sz w:val="24"/>
          <w:szCs w:val="24"/>
          <w:lang w:val="en-US" w:eastAsia="zh-CN"/>
        </w:rPr>
        <w:t>: 117-122 [PMID: 17171377</w:t>
      </w:r>
      <w:r w:rsidR="002462B4">
        <w:rPr>
          <w:rFonts w:ascii="Book Antiqua" w:eastAsia="宋体" w:hAnsi="Book Antiqua" w:cs="宋体" w:hint="eastAsia"/>
          <w:sz w:val="24"/>
          <w:szCs w:val="24"/>
          <w:lang w:val="en-US" w:eastAsia="zh-CN"/>
        </w:rPr>
        <w:t xml:space="preserve"> </w:t>
      </w:r>
      <w:r w:rsidR="002462B4">
        <w:rPr>
          <w:rFonts w:ascii="Book Antiqua" w:eastAsia="宋体" w:hAnsi="Book Antiqua" w:cs="宋体"/>
          <w:sz w:val="24"/>
          <w:szCs w:val="24"/>
          <w:lang w:val="en-US" w:eastAsia="zh-CN"/>
        </w:rPr>
        <w:t>DOI:</w:t>
      </w:r>
      <w:r w:rsidR="002462B4">
        <w:rPr>
          <w:rFonts w:ascii="Book Antiqua" w:eastAsia="宋体" w:hAnsi="Book Antiqua" w:cs="宋体" w:hint="eastAsia"/>
          <w:sz w:val="24"/>
          <w:szCs w:val="24"/>
          <w:lang w:val="en-US" w:eastAsia="zh-CN"/>
        </w:rPr>
        <w:t xml:space="preserve"> </w:t>
      </w:r>
      <w:r w:rsidR="00EE39D4">
        <w:fldChar w:fldCharType="begin"/>
      </w:r>
      <w:r w:rsidR="00EE39D4">
        <w:instrText xml:space="preserve"> HYPERLINK "http://dx.doi.org/10.1007/s00383-006-1845-y" \t "_blank" </w:instrText>
      </w:r>
      <w:r w:rsidR="00EE39D4">
        <w:fldChar w:fldCharType="separate"/>
      </w:r>
      <w:r w:rsidR="002462B4" w:rsidRPr="002462B4">
        <w:rPr>
          <w:rFonts w:ascii="Book Antiqua" w:eastAsia="宋体" w:hAnsi="Book Antiqua" w:cs="宋体"/>
          <w:sz w:val="24"/>
          <w:szCs w:val="24"/>
          <w:lang w:val="en-US" w:eastAsia="zh-CN"/>
        </w:rPr>
        <w:t>10.1007/s00383-006-1845-y</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74 </w:t>
      </w:r>
      <w:r w:rsidRPr="004C770D">
        <w:rPr>
          <w:rFonts w:ascii="Book Antiqua" w:eastAsia="宋体" w:hAnsi="Book Antiqua" w:cs="宋体"/>
          <w:b/>
          <w:bCs/>
          <w:sz w:val="24"/>
          <w:szCs w:val="24"/>
          <w:lang w:val="en-US" w:eastAsia="zh-CN"/>
        </w:rPr>
        <w:t>Hirayama Y</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Iinuma</w:t>
      </w:r>
      <w:proofErr w:type="spellEnd"/>
      <w:r w:rsidRPr="004C770D">
        <w:rPr>
          <w:rFonts w:ascii="Book Antiqua" w:eastAsia="宋体" w:hAnsi="Book Antiqua" w:cs="宋体"/>
          <w:sz w:val="24"/>
          <w:szCs w:val="24"/>
          <w:lang w:val="en-US" w:eastAsia="zh-CN"/>
        </w:rPr>
        <w:t xml:space="preserve"> Y, </w:t>
      </w:r>
      <w:proofErr w:type="spellStart"/>
      <w:r w:rsidRPr="004C770D">
        <w:rPr>
          <w:rFonts w:ascii="Book Antiqua" w:eastAsia="宋体" w:hAnsi="Book Antiqua" w:cs="宋体"/>
          <w:sz w:val="24"/>
          <w:szCs w:val="24"/>
          <w:lang w:val="en-US" w:eastAsia="zh-CN"/>
        </w:rPr>
        <w:t>Numano</w:t>
      </w:r>
      <w:proofErr w:type="spellEnd"/>
      <w:r w:rsidRPr="004C770D">
        <w:rPr>
          <w:rFonts w:ascii="Book Antiqua" w:eastAsia="宋体" w:hAnsi="Book Antiqua" w:cs="宋体"/>
          <w:sz w:val="24"/>
          <w:szCs w:val="24"/>
          <w:lang w:val="en-US" w:eastAsia="zh-CN"/>
        </w:rPr>
        <w:t xml:space="preserve"> F, Masui D, Iida H, </w:t>
      </w:r>
      <w:proofErr w:type="spellStart"/>
      <w:r w:rsidRPr="004C770D">
        <w:rPr>
          <w:rFonts w:ascii="Book Antiqua" w:eastAsia="宋体" w:hAnsi="Book Antiqua" w:cs="宋体"/>
          <w:sz w:val="24"/>
          <w:szCs w:val="24"/>
          <w:lang w:val="en-US" w:eastAsia="zh-CN"/>
        </w:rPr>
        <w:t>Komatsuzaki</w:t>
      </w:r>
      <w:proofErr w:type="spellEnd"/>
      <w:r w:rsidRPr="004C770D">
        <w:rPr>
          <w:rFonts w:ascii="Book Antiqua" w:eastAsia="宋体" w:hAnsi="Book Antiqua" w:cs="宋体"/>
          <w:sz w:val="24"/>
          <w:szCs w:val="24"/>
          <w:lang w:val="en-US" w:eastAsia="zh-CN"/>
        </w:rPr>
        <w:t xml:space="preserve"> N, Nagayama Y, Naito S, Nitta K. Intestinal neuronal dysplasia-like histopathology in infancy.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Int</w:t>
      </w:r>
      <w:proofErr w:type="spellEnd"/>
      <w:r w:rsidRPr="004C770D">
        <w:rPr>
          <w:rFonts w:ascii="Book Antiqua" w:eastAsia="宋体" w:hAnsi="Book Antiqua" w:cs="宋体"/>
          <w:sz w:val="24"/>
          <w:szCs w:val="24"/>
          <w:lang w:val="en-US" w:eastAsia="zh-CN"/>
        </w:rPr>
        <w:t xml:space="preserve"> 2015; </w:t>
      </w:r>
      <w:r w:rsidRPr="004C770D">
        <w:rPr>
          <w:rFonts w:ascii="Book Antiqua" w:eastAsia="宋体" w:hAnsi="Book Antiqua" w:cs="宋体"/>
          <w:b/>
          <w:bCs/>
          <w:sz w:val="24"/>
          <w:szCs w:val="24"/>
          <w:lang w:val="en-US" w:eastAsia="zh-CN"/>
        </w:rPr>
        <w:t>57</w:t>
      </w:r>
      <w:r w:rsidRPr="004C770D">
        <w:rPr>
          <w:rFonts w:ascii="Book Antiqua" w:eastAsia="宋体" w:hAnsi="Book Antiqua" w:cs="宋体"/>
          <w:sz w:val="24"/>
          <w:szCs w:val="24"/>
          <w:lang w:val="en-US" w:eastAsia="zh-CN"/>
        </w:rPr>
        <w:t>: 491-493 [PMID: 25711721 DOI: 10.1111/ped.12555</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75 </w:t>
      </w:r>
      <w:proofErr w:type="spellStart"/>
      <w:r w:rsidRPr="004C770D">
        <w:rPr>
          <w:rFonts w:ascii="Book Antiqua" w:eastAsia="宋体" w:hAnsi="Book Antiqua" w:cs="宋体"/>
          <w:b/>
          <w:bCs/>
          <w:sz w:val="24"/>
          <w:szCs w:val="24"/>
          <w:lang w:val="en-US" w:eastAsia="zh-CN"/>
        </w:rPr>
        <w:t>Schmittenbecher</w:t>
      </w:r>
      <w:proofErr w:type="spellEnd"/>
      <w:r w:rsidRPr="004C770D">
        <w:rPr>
          <w:rFonts w:ascii="Book Antiqua" w:eastAsia="宋体" w:hAnsi="Book Antiqua" w:cs="宋体"/>
          <w:b/>
          <w:bCs/>
          <w:sz w:val="24"/>
          <w:szCs w:val="24"/>
          <w:lang w:val="en-US" w:eastAsia="zh-CN"/>
        </w:rPr>
        <w:t xml:space="preserve"> PP</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Glück</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Wiebecke</w:t>
      </w:r>
      <w:proofErr w:type="spellEnd"/>
      <w:r w:rsidRPr="004C770D">
        <w:rPr>
          <w:rFonts w:ascii="Book Antiqua" w:eastAsia="宋体" w:hAnsi="Book Antiqua" w:cs="宋体"/>
          <w:sz w:val="24"/>
          <w:szCs w:val="24"/>
          <w:lang w:val="en-US" w:eastAsia="zh-CN"/>
        </w:rPr>
        <w:t xml:space="preserve"> B, Meier-</w:t>
      </w:r>
      <w:proofErr w:type="spellStart"/>
      <w:r w:rsidRPr="004C770D">
        <w:rPr>
          <w:rFonts w:ascii="Book Antiqua" w:eastAsia="宋体" w:hAnsi="Book Antiqua" w:cs="宋体"/>
          <w:sz w:val="24"/>
          <w:szCs w:val="24"/>
          <w:lang w:val="en-US" w:eastAsia="zh-CN"/>
        </w:rPr>
        <w:t>Ruge</w:t>
      </w:r>
      <w:proofErr w:type="spellEnd"/>
      <w:r w:rsidRPr="004C770D">
        <w:rPr>
          <w:rFonts w:ascii="Book Antiqua" w:eastAsia="宋体" w:hAnsi="Book Antiqua" w:cs="宋体"/>
          <w:sz w:val="24"/>
          <w:szCs w:val="24"/>
          <w:lang w:val="en-US" w:eastAsia="zh-CN"/>
        </w:rPr>
        <w:t xml:space="preserve"> W. Clinical long-term follow-up results in intestinal neuronal dysplasia (IND). </w:t>
      </w:r>
      <w:proofErr w:type="spellStart"/>
      <w:r w:rsidRPr="004C770D">
        <w:rPr>
          <w:rFonts w:ascii="Book Antiqua" w:eastAsia="宋体" w:hAnsi="Book Antiqua" w:cs="宋体"/>
          <w:i/>
          <w:iCs/>
          <w:sz w:val="24"/>
          <w:szCs w:val="24"/>
          <w:lang w:val="en-US" w:eastAsia="zh-CN"/>
        </w:rPr>
        <w:t>Eur</w:t>
      </w:r>
      <w:proofErr w:type="spellEnd"/>
      <w:r w:rsidRPr="004C770D">
        <w:rPr>
          <w:rFonts w:ascii="Book Antiqua" w:eastAsia="宋体" w:hAnsi="Book Antiqua" w:cs="宋体"/>
          <w:i/>
          <w:iCs/>
          <w:sz w:val="24"/>
          <w:szCs w:val="24"/>
          <w:lang w:val="en-US" w:eastAsia="zh-CN"/>
        </w:rPr>
        <w:t xml:space="preserve"> 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2000; </w:t>
      </w:r>
      <w:r w:rsidRPr="004C770D">
        <w:rPr>
          <w:rFonts w:ascii="Book Antiqua" w:eastAsia="宋体" w:hAnsi="Book Antiqua" w:cs="宋体"/>
          <w:b/>
          <w:bCs/>
          <w:sz w:val="24"/>
          <w:szCs w:val="24"/>
          <w:lang w:val="en-US" w:eastAsia="zh-CN"/>
        </w:rPr>
        <w:t>10</w:t>
      </w:r>
      <w:r w:rsidRPr="004C770D">
        <w:rPr>
          <w:rFonts w:ascii="Book Antiqua" w:eastAsia="宋体" w:hAnsi="Book Antiqua" w:cs="宋体"/>
          <w:sz w:val="24"/>
          <w:szCs w:val="24"/>
          <w:lang w:val="en-US" w:eastAsia="zh-CN"/>
        </w:rPr>
        <w:t>: 17-22 [PMID: 10770242 DOI: 10.1055/s-2008-1072317</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76 </w:t>
      </w:r>
      <w:proofErr w:type="spellStart"/>
      <w:r w:rsidRPr="004C770D">
        <w:rPr>
          <w:rFonts w:ascii="Book Antiqua" w:eastAsia="宋体" w:hAnsi="Book Antiqua" w:cs="宋体"/>
          <w:b/>
          <w:bCs/>
          <w:sz w:val="24"/>
          <w:szCs w:val="24"/>
          <w:lang w:val="en-US" w:eastAsia="zh-CN"/>
        </w:rPr>
        <w:t>Gillick</w:t>
      </w:r>
      <w:proofErr w:type="spellEnd"/>
      <w:r w:rsidRPr="004C770D">
        <w:rPr>
          <w:rFonts w:ascii="Book Antiqua" w:eastAsia="宋体" w:hAnsi="Book Antiqua" w:cs="宋体"/>
          <w:b/>
          <w:bCs/>
          <w:sz w:val="24"/>
          <w:szCs w:val="24"/>
          <w:lang w:val="en-US" w:eastAsia="zh-CN"/>
        </w:rPr>
        <w:t xml:space="preserve"> J</w:t>
      </w:r>
      <w:r w:rsidRPr="004C770D">
        <w:rPr>
          <w:rFonts w:ascii="Book Antiqua" w:eastAsia="宋体" w:hAnsi="Book Antiqua" w:cs="宋体"/>
          <w:sz w:val="24"/>
          <w:szCs w:val="24"/>
          <w:lang w:val="en-US" w:eastAsia="zh-CN"/>
        </w:rPr>
        <w:t xml:space="preserve">, Tazawa H, </w:t>
      </w:r>
      <w:proofErr w:type="spellStart"/>
      <w:r w:rsidRPr="004C770D">
        <w:rPr>
          <w:rFonts w:ascii="Book Antiqua" w:eastAsia="宋体" w:hAnsi="Book Antiqua" w:cs="宋体"/>
          <w:sz w:val="24"/>
          <w:szCs w:val="24"/>
          <w:lang w:val="en-US" w:eastAsia="zh-CN"/>
        </w:rPr>
        <w:t>Puri</w:t>
      </w:r>
      <w:proofErr w:type="spellEnd"/>
      <w:r w:rsidRPr="004C770D">
        <w:rPr>
          <w:rFonts w:ascii="Book Antiqua" w:eastAsia="宋体" w:hAnsi="Book Antiqua" w:cs="宋体"/>
          <w:sz w:val="24"/>
          <w:szCs w:val="24"/>
          <w:lang w:val="en-US" w:eastAsia="zh-CN"/>
        </w:rPr>
        <w:t xml:space="preserve"> P. Intestinal neuronal dysplasia: results of treatment in 33 patients.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2001; </w:t>
      </w:r>
      <w:r w:rsidRPr="004C770D">
        <w:rPr>
          <w:rFonts w:ascii="Book Antiqua" w:eastAsia="宋体" w:hAnsi="Book Antiqua" w:cs="宋体"/>
          <w:b/>
          <w:bCs/>
          <w:sz w:val="24"/>
          <w:szCs w:val="24"/>
          <w:lang w:val="en-US" w:eastAsia="zh-CN"/>
        </w:rPr>
        <w:t>36</w:t>
      </w:r>
      <w:r w:rsidRPr="004C770D">
        <w:rPr>
          <w:rFonts w:ascii="Book Antiqua" w:eastAsia="宋体" w:hAnsi="Book Antiqua" w:cs="宋体"/>
          <w:sz w:val="24"/>
          <w:szCs w:val="24"/>
          <w:lang w:val="en-US" w:eastAsia="zh-CN"/>
        </w:rPr>
        <w:t>: 777-779 [PMID: 11329588</w:t>
      </w:r>
      <w:r w:rsidR="002462B4">
        <w:rPr>
          <w:rFonts w:ascii="Book Antiqua" w:eastAsia="宋体" w:hAnsi="Book Antiqua" w:cs="宋体" w:hint="eastAsia"/>
          <w:sz w:val="24"/>
          <w:szCs w:val="24"/>
          <w:lang w:val="en-US" w:eastAsia="zh-CN"/>
        </w:rPr>
        <w:t xml:space="preserve"> </w:t>
      </w:r>
      <w:r w:rsidR="002462B4">
        <w:rPr>
          <w:rFonts w:ascii="Book Antiqua" w:eastAsia="宋体" w:hAnsi="Book Antiqua" w:cs="宋体"/>
          <w:sz w:val="24"/>
          <w:szCs w:val="24"/>
          <w:lang w:val="en-US" w:eastAsia="zh-CN"/>
        </w:rPr>
        <w:t>DOI:</w:t>
      </w:r>
      <w:r w:rsidR="002462B4">
        <w:rPr>
          <w:rFonts w:ascii="Book Antiqua" w:eastAsia="宋体" w:hAnsi="Book Antiqua" w:cs="宋体" w:hint="eastAsia"/>
          <w:sz w:val="24"/>
          <w:szCs w:val="24"/>
          <w:lang w:val="en-US" w:eastAsia="zh-CN"/>
        </w:rPr>
        <w:t xml:space="preserve"> </w:t>
      </w:r>
      <w:r w:rsidR="00EE39D4">
        <w:fldChar w:fldCharType="begin"/>
      </w:r>
      <w:r w:rsidR="00EE39D4">
        <w:instrText xml:space="preserve"> HYPERLINK "http://dx.doi.org/10.1053/jpsu.2001.22959" \t "_blank" </w:instrText>
      </w:r>
      <w:r w:rsidR="00EE39D4">
        <w:fldChar w:fldCharType="separate"/>
      </w:r>
      <w:r w:rsidR="002462B4" w:rsidRPr="002462B4">
        <w:rPr>
          <w:rFonts w:ascii="Book Antiqua" w:eastAsia="宋体" w:hAnsi="Book Antiqua" w:cs="宋体"/>
          <w:sz w:val="24"/>
          <w:szCs w:val="24"/>
          <w:lang w:val="en-US" w:eastAsia="zh-CN"/>
        </w:rPr>
        <w:t>10.1053/jpsu.2001.22959</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77 </w:t>
      </w:r>
      <w:r w:rsidRPr="004C770D">
        <w:rPr>
          <w:rFonts w:ascii="Book Antiqua" w:eastAsia="宋体" w:hAnsi="Book Antiqua" w:cs="宋体"/>
          <w:b/>
          <w:bCs/>
          <w:sz w:val="24"/>
          <w:szCs w:val="24"/>
          <w:lang w:val="en-US" w:eastAsia="zh-CN"/>
        </w:rPr>
        <w:t>Mattioli G</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Castagnetti</w:t>
      </w:r>
      <w:proofErr w:type="spellEnd"/>
      <w:r w:rsidRPr="004C770D">
        <w:rPr>
          <w:rFonts w:ascii="Book Antiqua" w:eastAsia="宋体" w:hAnsi="Book Antiqua" w:cs="宋体"/>
          <w:sz w:val="24"/>
          <w:szCs w:val="24"/>
          <w:lang w:val="en-US" w:eastAsia="zh-CN"/>
        </w:rPr>
        <w:t xml:space="preserve"> M, </w:t>
      </w:r>
      <w:proofErr w:type="spellStart"/>
      <w:r w:rsidRPr="004C770D">
        <w:rPr>
          <w:rFonts w:ascii="Book Antiqua" w:eastAsia="宋体" w:hAnsi="Book Antiqua" w:cs="宋体"/>
          <w:sz w:val="24"/>
          <w:szCs w:val="24"/>
          <w:lang w:val="en-US" w:eastAsia="zh-CN"/>
        </w:rPr>
        <w:t>Martucciello</w:t>
      </w:r>
      <w:proofErr w:type="spellEnd"/>
      <w:r w:rsidRPr="004C770D">
        <w:rPr>
          <w:rFonts w:ascii="Book Antiqua" w:eastAsia="宋体" w:hAnsi="Book Antiqua" w:cs="宋体"/>
          <w:sz w:val="24"/>
          <w:szCs w:val="24"/>
          <w:lang w:val="en-US" w:eastAsia="zh-CN"/>
        </w:rPr>
        <w:t xml:space="preserve"> G, </w:t>
      </w:r>
      <w:proofErr w:type="spellStart"/>
      <w:r w:rsidRPr="004C770D">
        <w:rPr>
          <w:rFonts w:ascii="Book Antiqua" w:eastAsia="宋体" w:hAnsi="Book Antiqua" w:cs="宋体"/>
          <w:sz w:val="24"/>
          <w:szCs w:val="24"/>
          <w:lang w:val="en-US" w:eastAsia="zh-CN"/>
        </w:rPr>
        <w:t>Jasonni</w:t>
      </w:r>
      <w:proofErr w:type="spellEnd"/>
      <w:r w:rsidRPr="004C770D">
        <w:rPr>
          <w:rFonts w:ascii="Book Antiqua" w:eastAsia="宋体" w:hAnsi="Book Antiqua" w:cs="宋体"/>
          <w:sz w:val="24"/>
          <w:szCs w:val="24"/>
          <w:lang w:val="en-US" w:eastAsia="zh-CN"/>
        </w:rPr>
        <w:t xml:space="preserve"> V. Results of a mechanical Duhamel pull-through for the treatment of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 and intestinal neuronal dysplasia.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2004; </w:t>
      </w:r>
      <w:r w:rsidRPr="004C770D">
        <w:rPr>
          <w:rFonts w:ascii="Book Antiqua" w:eastAsia="宋体" w:hAnsi="Book Antiqua" w:cs="宋体"/>
          <w:b/>
          <w:bCs/>
          <w:sz w:val="24"/>
          <w:szCs w:val="24"/>
          <w:lang w:val="en-US" w:eastAsia="zh-CN"/>
        </w:rPr>
        <w:t>39</w:t>
      </w:r>
      <w:r w:rsidRPr="004C770D">
        <w:rPr>
          <w:rFonts w:ascii="Book Antiqua" w:eastAsia="宋体" w:hAnsi="Book Antiqua" w:cs="宋体"/>
          <w:sz w:val="24"/>
          <w:szCs w:val="24"/>
          <w:lang w:val="en-US" w:eastAsia="zh-CN"/>
        </w:rPr>
        <w:t>: 1349-1355 [PMID: 15359389 DOI: 10.1016/j.jpedsurg.2004.05.007</w:t>
      </w:r>
      <w:r>
        <w:rPr>
          <w:rFonts w:ascii="Book Antiqua" w:eastAsia="宋体" w:hAnsi="Book Antiqua" w:cs="宋体"/>
          <w:sz w:val="24"/>
          <w:szCs w:val="24"/>
          <w:lang w:val="en-US" w:eastAsia="zh-CN"/>
        </w:rPr>
        <w:t>]</w:t>
      </w:r>
    </w:p>
    <w:p w:rsidR="004C770D" w:rsidRPr="004C770D" w:rsidRDefault="007838DE" w:rsidP="004C770D">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78 </w:t>
      </w:r>
      <w:proofErr w:type="spellStart"/>
      <w:r w:rsidR="004C770D" w:rsidRPr="004C770D">
        <w:rPr>
          <w:rFonts w:ascii="Book Antiqua" w:eastAsia="宋体" w:hAnsi="Book Antiqua" w:cs="宋体"/>
          <w:b/>
          <w:sz w:val="24"/>
          <w:szCs w:val="24"/>
          <w:lang w:val="en-US" w:eastAsia="zh-CN"/>
        </w:rPr>
        <w:t>Sacher</w:t>
      </w:r>
      <w:proofErr w:type="spellEnd"/>
      <w:r w:rsidR="004C770D" w:rsidRPr="004C770D">
        <w:rPr>
          <w:rFonts w:ascii="Book Antiqua" w:eastAsia="宋体" w:hAnsi="Book Antiqua" w:cs="宋体"/>
          <w:b/>
          <w:sz w:val="24"/>
          <w:szCs w:val="24"/>
          <w:lang w:val="en-US" w:eastAsia="zh-CN"/>
        </w:rPr>
        <w:t xml:space="preserve"> P</w:t>
      </w:r>
      <w:r w:rsidR="004C770D" w:rsidRPr="004C770D">
        <w:rPr>
          <w:rFonts w:ascii="Book Antiqua" w:eastAsia="宋体" w:hAnsi="Book Antiqua" w:cs="宋体"/>
          <w:sz w:val="24"/>
          <w:szCs w:val="24"/>
          <w:lang w:val="en-US" w:eastAsia="zh-CN"/>
        </w:rPr>
        <w:t xml:space="preserve">, Briner J, Stauffer UG. </w:t>
      </w:r>
      <w:proofErr w:type="gramStart"/>
      <w:r w:rsidR="004C770D" w:rsidRPr="004C770D">
        <w:rPr>
          <w:rFonts w:ascii="Book Antiqua" w:eastAsia="宋体" w:hAnsi="Book Antiqua" w:cs="宋体"/>
          <w:sz w:val="24"/>
          <w:szCs w:val="24"/>
          <w:lang w:val="en-US" w:eastAsia="zh-CN"/>
        </w:rPr>
        <w:t>Unusual cases of neuronal intestinal dysplasia.</w:t>
      </w:r>
      <w:proofErr w:type="gramEnd"/>
      <w:r w:rsidR="004C770D" w:rsidRPr="004C770D">
        <w:rPr>
          <w:rFonts w:ascii="Book Antiqua" w:eastAsia="宋体" w:hAnsi="Book Antiqua" w:cs="宋体"/>
          <w:sz w:val="24"/>
          <w:szCs w:val="24"/>
          <w:lang w:val="en-US" w:eastAsia="zh-CN"/>
        </w:rPr>
        <w:t xml:space="preserve"> </w:t>
      </w:r>
      <w:proofErr w:type="spellStart"/>
      <w:r w:rsidR="004C770D" w:rsidRPr="004C770D">
        <w:rPr>
          <w:rFonts w:ascii="Book Antiqua" w:eastAsia="宋体" w:hAnsi="Book Antiqua" w:cs="宋体"/>
          <w:i/>
          <w:sz w:val="24"/>
          <w:szCs w:val="24"/>
          <w:lang w:val="en-US" w:eastAsia="zh-CN"/>
        </w:rPr>
        <w:t>Pediatr</w:t>
      </w:r>
      <w:proofErr w:type="spellEnd"/>
      <w:r w:rsidR="004C770D" w:rsidRPr="004C770D">
        <w:rPr>
          <w:rFonts w:ascii="Book Antiqua" w:eastAsia="宋体" w:hAnsi="Book Antiqua" w:cs="宋体"/>
          <w:i/>
          <w:sz w:val="24"/>
          <w:szCs w:val="24"/>
          <w:lang w:val="en-US" w:eastAsia="zh-CN"/>
        </w:rPr>
        <w:t xml:space="preserve"> </w:t>
      </w:r>
      <w:proofErr w:type="spellStart"/>
      <w:r w:rsidR="004C770D" w:rsidRPr="004C770D">
        <w:rPr>
          <w:rFonts w:ascii="Book Antiqua" w:eastAsia="宋体" w:hAnsi="Book Antiqua" w:cs="宋体"/>
          <w:i/>
          <w:sz w:val="24"/>
          <w:szCs w:val="24"/>
          <w:lang w:val="en-US" w:eastAsia="zh-CN"/>
        </w:rPr>
        <w:t>Surg</w:t>
      </w:r>
      <w:proofErr w:type="spellEnd"/>
      <w:r w:rsidR="004C770D" w:rsidRPr="004C770D">
        <w:rPr>
          <w:rFonts w:ascii="Book Antiqua" w:eastAsia="宋体" w:hAnsi="Book Antiqua" w:cs="宋体"/>
          <w:i/>
          <w:sz w:val="24"/>
          <w:szCs w:val="24"/>
          <w:lang w:val="en-US" w:eastAsia="zh-CN"/>
        </w:rPr>
        <w:t xml:space="preserve"> </w:t>
      </w:r>
      <w:proofErr w:type="spellStart"/>
      <w:r w:rsidR="004C770D" w:rsidRPr="004C770D">
        <w:rPr>
          <w:rFonts w:ascii="Book Antiqua" w:eastAsia="宋体" w:hAnsi="Book Antiqua" w:cs="宋体"/>
          <w:i/>
          <w:sz w:val="24"/>
          <w:szCs w:val="24"/>
          <w:lang w:val="en-US" w:eastAsia="zh-CN"/>
        </w:rPr>
        <w:t>Int</w:t>
      </w:r>
      <w:proofErr w:type="spellEnd"/>
      <w:r w:rsidR="004C770D" w:rsidRPr="004C770D">
        <w:rPr>
          <w:rFonts w:ascii="Book Antiqua" w:eastAsia="宋体" w:hAnsi="Book Antiqua" w:cs="宋体"/>
          <w:sz w:val="24"/>
          <w:szCs w:val="24"/>
          <w:lang w:val="en-US" w:eastAsia="zh-CN"/>
        </w:rPr>
        <w:t xml:space="preserve"> 1991; </w:t>
      </w:r>
      <w:r w:rsidR="004C770D" w:rsidRPr="004C770D">
        <w:rPr>
          <w:rFonts w:ascii="Book Antiqua" w:eastAsia="宋体" w:hAnsi="Book Antiqua" w:cs="宋体"/>
          <w:b/>
          <w:sz w:val="24"/>
          <w:szCs w:val="24"/>
          <w:lang w:val="en-US" w:eastAsia="zh-CN"/>
        </w:rPr>
        <w:t>6</w:t>
      </w:r>
      <w:r w:rsidR="004C770D" w:rsidRPr="004C770D">
        <w:rPr>
          <w:rFonts w:ascii="Book Antiqua" w:eastAsia="宋体" w:hAnsi="Book Antiqua" w:cs="宋体"/>
          <w:sz w:val="24"/>
          <w:szCs w:val="24"/>
          <w:lang w:val="en-US" w:eastAsia="zh-CN"/>
        </w:rPr>
        <w:t>: 225-226 [DOI</w:t>
      </w:r>
      <w:r>
        <w:rPr>
          <w:rFonts w:ascii="Book Antiqua" w:eastAsia="宋体" w:hAnsi="Book Antiqua" w:cs="宋体" w:hint="eastAsia"/>
          <w:sz w:val="24"/>
          <w:szCs w:val="24"/>
          <w:lang w:val="en-US" w:eastAsia="zh-CN"/>
        </w:rPr>
        <w:t>:</w:t>
      </w:r>
      <w:r w:rsidR="004C770D" w:rsidRPr="004C770D">
        <w:rPr>
          <w:rFonts w:ascii="Book Antiqua" w:eastAsia="宋体" w:hAnsi="Book Antiqua" w:cs="宋体"/>
          <w:sz w:val="24"/>
          <w:szCs w:val="24"/>
          <w:lang w:val="en-US" w:eastAsia="zh-CN"/>
        </w:rPr>
        <w:t xml:space="preserve"> 10.1007/BF00176076]</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79 </w:t>
      </w:r>
      <w:proofErr w:type="spellStart"/>
      <w:r w:rsidRPr="004C770D">
        <w:rPr>
          <w:rFonts w:ascii="Book Antiqua" w:eastAsia="宋体" w:hAnsi="Book Antiqua" w:cs="宋体"/>
          <w:b/>
          <w:bCs/>
          <w:sz w:val="24"/>
          <w:szCs w:val="24"/>
          <w:lang w:val="en-US" w:eastAsia="zh-CN"/>
        </w:rPr>
        <w:t>Montedonico</w:t>
      </w:r>
      <w:proofErr w:type="spellEnd"/>
      <w:r w:rsidRPr="004C770D">
        <w:rPr>
          <w:rFonts w:ascii="Book Antiqua" w:eastAsia="宋体" w:hAnsi="Book Antiqua" w:cs="宋体"/>
          <w:b/>
          <w:bCs/>
          <w:sz w:val="24"/>
          <w:szCs w:val="24"/>
          <w:lang w:val="en-US" w:eastAsia="zh-CN"/>
        </w:rPr>
        <w:t xml:space="preserve"> S</w:t>
      </w:r>
      <w:r w:rsidRPr="004C770D">
        <w:rPr>
          <w:rFonts w:ascii="Book Antiqua" w:eastAsia="宋体" w:hAnsi="Book Antiqua" w:cs="宋体"/>
          <w:sz w:val="24"/>
          <w:szCs w:val="24"/>
          <w:lang w:val="en-US" w:eastAsia="zh-CN"/>
        </w:rPr>
        <w:t xml:space="preserve">, Acevedo S, </w:t>
      </w:r>
      <w:proofErr w:type="spellStart"/>
      <w:r w:rsidRPr="004C770D">
        <w:rPr>
          <w:rFonts w:ascii="Book Antiqua" w:eastAsia="宋体" w:hAnsi="Book Antiqua" w:cs="宋体"/>
          <w:sz w:val="24"/>
          <w:szCs w:val="24"/>
          <w:lang w:val="en-US" w:eastAsia="zh-CN"/>
        </w:rPr>
        <w:t>Fadda</w:t>
      </w:r>
      <w:proofErr w:type="spellEnd"/>
      <w:r w:rsidRPr="004C770D">
        <w:rPr>
          <w:rFonts w:ascii="Book Antiqua" w:eastAsia="宋体" w:hAnsi="Book Antiqua" w:cs="宋体"/>
          <w:sz w:val="24"/>
          <w:szCs w:val="24"/>
          <w:lang w:val="en-US" w:eastAsia="zh-CN"/>
        </w:rPr>
        <w:t xml:space="preserve"> B. Clinical aspects of intestinal neuronal dysplasia.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2002; </w:t>
      </w:r>
      <w:r w:rsidRPr="004C770D">
        <w:rPr>
          <w:rFonts w:ascii="Book Antiqua" w:eastAsia="宋体" w:hAnsi="Book Antiqua" w:cs="宋体"/>
          <w:b/>
          <w:bCs/>
          <w:sz w:val="24"/>
          <w:szCs w:val="24"/>
          <w:lang w:val="en-US" w:eastAsia="zh-CN"/>
        </w:rPr>
        <w:t>37</w:t>
      </w:r>
      <w:r w:rsidRPr="004C770D">
        <w:rPr>
          <w:rFonts w:ascii="Book Antiqua" w:eastAsia="宋体" w:hAnsi="Book Antiqua" w:cs="宋体"/>
          <w:sz w:val="24"/>
          <w:szCs w:val="24"/>
          <w:lang w:val="en-US" w:eastAsia="zh-CN"/>
        </w:rPr>
        <w:t>: 1772-1774 [PMID: 12483654 DOI: 10.1053/jpsu.2002.36720</w:t>
      </w:r>
      <w:r>
        <w:rPr>
          <w:rFonts w:ascii="Book Antiqua" w:eastAsia="宋体" w:hAnsi="Book Antiqua" w:cs="宋体"/>
          <w:sz w:val="24"/>
          <w:szCs w:val="24"/>
          <w:lang w:val="en-US" w:eastAsia="zh-CN"/>
        </w:rPr>
        <w:t>]</w:t>
      </w:r>
    </w:p>
    <w:p w:rsidR="004C770D" w:rsidRPr="00FB54BA" w:rsidRDefault="004C770D" w:rsidP="004C770D">
      <w:pPr>
        <w:spacing w:after="0" w:line="360" w:lineRule="auto"/>
        <w:jc w:val="both"/>
        <w:rPr>
          <w:rFonts w:ascii="Book Antiqua" w:eastAsia="宋体" w:hAnsi="Book Antiqua" w:cs="宋体"/>
          <w:sz w:val="24"/>
          <w:szCs w:val="24"/>
          <w:lang w:eastAsia="zh-CN"/>
        </w:rPr>
      </w:pPr>
      <w:proofErr w:type="gramStart"/>
      <w:r w:rsidRPr="004C770D">
        <w:rPr>
          <w:rFonts w:ascii="Book Antiqua" w:eastAsia="宋体" w:hAnsi="Book Antiqua" w:cs="宋体"/>
          <w:sz w:val="24"/>
          <w:szCs w:val="24"/>
          <w:lang w:val="en-US" w:eastAsia="zh-CN"/>
        </w:rPr>
        <w:t xml:space="preserve">80 </w:t>
      </w:r>
      <w:r w:rsidRPr="004C770D">
        <w:rPr>
          <w:rFonts w:ascii="Book Antiqua" w:eastAsia="宋体" w:hAnsi="Book Antiqua" w:cs="宋体"/>
          <w:b/>
          <w:bCs/>
          <w:sz w:val="24"/>
          <w:szCs w:val="24"/>
          <w:lang w:val="en-US" w:eastAsia="zh-CN"/>
        </w:rPr>
        <w:t>Peng SS</w:t>
      </w:r>
      <w:r w:rsidRPr="004C770D">
        <w:rPr>
          <w:rFonts w:ascii="Book Antiqua" w:eastAsia="宋体" w:hAnsi="Book Antiqua" w:cs="宋体"/>
          <w:sz w:val="24"/>
          <w:szCs w:val="24"/>
          <w:lang w:val="en-US" w:eastAsia="zh-CN"/>
        </w:rPr>
        <w:t xml:space="preserve">, Lee WT, </w:t>
      </w:r>
      <w:proofErr w:type="spellStart"/>
      <w:r w:rsidRPr="004C770D">
        <w:rPr>
          <w:rFonts w:ascii="Book Antiqua" w:eastAsia="宋体" w:hAnsi="Book Antiqua" w:cs="宋体"/>
          <w:sz w:val="24"/>
          <w:szCs w:val="24"/>
          <w:lang w:val="en-US" w:eastAsia="zh-CN"/>
        </w:rPr>
        <w:t>Hsui</w:t>
      </w:r>
      <w:proofErr w:type="spellEnd"/>
      <w:r w:rsidRPr="004C770D">
        <w:rPr>
          <w:rFonts w:ascii="Book Antiqua" w:eastAsia="宋体" w:hAnsi="Book Antiqua" w:cs="宋体"/>
          <w:sz w:val="24"/>
          <w:szCs w:val="24"/>
          <w:lang w:val="en-US" w:eastAsia="zh-CN"/>
        </w:rPr>
        <w:t xml:space="preserve"> WM.</w:t>
      </w:r>
      <w:proofErr w:type="gramEnd"/>
      <w:r w:rsidRPr="004C770D">
        <w:rPr>
          <w:rFonts w:ascii="Book Antiqua" w:eastAsia="宋体" w:hAnsi="Book Antiqua" w:cs="宋体"/>
          <w:sz w:val="24"/>
          <w:szCs w:val="24"/>
          <w:lang w:val="en-US" w:eastAsia="zh-CN"/>
        </w:rPr>
        <w:t xml:space="preserve"> </w:t>
      </w:r>
      <w:proofErr w:type="gramStart"/>
      <w:r w:rsidRPr="004C770D">
        <w:rPr>
          <w:rFonts w:ascii="Book Antiqua" w:eastAsia="宋体" w:hAnsi="Book Antiqua" w:cs="宋体"/>
          <w:sz w:val="24"/>
          <w:szCs w:val="24"/>
          <w:lang w:val="en-US" w:eastAsia="zh-CN"/>
        </w:rPr>
        <w:t>An unusual cause of abdominal distension in a 4-year-old boy.</w:t>
      </w:r>
      <w:proofErr w:type="gramEnd"/>
      <w:r w:rsidRPr="004C770D">
        <w:rPr>
          <w:rFonts w:ascii="Book Antiqua" w:eastAsia="宋体" w:hAnsi="Book Antiqua" w:cs="宋体"/>
          <w:sz w:val="24"/>
          <w:szCs w:val="24"/>
          <w:lang w:val="en-US" w:eastAsia="zh-CN"/>
        </w:rPr>
        <w:t xml:space="preserve"> </w:t>
      </w:r>
      <w:r w:rsidRPr="00FB54BA">
        <w:rPr>
          <w:rFonts w:ascii="Book Antiqua" w:eastAsia="宋体" w:hAnsi="Book Antiqua" w:cs="宋体"/>
          <w:sz w:val="24"/>
          <w:szCs w:val="24"/>
          <w:lang w:eastAsia="zh-CN"/>
        </w:rPr>
        <w:t xml:space="preserve">Neuronal intestinal dysplasia. </w:t>
      </w:r>
      <w:r w:rsidRPr="00FB54BA">
        <w:rPr>
          <w:rFonts w:ascii="Book Antiqua" w:eastAsia="宋体" w:hAnsi="Book Antiqua" w:cs="宋体"/>
          <w:i/>
          <w:iCs/>
          <w:sz w:val="24"/>
          <w:szCs w:val="24"/>
          <w:lang w:eastAsia="zh-CN"/>
        </w:rPr>
        <w:t>Gastroenterology</w:t>
      </w:r>
      <w:r w:rsidRPr="00FB54BA">
        <w:rPr>
          <w:rFonts w:ascii="Book Antiqua" w:eastAsia="宋体" w:hAnsi="Book Antiqua" w:cs="宋体"/>
          <w:sz w:val="24"/>
          <w:szCs w:val="24"/>
          <w:lang w:eastAsia="zh-CN"/>
        </w:rPr>
        <w:t xml:space="preserve"> 2011; </w:t>
      </w:r>
      <w:r w:rsidRPr="00FB54BA">
        <w:rPr>
          <w:rFonts w:ascii="Book Antiqua" w:eastAsia="宋体" w:hAnsi="Book Antiqua" w:cs="宋体"/>
          <w:b/>
          <w:bCs/>
          <w:sz w:val="24"/>
          <w:szCs w:val="24"/>
          <w:lang w:eastAsia="zh-CN"/>
        </w:rPr>
        <w:t>141</w:t>
      </w:r>
      <w:r w:rsidRPr="00FB54BA">
        <w:rPr>
          <w:rFonts w:ascii="Book Antiqua" w:eastAsia="宋体" w:hAnsi="Book Antiqua" w:cs="宋体"/>
          <w:sz w:val="24"/>
          <w:szCs w:val="24"/>
          <w:lang w:eastAsia="zh-CN"/>
        </w:rPr>
        <w:t>: e3-e4 [PMID: 21878329 DOI: 10.1053/j.gastro.2010.06.083]</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FB54BA">
        <w:rPr>
          <w:rFonts w:ascii="Book Antiqua" w:eastAsia="宋体" w:hAnsi="Book Antiqua" w:cs="宋体"/>
          <w:sz w:val="24"/>
          <w:szCs w:val="24"/>
          <w:lang w:eastAsia="zh-CN"/>
        </w:rPr>
        <w:t xml:space="preserve">81 </w:t>
      </w:r>
      <w:r w:rsidRPr="00FB54BA">
        <w:rPr>
          <w:rFonts w:ascii="Book Antiqua" w:eastAsia="宋体" w:hAnsi="Book Antiqua" w:cs="宋体"/>
          <w:b/>
          <w:bCs/>
          <w:sz w:val="24"/>
          <w:szCs w:val="24"/>
          <w:lang w:eastAsia="zh-CN"/>
        </w:rPr>
        <w:t>Jáquez-Quintana JO</w:t>
      </w:r>
      <w:r w:rsidRPr="00FB54BA">
        <w:rPr>
          <w:rFonts w:ascii="Book Antiqua" w:eastAsia="宋体" w:hAnsi="Book Antiqua" w:cs="宋体"/>
          <w:sz w:val="24"/>
          <w:szCs w:val="24"/>
          <w:lang w:eastAsia="zh-CN"/>
        </w:rPr>
        <w:t xml:space="preserve">, González-González JA, Arana-Guajardo AC, Larralde-Contreras L, Flores-Gutiérrez JP, Maldonado-Garza HJ. </w:t>
      </w:r>
      <w:proofErr w:type="gramStart"/>
      <w:r w:rsidRPr="004C770D">
        <w:rPr>
          <w:rFonts w:ascii="Book Antiqua" w:eastAsia="宋体" w:hAnsi="Book Antiqua" w:cs="宋体"/>
          <w:sz w:val="24"/>
          <w:szCs w:val="24"/>
          <w:lang w:val="en-US" w:eastAsia="zh-CN"/>
        </w:rPr>
        <w:t>Sigmoid volvulus as a presentation of neuronal intestinal dysplasia type B in an adolescent.</w:t>
      </w:r>
      <w:proofErr w:type="gramEnd"/>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i/>
          <w:iCs/>
          <w:sz w:val="24"/>
          <w:szCs w:val="24"/>
          <w:lang w:val="en-US" w:eastAsia="zh-CN"/>
        </w:rPr>
        <w:t xml:space="preserve">Rev </w:t>
      </w:r>
      <w:proofErr w:type="spellStart"/>
      <w:proofErr w:type="gramStart"/>
      <w:r w:rsidRPr="004C770D">
        <w:rPr>
          <w:rFonts w:ascii="Book Antiqua" w:eastAsia="宋体" w:hAnsi="Book Antiqua" w:cs="宋体"/>
          <w:i/>
          <w:iCs/>
          <w:sz w:val="24"/>
          <w:szCs w:val="24"/>
          <w:lang w:val="en-US" w:eastAsia="zh-CN"/>
        </w:rPr>
        <w:t>Esp</w:t>
      </w:r>
      <w:proofErr w:type="spellEnd"/>
      <w:proofErr w:type="gram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Enferm</w:t>
      </w:r>
      <w:proofErr w:type="spellEnd"/>
      <w:r w:rsidRPr="004C770D">
        <w:rPr>
          <w:rFonts w:ascii="Book Antiqua" w:eastAsia="宋体" w:hAnsi="Book Antiqua" w:cs="宋体"/>
          <w:i/>
          <w:iCs/>
          <w:sz w:val="24"/>
          <w:szCs w:val="24"/>
          <w:lang w:val="en-US" w:eastAsia="zh-CN"/>
        </w:rPr>
        <w:t xml:space="preserve"> Dig</w:t>
      </w:r>
      <w:r w:rsidRPr="004C770D">
        <w:rPr>
          <w:rFonts w:ascii="Book Antiqua" w:eastAsia="宋体" w:hAnsi="Book Antiqua" w:cs="宋体"/>
          <w:sz w:val="24"/>
          <w:szCs w:val="24"/>
          <w:lang w:val="en-US" w:eastAsia="zh-CN"/>
        </w:rPr>
        <w:t xml:space="preserve"> 2013; </w:t>
      </w:r>
      <w:r w:rsidRPr="004C770D">
        <w:rPr>
          <w:rFonts w:ascii="Book Antiqua" w:eastAsia="宋体" w:hAnsi="Book Antiqua" w:cs="宋体"/>
          <w:b/>
          <w:bCs/>
          <w:sz w:val="24"/>
          <w:szCs w:val="24"/>
          <w:lang w:val="en-US" w:eastAsia="zh-CN"/>
        </w:rPr>
        <w:t>105</w:t>
      </w:r>
      <w:r w:rsidRPr="004C770D">
        <w:rPr>
          <w:rFonts w:ascii="Book Antiqua" w:eastAsia="宋体" w:hAnsi="Book Antiqua" w:cs="宋体"/>
          <w:sz w:val="24"/>
          <w:szCs w:val="24"/>
          <w:lang w:val="en-US" w:eastAsia="zh-CN"/>
        </w:rPr>
        <w:t>: 178-179 [PMID: 23735030 DOI: 10.4321/S1130-01082013000300014</w:t>
      </w:r>
      <w:r>
        <w:rPr>
          <w:rFonts w:ascii="Book Antiqua" w:eastAsia="宋体" w:hAnsi="Book Antiqua" w:cs="宋体"/>
          <w:sz w:val="24"/>
          <w:szCs w:val="24"/>
          <w:lang w:val="en-US" w:eastAsia="zh-CN"/>
        </w:rPr>
        <w:t>]</w:t>
      </w:r>
    </w:p>
    <w:p w:rsidR="004C770D" w:rsidRPr="00FB54BA" w:rsidRDefault="004C770D" w:rsidP="004C770D">
      <w:pPr>
        <w:spacing w:after="0" w:line="360" w:lineRule="auto"/>
        <w:jc w:val="both"/>
        <w:rPr>
          <w:rFonts w:ascii="Book Antiqua" w:eastAsia="宋体" w:hAnsi="Book Antiqua" w:cs="宋体"/>
          <w:sz w:val="24"/>
          <w:szCs w:val="24"/>
          <w:lang w:eastAsia="zh-CN"/>
        </w:rPr>
      </w:pPr>
      <w:r w:rsidRPr="004C770D">
        <w:rPr>
          <w:rFonts w:ascii="Book Antiqua" w:eastAsia="宋体" w:hAnsi="Book Antiqua" w:cs="宋体"/>
          <w:sz w:val="24"/>
          <w:szCs w:val="24"/>
          <w:lang w:val="en-US" w:eastAsia="zh-CN"/>
        </w:rPr>
        <w:t xml:space="preserve">82 </w:t>
      </w:r>
      <w:proofErr w:type="spellStart"/>
      <w:r w:rsidRPr="004C770D">
        <w:rPr>
          <w:rFonts w:ascii="Book Antiqua" w:eastAsia="宋体" w:hAnsi="Book Antiqua" w:cs="宋体"/>
          <w:b/>
          <w:bCs/>
          <w:sz w:val="24"/>
          <w:szCs w:val="24"/>
          <w:lang w:val="en-US" w:eastAsia="zh-CN"/>
        </w:rPr>
        <w:t>Voderholzer</w:t>
      </w:r>
      <w:proofErr w:type="spellEnd"/>
      <w:r w:rsidRPr="004C770D">
        <w:rPr>
          <w:rFonts w:ascii="Book Antiqua" w:eastAsia="宋体" w:hAnsi="Book Antiqua" w:cs="宋体"/>
          <w:b/>
          <w:bCs/>
          <w:sz w:val="24"/>
          <w:szCs w:val="24"/>
          <w:lang w:val="en-US" w:eastAsia="zh-CN"/>
        </w:rPr>
        <w:t xml:space="preserve"> WA</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Wiebecke</w:t>
      </w:r>
      <w:proofErr w:type="spellEnd"/>
      <w:r w:rsidRPr="004C770D">
        <w:rPr>
          <w:rFonts w:ascii="Book Antiqua" w:eastAsia="宋体" w:hAnsi="Book Antiqua" w:cs="宋体"/>
          <w:sz w:val="24"/>
          <w:szCs w:val="24"/>
          <w:lang w:val="en-US" w:eastAsia="zh-CN"/>
        </w:rPr>
        <w:t xml:space="preserve"> B, </w:t>
      </w:r>
      <w:proofErr w:type="spellStart"/>
      <w:r w:rsidRPr="004C770D">
        <w:rPr>
          <w:rFonts w:ascii="Book Antiqua" w:eastAsia="宋体" w:hAnsi="Book Antiqua" w:cs="宋体"/>
          <w:sz w:val="24"/>
          <w:szCs w:val="24"/>
          <w:lang w:val="en-US" w:eastAsia="zh-CN"/>
        </w:rPr>
        <w:t>Gerum</w:t>
      </w:r>
      <w:proofErr w:type="spellEnd"/>
      <w:r w:rsidRPr="004C770D">
        <w:rPr>
          <w:rFonts w:ascii="Book Antiqua" w:eastAsia="宋体" w:hAnsi="Book Antiqua" w:cs="宋体"/>
          <w:sz w:val="24"/>
          <w:szCs w:val="24"/>
          <w:lang w:val="en-US" w:eastAsia="zh-CN"/>
        </w:rPr>
        <w:t xml:space="preserve"> M, Müller-</w:t>
      </w:r>
      <w:proofErr w:type="spellStart"/>
      <w:r w:rsidRPr="004C770D">
        <w:rPr>
          <w:rFonts w:ascii="Book Antiqua" w:eastAsia="宋体" w:hAnsi="Book Antiqua" w:cs="宋体"/>
          <w:sz w:val="24"/>
          <w:szCs w:val="24"/>
          <w:lang w:val="en-US" w:eastAsia="zh-CN"/>
        </w:rPr>
        <w:t>Lissner</w:t>
      </w:r>
      <w:proofErr w:type="spellEnd"/>
      <w:r w:rsidRPr="004C770D">
        <w:rPr>
          <w:rFonts w:ascii="Book Antiqua" w:eastAsia="宋体" w:hAnsi="Book Antiqua" w:cs="宋体"/>
          <w:sz w:val="24"/>
          <w:szCs w:val="24"/>
          <w:lang w:val="en-US" w:eastAsia="zh-CN"/>
        </w:rPr>
        <w:t xml:space="preserve"> SA. </w:t>
      </w:r>
      <w:proofErr w:type="gramStart"/>
      <w:r w:rsidRPr="004C770D">
        <w:rPr>
          <w:rFonts w:ascii="Book Antiqua" w:eastAsia="宋体" w:hAnsi="Book Antiqua" w:cs="宋体"/>
          <w:sz w:val="24"/>
          <w:szCs w:val="24"/>
          <w:lang w:val="en-US" w:eastAsia="zh-CN"/>
        </w:rPr>
        <w:t xml:space="preserve">Dysplasia of the </w:t>
      </w:r>
      <w:proofErr w:type="spellStart"/>
      <w:r w:rsidRPr="004C770D">
        <w:rPr>
          <w:rFonts w:ascii="Book Antiqua" w:eastAsia="宋体" w:hAnsi="Book Antiqua" w:cs="宋体"/>
          <w:sz w:val="24"/>
          <w:szCs w:val="24"/>
          <w:lang w:val="en-US" w:eastAsia="zh-CN"/>
        </w:rPr>
        <w:t>submucous</w:t>
      </w:r>
      <w:proofErr w:type="spellEnd"/>
      <w:r w:rsidRPr="004C770D">
        <w:rPr>
          <w:rFonts w:ascii="Book Antiqua" w:eastAsia="宋体" w:hAnsi="Book Antiqua" w:cs="宋体"/>
          <w:sz w:val="24"/>
          <w:szCs w:val="24"/>
          <w:lang w:val="en-US" w:eastAsia="zh-CN"/>
        </w:rPr>
        <w:t xml:space="preserve"> nerve plexus in slow-transit constipation of adults.</w:t>
      </w:r>
      <w:proofErr w:type="gramEnd"/>
      <w:r w:rsidRPr="004C770D">
        <w:rPr>
          <w:rFonts w:ascii="Book Antiqua" w:eastAsia="宋体" w:hAnsi="Book Antiqua" w:cs="宋体"/>
          <w:sz w:val="24"/>
          <w:szCs w:val="24"/>
          <w:lang w:val="en-US" w:eastAsia="zh-CN"/>
        </w:rPr>
        <w:t xml:space="preserve"> </w:t>
      </w:r>
      <w:r w:rsidRPr="00FB54BA">
        <w:rPr>
          <w:rFonts w:ascii="Book Antiqua" w:eastAsia="宋体" w:hAnsi="Book Antiqua" w:cs="宋体"/>
          <w:i/>
          <w:iCs/>
          <w:sz w:val="24"/>
          <w:szCs w:val="24"/>
          <w:lang w:eastAsia="zh-CN"/>
        </w:rPr>
        <w:t xml:space="preserve">Eur J </w:t>
      </w:r>
      <w:r w:rsidRPr="00FB54BA">
        <w:rPr>
          <w:rFonts w:ascii="Book Antiqua" w:eastAsia="宋体" w:hAnsi="Book Antiqua" w:cs="宋体"/>
          <w:i/>
          <w:iCs/>
          <w:sz w:val="24"/>
          <w:szCs w:val="24"/>
          <w:lang w:eastAsia="zh-CN"/>
        </w:rPr>
        <w:lastRenderedPageBreak/>
        <w:t>Gastroenterol Hepatol</w:t>
      </w:r>
      <w:r w:rsidRPr="00FB54BA">
        <w:rPr>
          <w:rFonts w:ascii="Book Antiqua" w:eastAsia="宋体" w:hAnsi="Book Antiqua" w:cs="宋体"/>
          <w:sz w:val="24"/>
          <w:szCs w:val="24"/>
          <w:lang w:eastAsia="zh-CN"/>
        </w:rPr>
        <w:t xml:space="preserve"> 2000; </w:t>
      </w:r>
      <w:r w:rsidRPr="00FB54BA">
        <w:rPr>
          <w:rFonts w:ascii="Book Antiqua" w:eastAsia="宋体" w:hAnsi="Book Antiqua" w:cs="宋体"/>
          <w:b/>
          <w:bCs/>
          <w:sz w:val="24"/>
          <w:szCs w:val="24"/>
          <w:lang w:eastAsia="zh-CN"/>
        </w:rPr>
        <w:t>12</w:t>
      </w:r>
      <w:r w:rsidRPr="00FB54BA">
        <w:rPr>
          <w:rFonts w:ascii="Book Antiqua" w:eastAsia="宋体" w:hAnsi="Book Antiqua" w:cs="宋体"/>
          <w:sz w:val="24"/>
          <w:szCs w:val="24"/>
          <w:lang w:eastAsia="zh-CN"/>
        </w:rPr>
        <w:t>: 755-759 [PMID: 10929902</w:t>
      </w:r>
      <w:r w:rsidR="002462B4" w:rsidRPr="00FB54BA">
        <w:rPr>
          <w:rFonts w:ascii="Book Antiqua" w:eastAsia="宋体" w:hAnsi="Book Antiqua" w:cs="宋体" w:hint="eastAsia"/>
          <w:sz w:val="24"/>
          <w:szCs w:val="24"/>
          <w:lang w:eastAsia="zh-CN"/>
        </w:rPr>
        <w:t xml:space="preserve"> DOI: </w:t>
      </w:r>
      <w:r w:rsidR="00EE39D4">
        <w:fldChar w:fldCharType="begin"/>
      </w:r>
      <w:r w:rsidR="00EE39D4">
        <w:instrText xml:space="preserve"> HYPERLINK "http://dx.doi.org/10.1097/00042737-200012070-00007" \t "_blank" </w:instrText>
      </w:r>
      <w:r w:rsidR="00EE39D4">
        <w:fldChar w:fldCharType="separate"/>
      </w:r>
      <w:r w:rsidR="002462B4" w:rsidRPr="00FB54BA">
        <w:rPr>
          <w:rFonts w:ascii="Book Antiqua" w:eastAsia="宋体" w:hAnsi="Book Antiqua" w:cs="宋体"/>
          <w:sz w:val="24"/>
          <w:szCs w:val="24"/>
          <w:lang w:eastAsia="zh-CN"/>
        </w:rPr>
        <w:t>10.1097/00042737-200012070-00007</w:t>
      </w:r>
      <w:r w:rsidR="00EE39D4">
        <w:rPr>
          <w:rFonts w:ascii="Book Antiqua" w:eastAsia="宋体" w:hAnsi="Book Antiqua" w:cs="宋体"/>
          <w:sz w:val="24"/>
          <w:szCs w:val="24"/>
          <w:lang w:eastAsia="zh-CN"/>
        </w:rPr>
        <w:fldChar w:fldCharType="end"/>
      </w:r>
      <w:r w:rsidRPr="00FB54BA">
        <w:rPr>
          <w:rFonts w:ascii="Book Antiqua" w:eastAsia="宋体" w:hAnsi="Book Antiqua" w:cs="宋体"/>
          <w:sz w:val="24"/>
          <w:szCs w:val="24"/>
          <w:lang w:eastAsia="zh-CN"/>
        </w:rPr>
        <w:t>]</w:t>
      </w:r>
    </w:p>
    <w:p w:rsidR="004C770D" w:rsidRPr="00FB54BA" w:rsidRDefault="004C770D" w:rsidP="004C770D">
      <w:pPr>
        <w:spacing w:after="0" w:line="360" w:lineRule="auto"/>
        <w:jc w:val="both"/>
        <w:rPr>
          <w:rFonts w:ascii="Book Antiqua" w:eastAsia="宋体" w:hAnsi="Book Antiqua" w:cs="宋体"/>
          <w:sz w:val="24"/>
          <w:szCs w:val="24"/>
          <w:lang w:eastAsia="zh-CN"/>
        </w:rPr>
      </w:pPr>
      <w:r w:rsidRPr="00FB54BA">
        <w:rPr>
          <w:rFonts w:ascii="Book Antiqua" w:eastAsia="宋体" w:hAnsi="Book Antiqua" w:cs="宋体"/>
          <w:sz w:val="24"/>
          <w:szCs w:val="24"/>
          <w:lang w:eastAsia="zh-CN"/>
        </w:rPr>
        <w:t xml:space="preserve">83 </w:t>
      </w:r>
      <w:r w:rsidRPr="00FB54BA">
        <w:rPr>
          <w:rFonts w:ascii="Book Antiqua" w:eastAsia="宋体" w:hAnsi="Book Antiqua" w:cs="宋体"/>
          <w:b/>
          <w:bCs/>
          <w:sz w:val="24"/>
          <w:szCs w:val="24"/>
          <w:lang w:eastAsia="zh-CN"/>
        </w:rPr>
        <w:t>Vougas V</w:t>
      </w:r>
      <w:r w:rsidRPr="00FB54BA">
        <w:rPr>
          <w:rFonts w:ascii="Book Antiqua" w:eastAsia="宋体" w:hAnsi="Book Antiqua" w:cs="宋体"/>
          <w:sz w:val="24"/>
          <w:szCs w:val="24"/>
          <w:lang w:eastAsia="zh-CN"/>
        </w:rPr>
        <w:t xml:space="preserve">, Vardas K, Christou C, Papadimitriou G, Florou E, Magkou C, Karamanolis D, Manganas D, Drakopoulos S. Intestinal neuronal dysplasia type B in adults: a controversial entity. </w:t>
      </w:r>
      <w:r w:rsidRPr="00FB54BA">
        <w:rPr>
          <w:rFonts w:ascii="Book Antiqua" w:eastAsia="宋体" w:hAnsi="Book Antiqua" w:cs="宋体"/>
          <w:i/>
          <w:iCs/>
          <w:sz w:val="24"/>
          <w:szCs w:val="24"/>
          <w:lang w:eastAsia="zh-CN"/>
        </w:rPr>
        <w:t>Case Rep Gastroenterol</w:t>
      </w:r>
      <w:r w:rsidRPr="00FB54BA">
        <w:rPr>
          <w:rFonts w:ascii="Book Antiqua" w:eastAsia="宋体" w:hAnsi="Book Antiqua" w:cs="宋体"/>
          <w:sz w:val="24"/>
          <w:szCs w:val="24"/>
          <w:lang w:eastAsia="zh-CN"/>
        </w:rPr>
        <w:t xml:space="preserve"> 2014; </w:t>
      </w:r>
      <w:r w:rsidRPr="00FB54BA">
        <w:rPr>
          <w:rFonts w:ascii="Book Antiqua" w:eastAsia="宋体" w:hAnsi="Book Antiqua" w:cs="宋体"/>
          <w:b/>
          <w:bCs/>
          <w:sz w:val="24"/>
          <w:szCs w:val="24"/>
          <w:lang w:eastAsia="zh-CN"/>
        </w:rPr>
        <w:t>8</w:t>
      </w:r>
      <w:r w:rsidRPr="00FB54BA">
        <w:rPr>
          <w:rFonts w:ascii="Book Antiqua" w:eastAsia="宋体" w:hAnsi="Book Antiqua" w:cs="宋体"/>
          <w:sz w:val="24"/>
          <w:szCs w:val="24"/>
          <w:lang w:eastAsia="zh-CN"/>
        </w:rPr>
        <w:t>: 7-12 [PMID: 24574943 DOI: 10.1159/000358045]</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FB54BA">
        <w:rPr>
          <w:rFonts w:ascii="Book Antiqua" w:eastAsia="宋体" w:hAnsi="Book Antiqua" w:cs="宋体"/>
          <w:sz w:val="24"/>
          <w:szCs w:val="24"/>
          <w:lang w:eastAsia="zh-CN"/>
        </w:rPr>
        <w:t xml:space="preserve">84 </w:t>
      </w:r>
      <w:r w:rsidRPr="00FB54BA">
        <w:rPr>
          <w:rFonts w:ascii="Book Antiqua" w:eastAsia="宋体" w:hAnsi="Book Antiqua" w:cs="宋体"/>
          <w:b/>
          <w:bCs/>
          <w:sz w:val="24"/>
          <w:szCs w:val="24"/>
          <w:lang w:eastAsia="zh-CN"/>
        </w:rPr>
        <w:t>Vijayaraghavan R</w:t>
      </w:r>
      <w:r w:rsidRPr="00FB54BA">
        <w:rPr>
          <w:rFonts w:ascii="Book Antiqua" w:eastAsia="宋体" w:hAnsi="Book Antiqua" w:cs="宋体"/>
          <w:sz w:val="24"/>
          <w:szCs w:val="24"/>
          <w:lang w:eastAsia="zh-CN"/>
        </w:rPr>
        <w:t xml:space="preserve">, Chandrashekar R, Melkote Jyotiprakash A, Kumar R, Rashmi MV, Shanmukhappa Belagavi C. Intestinal neuronal dysplasia (type B) causing fatal small bowel ischaemia in an adult: a case report. </w:t>
      </w:r>
      <w:proofErr w:type="spellStart"/>
      <w:r w:rsidRPr="004C770D">
        <w:rPr>
          <w:rFonts w:ascii="Book Antiqua" w:eastAsia="宋体" w:hAnsi="Book Antiqua" w:cs="宋体"/>
          <w:i/>
          <w:iCs/>
          <w:sz w:val="24"/>
          <w:szCs w:val="24"/>
          <w:lang w:val="en-US" w:eastAsia="zh-CN"/>
        </w:rPr>
        <w:t>Eur</w:t>
      </w:r>
      <w:proofErr w:type="spellEnd"/>
      <w:r w:rsidRPr="004C770D">
        <w:rPr>
          <w:rFonts w:ascii="Book Antiqua" w:eastAsia="宋体" w:hAnsi="Book Antiqua" w:cs="宋体"/>
          <w:i/>
          <w:iCs/>
          <w:sz w:val="24"/>
          <w:szCs w:val="24"/>
          <w:lang w:val="en-US" w:eastAsia="zh-CN"/>
        </w:rPr>
        <w:t xml:space="preserve"> J </w:t>
      </w:r>
      <w:proofErr w:type="spellStart"/>
      <w:r w:rsidRPr="004C770D">
        <w:rPr>
          <w:rFonts w:ascii="Book Antiqua" w:eastAsia="宋体" w:hAnsi="Book Antiqua" w:cs="宋体"/>
          <w:i/>
          <w:iCs/>
          <w:sz w:val="24"/>
          <w:szCs w:val="24"/>
          <w:lang w:val="en-US" w:eastAsia="zh-CN"/>
        </w:rPr>
        <w:t>Gastroenterol</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Hepatol</w:t>
      </w:r>
      <w:proofErr w:type="spellEnd"/>
      <w:r w:rsidRPr="004C770D">
        <w:rPr>
          <w:rFonts w:ascii="Book Antiqua" w:eastAsia="宋体" w:hAnsi="Book Antiqua" w:cs="宋体"/>
          <w:sz w:val="24"/>
          <w:szCs w:val="24"/>
          <w:lang w:val="en-US" w:eastAsia="zh-CN"/>
        </w:rPr>
        <w:t xml:space="preserve"> 2006; </w:t>
      </w:r>
      <w:r w:rsidRPr="004C770D">
        <w:rPr>
          <w:rFonts w:ascii="Book Antiqua" w:eastAsia="宋体" w:hAnsi="Book Antiqua" w:cs="宋体"/>
          <w:b/>
          <w:bCs/>
          <w:sz w:val="24"/>
          <w:szCs w:val="24"/>
          <w:lang w:val="en-US" w:eastAsia="zh-CN"/>
        </w:rPr>
        <w:t>18</w:t>
      </w:r>
      <w:r w:rsidR="00986439">
        <w:rPr>
          <w:rFonts w:ascii="Book Antiqua" w:eastAsia="宋体" w:hAnsi="Book Antiqua" w:cs="宋体"/>
          <w:sz w:val="24"/>
          <w:szCs w:val="24"/>
          <w:lang w:val="en-US" w:eastAsia="zh-CN"/>
        </w:rPr>
        <w:t xml:space="preserve">: 773-776 [PMID: 16772835 DOI: </w:t>
      </w:r>
      <w:r w:rsidRPr="004C770D">
        <w:rPr>
          <w:rFonts w:ascii="Book Antiqua" w:eastAsia="宋体" w:hAnsi="Book Antiqua" w:cs="宋体"/>
          <w:sz w:val="24"/>
          <w:szCs w:val="24"/>
          <w:lang w:val="en-US" w:eastAsia="zh-CN"/>
        </w:rPr>
        <w:t>10.1097/01.meg.0000216933.14490.aa</w:t>
      </w:r>
      <w:r>
        <w:rPr>
          <w:rFonts w:ascii="Book Antiqua" w:eastAsia="宋体" w:hAnsi="Book Antiqua" w:cs="宋体"/>
          <w:sz w:val="24"/>
          <w:szCs w:val="24"/>
          <w:lang w:val="en-US" w:eastAsia="zh-CN"/>
        </w:rPr>
        <w:t>]</w:t>
      </w:r>
    </w:p>
    <w:p w:rsidR="004C770D" w:rsidRPr="00FB54BA" w:rsidRDefault="004C770D" w:rsidP="004C770D">
      <w:pPr>
        <w:spacing w:after="0" w:line="360" w:lineRule="auto"/>
        <w:jc w:val="both"/>
        <w:rPr>
          <w:rFonts w:ascii="Book Antiqua" w:eastAsia="宋体" w:hAnsi="Book Antiqua" w:cs="宋体"/>
          <w:sz w:val="24"/>
          <w:szCs w:val="24"/>
          <w:lang w:eastAsia="zh-CN"/>
        </w:rPr>
      </w:pPr>
      <w:r w:rsidRPr="004C770D">
        <w:rPr>
          <w:rFonts w:ascii="Book Antiqua" w:eastAsia="宋体" w:hAnsi="Book Antiqua" w:cs="宋体"/>
          <w:sz w:val="24"/>
          <w:szCs w:val="24"/>
          <w:lang w:val="en-US" w:eastAsia="zh-CN"/>
        </w:rPr>
        <w:t xml:space="preserve">85 </w:t>
      </w:r>
      <w:proofErr w:type="spellStart"/>
      <w:r w:rsidRPr="004C770D">
        <w:rPr>
          <w:rFonts w:ascii="Book Antiqua" w:eastAsia="宋体" w:hAnsi="Book Antiqua" w:cs="宋体"/>
          <w:b/>
          <w:bCs/>
          <w:sz w:val="24"/>
          <w:szCs w:val="24"/>
          <w:lang w:val="en-US" w:eastAsia="zh-CN"/>
        </w:rPr>
        <w:t>López</w:t>
      </w:r>
      <w:proofErr w:type="spellEnd"/>
      <w:r w:rsidRPr="004C770D">
        <w:rPr>
          <w:rFonts w:ascii="Book Antiqua" w:eastAsia="宋体" w:hAnsi="Book Antiqua" w:cs="宋体"/>
          <w:b/>
          <w:bCs/>
          <w:sz w:val="24"/>
          <w:szCs w:val="24"/>
          <w:lang w:val="en-US" w:eastAsia="zh-CN"/>
        </w:rPr>
        <w:t xml:space="preserve"> </w:t>
      </w:r>
      <w:proofErr w:type="spellStart"/>
      <w:r w:rsidRPr="004C770D">
        <w:rPr>
          <w:rFonts w:ascii="Book Antiqua" w:eastAsia="宋体" w:hAnsi="Book Antiqua" w:cs="宋体"/>
          <w:b/>
          <w:bCs/>
          <w:sz w:val="24"/>
          <w:szCs w:val="24"/>
          <w:lang w:val="en-US" w:eastAsia="zh-CN"/>
        </w:rPr>
        <w:t>Sanclemente</w:t>
      </w:r>
      <w:proofErr w:type="spellEnd"/>
      <w:r w:rsidRPr="004C770D">
        <w:rPr>
          <w:rFonts w:ascii="Book Antiqua" w:eastAsia="宋体" w:hAnsi="Book Antiqua" w:cs="宋体"/>
          <w:b/>
          <w:bCs/>
          <w:sz w:val="24"/>
          <w:szCs w:val="24"/>
          <w:lang w:val="en-US" w:eastAsia="zh-CN"/>
        </w:rPr>
        <w:t xml:space="preserve"> MC</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Castellvi</w:t>
      </w:r>
      <w:proofErr w:type="spellEnd"/>
      <w:r w:rsidRPr="004C770D">
        <w:rPr>
          <w:rFonts w:ascii="Book Antiqua" w:eastAsia="宋体" w:hAnsi="Book Antiqua" w:cs="宋体"/>
          <w:sz w:val="24"/>
          <w:szCs w:val="24"/>
          <w:lang w:val="en-US" w:eastAsia="zh-CN"/>
        </w:rPr>
        <w:t xml:space="preserve"> J, Ortiz de </w:t>
      </w:r>
      <w:proofErr w:type="spellStart"/>
      <w:r w:rsidRPr="004C770D">
        <w:rPr>
          <w:rFonts w:ascii="Book Antiqua" w:eastAsia="宋体" w:hAnsi="Book Antiqua" w:cs="宋体"/>
          <w:sz w:val="24"/>
          <w:szCs w:val="24"/>
          <w:lang w:val="en-US" w:eastAsia="zh-CN"/>
        </w:rPr>
        <w:t>Zárate</w:t>
      </w:r>
      <w:proofErr w:type="spellEnd"/>
      <w:r w:rsidRPr="004C770D">
        <w:rPr>
          <w:rFonts w:ascii="Book Antiqua" w:eastAsia="宋体" w:hAnsi="Book Antiqua" w:cs="宋体"/>
          <w:sz w:val="24"/>
          <w:szCs w:val="24"/>
          <w:lang w:val="en-US" w:eastAsia="zh-CN"/>
        </w:rPr>
        <w:t xml:space="preserve"> L, Barrios P. Intestinal neuronal dysplasia in a patient with chronic colonic pseudo-obstruction. </w:t>
      </w:r>
      <w:r w:rsidRPr="00FB54BA">
        <w:rPr>
          <w:rFonts w:ascii="Book Antiqua" w:eastAsia="宋体" w:hAnsi="Book Antiqua" w:cs="宋体"/>
          <w:i/>
          <w:iCs/>
          <w:sz w:val="24"/>
          <w:szCs w:val="24"/>
          <w:lang w:eastAsia="zh-CN"/>
        </w:rPr>
        <w:t>Cir Esp</w:t>
      </w:r>
      <w:r w:rsidRPr="00FB54BA">
        <w:rPr>
          <w:rFonts w:ascii="Book Antiqua" w:eastAsia="宋体" w:hAnsi="Book Antiqua" w:cs="宋体"/>
          <w:sz w:val="24"/>
          <w:szCs w:val="24"/>
          <w:lang w:eastAsia="zh-CN"/>
        </w:rPr>
        <w:t xml:space="preserve"> 2014; </w:t>
      </w:r>
      <w:r w:rsidRPr="00FB54BA">
        <w:rPr>
          <w:rFonts w:ascii="Book Antiqua" w:eastAsia="宋体" w:hAnsi="Book Antiqua" w:cs="宋体"/>
          <w:b/>
          <w:bCs/>
          <w:sz w:val="24"/>
          <w:szCs w:val="24"/>
          <w:lang w:eastAsia="zh-CN"/>
        </w:rPr>
        <w:t>92</w:t>
      </w:r>
      <w:r w:rsidRPr="00FB54BA">
        <w:rPr>
          <w:rFonts w:ascii="Book Antiqua" w:eastAsia="宋体" w:hAnsi="Book Antiqua" w:cs="宋体"/>
          <w:sz w:val="24"/>
          <w:szCs w:val="24"/>
          <w:lang w:eastAsia="zh-CN"/>
        </w:rPr>
        <w:t>: e59 [PMID: 25091184 DOI: 10.1016/j.ciresp.2014.06.008]</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FB54BA">
        <w:rPr>
          <w:rFonts w:ascii="Book Antiqua" w:eastAsia="宋体" w:hAnsi="Book Antiqua" w:cs="宋体"/>
          <w:sz w:val="24"/>
          <w:szCs w:val="24"/>
          <w:lang w:eastAsia="zh-CN"/>
        </w:rPr>
        <w:t xml:space="preserve">86 </w:t>
      </w:r>
      <w:r w:rsidRPr="00FB54BA">
        <w:rPr>
          <w:rFonts w:ascii="Book Antiqua" w:eastAsia="宋体" w:hAnsi="Book Antiqua" w:cs="宋体"/>
          <w:b/>
          <w:bCs/>
          <w:sz w:val="24"/>
          <w:szCs w:val="24"/>
          <w:lang w:eastAsia="zh-CN"/>
        </w:rPr>
        <w:t>Junquera Bañares S</w:t>
      </w:r>
      <w:r w:rsidRPr="00FB54BA">
        <w:rPr>
          <w:rFonts w:ascii="Book Antiqua" w:eastAsia="宋体" w:hAnsi="Book Antiqua" w:cs="宋体"/>
          <w:sz w:val="24"/>
          <w:szCs w:val="24"/>
          <w:lang w:eastAsia="zh-CN"/>
        </w:rPr>
        <w:t xml:space="preserve">, Oria Mundín E, Córdoba Iturriagagoitia A, Botella-Carretero JJ. </w:t>
      </w:r>
      <w:r w:rsidRPr="004C770D">
        <w:rPr>
          <w:rFonts w:ascii="Book Antiqua" w:eastAsia="宋体" w:hAnsi="Book Antiqua" w:cs="宋体"/>
          <w:sz w:val="24"/>
          <w:szCs w:val="24"/>
          <w:lang w:val="en-US" w:eastAsia="zh-CN"/>
        </w:rPr>
        <w:t xml:space="preserve">[Chronic intestinal pseudo-obstruction due to intestinal neuronal dysplasia type B (IND B), concerning one case]. </w:t>
      </w:r>
      <w:proofErr w:type="gramStart"/>
      <w:r w:rsidRPr="004C770D">
        <w:rPr>
          <w:rFonts w:ascii="Book Antiqua" w:eastAsia="宋体" w:hAnsi="Book Antiqua" w:cs="宋体"/>
          <w:i/>
          <w:iCs/>
          <w:sz w:val="24"/>
          <w:szCs w:val="24"/>
          <w:lang w:val="en-US" w:eastAsia="zh-CN"/>
        </w:rPr>
        <w:t>An</w:t>
      </w:r>
      <w:proofErr w:type="gram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Sist</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Sanit</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Navar</w:t>
      </w:r>
      <w:proofErr w:type="spellEnd"/>
      <w:r w:rsidRPr="004C770D">
        <w:rPr>
          <w:rFonts w:ascii="Book Antiqua" w:eastAsia="宋体" w:hAnsi="Book Antiqua" w:cs="宋体"/>
          <w:sz w:val="24"/>
          <w:szCs w:val="24"/>
          <w:lang w:val="en-US" w:eastAsia="zh-CN"/>
        </w:rPr>
        <w:t xml:space="preserve"> </w:t>
      </w:r>
      <w:r w:rsidR="007838DE">
        <w:rPr>
          <w:rFonts w:ascii="Book Antiqua" w:eastAsia="宋体" w:hAnsi="Book Antiqua" w:cs="宋体" w:hint="eastAsia"/>
          <w:sz w:val="24"/>
          <w:szCs w:val="24"/>
          <w:lang w:val="en-US" w:eastAsia="zh-CN"/>
        </w:rPr>
        <w:t>2014</w:t>
      </w:r>
      <w:r w:rsidRPr="004C770D">
        <w:rPr>
          <w:rFonts w:ascii="Book Antiqua" w:eastAsia="宋体" w:hAnsi="Book Antiqua" w:cs="宋体"/>
          <w:sz w:val="24"/>
          <w:szCs w:val="24"/>
          <w:lang w:val="en-US" w:eastAsia="zh-CN"/>
        </w:rPr>
        <w:t xml:space="preserve">; </w:t>
      </w:r>
      <w:r w:rsidRPr="004C770D">
        <w:rPr>
          <w:rFonts w:ascii="Book Antiqua" w:eastAsia="宋体" w:hAnsi="Book Antiqua" w:cs="宋体"/>
          <w:b/>
          <w:bCs/>
          <w:sz w:val="24"/>
          <w:szCs w:val="24"/>
          <w:lang w:val="en-US" w:eastAsia="zh-CN"/>
        </w:rPr>
        <w:t>37</w:t>
      </w:r>
      <w:r w:rsidRPr="004C770D">
        <w:rPr>
          <w:rFonts w:ascii="Book Antiqua" w:eastAsia="宋体" w:hAnsi="Book Antiqua" w:cs="宋体"/>
          <w:sz w:val="24"/>
          <w:szCs w:val="24"/>
          <w:lang w:val="en-US" w:eastAsia="zh-CN"/>
        </w:rPr>
        <w:t>: 157-164 [PMID: 24871124]</w:t>
      </w:r>
    </w:p>
    <w:p w:rsidR="004C770D" w:rsidRPr="006631C8" w:rsidRDefault="004C770D" w:rsidP="004C770D">
      <w:pPr>
        <w:spacing w:after="0" w:line="360" w:lineRule="auto"/>
        <w:jc w:val="both"/>
        <w:rPr>
          <w:rFonts w:ascii="Book Antiqua" w:eastAsia="宋体" w:hAnsi="Book Antiqua" w:cs="宋体"/>
          <w:sz w:val="24"/>
          <w:szCs w:val="24"/>
          <w:lang w:eastAsia="zh-CN"/>
        </w:rPr>
      </w:pPr>
      <w:r w:rsidRPr="004C770D">
        <w:rPr>
          <w:rFonts w:ascii="Book Antiqua" w:eastAsia="宋体" w:hAnsi="Book Antiqua" w:cs="宋体"/>
          <w:sz w:val="24"/>
          <w:szCs w:val="24"/>
          <w:lang w:val="en-US" w:eastAsia="zh-CN"/>
        </w:rPr>
        <w:t xml:space="preserve">87 </w:t>
      </w:r>
      <w:r w:rsidRPr="004C770D">
        <w:rPr>
          <w:rFonts w:ascii="Book Antiqua" w:eastAsia="宋体" w:hAnsi="Book Antiqua" w:cs="宋体"/>
          <w:b/>
          <w:bCs/>
          <w:sz w:val="24"/>
          <w:szCs w:val="24"/>
          <w:lang w:val="en-US" w:eastAsia="zh-CN"/>
        </w:rPr>
        <w:t>Wu XJ</w:t>
      </w:r>
      <w:r w:rsidRPr="004C770D">
        <w:rPr>
          <w:rFonts w:ascii="Book Antiqua" w:eastAsia="宋体" w:hAnsi="Book Antiqua" w:cs="宋体"/>
          <w:sz w:val="24"/>
          <w:szCs w:val="24"/>
          <w:lang w:val="en-US" w:eastAsia="zh-CN"/>
        </w:rPr>
        <w:t xml:space="preserve">, Zhang HY, Li N, Yan MS, Wei J, Yu DH, Feng JX. A new diagnostic scoring system to differentiate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 from </w:t>
      </w:r>
      <w:proofErr w:type="spellStart"/>
      <w:r w:rsidRPr="004C770D">
        <w:rPr>
          <w:rFonts w:ascii="Book Antiqua" w:eastAsia="宋体" w:hAnsi="Book Antiqua" w:cs="宋体"/>
          <w:sz w:val="24"/>
          <w:szCs w:val="24"/>
          <w:lang w:val="en-US" w:eastAsia="zh-CN"/>
        </w:rPr>
        <w:t>Hirschsprung's</w:t>
      </w:r>
      <w:proofErr w:type="spellEnd"/>
      <w:r w:rsidRPr="004C770D">
        <w:rPr>
          <w:rFonts w:ascii="Book Antiqua" w:eastAsia="宋体" w:hAnsi="Book Antiqua" w:cs="宋体"/>
          <w:sz w:val="24"/>
          <w:szCs w:val="24"/>
          <w:lang w:val="en-US" w:eastAsia="zh-CN"/>
        </w:rPr>
        <w:t xml:space="preserve"> disease-allied disorders in patients with suspected intestinal </w:t>
      </w:r>
      <w:proofErr w:type="spellStart"/>
      <w:r w:rsidRPr="004C770D">
        <w:rPr>
          <w:rFonts w:ascii="Book Antiqua" w:eastAsia="宋体" w:hAnsi="Book Antiqua" w:cs="宋体"/>
          <w:sz w:val="24"/>
          <w:szCs w:val="24"/>
          <w:lang w:val="en-US" w:eastAsia="zh-CN"/>
        </w:rPr>
        <w:t>dysganglionosis</w:t>
      </w:r>
      <w:proofErr w:type="spellEnd"/>
      <w:r w:rsidRPr="004C770D">
        <w:rPr>
          <w:rFonts w:ascii="Book Antiqua" w:eastAsia="宋体" w:hAnsi="Book Antiqua" w:cs="宋体"/>
          <w:sz w:val="24"/>
          <w:szCs w:val="24"/>
          <w:lang w:val="en-US" w:eastAsia="zh-CN"/>
        </w:rPr>
        <w:t xml:space="preserve">. </w:t>
      </w:r>
      <w:r w:rsidRPr="006631C8">
        <w:rPr>
          <w:rFonts w:ascii="Book Antiqua" w:eastAsia="宋体" w:hAnsi="Book Antiqua" w:cs="宋体"/>
          <w:i/>
          <w:iCs/>
          <w:sz w:val="24"/>
          <w:szCs w:val="24"/>
          <w:lang w:eastAsia="zh-CN"/>
        </w:rPr>
        <w:t>Int J Colorectal Dis</w:t>
      </w:r>
      <w:r w:rsidRPr="006631C8">
        <w:rPr>
          <w:rFonts w:ascii="Book Antiqua" w:eastAsia="宋体" w:hAnsi="Book Antiqua" w:cs="宋体"/>
          <w:sz w:val="24"/>
          <w:szCs w:val="24"/>
          <w:lang w:eastAsia="zh-CN"/>
        </w:rPr>
        <w:t xml:space="preserve"> 2013; </w:t>
      </w:r>
      <w:r w:rsidRPr="006631C8">
        <w:rPr>
          <w:rFonts w:ascii="Book Antiqua" w:eastAsia="宋体" w:hAnsi="Book Antiqua" w:cs="宋体"/>
          <w:b/>
          <w:bCs/>
          <w:sz w:val="24"/>
          <w:szCs w:val="24"/>
          <w:lang w:eastAsia="zh-CN"/>
        </w:rPr>
        <w:t>28</w:t>
      </w:r>
      <w:r w:rsidRPr="006631C8">
        <w:rPr>
          <w:rFonts w:ascii="Book Antiqua" w:eastAsia="宋体" w:hAnsi="Book Antiqua" w:cs="宋体"/>
          <w:sz w:val="24"/>
          <w:szCs w:val="24"/>
          <w:lang w:eastAsia="zh-CN"/>
        </w:rPr>
        <w:t>: 689-696 [PMID: 23568714 DOI: 10.1007/s00384-013-1691-z]</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FB54BA">
        <w:rPr>
          <w:rFonts w:ascii="Book Antiqua" w:eastAsia="宋体" w:hAnsi="Book Antiqua" w:cs="宋体"/>
          <w:sz w:val="24"/>
          <w:szCs w:val="24"/>
          <w:lang w:eastAsia="zh-CN"/>
        </w:rPr>
        <w:t xml:space="preserve">88 </w:t>
      </w:r>
      <w:r w:rsidRPr="00FB54BA">
        <w:rPr>
          <w:rFonts w:ascii="Book Antiqua" w:eastAsia="宋体" w:hAnsi="Book Antiqua" w:cs="宋体"/>
          <w:b/>
          <w:bCs/>
          <w:sz w:val="24"/>
          <w:szCs w:val="24"/>
          <w:lang w:eastAsia="zh-CN"/>
        </w:rPr>
        <w:t>de Lorijn F</w:t>
      </w:r>
      <w:r w:rsidRPr="00FB54BA">
        <w:rPr>
          <w:rFonts w:ascii="Book Antiqua" w:eastAsia="宋体" w:hAnsi="Book Antiqua" w:cs="宋体"/>
          <w:sz w:val="24"/>
          <w:szCs w:val="24"/>
          <w:lang w:eastAsia="zh-CN"/>
        </w:rPr>
        <w:t xml:space="preserve">, Kremer LC, Reitsma JB, Benninga MA. </w:t>
      </w:r>
      <w:r w:rsidRPr="004C770D">
        <w:rPr>
          <w:rFonts w:ascii="Book Antiqua" w:eastAsia="宋体" w:hAnsi="Book Antiqua" w:cs="宋体"/>
          <w:sz w:val="24"/>
          <w:szCs w:val="24"/>
          <w:lang w:val="en-US" w:eastAsia="zh-CN"/>
        </w:rPr>
        <w:t xml:space="preserve">Diagnostic tests in </w:t>
      </w:r>
      <w:proofErr w:type="spellStart"/>
      <w:r w:rsidRPr="004C770D">
        <w:rPr>
          <w:rFonts w:ascii="Book Antiqua" w:eastAsia="宋体" w:hAnsi="Book Antiqua" w:cs="宋体"/>
          <w:sz w:val="24"/>
          <w:szCs w:val="24"/>
          <w:lang w:val="en-US" w:eastAsia="zh-CN"/>
        </w:rPr>
        <w:t>Hirschsprung</w:t>
      </w:r>
      <w:proofErr w:type="spellEnd"/>
      <w:r w:rsidRPr="004C770D">
        <w:rPr>
          <w:rFonts w:ascii="Book Antiqua" w:eastAsia="宋体" w:hAnsi="Book Antiqua" w:cs="宋体"/>
          <w:sz w:val="24"/>
          <w:szCs w:val="24"/>
          <w:lang w:val="en-US" w:eastAsia="zh-CN"/>
        </w:rPr>
        <w:t xml:space="preserve"> disease: a systematic review.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Gastroenterol</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Nutr</w:t>
      </w:r>
      <w:proofErr w:type="spellEnd"/>
      <w:r w:rsidRPr="004C770D">
        <w:rPr>
          <w:rFonts w:ascii="Book Antiqua" w:eastAsia="宋体" w:hAnsi="Book Antiqua" w:cs="宋体"/>
          <w:sz w:val="24"/>
          <w:szCs w:val="24"/>
          <w:lang w:val="en-US" w:eastAsia="zh-CN"/>
        </w:rPr>
        <w:t xml:space="preserve"> 2006; </w:t>
      </w:r>
      <w:r w:rsidRPr="004C770D">
        <w:rPr>
          <w:rFonts w:ascii="Book Antiqua" w:eastAsia="宋体" w:hAnsi="Book Antiqua" w:cs="宋体"/>
          <w:b/>
          <w:bCs/>
          <w:sz w:val="24"/>
          <w:szCs w:val="24"/>
          <w:lang w:val="en-US" w:eastAsia="zh-CN"/>
        </w:rPr>
        <w:t>42</w:t>
      </w:r>
      <w:r w:rsidRPr="004C770D">
        <w:rPr>
          <w:rFonts w:ascii="Book Antiqua" w:eastAsia="宋体" w:hAnsi="Book Antiqua" w:cs="宋体"/>
          <w:sz w:val="24"/>
          <w:szCs w:val="24"/>
          <w:lang w:val="en-US" w:eastAsia="zh-CN"/>
        </w:rPr>
        <w:t>: 496-505 [PMID: 16707970 DOI: 10.1097/01.mpg.0000214164.90939.92</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89 </w:t>
      </w:r>
      <w:r w:rsidRPr="004C770D">
        <w:rPr>
          <w:rFonts w:ascii="Book Antiqua" w:eastAsia="宋体" w:hAnsi="Book Antiqua" w:cs="宋体"/>
          <w:b/>
          <w:bCs/>
          <w:sz w:val="24"/>
          <w:szCs w:val="24"/>
          <w:lang w:val="en-US" w:eastAsia="zh-CN"/>
        </w:rPr>
        <w:t>Gil-</w:t>
      </w:r>
      <w:proofErr w:type="spellStart"/>
      <w:r w:rsidRPr="004C770D">
        <w:rPr>
          <w:rFonts w:ascii="Book Antiqua" w:eastAsia="宋体" w:hAnsi="Book Antiqua" w:cs="宋体"/>
          <w:b/>
          <w:bCs/>
          <w:sz w:val="24"/>
          <w:szCs w:val="24"/>
          <w:lang w:val="en-US" w:eastAsia="zh-CN"/>
        </w:rPr>
        <w:t>Vernet</w:t>
      </w:r>
      <w:proofErr w:type="spellEnd"/>
      <w:r w:rsidRPr="004C770D">
        <w:rPr>
          <w:rFonts w:ascii="Book Antiqua" w:eastAsia="宋体" w:hAnsi="Book Antiqua" w:cs="宋体"/>
          <w:b/>
          <w:bCs/>
          <w:sz w:val="24"/>
          <w:szCs w:val="24"/>
          <w:lang w:val="en-US" w:eastAsia="zh-CN"/>
        </w:rPr>
        <w:t xml:space="preserve"> JM</w:t>
      </w:r>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Broto</w:t>
      </w:r>
      <w:proofErr w:type="spellEnd"/>
      <w:r w:rsidRPr="004C770D">
        <w:rPr>
          <w:rFonts w:ascii="Book Antiqua" w:eastAsia="宋体" w:hAnsi="Book Antiqua" w:cs="宋体"/>
          <w:sz w:val="24"/>
          <w:szCs w:val="24"/>
          <w:lang w:val="en-US" w:eastAsia="zh-CN"/>
        </w:rPr>
        <w:t xml:space="preserve"> J, </w:t>
      </w:r>
      <w:proofErr w:type="spellStart"/>
      <w:r w:rsidRPr="004C770D">
        <w:rPr>
          <w:rFonts w:ascii="Book Antiqua" w:eastAsia="宋体" w:hAnsi="Book Antiqua" w:cs="宋体"/>
          <w:sz w:val="24"/>
          <w:szCs w:val="24"/>
          <w:lang w:val="en-US" w:eastAsia="zh-CN"/>
        </w:rPr>
        <w:t>Guillén</w:t>
      </w:r>
      <w:proofErr w:type="spellEnd"/>
      <w:r w:rsidRPr="004C770D">
        <w:rPr>
          <w:rFonts w:ascii="Book Antiqua" w:eastAsia="宋体" w:hAnsi="Book Antiqua" w:cs="宋体"/>
          <w:sz w:val="24"/>
          <w:szCs w:val="24"/>
          <w:lang w:val="en-US" w:eastAsia="zh-CN"/>
        </w:rPr>
        <w:t xml:space="preserve"> G. [</w:t>
      </w:r>
      <w:proofErr w:type="spellStart"/>
      <w:r w:rsidRPr="004C770D">
        <w:rPr>
          <w:rFonts w:ascii="Book Antiqua" w:eastAsia="宋体" w:hAnsi="Book Antiqua" w:cs="宋体"/>
          <w:sz w:val="24"/>
          <w:szCs w:val="24"/>
          <w:lang w:val="en-US" w:eastAsia="zh-CN"/>
        </w:rPr>
        <w:t>Hirschsprung-neurointestinal</w:t>
      </w:r>
      <w:proofErr w:type="spellEnd"/>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dyspasia</w:t>
      </w:r>
      <w:proofErr w:type="spellEnd"/>
      <w:r w:rsidRPr="004C770D">
        <w:rPr>
          <w:rFonts w:ascii="Book Antiqua" w:eastAsia="宋体" w:hAnsi="Book Antiqua" w:cs="宋体"/>
          <w:sz w:val="24"/>
          <w:szCs w:val="24"/>
          <w:lang w:val="en-US" w:eastAsia="zh-CN"/>
        </w:rPr>
        <w:t xml:space="preserve">: </w:t>
      </w:r>
      <w:proofErr w:type="spellStart"/>
      <w:r w:rsidRPr="004C770D">
        <w:rPr>
          <w:rFonts w:ascii="Book Antiqua" w:eastAsia="宋体" w:hAnsi="Book Antiqua" w:cs="宋体"/>
          <w:sz w:val="24"/>
          <w:szCs w:val="24"/>
          <w:lang w:val="en-US" w:eastAsia="zh-CN"/>
        </w:rPr>
        <w:t>diferential</w:t>
      </w:r>
      <w:proofErr w:type="spellEnd"/>
      <w:r w:rsidRPr="004C770D">
        <w:rPr>
          <w:rFonts w:ascii="Book Antiqua" w:eastAsia="宋体" w:hAnsi="Book Antiqua" w:cs="宋体"/>
          <w:sz w:val="24"/>
          <w:szCs w:val="24"/>
          <w:lang w:val="en-US" w:eastAsia="zh-CN"/>
        </w:rPr>
        <w:t xml:space="preserve"> diagnosis and reliability of diagnostic procedures]. </w:t>
      </w:r>
      <w:r w:rsidRPr="004C770D">
        <w:rPr>
          <w:rFonts w:ascii="Book Antiqua" w:eastAsia="宋体" w:hAnsi="Book Antiqua" w:cs="宋体"/>
          <w:i/>
          <w:iCs/>
          <w:sz w:val="24"/>
          <w:szCs w:val="24"/>
          <w:lang w:val="en-US" w:eastAsia="zh-CN"/>
        </w:rPr>
        <w:t xml:space="preserve">Cir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sz w:val="24"/>
          <w:szCs w:val="24"/>
          <w:lang w:val="en-US" w:eastAsia="zh-CN"/>
        </w:rPr>
        <w:t xml:space="preserve"> 2006; </w:t>
      </w:r>
      <w:r w:rsidRPr="004C770D">
        <w:rPr>
          <w:rFonts w:ascii="Book Antiqua" w:eastAsia="宋体" w:hAnsi="Book Antiqua" w:cs="宋体"/>
          <w:b/>
          <w:bCs/>
          <w:sz w:val="24"/>
          <w:szCs w:val="24"/>
          <w:lang w:val="en-US" w:eastAsia="zh-CN"/>
        </w:rPr>
        <w:t>19</w:t>
      </w:r>
      <w:r w:rsidRPr="004C770D">
        <w:rPr>
          <w:rFonts w:ascii="Book Antiqua" w:eastAsia="宋体" w:hAnsi="Book Antiqua" w:cs="宋体"/>
          <w:sz w:val="24"/>
          <w:szCs w:val="24"/>
          <w:lang w:val="en-US" w:eastAsia="zh-CN"/>
        </w:rPr>
        <w:t>: 91-94 [PMID: 16846131]</w:t>
      </w:r>
    </w:p>
    <w:p w:rsidR="004C770D" w:rsidRPr="004C770D" w:rsidRDefault="007838DE" w:rsidP="004C770D">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90 </w:t>
      </w:r>
      <w:r w:rsidR="004C770D" w:rsidRPr="004C770D">
        <w:rPr>
          <w:rFonts w:ascii="Book Antiqua" w:eastAsia="宋体" w:hAnsi="Book Antiqua" w:cs="宋体"/>
          <w:b/>
          <w:sz w:val="24"/>
          <w:szCs w:val="24"/>
          <w:lang w:val="en-US" w:eastAsia="zh-CN"/>
        </w:rPr>
        <w:t>Meier-</w:t>
      </w:r>
      <w:proofErr w:type="spellStart"/>
      <w:r w:rsidR="004C770D" w:rsidRPr="004C770D">
        <w:rPr>
          <w:rFonts w:ascii="Book Antiqua" w:eastAsia="宋体" w:hAnsi="Book Antiqua" w:cs="宋体"/>
          <w:b/>
          <w:sz w:val="24"/>
          <w:szCs w:val="24"/>
          <w:lang w:val="en-US" w:eastAsia="zh-CN"/>
        </w:rPr>
        <w:t>Ruge</w:t>
      </w:r>
      <w:proofErr w:type="spellEnd"/>
      <w:r w:rsidR="004C770D" w:rsidRPr="004C770D">
        <w:rPr>
          <w:rFonts w:ascii="Book Antiqua" w:eastAsia="宋体" w:hAnsi="Book Antiqua" w:cs="宋体"/>
          <w:b/>
          <w:sz w:val="24"/>
          <w:szCs w:val="24"/>
          <w:lang w:val="en-US" w:eastAsia="zh-CN"/>
        </w:rPr>
        <w:t xml:space="preserve"> WA</w:t>
      </w:r>
      <w:r w:rsidR="004C770D" w:rsidRPr="004C770D">
        <w:rPr>
          <w:rFonts w:ascii="Book Antiqua" w:eastAsia="宋体" w:hAnsi="Book Antiqua" w:cs="宋体"/>
          <w:sz w:val="24"/>
          <w:szCs w:val="24"/>
          <w:lang w:val="en-US" w:eastAsia="zh-CN"/>
        </w:rPr>
        <w:t>.</w:t>
      </w:r>
      <w:proofErr w:type="gramEnd"/>
      <w:r w:rsidR="004C770D" w:rsidRPr="004C770D">
        <w:rPr>
          <w:rFonts w:ascii="Book Antiqua" w:eastAsia="宋体" w:hAnsi="Book Antiqua" w:cs="宋体"/>
          <w:sz w:val="24"/>
          <w:szCs w:val="24"/>
          <w:lang w:val="en-US" w:eastAsia="zh-CN"/>
        </w:rPr>
        <w:t xml:space="preserve"> </w:t>
      </w:r>
      <w:proofErr w:type="gramStart"/>
      <w:r w:rsidR="004C770D" w:rsidRPr="004C770D">
        <w:rPr>
          <w:rFonts w:ascii="Book Antiqua" w:eastAsia="宋体" w:hAnsi="Book Antiqua" w:cs="宋体"/>
          <w:sz w:val="24"/>
          <w:szCs w:val="24"/>
          <w:lang w:val="en-US" w:eastAsia="zh-CN"/>
        </w:rPr>
        <w:t xml:space="preserve">Histological diagnosis and differential diagnosis of </w:t>
      </w:r>
      <w:proofErr w:type="spellStart"/>
      <w:r w:rsidR="004C770D" w:rsidRPr="004C770D">
        <w:rPr>
          <w:rFonts w:ascii="Book Antiqua" w:eastAsia="宋体" w:hAnsi="Book Antiqua" w:cs="宋体"/>
          <w:sz w:val="24"/>
          <w:szCs w:val="24"/>
          <w:lang w:val="en-US" w:eastAsia="zh-CN"/>
        </w:rPr>
        <w:t>Hirschsprung’s</w:t>
      </w:r>
      <w:proofErr w:type="spellEnd"/>
      <w:r w:rsidR="004C770D" w:rsidRPr="004C770D">
        <w:rPr>
          <w:rFonts w:ascii="Book Antiqua" w:eastAsia="宋体" w:hAnsi="Book Antiqua" w:cs="宋体"/>
          <w:sz w:val="24"/>
          <w:szCs w:val="24"/>
          <w:lang w:val="en-US" w:eastAsia="zh-CN"/>
        </w:rPr>
        <w:t xml:space="preserve"> disease.</w:t>
      </w:r>
      <w:proofErr w:type="gramEnd"/>
      <w:r w:rsidR="004C770D" w:rsidRPr="004C770D">
        <w:rPr>
          <w:rFonts w:ascii="Book Antiqua" w:eastAsia="宋体" w:hAnsi="Book Antiqua" w:cs="宋体"/>
          <w:sz w:val="24"/>
          <w:szCs w:val="24"/>
          <w:lang w:val="en-US" w:eastAsia="zh-CN"/>
        </w:rPr>
        <w:t xml:space="preserve"> In: </w:t>
      </w:r>
      <w:proofErr w:type="spellStart"/>
      <w:r w:rsidR="004C770D" w:rsidRPr="004C770D">
        <w:rPr>
          <w:rFonts w:ascii="Book Antiqua" w:eastAsia="宋体" w:hAnsi="Book Antiqua" w:cs="宋体"/>
          <w:sz w:val="24"/>
          <w:szCs w:val="24"/>
          <w:lang w:val="en-US" w:eastAsia="zh-CN"/>
        </w:rPr>
        <w:t>Holschneider</w:t>
      </w:r>
      <w:proofErr w:type="spellEnd"/>
      <w:r w:rsidR="004C770D" w:rsidRPr="004C770D">
        <w:rPr>
          <w:rFonts w:ascii="Book Antiqua" w:eastAsia="宋体" w:hAnsi="Book Antiqua" w:cs="宋体"/>
          <w:sz w:val="24"/>
          <w:szCs w:val="24"/>
          <w:lang w:val="en-US" w:eastAsia="zh-CN"/>
        </w:rPr>
        <w:t xml:space="preserve"> AM, </w:t>
      </w:r>
      <w:proofErr w:type="spellStart"/>
      <w:r w:rsidR="004C770D" w:rsidRPr="004C770D">
        <w:rPr>
          <w:rFonts w:ascii="Book Antiqua" w:eastAsia="宋体" w:hAnsi="Book Antiqua" w:cs="宋体"/>
          <w:sz w:val="24"/>
          <w:szCs w:val="24"/>
          <w:lang w:val="en-US" w:eastAsia="zh-CN"/>
        </w:rPr>
        <w:t>Puri</w:t>
      </w:r>
      <w:proofErr w:type="spellEnd"/>
      <w:r w:rsidR="004C770D" w:rsidRPr="004C770D">
        <w:rPr>
          <w:rFonts w:ascii="Book Antiqua" w:eastAsia="宋体" w:hAnsi="Book Antiqua" w:cs="宋体"/>
          <w:sz w:val="24"/>
          <w:szCs w:val="24"/>
          <w:lang w:val="en-US" w:eastAsia="zh-CN"/>
        </w:rPr>
        <w:t xml:space="preserve"> P. </w:t>
      </w:r>
      <w:proofErr w:type="spellStart"/>
      <w:r w:rsidR="004C770D" w:rsidRPr="004C770D">
        <w:rPr>
          <w:rFonts w:ascii="Book Antiqua" w:eastAsia="宋体" w:hAnsi="Book Antiqua" w:cs="宋体"/>
          <w:sz w:val="24"/>
          <w:szCs w:val="24"/>
          <w:lang w:val="en-US" w:eastAsia="zh-CN"/>
        </w:rPr>
        <w:t>Hirschsprung’s</w:t>
      </w:r>
      <w:proofErr w:type="spellEnd"/>
      <w:r w:rsidR="004C770D" w:rsidRPr="004C770D">
        <w:rPr>
          <w:rFonts w:ascii="Book Antiqua" w:eastAsia="宋体" w:hAnsi="Book Antiqua" w:cs="宋体"/>
          <w:sz w:val="24"/>
          <w:szCs w:val="24"/>
          <w:lang w:val="en-US" w:eastAsia="zh-CN"/>
        </w:rPr>
        <w:t xml:space="preserve"> disease and allied disorders. Harwood, London, 1999: 252-265</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lastRenderedPageBreak/>
        <w:t xml:space="preserve">91 </w:t>
      </w:r>
      <w:proofErr w:type="spellStart"/>
      <w:r w:rsidRPr="004C770D">
        <w:rPr>
          <w:rFonts w:ascii="Book Antiqua" w:eastAsia="宋体" w:hAnsi="Book Antiqua" w:cs="宋体"/>
          <w:b/>
          <w:bCs/>
          <w:sz w:val="24"/>
          <w:szCs w:val="24"/>
          <w:lang w:val="en-US" w:eastAsia="zh-CN"/>
        </w:rPr>
        <w:t>Munakata</w:t>
      </w:r>
      <w:proofErr w:type="spellEnd"/>
      <w:r w:rsidRPr="004C770D">
        <w:rPr>
          <w:rFonts w:ascii="Book Antiqua" w:eastAsia="宋体" w:hAnsi="Book Antiqua" w:cs="宋体"/>
          <w:b/>
          <w:bCs/>
          <w:sz w:val="24"/>
          <w:szCs w:val="24"/>
          <w:lang w:val="en-US" w:eastAsia="zh-CN"/>
        </w:rPr>
        <w:t xml:space="preserve"> K</w:t>
      </w:r>
      <w:r w:rsidRPr="004C770D">
        <w:rPr>
          <w:rFonts w:ascii="Book Antiqua" w:eastAsia="宋体" w:hAnsi="Book Antiqua" w:cs="宋体"/>
          <w:sz w:val="24"/>
          <w:szCs w:val="24"/>
          <w:lang w:val="en-US" w:eastAsia="zh-CN"/>
        </w:rPr>
        <w:t xml:space="preserve">, Morita K, Okabe I, </w:t>
      </w:r>
      <w:proofErr w:type="spellStart"/>
      <w:r w:rsidRPr="004C770D">
        <w:rPr>
          <w:rFonts w:ascii="Book Antiqua" w:eastAsia="宋体" w:hAnsi="Book Antiqua" w:cs="宋体"/>
          <w:sz w:val="24"/>
          <w:szCs w:val="24"/>
          <w:lang w:val="en-US" w:eastAsia="zh-CN"/>
        </w:rPr>
        <w:t>Sueoka</w:t>
      </w:r>
      <w:proofErr w:type="spellEnd"/>
      <w:r w:rsidRPr="004C770D">
        <w:rPr>
          <w:rFonts w:ascii="Book Antiqua" w:eastAsia="宋体" w:hAnsi="Book Antiqua" w:cs="宋体"/>
          <w:sz w:val="24"/>
          <w:szCs w:val="24"/>
          <w:lang w:val="en-US" w:eastAsia="zh-CN"/>
        </w:rPr>
        <w:t xml:space="preserve"> H. Clinical and histologic studies of neuronal intestinal dysplasia. </w:t>
      </w:r>
      <w:r w:rsidRPr="004C770D">
        <w:rPr>
          <w:rFonts w:ascii="Book Antiqua" w:eastAsia="宋体" w:hAnsi="Book Antiqua" w:cs="宋体"/>
          <w:i/>
          <w:iCs/>
          <w:sz w:val="24"/>
          <w:szCs w:val="24"/>
          <w:lang w:val="en-US" w:eastAsia="zh-CN"/>
        </w:rPr>
        <w:t xml:space="preserve">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i/>
          <w:iCs/>
          <w:sz w:val="24"/>
          <w:szCs w:val="24"/>
          <w:lang w:val="en-US" w:eastAsia="zh-CN"/>
        </w:rPr>
        <w:t xml:space="preserve"> </w:t>
      </w:r>
      <w:proofErr w:type="spellStart"/>
      <w:r w:rsidRPr="004C770D">
        <w:rPr>
          <w:rFonts w:ascii="Book Antiqua" w:eastAsia="宋体" w:hAnsi="Book Antiqua" w:cs="宋体"/>
          <w:i/>
          <w:iCs/>
          <w:sz w:val="24"/>
          <w:szCs w:val="24"/>
          <w:lang w:val="en-US" w:eastAsia="zh-CN"/>
        </w:rPr>
        <w:t>Surg</w:t>
      </w:r>
      <w:proofErr w:type="spellEnd"/>
      <w:r w:rsidRPr="004C770D">
        <w:rPr>
          <w:rFonts w:ascii="Book Antiqua" w:eastAsia="宋体" w:hAnsi="Book Antiqua" w:cs="宋体"/>
          <w:sz w:val="24"/>
          <w:szCs w:val="24"/>
          <w:lang w:val="en-US" w:eastAsia="zh-CN"/>
        </w:rPr>
        <w:t xml:space="preserve"> 1985; </w:t>
      </w:r>
      <w:r w:rsidRPr="004C770D">
        <w:rPr>
          <w:rFonts w:ascii="Book Antiqua" w:eastAsia="宋体" w:hAnsi="Book Antiqua" w:cs="宋体"/>
          <w:b/>
          <w:bCs/>
          <w:sz w:val="24"/>
          <w:szCs w:val="24"/>
          <w:lang w:val="en-US" w:eastAsia="zh-CN"/>
        </w:rPr>
        <w:t>20</w:t>
      </w:r>
      <w:r w:rsidRPr="004C770D">
        <w:rPr>
          <w:rFonts w:ascii="Book Antiqua" w:eastAsia="宋体" w:hAnsi="Book Antiqua" w:cs="宋体"/>
          <w:sz w:val="24"/>
          <w:szCs w:val="24"/>
          <w:lang w:val="en-US" w:eastAsia="zh-CN"/>
        </w:rPr>
        <w:t>: 231-235 [PMID: 3891955 DOI: 10.1016/S0022-3468(85)80109-3</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4C770D">
        <w:rPr>
          <w:rFonts w:ascii="Book Antiqua" w:eastAsia="宋体" w:hAnsi="Book Antiqua" w:cs="宋体"/>
          <w:sz w:val="24"/>
          <w:szCs w:val="24"/>
          <w:lang w:val="en-US" w:eastAsia="zh-CN"/>
        </w:rPr>
        <w:t xml:space="preserve">92 </w:t>
      </w:r>
      <w:r w:rsidRPr="004C770D">
        <w:rPr>
          <w:rFonts w:ascii="Book Antiqua" w:eastAsia="宋体" w:hAnsi="Book Antiqua" w:cs="宋体"/>
          <w:b/>
          <w:bCs/>
          <w:sz w:val="24"/>
          <w:szCs w:val="24"/>
          <w:lang w:val="en-US" w:eastAsia="zh-CN"/>
        </w:rPr>
        <w:t>Tang ST</w:t>
      </w:r>
      <w:r w:rsidRPr="004C770D">
        <w:rPr>
          <w:rFonts w:ascii="Book Antiqua" w:eastAsia="宋体" w:hAnsi="Book Antiqua" w:cs="宋体"/>
          <w:sz w:val="24"/>
          <w:szCs w:val="24"/>
          <w:lang w:val="en-US" w:eastAsia="zh-CN"/>
        </w:rPr>
        <w:t xml:space="preserve">, Yang Y, Wang GB, Tong QS, Mao YZ, Wang Y, Li SW, </w:t>
      </w:r>
      <w:proofErr w:type="spellStart"/>
      <w:r w:rsidRPr="004C770D">
        <w:rPr>
          <w:rFonts w:ascii="Book Antiqua" w:eastAsia="宋体" w:hAnsi="Book Antiqua" w:cs="宋体"/>
          <w:sz w:val="24"/>
          <w:szCs w:val="24"/>
          <w:lang w:val="en-US" w:eastAsia="zh-CN"/>
        </w:rPr>
        <w:t>Ruan</w:t>
      </w:r>
      <w:proofErr w:type="spellEnd"/>
      <w:r w:rsidRPr="004C770D">
        <w:rPr>
          <w:rFonts w:ascii="Book Antiqua" w:eastAsia="宋体" w:hAnsi="Book Antiqua" w:cs="宋体"/>
          <w:sz w:val="24"/>
          <w:szCs w:val="24"/>
          <w:lang w:val="en-US" w:eastAsia="zh-CN"/>
        </w:rPr>
        <w:t xml:space="preserve"> QL. Laparoscopic extensive colectomy with </w:t>
      </w:r>
      <w:proofErr w:type="spellStart"/>
      <w:r w:rsidRPr="004C770D">
        <w:rPr>
          <w:rFonts w:ascii="Book Antiqua" w:eastAsia="宋体" w:hAnsi="Book Antiqua" w:cs="宋体"/>
          <w:sz w:val="24"/>
          <w:szCs w:val="24"/>
          <w:lang w:val="en-US" w:eastAsia="zh-CN"/>
        </w:rPr>
        <w:t>transanal</w:t>
      </w:r>
      <w:proofErr w:type="spellEnd"/>
      <w:r w:rsidRPr="004C770D">
        <w:rPr>
          <w:rFonts w:ascii="Book Antiqua" w:eastAsia="宋体" w:hAnsi="Book Antiqua" w:cs="宋体"/>
          <w:sz w:val="24"/>
          <w:szCs w:val="24"/>
          <w:lang w:val="en-US" w:eastAsia="zh-CN"/>
        </w:rPr>
        <w:t xml:space="preserve"> Soave pull-through for intestinal neuronal dysplasia in 17 children. </w:t>
      </w:r>
      <w:r w:rsidRPr="004C770D">
        <w:rPr>
          <w:rFonts w:ascii="Book Antiqua" w:eastAsia="宋体" w:hAnsi="Book Antiqua" w:cs="宋体"/>
          <w:i/>
          <w:iCs/>
          <w:sz w:val="24"/>
          <w:szCs w:val="24"/>
          <w:lang w:val="en-US" w:eastAsia="zh-CN"/>
        </w:rPr>
        <w:t xml:space="preserve">World J </w:t>
      </w:r>
      <w:proofErr w:type="spellStart"/>
      <w:r w:rsidRPr="004C770D">
        <w:rPr>
          <w:rFonts w:ascii="Book Antiqua" w:eastAsia="宋体" w:hAnsi="Book Antiqua" w:cs="宋体"/>
          <w:i/>
          <w:iCs/>
          <w:sz w:val="24"/>
          <w:szCs w:val="24"/>
          <w:lang w:val="en-US" w:eastAsia="zh-CN"/>
        </w:rPr>
        <w:t>Pediatr</w:t>
      </w:r>
      <w:proofErr w:type="spellEnd"/>
      <w:r w:rsidRPr="004C770D">
        <w:rPr>
          <w:rFonts w:ascii="Book Antiqua" w:eastAsia="宋体" w:hAnsi="Book Antiqua" w:cs="宋体"/>
          <w:sz w:val="24"/>
          <w:szCs w:val="24"/>
          <w:lang w:val="en-US" w:eastAsia="zh-CN"/>
        </w:rPr>
        <w:t xml:space="preserve"> 2010; </w:t>
      </w:r>
      <w:r w:rsidRPr="004C770D">
        <w:rPr>
          <w:rFonts w:ascii="Book Antiqua" w:eastAsia="宋体" w:hAnsi="Book Antiqua" w:cs="宋体"/>
          <w:b/>
          <w:bCs/>
          <w:sz w:val="24"/>
          <w:szCs w:val="24"/>
          <w:lang w:val="en-US" w:eastAsia="zh-CN"/>
        </w:rPr>
        <w:t>6</w:t>
      </w:r>
      <w:r w:rsidRPr="004C770D">
        <w:rPr>
          <w:rFonts w:ascii="Book Antiqua" w:eastAsia="宋体" w:hAnsi="Book Antiqua" w:cs="宋体"/>
          <w:sz w:val="24"/>
          <w:szCs w:val="24"/>
          <w:lang w:val="en-US" w:eastAsia="zh-CN"/>
        </w:rPr>
        <w:t>: 50-54 [PMID: 20143211 DOI: 10.1007/s12519-010-0006-5</w:t>
      </w:r>
      <w:r>
        <w:rPr>
          <w:rFonts w:ascii="Book Antiqua" w:eastAsia="宋体" w:hAnsi="Book Antiqua" w:cs="宋体"/>
          <w:sz w:val="24"/>
          <w:szCs w:val="24"/>
          <w:lang w:val="en-US" w:eastAsia="zh-CN"/>
        </w:rPr>
        <w:t>]</w:t>
      </w:r>
    </w:p>
    <w:p w:rsidR="004C770D" w:rsidRPr="004C770D" w:rsidRDefault="004C770D" w:rsidP="004C770D">
      <w:pPr>
        <w:spacing w:after="0" w:line="360" w:lineRule="auto"/>
        <w:jc w:val="both"/>
        <w:rPr>
          <w:rFonts w:ascii="Book Antiqua" w:eastAsia="宋体" w:hAnsi="Book Antiqua" w:cs="宋体"/>
          <w:sz w:val="24"/>
          <w:szCs w:val="24"/>
          <w:lang w:val="en-US" w:eastAsia="zh-CN"/>
        </w:rPr>
      </w:pPr>
      <w:r w:rsidRPr="00FB54BA">
        <w:rPr>
          <w:rFonts w:ascii="Book Antiqua" w:eastAsia="宋体" w:hAnsi="Book Antiqua" w:cs="宋体"/>
          <w:sz w:val="24"/>
          <w:szCs w:val="24"/>
          <w:lang w:eastAsia="zh-CN"/>
        </w:rPr>
        <w:t xml:space="preserve">93 </w:t>
      </w:r>
      <w:r w:rsidRPr="00FB54BA">
        <w:rPr>
          <w:rFonts w:ascii="Book Antiqua" w:eastAsia="宋体" w:hAnsi="Book Antiqua" w:cs="宋体"/>
          <w:b/>
          <w:bCs/>
          <w:sz w:val="24"/>
          <w:szCs w:val="24"/>
          <w:lang w:eastAsia="zh-CN"/>
        </w:rPr>
        <w:t>Bruder E</w:t>
      </w:r>
      <w:r w:rsidRPr="00FB54BA">
        <w:rPr>
          <w:rFonts w:ascii="Book Antiqua" w:eastAsia="宋体" w:hAnsi="Book Antiqua" w:cs="宋体"/>
          <w:sz w:val="24"/>
          <w:szCs w:val="24"/>
          <w:lang w:eastAsia="zh-CN"/>
        </w:rPr>
        <w:t xml:space="preserve">, Meier-Ruge WA. </w:t>
      </w:r>
      <w:r w:rsidRPr="004C770D">
        <w:rPr>
          <w:rFonts w:ascii="Book Antiqua" w:eastAsia="宋体" w:hAnsi="Book Antiqua" w:cs="宋体"/>
          <w:sz w:val="24"/>
          <w:szCs w:val="24"/>
          <w:lang w:val="en-US" w:eastAsia="zh-CN"/>
        </w:rPr>
        <w:t xml:space="preserve">[Intestinal neuronal dysplasia type B: how do we understand it today?]. </w:t>
      </w:r>
      <w:proofErr w:type="spellStart"/>
      <w:r w:rsidRPr="004C770D">
        <w:rPr>
          <w:rFonts w:ascii="Book Antiqua" w:eastAsia="宋体" w:hAnsi="Book Antiqua" w:cs="宋体"/>
          <w:i/>
          <w:iCs/>
          <w:sz w:val="24"/>
          <w:szCs w:val="24"/>
          <w:lang w:val="en-US" w:eastAsia="zh-CN"/>
        </w:rPr>
        <w:t>Pathologe</w:t>
      </w:r>
      <w:proofErr w:type="spellEnd"/>
      <w:r w:rsidRPr="004C770D">
        <w:rPr>
          <w:rFonts w:ascii="Book Antiqua" w:eastAsia="宋体" w:hAnsi="Book Antiqua" w:cs="宋体"/>
          <w:sz w:val="24"/>
          <w:szCs w:val="24"/>
          <w:lang w:val="en-US" w:eastAsia="zh-CN"/>
        </w:rPr>
        <w:t xml:space="preserve"> 2007; </w:t>
      </w:r>
      <w:r w:rsidRPr="004C770D">
        <w:rPr>
          <w:rFonts w:ascii="Book Antiqua" w:eastAsia="宋体" w:hAnsi="Book Antiqua" w:cs="宋体"/>
          <w:b/>
          <w:bCs/>
          <w:sz w:val="24"/>
          <w:szCs w:val="24"/>
          <w:lang w:val="en-US" w:eastAsia="zh-CN"/>
        </w:rPr>
        <w:t>28</w:t>
      </w:r>
      <w:r w:rsidRPr="004C770D">
        <w:rPr>
          <w:rFonts w:ascii="Book Antiqua" w:eastAsia="宋体" w:hAnsi="Book Antiqua" w:cs="宋体"/>
          <w:sz w:val="24"/>
          <w:szCs w:val="24"/>
          <w:lang w:val="en-US" w:eastAsia="zh-CN"/>
        </w:rPr>
        <w:t>: 137-142 [PMID: 17279410</w:t>
      </w:r>
      <w:r w:rsidR="002462B4">
        <w:rPr>
          <w:rFonts w:ascii="Book Antiqua" w:eastAsia="宋体" w:hAnsi="Book Antiqua" w:cs="宋体" w:hint="eastAsia"/>
          <w:sz w:val="24"/>
          <w:szCs w:val="24"/>
          <w:lang w:val="en-US" w:eastAsia="zh-CN"/>
        </w:rPr>
        <w:t xml:space="preserve"> DOI: </w:t>
      </w:r>
      <w:r w:rsidR="00EE39D4">
        <w:fldChar w:fldCharType="begin"/>
      </w:r>
      <w:r w:rsidR="00EE39D4">
        <w:instrText xml:space="preserve"> HYPERLINK "http://dx.doi.org/10.1007/s00292-007-0903-0" \t "_blank" </w:instrText>
      </w:r>
      <w:r w:rsidR="00EE39D4">
        <w:fldChar w:fldCharType="separate"/>
      </w:r>
      <w:r w:rsidR="002462B4" w:rsidRPr="002462B4">
        <w:rPr>
          <w:rFonts w:ascii="Book Antiqua" w:eastAsia="宋体" w:hAnsi="Book Antiqua" w:cs="宋体"/>
          <w:sz w:val="24"/>
          <w:szCs w:val="24"/>
          <w:lang w:val="en-US" w:eastAsia="zh-CN"/>
        </w:rPr>
        <w:t>10.1007/s00292-007-0903-0</w:t>
      </w:r>
      <w:r w:rsidR="00EE39D4">
        <w:rPr>
          <w:rFonts w:ascii="Book Antiqua" w:eastAsia="宋体" w:hAnsi="Book Antiqua" w:cs="宋体"/>
          <w:sz w:val="24"/>
          <w:szCs w:val="24"/>
          <w:lang w:val="en-US" w:eastAsia="zh-CN"/>
        </w:rPr>
        <w:fldChar w:fldCharType="end"/>
      </w:r>
      <w:r w:rsidRPr="004C770D">
        <w:rPr>
          <w:rFonts w:ascii="Book Antiqua" w:eastAsia="宋体" w:hAnsi="Book Antiqua" w:cs="宋体"/>
          <w:sz w:val="24"/>
          <w:szCs w:val="24"/>
          <w:lang w:val="en-US" w:eastAsia="zh-CN"/>
        </w:rPr>
        <w:t>]</w:t>
      </w:r>
    </w:p>
    <w:p w:rsidR="00050A60" w:rsidRPr="004C770D" w:rsidRDefault="00050A60" w:rsidP="004C770D">
      <w:pPr>
        <w:spacing w:after="0" w:line="360" w:lineRule="auto"/>
        <w:jc w:val="both"/>
        <w:rPr>
          <w:rFonts w:ascii="Book Antiqua" w:eastAsiaTheme="minorEastAsia" w:hAnsi="Book Antiqua"/>
          <w:b/>
          <w:sz w:val="24"/>
          <w:szCs w:val="24"/>
          <w:lang w:val="en-US" w:eastAsia="zh-CN"/>
        </w:rPr>
      </w:pPr>
    </w:p>
    <w:p w:rsidR="001129A2" w:rsidRDefault="00050A60" w:rsidP="00C2246C">
      <w:pPr>
        <w:spacing w:after="0" w:line="360" w:lineRule="auto"/>
        <w:jc w:val="right"/>
        <w:rPr>
          <w:rFonts w:ascii="Book Antiqua" w:eastAsiaTheme="minorEastAsia" w:hAnsi="Book Antiqua"/>
          <w:color w:val="000000"/>
          <w:sz w:val="24"/>
          <w:szCs w:val="24"/>
          <w:lang w:val="en-US" w:eastAsia="zh-CN"/>
        </w:rPr>
      </w:pPr>
      <w:r w:rsidRPr="00FB54BA">
        <w:rPr>
          <w:rFonts w:ascii="Book Antiqua" w:hAnsi="Book Antiqua"/>
          <w:b/>
          <w:sz w:val="24"/>
          <w:szCs w:val="24"/>
          <w:lang w:val="en-US"/>
        </w:rPr>
        <w:t xml:space="preserve">P-Reviewer: </w:t>
      </w:r>
      <w:r w:rsidR="00095BAC" w:rsidRPr="00FB54BA">
        <w:rPr>
          <w:rFonts w:ascii="Book Antiqua" w:hAnsi="Book Antiqua"/>
          <w:color w:val="000000"/>
          <w:sz w:val="24"/>
          <w:szCs w:val="24"/>
          <w:lang w:val="en-US"/>
        </w:rPr>
        <w:t>El-</w:t>
      </w:r>
      <w:proofErr w:type="spellStart"/>
      <w:r w:rsidR="00095BAC" w:rsidRPr="00FB54BA">
        <w:rPr>
          <w:rFonts w:ascii="Book Antiqua" w:hAnsi="Book Antiqua"/>
          <w:color w:val="000000"/>
          <w:sz w:val="24"/>
          <w:szCs w:val="24"/>
          <w:lang w:val="en-US"/>
        </w:rPr>
        <w:t>Shabrawi</w:t>
      </w:r>
      <w:proofErr w:type="spellEnd"/>
      <w:r w:rsidR="00095BAC" w:rsidRPr="00FB54BA">
        <w:rPr>
          <w:rFonts w:ascii="Book Antiqua" w:eastAsiaTheme="minorEastAsia" w:hAnsi="Book Antiqua"/>
          <w:color w:val="000000"/>
          <w:sz w:val="24"/>
          <w:szCs w:val="24"/>
          <w:lang w:val="en-US" w:eastAsia="zh-CN"/>
        </w:rPr>
        <w:t xml:space="preserve"> MH, </w:t>
      </w:r>
      <w:r w:rsidR="00095BAC" w:rsidRPr="00FB54BA">
        <w:rPr>
          <w:rFonts w:ascii="Book Antiqua" w:hAnsi="Book Antiqua"/>
          <w:color w:val="000000"/>
          <w:sz w:val="24"/>
          <w:szCs w:val="24"/>
          <w:lang w:val="en-US"/>
        </w:rPr>
        <w:t>Li</w:t>
      </w:r>
      <w:r w:rsidR="00095BAC" w:rsidRPr="00FB54BA">
        <w:rPr>
          <w:rFonts w:ascii="Book Antiqua" w:eastAsiaTheme="minorEastAsia" w:hAnsi="Book Antiqua"/>
          <w:color w:val="000000"/>
          <w:sz w:val="24"/>
          <w:szCs w:val="24"/>
          <w:lang w:val="en-US" w:eastAsia="zh-CN"/>
        </w:rPr>
        <w:t xml:space="preserve"> YY, </w:t>
      </w:r>
      <w:proofErr w:type="spellStart"/>
      <w:r w:rsidR="00095BAC" w:rsidRPr="00FB54BA">
        <w:rPr>
          <w:rFonts w:ascii="Book Antiqua" w:hAnsi="Book Antiqua"/>
          <w:color w:val="000000"/>
          <w:sz w:val="24"/>
          <w:szCs w:val="24"/>
          <w:lang w:val="en-US"/>
        </w:rPr>
        <w:t>Vermorken</w:t>
      </w:r>
      <w:proofErr w:type="spellEnd"/>
      <w:r w:rsidR="00095BAC" w:rsidRPr="00FB54BA">
        <w:rPr>
          <w:rFonts w:ascii="Book Antiqua" w:eastAsiaTheme="minorEastAsia" w:hAnsi="Book Antiqua"/>
          <w:color w:val="000000"/>
          <w:sz w:val="24"/>
          <w:szCs w:val="24"/>
          <w:lang w:val="en-US" w:eastAsia="zh-CN"/>
        </w:rPr>
        <w:t xml:space="preserve"> A </w:t>
      </w:r>
    </w:p>
    <w:p w:rsidR="00050A60" w:rsidRDefault="00050A60" w:rsidP="00C2246C">
      <w:pPr>
        <w:spacing w:after="0" w:line="360" w:lineRule="auto"/>
        <w:jc w:val="right"/>
        <w:rPr>
          <w:rFonts w:ascii="Book Antiqua" w:hAnsi="Book Antiqua"/>
          <w:b/>
          <w:sz w:val="24"/>
          <w:szCs w:val="24"/>
          <w:lang w:val="en-US"/>
        </w:rPr>
      </w:pPr>
      <w:r w:rsidRPr="00FB54BA">
        <w:rPr>
          <w:rFonts w:ascii="Book Antiqua" w:hAnsi="Book Antiqua"/>
          <w:b/>
          <w:sz w:val="24"/>
          <w:szCs w:val="24"/>
          <w:lang w:val="en-US"/>
        </w:rPr>
        <w:t xml:space="preserve">S-Editor: </w:t>
      </w:r>
      <w:r w:rsidRPr="00FB54BA">
        <w:rPr>
          <w:rFonts w:ascii="Book Antiqua" w:hAnsi="Book Antiqua"/>
          <w:sz w:val="24"/>
          <w:szCs w:val="24"/>
          <w:lang w:val="en-US"/>
        </w:rPr>
        <w:t>Ji FF</w:t>
      </w:r>
      <w:r w:rsidRPr="00FB54BA">
        <w:rPr>
          <w:rFonts w:ascii="Book Antiqua" w:hAnsi="Book Antiqua"/>
          <w:b/>
          <w:sz w:val="24"/>
          <w:szCs w:val="24"/>
          <w:lang w:val="en-US"/>
        </w:rPr>
        <w:t xml:space="preserve"> L-Editor: E-Editor:</w:t>
      </w:r>
    </w:p>
    <w:p w:rsidR="006631C8" w:rsidRDefault="006631C8" w:rsidP="00C2246C">
      <w:pPr>
        <w:spacing w:after="0" w:line="360" w:lineRule="auto"/>
        <w:jc w:val="right"/>
        <w:rPr>
          <w:rFonts w:ascii="Book Antiqua" w:hAnsi="Book Antiqua"/>
          <w:b/>
          <w:sz w:val="24"/>
          <w:szCs w:val="24"/>
          <w:lang w:val="en-US"/>
        </w:rPr>
      </w:pPr>
    </w:p>
    <w:p w:rsidR="006631C8" w:rsidRDefault="006631C8" w:rsidP="00C2246C">
      <w:pPr>
        <w:spacing w:after="0" w:line="360" w:lineRule="auto"/>
        <w:jc w:val="right"/>
        <w:rPr>
          <w:rFonts w:ascii="Book Antiqua" w:hAnsi="Book Antiqua"/>
          <w:b/>
          <w:sz w:val="24"/>
          <w:szCs w:val="24"/>
          <w:lang w:val="en-US"/>
        </w:rPr>
      </w:pPr>
    </w:p>
    <w:p w:rsidR="006631C8" w:rsidRDefault="006631C8" w:rsidP="00C2246C">
      <w:pPr>
        <w:spacing w:after="0" w:line="360" w:lineRule="auto"/>
        <w:jc w:val="right"/>
        <w:rPr>
          <w:rFonts w:ascii="Book Antiqua" w:hAnsi="Book Antiqua"/>
          <w:b/>
          <w:sz w:val="24"/>
          <w:szCs w:val="24"/>
          <w:lang w:val="en-US"/>
        </w:rPr>
      </w:pPr>
    </w:p>
    <w:p w:rsidR="006631C8" w:rsidRDefault="006631C8" w:rsidP="00C2246C">
      <w:pPr>
        <w:spacing w:after="0" w:line="360" w:lineRule="auto"/>
        <w:jc w:val="right"/>
        <w:rPr>
          <w:rFonts w:ascii="Book Antiqua" w:hAnsi="Book Antiqua"/>
          <w:b/>
          <w:sz w:val="24"/>
          <w:szCs w:val="24"/>
          <w:lang w:val="en-US"/>
        </w:rPr>
      </w:pPr>
    </w:p>
    <w:p w:rsidR="006631C8" w:rsidRDefault="006631C8" w:rsidP="00C2246C">
      <w:pPr>
        <w:spacing w:after="0" w:line="360" w:lineRule="auto"/>
        <w:jc w:val="right"/>
        <w:rPr>
          <w:rFonts w:ascii="Book Antiqua" w:hAnsi="Book Antiqua"/>
          <w:b/>
          <w:sz w:val="24"/>
          <w:szCs w:val="24"/>
          <w:lang w:val="en-US"/>
        </w:rPr>
      </w:pPr>
    </w:p>
    <w:p w:rsidR="006631C8" w:rsidRPr="004C770D" w:rsidRDefault="006631C8" w:rsidP="00C2246C">
      <w:pPr>
        <w:spacing w:after="0" w:line="360" w:lineRule="auto"/>
        <w:jc w:val="right"/>
        <w:rPr>
          <w:rFonts w:ascii="Book Antiqua" w:eastAsiaTheme="minorEastAsia" w:hAnsi="Book Antiqua" w:cs="Times New Roman"/>
          <w:sz w:val="24"/>
          <w:szCs w:val="24"/>
          <w:lang w:val="en-GB" w:eastAsia="zh-CN"/>
        </w:rPr>
      </w:pPr>
    </w:p>
    <w:p w:rsidR="00B85C48" w:rsidRDefault="00B85C48" w:rsidP="004C770D">
      <w:pPr>
        <w:spacing w:after="0" w:line="360" w:lineRule="auto"/>
        <w:jc w:val="both"/>
        <w:rPr>
          <w:rFonts w:ascii="Book Antiqua" w:hAnsi="Book Antiqua"/>
          <w:b/>
          <w:sz w:val="24"/>
          <w:szCs w:val="24"/>
          <w:lang w:val="en-US"/>
        </w:rPr>
      </w:pPr>
    </w:p>
    <w:p w:rsidR="006631C8" w:rsidRDefault="006631C8" w:rsidP="004C770D">
      <w:pPr>
        <w:spacing w:after="0" w:line="360" w:lineRule="auto"/>
        <w:jc w:val="both"/>
        <w:rPr>
          <w:rFonts w:ascii="Book Antiqua" w:hAnsi="Book Antiqua"/>
          <w:b/>
          <w:sz w:val="24"/>
          <w:szCs w:val="24"/>
          <w:lang w:val="en-US"/>
        </w:rPr>
      </w:pPr>
    </w:p>
    <w:p w:rsidR="006631C8" w:rsidRDefault="006631C8" w:rsidP="004C770D">
      <w:pPr>
        <w:spacing w:after="0" w:line="360" w:lineRule="auto"/>
        <w:jc w:val="both"/>
        <w:rPr>
          <w:rFonts w:ascii="Book Antiqua" w:hAnsi="Book Antiqua"/>
          <w:b/>
          <w:sz w:val="24"/>
          <w:szCs w:val="24"/>
          <w:lang w:val="en-US"/>
        </w:rPr>
      </w:pPr>
    </w:p>
    <w:p w:rsidR="006631C8" w:rsidRDefault="006631C8" w:rsidP="004C770D">
      <w:pPr>
        <w:spacing w:after="0" w:line="360" w:lineRule="auto"/>
        <w:jc w:val="both"/>
        <w:rPr>
          <w:rFonts w:ascii="Book Antiqua" w:hAnsi="Book Antiqua"/>
          <w:b/>
          <w:sz w:val="24"/>
          <w:szCs w:val="24"/>
          <w:lang w:val="en-US"/>
        </w:rPr>
      </w:pPr>
    </w:p>
    <w:p w:rsidR="006631C8" w:rsidRDefault="006631C8" w:rsidP="004C770D">
      <w:pPr>
        <w:spacing w:after="0" w:line="360" w:lineRule="auto"/>
        <w:jc w:val="both"/>
        <w:rPr>
          <w:rFonts w:ascii="Book Antiqua" w:hAnsi="Book Antiqua"/>
          <w:b/>
          <w:sz w:val="24"/>
          <w:szCs w:val="24"/>
          <w:lang w:val="en-US"/>
        </w:rPr>
      </w:pPr>
    </w:p>
    <w:p w:rsidR="006631C8" w:rsidRDefault="006631C8" w:rsidP="004C770D">
      <w:pPr>
        <w:spacing w:after="0" w:line="360" w:lineRule="auto"/>
        <w:jc w:val="both"/>
        <w:rPr>
          <w:rFonts w:ascii="Book Antiqua" w:hAnsi="Book Antiqua"/>
          <w:b/>
          <w:sz w:val="24"/>
          <w:szCs w:val="24"/>
          <w:lang w:val="en-US"/>
        </w:rPr>
      </w:pPr>
    </w:p>
    <w:p w:rsidR="006631C8" w:rsidRDefault="006631C8" w:rsidP="004C770D">
      <w:pPr>
        <w:spacing w:after="0" w:line="360" w:lineRule="auto"/>
        <w:jc w:val="both"/>
        <w:rPr>
          <w:rFonts w:ascii="Book Antiqua" w:hAnsi="Book Antiqua"/>
          <w:b/>
          <w:sz w:val="24"/>
          <w:szCs w:val="24"/>
          <w:lang w:val="en-US"/>
        </w:rPr>
      </w:pPr>
    </w:p>
    <w:p w:rsidR="006631C8" w:rsidRDefault="006631C8" w:rsidP="004C770D">
      <w:pPr>
        <w:spacing w:after="0" w:line="360" w:lineRule="auto"/>
        <w:jc w:val="both"/>
        <w:rPr>
          <w:rFonts w:ascii="Book Antiqua" w:hAnsi="Book Antiqua"/>
          <w:b/>
          <w:sz w:val="24"/>
          <w:szCs w:val="24"/>
          <w:lang w:val="en-US"/>
        </w:rPr>
      </w:pPr>
    </w:p>
    <w:p w:rsidR="006631C8" w:rsidRDefault="006631C8" w:rsidP="006631C8">
      <w:pPr>
        <w:rPr>
          <w:lang w:val="en-US"/>
        </w:rPr>
      </w:pPr>
      <w:r>
        <w:rPr>
          <w:lang w:val="en-US"/>
        </w:rPr>
        <w:lastRenderedPageBreak/>
        <w:t>A</w:t>
      </w:r>
      <w:r w:rsidRPr="004B03D0">
        <w:rPr>
          <w:noProof/>
          <w:lang w:val="en-US"/>
        </w:rPr>
        <w:drawing>
          <wp:inline distT="0" distB="0" distL="0" distR="0">
            <wp:extent cx="5398135" cy="3205480"/>
            <wp:effectExtent l="19050" t="0" r="0" b="0"/>
            <wp:docPr id="1026" name="Picture 2" descr="C:\Users\Simone\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imone\Desktop\01.jpg"/>
                    <pic:cNvPicPr>
                      <a:picLocks noChangeAspect="1" noChangeArrowheads="1"/>
                    </pic:cNvPicPr>
                  </pic:nvPicPr>
                  <pic:blipFill>
                    <a:blip r:embed="rId10" cstate="print">
                      <a:extLst>
                        <a:ext uri="{28A0092B-C50C-407E-A947-70E740481C1C}">
                          <a14:useLocalDpi xmlns:a14="http://schemas.microsoft.com/office/drawing/2010/main" val="0"/>
                        </a:ext>
                      </a:extLst>
                    </a:blip>
                    <a:srcRect l="585"/>
                    <a:stretch>
                      <a:fillRect/>
                    </a:stretch>
                  </pic:blipFill>
                  <pic:spPr bwMode="auto">
                    <a:xfrm>
                      <a:off x="0" y="0"/>
                      <a:ext cx="5398135" cy="3205480"/>
                    </a:xfrm>
                    <a:prstGeom prst="rect">
                      <a:avLst/>
                    </a:prstGeom>
                    <a:noFill/>
                    <a:extLst/>
                  </pic:spPr>
                </pic:pic>
              </a:graphicData>
            </a:graphic>
          </wp:inline>
        </w:drawing>
      </w:r>
    </w:p>
    <w:p w:rsidR="006631C8" w:rsidRDefault="006631C8" w:rsidP="006631C8">
      <w:pPr>
        <w:rPr>
          <w:lang w:val="en-US"/>
        </w:rPr>
      </w:pPr>
      <w:r>
        <w:rPr>
          <w:lang w:val="en-US"/>
        </w:rPr>
        <w:t>B</w:t>
      </w:r>
    </w:p>
    <w:p w:rsidR="006631C8" w:rsidRDefault="006631C8" w:rsidP="006631C8">
      <w:pPr>
        <w:rPr>
          <w:lang w:val="en-US"/>
        </w:rPr>
      </w:pPr>
      <w:r w:rsidRPr="00233993">
        <w:rPr>
          <w:noProof/>
          <w:lang w:val="en-US"/>
        </w:rPr>
        <w:drawing>
          <wp:inline distT="0" distB="0" distL="0" distR="0">
            <wp:extent cx="5400000" cy="3205480"/>
            <wp:effectExtent l="19050" t="0" r="0" b="0"/>
            <wp:docPr id="1" name="Imagem 1" descr="INDB foto 1.jpg"/>
            <wp:cNvGraphicFramePr/>
            <a:graphic xmlns:a="http://schemas.openxmlformats.org/drawingml/2006/main">
              <a:graphicData uri="http://schemas.openxmlformats.org/drawingml/2006/picture">
                <pic:pic xmlns:pic="http://schemas.openxmlformats.org/drawingml/2006/picture">
                  <pic:nvPicPr>
                    <pic:cNvPr id="104" name="Imagem 103" descr="INDB foto 1.jpg"/>
                    <pic:cNvPicPr>
                      <a:picLocks/>
                    </pic:cNvPicPr>
                  </pic:nvPicPr>
                  <pic:blipFill>
                    <a:blip r:embed="rId11" cstate="print"/>
                    <a:srcRect b="4837"/>
                    <a:stretch>
                      <a:fillRect/>
                    </a:stretch>
                  </pic:blipFill>
                  <pic:spPr>
                    <a:xfrm>
                      <a:off x="0" y="0"/>
                      <a:ext cx="5400000" cy="3205480"/>
                    </a:xfrm>
                    <a:prstGeom prst="rect">
                      <a:avLst/>
                    </a:prstGeom>
                  </pic:spPr>
                </pic:pic>
              </a:graphicData>
            </a:graphic>
          </wp:inline>
        </w:drawing>
      </w:r>
    </w:p>
    <w:p w:rsidR="006631C8" w:rsidRPr="00694EB1" w:rsidRDefault="006631C8" w:rsidP="00694EB1">
      <w:pPr>
        <w:spacing w:after="0" w:line="360" w:lineRule="auto"/>
        <w:jc w:val="both"/>
        <w:rPr>
          <w:rFonts w:ascii="Book Antiqua" w:hAnsi="Book Antiqua"/>
          <w:sz w:val="24"/>
          <w:szCs w:val="24"/>
          <w:lang w:val="en-US"/>
        </w:rPr>
      </w:pPr>
      <w:r w:rsidRPr="00694EB1">
        <w:rPr>
          <w:rFonts w:ascii="Book Antiqua" w:hAnsi="Book Antiqua"/>
          <w:b/>
          <w:bCs/>
          <w:sz w:val="24"/>
          <w:szCs w:val="24"/>
          <w:lang w:val="en-US"/>
        </w:rPr>
        <w:t>Figure 1 Histological findings of intestinal neuronal dysplasia</w:t>
      </w:r>
      <w:r w:rsidRPr="00694EB1">
        <w:rPr>
          <w:rFonts w:ascii="Book Antiqua" w:hAnsi="Book Antiqua"/>
          <w:sz w:val="24"/>
          <w:szCs w:val="24"/>
          <w:lang w:val="en-US"/>
        </w:rPr>
        <w:t xml:space="preserve">. </w:t>
      </w:r>
      <w:r w:rsidRPr="00694EB1">
        <w:rPr>
          <w:rFonts w:ascii="Book Antiqua" w:hAnsi="Book Antiqua"/>
          <w:bCs/>
          <w:sz w:val="24"/>
          <w:szCs w:val="24"/>
          <w:lang w:val="en-US"/>
        </w:rPr>
        <w:t xml:space="preserve">A: Giant ganglia in the </w:t>
      </w:r>
      <w:proofErr w:type="spellStart"/>
      <w:r w:rsidRPr="00694EB1">
        <w:rPr>
          <w:rFonts w:ascii="Book Antiqua" w:hAnsi="Book Antiqua"/>
          <w:bCs/>
          <w:sz w:val="24"/>
          <w:szCs w:val="24"/>
          <w:lang w:val="en-US"/>
        </w:rPr>
        <w:t>submucous</w:t>
      </w:r>
      <w:proofErr w:type="spellEnd"/>
      <w:r w:rsidRPr="00694EB1">
        <w:rPr>
          <w:rFonts w:ascii="Book Antiqua" w:hAnsi="Book Antiqua"/>
          <w:bCs/>
          <w:sz w:val="24"/>
          <w:szCs w:val="24"/>
          <w:lang w:val="en-US"/>
        </w:rPr>
        <w:t xml:space="preserve"> plexus with more than eight nerve cells </w:t>
      </w:r>
      <w:r w:rsidRPr="00694EB1">
        <w:rPr>
          <w:rFonts w:ascii="Book Antiqua" w:hAnsi="Book Antiqua"/>
          <w:sz w:val="24"/>
          <w:szCs w:val="24"/>
          <w:lang w:val="en-US"/>
        </w:rPr>
        <w:t>(HE, 200</w:t>
      </w:r>
      <w:r w:rsidR="00694EB1">
        <w:rPr>
          <w:rFonts w:ascii="Book Antiqua" w:eastAsiaTheme="minorEastAsia" w:hAnsi="Book Antiqua" w:hint="eastAsia"/>
          <w:sz w:val="24"/>
          <w:szCs w:val="24"/>
          <w:lang w:val="en-US" w:eastAsia="zh-CN"/>
        </w:rPr>
        <w:t xml:space="preserve"> </w:t>
      </w:r>
      <w:r w:rsidR="00694EB1" w:rsidRPr="009D014F">
        <w:rPr>
          <w:rFonts w:ascii="Book Antiqua" w:hAnsi="Book Antiqua" w:cs="Times New Roman"/>
          <w:color w:val="000000"/>
          <w:sz w:val="24"/>
          <w:szCs w:val="24"/>
        </w:rPr>
        <w:t>×</w:t>
      </w:r>
      <w:r w:rsidRPr="00694EB1">
        <w:rPr>
          <w:rFonts w:ascii="Book Antiqua" w:hAnsi="Book Antiqua"/>
          <w:sz w:val="24"/>
          <w:szCs w:val="24"/>
          <w:lang w:val="en-US"/>
        </w:rPr>
        <w:t xml:space="preserve">); </w:t>
      </w:r>
      <w:r w:rsidRPr="00694EB1">
        <w:rPr>
          <w:rFonts w:ascii="Book Antiqua" w:hAnsi="Book Antiqua"/>
          <w:bCs/>
          <w:sz w:val="24"/>
          <w:szCs w:val="24"/>
          <w:lang w:val="en-US"/>
        </w:rPr>
        <w:t xml:space="preserve">B: </w:t>
      </w:r>
      <w:r w:rsidRPr="00694EB1">
        <w:rPr>
          <w:rFonts w:ascii="Book Antiqua" w:hAnsi="Book Antiqua"/>
          <w:sz w:val="24"/>
          <w:szCs w:val="24"/>
          <w:lang w:val="en-US"/>
        </w:rPr>
        <w:t>High power view (HE, 400</w:t>
      </w:r>
      <w:r w:rsidR="00694EB1">
        <w:rPr>
          <w:rFonts w:ascii="Book Antiqua" w:eastAsiaTheme="minorEastAsia" w:hAnsi="Book Antiqua" w:hint="eastAsia"/>
          <w:sz w:val="24"/>
          <w:szCs w:val="24"/>
          <w:lang w:val="en-US" w:eastAsia="zh-CN"/>
        </w:rPr>
        <w:t xml:space="preserve"> </w:t>
      </w:r>
      <w:r w:rsidR="00694EB1" w:rsidRPr="009D014F">
        <w:rPr>
          <w:rFonts w:ascii="Book Antiqua" w:hAnsi="Book Antiqua" w:cs="Times New Roman"/>
          <w:color w:val="000000"/>
          <w:sz w:val="24"/>
          <w:szCs w:val="24"/>
        </w:rPr>
        <w:t>×</w:t>
      </w:r>
      <w:r w:rsidRPr="00694EB1">
        <w:rPr>
          <w:rFonts w:ascii="Book Antiqua" w:hAnsi="Book Antiqua"/>
          <w:sz w:val="24"/>
          <w:szCs w:val="24"/>
          <w:lang w:val="en-US"/>
        </w:rPr>
        <w:t>).</w:t>
      </w:r>
    </w:p>
    <w:p w:rsidR="006631C8" w:rsidRPr="004C770D" w:rsidRDefault="006631C8" w:rsidP="004C770D">
      <w:pPr>
        <w:spacing w:after="0" w:line="360" w:lineRule="auto"/>
        <w:jc w:val="both"/>
        <w:rPr>
          <w:rFonts w:ascii="Book Antiqua" w:hAnsi="Book Antiqua"/>
          <w:b/>
          <w:sz w:val="24"/>
          <w:szCs w:val="24"/>
          <w:lang w:val="en-US"/>
        </w:rPr>
      </w:pPr>
    </w:p>
    <w:sectPr w:rsidR="006631C8" w:rsidRPr="004C770D" w:rsidSect="00A56343">
      <w:footerReference w:type="default" r:id="rId12"/>
      <w:pgSz w:w="11906" w:h="16838"/>
      <w:pgMar w:top="720"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567" w:rsidRDefault="004B2567">
      <w:pPr>
        <w:spacing w:after="0" w:line="240" w:lineRule="auto"/>
      </w:pPr>
      <w:r>
        <w:separator/>
      </w:r>
    </w:p>
  </w:endnote>
  <w:endnote w:type="continuationSeparator" w:id="0">
    <w:p w:rsidR="004B2567" w:rsidRDefault="004B2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Garamond-Bold">
    <w:altName w:val="Times New Roman"/>
    <w:panose1 w:val="00000000000000000000"/>
    <w:charset w:val="00"/>
    <w:family w:val="roman"/>
    <w:notTrueType/>
    <w:pitch w:val="default"/>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2818"/>
      <w:docPartObj>
        <w:docPartGallery w:val="Page Numbers (Bottom of Page)"/>
        <w:docPartUnique/>
      </w:docPartObj>
    </w:sdtPr>
    <w:sdtEndPr/>
    <w:sdtContent>
      <w:p w:rsidR="00B85C48" w:rsidRDefault="001D7F0D">
        <w:pPr>
          <w:pStyle w:val="Footer"/>
          <w:jc w:val="center"/>
        </w:pPr>
        <w:r w:rsidRPr="00370568">
          <w:rPr>
            <w:rFonts w:ascii="Book Antiqua" w:hAnsi="Book Antiqua"/>
            <w:sz w:val="20"/>
          </w:rPr>
          <w:fldChar w:fldCharType="begin"/>
        </w:r>
        <w:r w:rsidR="00B85C48" w:rsidRPr="00370568">
          <w:rPr>
            <w:rFonts w:ascii="Book Antiqua" w:hAnsi="Book Antiqua"/>
            <w:sz w:val="20"/>
          </w:rPr>
          <w:instrText xml:space="preserve"> PAGE   \* MERGEFORMAT </w:instrText>
        </w:r>
        <w:r w:rsidRPr="00370568">
          <w:rPr>
            <w:rFonts w:ascii="Book Antiqua" w:hAnsi="Book Antiqua"/>
            <w:sz w:val="20"/>
          </w:rPr>
          <w:fldChar w:fldCharType="separate"/>
        </w:r>
        <w:r w:rsidR="00EE39D4">
          <w:rPr>
            <w:rFonts w:ascii="Book Antiqua" w:hAnsi="Book Antiqua"/>
            <w:noProof/>
            <w:sz w:val="20"/>
          </w:rPr>
          <w:t>15</w:t>
        </w:r>
        <w:r w:rsidRPr="00370568">
          <w:rPr>
            <w:rFonts w:ascii="Book Antiqua" w:hAnsi="Book Antiqua"/>
            <w:sz w:val="20"/>
          </w:rPr>
          <w:fldChar w:fldCharType="end"/>
        </w:r>
      </w:p>
    </w:sdtContent>
  </w:sdt>
  <w:p w:rsidR="00B85C48" w:rsidRDefault="00B85C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567" w:rsidRDefault="004B2567">
      <w:pPr>
        <w:spacing w:after="0" w:line="240" w:lineRule="auto"/>
      </w:pPr>
      <w:r>
        <w:separator/>
      </w:r>
    </w:p>
  </w:footnote>
  <w:footnote w:type="continuationSeparator" w:id="0">
    <w:p w:rsidR="004B2567" w:rsidRDefault="004B256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BA31A0"/>
    <w:multiLevelType w:val="hybridMultilevel"/>
    <w:tmpl w:val="4B86C524"/>
    <w:lvl w:ilvl="0" w:tplc="BAAE15A8">
      <w:start w:val="3"/>
      <w:numFmt w:val="bullet"/>
      <w:lvlText w:val="-"/>
      <w:lvlJc w:val="left"/>
      <w:pPr>
        <w:ind w:left="1080" w:hanging="360"/>
      </w:pPr>
      <w:rPr>
        <w:rFonts w:ascii="Arial" w:eastAsiaTheme="minorHAnsi" w:hAnsi="Arial" w:cs="Arial" w:hint="default"/>
        <w:i w:val="0"/>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7E2"/>
    <w:rsid w:val="000065EA"/>
    <w:rsid w:val="00015C5E"/>
    <w:rsid w:val="00015E53"/>
    <w:rsid w:val="0001730A"/>
    <w:rsid w:val="000317C1"/>
    <w:rsid w:val="0003241D"/>
    <w:rsid w:val="00034E68"/>
    <w:rsid w:val="00050A60"/>
    <w:rsid w:val="00062A02"/>
    <w:rsid w:val="00066185"/>
    <w:rsid w:val="00066D9F"/>
    <w:rsid w:val="000743E6"/>
    <w:rsid w:val="00095BAC"/>
    <w:rsid w:val="000972BA"/>
    <w:rsid w:val="000A198C"/>
    <w:rsid w:val="000A19BB"/>
    <w:rsid w:val="000B6322"/>
    <w:rsid w:val="000C1E6C"/>
    <w:rsid w:val="000C5F39"/>
    <w:rsid w:val="000C6469"/>
    <w:rsid w:val="000E3926"/>
    <w:rsid w:val="000E44E2"/>
    <w:rsid w:val="000F0798"/>
    <w:rsid w:val="000F115B"/>
    <w:rsid w:val="0010212C"/>
    <w:rsid w:val="001129A2"/>
    <w:rsid w:val="00135778"/>
    <w:rsid w:val="001361B8"/>
    <w:rsid w:val="001449A1"/>
    <w:rsid w:val="00147D0C"/>
    <w:rsid w:val="0015292C"/>
    <w:rsid w:val="00161897"/>
    <w:rsid w:val="00166F68"/>
    <w:rsid w:val="001702AB"/>
    <w:rsid w:val="00173FB9"/>
    <w:rsid w:val="001811C1"/>
    <w:rsid w:val="001834B3"/>
    <w:rsid w:val="00184994"/>
    <w:rsid w:val="00185D00"/>
    <w:rsid w:val="00193616"/>
    <w:rsid w:val="00196EEA"/>
    <w:rsid w:val="001B169A"/>
    <w:rsid w:val="001C0F44"/>
    <w:rsid w:val="001D34AB"/>
    <w:rsid w:val="001D7F0D"/>
    <w:rsid w:val="001E56D2"/>
    <w:rsid w:val="001F5CE0"/>
    <w:rsid w:val="002362C3"/>
    <w:rsid w:val="0024076A"/>
    <w:rsid w:val="00246147"/>
    <w:rsid w:val="002462B4"/>
    <w:rsid w:val="0025768D"/>
    <w:rsid w:val="00275C70"/>
    <w:rsid w:val="002869D8"/>
    <w:rsid w:val="00291888"/>
    <w:rsid w:val="002A4E5A"/>
    <w:rsid w:val="002C2B86"/>
    <w:rsid w:val="002D32A9"/>
    <w:rsid w:val="002D6B4E"/>
    <w:rsid w:val="002E11D7"/>
    <w:rsid w:val="002E14E3"/>
    <w:rsid w:val="00305DDF"/>
    <w:rsid w:val="00307A11"/>
    <w:rsid w:val="00330BEF"/>
    <w:rsid w:val="00333458"/>
    <w:rsid w:val="00337708"/>
    <w:rsid w:val="0034473E"/>
    <w:rsid w:val="00351E20"/>
    <w:rsid w:val="00367CD5"/>
    <w:rsid w:val="00370568"/>
    <w:rsid w:val="003A383F"/>
    <w:rsid w:val="003A5E7F"/>
    <w:rsid w:val="003B3EB6"/>
    <w:rsid w:val="003B5E16"/>
    <w:rsid w:val="003C578C"/>
    <w:rsid w:val="003D3939"/>
    <w:rsid w:val="003E0F8E"/>
    <w:rsid w:val="003F1726"/>
    <w:rsid w:val="003F1D14"/>
    <w:rsid w:val="003F6529"/>
    <w:rsid w:val="00411882"/>
    <w:rsid w:val="00424E66"/>
    <w:rsid w:val="00430862"/>
    <w:rsid w:val="00432AF0"/>
    <w:rsid w:val="00436600"/>
    <w:rsid w:val="00453ACA"/>
    <w:rsid w:val="0047513E"/>
    <w:rsid w:val="004803CD"/>
    <w:rsid w:val="00483085"/>
    <w:rsid w:val="004941D5"/>
    <w:rsid w:val="004970E7"/>
    <w:rsid w:val="004A04C7"/>
    <w:rsid w:val="004A3450"/>
    <w:rsid w:val="004A768A"/>
    <w:rsid w:val="004B2567"/>
    <w:rsid w:val="004B3453"/>
    <w:rsid w:val="004C26CA"/>
    <w:rsid w:val="004C3DFC"/>
    <w:rsid w:val="004C770D"/>
    <w:rsid w:val="004D4712"/>
    <w:rsid w:val="004E3466"/>
    <w:rsid w:val="004E75AC"/>
    <w:rsid w:val="004F47F1"/>
    <w:rsid w:val="004F6F18"/>
    <w:rsid w:val="00511BC4"/>
    <w:rsid w:val="0051336A"/>
    <w:rsid w:val="0052529D"/>
    <w:rsid w:val="00547CD0"/>
    <w:rsid w:val="00552D60"/>
    <w:rsid w:val="0057011A"/>
    <w:rsid w:val="00572444"/>
    <w:rsid w:val="005773F8"/>
    <w:rsid w:val="00580E94"/>
    <w:rsid w:val="0058357F"/>
    <w:rsid w:val="00597C6A"/>
    <w:rsid w:val="005A7571"/>
    <w:rsid w:val="005B695D"/>
    <w:rsid w:val="005C2C61"/>
    <w:rsid w:val="005C52BA"/>
    <w:rsid w:val="005E1358"/>
    <w:rsid w:val="005F2AEC"/>
    <w:rsid w:val="005F4EF6"/>
    <w:rsid w:val="005F5C28"/>
    <w:rsid w:val="005F6DE5"/>
    <w:rsid w:val="006110E7"/>
    <w:rsid w:val="006148CB"/>
    <w:rsid w:val="0061593E"/>
    <w:rsid w:val="006218D7"/>
    <w:rsid w:val="00626D61"/>
    <w:rsid w:val="0063177A"/>
    <w:rsid w:val="00631D06"/>
    <w:rsid w:val="00640D2B"/>
    <w:rsid w:val="00643329"/>
    <w:rsid w:val="00652F65"/>
    <w:rsid w:val="0065318C"/>
    <w:rsid w:val="00661709"/>
    <w:rsid w:val="006631C8"/>
    <w:rsid w:val="00663B47"/>
    <w:rsid w:val="006657C9"/>
    <w:rsid w:val="00665BCB"/>
    <w:rsid w:val="00666CB0"/>
    <w:rsid w:val="00682801"/>
    <w:rsid w:val="00684559"/>
    <w:rsid w:val="00686205"/>
    <w:rsid w:val="00694792"/>
    <w:rsid w:val="00694EB1"/>
    <w:rsid w:val="00696FB8"/>
    <w:rsid w:val="006A6F6B"/>
    <w:rsid w:val="006B6744"/>
    <w:rsid w:val="006C37BD"/>
    <w:rsid w:val="006E20BE"/>
    <w:rsid w:val="006F2247"/>
    <w:rsid w:val="006F3FE1"/>
    <w:rsid w:val="006F47A4"/>
    <w:rsid w:val="00704109"/>
    <w:rsid w:val="00704229"/>
    <w:rsid w:val="007042B7"/>
    <w:rsid w:val="00714E40"/>
    <w:rsid w:val="00723E00"/>
    <w:rsid w:val="00724B74"/>
    <w:rsid w:val="00727F4C"/>
    <w:rsid w:val="00734B9A"/>
    <w:rsid w:val="00766A5D"/>
    <w:rsid w:val="007838DE"/>
    <w:rsid w:val="007853B2"/>
    <w:rsid w:val="007B5099"/>
    <w:rsid w:val="007B6ADB"/>
    <w:rsid w:val="007C05FF"/>
    <w:rsid w:val="007C2BD7"/>
    <w:rsid w:val="007D5376"/>
    <w:rsid w:val="007E24C7"/>
    <w:rsid w:val="007E2B79"/>
    <w:rsid w:val="00813986"/>
    <w:rsid w:val="008202ED"/>
    <w:rsid w:val="008211FE"/>
    <w:rsid w:val="0082194D"/>
    <w:rsid w:val="0082586B"/>
    <w:rsid w:val="0084062A"/>
    <w:rsid w:val="00841891"/>
    <w:rsid w:val="008461CC"/>
    <w:rsid w:val="008466E6"/>
    <w:rsid w:val="008566DA"/>
    <w:rsid w:val="00895079"/>
    <w:rsid w:val="0089676F"/>
    <w:rsid w:val="008A1741"/>
    <w:rsid w:val="008D0D8F"/>
    <w:rsid w:val="008D6C80"/>
    <w:rsid w:val="008F17C3"/>
    <w:rsid w:val="00900A2E"/>
    <w:rsid w:val="009116E2"/>
    <w:rsid w:val="00931C20"/>
    <w:rsid w:val="00932B18"/>
    <w:rsid w:val="00945312"/>
    <w:rsid w:val="009464E3"/>
    <w:rsid w:val="0095700E"/>
    <w:rsid w:val="0096509E"/>
    <w:rsid w:val="00983CA5"/>
    <w:rsid w:val="009840AC"/>
    <w:rsid w:val="00986439"/>
    <w:rsid w:val="00991CA2"/>
    <w:rsid w:val="009B0F8F"/>
    <w:rsid w:val="009C386B"/>
    <w:rsid w:val="009D0342"/>
    <w:rsid w:val="009E2130"/>
    <w:rsid w:val="009F3A36"/>
    <w:rsid w:val="009F4A3D"/>
    <w:rsid w:val="009F4B0F"/>
    <w:rsid w:val="00A0382E"/>
    <w:rsid w:val="00A05D0B"/>
    <w:rsid w:val="00A07437"/>
    <w:rsid w:val="00A26292"/>
    <w:rsid w:val="00A331B0"/>
    <w:rsid w:val="00A40352"/>
    <w:rsid w:val="00A45AAE"/>
    <w:rsid w:val="00A56343"/>
    <w:rsid w:val="00A56389"/>
    <w:rsid w:val="00A65DC4"/>
    <w:rsid w:val="00A827E1"/>
    <w:rsid w:val="00A856B8"/>
    <w:rsid w:val="00A872F2"/>
    <w:rsid w:val="00A937AC"/>
    <w:rsid w:val="00AA3E5F"/>
    <w:rsid w:val="00AA48C9"/>
    <w:rsid w:val="00AB1B53"/>
    <w:rsid w:val="00AE4097"/>
    <w:rsid w:val="00AF0744"/>
    <w:rsid w:val="00B05038"/>
    <w:rsid w:val="00B062B7"/>
    <w:rsid w:val="00B31610"/>
    <w:rsid w:val="00B42FD7"/>
    <w:rsid w:val="00B65EA6"/>
    <w:rsid w:val="00B85C48"/>
    <w:rsid w:val="00B9028C"/>
    <w:rsid w:val="00BA07E2"/>
    <w:rsid w:val="00BB0153"/>
    <w:rsid w:val="00BC34B5"/>
    <w:rsid w:val="00BD3A22"/>
    <w:rsid w:val="00BD6FFD"/>
    <w:rsid w:val="00C0765C"/>
    <w:rsid w:val="00C12EA4"/>
    <w:rsid w:val="00C1309E"/>
    <w:rsid w:val="00C20B18"/>
    <w:rsid w:val="00C2246C"/>
    <w:rsid w:val="00C234D3"/>
    <w:rsid w:val="00C2431F"/>
    <w:rsid w:val="00C27ECC"/>
    <w:rsid w:val="00C40CE6"/>
    <w:rsid w:val="00C45981"/>
    <w:rsid w:val="00C50409"/>
    <w:rsid w:val="00C60B7E"/>
    <w:rsid w:val="00C63299"/>
    <w:rsid w:val="00C63FDA"/>
    <w:rsid w:val="00C67FB5"/>
    <w:rsid w:val="00C70F0A"/>
    <w:rsid w:val="00C8410E"/>
    <w:rsid w:val="00CA2D3F"/>
    <w:rsid w:val="00CA466C"/>
    <w:rsid w:val="00CC4D05"/>
    <w:rsid w:val="00CD4B0D"/>
    <w:rsid w:val="00CD5FC4"/>
    <w:rsid w:val="00CE35D2"/>
    <w:rsid w:val="00CE6847"/>
    <w:rsid w:val="00CF7744"/>
    <w:rsid w:val="00CF7B2E"/>
    <w:rsid w:val="00D03283"/>
    <w:rsid w:val="00D16B94"/>
    <w:rsid w:val="00D2352C"/>
    <w:rsid w:val="00D4622C"/>
    <w:rsid w:val="00D53CEC"/>
    <w:rsid w:val="00D53E58"/>
    <w:rsid w:val="00D545C6"/>
    <w:rsid w:val="00D61546"/>
    <w:rsid w:val="00D6286C"/>
    <w:rsid w:val="00D7157F"/>
    <w:rsid w:val="00D72F08"/>
    <w:rsid w:val="00D7374A"/>
    <w:rsid w:val="00D85DA4"/>
    <w:rsid w:val="00D925C8"/>
    <w:rsid w:val="00D93D20"/>
    <w:rsid w:val="00DA0FFE"/>
    <w:rsid w:val="00DA4F60"/>
    <w:rsid w:val="00DA53A8"/>
    <w:rsid w:val="00DA5F0D"/>
    <w:rsid w:val="00DB41EA"/>
    <w:rsid w:val="00DC0211"/>
    <w:rsid w:val="00DC4805"/>
    <w:rsid w:val="00DE0FD6"/>
    <w:rsid w:val="00DE555C"/>
    <w:rsid w:val="00DF1469"/>
    <w:rsid w:val="00E05D66"/>
    <w:rsid w:val="00E07F6B"/>
    <w:rsid w:val="00E10D51"/>
    <w:rsid w:val="00E16043"/>
    <w:rsid w:val="00E45449"/>
    <w:rsid w:val="00E656E3"/>
    <w:rsid w:val="00E675F3"/>
    <w:rsid w:val="00E70236"/>
    <w:rsid w:val="00E7061D"/>
    <w:rsid w:val="00E71BCA"/>
    <w:rsid w:val="00E73781"/>
    <w:rsid w:val="00E74107"/>
    <w:rsid w:val="00E75BDD"/>
    <w:rsid w:val="00E85C8E"/>
    <w:rsid w:val="00E911A1"/>
    <w:rsid w:val="00E9358D"/>
    <w:rsid w:val="00E935BE"/>
    <w:rsid w:val="00E960F7"/>
    <w:rsid w:val="00E96612"/>
    <w:rsid w:val="00EA5251"/>
    <w:rsid w:val="00EA78E6"/>
    <w:rsid w:val="00EC640D"/>
    <w:rsid w:val="00ED3609"/>
    <w:rsid w:val="00EE2F87"/>
    <w:rsid w:val="00EE39D4"/>
    <w:rsid w:val="00EF1124"/>
    <w:rsid w:val="00EF75DB"/>
    <w:rsid w:val="00F114B3"/>
    <w:rsid w:val="00F16D40"/>
    <w:rsid w:val="00F23CDC"/>
    <w:rsid w:val="00F36142"/>
    <w:rsid w:val="00F64F7B"/>
    <w:rsid w:val="00F740F3"/>
    <w:rsid w:val="00F91E41"/>
    <w:rsid w:val="00FA0A0B"/>
    <w:rsid w:val="00FA6715"/>
    <w:rsid w:val="00FB54BA"/>
    <w:rsid w:val="00FC4B63"/>
    <w:rsid w:val="00FC4B97"/>
    <w:rsid w:val="00FC522A"/>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7E2"/>
    <w:pPr>
      <w:spacing w:after="200" w:line="276" w:lineRule="auto"/>
    </w:pPr>
    <w:rPr>
      <w:rFonts w:eastAsiaTheme="minorHAnsi"/>
      <w:sz w:val="22"/>
      <w:szCs w:val="22"/>
      <w:lang w:val="pt-BR"/>
    </w:rPr>
  </w:style>
  <w:style w:type="paragraph" w:styleId="Heading1">
    <w:name w:val="heading 1"/>
    <w:basedOn w:val="Normal"/>
    <w:link w:val="Heading1Char"/>
    <w:uiPriority w:val="9"/>
    <w:qFormat/>
    <w:rsid w:val="001C0F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7E2"/>
    <w:pPr>
      <w:ind w:left="720"/>
      <w:contextualSpacing/>
    </w:pPr>
  </w:style>
  <w:style w:type="paragraph" w:styleId="Footer">
    <w:name w:val="footer"/>
    <w:basedOn w:val="Normal"/>
    <w:link w:val="FooterChar"/>
    <w:uiPriority w:val="99"/>
    <w:unhideWhenUsed/>
    <w:rsid w:val="00BA07E2"/>
    <w:pPr>
      <w:tabs>
        <w:tab w:val="center" w:pos="4252"/>
        <w:tab w:val="right" w:pos="8504"/>
      </w:tabs>
      <w:spacing w:after="0" w:line="240" w:lineRule="auto"/>
    </w:pPr>
  </w:style>
  <w:style w:type="character" w:customStyle="1" w:styleId="FooterChar">
    <w:name w:val="Footer Char"/>
    <w:basedOn w:val="DefaultParagraphFont"/>
    <w:link w:val="Footer"/>
    <w:uiPriority w:val="99"/>
    <w:rsid w:val="00BA07E2"/>
    <w:rPr>
      <w:rFonts w:eastAsiaTheme="minorHAnsi"/>
      <w:sz w:val="22"/>
      <w:szCs w:val="22"/>
      <w:lang w:val="pt-BR"/>
    </w:rPr>
  </w:style>
  <w:style w:type="paragraph" w:styleId="HTMLPreformatted">
    <w:name w:val="HTML Preformatted"/>
    <w:basedOn w:val="Normal"/>
    <w:link w:val="HTMLPreformattedChar"/>
    <w:uiPriority w:val="99"/>
    <w:unhideWhenUsed/>
    <w:rsid w:val="00BA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rsid w:val="00BA07E2"/>
    <w:rPr>
      <w:rFonts w:ascii="Courier" w:eastAsiaTheme="minorHAnsi" w:hAnsi="Courier" w:cs="Courier"/>
      <w:sz w:val="20"/>
      <w:szCs w:val="20"/>
    </w:rPr>
  </w:style>
  <w:style w:type="character" w:styleId="PageNumber">
    <w:name w:val="page number"/>
    <w:basedOn w:val="DefaultParagraphFont"/>
    <w:uiPriority w:val="99"/>
    <w:semiHidden/>
    <w:unhideWhenUsed/>
    <w:rsid w:val="00BA07E2"/>
  </w:style>
  <w:style w:type="character" w:styleId="Hyperlink">
    <w:name w:val="Hyperlink"/>
    <w:basedOn w:val="DefaultParagraphFont"/>
    <w:uiPriority w:val="99"/>
    <w:unhideWhenUsed/>
    <w:rsid w:val="00C1309E"/>
    <w:rPr>
      <w:color w:val="0000FF" w:themeColor="hyperlink"/>
      <w:u w:val="single"/>
    </w:rPr>
  </w:style>
  <w:style w:type="character" w:styleId="FollowedHyperlink">
    <w:name w:val="FollowedHyperlink"/>
    <w:basedOn w:val="DefaultParagraphFont"/>
    <w:uiPriority w:val="99"/>
    <w:semiHidden/>
    <w:unhideWhenUsed/>
    <w:rsid w:val="00C1309E"/>
    <w:rPr>
      <w:color w:val="800080" w:themeColor="followedHyperlink"/>
      <w:u w:val="single"/>
    </w:rPr>
  </w:style>
  <w:style w:type="paragraph" w:styleId="Header">
    <w:name w:val="header"/>
    <w:basedOn w:val="Normal"/>
    <w:link w:val="HeaderChar"/>
    <w:uiPriority w:val="99"/>
    <w:unhideWhenUsed/>
    <w:rsid w:val="00EA525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A5251"/>
    <w:rPr>
      <w:rFonts w:eastAsiaTheme="minorHAnsi"/>
      <w:sz w:val="22"/>
      <w:szCs w:val="22"/>
      <w:lang w:val="pt-BR"/>
    </w:rPr>
  </w:style>
  <w:style w:type="paragraph" w:styleId="BalloonText">
    <w:name w:val="Balloon Text"/>
    <w:basedOn w:val="Normal"/>
    <w:link w:val="BalloonTextChar"/>
    <w:uiPriority w:val="99"/>
    <w:semiHidden/>
    <w:unhideWhenUsed/>
    <w:rsid w:val="008211F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11FE"/>
    <w:rPr>
      <w:rFonts w:ascii="Lucida Grande" w:eastAsiaTheme="minorHAnsi" w:hAnsi="Lucida Grande" w:cs="Lucida Grande"/>
      <w:sz w:val="18"/>
      <w:szCs w:val="18"/>
      <w:lang w:val="pt-BR"/>
    </w:rPr>
  </w:style>
  <w:style w:type="character" w:customStyle="1" w:styleId="Heading1Char">
    <w:name w:val="Heading 1 Char"/>
    <w:basedOn w:val="DefaultParagraphFont"/>
    <w:link w:val="Heading1"/>
    <w:uiPriority w:val="9"/>
    <w:rsid w:val="001C0F44"/>
    <w:rPr>
      <w:rFonts w:ascii="Times New Roman" w:eastAsia="Times New Roman" w:hAnsi="Times New Roman" w:cs="Times New Roman"/>
      <w:b/>
      <w:bCs/>
      <w:kern w:val="36"/>
      <w:sz w:val="48"/>
      <w:szCs w:val="48"/>
      <w:lang w:val="pt-BR" w:eastAsia="pt-BR"/>
    </w:rPr>
  </w:style>
  <w:style w:type="character" w:customStyle="1" w:styleId="apple-converted-space">
    <w:name w:val="apple-converted-space"/>
    <w:basedOn w:val="DefaultParagraphFont"/>
    <w:rsid w:val="001C0F44"/>
  </w:style>
  <w:style w:type="character" w:customStyle="1" w:styleId="highlight">
    <w:name w:val="highlight"/>
    <w:basedOn w:val="DefaultParagraphFont"/>
    <w:rsid w:val="001C0F44"/>
  </w:style>
  <w:style w:type="table" w:customStyle="1" w:styleId="Tabelacomgrade1">
    <w:name w:val="Tabela com grade1"/>
    <w:basedOn w:val="TableNormal"/>
    <w:uiPriority w:val="59"/>
    <w:rsid w:val="00AA3E5F"/>
    <w:rPr>
      <w:rFonts w:eastAsia="Calibri"/>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1">
    <w:name w:val="Tabela com grade11"/>
    <w:basedOn w:val="TableNormal"/>
    <w:uiPriority w:val="59"/>
    <w:rsid w:val="00AA3E5F"/>
    <w:rPr>
      <w:rFonts w:eastAsia="Calibri"/>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hanced-author">
    <w:name w:val="enhanced-author"/>
    <w:basedOn w:val="DefaultParagraphFont"/>
    <w:rsid w:val="0034473E"/>
  </w:style>
  <w:style w:type="character" w:customStyle="1" w:styleId="a">
    <w:name w:val="_"/>
    <w:basedOn w:val="DefaultParagraphFont"/>
    <w:rsid w:val="0034473E"/>
  </w:style>
  <w:style w:type="character" w:customStyle="1" w:styleId="current-selection">
    <w:name w:val="current-selection"/>
    <w:basedOn w:val="DefaultParagraphFont"/>
    <w:rsid w:val="0034473E"/>
  </w:style>
  <w:style w:type="character" w:styleId="CommentReference">
    <w:name w:val="annotation reference"/>
    <w:basedOn w:val="DefaultParagraphFont"/>
    <w:uiPriority w:val="99"/>
    <w:semiHidden/>
    <w:unhideWhenUsed/>
    <w:rsid w:val="00682801"/>
    <w:rPr>
      <w:sz w:val="21"/>
      <w:szCs w:val="21"/>
    </w:rPr>
  </w:style>
  <w:style w:type="paragraph" w:styleId="CommentText">
    <w:name w:val="annotation text"/>
    <w:basedOn w:val="Normal"/>
    <w:link w:val="CommentTextChar"/>
    <w:uiPriority w:val="99"/>
    <w:unhideWhenUsed/>
    <w:rsid w:val="00682801"/>
  </w:style>
  <w:style w:type="character" w:customStyle="1" w:styleId="CommentTextChar">
    <w:name w:val="Comment Text Char"/>
    <w:basedOn w:val="DefaultParagraphFont"/>
    <w:link w:val="CommentText"/>
    <w:uiPriority w:val="99"/>
    <w:rsid w:val="00682801"/>
    <w:rPr>
      <w:rFonts w:eastAsiaTheme="minorHAnsi"/>
      <w:sz w:val="22"/>
      <w:szCs w:val="22"/>
      <w:lang w:val="pt-BR"/>
    </w:rPr>
  </w:style>
  <w:style w:type="paragraph" w:styleId="CommentSubject">
    <w:name w:val="annotation subject"/>
    <w:basedOn w:val="CommentText"/>
    <w:next w:val="CommentText"/>
    <w:link w:val="CommentSubjectChar"/>
    <w:uiPriority w:val="99"/>
    <w:semiHidden/>
    <w:unhideWhenUsed/>
    <w:rsid w:val="00682801"/>
    <w:rPr>
      <w:b/>
      <w:bCs/>
    </w:rPr>
  </w:style>
  <w:style w:type="character" w:customStyle="1" w:styleId="CommentSubjectChar">
    <w:name w:val="Comment Subject Char"/>
    <w:basedOn w:val="CommentTextChar"/>
    <w:link w:val="CommentSubject"/>
    <w:uiPriority w:val="99"/>
    <w:semiHidden/>
    <w:rsid w:val="00682801"/>
    <w:rPr>
      <w:rFonts w:eastAsiaTheme="minorHAnsi"/>
      <w:b/>
      <w:bCs/>
      <w:sz w:val="22"/>
      <w:szCs w:val="22"/>
      <w:lang w:val="pt-BR"/>
    </w:rPr>
  </w:style>
  <w:style w:type="character" w:styleId="Emphasis">
    <w:name w:val="Emphasis"/>
    <w:qFormat/>
    <w:rsid w:val="00EE39D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7E2"/>
    <w:pPr>
      <w:spacing w:after="200" w:line="276" w:lineRule="auto"/>
    </w:pPr>
    <w:rPr>
      <w:rFonts w:eastAsiaTheme="minorHAnsi"/>
      <w:sz w:val="22"/>
      <w:szCs w:val="22"/>
      <w:lang w:val="pt-BR"/>
    </w:rPr>
  </w:style>
  <w:style w:type="paragraph" w:styleId="Heading1">
    <w:name w:val="heading 1"/>
    <w:basedOn w:val="Normal"/>
    <w:link w:val="Heading1Char"/>
    <w:uiPriority w:val="9"/>
    <w:qFormat/>
    <w:rsid w:val="001C0F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7E2"/>
    <w:pPr>
      <w:ind w:left="720"/>
      <w:contextualSpacing/>
    </w:pPr>
  </w:style>
  <w:style w:type="paragraph" w:styleId="Footer">
    <w:name w:val="footer"/>
    <w:basedOn w:val="Normal"/>
    <w:link w:val="FooterChar"/>
    <w:uiPriority w:val="99"/>
    <w:unhideWhenUsed/>
    <w:rsid w:val="00BA07E2"/>
    <w:pPr>
      <w:tabs>
        <w:tab w:val="center" w:pos="4252"/>
        <w:tab w:val="right" w:pos="8504"/>
      </w:tabs>
      <w:spacing w:after="0" w:line="240" w:lineRule="auto"/>
    </w:pPr>
  </w:style>
  <w:style w:type="character" w:customStyle="1" w:styleId="FooterChar">
    <w:name w:val="Footer Char"/>
    <w:basedOn w:val="DefaultParagraphFont"/>
    <w:link w:val="Footer"/>
    <w:uiPriority w:val="99"/>
    <w:rsid w:val="00BA07E2"/>
    <w:rPr>
      <w:rFonts w:eastAsiaTheme="minorHAnsi"/>
      <w:sz w:val="22"/>
      <w:szCs w:val="22"/>
      <w:lang w:val="pt-BR"/>
    </w:rPr>
  </w:style>
  <w:style w:type="paragraph" w:styleId="HTMLPreformatted">
    <w:name w:val="HTML Preformatted"/>
    <w:basedOn w:val="Normal"/>
    <w:link w:val="HTMLPreformattedChar"/>
    <w:uiPriority w:val="99"/>
    <w:unhideWhenUsed/>
    <w:rsid w:val="00BA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rsid w:val="00BA07E2"/>
    <w:rPr>
      <w:rFonts w:ascii="Courier" w:eastAsiaTheme="minorHAnsi" w:hAnsi="Courier" w:cs="Courier"/>
      <w:sz w:val="20"/>
      <w:szCs w:val="20"/>
    </w:rPr>
  </w:style>
  <w:style w:type="character" w:styleId="PageNumber">
    <w:name w:val="page number"/>
    <w:basedOn w:val="DefaultParagraphFont"/>
    <w:uiPriority w:val="99"/>
    <w:semiHidden/>
    <w:unhideWhenUsed/>
    <w:rsid w:val="00BA07E2"/>
  </w:style>
  <w:style w:type="character" w:styleId="Hyperlink">
    <w:name w:val="Hyperlink"/>
    <w:basedOn w:val="DefaultParagraphFont"/>
    <w:uiPriority w:val="99"/>
    <w:unhideWhenUsed/>
    <w:rsid w:val="00C1309E"/>
    <w:rPr>
      <w:color w:val="0000FF" w:themeColor="hyperlink"/>
      <w:u w:val="single"/>
    </w:rPr>
  </w:style>
  <w:style w:type="character" w:styleId="FollowedHyperlink">
    <w:name w:val="FollowedHyperlink"/>
    <w:basedOn w:val="DefaultParagraphFont"/>
    <w:uiPriority w:val="99"/>
    <w:semiHidden/>
    <w:unhideWhenUsed/>
    <w:rsid w:val="00C1309E"/>
    <w:rPr>
      <w:color w:val="800080" w:themeColor="followedHyperlink"/>
      <w:u w:val="single"/>
    </w:rPr>
  </w:style>
  <w:style w:type="paragraph" w:styleId="Header">
    <w:name w:val="header"/>
    <w:basedOn w:val="Normal"/>
    <w:link w:val="HeaderChar"/>
    <w:uiPriority w:val="99"/>
    <w:unhideWhenUsed/>
    <w:rsid w:val="00EA525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A5251"/>
    <w:rPr>
      <w:rFonts w:eastAsiaTheme="minorHAnsi"/>
      <w:sz w:val="22"/>
      <w:szCs w:val="22"/>
      <w:lang w:val="pt-BR"/>
    </w:rPr>
  </w:style>
  <w:style w:type="paragraph" w:styleId="BalloonText">
    <w:name w:val="Balloon Text"/>
    <w:basedOn w:val="Normal"/>
    <w:link w:val="BalloonTextChar"/>
    <w:uiPriority w:val="99"/>
    <w:semiHidden/>
    <w:unhideWhenUsed/>
    <w:rsid w:val="008211F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11FE"/>
    <w:rPr>
      <w:rFonts w:ascii="Lucida Grande" w:eastAsiaTheme="minorHAnsi" w:hAnsi="Lucida Grande" w:cs="Lucida Grande"/>
      <w:sz w:val="18"/>
      <w:szCs w:val="18"/>
      <w:lang w:val="pt-BR"/>
    </w:rPr>
  </w:style>
  <w:style w:type="character" w:customStyle="1" w:styleId="Heading1Char">
    <w:name w:val="Heading 1 Char"/>
    <w:basedOn w:val="DefaultParagraphFont"/>
    <w:link w:val="Heading1"/>
    <w:uiPriority w:val="9"/>
    <w:rsid w:val="001C0F44"/>
    <w:rPr>
      <w:rFonts w:ascii="Times New Roman" w:eastAsia="Times New Roman" w:hAnsi="Times New Roman" w:cs="Times New Roman"/>
      <w:b/>
      <w:bCs/>
      <w:kern w:val="36"/>
      <w:sz w:val="48"/>
      <w:szCs w:val="48"/>
      <w:lang w:val="pt-BR" w:eastAsia="pt-BR"/>
    </w:rPr>
  </w:style>
  <w:style w:type="character" w:customStyle="1" w:styleId="apple-converted-space">
    <w:name w:val="apple-converted-space"/>
    <w:basedOn w:val="DefaultParagraphFont"/>
    <w:rsid w:val="001C0F44"/>
  </w:style>
  <w:style w:type="character" w:customStyle="1" w:styleId="highlight">
    <w:name w:val="highlight"/>
    <w:basedOn w:val="DefaultParagraphFont"/>
    <w:rsid w:val="001C0F44"/>
  </w:style>
  <w:style w:type="table" w:customStyle="1" w:styleId="Tabelacomgrade1">
    <w:name w:val="Tabela com grade1"/>
    <w:basedOn w:val="TableNormal"/>
    <w:uiPriority w:val="59"/>
    <w:rsid w:val="00AA3E5F"/>
    <w:rPr>
      <w:rFonts w:eastAsia="Calibri"/>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1">
    <w:name w:val="Tabela com grade11"/>
    <w:basedOn w:val="TableNormal"/>
    <w:uiPriority w:val="59"/>
    <w:rsid w:val="00AA3E5F"/>
    <w:rPr>
      <w:rFonts w:eastAsia="Calibri"/>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hanced-author">
    <w:name w:val="enhanced-author"/>
    <w:basedOn w:val="DefaultParagraphFont"/>
    <w:rsid w:val="0034473E"/>
  </w:style>
  <w:style w:type="character" w:customStyle="1" w:styleId="a">
    <w:name w:val="_"/>
    <w:basedOn w:val="DefaultParagraphFont"/>
    <w:rsid w:val="0034473E"/>
  </w:style>
  <w:style w:type="character" w:customStyle="1" w:styleId="current-selection">
    <w:name w:val="current-selection"/>
    <w:basedOn w:val="DefaultParagraphFont"/>
    <w:rsid w:val="0034473E"/>
  </w:style>
  <w:style w:type="character" w:styleId="CommentReference">
    <w:name w:val="annotation reference"/>
    <w:basedOn w:val="DefaultParagraphFont"/>
    <w:uiPriority w:val="99"/>
    <w:semiHidden/>
    <w:unhideWhenUsed/>
    <w:rsid w:val="00682801"/>
    <w:rPr>
      <w:sz w:val="21"/>
      <w:szCs w:val="21"/>
    </w:rPr>
  </w:style>
  <w:style w:type="paragraph" w:styleId="CommentText">
    <w:name w:val="annotation text"/>
    <w:basedOn w:val="Normal"/>
    <w:link w:val="CommentTextChar"/>
    <w:uiPriority w:val="99"/>
    <w:unhideWhenUsed/>
    <w:rsid w:val="00682801"/>
  </w:style>
  <w:style w:type="character" w:customStyle="1" w:styleId="CommentTextChar">
    <w:name w:val="Comment Text Char"/>
    <w:basedOn w:val="DefaultParagraphFont"/>
    <w:link w:val="CommentText"/>
    <w:uiPriority w:val="99"/>
    <w:rsid w:val="00682801"/>
    <w:rPr>
      <w:rFonts w:eastAsiaTheme="minorHAnsi"/>
      <w:sz w:val="22"/>
      <w:szCs w:val="22"/>
      <w:lang w:val="pt-BR"/>
    </w:rPr>
  </w:style>
  <w:style w:type="paragraph" w:styleId="CommentSubject">
    <w:name w:val="annotation subject"/>
    <w:basedOn w:val="CommentText"/>
    <w:next w:val="CommentText"/>
    <w:link w:val="CommentSubjectChar"/>
    <w:uiPriority w:val="99"/>
    <w:semiHidden/>
    <w:unhideWhenUsed/>
    <w:rsid w:val="00682801"/>
    <w:rPr>
      <w:b/>
      <w:bCs/>
    </w:rPr>
  </w:style>
  <w:style w:type="character" w:customStyle="1" w:styleId="CommentSubjectChar">
    <w:name w:val="Comment Subject Char"/>
    <w:basedOn w:val="CommentTextChar"/>
    <w:link w:val="CommentSubject"/>
    <w:uiPriority w:val="99"/>
    <w:semiHidden/>
    <w:rsid w:val="00682801"/>
    <w:rPr>
      <w:rFonts w:eastAsiaTheme="minorHAnsi"/>
      <w:b/>
      <w:bCs/>
      <w:sz w:val="22"/>
      <w:szCs w:val="22"/>
      <w:lang w:val="pt-BR"/>
    </w:rPr>
  </w:style>
  <w:style w:type="character" w:styleId="Emphasis">
    <w:name w:val="Emphasis"/>
    <w:qFormat/>
    <w:rsid w:val="00EE39D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3519">
      <w:bodyDiv w:val="1"/>
      <w:marLeft w:val="0"/>
      <w:marRight w:val="0"/>
      <w:marTop w:val="0"/>
      <w:marBottom w:val="0"/>
      <w:divBdr>
        <w:top w:val="none" w:sz="0" w:space="0" w:color="auto"/>
        <w:left w:val="none" w:sz="0" w:space="0" w:color="auto"/>
        <w:bottom w:val="none" w:sz="0" w:space="0" w:color="auto"/>
        <w:right w:val="none" w:sz="0" w:space="0" w:color="auto"/>
      </w:divBdr>
    </w:div>
    <w:div w:id="27148484">
      <w:bodyDiv w:val="1"/>
      <w:marLeft w:val="0"/>
      <w:marRight w:val="0"/>
      <w:marTop w:val="0"/>
      <w:marBottom w:val="0"/>
      <w:divBdr>
        <w:top w:val="none" w:sz="0" w:space="0" w:color="auto"/>
        <w:left w:val="none" w:sz="0" w:space="0" w:color="auto"/>
        <w:bottom w:val="none" w:sz="0" w:space="0" w:color="auto"/>
        <w:right w:val="none" w:sz="0" w:space="0" w:color="auto"/>
      </w:divBdr>
    </w:div>
    <w:div w:id="48657198">
      <w:bodyDiv w:val="1"/>
      <w:marLeft w:val="0"/>
      <w:marRight w:val="0"/>
      <w:marTop w:val="0"/>
      <w:marBottom w:val="0"/>
      <w:divBdr>
        <w:top w:val="none" w:sz="0" w:space="0" w:color="auto"/>
        <w:left w:val="none" w:sz="0" w:space="0" w:color="auto"/>
        <w:bottom w:val="none" w:sz="0" w:space="0" w:color="auto"/>
        <w:right w:val="none" w:sz="0" w:space="0" w:color="auto"/>
      </w:divBdr>
    </w:div>
    <w:div w:id="245841891">
      <w:bodyDiv w:val="1"/>
      <w:marLeft w:val="0"/>
      <w:marRight w:val="0"/>
      <w:marTop w:val="0"/>
      <w:marBottom w:val="0"/>
      <w:divBdr>
        <w:top w:val="none" w:sz="0" w:space="0" w:color="auto"/>
        <w:left w:val="none" w:sz="0" w:space="0" w:color="auto"/>
        <w:bottom w:val="none" w:sz="0" w:space="0" w:color="auto"/>
        <w:right w:val="none" w:sz="0" w:space="0" w:color="auto"/>
      </w:divBdr>
    </w:div>
    <w:div w:id="308830384">
      <w:bodyDiv w:val="1"/>
      <w:marLeft w:val="0"/>
      <w:marRight w:val="0"/>
      <w:marTop w:val="0"/>
      <w:marBottom w:val="0"/>
      <w:divBdr>
        <w:top w:val="none" w:sz="0" w:space="0" w:color="auto"/>
        <w:left w:val="none" w:sz="0" w:space="0" w:color="auto"/>
        <w:bottom w:val="none" w:sz="0" w:space="0" w:color="auto"/>
        <w:right w:val="none" w:sz="0" w:space="0" w:color="auto"/>
      </w:divBdr>
      <w:divsChild>
        <w:div w:id="1413351448">
          <w:marLeft w:val="0"/>
          <w:marRight w:val="0"/>
          <w:marTop w:val="0"/>
          <w:marBottom w:val="0"/>
          <w:divBdr>
            <w:top w:val="none" w:sz="0" w:space="0" w:color="auto"/>
            <w:left w:val="none" w:sz="0" w:space="0" w:color="auto"/>
            <w:bottom w:val="none" w:sz="0" w:space="0" w:color="auto"/>
            <w:right w:val="none" w:sz="0" w:space="0" w:color="auto"/>
          </w:divBdr>
        </w:div>
        <w:div w:id="333458442">
          <w:marLeft w:val="0"/>
          <w:marRight w:val="0"/>
          <w:marTop w:val="0"/>
          <w:marBottom w:val="0"/>
          <w:divBdr>
            <w:top w:val="none" w:sz="0" w:space="0" w:color="auto"/>
            <w:left w:val="none" w:sz="0" w:space="0" w:color="auto"/>
            <w:bottom w:val="none" w:sz="0" w:space="0" w:color="auto"/>
            <w:right w:val="none" w:sz="0" w:space="0" w:color="auto"/>
          </w:divBdr>
        </w:div>
        <w:div w:id="214582167">
          <w:marLeft w:val="0"/>
          <w:marRight w:val="0"/>
          <w:marTop w:val="0"/>
          <w:marBottom w:val="0"/>
          <w:divBdr>
            <w:top w:val="none" w:sz="0" w:space="0" w:color="auto"/>
            <w:left w:val="none" w:sz="0" w:space="0" w:color="auto"/>
            <w:bottom w:val="none" w:sz="0" w:space="0" w:color="auto"/>
            <w:right w:val="none" w:sz="0" w:space="0" w:color="auto"/>
          </w:divBdr>
        </w:div>
      </w:divsChild>
    </w:div>
    <w:div w:id="460923272">
      <w:bodyDiv w:val="1"/>
      <w:marLeft w:val="0"/>
      <w:marRight w:val="0"/>
      <w:marTop w:val="0"/>
      <w:marBottom w:val="0"/>
      <w:divBdr>
        <w:top w:val="none" w:sz="0" w:space="0" w:color="auto"/>
        <w:left w:val="none" w:sz="0" w:space="0" w:color="auto"/>
        <w:bottom w:val="none" w:sz="0" w:space="0" w:color="auto"/>
        <w:right w:val="none" w:sz="0" w:space="0" w:color="auto"/>
      </w:divBdr>
      <w:divsChild>
        <w:div w:id="102770455">
          <w:marLeft w:val="0"/>
          <w:marRight w:val="0"/>
          <w:marTop w:val="0"/>
          <w:marBottom w:val="0"/>
          <w:divBdr>
            <w:top w:val="none" w:sz="0" w:space="0" w:color="auto"/>
            <w:left w:val="none" w:sz="0" w:space="0" w:color="auto"/>
            <w:bottom w:val="none" w:sz="0" w:space="0" w:color="auto"/>
            <w:right w:val="none" w:sz="0" w:space="0" w:color="auto"/>
          </w:divBdr>
          <w:divsChild>
            <w:div w:id="260995506">
              <w:marLeft w:val="0"/>
              <w:marRight w:val="0"/>
              <w:marTop w:val="0"/>
              <w:marBottom w:val="0"/>
              <w:divBdr>
                <w:top w:val="none" w:sz="0" w:space="0" w:color="auto"/>
                <w:left w:val="none" w:sz="0" w:space="0" w:color="auto"/>
                <w:bottom w:val="none" w:sz="0" w:space="0" w:color="auto"/>
                <w:right w:val="none" w:sz="0" w:space="0" w:color="auto"/>
              </w:divBdr>
            </w:div>
            <w:div w:id="1185250472">
              <w:marLeft w:val="0"/>
              <w:marRight w:val="0"/>
              <w:marTop w:val="0"/>
              <w:marBottom w:val="0"/>
              <w:divBdr>
                <w:top w:val="none" w:sz="0" w:space="0" w:color="auto"/>
                <w:left w:val="none" w:sz="0" w:space="0" w:color="auto"/>
                <w:bottom w:val="none" w:sz="0" w:space="0" w:color="auto"/>
                <w:right w:val="none" w:sz="0" w:space="0" w:color="auto"/>
              </w:divBdr>
            </w:div>
            <w:div w:id="1515800414">
              <w:marLeft w:val="0"/>
              <w:marRight w:val="0"/>
              <w:marTop w:val="0"/>
              <w:marBottom w:val="0"/>
              <w:divBdr>
                <w:top w:val="none" w:sz="0" w:space="0" w:color="auto"/>
                <w:left w:val="none" w:sz="0" w:space="0" w:color="auto"/>
                <w:bottom w:val="none" w:sz="0" w:space="0" w:color="auto"/>
                <w:right w:val="none" w:sz="0" w:space="0" w:color="auto"/>
              </w:divBdr>
            </w:div>
            <w:div w:id="2001541170">
              <w:marLeft w:val="0"/>
              <w:marRight w:val="0"/>
              <w:marTop w:val="0"/>
              <w:marBottom w:val="0"/>
              <w:divBdr>
                <w:top w:val="none" w:sz="0" w:space="0" w:color="auto"/>
                <w:left w:val="none" w:sz="0" w:space="0" w:color="auto"/>
                <w:bottom w:val="none" w:sz="0" w:space="0" w:color="auto"/>
                <w:right w:val="none" w:sz="0" w:space="0" w:color="auto"/>
              </w:divBdr>
            </w:div>
            <w:div w:id="1110778405">
              <w:marLeft w:val="0"/>
              <w:marRight w:val="0"/>
              <w:marTop w:val="0"/>
              <w:marBottom w:val="0"/>
              <w:divBdr>
                <w:top w:val="none" w:sz="0" w:space="0" w:color="auto"/>
                <w:left w:val="none" w:sz="0" w:space="0" w:color="auto"/>
                <w:bottom w:val="none" w:sz="0" w:space="0" w:color="auto"/>
                <w:right w:val="none" w:sz="0" w:space="0" w:color="auto"/>
              </w:divBdr>
            </w:div>
            <w:div w:id="1759516224">
              <w:marLeft w:val="0"/>
              <w:marRight w:val="0"/>
              <w:marTop w:val="0"/>
              <w:marBottom w:val="0"/>
              <w:divBdr>
                <w:top w:val="none" w:sz="0" w:space="0" w:color="auto"/>
                <w:left w:val="none" w:sz="0" w:space="0" w:color="auto"/>
                <w:bottom w:val="none" w:sz="0" w:space="0" w:color="auto"/>
                <w:right w:val="none" w:sz="0" w:space="0" w:color="auto"/>
              </w:divBdr>
            </w:div>
            <w:div w:id="783840214">
              <w:marLeft w:val="0"/>
              <w:marRight w:val="0"/>
              <w:marTop w:val="0"/>
              <w:marBottom w:val="0"/>
              <w:divBdr>
                <w:top w:val="none" w:sz="0" w:space="0" w:color="auto"/>
                <w:left w:val="none" w:sz="0" w:space="0" w:color="auto"/>
                <w:bottom w:val="none" w:sz="0" w:space="0" w:color="auto"/>
                <w:right w:val="none" w:sz="0" w:space="0" w:color="auto"/>
              </w:divBdr>
            </w:div>
            <w:div w:id="2054423794">
              <w:marLeft w:val="0"/>
              <w:marRight w:val="0"/>
              <w:marTop w:val="0"/>
              <w:marBottom w:val="0"/>
              <w:divBdr>
                <w:top w:val="none" w:sz="0" w:space="0" w:color="auto"/>
                <w:left w:val="none" w:sz="0" w:space="0" w:color="auto"/>
                <w:bottom w:val="none" w:sz="0" w:space="0" w:color="auto"/>
                <w:right w:val="none" w:sz="0" w:space="0" w:color="auto"/>
              </w:divBdr>
            </w:div>
            <w:div w:id="988244138">
              <w:marLeft w:val="0"/>
              <w:marRight w:val="0"/>
              <w:marTop w:val="0"/>
              <w:marBottom w:val="0"/>
              <w:divBdr>
                <w:top w:val="none" w:sz="0" w:space="0" w:color="auto"/>
                <w:left w:val="none" w:sz="0" w:space="0" w:color="auto"/>
                <w:bottom w:val="none" w:sz="0" w:space="0" w:color="auto"/>
                <w:right w:val="none" w:sz="0" w:space="0" w:color="auto"/>
              </w:divBdr>
            </w:div>
            <w:div w:id="1819571047">
              <w:marLeft w:val="0"/>
              <w:marRight w:val="0"/>
              <w:marTop w:val="0"/>
              <w:marBottom w:val="0"/>
              <w:divBdr>
                <w:top w:val="none" w:sz="0" w:space="0" w:color="auto"/>
                <w:left w:val="none" w:sz="0" w:space="0" w:color="auto"/>
                <w:bottom w:val="none" w:sz="0" w:space="0" w:color="auto"/>
                <w:right w:val="none" w:sz="0" w:space="0" w:color="auto"/>
              </w:divBdr>
            </w:div>
            <w:div w:id="1452164635">
              <w:marLeft w:val="0"/>
              <w:marRight w:val="0"/>
              <w:marTop w:val="0"/>
              <w:marBottom w:val="0"/>
              <w:divBdr>
                <w:top w:val="none" w:sz="0" w:space="0" w:color="auto"/>
                <w:left w:val="none" w:sz="0" w:space="0" w:color="auto"/>
                <w:bottom w:val="none" w:sz="0" w:space="0" w:color="auto"/>
                <w:right w:val="none" w:sz="0" w:space="0" w:color="auto"/>
              </w:divBdr>
            </w:div>
            <w:div w:id="466777993">
              <w:marLeft w:val="0"/>
              <w:marRight w:val="0"/>
              <w:marTop w:val="0"/>
              <w:marBottom w:val="0"/>
              <w:divBdr>
                <w:top w:val="none" w:sz="0" w:space="0" w:color="auto"/>
                <w:left w:val="none" w:sz="0" w:space="0" w:color="auto"/>
                <w:bottom w:val="none" w:sz="0" w:space="0" w:color="auto"/>
                <w:right w:val="none" w:sz="0" w:space="0" w:color="auto"/>
              </w:divBdr>
            </w:div>
            <w:div w:id="1934776258">
              <w:marLeft w:val="0"/>
              <w:marRight w:val="0"/>
              <w:marTop w:val="0"/>
              <w:marBottom w:val="0"/>
              <w:divBdr>
                <w:top w:val="none" w:sz="0" w:space="0" w:color="auto"/>
                <w:left w:val="none" w:sz="0" w:space="0" w:color="auto"/>
                <w:bottom w:val="none" w:sz="0" w:space="0" w:color="auto"/>
                <w:right w:val="none" w:sz="0" w:space="0" w:color="auto"/>
              </w:divBdr>
            </w:div>
            <w:div w:id="1302811882">
              <w:marLeft w:val="0"/>
              <w:marRight w:val="0"/>
              <w:marTop w:val="0"/>
              <w:marBottom w:val="0"/>
              <w:divBdr>
                <w:top w:val="none" w:sz="0" w:space="0" w:color="auto"/>
                <w:left w:val="none" w:sz="0" w:space="0" w:color="auto"/>
                <w:bottom w:val="none" w:sz="0" w:space="0" w:color="auto"/>
                <w:right w:val="none" w:sz="0" w:space="0" w:color="auto"/>
              </w:divBdr>
            </w:div>
            <w:div w:id="1120733105">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1623146535">
              <w:marLeft w:val="0"/>
              <w:marRight w:val="0"/>
              <w:marTop w:val="0"/>
              <w:marBottom w:val="0"/>
              <w:divBdr>
                <w:top w:val="none" w:sz="0" w:space="0" w:color="auto"/>
                <w:left w:val="none" w:sz="0" w:space="0" w:color="auto"/>
                <w:bottom w:val="none" w:sz="0" w:space="0" w:color="auto"/>
                <w:right w:val="none" w:sz="0" w:space="0" w:color="auto"/>
              </w:divBdr>
            </w:div>
            <w:div w:id="1040007642">
              <w:marLeft w:val="0"/>
              <w:marRight w:val="0"/>
              <w:marTop w:val="0"/>
              <w:marBottom w:val="0"/>
              <w:divBdr>
                <w:top w:val="none" w:sz="0" w:space="0" w:color="auto"/>
                <w:left w:val="none" w:sz="0" w:space="0" w:color="auto"/>
                <w:bottom w:val="none" w:sz="0" w:space="0" w:color="auto"/>
                <w:right w:val="none" w:sz="0" w:space="0" w:color="auto"/>
              </w:divBdr>
            </w:div>
            <w:div w:id="1760830008">
              <w:marLeft w:val="0"/>
              <w:marRight w:val="0"/>
              <w:marTop w:val="0"/>
              <w:marBottom w:val="0"/>
              <w:divBdr>
                <w:top w:val="none" w:sz="0" w:space="0" w:color="auto"/>
                <w:left w:val="none" w:sz="0" w:space="0" w:color="auto"/>
                <w:bottom w:val="none" w:sz="0" w:space="0" w:color="auto"/>
                <w:right w:val="none" w:sz="0" w:space="0" w:color="auto"/>
              </w:divBdr>
            </w:div>
            <w:div w:id="1236166555">
              <w:marLeft w:val="0"/>
              <w:marRight w:val="0"/>
              <w:marTop w:val="0"/>
              <w:marBottom w:val="0"/>
              <w:divBdr>
                <w:top w:val="none" w:sz="0" w:space="0" w:color="auto"/>
                <w:left w:val="none" w:sz="0" w:space="0" w:color="auto"/>
                <w:bottom w:val="none" w:sz="0" w:space="0" w:color="auto"/>
                <w:right w:val="none" w:sz="0" w:space="0" w:color="auto"/>
              </w:divBdr>
            </w:div>
            <w:div w:id="1361004060">
              <w:marLeft w:val="0"/>
              <w:marRight w:val="0"/>
              <w:marTop w:val="0"/>
              <w:marBottom w:val="0"/>
              <w:divBdr>
                <w:top w:val="none" w:sz="0" w:space="0" w:color="auto"/>
                <w:left w:val="none" w:sz="0" w:space="0" w:color="auto"/>
                <w:bottom w:val="none" w:sz="0" w:space="0" w:color="auto"/>
                <w:right w:val="none" w:sz="0" w:space="0" w:color="auto"/>
              </w:divBdr>
            </w:div>
            <w:div w:id="1316180828">
              <w:marLeft w:val="0"/>
              <w:marRight w:val="0"/>
              <w:marTop w:val="0"/>
              <w:marBottom w:val="0"/>
              <w:divBdr>
                <w:top w:val="none" w:sz="0" w:space="0" w:color="auto"/>
                <w:left w:val="none" w:sz="0" w:space="0" w:color="auto"/>
                <w:bottom w:val="none" w:sz="0" w:space="0" w:color="auto"/>
                <w:right w:val="none" w:sz="0" w:space="0" w:color="auto"/>
              </w:divBdr>
            </w:div>
            <w:div w:id="533738495">
              <w:marLeft w:val="0"/>
              <w:marRight w:val="0"/>
              <w:marTop w:val="0"/>
              <w:marBottom w:val="0"/>
              <w:divBdr>
                <w:top w:val="none" w:sz="0" w:space="0" w:color="auto"/>
                <w:left w:val="none" w:sz="0" w:space="0" w:color="auto"/>
                <w:bottom w:val="none" w:sz="0" w:space="0" w:color="auto"/>
                <w:right w:val="none" w:sz="0" w:space="0" w:color="auto"/>
              </w:divBdr>
            </w:div>
            <w:div w:id="1615558024">
              <w:marLeft w:val="0"/>
              <w:marRight w:val="0"/>
              <w:marTop w:val="0"/>
              <w:marBottom w:val="0"/>
              <w:divBdr>
                <w:top w:val="none" w:sz="0" w:space="0" w:color="auto"/>
                <w:left w:val="none" w:sz="0" w:space="0" w:color="auto"/>
                <w:bottom w:val="none" w:sz="0" w:space="0" w:color="auto"/>
                <w:right w:val="none" w:sz="0" w:space="0" w:color="auto"/>
              </w:divBdr>
            </w:div>
            <w:div w:id="501120726">
              <w:marLeft w:val="0"/>
              <w:marRight w:val="0"/>
              <w:marTop w:val="0"/>
              <w:marBottom w:val="0"/>
              <w:divBdr>
                <w:top w:val="none" w:sz="0" w:space="0" w:color="auto"/>
                <w:left w:val="none" w:sz="0" w:space="0" w:color="auto"/>
                <w:bottom w:val="none" w:sz="0" w:space="0" w:color="auto"/>
                <w:right w:val="none" w:sz="0" w:space="0" w:color="auto"/>
              </w:divBdr>
            </w:div>
            <w:div w:id="2108652851">
              <w:marLeft w:val="0"/>
              <w:marRight w:val="0"/>
              <w:marTop w:val="0"/>
              <w:marBottom w:val="0"/>
              <w:divBdr>
                <w:top w:val="none" w:sz="0" w:space="0" w:color="auto"/>
                <w:left w:val="none" w:sz="0" w:space="0" w:color="auto"/>
                <w:bottom w:val="none" w:sz="0" w:space="0" w:color="auto"/>
                <w:right w:val="none" w:sz="0" w:space="0" w:color="auto"/>
              </w:divBdr>
            </w:div>
            <w:div w:id="714693590">
              <w:marLeft w:val="0"/>
              <w:marRight w:val="0"/>
              <w:marTop w:val="0"/>
              <w:marBottom w:val="0"/>
              <w:divBdr>
                <w:top w:val="none" w:sz="0" w:space="0" w:color="auto"/>
                <w:left w:val="none" w:sz="0" w:space="0" w:color="auto"/>
                <w:bottom w:val="none" w:sz="0" w:space="0" w:color="auto"/>
                <w:right w:val="none" w:sz="0" w:space="0" w:color="auto"/>
              </w:divBdr>
            </w:div>
            <w:div w:id="1324623565">
              <w:marLeft w:val="0"/>
              <w:marRight w:val="0"/>
              <w:marTop w:val="0"/>
              <w:marBottom w:val="0"/>
              <w:divBdr>
                <w:top w:val="none" w:sz="0" w:space="0" w:color="auto"/>
                <w:left w:val="none" w:sz="0" w:space="0" w:color="auto"/>
                <w:bottom w:val="none" w:sz="0" w:space="0" w:color="auto"/>
                <w:right w:val="none" w:sz="0" w:space="0" w:color="auto"/>
              </w:divBdr>
            </w:div>
            <w:div w:id="601840593">
              <w:marLeft w:val="0"/>
              <w:marRight w:val="0"/>
              <w:marTop w:val="0"/>
              <w:marBottom w:val="0"/>
              <w:divBdr>
                <w:top w:val="none" w:sz="0" w:space="0" w:color="auto"/>
                <w:left w:val="none" w:sz="0" w:space="0" w:color="auto"/>
                <w:bottom w:val="none" w:sz="0" w:space="0" w:color="auto"/>
                <w:right w:val="none" w:sz="0" w:space="0" w:color="auto"/>
              </w:divBdr>
            </w:div>
            <w:div w:id="1939019936">
              <w:marLeft w:val="0"/>
              <w:marRight w:val="0"/>
              <w:marTop w:val="0"/>
              <w:marBottom w:val="0"/>
              <w:divBdr>
                <w:top w:val="none" w:sz="0" w:space="0" w:color="auto"/>
                <w:left w:val="none" w:sz="0" w:space="0" w:color="auto"/>
                <w:bottom w:val="none" w:sz="0" w:space="0" w:color="auto"/>
                <w:right w:val="none" w:sz="0" w:space="0" w:color="auto"/>
              </w:divBdr>
            </w:div>
            <w:div w:id="1121993101">
              <w:marLeft w:val="0"/>
              <w:marRight w:val="0"/>
              <w:marTop w:val="0"/>
              <w:marBottom w:val="0"/>
              <w:divBdr>
                <w:top w:val="none" w:sz="0" w:space="0" w:color="auto"/>
                <w:left w:val="none" w:sz="0" w:space="0" w:color="auto"/>
                <w:bottom w:val="none" w:sz="0" w:space="0" w:color="auto"/>
                <w:right w:val="none" w:sz="0" w:space="0" w:color="auto"/>
              </w:divBdr>
            </w:div>
            <w:div w:id="1557007595">
              <w:marLeft w:val="0"/>
              <w:marRight w:val="0"/>
              <w:marTop w:val="0"/>
              <w:marBottom w:val="0"/>
              <w:divBdr>
                <w:top w:val="none" w:sz="0" w:space="0" w:color="auto"/>
                <w:left w:val="none" w:sz="0" w:space="0" w:color="auto"/>
                <w:bottom w:val="none" w:sz="0" w:space="0" w:color="auto"/>
                <w:right w:val="none" w:sz="0" w:space="0" w:color="auto"/>
              </w:divBdr>
            </w:div>
            <w:div w:id="493764836">
              <w:marLeft w:val="0"/>
              <w:marRight w:val="0"/>
              <w:marTop w:val="0"/>
              <w:marBottom w:val="0"/>
              <w:divBdr>
                <w:top w:val="none" w:sz="0" w:space="0" w:color="auto"/>
                <w:left w:val="none" w:sz="0" w:space="0" w:color="auto"/>
                <w:bottom w:val="none" w:sz="0" w:space="0" w:color="auto"/>
                <w:right w:val="none" w:sz="0" w:space="0" w:color="auto"/>
              </w:divBdr>
            </w:div>
            <w:div w:id="74979334">
              <w:marLeft w:val="0"/>
              <w:marRight w:val="0"/>
              <w:marTop w:val="0"/>
              <w:marBottom w:val="0"/>
              <w:divBdr>
                <w:top w:val="none" w:sz="0" w:space="0" w:color="auto"/>
                <w:left w:val="none" w:sz="0" w:space="0" w:color="auto"/>
                <w:bottom w:val="none" w:sz="0" w:space="0" w:color="auto"/>
                <w:right w:val="none" w:sz="0" w:space="0" w:color="auto"/>
              </w:divBdr>
            </w:div>
            <w:div w:id="699669519">
              <w:marLeft w:val="0"/>
              <w:marRight w:val="0"/>
              <w:marTop w:val="0"/>
              <w:marBottom w:val="0"/>
              <w:divBdr>
                <w:top w:val="none" w:sz="0" w:space="0" w:color="auto"/>
                <w:left w:val="none" w:sz="0" w:space="0" w:color="auto"/>
                <w:bottom w:val="none" w:sz="0" w:space="0" w:color="auto"/>
                <w:right w:val="none" w:sz="0" w:space="0" w:color="auto"/>
              </w:divBdr>
            </w:div>
            <w:div w:id="197086183">
              <w:marLeft w:val="0"/>
              <w:marRight w:val="0"/>
              <w:marTop w:val="0"/>
              <w:marBottom w:val="0"/>
              <w:divBdr>
                <w:top w:val="none" w:sz="0" w:space="0" w:color="auto"/>
                <w:left w:val="none" w:sz="0" w:space="0" w:color="auto"/>
                <w:bottom w:val="none" w:sz="0" w:space="0" w:color="auto"/>
                <w:right w:val="none" w:sz="0" w:space="0" w:color="auto"/>
              </w:divBdr>
            </w:div>
            <w:div w:id="1864905655">
              <w:marLeft w:val="0"/>
              <w:marRight w:val="0"/>
              <w:marTop w:val="0"/>
              <w:marBottom w:val="0"/>
              <w:divBdr>
                <w:top w:val="none" w:sz="0" w:space="0" w:color="auto"/>
                <w:left w:val="none" w:sz="0" w:space="0" w:color="auto"/>
                <w:bottom w:val="none" w:sz="0" w:space="0" w:color="auto"/>
                <w:right w:val="none" w:sz="0" w:space="0" w:color="auto"/>
              </w:divBdr>
            </w:div>
            <w:div w:id="248928713">
              <w:marLeft w:val="0"/>
              <w:marRight w:val="0"/>
              <w:marTop w:val="0"/>
              <w:marBottom w:val="0"/>
              <w:divBdr>
                <w:top w:val="none" w:sz="0" w:space="0" w:color="auto"/>
                <w:left w:val="none" w:sz="0" w:space="0" w:color="auto"/>
                <w:bottom w:val="none" w:sz="0" w:space="0" w:color="auto"/>
                <w:right w:val="none" w:sz="0" w:space="0" w:color="auto"/>
              </w:divBdr>
            </w:div>
            <w:div w:id="542908750">
              <w:marLeft w:val="0"/>
              <w:marRight w:val="0"/>
              <w:marTop w:val="0"/>
              <w:marBottom w:val="0"/>
              <w:divBdr>
                <w:top w:val="none" w:sz="0" w:space="0" w:color="auto"/>
                <w:left w:val="none" w:sz="0" w:space="0" w:color="auto"/>
                <w:bottom w:val="none" w:sz="0" w:space="0" w:color="auto"/>
                <w:right w:val="none" w:sz="0" w:space="0" w:color="auto"/>
              </w:divBdr>
            </w:div>
            <w:div w:id="770666322">
              <w:marLeft w:val="0"/>
              <w:marRight w:val="0"/>
              <w:marTop w:val="0"/>
              <w:marBottom w:val="0"/>
              <w:divBdr>
                <w:top w:val="none" w:sz="0" w:space="0" w:color="auto"/>
                <w:left w:val="none" w:sz="0" w:space="0" w:color="auto"/>
                <w:bottom w:val="none" w:sz="0" w:space="0" w:color="auto"/>
                <w:right w:val="none" w:sz="0" w:space="0" w:color="auto"/>
              </w:divBdr>
            </w:div>
            <w:div w:id="1029111934">
              <w:marLeft w:val="0"/>
              <w:marRight w:val="0"/>
              <w:marTop w:val="0"/>
              <w:marBottom w:val="0"/>
              <w:divBdr>
                <w:top w:val="none" w:sz="0" w:space="0" w:color="auto"/>
                <w:left w:val="none" w:sz="0" w:space="0" w:color="auto"/>
                <w:bottom w:val="none" w:sz="0" w:space="0" w:color="auto"/>
                <w:right w:val="none" w:sz="0" w:space="0" w:color="auto"/>
              </w:divBdr>
            </w:div>
            <w:div w:id="2013481879">
              <w:marLeft w:val="0"/>
              <w:marRight w:val="0"/>
              <w:marTop w:val="0"/>
              <w:marBottom w:val="0"/>
              <w:divBdr>
                <w:top w:val="none" w:sz="0" w:space="0" w:color="auto"/>
                <w:left w:val="none" w:sz="0" w:space="0" w:color="auto"/>
                <w:bottom w:val="none" w:sz="0" w:space="0" w:color="auto"/>
                <w:right w:val="none" w:sz="0" w:space="0" w:color="auto"/>
              </w:divBdr>
            </w:div>
            <w:div w:id="62065316">
              <w:marLeft w:val="0"/>
              <w:marRight w:val="0"/>
              <w:marTop w:val="0"/>
              <w:marBottom w:val="0"/>
              <w:divBdr>
                <w:top w:val="none" w:sz="0" w:space="0" w:color="auto"/>
                <w:left w:val="none" w:sz="0" w:space="0" w:color="auto"/>
                <w:bottom w:val="none" w:sz="0" w:space="0" w:color="auto"/>
                <w:right w:val="none" w:sz="0" w:space="0" w:color="auto"/>
              </w:divBdr>
            </w:div>
            <w:div w:id="1125654293">
              <w:marLeft w:val="0"/>
              <w:marRight w:val="0"/>
              <w:marTop w:val="0"/>
              <w:marBottom w:val="0"/>
              <w:divBdr>
                <w:top w:val="none" w:sz="0" w:space="0" w:color="auto"/>
                <w:left w:val="none" w:sz="0" w:space="0" w:color="auto"/>
                <w:bottom w:val="none" w:sz="0" w:space="0" w:color="auto"/>
                <w:right w:val="none" w:sz="0" w:space="0" w:color="auto"/>
              </w:divBdr>
            </w:div>
            <w:div w:id="1902055459">
              <w:marLeft w:val="0"/>
              <w:marRight w:val="0"/>
              <w:marTop w:val="0"/>
              <w:marBottom w:val="0"/>
              <w:divBdr>
                <w:top w:val="none" w:sz="0" w:space="0" w:color="auto"/>
                <w:left w:val="none" w:sz="0" w:space="0" w:color="auto"/>
                <w:bottom w:val="none" w:sz="0" w:space="0" w:color="auto"/>
                <w:right w:val="none" w:sz="0" w:space="0" w:color="auto"/>
              </w:divBdr>
            </w:div>
            <w:div w:id="309752559">
              <w:marLeft w:val="0"/>
              <w:marRight w:val="0"/>
              <w:marTop w:val="0"/>
              <w:marBottom w:val="0"/>
              <w:divBdr>
                <w:top w:val="none" w:sz="0" w:space="0" w:color="auto"/>
                <w:left w:val="none" w:sz="0" w:space="0" w:color="auto"/>
                <w:bottom w:val="none" w:sz="0" w:space="0" w:color="auto"/>
                <w:right w:val="none" w:sz="0" w:space="0" w:color="auto"/>
              </w:divBdr>
            </w:div>
            <w:div w:id="1605111918">
              <w:marLeft w:val="0"/>
              <w:marRight w:val="0"/>
              <w:marTop w:val="0"/>
              <w:marBottom w:val="0"/>
              <w:divBdr>
                <w:top w:val="none" w:sz="0" w:space="0" w:color="auto"/>
                <w:left w:val="none" w:sz="0" w:space="0" w:color="auto"/>
                <w:bottom w:val="none" w:sz="0" w:space="0" w:color="auto"/>
                <w:right w:val="none" w:sz="0" w:space="0" w:color="auto"/>
              </w:divBdr>
            </w:div>
            <w:div w:id="1304845395">
              <w:marLeft w:val="0"/>
              <w:marRight w:val="0"/>
              <w:marTop w:val="0"/>
              <w:marBottom w:val="0"/>
              <w:divBdr>
                <w:top w:val="none" w:sz="0" w:space="0" w:color="auto"/>
                <w:left w:val="none" w:sz="0" w:space="0" w:color="auto"/>
                <w:bottom w:val="none" w:sz="0" w:space="0" w:color="auto"/>
                <w:right w:val="none" w:sz="0" w:space="0" w:color="auto"/>
              </w:divBdr>
            </w:div>
            <w:div w:id="250355957">
              <w:marLeft w:val="0"/>
              <w:marRight w:val="0"/>
              <w:marTop w:val="0"/>
              <w:marBottom w:val="0"/>
              <w:divBdr>
                <w:top w:val="none" w:sz="0" w:space="0" w:color="auto"/>
                <w:left w:val="none" w:sz="0" w:space="0" w:color="auto"/>
                <w:bottom w:val="none" w:sz="0" w:space="0" w:color="auto"/>
                <w:right w:val="none" w:sz="0" w:space="0" w:color="auto"/>
              </w:divBdr>
            </w:div>
            <w:div w:id="1866357619">
              <w:marLeft w:val="0"/>
              <w:marRight w:val="0"/>
              <w:marTop w:val="0"/>
              <w:marBottom w:val="0"/>
              <w:divBdr>
                <w:top w:val="none" w:sz="0" w:space="0" w:color="auto"/>
                <w:left w:val="none" w:sz="0" w:space="0" w:color="auto"/>
                <w:bottom w:val="none" w:sz="0" w:space="0" w:color="auto"/>
                <w:right w:val="none" w:sz="0" w:space="0" w:color="auto"/>
              </w:divBdr>
            </w:div>
            <w:div w:id="1634601152">
              <w:marLeft w:val="0"/>
              <w:marRight w:val="0"/>
              <w:marTop w:val="0"/>
              <w:marBottom w:val="0"/>
              <w:divBdr>
                <w:top w:val="none" w:sz="0" w:space="0" w:color="auto"/>
                <w:left w:val="none" w:sz="0" w:space="0" w:color="auto"/>
                <w:bottom w:val="none" w:sz="0" w:space="0" w:color="auto"/>
                <w:right w:val="none" w:sz="0" w:space="0" w:color="auto"/>
              </w:divBdr>
            </w:div>
            <w:div w:id="874393117">
              <w:marLeft w:val="0"/>
              <w:marRight w:val="0"/>
              <w:marTop w:val="0"/>
              <w:marBottom w:val="0"/>
              <w:divBdr>
                <w:top w:val="none" w:sz="0" w:space="0" w:color="auto"/>
                <w:left w:val="none" w:sz="0" w:space="0" w:color="auto"/>
                <w:bottom w:val="none" w:sz="0" w:space="0" w:color="auto"/>
                <w:right w:val="none" w:sz="0" w:space="0" w:color="auto"/>
              </w:divBdr>
            </w:div>
            <w:div w:id="756292587">
              <w:marLeft w:val="0"/>
              <w:marRight w:val="0"/>
              <w:marTop w:val="0"/>
              <w:marBottom w:val="0"/>
              <w:divBdr>
                <w:top w:val="none" w:sz="0" w:space="0" w:color="auto"/>
                <w:left w:val="none" w:sz="0" w:space="0" w:color="auto"/>
                <w:bottom w:val="none" w:sz="0" w:space="0" w:color="auto"/>
                <w:right w:val="none" w:sz="0" w:space="0" w:color="auto"/>
              </w:divBdr>
            </w:div>
            <w:div w:id="558396759">
              <w:marLeft w:val="0"/>
              <w:marRight w:val="0"/>
              <w:marTop w:val="0"/>
              <w:marBottom w:val="0"/>
              <w:divBdr>
                <w:top w:val="none" w:sz="0" w:space="0" w:color="auto"/>
                <w:left w:val="none" w:sz="0" w:space="0" w:color="auto"/>
                <w:bottom w:val="none" w:sz="0" w:space="0" w:color="auto"/>
                <w:right w:val="none" w:sz="0" w:space="0" w:color="auto"/>
              </w:divBdr>
            </w:div>
            <w:div w:id="1203128861">
              <w:marLeft w:val="0"/>
              <w:marRight w:val="0"/>
              <w:marTop w:val="0"/>
              <w:marBottom w:val="0"/>
              <w:divBdr>
                <w:top w:val="none" w:sz="0" w:space="0" w:color="auto"/>
                <w:left w:val="none" w:sz="0" w:space="0" w:color="auto"/>
                <w:bottom w:val="none" w:sz="0" w:space="0" w:color="auto"/>
                <w:right w:val="none" w:sz="0" w:space="0" w:color="auto"/>
              </w:divBdr>
            </w:div>
            <w:div w:id="1299914600">
              <w:marLeft w:val="0"/>
              <w:marRight w:val="0"/>
              <w:marTop w:val="0"/>
              <w:marBottom w:val="0"/>
              <w:divBdr>
                <w:top w:val="none" w:sz="0" w:space="0" w:color="auto"/>
                <w:left w:val="none" w:sz="0" w:space="0" w:color="auto"/>
                <w:bottom w:val="none" w:sz="0" w:space="0" w:color="auto"/>
                <w:right w:val="none" w:sz="0" w:space="0" w:color="auto"/>
              </w:divBdr>
            </w:div>
            <w:div w:id="1710452032">
              <w:marLeft w:val="0"/>
              <w:marRight w:val="0"/>
              <w:marTop w:val="0"/>
              <w:marBottom w:val="0"/>
              <w:divBdr>
                <w:top w:val="none" w:sz="0" w:space="0" w:color="auto"/>
                <w:left w:val="none" w:sz="0" w:space="0" w:color="auto"/>
                <w:bottom w:val="none" w:sz="0" w:space="0" w:color="auto"/>
                <w:right w:val="none" w:sz="0" w:space="0" w:color="auto"/>
              </w:divBdr>
            </w:div>
            <w:div w:id="1233852647">
              <w:marLeft w:val="0"/>
              <w:marRight w:val="0"/>
              <w:marTop w:val="0"/>
              <w:marBottom w:val="0"/>
              <w:divBdr>
                <w:top w:val="none" w:sz="0" w:space="0" w:color="auto"/>
                <w:left w:val="none" w:sz="0" w:space="0" w:color="auto"/>
                <w:bottom w:val="none" w:sz="0" w:space="0" w:color="auto"/>
                <w:right w:val="none" w:sz="0" w:space="0" w:color="auto"/>
              </w:divBdr>
            </w:div>
            <w:div w:id="1927493399">
              <w:marLeft w:val="0"/>
              <w:marRight w:val="0"/>
              <w:marTop w:val="0"/>
              <w:marBottom w:val="0"/>
              <w:divBdr>
                <w:top w:val="none" w:sz="0" w:space="0" w:color="auto"/>
                <w:left w:val="none" w:sz="0" w:space="0" w:color="auto"/>
                <w:bottom w:val="none" w:sz="0" w:space="0" w:color="auto"/>
                <w:right w:val="none" w:sz="0" w:space="0" w:color="auto"/>
              </w:divBdr>
            </w:div>
            <w:div w:id="285040659">
              <w:marLeft w:val="0"/>
              <w:marRight w:val="0"/>
              <w:marTop w:val="0"/>
              <w:marBottom w:val="0"/>
              <w:divBdr>
                <w:top w:val="none" w:sz="0" w:space="0" w:color="auto"/>
                <w:left w:val="none" w:sz="0" w:space="0" w:color="auto"/>
                <w:bottom w:val="none" w:sz="0" w:space="0" w:color="auto"/>
                <w:right w:val="none" w:sz="0" w:space="0" w:color="auto"/>
              </w:divBdr>
            </w:div>
            <w:div w:id="1312709070">
              <w:marLeft w:val="0"/>
              <w:marRight w:val="0"/>
              <w:marTop w:val="0"/>
              <w:marBottom w:val="0"/>
              <w:divBdr>
                <w:top w:val="none" w:sz="0" w:space="0" w:color="auto"/>
                <w:left w:val="none" w:sz="0" w:space="0" w:color="auto"/>
                <w:bottom w:val="none" w:sz="0" w:space="0" w:color="auto"/>
                <w:right w:val="none" w:sz="0" w:space="0" w:color="auto"/>
              </w:divBdr>
            </w:div>
            <w:div w:id="1425105533">
              <w:marLeft w:val="0"/>
              <w:marRight w:val="0"/>
              <w:marTop w:val="0"/>
              <w:marBottom w:val="0"/>
              <w:divBdr>
                <w:top w:val="none" w:sz="0" w:space="0" w:color="auto"/>
                <w:left w:val="none" w:sz="0" w:space="0" w:color="auto"/>
                <w:bottom w:val="none" w:sz="0" w:space="0" w:color="auto"/>
                <w:right w:val="none" w:sz="0" w:space="0" w:color="auto"/>
              </w:divBdr>
            </w:div>
            <w:div w:id="1800222096">
              <w:marLeft w:val="0"/>
              <w:marRight w:val="0"/>
              <w:marTop w:val="0"/>
              <w:marBottom w:val="0"/>
              <w:divBdr>
                <w:top w:val="none" w:sz="0" w:space="0" w:color="auto"/>
                <w:left w:val="none" w:sz="0" w:space="0" w:color="auto"/>
                <w:bottom w:val="none" w:sz="0" w:space="0" w:color="auto"/>
                <w:right w:val="none" w:sz="0" w:space="0" w:color="auto"/>
              </w:divBdr>
            </w:div>
            <w:div w:id="1514341344">
              <w:marLeft w:val="0"/>
              <w:marRight w:val="0"/>
              <w:marTop w:val="0"/>
              <w:marBottom w:val="0"/>
              <w:divBdr>
                <w:top w:val="none" w:sz="0" w:space="0" w:color="auto"/>
                <w:left w:val="none" w:sz="0" w:space="0" w:color="auto"/>
                <w:bottom w:val="none" w:sz="0" w:space="0" w:color="auto"/>
                <w:right w:val="none" w:sz="0" w:space="0" w:color="auto"/>
              </w:divBdr>
            </w:div>
            <w:div w:id="515314708">
              <w:marLeft w:val="0"/>
              <w:marRight w:val="0"/>
              <w:marTop w:val="0"/>
              <w:marBottom w:val="0"/>
              <w:divBdr>
                <w:top w:val="none" w:sz="0" w:space="0" w:color="auto"/>
                <w:left w:val="none" w:sz="0" w:space="0" w:color="auto"/>
                <w:bottom w:val="none" w:sz="0" w:space="0" w:color="auto"/>
                <w:right w:val="none" w:sz="0" w:space="0" w:color="auto"/>
              </w:divBdr>
            </w:div>
            <w:div w:id="1120684013">
              <w:marLeft w:val="0"/>
              <w:marRight w:val="0"/>
              <w:marTop w:val="0"/>
              <w:marBottom w:val="0"/>
              <w:divBdr>
                <w:top w:val="none" w:sz="0" w:space="0" w:color="auto"/>
                <w:left w:val="none" w:sz="0" w:space="0" w:color="auto"/>
                <w:bottom w:val="none" w:sz="0" w:space="0" w:color="auto"/>
                <w:right w:val="none" w:sz="0" w:space="0" w:color="auto"/>
              </w:divBdr>
            </w:div>
            <w:div w:id="1797337316">
              <w:marLeft w:val="0"/>
              <w:marRight w:val="0"/>
              <w:marTop w:val="0"/>
              <w:marBottom w:val="0"/>
              <w:divBdr>
                <w:top w:val="none" w:sz="0" w:space="0" w:color="auto"/>
                <w:left w:val="none" w:sz="0" w:space="0" w:color="auto"/>
                <w:bottom w:val="none" w:sz="0" w:space="0" w:color="auto"/>
                <w:right w:val="none" w:sz="0" w:space="0" w:color="auto"/>
              </w:divBdr>
            </w:div>
            <w:div w:id="1090739885">
              <w:marLeft w:val="0"/>
              <w:marRight w:val="0"/>
              <w:marTop w:val="0"/>
              <w:marBottom w:val="0"/>
              <w:divBdr>
                <w:top w:val="none" w:sz="0" w:space="0" w:color="auto"/>
                <w:left w:val="none" w:sz="0" w:space="0" w:color="auto"/>
                <w:bottom w:val="none" w:sz="0" w:space="0" w:color="auto"/>
                <w:right w:val="none" w:sz="0" w:space="0" w:color="auto"/>
              </w:divBdr>
            </w:div>
            <w:div w:id="742724778">
              <w:marLeft w:val="0"/>
              <w:marRight w:val="0"/>
              <w:marTop w:val="0"/>
              <w:marBottom w:val="0"/>
              <w:divBdr>
                <w:top w:val="none" w:sz="0" w:space="0" w:color="auto"/>
                <w:left w:val="none" w:sz="0" w:space="0" w:color="auto"/>
                <w:bottom w:val="none" w:sz="0" w:space="0" w:color="auto"/>
                <w:right w:val="none" w:sz="0" w:space="0" w:color="auto"/>
              </w:divBdr>
            </w:div>
            <w:div w:id="1566260544">
              <w:marLeft w:val="0"/>
              <w:marRight w:val="0"/>
              <w:marTop w:val="0"/>
              <w:marBottom w:val="0"/>
              <w:divBdr>
                <w:top w:val="none" w:sz="0" w:space="0" w:color="auto"/>
                <w:left w:val="none" w:sz="0" w:space="0" w:color="auto"/>
                <w:bottom w:val="none" w:sz="0" w:space="0" w:color="auto"/>
                <w:right w:val="none" w:sz="0" w:space="0" w:color="auto"/>
              </w:divBdr>
            </w:div>
            <w:div w:id="1768847293">
              <w:marLeft w:val="0"/>
              <w:marRight w:val="0"/>
              <w:marTop w:val="0"/>
              <w:marBottom w:val="0"/>
              <w:divBdr>
                <w:top w:val="none" w:sz="0" w:space="0" w:color="auto"/>
                <w:left w:val="none" w:sz="0" w:space="0" w:color="auto"/>
                <w:bottom w:val="none" w:sz="0" w:space="0" w:color="auto"/>
                <w:right w:val="none" w:sz="0" w:space="0" w:color="auto"/>
              </w:divBdr>
            </w:div>
            <w:div w:id="683437266">
              <w:marLeft w:val="0"/>
              <w:marRight w:val="0"/>
              <w:marTop w:val="0"/>
              <w:marBottom w:val="0"/>
              <w:divBdr>
                <w:top w:val="none" w:sz="0" w:space="0" w:color="auto"/>
                <w:left w:val="none" w:sz="0" w:space="0" w:color="auto"/>
                <w:bottom w:val="none" w:sz="0" w:space="0" w:color="auto"/>
                <w:right w:val="none" w:sz="0" w:space="0" w:color="auto"/>
              </w:divBdr>
            </w:div>
            <w:div w:id="1769422250">
              <w:marLeft w:val="0"/>
              <w:marRight w:val="0"/>
              <w:marTop w:val="0"/>
              <w:marBottom w:val="0"/>
              <w:divBdr>
                <w:top w:val="none" w:sz="0" w:space="0" w:color="auto"/>
                <w:left w:val="none" w:sz="0" w:space="0" w:color="auto"/>
                <w:bottom w:val="none" w:sz="0" w:space="0" w:color="auto"/>
                <w:right w:val="none" w:sz="0" w:space="0" w:color="auto"/>
              </w:divBdr>
            </w:div>
            <w:div w:id="1174878272">
              <w:marLeft w:val="0"/>
              <w:marRight w:val="0"/>
              <w:marTop w:val="0"/>
              <w:marBottom w:val="0"/>
              <w:divBdr>
                <w:top w:val="none" w:sz="0" w:space="0" w:color="auto"/>
                <w:left w:val="none" w:sz="0" w:space="0" w:color="auto"/>
                <w:bottom w:val="none" w:sz="0" w:space="0" w:color="auto"/>
                <w:right w:val="none" w:sz="0" w:space="0" w:color="auto"/>
              </w:divBdr>
            </w:div>
            <w:div w:id="291525075">
              <w:marLeft w:val="0"/>
              <w:marRight w:val="0"/>
              <w:marTop w:val="0"/>
              <w:marBottom w:val="0"/>
              <w:divBdr>
                <w:top w:val="none" w:sz="0" w:space="0" w:color="auto"/>
                <w:left w:val="none" w:sz="0" w:space="0" w:color="auto"/>
                <w:bottom w:val="none" w:sz="0" w:space="0" w:color="auto"/>
                <w:right w:val="none" w:sz="0" w:space="0" w:color="auto"/>
              </w:divBdr>
            </w:div>
            <w:div w:id="945501951">
              <w:marLeft w:val="0"/>
              <w:marRight w:val="0"/>
              <w:marTop w:val="0"/>
              <w:marBottom w:val="0"/>
              <w:divBdr>
                <w:top w:val="none" w:sz="0" w:space="0" w:color="auto"/>
                <w:left w:val="none" w:sz="0" w:space="0" w:color="auto"/>
                <w:bottom w:val="none" w:sz="0" w:space="0" w:color="auto"/>
                <w:right w:val="none" w:sz="0" w:space="0" w:color="auto"/>
              </w:divBdr>
            </w:div>
            <w:div w:id="1542597428">
              <w:marLeft w:val="0"/>
              <w:marRight w:val="0"/>
              <w:marTop w:val="0"/>
              <w:marBottom w:val="0"/>
              <w:divBdr>
                <w:top w:val="none" w:sz="0" w:space="0" w:color="auto"/>
                <w:left w:val="none" w:sz="0" w:space="0" w:color="auto"/>
                <w:bottom w:val="none" w:sz="0" w:space="0" w:color="auto"/>
                <w:right w:val="none" w:sz="0" w:space="0" w:color="auto"/>
              </w:divBdr>
            </w:div>
            <w:div w:id="26951472">
              <w:marLeft w:val="0"/>
              <w:marRight w:val="0"/>
              <w:marTop w:val="0"/>
              <w:marBottom w:val="0"/>
              <w:divBdr>
                <w:top w:val="none" w:sz="0" w:space="0" w:color="auto"/>
                <w:left w:val="none" w:sz="0" w:space="0" w:color="auto"/>
                <w:bottom w:val="none" w:sz="0" w:space="0" w:color="auto"/>
                <w:right w:val="none" w:sz="0" w:space="0" w:color="auto"/>
              </w:divBdr>
            </w:div>
            <w:div w:id="578368748">
              <w:marLeft w:val="0"/>
              <w:marRight w:val="0"/>
              <w:marTop w:val="0"/>
              <w:marBottom w:val="0"/>
              <w:divBdr>
                <w:top w:val="none" w:sz="0" w:space="0" w:color="auto"/>
                <w:left w:val="none" w:sz="0" w:space="0" w:color="auto"/>
                <w:bottom w:val="none" w:sz="0" w:space="0" w:color="auto"/>
                <w:right w:val="none" w:sz="0" w:space="0" w:color="auto"/>
              </w:divBdr>
            </w:div>
            <w:div w:id="1365668062">
              <w:marLeft w:val="0"/>
              <w:marRight w:val="0"/>
              <w:marTop w:val="0"/>
              <w:marBottom w:val="0"/>
              <w:divBdr>
                <w:top w:val="none" w:sz="0" w:space="0" w:color="auto"/>
                <w:left w:val="none" w:sz="0" w:space="0" w:color="auto"/>
                <w:bottom w:val="none" w:sz="0" w:space="0" w:color="auto"/>
                <w:right w:val="none" w:sz="0" w:space="0" w:color="auto"/>
              </w:divBdr>
            </w:div>
            <w:div w:id="237790558">
              <w:marLeft w:val="0"/>
              <w:marRight w:val="0"/>
              <w:marTop w:val="0"/>
              <w:marBottom w:val="0"/>
              <w:divBdr>
                <w:top w:val="none" w:sz="0" w:space="0" w:color="auto"/>
                <w:left w:val="none" w:sz="0" w:space="0" w:color="auto"/>
                <w:bottom w:val="none" w:sz="0" w:space="0" w:color="auto"/>
                <w:right w:val="none" w:sz="0" w:space="0" w:color="auto"/>
              </w:divBdr>
            </w:div>
            <w:div w:id="1938781177">
              <w:marLeft w:val="0"/>
              <w:marRight w:val="0"/>
              <w:marTop w:val="0"/>
              <w:marBottom w:val="0"/>
              <w:divBdr>
                <w:top w:val="none" w:sz="0" w:space="0" w:color="auto"/>
                <w:left w:val="none" w:sz="0" w:space="0" w:color="auto"/>
                <w:bottom w:val="none" w:sz="0" w:space="0" w:color="auto"/>
                <w:right w:val="none" w:sz="0" w:space="0" w:color="auto"/>
              </w:divBdr>
            </w:div>
            <w:div w:id="877090392">
              <w:marLeft w:val="0"/>
              <w:marRight w:val="0"/>
              <w:marTop w:val="0"/>
              <w:marBottom w:val="0"/>
              <w:divBdr>
                <w:top w:val="none" w:sz="0" w:space="0" w:color="auto"/>
                <w:left w:val="none" w:sz="0" w:space="0" w:color="auto"/>
                <w:bottom w:val="none" w:sz="0" w:space="0" w:color="auto"/>
                <w:right w:val="none" w:sz="0" w:space="0" w:color="auto"/>
              </w:divBdr>
            </w:div>
            <w:div w:id="421728247">
              <w:marLeft w:val="0"/>
              <w:marRight w:val="0"/>
              <w:marTop w:val="0"/>
              <w:marBottom w:val="0"/>
              <w:divBdr>
                <w:top w:val="none" w:sz="0" w:space="0" w:color="auto"/>
                <w:left w:val="none" w:sz="0" w:space="0" w:color="auto"/>
                <w:bottom w:val="none" w:sz="0" w:space="0" w:color="auto"/>
                <w:right w:val="none" w:sz="0" w:space="0" w:color="auto"/>
              </w:divBdr>
            </w:div>
            <w:div w:id="161556153">
              <w:marLeft w:val="0"/>
              <w:marRight w:val="0"/>
              <w:marTop w:val="0"/>
              <w:marBottom w:val="0"/>
              <w:divBdr>
                <w:top w:val="none" w:sz="0" w:space="0" w:color="auto"/>
                <w:left w:val="none" w:sz="0" w:space="0" w:color="auto"/>
                <w:bottom w:val="none" w:sz="0" w:space="0" w:color="auto"/>
                <w:right w:val="none" w:sz="0" w:space="0" w:color="auto"/>
              </w:divBdr>
            </w:div>
            <w:div w:id="524640502">
              <w:marLeft w:val="0"/>
              <w:marRight w:val="0"/>
              <w:marTop w:val="0"/>
              <w:marBottom w:val="0"/>
              <w:divBdr>
                <w:top w:val="none" w:sz="0" w:space="0" w:color="auto"/>
                <w:left w:val="none" w:sz="0" w:space="0" w:color="auto"/>
                <w:bottom w:val="none" w:sz="0" w:space="0" w:color="auto"/>
                <w:right w:val="none" w:sz="0" w:space="0" w:color="auto"/>
              </w:divBdr>
            </w:div>
            <w:div w:id="1902715939">
              <w:marLeft w:val="0"/>
              <w:marRight w:val="0"/>
              <w:marTop w:val="0"/>
              <w:marBottom w:val="0"/>
              <w:divBdr>
                <w:top w:val="none" w:sz="0" w:space="0" w:color="auto"/>
                <w:left w:val="none" w:sz="0" w:space="0" w:color="auto"/>
                <w:bottom w:val="none" w:sz="0" w:space="0" w:color="auto"/>
                <w:right w:val="none" w:sz="0" w:space="0" w:color="auto"/>
              </w:divBdr>
            </w:div>
            <w:div w:id="1965765274">
              <w:marLeft w:val="0"/>
              <w:marRight w:val="0"/>
              <w:marTop w:val="0"/>
              <w:marBottom w:val="0"/>
              <w:divBdr>
                <w:top w:val="none" w:sz="0" w:space="0" w:color="auto"/>
                <w:left w:val="none" w:sz="0" w:space="0" w:color="auto"/>
                <w:bottom w:val="none" w:sz="0" w:space="0" w:color="auto"/>
                <w:right w:val="none" w:sz="0" w:space="0" w:color="auto"/>
              </w:divBdr>
            </w:div>
            <w:div w:id="1615480248">
              <w:marLeft w:val="0"/>
              <w:marRight w:val="0"/>
              <w:marTop w:val="0"/>
              <w:marBottom w:val="0"/>
              <w:divBdr>
                <w:top w:val="none" w:sz="0" w:space="0" w:color="auto"/>
                <w:left w:val="none" w:sz="0" w:space="0" w:color="auto"/>
                <w:bottom w:val="none" w:sz="0" w:space="0" w:color="auto"/>
                <w:right w:val="none" w:sz="0" w:space="0" w:color="auto"/>
              </w:divBdr>
            </w:div>
            <w:div w:id="797575330">
              <w:marLeft w:val="0"/>
              <w:marRight w:val="0"/>
              <w:marTop w:val="0"/>
              <w:marBottom w:val="0"/>
              <w:divBdr>
                <w:top w:val="none" w:sz="0" w:space="0" w:color="auto"/>
                <w:left w:val="none" w:sz="0" w:space="0" w:color="auto"/>
                <w:bottom w:val="none" w:sz="0" w:space="0" w:color="auto"/>
                <w:right w:val="none" w:sz="0" w:space="0" w:color="auto"/>
              </w:divBdr>
            </w:div>
            <w:div w:id="1240284300">
              <w:marLeft w:val="0"/>
              <w:marRight w:val="0"/>
              <w:marTop w:val="0"/>
              <w:marBottom w:val="0"/>
              <w:divBdr>
                <w:top w:val="none" w:sz="0" w:space="0" w:color="auto"/>
                <w:left w:val="none" w:sz="0" w:space="0" w:color="auto"/>
                <w:bottom w:val="none" w:sz="0" w:space="0" w:color="auto"/>
                <w:right w:val="none" w:sz="0" w:space="0" w:color="auto"/>
              </w:divBdr>
            </w:div>
            <w:div w:id="1905945243">
              <w:marLeft w:val="0"/>
              <w:marRight w:val="0"/>
              <w:marTop w:val="0"/>
              <w:marBottom w:val="0"/>
              <w:divBdr>
                <w:top w:val="none" w:sz="0" w:space="0" w:color="auto"/>
                <w:left w:val="none" w:sz="0" w:space="0" w:color="auto"/>
                <w:bottom w:val="none" w:sz="0" w:space="0" w:color="auto"/>
                <w:right w:val="none" w:sz="0" w:space="0" w:color="auto"/>
              </w:divBdr>
            </w:div>
            <w:div w:id="158958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1407">
      <w:bodyDiv w:val="1"/>
      <w:marLeft w:val="0"/>
      <w:marRight w:val="0"/>
      <w:marTop w:val="0"/>
      <w:marBottom w:val="0"/>
      <w:divBdr>
        <w:top w:val="none" w:sz="0" w:space="0" w:color="auto"/>
        <w:left w:val="none" w:sz="0" w:space="0" w:color="auto"/>
        <w:bottom w:val="none" w:sz="0" w:space="0" w:color="auto"/>
        <w:right w:val="none" w:sz="0" w:space="0" w:color="auto"/>
      </w:divBdr>
    </w:div>
    <w:div w:id="526985194">
      <w:bodyDiv w:val="1"/>
      <w:marLeft w:val="0"/>
      <w:marRight w:val="0"/>
      <w:marTop w:val="0"/>
      <w:marBottom w:val="0"/>
      <w:divBdr>
        <w:top w:val="none" w:sz="0" w:space="0" w:color="auto"/>
        <w:left w:val="none" w:sz="0" w:space="0" w:color="auto"/>
        <w:bottom w:val="none" w:sz="0" w:space="0" w:color="auto"/>
        <w:right w:val="none" w:sz="0" w:space="0" w:color="auto"/>
      </w:divBdr>
      <w:divsChild>
        <w:div w:id="654720480">
          <w:marLeft w:val="0"/>
          <w:marRight w:val="0"/>
          <w:marTop w:val="0"/>
          <w:marBottom w:val="0"/>
          <w:divBdr>
            <w:top w:val="none" w:sz="0" w:space="0" w:color="auto"/>
            <w:left w:val="none" w:sz="0" w:space="0" w:color="auto"/>
            <w:bottom w:val="none" w:sz="0" w:space="0" w:color="auto"/>
            <w:right w:val="none" w:sz="0" w:space="0" w:color="auto"/>
          </w:divBdr>
        </w:div>
        <w:div w:id="1330671423">
          <w:marLeft w:val="0"/>
          <w:marRight w:val="0"/>
          <w:marTop w:val="0"/>
          <w:marBottom w:val="0"/>
          <w:divBdr>
            <w:top w:val="none" w:sz="0" w:space="0" w:color="auto"/>
            <w:left w:val="none" w:sz="0" w:space="0" w:color="auto"/>
            <w:bottom w:val="none" w:sz="0" w:space="0" w:color="auto"/>
            <w:right w:val="none" w:sz="0" w:space="0" w:color="auto"/>
          </w:divBdr>
        </w:div>
        <w:div w:id="2023849652">
          <w:marLeft w:val="0"/>
          <w:marRight w:val="0"/>
          <w:marTop w:val="0"/>
          <w:marBottom w:val="0"/>
          <w:divBdr>
            <w:top w:val="none" w:sz="0" w:space="0" w:color="auto"/>
            <w:left w:val="none" w:sz="0" w:space="0" w:color="auto"/>
            <w:bottom w:val="none" w:sz="0" w:space="0" w:color="auto"/>
            <w:right w:val="none" w:sz="0" w:space="0" w:color="auto"/>
          </w:divBdr>
        </w:div>
        <w:div w:id="1549488530">
          <w:marLeft w:val="0"/>
          <w:marRight w:val="0"/>
          <w:marTop w:val="0"/>
          <w:marBottom w:val="0"/>
          <w:divBdr>
            <w:top w:val="none" w:sz="0" w:space="0" w:color="auto"/>
            <w:left w:val="none" w:sz="0" w:space="0" w:color="auto"/>
            <w:bottom w:val="none" w:sz="0" w:space="0" w:color="auto"/>
            <w:right w:val="none" w:sz="0" w:space="0" w:color="auto"/>
          </w:divBdr>
        </w:div>
        <w:div w:id="1988320750">
          <w:marLeft w:val="0"/>
          <w:marRight w:val="0"/>
          <w:marTop w:val="0"/>
          <w:marBottom w:val="0"/>
          <w:divBdr>
            <w:top w:val="none" w:sz="0" w:space="0" w:color="auto"/>
            <w:left w:val="none" w:sz="0" w:space="0" w:color="auto"/>
            <w:bottom w:val="none" w:sz="0" w:space="0" w:color="auto"/>
            <w:right w:val="none" w:sz="0" w:space="0" w:color="auto"/>
          </w:divBdr>
        </w:div>
      </w:divsChild>
    </w:div>
    <w:div w:id="530532885">
      <w:bodyDiv w:val="1"/>
      <w:marLeft w:val="0"/>
      <w:marRight w:val="0"/>
      <w:marTop w:val="0"/>
      <w:marBottom w:val="0"/>
      <w:divBdr>
        <w:top w:val="none" w:sz="0" w:space="0" w:color="auto"/>
        <w:left w:val="none" w:sz="0" w:space="0" w:color="auto"/>
        <w:bottom w:val="none" w:sz="0" w:space="0" w:color="auto"/>
        <w:right w:val="none" w:sz="0" w:space="0" w:color="auto"/>
      </w:divBdr>
    </w:div>
    <w:div w:id="563876214">
      <w:bodyDiv w:val="1"/>
      <w:marLeft w:val="0"/>
      <w:marRight w:val="0"/>
      <w:marTop w:val="0"/>
      <w:marBottom w:val="0"/>
      <w:divBdr>
        <w:top w:val="none" w:sz="0" w:space="0" w:color="auto"/>
        <w:left w:val="none" w:sz="0" w:space="0" w:color="auto"/>
        <w:bottom w:val="none" w:sz="0" w:space="0" w:color="auto"/>
        <w:right w:val="none" w:sz="0" w:space="0" w:color="auto"/>
      </w:divBdr>
    </w:div>
    <w:div w:id="570383241">
      <w:bodyDiv w:val="1"/>
      <w:marLeft w:val="0"/>
      <w:marRight w:val="0"/>
      <w:marTop w:val="0"/>
      <w:marBottom w:val="0"/>
      <w:divBdr>
        <w:top w:val="none" w:sz="0" w:space="0" w:color="auto"/>
        <w:left w:val="none" w:sz="0" w:space="0" w:color="auto"/>
        <w:bottom w:val="none" w:sz="0" w:space="0" w:color="auto"/>
        <w:right w:val="none" w:sz="0" w:space="0" w:color="auto"/>
      </w:divBdr>
    </w:div>
    <w:div w:id="655955082">
      <w:bodyDiv w:val="1"/>
      <w:marLeft w:val="0"/>
      <w:marRight w:val="0"/>
      <w:marTop w:val="0"/>
      <w:marBottom w:val="0"/>
      <w:divBdr>
        <w:top w:val="none" w:sz="0" w:space="0" w:color="auto"/>
        <w:left w:val="none" w:sz="0" w:space="0" w:color="auto"/>
        <w:bottom w:val="none" w:sz="0" w:space="0" w:color="auto"/>
        <w:right w:val="none" w:sz="0" w:space="0" w:color="auto"/>
      </w:divBdr>
    </w:div>
    <w:div w:id="920453149">
      <w:bodyDiv w:val="1"/>
      <w:marLeft w:val="0"/>
      <w:marRight w:val="0"/>
      <w:marTop w:val="0"/>
      <w:marBottom w:val="0"/>
      <w:divBdr>
        <w:top w:val="none" w:sz="0" w:space="0" w:color="auto"/>
        <w:left w:val="none" w:sz="0" w:space="0" w:color="auto"/>
        <w:bottom w:val="none" w:sz="0" w:space="0" w:color="auto"/>
        <w:right w:val="none" w:sz="0" w:space="0" w:color="auto"/>
      </w:divBdr>
      <w:divsChild>
        <w:div w:id="1062868586">
          <w:marLeft w:val="0"/>
          <w:marRight w:val="0"/>
          <w:marTop w:val="0"/>
          <w:marBottom w:val="0"/>
          <w:divBdr>
            <w:top w:val="none" w:sz="0" w:space="0" w:color="auto"/>
            <w:left w:val="none" w:sz="0" w:space="0" w:color="auto"/>
            <w:bottom w:val="none" w:sz="0" w:space="0" w:color="auto"/>
            <w:right w:val="none" w:sz="0" w:space="0" w:color="auto"/>
          </w:divBdr>
        </w:div>
        <w:div w:id="1986664878">
          <w:marLeft w:val="0"/>
          <w:marRight w:val="0"/>
          <w:marTop w:val="0"/>
          <w:marBottom w:val="0"/>
          <w:divBdr>
            <w:top w:val="none" w:sz="0" w:space="0" w:color="auto"/>
            <w:left w:val="none" w:sz="0" w:space="0" w:color="auto"/>
            <w:bottom w:val="none" w:sz="0" w:space="0" w:color="auto"/>
            <w:right w:val="none" w:sz="0" w:space="0" w:color="auto"/>
          </w:divBdr>
        </w:div>
        <w:div w:id="857424988">
          <w:marLeft w:val="0"/>
          <w:marRight w:val="0"/>
          <w:marTop w:val="0"/>
          <w:marBottom w:val="0"/>
          <w:divBdr>
            <w:top w:val="none" w:sz="0" w:space="0" w:color="auto"/>
            <w:left w:val="none" w:sz="0" w:space="0" w:color="auto"/>
            <w:bottom w:val="none" w:sz="0" w:space="0" w:color="auto"/>
            <w:right w:val="none" w:sz="0" w:space="0" w:color="auto"/>
          </w:divBdr>
        </w:div>
        <w:div w:id="132064335">
          <w:marLeft w:val="0"/>
          <w:marRight w:val="0"/>
          <w:marTop w:val="0"/>
          <w:marBottom w:val="0"/>
          <w:divBdr>
            <w:top w:val="none" w:sz="0" w:space="0" w:color="auto"/>
            <w:left w:val="none" w:sz="0" w:space="0" w:color="auto"/>
            <w:bottom w:val="none" w:sz="0" w:space="0" w:color="auto"/>
            <w:right w:val="none" w:sz="0" w:space="0" w:color="auto"/>
          </w:divBdr>
        </w:div>
        <w:div w:id="242571985">
          <w:marLeft w:val="0"/>
          <w:marRight w:val="0"/>
          <w:marTop w:val="0"/>
          <w:marBottom w:val="0"/>
          <w:divBdr>
            <w:top w:val="none" w:sz="0" w:space="0" w:color="auto"/>
            <w:left w:val="none" w:sz="0" w:space="0" w:color="auto"/>
            <w:bottom w:val="none" w:sz="0" w:space="0" w:color="auto"/>
            <w:right w:val="none" w:sz="0" w:space="0" w:color="auto"/>
          </w:divBdr>
        </w:div>
      </w:divsChild>
    </w:div>
    <w:div w:id="959456427">
      <w:bodyDiv w:val="1"/>
      <w:marLeft w:val="0"/>
      <w:marRight w:val="0"/>
      <w:marTop w:val="0"/>
      <w:marBottom w:val="0"/>
      <w:divBdr>
        <w:top w:val="none" w:sz="0" w:space="0" w:color="auto"/>
        <w:left w:val="none" w:sz="0" w:space="0" w:color="auto"/>
        <w:bottom w:val="none" w:sz="0" w:space="0" w:color="auto"/>
        <w:right w:val="none" w:sz="0" w:space="0" w:color="auto"/>
      </w:divBdr>
    </w:div>
    <w:div w:id="992101003">
      <w:bodyDiv w:val="1"/>
      <w:marLeft w:val="0"/>
      <w:marRight w:val="0"/>
      <w:marTop w:val="0"/>
      <w:marBottom w:val="0"/>
      <w:divBdr>
        <w:top w:val="none" w:sz="0" w:space="0" w:color="auto"/>
        <w:left w:val="none" w:sz="0" w:space="0" w:color="auto"/>
        <w:bottom w:val="none" w:sz="0" w:space="0" w:color="auto"/>
        <w:right w:val="none" w:sz="0" w:space="0" w:color="auto"/>
      </w:divBdr>
      <w:divsChild>
        <w:div w:id="967004025">
          <w:marLeft w:val="0"/>
          <w:marRight w:val="0"/>
          <w:marTop w:val="0"/>
          <w:marBottom w:val="0"/>
          <w:divBdr>
            <w:top w:val="none" w:sz="0" w:space="0" w:color="auto"/>
            <w:left w:val="none" w:sz="0" w:space="0" w:color="auto"/>
            <w:bottom w:val="none" w:sz="0" w:space="0" w:color="auto"/>
            <w:right w:val="none" w:sz="0" w:space="0" w:color="auto"/>
          </w:divBdr>
        </w:div>
        <w:div w:id="1962613638">
          <w:marLeft w:val="0"/>
          <w:marRight w:val="0"/>
          <w:marTop w:val="0"/>
          <w:marBottom w:val="0"/>
          <w:divBdr>
            <w:top w:val="none" w:sz="0" w:space="0" w:color="auto"/>
            <w:left w:val="none" w:sz="0" w:space="0" w:color="auto"/>
            <w:bottom w:val="none" w:sz="0" w:space="0" w:color="auto"/>
            <w:right w:val="none" w:sz="0" w:space="0" w:color="auto"/>
          </w:divBdr>
        </w:div>
        <w:div w:id="2012484956">
          <w:marLeft w:val="0"/>
          <w:marRight w:val="0"/>
          <w:marTop w:val="0"/>
          <w:marBottom w:val="0"/>
          <w:divBdr>
            <w:top w:val="none" w:sz="0" w:space="0" w:color="auto"/>
            <w:left w:val="none" w:sz="0" w:space="0" w:color="auto"/>
            <w:bottom w:val="none" w:sz="0" w:space="0" w:color="auto"/>
            <w:right w:val="none" w:sz="0" w:space="0" w:color="auto"/>
          </w:divBdr>
        </w:div>
        <w:div w:id="165902982">
          <w:marLeft w:val="0"/>
          <w:marRight w:val="0"/>
          <w:marTop w:val="0"/>
          <w:marBottom w:val="0"/>
          <w:divBdr>
            <w:top w:val="none" w:sz="0" w:space="0" w:color="auto"/>
            <w:left w:val="none" w:sz="0" w:space="0" w:color="auto"/>
            <w:bottom w:val="none" w:sz="0" w:space="0" w:color="auto"/>
            <w:right w:val="none" w:sz="0" w:space="0" w:color="auto"/>
          </w:divBdr>
        </w:div>
        <w:div w:id="510343053">
          <w:marLeft w:val="0"/>
          <w:marRight w:val="0"/>
          <w:marTop w:val="0"/>
          <w:marBottom w:val="0"/>
          <w:divBdr>
            <w:top w:val="none" w:sz="0" w:space="0" w:color="auto"/>
            <w:left w:val="none" w:sz="0" w:space="0" w:color="auto"/>
            <w:bottom w:val="none" w:sz="0" w:space="0" w:color="auto"/>
            <w:right w:val="none" w:sz="0" w:space="0" w:color="auto"/>
          </w:divBdr>
        </w:div>
      </w:divsChild>
    </w:div>
    <w:div w:id="1026981090">
      <w:bodyDiv w:val="1"/>
      <w:marLeft w:val="0"/>
      <w:marRight w:val="0"/>
      <w:marTop w:val="0"/>
      <w:marBottom w:val="0"/>
      <w:divBdr>
        <w:top w:val="none" w:sz="0" w:space="0" w:color="auto"/>
        <w:left w:val="none" w:sz="0" w:space="0" w:color="auto"/>
        <w:bottom w:val="none" w:sz="0" w:space="0" w:color="auto"/>
        <w:right w:val="none" w:sz="0" w:space="0" w:color="auto"/>
      </w:divBdr>
    </w:div>
    <w:div w:id="1048452510">
      <w:bodyDiv w:val="1"/>
      <w:marLeft w:val="0"/>
      <w:marRight w:val="0"/>
      <w:marTop w:val="0"/>
      <w:marBottom w:val="0"/>
      <w:divBdr>
        <w:top w:val="none" w:sz="0" w:space="0" w:color="auto"/>
        <w:left w:val="none" w:sz="0" w:space="0" w:color="auto"/>
        <w:bottom w:val="none" w:sz="0" w:space="0" w:color="auto"/>
        <w:right w:val="none" w:sz="0" w:space="0" w:color="auto"/>
      </w:divBdr>
    </w:div>
    <w:div w:id="1109541500">
      <w:bodyDiv w:val="1"/>
      <w:marLeft w:val="0"/>
      <w:marRight w:val="0"/>
      <w:marTop w:val="0"/>
      <w:marBottom w:val="0"/>
      <w:divBdr>
        <w:top w:val="none" w:sz="0" w:space="0" w:color="auto"/>
        <w:left w:val="none" w:sz="0" w:space="0" w:color="auto"/>
        <w:bottom w:val="none" w:sz="0" w:space="0" w:color="auto"/>
        <w:right w:val="none" w:sz="0" w:space="0" w:color="auto"/>
      </w:divBdr>
      <w:divsChild>
        <w:div w:id="18432321">
          <w:marLeft w:val="0"/>
          <w:marRight w:val="0"/>
          <w:marTop w:val="0"/>
          <w:marBottom w:val="0"/>
          <w:divBdr>
            <w:top w:val="none" w:sz="0" w:space="0" w:color="auto"/>
            <w:left w:val="none" w:sz="0" w:space="0" w:color="auto"/>
            <w:bottom w:val="none" w:sz="0" w:space="0" w:color="auto"/>
            <w:right w:val="none" w:sz="0" w:space="0" w:color="auto"/>
          </w:divBdr>
        </w:div>
        <w:div w:id="2009408043">
          <w:marLeft w:val="0"/>
          <w:marRight w:val="0"/>
          <w:marTop w:val="0"/>
          <w:marBottom w:val="0"/>
          <w:divBdr>
            <w:top w:val="none" w:sz="0" w:space="0" w:color="auto"/>
            <w:left w:val="none" w:sz="0" w:space="0" w:color="auto"/>
            <w:bottom w:val="none" w:sz="0" w:space="0" w:color="auto"/>
            <w:right w:val="none" w:sz="0" w:space="0" w:color="auto"/>
          </w:divBdr>
        </w:div>
        <w:div w:id="1511482602">
          <w:marLeft w:val="0"/>
          <w:marRight w:val="0"/>
          <w:marTop w:val="0"/>
          <w:marBottom w:val="0"/>
          <w:divBdr>
            <w:top w:val="none" w:sz="0" w:space="0" w:color="auto"/>
            <w:left w:val="none" w:sz="0" w:space="0" w:color="auto"/>
            <w:bottom w:val="none" w:sz="0" w:space="0" w:color="auto"/>
            <w:right w:val="none" w:sz="0" w:space="0" w:color="auto"/>
          </w:divBdr>
        </w:div>
        <w:div w:id="2055956249">
          <w:marLeft w:val="0"/>
          <w:marRight w:val="0"/>
          <w:marTop w:val="0"/>
          <w:marBottom w:val="0"/>
          <w:divBdr>
            <w:top w:val="none" w:sz="0" w:space="0" w:color="auto"/>
            <w:left w:val="none" w:sz="0" w:space="0" w:color="auto"/>
            <w:bottom w:val="none" w:sz="0" w:space="0" w:color="auto"/>
            <w:right w:val="none" w:sz="0" w:space="0" w:color="auto"/>
          </w:divBdr>
        </w:div>
        <w:div w:id="1339233176">
          <w:marLeft w:val="0"/>
          <w:marRight w:val="0"/>
          <w:marTop w:val="0"/>
          <w:marBottom w:val="0"/>
          <w:divBdr>
            <w:top w:val="none" w:sz="0" w:space="0" w:color="auto"/>
            <w:left w:val="none" w:sz="0" w:space="0" w:color="auto"/>
            <w:bottom w:val="none" w:sz="0" w:space="0" w:color="auto"/>
            <w:right w:val="none" w:sz="0" w:space="0" w:color="auto"/>
          </w:divBdr>
        </w:div>
      </w:divsChild>
    </w:div>
    <w:div w:id="1221598321">
      <w:bodyDiv w:val="1"/>
      <w:marLeft w:val="0"/>
      <w:marRight w:val="0"/>
      <w:marTop w:val="0"/>
      <w:marBottom w:val="0"/>
      <w:divBdr>
        <w:top w:val="none" w:sz="0" w:space="0" w:color="auto"/>
        <w:left w:val="none" w:sz="0" w:space="0" w:color="auto"/>
        <w:bottom w:val="none" w:sz="0" w:space="0" w:color="auto"/>
        <w:right w:val="none" w:sz="0" w:space="0" w:color="auto"/>
      </w:divBdr>
    </w:div>
    <w:div w:id="1465731639">
      <w:bodyDiv w:val="1"/>
      <w:marLeft w:val="0"/>
      <w:marRight w:val="0"/>
      <w:marTop w:val="0"/>
      <w:marBottom w:val="0"/>
      <w:divBdr>
        <w:top w:val="none" w:sz="0" w:space="0" w:color="auto"/>
        <w:left w:val="none" w:sz="0" w:space="0" w:color="auto"/>
        <w:bottom w:val="none" w:sz="0" w:space="0" w:color="auto"/>
        <w:right w:val="none" w:sz="0" w:space="0" w:color="auto"/>
      </w:divBdr>
    </w:div>
    <w:div w:id="1531531867">
      <w:bodyDiv w:val="1"/>
      <w:marLeft w:val="0"/>
      <w:marRight w:val="0"/>
      <w:marTop w:val="0"/>
      <w:marBottom w:val="0"/>
      <w:divBdr>
        <w:top w:val="none" w:sz="0" w:space="0" w:color="auto"/>
        <w:left w:val="none" w:sz="0" w:space="0" w:color="auto"/>
        <w:bottom w:val="none" w:sz="0" w:space="0" w:color="auto"/>
        <w:right w:val="none" w:sz="0" w:space="0" w:color="auto"/>
      </w:divBdr>
    </w:div>
    <w:div w:id="1606813495">
      <w:bodyDiv w:val="1"/>
      <w:marLeft w:val="0"/>
      <w:marRight w:val="0"/>
      <w:marTop w:val="0"/>
      <w:marBottom w:val="0"/>
      <w:divBdr>
        <w:top w:val="none" w:sz="0" w:space="0" w:color="auto"/>
        <w:left w:val="none" w:sz="0" w:space="0" w:color="auto"/>
        <w:bottom w:val="none" w:sz="0" w:space="0" w:color="auto"/>
        <w:right w:val="none" w:sz="0" w:space="0" w:color="auto"/>
      </w:divBdr>
    </w:div>
    <w:div w:id="1654262204">
      <w:bodyDiv w:val="1"/>
      <w:marLeft w:val="0"/>
      <w:marRight w:val="0"/>
      <w:marTop w:val="0"/>
      <w:marBottom w:val="0"/>
      <w:divBdr>
        <w:top w:val="none" w:sz="0" w:space="0" w:color="auto"/>
        <w:left w:val="none" w:sz="0" w:space="0" w:color="auto"/>
        <w:bottom w:val="none" w:sz="0" w:space="0" w:color="auto"/>
        <w:right w:val="none" w:sz="0" w:space="0" w:color="auto"/>
      </w:divBdr>
    </w:div>
    <w:div w:id="1724671408">
      <w:bodyDiv w:val="1"/>
      <w:marLeft w:val="0"/>
      <w:marRight w:val="0"/>
      <w:marTop w:val="0"/>
      <w:marBottom w:val="0"/>
      <w:divBdr>
        <w:top w:val="none" w:sz="0" w:space="0" w:color="auto"/>
        <w:left w:val="none" w:sz="0" w:space="0" w:color="auto"/>
        <w:bottom w:val="none" w:sz="0" w:space="0" w:color="auto"/>
        <w:right w:val="none" w:sz="0" w:space="0" w:color="auto"/>
      </w:divBdr>
      <w:divsChild>
        <w:div w:id="226185672">
          <w:marLeft w:val="0"/>
          <w:marRight w:val="0"/>
          <w:marTop w:val="0"/>
          <w:marBottom w:val="0"/>
          <w:divBdr>
            <w:top w:val="none" w:sz="0" w:space="0" w:color="auto"/>
            <w:left w:val="none" w:sz="0" w:space="0" w:color="auto"/>
            <w:bottom w:val="none" w:sz="0" w:space="0" w:color="auto"/>
            <w:right w:val="none" w:sz="0" w:space="0" w:color="auto"/>
          </w:divBdr>
        </w:div>
        <w:div w:id="2016302248">
          <w:marLeft w:val="0"/>
          <w:marRight w:val="0"/>
          <w:marTop w:val="0"/>
          <w:marBottom w:val="0"/>
          <w:divBdr>
            <w:top w:val="none" w:sz="0" w:space="0" w:color="auto"/>
            <w:left w:val="none" w:sz="0" w:space="0" w:color="auto"/>
            <w:bottom w:val="none" w:sz="0" w:space="0" w:color="auto"/>
            <w:right w:val="none" w:sz="0" w:space="0" w:color="auto"/>
          </w:divBdr>
        </w:div>
        <w:div w:id="1257711368">
          <w:marLeft w:val="0"/>
          <w:marRight w:val="0"/>
          <w:marTop w:val="0"/>
          <w:marBottom w:val="0"/>
          <w:divBdr>
            <w:top w:val="none" w:sz="0" w:space="0" w:color="auto"/>
            <w:left w:val="none" w:sz="0" w:space="0" w:color="auto"/>
            <w:bottom w:val="none" w:sz="0" w:space="0" w:color="auto"/>
            <w:right w:val="none" w:sz="0" w:space="0" w:color="auto"/>
          </w:divBdr>
        </w:div>
      </w:divsChild>
    </w:div>
    <w:div w:id="1886483551">
      <w:bodyDiv w:val="1"/>
      <w:marLeft w:val="0"/>
      <w:marRight w:val="0"/>
      <w:marTop w:val="0"/>
      <w:marBottom w:val="0"/>
      <w:divBdr>
        <w:top w:val="none" w:sz="0" w:space="0" w:color="auto"/>
        <w:left w:val="none" w:sz="0" w:space="0" w:color="auto"/>
        <w:bottom w:val="none" w:sz="0" w:space="0" w:color="auto"/>
        <w:right w:val="none" w:sz="0" w:space="0" w:color="auto"/>
      </w:divBdr>
      <w:divsChild>
        <w:div w:id="1790590670">
          <w:marLeft w:val="0"/>
          <w:marRight w:val="0"/>
          <w:marTop w:val="0"/>
          <w:marBottom w:val="0"/>
          <w:divBdr>
            <w:top w:val="none" w:sz="0" w:space="0" w:color="auto"/>
            <w:left w:val="none" w:sz="0" w:space="0" w:color="auto"/>
            <w:bottom w:val="none" w:sz="0" w:space="0" w:color="auto"/>
            <w:right w:val="none" w:sz="0" w:space="0" w:color="auto"/>
          </w:divBdr>
        </w:div>
      </w:divsChild>
    </w:div>
    <w:div w:id="1891837562">
      <w:bodyDiv w:val="1"/>
      <w:marLeft w:val="0"/>
      <w:marRight w:val="0"/>
      <w:marTop w:val="0"/>
      <w:marBottom w:val="0"/>
      <w:divBdr>
        <w:top w:val="none" w:sz="0" w:space="0" w:color="auto"/>
        <w:left w:val="none" w:sz="0" w:space="0" w:color="auto"/>
        <w:bottom w:val="none" w:sz="0" w:space="0" w:color="auto"/>
        <w:right w:val="none" w:sz="0" w:space="0" w:color="auto"/>
      </w:divBdr>
    </w:div>
    <w:div w:id="1896549735">
      <w:bodyDiv w:val="1"/>
      <w:marLeft w:val="0"/>
      <w:marRight w:val="0"/>
      <w:marTop w:val="0"/>
      <w:marBottom w:val="0"/>
      <w:divBdr>
        <w:top w:val="none" w:sz="0" w:space="0" w:color="auto"/>
        <w:left w:val="none" w:sz="0" w:space="0" w:color="auto"/>
        <w:bottom w:val="none" w:sz="0" w:space="0" w:color="auto"/>
        <w:right w:val="none" w:sz="0" w:space="0" w:color="auto"/>
      </w:divBdr>
    </w:div>
    <w:div w:id="1910191175">
      <w:bodyDiv w:val="1"/>
      <w:marLeft w:val="0"/>
      <w:marRight w:val="0"/>
      <w:marTop w:val="0"/>
      <w:marBottom w:val="0"/>
      <w:divBdr>
        <w:top w:val="none" w:sz="0" w:space="0" w:color="auto"/>
        <w:left w:val="none" w:sz="0" w:space="0" w:color="auto"/>
        <w:bottom w:val="none" w:sz="0" w:space="0" w:color="auto"/>
        <w:right w:val="none" w:sz="0" w:space="0" w:color="auto"/>
      </w:divBdr>
    </w:div>
    <w:div w:id="1941987016">
      <w:bodyDiv w:val="1"/>
      <w:marLeft w:val="0"/>
      <w:marRight w:val="0"/>
      <w:marTop w:val="0"/>
      <w:marBottom w:val="0"/>
      <w:divBdr>
        <w:top w:val="none" w:sz="0" w:space="0" w:color="auto"/>
        <w:left w:val="none" w:sz="0" w:space="0" w:color="auto"/>
        <w:bottom w:val="none" w:sz="0" w:space="0" w:color="auto"/>
        <w:right w:val="none" w:sz="0" w:space="0" w:color="auto"/>
      </w:divBdr>
    </w:div>
    <w:div w:id="1975791619">
      <w:bodyDiv w:val="1"/>
      <w:marLeft w:val="0"/>
      <w:marRight w:val="0"/>
      <w:marTop w:val="0"/>
      <w:marBottom w:val="0"/>
      <w:divBdr>
        <w:top w:val="none" w:sz="0" w:space="0" w:color="auto"/>
        <w:left w:val="none" w:sz="0" w:space="0" w:color="auto"/>
        <w:bottom w:val="none" w:sz="0" w:space="0" w:color="auto"/>
        <w:right w:val="none" w:sz="0" w:space="0" w:color="auto"/>
      </w:divBdr>
    </w:div>
    <w:div w:id="2103450547">
      <w:bodyDiv w:val="1"/>
      <w:marLeft w:val="0"/>
      <w:marRight w:val="0"/>
      <w:marTop w:val="0"/>
      <w:marBottom w:val="0"/>
      <w:divBdr>
        <w:top w:val="none" w:sz="0" w:space="0" w:color="auto"/>
        <w:left w:val="none" w:sz="0" w:space="0" w:color="auto"/>
        <w:bottom w:val="none" w:sz="0" w:space="0" w:color="auto"/>
        <w:right w:val="none" w:sz="0" w:space="0" w:color="auto"/>
      </w:divBdr>
    </w:div>
    <w:div w:id="2136288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790AF-6DF5-A847-A142-8DAC0E1F3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7759</Words>
  <Characters>44231</Characters>
  <Application>Microsoft Macintosh Word</Application>
  <DocSecurity>0</DocSecurity>
  <Lines>368</Lines>
  <Paragraphs>103</Paragraphs>
  <ScaleCrop>false</ScaleCrop>
  <HeadingPairs>
    <vt:vector size="2" baseType="variant">
      <vt:variant>
        <vt:lpstr>Título</vt:lpstr>
      </vt:variant>
      <vt:variant>
        <vt:i4>1</vt:i4>
      </vt:variant>
    </vt:vector>
  </HeadingPairs>
  <TitlesOfParts>
    <vt:vector size="1" baseType="lpstr">
      <vt:lpstr/>
    </vt:vector>
  </TitlesOfParts>
  <Company>FMB</Company>
  <LinksUpToDate>false</LinksUpToDate>
  <CharactersWithSpaces>51887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Ortolan</dc:creator>
  <cp:lastModifiedBy>Na Ma</cp:lastModifiedBy>
  <cp:revision>2</cp:revision>
  <cp:lastPrinted>2016-04-13T12:39:00Z</cp:lastPrinted>
  <dcterms:created xsi:type="dcterms:W3CDTF">2016-05-08T00:50:00Z</dcterms:created>
  <dcterms:modified xsi:type="dcterms:W3CDTF">2016-05-08T00:50:00Z</dcterms:modified>
</cp:coreProperties>
</file>