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2A01F" w14:textId="00D08D3E" w:rsidR="00CD39F9" w:rsidRPr="00C37976" w:rsidRDefault="00CD39F9" w:rsidP="00C37976">
      <w:pPr>
        <w:spacing w:after="0" w:line="360" w:lineRule="auto"/>
        <w:jc w:val="both"/>
        <w:rPr>
          <w:rFonts w:ascii="Book Antiqua" w:hAnsi="Book Antiqua"/>
          <w:sz w:val="24"/>
          <w:szCs w:val="24"/>
        </w:rPr>
      </w:pPr>
      <w:bookmarkStart w:id="0" w:name="OLE_LINK132"/>
      <w:bookmarkStart w:id="1" w:name="OLE_LINK133"/>
      <w:r w:rsidRPr="00C37976">
        <w:rPr>
          <w:rFonts w:ascii="Book Antiqua" w:hAnsi="Book Antiqua"/>
          <w:b/>
          <w:sz w:val="24"/>
          <w:szCs w:val="24"/>
        </w:rPr>
        <w:t>Name of Journal:</w:t>
      </w:r>
      <w:r w:rsidRPr="00C37976">
        <w:rPr>
          <w:rFonts w:ascii="Book Antiqua" w:hAnsi="Book Antiqua"/>
          <w:b/>
          <w:i/>
          <w:sz w:val="24"/>
          <w:szCs w:val="24"/>
        </w:rPr>
        <w:t xml:space="preserve"> World Journal of </w:t>
      </w:r>
      <w:proofErr w:type="spellStart"/>
      <w:r w:rsidR="002C4099" w:rsidRPr="00C37976">
        <w:rPr>
          <w:rFonts w:ascii="Book Antiqua" w:hAnsi="Book Antiqua"/>
          <w:b/>
          <w:i/>
          <w:sz w:val="24"/>
          <w:szCs w:val="24"/>
        </w:rPr>
        <w:t>Orthop</w:t>
      </w:r>
      <w:r w:rsidR="00170C85" w:rsidRPr="00C37976">
        <w:rPr>
          <w:rFonts w:ascii="Book Antiqua" w:hAnsi="Book Antiqua"/>
          <w:b/>
          <w:i/>
          <w:sz w:val="24"/>
          <w:szCs w:val="24"/>
        </w:rPr>
        <w:t>edics</w:t>
      </w:r>
      <w:proofErr w:type="spellEnd"/>
    </w:p>
    <w:p w14:paraId="0C85B0A3" w14:textId="1D29B6A0" w:rsidR="00CD39F9" w:rsidRPr="00C37976" w:rsidRDefault="00CD39F9" w:rsidP="00C37976">
      <w:pPr>
        <w:spacing w:after="0" w:line="360" w:lineRule="auto"/>
        <w:jc w:val="both"/>
        <w:rPr>
          <w:rFonts w:ascii="Book Antiqua" w:hAnsi="Book Antiqua"/>
          <w:b/>
          <w:sz w:val="24"/>
          <w:szCs w:val="24"/>
        </w:rPr>
      </w:pPr>
      <w:r w:rsidRPr="00C37976">
        <w:rPr>
          <w:rFonts w:ascii="Book Antiqua" w:hAnsi="Book Antiqua"/>
          <w:b/>
          <w:sz w:val="24"/>
          <w:szCs w:val="24"/>
        </w:rPr>
        <w:t xml:space="preserve">ESPS Manuscript NO: </w:t>
      </w:r>
      <w:r w:rsidR="00170C85" w:rsidRPr="00C37976">
        <w:rPr>
          <w:rFonts w:ascii="Book Antiqua" w:hAnsi="Book Antiqua"/>
          <w:b/>
          <w:sz w:val="24"/>
          <w:szCs w:val="24"/>
        </w:rPr>
        <w:t>24932</w:t>
      </w:r>
    </w:p>
    <w:p w14:paraId="1345135A" w14:textId="007DE207" w:rsidR="0016702F" w:rsidRPr="00C37976" w:rsidRDefault="0016702F" w:rsidP="00C37976">
      <w:pPr>
        <w:widowControl w:val="0"/>
        <w:spacing w:after="0" w:line="360" w:lineRule="auto"/>
        <w:jc w:val="both"/>
        <w:rPr>
          <w:rFonts w:ascii="Book Antiqua" w:eastAsia="宋体" w:hAnsi="Book Antiqua"/>
          <w:b/>
          <w:kern w:val="2"/>
          <w:sz w:val="24"/>
          <w:szCs w:val="24"/>
          <w:lang w:val="en-US" w:eastAsia="zh-CN"/>
        </w:rPr>
      </w:pPr>
      <w:r w:rsidRPr="0016702F">
        <w:rPr>
          <w:rFonts w:ascii="Book Antiqua" w:eastAsia="宋体" w:hAnsi="Book Antiqua"/>
          <w:b/>
          <w:kern w:val="2"/>
          <w:sz w:val="24"/>
          <w:szCs w:val="24"/>
          <w:lang w:val="en-US" w:eastAsia="zh-CN"/>
        </w:rPr>
        <w:t xml:space="preserve">Manuscript Type: </w:t>
      </w:r>
      <w:r w:rsidR="00C0639B" w:rsidRPr="0016702F">
        <w:rPr>
          <w:rFonts w:ascii="Book Antiqua" w:eastAsia="宋体" w:hAnsi="Book Antiqua"/>
          <w:b/>
          <w:kern w:val="2"/>
          <w:sz w:val="24"/>
          <w:szCs w:val="24"/>
          <w:lang w:val="en-US" w:eastAsia="zh-CN"/>
        </w:rPr>
        <w:t>Original Article</w:t>
      </w:r>
    </w:p>
    <w:p w14:paraId="3A86475B" w14:textId="77777777" w:rsidR="0016702F" w:rsidRPr="0016702F" w:rsidRDefault="0016702F" w:rsidP="00C37976">
      <w:pPr>
        <w:widowControl w:val="0"/>
        <w:spacing w:after="0" w:line="360" w:lineRule="auto"/>
        <w:jc w:val="both"/>
        <w:rPr>
          <w:rFonts w:ascii="Book Antiqua" w:eastAsia="宋体" w:hAnsi="Book Antiqua"/>
          <w:b/>
          <w:kern w:val="2"/>
          <w:sz w:val="24"/>
          <w:szCs w:val="24"/>
          <w:lang w:val="en-US" w:eastAsia="zh-CN"/>
        </w:rPr>
      </w:pPr>
    </w:p>
    <w:p w14:paraId="7FD61BED" w14:textId="6E7ED883" w:rsidR="00CD39F9" w:rsidRPr="00C37976" w:rsidRDefault="00170C85" w:rsidP="00C37976">
      <w:pPr>
        <w:spacing w:after="0" w:line="360" w:lineRule="auto"/>
        <w:jc w:val="both"/>
        <w:rPr>
          <w:rFonts w:ascii="Book Antiqua" w:hAnsi="Book Antiqua"/>
          <w:b/>
          <w:i/>
          <w:sz w:val="24"/>
          <w:szCs w:val="24"/>
        </w:rPr>
      </w:pPr>
      <w:proofErr w:type="spellStart"/>
      <w:r w:rsidRPr="00C37976">
        <w:rPr>
          <w:rFonts w:ascii="Book Antiqua" w:hAnsi="Book Antiqua"/>
          <w:b/>
          <w:i/>
          <w:sz w:val="24"/>
          <w:szCs w:val="24"/>
        </w:rPr>
        <w:t>Retropective</w:t>
      </w:r>
      <w:proofErr w:type="spellEnd"/>
      <w:r w:rsidRPr="00C37976">
        <w:rPr>
          <w:rFonts w:ascii="Book Antiqua" w:hAnsi="Book Antiqua"/>
          <w:b/>
          <w:i/>
          <w:sz w:val="24"/>
          <w:szCs w:val="24"/>
        </w:rPr>
        <w:t xml:space="preserve"> Cohort Study</w:t>
      </w:r>
    </w:p>
    <w:bookmarkEnd w:id="0"/>
    <w:bookmarkEnd w:id="1"/>
    <w:p w14:paraId="6768459C" w14:textId="77777777" w:rsidR="00511323" w:rsidRPr="00C37976" w:rsidRDefault="00511323" w:rsidP="00C37976">
      <w:pPr>
        <w:spacing w:after="0" w:line="360" w:lineRule="auto"/>
        <w:jc w:val="both"/>
        <w:rPr>
          <w:rFonts w:ascii="Book Antiqua" w:hAnsi="Book Antiqua"/>
          <w:b/>
          <w:sz w:val="24"/>
          <w:szCs w:val="24"/>
        </w:rPr>
      </w:pPr>
    </w:p>
    <w:p w14:paraId="030A4059" w14:textId="56F8711B" w:rsidR="00511323" w:rsidRPr="00C37976" w:rsidRDefault="00224F93" w:rsidP="00C37976">
      <w:pPr>
        <w:spacing w:after="0" w:line="360" w:lineRule="auto"/>
        <w:jc w:val="both"/>
        <w:rPr>
          <w:rFonts w:ascii="Book Antiqua" w:hAnsi="Book Antiqua"/>
          <w:b/>
          <w:sz w:val="24"/>
          <w:szCs w:val="24"/>
        </w:rPr>
      </w:pPr>
      <w:r w:rsidRPr="00C37976">
        <w:rPr>
          <w:rFonts w:ascii="Book Antiqua" w:hAnsi="Book Antiqua"/>
          <w:b/>
          <w:sz w:val="24"/>
          <w:szCs w:val="24"/>
        </w:rPr>
        <w:t>E</w:t>
      </w:r>
      <w:r w:rsidR="00511323" w:rsidRPr="00C37976">
        <w:rPr>
          <w:rFonts w:ascii="Book Antiqua" w:hAnsi="Book Antiqua"/>
          <w:b/>
          <w:sz w:val="24"/>
          <w:szCs w:val="24"/>
        </w:rPr>
        <w:t xml:space="preserve">ffect of body mass index on functional outcome in primary total knee </w:t>
      </w:r>
      <w:proofErr w:type="spellStart"/>
      <w:r w:rsidR="00511323" w:rsidRPr="00C37976">
        <w:rPr>
          <w:rFonts w:ascii="Book Antiqua" w:hAnsi="Book Antiqua"/>
          <w:b/>
          <w:sz w:val="24"/>
          <w:szCs w:val="24"/>
        </w:rPr>
        <w:t>arthroplasty</w:t>
      </w:r>
      <w:proofErr w:type="spellEnd"/>
      <w:r w:rsidR="00E75D78" w:rsidRPr="00C37976">
        <w:rPr>
          <w:rFonts w:ascii="Book Antiqua" w:eastAsia="宋体" w:hAnsi="Book Antiqua"/>
          <w:b/>
          <w:sz w:val="24"/>
          <w:szCs w:val="24"/>
          <w:lang w:eastAsia="zh-CN"/>
        </w:rPr>
        <w:t xml:space="preserve"> </w:t>
      </w:r>
      <w:r w:rsidR="00511323" w:rsidRPr="00C37976">
        <w:rPr>
          <w:rFonts w:ascii="Book Antiqua" w:hAnsi="Book Antiqua"/>
          <w:b/>
          <w:sz w:val="24"/>
          <w:szCs w:val="24"/>
        </w:rPr>
        <w:t>- a single institution analysis of 2180 primary total knee replacements</w:t>
      </w:r>
    </w:p>
    <w:p w14:paraId="3B533787" w14:textId="77777777" w:rsidR="00511323" w:rsidRPr="00C37976" w:rsidRDefault="00511323" w:rsidP="00C37976">
      <w:pPr>
        <w:spacing w:after="0" w:line="360" w:lineRule="auto"/>
        <w:jc w:val="both"/>
        <w:outlineLvl w:val="0"/>
        <w:rPr>
          <w:rFonts w:ascii="Book Antiqua" w:hAnsi="Book Antiqua"/>
          <w:b/>
          <w:sz w:val="24"/>
          <w:szCs w:val="24"/>
        </w:rPr>
      </w:pPr>
    </w:p>
    <w:p w14:paraId="77F0004E" w14:textId="4F17DC43" w:rsidR="005574B7" w:rsidRPr="00C37976" w:rsidRDefault="00E016BB" w:rsidP="00C37976">
      <w:pPr>
        <w:spacing w:after="0" w:line="360" w:lineRule="auto"/>
        <w:jc w:val="both"/>
        <w:rPr>
          <w:rFonts w:ascii="Book Antiqua" w:eastAsia="Arial Unicode MS" w:hAnsi="Book Antiqua" w:cs="Arial Unicode MS"/>
          <w:sz w:val="24"/>
          <w:szCs w:val="24"/>
          <w:lang w:val="en"/>
        </w:rPr>
      </w:pPr>
      <w:bookmarkStart w:id="2" w:name="OLE_LINK122"/>
      <w:bookmarkStart w:id="3" w:name="OLE_LINK123"/>
      <w:bookmarkStart w:id="4" w:name="OLE_LINK104"/>
      <w:bookmarkStart w:id="5" w:name="OLE_LINK131"/>
      <w:bookmarkStart w:id="6" w:name="OLE_LINK227"/>
      <w:bookmarkStart w:id="7" w:name="OLE_LINK155"/>
      <w:r w:rsidRPr="00C37976">
        <w:rPr>
          <w:rFonts w:ascii="Book Antiqua" w:hAnsi="Book Antiqua"/>
          <w:sz w:val="24"/>
          <w:szCs w:val="24"/>
        </w:rPr>
        <w:t xml:space="preserve">O’Neill </w:t>
      </w:r>
      <w:r w:rsidRPr="00C37976">
        <w:rPr>
          <w:rFonts w:ascii="Book Antiqua" w:eastAsia="宋体" w:hAnsi="Book Antiqua"/>
          <w:sz w:val="24"/>
          <w:szCs w:val="24"/>
          <w:lang w:eastAsia="zh-CN"/>
        </w:rPr>
        <w:t xml:space="preserve">SC </w:t>
      </w:r>
      <w:r w:rsidRPr="00C37976">
        <w:rPr>
          <w:rFonts w:ascii="Book Antiqua" w:eastAsia="宋体" w:hAnsi="Book Antiqua"/>
          <w:i/>
          <w:sz w:val="24"/>
          <w:szCs w:val="24"/>
          <w:lang w:eastAsia="zh-CN"/>
        </w:rPr>
        <w:t>et al</w:t>
      </w:r>
      <w:r w:rsidRPr="00C37976">
        <w:rPr>
          <w:rFonts w:ascii="Book Antiqua" w:eastAsia="宋体" w:hAnsi="Book Antiqua"/>
          <w:sz w:val="24"/>
          <w:szCs w:val="24"/>
          <w:lang w:eastAsia="zh-CN"/>
        </w:rPr>
        <w:t xml:space="preserve">. </w:t>
      </w:r>
      <w:r w:rsidR="00170C85" w:rsidRPr="00C37976">
        <w:rPr>
          <w:rFonts w:ascii="Book Antiqua" w:hAnsi="Book Antiqua"/>
          <w:sz w:val="24"/>
          <w:szCs w:val="24"/>
        </w:rPr>
        <w:t xml:space="preserve">BMI and primary total knee </w:t>
      </w:r>
      <w:proofErr w:type="spellStart"/>
      <w:r w:rsidR="00170C85" w:rsidRPr="00C37976">
        <w:rPr>
          <w:rFonts w:ascii="Book Antiqua" w:hAnsi="Book Antiqua"/>
          <w:sz w:val="24"/>
          <w:szCs w:val="24"/>
        </w:rPr>
        <w:t>arthroplasty</w:t>
      </w:r>
      <w:proofErr w:type="spellEnd"/>
    </w:p>
    <w:bookmarkEnd w:id="2"/>
    <w:bookmarkEnd w:id="3"/>
    <w:bookmarkEnd w:id="4"/>
    <w:bookmarkEnd w:id="5"/>
    <w:bookmarkEnd w:id="6"/>
    <w:bookmarkEnd w:id="7"/>
    <w:p w14:paraId="3FB1ED65" w14:textId="77777777" w:rsidR="005574B7" w:rsidRPr="00C37976" w:rsidRDefault="005574B7" w:rsidP="00C37976">
      <w:pPr>
        <w:spacing w:after="0" w:line="360" w:lineRule="auto"/>
        <w:jc w:val="both"/>
        <w:outlineLvl w:val="0"/>
        <w:rPr>
          <w:rFonts w:ascii="Book Antiqua" w:eastAsia="宋体" w:hAnsi="Book Antiqua"/>
          <w:b/>
          <w:sz w:val="24"/>
          <w:szCs w:val="24"/>
          <w:lang w:eastAsia="zh-CN"/>
        </w:rPr>
      </w:pPr>
    </w:p>
    <w:p w14:paraId="63DD1799" w14:textId="0D5DC60F" w:rsidR="00170C85" w:rsidRPr="00C37976" w:rsidRDefault="00511323" w:rsidP="00C37976">
      <w:pPr>
        <w:spacing w:after="0" w:line="360" w:lineRule="auto"/>
        <w:jc w:val="both"/>
        <w:outlineLvl w:val="0"/>
        <w:rPr>
          <w:rFonts w:ascii="Book Antiqua" w:hAnsi="Book Antiqua"/>
          <w:b/>
          <w:sz w:val="24"/>
          <w:szCs w:val="24"/>
        </w:rPr>
      </w:pPr>
      <w:r w:rsidRPr="00C37976">
        <w:rPr>
          <w:rFonts w:ascii="Book Antiqua" w:hAnsi="Book Antiqua"/>
          <w:b/>
          <w:sz w:val="24"/>
          <w:szCs w:val="24"/>
        </w:rPr>
        <w:t xml:space="preserve">Shane C O’Neill, Joseph S Butler, Adam Daly, Darren F </w:t>
      </w:r>
      <w:proofErr w:type="spellStart"/>
      <w:r w:rsidRPr="00C37976">
        <w:rPr>
          <w:rFonts w:ascii="Book Antiqua" w:hAnsi="Book Antiqua"/>
          <w:b/>
          <w:sz w:val="24"/>
          <w:szCs w:val="24"/>
        </w:rPr>
        <w:t>Lui</w:t>
      </w:r>
      <w:proofErr w:type="spellEnd"/>
      <w:r w:rsidRPr="00C37976">
        <w:rPr>
          <w:rFonts w:ascii="Book Antiqua" w:hAnsi="Book Antiqua"/>
          <w:b/>
          <w:sz w:val="24"/>
          <w:szCs w:val="24"/>
        </w:rPr>
        <w:t>, Patrick Kenny</w:t>
      </w:r>
      <w:r w:rsidR="00170C85" w:rsidRPr="00C37976" w:rsidDel="00170C85">
        <w:rPr>
          <w:rFonts w:ascii="Book Antiqua" w:hAnsi="Book Antiqua"/>
          <w:b/>
          <w:sz w:val="24"/>
          <w:szCs w:val="24"/>
        </w:rPr>
        <w:t xml:space="preserve"> </w:t>
      </w:r>
    </w:p>
    <w:p w14:paraId="12AB55BC" w14:textId="77777777" w:rsidR="00170C85" w:rsidRPr="00C37976" w:rsidRDefault="00170C85" w:rsidP="00C37976">
      <w:pPr>
        <w:spacing w:after="0" w:line="360" w:lineRule="auto"/>
        <w:jc w:val="both"/>
        <w:outlineLvl w:val="0"/>
        <w:rPr>
          <w:rFonts w:ascii="Book Antiqua" w:hAnsi="Book Antiqua"/>
          <w:sz w:val="24"/>
          <w:szCs w:val="24"/>
        </w:rPr>
      </w:pPr>
    </w:p>
    <w:p w14:paraId="0285FB6F" w14:textId="07AAE897" w:rsidR="00511323" w:rsidRPr="00C37976" w:rsidRDefault="00170C85" w:rsidP="00C37976">
      <w:pPr>
        <w:spacing w:after="0" w:line="360" w:lineRule="auto"/>
        <w:jc w:val="both"/>
        <w:outlineLvl w:val="0"/>
        <w:rPr>
          <w:rFonts w:ascii="Book Antiqua" w:hAnsi="Book Antiqua"/>
          <w:sz w:val="24"/>
          <w:szCs w:val="24"/>
        </w:rPr>
      </w:pPr>
      <w:r w:rsidRPr="00C37976">
        <w:rPr>
          <w:rFonts w:ascii="Book Antiqua" w:hAnsi="Book Antiqua"/>
          <w:b/>
          <w:sz w:val="24"/>
          <w:szCs w:val="24"/>
        </w:rPr>
        <w:t xml:space="preserve">Shane C O’Neill, Joseph S Butler, Adam Daly, Darren F </w:t>
      </w:r>
      <w:proofErr w:type="spellStart"/>
      <w:r w:rsidRPr="00C37976">
        <w:rPr>
          <w:rFonts w:ascii="Book Antiqua" w:hAnsi="Book Antiqua"/>
          <w:b/>
          <w:sz w:val="24"/>
          <w:szCs w:val="24"/>
        </w:rPr>
        <w:t>Lui</w:t>
      </w:r>
      <w:proofErr w:type="spellEnd"/>
      <w:r w:rsidRPr="00C37976">
        <w:rPr>
          <w:rFonts w:ascii="Book Antiqua" w:hAnsi="Book Antiqua"/>
          <w:b/>
          <w:sz w:val="24"/>
          <w:szCs w:val="24"/>
        </w:rPr>
        <w:t>, Patrick Kenny</w:t>
      </w:r>
      <w:r w:rsidR="00D16482" w:rsidRPr="00C37976">
        <w:rPr>
          <w:rFonts w:ascii="Book Antiqua" w:eastAsia="宋体" w:hAnsi="Book Antiqua"/>
          <w:b/>
          <w:sz w:val="24"/>
          <w:szCs w:val="24"/>
          <w:lang w:eastAsia="zh-CN"/>
        </w:rPr>
        <w:t xml:space="preserve">, </w:t>
      </w:r>
      <w:r w:rsidR="00631743" w:rsidRPr="00C37976">
        <w:rPr>
          <w:rFonts w:ascii="Book Antiqua" w:hAnsi="Book Antiqua"/>
          <w:sz w:val="24"/>
          <w:szCs w:val="24"/>
        </w:rPr>
        <w:t xml:space="preserve">Department of Orthopaedics, </w:t>
      </w:r>
      <w:proofErr w:type="spellStart"/>
      <w:r w:rsidRPr="00C37976">
        <w:rPr>
          <w:rFonts w:ascii="Book Antiqua" w:hAnsi="Book Antiqua"/>
          <w:sz w:val="24"/>
          <w:szCs w:val="24"/>
        </w:rPr>
        <w:t>Cappagh</w:t>
      </w:r>
      <w:proofErr w:type="spellEnd"/>
      <w:r w:rsidRPr="00C37976">
        <w:rPr>
          <w:rFonts w:ascii="Book Antiqua" w:hAnsi="Book Antiqua"/>
          <w:sz w:val="24"/>
          <w:szCs w:val="24"/>
        </w:rPr>
        <w:t xml:space="preserve"> National Orthopaedic Hospital,</w:t>
      </w:r>
      <w:r w:rsidR="00631743" w:rsidRPr="00C37976">
        <w:rPr>
          <w:rFonts w:ascii="Book Antiqua" w:hAnsi="Book Antiqua"/>
          <w:sz w:val="24"/>
          <w:szCs w:val="24"/>
        </w:rPr>
        <w:t xml:space="preserve"> Dublin 11, Ireland</w:t>
      </w:r>
    </w:p>
    <w:p w14:paraId="75D7F043" w14:textId="77777777" w:rsidR="005574B7" w:rsidRPr="00C37976" w:rsidRDefault="005574B7" w:rsidP="00C37976">
      <w:pPr>
        <w:spacing w:after="0" w:line="360" w:lineRule="auto"/>
        <w:jc w:val="both"/>
        <w:outlineLvl w:val="0"/>
        <w:rPr>
          <w:rFonts w:ascii="Book Antiqua" w:eastAsia="宋体" w:hAnsi="Book Antiqua"/>
          <w:sz w:val="24"/>
          <w:szCs w:val="24"/>
          <w:lang w:eastAsia="zh-CN"/>
        </w:rPr>
      </w:pPr>
    </w:p>
    <w:p w14:paraId="1ADC44ED" w14:textId="254E502E" w:rsidR="00D1073F" w:rsidRPr="00C37976" w:rsidRDefault="00D1073F" w:rsidP="00C37976">
      <w:pPr>
        <w:spacing w:after="0" w:line="360" w:lineRule="auto"/>
        <w:jc w:val="both"/>
        <w:rPr>
          <w:rFonts w:ascii="Book Antiqua" w:hAnsi="Book Antiqua"/>
          <w:sz w:val="24"/>
          <w:szCs w:val="24"/>
        </w:rPr>
      </w:pPr>
      <w:bookmarkStart w:id="8" w:name="OLE_LINK143"/>
      <w:bookmarkStart w:id="9" w:name="OLE_LINK144"/>
      <w:bookmarkStart w:id="10" w:name="OLE_LINK129"/>
      <w:bookmarkStart w:id="11" w:name="OLE_LINK130"/>
      <w:bookmarkStart w:id="12" w:name="OLE_LINK162"/>
      <w:bookmarkStart w:id="13" w:name="OLE_LINK248"/>
      <w:bookmarkStart w:id="14" w:name="OLE_LINK61"/>
      <w:bookmarkStart w:id="15" w:name="OLE_LINK62"/>
      <w:bookmarkStart w:id="16" w:name="OLE_LINK84"/>
      <w:r w:rsidRPr="00C37976">
        <w:rPr>
          <w:rFonts w:ascii="Book Antiqua" w:hAnsi="Book Antiqua"/>
          <w:b/>
          <w:sz w:val="24"/>
          <w:szCs w:val="24"/>
        </w:rPr>
        <w:t>Author contributions:</w:t>
      </w:r>
      <w:bookmarkEnd w:id="8"/>
      <w:bookmarkEnd w:id="9"/>
      <w:bookmarkEnd w:id="10"/>
      <w:bookmarkEnd w:id="11"/>
      <w:bookmarkEnd w:id="12"/>
      <w:bookmarkEnd w:id="13"/>
      <w:r w:rsidR="00011F9E" w:rsidRPr="00C37976">
        <w:rPr>
          <w:rFonts w:ascii="Book Antiqua" w:eastAsia="宋体" w:hAnsi="Book Antiqua"/>
          <w:sz w:val="24"/>
          <w:szCs w:val="24"/>
          <w:lang w:eastAsia="zh-CN"/>
        </w:rPr>
        <w:t xml:space="preserve"> </w:t>
      </w:r>
      <w:r w:rsidR="00170C85" w:rsidRPr="00C37976">
        <w:rPr>
          <w:rFonts w:ascii="Book Antiqua" w:hAnsi="Book Antiqua"/>
          <w:sz w:val="24"/>
          <w:szCs w:val="24"/>
        </w:rPr>
        <w:t xml:space="preserve">All the authors contributed to the paper. </w:t>
      </w:r>
    </w:p>
    <w:bookmarkEnd w:id="14"/>
    <w:bookmarkEnd w:id="15"/>
    <w:bookmarkEnd w:id="16"/>
    <w:p w14:paraId="79BA289A" w14:textId="77777777" w:rsidR="00D1073F" w:rsidRPr="00C37976" w:rsidRDefault="00D1073F" w:rsidP="00C37976">
      <w:pPr>
        <w:spacing w:after="0" w:line="360" w:lineRule="auto"/>
        <w:jc w:val="both"/>
        <w:outlineLvl w:val="0"/>
        <w:rPr>
          <w:rFonts w:ascii="Book Antiqua" w:eastAsia="宋体" w:hAnsi="Book Antiqua" w:cs="TimesNewRomanPS-BoldItalicMT"/>
          <w:b/>
          <w:bCs/>
          <w:iCs/>
          <w:sz w:val="24"/>
          <w:szCs w:val="24"/>
          <w:lang w:eastAsia="zh-CN"/>
        </w:rPr>
      </w:pPr>
    </w:p>
    <w:p w14:paraId="122FFE39" w14:textId="350CC6BC" w:rsidR="00170C85" w:rsidRPr="00C37976" w:rsidRDefault="00D1073F" w:rsidP="00C37976">
      <w:pPr>
        <w:autoSpaceDE w:val="0"/>
        <w:autoSpaceDN w:val="0"/>
        <w:adjustRightInd w:val="0"/>
        <w:spacing w:after="0" w:line="360" w:lineRule="auto"/>
        <w:jc w:val="both"/>
        <w:rPr>
          <w:rFonts w:ascii="Book Antiqua" w:eastAsia="宋体" w:hAnsi="Book Antiqua"/>
          <w:b/>
          <w:bCs/>
          <w:iCs/>
          <w:sz w:val="24"/>
          <w:szCs w:val="24"/>
          <w:lang w:eastAsia="zh-CN"/>
        </w:rPr>
      </w:pPr>
      <w:r w:rsidRPr="00C37976">
        <w:rPr>
          <w:rFonts w:ascii="Book Antiqua" w:hAnsi="Book Antiqua"/>
          <w:b/>
          <w:bCs/>
          <w:iCs/>
          <w:sz w:val="24"/>
          <w:szCs w:val="24"/>
        </w:rPr>
        <w:t>Institutional review board statement</w:t>
      </w:r>
      <w:r w:rsidR="003447A0" w:rsidRPr="00C37976">
        <w:rPr>
          <w:rFonts w:ascii="Book Antiqua" w:eastAsia="宋体" w:hAnsi="Book Antiqua"/>
          <w:b/>
          <w:bCs/>
          <w:iCs/>
          <w:sz w:val="24"/>
          <w:szCs w:val="24"/>
          <w:lang w:eastAsia="zh-CN"/>
        </w:rPr>
        <w:t xml:space="preserve">: </w:t>
      </w:r>
      <w:r w:rsidR="00170C85" w:rsidRPr="00C37976">
        <w:rPr>
          <w:rFonts w:ascii="Book Antiqua" w:eastAsiaTheme="minorEastAsia" w:hAnsi="Book Antiqua" w:cs="∞?˝øWﬂ‡"/>
          <w:sz w:val="24"/>
          <w:szCs w:val="24"/>
          <w:lang w:val="en-US"/>
        </w:rPr>
        <w:t>The study was reviewed and approved for publication by our Institutional Reviewer</w:t>
      </w:r>
      <w:r w:rsidR="003447A0" w:rsidRPr="00C37976">
        <w:rPr>
          <w:rFonts w:ascii="Book Antiqua" w:eastAsia="宋体" w:hAnsi="Book Antiqua" w:cs="∞?˝øWﬂ‡"/>
          <w:sz w:val="24"/>
          <w:szCs w:val="24"/>
          <w:lang w:val="en-US" w:eastAsia="zh-CN"/>
        </w:rPr>
        <w:t>.</w:t>
      </w:r>
    </w:p>
    <w:p w14:paraId="157A8976" w14:textId="77777777" w:rsidR="00170C85" w:rsidRPr="00C37976" w:rsidRDefault="00170C85" w:rsidP="00C37976">
      <w:pPr>
        <w:autoSpaceDE w:val="0"/>
        <w:autoSpaceDN w:val="0"/>
        <w:adjustRightInd w:val="0"/>
        <w:spacing w:after="0" w:line="360" w:lineRule="auto"/>
        <w:jc w:val="both"/>
        <w:rPr>
          <w:rFonts w:ascii="Book Antiqua" w:eastAsia="Times New Roman" w:hAnsi="Book Antiqua" w:cs="宋体"/>
          <w:sz w:val="24"/>
          <w:szCs w:val="24"/>
        </w:rPr>
      </w:pPr>
    </w:p>
    <w:p w14:paraId="1CDE0D0A" w14:textId="3D5155C7" w:rsidR="002D21B0" w:rsidRPr="00C37976" w:rsidRDefault="003447A0" w:rsidP="00C37976">
      <w:pPr>
        <w:autoSpaceDE w:val="0"/>
        <w:autoSpaceDN w:val="0"/>
        <w:adjustRightInd w:val="0"/>
        <w:spacing w:after="0" w:line="360" w:lineRule="auto"/>
        <w:jc w:val="both"/>
        <w:rPr>
          <w:rFonts w:ascii="Book Antiqua" w:eastAsia="宋体" w:hAnsi="Book Antiqua" w:cs="宋体"/>
          <w:sz w:val="24"/>
          <w:szCs w:val="24"/>
          <w:lang w:eastAsia="zh-CN"/>
        </w:rPr>
      </w:pPr>
      <w:r w:rsidRPr="00C37976">
        <w:rPr>
          <w:rFonts w:ascii="Book Antiqua" w:hAnsi="Book Antiqua"/>
          <w:b/>
          <w:bCs/>
          <w:iCs/>
          <w:sz w:val="24"/>
          <w:szCs w:val="24"/>
        </w:rPr>
        <w:t>Informed consent statement</w:t>
      </w:r>
      <w:r w:rsidRPr="00C37976">
        <w:rPr>
          <w:rFonts w:ascii="Book Antiqua" w:eastAsia="宋体" w:hAnsi="Book Antiqua"/>
          <w:b/>
          <w:bCs/>
          <w:iCs/>
          <w:sz w:val="24"/>
          <w:szCs w:val="24"/>
          <w:lang w:eastAsia="zh-CN"/>
        </w:rPr>
        <w:t>:</w:t>
      </w:r>
      <w:r w:rsidR="00626207" w:rsidRPr="00C37976">
        <w:rPr>
          <w:rFonts w:ascii="Book Antiqua" w:eastAsia="宋体" w:hAnsi="Book Antiqua"/>
          <w:b/>
          <w:bCs/>
          <w:iCs/>
          <w:sz w:val="24"/>
          <w:szCs w:val="24"/>
          <w:lang w:eastAsia="zh-CN"/>
        </w:rPr>
        <w:t xml:space="preserve"> </w:t>
      </w:r>
      <w:r w:rsidR="00170C85" w:rsidRPr="00C37976">
        <w:rPr>
          <w:rFonts w:ascii="Book Antiqua" w:eastAsia="Times New Roman" w:hAnsi="Book Antiqua" w:cs="宋体"/>
          <w:sz w:val="24"/>
          <w:szCs w:val="24"/>
        </w:rPr>
        <w:t>All study participants provided informed written consent about personal and medical data collection</w:t>
      </w:r>
      <w:r w:rsidR="002C4099" w:rsidRPr="00C37976">
        <w:rPr>
          <w:rFonts w:ascii="Book Antiqua" w:eastAsia="Times New Roman" w:hAnsi="Book Antiqua" w:cs="宋体"/>
          <w:sz w:val="24"/>
          <w:szCs w:val="24"/>
        </w:rPr>
        <w:t xml:space="preserve"> prior to enrolment</w:t>
      </w:r>
      <w:r w:rsidRPr="00C37976">
        <w:rPr>
          <w:rFonts w:ascii="Book Antiqua" w:eastAsia="宋体" w:hAnsi="Book Antiqua" w:cs="宋体"/>
          <w:sz w:val="24"/>
          <w:szCs w:val="24"/>
          <w:lang w:eastAsia="zh-CN"/>
        </w:rPr>
        <w:t>.</w:t>
      </w:r>
    </w:p>
    <w:p w14:paraId="097427EF" w14:textId="77777777" w:rsidR="00B04A2E" w:rsidRPr="00C37976" w:rsidRDefault="00B04A2E" w:rsidP="00C37976">
      <w:pPr>
        <w:autoSpaceDE w:val="0"/>
        <w:autoSpaceDN w:val="0"/>
        <w:adjustRightInd w:val="0"/>
        <w:spacing w:after="0" w:line="360" w:lineRule="auto"/>
        <w:jc w:val="both"/>
        <w:rPr>
          <w:rFonts w:ascii="Book Antiqua" w:eastAsia="宋体" w:hAnsi="Book Antiqua" w:cs="宋体"/>
          <w:sz w:val="24"/>
          <w:szCs w:val="24"/>
          <w:lang w:eastAsia="zh-CN"/>
        </w:rPr>
      </w:pPr>
    </w:p>
    <w:p w14:paraId="482CBAD7" w14:textId="2024BC7F" w:rsidR="00B04A2E" w:rsidRPr="00C37976" w:rsidRDefault="00B04A2E" w:rsidP="00C37976">
      <w:pPr>
        <w:spacing w:after="0" w:line="360" w:lineRule="auto"/>
        <w:jc w:val="both"/>
        <w:outlineLvl w:val="0"/>
        <w:rPr>
          <w:rFonts w:ascii="Book Antiqua" w:eastAsia="宋体" w:hAnsi="Book Antiqua" w:cs="TimesNewRomanPS-BoldItalicMT"/>
          <w:bCs/>
          <w:iCs/>
          <w:sz w:val="24"/>
          <w:szCs w:val="24"/>
          <w:lang w:eastAsia="zh-CN"/>
        </w:rPr>
      </w:pPr>
      <w:r w:rsidRPr="00C37976">
        <w:rPr>
          <w:rFonts w:ascii="Book Antiqua" w:hAnsi="Book Antiqua" w:cs="TimesNewRomanPS-BoldItalicMT"/>
          <w:b/>
          <w:bCs/>
          <w:iCs/>
          <w:sz w:val="24"/>
          <w:szCs w:val="24"/>
        </w:rPr>
        <w:t>Conflict-of-interest</w:t>
      </w:r>
      <w:r w:rsidRPr="00C37976">
        <w:rPr>
          <w:rFonts w:ascii="Book Antiqua" w:hAnsi="Book Antiqua"/>
          <w:sz w:val="24"/>
          <w:szCs w:val="24"/>
        </w:rPr>
        <w:t xml:space="preserve"> </w:t>
      </w:r>
      <w:r w:rsidRPr="00C37976">
        <w:rPr>
          <w:rFonts w:ascii="Book Antiqua" w:hAnsi="Book Antiqua" w:cs="TimesNewRomanPS-BoldItalicMT"/>
          <w:b/>
          <w:bCs/>
          <w:iCs/>
          <w:sz w:val="24"/>
          <w:szCs w:val="24"/>
        </w:rPr>
        <w:t xml:space="preserve">statement: </w:t>
      </w:r>
      <w:r w:rsidRPr="00C37976">
        <w:rPr>
          <w:rFonts w:ascii="Book Antiqua" w:hAnsi="Book Antiqua" w:cs="TimesNewRomanPS-BoldItalicMT"/>
          <w:bCs/>
          <w:iCs/>
          <w:sz w:val="24"/>
          <w:szCs w:val="24"/>
        </w:rPr>
        <w:t>All the authors have no conflict of interest related to the manuscript</w:t>
      </w:r>
      <w:r w:rsidRPr="00C37976">
        <w:rPr>
          <w:rFonts w:ascii="Book Antiqua" w:eastAsia="宋体" w:hAnsi="Book Antiqua" w:cs="TimesNewRomanPS-BoldItalicMT"/>
          <w:bCs/>
          <w:iCs/>
          <w:sz w:val="24"/>
          <w:szCs w:val="24"/>
          <w:lang w:eastAsia="zh-CN"/>
        </w:rPr>
        <w:t>.</w:t>
      </w:r>
    </w:p>
    <w:p w14:paraId="7520187D" w14:textId="77777777" w:rsidR="003447A0" w:rsidRPr="00C37976" w:rsidRDefault="003447A0" w:rsidP="00C37976">
      <w:pPr>
        <w:autoSpaceDE w:val="0"/>
        <w:autoSpaceDN w:val="0"/>
        <w:adjustRightInd w:val="0"/>
        <w:spacing w:after="0" w:line="360" w:lineRule="auto"/>
        <w:jc w:val="both"/>
        <w:rPr>
          <w:rFonts w:ascii="Book Antiqua" w:eastAsia="宋体" w:hAnsi="Book Antiqua"/>
          <w:b/>
          <w:bCs/>
          <w:iCs/>
          <w:sz w:val="24"/>
          <w:szCs w:val="24"/>
          <w:lang w:eastAsia="zh-CN"/>
        </w:rPr>
      </w:pPr>
    </w:p>
    <w:p w14:paraId="2A275756" w14:textId="0562CB28" w:rsidR="002D21B0" w:rsidRPr="00C37976" w:rsidRDefault="002D21B0" w:rsidP="00C37976">
      <w:pPr>
        <w:spacing w:after="0" w:line="360" w:lineRule="auto"/>
        <w:jc w:val="both"/>
        <w:rPr>
          <w:rFonts w:ascii="Book Antiqua" w:eastAsia="宋体" w:hAnsi="Book Antiqua" w:cs="宋体"/>
          <w:b/>
          <w:sz w:val="24"/>
          <w:szCs w:val="24"/>
          <w:lang w:val="en-US" w:eastAsia="zh-CN"/>
        </w:rPr>
      </w:pPr>
      <w:r w:rsidRPr="00C37976">
        <w:rPr>
          <w:rFonts w:ascii="Book Antiqua" w:eastAsia="Times New Roman" w:hAnsi="Book Antiqua" w:cs="宋体"/>
          <w:b/>
          <w:sz w:val="24"/>
          <w:szCs w:val="24"/>
          <w:lang w:val="en-US"/>
        </w:rPr>
        <w:t>Data sharing statement:</w:t>
      </w:r>
      <w:r w:rsidR="00034FF6" w:rsidRPr="00C37976">
        <w:rPr>
          <w:rFonts w:ascii="Book Antiqua" w:eastAsia="宋体" w:hAnsi="Book Antiqua" w:cs="宋体"/>
          <w:b/>
          <w:sz w:val="24"/>
          <w:szCs w:val="24"/>
          <w:lang w:val="en-US" w:eastAsia="zh-CN"/>
        </w:rPr>
        <w:t xml:space="preserve"> </w:t>
      </w:r>
      <w:r w:rsidRPr="00C37976">
        <w:rPr>
          <w:rFonts w:ascii="Book Antiqua" w:eastAsia="Times New Roman" w:hAnsi="Book Antiqua" w:cs="宋体"/>
          <w:sz w:val="24"/>
          <w:szCs w:val="24"/>
          <w:lang w:val="en-US"/>
        </w:rPr>
        <w:t>The original anonymous dataset is available on request from the corresponding author at shaneconeill@rcsi.ie</w:t>
      </w:r>
      <w:r w:rsidR="003447A0" w:rsidRPr="00C37976">
        <w:rPr>
          <w:rFonts w:ascii="Book Antiqua" w:eastAsia="宋体" w:hAnsi="Book Antiqua" w:cs="宋体"/>
          <w:sz w:val="24"/>
          <w:szCs w:val="24"/>
          <w:lang w:val="en-US" w:eastAsia="zh-CN"/>
        </w:rPr>
        <w:t>.</w:t>
      </w:r>
    </w:p>
    <w:p w14:paraId="272D55D7" w14:textId="77777777" w:rsidR="00D1073F" w:rsidRPr="00C37976" w:rsidRDefault="00D1073F" w:rsidP="00C37976">
      <w:pPr>
        <w:spacing w:after="0" w:line="360" w:lineRule="auto"/>
        <w:jc w:val="both"/>
        <w:outlineLvl w:val="0"/>
        <w:rPr>
          <w:rFonts w:ascii="Book Antiqua" w:eastAsia="宋体" w:hAnsi="Book Antiqua" w:cs="TimesNewRomanPS-BoldItalicMT"/>
          <w:b/>
          <w:bCs/>
          <w:iCs/>
          <w:sz w:val="24"/>
          <w:szCs w:val="24"/>
          <w:lang w:eastAsia="zh-CN"/>
        </w:rPr>
      </w:pPr>
    </w:p>
    <w:p w14:paraId="3E831929" w14:textId="77777777" w:rsidR="001863A9" w:rsidRPr="00C37976" w:rsidRDefault="001863A9" w:rsidP="00C37976">
      <w:pPr>
        <w:widowControl w:val="0"/>
        <w:spacing w:after="0" w:line="360" w:lineRule="auto"/>
        <w:jc w:val="both"/>
        <w:rPr>
          <w:rFonts w:ascii="Book Antiqua" w:eastAsia="宋体" w:hAnsi="Book Antiqua"/>
          <w:kern w:val="2"/>
          <w:sz w:val="24"/>
          <w:szCs w:val="24"/>
          <w:lang w:val="en-US" w:eastAsia="zh-CN"/>
        </w:rPr>
      </w:pPr>
      <w:bookmarkStart w:id="17" w:name="OLE_LINK507"/>
      <w:bookmarkStart w:id="18" w:name="OLE_LINK506"/>
      <w:bookmarkStart w:id="19" w:name="OLE_LINK496"/>
      <w:bookmarkStart w:id="20" w:name="OLE_LINK479"/>
      <w:r w:rsidRPr="001863A9">
        <w:rPr>
          <w:rFonts w:ascii="Book Antiqua" w:eastAsia="宋体" w:hAnsi="Book Antiqua"/>
          <w:b/>
          <w:kern w:val="2"/>
          <w:sz w:val="24"/>
          <w:szCs w:val="24"/>
          <w:lang w:val="en-US" w:eastAsia="zh-CN"/>
        </w:rPr>
        <w:lastRenderedPageBreak/>
        <w:t xml:space="preserve">Open-Access: </w:t>
      </w:r>
      <w:r w:rsidRPr="001863A9">
        <w:rPr>
          <w:rFonts w:ascii="Book Antiqua" w:eastAsia="宋体" w:hAnsi="Book Antiqua"/>
          <w:kern w:val="2"/>
          <w:sz w:val="24"/>
          <w:szCs w:val="24"/>
          <w:lang w:val="en-US" w:eastAsia="zh-CN"/>
        </w:rPr>
        <w:t>This article is an open-access article</w:t>
      </w:r>
      <w:proofErr w:type="gramStart"/>
      <w:r w:rsidRPr="001863A9">
        <w:rPr>
          <w:rFonts w:ascii="Book Antiqua" w:eastAsia="宋体" w:hAnsi="Book Antiqua"/>
          <w:kern w:val="2"/>
          <w:sz w:val="24"/>
          <w:szCs w:val="24"/>
          <w:lang w:val="en-US" w:eastAsia="zh-CN"/>
        </w:rPr>
        <w:t> which</w:t>
      </w:r>
      <w:proofErr w:type="gramEnd"/>
      <w:r w:rsidRPr="001863A9">
        <w:rPr>
          <w:rFonts w:ascii="Book Antiqua" w:eastAsia="宋体" w:hAnsi="Book Antiqua"/>
          <w:kern w:val="2"/>
          <w:sz w:val="24"/>
          <w:szCs w:val="24"/>
          <w:lang w:val="en-US" w:eastAsia="zh-CN"/>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37976">
          <w:rPr>
            <w:rFonts w:ascii="Book Antiqua" w:eastAsia="宋体" w:hAnsi="Book Antiqua"/>
            <w:kern w:val="2"/>
            <w:sz w:val="24"/>
            <w:szCs w:val="24"/>
            <w:lang w:val="en-US" w:eastAsia="zh-CN"/>
          </w:rPr>
          <w:t>http://creativecommons.org/licenses/by-nc/4.0/</w:t>
        </w:r>
      </w:hyperlink>
      <w:bookmarkEnd w:id="17"/>
      <w:bookmarkEnd w:id="18"/>
      <w:bookmarkEnd w:id="19"/>
      <w:bookmarkEnd w:id="20"/>
    </w:p>
    <w:p w14:paraId="1142F113" w14:textId="77777777" w:rsidR="00D1073F" w:rsidRPr="00C37976" w:rsidRDefault="00D1073F" w:rsidP="00C37976">
      <w:pPr>
        <w:spacing w:after="0" w:line="360" w:lineRule="auto"/>
        <w:jc w:val="both"/>
        <w:outlineLvl w:val="0"/>
        <w:rPr>
          <w:rFonts w:ascii="Book Antiqua" w:eastAsia="宋体" w:hAnsi="Book Antiqua"/>
          <w:b/>
          <w:sz w:val="24"/>
          <w:szCs w:val="24"/>
          <w:lang w:eastAsia="zh-CN"/>
        </w:rPr>
      </w:pPr>
    </w:p>
    <w:p w14:paraId="46690905" w14:textId="24B5C17E" w:rsidR="001863A9" w:rsidRPr="00C37976" w:rsidRDefault="001863A9" w:rsidP="00C37976">
      <w:pPr>
        <w:spacing w:after="0" w:line="360" w:lineRule="auto"/>
        <w:jc w:val="both"/>
        <w:outlineLvl w:val="0"/>
        <w:rPr>
          <w:rFonts w:ascii="Book Antiqua" w:eastAsia="宋体" w:hAnsi="Book Antiqua"/>
          <w:sz w:val="24"/>
          <w:szCs w:val="24"/>
          <w:lang w:eastAsia="zh-CN"/>
        </w:rPr>
      </w:pPr>
      <w:r w:rsidRPr="00C37976">
        <w:rPr>
          <w:rFonts w:ascii="Book Antiqua" w:hAnsi="Book Antiqua"/>
          <w:b/>
          <w:sz w:val="24"/>
          <w:szCs w:val="24"/>
        </w:rPr>
        <w:t xml:space="preserve">Manuscript source: </w:t>
      </w:r>
      <w:r w:rsidRPr="00C37976">
        <w:rPr>
          <w:rFonts w:ascii="Book Antiqua" w:hAnsi="Book Antiqua"/>
          <w:sz w:val="24"/>
          <w:szCs w:val="24"/>
        </w:rPr>
        <w:t>Invited manuscript</w:t>
      </w:r>
    </w:p>
    <w:p w14:paraId="6BCCCA4C" w14:textId="77777777" w:rsidR="001863A9" w:rsidRPr="00C37976" w:rsidRDefault="001863A9" w:rsidP="00C37976">
      <w:pPr>
        <w:spacing w:after="0" w:line="360" w:lineRule="auto"/>
        <w:jc w:val="both"/>
        <w:outlineLvl w:val="0"/>
        <w:rPr>
          <w:rFonts w:ascii="Book Antiqua" w:eastAsia="宋体" w:hAnsi="Book Antiqua"/>
          <w:b/>
          <w:sz w:val="24"/>
          <w:szCs w:val="24"/>
          <w:lang w:eastAsia="zh-CN"/>
        </w:rPr>
      </w:pPr>
    </w:p>
    <w:p w14:paraId="3C9D7D62" w14:textId="2D822313" w:rsidR="00E27A33" w:rsidRPr="00C37976" w:rsidRDefault="00571317" w:rsidP="00C37976">
      <w:pPr>
        <w:spacing w:after="0" w:line="360" w:lineRule="auto"/>
        <w:jc w:val="both"/>
        <w:outlineLvl w:val="0"/>
        <w:rPr>
          <w:rFonts w:ascii="Book Antiqua" w:eastAsia="宋体" w:hAnsi="Book Antiqua"/>
          <w:sz w:val="24"/>
          <w:szCs w:val="24"/>
          <w:lang w:eastAsia="zh-CN"/>
        </w:rPr>
      </w:pPr>
      <w:r w:rsidRPr="00C37976">
        <w:rPr>
          <w:rFonts w:ascii="Book Antiqua" w:hAnsi="Book Antiqua"/>
          <w:b/>
          <w:sz w:val="24"/>
          <w:szCs w:val="24"/>
        </w:rPr>
        <w:t>Correspondence to:</w:t>
      </w:r>
      <w:r w:rsidRPr="00C37976">
        <w:rPr>
          <w:rFonts w:ascii="Book Antiqua" w:eastAsia="宋体" w:hAnsi="Book Antiqua"/>
          <w:sz w:val="24"/>
          <w:szCs w:val="24"/>
          <w:lang w:eastAsia="zh-CN"/>
        </w:rPr>
        <w:t xml:space="preserve"> </w:t>
      </w:r>
      <w:r w:rsidR="00B01293" w:rsidRPr="00C37976">
        <w:rPr>
          <w:rFonts w:ascii="Book Antiqua" w:hAnsi="Book Antiqua"/>
          <w:b/>
          <w:sz w:val="24"/>
          <w:szCs w:val="24"/>
        </w:rPr>
        <w:t>Shane C O’Neill</w:t>
      </w:r>
      <w:r w:rsidRPr="00C37976">
        <w:rPr>
          <w:rFonts w:ascii="Book Antiqua" w:eastAsia="宋体" w:hAnsi="Book Antiqua"/>
          <w:b/>
          <w:sz w:val="24"/>
          <w:szCs w:val="24"/>
          <w:lang w:eastAsia="zh-CN"/>
        </w:rPr>
        <w:t>,</w:t>
      </w:r>
      <w:r w:rsidR="002C4099" w:rsidRPr="00C37976">
        <w:rPr>
          <w:rFonts w:ascii="Book Antiqua" w:hAnsi="Book Antiqua"/>
          <w:b/>
          <w:sz w:val="24"/>
          <w:szCs w:val="24"/>
        </w:rPr>
        <w:t xml:space="preserve"> MRCS, </w:t>
      </w:r>
      <w:proofErr w:type="spellStart"/>
      <w:r w:rsidR="002C4099" w:rsidRPr="00C37976">
        <w:rPr>
          <w:rFonts w:ascii="Book Antiqua" w:hAnsi="Book Antiqua"/>
          <w:b/>
          <w:sz w:val="24"/>
          <w:szCs w:val="24"/>
        </w:rPr>
        <w:t>MCh</w:t>
      </w:r>
      <w:proofErr w:type="spellEnd"/>
      <w:r w:rsidR="00511323" w:rsidRPr="00C37976">
        <w:rPr>
          <w:rFonts w:ascii="Book Antiqua" w:hAnsi="Book Antiqua"/>
          <w:b/>
          <w:sz w:val="24"/>
          <w:szCs w:val="24"/>
        </w:rPr>
        <w:t>,</w:t>
      </w:r>
      <w:r w:rsidR="002C4099" w:rsidRPr="00C37976">
        <w:rPr>
          <w:rFonts w:ascii="Book Antiqua" w:hAnsi="Book Antiqua"/>
          <w:sz w:val="24"/>
          <w:szCs w:val="24"/>
        </w:rPr>
        <w:t xml:space="preserve"> Department of Orthopaedics, </w:t>
      </w:r>
      <w:proofErr w:type="spellStart"/>
      <w:r w:rsidR="00511323" w:rsidRPr="00C37976">
        <w:rPr>
          <w:rFonts w:ascii="Book Antiqua" w:hAnsi="Book Antiqua"/>
          <w:sz w:val="24"/>
          <w:szCs w:val="24"/>
        </w:rPr>
        <w:t>Cappagh</w:t>
      </w:r>
      <w:proofErr w:type="spellEnd"/>
      <w:r w:rsidR="00511323" w:rsidRPr="00C37976">
        <w:rPr>
          <w:rFonts w:ascii="Book Antiqua" w:hAnsi="Book Antiqua"/>
          <w:sz w:val="24"/>
          <w:szCs w:val="24"/>
        </w:rPr>
        <w:t xml:space="preserve"> National Orthopaedic Hospital,</w:t>
      </w:r>
      <w:r w:rsidR="002C4099" w:rsidRPr="00C37976">
        <w:rPr>
          <w:rFonts w:ascii="Book Antiqua" w:hAnsi="Book Antiqua"/>
          <w:sz w:val="24"/>
          <w:szCs w:val="24"/>
        </w:rPr>
        <w:t xml:space="preserve"> </w:t>
      </w:r>
      <w:proofErr w:type="spellStart"/>
      <w:r w:rsidR="00511323" w:rsidRPr="00C37976">
        <w:rPr>
          <w:rFonts w:ascii="Book Antiqua" w:hAnsi="Book Antiqua"/>
          <w:sz w:val="24"/>
          <w:szCs w:val="24"/>
        </w:rPr>
        <w:t>Finglas</w:t>
      </w:r>
      <w:proofErr w:type="spellEnd"/>
      <w:r w:rsidR="00511323" w:rsidRPr="00C37976">
        <w:rPr>
          <w:rFonts w:ascii="Book Antiqua" w:hAnsi="Book Antiqua"/>
          <w:sz w:val="24"/>
          <w:szCs w:val="24"/>
        </w:rPr>
        <w:t>, Dublin 11</w:t>
      </w:r>
      <w:r w:rsidR="002C4099" w:rsidRPr="00C37976">
        <w:rPr>
          <w:rFonts w:ascii="Book Antiqua" w:hAnsi="Book Antiqua"/>
          <w:sz w:val="24"/>
          <w:szCs w:val="24"/>
        </w:rPr>
        <w:t xml:space="preserve">, </w:t>
      </w:r>
      <w:proofErr w:type="gramStart"/>
      <w:r w:rsidR="00511323" w:rsidRPr="00C37976">
        <w:rPr>
          <w:rFonts w:ascii="Book Antiqua" w:hAnsi="Book Antiqua"/>
          <w:sz w:val="24"/>
          <w:szCs w:val="24"/>
        </w:rPr>
        <w:t>Ireland</w:t>
      </w:r>
      <w:proofErr w:type="gramEnd"/>
      <w:r w:rsidR="00E27A33" w:rsidRPr="00C37976">
        <w:rPr>
          <w:rFonts w:ascii="Book Antiqua" w:eastAsia="宋体" w:hAnsi="Book Antiqua"/>
          <w:sz w:val="24"/>
          <w:szCs w:val="24"/>
          <w:lang w:eastAsia="zh-CN"/>
        </w:rPr>
        <w:t>.</w:t>
      </w:r>
      <w:r w:rsidR="00E27A33" w:rsidRPr="00C37976">
        <w:rPr>
          <w:rFonts w:ascii="Book Antiqua" w:hAnsi="Book Antiqua"/>
          <w:sz w:val="24"/>
          <w:szCs w:val="24"/>
        </w:rPr>
        <w:t xml:space="preserve"> </w:t>
      </w:r>
      <w:hyperlink r:id="rId9" w:history="1">
        <w:r w:rsidR="00E27A33" w:rsidRPr="00C37976">
          <w:rPr>
            <w:rStyle w:val="Hyperlink"/>
            <w:rFonts w:ascii="Book Antiqua" w:hAnsi="Book Antiqua"/>
            <w:color w:val="auto"/>
            <w:sz w:val="24"/>
            <w:szCs w:val="24"/>
            <w:u w:val="none"/>
          </w:rPr>
          <w:t>shaneconeill@rcsi.ie</w:t>
        </w:r>
      </w:hyperlink>
    </w:p>
    <w:p w14:paraId="6751D5C9" w14:textId="64CE0198" w:rsidR="00511323" w:rsidRPr="00C37976" w:rsidRDefault="00280E41" w:rsidP="00C37976">
      <w:pPr>
        <w:spacing w:after="0" w:line="360" w:lineRule="auto"/>
        <w:jc w:val="both"/>
        <w:rPr>
          <w:rFonts w:ascii="Book Antiqua" w:eastAsia="宋体" w:hAnsi="Book Antiqua"/>
          <w:sz w:val="24"/>
          <w:szCs w:val="24"/>
          <w:lang w:eastAsia="zh-CN"/>
        </w:rPr>
      </w:pPr>
      <w:r w:rsidRPr="00C37976">
        <w:rPr>
          <w:rFonts w:ascii="Book Antiqua" w:hAnsi="Book Antiqua"/>
          <w:b/>
          <w:sz w:val="24"/>
          <w:szCs w:val="24"/>
        </w:rPr>
        <w:t xml:space="preserve">Telephone: </w:t>
      </w:r>
      <w:r w:rsidR="00511323" w:rsidRPr="00C37976">
        <w:rPr>
          <w:rFonts w:ascii="Book Antiqua" w:hAnsi="Book Antiqua"/>
          <w:sz w:val="24"/>
          <w:szCs w:val="24"/>
        </w:rPr>
        <w:t>+353</w:t>
      </w:r>
      <w:r w:rsidR="002C4099" w:rsidRPr="00C37976">
        <w:rPr>
          <w:rFonts w:ascii="Book Antiqua" w:hAnsi="Book Antiqua"/>
          <w:sz w:val="24"/>
          <w:szCs w:val="24"/>
        </w:rPr>
        <w:t>-</w:t>
      </w:r>
      <w:r w:rsidR="00511323" w:rsidRPr="00C37976">
        <w:rPr>
          <w:rFonts w:ascii="Book Antiqua" w:hAnsi="Book Antiqua"/>
          <w:sz w:val="24"/>
          <w:szCs w:val="24"/>
        </w:rPr>
        <w:t>1</w:t>
      </w:r>
      <w:r w:rsidR="002C4099" w:rsidRPr="00C37976">
        <w:rPr>
          <w:rFonts w:ascii="Book Antiqua" w:hAnsi="Book Antiqua"/>
          <w:sz w:val="24"/>
          <w:szCs w:val="24"/>
        </w:rPr>
        <w:t>-</w:t>
      </w:r>
      <w:r w:rsidR="00511323" w:rsidRPr="00C37976">
        <w:rPr>
          <w:rFonts w:ascii="Book Antiqua" w:hAnsi="Book Antiqua"/>
          <w:sz w:val="24"/>
          <w:szCs w:val="24"/>
        </w:rPr>
        <w:t>8140400</w:t>
      </w:r>
      <w:r w:rsidR="002C4099" w:rsidRPr="00C37976">
        <w:rPr>
          <w:rFonts w:ascii="Book Antiqua" w:hAnsi="Book Antiqua"/>
          <w:sz w:val="24"/>
          <w:szCs w:val="24"/>
        </w:rPr>
        <w:t xml:space="preserve"> </w:t>
      </w:r>
    </w:p>
    <w:p w14:paraId="4E2009D2" w14:textId="77777777" w:rsidR="00280E41" w:rsidRPr="00C37976" w:rsidRDefault="00280E41" w:rsidP="00C37976">
      <w:pPr>
        <w:spacing w:after="0" w:line="360" w:lineRule="auto"/>
        <w:jc w:val="both"/>
        <w:rPr>
          <w:rFonts w:ascii="Book Antiqua" w:eastAsia="宋体" w:hAnsi="Book Antiqua"/>
          <w:sz w:val="24"/>
          <w:szCs w:val="24"/>
          <w:lang w:eastAsia="zh-CN"/>
        </w:rPr>
      </w:pPr>
    </w:p>
    <w:p w14:paraId="6379B64A" w14:textId="3EBEB93B" w:rsidR="00724619" w:rsidRPr="00C37976" w:rsidRDefault="00724619" w:rsidP="00C37976">
      <w:pPr>
        <w:pStyle w:val="PlainText"/>
        <w:spacing w:line="360" w:lineRule="auto"/>
        <w:rPr>
          <w:rFonts w:ascii="Book Antiqua" w:hAnsi="Book Antiqua" w:cs="Times New Roman"/>
          <w:b/>
          <w:sz w:val="24"/>
          <w:szCs w:val="24"/>
        </w:rPr>
      </w:pPr>
      <w:bookmarkStart w:id="21" w:name="OLE_LINK284"/>
      <w:bookmarkStart w:id="22" w:name="OLE_LINK285"/>
      <w:r w:rsidRPr="00C37976">
        <w:rPr>
          <w:rFonts w:ascii="Book Antiqua" w:hAnsi="Book Antiqua" w:cs="Times New Roman"/>
          <w:b/>
          <w:sz w:val="24"/>
          <w:szCs w:val="24"/>
        </w:rPr>
        <w:t>Received:</w:t>
      </w:r>
      <w:r w:rsidRPr="00C37976">
        <w:rPr>
          <w:rFonts w:ascii="Book Antiqua" w:hAnsi="Book Antiqua" w:cs="Times New Roman"/>
          <w:sz w:val="24"/>
          <w:szCs w:val="24"/>
        </w:rPr>
        <w:t xml:space="preserve"> </w:t>
      </w:r>
      <w:r w:rsidR="00E37225" w:rsidRPr="00C37976">
        <w:rPr>
          <w:rFonts w:ascii="Book Antiqua" w:hAnsi="Book Antiqua" w:cs="Times New Roman"/>
          <w:sz w:val="24"/>
          <w:szCs w:val="24"/>
        </w:rPr>
        <w:t xml:space="preserve">February </w:t>
      </w:r>
      <w:r w:rsidRPr="00C37976">
        <w:rPr>
          <w:rFonts w:ascii="Book Antiqua" w:hAnsi="Book Antiqua" w:cs="Times New Roman"/>
          <w:sz w:val="24"/>
          <w:szCs w:val="24"/>
        </w:rPr>
        <w:t>1</w:t>
      </w:r>
      <w:r w:rsidR="00E37225" w:rsidRPr="00C37976">
        <w:rPr>
          <w:rFonts w:ascii="Book Antiqua" w:hAnsi="Book Antiqua" w:cs="Times New Roman"/>
          <w:sz w:val="24"/>
          <w:szCs w:val="24"/>
        </w:rPr>
        <w:t>5</w:t>
      </w:r>
      <w:r w:rsidRPr="00C37976">
        <w:rPr>
          <w:rFonts w:ascii="Book Antiqua" w:hAnsi="Book Antiqua" w:cs="Times New Roman"/>
          <w:sz w:val="24"/>
          <w:szCs w:val="24"/>
        </w:rPr>
        <w:t>, 2016</w:t>
      </w:r>
    </w:p>
    <w:p w14:paraId="4F532486" w14:textId="1A86A5E9" w:rsidR="00724619" w:rsidRPr="00C37976" w:rsidRDefault="00724619" w:rsidP="00C37976">
      <w:pPr>
        <w:pStyle w:val="PlainText"/>
        <w:spacing w:line="360" w:lineRule="auto"/>
        <w:rPr>
          <w:rFonts w:ascii="Book Antiqua" w:hAnsi="Book Antiqua" w:cs="Times New Roman"/>
          <w:b/>
          <w:sz w:val="24"/>
          <w:szCs w:val="24"/>
        </w:rPr>
      </w:pPr>
      <w:r w:rsidRPr="00C37976">
        <w:rPr>
          <w:rFonts w:ascii="Book Antiqua" w:hAnsi="Book Antiqua" w:cs="Times New Roman"/>
          <w:b/>
          <w:sz w:val="24"/>
          <w:szCs w:val="24"/>
        </w:rPr>
        <w:t>Peer-review started:</w:t>
      </w:r>
      <w:r w:rsidRPr="00C37976">
        <w:rPr>
          <w:rFonts w:ascii="Book Antiqua" w:hAnsi="Book Antiqua" w:cs="Times New Roman"/>
          <w:sz w:val="24"/>
          <w:szCs w:val="24"/>
        </w:rPr>
        <w:t xml:space="preserve"> </w:t>
      </w:r>
      <w:r w:rsidR="00E37225" w:rsidRPr="00C37976">
        <w:rPr>
          <w:rFonts w:ascii="Book Antiqua" w:hAnsi="Book Antiqua" w:cs="Times New Roman"/>
          <w:sz w:val="24"/>
          <w:szCs w:val="24"/>
        </w:rPr>
        <w:t>February 16, 2016</w:t>
      </w:r>
    </w:p>
    <w:p w14:paraId="43AD1B3F" w14:textId="1C998619" w:rsidR="00724619" w:rsidRPr="00C37976" w:rsidRDefault="00724619" w:rsidP="00C37976">
      <w:pPr>
        <w:pStyle w:val="PlainText"/>
        <w:spacing w:line="360" w:lineRule="auto"/>
        <w:rPr>
          <w:rFonts w:ascii="Book Antiqua" w:hAnsi="Book Antiqua" w:cs="Times New Roman"/>
          <w:b/>
          <w:sz w:val="24"/>
          <w:szCs w:val="24"/>
        </w:rPr>
      </w:pPr>
      <w:r w:rsidRPr="00C37976">
        <w:rPr>
          <w:rFonts w:ascii="Book Antiqua" w:hAnsi="Book Antiqua" w:cs="Times New Roman"/>
          <w:b/>
          <w:sz w:val="24"/>
          <w:szCs w:val="24"/>
        </w:rPr>
        <w:t>First decision:</w:t>
      </w:r>
      <w:r w:rsidRPr="00C37976">
        <w:rPr>
          <w:rFonts w:ascii="Book Antiqua" w:hAnsi="Book Antiqua" w:cs="Times New Roman"/>
          <w:sz w:val="24"/>
          <w:szCs w:val="24"/>
        </w:rPr>
        <w:t xml:space="preserve"> </w:t>
      </w:r>
      <w:r w:rsidR="00510573" w:rsidRPr="00C37976">
        <w:rPr>
          <w:rFonts w:ascii="Book Antiqua" w:hAnsi="Book Antiqua" w:cs="Times New Roman"/>
          <w:sz w:val="24"/>
          <w:szCs w:val="24"/>
        </w:rPr>
        <w:t>March</w:t>
      </w:r>
      <w:r w:rsidRPr="00C37976">
        <w:rPr>
          <w:rFonts w:ascii="Book Antiqua" w:hAnsi="Book Antiqua" w:cs="Times New Roman"/>
          <w:sz w:val="24"/>
          <w:szCs w:val="24"/>
        </w:rPr>
        <w:t xml:space="preserve"> </w:t>
      </w:r>
      <w:r w:rsidR="00510573" w:rsidRPr="00C37976">
        <w:rPr>
          <w:rFonts w:ascii="Book Antiqua" w:hAnsi="Book Antiqua" w:cs="Times New Roman"/>
          <w:sz w:val="24"/>
          <w:szCs w:val="24"/>
        </w:rPr>
        <w:t>24</w:t>
      </w:r>
      <w:r w:rsidRPr="00C37976">
        <w:rPr>
          <w:rFonts w:ascii="Book Antiqua" w:hAnsi="Book Antiqua" w:cs="Times New Roman"/>
          <w:sz w:val="24"/>
          <w:szCs w:val="24"/>
        </w:rPr>
        <w:t>, 2016</w:t>
      </w:r>
    </w:p>
    <w:p w14:paraId="62FB0F4F" w14:textId="6D303A8D" w:rsidR="00724619" w:rsidRPr="00C37976" w:rsidRDefault="00724619" w:rsidP="00C37976">
      <w:pPr>
        <w:pStyle w:val="PlainText"/>
        <w:spacing w:line="360" w:lineRule="auto"/>
        <w:rPr>
          <w:rFonts w:ascii="Book Antiqua" w:hAnsi="Book Antiqua" w:cs="Times New Roman"/>
          <w:b/>
          <w:sz w:val="24"/>
          <w:szCs w:val="24"/>
        </w:rPr>
      </w:pPr>
      <w:r w:rsidRPr="00C37976">
        <w:rPr>
          <w:rFonts w:ascii="Book Antiqua" w:hAnsi="Book Antiqua" w:cs="Times New Roman"/>
          <w:b/>
          <w:sz w:val="24"/>
          <w:szCs w:val="24"/>
        </w:rPr>
        <w:t xml:space="preserve">Revised: </w:t>
      </w:r>
      <w:r w:rsidRPr="00C37976">
        <w:rPr>
          <w:rFonts w:ascii="Book Antiqua" w:hAnsi="Book Antiqua" w:cs="Times New Roman"/>
          <w:sz w:val="24"/>
          <w:szCs w:val="24"/>
        </w:rPr>
        <w:t xml:space="preserve">June </w:t>
      </w:r>
      <w:r w:rsidR="00510573" w:rsidRPr="00C37976">
        <w:rPr>
          <w:rFonts w:ascii="Book Antiqua" w:hAnsi="Book Antiqua" w:cs="Times New Roman"/>
          <w:sz w:val="24"/>
          <w:szCs w:val="24"/>
        </w:rPr>
        <w:t>20</w:t>
      </w:r>
      <w:r w:rsidRPr="00C37976">
        <w:rPr>
          <w:rFonts w:ascii="Book Antiqua" w:hAnsi="Book Antiqua" w:cs="Times New Roman"/>
          <w:sz w:val="24"/>
          <w:szCs w:val="24"/>
        </w:rPr>
        <w:t>, 2016</w:t>
      </w:r>
    </w:p>
    <w:p w14:paraId="54873838" w14:textId="7506D3DE" w:rsidR="00724619" w:rsidRPr="002B41FE" w:rsidRDefault="00724619" w:rsidP="002B41FE">
      <w:pPr>
        <w:rPr>
          <w:rFonts w:ascii="Book Antiqua" w:hAnsi="Book Antiqua"/>
          <w:iCs/>
          <w:sz w:val="24"/>
        </w:rPr>
      </w:pPr>
      <w:r w:rsidRPr="00C37976">
        <w:rPr>
          <w:rFonts w:ascii="Book Antiqua" w:hAnsi="Book Antiqua"/>
          <w:b/>
          <w:sz w:val="24"/>
          <w:szCs w:val="24"/>
        </w:rPr>
        <w:t xml:space="preserve">Accepted: </w:t>
      </w:r>
      <w:r w:rsidR="002B41FE">
        <w:rPr>
          <w:rStyle w:val="Emphasis"/>
        </w:rPr>
        <w:t>August 11</w:t>
      </w:r>
      <w:r w:rsidR="002B41FE" w:rsidRPr="00235CD4">
        <w:rPr>
          <w:rStyle w:val="Emphasis"/>
        </w:rPr>
        <w:t>,</w:t>
      </w:r>
      <w:r w:rsidR="002B41FE">
        <w:rPr>
          <w:rStyle w:val="Emphasis"/>
        </w:rPr>
        <w:t xml:space="preserve"> 2016</w:t>
      </w:r>
    </w:p>
    <w:p w14:paraId="6284931C" w14:textId="77777777" w:rsidR="00724619" w:rsidRPr="00C37976" w:rsidRDefault="00724619" w:rsidP="00C37976">
      <w:pPr>
        <w:pStyle w:val="PlainText"/>
        <w:spacing w:line="360" w:lineRule="auto"/>
        <w:rPr>
          <w:rFonts w:ascii="Book Antiqua" w:hAnsi="Book Antiqua" w:cs="Times New Roman"/>
          <w:b/>
          <w:sz w:val="24"/>
          <w:szCs w:val="24"/>
        </w:rPr>
      </w:pPr>
      <w:r w:rsidRPr="00C37976">
        <w:rPr>
          <w:rFonts w:ascii="Book Antiqua" w:hAnsi="Book Antiqua" w:cs="Times New Roman"/>
          <w:b/>
          <w:sz w:val="24"/>
          <w:szCs w:val="24"/>
        </w:rPr>
        <w:t xml:space="preserve">Article in press: </w:t>
      </w:r>
    </w:p>
    <w:p w14:paraId="130C800D" w14:textId="77777777" w:rsidR="00724619" w:rsidRPr="00C37976" w:rsidRDefault="00724619" w:rsidP="00C37976">
      <w:pPr>
        <w:pStyle w:val="PlainText"/>
        <w:spacing w:line="360" w:lineRule="auto"/>
        <w:rPr>
          <w:rFonts w:ascii="Book Antiqua" w:hAnsi="Book Antiqua" w:cs="Times New Roman"/>
          <w:b/>
          <w:sz w:val="24"/>
          <w:szCs w:val="24"/>
        </w:rPr>
      </w:pPr>
      <w:r w:rsidRPr="00C37976">
        <w:rPr>
          <w:rFonts w:ascii="Book Antiqua" w:hAnsi="Book Antiqua" w:cs="Times New Roman"/>
          <w:b/>
          <w:sz w:val="24"/>
          <w:szCs w:val="24"/>
        </w:rPr>
        <w:t xml:space="preserve">Published online: </w:t>
      </w:r>
    </w:p>
    <w:bookmarkEnd w:id="21"/>
    <w:bookmarkEnd w:id="22"/>
    <w:p w14:paraId="3E25A2D1" w14:textId="77777777" w:rsidR="00280E41" w:rsidRPr="00C37976" w:rsidRDefault="00280E41" w:rsidP="00C37976">
      <w:pPr>
        <w:spacing w:after="0" w:line="360" w:lineRule="auto"/>
        <w:jc w:val="both"/>
        <w:rPr>
          <w:rFonts w:ascii="Book Antiqua" w:eastAsia="宋体" w:hAnsi="Book Antiqua"/>
          <w:b/>
          <w:sz w:val="24"/>
          <w:szCs w:val="24"/>
          <w:lang w:val="en-US" w:eastAsia="zh-CN"/>
        </w:rPr>
      </w:pPr>
    </w:p>
    <w:p w14:paraId="43CAC625" w14:textId="77777777" w:rsidR="002C4099" w:rsidRPr="00C37976" w:rsidRDefault="002C4099" w:rsidP="00C37976">
      <w:pPr>
        <w:spacing w:after="0" w:line="360" w:lineRule="auto"/>
        <w:jc w:val="both"/>
        <w:outlineLvl w:val="0"/>
        <w:rPr>
          <w:rFonts w:ascii="Book Antiqua" w:hAnsi="Book Antiqua"/>
          <w:sz w:val="24"/>
          <w:szCs w:val="24"/>
        </w:rPr>
      </w:pPr>
    </w:p>
    <w:p w14:paraId="110B100E" w14:textId="77777777" w:rsidR="00511323" w:rsidRPr="00C37976" w:rsidRDefault="00511323" w:rsidP="00C37976">
      <w:pPr>
        <w:spacing w:after="0" w:line="360" w:lineRule="auto"/>
        <w:jc w:val="both"/>
        <w:outlineLvl w:val="0"/>
        <w:rPr>
          <w:rFonts w:ascii="Book Antiqua" w:hAnsi="Book Antiqua"/>
          <w:sz w:val="24"/>
          <w:szCs w:val="24"/>
        </w:rPr>
      </w:pPr>
    </w:p>
    <w:p w14:paraId="3703A041" w14:textId="77777777" w:rsidR="00926C0D" w:rsidRPr="00C37976" w:rsidRDefault="00926C0D" w:rsidP="00C37976">
      <w:pPr>
        <w:spacing w:after="0" w:line="360" w:lineRule="auto"/>
        <w:jc w:val="both"/>
        <w:rPr>
          <w:rFonts w:ascii="Book Antiqua" w:hAnsi="Book Antiqua"/>
          <w:b/>
          <w:sz w:val="24"/>
          <w:szCs w:val="24"/>
        </w:rPr>
      </w:pPr>
    </w:p>
    <w:p w14:paraId="195C857F" w14:textId="77777777" w:rsidR="008F3C0E" w:rsidRPr="00C37976" w:rsidRDefault="008F3C0E" w:rsidP="00C37976">
      <w:pPr>
        <w:spacing w:after="0" w:line="360" w:lineRule="auto"/>
        <w:jc w:val="both"/>
        <w:rPr>
          <w:rFonts w:ascii="Book Antiqua" w:hAnsi="Book Antiqua"/>
          <w:b/>
          <w:sz w:val="24"/>
          <w:szCs w:val="24"/>
        </w:rPr>
      </w:pPr>
      <w:r w:rsidRPr="00C37976">
        <w:rPr>
          <w:rFonts w:ascii="Book Antiqua" w:hAnsi="Book Antiqua"/>
          <w:b/>
          <w:sz w:val="24"/>
          <w:szCs w:val="24"/>
        </w:rPr>
        <w:br w:type="page"/>
      </w:r>
    </w:p>
    <w:p w14:paraId="7F7D0DD8" w14:textId="21E6411C" w:rsidR="005C7DD2" w:rsidRPr="00C37976" w:rsidRDefault="005C7DD2" w:rsidP="00C37976">
      <w:pPr>
        <w:spacing w:after="0" w:line="360" w:lineRule="auto"/>
        <w:jc w:val="both"/>
        <w:rPr>
          <w:rFonts w:ascii="Book Antiqua" w:hAnsi="Book Antiqua"/>
          <w:b/>
          <w:sz w:val="24"/>
          <w:szCs w:val="24"/>
        </w:rPr>
      </w:pPr>
      <w:r w:rsidRPr="00C37976">
        <w:rPr>
          <w:rFonts w:ascii="Book Antiqua" w:hAnsi="Book Antiqua"/>
          <w:b/>
          <w:sz w:val="24"/>
          <w:szCs w:val="24"/>
        </w:rPr>
        <w:lastRenderedPageBreak/>
        <w:t>Abstract</w:t>
      </w:r>
    </w:p>
    <w:p w14:paraId="707464A9" w14:textId="1BE25957" w:rsidR="000E1A0B" w:rsidRPr="00C37976" w:rsidRDefault="00056414" w:rsidP="00C37976">
      <w:pPr>
        <w:spacing w:after="0" w:line="360" w:lineRule="auto"/>
        <w:jc w:val="both"/>
        <w:rPr>
          <w:rFonts w:ascii="Book Antiqua" w:hAnsi="Book Antiqua"/>
          <w:sz w:val="24"/>
          <w:szCs w:val="24"/>
        </w:rPr>
      </w:pPr>
      <w:r w:rsidRPr="00C37976">
        <w:rPr>
          <w:rFonts w:ascii="Book Antiqua" w:hAnsi="Book Antiqua"/>
          <w:b/>
          <w:sz w:val="24"/>
          <w:szCs w:val="24"/>
        </w:rPr>
        <w:t>AIM</w:t>
      </w:r>
      <w:r w:rsidRPr="00C37976">
        <w:rPr>
          <w:rFonts w:ascii="Book Antiqua" w:eastAsia="宋体" w:hAnsi="Book Antiqua"/>
          <w:b/>
          <w:sz w:val="24"/>
          <w:szCs w:val="24"/>
          <w:lang w:eastAsia="zh-CN"/>
        </w:rPr>
        <w:t>:</w:t>
      </w:r>
      <w:r w:rsidRPr="00C37976">
        <w:rPr>
          <w:rFonts w:ascii="Book Antiqua" w:eastAsia="宋体" w:hAnsi="Book Antiqua"/>
          <w:sz w:val="24"/>
          <w:szCs w:val="24"/>
          <w:lang w:eastAsia="zh-CN"/>
        </w:rPr>
        <w:t xml:space="preserve"> </w:t>
      </w:r>
      <w:r w:rsidR="000E1A0B" w:rsidRPr="00C37976">
        <w:rPr>
          <w:rFonts w:ascii="Book Antiqua" w:hAnsi="Book Antiqua"/>
          <w:sz w:val="24"/>
          <w:szCs w:val="24"/>
        </w:rPr>
        <w:t xml:space="preserve">To evaluate the effect of </w:t>
      </w:r>
      <w:r w:rsidR="00875750" w:rsidRPr="00C37976">
        <w:rPr>
          <w:rFonts w:ascii="Book Antiqua" w:hAnsi="Book Antiqua"/>
          <w:sz w:val="24"/>
          <w:szCs w:val="24"/>
        </w:rPr>
        <w:t xml:space="preserve">body mass index </w:t>
      </w:r>
      <w:r w:rsidR="00875750" w:rsidRPr="00C37976">
        <w:rPr>
          <w:rFonts w:ascii="Book Antiqua" w:eastAsia="宋体" w:hAnsi="Book Antiqua"/>
          <w:sz w:val="24"/>
          <w:szCs w:val="24"/>
          <w:lang w:eastAsia="zh-CN"/>
        </w:rPr>
        <w:t>(</w:t>
      </w:r>
      <w:r w:rsidR="000E1A0B" w:rsidRPr="00C37976">
        <w:rPr>
          <w:rFonts w:ascii="Book Antiqua" w:hAnsi="Book Antiqua"/>
          <w:sz w:val="24"/>
          <w:szCs w:val="24"/>
        </w:rPr>
        <w:t>BMI</w:t>
      </w:r>
      <w:r w:rsidR="00875750" w:rsidRPr="00C37976">
        <w:rPr>
          <w:rFonts w:ascii="Book Antiqua" w:eastAsia="宋体" w:hAnsi="Book Antiqua"/>
          <w:sz w:val="24"/>
          <w:szCs w:val="24"/>
          <w:lang w:eastAsia="zh-CN"/>
        </w:rPr>
        <w:t>)</w:t>
      </w:r>
      <w:r w:rsidR="000E1A0B" w:rsidRPr="00C37976">
        <w:rPr>
          <w:rFonts w:ascii="Book Antiqua" w:hAnsi="Book Antiqua"/>
          <w:sz w:val="24"/>
          <w:szCs w:val="24"/>
        </w:rPr>
        <w:t xml:space="preserve"> on short-term functional outcome and complications in primary total knee </w:t>
      </w:r>
      <w:proofErr w:type="spellStart"/>
      <w:r w:rsidR="000E1A0B" w:rsidRPr="00C37976">
        <w:rPr>
          <w:rFonts w:ascii="Book Antiqua" w:hAnsi="Book Antiqua"/>
          <w:sz w:val="24"/>
          <w:szCs w:val="24"/>
        </w:rPr>
        <w:t>arthroplasty</w:t>
      </w:r>
      <w:proofErr w:type="spellEnd"/>
      <w:r w:rsidR="000E1A0B" w:rsidRPr="00C37976">
        <w:rPr>
          <w:rFonts w:ascii="Book Antiqua" w:hAnsi="Book Antiqua"/>
          <w:sz w:val="24"/>
          <w:szCs w:val="24"/>
        </w:rPr>
        <w:t>.</w:t>
      </w:r>
      <w:r w:rsidR="000E1A0B" w:rsidRPr="00C37976" w:rsidDel="000E1A0B">
        <w:rPr>
          <w:rFonts w:ascii="Book Antiqua" w:hAnsi="Book Antiqua"/>
          <w:sz w:val="24"/>
          <w:szCs w:val="24"/>
        </w:rPr>
        <w:t xml:space="preserve"> </w:t>
      </w:r>
    </w:p>
    <w:p w14:paraId="7B84A253" w14:textId="77777777" w:rsidR="000E1A0B" w:rsidRPr="00C37976" w:rsidRDefault="000E1A0B" w:rsidP="00C37976">
      <w:pPr>
        <w:spacing w:after="0" w:line="360" w:lineRule="auto"/>
        <w:jc w:val="both"/>
        <w:rPr>
          <w:rFonts w:ascii="Book Antiqua" w:hAnsi="Book Antiqua"/>
          <w:sz w:val="24"/>
          <w:szCs w:val="24"/>
        </w:rPr>
      </w:pPr>
    </w:p>
    <w:p w14:paraId="5EBEE44C" w14:textId="7854E88D" w:rsidR="00F8419F" w:rsidRPr="00C37976" w:rsidRDefault="00924220" w:rsidP="00C37976">
      <w:pPr>
        <w:spacing w:after="0" w:line="360" w:lineRule="auto"/>
        <w:jc w:val="both"/>
        <w:rPr>
          <w:rFonts w:ascii="Book Antiqua" w:hAnsi="Book Antiqua"/>
          <w:sz w:val="24"/>
          <w:szCs w:val="24"/>
        </w:rPr>
      </w:pPr>
      <w:r w:rsidRPr="00C37976">
        <w:rPr>
          <w:rFonts w:ascii="Book Antiqua" w:hAnsi="Book Antiqua"/>
          <w:b/>
          <w:sz w:val="24"/>
          <w:szCs w:val="24"/>
        </w:rPr>
        <w:t>METHODS</w:t>
      </w:r>
      <w:r w:rsidRPr="00C37976">
        <w:rPr>
          <w:rFonts w:ascii="Book Antiqua" w:eastAsia="宋体" w:hAnsi="Book Antiqua"/>
          <w:b/>
          <w:sz w:val="24"/>
          <w:szCs w:val="24"/>
          <w:lang w:eastAsia="zh-CN"/>
        </w:rPr>
        <w:t xml:space="preserve">: </w:t>
      </w:r>
      <w:r w:rsidR="00F8419F" w:rsidRPr="00C37976">
        <w:rPr>
          <w:rFonts w:ascii="Book Antiqua" w:hAnsi="Book Antiqua"/>
          <w:sz w:val="24"/>
          <w:szCs w:val="24"/>
        </w:rPr>
        <w:t xml:space="preserve">All patients undergoing primary total knee </w:t>
      </w:r>
      <w:proofErr w:type="spellStart"/>
      <w:r w:rsidR="00F8419F" w:rsidRPr="00C37976">
        <w:rPr>
          <w:rFonts w:ascii="Book Antiqua" w:hAnsi="Book Antiqua"/>
          <w:sz w:val="24"/>
          <w:szCs w:val="24"/>
        </w:rPr>
        <w:t>arthroplasty</w:t>
      </w:r>
      <w:proofErr w:type="spellEnd"/>
      <w:r w:rsidR="00F8419F" w:rsidRPr="00C37976">
        <w:rPr>
          <w:rFonts w:ascii="Book Antiqua" w:hAnsi="Book Antiqua"/>
          <w:sz w:val="24"/>
          <w:szCs w:val="24"/>
        </w:rPr>
        <w:t xml:space="preserve"> at a single institution between</w:t>
      </w:r>
      <w:r w:rsidR="00ED3FA9" w:rsidRPr="00C37976">
        <w:rPr>
          <w:rFonts w:ascii="Book Antiqua" w:eastAsia="宋体" w:hAnsi="Book Antiqua"/>
          <w:sz w:val="24"/>
          <w:szCs w:val="24"/>
          <w:lang w:eastAsia="zh-CN"/>
        </w:rPr>
        <w:t xml:space="preserve"> </w:t>
      </w:r>
      <w:r w:rsidR="00F8419F" w:rsidRPr="00C37976">
        <w:rPr>
          <w:rFonts w:ascii="Book Antiqua" w:hAnsi="Book Antiqua"/>
          <w:sz w:val="24"/>
          <w:szCs w:val="24"/>
        </w:rPr>
        <w:t>2007</w:t>
      </w:r>
      <w:r w:rsidR="00ED3FA9" w:rsidRPr="00C37976">
        <w:rPr>
          <w:rFonts w:ascii="Book Antiqua" w:eastAsia="宋体" w:hAnsi="Book Antiqua"/>
          <w:sz w:val="24"/>
          <w:szCs w:val="24"/>
          <w:lang w:eastAsia="zh-CN"/>
        </w:rPr>
        <w:t xml:space="preserve"> and </w:t>
      </w:r>
      <w:r w:rsidR="00F8419F" w:rsidRPr="00C37976">
        <w:rPr>
          <w:rFonts w:ascii="Book Antiqua" w:hAnsi="Book Antiqua"/>
          <w:sz w:val="24"/>
          <w:szCs w:val="24"/>
        </w:rPr>
        <w:t xml:space="preserve">2013 were identified from a prospective </w:t>
      </w:r>
      <w:proofErr w:type="spellStart"/>
      <w:r w:rsidR="00F8419F" w:rsidRPr="00C37976">
        <w:rPr>
          <w:rFonts w:ascii="Book Antiqua" w:hAnsi="Book Antiqua"/>
          <w:sz w:val="24"/>
          <w:szCs w:val="24"/>
        </w:rPr>
        <w:t>arthroplasty</w:t>
      </w:r>
      <w:proofErr w:type="spellEnd"/>
      <w:r w:rsidR="00F8419F" w:rsidRPr="00C37976">
        <w:rPr>
          <w:rFonts w:ascii="Book Antiqua" w:hAnsi="Book Antiqua"/>
          <w:sz w:val="24"/>
          <w:szCs w:val="24"/>
        </w:rPr>
        <w:t xml:space="preserve"> database.</w:t>
      </w:r>
      <w:r w:rsidR="000E1A0B" w:rsidRPr="00C37976">
        <w:rPr>
          <w:rFonts w:ascii="Book Antiqua" w:hAnsi="Book Antiqua"/>
          <w:sz w:val="24"/>
          <w:szCs w:val="24"/>
        </w:rPr>
        <w:t xml:space="preserve"> 2180 patients were included in the study.</w:t>
      </w:r>
      <w:r w:rsidR="00F8419F" w:rsidRPr="00C37976">
        <w:rPr>
          <w:rFonts w:ascii="Book Antiqua" w:hAnsi="Book Antiqua"/>
          <w:sz w:val="24"/>
          <w:szCs w:val="24"/>
        </w:rPr>
        <w:t xml:space="preserve"> Age, gender, BMI, pre and po</w:t>
      </w:r>
      <w:r w:rsidR="00E834A8" w:rsidRPr="00C37976">
        <w:rPr>
          <w:rFonts w:ascii="Book Antiqua" w:hAnsi="Book Antiqua"/>
          <w:sz w:val="24"/>
          <w:szCs w:val="24"/>
        </w:rPr>
        <w:t xml:space="preserve">st-operative functional scores </w:t>
      </w:r>
      <w:r w:rsidR="00E834A8" w:rsidRPr="00C37976">
        <w:rPr>
          <w:rFonts w:ascii="Book Antiqua" w:eastAsia="宋体" w:hAnsi="Book Antiqua"/>
          <w:sz w:val="24"/>
          <w:szCs w:val="24"/>
          <w:lang w:eastAsia="zh-CN"/>
        </w:rPr>
        <w:t>[</w:t>
      </w:r>
      <w:r w:rsidR="00E834A8" w:rsidRPr="00C37976">
        <w:rPr>
          <w:rFonts w:ascii="Book Antiqua" w:hAnsi="Book Antiqua"/>
          <w:sz w:val="24"/>
          <w:szCs w:val="24"/>
        </w:rPr>
        <w:t xml:space="preserve">Western Ontario and McMaster University Arthritis Index </w:t>
      </w:r>
      <w:r w:rsidR="00E834A8" w:rsidRPr="00C37976">
        <w:rPr>
          <w:rFonts w:ascii="Book Antiqua" w:eastAsia="宋体" w:hAnsi="Book Antiqua"/>
          <w:sz w:val="24"/>
          <w:szCs w:val="24"/>
          <w:lang w:eastAsia="zh-CN"/>
        </w:rPr>
        <w:t>(</w:t>
      </w:r>
      <w:r w:rsidR="00F8419F" w:rsidRPr="00C37976">
        <w:rPr>
          <w:rFonts w:ascii="Book Antiqua" w:hAnsi="Book Antiqua"/>
          <w:sz w:val="24"/>
          <w:szCs w:val="24"/>
        </w:rPr>
        <w:t>WOMAC</w:t>
      </w:r>
      <w:r w:rsidR="00E834A8" w:rsidRPr="00C37976">
        <w:rPr>
          <w:rFonts w:ascii="Book Antiqua" w:eastAsia="宋体" w:hAnsi="Book Antiqua"/>
          <w:sz w:val="24"/>
          <w:szCs w:val="24"/>
          <w:lang w:eastAsia="zh-CN"/>
        </w:rPr>
        <w:t>)</w:t>
      </w:r>
      <w:r w:rsidR="00E834A8" w:rsidRPr="00C37976">
        <w:rPr>
          <w:rFonts w:ascii="Book Antiqua" w:hAnsi="Book Antiqua"/>
          <w:sz w:val="24"/>
          <w:szCs w:val="24"/>
        </w:rPr>
        <w:t xml:space="preserve"> and SF-36</w:t>
      </w:r>
      <w:r w:rsidR="00E834A8" w:rsidRPr="00C37976">
        <w:rPr>
          <w:rFonts w:ascii="Book Antiqua" w:eastAsia="宋体" w:hAnsi="Book Antiqua"/>
          <w:sz w:val="24"/>
          <w:szCs w:val="24"/>
          <w:lang w:eastAsia="zh-CN"/>
        </w:rPr>
        <w:t>]</w:t>
      </w:r>
      <w:r w:rsidR="00F8419F" w:rsidRPr="00C37976">
        <w:rPr>
          <w:rFonts w:ascii="Book Antiqua" w:hAnsi="Book Antiqua"/>
          <w:sz w:val="24"/>
          <w:szCs w:val="24"/>
        </w:rPr>
        <w:t>, complications and revision rate were recorded. Patients were grouped according to</w:t>
      </w:r>
      <w:r w:rsidR="004677F5" w:rsidRPr="00C37976">
        <w:rPr>
          <w:rFonts w:ascii="Book Antiqua" w:hAnsi="Book Antiqua"/>
          <w:sz w:val="24"/>
          <w:szCs w:val="24"/>
        </w:rPr>
        <w:t xml:space="preserve"> the</w:t>
      </w:r>
      <w:r w:rsidR="00F8419F" w:rsidRPr="00C37976">
        <w:rPr>
          <w:rFonts w:ascii="Book Antiqua" w:hAnsi="Book Antiqua"/>
          <w:sz w:val="24"/>
          <w:szCs w:val="24"/>
        </w:rPr>
        <w:t xml:space="preserve"> WHO BMI</w:t>
      </w:r>
      <w:r w:rsidR="004677F5" w:rsidRPr="00C37976">
        <w:rPr>
          <w:rFonts w:ascii="Book Antiqua" w:hAnsi="Book Antiqua"/>
          <w:sz w:val="24"/>
          <w:szCs w:val="24"/>
        </w:rPr>
        <w:t xml:space="preserve"> classification. The functional outcome of the no</w:t>
      </w:r>
      <w:r w:rsidR="001E78D7" w:rsidRPr="00C37976">
        <w:rPr>
          <w:rFonts w:ascii="Book Antiqua" w:hAnsi="Book Antiqua"/>
          <w:sz w:val="24"/>
          <w:szCs w:val="24"/>
        </w:rPr>
        <w:t>rmal weight cohort (BMI</w:t>
      </w:r>
      <w:r w:rsidR="00F047AF" w:rsidRPr="00C37976">
        <w:rPr>
          <w:rFonts w:ascii="Book Antiqua" w:eastAsia="宋体" w:hAnsi="Book Antiqua"/>
          <w:sz w:val="24"/>
          <w:szCs w:val="24"/>
          <w:lang w:eastAsia="zh-CN"/>
        </w:rPr>
        <w:t xml:space="preserve"> </w:t>
      </w:r>
      <w:r w:rsidR="001E78D7" w:rsidRPr="00C37976">
        <w:rPr>
          <w:rFonts w:ascii="Book Antiqua" w:hAnsi="Book Antiqua"/>
          <w:sz w:val="24"/>
          <w:szCs w:val="24"/>
        </w:rPr>
        <w:t>&lt;</w:t>
      </w:r>
      <w:r w:rsidR="00F047AF" w:rsidRPr="00C37976">
        <w:rPr>
          <w:rFonts w:ascii="Book Antiqua" w:eastAsia="宋体" w:hAnsi="Book Antiqua"/>
          <w:sz w:val="24"/>
          <w:szCs w:val="24"/>
          <w:lang w:eastAsia="zh-CN"/>
        </w:rPr>
        <w:t xml:space="preserve"> </w:t>
      </w:r>
      <w:r w:rsidR="001E78D7" w:rsidRPr="00C37976">
        <w:rPr>
          <w:rFonts w:ascii="Book Antiqua" w:hAnsi="Book Antiqua"/>
          <w:sz w:val="24"/>
          <w:szCs w:val="24"/>
        </w:rPr>
        <w:t>25) was</w:t>
      </w:r>
      <w:r w:rsidR="004677F5" w:rsidRPr="00C37976">
        <w:rPr>
          <w:rFonts w:ascii="Book Antiqua" w:hAnsi="Book Antiqua"/>
          <w:sz w:val="24"/>
          <w:szCs w:val="24"/>
        </w:rPr>
        <w:t xml:space="preserve"> compared to the overweight and obese (BMI</w:t>
      </w:r>
      <w:r w:rsidR="003C08B3" w:rsidRPr="00C37976">
        <w:rPr>
          <w:rFonts w:ascii="Book Antiqua" w:eastAsia="宋体" w:hAnsi="Book Antiqua"/>
          <w:sz w:val="24"/>
          <w:szCs w:val="24"/>
          <w:lang w:eastAsia="zh-CN"/>
        </w:rPr>
        <w:t xml:space="preserve"> </w:t>
      </w:r>
      <w:r w:rsidR="004677F5" w:rsidRPr="00C37976">
        <w:rPr>
          <w:rFonts w:ascii="Book Antiqua" w:hAnsi="Book Antiqua"/>
          <w:sz w:val="24"/>
          <w:szCs w:val="24"/>
        </w:rPr>
        <w:t>≥</w:t>
      </w:r>
      <w:r w:rsidR="003C08B3" w:rsidRPr="00C37976">
        <w:rPr>
          <w:rFonts w:ascii="Book Antiqua" w:eastAsia="宋体" w:hAnsi="Book Antiqua"/>
          <w:sz w:val="24"/>
          <w:szCs w:val="24"/>
          <w:lang w:eastAsia="zh-CN"/>
        </w:rPr>
        <w:t xml:space="preserve"> </w:t>
      </w:r>
      <w:r w:rsidR="004677F5" w:rsidRPr="00C37976">
        <w:rPr>
          <w:rFonts w:ascii="Book Antiqua" w:hAnsi="Book Antiqua"/>
          <w:sz w:val="24"/>
          <w:szCs w:val="24"/>
        </w:rPr>
        <w:t>25) cohort.</w:t>
      </w:r>
      <w:r w:rsidR="00F8419F" w:rsidRPr="00C37976">
        <w:rPr>
          <w:rFonts w:ascii="Book Antiqua" w:hAnsi="Book Antiqua"/>
          <w:sz w:val="24"/>
          <w:szCs w:val="24"/>
        </w:rPr>
        <w:t xml:space="preserve"> </w:t>
      </w:r>
      <w:r w:rsidR="000E1A0B" w:rsidRPr="00C37976">
        <w:rPr>
          <w:rFonts w:ascii="Book Antiqua" w:hAnsi="Book Antiqua"/>
          <w:sz w:val="24"/>
          <w:szCs w:val="24"/>
        </w:rPr>
        <w:t>A separate sub-group analysis was performed comparing all five WHO BMI groups; Normal weight, overweight, class</w:t>
      </w:r>
      <w:r w:rsidR="00C0639B">
        <w:rPr>
          <w:rFonts w:ascii="Book Antiqua" w:eastAsia="宋体" w:hAnsi="Book Antiqua" w:hint="eastAsia"/>
          <w:sz w:val="24"/>
          <w:szCs w:val="24"/>
          <w:lang w:eastAsia="zh-CN"/>
        </w:rPr>
        <w:t xml:space="preserve"> </w:t>
      </w:r>
      <w:r w:rsidR="000E1A0B" w:rsidRPr="00C37976">
        <w:rPr>
          <w:rFonts w:ascii="Book Antiqua" w:hAnsi="Book Antiqua"/>
          <w:sz w:val="24"/>
          <w:szCs w:val="24"/>
        </w:rPr>
        <w:t>1 obese, class 2 obese and class 3 obese.</w:t>
      </w:r>
    </w:p>
    <w:p w14:paraId="2A5452F9" w14:textId="77777777" w:rsidR="000E1A0B" w:rsidRPr="00C37976" w:rsidRDefault="000E1A0B" w:rsidP="00C37976">
      <w:pPr>
        <w:spacing w:after="0" w:line="360" w:lineRule="auto"/>
        <w:jc w:val="both"/>
        <w:rPr>
          <w:rFonts w:ascii="Book Antiqua" w:hAnsi="Book Antiqua"/>
          <w:sz w:val="24"/>
          <w:szCs w:val="24"/>
        </w:rPr>
      </w:pPr>
    </w:p>
    <w:p w14:paraId="327D3312" w14:textId="52963BB2" w:rsidR="00F8419F" w:rsidRPr="00C37976" w:rsidRDefault="009D62CD" w:rsidP="00C37976">
      <w:pPr>
        <w:spacing w:after="0" w:line="360" w:lineRule="auto"/>
        <w:jc w:val="both"/>
        <w:rPr>
          <w:rFonts w:ascii="Book Antiqua" w:hAnsi="Book Antiqua"/>
          <w:sz w:val="24"/>
          <w:szCs w:val="24"/>
        </w:rPr>
      </w:pPr>
      <w:r w:rsidRPr="00C37976">
        <w:rPr>
          <w:rFonts w:ascii="Book Antiqua" w:hAnsi="Book Antiqua"/>
          <w:b/>
          <w:sz w:val="24"/>
          <w:szCs w:val="24"/>
        </w:rPr>
        <w:t>RESULTS</w:t>
      </w:r>
      <w:r w:rsidRPr="00C37976">
        <w:rPr>
          <w:rFonts w:ascii="Book Antiqua" w:eastAsia="宋体" w:hAnsi="Book Antiqua"/>
          <w:b/>
          <w:sz w:val="24"/>
          <w:szCs w:val="24"/>
          <w:lang w:eastAsia="zh-CN"/>
        </w:rPr>
        <w:t xml:space="preserve">: </w:t>
      </w:r>
      <w:r w:rsidR="00683752" w:rsidRPr="00C37976">
        <w:rPr>
          <w:rFonts w:ascii="Book Antiqua" w:hAnsi="Book Antiqua"/>
          <w:sz w:val="24"/>
          <w:szCs w:val="24"/>
        </w:rPr>
        <w:t>With a mean age of 67.89 (28-92)</w:t>
      </w:r>
      <w:r w:rsidR="00683752" w:rsidRPr="00C37976">
        <w:rPr>
          <w:rFonts w:ascii="Book Antiqua" w:eastAsia="宋体" w:hAnsi="Book Antiqua"/>
          <w:sz w:val="24"/>
          <w:szCs w:val="24"/>
          <w:lang w:eastAsia="zh-CN"/>
        </w:rPr>
        <w:t xml:space="preserve">, </w:t>
      </w:r>
      <w:r w:rsidR="00F8419F" w:rsidRPr="00C37976">
        <w:rPr>
          <w:rFonts w:ascii="Book Antiqua" w:hAnsi="Book Antiqua"/>
          <w:sz w:val="24"/>
          <w:szCs w:val="24"/>
        </w:rPr>
        <w:t>2180 primary total knee replacements were incl</w:t>
      </w:r>
      <w:r w:rsidR="00683752" w:rsidRPr="00C37976">
        <w:rPr>
          <w:rFonts w:ascii="Book Antiqua" w:hAnsi="Book Antiqua"/>
          <w:sz w:val="24"/>
          <w:szCs w:val="24"/>
        </w:rPr>
        <w:t>uded. 64.36% (1403) were female</w:t>
      </w:r>
      <w:r w:rsidR="00F8419F" w:rsidRPr="00C37976">
        <w:rPr>
          <w:rFonts w:ascii="Book Antiqua" w:hAnsi="Book Antiqua"/>
          <w:sz w:val="24"/>
          <w:szCs w:val="24"/>
        </w:rPr>
        <w:t xml:space="preserve">. The mean BMI was 31.86 (18-52). </w:t>
      </w:r>
      <w:r w:rsidR="0067789A" w:rsidRPr="00C37976">
        <w:rPr>
          <w:rFonts w:ascii="Book Antiqua" w:hAnsi="Book Antiqua"/>
          <w:sz w:val="24"/>
          <w:szCs w:val="24"/>
        </w:rPr>
        <w:t xml:space="preserve">93% of patients were either overweight or obese. </w:t>
      </w:r>
      <w:r w:rsidR="00F8419F" w:rsidRPr="00C37976">
        <w:rPr>
          <w:rFonts w:ascii="Book Antiqua" w:hAnsi="Book Antiqua"/>
          <w:sz w:val="24"/>
          <w:szCs w:val="24"/>
        </w:rPr>
        <w:t xml:space="preserve">Mean </w:t>
      </w:r>
      <w:proofErr w:type="gramStart"/>
      <w:r w:rsidR="00F8419F" w:rsidRPr="00C37976">
        <w:rPr>
          <w:rFonts w:ascii="Book Antiqua" w:hAnsi="Book Antiqua"/>
          <w:sz w:val="24"/>
          <w:szCs w:val="24"/>
        </w:rPr>
        <w:t xml:space="preserve">follow-up 19.33 </w:t>
      </w:r>
      <w:proofErr w:type="spellStart"/>
      <w:r w:rsidR="00F8419F" w:rsidRPr="00C37976">
        <w:rPr>
          <w:rFonts w:ascii="Book Antiqua" w:hAnsi="Book Antiqua"/>
          <w:sz w:val="24"/>
          <w:szCs w:val="24"/>
        </w:rPr>
        <w:t>mo</w:t>
      </w:r>
      <w:proofErr w:type="spellEnd"/>
      <w:proofErr w:type="gramEnd"/>
      <w:r w:rsidR="00F8419F" w:rsidRPr="00C37976">
        <w:rPr>
          <w:rFonts w:ascii="Book Antiqua" w:hAnsi="Book Antiqua"/>
          <w:sz w:val="24"/>
          <w:szCs w:val="24"/>
        </w:rPr>
        <w:t xml:space="preserve"> (6-60 </w:t>
      </w:r>
      <w:proofErr w:type="spellStart"/>
      <w:r w:rsidR="00F8419F" w:rsidRPr="00C37976">
        <w:rPr>
          <w:rFonts w:ascii="Book Antiqua" w:hAnsi="Book Antiqua"/>
          <w:sz w:val="24"/>
          <w:szCs w:val="24"/>
        </w:rPr>
        <w:t>mo</w:t>
      </w:r>
      <w:proofErr w:type="spellEnd"/>
      <w:r w:rsidR="00F8419F" w:rsidRPr="00C37976">
        <w:rPr>
          <w:rFonts w:ascii="Book Antiqua" w:hAnsi="Book Antiqua"/>
          <w:sz w:val="24"/>
          <w:szCs w:val="24"/>
        </w:rPr>
        <w:t>). There was no significant difference in pre or post-operative WOM</w:t>
      </w:r>
      <w:r w:rsidR="0038686E" w:rsidRPr="00C37976">
        <w:rPr>
          <w:rFonts w:ascii="Book Antiqua" w:hAnsi="Book Antiqua"/>
          <w:sz w:val="24"/>
          <w:szCs w:val="24"/>
        </w:rPr>
        <w:t xml:space="preserve">AC score in the normal weight </w:t>
      </w:r>
      <w:r w:rsidR="000C0D06" w:rsidRPr="00C37976">
        <w:rPr>
          <w:rFonts w:ascii="Book Antiqua" w:hAnsi="Book Antiqua"/>
          <w:sz w:val="24"/>
          <w:szCs w:val="24"/>
        </w:rPr>
        <w:t>(BMI</w:t>
      </w:r>
      <w:r w:rsidR="004E05DA" w:rsidRPr="00C37976">
        <w:rPr>
          <w:rFonts w:ascii="Book Antiqua" w:eastAsia="宋体" w:hAnsi="Book Antiqua"/>
          <w:sz w:val="24"/>
          <w:szCs w:val="24"/>
          <w:lang w:eastAsia="zh-CN"/>
        </w:rPr>
        <w:t xml:space="preserve"> </w:t>
      </w:r>
      <w:r w:rsidR="000C0D06" w:rsidRPr="00C37976">
        <w:rPr>
          <w:rFonts w:ascii="Book Antiqua" w:hAnsi="Book Antiqua"/>
          <w:sz w:val="24"/>
          <w:szCs w:val="24"/>
        </w:rPr>
        <w:t>&lt;</w:t>
      </w:r>
      <w:r w:rsidR="004E05DA" w:rsidRPr="00C37976">
        <w:rPr>
          <w:rFonts w:ascii="Book Antiqua" w:eastAsia="宋体" w:hAnsi="Book Antiqua"/>
          <w:sz w:val="24"/>
          <w:szCs w:val="24"/>
          <w:lang w:eastAsia="zh-CN"/>
        </w:rPr>
        <w:t xml:space="preserve"> </w:t>
      </w:r>
      <w:r w:rsidR="000C0D06" w:rsidRPr="00C37976">
        <w:rPr>
          <w:rFonts w:ascii="Book Antiqua" w:hAnsi="Book Antiqua"/>
          <w:sz w:val="24"/>
          <w:szCs w:val="24"/>
        </w:rPr>
        <w:t xml:space="preserve">25) </w:t>
      </w:r>
      <w:r w:rsidR="00F8419F" w:rsidRPr="00C37976">
        <w:rPr>
          <w:rFonts w:ascii="Book Antiqua" w:hAnsi="Book Antiqua"/>
          <w:sz w:val="24"/>
          <w:szCs w:val="24"/>
        </w:rPr>
        <w:t xml:space="preserve">cohort </w:t>
      </w:r>
      <w:r w:rsidR="0038686E" w:rsidRPr="00C37976">
        <w:rPr>
          <w:rFonts w:ascii="Book Antiqua" w:hAnsi="Book Antiqua"/>
          <w:sz w:val="24"/>
          <w:szCs w:val="24"/>
        </w:rPr>
        <w:t>compared to patients with a BMI</w:t>
      </w:r>
      <w:r w:rsidR="004E05DA" w:rsidRPr="00C37976">
        <w:rPr>
          <w:rFonts w:ascii="Book Antiqua" w:eastAsia="宋体" w:hAnsi="Book Antiqua"/>
          <w:sz w:val="24"/>
          <w:szCs w:val="24"/>
          <w:lang w:eastAsia="zh-CN"/>
        </w:rPr>
        <w:t xml:space="preserve"> </w:t>
      </w:r>
      <w:r w:rsidR="0038686E" w:rsidRPr="00C37976">
        <w:rPr>
          <w:rFonts w:ascii="Book Antiqua" w:hAnsi="Book Antiqua"/>
          <w:sz w:val="24"/>
          <w:szCs w:val="24"/>
        </w:rPr>
        <w:t>≥</w:t>
      </w:r>
      <w:r w:rsidR="004E05DA" w:rsidRPr="00C37976">
        <w:rPr>
          <w:rFonts w:ascii="Book Antiqua" w:eastAsia="宋体" w:hAnsi="Book Antiqua"/>
          <w:sz w:val="24"/>
          <w:szCs w:val="24"/>
          <w:lang w:eastAsia="zh-CN"/>
        </w:rPr>
        <w:t xml:space="preserve"> </w:t>
      </w:r>
      <w:r w:rsidR="00F8419F" w:rsidRPr="00C37976">
        <w:rPr>
          <w:rFonts w:ascii="Book Antiqua" w:hAnsi="Book Antiqua"/>
          <w:sz w:val="24"/>
          <w:szCs w:val="24"/>
        </w:rPr>
        <w:t>25</w:t>
      </w:r>
      <w:r w:rsidR="004E05DA" w:rsidRPr="00C37976">
        <w:rPr>
          <w:rFonts w:ascii="Book Antiqua" w:eastAsia="宋体" w:hAnsi="Book Antiqua"/>
          <w:sz w:val="24"/>
          <w:szCs w:val="24"/>
          <w:lang w:eastAsia="zh-CN"/>
        </w:rPr>
        <w:t xml:space="preserve"> </w:t>
      </w:r>
      <w:r w:rsidR="00F8419F" w:rsidRPr="00C37976">
        <w:rPr>
          <w:rFonts w:ascii="Book Antiqua" w:hAnsi="Book Antiqua"/>
          <w:sz w:val="24"/>
          <w:szCs w:val="24"/>
        </w:rPr>
        <w:t>(</w:t>
      </w:r>
      <w:r w:rsidR="00F8419F" w:rsidRPr="00C37976">
        <w:rPr>
          <w:rFonts w:ascii="Book Antiqua" w:hAnsi="Book Antiqua"/>
          <w:i/>
          <w:sz w:val="24"/>
          <w:szCs w:val="24"/>
        </w:rPr>
        <w:t>P</w:t>
      </w:r>
      <w:r w:rsidR="004E05DA" w:rsidRPr="00C37976">
        <w:rPr>
          <w:rFonts w:ascii="Book Antiqua" w:eastAsia="宋体" w:hAnsi="Book Antiqua"/>
          <w:sz w:val="24"/>
          <w:szCs w:val="24"/>
          <w:lang w:eastAsia="zh-CN"/>
        </w:rPr>
        <w:t xml:space="preserve"> </w:t>
      </w:r>
      <w:r w:rsidR="00F8419F" w:rsidRPr="00C37976">
        <w:rPr>
          <w:rFonts w:ascii="Book Antiqua" w:hAnsi="Book Antiqua"/>
          <w:sz w:val="24"/>
          <w:szCs w:val="24"/>
        </w:rPr>
        <w:t>&gt;</w:t>
      </w:r>
      <w:r w:rsidR="004E05DA" w:rsidRPr="00C37976">
        <w:rPr>
          <w:rFonts w:ascii="Book Antiqua" w:eastAsia="宋体" w:hAnsi="Book Antiqua"/>
          <w:sz w:val="24"/>
          <w:szCs w:val="24"/>
          <w:lang w:eastAsia="zh-CN"/>
        </w:rPr>
        <w:t xml:space="preserve"> </w:t>
      </w:r>
      <w:r w:rsidR="00F8419F" w:rsidRPr="00C37976">
        <w:rPr>
          <w:rFonts w:ascii="Book Antiqua" w:hAnsi="Book Antiqua"/>
          <w:sz w:val="24"/>
          <w:szCs w:val="24"/>
        </w:rPr>
        <w:t>0.05).</w:t>
      </w:r>
      <w:r w:rsidR="00CA33D8" w:rsidRPr="00C37976">
        <w:rPr>
          <w:rFonts w:ascii="Book Antiqua" w:hAnsi="Book Antiqua"/>
          <w:sz w:val="24"/>
          <w:szCs w:val="24"/>
        </w:rPr>
        <w:t xml:space="preserve"> Sub-group analysis revealed significantly worse WOMAC scores in class 2 obese </w:t>
      </w:r>
      <w:r w:rsidR="00CA33D8" w:rsidRPr="00C37976">
        <w:rPr>
          <w:rFonts w:ascii="Book Antiqua" w:hAnsi="Book Antiqua"/>
          <w:sz w:val="24"/>
          <w:szCs w:val="24"/>
          <w:lang w:val="en-US"/>
        </w:rPr>
        <w:t xml:space="preserve">30.80 compared to overweight 25.80 </w:t>
      </w:r>
      <w:r w:rsidR="00855DFE" w:rsidRPr="00C37976">
        <w:rPr>
          <w:rFonts w:ascii="Book Antiqua" w:hAnsi="Book Antiqua"/>
          <w:i/>
          <w:sz w:val="24"/>
          <w:szCs w:val="24"/>
        </w:rPr>
        <w:t>P</w:t>
      </w:r>
      <w:r w:rsidR="00855DFE" w:rsidRPr="00C37976">
        <w:rPr>
          <w:rFonts w:ascii="Book Antiqua" w:hAnsi="Book Antiqua"/>
          <w:sz w:val="24"/>
          <w:szCs w:val="24"/>
          <w:lang w:val="en-US"/>
        </w:rPr>
        <w:t xml:space="preserve"> &lt;</w:t>
      </w:r>
      <w:r w:rsidR="00855DFE" w:rsidRPr="00C37976">
        <w:rPr>
          <w:rFonts w:ascii="Book Antiqua" w:eastAsia="宋体" w:hAnsi="Book Antiqua"/>
          <w:sz w:val="24"/>
          <w:szCs w:val="24"/>
          <w:lang w:val="en-US" w:eastAsia="zh-CN"/>
        </w:rPr>
        <w:t xml:space="preserve"> </w:t>
      </w:r>
      <w:r w:rsidR="00CA33D8" w:rsidRPr="00C37976">
        <w:rPr>
          <w:rFonts w:ascii="Book Antiqua" w:hAnsi="Book Antiqua"/>
          <w:sz w:val="24"/>
          <w:szCs w:val="24"/>
          <w:lang w:val="en-US"/>
        </w:rPr>
        <w:t xml:space="preserve">0.01 and class 1 obese 25.50 </w:t>
      </w:r>
      <w:r w:rsidR="004E05DA" w:rsidRPr="00C37976">
        <w:rPr>
          <w:rFonts w:ascii="Book Antiqua" w:hAnsi="Book Antiqua"/>
          <w:i/>
          <w:sz w:val="24"/>
          <w:szCs w:val="24"/>
        </w:rPr>
        <w:t>P</w:t>
      </w:r>
      <w:r w:rsidR="004E05DA" w:rsidRPr="00C37976">
        <w:rPr>
          <w:rFonts w:ascii="Book Antiqua" w:hAnsi="Book Antiqua"/>
          <w:sz w:val="24"/>
          <w:szCs w:val="24"/>
          <w:lang w:val="en-US"/>
        </w:rPr>
        <w:t xml:space="preserve"> </w:t>
      </w:r>
      <w:r w:rsidR="00CA33D8" w:rsidRPr="00C37976">
        <w:rPr>
          <w:rFonts w:ascii="Book Antiqua" w:hAnsi="Book Antiqua"/>
          <w:sz w:val="24"/>
          <w:szCs w:val="24"/>
          <w:lang w:val="en-US"/>
        </w:rPr>
        <w:t>&lt;</w:t>
      </w:r>
      <w:r w:rsidR="004E05DA" w:rsidRPr="00C37976">
        <w:rPr>
          <w:rFonts w:ascii="Book Antiqua" w:eastAsia="宋体" w:hAnsi="Book Antiqua"/>
          <w:sz w:val="24"/>
          <w:szCs w:val="24"/>
          <w:lang w:val="en-US" w:eastAsia="zh-CN"/>
        </w:rPr>
        <w:t xml:space="preserve"> </w:t>
      </w:r>
      <w:r w:rsidR="00CA33D8" w:rsidRPr="00C37976">
        <w:rPr>
          <w:rFonts w:ascii="Book Antiqua" w:hAnsi="Book Antiqua"/>
          <w:sz w:val="24"/>
          <w:szCs w:val="24"/>
          <w:lang w:val="en-US"/>
        </w:rPr>
        <w:t xml:space="preserve">0.01. Similarly, there were significantly worse SF-36 scores </w:t>
      </w:r>
      <w:r w:rsidR="00CA33D8" w:rsidRPr="00C37976">
        <w:rPr>
          <w:rFonts w:ascii="Book Antiqua" w:hAnsi="Book Antiqua"/>
          <w:sz w:val="24"/>
          <w:szCs w:val="24"/>
        </w:rPr>
        <w:t>in class 2 obese 58.16</w:t>
      </w:r>
      <w:r w:rsidR="00CA33D8" w:rsidRPr="00C37976">
        <w:rPr>
          <w:rFonts w:ascii="Book Antiqua" w:hAnsi="Book Antiqua"/>
          <w:sz w:val="24"/>
          <w:szCs w:val="24"/>
          <w:lang w:val="en-US"/>
        </w:rPr>
        <w:t xml:space="preserve"> compared to overweight 63.93 </w:t>
      </w:r>
      <w:r w:rsidR="00EC6111" w:rsidRPr="00C37976">
        <w:rPr>
          <w:rFonts w:ascii="Book Antiqua" w:hAnsi="Book Antiqua"/>
          <w:i/>
          <w:sz w:val="24"/>
          <w:szCs w:val="24"/>
        </w:rPr>
        <w:t>P</w:t>
      </w:r>
      <w:r w:rsidR="00EC6111" w:rsidRPr="00C37976">
        <w:rPr>
          <w:rFonts w:ascii="Book Antiqua" w:hAnsi="Book Antiqua"/>
          <w:sz w:val="24"/>
          <w:szCs w:val="24"/>
          <w:lang w:val="en-US"/>
        </w:rPr>
        <w:t xml:space="preserve"> &lt;</w:t>
      </w:r>
      <w:r w:rsidR="00EC6111" w:rsidRPr="00C37976">
        <w:rPr>
          <w:rFonts w:ascii="Book Antiqua" w:eastAsia="宋体" w:hAnsi="Book Antiqua"/>
          <w:sz w:val="24"/>
          <w:szCs w:val="24"/>
          <w:lang w:val="en-US" w:eastAsia="zh-CN"/>
        </w:rPr>
        <w:t xml:space="preserve"> </w:t>
      </w:r>
      <w:r w:rsidR="00CA33D8" w:rsidRPr="00C37976">
        <w:rPr>
          <w:rFonts w:ascii="Book Antiqua" w:hAnsi="Book Antiqua"/>
          <w:sz w:val="24"/>
          <w:szCs w:val="24"/>
          <w:lang w:val="en-US"/>
        </w:rPr>
        <w:t xml:space="preserve">0.01 and class 1 obese 63.65 </w:t>
      </w:r>
      <w:r w:rsidR="00653FBF" w:rsidRPr="00C37976">
        <w:rPr>
          <w:rFonts w:ascii="Book Antiqua" w:hAnsi="Book Antiqua"/>
          <w:i/>
          <w:sz w:val="24"/>
          <w:szCs w:val="24"/>
        </w:rPr>
        <w:t>P</w:t>
      </w:r>
      <w:r w:rsidR="00653FBF" w:rsidRPr="00C37976">
        <w:rPr>
          <w:rFonts w:ascii="Book Antiqua" w:hAnsi="Book Antiqua"/>
          <w:sz w:val="24"/>
          <w:szCs w:val="24"/>
          <w:lang w:val="en-US"/>
        </w:rPr>
        <w:t xml:space="preserve"> &lt;</w:t>
      </w:r>
      <w:r w:rsidR="00653FBF" w:rsidRPr="00C37976">
        <w:rPr>
          <w:rFonts w:ascii="Book Antiqua" w:eastAsia="宋体" w:hAnsi="Book Antiqua"/>
          <w:sz w:val="24"/>
          <w:szCs w:val="24"/>
          <w:lang w:val="en-US" w:eastAsia="zh-CN"/>
        </w:rPr>
        <w:t xml:space="preserve"> </w:t>
      </w:r>
      <w:r w:rsidR="00CA33D8" w:rsidRPr="00C37976">
        <w:rPr>
          <w:rFonts w:ascii="Book Antiqua" w:hAnsi="Book Antiqua"/>
          <w:sz w:val="24"/>
          <w:szCs w:val="24"/>
          <w:lang w:val="en-US"/>
        </w:rPr>
        <w:t xml:space="preserve">0.01 </w:t>
      </w:r>
      <w:r w:rsidR="00F8419F" w:rsidRPr="00C37976">
        <w:rPr>
          <w:rFonts w:ascii="Book Antiqua" w:hAnsi="Book Antiqua"/>
          <w:sz w:val="24"/>
          <w:szCs w:val="24"/>
        </w:rPr>
        <w:t xml:space="preserve">There were 32 (1.47%) superficial infections, 9 (0.41%) deep infections and 19 (0.87%) revisions overall with no complications or revisions in the </w:t>
      </w:r>
      <w:r w:rsidR="0038686E" w:rsidRPr="00C37976">
        <w:rPr>
          <w:rFonts w:ascii="Book Antiqua" w:hAnsi="Book Antiqua"/>
          <w:sz w:val="24"/>
          <w:szCs w:val="24"/>
        </w:rPr>
        <w:t>normal weight cohort (BMI</w:t>
      </w:r>
      <w:r w:rsidR="007E7BC0" w:rsidRPr="00C37976">
        <w:rPr>
          <w:rFonts w:ascii="Book Antiqua" w:eastAsia="宋体" w:hAnsi="Book Antiqua"/>
          <w:sz w:val="24"/>
          <w:szCs w:val="24"/>
          <w:lang w:eastAsia="zh-CN"/>
        </w:rPr>
        <w:t xml:space="preserve"> </w:t>
      </w:r>
      <w:r w:rsidR="0038686E" w:rsidRPr="00C37976">
        <w:rPr>
          <w:rFonts w:ascii="Book Antiqua" w:hAnsi="Book Antiqua"/>
          <w:sz w:val="24"/>
          <w:szCs w:val="24"/>
        </w:rPr>
        <w:t>&lt;</w:t>
      </w:r>
      <w:r w:rsidR="007E7BC0" w:rsidRPr="00C37976">
        <w:rPr>
          <w:rFonts w:ascii="Book Antiqua" w:eastAsia="宋体" w:hAnsi="Book Antiqua"/>
          <w:sz w:val="24"/>
          <w:szCs w:val="24"/>
          <w:lang w:eastAsia="zh-CN"/>
        </w:rPr>
        <w:t xml:space="preserve"> </w:t>
      </w:r>
      <w:r w:rsidR="0038686E" w:rsidRPr="00C37976">
        <w:rPr>
          <w:rFonts w:ascii="Book Antiqua" w:hAnsi="Book Antiqua"/>
          <w:sz w:val="24"/>
          <w:szCs w:val="24"/>
        </w:rPr>
        <w:t>25).</w:t>
      </w:r>
    </w:p>
    <w:p w14:paraId="013A3523" w14:textId="77777777" w:rsidR="0053544B" w:rsidRPr="00C37976" w:rsidRDefault="0053544B" w:rsidP="00C37976">
      <w:pPr>
        <w:spacing w:after="0" w:line="360" w:lineRule="auto"/>
        <w:jc w:val="both"/>
        <w:rPr>
          <w:rFonts w:ascii="Book Antiqua" w:hAnsi="Book Antiqua"/>
          <w:sz w:val="24"/>
          <w:szCs w:val="24"/>
        </w:rPr>
      </w:pPr>
    </w:p>
    <w:p w14:paraId="39DA9FE8" w14:textId="23189D3D" w:rsidR="00425DC8" w:rsidRPr="00C37976" w:rsidRDefault="007E7BC0" w:rsidP="00C37976">
      <w:pPr>
        <w:spacing w:after="0" w:line="360" w:lineRule="auto"/>
        <w:jc w:val="both"/>
        <w:rPr>
          <w:rFonts w:ascii="Book Antiqua" w:eastAsia="宋体" w:hAnsi="Book Antiqua"/>
          <w:sz w:val="24"/>
          <w:szCs w:val="24"/>
          <w:lang w:eastAsia="zh-CN"/>
        </w:rPr>
      </w:pPr>
      <w:r w:rsidRPr="00C37976">
        <w:rPr>
          <w:rFonts w:ascii="Book Antiqua" w:hAnsi="Book Antiqua"/>
          <w:b/>
          <w:sz w:val="24"/>
          <w:szCs w:val="24"/>
        </w:rPr>
        <w:t>CONCLUSION</w:t>
      </w:r>
      <w:r w:rsidRPr="00C37976">
        <w:rPr>
          <w:rFonts w:ascii="Book Antiqua" w:eastAsia="宋体" w:hAnsi="Book Antiqua"/>
          <w:b/>
          <w:sz w:val="24"/>
          <w:szCs w:val="24"/>
          <w:lang w:eastAsia="zh-CN"/>
        </w:rPr>
        <w:t xml:space="preserve">: </w:t>
      </w:r>
      <w:r w:rsidR="00A63E0E" w:rsidRPr="00C37976">
        <w:rPr>
          <w:rFonts w:ascii="Book Antiqua" w:hAnsi="Book Antiqua"/>
          <w:sz w:val="24"/>
          <w:szCs w:val="24"/>
        </w:rPr>
        <w:t>Post-operative functional outcome was not influenced by BMI</w:t>
      </w:r>
      <w:r w:rsidR="0053544B" w:rsidRPr="00C37976">
        <w:rPr>
          <w:rFonts w:ascii="Book Antiqua" w:hAnsi="Book Antiqua"/>
          <w:sz w:val="24"/>
          <w:szCs w:val="24"/>
        </w:rPr>
        <w:t xml:space="preserve"> comparing normal weight individuals with BMI &gt;</w:t>
      </w:r>
      <w:r w:rsidR="00A74DF3" w:rsidRPr="00C37976">
        <w:rPr>
          <w:rFonts w:ascii="Book Antiqua" w:eastAsia="宋体" w:hAnsi="Book Antiqua"/>
          <w:sz w:val="24"/>
          <w:szCs w:val="24"/>
          <w:lang w:eastAsia="zh-CN"/>
        </w:rPr>
        <w:t xml:space="preserve"> </w:t>
      </w:r>
      <w:r w:rsidR="0053544B" w:rsidRPr="00C37976">
        <w:rPr>
          <w:rFonts w:ascii="Book Antiqua" w:hAnsi="Book Antiqua"/>
          <w:sz w:val="24"/>
          <w:szCs w:val="24"/>
        </w:rPr>
        <w:t>25</w:t>
      </w:r>
      <w:r w:rsidR="00A63E0E" w:rsidRPr="00C37976">
        <w:rPr>
          <w:rFonts w:ascii="Book Antiqua" w:hAnsi="Book Antiqua"/>
          <w:sz w:val="24"/>
          <w:szCs w:val="24"/>
        </w:rPr>
        <w:t xml:space="preserve">. </w:t>
      </w:r>
      <w:r w:rsidR="0053544B" w:rsidRPr="00C37976">
        <w:rPr>
          <w:rFonts w:ascii="Book Antiqua" w:hAnsi="Book Antiqua"/>
          <w:sz w:val="24"/>
          <w:szCs w:val="24"/>
        </w:rPr>
        <w:t>Patients</w:t>
      </w:r>
      <w:r w:rsidR="00A63E0E" w:rsidRPr="00C37976">
        <w:rPr>
          <w:rFonts w:ascii="Book Antiqua" w:hAnsi="Book Antiqua"/>
          <w:sz w:val="24"/>
          <w:szCs w:val="24"/>
        </w:rPr>
        <w:t xml:space="preserve"> should not be denied </w:t>
      </w:r>
      <w:r w:rsidR="00E3250E" w:rsidRPr="00C37976">
        <w:rPr>
          <w:rFonts w:ascii="Book Antiqua" w:hAnsi="Book Antiqua"/>
          <w:sz w:val="24"/>
          <w:szCs w:val="24"/>
        </w:rPr>
        <w:t xml:space="preserve">total knee </w:t>
      </w:r>
      <w:proofErr w:type="spellStart"/>
      <w:r w:rsidR="00E3250E" w:rsidRPr="00C37976">
        <w:rPr>
          <w:rFonts w:ascii="Book Antiqua" w:hAnsi="Book Antiqua"/>
          <w:sz w:val="24"/>
          <w:szCs w:val="24"/>
        </w:rPr>
        <w:t>arthroplasty</w:t>
      </w:r>
      <w:proofErr w:type="spellEnd"/>
      <w:r w:rsidR="00A63E0E" w:rsidRPr="00C37976">
        <w:rPr>
          <w:rFonts w:ascii="Book Antiqua" w:hAnsi="Book Antiqua"/>
          <w:sz w:val="24"/>
          <w:szCs w:val="24"/>
        </w:rPr>
        <w:t xml:space="preserve"> based solely on </w:t>
      </w:r>
      <w:r w:rsidR="0053544B" w:rsidRPr="00C37976">
        <w:rPr>
          <w:rFonts w:ascii="Book Antiqua" w:hAnsi="Book Antiqua"/>
          <w:sz w:val="24"/>
          <w:szCs w:val="24"/>
        </w:rPr>
        <w:t>weight alone.</w:t>
      </w:r>
    </w:p>
    <w:p w14:paraId="72D1B1BC" w14:textId="77777777" w:rsidR="00555169" w:rsidRPr="00C37976" w:rsidRDefault="00555169" w:rsidP="00C37976">
      <w:pPr>
        <w:spacing w:after="0" w:line="360" w:lineRule="auto"/>
        <w:jc w:val="both"/>
        <w:rPr>
          <w:rFonts w:ascii="Book Antiqua" w:eastAsia="宋体" w:hAnsi="Book Antiqua"/>
          <w:sz w:val="24"/>
          <w:szCs w:val="24"/>
          <w:lang w:eastAsia="zh-CN"/>
        </w:rPr>
      </w:pPr>
    </w:p>
    <w:p w14:paraId="037F610E" w14:textId="2438A7C8" w:rsidR="00425DC8" w:rsidRPr="00C37976" w:rsidRDefault="00425DC8" w:rsidP="00C37976">
      <w:pPr>
        <w:spacing w:after="0" w:line="360" w:lineRule="auto"/>
        <w:jc w:val="both"/>
        <w:rPr>
          <w:rFonts w:ascii="Book Antiqua" w:hAnsi="Book Antiqua"/>
          <w:sz w:val="24"/>
          <w:szCs w:val="24"/>
        </w:rPr>
      </w:pPr>
      <w:r w:rsidRPr="00C37976">
        <w:rPr>
          <w:rFonts w:ascii="Book Antiqua" w:hAnsi="Book Antiqua"/>
          <w:b/>
          <w:sz w:val="24"/>
          <w:szCs w:val="24"/>
        </w:rPr>
        <w:t>Key words:</w:t>
      </w:r>
      <w:r w:rsidRPr="00C37976">
        <w:rPr>
          <w:rFonts w:ascii="Book Antiqua" w:hAnsi="Book Antiqua"/>
          <w:sz w:val="24"/>
          <w:szCs w:val="24"/>
        </w:rPr>
        <w:t xml:space="preserve"> </w:t>
      </w:r>
      <w:r w:rsidR="00555169" w:rsidRPr="00C37976">
        <w:rPr>
          <w:rFonts w:ascii="Book Antiqua" w:hAnsi="Book Antiqua"/>
          <w:sz w:val="24"/>
          <w:szCs w:val="24"/>
        </w:rPr>
        <w:t>Total knee replacement</w:t>
      </w:r>
      <w:r w:rsidR="00555169" w:rsidRPr="00C37976">
        <w:rPr>
          <w:rFonts w:ascii="Book Antiqua" w:eastAsia="宋体" w:hAnsi="Book Antiqua"/>
          <w:sz w:val="24"/>
          <w:szCs w:val="24"/>
          <w:lang w:eastAsia="zh-CN"/>
        </w:rPr>
        <w:t>;</w:t>
      </w:r>
      <w:r w:rsidRPr="00C37976">
        <w:rPr>
          <w:rFonts w:ascii="Book Antiqua" w:hAnsi="Book Antiqua"/>
          <w:sz w:val="24"/>
          <w:szCs w:val="24"/>
        </w:rPr>
        <w:t xml:space="preserve"> </w:t>
      </w:r>
      <w:r w:rsidR="00F010CB" w:rsidRPr="00C37976">
        <w:rPr>
          <w:rFonts w:ascii="Book Antiqua" w:hAnsi="Book Antiqua"/>
          <w:sz w:val="24"/>
          <w:szCs w:val="24"/>
        </w:rPr>
        <w:t>Body mass index</w:t>
      </w:r>
      <w:r w:rsidR="00F010CB" w:rsidRPr="00C37976">
        <w:rPr>
          <w:rFonts w:ascii="Book Antiqua" w:eastAsia="宋体" w:hAnsi="Book Antiqua"/>
          <w:sz w:val="24"/>
          <w:szCs w:val="24"/>
          <w:lang w:eastAsia="zh-CN"/>
        </w:rPr>
        <w:t>;</w:t>
      </w:r>
      <w:r w:rsidRPr="00C37976">
        <w:rPr>
          <w:rFonts w:ascii="Book Antiqua" w:hAnsi="Book Antiqua"/>
          <w:sz w:val="24"/>
          <w:szCs w:val="24"/>
        </w:rPr>
        <w:t xml:space="preserve"> </w:t>
      </w:r>
      <w:r w:rsidR="00F010CB" w:rsidRPr="00C37976">
        <w:rPr>
          <w:rFonts w:ascii="Book Antiqua" w:hAnsi="Book Antiqua"/>
          <w:sz w:val="24"/>
          <w:szCs w:val="24"/>
        </w:rPr>
        <w:t>T</w:t>
      </w:r>
      <w:r w:rsidRPr="00C37976">
        <w:rPr>
          <w:rFonts w:ascii="Book Antiqua" w:hAnsi="Book Antiqua"/>
          <w:sz w:val="24"/>
          <w:szCs w:val="24"/>
        </w:rPr>
        <w:t xml:space="preserve">otal knee </w:t>
      </w:r>
      <w:proofErr w:type="spellStart"/>
      <w:r w:rsidRPr="00C37976">
        <w:rPr>
          <w:rFonts w:ascii="Book Antiqua" w:hAnsi="Book Antiqua"/>
          <w:sz w:val="24"/>
          <w:szCs w:val="24"/>
        </w:rPr>
        <w:t>arthroplasty</w:t>
      </w:r>
      <w:proofErr w:type="spellEnd"/>
    </w:p>
    <w:p w14:paraId="7929A117" w14:textId="77777777" w:rsidR="00C54472" w:rsidRPr="00C37976" w:rsidRDefault="00C54472" w:rsidP="00C37976">
      <w:pPr>
        <w:spacing w:after="0" w:line="360" w:lineRule="auto"/>
        <w:jc w:val="both"/>
        <w:rPr>
          <w:rFonts w:ascii="Book Antiqua" w:hAnsi="Book Antiqua"/>
          <w:sz w:val="24"/>
          <w:szCs w:val="24"/>
        </w:rPr>
      </w:pPr>
    </w:p>
    <w:p w14:paraId="1AA7DE40" w14:textId="68842767" w:rsidR="003A1BBB" w:rsidRPr="00C37976" w:rsidRDefault="00B511BF" w:rsidP="00C37976">
      <w:pPr>
        <w:spacing w:after="0" w:line="360" w:lineRule="auto"/>
        <w:jc w:val="both"/>
        <w:rPr>
          <w:rFonts w:ascii="Book Antiqua" w:hAnsi="Book Antiqua"/>
          <w:sz w:val="24"/>
          <w:szCs w:val="24"/>
        </w:rPr>
      </w:pPr>
      <w:r w:rsidRPr="00C37976">
        <w:rPr>
          <w:rFonts w:ascii="Book Antiqua" w:hAnsi="Book Antiqua"/>
          <w:b/>
          <w:sz w:val="24"/>
          <w:szCs w:val="24"/>
        </w:rPr>
        <w:t>Core tip:</w:t>
      </w:r>
      <w:r w:rsidRPr="00C37976">
        <w:rPr>
          <w:rFonts w:ascii="Book Antiqua" w:hAnsi="Book Antiqua"/>
          <w:sz w:val="24"/>
          <w:szCs w:val="24"/>
        </w:rPr>
        <w:t xml:space="preserve"> </w:t>
      </w:r>
      <w:r w:rsidR="003A1BBB" w:rsidRPr="00C37976">
        <w:rPr>
          <w:rFonts w:ascii="Book Antiqua" w:hAnsi="Book Antiqua"/>
          <w:sz w:val="24"/>
          <w:szCs w:val="24"/>
        </w:rPr>
        <w:t xml:space="preserve">We assessed the effect of </w:t>
      </w:r>
      <w:bookmarkStart w:id="23" w:name="OLE_LINK1"/>
      <w:bookmarkStart w:id="24" w:name="OLE_LINK2"/>
      <w:r w:rsidR="008014E1" w:rsidRPr="00C37976">
        <w:rPr>
          <w:rFonts w:ascii="Book Antiqua" w:hAnsi="Book Antiqua"/>
          <w:sz w:val="24"/>
          <w:szCs w:val="24"/>
        </w:rPr>
        <w:t xml:space="preserve">body mass index </w:t>
      </w:r>
      <w:r w:rsidR="008014E1" w:rsidRPr="00C37976">
        <w:rPr>
          <w:rFonts w:ascii="Book Antiqua" w:eastAsia="宋体" w:hAnsi="Book Antiqua"/>
          <w:sz w:val="24"/>
          <w:szCs w:val="24"/>
          <w:lang w:eastAsia="zh-CN"/>
        </w:rPr>
        <w:t>(</w:t>
      </w:r>
      <w:r w:rsidR="008014E1" w:rsidRPr="00C37976">
        <w:rPr>
          <w:rFonts w:ascii="Book Antiqua" w:hAnsi="Book Antiqua"/>
          <w:sz w:val="24"/>
          <w:szCs w:val="24"/>
        </w:rPr>
        <w:t>BMI</w:t>
      </w:r>
      <w:r w:rsidR="008014E1" w:rsidRPr="00C37976">
        <w:rPr>
          <w:rFonts w:ascii="Book Antiqua" w:eastAsia="宋体" w:hAnsi="Book Antiqua"/>
          <w:sz w:val="24"/>
          <w:szCs w:val="24"/>
          <w:lang w:eastAsia="zh-CN"/>
        </w:rPr>
        <w:t>)</w:t>
      </w:r>
      <w:bookmarkEnd w:id="23"/>
      <w:bookmarkEnd w:id="24"/>
      <w:r w:rsidR="003A1BBB" w:rsidRPr="00C37976">
        <w:rPr>
          <w:rFonts w:ascii="Book Antiqua" w:hAnsi="Book Antiqua"/>
          <w:sz w:val="24"/>
          <w:szCs w:val="24"/>
        </w:rPr>
        <w:t xml:space="preserve"> on short-term functional outcome of 2180 patients that underwent primary total knee </w:t>
      </w:r>
      <w:proofErr w:type="spellStart"/>
      <w:r w:rsidR="003A1BBB" w:rsidRPr="00C37976">
        <w:rPr>
          <w:rFonts w:ascii="Book Antiqua" w:hAnsi="Book Antiqua"/>
          <w:sz w:val="24"/>
          <w:szCs w:val="24"/>
        </w:rPr>
        <w:t>arthroplasty</w:t>
      </w:r>
      <w:proofErr w:type="spellEnd"/>
      <w:r w:rsidR="003A1BBB" w:rsidRPr="00C37976">
        <w:rPr>
          <w:rFonts w:ascii="Book Antiqua" w:hAnsi="Book Antiqua"/>
          <w:sz w:val="24"/>
          <w:szCs w:val="24"/>
        </w:rPr>
        <w:t xml:space="preserve"> at a single institution. Functional outcome was assessed using the </w:t>
      </w:r>
      <w:r w:rsidR="00E834A8" w:rsidRPr="00C37976">
        <w:rPr>
          <w:rFonts w:ascii="Book Antiqua" w:hAnsi="Book Antiqua"/>
          <w:sz w:val="24"/>
          <w:szCs w:val="24"/>
        </w:rPr>
        <w:t>Western Ontario and McMaster University Arthritis Index</w:t>
      </w:r>
      <w:r w:rsidR="003A1BBB" w:rsidRPr="00C37976">
        <w:rPr>
          <w:rFonts w:ascii="Book Antiqua" w:hAnsi="Book Antiqua"/>
          <w:sz w:val="24"/>
          <w:szCs w:val="24"/>
        </w:rPr>
        <w:t xml:space="preserve"> and SF-36 outcome tools. Patients were stratified according to BMI using the WHO classification and results compared.</w:t>
      </w:r>
      <w:r w:rsidR="00D9444B" w:rsidRPr="00C37976">
        <w:rPr>
          <w:rFonts w:ascii="Book Antiqua" w:eastAsia="宋体" w:hAnsi="Book Antiqua"/>
          <w:sz w:val="24"/>
          <w:szCs w:val="24"/>
          <w:lang w:eastAsia="zh-CN"/>
        </w:rPr>
        <w:t xml:space="preserve"> </w:t>
      </w:r>
      <w:r w:rsidR="003A1BBB" w:rsidRPr="00C37976">
        <w:rPr>
          <w:rFonts w:ascii="Book Antiqua" w:hAnsi="Book Antiqua"/>
          <w:sz w:val="24"/>
          <w:szCs w:val="24"/>
        </w:rPr>
        <w:t>We found no statistical difference in our primary outcome measure, functional outcome of normal weight individuals compared to those with a BMI greater than 25.</w:t>
      </w:r>
    </w:p>
    <w:p w14:paraId="1CD199EE" w14:textId="77777777" w:rsidR="00511323" w:rsidRPr="00C37976" w:rsidRDefault="00511323" w:rsidP="00C37976">
      <w:pPr>
        <w:spacing w:after="0" w:line="360" w:lineRule="auto"/>
        <w:jc w:val="both"/>
        <w:rPr>
          <w:rFonts w:ascii="Book Antiqua" w:hAnsi="Book Antiqua"/>
          <w:b/>
          <w:sz w:val="24"/>
          <w:szCs w:val="24"/>
        </w:rPr>
      </w:pPr>
    </w:p>
    <w:p w14:paraId="02F37F7A" w14:textId="65C9435C" w:rsidR="001A2CF2" w:rsidRPr="00C37976" w:rsidRDefault="001A2CF2" w:rsidP="00C37976">
      <w:pPr>
        <w:spacing w:after="0" w:line="360" w:lineRule="auto"/>
        <w:jc w:val="both"/>
        <w:outlineLvl w:val="0"/>
        <w:rPr>
          <w:rFonts w:ascii="Book Antiqua" w:eastAsia="宋体" w:hAnsi="Book Antiqua"/>
          <w:sz w:val="24"/>
          <w:szCs w:val="24"/>
          <w:lang w:eastAsia="zh-CN"/>
        </w:rPr>
      </w:pPr>
      <w:r w:rsidRPr="00C37976">
        <w:rPr>
          <w:rFonts w:ascii="Book Antiqua" w:hAnsi="Book Antiqua"/>
          <w:sz w:val="24"/>
          <w:szCs w:val="24"/>
        </w:rPr>
        <w:t>O’Neill</w:t>
      </w:r>
      <w:r w:rsidRPr="00C37976">
        <w:rPr>
          <w:rFonts w:ascii="Book Antiqua" w:eastAsia="宋体" w:hAnsi="Book Antiqua"/>
          <w:sz w:val="24"/>
          <w:szCs w:val="24"/>
          <w:lang w:eastAsia="zh-CN"/>
        </w:rPr>
        <w:t xml:space="preserve"> SC</w:t>
      </w:r>
      <w:r w:rsidRPr="00C37976">
        <w:rPr>
          <w:rFonts w:ascii="Book Antiqua" w:hAnsi="Book Antiqua"/>
          <w:sz w:val="24"/>
          <w:szCs w:val="24"/>
        </w:rPr>
        <w:t>, Butler</w:t>
      </w:r>
      <w:r w:rsidRPr="00C37976">
        <w:rPr>
          <w:rFonts w:ascii="Book Antiqua" w:eastAsia="宋体" w:hAnsi="Book Antiqua"/>
          <w:sz w:val="24"/>
          <w:szCs w:val="24"/>
          <w:lang w:eastAsia="zh-CN"/>
        </w:rPr>
        <w:t xml:space="preserve"> JS</w:t>
      </w:r>
      <w:r w:rsidRPr="00C37976">
        <w:rPr>
          <w:rFonts w:ascii="Book Antiqua" w:hAnsi="Book Antiqua"/>
          <w:sz w:val="24"/>
          <w:szCs w:val="24"/>
        </w:rPr>
        <w:t>, Daly</w:t>
      </w:r>
      <w:r w:rsidRPr="00C37976">
        <w:rPr>
          <w:rFonts w:ascii="Book Antiqua" w:eastAsia="宋体" w:hAnsi="Book Antiqua"/>
          <w:sz w:val="24"/>
          <w:szCs w:val="24"/>
          <w:lang w:eastAsia="zh-CN"/>
        </w:rPr>
        <w:t xml:space="preserve"> A</w:t>
      </w:r>
      <w:r w:rsidRPr="00C37976">
        <w:rPr>
          <w:rFonts w:ascii="Book Antiqua" w:hAnsi="Book Antiqua"/>
          <w:sz w:val="24"/>
          <w:szCs w:val="24"/>
        </w:rPr>
        <w:t xml:space="preserve">, </w:t>
      </w:r>
      <w:proofErr w:type="spellStart"/>
      <w:r w:rsidRPr="00C37976">
        <w:rPr>
          <w:rFonts w:ascii="Book Antiqua" w:hAnsi="Book Antiqua"/>
          <w:sz w:val="24"/>
          <w:szCs w:val="24"/>
        </w:rPr>
        <w:t>Lui</w:t>
      </w:r>
      <w:proofErr w:type="spellEnd"/>
      <w:r w:rsidRPr="00C37976">
        <w:rPr>
          <w:rFonts w:ascii="Book Antiqua" w:eastAsia="宋体" w:hAnsi="Book Antiqua"/>
          <w:sz w:val="24"/>
          <w:szCs w:val="24"/>
          <w:lang w:eastAsia="zh-CN"/>
        </w:rPr>
        <w:t xml:space="preserve"> DF</w:t>
      </w:r>
      <w:r w:rsidRPr="00C37976">
        <w:rPr>
          <w:rFonts w:ascii="Book Antiqua" w:hAnsi="Book Antiqua"/>
          <w:sz w:val="24"/>
          <w:szCs w:val="24"/>
        </w:rPr>
        <w:t>, Kenny</w:t>
      </w:r>
      <w:r w:rsidRPr="00C37976">
        <w:rPr>
          <w:rFonts w:ascii="Book Antiqua" w:eastAsia="宋体" w:hAnsi="Book Antiqua"/>
          <w:sz w:val="24"/>
          <w:szCs w:val="24"/>
          <w:lang w:eastAsia="zh-CN"/>
        </w:rPr>
        <w:t xml:space="preserve"> P. </w:t>
      </w:r>
      <w:r w:rsidRPr="00C37976">
        <w:rPr>
          <w:rFonts w:ascii="Book Antiqua" w:hAnsi="Book Antiqua"/>
          <w:sz w:val="24"/>
          <w:szCs w:val="24"/>
        </w:rPr>
        <w:t xml:space="preserve">Effect of body mass index on functional outcome in primary total knee </w:t>
      </w:r>
      <w:proofErr w:type="spellStart"/>
      <w:r w:rsidRPr="00C37976">
        <w:rPr>
          <w:rFonts w:ascii="Book Antiqua" w:hAnsi="Book Antiqua"/>
          <w:sz w:val="24"/>
          <w:szCs w:val="24"/>
        </w:rPr>
        <w:t>arthroplasty</w:t>
      </w:r>
      <w:proofErr w:type="spellEnd"/>
      <w:r w:rsidRPr="00C37976">
        <w:rPr>
          <w:rFonts w:ascii="Book Antiqua" w:eastAsia="宋体" w:hAnsi="Book Antiqua"/>
          <w:sz w:val="24"/>
          <w:szCs w:val="24"/>
          <w:lang w:eastAsia="zh-CN"/>
        </w:rPr>
        <w:t xml:space="preserve"> </w:t>
      </w:r>
      <w:r w:rsidRPr="00C37976">
        <w:rPr>
          <w:rFonts w:ascii="Book Antiqua" w:hAnsi="Book Antiqua"/>
          <w:sz w:val="24"/>
          <w:szCs w:val="24"/>
        </w:rPr>
        <w:t>- a single institution analysis of 2180 primary total knee replacements</w:t>
      </w:r>
      <w:r w:rsidRPr="00C37976">
        <w:rPr>
          <w:rFonts w:ascii="Book Antiqua" w:eastAsia="宋体" w:hAnsi="Book Antiqua"/>
          <w:sz w:val="24"/>
          <w:szCs w:val="24"/>
          <w:lang w:eastAsia="zh-CN"/>
        </w:rPr>
        <w:t>.</w:t>
      </w:r>
      <w:r w:rsidR="00F36DE3" w:rsidRPr="00C37976">
        <w:rPr>
          <w:rFonts w:ascii="Book Antiqua" w:hAnsi="Book Antiqua"/>
          <w:i/>
          <w:iCs/>
          <w:sz w:val="24"/>
          <w:szCs w:val="24"/>
        </w:rPr>
        <w:t xml:space="preserve"> World J </w:t>
      </w:r>
      <w:proofErr w:type="spellStart"/>
      <w:r w:rsidR="00F36DE3" w:rsidRPr="00C37976">
        <w:rPr>
          <w:rFonts w:ascii="Book Antiqua" w:hAnsi="Book Antiqua"/>
          <w:i/>
          <w:iCs/>
          <w:sz w:val="24"/>
          <w:szCs w:val="24"/>
        </w:rPr>
        <w:t>Orthop</w:t>
      </w:r>
      <w:proofErr w:type="spellEnd"/>
      <w:r w:rsidR="00F36DE3" w:rsidRPr="00C37976">
        <w:rPr>
          <w:rFonts w:ascii="Book Antiqua" w:hAnsi="Book Antiqua"/>
          <w:i/>
          <w:iCs/>
          <w:sz w:val="24"/>
          <w:szCs w:val="24"/>
        </w:rPr>
        <w:t xml:space="preserve"> </w:t>
      </w:r>
      <w:r w:rsidR="00F36DE3" w:rsidRPr="00C37976">
        <w:rPr>
          <w:rFonts w:ascii="Book Antiqua" w:hAnsi="Book Antiqua"/>
          <w:iCs/>
          <w:sz w:val="24"/>
          <w:szCs w:val="24"/>
        </w:rPr>
        <w:t xml:space="preserve">2016; </w:t>
      </w:r>
      <w:proofErr w:type="gramStart"/>
      <w:r w:rsidR="00F36DE3" w:rsidRPr="00C37976">
        <w:rPr>
          <w:rFonts w:ascii="Book Antiqua" w:hAnsi="Book Antiqua"/>
          <w:iCs/>
          <w:sz w:val="24"/>
          <w:szCs w:val="24"/>
        </w:rPr>
        <w:t>In</w:t>
      </w:r>
      <w:proofErr w:type="gramEnd"/>
      <w:r w:rsidR="00F36DE3" w:rsidRPr="00C37976">
        <w:rPr>
          <w:rFonts w:ascii="Book Antiqua" w:hAnsi="Book Antiqua"/>
          <w:iCs/>
          <w:sz w:val="24"/>
          <w:szCs w:val="24"/>
        </w:rPr>
        <w:t xml:space="preserve"> press</w:t>
      </w:r>
    </w:p>
    <w:p w14:paraId="1356032D" w14:textId="77777777" w:rsidR="00675A65" w:rsidRPr="00C37976" w:rsidRDefault="00675A65" w:rsidP="00C37976">
      <w:pPr>
        <w:spacing w:after="0" w:line="360" w:lineRule="auto"/>
        <w:jc w:val="both"/>
        <w:rPr>
          <w:rFonts w:ascii="Book Antiqua" w:hAnsi="Book Antiqua"/>
          <w:b/>
          <w:sz w:val="24"/>
          <w:szCs w:val="24"/>
        </w:rPr>
      </w:pPr>
    </w:p>
    <w:p w14:paraId="4E25F448" w14:textId="77777777" w:rsidR="00C5470E" w:rsidRPr="00C37976" w:rsidRDefault="00C5470E" w:rsidP="00C37976">
      <w:pPr>
        <w:spacing w:after="0" w:line="360" w:lineRule="auto"/>
        <w:jc w:val="both"/>
        <w:rPr>
          <w:rFonts w:ascii="Book Antiqua" w:hAnsi="Book Antiqua"/>
          <w:b/>
          <w:sz w:val="24"/>
          <w:szCs w:val="24"/>
        </w:rPr>
      </w:pPr>
      <w:r w:rsidRPr="00C37976">
        <w:rPr>
          <w:rFonts w:ascii="Book Antiqua" w:hAnsi="Book Antiqua"/>
          <w:b/>
          <w:sz w:val="24"/>
          <w:szCs w:val="24"/>
        </w:rPr>
        <w:br w:type="page"/>
      </w:r>
    </w:p>
    <w:p w14:paraId="7B8923E2" w14:textId="3DCA5E9F" w:rsidR="005C7DD2" w:rsidRPr="00C37976" w:rsidRDefault="00AB5171" w:rsidP="00C37976">
      <w:pPr>
        <w:spacing w:after="0" w:line="360" w:lineRule="auto"/>
        <w:jc w:val="both"/>
        <w:rPr>
          <w:rFonts w:ascii="Book Antiqua" w:hAnsi="Book Antiqua"/>
          <w:b/>
          <w:sz w:val="24"/>
          <w:szCs w:val="24"/>
        </w:rPr>
      </w:pPr>
      <w:r w:rsidRPr="00C37976">
        <w:rPr>
          <w:rFonts w:ascii="Book Antiqua" w:hAnsi="Book Antiqua"/>
          <w:b/>
          <w:sz w:val="24"/>
          <w:szCs w:val="24"/>
        </w:rPr>
        <w:lastRenderedPageBreak/>
        <w:t>INTRODUCTION</w:t>
      </w:r>
    </w:p>
    <w:p w14:paraId="4B9EEB0A" w14:textId="6C6A6A66" w:rsidR="005B4A19" w:rsidRPr="00C37976" w:rsidRDefault="00C92E77" w:rsidP="00C37976">
      <w:pPr>
        <w:spacing w:after="0" w:line="360" w:lineRule="auto"/>
        <w:jc w:val="both"/>
        <w:rPr>
          <w:rFonts w:ascii="Book Antiqua" w:hAnsi="Book Antiqua"/>
          <w:sz w:val="24"/>
          <w:szCs w:val="24"/>
        </w:rPr>
      </w:pPr>
      <w:r w:rsidRPr="00C37976">
        <w:rPr>
          <w:rFonts w:ascii="Book Antiqua" w:hAnsi="Book Antiqua"/>
          <w:sz w:val="24"/>
          <w:szCs w:val="24"/>
        </w:rPr>
        <w:t xml:space="preserve">Total knee </w:t>
      </w:r>
      <w:proofErr w:type="spellStart"/>
      <w:r w:rsidRPr="00C37976">
        <w:rPr>
          <w:rFonts w:ascii="Book Antiqua" w:hAnsi="Book Antiqua"/>
          <w:sz w:val="24"/>
          <w:szCs w:val="24"/>
        </w:rPr>
        <w:t>arthroplasty</w:t>
      </w:r>
      <w:proofErr w:type="spellEnd"/>
      <w:r w:rsidRPr="00C37976">
        <w:rPr>
          <w:rFonts w:ascii="Book Antiqua" w:hAnsi="Book Antiqua"/>
          <w:sz w:val="24"/>
          <w:szCs w:val="24"/>
        </w:rPr>
        <w:t xml:space="preserve"> (TKA)</w:t>
      </w:r>
      <w:r w:rsidR="005D3E3B" w:rsidRPr="00C37976">
        <w:rPr>
          <w:rFonts w:ascii="Book Antiqua" w:hAnsi="Book Antiqua"/>
          <w:sz w:val="24"/>
          <w:szCs w:val="24"/>
        </w:rPr>
        <w:t xml:space="preserve"> is an effective surgical treatment of osteoarthritis of the knee, with </w:t>
      </w:r>
      <w:r w:rsidR="00D04649" w:rsidRPr="00C37976">
        <w:rPr>
          <w:rFonts w:ascii="Book Antiqua" w:hAnsi="Book Antiqua"/>
          <w:sz w:val="24"/>
          <w:szCs w:val="24"/>
        </w:rPr>
        <w:t>700</w:t>
      </w:r>
      <w:r w:rsidR="007D183F" w:rsidRPr="00C37976">
        <w:rPr>
          <w:rFonts w:ascii="Book Antiqua" w:hAnsi="Book Antiqua"/>
          <w:sz w:val="24"/>
          <w:szCs w:val="24"/>
        </w:rPr>
        <w:t>000 procedures performed in the U</w:t>
      </w:r>
      <w:r w:rsidR="006875D9" w:rsidRPr="00C37976">
        <w:rPr>
          <w:rFonts w:ascii="Book Antiqua" w:hAnsi="Book Antiqua"/>
          <w:sz w:val="24"/>
          <w:szCs w:val="24"/>
        </w:rPr>
        <w:t xml:space="preserve">nited </w:t>
      </w:r>
      <w:r w:rsidR="007D183F" w:rsidRPr="00C37976">
        <w:rPr>
          <w:rFonts w:ascii="Book Antiqua" w:hAnsi="Book Antiqua"/>
          <w:sz w:val="24"/>
          <w:szCs w:val="24"/>
        </w:rPr>
        <w:t>S</w:t>
      </w:r>
      <w:r w:rsidR="006875D9" w:rsidRPr="00C37976">
        <w:rPr>
          <w:rFonts w:ascii="Book Antiqua" w:hAnsi="Book Antiqua"/>
          <w:sz w:val="24"/>
          <w:szCs w:val="24"/>
        </w:rPr>
        <w:t>tates</w:t>
      </w:r>
      <w:r w:rsidR="007D183F" w:rsidRPr="00C37976">
        <w:rPr>
          <w:rFonts w:ascii="Book Antiqua" w:hAnsi="Book Antiqua"/>
          <w:sz w:val="24"/>
          <w:szCs w:val="24"/>
        </w:rPr>
        <w:t xml:space="preserve"> annually</w:t>
      </w:r>
      <w:r w:rsidR="006875D9" w:rsidRPr="00C37976">
        <w:rPr>
          <w:rFonts w:ascii="Book Antiqua" w:hAnsi="Book Antiqua"/>
          <w:sz w:val="24"/>
          <w:szCs w:val="24"/>
        </w:rPr>
        <w:t xml:space="preserve"> </w:t>
      </w:r>
      <w:r w:rsidR="009B5468" w:rsidRPr="00C37976">
        <w:rPr>
          <w:rFonts w:ascii="Book Antiqua" w:hAnsi="Book Antiqua"/>
          <w:sz w:val="24"/>
          <w:szCs w:val="24"/>
        </w:rPr>
        <w:t>with</w:t>
      </w:r>
      <w:r w:rsidR="007D183F" w:rsidRPr="00C37976">
        <w:rPr>
          <w:rFonts w:ascii="Book Antiqua" w:hAnsi="Book Antiqua"/>
          <w:sz w:val="24"/>
          <w:szCs w:val="24"/>
        </w:rPr>
        <w:t xml:space="preserve"> the</w:t>
      </w:r>
      <w:r w:rsidR="006875D9" w:rsidRPr="00C37976">
        <w:rPr>
          <w:rFonts w:ascii="Book Antiqua" w:hAnsi="Book Antiqua"/>
          <w:sz w:val="24"/>
          <w:szCs w:val="24"/>
        </w:rPr>
        <w:t xml:space="preserve"> demand for TKA projected to increase </w:t>
      </w:r>
      <w:r w:rsidRPr="00C37976">
        <w:rPr>
          <w:rFonts w:ascii="Book Antiqua" w:hAnsi="Book Antiqua"/>
          <w:sz w:val="24"/>
          <w:szCs w:val="24"/>
        </w:rPr>
        <w:t>673</w:t>
      </w:r>
      <w:r w:rsidR="006875D9" w:rsidRPr="00C37976">
        <w:rPr>
          <w:rFonts w:ascii="Book Antiqua" w:hAnsi="Book Antiqua"/>
          <w:sz w:val="24"/>
          <w:szCs w:val="24"/>
        </w:rPr>
        <w:t>% by 2030</w:t>
      </w:r>
      <w:r w:rsidR="006E0BC0" w:rsidRPr="00C37976">
        <w:rPr>
          <w:rFonts w:ascii="Book Antiqua" w:hAnsi="Book Antiqua"/>
          <w:sz w:val="24"/>
          <w:szCs w:val="24"/>
          <w:vertAlign w:val="superscript"/>
        </w:rPr>
        <w:t>[</w:t>
      </w:r>
      <w:r w:rsidR="00D62AB5" w:rsidRPr="00C37976">
        <w:rPr>
          <w:rFonts w:ascii="Book Antiqua" w:hAnsi="Book Antiqua"/>
          <w:sz w:val="24"/>
          <w:szCs w:val="24"/>
        </w:rPr>
        <w:fldChar w:fldCharType="begin"/>
      </w:r>
      <w:r w:rsidR="00D62AB5" w:rsidRPr="00C37976">
        <w:rPr>
          <w:rFonts w:ascii="Book Antiqua" w:hAnsi="Book Antiqua"/>
          <w:sz w:val="24"/>
          <w:szCs w:val="24"/>
        </w:rPr>
        <w:instrText xml:space="preserve"> ADDIN EN.CITE &lt;EndNote&gt;&lt;Cite&gt;&lt;Author&gt;Kurtz&lt;/Author&gt;&lt;Year&gt;2007&lt;/Year&gt;&lt;RecNum&gt;6154&lt;/RecNum&gt;&lt;DisplayText&gt;&lt;style face="superscript"&gt;1&lt;/style&gt;&lt;/DisplayText&gt;&lt;record&gt;&lt;rec-number&gt;6154&lt;/rec-number&gt;&lt;foreign-keys&gt;&lt;key app="EN" db-id="dz2axap0ufx5f5edsrqxeef39tvxaevp5vd2" timestamp="1421592044"&gt;6154&lt;/key&gt;&lt;/foreign-keys&gt;&lt;ref-type name="Journal Article"&gt;17&lt;/ref-type&gt;&lt;contributors&gt;&lt;authors&gt;&lt;author&gt;Kurtz, S.&lt;/author&gt;&lt;author&gt;Ong, K.&lt;/author&gt;&lt;author&gt;Lau, E.&lt;/author&gt;&lt;author&gt;Mowat, F.&lt;/author&gt;&lt;author&gt;Halpern, M.&lt;/author&gt;&lt;/authors&gt;&lt;/contributors&gt;&lt;auth-address&gt;Exponent Inc., 3401 Market Street, Suite 300, Philadelphia, PA 19104, USA.&lt;/auth-address&gt;&lt;titles&gt;&lt;title&gt;Projections of primary and revision hip and knee arthroplasty in the United States from 2005 to 2030&lt;/title&gt;&lt;secondary-title&gt;J Bone Joint Surg Am&lt;/secondary-title&gt;&lt;alt-title&gt;The Journal of bone and joint surgery. American volume&lt;/alt-title&gt;&lt;/titles&gt;&lt;periodical&gt;&lt;full-title&gt;J Bone Joint Surg Am&lt;/full-title&gt;&lt;abbr-1&gt;The Journal of bone and joint surgery. American volume&lt;/abbr-1&gt;&lt;/periodical&gt;&lt;alt-periodical&gt;&lt;full-title&gt;J Bone Joint Surg Am&lt;/full-title&gt;&lt;abbr-1&gt;The Journal of bone and joint surgery. American volume&lt;/abbr-1&gt;&lt;/alt-periodical&gt;&lt;pages&gt;780-5&lt;/pages&gt;&lt;volume&gt;89&lt;/volume&gt;&lt;number&gt;4&lt;/number&gt;&lt;edition&gt;2007/04/04&lt;/edition&gt;&lt;keywords&gt;&lt;keyword&gt;Adult&lt;/keyword&gt;&lt;keyword&gt;Aged&lt;/keyword&gt;&lt;keyword&gt;Aged, 80 and over&lt;/keyword&gt;&lt;keyword&gt;Arthroplasty, Replacement, Hip/*statistics &amp;amp; numerical data&lt;/keyword&gt;&lt;keyword&gt;Arthroplasty, Replacement, Knee/*statistics &amp;amp; numerical data&lt;/keyword&gt;&lt;keyword&gt;Humans&lt;/keyword&gt;&lt;keyword&gt;Middle Aged&lt;/keyword&gt;&lt;keyword&gt;Reoperation/statistics &amp;amp; numerical data&lt;/keyword&gt;&lt;keyword&gt;Time Factors&lt;/keyword&gt;&lt;keyword&gt;United States&lt;/keyword&gt;&lt;/keywords&gt;&lt;dates&gt;&lt;year&gt;2007&lt;/year&gt;&lt;pub-dates&gt;&lt;date&gt;Apr&lt;/date&gt;&lt;/pub-dates&gt;&lt;/dates&gt;&lt;isbn&gt;0021-9355 (Print)&lt;/isbn&gt;&lt;accession-num&gt;17403800&lt;/accession-num&gt;&lt;urls&gt;&lt;related-urls&gt;&lt;url&gt;http://www.ncbi.nlm.nih.gov/pubmed/17403800&lt;/url&gt;&lt;/related-urls&gt;&lt;/urls&gt;&lt;electronic-resource-num&gt;10.2106/JBJS.F.00222&lt;/electronic-resource-num&gt;&lt;/record&gt;&lt;/Cite&gt;&lt;/EndNote&gt;</w:instrText>
      </w:r>
      <w:r w:rsidR="00D62AB5" w:rsidRPr="00C37976">
        <w:rPr>
          <w:rFonts w:ascii="Book Antiqua" w:hAnsi="Book Antiqua"/>
          <w:sz w:val="24"/>
          <w:szCs w:val="24"/>
        </w:rPr>
        <w:fldChar w:fldCharType="separate"/>
      </w:r>
      <w:r w:rsidR="00D62AB5" w:rsidRPr="00C37976">
        <w:rPr>
          <w:rFonts w:ascii="Book Antiqua" w:hAnsi="Book Antiqua"/>
          <w:noProof/>
          <w:sz w:val="24"/>
          <w:szCs w:val="24"/>
          <w:vertAlign w:val="superscript"/>
        </w:rPr>
        <w:t>1</w:t>
      </w:r>
      <w:r w:rsidR="00D62AB5" w:rsidRPr="00C37976">
        <w:rPr>
          <w:rFonts w:ascii="Book Antiqua" w:hAnsi="Book Antiqua"/>
          <w:sz w:val="24"/>
          <w:szCs w:val="24"/>
        </w:rPr>
        <w:fldChar w:fldCharType="end"/>
      </w:r>
      <w:r w:rsidR="006E0BC0" w:rsidRPr="00C37976">
        <w:rPr>
          <w:rFonts w:ascii="Book Antiqua" w:hAnsi="Book Antiqua"/>
          <w:sz w:val="24"/>
          <w:szCs w:val="24"/>
          <w:vertAlign w:val="superscript"/>
        </w:rPr>
        <w:t>]</w:t>
      </w:r>
      <w:r w:rsidR="006E0BC0" w:rsidRPr="00C37976">
        <w:rPr>
          <w:rFonts w:ascii="Book Antiqua" w:hAnsi="Book Antiqua"/>
          <w:sz w:val="24"/>
          <w:szCs w:val="24"/>
        </w:rPr>
        <w:t>.</w:t>
      </w:r>
      <w:r w:rsidR="006875D9" w:rsidRPr="00C37976">
        <w:rPr>
          <w:rFonts w:ascii="Book Antiqua" w:hAnsi="Book Antiqua"/>
          <w:sz w:val="24"/>
          <w:szCs w:val="24"/>
        </w:rPr>
        <w:t xml:space="preserve"> Occurring i</w:t>
      </w:r>
      <w:r w:rsidRPr="00C37976">
        <w:rPr>
          <w:rFonts w:ascii="Book Antiqua" w:hAnsi="Book Antiqua"/>
          <w:sz w:val="24"/>
          <w:szCs w:val="24"/>
        </w:rPr>
        <w:t>n tandem with this</w:t>
      </w:r>
      <w:r w:rsidR="006875D9" w:rsidRPr="00C37976">
        <w:rPr>
          <w:rFonts w:ascii="Book Antiqua" w:hAnsi="Book Antiqua"/>
          <w:sz w:val="24"/>
          <w:szCs w:val="24"/>
        </w:rPr>
        <w:t xml:space="preserve"> increase in demand</w:t>
      </w:r>
      <w:r w:rsidRPr="00C37976">
        <w:rPr>
          <w:rFonts w:ascii="Book Antiqua" w:hAnsi="Book Antiqua"/>
          <w:sz w:val="24"/>
          <w:szCs w:val="24"/>
        </w:rPr>
        <w:t xml:space="preserve"> is the exponential increase in obesity in society. Currently in Ireland</w:t>
      </w:r>
      <w:r w:rsidR="005D3E3B" w:rsidRPr="00C37976">
        <w:rPr>
          <w:rFonts w:ascii="Book Antiqua" w:hAnsi="Book Antiqua"/>
          <w:sz w:val="24"/>
          <w:szCs w:val="24"/>
        </w:rPr>
        <w:t>,</w:t>
      </w:r>
      <w:r w:rsidR="00D62AB5" w:rsidRPr="00C37976">
        <w:rPr>
          <w:rFonts w:ascii="Book Antiqua" w:hAnsi="Book Antiqua"/>
          <w:sz w:val="24"/>
          <w:szCs w:val="24"/>
        </w:rPr>
        <w:t xml:space="preserve"> 36</w:t>
      </w:r>
      <w:r w:rsidRPr="00C37976">
        <w:rPr>
          <w:rFonts w:ascii="Book Antiqua" w:hAnsi="Book Antiqua"/>
          <w:sz w:val="24"/>
          <w:szCs w:val="24"/>
        </w:rPr>
        <w:t xml:space="preserve">% of the </w:t>
      </w:r>
      <w:r w:rsidR="00D62AB5" w:rsidRPr="00C37976">
        <w:rPr>
          <w:rFonts w:ascii="Book Antiqua" w:hAnsi="Book Antiqua"/>
          <w:sz w:val="24"/>
          <w:szCs w:val="24"/>
        </w:rPr>
        <w:t>population are overweight and 14</w:t>
      </w:r>
      <w:r w:rsidRPr="00C37976">
        <w:rPr>
          <w:rFonts w:ascii="Book Antiqua" w:hAnsi="Book Antiqua"/>
          <w:sz w:val="24"/>
          <w:szCs w:val="24"/>
        </w:rPr>
        <w:t>% obese</w:t>
      </w:r>
      <w:r w:rsidR="00B64098" w:rsidRPr="00C37976">
        <w:rPr>
          <w:rFonts w:ascii="Book Antiqua" w:hAnsi="Book Antiqua"/>
          <w:sz w:val="24"/>
          <w:szCs w:val="24"/>
        </w:rPr>
        <w:t xml:space="preserve"> and this is estimated to increase further in the </w:t>
      </w:r>
      <w:proofErr w:type="gramStart"/>
      <w:r w:rsidR="00B64098" w:rsidRPr="00C37976">
        <w:rPr>
          <w:rFonts w:ascii="Book Antiqua" w:hAnsi="Book Antiqua"/>
          <w:sz w:val="24"/>
          <w:szCs w:val="24"/>
        </w:rPr>
        <w:t>future</w:t>
      </w:r>
      <w:r w:rsidR="006E0BC0" w:rsidRPr="00C37976">
        <w:rPr>
          <w:rFonts w:ascii="Book Antiqua" w:hAnsi="Book Antiqua"/>
          <w:sz w:val="24"/>
          <w:szCs w:val="24"/>
          <w:vertAlign w:val="superscript"/>
        </w:rPr>
        <w:t>[</w:t>
      </w:r>
      <w:proofErr w:type="gramEnd"/>
      <w:r w:rsidR="00B02A6A" w:rsidRPr="00C37976">
        <w:rPr>
          <w:rFonts w:ascii="Book Antiqua" w:hAnsi="Book Antiqua"/>
          <w:sz w:val="24"/>
          <w:szCs w:val="24"/>
          <w:vertAlign w:val="superscript"/>
        </w:rPr>
        <w:fldChar w:fldCharType="begin"/>
      </w:r>
      <w:r w:rsidR="00B02A6A" w:rsidRPr="00C37976">
        <w:rPr>
          <w:rFonts w:ascii="Book Antiqua" w:hAnsi="Book Antiqua"/>
          <w:sz w:val="24"/>
          <w:szCs w:val="24"/>
          <w:vertAlign w:val="superscript"/>
        </w:rPr>
        <w:instrText xml:space="preserve"> ADDIN EN.CITE &lt;EndNote&gt;&lt;Cite&gt;&lt;Author&gt;Morgan K&lt;/Author&gt;&lt;Year&gt;2007&lt;/Year&gt;&lt;RecNum&gt;6155&lt;/RecNum&gt;&lt;DisplayText&gt;&lt;style face="superscript"&gt;2&lt;/style&gt;&lt;/DisplayText&gt;&lt;record&gt;&lt;rec-number&gt;6155&lt;/rec-number&gt;&lt;foreign-keys&gt;&lt;key app="EN" db-id="dz2axap0ufx5f5edsrqxeef39tvxaevp5vd2" timestamp="1421592535"&gt;6155&lt;/key&gt;&lt;/foreign-keys&gt;&lt;ref-type name="Report"&gt;27&lt;/ref-type&gt;&lt;contributors&gt;&lt;authors&gt;&lt;author&gt;Morgan K, McGee H, Watson D, Perry I, Barry M, Shelley E, Harrington J, Molcho M, Layte&lt;/author&gt;&lt;author&gt;R, Tully N, van Lente E, Ward M, Lutomski J , Conroy R, Brugha R&lt;/author&gt;&lt;/authors&gt;&lt;/contributors&gt;&lt;titles&gt;&lt;title&gt;SLAN 2007 Survey of lifestyle attitudes and nutrition in Ireland. Main Report&lt;/title&gt;&lt;/titles&gt;&lt;dates&gt;&lt;year&gt;2007&lt;/year&gt;&lt;/dates&gt;&lt;pub-location&gt;Dublin&lt;/pub-location&gt;&lt;publisher&gt;Department of Health and&amp;#xD;Children.&lt;/publisher&gt;&lt;urls&gt;&lt;/urls&gt;&lt;/record&gt;&lt;/Cite&gt;&lt;/EndNote&gt;</w:instrText>
      </w:r>
      <w:r w:rsidR="00B02A6A" w:rsidRPr="00C37976">
        <w:rPr>
          <w:rFonts w:ascii="Book Antiqua" w:hAnsi="Book Antiqua"/>
          <w:sz w:val="24"/>
          <w:szCs w:val="24"/>
          <w:vertAlign w:val="superscript"/>
        </w:rPr>
        <w:fldChar w:fldCharType="separate"/>
      </w:r>
      <w:r w:rsidR="00B02A6A" w:rsidRPr="00C37976">
        <w:rPr>
          <w:rFonts w:ascii="Book Antiqua" w:hAnsi="Book Antiqua"/>
          <w:noProof/>
          <w:sz w:val="24"/>
          <w:szCs w:val="24"/>
          <w:vertAlign w:val="superscript"/>
        </w:rPr>
        <w:t>2</w:t>
      </w:r>
      <w:r w:rsidR="00B02A6A" w:rsidRPr="00C37976">
        <w:rPr>
          <w:rFonts w:ascii="Book Antiqua" w:hAnsi="Book Antiqua"/>
          <w:sz w:val="24"/>
          <w:szCs w:val="24"/>
          <w:vertAlign w:val="superscript"/>
        </w:rPr>
        <w:fldChar w:fldCharType="end"/>
      </w:r>
      <w:r w:rsidR="006E0BC0" w:rsidRPr="00C37976">
        <w:rPr>
          <w:rFonts w:ascii="Book Antiqua" w:hAnsi="Book Antiqua"/>
          <w:sz w:val="24"/>
          <w:szCs w:val="24"/>
          <w:vertAlign w:val="superscript"/>
        </w:rPr>
        <w:t>]</w:t>
      </w:r>
      <w:r w:rsidR="006E0BC0" w:rsidRPr="00C37976">
        <w:rPr>
          <w:rFonts w:ascii="Book Antiqua" w:hAnsi="Book Antiqua"/>
          <w:sz w:val="24"/>
          <w:szCs w:val="24"/>
        </w:rPr>
        <w:t>.</w:t>
      </w:r>
      <w:r w:rsidR="00C0639B">
        <w:rPr>
          <w:rFonts w:ascii="Book Antiqua" w:eastAsia="宋体" w:hAnsi="Book Antiqua" w:hint="eastAsia"/>
          <w:sz w:val="24"/>
          <w:szCs w:val="24"/>
          <w:lang w:eastAsia="zh-CN"/>
        </w:rPr>
        <w:t xml:space="preserve"> </w:t>
      </w:r>
      <w:r w:rsidR="00FB1E90" w:rsidRPr="00C37976">
        <w:rPr>
          <w:rFonts w:ascii="Book Antiqua" w:hAnsi="Book Antiqua"/>
          <w:sz w:val="24"/>
          <w:szCs w:val="24"/>
        </w:rPr>
        <w:t xml:space="preserve">It is well established that </w:t>
      </w:r>
      <w:r w:rsidRPr="00C37976">
        <w:rPr>
          <w:rFonts w:ascii="Book Antiqua" w:hAnsi="Book Antiqua"/>
          <w:sz w:val="24"/>
          <w:szCs w:val="24"/>
        </w:rPr>
        <w:t>obesity confers a</w:t>
      </w:r>
      <w:r w:rsidR="00FB1E90" w:rsidRPr="00C37976">
        <w:rPr>
          <w:rFonts w:ascii="Book Antiqua" w:hAnsi="Book Antiqua"/>
          <w:sz w:val="24"/>
          <w:szCs w:val="24"/>
        </w:rPr>
        <w:t>n increased risk for a number of medical conditions including ischaemic heart disease, diabetes</w:t>
      </w:r>
      <w:r w:rsidR="00B02A6A" w:rsidRPr="00C37976">
        <w:rPr>
          <w:rFonts w:ascii="Book Antiqua" w:hAnsi="Book Antiqua"/>
          <w:sz w:val="24"/>
          <w:szCs w:val="24"/>
        </w:rPr>
        <w:t xml:space="preserve"> and </w:t>
      </w:r>
      <w:proofErr w:type="gramStart"/>
      <w:r w:rsidR="00B02A6A" w:rsidRPr="00C37976">
        <w:rPr>
          <w:rFonts w:ascii="Book Antiqua" w:hAnsi="Book Antiqua"/>
          <w:sz w:val="24"/>
          <w:szCs w:val="24"/>
        </w:rPr>
        <w:t>stroke</w:t>
      </w:r>
      <w:r w:rsidR="003F6C59" w:rsidRPr="00C37976">
        <w:rPr>
          <w:rFonts w:ascii="Book Antiqua" w:hAnsi="Book Antiqua"/>
          <w:sz w:val="24"/>
          <w:szCs w:val="24"/>
          <w:vertAlign w:val="superscript"/>
        </w:rPr>
        <w:t>[</w:t>
      </w:r>
      <w:proofErr w:type="gramEnd"/>
      <w:r w:rsidR="00B02A6A" w:rsidRPr="00C37976">
        <w:rPr>
          <w:rFonts w:ascii="Book Antiqua" w:hAnsi="Book Antiqua"/>
          <w:sz w:val="24"/>
          <w:szCs w:val="24"/>
          <w:vertAlign w:val="superscript"/>
        </w:rPr>
        <w:fldChar w:fldCharType="begin"/>
      </w:r>
      <w:r w:rsidR="00B02A6A" w:rsidRPr="00C37976">
        <w:rPr>
          <w:rFonts w:ascii="Book Antiqua" w:hAnsi="Book Antiqua"/>
          <w:sz w:val="24"/>
          <w:szCs w:val="24"/>
          <w:vertAlign w:val="superscript"/>
        </w:rPr>
        <w:instrText xml:space="preserve"> ADDIN EN.CITE &lt;EndNote&gt;&lt;Cite&gt;&lt;Author&gt;Bray&lt;/Author&gt;&lt;Year&gt;1987&lt;/Year&gt;&lt;RecNum&gt;6156&lt;/RecNum&gt;&lt;DisplayText&gt;&lt;style face="superscript"&gt;3&lt;/style&gt;&lt;/DisplayText&gt;&lt;record&gt;&lt;rec-number&gt;6156&lt;/rec-number&gt;&lt;foreign-keys&gt;&lt;key app="EN" db-id="dz2axap0ufx5f5edsrqxeef39tvxaevp5vd2" timestamp="1421592618"&gt;6156&lt;/key&gt;&lt;/foreign-keys&gt;&lt;ref-type name="Journal Article"&gt;17&lt;/ref-type&gt;&lt;contributors&gt;&lt;authors&gt;&lt;author&gt;Bray, G. A.&lt;/author&gt;&lt;/authors&gt;&lt;/contributors&gt;&lt;titles&gt;&lt;title&gt;Overweight is risking fate. Definition, classification, prevalence, and risks&lt;/title&gt;&lt;secondary-title&gt;Ann N Y Acad Sci&lt;/secondary-title&gt;&lt;alt-title&gt;Annals of the New York Academy of Sciences&lt;/alt-title&gt;&lt;/titles&gt;&lt;periodical&gt;&lt;full-title&gt;Ann N Y Acad Sci&lt;/full-title&gt;&lt;abbr-1&gt;Annals of the New York Academy of Sciences&lt;/abbr-1&gt;&lt;/periodical&gt;&lt;alt-periodical&gt;&lt;full-title&gt;Ann N Y Acad Sci&lt;/full-title&gt;&lt;abbr-1&gt;Annals of the New York Academy of Sciences&lt;/abbr-1&gt;&lt;/alt-periodical&gt;&lt;pages&gt;14-28&lt;/pages&gt;&lt;volume&gt;499&lt;/volume&gt;&lt;edition&gt;1987/01/01&lt;/edition&gt;&lt;keywords&gt;&lt;keyword&gt;Adult&lt;/keyword&gt;&lt;keyword&gt;Aged&lt;/keyword&gt;&lt;keyword&gt;Body Composition&lt;/keyword&gt;&lt;keyword&gt;Body Height&lt;/keyword&gt;&lt;keyword&gt;Body Weight&lt;/keyword&gt;&lt;keyword&gt;Diabetes Complications&lt;/keyword&gt;&lt;keyword&gt;Epidemiologic Methods&lt;/keyword&gt;&lt;keyword&gt;Gallbladder Diseases/complications&lt;/keyword&gt;&lt;keyword&gt;Humans&lt;/keyword&gt;&lt;keyword&gt;Lung Volume Measurements&lt;/keyword&gt;&lt;keyword&gt;Middle Aged&lt;/keyword&gt;&lt;keyword&gt;Obesity/*classification/diagnosis/epidemiology/mortality&lt;/keyword&gt;&lt;keyword&gt;Risk&lt;/keyword&gt;&lt;keyword&gt;Skinfold Thickness&lt;/keyword&gt;&lt;keyword&gt;Sweden&lt;/keyword&gt;&lt;keyword&gt;United States&lt;/keyword&gt;&lt;/keywords&gt;&lt;dates&gt;&lt;year&gt;1987&lt;/year&gt;&lt;/dates&gt;&lt;isbn&gt;0077-8923 (Print)&amp;#xD;0077-8923 (Linking)&lt;/isbn&gt;&lt;accession-num&gt;3300479&lt;/accession-num&gt;&lt;work-type&gt;Review&lt;/work-type&gt;&lt;urls&gt;&lt;related-urls&gt;&lt;url&gt;http://www.ncbi.nlm.nih.gov/pubmed/3300479&lt;/url&gt;&lt;/related-urls&gt;&lt;/urls&gt;&lt;/record&gt;&lt;/Cite&gt;&lt;/EndNote&gt;</w:instrText>
      </w:r>
      <w:r w:rsidR="00B02A6A" w:rsidRPr="00C37976">
        <w:rPr>
          <w:rFonts w:ascii="Book Antiqua" w:hAnsi="Book Antiqua"/>
          <w:sz w:val="24"/>
          <w:szCs w:val="24"/>
          <w:vertAlign w:val="superscript"/>
        </w:rPr>
        <w:fldChar w:fldCharType="separate"/>
      </w:r>
      <w:r w:rsidR="00B02A6A" w:rsidRPr="00C37976">
        <w:rPr>
          <w:rFonts w:ascii="Book Antiqua" w:hAnsi="Book Antiqua"/>
          <w:noProof/>
          <w:sz w:val="24"/>
          <w:szCs w:val="24"/>
          <w:vertAlign w:val="superscript"/>
        </w:rPr>
        <w:t>3</w:t>
      </w:r>
      <w:r w:rsidR="00B02A6A" w:rsidRPr="00C37976">
        <w:rPr>
          <w:rFonts w:ascii="Book Antiqua" w:hAnsi="Book Antiqua"/>
          <w:sz w:val="24"/>
          <w:szCs w:val="24"/>
          <w:vertAlign w:val="superscript"/>
        </w:rPr>
        <w:fldChar w:fldCharType="end"/>
      </w:r>
      <w:r w:rsidR="003F6C59" w:rsidRPr="00C37976">
        <w:rPr>
          <w:rFonts w:ascii="Book Antiqua" w:hAnsi="Book Antiqua"/>
          <w:sz w:val="24"/>
          <w:szCs w:val="24"/>
          <w:vertAlign w:val="superscript"/>
        </w:rPr>
        <w:t>]</w:t>
      </w:r>
      <w:r w:rsidR="003F6C59" w:rsidRPr="00C37976">
        <w:rPr>
          <w:rFonts w:ascii="Book Antiqua" w:hAnsi="Book Antiqua"/>
          <w:sz w:val="24"/>
          <w:szCs w:val="24"/>
        </w:rPr>
        <w:t>.</w:t>
      </w:r>
      <w:r w:rsidR="00FB1E90" w:rsidRPr="00C37976">
        <w:rPr>
          <w:rFonts w:ascii="Book Antiqua" w:hAnsi="Book Antiqua"/>
          <w:sz w:val="24"/>
          <w:szCs w:val="24"/>
        </w:rPr>
        <w:t xml:space="preserve"> </w:t>
      </w:r>
      <w:r w:rsidR="00B64098" w:rsidRPr="00C37976">
        <w:rPr>
          <w:rFonts w:ascii="Book Antiqua" w:hAnsi="Book Antiqua"/>
          <w:sz w:val="24"/>
          <w:szCs w:val="24"/>
        </w:rPr>
        <w:t>It has</w:t>
      </w:r>
      <w:r w:rsidR="00FB1E90" w:rsidRPr="00C37976">
        <w:rPr>
          <w:rFonts w:ascii="Book Antiqua" w:hAnsi="Book Antiqua"/>
          <w:sz w:val="24"/>
          <w:szCs w:val="24"/>
        </w:rPr>
        <w:t xml:space="preserve"> also been shown that obesity increases the risk of development of osteoarthritis</w:t>
      </w:r>
      <w:r w:rsidR="005D3446" w:rsidRPr="00C37976">
        <w:rPr>
          <w:rFonts w:ascii="Book Antiqua" w:hAnsi="Book Antiqua"/>
          <w:sz w:val="24"/>
          <w:szCs w:val="24"/>
        </w:rPr>
        <w:t>,</w:t>
      </w:r>
      <w:r w:rsidR="00741FB5" w:rsidRPr="00C37976">
        <w:rPr>
          <w:rFonts w:ascii="Book Antiqua" w:hAnsi="Book Antiqua"/>
          <w:sz w:val="24"/>
          <w:szCs w:val="24"/>
        </w:rPr>
        <w:t xml:space="preserve"> particularly in the knee</w:t>
      </w:r>
      <w:r w:rsidR="00B02A6A" w:rsidRPr="00C37976">
        <w:rPr>
          <w:rFonts w:ascii="Book Antiqua" w:hAnsi="Book Antiqua"/>
          <w:sz w:val="24"/>
          <w:szCs w:val="24"/>
        </w:rPr>
        <w:t>,</w:t>
      </w:r>
      <w:r w:rsidR="00FB1E90" w:rsidRPr="00C37976">
        <w:rPr>
          <w:rFonts w:ascii="Book Antiqua" w:hAnsi="Book Antiqua"/>
          <w:sz w:val="24"/>
          <w:szCs w:val="24"/>
        </w:rPr>
        <w:t xml:space="preserve"> which has potential implications for the de</w:t>
      </w:r>
      <w:r w:rsidR="00BC6017" w:rsidRPr="00C37976">
        <w:rPr>
          <w:rFonts w:ascii="Book Antiqua" w:hAnsi="Book Antiqua"/>
          <w:sz w:val="24"/>
          <w:szCs w:val="24"/>
        </w:rPr>
        <w:t>mand</w:t>
      </w:r>
      <w:r w:rsidR="005D3E3B" w:rsidRPr="00C37976">
        <w:rPr>
          <w:rFonts w:ascii="Book Antiqua" w:hAnsi="Book Antiqua"/>
          <w:sz w:val="24"/>
          <w:szCs w:val="24"/>
        </w:rPr>
        <w:t xml:space="preserve"> for</w:t>
      </w:r>
      <w:r w:rsidR="00BC6017" w:rsidRPr="00C37976">
        <w:rPr>
          <w:rFonts w:ascii="Book Antiqua" w:hAnsi="Book Antiqua"/>
          <w:sz w:val="24"/>
          <w:szCs w:val="24"/>
        </w:rPr>
        <w:t xml:space="preserve"> TKA</w:t>
      </w:r>
      <w:r w:rsidR="00FB1E90" w:rsidRPr="00C37976">
        <w:rPr>
          <w:rFonts w:ascii="Book Antiqua" w:hAnsi="Book Antiqua"/>
          <w:sz w:val="24"/>
          <w:szCs w:val="24"/>
        </w:rPr>
        <w:t xml:space="preserve"> in the </w:t>
      </w:r>
      <w:proofErr w:type="gramStart"/>
      <w:r w:rsidR="00FB1E90" w:rsidRPr="00C37976">
        <w:rPr>
          <w:rFonts w:ascii="Book Antiqua" w:hAnsi="Book Antiqua"/>
          <w:sz w:val="24"/>
          <w:szCs w:val="24"/>
        </w:rPr>
        <w:t>future</w:t>
      </w:r>
      <w:r w:rsidR="003F6C59" w:rsidRPr="00C37976">
        <w:rPr>
          <w:rFonts w:ascii="Book Antiqua" w:hAnsi="Book Antiqua"/>
          <w:sz w:val="24"/>
          <w:szCs w:val="24"/>
          <w:vertAlign w:val="superscript"/>
        </w:rPr>
        <w:t>[</w:t>
      </w:r>
      <w:proofErr w:type="gramEnd"/>
      <w:r w:rsidR="00B02A6A" w:rsidRPr="00C37976">
        <w:rPr>
          <w:rFonts w:ascii="Book Antiqua" w:hAnsi="Book Antiqua"/>
          <w:sz w:val="24"/>
          <w:szCs w:val="24"/>
          <w:vertAlign w:val="superscript"/>
        </w:rPr>
        <w:fldChar w:fldCharType="begin"/>
      </w:r>
      <w:r w:rsidR="00B02A6A" w:rsidRPr="00C37976">
        <w:rPr>
          <w:rFonts w:ascii="Book Antiqua" w:hAnsi="Book Antiqua"/>
          <w:sz w:val="24"/>
          <w:szCs w:val="24"/>
          <w:vertAlign w:val="superscript"/>
        </w:rPr>
        <w:instrText xml:space="preserve"> ADDIN EN.CITE &lt;EndNote&gt;&lt;Cite&gt;&lt;Author&gt;Felson&lt;/Author&gt;&lt;Year&gt;1988&lt;/Year&gt;&lt;RecNum&gt;6158&lt;/RecNum&gt;&lt;DisplayText&gt;&lt;style face="superscript"&gt;4&lt;/style&gt;&lt;/DisplayText&gt;&lt;record&gt;&lt;rec-number&gt;6158&lt;/rec-number&gt;&lt;foreign-keys&gt;&lt;key app="EN" db-id="dz2axap0ufx5f5edsrqxeef39tvxaevp5vd2" timestamp="1421592709"&gt;6158&lt;/key&gt;&lt;/foreign-keys&gt;&lt;ref-type name="Journal Article"&gt;17&lt;/ref-type&gt;&lt;contributors&gt;&lt;authors&gt;&lt;author&gt;Felson, D. T.&lt;/author&gt;&lt;author&gt;Anderson, J. J.&lt;/author&gt;&lt;author&gt;Naimark, A.&lt;/author&gt;&lt;author&gt;Walker, A. M.&lt;/author&gt;&lt;author&gt;Meenan, R. F.&lt;/author&gt;&lt;/authors&gt;&lt;/contributors&gt;&lt;auth-address&gt;Boston City Hospital, Massachusetts.&lt;/auth-address&gt;&lt;titles&gt;&lt;title&gt;Obesity and knee osteoarthritis. The Framingham Study&lt;/title&gt;&lt;secondary-title&gt;Ann Intern Med&lt;/secondary-title&gt;&lt;alt-title&gt;Annals of internal medicine&lt;/alt-title&gt;&lt;/titles&gt;&lt;alt-periodical&gt;&lt;full-title&gt;Annals of Internal Medicine&lt;/full-title&gt;&lt;/alt-periodical&gt;&lt;pages&gt;18-24&lt;/pages&gt;&lt;volume&gt;109&lt;/volume&gt;&lt;number&gt;1&lt;/number&gt;&lt;edition&gt;1988/07/01&lt;/edition&gt;&lt;keywords&gt;&lt;keyword&gt;Activities of Daily Living&lt;/keyword&gt;&lt;keyword&gt;Adult&lt;/keyword&gt;&lt;keyword&gt;Age Factors&lt;/keyword&gt;&lt;keyword&gt;Epidemiologic Methods&lt;/keyword&gt;&lt;keyword&gt;Female&lt;/keyword&gt;&lt;keyword&gt;Humans&lt;/keyword&gt;&lt;keyword&gt;*Knee Joint/radiography&lt;/keyword&gt;&lt;keyword&gt;Male&lt;/keyword&gt;&lt;keyword&gt;Middle Aged&lt;/keyword&gt;&lt;keyword&gt;Obesity/*complications&lt;/keyword&gt;&lt;keyword&gt;Osteoarthritis/*etiology/radiography&lt;/keyword&gt;&lt;keyword&gt;Risk Factors&lt;/keyword&gt;&lt;keyword&gt;Sex Factors&lt;/keyword&gt;&lt;keyword&gt;Uric Acid/blood&lt;/keyword&gt;&lt;/keywords&gt;&lt;dates&gt;&lt;year&gt;1988&lt;/year&gt;&lt;pub-dates&gt;&lt;date&gt;Jul 1&lt;/date&gt;&lt;/pub-dates&gt;&lt;/dates&gt;&lt;isbn&gt;0003-4819 (Print)&amp;#xD;0003-4819 (Linking)&lt;/isbn&gt;&lt;accession-num&gt;3377350&lt;/accession-num&gt;&lt;work-type&gt;Research Support, Non-U.S. Gov&amp;apos;t&amp;#xD;Research Support, U.S. Gov&amp;apos;t, P.H.S.&lt;/work-type&gt;&lt;urls&gt;&lt;related-urls&gt;&lt;url&gt;http://www.ncbi.nlm.nih.gov/pubmed/3377350&lt;/url&gt;&lt;/related-urls&gt;&lt;/urls&gt;&lt;/record&gt;&lt;/Cite&gt;&lt;/EndNote&gt;</w:instrText>
      </w:r>
      <w:r w:rsidR="00B02A6A" w:rsidRPr="00C37976">
        <w:rPr>
          <w:rFonts w:ascii="Book Antiqua" w:hAnsi="Book Antiqua"/>
          <w:sz w:val="24"/>
          <w:szCs w:val="24"/>
          <w:vertAlign w:val="superscript"/>
        </w:rPr>
        <w:fldChar w:fldCharType="separate"/>
      </w:r>
      <w:r w:rsidR="00B02A6A" w:rsidRPr="00C37976">
        <w:rPr>
          <w:rFonts w:ascii="Book Antiqua" w:hAnsi="Book Antiqua"/>
          <w:noProof/>
          <w:sz w:val="24"/>
          <w:szCs w:val="24"/>
          <w:vertAlign w:val="superscript"/>
        </w:rPr>
        <w:t>4</w:t>
      </w:r>
      <w:r w:rsidR="00B02A6A" w:rsidRPr="00C37976">
        <w:rPr>
          <w:rFonts w:ascii="Book Antiqua" w:hAnsi="Book Antiqua"/>
          <w:sz w:val="24"/>
          <w:szCs w:val="24"/>
          <w:vertAlign w:val="superscript"/>
        </w:rPr>
        <w:fldChar w:fldCharType="end"/>
      </w:r>
      <w:r w:rsidR="003F6C59" w:rsidRPr="00C37976">
        <w:rPr>
          <w:rFonts w:ascii="Book Antiqua" w:hAnsi="Book Antiqua"/>
          <w:sz w:val="24"/>
          <w:szCs w:val="24"/>
          <w:vertAlign w:val="superscript"/>
        </w:rPr>
        <w:t>]</w:t>
      </w:r>
      <w:r w:rsidR="003F6C59" w:rsidRPr="00C37976">
        <w:rPr>
          <w:rFonts w:ascii="Book Antiqua" w:hAnsi="Book Antiqua"/>
          <w:sz w:val="24"/>
          <w:szCs w:val="24"/>
        </w:rPr>
        <w:t>.</w:t>
      </w:r>
      <w:r w:rsidR="00B02A6A" w:rsidRPr="00C37976">
        <w:rPr>
          <w:rFonts w:ascii="Book Antiqua" w:hAnsi="Book Antiqua"/>
          <w:sz w:val="24"/>
          <w:szCs w:val="24"/>
        </w:rPr>
        <w:t xml:space="preserve"> </w:t>
      </w:r>
    </w:p>
    <w:p w14:paraId="58646BB0" w14:textId="2551B729" w:rsidR="0096153B" w:rsidRPr="00C37976" w:rsidRDefault="00832A01" w:rsidP="00C37976">
      <w:pPr>
        <w:spacing w:after="0" w:line="360" w:lineRule="auto"/>
        <w:ind w:firstLineChars="100" w:firstLine="240"/>
        <w:jc w:val="both"/>
        <w:rPr>
          <w:rFonts w:ascii="Book Antiqua" w:hAnsi="Book Antiqua"/>
          <w:sz w:val="24"/>
          <w:szCs w:val="24"/>
        </w:rPr>
      </w:pPr>
      <w:r w:rsidRPr="00C37976">
        <w:rPr>
          <w:rFonts w:ascii="Book Antiqua" w:hAnsi="Book Antiqua"/>
          <w:sz w:val="24"/>
          <w:szCs w:val="24"/>
        </w:rPr>
        <w:t xml:space="preserve">Obesity has a number of implications for surgery in general, but in particular </w:t>
      </w:r>
      <w:r w:rsidR="00B02A6A" w:rsidRPr="00C37976">
        <w:rPr>
          <w:rFonts w:ascii="Book Antiqua" w:hAnsi="Book Antiqua"/>
          <w:sz w:val="24"/>
          <w:szCs w:val="24"/>
        </w:rPr>
        <w:t xml:space="preserve">for </w:t>
      </w:r>
      <w:r w:rsidRPr="00C37976">
        <w:rPr>
          <w:rFonts w:ascii="Book Antiqua" w:hAnsi="Book Antiqua"/>
          <w:sz w:val="24"/>
          <w:szCs w:val="24"/>
        </w:rPr>
        <w:t>elective surgery</w:t>
      </w:r>
      <w:r w:rsidR="005D3446" w:rsidRPr="00C37976">
        <w:rPr>
          <w:rFonts w:ascii="Book Antiqua" w:hAnsi="Book Antiqua"/>
          <w:sz w:val="24"/>
          <w:szCs w:val="24"/>
        </w:rPr>
        <w:t xml:space="preserve"> such as TKA</w:t>
      </w:r>
      <w:r w:rsidRPr="00C37976">
        <w:rPr>
          <w:rFonts w:ascii="Book Antiqua" w:hAnsi="Book Antiqua"/>
          <w:sz w:val="24"/>
          <w:szCs w:val="24"/>
        </w:rPr>
        <w:t xml:space="preserve">. Obesity is an independent risk factor for a number of perioperative complications including acute coronary syndrome, wound infection and urinary tract </w:t>
      </w:r>
      <w:proofErr w:type="gramStart"/>
      <w:r w:rsidRPr="00C37976">
        <w:rPr>
          <w:rFonts w:ascii="Book Antiqua" w:hAnsi="Book Antiqua"/>
          <w:sz w:val="24"/>
          <w:szCs w:val="24"/>
        </w:rPr>
        <w:t>infection</w:t>
      </w:r>
      <w:r w:rsidR="00BB2062" w:rsidRPr="00C37976">
        <w:rPr>
          <w:rFonts w:ascii="Book Antiqua" w:hAnsi="Book Antiqua"/>
          <w:sz w:val="24"/>
          <w:szCs w:val="24"/>
          <w:vertAlign w:val="superscript"/>
        </w:rPr>
        <w:t>[</w:t>
      </w:r>
      <w:proofErr w:type="gramEnd"/>
      <w:r w:rsidR="00813010" w:rsidRPr="00C37976">
        <w:rPr>
          <w:rFonts w:ascii="Book Antiqua" w:hAnsi="Book Antiqua"/>
          <w:sz w:val="24"/>
          <w:szCs w:val="24"/>
          <w:vertAlign w:val="superscript"/>
        </w:rPr>
        <w:fldChar w:fldCharType="begin"/>
      </w:r>
      <w:r w:rsidR="00813010" w:rsidRPr="00C37976">
        <w:rPr>
          <w:rFonts w:ascii="Book Antiqua" w:hAnsi="Book Antiqua"/>
          <w:sz w:val="24"/>
          <w:szCs w:val="24"/>
          <w:vertAlign w:val="superscript"/>
        </w:rPr>
        <w:instrText xml:space="preserve"> ADDIN EN.CITE &lt;EndNote&gt;&lt;Cite&gt;&lt;Author&gt;Bamgbade&lt;/Author&gt;&lt;Year&gt;2007&lt;/Year&gt;&lt;RecNum&gt;6159&lt;/RecNum&gt;&lt;DisplayText&gt;&lt;style face="superscript"&gt;5&lt;/style&gt;&lt;/DisplayText&gt;&lt;record&gt;&lt;rec-number&gt;6159&lt;/rec-number&gt;&lt;foreign-keys&gt;&lt;key app="EN" db-id="dz2axap0ufx5f5edsrqxeef39tvxaevp5vd2" timestamp="1421592784"&gt;6159&lt;/key&gt;&lt;/foreign-keys&gt;&lt;ref-type name="Journal Article"&gt;17&lt;/ref-type&gt;&lt;contributors&gt;&lt;authors&gt;&lt;author&gt;Bamgbade, O. A.&lt;/author&gt;&lt;author&gt;Rutter, T. W.&lt;/author&gt;&lt;author&gt;Nafiu, O. O.&lt;/author&gt;&lt;author&gt;Dorje, P.&lt;/author&gt;&lt;/authors&gt;&lt;/contributors&gt;&lt;auth-address&gt;Department of Anesthesiology, University of Michigan Hospital, Ann Arbor, MI 48109, USA. obamgbad@med.umich.edu&lt;/auth-address&gt;&lt;titles&gt;&lt;title&gt;Postoperative complications in obese and nonobese patients&lt;/title&gt;&lt;secondary-title&gt;World J Surg&lt;/secondary-title&gt;&lt;alt-title&gt;World journal of surgery&lt;/alt-title&gt;&lt;/titles&gt;&lt;periodical&gt;&lt;full-title&gt;World J Surg&lt;/full-title&gt;&lt;abbr-1&gt;World journal of surgery&lt;/abbr-1&gt;&lt;/periodical&gt;&lt;alt-periodical&gt;&lt;full-title&gt;World J Surg&lt;/full-title&gt;&lt;abbr-1&gt;World journal of surgery&lt;/abbr-1&gt;&lt;/alt-periodical&gt;&lt;pages&gt;556-60; discussion 561&lt;/pages&gt;&lt;volume&gt;31&lt;/volume&gt;&lt;number&gt;3&lt;/number&gt;&lt;edition&gt;2006/09/08&lt;/edition&gt;&lt;keywords&gt;&lt;keyword&gt;Adult&lt;/keyword&gt;&lt;keyword&gt;Aged&lt;/keyword&gt;&lt;keyword&gt;Female&lt;/keyword&gt;&lt;keyword&gt;Humans&lt;/keyword&gt;&lt;keyword&gt;Male&lt;/keyword&gt;&lt;keyword&gt;Michigan/epidemiology&lt;/keyword&gt;&lt;keyword&gt;Middle Aged&lt;/keyword&gt;&lt;keyword&gt;Obesity/*complications&lt;/keyword&gt;&lt;keyword&gt;Postoperative Complications/*epidemiology&lt;/keyword&gt;&lt;keyword&gt;Prevalence&lt;/keyword&gt;&lt;keyword&gt;Retrospective Studies&lt;/keyword&gt;&lt;keyword&gt;*Surgical Procedures, Operative/mortality&lt;/keyword&gt;&lt;/keywords&gt;&lt;dates&gt;&lt;year&gt;2007&lt;/year&gt;&lt;pub-dates&gt;&lt;date&gt;Mar&lt;/date&gt;&lt;/pub-dates&gt;&lt;/dates&gt;&lt;isbn&gt;0364-2313 (Print)&amp;#xD;0364-2313 (Linking)&lt;/isbn&gt;&lt;accession-num&gt;16957821&lt;/accession-num&gt;&lt;urls&gt;&lt;related-urls&gt;&lt;url&gt;http://www.ncbi.nlm.nih.gov/pubmed/16957821&lt;/url&gt;&lt;/related-urls&gt;&lt;/urls&gt;&lt;electronic-resource-num&gt;10.1007/s00268-006-0305-0&lt;/electronic-resource-num&gt;&lt;/record&gt;&lt;/Cite&gt;&lt;/EndNote&gt;</w:instrText>
      </w:r>
      <w:r w:rsidR="00813010" w:rsidRPr="00C37976">
        <w:rPr>
          <w:rFonts w:ascii="Book Antiqua" w:hAnsi="Book Antiqua"/>
          <w:sz w:val="24"/>
          <w:szCs w:val="24"/>
          <w:vertAlign w:val="superscript"/>
        </w:rPr>
        <w:fldChar w:fldCharType="separate"/>
      </w:r>
      <w:r w:rsidR="00813010" w:rsidRPr="00C37976">
        <w:rPr>
          <w:rFonts w:ascii="Book Antiqua" w:hAnsi="Book Antiqua"/>
          <w:noProof/>
          <w:sz w:val="24"/>
          <w:szCs w:val="24"/>
          <w:vertAlign w:val="superscript"/>
        </w:rPr>
        <w:t>5</w:t>
      </w:r>
      <w:r w:rsidR="00813010" w:rsidRPr="00C37976">
        <w:rPr>
          <w:rFonts w:ascii="Book Antiqua" w:hAnsi="Book Antiqua"/>
          <w:sz w:val="24"/>
          <w:szCs w:val="24"/>
          <w:vertAlign w:val="superscript"/>
        </w:rPr>
        <w:fldChar w:fldCharType="end"/>
      </w:r>
      <w:r w:rsidR="00BB2062" w:rsidRPr="00C37976">
        <w:rPr>
          <w:rFonts w:ascii="Book Antiqua" w:hAnsi="Book Antiqua"/>
          <w:sz w:val="24"/>
          <w:szCs w:val="24"/>
          <w:vertAlign w:val="superscript"/>
        </w:rPr>
        <w:t>]</w:t>
      </w:r>
      <w:r w:rsidR="00BB2062" w:rsidRPr="00C37976">
        <w:rPr>
          <w:rFonts w:ascii="Book Antiqua" w:hAnsi="Book Antiqua"/>
          <w:sz w:val="24"/>
          <w:szCs w:val="24"/>
        </w:rPr>
        <w:t>.</w:t>
      </w:r>
      <w:r w:rsidR="00813010" w:rsidRPr="00C37976">
        <w:rPr>
          <w:rFonts w:ascii="Book Antiqua" w:hAnsi="Book Antiqua"/>
          <w:sz w:val="24"/>
          <w:szCs w:val="24"/>
        </w:rPr>
        <w:t xml:space="preserve"> </w:t>
      </w:r>
      <w:r w:rsidR="00BC6017" w:rsidRPr="00C37976">
        <w:rPr>
          <w:rFonts w:ascii="Book Antiqua" w:hAnsi="Book Antiqua"/>
          <w:sz w:val="24"/>
          <w:szCs w:val="24"/>
        </w:rPr>
        <w:t>The outcome of obese patients that undergo TKA as compared to non</w:t>
      </w:r>
      <w:r w:rsidR="00DD21FC" w:rsidRPr="00C37976">
        <w:rPr>
          <w:rFonts w:ascii="Book Antiqua" w:hAnsi="Book Antiqua"/>
          <w:sz w:val="24"/>
          <w:szCs w:val="24"/>
        </w:rPr>
        <w:t>-</w:t>
      </w:r>
      <w:r w:rsidR="00BC6017" w:rsidRPr="00C37976">
        <w:rPr>
          <w:rFonts w:ascii="Book Antiqua" w:hAnsi="Book Antiqua"/>
          <w:sz w:val="24"/>
          <w:szCs w:val="24"/>
        </w:rPr>
        <w:t>obese patients is of particular interest.</w:t>
      </w:r>
      <w:r w:rsidR="001928BE" w:rsidRPr="00C37976">
        <w:rPr>
          <w:rFonts w:ascii="Book Antiqua" w:hAnsi="Book Antiqua"/>
          <w:sz w:val="24"/>
          <w:szCs w:val="24"/>
        </w:rPr>
        <w:t xml:space="preserve"> Currently the evidence is unclear with some studies indicating that obese patients achieve inferior </w:t>
      </w:r>
      <w:proofErr w:type="gramStart"/>
      <w:r w:rsidR="001928BE" w:rsidRPr="00C37976">
        <w:rPr>
          <w:rFonts w:ascii="Book Antiqua" w:hAnsi="Book Antiqua"/>
          <w:sz w:val="24"/>
          <w:szCs w:val="24"/>
        </w:rPr>
        <w:t>outcomes</w:t>
      </w:r>
      <w:r w:rsidR="00BB2062" w:rsidRPr="00C37976">
        <w:rPr>
          <w:rFonts w:ascii="Book Antiqua" w:hAnsi="Book Antiqua"/>
          <w:sz w:val="24"/>
          <w:szCs w:val="24"/>
          <w:vertAlign w:val="superscript"/>
        </w:rPr>
        <w:t>[</w:t>
      </w:r>
      <w:proofErr w:type="gramEnd"/>
      <w:r w:rsidR="00541A45" w:rsidRPr="00C37976">
        <w:rPr>
          <w:rFonts w:ascii="Book Antiqua" w:hAnsi="Book Antiqua"/>
          <w:sz w:val="24"/>
          <w:szCs w:val="24"/>
          <w:vertAlign w:val="superscript"/>
        </w:rPr>
        <w:fldChar w:fldCharType="begin">
          <w:fldData xml:space="preserve">PEVuZE5vdGU+PENpdGU+PEF1dGhvcj5Gb3JhbjwvQXV0aG9yPjxZZWFyPjIwMDQ8L1llYXI+PFJl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</w:fldData>
        </w:fldChar>
      </w:r>
      <w:r w:rsidR="00541A45" w:rsidRPr="00C37976">
        <w:rPr>
          <w:rFonts w:ascii="Book Antiqua" w:hAnsi="Book Antiqua"/>
          <w:sz w:val="24"/>
          <w:szCs w:val="24"/>
          <w:vertAlign w:val="superscript"/>
        </w:rPr>
        <w:instrText xml:space="preserve"> ADDIN EN.CITE </w:instrText>
      </w:r>
      <w:r w:rsidR="00541A45" w:rsidRPr="00C37976">
        <w:rPr>
          <w:rFonts w:ascii="Book Antiqua" w:hAnsi="Book Antiqua"/>
          <w:sz w:val="24"/>
          <w:szCs w:val="24"/>
          <w:vertAlign w:val="superscript"/>
        </w:rPr>
        <w:fldChar w:fldCharType="begin">
          <w:fldData xml:space="preserve">PEVuZE5vdGU+PENpdGU+PEF1dGhvcj5Gb3JhbjwvQXV0aG9yPjxZZWFyPjIwMDQ8L1llYXI+PFJl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</w:fldData>
        </w:fldChar>
      </w:r>
      <w:r w:rsidR="00541A45" w:rsidRPr="00C37976">
        <w:rPr>
          <w:rFonts w:ascii="Book Antiqua" w:hAnsi="Book Antiqua"/>
          <w:sz w:val="24"/>
          <w:szCs w:val="24"/>
          <w:vertAlign w:val="superscript"/>
        </w:rPr>
        <w:instrText xml:space="preserve"> ADDIN EN.CITE.DATA </w:instrText>
      </w:r>
      <w:r w:rsidR="00541A45" w:rsidRPr="00C37976">
        <w:rPr>
          <w:rFonts w:ascii="Book Antiqua" w:hAnsi="Book Antiqua"/>
          <w:sz w:val="24"/>
          <w:szCs w:val="24"/>
          <w:vertAlign w:val="superscript"/>
        </w:rPr>
      </w:r>
      <w:r w:rsidR="00541A45" w:rsidRPr="00C37976">
        <w:rPr>
          <w:rFonts w:ascii="Book Antiqua" w:hAnsi="Book Antiqua"/>
          <w:sz w:val="24"/>
          <w:szCs w:val="24"/>
          <w:vertAlign w:val="superscript"/>
        </w:rPr>
        <w:fldChar w:fldCharType="end"/>
      </w:r>
      <w:r w:rsidR="00541A45" w:rsidRPr="00C37976">
        <w:rPr>
          <w:rFonts w:ascii="Book Antiqua" w:hAnsi="Book Antiqua"/>
          <w:sz w:val="24"/>
          <w:szCs w:val="24"/>
          <w:vertAlign w:val="superscript"/>
        </w:rPr>
      </w:r>
      <w:r w:rsidR="00541A45" w:rsidRPr="00C37976">
        <w:rPr>
          <w:rFonts w:ascii="Book Antiqua" w:hAnsi="Book Antiqua"/>
          <w:sz w:val="24"/>
          <w:szCs w:val="24"/>
          <w:vertAlign w:val="superscript"/>
        </w:rPr>
        <w:fldChar w:fldCharType="separate"/>
      </w:r>
      <w:r w:rsidR="00541A45" w:rsidRPr="00C37976">
        <w:rPr>
          <w:rFonts w:ascii="Book Antiqua" w:hAnsi="Book Antiqua"/>
          <w:noProof/>
          <w:sz w:val="24"/>
          <w:szCs w:val="24"/>
          <w:vertAlign w:val="superscript"/>
        </w:rPr>
        <w:t>6</w:t>
      </w:r>
      <w:r w:rsidR="00541A45" w:rsidRPr="00C37976">
        <w:rPr>
          <w:rFonts w:ascii="Book Antiqua" w:hAnsi="Book Antiqua"/>
          <w:sz w:val="24"/>
          <w:szCs w:val="24"/>
          <w:vertAlign w:val="superscript"/>
        </w:rPr>
        <w:fldChar w:fldCharType="end"/>
      </w:r>
      <w:r w:rsidR="00BB2062" w:rsidRPr="00C37976">
        <w:rPr>
          <w:rFonts w:ascii="Book Antiqua" w:hAnsi="Book Antiqua"/>
          <w:sz w:val="24"/>
          <w:szCs w:val="24"/>
          <w:vertAlign w:val="superscript"/>
        </w:rPr>
        <w:t xml:space="preserve">] </w:t>
      </w:r>
      <w:r w:rsidR="001928BE" w:rsidRPr="00C37976">
        <w:rPr>
          <w:rFonts w:ascii="Book Antiqua" w:hAnsi="Book Antiqua"/>
          <w:sz w:val="24"/>
          <w:szCs w:val="24"/>
        </w:rPr>
        <w:t>with others showing equivalent functional outcome</w:t>
      </w:r>
      <w:r w:rsidR="00BB2062" w:rsidRPr="00C37976">
        <w:rPr>
          <w:rFonts w:ascii="Book Antiqua" w:hAnsi="Book Antiqua"/>
          <w:sz w:val="24"/>
          <w:szCs w:val="24"/>
          <w:vertAlign w:val="superscript"/>
        </w:rPr>
        <w:t>[</w:t>
      </w:r>
      <w:r w:rsidR="00541A45" w:rsidRPr="00C37976">
        <w:rPr>
          <w:rFonts w:ascii="Book Antiqua" w:hAnsi="Book Antiqua"/>
          <w:sz w:val="24"/>
          <w:szCs w:val="24"/>
          <w:vertAlign w:val="superscript"/>
        </w:rPr>
        <w:fldChar w:fldCharType="begin">
          <w:fldData xml:space="preserve">PEVuZE5vdGU+PENpdGU+PEF1dGhvcj5BbWluPC9BdXRob3I+PFllYXI+MjAwNjwvWWVhcj48UmVj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</w:fldData>
        </w:fldChar>
      </w:r>
      <w:r w:rsidR="00541A45" w:rsidRPr="00C37976">
        <w:rPr>
          <w:rFonts w:ascii="Book Antiqua" w:hAnsi="Book Antiqua"/>
          <w:sz w:val="24"/>
          <w:szCs w:val="24"/>
          <w:vertAlign w:val="superscript"/>
        </w:rPr>
        <w:instrText xml:space="preserve"> ADDIN EN.CITE </w:instrText>
      </w:r>
      <w:r w:rsidR="00541A45" w:rsidRPr="00C37976">
        <w:rPr>
          <w:rFonts w:ascii="Book Antiqua" w:hAnsi="Book Antiqua"/>
          <w:sz w:val="24"/>
          <w:szCs w:val="24"/>
          <w:vertAlign w:val="superscript"/>
        </w:rPr>
        <w:fldChar w:fldCharType="begin">
          <w:fldData xml:space="preserve">PEVuZE5vdGU+PENpdGU+PEF1dGhvcj5BbWluPC9BdXRob3I+PFllYXI+MjAwNjwvWWVhcj48UmVj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</w:fldData>
        </w:fldChar>
      </w:r>
      <w:r w:rsidR="00541A45" w:rsidRPr="00C37976">
        <w:rPr>
          <w:rFonts w:ascii="Book Antiqua" w:hAnsi="Book Antiqua"/>
          <w:sz w:val="24"/>
          <w:szCs w:val="24"/>
          <w:vertAlign w:val="superscript"/>
        </w:rPr>
        <w:instrText xml:space="preserve"> ADDIN EN.CITE.DATA </w:instrText>
      </w:r>
      <w:r w:rsidR="00541A45" w:rsidRPr="00C37976">
        <w:rPr>
          <w:rFonts w:ascii="Book Antiqua" w:hAnsi="Book Antiqua"/>
          <w:sz w:val="24"/>
          <w:szCs w:val="24"/>
          <w:vertAlign w:val="superscript"/>
        </w:rPr>
      </w:r>
      <w:r w:rsidR="00541A45" w:rsidRPr="00C37976">
        <w:rPr>
          <w:rFonts w:ascii="Book Antiqua" w:hAnsi="Book Antiqua"/>
          <w:sz w:val="24"/>
          <w:szCs w:val="24"/>
          <w:vertAlign w:val="superscript"/>
        </w:rPr>
        <w:fldChar w:fldCharType="end"/>
      </w:r>
      <w:r w:rsidR="00541A45" w:rsidRPr="00C37976">
        <w:rPr>
          <w:rFonts w:ascii="Book Antiqua" w:hAnsi="Book Antiqua"/>
          <w:sz w:val="24"/>
          <w:szCs w:val="24"/>
          <w:vertAlign w:val="superscript"/>
        </w:rPr>
      </w:r>
      <w:r w:rsidR="00541A45" w:rsidRPr="00C37976">
        <w:rPr>
          <w:rFonts w:ascii="Book Antiqua" w:hAnsi="Book Antiqua"/>
          <w:sz w:val="24"/>
          <w:szCs w:val="24"/>
          <w:vertAlign w:val="superscript"/>
        </w:rPr>
        <w:fldChar w:fldCharType="separate"/>
      </w:r>
      <w:r w:rsidR="00541A45" w:rsidRPr="00C37976">
        <w:rPr>
          <w:rFonts w:ascii="Book Antiqua" w:hAnsi="Book Antiqua"/>
          <w:noProof/>
          <w:sz w:val="24"/>
          <w:szCs w:val="24"/>
          <w:vertAlign w:val="superscript"/>
        </w:rPr>
        <w:t>7,8</w:t>
      </w:r>
      <w:r w:rsidR="00541A45" w:rsidRPr="00C37976">
        <w:rPr>
          <w:rFonts w:ascii="Book Antiqua" w:hAnsi="Book Antiqua"/>
          <w:sz w:val="24"/>
          <w:szCs w:val="24"/>
          <w:vertAlign w:val="superscript"/>
        </w:rPr>
        <w:fldChar w:fldCharType="end"/>
      </w:r>
      <w:r w:rsidR="00BB2062" w:rsidRPr="00C37976">
        <w:rPr>
          <w:rFonts w:ascii="Book Antiqua" w:hAnsi="Book Antiqua"/>
          <w:sz w:val="24"/>
          <w:szCs w:val="24"/>
          <w:vertAlign w:val="superscript"/>
        </w:rPr>
        <w:t>]</w:t>
      </w:r>
      <w:r w:rsidR="00BB2062" w:rsidRPr="00C37976">
        <w:rPr>
          <w:rFonts w:ascii="Book Antiqua" w:hAnsi="Book Antiqua"/>
          <w:sz w:val="24"/>
          <w:szCs w:val="24"/>
        </w:rPr>
        <w:t>.</w:t>
      </w:r>
    </w:p>
    <w:p w14:paraId="2AABBD32" w14:textId="6793A88B" w:rsidR="005B4A19" w:rsidRPr="00C37976" w:rsidRDefault="001928BE" w:rsidP="00C37976">
      <w:pPr>
        <w:spacing w:after="0" w:line="360" w:lineRule="auto"/>
        <w:ind w:firstLineChars="100" w:firstLine="240"/>
        <w:jc w:val="both"/>
        <w:rPr>
          <w:rFonts w:ascii="Book Antiqua" w:hAnsi="Book Antiqua"/>
          <w:sz w:val="24"/>
          <w:szCs w:val="24"/>
        </w:rPr>
      </w:pPr>
      <w:r w:rsidRPr="00C37976">
        <w:rPr>
          <w:rFonts w:ascii="Book Antiqua" w:hAnsi="Book Antiqua"/>
          <w:sz w:val="24"/>
          <w:szCs w:val="24"/>
        </w:rPr>
        <w:t>The aim of this</w:t>
      </w:r>
      <w:r w:rsidR="00FB1E90" w:rsidRPr="00C37976">
        <w:rPr>
          <w:rFonts w:ascii="Book Antiqua" w:hAnsi="Book Antiqua"/>
          <w:sz w:val="24"/>
          <w:szCs w:val="24"/>
        </w:rPr>
        <w:t xml:space="preserve"> study was to</w:t>
      </w:r>
      <w:r w:rsidR="00BE7875" w:rsidRPr="00C37976">
        <w:rPr>
          <w:rFonts w:ascii="Book Antiqua" w:hAnsi="Book Antiqua"/>
          <w:sz w:val="24"/>
          <w:szCs w:val="24"/>
        </w:rPr>
        <w:t xml:space="preserve"> assess the effect of </w:t>
      </w:r>
      <w:r w:rsidR="00A04076" w:rsidRPr="00C37976">
        <w:rPr>
          <w:rFonts w:ascii="Book Antiqua" w:hAnsi="Book Antiqua"/>
          <w:sz w:val="24"/>
          <w:szCs w:val="24"/>
        </w:rPr>
        <w:t xml:space="preserve">body mass index </w:t>
      </w:r>
      <w:r w:rsidR="00A04076" w:rsidRPr="00C37976">
        <w:rPr>
          <w:rFonts w:ascii="Book Antiqua" w:eastAsia="宋体" w:hAnsi="Book Antiqua"/>
          <w:sz w:val="24"/>
          <w:szCs w:val="24"/>
          <w:lang w:eastAsia="zh-CN"/>
        </w:rPr>
        <w:t>(</w:t>
      </w:r>
      <w:r w:rsidR="00A04076" w:rsidRPr="00C37976">
        <w:rPr>
          <w:rFonts w:ascii="Book Antiqua" w:hAnsi="Book Antiqua"/>
          <w:sz w:val="24"/>
          <w:szCs w:val="24"/>
        </w:rPr>
        <w:t>BMI</w:t>
      </w:r>
      <w:r w:rsidR="00A04076" w:rsidRPr="00C37976">
        <w:rPr>
          <w:rFonts w:ascii="Book Antiqua" w:eastAsia="宋体" w:hAnsi="Book Antiqua"/>
          <w:sz w:val="24"/>
          <w:szCs w:val="24"/>
          <w:lang w:eastAsia="zh-CN"/>
        </w:rPr>
        <w:t>)</w:t>
      </w:r>
      <w:r w:rsidR="00BE7875" w:rsidRPr="00C37976">
        <w:rPr>
          <w:rFonts w:ascii="Book Antiqua" w:hAnsi="Book Antiqua"/>
          <w:sz w:val="24"/>
          <w:szCs w:val="24"/>
        </w:rPr>
        <w:t xml:space="preserve"> on</w:t>
      </w:r>
      <w:r w:rsidR="00FB1E90" w:rsidRPr="00C37976">
        <w:rPr>
          <w:rFonts w:ascii="Book Antiqua" w:hAnsi="Book Antiqua"/>
          <w:sz w:val="24"/>
          <w:szCs w:val="24"/>
        </w:rPr>
        <w:t xml:space="preserve"> functional outcome in primary total knee </w:t>
      </w:r>
      <w:proofErr w:type="spellStart"/>
      <w:r w:rsidR="00FB1E90" w:rsidRPr="00C37976">
        <w:rPr>
          <w:rFonts w:ascii="Book Antiqua" w:hAnsi="Book Antiqua"/>
          <w:sz w:val="24"/>
          <w:szCs w:val="24"/>
        </w:rPr>
        <w:t>arthroplasty</w:t>
      </w:r>
      <w:proofErr w:type="spellEnd"/>
      <w:r w:rsidR="00FB1E90" w:rsidRPr="00C37976">
        <w:rPr>
          <w:rFonts w:ascii="Book Antiqua" w:hAnsi="Book Antiqua"/>
          <w:sz w:val="24"/>
          <w:szCs w:val="24"/>
        </w:rPr>
        <w:t>.</w:t>
      </w:r>
    </w:p>
    <w:p w14:paraId="1A945B6E" w14:textId="78E0D9DB" w:rsidR="002348F1" w:rsidRPr="00C37976" w:rsidRDefault="002348F1" w:rsidP="00C37976">
      <w:pPr>
        <w:spacing w:after="0" w:line="360" w:lineRule="auto"/>
        <w:jc w:val="both"/>
        <w:rPr>
          <w:rFonts w:ascii="Book Antiqua" w:eastAsia="宋体" w:hAnsi="Book Antiqua"/>
          <w:b/>
          <w:sz w:val="24"/>
          <w:szCs w:val="24"/>
          <w:lang w:eastAsia="zh-CN"/>
        </w:rPr>
      </w:pPr>
    </w:p>
    <w:p w14:paraId="57327E3A" w14:textId="18CDAA6B" w:rsidR="005C7DD2" w:rsidRPr="00C37976" w:rsidRDefault="000A6503" w:rsidP="00C37976">
      <w:pPr>
        <w:spacing w:after="0" w:line="360" w:lineRule="auto"/>
        <w:jc w:val="both"/>
        <w:rPr>
          <w:rFonts w:ascii="Book Antiqua" w:hAnsi="Book Antiqua"/>
          <w:b/>
          <w:sz w:val="24"/>
          <w:szCs w:val="24"/>
        </w:rPr>
      </w:pPr>
      <w:r w:rsidRPr="00C37976">
        <w:rPr>
          <w:rFonts w:ascii="Book Antiqua" w:hAnsi="Book Antiqua"/>
          <w:b/>
          <w:sz w:val="24"/>
          <w:szCs w:val="24"/>
        </w:rPr>
        <w:t>MATERIALS AND METHODS</w:t>
      </w:r>
    </w:p>
    <w:p w14:paraId="713E8CD1" w14:textId="6F993735" w:rsidR="001B4F95" w:rsidRPr="00C37976" w:rsidRDefault="001B4F95" w:rsidP="00C37976">
      <w:pPr>
        <w:spacing w:after="0" w:line="360" w:lineRule="auto"/>
        <w:jc w:val="both"/>
        <w:rPr>
          <w:rFonts w:ascii="Book Antiqua" w:hAnsi="Book Antiqua"/>
          <w:sz w:val="24"/>
          <w:szCs w:val="24"/>
        </w:rPr>
      </w:pPr>
      <w:r w:rsidRPr="00C37976">
        <w:rPr>
          <w:rFonts w:ascii="Book Antiqua" w:hAnsi="Book Antiqua"/>
          <w:sz w:val="24"/>
          <w:szCs w:val="24"/>
        </w:rPr>
        <w:t xml:space="preserve">Patients that underwent primary total replacement were identified from a prospectively collected joint registry at a single institution. Ethical approval was obtained for the establishment of the joint registry and for on going research. </w:t>
      </w:r>
      <w:proofErr w:type="gramStart"/>
      <w:r w:rsidRPr="00C37976">
        <w:rPr>
          <w:rFonts w:ascii="Book Antiqua" w:hAnsi="Book Antiqua"/>
          <w:sz w:val="24"/>
          <w:szCs w:val="24"/>
        </w:rPr>
        <w:t>The joint registry is maintained by a full time clinical nurse specialist</w:t>
      </w:r>
      <w:proofErr w:type="gramEnd"/>
      <w:r w:rsidRPr="00C37976">
        <w:rPr>
          <w:rFonts w:ascii="Book Antiqua" w:hAnsi="Book Antiqua"/>
          <w:sz w:val="24"/>
          <w:szCs w:val="24"/>
        </w:rPr>
        <w:t xml:space="preserve"> and all demographic and clinical information for each </w:t>
      </w:r>
      <w:proofErr w:type="spellStart"/>
      <w:r w:rsidRPr="00C37976">
        <w:rPr>
          <w:rFonts w:ascii="Book Antiqua" w:hAnsi="Book Antiqua"/>
          <w:sz w:val="24"/>
          <w:szCs w:val="24"/>
        </w:rPr>
        <w:t>arthroplasty</w:t>
      </w:r>
      <w:proofErr w:type="spellEnd"/>
      <w:r w:rsidRPr="00C37976">
        <w:rPr>
          <w:rFonts w:ascii="Book Antiqua" w:hAnsi="Book Antiqua"/>
          <w:sz w:val="24"/>
          <w:szCs w:val="24"/>
        </w:rPr>
        <w:t xml:space="preserve"> procedure performed at the institution is prospectively anonymously recorded. 2180 patients were identified during the period 2007-2013. Demographic data including age and gender were collated for each patient. Body mass index </w:t>
      </w:r>
      <w:r w:rsidRPr="00C37976">
        <w:rPr>
          <w:rFonts w:ascii="Book Antiqua" w:hAnsi="Book Antiqua"/>
          <w:sz w:val="24"/>
          <w:szCs w:val="24"/>
        </w:rPr>
        <w:lastRenderedPageBreak/>
        <w:t xml:space="preserve">(BMI) was calculated for each patient at pre-operative assessment using the standardised formula; weight in kilograms squared, divided by height in metres squared. Functional outcome scores, the Western Ontario and McMaster University Arthritis Index (WOMAC) and the Short Form 36 (SF-36) were collected pre-operatively and 6 </w:t>
      </w:r>
      <w:proofErr w:type="spellStart"/>
      <w:r w:rsidRPr="00C37976">
        <w:rPr>
          <w:rFonts w:ascii="Book Antiqua" w:hAnsi="Book Antiqua"/>
          <w:sz w:val="24"/>
          <w:szCs w:val="24"/>
        </w:rPr>
        <w:t>mo</w:t>
      </w:r>
      <w:proofErr w:type="spellEnd"/>
      <w:r w:rsidRPr="00C37976">
        <w:rPr>
          <w:rFonts w:ascii="Book Antiqua" w:hAnsi="Book Antiqua"/>
          <w:sz w:val="24"/>
          <w:szCs w:val="24"/>
        </w:rPr>
        <w:t xml:space="preserve"> post operatively. Complications including revision, superficial and deep infection, deep venous thrombosis (DVT) and pulmonary embolism (PE) were recorded prospectively in the postoperative period. </w:t>
      </w:r>
    </w:p>
    <w:p w14:paraId="07AD1628" w14:textId="73442076" w:rsidR="001B4F95" w:rsidRPr="00C37976" w:rsidRDefault="001B4F95" w:rsidP="00C37976">
      <w:pPr>
        <w:spacing w:after="0" w:line="360" w:lineRule="auto"/>
        <w:ind w:firstLineChars="100" w:firstLine="240"/>
        <w:jc w:val="both"/>
        <w:rPr>
          <w:rFonts w:ascii="Book Antiqua" w:hAnsi="Book Antiqua"/>
          <w:sz w:val="24"/>
          <w:szCs w:val="24"/>
        </w:rPr>
      </w:pPr>
      <w:r w:rsidRPr="00C37976">
        <w:rPr>
          <w:rFonts w:ascii="Book Antiqua" w:hAnsi="Book Antiqua"/>
          <w:sz w:val="24"/>
          <w:szCs w:val="24"/>
        </w:rPr>
        <w:t xml:space="preserve">Patients were divided into two comparative groups for the purpose of the study, those with a normal BMI (less than or equal to 25) Group 1 and those who were overweight or obese (greater than 25) Group 2 according to the WHO BMI </w:t>
      </w:r>
      <w:proofErr w:type="gramStart"/>
      <w:r w:rsidRPr="00C37976">
        <w:rPr>
          <w:rFonts w:ascii="Book Antiqua" w:hAnsi="Book Antiqua"/>
          <w:sz w:val="24"/>
          <w:szCs w:val="24"/>
        </w:rPr>
        <w:t>classification</w:t>
      </w:r>
      <w:r w:rsidR="00BF13B0" w:rsidRPr="00C37976">
        <w:rPr>
          <w:rFonts w:ascii="Book Antiqua" w:hAnsi="Book Antiqua"/>
          <w:sz w:val="24"/>
          <w:szCs w:val="24"/>
          <w:vertAlign w:val="superscript"/>
        </w:rPr>
        <w:t>[</w:t>
      </w:r>
      <w:proofErr w:type="gramEnd"/>
      <w:r w:rsidRPr="00C37976">
        <w:rPr>
          <w:rFonts w:ascii="Book Antiqua" w:hAnsi="Book Antiqua"/>
          <w:sz w:val="24"/>
          <w:szCs w:val="24"/>
          <w:vertAlign w:val="superscript"/>
        </w:rPr>
        <w:fldChar w:fldCharType="begin"/>
      </w:r>
      <w:r w:rsidRPr="00C37976">
        <w:rPr>
          <w:rFonts w:ascii="Book Antiqua" w:hAnsi="Book Antiqua"/>
          <w:sz w:val="24"/>
          <w:szCs w:val="24"/>
          <w:vertAlign w:val="superscript"/>
        </w:rPr>
        <w:instrText xml:space="preserve"> ADDIN EN.CITE &lt;EndNote&gt;&lt;Cite&gt;&lt;Author&gt;Organisation&lt;/Author&gt;&lt;Year&gt;2006&lt;/Year&gt;&lt;RecNum&gt;6163&lt;/RecNum&gt;&lt;DisplayText&gt;&lt;style face="superscript"&gt;9&lt;/style&gt;&lt;/DisplayText&gt;&lt;record&gt;&lt;rec-number&gt;6163&lt;/rec-number&gt;&lt;foreign-keys&gt;&lt;key app="EN" db-id="dz2axap0ufx5f5edsrqxeef39tvxaevp5vd2" timestamp="1421593217"&gt;6163&lt;/key&gt;&lt;/foreign-keys&gt;&lt;ref-type name="Report"&gt;27&lt;/ref-type&gt;&lt;contributors&gt;&lt;authors&gt;&lt;author&gt;World Health Organisation&lt;/author&gt;&lt;/authors&gt;&lt;/contributors&gt;&lt;titles&gt;&lt;title&gt;BMI Classification Global database on Body Mass Index&lt;/title&gt;&lt;/titles&gt;&lt;dates&gt;&lt;year&gt;2006&lt;/year&gt;&lt;/dates&gt;&lt;urls&gt;&lt;/urls&gt;&lt;/record&gt;&lt;/Cite&gt;&lt;/EndNote&gt;</w:instrText>
      </w:r>
      <w:r w:rsidRPr="00C37976">
        <w:rPr>
          <w:rFonts w:ascii="Book Antiqua" w:hAnsi="Book Antiqua"/>
          <w:sz w:val="24"/>
          <w:szCs w:val="24"/>
          <w:vertAlign w:val="superscript"/>
        </w:rPr>
        <w:fldChar w:fldCharType="separate"/>
      </w:r>
      <w:r w:rsidRPr="00C37976">
        <w:rPr>
          <w:rFonts w:ascii="Book Antiqua" w:hAnsi="Book Antiqua"/>
          <w:noProof/>
          <w:sz w:val="24"/>
          <w:szCs w:val="24"/>
          <w:vertAlign w:val="superscript"/>
        </w:rPr>
        <w:t>9</w:t>
      </w:r>
      <w:r w:rsidRPr="00C37976">
        <w:rPr>
          <w:rFonts w:ascii="Book Antiqua" w:hAnsi="Book Antiqua"/>
          <w:sz w:val="24"/>
          <w:szCs w:val="24"/>
          <w:vertAlign w:val="superscript"/>
        </w:rPr>
        <w:fldChar w:fldCharType="end"/>
      </w:r>
      <w:r w:rsidR="00BF13B0" w:rsidRPr="00C37976">
        <w:rPr>
          <w:rFonts w:ascii="Book Antiqua" w:hAnsi="Book Antiqua"/>
          <w:sz w:val="24"/>
          <w:szCs w:val="24"/>
          <w:vertAlign w:val="superscript"/>
        </w:rPr>
        <w:t>]</w:t>
      </w:r>
      <w:r w:rsidR="00BF13B0" w:rsidRPr="00C37976">
        <w:rPr>
          <w:rFonts w:ascii="Book Antiqua" w:hAnsi="Book Antiqua"/>
          <w:sz w:val="24"/>
          <w:szCs w:val="24"/>
        </w:rPr>
        <w:t>.</w:t>
      </w:r>
      <w:r w:rsidRPr="00C37976">
        <w:rPr>
          <w:rFonts w:ascii="Book Antiqua" w:hAnsi="Book Antiqua"/>
          <w:sz w:val="24"/>
          <w:szCs w:val="24"/>
        </w:rPr>
        <w:t xml:space="preserve"> A separate sub-group analysis was performed comparing all five WHO BMI groups; Normal </w:t>
      </w:r>
      <w:proofErr w:type="gramStart"/>
      <w:r w:rsidRPr="00C37976">
        <w:rPr>
          <w:rFonts w:ascii="Book Antiqua" w:hAnsi="Book Antiqua"/>
          <w:sz w:val="24"/>
          <w:szCs w:val="24"/>
        </w:rPr>
        <w:t>weight, overweight</w:t>
      </w:r>
      <w:proofErr w:type="gramEnd"/>
      <w:r w:rsidRPr="00C37976">
        <w:rPr>
          <w:rFonts w:ascii="Book Antiqua" w:hAnsi="Book Antiqua"/>
          <w:sz w:val="24"/>
          <w:szCs w:val="24"/>
        </w:rPr>
        <w:t>, class1 obese, class 2 obese and class 3 obese.</w:t>
      </w:r>
    </w:p>
    <w:p w14:paraId="1637A31F" w14:textId="1074206D" w:rsidR="001B4F95" w:rsidRPr="00C37976" w:rsidRDefault="001B4F95" w:rsidP="00C37976">
      <w:pPr>
        <w:spacing w:after="0" w:line="360" w:lineRule="auto"/>
        <w:ind w:firstLineChars="100" w:firstLine="240"/>
        <w:jc w:val="both"/>
        <w:rPr>
          <w:rFonts w:ascii="Book Antiqua" w:eastAsia="宋体" w:hAnsi="Book Antiqua"/>
          <w:sz w:val="24"/>
          <w:szCs w:val="24"/>
          <w:lang w:eastAsia="zh-CN"/>
        </w:rPr>
      </w:pPr>
      <w:r w:rsidRPr="00C37976">
        <w:rPr>
          <w:rFonts w:ascii="Book Antiqua" w:hAnsi="Book Antiqua"/>
          <w:sz w:val="24"/>
          <w:szCs w:val="24"/>
        </w:rPr>
        <w:t>The Primary outcomes asses</w:t>
      </w:r>
      <w:r w:rsidR="00906C45" w:rsidRPr="00C37976">
        <w:rPr>
          <w:rFonts w:ascii="Book Antiqua" w:hAnsi="Book Antiqua"/>
          <w:sz w:val="24"/>
          <w:szCs w:val="24"/>
        </w:rPr>
        <w:t>sed were pre</w:t>
      </w:r>
      <w:r w:rsidR="00906C45" w:rsidRPr="00C37976">
        <w:rPr>
          <w:rFonts w:ascii="Book Antiqua" w:eastAsia="宋体" w:hAnsi="Book Antiqua"/>
          <w:sz w:val="24"/>
          <w:szCs w:val="24"/>
          <w:lang w:eastAsia="zh-CN"/>
        </w:rPr>
        <w:t>-</w:t>
      </w:r>
      <w:r w:rsidR="00906C45" w:rsidRPr="00C37976">
        <w:rPr>
          <w:rFonts w:ascii="Book Antiqua" w:hAnsi="Book Antiqua"/>
          <w:sz w:val="24"/>
          <w:szCs w:val="24"/>
        </w:rPr>
        <w:t>operative and six-</w:t>
      </w:r>
      <w:r w:rsidRPr="00C37976">
        <w:rPr>
          <w:rFonts w:ascii="Book Antiqua" w:hAnsi="Book Antiqua"/>
          <w:sz w:val="24"/>
          <w:szCs w:val="24"/>
        </w:rPr>
        <w:t xml:space="preserve">month post-operative WOMAC and the SF-36 scores. The WOMAC score is a validated self-administered questionnaire that assesses the condition of patients with hip and knee arthritis. It has a scale of 0 to 100, with a higher score equalling more pain, stiffness and functional </w:t>
      </w:r>
      <w:proofErr w:type="gramStart"/>
      <w:r w:rsidRPr="00C37976">
        <w:rPr>
          <w:rFonts w:ascii="Book Antiqua" w:hAnsi="Book Antiqua"/>
          <w:sz w:val="24"/>
          <w:szCs w:val="24"/>
        </w:rPr>
        <w:t>limitation</w:t>
      </w:r>
      <w:r w:rsidR="00BF13B0" w:rsidRPr="00C37976">
        <w:rPr>
          <w:rFonts w:ascii="Book Antiqua" w:hAnsi="Book Antiqua"/>
          <w:sz w:val="24"/>
          <w:szCs w:val="24"/>
          <w:vertAlign w:val="superscript"/>
        </w:rPr>
        <w:t>[</w:t>
      </w:r>
      <w:proofErr w:type="gramEnd"/>
      <w:r w:rsidRPr="00C37976">
        <w:rPr>
          <w:rFonts w:ascii="Book Antiqua" w:hAnsi="Book Antiqua"/>
          <w:sz w:val="24"/>
          <w:szCs w:val="24"/>
          <w:vertAlign w:val="superscript"/>
        </w:rPr>
        <w:fldChar w:fldCharType="begin"/>
      </w:r>
      <w:r w:rsidRPr="00C37976">
        <w:rPr>
          <w:rFonts w:ascii="Book Antiqua" w:hAnsi="Book Antiqua"/>
          <w:sz w:val="24"/>
          <w:szCs w:val="24"/>
          <w:vertAlign w:val="superscript"/>
        </w:rPr>
        <w:instrText xml:space="preserve"> ADDIN EN.CITE &lt;EndNote&gt;&lt;Cite&gt;&lt;Author&gt;N&lt;/Author&gt;&lt;Year&gt;2002&lt;/Year&gt;&lt;RecNum&gt;6164&lt;/RecNum&gt;&lt;DisplayText&gt;&lt;style face="superscript"&gt;10&lt;/style&gt;&lt;/DisplayText&gt;&lt;record&gt;&lt;rec-number&gt;6164&lt;/rec-number&gt;&lt;foreign-keys&gt;&lt;key app="EN" db-id="dz2axap0ufx5f5edsrqxeef39tvxaevp5vd2" timestamp="1421593514"&gt;6164&lt;/key&gt;&lt;/foreign-keys&gt;&lt;ref-type name="Report"&gt;27&lt;/ref-type&gt;&lt;contributors&gt;&lt;authors&gt;&lt;author&gt;Bellamy N&lt;/author&gt;&lt;/authors&gt;&lt;/contributors&gt;&lt;titles&gt;&lt;title&gt;WOMAC Osteoarthritis Index User Guide. Version V&lt;/title&gt;&lt;/titles&gt;&lt;dates&gt;&lt;year&gt;2002&lt;/year&gt;&lt;/dates&gt;&lt;pub-location&gt;Brisbane Australia&lt;/pub-location&gt;&lt;urls&gt;&lt;/urls&gt;&lt;/record&gt;&lt;/Cite&gt;&lt;/EndNote&gt;</w:instrText>
      </w:r>
      <w:r w:rsidRPr="00C37976">
        <w:rPr>
          <w:rFonts w:ascii="Book Antiqua" w:hAnsi="Book Antiqua"/>
          <w:sz w:val="24"/>
          <w:szCs w:val="24"/>
          <w:vertAlign w:val="superscript"/>
        </w:rPr>
        <w:fldChar w:fldCharType="separate"/>
      </w:r>
      <w:r w:rsidRPr="00C37976">
        <w:rPr>
          <w:rFonts w:ascii="Book Antiqua" w:hAnsi="Book Antiqua"/>
          <w:noProof/>
          <w:sz w:val="24"/>
          <w:szCs w:val="24"/>
          <w:vertAlign w:val="superscript"/>
        </w:rPr>
        <w:t>10</w:t>
      </w:r>
      <w:r w:rsidRPr="00C37976">
        <w:rPr>
          <w:rFonts w:ascii="Book Antiqua" w:hAnsi="Book Antiqua"/>
          <w:sz w:val="24"/>
          <w:szCs w:val="24"/>
          <w:vertAlign w:val="superscript"/>
        </w:rPr>
        <w:fldChar w:fldCharType="end"/>
      </w:r>
      <w:r w:rsidR="00BF13B0" w:rsidRPr="00C37976">
        <w:rPr>
          <w:rFonts w:ascii="Book Antiqua" w:hAnsi="Book Antiqua"/>
          <w:sz w:val="24"/>
          <w:szCs w:val="24"/>
          <w:vertAlign w:val="superscript"/>
        </w:rPr>
        <w:t>]</w:t>
      </w:r>
      <w:r w:rsidR="00BF13B0" w:rsidRPr="00C37976">
        <w:rPr>
          <w:rFonts w:ascii="Book Antiqua" w:hAnsi="Book Antiqua"/>
          <w:sz w:val="24"/>
          <w:szCs w:val="24"/>
        </w:rPr>
        <w:t>.</w:t>
      </w:r>
      <w:r w:rsidRPr="00C37976">
        <w:rPr>
          <w:rFonts w:ascii="Book Antiqua" w:hAnsi="Book Antiqua"/>
          <w:sz w:val="24"/>
          <w:szCs w:val="24"/>
        </w:rPr>
        <w:t xml:space="preserve"> The SF-36 is also a self-administered questionnaire that assesses quality of life. It has a scale of 0 to 100, with a higher score equating to a greater quality of </w:t>
      </w:r>
      <w:proofErr w:type="gramStart"/>
      <w:r w:rsidRPr="00C37976">
        <w:rPr>
          <w:rFonts w:ascii="Book Antiqua" w:hAnsi="Book Antiqua"/>
          <w:sz w:val="24"/>
          <w:szCs w:val="24"/>
        </w:rPr>
        <w:t>life</w:t>
      </w:r>
      <w:r w:rsidR="00BF13B0" w:rsidRPr="00C37976">
        <w:rPr>
          <w:rFonts w:ascii="Book Antiqua" w:hAnsi="Book Antiqua"/>
          <w:sz w:val="24"/>
          <w:szCs w:val="24"/>
          <w:vertAlign w:val="superscript"/>
        </w:rPr>
        <w:t>[</w:t>
      </w:r>
      <w:proofErr w:type="gramEnd"/>
      <w:r w:rsidRPr="00C37976">
        <w:rPr>
          <w:rFonts w:ascii="Book Antiqua" w:hAnsi="Book Antiqua"/>
          <w:sz w:val="24"/>
          <w:szCs w:val="24"/>
          <w:vertAlign w:val="superscript"/>
        </w:rPr>
        <w:fldChar w:fldCharType="begin"/>
      </w:r>
      <w:r w:rsidRPr="00C37976">
        <w:rPr>
          <w:rFonts w:ascii="Book Antiqua" w:hAnsi="Book Antiqua"/>
          <w:sz w:val="24"/>
          <w:szCs w:val="24"/>
          <w:vertAlign w:val="superscript"/>
        </w:rPr>
        <w:instrText xml:space="preserve"> ADDIN EN.CITE &lt;EndNote&gt;&lt;Cite&gt;&lt;Author&gt;Ware&lt;/Author&gt;&lt;Year&gt;1992&lt;/Year&gt;&lt;RecNum&gt;6165&lt;/RecNum&gt;&lt;DisplayText&gt;&lt;style face="superscript"&gt;11&lt;/style&gt;&lt;/DisplayText&gt;&lt;record&gt;&lt;rec-number&gt;6165&lt;/rec-number&gt;&lt;foreign-keys&gt;&lt;key app="EN" db-id="dz2axap0ufx5f5edsrqxeef39tvxaevp5vd2" timestamp="1421593624"&gt;6165&lt;/key&gt;&lt;/foreign-keys&gt;&lt;ref-type name="Journal Article"&gt;17&lt;/ref-type&gt;&lt;contributors&gt;&lt;authors&gt;&lt;author&gt;Ware, J. E., Jr.&lt;/author&gt;&lt;author&gt;Sherbourne, C. D.&lt;/author&gt;&lt;/authors&gt;&lt;/contributors&gt;&lt;auth-address&gt;Health Institute, Boston, MA 02111.&lt;/auth-address&gt;&lt;titles&gt;&lt;title&gt;The MOS 36-item short-form health survey (SF-36). I. Conceptual framework and item selection&lt;/title&gt;&lt;secondary-title&gt;Med Care&lt;/secondary-title&gt;&lt;alt-title&gt;Medical care&lt;/alt-title&gt;&lt;/titles&gt;&lt;periodical&gt;&lt;full-title&gt;Med Care&lt;/full-title&gt;&lt;abbr-1&gt;Medical care&lt;/abbr-1&gt;&lt;/periodical&gt;&lt;alt-periodical&gt;&lt;full-title&gt;Med Care&lt;/full-title&gt;&lt;abbr-1&gt;Medical care&lt;/abbr-1&gt;&lt;/alt-periodical&gt;&lt;pages&gt;473-83&lt;/pages&gt;&lt;volume&gt;30&lt;/volume&gt;&lt;number&gt;6&lt;/number&gt;&lt;edition&gt;1992/06/11&lt;/edition&gt;&lt;keywords&gt;&lt;keyword&gt;Activities of Daily Living&lt;/keyword&gt;&lt;keyword&gt;Adolescent&lt;/keyword&gt;&lt;keyword&gt;Adult&lt;/keyword&gt;&lt;keyword&gt;Aged&lt;/keyword&gt;&lt;keyword&gt;Health Policy&lt;/keyword&gt;&lt;keyword&gt;Health Services Research&lt;/keyword&gt;&lt;keyword&gt;*Health Status&lt;/keyword&gt;&lt;keyword&gt;*Health Surveys&lt;/keyword&gt;&lt;keyword&gt;Humans&lt;/keyword&gt;&lt;keyword&gt;Mental Health&lt;/keyword&gt;&lt;keyword&gt;Middle Aged&lt;/keyword&gt;&lt;keyword&gt;*Outcome Assessment (Health Care)&lt;/keyword&gt;&lt;keyword&gt;*Questionnaires&lt;/keyword&gt;&lt;keyword&gt;Role&lt;/keyword&gt;&lt;keyword&gt;Self-Assessment&lt;/keyword&gt;&lt;/keywords&gt;&lt;dates&gt;&lt;year&gt;1992&lt;/year&gt;&lt;pub-dates&gt;&lt;date&gt;Jun&lt;/date&gt;&lt;/pub-dates&gt;&lt;/dates&gt;&lt;isbn&gt;0025-7079 (Print)&amp;#xD;0025-7079 (Linking)&lt;/isbn&gt;&lt;accession-num&gt;1593914&lt;/accession-num&gt;&lt;work-type&gt;Research Support, Non-U.S. Gov&amp;apos;t&amp;#xD;Research Support, U.S. Gov&amp;apos;t, P.H.S.&lt;/work-type&gt;&lt;urls&gt;&lt;related-urls&gt;&lt;url&gt;http://www.ncbi.nlm.nih.gov/pubmed/1593914&lt;/url&gt;&lt;/related-urls&gt;&lt;/urls&gt;&lt;/record&gt;&lt;/Cite&gt;&lt;/EndNote&gt;</w:instrText>
      </w:r>
      <w:r w:rsidRPr="00C37976">
        <w:rPr>
          <w:rFonts w:ascii="Book Antiqua" w:hAnsi="Book Antiqua"/>
          <w:sz w:val="24"/>
          <w:szCs w:val="24"/>
          <w:vertAlign w:val="superscript"/>
        </w:rPr>
        <w:fldChar w:fldCharType="separate"/>
      </w:r>
      <w:r w:rsidRPr="00C37976">
        <w:rPr>
          <w:rFonts w:ascii="Book Antiqua" w:hAnsi="Book Antiqua"/>
          <w:noProof/>
          <w:sz w:val="24"/>
          <w:szCs w:val="24"/>
          <w:vertAlign w:val="superscript"/>
        </w:rPr>
        <w:t>11</w:t>
      </w:r>
      <w:r w:rsidRPr="00C37976">
        <w:rPr>
          <w:rFonts w:ascii="Book Antiqua" w:hAnsi="Book Antiqua"/>
          <w:sz w:val="24"/>
          <w:szCs w:val="24"/>
          <w:vertAlign w:val="superscript"/>
        </w:rPr>
        <w:fldChar w:fldCharType="end"/>
      </w:r>
      <w:r w:rsidR="00BF13B0" w:rsidRPr="00C37976">
        <w:rPr>
          <w:rFonts w:ascii="Book Antiqua" w:hAnsi="Book Antiqua"/>
          <w:sz w:val="24"/>
          <w:szCs w:val="24"/>
          <w:vertAlign w:val="superscript"/>
        </w:rPr>
        <w:t>]</w:t>
      </w:r>
      <w:r w:rsidR="00BF13B0" w:rsidRPr="00C37976">
        <w:rPr>
          <w:rFonts w:ascii="Book Antiqua" w:hAnsi="Book Antiqua"/>
          <w:sz w:val="24"/>
          <w:szCs w:val="24"/>
        </w:rPr>
        <w:t>.</w:t>
      </w:r>
      <w:r w:rsidRPr="00C37976">
        <w:rPr>
          <w:rFonts w:ascii="Book Antiqua" w:hAnsi="Book Antiqua"/>
          <w:sz w:val="24"/>
          <w:szCs w:val="24"/>
        </w:rPr>
        <w:t xml:space="preserve"> Secondary outcomes assessed included complications revision, superficial and deep infection, DVT and PE.</w:t>
      </w:r>
    </w:p>
    <w:p w14:paraId="51E50C11" w14:textId="77777777" w:rsidR="0030487B" w:rsidRPr="00C37976" w:rsidRDefault="0030487B" w:rsidP="00C37976">
      <w:pPr>
        <w:spacing w:after="0" w:line="360" w:lineRule="auto"/>
        <w:ind w:firstLineChars="100" w:firstLine="240"/>
        <w:jc w:val="both"/>
        <w:rPr>
          <w:rFonts w:ascii="Book Antiqua" w:eastAsia="宋体" w:hAnsi="Book Antiqua"/>
          <w:sz w:val="24"/>
          <w:szCs w:val="24"/>
          <w:lang w:eastAsia="zh-CN"/>
        </w:rPr>
      </w:pPr>
    </w:p>
    <w:p w14:paraId="71B84DCC" w14:textId="77777777" w:rsidR="001B4F95" w:rsidRPr="00C37976" w:rsidRDefault="001B4F95" w:rsidP="00C37976">
      <w:pPr>
        <w:spacing w:after="0" w:line="360" w:lineRule="auto"/>
        <w:jc w:val="both"/>
        <w:rPr>
          <w:rFonts w:ascii="Book Antiqua" w:hAnsi="Book Antiqua"/>
          <w:b/>
          <w:i/>
          <w:sz w:val="24"/>
          <w:szCs w:val="24"/>
          <w:lang w:val="en-US"/>
        </w:rPr>
      </w:pPr>
      <w:r w:rsidRPr="00C37976">
        <w:rPr>
          <w:rFonts w:ascii="Book Antiqua" w:hAnsi="Book Antiqua"/>
          <w:b/>
          <w:i/>
          <w:sz w:val="24"/>
          <w:szCs w:val="24"/>
          <w:lang w:val="en-US"/>
        </w:rPr>
        <w:t xml:space="preserve">Statistical analysis </w:t>
      </w:r>
    </w:p>
    <w:p w14:paraId="468D7941" w14:textId="5C736868" w:rsidR="001B4F95" w:rsidRPr="00C37976" w:rsidRDefault="001B4F95" w:rsidP="00C37976">
      <w:pPr>
        <w:spacing w:after="0" w:line="360" w:lineRule="auto"/>
        <w:jc w:val="both"/>
        <w:rPr>
          <w:rFonts w:ascii="Book Antiqua" w:hAnsi="Book Antiqua"/>
          <w:sz w:val="24"/>
          <w:szCs w:val="24"/>
          <w:lang w:val="en-US"/>
        </w:rPr>
      </w:pPr>
      <w:r w:rsidRPr="00C37976">
        <w:rPr>
          <w:rFonts w:ascii="Book Antiqua" w:hAnsi="Book Antiqua"/>
          <w:sz w:val="24"/>
          <w:szCs w:val="24"/>
          <w:lang w:val="en-US"/>
        </w:rPr>
        <w:t>Statistical analysis was performed using STATA Version 12.1. All data was collated on a Microsoft</w:t>
      </w:r>
      <w:r w:rsidR="00213150" w:rsidRPr="00C37976">
        <w:rPr>
          <w:rFonts w:ascii="Book Antiqua" w:eastAsia="宋体" w:hAnsi="Book Antiqua"/>
          <w:sz w:val="24"/>
          <w:szCs w:val="24"/>
          <w:lang w:eastAsia="zh-CN"/>
        </w:rPr>
        <w:t xml:space="preserve"> </w:t>
      </w:r>
      <w:r w:rsidRPr="00C37976">
        <w:rPr>
          <w:rFonts w:ascii="Book Antiqua" w:hAnsi="Book Antiqua"/>
          <w:sz w:val="24"/>
          <w:szCs w:val="24"/>
          <w:lang w:val="en-US"/>
        </w:rPr>
        <w:t>Excel</w:t>
      </w:r>
      <w:r w:rsidRPr="00C37976">
        <w:rPr>
          <w:rFonts w:ascii="Book Antiqua" w:hAnsi="Book Antiqua"/>
          <w:sz w:val="24"/>
          <w:szCs w:val="24"/>
          <w:vertAlign w:val="superscript"/>
          <w:lang w:val="en-US"/>
        </w:rPr>
        <w:t>©</w:t>
      </w:r>
      <w:r w:rsidR="00DE1C5B" w:rsidRPr="00C37976">
        <w:rPr>
          <w:rFonts w:ascii="Book Antiqua" w:eastAsia="宋体" w:hAnsi="Book Antiqua"/>
          <w:sz w:val="24"/>
          <w:szCs w:val="24"/>
          <w:lang w:val="en-US" w:eastAsia="zh-CN"/>
        </w:rPr>
        <w:t xml:space="preserve"> </w:t>
      </w:r>
      <w:r w:rsidRPr="00C37976">
        <w:rPr>
          <w:rFonts w:ascii="Book Antiqua" w:hAnsi="Book Antiqua"/>
          <w:sz w:val="24"/>
          <w:szCs w:val="24"/>
          <w:lang w:val="en-US"/>
        </w:rPr>
        <w:t xml:space="preserve">(Microsoft Corporation, Seattle WA, </w:t>
      </w:r>
      <w:r w:rsidR="00DE1C5B" w:rsidRPr="00C37976">
        <w:rPr>
          <w:rFonts w:ascii="Book Antiqua" w:eastAsia="宋体" w:hAnsi="Book Antiqua"/>
          <w:sz w:val="24"/>
          <w:szCs w:val="24"/>
          <w:lang w:val="en-US" w:eastAsia="zh-CN"/>
        </w:rPr>
        <w:t>United States</w:t>
      </w:r>
      <w:r w:rsidRPr="00C37976">
        <w:rPr>
          <w:rFonts w:ascii="Book Antiqua" w:hAnsi="Book Antiqua"/>
          <w:sz w:val="24"/>
          <w:szCs w:val="24"/>
          <w:lang w:val="en-US"/>
        </w:rPr>
        <w:t>) spreadsheet. Results were analyzed and are presented as mean, percentage and standard deviation for each BMI group according to the WHO classification as appropriate. Statistical significance between the main study groups (normal weight BMI</w:t>
      </w:r>
      <w:r w:rsidR="008412EF" w:rsidRPr="00C37976">
        <w:rPr>
          <w:rFonts w:ascii="Book Antiqua" w:eastAsia="宋体" w:hAnsi="Book Antiqua"/>
          <w:sz w:val="24"/>
          <w:szCs w:val="24"/>
          <w:lang w:val="en-US" w:eastAsia="zh-CN"/>
        </w:rPr>
        <w:t xml:space="preserve"> </w:t>
      </w:r>
      <w:r w:rsidRPr="00C37976">
        <w:rPr>
          <w:rFonts w:ascii="Book Antiqua" w:hAnsi="Book Antiqua"/>
          <w:sz w:val="24"/>
          <w:szCs w:val="24"/>
          <w:lang w:val="en-US"/>
        </w:rPr>
        <w:t>&lt;</w:t>
      </w:r>
      <w:r w:rsidR="008412EF" w:rsidRPr="00C37976">
        <w:rPr>
          <w:rFonts w:ascii="Book Antiqua" w:eastAsia="宋体" w:hAnsi="Book Antiqua"/>
          <w:sz w:val="24"/>
          <w:szCs w:val="24"/>
          <w:lang w:val="en-US" w:eastAsia="zh-CN"/>
        </w:rPr>
        <w:t xml:space="preserve"> </w:t>
      </w:r>
      <w:r w:rsidRPr="00C37976">
        <w:rPr>
          <w:rFonts w:ascii="Book Antiqua" w:hAnsi="Book Antiqua"/>
          <w:sz w:val="24"/>
          <w:szCs w:val="24"/>
          <w:lang w:val="en-US"/>
        </w:rPr>
        <w:t xml:space="preserve">25 </w:t>
      </w:r>
      <w:proofErr w:type="spellStart"/>
      <w:r w:rsidRPr="00C37976">
        <w:rPr>
          <w:rFonts w:ascii="Book Antiqua" w:hAnsi="Book Antiqua"/>
          <w:i/>
          <w:sz w:val="24"/>
          <w:szCs w:val="24"/>
          <w:lang w:val="en-US"/>
        </w:rPr>
        <w:t>vs</w:t>
      </w:r>
      <w:proofErr w:type="spellEnd"/>
      <w:r w:rsidRPr="00C37976">
        <w:rPr>
          <w:rFonts w:ascii="Book Antiqua" w:hAnsi="Book Antiqua"/>
          <w:sz w:val="24"/>
          <w:szCs w:val="24"/>
          <w:lang w:val="en-US"/>
        </w:rPr>
        <w:t xml:space="preserve"> BM</w:t>
      </w:r>
      <w:r w:rsidR="008412EF" w:rsidRPr="00C37976">
        <w:rPr>
          <w:rFonts w:ascii="Book Antiqua" w:eastAsia="宋体" w:hAnsi="Book Antiqua"/>
          <w:sz w:val="24"/>
          <w:szCs w:val="24"/>
          <w:lang w:val="en-US" w:eastAsia="zh-CN"/>
        </w:rPr>
        <w:t xml:space="preserve"> </w:t>
      </w:r>
      <w:r w:rsidRPr="00C37976">
        <w:rPr>
          <w:rFonts w:ascii="Book Antiqua" w:hAnsi="Book Antiqua"/>
          <w:sz w:val="24"/>
          <w:szCs w:val="24"/>
          <w:lang w:val="en-US"/>
        </w:rPr>
        <w:t>I&gt;</w:t>
      </w:r>
      <w:r w:rsidR="008412EF" w:rsidRPr="00C37976">
        <w:rPr>
          <w:rFonts w:ascii="Book Antiqua" w:eastAsia="宋体" w:hAnsi="Book Antiqua"/>
          <w:sz w:val="24"/>
          <w:szCs w:val="24"/>
          <w:lang w:val="en-US" w:eastAsia="zh-CN"/>
        </w:rPr>
        <w:t xml:space="preserve"> </w:t>
      </w:r>
      <w:r w:rsidRPr="00C37976">
        <w:rPr>
          <w:rFonts w:ascii="Book Antiqua" w:hAnsi="Book Antiqua"/>
          <w:sz w:val="24"/>
          <w:szCs w:val="24"/>
          <w:lang w:val="en-US"/>
        </w:rPr>
        <w:t xml:space="preserve">25) was assessed using the student </w:t>
      </w:r>
      <w:r w:rsidRPr="00C37976">
        <w:rPr>
          <w:rFonts w:ascii="Book Antiqua" w:hAnsi="Book Antiqua"/>
          <w:i/>
          <w:sz w:val="24"/>
          <w:szCs w:val="24"/>
          <w:lang w:val="en-US"/>
        </w:rPr>
        <w:t xml:space="preserve">t </w:t>
      </w:r>
      <w:r w:rsidRPr="00C37976">
        <w:rPr>
          <w:rFonts w:ascii="Book Antiqua" w:hAnsi="Book Antiqua"/>
          <w:sz w:val="24"/>
          <w:szCs w:val="24"/>
          <w:lang w:val="en-US"/>
        </w:rPr>
        <w:t xml:space="preserve">test, with significance set at </w:t>
      </w:r>
      <w:r w:rsidRPr="00C37976">
        <w:rPr>
          <w:rFonts w:ascii="Book Antiqua" w:hAnsi="Book Antiqua"/>
          <w:i/>
          <w:sz w:val="24"/>
          <w:szCs w:val="24"/>
          <w:lang w:val="en-US"/>
        </w:rPr>
        <w:t xml:space="preserve">P </w:t>
      </w:r>
      <w:r w:rsidRPr="00C37976">
        <w:rPr>
          <w:rFonts w:ascii="Book Antiqua" w:hAnsi="Book Antiqua"/>
          <w:sz w:val="24"/>
          <w:szCs w:val="24"/>
          <w:lang w:val="en-US"/>
        </w:rPr>
        <w:t>&lt; 0.05.</w:t>
      </w:r>
    </w:p>
    <w:p w14:paraId="3C719871" w14:textId="053C402F" w:rsidR="001B4F95" w:rsidRPr="00C37976" w:rsidRDefault="001B4F95" w:rsidP="00C37976">
      <w:pPr>
        <w:spacing w:after="0" w:line="360" w:lineRule="auto"/>
        <w:ind w:firstLineChars="100" w:firstLine="240"/>
        <w:jc w:val="both"/>
        <w:rPr>
          <w:rFonts w:ascii="Book Antiqua" w:hAnsi="Book Antiqua"/>
          <w:sz w:val="24"/>
          <w:szCs w:val="24"/>
          <w:lang w:val="en-US"/>
        </w:rPr>
      </w:pPr>
      <w:r w:rsidRPr="00C37976">
        <w:rPr>
          <w:rFonts w:ascii="Book Antiqua" w:hAnsi="Book Antiqua"/>
          <w:sz w:val="24"/>
          <w:szCs w:val="24"/>
          <w:lang w:val="en-US"/>
        </w:rPr>
        <w:lastRenderedPageBreak/>
        <w:t xml:space="preserve">Further sub-group analysis was performed comparing each of the WHO BMI sub-groups. Initially a One-way ANOVA analysis was performed to assess any difference between the groups. Further post-hoc </w:t>
      </w:r>
      <w:proofErr w:type="spellStart"/>
      <w:r w:rsidRPr="00C37976">
        <w:rPr>
          <w:rFonts w:ascii="Book Antiqua" w:hAnsi="Book Antiqua"/>
          <w:sz w:val="24"/>
          <w:szCs w:val="24"/>
          <w:lang w:val="en-US"/>
        </w:rPr>
        <w:t>Tukey</w:t>
      </w:r>
      <w:proofErr w:type="spellEnd"/>
      <w:r w:rsidRPr="00C37976">
        <w:rPr>
          <w:rFonts w:ascii="Book Antiqua" w:hAnsi="Book Antiqua"/>
          <w:sz w:val="24"/>
          <w:szCs w:val="24"/>
          <w:lang w:val="en-US"/>
        </w:rPr>
        <w:t xml:space="preserve"> HSD (honest significance test) analysis was then performed, comparing each of the sub-groups with significance set at </w:t>
      </w:r>
      <w:r w:rsidRPr="00C37976">
        <w:rPr>
          <w:rFonts w:ascii="Book Antiqua" w:hAnsi="Book Antiqua"/>
          <w:i/>
          <w:sz w:val="24"/>
          <w:szCs w:val="24"/>
          <w:lang w:val="en-US"/>
        </w:rPr>
        <w:t>P</w:t>
      </w:r>
      <w:r w:rsidRPr="00C37976">
        <w:rPr>
          <w:rFonts w:ascii="Book Antiqua" w:hAnsi="Book Antiqua"/>
          <w:sz w:val="24"/>
          <w:szCs w:val="24"/>
          <w:lang w:val="en-US"/>
        </w:rPr>
        <w:t xml:space="preserve"> &lt; 0.05.</w:t>
      </w:r>
      <w:r w:rsidR="00434652" w:rsidRPr="00C37976">
        <w:rPr>
          <w:rFonts w:ascii="Book Antiqua" w:hAnsi="Book Antiqua"/>
          <w:sz w:val="24"/>
          <w:szCs w:val="24"/>
          <w:lang w:val="en-US"/>
        </w:rPr>
        <w:t xml:space="preserve"> </w:t>
      </w:r>
      <w:proofErr w:type="gramStart"/>
      <w:r w:rsidR="00434652" w:rsidRPr="00C37976">
        <w:rPr>
          <w:rFonts w:ascii="Book Antiqua" w:hAnsi="Book Antiqua"/>
          <w:sz w:val="24"/>
          <w:szCs w:val="24"/>
          <w:lang w:val="en-US"/>
        </w:rPr>
        <w:t>Statistical analysis was performed by Shane O’Neill MD</w:t>
      </w:r>
      <w:proofErr w:type="gramEnd"/>
      <w:r w:rsidR="00434652" w:rsidRPr="00C37976">
        <w:rPr>
          <w:rFonts w:ascii="Book Antiqua" w:hAnsi="Book Antiqua"/>
          <w:sz w:val="24"/>
          <w:szCs w:val="24"/>
          <w:lang w:val="en-US"/>
        </w:rPr>
        <w:t>.</w:t>
      </w:r>
      <w:r w:rsidRPr="00C37976">
        <w:rPr>
          <w:rFonts w:ascii="Book Antiqua" w:hAnsi="Book Antiqua"/>
          <w:sz w:val="24"/>
          <w:szCs w:val="24"/>
          <w:lang w:val="en-US"/>
        </w:rPr>
        <w:t xml:space="preserve"> </w:t>
      </w:r>
    </w:p>
    <w:p w14:paraId="039B16F7" w14:textId="77777777" w:rsidR="00370EFB" w:rsidRPr="00C37976" w:rsidRDefault="00370EFB" w:rsidP="00C37976">
      <w:pPr>
        <w:spacing w:after="0" w:line="360" w:lineRule="auto"/>
        <w:jc w:val="both"/>
        <w:rPr>
          <w:rFonts w:ascii="Book Antiqua" w:eastAsia="宋体" w:hAnsi="Book Antiqua"/>
          <w:b/>
          <w:sz w:val="24"/>
          <w:szCs w:val="24"/>
          <w:lang w:val="en-US" w:eastAsia="zh-CN"/>
        </w:rPr>
      </w:pPr>
    </w:p>
    <w:p w14:paraId="47214AEA" w14:textId="2918D58A" w:rsidR="005C7DD2" w:rsidRPr="00C37976" w:rsidRDefault="006361CD" w:rsidP="00C37976">
      <w:pPr>
        <w:spacing w:after="0" w:line="360" w:lineRule="auto"/>
        <w:jc w:val="both"/>
        <w:rPr>
          <w:rFonts w:ascii="Book Antiqua" w:hAnsi="Book Antiqua"/>
          <w:sz w:val="24"/>
          <w:szCs w:val="24"/>
          <w:lang w:val="en-US"/>
        </w:rPr>
      </w:pPr>
      <w:r w:rsidRPr="00C37976">
        <w:rPr>
          <w:rFonts w:ascii="Book Antiqua" w:hAnsi="Book Antiqua"/>
          <w:b/>
          <w:sz w:val="24"/>
          <w:szCs w:val="24"/>
        </w:rPr>
        <w:t>RESULTS</w:t>
      </w:r>
    </w:p>
    <w:p w14:paraId="24B7921E" w14:textId="1F292D93" w:rsidR="007B7841" w:rsidRPr="00C37976" w:rsidRDefault="006C4BAD" w:rsidP="00C37976">
      <w:pPr>
        <w:spacing w:after="0" w:line="360" w:lineRule="auto"/>
        <w:jc w:val="both"/>
        <w:rPr>
          <w:rFonts w:ascii="Book Antiqua" w:hAnsi="Book Antiqua"/>
          <w:sz w:val="24"/>
          <w:szCs w:val="24"/>
        </w:rPr>
      </w:pPr>
      <w:r w:rsidRPr="00C37976">
        <w:rPr>
          <w:rFonts w:ascii="Book Antiqua" w:hAnsi="Book Antiqua"/>
          <w:sz w:val="24"/>
          <w:szCs w:val="24"/>
        </w:rPr>
        <w:t>A total of 2180 primary total knee replacements were performed at the institution between 2007</w:t>
      </w:r>
      <w:r w:rsidR="00991E55" w:rsidRPr="00C37976">
        <w:rPr>
          <w:rFonts w:ascii="Book Antiqua" w:eastAsia="宋体" w:hAnsi="Book Antiqua"/>
          <w:sz w:val="24"/>
          <w:szCs w:val="24"/>
          <w:lang w:eastAsia="zh-CN"/>
        </w:rPr>
        <w:t xml:space="preserve"> and </w:t>
      </w:r>
      <w:r w:rsidRPr="00C37976">
        <w:rPr>
          <w:rFonts w:ascii="Book Antiqua" w:hAnsi="Book Antiqua"/>
          <w:sz w:val="24"/>
          <w:szCs w:val="24"/>
        </w:rPr>
        <w:t xml:space="preserve">2013. The mean age was 67.9 years (28-92), with 36% Male and 64% Female. The mean follow up was 19.3 </w:t>
      </w:r>
      <w:proofErr w:type="spellStart"/>
      <w:r w:rsidRPr="00C37976">
        <w:rPr>
          <w:rFonts w:ascii="Book Antiqua" w:hAnsi="Book Antiqua"/>
          <w:sz w:val="24"/>
          <w:szCs w:val="24"/>
        </w:rPr>
        <w:t>mo</w:t>
      </w:r>
      <w:proofErr w:type="spellEnd"/>
      <w:r w:rsidRPr="00C37976">
        <w:rPr>
          <w:rFonts w:ascii="Book Antiqua" w:hAnsi="Book Antiqua"/>
          <w:sz w:val="24"/>
          <w:szCs w:val="24"/>
        </w:rPr>
        <w:t xml:space="preserve">, with a range of 6 </w:t>
      </w:r>
      <w:proofErr w:type="spellStart"/>
      <w:proofErr w:type="gramStart"/>
      <w:r w:rsidRPr="00C37976">
        <w:rPr>
          <w:rFonts w:ascii="Book Antiqua" w:hAnsi="Book Antiqua"/>
          <w:sz w:val="24"/>
          <w:szCs w:val="24"/>
        </w:rPr>
        <w:t>mo</w:t>
      </w:r>
      <w:proofErr w:type="spellEnd"/>
      <w:proofErr w:type="gramEnd"/>
      <w:r w:rsidRPr="00C37976">
        <w:rPr>
          <w:rFonts w:ascii="Book Antiqua" w:hAnsi="Book Antiqua"/>
          <w:sz w:val="24"/>
          <w:szCs w:val="24"/>
        </w:rPr>
        <w:t xml:space="preserve"> to five years. The distribution according t</w:t>
      </w:r>
      <w:r w:rsidR="00370EFB" w:rsidRPr="00C37976">
        <w:rPr>
          <w:rFonts w:ascii="Book Antiqua" w:hAnsi="Book Antiqua"/>
          <w:sz w:val="24"/>
          <w:szCs w:val="24"/>
        </w:rPr>
        <w:t xml:space="preserve">o BMI group is shown in </w:t>
      </w:r>
      <w:r w:rsidR="00970A86" w:rsidRPr="00C37976">
        <w:rPr>
          <w:rFonts w:ascii="Book Antiqua" w:hAnsi="Book Antiqua"/>
          <w:sz w:val="24"/>
          <w:szCs w:val="24"/>
        </w:rPr>
        <w:t>F</w:t>
      </w:r>
      <w:r w:rsidR="00370EFB" w:rsidRPr="00C37976">
        <w:rPr>
          <w:rFonts w:ascii="Book Antiqua" w:hAnsi="Book Antiqua"/>
          <w:sz w:val="24"/>
          <w:szCs w:val="24"/>
        </w:rPr>
        <w:t>igure 1</w:t>
      </w:r>
      <w:r w:rsidRPr="00C37976">
        <w:rPr>
          <w:rFonts w:ascii="Book Antiqua" w:hAnsi="Book Antiqua"/>
          <w:sz w:val="24"/>
          <w:szCs w:val="24"/>
        </w:rPr>
        <w:t xml:space="preserve">. </w:t>
      </w:r>
      <w:r w:rsidR="003C1132" w:rsidRPr="00C37976">
        <w:rPr>
          <w:rFonts w:ascii="Book Antiqua" w:hAnsi="Book Antiqua"/>
          <w:sz w:val="24"/>
          <w:szCs w:val="24"/>
        </w:rPr>
        <w:t>The mean BMI was 31.9 (18-52) with 63% obese, 3</w:t>
      </w:r>
      <w:r w:rsidR="00A83532" w:rsidRPr="00C37976">
        <w:rPr>
          <w:rFonts w:ascii="Book Antiqua" w:hAnsi="Book Antiqua"/>
          <w:sz w:val="24"/>
          <w:szCs w:val="24"/>
        </w:rPr>
        <w:t xml:space="preserve">0% overweight and </w:t>
      </w:r>
      <w:r w:rsidR="003C1132" w:rsidRPr="00C37976">
        <w:rPr>
          <w:rFonts w:ascii="Book Antiqua" w:hAnsi="Book Antiqua"/>
          <w:sz w:val="24"/>
          <w:szCs w:val="24"/>
        </w:rPr>
        <w:t>7% normal weight.</w:t>
      </w:r>
      <w:r w:rsidR="00EE27B3" w:rsidRPr="00C37976">
        <w:rPr>
          <w:rFonts w:ascii="Book Antiqua" w:hAnsi="Book Antiqua"/>
          <w:sz w:val="24"/>
          <w:szCs w:val="24"/>
        </w:rPr>
        <w:t xml:space="preserve"> The two comparative </w:t>
      </w:r>
      <w:r w:rsidR="00872D98" w:rsidRPr="00C37976">
        <w:rPr>
          <w:rFonts w:ascii="Book Antiqua" w:hAnsi="Book Antiqua"/>
          <w:sz w:val="24"/>
          <w:szCs w:val="24"/>
        </w:rPr>
        <w:t xml:space="preserve">study </w:t>
      </w:r>
      <w:r w:rsidR="00EE27B3" w:rsidRPr="00C37976">
        <w:rPr>
          <w:rFonts w:ascii="Book Antiqua" w:hAnsi="Book Antiqua"/>
          <w:sz w:val="24"/>
          <w:szCs w:val="24"/>
        </w:rPr>
        <w:t>groups</w:t>
      </w:r>
      <w:r w:rsidR="00295B77" w:rsidRPr="00C37976">
        <w:rPr>
          <w:rFonts w:ascii="Book Antiqua" w:hAnsi="Book Antiqua"/>
          <w:sz w:val="24"/>
          <w:szCs w:val="24"/>
        </w:rPr>
        <w:t xml:space="preserve"> consisted of Group 1 </w:t>
      </w:r>
      <w:r w:rsidR="00970A86" w:rsidRPr="00C37976">
        <w:rPr>
          <w:rFonts w:ascii="Book Antiqua" w:hAnsi="Book Antiqua"/>
          <w:i/>
          <w:sz w:val="24"/>
          <w:szCs w:val="24"/>
        </w:rPr>
        <w:t>n</w:t>
      </w:r>
      <w:r w:rsidR="00970A86" w:rsidRPr="00C37976">
        <w:rPr>
          <w:rFonts w:ascii="Book Antiqua" w:eastAsia="宋体" w:hAnsi="Book Antiqua"/>
          <w:sz w:val="24"/>
          <w:szCs w:val="24"/>
          <w:lang w:eastAsia="zh-CN"/>
        </w:rPr>
        <w:t xml:space="preserve"> </w:t>
      </w:r>
      <w:r w:rsidR="00970A86" w:rsidRPr="00C37976">
        <w:rPr>
          <w:rFonts w:ascii="Book Antiqua" w:hAnsi="Book Antiqua"/>
          <w:sz w:val="24"/>
          <w:szCs w:val="24"/>
        </w:rPr>
        <w:t>=</w:t>
      </w:r>
      <w:r w:rsidR="00970A86">
        <w:rPr>
          <w:rFonts w:ascii="Book Antiqua" w:eastAsia="宋体" w:hAnsi="Book Antiqua" w:hint="eastAsia"/>
          <w:sz w:val="24"/>
          <w:szCs w:val="24"/>
          <w:lang w:eastAsia="zh-CN"/>
        </w:rPr>
        <w:t xml:space="preserve"> </w:t>
      </w:r>
      <w:r w:rsidR="00872D98" w:rsidRPr="00C37976">
        <w:rPr>
          <w:rFonts w:ascii="Book Antiqua" w:hAnsi="Book Antiqua"/>
          <w:sz w:val="24"/>
          <w:szCs w:val="24"/>
        </w:rPr>
        <w:t>162 patients and Group 2</w:t>
      </w:r>
      <w:r w:rsidR="00295B77" w:rsidRPr="00C37976">
        <w:rPr>
          <w:rFonts w:ascii="Book Antiqua" w:hAnsi="Book Antiqua"/>
          <w:sz w:val="24"/>
          <w:szCs w:val="24"/>
        </w:rPr>
        <w:t xml:space="preserve"> </w:t>
      </w:r>
      <w:r w:rsidR="00295B77" w:rsidRPr="00C37976">
        <w:rPr>
          <w:rFonts w:ascii="Book Antiqua" w:hAnsi="Book Antiqua"/>
          <w:i/>
          <w:sz w:val="24"/>
          <w:szCs w:val="24"/>
        </w:rPr>
        <w:t>n</w:t>
      </w:r>
      <w:r w:rsidR="000C7BE6" w:rsidRPr="00C37976">
        <w:rPr>
          <w:rFonts w:ascii="Book Antiqua" w:eastAsia="宋体" w:hAnsi="Book Antiqua"/>
          <w:sz w:val="24"/>
          <w:szCs w:val="24"/>
          <w:lang w:eastAsia="zh-CN"/>
        </w:rPr>
        <w:t xml:space="preserve"> </w:t>
      </w:r>
      <w:r w:rsidR="00295B77" w:rsidRPr="00C37976">
        <w:rPr>
          <w:rFonts w:ascii="Book Antiqua" w:hAnsi="Book Antiqua"/>
          <w:sz w:val="24"/>
          <w:szCs w:val="24"/>
        </w:rPr>
        <w:t>=</w:t>
      </w:r>
      <w:r w:rsidR="000C7BE6" w:rsidRPr="00C37976">
        <w:rPr>
          <w:rFonts w:ascii="Book Antiqua" w:eastAsia="宋体" w:hAnsi="Book Antiqua"/>
          <w:sz w:val="24"/>
          <w:szCs w:val="24"/>
          <w:lang w:eastAsia="zh-CN"/>
        </w:rPr>
        <w:t xml:space="preserve"> </w:t>
      </w:r>
      <w:r w:rsidR="00872D98" w:rsidRPr="00C37976">
        <w:rPr>
          <w:rFonts w:ascii="Book Antiqua" w:hAnsi="Book Antiqua"/>
          <w:sz w:val="24"/>
          <w:szCs w:val="24"/>
        </w:rPr>
        <w:t>2018 patients.</w:t>
      </w:r>
      <w:r w:rsidR="00EE27B3" w:rsidRPr="00C37976">
        <w:rPr>
          <w:rFonts w:ascii="Book Antiqua" w:hAnsi="Book Antiqua"/>
          <w:sz w:val="24"/>
          <w:szCs w:val="24"/>
        </w:rPr>
        <w:t xml:space="preserve"> </w:t>
      </w:r>
    </w:p>
    <w:p w14:paraId="69FAC5CF" w14:textId="77777777" w:rsidR="003D482A" w:rsidRPr="00C37976" w:rsidRDefault="003D482A" w:rsidP="00C37976">
      <w:pPr>
        <w:spacing w:after="0" w:line="360" w:lineRule="auto"/>
        <w:jc w:val="both"/>
        <w:rPr>
          <w:rFonts w:ascii="Book Antiqua" w:eastAsia="宋体" w:hAnsi="Book Antiqua"/>
          <w:i/>
          <w:sz w:val="24"/>
          <w:szCs w:val="24"/>
          <w:lang w:eastAsia="zh-CN"/>
        </w:rPr>
      </w:pPr>
    </w:p>
    <w:p w14:paraId="0D88AF97" w14:textId="31D754DA" w:rsidR="009018DD" w:rsidRPr="00C37976" w:rsidRDefault="00C45180" w:rsidP="00C37976">
      <w:pPr>
        <w:spacing w:after="0" w:line="360" w:lineRule="auto"/>
        <w:jc w:val="both"/>
        <w:rPr>
          <w:rFonts w:ascii="Book Antiqua" w:hAnsi="Book Antiqua"/>
          <w:b/>
          <w:i/>
          <w:sz w:val="24"/>
          <w:szCs w:val="24"/>
        </w:rPr>
      </w:pPr>
      <w:r w:rsidRPr="00C37976">
        <w:rPr>
          <w:rFonts w:ascii="Book Antiqua" w:hAnsi="Book Antiqua"/>
          <w:b/>
          <w:i/>
          <w:sz w:val="24"/>
          <w:szCs w:val="24"/>
        </w:rPr>
        <w:t>Functional outcome</w:t>
      </w:r>
    </w:p>
    <w:p w14:paraId="539E477E" w14:textId="671E9098" w:rsidR="006747B9" w:rsidRPr="00C37976" w:rsidRDefault="009C5EC6" w:rsidP="00C37976">
      <w:pPr>
        <w:spacing w:after="0" w:line="360" w:lineRule="auto"/>
        <w:jc w:val="both"/>
        <w:rPr>
          <w:rFonts w:ascii="Book Antiqua" w:hAnsi="Book Antiqua"/>
          <w:sz w:val="24"/>
          <w:szCs w:val="24"/>
          <w:lang w:val="en-US"/>
        </w:rPr>
      </w:pPr>
      <w:r w:rsidRPr="00C37976">
        <w:rPr>
          <w:rFonts w:ascii="Book Antiqua" w:hAnsi="Book Antiqua"/>
          <w:sz w:val="24"/>
          <w:szCs w:val="24"/>
        </w:rPr>
        <w:t>There was no significant difference in the pre-op WOMAC scores between Group 1</w:t>
      </w:r>
      <w:r w:rsidR="006747B9" w:rsidRPr="00C37976">
        <w:rPr>
          <w:rFonts w:ascii="Book Antiqua" w:hAnsi="Book Antiqua"/>
          <w:sz w:val="24"/>
          <w:szCs w:val="24"/>
        </w:rPr>
        <w:t>;</w:t>
      </w:r>
      <w:r w:rsidR="00922928" w:rsidRPr="00C37976">
        <w:rPr>
          <w:rFonts w:ascii="Book Antiqua" w:hAnsi="Book Antiqua"/>
          <w:sz w:val="24"/>
          <w:szCs w:val="24"/>
        </w:rPr>
        <w:t xml:space="preserve"> 52.7 (1-84</w:t>
      </w:r>
      <w:r w:rsidRPr="00C37976">
        <w:rPr>
          <w:rFonts w:ascii="Book Antiqua" w:hAnsi="Book Antiqua"/>
          <w:sz w:val="24"/>
          <w:szCs w:val="24"/>
        </w:rPr>
        <w:t>)</w:t>
      </w:r>
      <w:r w:rsidR="006747B9" w:rsidRPr="00C37976">
        <w:rPr>
          <w:rFonts w:ascii="Book Antiqua" w:hAnsi="Book Antiqua"/>
          <w:sz w:val="24"/>
          <w:szCs w:val="24"/>
        </w:rPr>
        <w:t xml:space="preserve"> and Group 2; </w:t>
      </w:r>
      <w:r w:rsidR="00922928" w:rsidRPr="00C37976">
        <w:rPr>
          <w:rFonts w:ascii="Book Antiqua" w:hAnsi="Book Antiqua"/>
          <w:sz w:val="24"/>
          <w:szCs w:val="24"/>
        </w:rPr>
        <w:t>53.7 (3-96</w:t>
      </w:r>
      <w:r w:rsidR="008F6E16" w:rsidRPr="00C37976">
        <w:rPr>
          <w:rFonts w:ascii="Book Antiqua" w:hAnsi="Book Antiqua"/>
          <w:sz w:val="24"/>
          <w:szCs w:val="24"/>
        </w:rPr>
        <w:t xml:space="preserve">) </w:t>
      </w:r>
      <w:r w:rsidR="008F6E16" w:rsidRPr="00C37976">
        <w:rPr>
          <w:rFonts w:ascii="Book Antiqua" w:hAnsi="Book Antiqua"/>
          <w:i/>
          <w:sz w:val="24"/>
          <w:szCs w:val="24"/>
        </w:rPr>
        <w:t>P</w:t>
      </w:r>
      <w:r w:rsidR="005C7FFD" w:rsidRPr="00C37976">
        <w:rPr>
          <w:rFonts w:ascii="Book Antiqua" w:eastAsia="宋体" w:hAnsi="Book Antiqua"/>
          <w:sz w:val="24"/>
          <w:szCs w:val="24"/>
          <w:lang w:eastAsia="zh-CN"/>
        </w:rPr>
        <w:t xml:space="preserve"> </w:t>
      </w:r>
      <w:r w:rsidR="008F6E16" w:rsidRPr="00C37976">
        <w:rPr>
          <w:rFonts w:ascii="Book Antiqua" w:hAnsi="Book Antiqua"/>
          <w:sz w:val="24"/>
          <w:szCs w:val="24"/>
        </w:rPr>
        <w:t>=</w:t>
      </w:r>
      <w:r w:rsidR="005C7FFD" w:rsidRPr="00C37976">
        <w:rPr>
          <w:rFonts w:ascii="Book Antiqua" w:eastAsia="宋体" w:hAnsi="Book Antiqua"/>
          <w:sz w:val="24"/>
          <w:szCs w:val="24"/>
          <w:lang w:eastAsia="zh-CN"/>
        </w:rPr>
        <w:t xml:space="preserve"> </w:t>
      </w:r>
      <w:r w:rsidR="008F6E16" w:rsidRPr="00C37976">
        <w:rPr>
          <w:rFonts w:ascii="Book Antiqua" w:hAnsi="Book Antiqua"/>
          <w:sz w:val="24"/>
          <w:szCs w:val="24"/>
        </w:rPr>
        <w:t>0.5</w:t>
      </w:r>
      <w:r w:rsidR="006747B9" w:rsidRPr="00C37976">
        <w:rPr>
          <w:rFonts w:ascii="Book Antiqua" w:hAnsi="Book Antiqua"/>
          <w:sz w:val="24"/>
          <w:szCs w:val="24"/>
        </w:rPr>
        <w:t xml:space="preserve">. Similarly, there was no significant difference </w:t>
      </w:r>
      <w:r w:rsidR="001645D6" w:rsidRPr="00C37976">
        <w:rPr>
          <w:rFonts w:ascii="Book Antiqua" w:hAnsi="Book Antiqua"/>
          <w:sz w:val="24"/>
          <w:szCs w:val="24"/>
        </w:rPr>
        <w:t>in the post</w:t>
      </w:r>
      <w:r w:rsidR="006747B9" w:rsidRPr="00C37976">
        <w:rPr>
          <w:rFonts w:ascii="Book Antiqua" w:hAnsi="Book Antiqua"/>
          <w:sz w:val="24"/>
          <w:szCs w:val="24"/>
        </w:rPr>
        <w:t xml:space="preserve"> op scores between the two groups,</w:t>
      </w:r>
      <w:r w:rsidR="008F6E16" w:rsidRPr="00C37976">
        <w:rPr>
          <w:rFonts w:ascii="Book Antiqua" w:hAnsi="Book Antiqua"/>
          <w:sz w:val="24"/>
          <w:szCs w:val="24"/>
        </w:rPr>
        <w:t xml:space="preserve"> 29.7</w:t>
      </w:r>
      <w:r w:rsidR="006747B9" w:rsidRPr="00C37976">
        <w:rPr>
          <w:rFonts w:ascii="Book Antiqua" w:hAnsi="Book Antiqua"/>
          <w:sz w:val="24"/>
          <w:szCs w:val="24"/>
          <w:lang w:val="en-US"/>
        </w:rPr>
        <w:t xml:space="preserve"> (1-83) and </w:t>
      </w:r>
      <w:r w:rsidR="008F6E16" w:rsidRPr="00C37976">
        <w:rPr>
          <w:rFonts w:ascii="Book Antiqua" w:hAnsi="Book Antiqua"/>
          <w:sz w:val="24"/>
          <w:szCs w:val="24"/>
          <w:lang w:val="en-US"/>
        </w:rPr>
        <w:t>27 (1-95</w:t>
      </w:r>
      <w:r w:rsidR="006747B9" w:rsidRPr="00C37976">
        <w:rPr>
          <w:rFonts w:ascii="Book Antiqua" w:hAnsi="Book Antiqua"/>
          <w:sz w:val="24"/>
          <w:szCs w:val="24"/>
          <w:lang w:val="en-US"/>
        </w:rPr>
        <w:t xml:space="preserve">) </w:t>
      </w:r>
      <w:r w:rsidR="00C051F1" w:rsidRPr="00C37976">
        <w:rPr>
          <w:rFonts w:ascii="Book Antiqua" w:hAnsi="Book Antiqua"/>
          <w:i/>
          <w:sz w:val="24"/>
          <w:szCs w:val="24"/>
        </w:rPr>
        <w:t>P</w:t>
      </w:r>
      <w:r w:rsidR="00C051F1" w:rsidRPr="00C37976">
        <w:rPr>
          <w:rFonts w:ascii="Book Antiqua" w:eastAsia="宋体" w:hAnsi="Book Antiqua"/>
          <w:sz w:val="24"/>
          <w:szCs w:val="24"/>
          <w:lang w:eastAsia="zh-CN"/>
        </w:rPr>
        <w:t xml:space="preserve"> </w:t>
      </w:r>
      <w:r w:rsidR="00C051F1" w:rsidRPr="00C37976">
        <w:rPr>
          <w:rFonts w:ascii="Book Antiqua" w:hAnsi="Book Antiqua"/>
          <w:sz w:val="24"/>
          <w:szCs w:val="24"/>
        </w:rPr>
        <w:t>=</w:t>
      </w:r>
      <w:r w:rsidR="00C051F1" w:rsidRPr="00C37976">
        <w:rPr>
          <w:rFonts w:ascii="Book Antiqua" w:eastAsia="宋体" w:hAnsi="Book Antiqua"/>
          <w:sz w:val="24"/>
          <w:szCs w:val="24"/>
          <w:lang w:eastAsia="zh-CN"/>
        </w:rPr>
        <w:t xml:space="preserve"> </w:t>
      </w:r>
      <w:r w:rsidR="006747B9" w:rsidRPr="00C37976">
        <w:rPr>
          <w:rFonts w:ascii="Book Antiqua" w:hAnsi="Book Antiqua"/>
          <w:sz w:val="24"/>
          <w:szCs w:val="24"/>
          <w:lang w:val="en-US"/>
        </w:rPr>
        <w:t>0.</w:t>
      </w:r>
      <w:r w:rsidR="008F6E16" w:rsidRPr="00C37976">
        <w:rPr>
          <w:rFonts w:ascii="Book Antiqua" w:hAnsi="Book Antiqua"/>
          <w:sz w:val="24"/>
          <w:szCs w:val="24"/>
          <w:lang w:val="en-US"/>
        </w:rPr>
        <w:t>0</w:t>
      </w:r>
      <w:r w:rsidR="006747B9" w:rsidRPr="00C37976">
        <w:rPr>
          <w:rFonts w:ascii="Book Antiqua" w:hAnsi="Book Antiqua"/>
          <w:sz w:val="24"/>
          <w:szCs w:val="24"/>
          <w:lang w:val="en-US"/>
        </w:rPr>
        <w:t>7</w:t>
      </w:r>
      <w:r w:rsidR="008F6E16" w:rsidRPr="00C37976">
        <w:rPr>
          <w:rFonts w:ascii="Book Antiqua" w:hAnsi="Book Antiqua"/>
          <w:sz w:val="24"/>
          <w:szCs w:val="24"/>
          <w:lang w:val="en-US"/>
        </w:rPr>
        <w:t>5</w:t>
      </w:r>
      <w:r w:rsidR="006747B9" w:rsidRPr="00C37976">
        <w:rPr>
          <w:rFonts w:ascii="Book Antiqua" w:hAnsi="Book Antiqua"/>
          <w:sz w:val="24"/>
          <w:szCs w:val="24"/>
          <w:lang w:val="en-US"/>
        </w:rPr>
        <w:t xml:space="preserve"> respectively.</w:t>
      </w:r>
      <w:r w:rsidR="008F6E16" w:rsidRPr="00C37976">
        <w:rPr>
          <w:rFonts w:ascii="Book Antiqua" w:hAnsi="Book Antiqua"/>
          <w:sz w:val="24"/>
          <w:szCs w:val="24"/>
          <w:lang w:val="en-US"/>
        </w:rPr>
        <w:t xml:space="preserve"> T</w:t>
      </w:r>
      <w:r w:rsidR="00922928" w:rsidRPr="00C37976">
        <w:rPr>
          <w:rFonts w:ascii="Book Antiqua" w:hAnsi="Book Antiqua"/>
          <w:sz w:val="24"/>
          <w:szCs w:val="24"/>
          <w:lang w:val="en-US"/>
        </w:rPr>
        <w:t xml:space="preserve">here was no significant difference in </w:t>
      </w:r>
      <w:r w:rsidR="008F6E16" w:rsidRPr="00C37976">
        <w:rPr>
          <w:rFonts w:ascii="Book Antiqua" w:hAnsi="Book Antiqua"/>
          <w:sz w:val="24"/>
          <w:szCs w:val="24"/>
          <w:lang w:val="en-US"/>
        </w:rPr>
        <w:t xml:space="preserve">either </w:t>
      </w:r>
      <w:r w:rsidR="00922928" w:rsidRPr="00C37976">
        <w:rPr>
          <w:rFonts w:ascii="Book Antiqua" w:hAnsi="Book Antiqua"/>
          <w:sz w:val="24"/>
          <w:szCs w:val="24"/>
          <w:lang w:val="en-US"/>
        </w:rPr>
        <w:t>the pre-operative (</w:t>
      </w:r>
      <w:r w:rsidR="00C051F1" w:rsidRPr="00C37976">
        <w:rPr>
          <w:rFonts w:ascii="Book Antiqua" w:hAnsi="Book Antiqua"/>
          <w:i/>
          <w:sz w:val="24"/>
          <w:szCs w:val="24"/>
        </w:rPr>
        <w:t>P</w:t>
      </w:r>
      <w:r w:rsidR="00C051F1" w:rsidRPr="00C37976">
        <w:rPr>
          <w:rFonts w:ascii="Book Antiqua" w:eastAsia="宋体" w:hAnsi="Book Antiqua"/>
          <w:sz w:val="24"/>
          <w:szCs w:val="24"/>
          <w:lang w:eastAsia="zh-CN"/>
        </w:rPr>
        <w:t xml:space="preserve"> </w:t>
      </w:r>
      <w:r w:rsidR="00C051F1" w:rsidRPr="00C37976">
        <w:rPr>
          <w:rFonts w:ascii="Book Antiqua" w:hAnsi="Book Antiqua"/>
          <w:sz w:val="24"/>
          <w:szCs w:val="24"/>
        </w:rPr>
        <w:t>=</w:t>
      </w:r>
      <w:r w:rsidR="00C051F1" w:rsidRPr="00C37976">
        <w:rPr>
          <w:rFonts w:ascii="Book Antiqua" w:eastAsia="宋体" w:hAnsi="Book Antiqua"/>
          <w:sz w:val="24"/>
          <w:szCs w:val="24"/>
          <w:lang w:eastAsia="zh-CN"/>
        </w:rPr>
        <w:t xml:space="preserve"> </w:t>
      </w:r>
      <w:r w:rsidR="00922928" w:rsidRPr="00C37976">
        <w:rPr>
          <w:rFonts w:ascii="Book Antiqua" w:hAnsi="Book Antiqua"/>
          <w:sz w:val="24"/>
          <w:szCs w:val="24"/>
          <w:lang w:val="en-US"/>
        </w:rPr>
        <w:t>0.83) or post-operative</w:t>
      </w:r>
      <w:r w:rsidR="008F6E16" w:rsidRPr="00C37976">
        <w:rPr>
          <w:rFonts w:ascii="Book Antiqua" w:hAnsi="Book Antiqua"/>
          <w:sz w:val="24"/>
          <w:szCs w:val="24"/>
          <w:lang w:val="en-US"/>
        </w:rPr>
        <w:t xml:space="preserve"> (</w:t>
      </w:r>
      <w:r w:rsidR="006B0474" w:rsidRPr="00C37976">
        <w:rPr>
          <w:rFonts w:ascii="Book Antiqua" w:hAnsi="Book Antiqua"/>
          <w:i/>
          <w:sz w:val="24"/>
          <w:szCs w:val="24"/>
        </w:rPr>
        <w:t>P</w:t>
      </w:r>
      <w:r w:rsidR="006B0474" w:rsidRPr="00C37976">
        <w:rPr>
          <w:rFonts w:ascii="Book Antiqua" w:eastAsia="宋体" w:hAnsi="Book Antiqua"/>
          <w:sz w:val="24"/>
          <w:szCs w:val="24"/>
          <w:lang w:eastAsia="zh-CN"/>
        </w:rPr>
        <w:t xml:space="preserve"> </w:t>
      </w:r>
      <w:r w:rsidR="006B0474" w:rsidRPr="00C37976">
        <w:rPr>
          <w:rFonts w:ascii="Book Antiqua" w:hAnsi="Book Antiqua"/>
          <w:sz w:val="24"/>
          <w:szCs w:val="24"/>
        </w:rPr>
        <w:t>=</w:t>
      </w:r>
      <w:r w:rsidR="006B0474" w:rsidRPr="00C37976">
        <w:rPr>
          <w:rFonts w:ascii="Book Antiqua" w:eastAsia="宋体" w:hAnsi="Book Antiqua"/>
          <w:sz w:val="24"/>
          <w:szCs w:val="24"/>
          <w:lang w:eastAsia="zh-CN"/>
        </w:rPr>
        <w:t xml:space="preserve"> </w:t>
      </w:r>
      <w:r w:rsidR="008F6E16" w:rsidRPr="00C37976">
        <w:rPr>
          <w:rFonts w:ascii="Book Antiqua" w:hAnsi="Book Antiqua"/>
          <w:sz w:val="24"/>
          <w:szCs w:val="24"/>
          <w:lang w:val="en-US"/>
        </w:rPr>
        <w:t>0.7)</w:t>
      </w:r>
      <w:r w:rsidR="00922928" w:rsidRPr="00C37976">
        <w:rPr>
          <w:rFonts w:ascii="Book Antiqua" w:hAnsi="Book Antiqua"/>
          <w:sz w:val="24"/>
          <w:szCs w:val="24"/>
          <w:lang w:val="en-US"/>
        </w:rPr>
        <w:t xml:space="preserve"> SF-36 scores</w:t>
      </w:r>
      <w:r w:rsidR="008F6E16" w:rsidRPr="00C37976">
        <w:rPr>
          <w:rFonts w:ascii="Book Antiqua" w:hAnsi="Book Antiqua"/>
          <w:sz w:val="24"/>
          <w:szCs w:val="24"/>
          <w:lang w:val="en-US"/>
        </w:rPr>
        <w:t>.</w:t>
      </w:r>
      <w:r w:rsidR="00922928" w:rsidRPr="00C37976">
        <w:rPr>
          <w:rFonts w:ascii="Book Antiqua" w:hAnsi="Book Antiqua"/>
          <w:sz w:val="24"/>
          <w:szCs w:val="24"/>
          <w:lang w:val="en-US"/>
        </w:rPr>
        <w:t xml:space="preserve"> </w:t>
      </w:r>
      <w:r w:rsidR="007D1D40" w:rsidRPr="00C37976">
        <w:rPr>
          <w:rFonts w:ascii="Book Antiqua" w:hAnsi="Book Antiqua"/>
          <w:sz w:val="24"/>
          <w:szCs w:val="24"/>
          <w:lang w:val="en-US"/>
        </w:rPr>
        <w:t>The complete functional outcome</w:t>
      </w:r>
      <w:r w:rsidR="00370EFB" w:rsidRPr="00C37976">
        <w:rPr>
          <w:rFonts w:ascii="Book Antiqua" w:hAnsi="Book Antiqua"/>
          <w:sz w:val="24"/>
          <w:szCs w:val="24"/>
          <w:lang w:val="en-US"/>
        </w:rPr>
        <w:t xml:space="preserve"> scores are presented in</w:t>
      </w:r>
      <w:r w:rsidR="001C5B72" w:rsidRPr="00C37976">
        <w:rPr>
          <w:rFonts w:ascii="Book Antiqua" w:hAnsi="Book Antiqua"/>
          <w:sz w:val="24"/>
          <w:szCs w:val="24"/>
          <w:lang w:val="en-US"/>
        </w:rPr>
        <w:t xml:space="preserve"> T</w:t>
      </w:r>
      <w:r w:rsidR="00370EFB" w:rsidRPr="00C37976">
        <w:rPr>
          <w:rFonts w:ascii="Book Antiqua" w:hAnsi="Book Antiqua"/>
          <w:sz w:val="24"/>
          <w:szCs w:val="24"/>
          <w:lang w:val="en-US"/>
        </w:rPr>
        <w:t>able</w:t>
      </w:r>
      <w:r w:rsidR="001C5B72" w:rsidRPr="00C37976">
        <w:rPr>
          <w:rFonts w:ascii="Book Antiqua" w:eastAsia="宋体" w:hAnsi="Book Antiqua"/>
          <w:sz w:val="24"/>
          <w:szCs w:val="24"/>
          <w:lang w:val="en-US" w:eastAsia="zh-CN"/>
        </w:rPr>
        <w:t>s</w:t>
      </w:r>
      <w:r w:rsidR="00370EFB" w:rsidRPr="00C37976">
        <w:rPr>
          <w:rFonts w:ascii="Book Antiqua" w:hAnsi="Book Antiqua"/>
          <w:sz w:val="24"/>
          <w:szCs w:val="24"/>
          <w:lang w:val="en-US"/>
        </w:rPr>
        <w:t xml:space="preserve"> </w:t>
      </w:r>
      <w:r w:rsidR="001C5B72" w:rsidRPr="00C37976">
        <w:rPr>
          <w:rFonts w:ascii="Book Antiqua" w:eastAsia="宋体" w:hAnsi="Book Antiqua"/>
          <w:sz w:val="24"/>
          <w:szCs w:val="24"/>
          <w:lang w:val="en-US" w:eastAsia="zh-CN"/>
        </w:rPr>
        <w:t xml:space="preserve">1 and </w:t>
      </w:r>
      <w:r w:rsidR="00370EFB" w:rsidRPr="00C37976">
        <w:rPr>
          <w:rFonts w:ascii="Book Antiqua" w:hAnsi="Book Antiqua"/>
          <w:sz w:val="24"/>
          <w:szCs w:val="24"/>
          <w:lang w:val="en-US"/>
        </w:rPr>
        <w:t>2</w:t>
      </w:r>
      <w:r w:rsidR="007D1D40" w:rsidRPr="00C37976">
        <w:rPr>
          <w:rFonts w:ascii="Book Antiqua" w:hAnsi="Book Antiqua"/>
          <w:sz w:val="24"/>
          <w:szCs w:val="24"/>
          <w:lang w:val="en-US"/>
        </w:rPr>
        <w:t>.</w:t>
      </w:r>
    </w:p>
    <w:p w14:paraId="54837775" w14:textId="77777777" w:rsidR="003D482A" w:rsidRPr="00C37976" w:rsidRDefault="003D482A" w:rsidP="00C37976">
      <w:pPr>
        <w:spacing w:after="0" w:line="360" w:lineRule="auto"/>
        <w:jc w:val="both"/>
        <w:rPr>
          <w:rFonts w:ascii="Book Antiqua" w:eastAsia="宋体" w:hAnsi="Book Antiqua"/>
          <w:i/>
          <w:sz w:val="24"/>
          <w:szCs w:val="24"/>
          <w:lang w:val="en-US" w:eastAsia="zh-CN"/>
        </w:rPr>
      </w:pPr>
    </w:p>
    <w:p w14:paraId="55A72D2C" w14:textId="77777777" w:rsidR="006E3B4B" w:rsidRPr="00C37976" w:rsidRDefault="006E3B4B" w:rsidP="00C37976">
      <w:pPr>
        <w:spacing w:after="0" w:line="360" w:lineRule="auto"/>
        <w:jc w:val="both"/>
        <w:rPr>
          <w:rFonts w:ascii="Book Antiqua" w:hAnsi="Book Antiqua"/>
          <w:b/>
          <w:i/>
          <w:sz w:val="24"/>
          <w:szCs w:val="24"/>
          <w:lang w:val="en-US"/>
        </w:rPr>
      </w:pPr>
      <w:r w:rsidRPr="00C37976">
        <w:rPr>
          <w:rFonts w:ascii="Book Antiqua" w:hAnsi="Book Antiqua"/>
          <w:b/>
          <w:i/>
          <w:sz w:val="24"/>
          <w:szCs w:val="24"/>
          <w:lang w:val="en-US"/>
        </w:rPr>
        <w:t>Sub-group analysis</w:t>
      </w:r>
    </w:p>
    <w:p w14:paraId="097CCA01" w14:textId="77777777" w:rsidR="006E3B4B" w:rsidRPr="00C37976" w:rsidRDefault="006E3B4B" w:rsidP="00C37976">
      <w:pPr>
        <w:spacing w:after="0" w:line="360" w:lineRule="auto"/>
        <w:jc w:val="both"/>
        <w:rPr>
          <w:rFonts w:ascii="Book Antiqua" w:eastAsia="宋体" w:hAnsi="Book Antiqua"/>
          <w:sz w:val="24"/>
          <w:szCs w:val="24"/>
          <w:lang w:val="en-US" w:eastAsia="zh-CN"/>
        </w:rPr>
      </w:pPr>
      <w:r w:rsidRPr="00C37976">
        <w:rPr>
          <w:rFonts w:ascii="Book Antiqua" w:hAnsi="Book Antiqua"/>
          <w:sz w:val="24"/>
          <w:szCs w:val="24"/>
          <w:lang w:val="en-US"/>
        </w:rPr>
        <w:t xml:space="preserve">Table 3 outlines </w:t>
      </w:r>
      <w:proofErr w:type="gramStart"/>
      <w:r w:rsidRPr="00C37976">
        <w:rPr>
          <w:rFonts w:ascii="Book Antiqua" w:hAnsi="Book Antiqua"/>
          <w:sz w:val="24"/>
          <w:szCs w:val="24"/>
          <w:lang w:val="en-US"/>
        </w:rPr>
        <w:t>six month</w:t>
      </w:r>
      <w:proofErr w:type="gramEnd"/>
      <w:r w:rsidRPr="00C37976">
        <w:rPr>
          <w:rFonts w:ascii="Book Antiqua" w:hAnsi="Book Antiqua"/>
          <w:sz w:val="24"/>
          <w:szCs w:val="24"/>
          <w:lang w:val="en-US"/>
        </w:rPr>
        <w:t xml:space="preserve"> post operative functional scores arranged by WHO BMI sub-group in tabular format. </w:t>
      </w:r>
    </w:p>
    <w:p w14:paraId="257361DA" w14:textId="77777777" w:rsidR="00F776ED" w:rsidRPr="00C37976" w:rsidRDefault="00F776ED" w:rsidP="00C37976">
      <w:pPr>
        <w:spacing w:after="0" w:line="360" w:lineRule="auto"/>
        <w:jc w:val="both"/>
        <w:rPr>
          <w:rFonts w:ascii="Book Antiqua" w:eastAsia="宋体" w:hAnsi="Book Antiqua"/>
          <w:sz w:val="24"/>
          <w:szCs w:val="24"/>
          <w:lang w:val="en-US" w:eastAsia="zh-CN"/>
        </w:rPr>
      </w:pPr>
    </w:p>
    <w:p w14:paraId="1FF406BF" w14:textId="7568FFDE" w:rsidR="006E3B4B" w:rsidRPr="00C37976" w:rsidRDefault="006E3B4B" w:rsidP="00C37976">
      <w:pPr>
        <w:spacing w:after="0" w:line="360" w:lineRule="auto"/>
        <w:jc w:val="both"/>
        <w:rPr>
          <w:rFonts w:ascii="Book Antiqua" w:eastAsia="宋体" w:hAnsi="Book Antiqua"/>
          <w:sz w:val="24"/>
          <w:szCs w:val="24"/>
          <w:lang w:val="en-US" w:eastAsia="zh-CN"/>
        </w:rPr>
      </w:pPr>
      <w:r w:rsidRPr="00C37976">
        <w:rPr>
          <w:rFonts w:ascii="Book Antiqua" w:hAnsi="Book Antiqua"/>
          <w:b/>
          <w:sz w:val="24"/>
          <w:szCs w:val="24"/>
          <w:lang w:val="en-US"/>
        </w:rPr>
        <w:t>WOMAC</w:t>
      </w:r>
      <w:r w:rsidR="00F776ED" w:rsidRPr="00C37976">
        <w:rPr>
          <w:rFonts w:ascii="Book Antiqua" w:eastAsia="宋体" w:hAnsi="Book Antiqua"/>
          <w:b/>
          <w:sz w:val="24"/>
          <w:szCs w:val="24"/>
          <w:lang w:val="en-US" w:eastAsia="zh-CN"/>
        </w:rPr>
        <w:t xml:space="preserve">: </w:t>
      </w:r>
      <w:r w:rsidRPr="00C37976">
        <w:rPr>
          <w:rFonts w:ascii="Book Antiqua" w:hAnsi="Book Antiqua"/>
          <w:sz w:val="24"/>
          <w:szCs w:val="24"/>
          <w:lang w:val="en-US"/>
        </w:rPr>
        <w:t xml:space="preserve">Initial One-way ANOVA analysis of the </w:t>
      </w:r>
      <w:proofErr w:type="gramStart"/>
      <w:r w:rsidRPr="00C37976">
        <w:rPr>
          <w:rFonts w:ascii="Book Antiqua" w:hAnsi="Book Antiqua"/>
          <w:sz w:val="24"/>
          <w:szCs w:val="24"/>
          <w:lang w:val="en-US"/>
        </w:rPr>
        <w:t>six month</w:t>
      </w:r>
      <w:proofErr w:type="gramEnd"/>
      <w:r w:rsidRPr="00C37976">
        <w:rPr>
          <w:rFonts w:ascii="Book Antiqua" w:hAnsi="Book Antiqua"/>
          <w:sz w:val="24"/>
          <w:szCs w:val="24"/>
          <w:lang w:val="en-US"/>
        </w:rPr>
        <w:t xml:space="preserve"> post operative WOMAC scores between the 5 groups revealed a </w:t>
      </w:r>
      <w:r w:rsidR="002A0BFD" w:rsidRPr="00C37976">
        <w:rPr>
          <w:rFonts w:ascii="Book Antiqua" w:hAnsi="Book Antiqua"/>
          <w:i/>
          <w:sz w:val="24"/>
          <w:szCs w:val="24"/>
          <w:lang w:val="en-US"/>
        </w:rPr>
        <w:t>P</w:t>
      </w:r>
      <w:r w:rsidRPr="00C37976">
        <w:rPr>
          <w:rFonts w:ascii="Book Antiqua" w:hAnsi="Book Antiqua"/>
          <w:sz w:val="24"/>
          <w:szCs w:val="24"/>
          <w:lang w:val="en-US"/>
        </w:rPr>
        <w:t>-value &lt;</w:t>
      </w:r>
      <w:r w:rsidR="00AC705A" w:rsidRPr="00C37976">
        <w:rPr>
          <w:rFonts w:ascii="Book Antiqua" w:eastAsia="宋体" w:hAnsi="Book Antiqua"/>
          <w:sz w:val="24"/>
          <w:szCs w:val="24"/>
          <w:lang w:val="en-US" w:eastAsia="zh-CN"/>
        </w:rPr>
        <w:t xml:space="preserve"> </w:t>
      </w:r>
      <w:r w:rsidRPr="00C37976">
        <w:rPr>
          <w:rFonts w:ascii="Book Antiqua" w:hAnsi="Book Antiqua"/>
          <w:sz w:val="24"/>
          <w:szCs w:val="24"/>
          <w:lang w:val="en-US"/>
        </w:rPr>
        <w:t xml:space="preserve">0.01, suggesting a significant difference between one or more groups. Further post-hoc </w:t>
      </w:r>
      <w:proofErr w:type="spellStart"/>
      <w:r w:rsidRPr="00C37976">
        <w:rPr>
          <w:rFonts w:ascii="Book Antiqua" w:hAnsi="Book Antiqua"/>
          <w:sz w:val="24"/>
          <w:szCs w:val="24"/>
          <w:lang w:val="en-US"/>
        </w:rPr>
        <w:t>Tukey</w:t>
      </w:r>
      <w:proofErr w:type="spellEnd"/>
      <w:r w:rsidRPr="00C37976">
        <w:rPr>
          <w:rFonts w:ascii="Book Antiqua" w:hAnsi="Book Antiqua"/>
          <w:sz w:val="24"/>
          <w:szCs w:val="24"/>
          <w:lang w:val="en-US"/>
        </w:rPr>
        <w:t xml:space="preserve"> HSD testing revealed significant differences in the six month postoperative </w:t>
      </w:r>
      <w:r w:rsidRPr="00C37976">
        <w:rPr>
          <w:rFonts w:ascii="Book Antiqua" w:hAnsi="Book Antiqua"/>
          <w:sz w:val="24"/>
          <w:szCs w:val="24"/>
          <w:lang w:val="en-US"/>
        </w:rPr>
        <w:lastRenderedPageBreak/>
        <w:t xml:space="preserve">WOMAC scores comparing BMI 25-29 (overweight) 25.80 </w:t>
      </w:r>
      <w:proofErr w:type="spellStart"/>
      <w:r w:rsidRPr="00C37976">
        <w:rPr>
          <w:rFonts w:ascii="Book Antiqua" w:hAnsi="Book Antiqua"/>
          <w:i/>
          <w:sz w:val="24"/>
          <w:szCs w:val="24"/>
          <w:lang w:val="en-US"/>
        </w:rPr>
        <w:t>vs</w:t>
      </w:r>
      <w:proofErr w:type="spellEnd"/>
      <w:r w:rsidRPr="00C37976">
        <w:rPr>
          <w:rFonts w:ascii="Book Antiqua" w:hAnsi="Book Antiqua"/>
          <w:sz w:val="24"/>
          <w:szCs w:val="24"/>
          <w:lang w:val="en-US"/>
        </w:rPr>
        <w:t xml:space="preserve"> BMI 35-39 (class 2 obese) 30.80 </w:t>
      </w:r>
      <w:r w:rsidRPr="00C37976">
        <w:rPr>
          <w:rFonts w:ascii="Book Antiqua" w:hAnsi="Book Antiqua"/>
          <w:i/>
          <w:sz w:val="24"/>
          <w:szCs w:val="24"/>
          <w:lang w:val="en-US"/>
        </w:rPr>
        <w:t>P</w:t>
      </w:r>
      <w:r w:rsidR="00C94E7F" w:rsidRPr="00C37976">
        <w:rPr>
          <w:rFonts w:ascii="Book Antiqua" w:eastAsia="宋体" w:hAnsi="Book Antiqua"/>
          <w:sz w:val="24"/>
          <w:szCs w:val="24"/>
          <w:lang w:val="en-US" w:eastAsia="zh-CN"/>
        </w:rPr>
        <w:t xml:space="preserve"> </w:t>
      </w:r>
      <w:r w:rsidRPr="00C37976">
        <w:rPr>
          <w:rFonts w:ascii="Book Antiqua" w:hAnsi="Book Antiqua"/>
          <w:sz w:val="24"/>
          <w:szCs w:val="24"/>
          <w:lang w:val="en-US"/>
        </w:rPr>
        <w:t>&lt;</w:t>
      </w:r>
      <w:r w:rsidR="00C94E7F" w:rsidRPr="00C37976">
        <w:rPr>
          <w:rFonts w:ascii="Book Antiqua" w:eastAsia="宋体" w:hAnsi="Book Antiqua"/>
          <w:sz w:val="24"/>
          <w:szCs w:val="24"/>
          <w:lang w:val="en-US" w:eastAsia="zh-CN"/>
        </w:rPr>
        <w:t xml:space="preserve"> </w:t>
      </w:r>
      <w:r w:rsidRPr="00C37976">
        <w:rPr>
          <w:rFonts w:ascii="Book Antiqua" w:hAnsi="Book Antiqua"/>
          <w:sz w:val="24"/>
          <w:szCs w:val="24"/>
          <w:lang w:val="en-US"/>
        </w:rPr>
        <w:t xml:space="preserve">0.01 and BMI 30-34 (class 1 obese) 25.50 </w:t>
      </w:r>
      <w:proofErr w:type="spellStart"/>
      <w:r w:rsidRPr="00C37976">
        <w:rPr>
          <w:rFonts w:ascii="Book Antiqua" w:hAnsi="Book Antiqua"/>
          <w:i/>
          <w:sz w:val="24"/>
          <w:szCs w:val="24"/>
          <w:lang w:val="en-US"/>
        </w:rPr>
        <w:t>vs</w:t>
      </w:r>
      <w:proofErr w:type="spellEnd"/>
      <w:r w:rsidRPr="00C37976">
        <w:rPr>
          <w:rFonts w:ascii="Book Antiqua" w:hAnsi="Book Antiqua"/>
          <w:sz w:val="24"/>
          <w:szCs w:val="24"/>
          <w:lang w:val="en-US"/>
        </w:rPr>
        <w:t xml:space="preserve"> BMI 35-39 (class 2 obese) 30.80 </w:t>
      </w:r>
      <w:r w:rsidR="004D7A8F" w:rsidRPr="00C37976">
        <w:rPr>
          <w:rFonts w:ascii="Book Antiqua" w:hAnsi="Book Antiqua"/>
          <w:i/>
          <w:sz w:val="24"/>
          <w:szCs w:val="24"/>
          <w:lang w:val="en-US"/>
        </w:rPr>
        <w:t>P</w:t>
      </w:r>
      <w:r w:rsidR="004D7A8F" w:rsidRPr="00C37976">
        <w:rPr>
          <w:rFonts w:ascii="Book Antiqua" w:eastAsia="宋体" w:hAnsi="Book Antiqua"/>
          <w:sz w:val="24"/>
          <w:szCs w:val="24"/>
          <w:lang w:val="en-US" w:eastAsia="zh-CN"/>
        </w:rPr>
        <w:t xml:space="preserve"> </w:t>
      </w:r>
      <w:r w:rsidR="004D7A8F" w:rsidRPr="00C37976">
        <w:rPr>
          <w:rFonts w:ascii="Book Antiqua" w:hAnsi="Book Antiqua"/>
          <w:sz w:val="24"/>
          <w:szCs w:val="24"/>
          <w:lang w:val="en-US"/>
        </w:rPr>
        <w:t>&lt;</w:t>
      </w:r>
      <w:r w:rsidR="004D7A8F" w:rsidRPr="00C37976">
        <w:rPr>
          <w:rFonts w:ascii="Book Antiqua" w:eastAsia="宋体" w:hAnsi="Book Antiqua"/>
          <w:sz w:val="24"/>
          <w:szCs w:val="24"/>
          <w:lang w:val="en-US" w:eastAsia="zh-CN"/>
        </w:rPr>
        <w:t xml:space="preserve"> </w:t>
      </w:r>
      <w:r w:rsidRPr="00C37976">
        <w:rPr>
          <w:rFonts w:ascii="Book Antiqua" w:hAnsi="Book Antiqua"/>
          <w:sz w:val="24"/>
          <w:szCs w:val="24"/>
          <w:lang w:val="en-US"/>
        </w:rPr>
        <w:t xml:space="preserve">0.01. There was no significant difference in </w:t>
      </w:r>
      <w:proofErr w:type="gramStart"/>
      <w:r w:rsidRPr="00C37976">
        <w:rPr>
          <w:rFonts w:ascii="Book Antiqua" w:hAnsi="Book Antiqua"/>
          <w:sz w:val="24"/>
          <w:szCs w:val="24"/>
          <w:lang w:val="en-US"/>
        </w:rPr>
        <w:t>post operative</w:t>
      </w:r>
      <w:proofErr w:type="gramEnd"/>
      <w:r w:rsidRPr="00C37976">
        <w:rPr>
          <w:rFonts w:ascii="Book Antiqua" w:hAnsi="Book Antiqua"/>
          <w:sz w:val="24"/>
          <w:szCs w:val="24"/>
          <w:lang w:val="en-US"/>
        </w:rPr>
        <w:t xml:space="preserve"> WOMAC scores in the other BMI subgroup analysis.</w:t>
      </w:r>
    </w:p>
    <w:p w14:paraId="0B11E8FE" w14:textId="77777777" w:rsidR="00DC4EA0" w:rsidRPr="00C37976" w:rsidRDefault="00DC4EA0" w:rsidP="00C37976">
      <w:pPr>
        <w:spacing w:after="0" w:line="360" w:lineRule="auto"/>
        <w:jc w:val="both"/>
        <w:rPr>
          <w:rFonts w:ascii="Book Antiqua" w:eastAsia="宋体" w:hAnsi="Book Antiqua"/>
          <w:b/>
          <w:sz w:val="24"/>
          <w:szCs w:val="24"/>
          <w:lang w:val="en-US" w:eastAsia="zh-CN"/>
        </w:rPr>
      </w:pPr>
    </w:p>
    <w:p w14:paraId="57C788E6" w14:textId="7BD5DDD1" w:rsidR="006E3B4B" w:rsidRPr="00C37976" w:rsidRDefault="006E3B4B" w:rsidP="00C37976">
      <w:pPr>
        <w:spacing w:after="0" w:line="360" w:lineRule="auto"/>
        <w:jc w:val="both"/>
        <w:rPr>
          <w:rFonts w:ascii="Book Antiqua" w:hAnsi="Book Antiqua"/>
          <w:b/>
          <w:sz w:val="24"/>
          <w:szCs w:val="24"/>
          <w:lang w:val="en-US"/>
        </w:rPr>
      </w:pPr>
      <w:r w:rsidRPr="00C37976">
        <w:rPr>
          <w:rFonts w:ascii="Book Antiqua" w:hAnsi="Book Antiqua"/>
          <w:b/>
          <w:sz w:val="24"/>
          <w:szCs w:val="24"/>
          <w:lang w:val="en-US"/>
        </w:rPr>
        <w:t>SF-36</w:t>
      </w:r>
      <w:r w:rsidR="00DC4EA0" w:rsidRPr="00C37976">
        <w:rPr>
          <w:rFonts w:ascii="Book Antiqua" w:eastAsia="宋体" w:hAnsi="Book Antiqua"/>
          <w:b/>
          <w:sz w:val="24"/>
          <w:szCs w:val="24"/>
          <w:lang w:val="en-US" w:eastAsia="zh-CN"/>
        </w:rPr>
        <w:t xml:space="preserve">: </w:t>
      </w:r>
      <w:r w:rsidRPr="00C37976">
        <w:rPr>
          <w:rFonts w:ascii="Book Antiqua" w:hAnsi="Book Antiqua"/>
          <w:sz w:val="24"/>
          <w:szCs w:val="24"/>
          <w:lang w:val="en-US"/>
        </w:rPr>
        <w:t xml:space="preserve">Initial One-way ANOVA analysis of the </w:t>
      </w:r>
      <w:proofErr w:type="gramStart"/>
      <w:r w:rsidRPr="00C37976">
        <w:rPr>
          <w:rFonts w:ascii="Book Antiqua" w:hAnsi="Book Antiqua"/>
          <w:sz w:val="24"/>
          <w:szCs w:val="24"/>
          <w:lang w:val="en-US"/>
        </w:rPr>
        <w:t>six month</w:t>
      </w:r>
      <w:proofErr w:type="gramEnd"/>
      <w:r w:rsidRPr="00C37976">
        <w:rPr>
          <w:rFonts w:ascii="Book Antiqua" w:hAnsi="Book Antiqua"/>
          <w:sz w:val="24"/>
          <w:szCs w:val="24"/>
          <w:lang w:val="en-US"/>
        </w:rPr>
        <w:t xml:space="preserve"> post operative SF-36 scores between the 5 groups revealed a</w:t>
      </w:r>
      <w:r w:rsidR="00747C55" w:rsidRPr="00C37976">
        <w:rPr>
          <w:rFonts w:ascii="Book Antiqua" w:hAnsi="Book Antiqua"/>
          <w:i/>
          <w:sz w:val="24"/>
          <w:szCs w:val="24"/>
          <w:lang w:val="en-US"/>
        </w:rPr>
        <w:t xml:space="preserve"> P</w:t>
      </w:r>
      <w:r w:rsidRPr="00C37976">
        <w:rPr>
          <w:rFonts w:ascii="Book Antiqua" w:hAnsi="Book Antiqua"/>
          <w:sz w:val="24"/>
          <w:szCs w:val="24"/>
          <w:lang w:val="en-US"/>
        </w:rPr>
        <w:t>-value &lt;</w:t>
      </w:r>
      <w:r w:rsidR="00747C55" w:rsidRPr="00C37976">
        <w:rPr>
          <w:rFonts w:ascii="Book Antiqua" w:eastAsia="宋体" w:hAnsi="Book Antiqua"/>
          <w:sz w:val="24"/>
          <w:szCs w:val="24"/>
          <w:lang w:val="en-US" w:eastAsia="zh-CN"/>
        </w:rPr>
        <w:t xml:space="preserve"> </w:t>
      </w:r>
      <w:r w:rsidRPr="00C37976">
        <w:rPr>
          <w:rFonts w:ascii="Book Antiqua" w:hAnsi="Book Antiqua"/>
          <w:sz w:val="24"/>
          <w:szCs w:val="24"/>
          <w:lang w:val="en-US"/>
        </w:rPr>
        <w:t xml:space="preserve">0.01, suggesting a significant difference between one or more groups. Further post-hoc </w:t>
      </w:r>
      <w:proofErr w:type="spellStart"/>
      <w:r w:rsidRPr="00C37976">
        <w:rPr>
          <w:rFonts w:ascii="Book Antiqua" w:hAnsi="Book Antiqua"/>
          <w:sz w:val="24"/>
          <w:szCs w:val="24"/>
          <w:lang w:val="en-US"/>
        </w:rPr>
        <w:t>Tukey</w:t>
      </w:r>
      <w:proofErr w:type="spellEnd"/>
      <w:r w:rsidRPr="00C37976">
        <w:rPr>
          <w:rFonts w:ascii="Book Antiqua" w:hAnsi="Book Antiqua"/>
          <w:sz w:val="24"/>
          <w:szCs w:val="24"/>
          <w:lang w:val="en-US"/>
        </w:rPr>
        <w:t xml:space="preserve"> HSD Testing revealed significant differences in the six month postoperative SF-36 scores comparing BMI 25-29 (overweight) 63.93 </w:t>
      </w:r>
      <w:proofErr w:type="spellStart"/>
      <w:r w:rsidRPr="00C37976">
        <w:rPr>
          <w:rFonts w:ascii="Book Antiqua" w:hAnsi="Book Antiqua"/>
          <w:i/>
          <w:sz w:val="24"/>
          <w:szCs w:val="24"/>
          <w:lang w:val="en-US"/>
        </w:rPr>
        <w:t>vs</w:t>
      </w:r>
      <w:proofErr w:type="spellEnd"/>
      <w:r w:rsidRPr="00C37976">
        <w:rPr>
          <w:rFonts w:ascii="Book Antiqua" w:hAnsi="Book Antiqua"/>
          <w:sz w:val="24"/>
          <w:szCs w:val="24"/>
          <w:lang w:val="en-US"/>
        </w:rPr>
        <w:t xml:space="preserve"> BMI 35-39 (class 2 obese) 58.16 </w:t>
      </w:r>
      <w:r w:rsidR="00716714" w:rsidRPr="00C37976">
        <w:rPr>
          <w:rFonts w:ascii="Book Antiqua" w:hAnsi="Book Antiqua"/>
          <w:i/>
          <w:sz w:val="24"/>
          <w:szCs w:val="24"/>
          <w:lang w:val="en-US"/>
        </w:rPr>
        <w:t>P</w:t>
      </w:r>
      <w:r w:rsidR="00716714" w:rsidRPr="00C37976">
        <w:rPr>
          <w:rFonts w:ascii="Book Antiqua" w:eastAsia="宋体" w:hAnsi="Book Antiqua"/>
          <w:sz w:val="24"/>
          <w:szCs w:val="24"/>
          <w:lang w:val="en-US" w:eastAsia="zh-CN"/>
        </w:rPr>
        <w:t xml:space="preserve"> </w:t>
      </w:r>
      <w:r w:rsidR="00716714" w:rsidRPr="00C37976">
        <w:rPr>
          <w:rFonts w:ascii="Book Antiqua" w:hAnsi="Book Antiqua"/>
          <w:sz w:val="24"/>
          <w:szCs w:val="24"/>
          <w:lang w:val="en-US"/>
        </w:rPr>
        <w:t>&lt;</w:t>
      </w:r>
      <w:r w:rsidR="00716714" w:rsidRPr="00C37976">
        <w:rPr>
          <w:rFonts w:ascii="Book Antiqua" w:eastAsia="宋体" w:hAnsi="Book Antiqua"/>
          <w:sz w:val="24"/>
          <w:szCs w:val="24"/>
          <w:lang w:val="en-US" w:eastAsia="zh-CN"/>
        </w:rPr>
        <w:t xml:space="preserve"> </w:t>
      </w:r>
      <w:r w:rsidRPr="00C37976">
        <w:rPr>
          <w:rFonts w:ascii="Book Antiqua" w:hAnsi="Book Antiqua"/>
          <w:sz w:val="24"/>
          <w:szCs w:val="24"/>
          <w:lang w:val="en-US"/>
        </w:rPr>
        <w:t xml:space="preserve">0.01 and BMI 30-34 (class 1 obese) 63.65 </w:t>
      </w:r>
      <w:proofErr w:type="spellStart"/>
      <w:r w:rsidRPr="00C37976">
        <w:rPr>
          <w:rFonts w:ascii="Book Antiqua" w:hAnsi="Book Antiqua"/>
          <w:i/>
          <w:sz w:val="24"/>
          <w:szCs w:val="24"/>
          <w:lang w:val="en-US"/>
        </w:rPr>
        <w:t>vs</w:t>
      </w:r>
      <w:proofErr w:type="spellEnd"/>
      <w:r w:rsidRPr="00C37976">
        <w:rPr>
          <w:rFonts w:ascii="Book Antiqua" w:hAnsi="Book Antiqua"/>
          <w:sz w:val="24"/>
          <w:szCs w:val="24"/>
          <w:lang w:val="en-US"/>
        </w:rPr>
        <w:t xml:space="preserve"> BMI 35-39 (class 2 obese) 58.16 </w:t>
      </w:r>
      <w:r w:rsidR="00716714" w:rsidRPr="00C37976">
        <w:rPr>
          <w:rFonts w:ascii="Book Antiqua" w:hAnsi="Book Antiqua"/>
          <w:i/>
          <w:sz w:val="24"/>
          <w:szCs w:val="24"/>
          <w:lang w:val="en-US"/>
        </w:rPr>
        <w:t>P</w:t>
      </w:r>
      <w:r w:rsidR="00716714" w:rsidRPr="00C37976">
        <w:rPr>
          <w:rFonts w:ascii="Book Antiqua" w:eastAsia="宋体" w:hAnsi="Book Antiqua"/>
          <w:sz w:val="24"/>
          <w:szCs w:val="24"/>
          <w:lang w:val="en-US" w:eastAsia="zh-CN"/>
        </w:rPr>
        <w:t xml:space="preserve"> </w:t>
      </w:r>
      <w:r w:rsidR="00716714" w:rsidRPr="00C37976">
        <w:rPr>
          <w:rFonts w:ascii="Book Antiqua" w:hAnsi="Book Antiqua"/>
          <w:sz w:val="24"/>
          <w:szCs w:val="24"/>
          <w:lang w:val="en-US"/>
        </w:rPr>
        <w:t>&lt;</w:t>
      </w:r>
      <w:r w:rsidR="00716714" w:rsidRPr="00C37976">
        <w:rPr>
          <w:rFonts w:ascii="Book Antiqua" w:eastAsia="宋体" w:hAnsi="Book Antiqua"/>
          <w:sz w:val="24"/>
          <w:szCs w:val="24"/>
          <w:lang w:val="en-US" w:eastAsia="zh-CN"/>
        </w:rPr>
        <w:t xml:space="preserve"> </w:t>
      </w:r>
      <w:r w:rsidRPr="00C37976">
        <w:rPr>
          <w:rFonts w:ascii="Book Antiqua" w:hAnsi="Book Antiqua"/>
          <w:sz w:val="24"/>
          <w:szCs w:val="24"/>
          <w:lang w:val="en-US"/>
        </w:rPr>
        <w:t xml:space="preserve">0.01. There was no significant difference in </w:t>
      </w:r>
      <w:proofErr w:type="gramStart"/>
      <w:r w:rsidRPr="00C37976">
        <w:rPr>
          <w:rFonts w:ascii="Book Antiqua" w:hAnsi="Book Antiqua"/>
          <w:sz w:val="24"/>
          <w:szCs w:val="24"/>
          <w:lang w:val="en-US"/>
        </w:rPr>
        <w:t>post operative</w:t>
      </w:r>
      <w:proofErr w:type="gramEnd"/>
      <w:r w:rsidRPr="00C37976">
        <w:rPr>
          <w:rFonts w:ascii="Book Antiqua" w:hAnsi="Book Antiqua"/>
          <w:sz w:val="24"/>
          <w:szCs w:val="24"/>
          <w:lang w:val="en-US"/>
        </w:rPr>
        <w:t xml:space="preserve"> SF-36 scores in the other BMI sub-group analysis.</w:t>
      </w:r>
    </w:p>
    <w:p w14:paraId="12655CD6" w14:textId="77777777" w:rsidR="006E3B4B" w:rsidRPr="00C37976" w:rsidRDefault="006E3B4B" w:rsidP="00C37976">
      <w:pPr>
        <w:spacing w:after="0" w:line="360" w:lineRule="auto"/>
        <w:jc w:val="both"/>
        <w:rPr>
          <w:rFonts w:ascii="Book Antiqua" w:hAnsi="Book Antiqua"/>
          <w:i/>
          <w:sz w:val="24"/>
          <w:szCs w:val="24"/>
          <w:lang w:val="en-US"/>
        </w:rPr>
      </w:pPr>
    </w:p>
    <w:p w14:paraId="6911D66B" w14:textId="1209E1F2" w:rsidR="007D1D40" w:rsidRPr="00C37976" w:rsidRDefault="007D1D40" w:rsidP="00C37976">
      <w:pPr>
        <w:spacing w:after="0" w:line="360" w:lineRule="auto"/>
        <w:jc w:val="both"/>
        <w:rPr>
          <w:rFonts w:ascii="Book Antiqua" w:hAnsi="Book Antiqua"/>
          <w:b/>
          <w:i/>
          <w:sz w:val="24"/>
          <w:szCs w:val="24"/>
          <w:lang w:val="en-US"/>
        </w:rPr>
      </w:pPr>
      <w:r w:rsidRPr="00C37976">
        <w:rPr>
          <w:rFonts w:ascii="Book Antiqua" w:hAnsi="Book Antiqua"/>
          <w:b/>
          <w:i/>
          <w:sz w:val="24"/>
          <w:szCs w:val="24"/>
          <w:lang w:val="en-US"/>
        </w:rPr>
        <w:t>Complications</w:t>
      </w:r>
    </w:p>
    <w:p w14:paraId="1BC93E7F" w14:textId="3985EEFE" w:rsidR="00370EFB" w:rsidRPr="00C37976" w:rsidRDefault="00295B77" w:rsidP="00C37976">
      <w:pPr>
        <w:spacing w:after="0" w:line="360" w:lineRule="auto"/>
        <w:jc w:val="both"/>
        <w:rPr>
          <w:rFonts w:ascii="Book Antiqua" w:hAnsi="Book Antiqua"/>
          <w:sz w:val="24"/>
          <w:szCs w:val="24"/>
          <w:lang w:val="en-US"/>
        </w:rPr>
      </w:pPr>
      <w:r w:rsidRPr="00C37976">
        <w:rPr>
          <w:rFonts w:ascii="Book Antiqua" w:hAnsi="Book Antiqua"/>
          <w:sz w:val="24"/>
          <w:szCs w:val="24"/>
          <w:lang w:val="en-US"/>
        </w:rPr>
        <w:t>There were no complicatio</w:t>
      </w:r>
      <w:r w:rsidR="0091647A" w:rsidRPr="00C37976">
        <w:rPr>
          <w:rFonts w:ascii="Book Antiqua" w:hAnsi="Book Antiqua"/>
          <w:sz w:val="24"/>
          <w:szCs w:val="24"/>
          <w:lang w:val="en-US"/>
        </w:rPr>
        <w:t>ns in Group 1 (</w:t>
      </w:r>
      <w:r w:rsidR="0091647A" w:rsidRPr="00C37976">
        <w:rPr>
          <w:rFonts w:ascii="Book Antiqua" w:hAnsi="Book Antiqua"/>
          <w:i/>
          <w:sz w:val="24"/>
          <w:szCs w:val="24"/>
          <w:lang w:val="en-US"/>
        </w:rPr>
        <w:t>n</w:t>
      </w:r>
      <w:r w:rsidR="00E71B55" w:rsidRPr="00C37976">
        <w:rPr>
          <w:rFonts w:ascii="Book Antiqua" w:eastAsia="宋体" w:hAnsi="Book Antiqua"/>
          <w:sz w:val="24"/>
          <w:szCs w:val="24"/>
          <w:lang w:val="en-US" w:eastAsia="zh-CN"/>
        </w:rPr>
        <w:t xml:space="preserve"> </w:t>
      </w:r>
      <w:r w:rsidR="0091647A" w:rsidRPr="00C37976">
        <w:rPr>
          <w:rFonts w:ascii="Book Antiqua" w:hAnsi="Book Antiqua"/>
          <w:sz w:val="24"/>
          <w:szCs w:val="24"/>
          <w:lang w:val="en-US"/>
        </w:rPr>
        <w:t>=</w:t>
      </w:r>
      <w:r w:rsidR="00E71B55" w:rsidRPr="00C37976">
        <w:rPr>
          <w:rFonts w:ascii="Book Antiqua" w:eastAsia="宋体" w:hAnsi="Book Antiqua"/>
          <w:sz w:val="24"/>
          <w:szCs w:val="24"/>
          <w:lang w:val="en-US" w:eastAsia="zh-CN"/>
        </w:rPr>
        <w:t xml:space="preserve"> </w:t>
      </w:r>
      <w:r w:rsidR="0091647A" w:rsidRPr="00C37976">
        <w:rPr>
          <w:rFonts w:ascii="Book Antiqua" w:hAnsi="Book Antiqua"/>
          <w:sz w:val="24"/>
          <w:szCs w:val="24"/>
          <w:lang w:val="en-US"/>
        </w:rPr>
        <w:t>162) at latest follow-up</w:t>
      </w:r>
      <w:r w:rsidRPr="00C37976">
        <w:rPr>
          <w:rFonts w:ascii="Book Antiqua" w:hAnsi="Book Antiqua"/>
          <w:sz w:val="24"/>
          <w:szCs w:val="24"/>
          <w:lang w:val="en-US"/>
        </w:rPr>
        <w:t>.</w:t>
      </w:r>
      <w:r w:rsidR="00DF555F">
        <w:rPr>
          <w:rFonts w:ascii="Book Antiqua" w:eastAsia="宋体" w:hAnsi="Book Antiqua" w:hint="eastAsia"/>
          <w:sz w:val="24"/>
          <w:szCs w:val="24"/>
          <w:lang w:val="en-US" w:eastAsia="zh-CN"/>
        </w:rPr>
        <w:t xml:space="preserve"> </w:t>
      </w:r>
      <w:r w:rsidRPr="00C37976">
        <w:rPr>
          <w:rFonts w:ascii="Book Antiqua" w:hAnsi="Book Antiqua"/>
          <w:sz w:val="24"/>
          <w:szCs w:val="24"/>
          <w:lang w:val="en-US"/>
        </w:rPr>
        <w:t xml:space="preserve">There were 19 (0.87%) revisions, 32 (1.47%) superficial infections, 9 (0.41%) deep infections, </w:t>
      </w:r>
      <w:proofErr w:type="gramStart"/>
      <w:r w:rsidRPr="00C37976">
        <w:rPr>
          <w:rFonts w:ascii="Book Antiqua" w:hAnsi="Book Antiqua"/>
          <w:sz w:val="24"/>
          <w:szCs w:val="24"/>
          <w:lang w:val="en-US"/>
        </w:rPr>
        <w:t>10</w:t>
      </w:r>
      <w:proofErr w:type="gramEnd"/>
      <w:r w:rsidRPr="00C37976">
        <w:rPr>
          <w:rFonts w:ascii="Book Antiqua" w:hAnsi="Book Antiqua"/>
          <w:sz w:val="24"/>
          <w:szCs w:val="24"/>
          <w:lang w:val="en-US"/>
        </w:rPr>
        <w:t xml:space="preserve"> (0.46%) DVTs and 9 (0.41%) </w:t>
      </w:r>
      <w:proofErr w:type="gramStart"/>
      <w:r w:rsidRPr="00C37976">
        <w:rPr>
          <w:rFonts w:ascii="Book Antiqua" w:hAnsi="Book Antiqua"/>
          <w:sz w:val="24"/>
          <w:szCs w:val="24"/>
          <w:lang w:val="en-US"/>
        </w:rPr>
        <w:t>PEs in Group 2 (</w:t>
      </w:r>
      <w:r w:rsidR="00E71B55" w:rsidRPr="00C37976">
        <w:rPr>
          <w:rFonts w:ascii="Book Antiqua" w:hAnsi="Book Antiqua"/>
          <w:i/>
          <w:sz w:val="24"/>
          <w:szCs w:val="24"/>
          <w:lang w:val="en-US"/>
        </w:rPr>
        <w:t>n</w:t>
      </w:r>
      <w:r w:rsidR="00E71B55" w:rsidRPr="00C37976">
        <w:rPr>
          <w:rFonts w:ascii="Book Antiqua" w:eastAsia="宋体" w:hAnsi="Book Antiqua"/>
          <w:sz w:val="24"/>
          <w:szCs w:val="24"/>
          <w:lang w:val="en-US" w:eastAsia="zh-CN"/>
        </w:rPr>
        <w:t xml:space="preserve"> </w:t>
      </w:r>
      <w:r w:rsidR="00E71B55" w:rsidRPr="00C37976">
        <w:rPr>
          <w:rFonts w:ascii="Book Antiqua" w:hAnsi="Book Antiqua"/>
          <w:sz w:val="24"/>
          <w:szCs w:val="24"/>
          <w:lang w:val="en-US"/>
        </w:rPr>
        <w:t>=</w:t>
      </w:r>
      <w:r w:rsidR="00E71B55" w:rsidRPr="00C37976">
        <w:rPr>
          <w:rFonts w:ascii="Book Antiqua" w:eastAsia="宋体" w:hAnsi="Book Antiqua"/>
          <w:sz w:val="24"/>
          <w:szCs w:val="24"/>
          <w:lang w:val="en-US" w:eastAsia="zh-CN"/>
        </w:rPr>
        <w:t xml:space="preserve"> </w:t>
      </w:r>
      <w:r w:rsidRPr="00C37976">
        <w:rPr>
          <w:rFonts w:ascii="Book Antiqua" w:hAnsi="Book Antiqua"/>
          <w:sz w:val="24"/>
          <w:szCs w:val="24"/>
          <w:lang w:val="en-US"/>
        </w:rPr>
        <w:t>2018) over the same m</w:t>
      </w:r>
      <w:r w:rsidR="0091647A" w:rsidRPr="00C37976">
        <w:rPr>
          <w:rFonts w:ascii="Book Antiqua" w:hAnsi="Book Antiqua"/>
          <w:sz w:val="24"/>
          <w:szCs w:val="24"/>
          <w:lang w:val="en-US"/>
        </w:rPr>
        <w:t>ean follow-</w:t>
      </w:r>
      <w:r w:rsidRPr="00C37976">
        <w:rPr>
          <w:rFonts w:ascii="Book Antiqua" w:hAnsi="Book Antiqua"/>
          <w:sz w:val="24"/>
          <w:szCs w:val="24"/>
          <w:lang w:val="en-US"/>
        </w:rPr>
        <w:t>up.</w:t>
      </w:r>
      <w:proofErr w:type="gramEnd"/>
      <w:r w:rsidRPr="00C37976">
        <w:rPr>
          <w:rFonts w:ascii="Book Antiqua" w:hAnsi="Book Antiqua"/>
          <w:sz w:val="24"/>
          <w:szCs w:val="24"/>
          <w:lang w:val="en-US"/>
        </w:rPr>
        <w:t xml:space="preserve"> </w:t>
      </w:r>
      <w:r w:rsidR="006E3B4B" w:rsidRPr="00C37976">
        <w:rPr>
          <w:rFonts w:ascii="Book Antiqua" w:hAnsi="Book Antiqua"/>
          <w:sz w:val="24"/>
          <w:szCs w:val="24"/>
          <w:lang w:val="en-US"/>
        </w:rPr>
        <w:t>The absolute number of complications was not sufficient to perform a meaningful statistical anal</w:t>
      </w:r>
      <w:r w:rsidR="000E1A0B" w:rsidRPr="00C37976">
        <w:rPr>
          <w:rFonts w:ascii="Book Antiqua" w:hAnsi="Book Antiqua"/>
          <w:sz w:val="24"/>
          <w:szCs w:val="24"/>
          <w:lang w:val="en-US"/>
        </w:rPr>
        <w:t>ysis.</w:t>
      </w:r>
    </w:p>
    <w:p w14:paraId="5893A88F" w14:textId="77777777" w:rsidR="00E4616A" w:rsidRPr="00C37976" w:rsidRDefault="00E4616A" w:rsidP="00C37976">
      <w:pPr>
        <w:spacing w:after="0" w:line="360" w:lineRule="auto"/>
        <w:jc w:val="both"/>
        <w:rPr>
          <w:rFonts w:ascii="Book Antiqua" w:hAnsi="Book Antiqua"/>
          <w:b/>
          <w:sz w:val="24"/>
          <w:szCs w:val="24"/>
        </w:rPr>
      </w:pPr>
    </w:p>
    <w:p w14:paraId="6343D6A9" w14:textId="7710AA6B" w:rsidR="005C7DD2" w:rsidRPr="00C37976" w:rsidRDefault="00040D49" w:rsidP="00C37976">
      <w:pPr>
        <w:spacing w:after="0" w:line="360" w:lineRule="auto"/>
        <w:jc w:val="both"/>
        <w:rPr>
          <w:rFonts w:ascii="Book Antiqua" w:hAnsi="Book Antiqua"/>
          <w:b/>
          <w:sz w:val="24"/>
          <w:szCs w:val="24"/>
        </w:rPr>
      </w:pPr>
      <w:r w:rsidRPr="00C37976">
        <w:rPr>
          <w:rFonts w:ascii="Book Antiqua" w:hAnsi="Book Antiqua"/>
          <w:b/>
          <w:sz w:val="24"/>
          <w:szCs w:val="24"/>
        </w:rPr>
        <w:t>DISCUSSION</w:t>
      </w:r>
    </w:p>
    <w:p w14:paraId="1A06FB34" w14:textId="0A6D8E68" w:rsidR="00B828CD" w:rsidRPr="00C37976" w:rsidRDefault="00B828CD" w:rsidP="00C37976">
      <w:pPr>
        <w:spacing w:after="0" w:line="360" w:lineRule="auto"/>
        <w:jc w:val="both"/>
        <w:rPr>
          <w:rFonts w:ascii="Book Antiqua" w:hAnsi="Book Antiqua"/>
          <w:sz w:val="24"/>
          <w:szCs w:val="24"/>
        </w:rPr>
      </w:pPr>
      <w:r w:rsidRPr="00C37976">
        <w:rPr>
          <w:rFonts w:ascii="Book Antiqua" w:hAnsi="Book Antiqua"/>
          <w:sz w:val="24"/>
          <w:szCs w:val="24"/>
        </w:rPr>
        <w:t>Overall the study revealed no significant difference in short-term post-operative functional outcome in patients with a normal BMI as compared to overweight or obese patients. Sub-group analysis found significantly lower functional outcome scores in class 2 obese patients (BMI 35-39.9) compared to both overw</w:t>
      </w:r>
      <w:r w:rsidR="00AC3F28" w:rsidRPr="00C37976">
        <w:rPr>
          <w:rFonts w:ascii="Book Antiqua" w:hAnsi="Book Antiqua"/>
          <w:sz w:val="24"/>
          <w:szCs w:val="24"/>
        </w:rPr>
        <w:t>eight and class 1 obese patient</w:t>
      </w:r>
      <w:r w:rsidRPr="00C37976">
        <w:rPr>
          <w:rFonts w:ascii="Book Antiqua" w:hAnsi="Book Antiqua"/>
          <w:sz w:val="24"/>
          <w:szCs w:val="24"/>
        </w:rPr>
        <w:t>.</w:t>
      </w:r>
    </w:p>
    <w:p w14:paraId="18DFC32C" w14:textId="24D4509E" w:rsidR="00B828CD" w:rsidRPr="00C37976" w:rsidRDefault="00B828CD" w:rsidP="00C37976">
      <w:pPr>
        <w:spacing w:after="0" w:line="360" w:lineRule="auto"/>
        <w:ind w:firstLineChars="100" w:firstLine="240"/>
        <w:jc w:val="both"/>
        <w:rPr>
          <w:rFonts w:ascii="Book Antiqua" w:hAnsi="Book Antiqua"/>
          <w:sz w:val="24"/>
          <w:szCs w:val="24"/>
        </w:rPr>
      </w:pPr>
      <w:r w:rsidRPr="00C37976">
        <w:rPr>
          <w:rFonts w:ascii="Book Antiqua" w:hAnsi="Book Antiqua"/>
          <w:sz w:val="24"/>
          <w:szCs w:val="24"/>
        </w:rPr>
        <w:t xml:space="preserve">The study highlights that, the vast majority of patients now presenting to our institution for total knee replacement, 93% are either overweight or obese. This is significantly higher than the baseline levels in the general population, where 50% are either overweight or </w:t>
      </w:r>
      <w:proofErr w:type="gramStart"/>
      <w:r w:rsidRPr="00C37976">
        <w:rPr>
          <w:rFonts w:ascii="Book Antiqua" w:hAnsi="Book Antiqua"/>
          <w:sz w:val="24"/>
          <w:szCs w:val="24"/>
        </w:rPr>
        <w:t>obese</w:t>
      </w:r>
      <w:r w:rsidR="002D4340" w:rsidRPr="00C37976">
        <w:rPr>
          <w:rFonts w:ascii="Book Antiqua" w:hAnsi="Book Antiqua"/>
          <w:sz w:val="24"/>
          <w:szCs w:val="24"/>
          <w:vertAlign w:val="superscript"/>
        </w:rPr>
        <w:t>[</w:t>
      </w:r>
      <w:proofErr w:type="gramEnd"/>
      <w:r w:rsidRPr="00C37976">
        <w:rPr>
          <w:rFonts w:ascii="Book Antiqua" w:hAnsi="Book Antiqua"/>
          <w:sz w:val="24"/>
          <w:szCs w:val="24"/>
          <w:vertAlign w:val="superscript"/>
        </w:rPr>
        <w:fldChar w:fldCharType="begin"/>
      </w:r>
      <w:r w:rsidRPr="00C37976">
        <w:rPr>
          <w:rFonts w:ascii="Book Antiqua" w:hAnsi="Book Antiqua"/>
          <w:sz w:val="24"/>
          <w:szCs w:val="24"/>
          <w:vertAlign w:val="superscript"/>
        </w:rPr>
        <w:instrText xml:space="preserve"> ADDIN EN.CITE &lt;EndNote&gt;&lt;Cite&gt;&lt;Author&gt;Morgan K&lt;/Author&gt;&lt;Year&gt;2007&lt;/Year&gt;&lt;RecNum&gt;6155&lt;/RecNum&gt;&lt;DisplayText&gt;&lt;style face="superscript"&gt;2&lt;/style&gt;&lt;/DisplayText&gt;&lt;record&gt;&lt;rec-number&gt;6155&lt;/rec-number&gt;&lt;foreign-keys&gt;&lt;key app="EN" db-id="dz2axap0ufx5f5edsrqxeef39tvxaevp5vd2" timestamp="1421592535"&gt;6155&lt;/key&gt;&lt;/foreign-keys&gt;&lt;ref-type name="Report"&gt;27&lt;/ref-type&gt;&lt;contributors&gt;&lt;authors&gt;&lt;author&gt;Morgan K, McGee H, Watson D, Perry I, Barry M, Shelley E, Harrington J, Molcho M, Layte&lt;/author&gt;&lt;author&gt;R, Tully N, van Lente E, Ward M, Lutomski J , Conroy R, Brugha R&lt;/author&gt;&lt;/authors&gt;&lt;/contributors&gt;&lt;titles&gt;&lt;title&gt;SLAN 2007 Survey of lifestyle attitudes and nutrition in Ireland. Main Report&lt;/title&gt;&lt;/titles&gt;&lt;dates&gt;&lt;year&gt;2007&lt;/year&gt;&lt;/dates&gt;&lt;pub-location&gt;Dublin&lt;/pub-location&gt;&lt;publisher&gt;Department of Health and&amp;#xD;Children.&lt;/publisher&gt;&lt;urls&gt;&lt;/urls&gt;&lt;/record&gt;&lt;/Cite&gt;&lt;/EndNote&gt;</w:instrText>
      </w:r>
      <w:r w:rsidRPr="00C37976">
        <w:rPr>
          <w:rFonts w:ascii="Book Antiqua" w:hAnsi="Book Antiqua"/>
          <w:sz w:val="24"/>
          <w:szCs w:val="24"/>
          <w:vertAlign w:val="superscript"/>
        </w:rPr>
        <w:fldChar w:fldCharType="separate"/>
      </w:r>
      <w:r w:rsidRPr="00C37976">
        <w:rPr>
          <w:rFonts w:ascii="Book Antiqua" w:hAnsi="Book Antiqua"/>
          <w:noProof/>
          <w:sz w:val="24"/>
          <w:szCs w:val="24"/>
          <w:vertAlign w:val="superscript"/>
        </w:rPr>
        <w:t>2</w:t>
      </w:r>
      <w:r w:rsidRPr="00C37976">
        <w:rPr>
          <w:rFonts w:ascii="Book Antiqua" w:hAnsi="Book Antiqua"/>
          <w:sz w:val="24"/>
          <w:szCs w:val="24"/>
          <w:vertAlign w:val="superscript"/>
        </w:rPr>
        <w:fldChar w:fldCharType="end"/>
      </w:r>
      <w:r w:rsidR="002D4340" w:rsidRPr="00C37976">
        <w:rPr>
          <w:rFonts w:ascii="Book Antiqua" w:hAnsi="Book Antiqua"/>
          <w:sz w:val="24"/>
          <w:szCs w:val="24"/>
          <w:vertAlign w:val="superscript"/>
        </w:rPr>
        <w:t>]</w:t>
      </w:r>
      <w:r w:rsidR="002D4340" w:rsidRPr="00C37976">
        <w:rPr>
          <w:rFonts w:ascii="Book Antiqua" w:hAnsi="Book Antiqua"/>
          <w:sz w:val="24"/>
          <w:szCs w:val="24"/>
        </w:rPr>
        <w:t>.</w:t>
      </w:r>
      <w:r w:rsidRPr="00C37976">
        <w:rPr>
          <w:rFonts w:ascii="Book Antiqua" w:hAnsi="Book Antiqua"/>
          <w:sz w:val="24"/>
          <w:szCs w:val="24"/>
        </w:rPr>
        <w:t xml:space="preserve"> This finding is mirrored in previous studies, which also revealed a considerable proportion of patients </w:t>
      </w:r>
      <w:r w:rsidRPr="00C37976">
        <w:rPr>
          <w:rFonts w:ascii="Book Antiqua" w:hAnsi="Book Antiqua"/>
          <w:sz w:val="24"/>
          <w:szCs w:val="24"/>
        </w:rPr>
        <w:lastRenderedPageBreak/>
        <w:t xml:space="preserve">undergoing total </w:t>
      </w:r>
      <w:r w:rsidR="000F702D" w:rsidRPr="00C37976">
        <w:rPr>
          <w:rFonts w:ascii="Book Antiqua" w:hAnsi="Book Antiqua"/>
          <w:sz w:val="24"/>
          <w:szCs w:val="24"/>
        </w:rPr>
        <w:t xml:space="preserve">knee </w:t>
      </w:r>
      <w:proofErr w:type="spellStart"/>
      <w:r w:rsidR="000F702D" w:rsidRPr="00C37976">
        <w:rPr>
          <w:rFonts w:ascii="Book Antiqua" w:hAnsi="Book Antiqua"/>
          <w:sz w:val="24"/>
          <w:szCs w:val="24"/>
        </w:rPr>
        <w:t>arthroplasty</w:t>
      </w:r>
      <w:proofErr w:type="spellEnd"/>
      <w:r w:rsidR="000F702D" w:rsidRPr="00C37976">
        <w:rPr>
          <w:rFonts w:ascii="Book Antiqua" w:hAnsi="Book Antiqua"/>
          <w:sz w:val="24"/>
          <w:szCs w:val="24"/>
        </w:rPr>
        <w:t xml:space="preserve"> are now </w:t>
      </w:r>
      <w:proofErr w:type="gramStart"/>
      <w:r w:rsidR="000F702D" w:rsidRPr="00C37976">
        <w:rPr>
          <w:rFonts w:ascii="Book Antiqua" w:hAnsi="Book Antiqua"/>
          <w:sz w:val="24"/>
          <w:szCs w:val="24"/>
        </w:rPr>
        <w:t>obese</w:t>
      </w:r>
      <w:r w:rsidR="002D4340" w:rsidRPr="00C37976">
        <w:rPr>
          <w:rFonts w:ascii="Book Antiqua" w:hAnsi="Book Antiqua"/>
          <w:sz w:val="24"/>
          <w:szCs w:val="24"/>
          <w:vertAlign w:val="superscript"/>
        </w:rPr>
        <w:t>[</w:t>
      </w:r>
      <w:proofErr w:type="gramEnd"/>
      <w:r w:rsidRPr="00C37976">
        <w:rPr>
          <w:rFonts w:ascii="Book Antiqua" w:hAnsi="Book Antiqua"/>
          <w:sz w:val="24"/>
          <w:szCs w:val="24"/>
          <w:vertAlign w:val="superscript"/>
        </w:rPr>
        <w:fldChar w:fldCharType="begin">
          <w:fldData xml:space="preserve">PEVuZE5vdGU+PENpdGU+PEF1dGhvcj5LcmVtZXJzPC9BdXRob3I+PFllYXI+MjAxNDwvWWVhcj48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</w:fldData>
        </w:fldChar>
      </w:r>
      <w:r w:rsidRPr="00C37976">
        <w:rPr>
          <w:rFonts w:ascii="Book Antiqua" w:hAnsi="Book Antiqua"/>
          <w:sz w:val="24"/>
          <w:szCs w:val="24"/>
          <w:vertAlign w:val="superscript"/>
        </w:rPr>
        <w:instrText xml:space="preserve"> ADDIN EN.CITE </w:instrText>
      </w:r>
      <w:r w:rsidRPr="00C37976">
        <w:rPr>
          <w:rFonts w:ascii="Book Antiqua" w:hAnsi="Book Antiqua"/>
          <w:sz w:val="24"/>
          <w:szCs w:val="24"/>
          <w:vertAlign w:val="superscript"/>
        </w:rPr>
        <w:fldChar w:fldCharType="begin">
          <w:fldData xml:space="preserve">PEVuZE5vdGU+PENpdGU+PEF1dGhvcj5LcmVtZXJzPC9BdXRob3I+PFllYXI+MjAxNDwvWWVhcj48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</w:fldData>
        </w:fldChar>
      </w:r>
      <w:r w:rsidRPr="00C37976">
        <w:rPr>
          <w:rFonts w:ascii="Book Antiqua" w:hAnsi="Book Antiqua"/>
          <w:sz w:val="24"/>
          <w:szCs w:val="24"/>
          <w:vertAlign w:val="superscript"/>
        </w:rPr>
        <w:instrText xml:space="preserve"> ADDIN EN.CITE.DATA </w:instrText>
      </w:r>
      <w:r w:rsidRPr="00C37976">
        <w:rPr>
          <w:rFonts w:ascii="Book Antiqua" w:hAnsi="Book Antiqua"/>
          <w:sz w:val="24"/>
          <w:szCs w:val="24"/>
          <w:vertAlign w:val="superscript"/>
        </w:rPr>
      </w:r>
      <w:r w:rsidRPr="00C37976">
        <w:rPr>
          <w:rFonts w:ascii="Book Antiqua" w:hAnsi="Book Antiqua"/>
          <w:sz w:val="24"/>
          <w:szCs w:val="24"/>
          <w:vertAlign w:val="superscript"/>
        </w:rPr>
        <w:fldChar w:fldCharType="end"/>
      </w:r>
      <w:r w:rsidRPr="00C37976">
        <w:rPr>
          <w:rFonts w:ascii="Book Antiqua" w:hAnsi="Book Antiqua"/>
          <w:sz w:val="24"/>
          <w:szCs w:val="24"/>
          <w:vertAlign w:val="superscript"/>
        </w:rPr>
      </w:r>
      <w:r w:rsidRPr="00C37976">
        <w:rPr>
          <w:rFonts w:ascii="Book Antiqua" w:hAnsi="Book Antiqua"/>
          <w:sz w:val="24"/>
          <w:szCs w:val="24"/>
          <w:vertAlign w:val="superscript"/>
        </w:rPr>
        <w:fldChar w:fldCharType="separate"/>
      </w:r>
      <w:r w:rsidRPr="00C37976">
        <w:rPr>
          <w:rFonts w:ascii="Book Antiqua" w:hAnsi="Book Antiqua"/>
          <w:noProof/>
          <w:sz w:val="24"/>
          <w:szCs w:val="24"/>
          <w:vertAlign w:val="superscript"/>
        </w:rPr>
        <w:t>12</w:t>
      </w:r>
      <w:r w:rsidRPr="00C37976">
        <w:rPr>
          <w:rFonts w:ascii="Book Antiqua" w:hAnsi="Book Antiqua"/>
          <w:sz w:val="24"/>
          <w:szCs w:val="24"/>
          <w:vertAlign w:val="superscript"/>
        </w:rPr>
        <w:fldChar w:fldCharType="end"/>
      </w:r>
      <w:r w:rsidR="002D4340" w:rsidRPr="00C37976">
        <w:rPr>
          <w:rFonts w:ascii="Book Antiqua" w:hAnsi="Book Antiqua"/>
          <w:sz w:val="24"/>
          <w:szCs w:val="24"/>
          <w:vertAlign w:val="superscript"/>
        </w:rPr>
        <w:t>]</w:t>
      </w:r>
      <w:r w:rsidRPr="00C37976">
        <w:rPr>
          <w:rFonts w:ascii="Book Antiqua" w:hAnsi="Book Antiqua"/>
          <w:sz w:val="24"/>
          <w:szCs w:val="24"/>
        </w:rPr>
        <w:t>.</w:t>
      </w:r>
      <w:r w:rsidR="00DF555F">
        <w:rPr>
          <w:rFonts w:ascii="Book Antiqua" w:eastAsia="宋体" w:hAnsi="Book Antiqua" w:hint="eastAsia"/>
          <w:sz w:val="24"/>
          <w:szCs w:val="24"/>
          <w:lang w:eastAsia="zh-CN"/>
        </w:rPr>
        <w:t xml:space="preserve"> </w:t>
      </w:r>
      <w:r w:rsidRPr="00C37976">
        <w:rPr>
          <w:rFonts w:ascii="Book Antiqua" w:hAnsi="Book Antiqua"/>
          <w:sz w:val="24"/>
          <w:szCs w:val="24"/>
        </w:rPr>
        <w:t xml:space="preserve">According to the latest National joint registry in the </w:t>
      </w:r>
      <w:r w:rsidR="00CF1714" w:rsidRPr="00C37976">
        <w:rPr>
          <w:rFonts w:ascii="Book Antiqua" w:hAnsi="Book Antiqua"/>
          <w:sz w:val="24"/>
          <w:szCs w:val="24"/>
        </w:rPr>
        <w:t>United Kingdom</w:t>
      </w:r>
      <w:r w:rsidRPr="00C37976">
        <w:rPr>
          <w:rFonts w:ascii="Book Antiqua" w:hAnsi="Book Antiqua"/>
          <w:sz w:val="24"/>
          <w:szCs w:val="24"/>
        </w:rPr>
        <w:t xml:space="preserve"> (NJR) figures (2013), the mean BMI of patients undergoing TKA in the </w:t>
      </w:r>
      <w:r w:rsidR="00CF1714" w:rsidRPr="00C37976">
        <w:rPr>
          <w:rFonts w:ascii="Book Antiqua" w:hAnsi="Book Antiqua"/>
          <w:sz w:val="24"/>
          <w:szCs w:val="24"/>
        </w:rPr>
        <w:t>United Kingdom</w:t>
      </w:r>
      <w:r w:rsidRPr="00C37976">
        <w:rPr>
          <w:rFonts w:ascii="Book Antiqua" w:hAnsi="Book Antiqua"/>
          <w:sz w:val="24"/>
          <w:szCs w:val="24"/>
        </w:rPr>
        <w:t xml:space="preserve"> is now 30.8 (Class 1 obese)</w:t>
      </w:r>
      <w:r w:rsidR="002D4340" w:rsidRPr="00C37976">
        <w:rPr>
          <w:rFonts w:ascii="Book Antiqua" w:hAnsi="Book Antiqua"/>
          <w:sz w:val="24"/>
          <w:szCs w:val="24"/>
          <w:vertAlign w:val="superscript"/>
        </w:rPr>
        <w:t>[</w:t>
      </w:r>
      <w:r w:rsidRPr="00C37976">
        <w:rPr>
          <w:rFonts w:ascii="Book Antiqua" w:hAnsi="Book Antiqua"/>
          <w:sz w:val="24"/>
          <w:szCs w:val="24"/>
          <w:vertAlign w:val="superscript"/>
        </w:rPr>
        <w:fldChar w:fldCharType="begin"/>
      </w:r>
      <w:r w:rsidRPr="00C37976">
        <w:rPr>
          <w:rFonts w:ascii="Book Antiqua" w:hAnsi="Book Antiqua"/>
          <w:sz w:val="24"/>
          <w:szCs w:val="24"/>
          <w:vertAlign w:val="superscript"/>
        </w:rPr>
        <w:instrText xml:space="preserve"> ADDIN EN.CITE &lt;EndNote&gt;&lt;Cite&gt;&lt;Author&gt;NJR&lt;/Author&gt;&lt;Year&gt;2014&lt;/Year&gt;&lt;RecNum&gt;6176&lt;/RecNum&gt;&lt;DisplayText&gt;&lt;style face="superscript"&gt;13&lt;/style&gt;&lt;/DisplayText&gt;&lt;record&gt;&lt;rec-number&gt;6176&lt;/rec-number&gt;&lt;foreign-keys&gt;&lt;key app="EN" db-id="dz2axap0ufx5f5edsrqxeef39tvxaevp5vd2" timestamp="1422309047"&gt;6176&lt;/key&gt;&lt;/foreign-keys&gt;&lt;ref-type name="Report"&gt;27&lt;/ref-type&gt;&lt;contributors&gt;&lt;authors&gt;&lt;author&gt;NJR&lt;/author&gt;&lt;/authors&gt;&lt;/contributors&gt;&lt;titles&gt;&lt;title&gt;NJR Annual Report&lt;/title&gt;&lt;/titles&gt;&lt;dates&gt;&lt;year&gt;2014&lt;/year&gt;&lt;/dates&gt;&lt;urls&gt;&lt;/urls&gt;&lt;/record&gt;&lt;/Cite&gt;&lt;/EndNote&gt;</w:instrText>
      </w:r>
      <w:r w:rsidRPr="00C37976">
        <w:rPr>
          <w:rFonts w:ascii="Book Antiqua" w:hAnsi="Book Antiqua"/>
          <w:sz w:val="24"/>
          <w:szCs w:val="24"/>
          <w:vertAlign w:val="superscript"/>
        </w:rPr>
        <w:fldChar w:fldCharType="separate"/>
      </w:r>
      <w:r w:rsidRPr="00C37976">
        <w:rPr>
          <w:rFonts w:ascii="Book Antiqua" w:hAnsi="Book Antiqua"/>
          <w:noProof/>
          <w:sz w:val="24"/>
          <w:szCs w:val="24"/>
          <w:vertAlign w:val="superscript"/>
        </w:rPr>
        <w:t>13</w:t>
      </w:r>
      <w:r w:rsidRPr="00C37976">
        <w:rPr>
          <w:rFonts w:ascii="Book Antiqua" w:hAnsi="Book Antiqua"/>
          <w:sz w:val="24"/>
          <w:szCs w:val="24"/>
          <w:vertAlign w:val="superscript"/>
        </w:rPr>
        <w:fldChar w:fldCharType="end"/>
      </w:r>
      <w:r w:rsidR="002D4340" w:rsidRPr="00C37976">
        <w:rPr>
          <w:rFonts w:ascii="Book Antiqua" w:hAnsi="Book Antiqua"/>
          <w:sz w:val="24"/>
          <w:szCs w:val="24"/>
          <w:vertAlign w:val="superscript"/>
        </w:rPr>
        <w:t>]</w:t>
      </w:r>
      <w:r w:rsidR="002D4340" w:rsidRPr="00C37976">
        <w:rPr>
          <w:rFonts w:ascii="Book Antiqua" w:hAnsi="Book Antiqua"/>
          <w:sz w:val="24"/>
          <w:szCs w:val="24"/>
        </w:rPr>
        <w:t>.</w:t>
      </w:r>
      <w:r w:rsidRPr="00C37976">
        <w:rPr>
          <w:rFonts w:ascii="Book Antiqua" w:hAnsi="Book Antiqua"/>
          <w:sz w:val="24"/>
          <w:szCs w:val="24"/>
        </w:rPr>
        <w:t xml:space="preserve"> This underlines the significant burden that this increase in BMI will place on orthopaedic services now and in the future.</w:t>
      </w:r>
    </w:p>
    <w:p w14:paraId="5B4F3B2F" w14:textId="43C58CEF" w:rsidR="00B828CD" w:rsidRPr="00C37976" w:rsidRDefault="00B828CD" w:rsidP="00C37976">
      <w:pPr>
        <w:spacing w:after="0" w:line="360" w:lineRule="auto"/>
        <w:ind w:firstLineChars="100" w:firstLine="240"/>
        <w:jc w:val="both"/>
        <w:rPr>
          <w:rFonts w:ascii="Book Antiqua" w:hAnsi="Book Antiqua"/>
          <w:sz w:val="24"/>
          <w:szCs w:val="24"/>
        </w:rPr>
      </w:pPr>
      <w:r w:rsidRPr="00C37976">
        <w:rPr>
          <w:rFonts w:ascii="Book Antiqua" w:hAnsi="Book Antiqua"/>
          <w:sz w:val="24"/>
          <w:szCs w:val="24"/>
        </w:rPr>
        <w:t>The principle finding in this study of equivalent functional outcome comparing normal weight BMI &lt;</w:t>
      </w:r>
      <w:r w:rsidR="00CF1714" w:rsidRPr="00C37976">
        <w:rPr>
          <w:rFonts w:ascii="Book Antiqua" w:eastAsia="宋体" w:hAnsi="Book Antiqua"/>
          <w:sz w:val="24"/>
          <w:szCs w:val="24"/>
          <w:lang w:eastAsia="zh-CN"/>
        </w:rPr>
        <w:t xml:space="preserve"> </w:t>
      </w:r>
      <w:r w:rsidRPr="00C37976">
        <w:rPr>
          <w:rFonts w:ascii="Book Antiqua" w:hAnsi="Book Antiqua"/>
          <w:sz w:val="24"/>
          <w:szCs w:val="24"/>
        </w:rPr>
        <w:t>25 individuals with BMI &gt;</w:t>
      </w:r>
      <w:r w:rsidR="00DE7115" w:rsidRPr="00C37976">
        <w:rPr>
          <w:rFonts w:ascii="Book Antiqua" w:eastAsia="宋体" w:hAnsi="Book Antiqua"/>
          <w:sz w:val="24"/>
          <w:szCs w:val="24"/>
          <w:lang w:eastAsia="zh-CN"/>
        </w:rPr>
        <w:t xml:space="preserve"> </w:t>
      </w:r>
      <w:r w:rsidRPr="00C37976">
        <w:rPr>
          <w:rFonts w:ascii="Book Antiqua" w:hAnsi="Book Antiqua"/>
          <w:sz w:val="24"/>
          <w:szCs w:val="24"/>
        </w:rPr>
        <w:t>25 is in ke</w:t>
      </w:r>
      <w:r w:rsidR="00CF1714" w:rsidRPr="00C37976">
        <w:rPr>
          <w:rFonts w:ascii="Book Antiqua" w:hAnsi="Book Antiqua"/>
          <w:sz w:val="24"/>
          <w:szCs w:val="24"/>
        </w:rPr>
        <w:t>eping with a recent study of 13</w:t>
      </w:r>
      <w:r w:rsidRPr="00C37976">
        <w:rPr>
          <w:rFonts w:ascii="Book Antiqua" w:hAnsi="Book Antiqua"/>
          <w:sz w:val="24"/>
          <w:szCs w:val="24"/>
        </w:rPr>
        <w:t>673 primary total knee replacements by Baker</w:t>
      </w:r>
      <w:r w:rsidRPr="00C37976">
        <w:rPr>
          <w:rFonts w:ascii="Book Antiqua" w:hAnsi="Book Antiqua"/>
          <w:i/>
          <w:sz w:val="24"/>
          <w:szCs w:val="24"/>
        </w:rPr>
        <w:t xml:space="preserve"> et </w:t>
      </w:r>
      <w:proofErr w:type="gramStart"/>
      <w:r w:rsidRPr="00C37976">
        <w:rPr>
          <w:rFonts w:ascii="Book Antiqua" w:hAnsi="Book Antiqua"/>
          <w:i/>
          <w:sz w:val="24"/>
          <w:szCs w:val="24"/>
        </w:rPr>
        <w:t>al</w:t>
      </w:r>
      <w:r w:rsidR="00D67ADA" w:rsidRPr="00C37976">
        <w:rPr>
          <w:rFonts w:ascii="Book Antiqua" w:hAnsi="Book Antiqua"/>
          <w:sz w:val="24"/>
          <w:szCs w:val="24"/>
          <w:vertAlign w:val="superscript"/>
        </w:rPr>
        <w:t>[</w:t>
      </w:r>
      <w:proofErr w:type="gramEnd"/>
      <w:r w:rsidR="00D67ADA" w:rsidRPr="00C37976">
        <w:rPr>
          <w:rFonts w:ascii="Book Antiqua" w:hAnsi="Book Antiqua"/>
          <w:sz w:val="24"/>
          <w:szCs w:val="24"/>
          <w:vertAlign w:val="superscript"/>
        </w:rPr>
        <w:fldChar w:fldCharType="begin">
          <w:fldData xml:space="preserve">PEVuZE5vdGU+PENpdGU+PEF1dGhvcj5CYWtlcjwvQXV0aG9yPjxZZWFyPjIwMTI8L1llYXI+PFJl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=
</w:fldData>
        </w:fldChar>
      </w:r>
      <w:r w:rsidR="00D67ADA" w:rsidRPr="00C37976">
        <w:rPr>
          <w:rFonts w:ascii="Book Antiqua" w:hAnsi="Book Antiqua"/>
          <w:sz w:val="24"/>
          <w:szCs w:val="24"/>
          <w:vertAlign w:val="superscript"/>
        </w:rPr>
        <w:instrText xml:space="preserve"> ADDIN EN.CITE </w:instrText>
      </w:r>
      <w:r w:rsidR="00D67ADA" w:rsidRPr="00C37976">
        <w:rPr>
          <w:rFonts w:ascii="Book Antiqua" w:hAnsi="Book Antiqua"/>
          <w:sz w:val="24"/>
          <w:szCs w:val="24"/>
          <w:vertAlign w:val="superscript"/>
        </w:rPr>
        <w:fldChar w:fldCharType="begin">
          <w:fldData xml:space="preserve">PEVuZE5vdGU+PENpdGU+PEF1dGhvcj5CYWtlcjwvQXV0aG9yPjxZZWFyPjIwMTI8L1llYXI+PFJl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=
</w:fldData>
        </w:fldChar>
      </w:r>
      <w:r w:rsidR="00D67ADA" w:rsidRPr="00C37976">
        <w:rPr>
          <w:rFonts w:ascii="Book Antiqua" w:hAnsi="Book Antiqua"/>
          <w:sz w:val="24"/>
          <w:szCs w:val="24"/>
          <w:vertAlign w:val="superscript"/>
        </w:rPr>
        <w:instrText xml:space="preserve"> ADDIN EN.CITE.DATA </w:instrText>
      </w:r>
      <w:r w:rsidR="00D67ADA" w:rsidRPr="00C37976">
        <w:rPr>
          <w:rFonts w:ascii="Book Antiqua" w:hAnsi="Book Antiqua"/>
          <w:sz w:val="24"/>
          <w:szCs w:val="24"/>
          <w:vertAlign w:val="superscript"/>
        </w:rPr>
      </w:r>
      <w:r w:rsidR="00D67ADA" w:rsidRPr="00C37976">
        <w:rPr>
          <w:rFonts w:ascii="Book Antiqua" w:hAnsi="Book Antiqua"/>
          <w:sz w:val="24"/>
          <w:szCs w:val="24"/>
          <w:vertAlign w:val="superscript"/>
        </w:rPr>
        <w:fldChar w:fldCharType="end"/>
      </w:r>
      <w:r w:rsidR="00D67ADA" w:rsidRPr="00C37976">
        <w:rPr>
          <w:rFonts w:ascii="Book Antiqua" w:hAnsi="Book Antiqua"/>
          <w:sz w:val="24"/>
          <w:szCs w:val="24"/>
          <w:vertAlign w:val="superscript"/>
        </w:rPr>
      </w:r>
      <w:r w:rsidR="00D67ADA" w:rsidRPr="00C37976">
        <w:rPr>
          <w:rFonts w:ascii="Book Antiqua" w:hAnsi="Book Antiqua"/>
          <w:sz w:val="24"/>
          <w:szCs w:val="24"/>
          <w:vertAlign w:val="superscript"/>
        </w:rPr>
        <w:fldChar w:fldCharType="separate"/>
      </w:r>
      <w:r w:rsidR="00D67ADA" w:rsidRPr="00C37976">
        <w:rPr>
          <w:rFonts w:ascii="Book Antiqua" w:hAnsi="Book Antiqua"/>
          <w:noProof/>
          <w:sz w:val="24"/>
          <w:szCs w:val="24"/>
          <w:vertAlign w:val="superscript"/>
        </w:rPr>
        <w:t>14</w:t>
      </w:r>
      <w:r w:rsidR="00D67ADA" w:rsidRPr="00C37976">
        <w:rPr>
          <w:rFonts w:ascii="Book Antiqua" w:hAnsi="Book Antiqua"/>
          <w:sz w:val="24"/>
          <w:szCs w:val="24"/>
          <w:vertAlign w:val="superscript"/>
        </w:rPr>
        <w:fldChar w:fldCharType="end"/>
      </w:r>
      <w:r w:rsidR="00D67ADA" w:rsidRPr="00C37976">
        <w:rPr>
          <w:rFonts w:ascii="Book Antiqua" w:hAnsi="Book Antiqua"/>
          <w:sz w:val="24"/>
          <w:szCs w:val="24"/>
          <w:vertAlign w:val="superscript"/>
        </w:rPr>
        <w:t>]</w:t>
      </w:r>
      <w:r w:rsidRPr="00C37976">
        <w:rPr>
          <w:rFonts w:ascii="Book Antiqua" w:hAnsi="Book Antiqua"/>
          <w:sz w:val="24"/>
          <w:szCs w:val="24"/>
        </w:rPr>
        <w:t xml:space="preserve"> using NJR data</w:t>
      </w:r>
      <w:r w:rsidR="002D4340" w:rsidRPr="00C37976">
        <w:rPr>
          <w:rFonts w:ascii="Book Antiqua" w:hAnsi="Book Antiqua"/>
          <w:sz w:val="24"/>
          <w:szCs w:val="24"/>
        </w:rPr>
        <w:t>.</w:t>
      </w:r>
      <w:r w:rsidRPr="00C37976">
        <w:rPr>
          <w:rFonts w:ascii="Book Antiqua" w:hAnsi="Book Antiqua"/>
          <w:sz w:val="24"/>
          <w:szCs w:val="24"/>
        </w:rPr>
        <w:t xml:space="preserve"> They found that the improvement of patient reported outcomes (PROMs) were similar irrespective of BMI. Similarly, </w:t>
      </w:r>
      <w:proofErr w:type="spellStart"/>
      <w:r w:rsidRPr="00C37976">
        <w:rPr>
          <w:rFonts w:ascii="Book Antiqua" w:hAnsi="Book Antiqua"/>
          <w:sz w:val="24"/>
          <w:szCs w:val="24"/>
        </w:rPr>
        <w:t>Desmukh</w:t>
      </w:r>
      <w:proofErr w:type="spellEnd"/>
      <w:r w:rsidRPr="00C37976">
        <w:rPr>
          <w:rFonts w:ascii="Book Antiqua" w:hAnsi="Book Antiqua"/>
          <w:i/>
          <w:sz w:val="24"/>
          <w:szCs w:val="24"/>
        </w:rPr>
        <w:t xml:space="preserve"> et </w:t>
      </w:r>
      <w:proofErr w:type="gramStart"/>
      <w:r w:rsidRPr="00C37976">
        <w:rPr>
          <w:rFonts w:ascii="Book Antiqua" w:hAnsi="Book Antiqua"/>
          <w:i/>
          <w:sz w:val="24"/>
          <w:szCs w:val="24"/>
        </w:rPr>
        <w:t>al</w:t>
      </w:r>
      <w:r w:rsidR="007905A0" w:rsidRPr="00C37976">
        <w:rPr>
          <w:rFonts w:ascii="Book Antiqua" w:hAnsi="Book Antiqua"/>
          <w:sz w:val="24"/>
          <w:szCs w:val="24"/>
          <w:vertAlign w:val="superscript"/>
        </w:rPr>
        <w:t>[</w:t>
      </w:r>
      <w:proofErr w:type="gramEnd"/>
      <w:r w:rsidR="007905A0" w:rsidRPr="00C37976">
        <w:rPr>
          <w:rFonts w:ascii="Book Antiqua" w:hAnsi="Book Antiqua"/>
          <w:sz w:val="24"/>
          <w:szCs w:val="24"/>
          <w:vertAlign w:val="superscript"/>
        </w:rPr>
        <w:fldChar w:fldCharType="begin"/>
      </w:r>
      <w:r w:rsidR="007905A0" w:rsidRPr="00C37976">
        <w:rPr>
          <w:rFonts w:ascii="Book Antiqua" w:hAnsi="Book Antiqua"/>
          <w:sz w:val="24"/>
          <w:szCs w:val="24"/>
          <w:vertAlign w:val="superscript"/>
        </w:rPr>
        <w:instrText xml:space="preserve"> ADDIN EN.CITE &lt;EndNote&gt;&lt;Cite&gt;&lt;Author&gt;Deshmukh&lt;/Author&gt;&lt;Year&gt;2002&lt;/Year&gt;&lt;RecNum&gt;6168&lt;/RecNum&gt;&lt;DisplayText&gt;&lt;style face="superscript"&gt;15&lt;/style&gt;&lt;/DisplayText&gt;&lt;record&gt;&lt;rec-number&gt;6168&lt;/rec-number&gt;&lt;foreign-keys&gt;&lt;key app="EN" db-id="dz2axap0ufx5f5edsrqxeef39tvxaevp5vd2" timestamp="1422302334"&gt;6168&lt;/key&gt;&lt;/foreign-keys&gt;&lt;ref-type name="Journal Article"&gt;17&lt;/ref-type&gt;&lt;contributors&gt;&lt;authors&gt;&lt;author&gt;Deshmukh, R. G.&lt;/author&gt;&lt;author&gt;Hayes, J. H.&lt;/author&gt;&lt;author&gt;Pinder, I. M.&lt;/author&gt;&lt;/authors&gt;&lt;/contributors&gt;&lt;auth-address&gt;Pilgrim Hospital, Boston, Lincs, London, United Kingdom. rajiv@deshmukh.freeserve.co.uk&lt;/auth-address&gt;&lt;titles&gt;&lt;title&gt;Does body weight influence outcome after total knee arthroplasty? A 1-year analysis&lt;/title&gt;&lt;secondary-title&gt;J Arthroplasty&lt;/secondary-title&gt;&lt;alt-title&gt;The Journal of arthroplasty&lt;/alt-title&gt;&lt;/titles&gt;&lt;periodical&gt;&lt;full-title&gt;J Arthroplasty&lt;/full-title&gt;&lt;abbr-1&gt;The Journal of arthroplasty&lt;/abbr-1&gt;&lt;/periodical&gt;&lt;alt-periodical&gt;&lt;full-title&gt;J Arthroplasty&lt;/full-title&gt;&lt;abbr-1&gt;The Journal of arthroplasty&lt;/abbr-1&gt;&lt;/alt-periodical&gt;&lt;pages&gt;315-9&lt;/pages&gt;&lt;volume&gt;17&lt;/volume&gt;&lt;number&gt;3&lt;/number&gt;&lt;edition&gt;2002/04/09&lt;/edition&gt;&lt;keywords&gt;&lt;keyword&gt;Adult&lt;/keyword&gt;&lt;keyword&gt;Aged&lt;/keyword&gt;&lt;keyword&gt;Aged, 80 and over&lt;/keyword&gt;&lt;keyword&gt;*Arthroplasty, Replacement, Knee&lt;/keyword&gt;&lt;keyword&gt;Body Mass Index&lt;/keyword&gt;&lt;keyword&gt;*Body Weight&lt;/keyword&gt;&lt;keyword&gt;Female&lt;/keyword&gt;&lt;keyword&gt;Humans&lt;/keyword&gt;&lt;keyword&gt;Male&lt;/keyword&gt;&lt;keyword&gt;Middle Aged&lt;/keyword&gt;&lt;keyword&gt;Obesity/complications&lt;/keyword&gt;&lt;keyword&gt;Osteoarthritis, Knee/*surgery&lt;/keyword&gt;&lt;keyword&gt;Prospective Studies&lt;/keyword&gt;&lt;keyword&gt;Questionnaires&lt;/keyword&gt;&lt;keyword&gt;Regression Analysis&lt;/keyword&gt;&lt;keyword&gt;Treatment Outcome&lt;/keyword&gt;&lt;/keywords&gt;&lt;dates&gt;&lt;year&gt;2002&lt;/year&gt;&lt;pub-dates&gt;&lt;date&gt;Apr&lt;/date&gt;&lt;/pub-dates&gt;&lt;/dates&gt;&lt;isbn&gt;0883-5403 (Print)&amp;#xD;0883-5403 (Linking)&lt;/isbn&gt;&lt;accession-num&gt;11938508&lt;/accession-num&gt;&lt;urls&gt;&lt;related-urls&gt;&lt;url&gt;http://www.ncbi.nlm.nih.gov/pubmed/11938508&lt;/url&gt;&lt;/related-urls&gt;&lt;/urls&gt;&lt;/record&gt;&lt;/Cite&gt;&lt;/EndNote&gt;</w:instrText>
      </w:r>
      <w:r w:rsidR="007905A0" w:rsidRPr="00C37976">
        <w:rPr>
          <w:rFonts w:ascii="Book Antiqua" w:hAnsi="Book Antiqua"/>
          <w:sz w:val="24"/>
          <w:szCs w:val="24"/>
          <w:vertAlign w:val="superscript"/>
        </w:rPr>
        <w:fldChar w:fldCharType="separate"/>
      </w:r>
      <w:r w:rsidR="007905A0" w:rsidRPr="00C37976">
        <w:rPr>
          <w:rFonts w:ascii="Book Antiqua" w:hAnsi="Book Antiqua"/>
          <w:noProof/>
          <w:sz w:val="24"/>
          <w:szCs w:val="24"/>
          <w:vertAlign w:val="superscript"/>
        </w:rPr>
        <w:t>15</w:t>
      </w:r>
      <w:r w:rsidR="007905A0" w:rsidRPr="00C37976">
        <w:rPr>
          <w:rFonts w:ascii="Book Antiqua" w:hAnsi="Book Antiqua"/>
          <w:sz w:val="24"/>
          <w:szCs w:val="24"/>
          <w:vertAlign w:val="superscript"/>
        </w:rPr>
        <w:fldChar w:fldCharType="end"/>
      </w:r>
      <w:r w:rsidR="007905A0" w:rsidRPr="00C37976">
        <w:rPr>
          <w:rFonts w:ascii="Book Antiqua" w:hAnsi="Book Antiqua"/>
          <w:sz w:val="24"/>
          <w:szCs w:val="24"/>
          <w:vertAlign w:val="superscript"/>
        </w:rPr>
        <w:t>]</w:t>
      </w:r>
      <w:r w:rsidRPr="00C37976">
        <w:rPr>
          <w:rFonts w:ascii="Book Antiqua" w:hAnsi="Book Antiqua"/>
          <w:sz w:val="24"/>
          <w:szCs w:val="24"/>
        </w:rPr>
        <w:t xml:space="preserve"> revealed no correlation with BMI and functional outcome at 1 year</w:t>
      </w:r>
      <w:r w:rsidR="002D4340" w:rsidRPr="00C37976">
        <w:rPr>
          <w:rFonts w:ascii="Book Antiqua" w:hAnsi="Book Antiqua"/>
          <w:sz w:val="24"/>
          <w:szCs w:val="24"/>
        </w:rPr>
        <w:t>.</w:t>
      </w:r>
      <w:r w:rsidRPr="00C37976">
        <w:rPr>
          <w:rFonts w:ascii="Book Antiqua" w:hAnsi="Book Antiqua"/>
          <w:sz w:val="24"/>
          <w:szCs w:val="24"/>
        </w:rPr>
        <w:t xml:space="preserve"> However, a consensus has yet to be reached in the literature, as there is also evidence that increasing BMI, particularly greater than 40 results in inferior clinical outcomes. Collins </w:t>
      </w:r>
      <w:r w:rsidRPr="00C37976">
        <w:rPr>
          <w:rFonts w:ascii="Book Antiqua" w:hAnsi="Book Antiqua"/>
          <w:i/>
          <w:sz w:val="24"/>
          <w:szCs w:val="24"/>
        </w:rPr>
        <w:t xml:space="preserve">et </w:t>
      </w:r>
      <w:proofErr w:type="gramStart"/>
      <w:r w:rsidRPr="00C37976">
        <w:rPr>
          <w:rFonts w:ascii="Book Antiqua" w:hAnsi="Book Antiqua"/>
          <w:i/>
          <w:sz w:val="24"/>
          <w:szCs w:val="24"/>
        </w:rPr>
        <w:t>al</w:t>
      </w:r>
      <w:r w:rsidR="00430C2C" w:rsidRPr="00C37976">
        <w:rPr>
          <w:rFonts w:ascii="Book Antiqua" w:hAnsi="Book Antiqua"/>
          <w:sz w:val="24"/>
          <w:szCs w:val="24"/>
          <w:vertAlign w:val="superscript"/>
          <w:lang w:val="en-US"/>
        </w:rPr>
        <w:t>[</w:t>
      </w:r>
      <w:proofErr w:type="gramEnd"/>
      <w:r w:rsidR="00430C2C" w:rsidRPr="00C37976">
        <w:rPr>
          <w:rFonts w:ascii="Book Antiqua" w:hAnsi="Book Antiqua"/>
          <w:sz w:val="24"/>
          <w:szCs w:val="24"/>
          <w:vertAlign w:val="superscript"/>
          <w:lang w:val="en-US"/>
        </w:rPr>
        <w:fldChar w:fldCharType="begin">
          <w:fldData xml:space="preserve">PEVuZE5vdGU+PENpdGU+PEF1dGhvcj5Db2xsaW5zPC9BdXRob3I+PFllYXI+MjAxMjwvWWVhcj48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</w:fldData>
        </w:fldChar>
      </w:r>
      <w:r w:rsidR="00430C2C" w:rsidRPr="00C37976">
        <w:rPr>
          <w:rFonts w:ascii="Book Antiqua" w:hAnsi="Book Antiqua"/>
          <w:sz w:val="24"/>
          <w:szCs w:val="24"/>
          <w:vertAlign w:val="superscript"/>
          <w:lang w:val="en-US"/>
        </w:rPr>
        <w:instrText xml:space="preserve"> ADDIN EN.CITE </w:instrText>
      </w:r>
      <w:r w:rsidR="00430C2C" w:rsidRPr="00C37976">
        <w:rPr>
          <w:rFonts w:ascii="Book Antiqua" w:hAnsi="Book Antiqua"/>
          <w:sz w:val="24"/>
          <w:szCs w:val="24"/>
          <w:vertAlign w:val="superscript"/>
          <w:lang w:val="en-US"/>
        </w:rPr>
        <w:fldChar w:fldCharType="begin">
          <w:fldData xml:space="preserve">PEVuZE5vdGU+PENpdGU+PEF1dGhvcj5Db2xsaW5zPC9BdXRob3I+PFllYXI+MjAxMjwvWWVhcj48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</w:fldData>
        </w:fldChar>
      </w:r>
      <w:r w:rsidR="00430C2C" w:rsidRPr="00C37976">
        <w:rPr>
          <w:rFonts w:ascii="Book Antiqua" w:hAnsi="Book Antiqua"/>
          <w:sz w:val="24"/>
          <w:szCs w:val="24"/>
          <w:vertAlign w:val="superscript"/>
          <w:lang w:val="en-US"/>
        </w:rPr>
        <w:instrText xml:space="preserve"> ADDIN EN.CITE.DATA </w:instrText>
      </w:r>
      <w:r w:rsidR="00430C2C" w:rsidRPr="00C37976">
        <w:rPr>
          <w:rFonts w:ascii="Book Antiqua" w:hAnsi="Book Antiqua"/>
          <w:sz w:val="24"/>
          <w:szCs w:val="24"/>
          <w:vertAlign w:val="superscript"/>
          <w:lang w:val="en-US"/>
        </w:rPr>
      </w:r>
      <w:r w:rsidR="00430C2C" w:rsidRPr="00C37976">
        <w:rPr>
          <w:rFonts w:ascii="Book Antiqua" w:hAnsi="Book Antiqua"/>
          <w:sz w:val="24"/>
          <w:szCs w:val="24"/>
          <w:vertAlign w:val="superscript"/>
          <w:lang w:val="en-US"/>
        </w:rPr>
        <w:fldChar w:fldCharType="end"/>
      </w:r>
      <w:r w:rsidR="00430C2C" w:rsidRPr="00C37976">
        <w:rPr>
          <w:rFonts w:ascii="Book Antiqua" w:hAnsi="Book Antiqua"/>
          <w:sz w:val="24"/>
          <w:szCs w:val="24"/>
          <w:vertAlign w:val="superscript"/>
          <w:lang w:val="en-US"/>
        </w:rPr>
      </w:r>
      <w:r w:rsidR="00430C2C" w:rsidRPr="00C37976">
        <w:rPr>
          <w:rFonts w:ascii="Book Antiqua" w:hAnsi="Book Antiqua"/>
          <w:sz w:val="24"/>
          <w:szCs w:val="24"/>
          <w:vertAlign w:val="superscript"/>
          <w:lang w:val="en-US"/>
        </w:rPr>
        <w:fldChar w:fldCharType="separate"/>
      </w:r>
      <w:r w:rsidR="00430C2C" w:rsidRPr="00C37976">
        <w:rPr>
          <w:rFonts w:ascii="Book Antiqua" w:hAnsi="Book Antiqua"/>
          <w:noProof/>
          <w:sz w:val="24"/>
          <w:szCs w:val="24"/>
          <w:vertAlign w:val="superscript"/>
          <w:lang w:val="en-US"/>
        </w:rPr>
        <w:t>16</w:t>
      </w:r>
      <w:r w:rsidR="00430C2C" w:rsidRPr="00C37976">
        <w:rPr>
          <w:rFonts w:ascii="Book Antiqua" w:hAnsi="Book Antiqua"/>
          <w:sz w:val="24"/>
          <w:szCs w:val="24"/>
          <w:vertAlign w:val="superscript"/>
          <w:lang w:val="en-US"/>
        </w:rPr>
        <w:fldChar w:fldCharType="end"/>
      </w:r>
      <w:r w:rsidR="00430C2C" w:rsidRPr="00C37976">
        <w:rPr>
          <w:rFonts w:ascii="Book Antiqua" w:hAnsi="Book Antiqua"/>
          <w:sz w:val="24"/>
          <w:szCs w:val="24"/>
          <w:vertAlign w:val="superscript"/>
          <w:lang w:val="en-US"/>
        </w:rPr>
        <w:t>]</w:t>
      </w:r>
      <w:r w:rsidRPr="00C37976">
        <w:rPr>
          <w:rFonts w:ascii="Book Antiqua" w:hAnsi="Book Antiqua"/>
          <w:sz w:val="24"/>
          <w:szCs w:val="24"/>
        </w:rPr>
        <w:t xml:space="preserve"> reviewed 445 total knee replacements and found inferior clinical outcome scores in individuals with a BMI greater than 30 at 9 years follow up. Interestingly, although obese patients achieved lower outcome scores as compared to non-obese patients, they achieved significant absolute functional improvement and the authors concluded that they “f</w:t>
      </w:r>
      <w:proofErr w:type="spellStart"/>
      <w:r w:rsidRPr="00C37976">
        <w:rPr>
          <w:rFonts w:ascii="Book Antiqua" w:hAnsi="Book Antiqua"/>
          <w:sz w:val="24"/>
          <w:szCs w:val="24"/>
          <w:lang w:val="en-US"/>
        </w:rPr>
        <w:t>ound</w:t>
      </w:r>
      <w:proofErr w:type="spellEnd"/>
      <w:r w:rsidRPr="00C37976">
        <w:rPr>
          <w:rFonts w:ascii="Book Antiqua" w:hAnsi="Book Antiqua"/>
          <w:sz w:val="24"/>
          <w:szCs w:val="24"/>
          <w:lang w:val="en-US"/>
        </w:rPr>
        <w:t xml:space="preserve"> no reason to limit access to </w:t>
      </w:r>
      <w:r w:rsidR="00866C66" w:rsidRPr="00C37976">
        <w:rPr>
          <w:rFonts w:ascii="Book Antiqua" w:hAnsi="Book Antiqua"/>
          <w:sz w:val="24"/>
          <w:szCs w:val="24"/>
        </w:rPr>
        <w:t>total knee replacement</w:t>
      </w:r>
      <w:r w:rsidRPr="00C37976">
        <w:rPr>
          <w:rFonts w:ascii="Book Antiqua" w:hAnsi="Book Antiqua"/>
          <w:sz w:val="24"/>
          <w:szCs w:val="24"/>
          <w:lang w:val="en-US"/>
        </w:rPr>
        <w:t xml:space="preserve"> in obese patients”</w:t>
      </w:r>
      <w:r w:rsidR="002D4340" w:rsidRPr="00C37976">
        <w:rPr>
          <w:rFonts w:ascii="Book Antiqua" w:hAnsi="Book Antiqua"/>
          <w:sz w:val="24"/>
          <w:szCs w:val="24"/>
          <w:lang w:val="en-US"/>
        </w:rPr>
        <w:t>.</w:t>
      </w:r>
      <w:r w:rsidRPr="00C37976">
        <w:rPr>
          <w:rFonts w:ascii="Book Antiqua" w:hAnsi="Book Antiqua"/>
          <w:sz w:val="24"/>
          <w:szCs w:val="24"/>
          <w:lang w:val="en-US"/>
        </w:rPr>
        <w:t xml:space="preserve"> While there was no difference in our main outcome measure, the sub-group analysis revealed significantly worse functional outcomes in the class 2 obese </w:t>
      </w:r>
      <w:proofErr w:type="gramStart"/>
      <w:r w:rsidRPr="00C37976">
        <w:rPr>
          <w:rFonts w:ascii="Book Antiqua" w:hAnsi="Book Antiqua"/>
          <w:sz w:val="24"/>
          <w:szCs w:val="24"/>
          <w:lang w:val="en-US"/>
        </w:rPr>
        <w:t>cohort</w:t>
      </w:r>
      <w:proofErr w:type="gramEnd"/>
      <w:r w:rsidRPr="00C37976">
        <w:rPr>
          <w:rFonts w:ascii="Book Antiqua" w:hAnsi="Book Antiqua"/>
          <w:sz w:val="24"/>
          <w:szCs w:val="24"/>
          <w:lang w:val="en-US"/>
        </w:rPr>
        <w:t xml:space="preserve"> compared to both the overweight and class 1 obese cohort. Interestingly the class 3 obese </w:t>
      </w:r>
      <w:proofErr w:type="gramStart"/>
      <w:r w:rsidRPr="00C37976">
        <w:rPr>
          <w:rFonts w:ascii="Book Antiqua" w:hAnsi="Book Antiqua"/>
          <w:sz w:val="24"/>
          <w:szCs w:val="24"/>
          <w:lang w:val="en-US"/>
        </w:rPr>
        <w:t>cohort</w:t>
      </w:r>
      <w:proofErr w:type="gramEnd"/>
      <w:r w:rsidRPr="00C37976">
        <w:rPr>
          <w:rFonts w:ascii="Book Antiqua" w:hAnsi="Book Antiqua"/>
          <w:sz w:val="24"/>
          <w:szCs w:val="24"/>
          <w:lang w:val="en-US"/>
        </w:rPr>
        <w:t xml:space="preserve"> did not demonstrate any significant difference in functional outcome scores. All cohorts achieved significant absolute improvements in functional outcome measures compared to preoperative values. The significance of our finding of inferior outcomes in the class 2 </w:t>
      </w:r>
      <w:proofErr w:type="gramStart"/>
      <w:r w:rsidRPr="00C37976">
        <w:rPr>
          <w:rFonts w:ascii="Book Antiqua" w:hAnsi="Book Antiqua"/>
          <w:sz w:val="24"/>
          <w:szCs w:val="24"/>
          <w:lang w:val="en-US"/>
        </w:rPr>
        <w:t>cohort</w:t>
      </w:r>
      <w:proofErr w:type="gramEnd"/>
      <w:r w:rsidRPr="00C37976">
        <w:rPr>
          <w:rFonts w:ascii="Book Antiqua" w:hAnsi="Book Antiqua"/>
          <w:sz w:val="24"/>
          <w:szCs w:val="24"/>
          <w:lang w:val="en-US"/>
        </w:rPr>
        <w:t xml:space="preserve"> is unclear. While we have included a relatively large cohort in this study (2180), perhaps larger numbers found in registry studies are necessary to define clear sub-group differences.</w:t>
      </w:r>
    </w:p>
    <w:p w14:paraId="099E6FDD" w14:textId="4373540B" w:rsidR="00B828CD" w:rsidRPr="00C37976" w:rsidRDefault="00B828CD" w:rsidP="00A927D4">
      <w:pPr>
        <w:spacing w:after="0" w:line="360" w:lineRule="auto"/>
        <w:ind w:firstLineChars="100" w:firstLine="240"/>
        <w:jc w:val="both"/>
        <w:rPr>
          <w:rFonts w:ascii="Book Antiqua" w:hAnsi="Book Antiqua"/>
          <w:sz w:val="24"/>
          <w:szCs w:val="24"/>
        </w:rPr>
      </w:pPr>
      <w:r w:rsidRPr="00C37976">
        <w:rPr>
          <w:rFonts w:ascii="Book Antiqua" w:hAnsi="Book Antiqua"/>
          <w:sz w:val="24"/>
          <w:szCs w:val="24"/>
        </w:rPr>
        <w:t xml:space="preserve">Despite no difference in functional outcome, the incidence of all complications was higher in the overweight and obese cohort as compared to the normal weight cohort. The evidence in the literature is clear in relation to </w:t>
      </w:r>
      <w:r w:rsidRPr="00C37976">
        <w:rPr>
          <w:rFonts w:ascii="Book Antiqua" w:hAnsi="Book Antiqua"/>
          <w:sz w:val="24"/>
          <w:szCs w:val="24"/>
        </w:rPr>
        <w:lastRenderedPageBreak/>
        <w:t xml:space="preserve">the increased risk of perioperative complications with increasing BMI in TKA. The aetiology behind this is multifactorial. Wound healing and the development of both superficial and deep </w:t>
      </w:r>
      <w:proofErr w:type="spellStart"/>
      <w:r w:rsidRPr="00C37976">
        <w:rPr>
          <w:rFonts w:ascii="Book Antiqua" w:hAnsi="Book Antiqua"/>
          <w:sz w:val="24"/>
          <w:szCs w:val="24"/>
        </w:rPr>
        <w:t>peri</w:t>
      </w:r>
      <w:proofErr w:type="spellEnd"/>
      <w:r w:rsidRPr="00C37976">
        <w:rPr>
          <w:rFonts w:ascii="Book Antiqua" w:hAnsi="Book Antiqua"/>
          <w:sz w:val="24"/>
          <w:szCs w:val="24"/>
        </w:rPr>
        <w:t xml:space="preserve">-prosthetic joint infections are significantly more common with increasing BMI. A recent meta-analysis by </w:t>
      </w:r>
      <w:proofErr w:type="spellStart"/>
      <w:r w:rsidRPr="00C37976">
        <w:rPr>
          <w:rFonts w:ascii="Book Antiqua" w:hAnsi="Book Antiqua"/>
          <w:sz w:val="24"/>
          <w:szCs w:val="24"/>
        </w:rPr>
        <w:t>Kerkhoffs</w:t>
      </w:r>
      <w:proofErr w:type="spellEnd"/>
      <w:r w:rsidRPr="00C37976">
        <w:rPr>
          <w:rFonts w:ascii="Book Antiqua" w:hAnsi="Book Antiqua"/>
          <w:i/>
          <w:sz w:val="24"/>
          <w:szCs w:val="24"/>
        </w:rPr>
        <w:t xml:space="preserve"> et </w:t>
      </w:r>
      <w:proofErr w:type="gramStart"/>
      <w:r w:rsidRPr="00C37976">
        <w:rPr>
          <w:rFonts w:ascii="Book Antiqua" w:hAnsi="Book Antiqua"/>
          <w:i/>
          <w:sz w:val="24"/>
          <w:szCs w:val="24"/>
        </w:rPr>
        <w:t>al</w:t>
      </w:r>
      <w:r w:rsidR="00210206" w:rsidRPr="00C37976">
        <w:rPr>
          <w:rFonts w:ascii="Book Antiqua" w:hAnsi="Book Antiqua"/>
          <w:sz w:val="24"/>
          <w:szCs w:val="24"/>
          <w:vertAlign w:val="superscript"/>
        </w:rPr>
        <w:t>[</w:t>
      </w:r>
      <w:proofErr w:type="gramEnd"/>
      <w:r w:rsidR="00210206" w:rsidRPr="00C37976">
        <w:rPr>
          <w:rFonts w:ascii="Book Antiqua" w:hAnsi="Book Antiqua"/>
          <w:sz w:val="24"/>
          <w:szCs w:val="24"/>
          <w:vertAlign w:val="superscript"/>
        </w:rPr>
        <w:fldChar w:fldCharType="begin">
          <w:fldData xml:space="preserve">PEVuZE5vdGU+PENpdGU+PEF1dGhvcj5LZXJraG9mZnM8L0F1dGhvcj48WWVhcj4yMDEyPC9ZZWFy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</w:fldData>
        </w:fldChar>
      </w:r>
      <w:r w:rsidR="00210206" w:rsidRPr="00C37976">
        <w:rPr>
          <w:rFonts w:ascii="Book Antiqua" w:hAnsi="Book Antiqua"/>
          <w:sz w:val="24"/>
          <w:szCs w:val="24"/>
          <w:vertAlign w:val="superscript"/>
        </w:rPr>
        <w:instrText xml:space="preserve"> ADDIN EN.CITE </w:instrText>
      </w:r>
      <w:r w:rsidR="00210206" w:rsidRPr="00C37976">
        <w:rPr>
          <w:rFonts w:ascii="Book Antiqua" w:hAnsi="Book Antiqua"/>
          <w:sz w:val="24"/>
          <w:szCs w:val="24"/>
          <w:vertAlign w:val="superscript"/>
        </w:rPr>
        <w:fldChar w:fldCharType="begin">
          <w:fldData xml:space="preserve">PEVuZE5vdGU+PENpdGU+PEF1dGhvcj5LZXJraG9mZnM8L0F1dGhvcj48WWVhcj4yMDEyPC9ZZWFy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</w:fldData>
        </w:fldChar>
      </w:r>
      <w:r w:rsidR="00210206" w:rsidRPr="00C37976">
        <w:rPr>
          <w:rFonts w:ascii="Book Antiqua" w:hAnsi="Book Antiqua"/>
          <w:sz w:val="24"/>
          <w:szCs w:val="24"/>
          <w:vertAlign w:val="superscript"/>
        </w:rPr>
        <w:instrText xml:space="preserve"> ADDIN EN.CITE.DATA </w:instrText>
      </w:r>
      <w:r w:rsidR="00210206" w:rsidRPr="00C37976">
        <w:rPr>
          <w:rFonts w:ascii="Book Antiqua" w:hAnsi="Book Antiqua"/>
          <w:sz w:val="24"/>
          <w:szCs w:val="24"/>
          <w:vertAlign w:val="superscript"/>
        </w:rPr>
      </w:r>
      <w:r w:rsidR="00210206" w:rsidRPr="00C37976">
        <w:rPr>
          <w:rFonts w:ascii="Book Antiqua" w:hAnsi="Book Antiqua"/>
          <w:sz w:val="24"/>
          <w:szCs w:val="24"/>
          <w:vertAlign w:val="superscript"/>
        </w:rPr>
        <w:fldChar w:fldCharType="end"/>
      </w:r>
      <w:r w:rsidR="00210206" w:rsidRPr="00C37976">
        <w:rPr>
          <w:rFonts w:ascii="Book Antiqua" w:hAnsi="Book Antiqua"/>
          <w:sz w:val="24"/>
          <w:szCs w:val="24"/>
          <w:vertAlign w:val="superscript"/>
        </w:rPr>
      </w:r>
      <w:r w:rsidR="00210206" w:rsidRPr="00C37976">
        <w:rPr>
          <w:rFonts w:ascii="Book Antiqua" w:hAnsi="Book Antiqua"/>
          <w:sz w:val="24"/>
          <w:szCs w:val="24"/>
          <w:vertAlign w:val="superscript"/>
        </w:rPr>
        <w:fldChar w:fldCharType="separate"/>
      </w:r>
      <w:r w:rsidR="00210206" w:rsidRPr="00C37976">
        <w:rPr>
          <w:rFonts w:ascii="Book Antiqua" w:hAnsi="Book Antiqua"/>
          <w:noProof/>
          <w:sz w:val="24"/>
          <w:szCs w:val="24"/>
          <w:vertAlign w:val="superscript"/>
        </w:rPr>
        <w:t>17</w:t>
      </w:r>
      <w:r w:rsidR="00210206" w:rsidRPr="00C37976">
        <w:rPr>
          <w:rFonts w:ascii="Book Antiqua" w:hAnsi="Book Antiqua"/>
          <w:sz w:val="24"/>
          <w:szCs w:val="24"/>
          <w:vertAlign w:val="superscript"/>
        </w:rPr>
        <w:fldChar w:fldCharType="end"/>
      </w:r>
      <w:r w:rsidR="00210206" w:rsidRPr="00C37976">
        <w:rPr>
          <w:rFonts w:ascii="Book Antiqua" w:hAnsi="Book Antiqua"/>
          <w:sz w:val="24"/>
          <w:szCs w:val="24"/>
          <w:vertAlign w:val="superscript"/>
        </w:rPr>
        <w:t>]</w:t>
      </w:r>
      <w:r w:rsidRPr="00C37976">
        <w:rPr>
          <w:rFonts w:ascii="Book Antiqua" w:hAnsi="Book Antiqua"/>
          <w:sz w:val="24"/>
          <w:szCs w:val="24"/>
        </w:rPr>
        <w:t xml:space="preserve"> revealed an odds ratio of 1.9 for all infection and 2.38 for deep infection in obese patients as compared to non-obes</w:t>
      </w:r>
      <w:r w:rsidR="003E41E1" w:rsidRPr="00C37976">
        <w:rPr>
          <w:rFonts w:ascii="Book Antiqua" w:hAnsi="Book Antiqua"/>
          <w:sz w:val="24"/>
          <w:szCs w:val="24"/>
        </w:rPr>
        <w:t>e patients in an analysis of 15276 and 5</w:t>
      </w:r>
      <w:r w:rsidRPr="00C37976">
        <w:rPr>
          <w:rFonts w:ascii="Book Antiqua" w:hAnsi="Book Antiqua"/>
          <w:sz w:val="24"/>
          <w:szCs w:val="24"/>
        </w:rPr>
        <w:t>061 patients respectively</w:t>
      </w:r>
      <w:r w:rsidR="002D4340" w:rsidRPr="00C37976">
        <w:rPr>
          <w:rFonts w:ascii="Book Antiqua" w:hAnsi="Book Antiqua"/>
          <w:sz w:val="24"/>
          <w:szCs w:val="24"/>
        </w:rPr>
        <w:t>.</w:t>
      </w:r>
      <w:r w:rsidRPr="00C37976">
        <w:rPr>
          <w:rFonts w:ascii="Book Antiqua" w:hAnsi="Book Antiqua"/>
          <w:sz w:val="24"/>
          <w:szCs w:val="24"/>
        </w:rPr>
        <w:t xml:space="preserve"> Obese patients are also at a higher risk of thromboembolic disease post </w:t>
      </w:r>
      <w:proofErr w:type="gramStart"/>
      <w:r w:rsidRPr="00C37976">
        <w:rPr>
          <w:rFonts w:ascii="Book Antiqua" w:hAnsi="Book Antiqua"/>
          <w:sz w:val="24"/>
          <w:szCs w:val="24"/>
        </w:rPr>
        <w:t>operatively</w:t>
      </w:r>
      <w:r w:rsidR="002D4340" w:rsidRPr="00C37976">
        <w:rPr>
          <w:rFonts w:ascii="Book Antiqua" w:hAnsi="Book Antiqua"/>
          <w:sz w:val="24"/>
          <w:szCs w:val="24"/>
          <w:vertAlign w:val="superscript"/>
        </w:rPr>
        <w:t>[</w:t>
      </w:r>
      <w:proofErr w:type="gramEnd"/>
      <w:r w:rsidRPr="00C37976">
        <w:rPr>
          <w:rFonts w:ascii="Book Antiqua" w:hAnsi="Book Antiqua"/>
          <w:sz w:val="24"/>
          <w:szCs w:val="24"/>
          <w:vertAlign w:val="superscript"/>
        </w:rPr>
        <w:fldChar w:fldCharType="begin">
          <w:fldData xml:space="preserve">PEVuZE5vdGU+PENpdGU+PEF1dGhvcj5NYW50aWxsYTwvQXV0aG9yPjxZZWFyPjIwMDM8L1llYXI+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</w:fldData>
        </w:fldChar>
      </w:r>
      <w:r w:rsidRPr="00C37976">
        <w:rPr>
          <w:rFonts w:ascii="Book Antiqua" w:hAnsi="Book Antiqua"/>
          <w:sz w:val="24"/>
          <w:szCs w:val="24"/>
          <w:vertAlign w:val="superscript"/>
        </w:rPr>
        <w:instrText xml:space="preserve"> ADDIN EN.CITE </w:instrText>
      </w:r>
      <w:r w:rsidRPr="00C37976">
        <w:rPr>
          <w:rFonts w:ascii="Book Antiqua" w:hAnsi="Book Antiqua"/>
          <w:sz w:val="24"/>
          <w:szCs w:val="24"/>
          <w:vertAlign w:val="superscript"/>
        </w:rPr>
        <w:fldChar w:fldCharType="begin">
          <w:fldData xml:space="preserve">PEVuZE5vdGU+PENpdGU+PEF1dGhvcj5NYW50aWxsYTwvQXV0aG9yPjxZZWFyPjIwMDM8L1llYXI+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</w:fldData>
        </w:fldChar>
      </w:r>
      <w:r w:rsidRPr="00C37976">
        <w:rPr>
          <w:rFonts w:ascii="Book Antiqua" w:hAnsi="Book Antiqua"/>
          <w:sz w:val="24"/>
          <w:szCs w:val="24"/>
          <w:vertAlign w:val="superscript"/>
        </w:rPr>
        <w:instrText xml:space="preserve"> ADDIN EN.CITE.DATA </w:instrText>
      </w:r>
      <w:r w:rsidRPr="00C37976">
        <w:rPr>
          <w:rFonts w:ascii="Book Antiqua" w:hAnsi="Book Antiqua"/>
          <w:sz w:val="24"/>
          <w:szCs w:val="24"/>
          <w:vertAlign w:val="superscript"/>
        </w:rPr>
      </w:r>
      <w:r w:rsidRPr="00C37976">
        <w:rPr>
          <w:rFonts w:ascii="Book Antiqua" w:hAnsi="Book Antiqua"/>
          <w:sz w:val="24"/>
          <w:szCs w:val="24"/>
          <w:vertAlign w:val="superscript"/>
        </w:rPr>
        <w:fldChar w:fldCharType="end"/>
      </w:r>
      <w:r w:rsidRPr="00C37976">
        <w:rPr>
          <w:rFonts w:ascii="Book Antiqua" w:hAnsi="Book Antiqua"/>
          <w:sz w:val="24"/>
          <w:szCs w:val="24"/>
          <w:vertAlign w:val="superscript"/>
        </w:rPr>
      </w:r>
      <w:r w:rsidRPr="00C37976">
        <w:rPr>
          <w:rFonts w:ascii="Book Antiqua" w:hAnsi="Book Antiqua"/>
          <w:sz w:val="24"/>
          <w:szCs w:val="24"/>
          <w:vertAlign w:val="superscript"/>
        </w:rPr>
        <w:fldChar w:fldCharType="separate"/>
      </w:r>
      <w:r w:rsidRPr="00C37976">
        <w:rPr>
          <w:rFonts w:ascii="Book Antiqua" w:hAnsi="Book Antiqua"/>
          <w:noProof/>
          <w:sz w:val="24"/>
          <w:szCs w:val="24"/>
          <w:vertAlign w:val="superscript"/>
        </w:rPr>
        <w:t>18</w:t>
      </w:r>
      <w:r w:rsidRPr="00C37976">
        <w:rPr>
          <w:rFonts w:ascii="Book Antiqua" w:hAnsi="Book Antiqua"/>
          <w:sz w:val="24"/>
          <w:szCs w:val="24"/>
          <w:vertAlign w:val="superscript"/>
        </w:rPr>
        <w:fldChar w:fldCharType="end"/>
      </w:r>
      <w:r w:rsidR="002D4340" w:rsidRPr="00C37976">
        <w:rPr>
          <w:rFonts w:ascii="Book Antiqua" w:hAnsi="Book Antiqua"/>
          <w:sz w:val="24"/>
          <w:szCs w:val="24"/>
          <w:vertAlign w:val="superscript"/>
        </w:rPr>
        <w:t>]</w:t>
      </w:r>
      <w:r w:rsidR="002D4340" w:rsidRPr="00C37976">
        <w:rPr>
          <w:rFonts w:ascii="Book Antiqua" w:hAnsi="Book Antiqua"/>
          <w:sz w:val="24"/>
          <w:szCs w:val="24"/>
        </w:rPr>
        <w:t>.</w:t>
      </w:r>
      <w:r w:rsidRPr="00C37976">
        <w:rPr>
          <w:rFonts w:ascii="Book Antiqua" w:hAnsi="Book Antiqua"/>
          <w:sz w:val="24"/>
          <w:szCs w:val="24"/>
        </w:rPr>
        <w:t xml:space="preserve"> It is imperative that patients are counselled in detail regarding the increased risk of perioperative complications with increasing BMI. While it would seem intuitive that patients should attempt to lose weight prior to surgery, some recent evidence suggests that obese patients that lose a significant proportion of bodyweight preoperatively, actually have a higher rate of surgical sit</w:t>
      </w:r>
      <w:r w:rsidR="009B4DBC" w:rsidRPr="00C37976">
        <w:rPr>
          <w:rFonts w:ascii="Book Antiqua" w:hAnsi="Book Antiqua"/>
          <w:sz w:val="24"/>
          <w:szCs w:val="24"/>
        </w:rPr>
        <w:t xml:space="preserve">e infection compared to </w:t>
      </w:r>
      <w:proofErr w:type="gramStart"/>
      <w:r w:rsidR="009B4DBC" w:rsidRPr="00C37976">
        <w:rPr>
          <w:rFonts w:ascii="Book Antiqua" w:hAnsi="Book Antiqua"/>
          <w:sz w:val="24"/>
          <w:szCs w:val="24"/>
        </w:rPr>
        <w:t>control</w:t>
      </w:r>
      <w:r w:rsidR="002D4340" w:rsidRPr="00C37976">
        <w:rPr>
          <w:rFonts w:ascii="Book Antiqua" w:hAnsi="Book Antiqua"/>
          <w:sz w:val="24"/>
          <w:szCs w:val="24"/>
          <w:vertAlign w:val="superscript"/>
        </w:rPr>
        <w:t>[</w:t>
      </w:r>
      <w:proofErr w:type="gramEnd"/>
      <w:r w:rsidRPr="00C37976">
        <w:rPr>
          <w:rFonts w:ascii="Book Antiqua" w:hAnsi="Book Antiqua"/>
          <w:sz w:val="24"/>
          <w:szCs w:val="24"/>
          <w:vertAlign w:val="superscript"/>
        </w:rPr>
        <w:fldChar w:fldCharType="begin">
          <w:fldData xml:space="preserve">PEVuZE5vdGU+PENpdGU+PEF1dGhvcj5JbmFjaW88L0F1dGhvcj48WWVhcj4yMDE0PC9ZZWFyPjxS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</w:fldData>
        </w:fldChar>
      </w:r>
      <w:r w:rsidRPr="00C37976">
        <w:rPr>
          <w:rFonts w:ascii="Book Antiqua" w:hAnsi="Book Antiqua"/>
          <w:sz w:val="24"/>
          <w:szCs w:val="24"/>
          <w:vertAlign w:val="superscript"/>
        </w:rPr>
        <w:instrText xml:space="preserve"> ADDIN EN.CITE </w:instrText>
      </w:r>
      <w:r w:rsidRPr="00C37976">
        <w:rPr>
          <w:rFonts w:ascii="Book Antiqua" w:hAnsi="Book Antiqua"/>
          <w:sz w:val="24"/>
          <w:szCs w:val="24"/>
          <w:vertAlign w:val="superscript"/>
        </w:rPr>
        <w:fldChar w:fldCharType="begin">
          <w:fldData xml:space="preserve">PEVuZE5vdGU+PENpdGU+PEF1dGhvcj5JbmFjaW88L0F1dGhvcj48WWVhcj4yMDE0PC9ZZWFyPjxS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</w:fldData>
        </w:fldChar>
      </w:r>
      <w:r w:rsidRPr="00C37976">
        <w:rPr>
          <w:rFonts w:ascii="Book Antiqua" w:hAnsi="Book Antiqua"/>
          <w:sz w:val="24"/>
          <w:szCs w:val="24"/>
          <w:vertAlign w:val="superscript"/>
        </w:rPr>
        <w:instrText xml:space="preserve"> ADDIN EN.CITE.DATA </w:instrText>
      </w:r>
      <w:r w:rsidRPr="00C37976">
        <w:rPr>
          <w:rFonts w:ascii="Book Antiqua" w:hAnsi="Book Antiqua"/>
          <w:sz w:val="24"/>
          <w:szCs w:val="24"/>
          <w:vertAlign w:val="superscript"/>
        </w:rPr>
      </w:r>
      <w:r w:rsidRPr="00C37976">
        <w:rPr>
          <w:rFonts w:ascii="Book Antiqua" w:hAnsi="Book Antiqua"/>
          <w:sz w:val="24"/>
          <w:szCs w:val="24"/>
          <w:vertAlign w:val="superscript"/>
        </w:rPr>
        <w:fldChar w:fldCharType="end"/>
      </w:r>
      <w:r w:rsidRPr="00C37976">
        <w:rPr>
          <w:rFonts w:ascii="Book Antiqua" w:hAnsi="Book Antiqua"/>
          <w:sz w:val="24"/>
          <w:szCs w:val="24"/>
          <w:vertAlign w:val="superscript"/>
        </w:rPr>
      </w:r>
      <w:r w:rsidRPr="00C37976">
        <w:rPr>
          <w:rFonts w:ascii="Book Antiqua" w:hAnsi="Book Antiqua"/>
          <w:sz w:val="24"/>
          <w:szCs w:val="24"/>
          <w:vertAlign w:val="superscript"/>
        </w:rPr>
        <w:fldChar w:fldCharType="separate"/>
      </w:r>
      <w:r w:rsidRPr="00C37976">
        <w:rPr>
          <w:rFonts w:ascii="Book Antiqua" w:hAnsi="Book Antiqua"/>
          <w:noProof/>
          <w:sz w:val="24"/>
          <w:szCs w:val="24"/>
          <w:vertAlign w:val="superscript"/>
        </w:rPr>
        <w:t>19</w:t>
      </w:r>
      <w:r w:rsidRPr="00C37976">
        <w:rPr>
          <w:rFonts w:ascii="Book Antiqua" w:hAnsi="Book Antiqua"/>
          <w:sz w:val="24"/>
          <w:szCs w:val="24"/>
          <w:vertAlign w:val="superscript"/>
        </w:rPr>
        <w:fldChar w:fldCharType="end"/>
      </w:r>
      <w:r w:rsidR="002D4340" w:rsidRPr="00C37976">
        <w:rPr>
          <w:rFonts w:ascii="Book Antiqua" w:hAnsi="Book Antiqua"/>
          <w:sz w:val="24"/>
          <w:szCs w:val="24"/>
          <w:vertAlign w:val="superscript"/>
        </w:rPr>
        <w:t>]</w:t>
      </w:r>
      <w:r w:rsidR="002D4340" w:rsidRPr="00C37976">
        <w:rPr>
          <w:rFonts w:ascii="Book Antiqua" w:hAnsi="Book Antiqua"/>
          <w:sz w:val="24"/>
          <w:szCs w:val="24"/>
        </w:rPr>
        <w:t>.</w:t>
      </w:r>
      <w:r w:rsidRPr="00C37976">
        <w:rPr>
          <w:rFonts w:ascii="Book Antiqua" w:hAnsi="Book Antiqua"/>
          <w:sz w:val="24"/>
          <w:szCs w:val="24"/>
        </w:rPr>
        <w:t xml:space="preserve"> Further research is needed in relation to perioperative weight management, however it raises interesting questions about the best way to manage this ever-expanding cohort of overweight and obese patients.</w:t>
      </w:r>
    </w:p>
    <w:p w14:paraId="0FF166E4" w14:textId="77777777" w:rsidR="00002C4F" w:rsidRPr="00C37976" w:rsidRDefault="00B828CD" w:rsidP="00C37976">
      <w:pPr>
        <w:spacing w:after="0" w:line="360" w:lineRule="auto"/>
        <w:ind w:firstLineChars="100" w:firstLine="240"/>
        <w:jc w:val="both"/>
        <w:rPr>
          <w:rFonts w:ascii="Book Antiqua" w:eastAsia="宋体" w:hAnsi="Book Antiqua"/>
          <w:sz w:val="24"/>
          <w:szCs w:val="24"/>
          <w:lang w:eastAsia="zh-CN"/>
        </w:rPr>
      </w:pPr>
      <w:r w:rsidRPr="00C37976">
        <w:rPr>
          <w:rFonts w:ascii="Book Antiqua" w:hAnsi="Book Antiqua"/>
          <w:sz w:val="24"/>
          <w:szCs w:val="24"/>
        </w:rPr>
        <w:t>Due to the current demographics of our patient cohort, there were relatively few normal weight individuals presenting for surgery and therefore available for inclusion in the study. Similarly, larger studies using registry data may be necessary to elucidate clear sub-group differences. While the patient numbers were sufficient to statistically compare the functional outcome scores, there was an insufficient incidence o</w:t>
      </w:r>
      <w:r w:rsidR="00A81325" w:rsidRPr="00C37976">
        <w:rPr>
          <w:rFonts w:ascii="Book Antiqua" w:hAnsi="Book Antiqua"/>
          <w:sz w:val="24"/>
          <w:szCs w:val="24"/>
        </w:rPr>
        <w:t>f complications to draw any statistical</w:t>
      </w:r>
      <w:r w:rsidRPr="00C37976">
        <w:rPr>
          <w:rFonts w:ascii="Book Antiqua" w:hAnsi="Book Antiqua"/>
          <w:sz w:val="24"/>
          <w:szCs w:val="24"/>
        </w:rPr>
        <w:t xml:space="preserve"> conclusions</w:t>
      </w:r>
      <w:r w:rsidR="00A81325" w:rsidRPr="00C37976">
        <w:rPr>
          <w:rFonts w:ascii="Book Antiqua" w:hAnsi="Book Antiqua"/>
          <w:sz w:val="24"/>
          <w:szCs w:val="24"/>
        </w:rPr>
        <w:t xml:space="preserve"> in relation to complication differences</w:t>
      </w:r>
      <w:r w:rsidRPr="00C37976">
        <w:rPr>
          <w:rFonts w:ascii="Book Antiqua" w:hAnsi="Book Antiqua"/>
          <w:sz w:val="24"/>
          <w:szCs w:val="24"/>
        </w:rPr>
        <w:t xml:space="preserve">. We acknowledge that early functional outcome may not correspond to long-term functional outcome and further research in this area is required. </w:t>
      </w:r>
    </w:p>
    <w:p w14:paraId="38F3C35F" w14:textId="623EEEBC" w:rsidR="00B828CD" w:rsidRPr="00C37976" w:rsidRDefault="00002C4F" w:rsidP="00C37976">
      <w:pPr>
        <w:spacing w:after="0" w:line="360" w:lineRule="auto"/>
        <w:ind w:firstLineChars="100" w:firstLine="240"/>
        <w:jc w:val="both"/>
        <w:rPr>
          <w:rFonts w:ascii="Book Antiqua" w:hAnsi="Book Antiqua"/>
          <w:sz w:val="24"/>
          <w:szCs w:val="24"/>
        </w:rPr>
      </w:pPr>
      <w:r w:rsidRPr="00C37976">
        <w:rPr>
          <w:rFonts w:ascii="Book Antiqua" w:eastAsia="宋体" w:hAnsi="Book Antiqua"/>
          <w:sz w:val="24"/>
          <w:szCs w:val="24"/>
          <w:lang w:eastAsia="zh-CN"/>
        </w:rPr>
        <w:t xml:space="preserve">In </w:t>
      </w:r>
      <w:r w:rsidRPr="00C37976">
        <w:rPr>
          <w:rFonts w:ascii="Book Antiqua" w:hAnsi="Book Antiqua"/>
          <w:sz w:val="24"/>
          <w:szCs w:val="24"/>
        </w:rPr>
        <w:t>c</w:t>
      </w:r>
      <w:r w:rsidR="00B828CD" w:rsidRPr="00C37976">
        <w:rPr>
          <w:rFonts w:ascii="Book Antiqua" w:hAnsi="Book Antiqua"/>
          <w:sz w:val="24"/>
          <w:szCs w:val="24"/>
        </w:rPr>
        <w:t>onclusion</w:t>
      </w:r>
      <w:r w:rsidRPr="00C37976">
        <w:rPr>
          <w:rFonts w:ascii="Book Antiqua" w:eastAsia="宋体" w:hAnsi="Book Antiqua"/>
          <w:sz w:val="24"/>
          <w:szCs w:val="24"/>
          <w:lang w:eastAsia="zh-CN"/>
        </w:rPr>
        <w:t xml:space="preserve">, </w:t>
      </w:r>
      <w:r w:rsidRPr="00C37976">
        <w:rPr>
          <w:rFonts w:ascii="Book Antiqua" w:hAnsi="Book Antiqua"/>
          <w:sz w:val="24"/>
          <w:szCs w:val="24"/>
        </w:rPr>
        <w:t>o</w:t>
      </w:r>
      <w:r w:rsidR="00B828CD" w:rsidRPr="00C37976">
        <w:rPr>
          <w:rFonts w:ascii="Book Antiqua" w:hAnsi="Book Antiqua"/>
          <w:sz w:val="24"/>
          <w:szCs w:val="24"/>
        </w:rPr>
        <w:t>verall there was no difference in early post-operative functional outcome comparing normal weight individuals with those of a BMI &gt;</w:t>
      </w:r>
      <w:r w:rsidR="00B957FA" w:rsidRPr="00C37976">
        <w:rPr>
          <w:rFonts w:ascii="Book Antiqua" w:eastAsia="宋体" w:hAnsi="Book Antiqua"/>
          <w:sz w:val="24"/>
          <w:szCs w:val="24"/>
          <w:lang w:eastAsia="zh-CN"/>
        </w:rPr>
        <w:t xml:space="preserve"> </w:t>
      </w:r>
      <w:r w:rsidR="00B828CD" w:rsidRPr="00C37976">
        <w:rPr>
          <w:rFonts w:ascii="Book Antiqua" w:hAnsi="Book Antiqua"/>
          <w:sz w:val="24"/>
          <w:szCs w:val="24"/>
        </w:rPr>
        <w:t>25 in a cohort of 2080 primary total knee replacements. Patients should be counselled regarding the potential increased risk of complications with increasing BMI, however they should not be denied TKA based solely on weight if medically fit to undergo the procedure.</w:t>
      </w:r>
    </w:p>
    <w:p w14:paraId="77EC53BC" w14:textId="269E8FC0" w:rsidR="00443190" w:rsidRPr="00A927D4" w:rsidRDefault="00443190" w:rsidP="00C37976">
      <w:pPr>
        <w:spacing w:after="0" w:line="360" w:lineRule="auto"/>
        <w:jc w:val="both"/>
        <w:rPr>
          <w:rFonts w:ascii="Book Antiqua" w:eastAsia="宋体" w:hAnsi="Book Antiqua"/>
          <w:sz w:val="24"/>
          <w:szCs w:val="24"/>
          <w:lang w:eastAsia="zh-CN"/>
        </w:rPr>
      </w:pPr>
    </w:p>
    <w:p w14:paraId="62036761" w14:textId="141154BB" w:rsidR="00BD4EAB" w:rsidRPr="00C37976" w:rsidRDefault="00BD4EAB" w:rsidP="00C37976">
      <w:pPr>
        <w:spacing w:after="0" w:line="360" w:lineRule="auto"/>
        <w:jc w:val="both"/>
        <w:rPr>
          <w:rFonts w:ascii="Book Antiqua" w:hAnsi="Book Antiqua"/>
          <w:b/>
          <w:sz w:val="24"/>
          <w:szCs w:val="24"/>
        </w:rPr>
      </w:pPr>
      <w:r w:rsidRPr="00C37976">
        <w:rPr>
          <w:rFonts w:ascii="Book Antiqua" w:hAnsi="Book Antiqua"/>
          <w:b/>
          <w:sz w:val="24"/>
          <w:szCs w:val="24"/>
        </w:rPr>
        <w:t>COMMENTS</w:t>
      </w:r>
    </w:p>
    <w:p w14:paraId="2CDAC695" w14:textId="0F54A50D" w:rsidR="00C16A00" w:rsidRPr="00C37976" w:rsidRDefault="00C16A00" w:rsidP="00C37976">
      <w:pPr>
        <w:spacing w:after="0" w:line="360" w:lineRule="auto"/>
        <w:jc w:val="both"/>
        <w:rPr>
          <w:rFonts w:ascii="Book Antiqua" w:hAnsi="Book Antiqua"/>
          <w:b/>
          <w:i/>
          <w:sz w:val="24"/>
          <w:szCs w:val="24"/>
        </w:rPr>
      </w:pPr>
      <w:r w:rsidRPr="00C37976">
        <w:rPr>
          <w:rFonts w:ascii="Book Antiqua" w:hAnsi="Book Antiqua"/>
          <w:b/>
          <w:i/>
          <w:sz w:val="24"/>
          <w:szCs w:val="24"/>
        </w:rPr>
        <w:t>Background</w:t>
      </w:r>
    </w:p>
    <w:p w14:paraId="71F76986" w14:textId="1D4342BF" w:rsidR="00434652" w:rsidRPr="00C37976" w:rsidRDefault="00434652" w:rsidP="00C37976">
      <w:pPr>
        <w:spacing w:after="0" w:line="360" w:lineRule="auto"/>
        <w:jc w:val="both"/>
        <w:rPr>
          <w:rFonts w:ascii="Book Antiqua" w:eastAsia="宋体" w:hAnsi="Book Antiqua"/>
          <w:sz w:val="24"/>
          <w:szCs w:val="24"/>
          <w:lang w:eastAsia="zh-CN"/>
        </w:rPr>
      </w:pPr>
      <w:r w:rsidRPr="00C37976">
        <w:rPr>
          <w:rFonts w:ascii="Book Antiqua" w:hAnsi="Book Antiqua"/>
          <w:sz w:val="24"/>
          <w:szCs w:val="24"/>
        </w:rPr>
        <w:t xml:space="preserve">The demand for total knee </w:t>
      </w:r>
      <w:proofErr w:type="spellStart"/>
      <w:r w:rsidRPr="00C37976">
        <w:rPr>
          <w:rFonts w:ascii="Book Antiqua" w:hAnsi="Book Antiqua"/>
          <w:sz w:val="24"/>
          <w:szCs w:val="24"/>
        </w:rPr>
        <w:t>arthroplasty</w:t>
      </w:r>
      <w:proofErr w:type="spellEnd"/>
      <w:r w:rsidRPr="00C37976">
        <w:rPr>
          <w:rFonts w:ascii="Book Antiqua" w:hAnsi="Book Antiqua"/>
          <w:sz w:val="24"/>
          <w:szCs w:val="24"/>
        </w:rPr>
        <w:t xml:space="preserve"> is increasing year on year and is projected to increase further in the future. Parallel to this the average weight of individuals is also increasing year on year. This directly corresponds to an increase in demand for </w:t>
      </w:r>
      <w:r w:rsidR="00F73EA4" w:rsidRPr="00C37976">
        <w:rPr>
          <w:rFonts w:ascii="Book Antiqua" w:hAnsi="Book Antiqua"/>
          <w:sz w:val="24"/>
          <w:szCs w:val="24"/>
        </w:rPr>
        <w:t xml:space="preserve">total knee replacement </w:t>
      </w:r>
      <w:r w:rsidR="00F73EA4" w:rsidRPr="00C37976">
        <w:rPr>
          <w:rFonts w:ascii="Book Antiqua" w:eastAsia="宋体" w:hAnsi="Book Antiqua"/>
          <w:sz w:val="24"/>
          <w:szCs w:val="24"/>
          <w:lang w:eastAsia="zh-CN"/>
        </w:rPr>
        <w:t>(</w:t>
      </w:r>
      <w:r w:rsidRPr="00C37976">
        <w:rPr>
          <w:rFonts w:ascii="Book Antiqua" w:hAnsi="Book Antiqua"/>
          <w:sz w:val="24"/>
          <w:szCs w:val="24"/>
        </w:rPr>
        <w:t>TKR</w:t>
      </w:r>
      <w:r w:rsidR="00F73EA4" w:rsidRPr="00C37976">
        <w:rPr>
          <w:rFonts w:ascii="Book Antiqua" w:eastAsia="宋体" w:hAnsi="Book Antiqua"/>
          <w:sz w:val="24"/>
          <w:szCs w:val="24"/>
          <w:lang w:eastAsia="zh-CN"/>
        </w:rPr>
        <w:t>)</w:t>
      </w:r>
      <w:r w:rsidRPr="00C37976">
        <w:rPr>
          <w:rFonts w:ascii="Book Antiqua" w:hAnsi="Book Antiqua"/>
          <w:sz w:val="24"/>
          <w:szCs w:val="24"/>
        </w:rPr>
        <w:t>, as increasing weight is associated with increased risk of symptomatic degenerative change in the knee. It is therefore imperative that we study the efficacy and safety of performing TKR on this patient cohort.</w:t>
      </w:r>
    </w:p>
    <w:p w14:paraId="31DC55F8" w14:textId="77777777" w:rsidR="008E03E2" w:rsidRPr="00C37976" w:rsidRDefault="008E03E2" w:rsidP="00C37976">
      <w:pPr>
        <w:spacing w:after="0" w:line="360" w:lineRule="auto"/>
        <w:jc w:val="both"/>
        <w:rPr>
          <w:rFonts w:ascii="Book Antiqua" w:eastAsia="宋体" w:hAnsi="Book Antiqua"/>
          <w:sz w:val="24"/>
          <w:szCs w:val="24"/>
          <w:lang w:eastAsia="zh-CN"/>
        </w:rPr>
      </w:pPr>
    </w:p>
    <w:p w14:paraId="3D4C9A7F" w14:textId="68364891" w:rsidR="00C16A00" w:rsidRPr="00C37976" w:rsidRDefault="00C16A00" w:rsidP="00C37976">
      <w:pPr>
        <w:spacing w:after="0" w:line="360" w:lineRule="auto"/>
        <w:jc w:val="both"/>
        <w:rPr>
          <w:rFonts w:ascii="Book Antiqua" w:hAnsi="Book Antiqua"/>
          <w:b/>
          <w:i/>
          <w:sz w:val="24"/>
          <w:szCs w:val="24"/>
        </w:rPr>
      </w:pPr>
      <w:r w:rsidRPr="00C37976">
        <w:rPr>
          <w:rFonts w:ascii="Book Antiqua" w:hAnsi="Book Antiqua"/>
          <w:b/>
          <w:i/>
          <w:sz w:val="24"/>
          <w:szCs w:val="24"/>
        </w:rPr>
        <w:t xml:space="preserve">Research frontiers </w:t>
      </w:r>
    </w:p>
    <w:p w14:paraId="221159D0" w14:textId="700C32BA" w:rsidR="00434652" w:rsidRPr="00C37976" w:rsidRDefault="00A31C90" w:rsidP="00C37976">
      <w:pPr>
        <w:spacing w:after="0" w:line="360" w:lineRule="auto"/>
        <w:jc w:val="both"/>
        <w:rPr>
          <w:rFonts w:ascii="Book Antiqua" w:eastAsia="宋体" w:hAnsi="Book Antiqua"/>
          <w:sz w:val="24"/>
          <w:szCs w:val="24"/>
          <w:lang w:eastAsia="zh-CN"/>
        </w:rPr>
      </w:pPr>
      <w:r w:rsidRPr="00C37976">
        <w:rPr>
          <w:rFonts w:ascii="Book Antiqua" w:hAnsi="Book Antiqua"/>
          <w:sz w:val="24"/>
          <w:szCs w:val="24"/>
        </w:rPr>
        <w:t xml:space="preserve">The author’s group perform high volume multi-surgeon </w:t>
      </w:r>
      <w:proofErr w:type="spellStart"/>
      <w:r w:rsidRPr="00C37976">
        <w:rPr>
          <w:rFonts w:ascii="Book Antiqua" w:hAnsi="Book Antiqua"/>
          <w:sz w:val="24"/>
          <w:szCs w:val="24"/>
        </w:rPr>
        <w:t>arthroplasty</w:t>
      </w:r>
      <w:proofErr w:type="spellEnd"/>
      <w:r w:rsidRPr="00C37976">
        <w:rPr>
          <w:rFonts w:ascii="Book Antiqua" w:hAnsi="Book Antiqua"/>
          <w:sz w:val="24"/>
          <w:szCs w:val="24"/>
        </w:rPr>
        <w:t xml:space="preserve"> at a single dedicated unit. This paper provides evidence for the efficacy </w:t>
      </w:r>
      <w:r w:rsidR="002438F7" w:rsidRPr="00C37976">
        <w:rPr>
          <w:rFonts w:ascii="Book Antiqua" w:hAnsi="Book Antiqua"/>
          <w:sz w:val="24"/>
          <w:szCs w:val="24"/>
        </w:rPr>
        <w:t xml:space="preserve">for TKR in this patient cohort irrespective of </w:t>
      </w:r>
      <w:r w:rsidR="00730C60" w:rsidRPr="00C37976">
        <w:rPr>
          <w:rFonts w:ascii="Book Antiqua" w:hAnsi="Book Antiqua"/>
          <w:sz w:val="24"/>
          <w:szCs w:val="24"/>
        </w:rPr>
        <w:t xml:space="preserve">body mass index </w:t>
      </w:r>
      <w:r w:rsidR="00730C60" w:rsidRPr="00C37976">
        <w:rPr>
          <w:rFonts w:ascii="Book Antiqua" w:eastAsia="宋体" w:hAnsi="Book Antiqua"/>
          <w:sz w:val="24"/>
          <w:szCs w:val="24"/>
          <w:lang w:eastAsia="zh-CN"/>
        </w:rPr>
        <w:t>(</w:t>
      </w:r>
      <w:r w:rsidR="00730C60" w:rsidRPr="00C37976">
        <w:rPr>
          <w:rFonts w:ascii="Book Antiqua" w:hAnsi="Book Antiqua"/>
          <w:sz w:val="24"/>
          <w:szCs w:val="24"/>
        </w:rPr>
        <w:t>BMI</w:t>
      </w:r>
      <w:r w:rsidR="00730C60" w:rsidRPr="00C37976">
        <w:rPr>
          <w:rFonts w:ascii="Book Antiqua" w:eastAsia="宋体" w:hAnsi="Book Antiqua"/>
          <w:sz w:val="24"/>
          <w:szCs w:val="24"/>
          <w:lang w:eastAsia="zh-CN"/>
        </w:rPr>
        <w:t>)</w:t>
      </w:r>
      <w:r w:rsidR="002438F7" w:rsidRPr="00C37976">
        <w:rPr>
          <w:rFonts w:ascii="Book Antiqua" w:hAnsi="Book Antiqua"/>
          <w:sz w:val="24"/>
          <w:szCs w:val="24"/>
        </w:rPr>
        <w:t>.</w:t>
      </w:r>
      <w:r w:rsidRPr="00C37976">
        <w:rPr>
          <w:rFonts w:ascii="Book Antiqua" w:hAnsi="Book Antiqua"/>
          <w:sz w:val="24"/>
          <w:szCs w:val="24"/>
        </w:rPr>
        <w:t xml:space="preserve"> </w:t>
      </w:r>
    </w:p>
    <w:p w14:paraId="7DA2C175" w14:textId="77777777" w:rsidR="00730C60" w:rsidRPr="00C37976" w:rsidRDefault="00730C60" w:rsidP="00C37976">
      <w:pPr>
        <w:spacing w:after="0" w:line="360" w:lineRule="auto"/>
        <w:jc w:val="both"/>
        <w:rPr>
          <w:rFonts w:ascii="Book Antiqua" w:eastAsia="宋体" w:hAnsi="Book Antiqua"/>
          <w:sz w:val="24"/>
          <w:szCs w:val="24"/>
          <w:lang w:eastAsia="zh-CN"/>
        </w:rPr>
      </w:pPr>
    </w:p>
    <w:p w14:paraId="72F2D084" w14:textId="07236CDE" w:rsidR="00C16A00" w:rsidRPr="00C37976" w:rsidRDefault="00C16A00" w:rsidP="00C37976">
      <w:pPr>
        <w:spacing w:after="0" w:line="360" w:lineRule="auto"/>
        <w:jc w:val="both"/>
        <w:rPr>
          <w:rFonts w:ascii="Book Antiqua" w:hAnsi="Book Antiqua"/>
          <w:b/>
          <w:i/>
          <w:sz w:val="24"/>
          <w:szCs w:val="24"/>
        </w:rPr>
      </w:pPr>
      <w:r w:rsidRPr="00C37976">
        <w:rPr>
          <w:rFonts w:ascii="Book Antiqua" w:hAnsi="Book Antiqua"/>
          <w:b/>
          <w:i/>
          <w:sz w:val="24"/>
          <w:szCs w:val="24"/>
        </w:rPr>
        <w:t>Innovations and breakthroughs</w:t>
      </w:r>
    </w:p>
    <w:p w14:paraId="27A9EEB6" w14:textId="45ED3BA5" w:rsidR="00AF731A" w:rsidRPr="00C37976" w:rsidRDefault="00AF731A" w:rsidP="00C37976">
      <w:pPr>
        <w:spacing w:after="0" w:line="360" w:lineRule="auto"/>
        <w:jc w:val="both"/>
        <w:rPr>
          <w:rFonts w:ascii="Book Antiqua" w:eastAsia="宋体" w:hAnsi="Book Antiqua"/>
          <w:sz w:val="24"/>
          <w:szCs w:val="24"/>
          <w:lang w:eastAsia="zh-CN"/>
        </w:rPr>
      </w:pPr>
      <w:r w:rsidRPr="00C37976">
        <w:rPr>
          <w:rFonts w:ascii="Book Antiqua" w:hAnsi="Book Antiqua"/>
          <w:sz w:val="24"/>
          <w:szCs w:val="24"/>
        </w:rPr>
        <w:t>Recent innovations in perioperative pain management and the enhanced recovery protocol have had a positive impact in decreasing length of stay and rehab potential for patients undergoing this procedure. This is particularly relevant to overweight and obese individuals for whom it imperative that they mobilise early to try and minimise the risk of perioperative complications.</w:t>
      </w:r>
    </w:p>
    <w:p w14:paraId="00EF7495" w14:textId="77777777" w:rsidR="00C37976" w:rsidRPr="00C37976" w:rsidRDefault="00C37976" w:rsidP="00C37976">
      <w:pPr>
        <w:spacing w:after="0" w:line="360" w:lineRule="auto"/>
        <w:jc w:val="both"/>
        <w:rPr>
          <w:rFonts w:ascii="Book Antiqua" w:eastAsia="宋体" w:hAnsi="Book Antiqua"/>
          <w:sz w:val="24"/>
          <w:szCs w:val="24"/>
          <w:lang w:eastAsia="zh-CN"/>
        </w:rPr>
      </w:pPr>
    </w:p>
    <w:p w14:paraId="751446EE" w14:textId="25F200D7" w:rsidR="00C16A00" w:rsidRPr="00C37976" w:rsidRDefault="00C16A00" w:rsidP="00C37976">
      <w:pPr>
        <w:spacing w:after="0" w:line="360" w:lineRule="auto"/>
        <w:jc w:val="both"/>
        <w:rPr>
          <w:rFonts w:ascii="Book Antiqua" w:hAnsi="Book Antiqua"/>
          <w:b/>
          <w:i/>
          <w:sz w:val="24"/>
          <w:szCs w:val="24"/>
        </w:rPr>
      </w:pPr>
      <w:r w:rsidRPr="00C37976">
        <w:rPr>
          <w:rFonts w:ascii="Book Antiqua" w:hAnsi="Book Antiqua"/>
          <w:b/>
          <w:i/>
          <w:sz w:val="24"/>
          <w:szCs w:val="24"/>
        </w:rPr>
        <w:t xml:space="preserve">Applications </w:t>
      </w:r>
    </w:p>
    <w:p w14:paraId="030D060F" w14:textId="4159A8B5" w:rsidR="00AF731A" w:rsidRPr="00C37976" w:rsidRDefault="00AF731A" w:rsidP="00C37976">
      <w:pPr>
        <w:spacing w:after="0" w:line="360" w:lineRule="auto"/>
        <w:jc w:val="both"/>
        <w:rPr>
          <w:rFonts w:ascii="Book Antiqua" w:eastAsia="宋体" w:hAnsi="Book Antiqua"/>
          <w:sz w:val="24"/>
          <w:szCs w:val="24"/>
          <w:lang w:eastAsia="zh-CN"/>
        </w:rPr>
      </w:pPr>
      <w:r w:rsidRPr="00C37976">
        <w:rPr>
          <w:rFonts w:ascii="Book Antiqua" w:hAnsi="Book Antiqua"/>
          <w:sz w:val="24"/>
          <w:szCs w:val="24"/>
        </w:rPr>
        <w:t xml:space="preserve">Patients with severe degenerative change affecting their quality of life and mobility can benefit from Total knee </w:t>
      </w:r>
      <w:proofErr w:type="spellStart"/>
      <w:r w:rsidRPr="00C37976">
        <w:rPr>
          <w:rFonts w:ascii="Book Antiqua" w:hAnsi="Book Antiqua"/>
          <w:sz w:val="24"/>
          <w:szCs w:val="24"/>
        </w:rPr>
        <w:t>arthroplasty</w:t>
      </w:r>
      <w:proofErr w:type="spellEnd"/>
      <w:r w:rsidRPr="00C37976">
        <w:rPr>
          <w:rFonts w:ascii="Book Antiqua" w:hAnsi="Book Antiqua"/>
          <w:sz w:val="24"/>
          <w:szCs w:val="24"/>
        </w:rPr>
        <w:t>. The procedure can transform a patient’s life, relieving them of chronic pain and improving mobility.</w:t>
      </w:r>
    </w:p>
    <w:p w14:paraId="7D5821B6" w14:textId="77777777" w:rsidR="00C37976" w:rsidRPr="00C37976" w:rsidRDefault="00C37976" w:rsidP="00C37976">
      <w:pPr>
        <w:spacing w:after="0" w:line="360" w:lineRule="auto"/>
        <w:jc w:val="both"/>
        <w:rPr>
          <w:rFonts w:ascii="Book Antiqua" w:eastAsia="宋体" w:hAnsi="Book Antiqua"/>
          <w:sz w:val="24"/>
          <w:szCs w:val="24"/>
          <w:lang w:eastAsia="zh-CN"/>
        </w:rPr>
      </w:pPr>
    </w:p>
    <w:p w14:paraId="5016ECA1" w14:textId="58C55055" w:rsidR="00C16A00" w:rsidRPr="00C37976" w:rsidRDefault="00C16A00" w:rsidP="00C37976">
      <w:pPr>
        <w:spacing w:after="0" w:line="360" w:lineRule="auto"/>
        <w:jc w:val="both"/>
        <w:rPr>
          <w:rFonts w:ascii="Book Antiqua" w:hAnsi="Book Antiqua"/>
          <w:b/>
          <w:i/>
          <w:sz w:val="24"/>
          <w:szCs w:val="24"/>
        </w:rPr>
      </w:pPr>
      <w:r w:rsidRPr="00C37976">
        <w:rPr>
          <w:rFonts w:ascii="Book Antiqua" w:hAnsi="Book Antiqua"/>
          <w:b/>
          <w:i/>
          <w:sz w:val="24"/>
          <w:szCs w:val="24"/>
        </w:rPr>
        <w:t>Terminology</w:t>
      </w:r>
    </w:p>
    <w:p w14:paraId="391604E1" w14:textId="2E197EF3" w:rsidR="00AF731A" w:rsidRPr="00C37976" w:rsidRDefault="00AF731A" w:rsidP="00C37976">
      <w:pPr>
        <w:spacing w:after="0" w:line="360" w:lineRule="auto"/>
        <w:jc w:val="both"/>
        <w:rPr>
          <w:rFonts w:ascii="Book Antiqua" w:eastAsia="宋体" w:hAnsi="Book Antiqua"/>
          <w:sz w:val="24"/>
          <w:szCs w:val="24"/>
          <w:lang w:eastAsia="zh-CN"/>
        </w:rPr>
      </w:pPr>
      <w:r w:rsidRPr="00C37976">
        <w:rPr>
          <w:rFonts w:ascii="Book Antiqua" w:hAnsi="Book Antiqua"/>
          <w:sz w:val="24"/>
          <w:szCs w:val="24"/>
        </w:rPr>
        <w:lastRenderedPageBreak/>
        <w:t>TKR</w:t>
      </w:r>
      <w:r w:rsidR="00C37976" w:rsidRPr="00C37976">
        <w:rPr>
          <w:rFonts w:ascii="Book Antiqua" w:eastAsia="宋体" w:hAnsi="Book Antiqua"/>
          <w:sz w:val="24"/>
          <w:szCs w:val="24"/>
          <w:lang w:eastAsia="zh-CN"/>
        </w:rPr>
        <w:t xml:space="preserve"> </w:t>
      </w:r>
      <w:r w:rsidRPr="00C37976">
        <w:rPr>
          <w:rFonts w:ascii="Book Antiqua" w:hAnsi="Book Antiqua"/>
          <w:sz w:val="24"/>
          <w:szCs w:val="24"/>
        </w:rPr>
        <w:t>involves the replacement of the worn surfaces of the distal femur and proximal tibia and replacement with prosthetic implants, which can be secured with or without cement.</w:t>
      </w:r>
    </w:p>
    <w:p w14:paraId="2327EBB3" w14:textId="77777777" w:rsidR="00C37976" w:rsidRPr="00C37976" w:rsidRDefault="00C37976" w:rsidP="00C37976">
      <w:pPr>
        <w:spacing w:after="0" w:line="360" w:lineRule="auto"/>
        <w:jc w:val="both"/>
        <w:rPr>
          <w:rFonts w:ascii="Book Antiqua" w:eastAsia="宋体" w:hAnsi="Book Antiqua"/>
          <w:sz w:val="24"/>
          <w:szCs w:val="24"/>
          <w:lang w:eastAsia="zh-CN"/>
        </w:rPr>
      </w:pPr>
    </w:p>
    <w:p w14:paraId="5795E5FE" w14:textId="4D89E713" w:rsidR="0081434E" w:rsidRPr="00C37976" w:rsidRDefault="00C16A00" w:rsidP="00C37976">
      <w:pPr>
        <w:spacing w:after="0" w:line="360" w:lineRule="auto"/>
        <w:jc w:val="both"/>
        <w:rPr>
          <w:rFonts w:ascii="Book Antiqua" w:eastAsia="宋体" w:hAnsi="Book Antiqua"/>
          <w:b/>
          <w:i/>
          <w:sz w:val="24"/>
          <w:szCs w:val="24"/>
          <w:lang w:eastAsia="zh-CN"/>
        </w:rPr>
      </w:pPr>
      <w:r w:rsidRPr="00C37976">
        <w:rPr>
          <w:rFonts w:ascii="Book Antiqua" w:hAnsi="Book Antiqua"/>
          <w:b/>
          <w:i/>
          <w:sz w:val="24"/>
          <w:szCs w:val="24"/>
        </w:rPr>
        <w:t>Peer-review</w:t>
      </w:r>
    </w:p>
    <w:p w14:paraId="3D700FB2" w14:textId="0FC11362" w:rsidR="003A2528" w:rsidRPr="00C37976" w:rsidRDefault="00C37976" w:rsidP="00C37976">
      <w:pPr>
        <w:spacing w:after="0" w:line="360" w:lineRule="auto"/>
        <w:jc w:val="both"/>
        <w:rPr>
          <w:rFonts w:ascii="Book Antiqua" w:hAnsi="Book Antiqua"/>
          <w:b/>
          <w:sz w:val="24"/>
          <w:szCs w:val="24"/>
        </w:rPr>
      </w:pPr>
      <w:r w:rsidRPr="00C37976">
        <w:rPr>
          <w:rFonts w:ascii="Book Antiqua" w:hAnsi="Book Antiqua"/>
          <w:noProof/>
          <w:sz w:val="24"/>
          <w:szCs w:val="24"/>
        </w:rPr>
        <w:t>This is an interesting clinical study concerning the effect of BMI on functional outcome and complications in primary total knee arthroplasty.</w:t>
      </w:r>
    </w:p>
    <w:p w14:paraId="20EB6CF5" w14:textId="77777777" w:rsidR="00233B1C" w:rsidRPr="00C37976" w:rsidRDefault="00233B1C" w:rsidP="00C37976">
      <w:pPr>
        <w:spacing w:after="0" w:line="360" w:lineRule="auto"/>
        <w:jc w:val="both"/>
        <w:rPr>
          <w:rFonts w:ascii="Book Antiqua" w:hAnsi="Book Antiqua"/>
          <w:b/>
          <w:sz w:val="24"/>
          <w:szCs w:val="24"/>
        </w:rPr>
      </w:pPr>
    </w:p>
    <w:p w14:paraId="57FF9E90" w14:textId="77777777" w:rsidR="0041522A" w:rsidRPr="00C37976" w:rsidRDefault="0041522A" w:rsidP="00C37976">
      <w:pPr>
        <w:spacing w:after="0" w:line="360" w:lineRule="auto"/>
        <w:jc w:val="both"/>
        <w:rPr>
          <w:rFonts w:ascii="Book Antiqua" w:hAnsi="Book Antiqua"/>
          <w:b/>
          <w:sz w:val="24"/>
          <w:szCs w:val="24"/>
        </w:rPr>
      </w:pPr>
    </w:p>
    <w:p w14:paraId="0472CE76" w14:textId="77777777" w:rsidR="0041522A" w:rsidRPr="00C37976" w:rsidRDefault="0041522A" w:rsidP="00C37976">
      <w:pPr>
        <w:spacing w:after="0" w:line="360" w:lineRule="auto"/>
        <w:jc w:val="both"/>
        <w:rPr>
          <w:rFonts w:ascii="Book Antiqua" w:hAnsi="Book Antiqua"/>
          <w:b/>
          <w:sz w:val="24"/>
          <w:szCs w:val="24"/>
        </w:rPr>
      </w:pPr>
    </w:p>
    <w:p w14:paraId="08607811" w14:textId="77777777" w:rsidR="00717565" w:rsidRPr="00C37976" w:rsidRDefault="00717565" w:rsidP="00C37976">
      <w:pPr>
        <w:spacing w:after="0" w:line="360" w:lineRule="auto"/>
        <w:jc w:val="both"/>
        <w:rPr>
          <w:rFonts w:ascii="Book Antiqua" w:hAnsi="Book Antiqua"/>
          <w:b/>
          <w:sz w:val="24"/>
          <w:szCs w:val="24"/>
        </w:rPr>
      </w:pPr>
      <w:r w:rsidRPr="00C37976">
        <w:rPr>
          <w:rFonts w:ascii="Book Antiqua" w:hAnsi="Book Antiqua"/>
          <w:b/>
          <w:sz w:val="24"/>
          <w:szCs w:val="24"/>
        </w:rPr>
        <w:br w:type="page"/>
      </w:r>
    </w:p>
    <w:p w14:paraId="272F75BB" w14:textId="4F95F45B" w:rsidR="00F52AF8" w:rsidRDefault="00912D7E" w:rsidP="00C37976">
      <w:pPr>
        <w:spacing w:after="0" w:line="360" w:lineRule="auto"/>
        <w:jc w:val="both"/>
        <w:rPr>
          <w:rFonts w:ascii="Book Antiqua" w:eastAsia="宋体" w:hAnsi="Book Antiqua"/>
          <w:b/>
          <w:sz w:val="24"/>
          <w:szCs w:val="24"/>
          <w:lang w:eastAsia="zh-CN"/>
        </w:rPr>
      </w:pPr>
      <w:r w:rsidRPr="00C37976">
        <w:rPr>
          <w:rFonts w:ascii="Book Antiqua" w:hAnsi="Book Antiqua"/>
          <w:b/>
          <w:sz w:val="24"/>
          <w:szCs w:val="24"/>
        </w:rPr>
        <w:lastRenderedPageBreak/>
        <w:t>REFERENCES</w:t>
      </w:r>
    </w:p>
    <w:p w14:paraId="4ACA35A8" w14:textId="77777777" w:rsidR="00F52AF8" w:rsidRPr="00F52AF8" w:rsidRDefault="00F52AF8" w:rsidP="00F52AF8">
      <w:pPr>
        <w:tabs>
          <w:tab w:val="left" w:pos="5805"/>
        </w:tabs>
        <w:spacing w:after="0" w:line="360" w:lineRule="auto"/>
        <w:jc w:val="both"/>
        <w:rPr>
          <w:rFonts w:ascii="Book Antiqua" w:eastAsia="宋体" w:hAnsi="Book Antiqua" w:cs="宋体"/>
          <w:sz w:val="24"/>
          <w:szCs w:val="24"/>
          <w:lang w:val="en-US" w:eastAsia="zh-CN"/>
        </w:rPr>
      </w:pPr>
      <w:bookmarkStart w:id="25" w:name="OLE_LINK8"/>
      <w:bookmarkStart w:id="26" w:name="OLE_LINK176"/>
      <w:bookmarkStart w:id="27" w:name="OLE_LINK187"/>
      <w:bookmarkStart w:id="28" w:name="OLE_LINK188"/>
      <w:r w:rsidRPr="00F52AF8">
        <w:rPr>
          <w:rFonts w:ascii="Book Antiqua" w:eastAsia="宋体" w:hAnsi="Book Antiqua" w:cs="宋体"/>
          <w:sz w:val="24"/>
          <w:szCs w:val="24"/>
          <w:lang w:val="en-US" w:eastAsia="zh-CN"/>
        </w:rPr>
        <w:t>1 </w:t>
      </w:r>
      <w:r w:rsidRPr="00F52AF8">
        <w:rPr>
          <w:rFonts w:ascii="Book Antiqua" w:eastAsia="宋体" w:hAnsi="Book Antiqua" w:cs="宋体"/>
          <w:b/>
          <w:bCs/>
          <w:sz w:val="24"/>
          <w:szCs w:val="24"/>
          <w:lang w:val="en-US" w:eastAsia="zh-CN"/>
        </w:rPr>
        <w:t>Kurtz S</w:t>
      </w:r>
      <w:r w:rsidRPr="00F52AF8">
        <w:rPr>
          <w:rFonts w:ascii="Book Antiqua" w:eastAsia="宋体" w:hAnsi="Book Antiqua" w:cs="宋体"/>
          <w:sz w:val="24"/>
          <w:szCs w:val="24"/>
          <w:lang w:val="en-US" w:eastAsia="zh-CN"/>
        </w:rPr>
        <w:t xml:space="preserve">, </w:t>
      </w:r>
      <w:proofErr w:type="spellStart"/>
      <w:r w:rsidRPr="00F52AF8">
        <w:rPr>
          <w:rFonts w:ascii="Book Antiqua" w:eastAsia="宋体" w:hAnsi="Book Antiqua" w:cs="宋体"/>
          <w:sz w:val="24"/>
          <w:szCs w:val="24"/>
          <w:lang w:val="en-US" w:eastAsia="zh-CN"/>
        </w:rPr>
        <w:t>Ong</w:t>
      </w:r>
      <w:proofErr w:type="spellEnd"/>
      <w:r w:rsidRPr="00F52AF8">
        <w:rPr>
          <w:rFonts w:ascii="Book Antiqua" w:eastAsia="宋体" w:hAnsi="Book Antiqua" w:cs="宋体"/>
          <w:sz w:val="24"/>
          <w:szCs w:val="24"/>
          <w:lang w:val="en-US" w:eastAsia="zh-CN"/>
        </w:rPr>
        <w:t xml:space="preserve"> K, Lau E, </w:t>
      </w:r>
      <w:proofErr w:type="spellStart"/>
      <w:r w:rsidRPr="00F52AF8">
        <w:rPr>
          <w:rFonts w:ascii="Book Antiqua" w:eastAsia="宋体" w:hAnsi="Book Antiqua" w:cs="宋体"/>
          <w:sz w:val="24"/>
          <w:szCs w:val="24"/>
          <w:lang w:val="en-US" w:eastAsia="zh-CN"/>
        </w:rPr>
        <w:t>Mowat</w:t>
      </w:r>
      <w:proofErr w:type="spellEnd"/>
      <w:r w:rsidRPr="00F52AF8">
        <w:rPr>
          <w:rFonts w:ascii="Book Antiqua" w:eastAsia="宋体" w:hAnsi="Book Antiqua" w:cs="宋体"/>
          <w:sz w:val="24"/>
          <w:szCs w:val="24"/>
          <w:lang w:val="en-US" w:eastAsia="zh-CN"/>
        </w:rPr>
        <w:t xml:space="preserve"> F, Halpern M. Projections of primary and revision hip and knee </w:t>
      </w:r>
      <w:proofErr w:type="spellStart"/>
      <w:r w:rsidRPr="00F52AF8">
        <w:rPr>
          <w:rFonts w:ascii="Book Antiqua" w:eastAsia="宋体" w:hAnsi="Book Antiqua" w:cs="宋体"/>
          <w:sz w:val="24"/>
          <w:szCs w:val="24"/>
          <w:lang w:val="en-US" w:eastAsia="zh-CN"/>
        </w:rPr>
        <w:t>arthroplasty</w:t>
      </w:r>
      <w:proofErr w:type="spellEnd"/>
      <w:r w:rsidRPr="00F52AF8">
        <w:rPr>
          <w:rFonts w:ascii="Book Antiqua" w:eastAsia="宋体" w:hAnsi="Book Antiqua" w:cs="宋体"/>
          <w:sz w:val="24"/>
          <w:szCs w:val="24"/>
          <w:lang w:val="en-US" w:eastAsia="zh-CN"/>
        </w:rPr>
        <w:t xml:space="preserve"> in the United States from 2005 to 2030. </w:t>
      </w:r>
      <w:r w:rsidRPr="00F52AF8">
        <w:rPr>
          <w:rFonts w:ascii="Book Antiqua" w:eastAsia="宋体" w:hAnsi="Book Antiqua" w:cs="宋体"/>
          <w:i/>
          <w:iCs/>
          <w:sz w:val="24"/>
          <w:szCs w:val="24"/>
          <w:lang w:val="en-US" w:eastAsia="zh-CN"/>
        </w:rPr>
        <w:t xml:space="preserve">J Bone Joint </w:t>
      </w:r>
      <w:proofErr w:type="spellStart"/>
      <w:r w:rsidRPr="00F52AF8">
        <w:rPr>
          <w:rFonts w:ascii="Book Antiqua" w:eastAsia="宋体" w:hAnsi="Book Antiqua" w:cs="宋体"/>
          <w:i/>
          <w:iCs/>
          <w:sz w:val="24"/>
          <w:szCs w:val="24"/>
          <w:lang w:val="en-US" w:eastAsia="zh-CN"/>
        </w:rPr>
        <w:t>Surg</w:t>
      </w:r>
      <w:proofErr w:type="spellEnd"/>
      <w:r w:rsidRPr="00F52AF8">
        <w:rPr>
          <w:rFonts w:ascii="Book Antiqua" w:eastAsia="宋体" w:hAnsi="Book Antiqua" w:cs="宋体"/>
          <w:i/>
          <w:iCs/>
          <w:sz w:val="24"/>
          <w:szCs w:val="24"/>
          <w:lang w:val="en-US" w:eastAsia="zh-CN"/>
        </w:rPr>
        <w:t xml:space="preserve"> Am</w:t>
      </w:r>
      <w:r w:rsidRPr="00F52AF8">
        <w:rPr>
          <w:rFonts w:ascii="Book Antiqua" w:eastAsia="宋体" w:hAnsi="Book Antiqua" w:cs="宋体"/>
          <w:sz w:val="24"/>
          <w:szCs w:val="24"/>
          <w:lang w:val="en-US" w:eastAsia="zh-CN"/>
        </w:rPr>
        <w:t> 2007; </w:t>
      </w:r>
      <w:r w:rsidRPr="00F52AF8">
        <w:rPr>
          <w:rFonts w:ascii="Book Antiqua" w:eastAsia="宋体" w:hAnsi="Book Antiqua" w:cs="宋体"/>
          <w:b/>
          <w:bCs/>
          <w:sz w:val="24"/>
          <w:szCs w:val="24"/>
          <w:lang w:val="en-US" w:eastAsia="zh-CN"/>
        </w:rPr>
        <w:t>89</w:t>
      </w:r>
      <w:r w:rsidRPr="00F52AF8">
        <w:rPr>
          <w:rFonts w:ascii="Book Antiqua" w:eastAsia="宋体" w:hAnsi="Book Antiqua" w:cs="宋体"/>
          <w:sz w:val="24"/>
          <w:szCs w:val="24"/>
          <w:lang w:val="en-US" w:eastAsia="zh-CN"/>
        </w:rPr>
        <w:t>: 780-785 [PMID: 17403800 DOI: 10.2106/JBJS.F.00222]</w:t>
      </w:r>
    </w:p>
    <w:p w14:paraId="4A795309" w14:textId="77777777" w:rsidR="00F52AF8" w:rsidRPr="00F52AF8" w:rsidRDefault="00F52AF8" w:rsidP="00F52AF8">
      <w:pPr>
        <w:tabs>
          <w:tab w:val="left" w:pos="5805"/>
        </w:tabs>
        <w:spacing w:after="0" w:line="360" w:lineRule="auto"/>
        <w:jc w:val="both"/>
        <w:rPr>
          <w:rFonts w:ascii="Book Antiqua" w:eastAsia="宋体" w:hAnsi="Book Antiqua" w:cs="宋体"/>
          <w:sz w:val="24"/>
          <w:szCs w:val="24"/>
          <w:lang w:val="en-US" w:eastAsia="zh-CN"/>
        </w:rPr>
      </w:pPr>
      <w:r w:rsidRPr="00F52AF8">
        <w:rPr>
          <w:rFonts w:ascii="Book Antiqua" w:eastAsia="宋体" w:hAnsi="Book Antiqua" w:cs="宋体"/>
          <w:sz w:val="24"/>
          <w:szCs w:val="24"/>
          <w:lang w:val="en-US" w:eastAsia="zh-CN"/>
        </w:rPr>
        <w:t>2</w:t>
      </w:r>
      <w:r w:rsidRPr="00F52AF8">
        <w:rPr>
          <w:rFonts w:ascii="Book Antiqua" w:eastAsia="宋体" w:hAnsi="Book Antiqua" w:cs="宋体" w:hint="eastAsia"/>
          <w:sz w:val="24"/>
          <w:szCs w:val="24"/>
          <w:lang w:val="en-US" w:eastAsia="zh-CN"/>
        </w:rPr>
        <w:t xml:space="preserve"> </w:t>
      </w:r>
      <w:r w:rsidRPr="00F52AF8">
        <w:rPr>
          <w:rFonts w:ascii="Book Antiqua" w:eastAsia="宋体" w:hAnsi="Book Antiqua" w:cs="宋体"/>
          <w:b/>
          <w:sz w:val="24"/>
          <w:szCs w:val="24"/>
          <w:lang w:val="en-US" w:eastAsia="zh-CN"/>
        </w:rPr>
        <w:t>Morgan KMH</w:t>
      </w:r>
      <w:r w:rsidRPr="00F52AF8">
        <w:rPr>
          <w:rFonts w:ascii="Book Antiqua" w:eastAsia="宋体" w:hAnsi="Book Antiqua" w:cs="宋体"/>
          <w:sz w:val="24"/>
          <w:szCs w:val="24"/>
          <w:lang w:val="en-US" w:eastAsia="zh-CN"/>
        </w:rPr>
        <w:t xml:space="preserve">, Watson D, Perry I, Barry M, Shelley E, Harrington J, </w:t>
      </w:r>
      <w:proofErr w:type="spellStart"/>
      <w:r w:rsidRPr="00F52AF8">
        <w:rPr>
          <w:rFonts w:ascii="Book Antiqua" w:eastAsia="宋体" w:hAnsi="Book Antiqua" w:cs="宋体"/>
          <w:sz w:val="24"/>
          <w:szCs w:val="24"/>
          <w:lang w:val="en-US" w:eastAsia="zh-CN"/>
        </w:rPr>
        <w:t>Molcho</w:t>
      </w:r>
      <w:proofErr w:type="spellEnd"/>
      <w:r w:rsidRPr="00F52AF8">
        <w:rPr>
          <w:rFonts w:ascii="Book Antiqua" w:eastAsia="宋体" w:hAnsi="Book Antiqua" w:cs="宋体"/>
          <w:sz w:val="24"/>
          <w:szCs w:val="24"/>
          <w:lang w:val="en-US" w:eastAsia="zh-CN"/>
        </w:rPr>
        <w:t xml:space="preserve"> M, </w:t>
      </w:r>
      <w:proofErr w:type="spellStart"/>
      <w:r w:rsidRPr="00F52AF8">
        <w:rPr>
          <w:rFonts w:ascii="Book Antiqua" w:eastAsia="宋体" w:hAnsi="Book Antiqua" w:cs="宋体"/>
          <w:sz w:val="24"/>
          <w:szCs w:val="24"/>
          <w:lang w:val="en-US" w:eastAsia="zh-CN"/>
        </w:rPr>
        <w:t>Layte</w:t>
      </w:r>
      <w:proofErr w:type="spellEnd"/>
      <w:r w:rsidRPr="00F52AF8">
        <w:rPr>
          <w:rFonts w:ascii="Book Antiqua" w:eastAsia="宋体" w:hAnsi="Book Antiqua" w:cs="宋体"/>
          <w:sz w:val="24"/>
          <w:szCs w:val="24"/>
          <w:lang w:val="en-US" w:eastAsia="zh-CN"/>
        </w:rPr>
        <w:t xml:space="preserve">, RTN, van </w:t>
      </w:r>
      <w:proofErr w:type="spellStart"/>
      <w:r w:rsidRPr="00F52AF8">
        <w:rPr>
          <w:rFonts w:ascii="Book Antiqua" w:eastAsia="宋体" w:hAnsi="Book Antiqua" w:cs="宋体"/>
          <w:sz w:val="24"/>
          <w:szCs w:val="24"/>
          <w:lang w:val="en-US" w:eastAsia="zh-CN"/>
        </w:rPr>
        <w:t>Lente</w:t>
      </w:r>
      <w:proofErr w:type="spellEnd"/>
      <w:r w:rsidRPr="00F52AF8">
        <w:rPr>
          <w:rFonts w:ascii="Book Antiqua" w:eastAsia="宋体" w:hAnsi="Book Antiqua" w:cs="宋体"/>
          <w:sz w:val="24"/>
          <w:szCs w:val="24"/>
          <w:lang w:val="en-US" w:eastAsia="zh-CN"/>
        </w:rPr>
        <w:t xml:space="preserve"> E, Ward M, </w:t>
      </w:r>
      <w:proofErr w:type="spellStart"/>
      <w:r w:rsidRPr="00F52AF8">
        <w:rPr>
          <w:rFonts w:ascii="Book Antiqua" w:eastAsia="宋体" w:hAnsi="Book Antiqua" w:cs="宋体"/>
          <w:sz w:val="24"/>
          <w:szCs w:val="24"/>
          <w:lang w:val="en-US" w:eastAsia="zh-CN"/>
        </w:rPr>
        <w:t>Lutomski</w:t>
      </w:r>
      <w:proofErr w:type="spellEnd"/>
      <w:r w:rsidRPr="00F52AF8">
        <w:rPr>
          <w:rFonts w:ascii="Book Antiqua" w:eastAsia="宋体" w:hAnsi="Book Antiqua" w:cs="宋体"/>
          <w:sz w:val="24"/>
          <w:szCs w:val="24"/>
          <w:lang w:val="en-US" w:eastAsia="zh-CN"/>
        </w:rPr>
        <w:t xml:space="preserve"> J, Conroy R, </w:t>
      </w:r>
      <w:proofErr w:type="spellStart"/>
      <w:r w:rsidRPr="00F52AF8">
        <w:rPr>
          <w:rFonts w:ascii="Book Antiqua" w:eastAsia="宋体" w:hAnsi="Book Antiqua" w:cs="宋体"/>
          <w:sz w:val="24"/>
          <w:szCs w:val="24"/>
          <w:lang w:val="en-US" w:eastAsia="zh-CN"/>
        </w:rPr>
        <w:t>Brugha</w:t>
      </w:r>
      <w:proofErr w:type="spellEnd"/>
      <w:r w:rsidRPr="00F52AF8">
        <w:rPr>
          <w:rFonts w:ascii="Book Antiqua" w:eastAsia="宋体" w:hAnsi="Book Antiqua" w:cs="宋体"/>
          <w:sz w:val="24"/>
          <w:szCs w:val="24"/>
          <w:lang w:val="en-US" w:eastAsia="zh-CN"/>
        </w:rPr>
        <w:t xml:space="preserve"> R. SLAN 2007 Survey of lifestyle attitudes and nutrition in Ireland. Main</w:t>
      </w:r>
      <w:r w:rsidRPr="00F52AF8">
        <w:rPr>
          <w:rFonts w:ascii="Book Antiqua" w:eastAsia="宋体" w:hAnsi="Book Antiqua" w:cs="宋体" w:hint="eastAsia"/>
          <w:sz w:val="24"/>
          <w:szCs w:val="24"/>
          <w:lang w:val="en-US" w:eastAsia="zh-CN"/>
        </w:rPr>
        <w:t xml:space="preserve"> </w:t>
      </w:r>
      <w:r w:rsidRPr="00F52AF8">
        <w:rPr>
          <w:rFonts w:ascii="Book Antiqua" w:eastAsia="宋体" w:hAnsi="Book Antiqua" w:cs="宋体"/>
          <w:sz w:val="24"/>
          <w:szCs w:val="24"/>
          <w:lang w:val="en-US" w:eastAsia="zh-CN"/>
        </w:rPr>
        <w:t>Report. Dublin: Department of Health and Children, 2007</w:t>
      </w:r>
    </w:p>
    <w:p w14:paraId="2B73546A" w14:textId="77777777" w:rsidR="00F52AF8" w:rsidRPr="00F52AF8" w:rsidRDefault="00F52AF8" w:rsidP="00F52AF8">
      <w:pPr>
        <w:tabs>
          <w:tab w:val="left" w:pos="5805"/>
        </w:tabs>
        <w:spacing w:after="0" w:line="360" w:lineRule="auto"/>
        <w:jc w:val="both"/>
        <w:rPr>
          <w:rFonts w:ascii="Book Antiqua" w:eastAsia="宋体" w:hAnsi="Book Antiqua" w:cs="宋体"/>
          <w:sz w:val="24"/>
          <w:szCs w:val="24"/>
          <w:lang w:val="en-US" w:eastAsia="zh-CN"/>
        </w:rPr>
      </w:pPr>
      <w:r w:rsidRPr="00F52AF8">
        <w:rPr>
          <w:rFonts w:ascii="Book Antiqua" w:eastAsia="宋体" w:hAnsi="Book Antiqua" w:cs="宋体"/>
          <w:sz w:val="24"/>
          <w:szCs w:val="24"/>
          <w:lang w:val="en-US" w:eastAsia="zh-CN"/>
        </w:rPr>
        <w:t>3 </w:t>
      </w:r>
      <w:r w:rsidRPr="00F52AF8">
        <w:rPr>
          <w:rFonts w:ascii="Book Antiqua" w:eastAsia="宋体" w:hAnsi="Book Antiqua" w:cs="宋体"/>
          <w:b/>
          <w:bCs/>
          <w:sz w:val="24"/>
          <w:szCs w:val="24"/>
          <w:lang w:val="en-US" w:eastAsia="zh-CN"/>
        </w:rPr>
        <w:t>Bray GA</w:t>
      </w:r>
      <w:r w:rsidRPr="00F52AF8">
        <w:rPr>
          <w:rFonts w:ascii="Book Antiqua" w:eastAsia="宋体" w:hAnsi="Book Antiqua" w:cs="宋体"/>
          <w:sz w:val="24"/>
          <w:szCs w:val="24"/>
          <w:lang w:val="en-US" w:eastAsia="zh-CN"/>
        </w:rPr>
        <w:t xml:space="preserve">. Overweight is risking fate. </w:t>
      </w:r>
      <w:proofErr w:type="gramStart"/>
      <w:r w:rsidRPr="00F52AF8">
        <w:rPr>
          <w:rFonts w:ascii="Book Antiqua" w:eastAsia="宋体" w:hAnsi="Book Antiqua" w:cs="宋体"/>
          <w:sz w:val="24"/>
          <w:szCs w:val="24"/>
          <w:lang w:val="en-US" w:eastAsia="zh-CN"/>
        </w:rPr>
        <w:t>Definition, classification, prevalence, and risks.</w:t>
      </w:r>
      <w:proofErr w:type="gramEnd"/>
      <w:r w:rsidRPr="00F52AF8">
        <w:rPr>
          <w:rFonts w:ascii="Book Antiqua" w:eastAsia="宋体" w:hAnsi="Book Antiqua" w:cs="宋体"/>
          <w:sz w:val="24"/>
          <w:szCs w:val="24"/>
          <w:lang w:val="en-US" w:eastAsia="zh-CN"/>
        </w:rPr>
        <w:t> </w:t>
      </w:r>
      <w:r w:rsidRPr="00F52AF8">
        <w:rPr>
          <w:rFonts w:ascii="Book Antiqua" w:eastAsia="宋体" w:hAnsi="Book Antiqua" w:cs="宋体"/>
          <w:i/>
          <w:iCs/>
          <w:sz w:val="24"/>
          <w:szCs w:val="24"/>
          <w:lang w:val="en-US" w:eastAsia="zh-CN"/>
        </w:rPr>
        <w:t xml:space="preserve">Ann N Y </w:t>
      </w:r>
      <w:proofErr w:type="spellStart"/>
      <w:r w:rsidRPr="00F52AF8">
        <w:rPr>
          <w:rFonts w:ascii="Book Antiqua" w:eastAsia="宋体" w:hAnsi="Book Antiqua" w:cs="宋体"/>
          <w:i/>
          <w:iCs/>
          <w:sz w:val="24"/>
          <w:szCs w:val="24"/>
          <w:lang w:val="en-US" w:eastAsia="zh-CN"/>
        </w:rPr>
        <w:t>Acad</w:t>
      </w:r>
      <w:proofErr w:type="spellEnd"/>
      <w:r w:rsidRPr="00F52AF8">
        <w:rPr>
          <w:rFonts w:ascii="Book Antiqua" w:eastAsia="宋体" w:hAnsi="Book Antiqua" w:cs="宋体"/>
          <w:i/>
          <w:iCs/>
          <w:sz w:val="24"/>
          <w:szCs w:val="24"/>
          <w:lang w:val="en-US" w:eastAsia="zh-CN"/>
        </w:rPr>
        <w:t xml:space="preserve"> </w:t>
      </w:r>
      <w:proofErr w:type="spellStart"/>
      <w:r w:rsidRPr="00F52AF8">
        <w:rPr>
          <w:rFonts w:ascii="Book Antiqua" w:eastAsia="宋体" w:hAnsi="Book Antiqua" w:cs="宋体"/>
          <w:i/>
          <w:iCs/>
          <w:sz w:val="24"/>
          <w:szCs w:val="24"/>
          <w:lang w:val="en-US" w:eastAsia="zh-CN"/>
        </w:rPr>
        <w:t>Sci</w:t>
      </w:r>
      <w:proofErr w:type="spellEnd"/>
      <w:r w:rsidRPr="00F52AF8">
        <w:rPr>
          <w:rFonts w:ascii="Book Antiqua" w:eastAsia="宋体" w:hAnsi="Book Antiqua" w:cs="宋体"/>
          <w:sz w:val="24"/>
          <w:szCs w:val="24"/>
          <w:lang w:val="en-US" w:eastAsia="zh-CN"/>
        </w:rPr>
        <w:t> 1987; </w:t>
      </w:r>
      <w:r w:rsidRPr="00F52AF8">
        <w:rPr>
          <w:rFonts w:ascii="Book Antiqua" w:eastAsia="宋体" w:hAnsi="Book Antiqua" w:cs="宋体"/>
          <w:b/>
          <w:bCs/>
          <w:sz w:val="24"/>
          <w:szCs w:val="24"/>
          <w:lang w:val="en-US" w:eastAsia="zh-CN"/>
        </w:rPr>
        <w:t>499</w:t>
      </w:r>
      <w:r w:rsidRPr="00F52AF8">
        <w:rPr>
          <w:rFonts w:ascii="Book Antiqua" w:eastAsia="宋体" w:hAnsi="Book Antiqua" w:cs="宋体"/>
          <w:sz w:val="24"/>
          <w:szCs w:val="24"/>
          <w:lang w:val="en-US" w:eastAsia="zh-CN"/>
        </w:rPr>
        <w:t>: 14-28 [PMID: 3300479 DOI: 10.1111/j.1749-6632.1987.tb36194.x]</w:t>
      </w:r>
    </w:p>
    <w:p w14:paraId="027A3FAD" w14:textId="77777777" w:rsidR="00F52AF8" w:rsidRPr="00F52AF8" w:rsidRDefault="00F52AF8" w:rsidP="00F52AF8">
      <w:pPr>
        <w:tabs>
          <w:tab w:val="left" w:pos="5805"/>
        </w:tabs>
        <w:spacing w:after="0" w:line="360" w:lineRule="auto"/>
        <w:jc w:val="both"/>
        <w:rPr>
          <w:rFonts w:ascii="Book Antiqua" w:eastAsia="宋体" w:hAnsi="Book Antiqua" w:cs="宋体"/>
          <w:sz w:val="24"/>
          <w:szCs w:val="24"/>
          <w:lang w:val="en-US" w:eastAsia="zh-CN"/>
        </w:rPr>
      </w:pPr>
      <w:r w:rsidRPr="00F52AF8">
        <w:rPr>
          <w:rFonts w:ascii="Book Antiqua" w:eastAsia="宋体" w:hAnsi="Book Antiqua" w:cs="宋体"/>
          <w:sz w:val="24"/>
          <w:szCs w:val="24"/>
          <w:lang w:val="en-US" w:eastAsia="zh-CN"/>
        </w:rPr>
        <w:t>4 </w:t>
      </w:r>
      <w:proofErr w:type="spellStart"/>
      <w:r w:rsidRPr="00F52AF8">
        <w:rPr>
          <w:rFonts w:ascii="Book Antiqua" w:eastAsia="宋体" w:hAnsi="Book Antiqua" w:cs="宋体"/>
          <w:b/>
          <w:bCs/>
          <w:sz w:val="24"/>
          <w:szCs w:val="24"/>
          <w:lang w:val="en-US" w:eastAsia="zh-CN"/>
        </w:rPr>
        <w:t>Felson</w:t>
      </w:r>
      <w:proofErr w:type="spellEnd"/>
      <w:r w:rsidRPr="00F52AF8">
        <w:rPr>
          <w:rFonts w:ascii="Book Antiqua" w:eastAsia="宋体" w:hAnsi="Book Antiqua" w:cs="宋体"/>
          <w:b/>
          <w:bCs/>
          <w:sz w:val="24"/>
          <w:szCs w:val="24"/>
          <w:lang w:val="en-US" w:eastAsia="zh-CN"/>
        </w:rPr>
        <w:t xml:space="preserve"> DT</w:t>
      </w:r>
      <w:r w:rsidRPr="00F52AF8">
        <w:rPr>
          <w:rFonts w:ascii="Book Antiqua" w:eastAsia="宋体" w:hAnsi="Book Antiqua" w:cs="宋体"/>
          <w:sz w:val="24"/>
          <w:szCs w:val="24"/>
          <w:lang w:val="en-US" w:eastAsia="zh-CN"/>
        </w:rPr>
        <w:t xml:space="preserve">, Anderson JJ, </w:t>
      </w:r>
      <w:proofErr w:type="spellStart"/>
      <w:r w:rsidRPr="00F52AF8">
        <w:rPr>
          <w:rFonts w:ascii="Book Antiqua" w:eastAsia="宋体" w:hAnsi="Book Antiqua" w:cs="宋体"/>
          <w:sz w:val="24"/>
          <w:szCs w:val="24"/>
          <w:lang w:val="en-US" w:eastAsia="zh-CN"/>
        </w:rPr>
        <w:t>Naimark</w:t>
      </w:r>
      <w:proofErr w:type="spellEnd"/>
      <w:r w:rsidRPr="00F52AF8">
        <w:rPr>
          <w:rFonts w:ascii="Book Antiqua" w:eastAsia="宋体" w:hAnsi="Book Antiqua" w:cs="宋体"/>
          <w:sz w:val="24"/>
          <w:szCs w:val="24"/>
          <w:lang w:val="en-US" w:eastAsia="zh-CN"/>
        </w:rPr>
        <w:t xml:space="preserve"> A, Walker AM, </w:t>
      </w:r>
      <w:proofErr w:type="spellStart"/>
      <w:r w:rsidRPr="00F52AF8">
        <w:rPr>
          <w:rFonts w:ascii="Book Antiqua" w:eastAsia="宋体" w:hAnsi="Book Antiqua" w:cs="宋体"/>
          <w:sz w:val="24"/>
          <w:szCs w:val="24"/>
          <w:lang w:val="en-US" w:eastAsia="zh-CN"/>
        </w:rPr>
        <w:t>Meenan</w:t>
      </w:r>
      <w:proofErr w:type="spellEnd"/>
      <w:r w:rsidRPr="00F52AF8">
        <w:rPr>
          <w:rFonts w:ascii="Book Antiqua" w:eastAsia="宋体" w:hAnsi="Book Antiqua" w:cs="宋体"/>
          <w:sz w:val="24"/>
          <w:szCs w:val="24"/>
          <w:lang w:val="en-US" w:eastAsia="zh-CN"/>
        </w:rPr>
        <w:t xml:space="preserve"> RF. Obesity and knee osteoarthritis. </w:t>
      </w:r>
      <w:proofErr w:type="gramStart"/>
      <w:r w:rsidRPr="00F52AF8">
        <w:rPr>
          <w:rFonts w:ascii="Book Antiqua" w:eastAsia="宋体" w:hAnsi="Book Antiqua" w:cs="宋体"/>
          <w:sz w:val="24"/>
          <w:szCs w:val="24"/>
          <w:lang w:val="en-US" w:eastAsia="zh-CN"/>
        </w:rPr>
        <w:t>The Framingham Study.</w:t>
      </w:r>
      <w:proofErr w:type="gramEnd"/>
      <w:r w:rsidRPr="00F52AF8">
        <w:rPr>
          <w:rFonts w:ascii="Book Antiqua" w:eastAsia="宋体" w:hAnsi="Book Antiqua" w:cs="宋体"/>
          <w:sz w:val="24"/>
          <w:szCs w:val="24"/>
          <w:lang w:val="en-US" w:eastAsia="zh-CN"/>
        </w:rPr>
        <w:t> </w:t>
      </w:r>
      <w:r w:rsidRPr="00F52AF8">
        <w:rPr>
          <w:rFonts w:ascii="Book Antiqua" w:eastAsia="宋体" w:hAnsi="Book Antiqua" w:cs="宋体"/>
          <w:i/>
          <w:iCs/>
          <w:sz w:val="24"/>
          <w:szCs w:val="24"/>
          <w:lang w:val="en-US" w:eastAsia="zh-CN"/>
        </w:rPr>
        <w:t>Ann Intern Med</w:t>
      </w:r>
      <w:r w:rsidRPr="00F52AF8">
        <w:rPr>
          <w:rFonts w:ascii="Book Antiqua" w:eastAsia="宋体" w:hAnsi="Book Antiqua" w:cs="宋体"/>
          <w:sz w:val="24"/>
          <w:szCs w:val="24"/>
          <w:lang w:val="en-US" w:eastAsia="zh-CN"/>
        </w:rPr>
        <w:t> 1988; </w:t>
      </w:r>
      <w:r w:rsidRPr="00F52AF8">
        <w:rPr>
          <w:rFonts w:ascii="Book Antiqua" w:eastAsia="宋体" w:hAnsi="Book Antiqua" w:cs="宋体"/>
          <w:b/>
          <w:bCs/>
          <w:sz w:val="24"/>
          <w:szCs w:val="24"/>
          <w:lang w:val="en-US" w:eastAsia="zh-CN"/>
        </w:rPr>
        <w:t>109</w:t>
      </w:r>
      <w:r w:rsidRPr="00F52AF8">
        <w:rPr>
          <w:rFonts w:ascii="Book Antiqua" w:eastAsia="宋体" w:hAnsi="Book Antiqua" w:cs="宋体"/>
          <w:sz w:val="24"/>
          <w:szCs w:val="24"/>
          <w:lang w:val="en-US" w:eastAsia="zh-CN"/>
        </w:rPr>
        <w:t>: 18-24 [PMID: 3377350 DOI: 10.7326/0003-4819-109-1-18]</w:t>
      </w:r>
    </w:p>
    <w:p w14:paraId="26E9892B" w14:textId="77777777" w:rsidR="00F52AF8" w:rsidRPr="00F52AF8" w:rsidRDefault="00F52AF8" w:rsidP="00F52AF8">
      <w:pPr>
        <w:tabs>
          <w:tab w:val="left" w:pos="5805"/>
        </w:tabs>
        <w:spacing w:after="0" w:line="360" w:lineRule="auto"/>
        <w:jc w:val="both"/>
        <w:rPr>
          <w:rFonts w:ascii="Book Antiqua" w:eastAsia="宋体" w:hAnsi="Book Antiqua" w:cs="宋体"/>
          <w:sz w:val="24"/>
          <w:szCs w:val="24"/>
          <w:lang w:val="en-US" w:eastAsia="zh-CN"/>
        </w:rPr>
      </w:pPr>
      <w:r w:rsidRPr="00F52AF8">
        <w:rPr>
          <w:rFonts w:ascii="Book Antiqua" w:eastAsia="宋体" w:hAnsi="Book Antiqua" w:cs="宋体"/>
          <w:sz w:val="24"/>
          <w:szCs w:val="24"/>
          <w:lang w:val="en-US" w:eastAsia="zh-CN"/>
        </w:rPr>
        <w:t>5 </w:t>
      </w:r>
      <w:proofErr w:type="spellStart"/>
      <w:r w:rsidRPr="00F52AF8">
        <w:rPr>
          <w:rFonts w:ascii="Book Antiqua" w:eastAsia="宋体" w:hAnsi="Book Antiqua" w:cs="宋体"/>
          <w:b/>
          <w:bCs/>
          <w:sz w:val="24"/>
          <w:szCs w:val="24"/>
          <w:lang w:val="en-US" w:eastAsia="zh-CN"/>
        </w:rPr>
        <w:t>Bamgbade</w:t>
      </w:r>
      <w:proofErr w:type="spellEnd"/>
      <w:r w:rsidRPr="00F52AF8">
        <w:rPr>
          <w:rFonts w:ascii="Book Antiqua" w:eastAsia="宋体" w:hAnsi="Book Antiqua" w:cs="宋体"/>
          <w:b/>
          <w:bCs/>
          <w:sz w:val="24"/>
          <w:szCs w:val="24"/>
          <w:lang w:val="en-US" w:eastAsia="zh-CN"/>
        </w:rPr>
        <w:t xml:space="preserve"> OA</w:t>
      </w:r>
      <w:r w:rsidRPr="00F52AF8">
        <w:rPr>
          <w:rFonts w:ascii="Book Antiqua" w:eastAsia="宋体" w:hAnsi="Book Antiqua" w:cs="宋体"/>
          <w:sz w:val="24"/>
          <w:szCs w:val="24"/>
          <w:lang w:val="en-US" w:eastAsia="zh-CN"/>
        </w:rPr>
        <w:t xml:space="preserve">, </w:t>
      </w:r>
      <w:proofErr w:type="spellStart"/>
      <w:r w:rsidRPr="00F52AF8">
        <w:rPr>
          <w:rFonts w:ascii="Book Antiqua" w:eastAsia="宋体" w:hAnsi="Book Antiqua" w:cs="宋体"/>
          <w:sz w:val="24"/>
          <w:szCs w:val="24"/>
          <w:lang w:val="en-US" w:eastAsia="zh-CN"/>
        </w:rPr>
        <w:t>Rutter</w:t>
      </w:r>
      <w:proofErr w:type="spellEnd"/>
      <w:r w:rsidRPr="00F52AF8">
        <w:rPr>
          <w:rFonts w:ascii="Book Antiqua" w:eastAsia="宋体" w:hAnsi="Book Antiqua" w:cs="宋体"/>
          <w:sz w:val="24"/>
          <w:szCs w:val="24"/>
          <w:lang w:val="en-US" w:eastAsia="zh-CN"/>
        </w:rPr>
        <w:t xml:space="preserve"> TW, </w:t>
      </w:r>
      <w:proofErr w:type="spellStart"/>
      <w:r w:rsidRPr="00F52AF8">
        <w:rPr>
          <w:rFonts w:ascii="Book Antiqua" w:eastAsia="宋体" w:hAnsi="Book Antiqua" w:cs="宋体"/>
          <w:sz w:val="24"/>
          <w:szCs w:val="24"/>
          <w:lang w:val="en-US" w:eastAsia="zh-CN"/>
        </w:rPr>
        <w:t>Nafiu</w:t>
      </w:r>
      <w:proofErr w:type="spellEnd"/>
      <w:r w:rsidRPr="00F52AF8">
        <w:rPr>
          <w:rFonts w:ascii="Book Antiqua" w:eastAsia="宋体" w:hAnsi="Book Antiqua" w:cs="宋体"/>
          <w:sz w:val="24"/>
          <w:szCs w:val="24"/>
          <w:lang w:val="en-US" w:eastAsia="zh-CN"/>
        </w:rPr>
        <w:t xml:space="preserve"> OO, </w:t>
      </w:r>
      <w:proofErr w:type="spellStart"/>
      <w:r w:rsidRPr="00F52AF8">
        <w:rPr>
          <w:rFonts w:ascii="Book Antiqua" w:eastAsia="宋体" w:hAnsi="Book Antiqua" w:cs="宋体"/>
          <w:sz w:val="24"/>
          <w:szCs w:val="24"/>
          <w:lang w:val="en-US" w:eastAsia="zh-CN"/>
        </w:rPr>
        <w:t>Dorje</w:t>
      </w:r>
      <w:proofErr w:type="spellEnd"/>
      <w:r w:rsidRPr="00F52AF8">
        <w:rPr>
          <w:rFonts w:ascii="Book Antiqua" w:eastAsia="宋体" w:hAnsi="Book Antiqua" w:cs="宋体"/>
          <w:sz w:val="24"/>
          <w:szCs w:val="24"/>
          <w:lang w:val="en-US" w:eastAsia="zh-CN"/>
        </w:rPr>
        <w:t xml:space="preserve"> P. Postoperative complications in obese and </w:t>
      </w:r>
      <w:proofErr w:type="spellStart"/>
      <w:r w:rsidRPr="00F52AF8">
        <w:rPr>
          <w:rFonts w:ascii="Book Antiqua" w:eastAsia="宋体" w:hAnsi="Book Antiqua" w:cs="宋体"/>
          <w:sz w:val="24"/>
          <w:szCs w:val="24"/>
          <w:lang w:val="en-US" w:eastAsia="zh-CN"/>
        </w:rPr>
        <w:t>nonobese</w:t>
      </w:r>
      <w:proofErr w:type="spellEnd"/>
      <w:r w:rsidRPr="00F52AF8">
        <w:rPr>
          <w:rFonts w:ascii="Book Antiqua" w:eastAsia="宋体" w:hAnsi="Book Antiqua" w:cs="宋体"/>
          <w:sz w:val="24"/>
          <w:szCs w:val="24"/>
          <w:lang w:val="en-US" w:eastAsia="zh-CN"/>
        </w:rPr>
        <w:t xml:space="preserve"> patients. </w:t>
      </w:r>
      <w:r w:rsidRPr="00F52AF8">
        <w:rPr>
          <w:rFonts w:ascii="Book Antiqua" w:eastAsia="宋体" w:hAnsi="Book Antiqua" w:cs="宋体"/>
          <w:i/>
          <w:iCs/>
          <w:sz w:val="24"/>
          <w:szCs w:val="24"/>
          <w:lang w:val="en-US" w:eastAsia="zh-CN"/>
        </w:rPr>
        <w:t xml:space="preserve">World J </w:t>
      </w:r>
      <w:proofErr w:type="spellStart"/>
      <w:r w:rsidRPr="00F52AF8">
        <w:rPr>
          <w:rFonts w:ascii="Book Antiqua" w:eastAsia="宋体" w:hAnsi="Book Antiqua" w:cs="宋体"/>
          <w:i/>
          <w:iCs/>
          <w:sz w:val="24"/>
          <w:szCs w:val="24"/>
          <w:lang w:val="en-US" w:eastAsia="zh-CN"/>
        </w:rPr>
        <w:t>Surg</w:t>
      </w:r>
      <w:proofErr w:type="spellEnd"/>
      <w:r w:rsidRPr="00F52AF8">
        <w:rPr>
          <w:rFonts w:ascii="Book Antiqua" w:eastAsia="宋体" w:hAnsi="Book Antiqua" w:cs="宋体"/>
          <w:sz w:val="24"/>
          <w:szCs w:val="24"/>
          <w:lang w:val="en-US" w:eastAsia="zh-CN"/>
        </w:rPr>
        <w:t> 2007; </w:t>
      </w:r>
      <w:r w:rsidRPr="00F52AF8">
        <w:rPr>
          <w:rFonts w:ascii="Book Antiqua" w:eastAsia="宋体" w:hAnsi="Book Antiqua" w:cs="宋体"/>
          <w:b/>
          <w:bCs/>
          <w:sz w:val="24"/>
          <w:szCs w:val="24"/>
          <w:lang w:val="en-US" w:eastAsia="zh-CN"/>
        </w:rPr>
        <w:t>31</w:t>
      </w:r>
      <w:r w:rsidRPr="00F52AF8">
        <w:rPr>
          <w:rFonts w:ascii="Book Antiqua" w:eastAsia="宋体" w:hAnsi="Book Antiqua" w:cs="宋体"/>
          <w:sz w:val="24"/>
          <w:szCs w:val="24"/>
          <w:lang w:val="en-US" w:eastAsia="zh-CN"/>
        </w:rPr>
        <w:t>: 556-60; discussion 561 [PMID: 16957821 DOI: 10.1007/s00268-006-0305-0]</w:t>
      </w:r>
    </w:p>
    <w:p w14:paraId="68400EBD" w14:textId="77777777" w:rsidR="00F52AF8" w:rsidRPr="00F52AF8" w:rsidRDefault="00F52AF8" w:rsidP="00F52AF8">
      <w:pPr>
        <w:tabs>
          <w:tab w:val="left" w:pos="5805"/>
        </w:tabs>
        <w:spacing w:after="0" w:line="360" w:lineRule="auto"/>
        <w:jc w:val="both"/>
        <w:rPr>
          <w:rFonts w:ascii="Book Antiqua" w:eastAsia="宋体" w:hAnsi="Book Antiqua" w:cs="宋体"/>
          <w:sz w:val="24"/>
          <w:szCs w:val="24"/>
          <w:lang w:val="en-US" w:eastAsia="zh-CN"/>
        </w:rPr>
      </w:pPr>
      <w:proofErr w:type="gramStart"/>
      <w:r w:rsidRPr="00F52AF8">
        <w:rPr>
          <w:rFonts w:ascii="Book Antiqua" w:eastAsia="宋体" w:hAnsi="Book Antiqua" w:cs="宋体"/>
          <w:sz w:val="24"/>
          <w:szCs w:val="24"/>
          <w:lang w:val="en-US" w:eastAsia="zh-CN"/>
        </w:rPr>
        <w:t>6 </w:t>
      </w:r>
      <w:proofErr w:type="spellStart"/>
      <w:r w:rsidRPr="00F52AF8">
        <w:rPr>
          <w:rFonts w:ascii="Book Antiqua" w:eastAsia="宋体" w:hAnsi="Book Antiqua" w:cs="宋体"/>
          <w:b/>
          <w:bCs/>
          <w:sz w:val="24"/>
          <w:szCs w:val="24"/>
          <w:lang w:val="en-US" w:eastAsia="zh-CN"/>
        </w:rPr>
        <w:t>Foran</w:t>
      </w:r>
      <w:proofErr w:type="spellEnd"/>
      <w:r w:rsidRPr="00F52AF8">
        <w:rPr>
          <w:rFonts w:ascii="Book Antiqua" w:eastAsia="宋体" w:hAnsi="Book Antiqua" w:cs="宋体"/>
          <w:b/>
          <w:bCs/>
          <w:sz w:val="24"/>
          <w:szCs w:val="24"/>
          <w:lang w:val="en-US" w:eastAsia="zh-CN"/>
        </w:rPr>
        <w:t xml:space="preserve"> JR</w:t>
      </w:r>
      <w:r w:rsidRPr="00F52AF8">
        <w:rPr>
          <w:rFonts w:ascii="Book Antiqua" w:eastAsia="宋体" w:hAnsi="Book Antiqua" w:cs="宋体"/>
          <w:sz w:val="24"/>
          <w:szCs w:val="24"/>
          <w:lang w:val="en-US" w:eastAsia="zh-CN"/>
        </w:rPr>
        <w:t xml:space="preserve">, Mont MA, </w:t>
      </w:r>
      <w:proofErr w:type="spellStart"/>
      <w:r w:rsidRPr="00F52AF8">
        <w:rPr>
          <w:rFonts w:ascii="Book Antiqua" w:eastAsia="宋体" w:hAnsi="Book Antiqua" w:cs="宋体"/>
          <w:sz w:val="24"/>
          <w:szCs w:val="24"/>
          <w:lang w:val="en-US" w:eastAsia="zh-CN"/>
        </w:rPr>
        <w:t>Rajadhyaksha</w:t>
      </w:r>
      <w:proofErr w:type="spellEnd"/>
      <w:r w:rsidRPr="00F52AF8">
        <w:rPr>
          <w:rFonts w:ascii="Book Antiqua" w:eastAsia="宋体" w:hAnsi="Book Antiqua" w:cs="宋体"/>
          <w:sz w:val="24"/>
          <w:szCs w:val="24"/>
          <w:lang w:val="en-US" w:eastAsia="zh-CN"/>
        </w:rPr>
        <w:t xml:space="preserve"> AD, Jones LC, Etienne G, Hungerford DS.</w:t>
      </w:r>
      <w:proofErr w:type="gramEnd"/>
      <w:r w:rsidRPr="00F52AF8">
        <w:rPr>
          <w:rFonts w:ascii="Book Antiqua" w:eastAsia="宋体" w:hAnsi="Book Antiqua" w:cs="宋体"/>
          <w:sz w:val="24"/>
          <w:szCs w:val="24"/>
          <w:lang w:val="en-US" w:eastAsia="zh-CN"/>
        </w:rPr>
        <w:t xml:space="preserve"> Total knee </w:t>
      </w:r>
      <w:proofErr w:type="spellStart"/>
      <w:r w:rsidRPr="00F52AF8">
        <w:rPr>
          <w:rFonts w:ascii="Book Antiqua" w:eastAsia="宋体" w:hAnsi="Book Antiqua" w:cs="宋体"/>
          <w:sz w:val="24"/>
          <w:szCs w:val="24"/>
          <w:lang w:val="en-US" w:eastAsia="zh-CN"/>
        </w:rPr>
        <w:t>arthroplasty</w:t>
      </w:r>
      <w:proofErr w:type="spellEnd"/>
      <w:r w:rsidRPr="00F52AF8">
        <w:rPr>
          <w:rFonts w:ascii="Book Antiqua" w:eastAsia="宋体" w:hAnsi="Book Antiqua" w:cs="宋体"/>
          <w:sz w:val="24"/>
          <w:szCs w:val="24"/>
          <w:lang w:val="en-US" w:eastAsia="zh-CN"/>
        </w:rPr>
        <w:t xml:space="preserve"> in obese patients: a comparison with a matched control group. </w:t>
      </w:r>
      <w:r w:rsidRPr="00F52AF8">
        <w:rPr>
          <w:rFonts w:ascii="Book Antiqua" w:eastAsia="宋体" w:hAnsi="Book Antiqua" w:cs="宋体"/>
          <w:i/>
          <w:iCs/>
          <w:sz w:val="24"/>
          <w:szCs w:val="24"/>
          <w:lang w:val="en-US" w:eastAsia="zh-CN"/>
        </w:rPr>
        <w:t xml:space="preserve">J </w:t>
      </w:r>
      <w:proofErr w:type="spellStart"/>
      <w:r w:rsidRPr="00F52AF8">
        <w:rPr>
          <w:rFonts w:ascii="Book Antiqua" w:eastAsia="宋体" w:hAnsi="Book Antiqua" w:cs="宋体"/>
          <w:i/>
          <w:iCs/>
          <w:sz w:val="24"/>
          <w:szCs w:val="24"/>
          <w:lang w:val="en-US" w:eastAsia="zh-CN"/>
        </w:rPr>
        <w:t>Arthroplasty</w:t>
      </w:r>
      <w:proofErr w:type="spellEnd"/>
      <w:r w:rsidRPr="00F52AF8">
        <w:rPr>
          <w:rFonts w:ascii="Book Antiqua" w:eastAsia="宋体" w:hAnsi="Book Antiqua" w:cs="宋体"/>
          <w:sz w:val="24"/>
          <w:szCs w:val="24"/>
          <w:lang w:val="en-US" w:eastAsia="zh-CN"/>
        </w:rPr>
        <w:t> 2004; </w:t>
      </w:r>
      <w:r w:rsidRPr="00F52AF8">
        <w:rPr>
          <w:rFonts w:ascii="Book Antiqua" w:eastAsia="宋体" w:hAnsi="Book Antiqua" w:cs="宋体"/>
          <w:b/>
          <w:bCs/>
          <w:sz w:val="24"/>
          <w:szCs w:val="24"/>
          <w:lang w:val="en-US" w:eastAsia="zh-CN"/>
        </w:rPr>
        <w:t>19</w:t>
      </w:r>
      <w:r w:rsidRPr="00F52AF8">
        <w:rPr>
          <w:rFonts w:ascii="Book Antiqua" w:eastAsia="宋体" w:hAnsi="Book Antiqua" w:cs="宋体"/>
          <w:sz w:val="24"/>
          <w:szCs w:val="24"/>
          <w:lang w:val="en-US" w:eastAsia="zh-CN"/>
        </w:rPr>
        <w:t>: 817-824 [PMID: 15483795 DOI: 10.1016/j.arth.2004.03.017]</w:t>
      </w:r>
    </w:p>
    <w:p w14:paraId="7C824A83" w14:textId="77777777" w:rsidR="00F52AF8" w:rsidRPr="00F52AF8" w:rsidRDefault="00F52AF8" w:rsidP="00F52AF8">
      <w:pPr>
        <w:tabs>
          <w:tab w:val="left" w:pos="5805"/>
        </w:tabs>
        <w:spacing w:after="0" w:line="360" w:lineRule="auto"/>
        <w:jc w:val="both"/>
        <w:rPr>
          <w:rFonts w:ascii="Book Antiqua" w:eastAsia="宋体" w:hAnsi="Book Antiqua" w:cs="宋体"/>
          <w:sz w:val="24"/>
          <w:szCs w:val="24"/>
          <w:lang w:val="en-US" w:eastAsia="zh-CN"/>
        </w:rPr>
      </w:pPr>
      <w:r w:rsidRPr="00F52AF8">
        <w:rPr>
          <w:rFonts w:ascii="Book Antiqua" w:eastAsia="宋体" w:hAnsi="Book Antiqua" w:cs="宋体"/>
          <w:sz w:val="24"/>
          <w:szCs w:val="24"/>
          <w:lang w:val="en-US" w:eastAsia="zh-CN"/>
        </w:rPr>
        <w:t>7 </w:t>
      </w:r>
      <w:r w:rsidRPr="00F52AF8">
        <w:rPr>
          <w:rFonts w:ascii="Book Antiqua" w:eastAsia="宋体" w:hAnsi="Book Antiqua" w:cs="宋体"/>
          <w:b/>
          <w:bCs/>
          <w:sz w:val="24"/>
          <w:szCs w:val="24"/>
          <w:lang w:val="en-US" w:eastAsia="zh-CN"/>
        </w:rPr>
        <w:t>Amin AK</w:t>
      </w:r>
      <w:r w:rsidRPr="00F52AF8">
        <w:rPr>
          <w:rFonts w:ascii="Book Antiqua" w:eastAsia="宋体" w:hAnsi="Book Antiqua" w:cs="宋体"/>
          <w:sz w:val="24"/>
          <w:szCs w:val="24"/>
          <w:lang w:val="en-US" w:eastAsia="zh-CN"/>
        </w:rPr>
        <w:t xml:space="preserve">, Patton JT, Cook RE, </w:t>
      </w:r>
      <w:proofErr w:type="spellStart"/>
      <w:r w:rsidRPr="00F52AF8">
        <w:rPr>
          <w:rFonts w:ascii="Book Antiqua" w:eastAsia="宋体" w:hAnsi="Book Antiqua" w:cs="宋体"/>
          <w:sz w:val="24"/>
          <w:szCs w:val="24"/>
          <w:lang w:val="en-US" w:eastAsia="zh-CN"/>
        </w:rPr>
        <w:t>Brenkel</w:t>
      </w:r>
      <w:proofErr w:type="spellEnd"/>
      <w:r w:rsidRPr="00F52AF8">
        <w:rPr>
          <w:rFonts w:ascii="Book Antiqua" w:eastAsia="宋体" w:hAnsi="Book Antiqua" w:cs="宋体"/>
          <w:sz w:val="24"/>
          <w:szCs w:val="24"/>
          <w:lang w:val="en-US" w:eastAsia="zh-CN"/>
        </w:rPr>
        <w:t xml:space="preserve"> IJ. Does obesity influence the clinical outcome at five years following total knee replacement for osteoarthritis? </w:t>
      </w:r>
      <w:r w:rsidRPr="00F52AF8">
        <w:rPr>
          <w:rFonts w:ascii="Book Antiqua" w:eastAsia="宋体" w:hAnsi="Book Antiqua" w:cs="宋体"/>
          <w:i/>
          <w:iCs/>
          <w:sz w:val="24"/>
          <w:szCs w:val="24"/>
          <w:lang w:val="en-US" w:eastAsia="zh-CN"/>
        </w:rPr>
        <w:t xml:space="preserve">J Bone Joint </w:t>
      </w:r>
      <w:proofErr w:type="spellStart"/>
      <w:r w:rsidRPr="00F52AF8">
        <w:rPr>
          <w:rFonts w:ascii="Book Antiqua" w:eastAsia="宋体" w:hAnsi="Book Antiqua" w:cs="宋体"/>
          <w:i/>
          <w:iCs/>
          <w:sz w:val="24"/>
          <w:szCs w:val="24"/>
          <w:lang w:val="en-US" w:eastAsia="zh-CN"/>
        </w:rPr>
        <w:t>Surg</w:t>
      </w:r>
      <w:proofErr w:type="spellEnd"/>
      <w:r w:rsidRPr="00F52AF8">
        <w:rPr>
          <w:rFonts w:ascii="Book Antiqua" w:eastAsia="宋体" w:hAnsi="Book Antiqua" w:cs="宋体"/>
          <w:i/>
          <w:iCs/>
          <w:sz w:val="24"/>
          <w:szCs w:val="24"/>
          <w:lang w:val="en-US" w:eastAsia="zh-CN"/>
        </w:rPr>
        <w:t xml:space="preserve"> Br</w:t>
      </w:r>
      <w:r w:rsidRPr="00F52AF8">
        <w:rPr>
          <w:rFonts w:ascii="Book Antiqua" w:eastAsia="宋体" w:hAnsi="Book Antiqua" w:cs="宋体"/>
          <w:sz w:val="24"/>
          <w:szCs w:val="24"/>
          <w:lang w:val="en-US" w:eastAsia="zh-CN"/>
        </w:rPr>
        <w:t> 2006; </w:t>
      </w:r>
      <w:r w:rsidRPr="00F52AF8">
        <w:rPr>
          <w:rFonts w:ascii="Book Antiqua" w:eastAsia="宋体" w:hAnsi="Book Antiqua" w:cs="宋体"/>
          <w:b/>
          <w:bCs/>
          <w:sz w:val="24"/>
          <w:szCs w:val="24"/>
          <w:lang w:val="en-US" w:eastAsia="zh-CN"/>
        </w:rPr>
        <w:t>88</w:t>
      </w:r>
      <w:r w:rsidRPr="00F52AF8">
        <w:rPr>
          <w:rFonts w:ascii="Book Antiqua" w:eastAsia="宋体" w:hAnsi="Book Antiqua" w:cs="宋体"/>
          <w:sz w:val="24"/>
          <w:szCs w:val="24"/>
          <w:lang w:val="en-US" w:eastAsia="zh-CN"/>
        </w:rPr>
        <w:t>: 335-340 [PMID: 16498007 DOI: 10.1302/0301-620X.88B3.16488]</w:t>
      </w:r>
    </w:p>
    <w:p w14:paraId="2D718C56" w14:textId="77777777" w:rsidR="00F52AF8" w:rsidRPr="00F52AF8" w:rsidRDefault="00F52AF8" w:rsidP="00F52AF8">
      <w:pPr>
        <w:tabs>
          <w:tab w:val="left" w:pos="5805"/>
        </w:tabs>
        <w:spacing w:after="0" w:line="360" w:lineRule="auto"/>
        <w:jc w:val="both"/>
        <w:rPr>
          <w:rFonts w:ascii="Book Antiqua" w:eastAsia="宋体" w:hAnsi="Book Antiqua" w:cs="宋体"/>
          <w:sz w:val="24"/>
          <w:szCs w:val="24"/>
          <w:lang w:val="en-US" w:eastAsia="zh-CN"/>
        </w:rPr>
      </w:pPr>
      <w:proofErr w:type="gramStart"/>
      <w:r w:rsidRPr="00F52AF8">
        <w:rPr>
          <w:rFonts w:ascii="Book Antiqua" w:eastAsia="宋体" w:hAnsi="Book Antiqua" w:cs="宋体"/>
          <w:sz w:val="24"/>
          <w:szCs w:val="24"/>
          <w:lang w:val="en-US" w:eastAsia="zh-CN"/>
        </w:rPr>
        <w:t>8 </w:t>
      </w:r>
      <w:r w:rsidRPr="00F52AF8">
        <w:rPr>
          <w:rFonts w:ascii="Book Antiqua" w:eastAsia="宋体" w:hAnsi="Book Antiqua" w:cs="宋体"/>
          <w:b/>
          <w:bCs/>
          <w:sz w:val="24"/>
          <w:szCs w:val="24"/>
          <w:lang w:val="en-US" w:eastAsia="zh-CN"/>
        </w:rPr>
        <w:t>Spicer DD</w:t>
      </w:r>
      <w:r w:rsidRPr="00F52AF8">
        <w:rPr>
          <w:rFonts w:ascii="Book Antiqua" w:eastAsia="宋体" w:hAnsi="Book Antiqua" w:cs="宋体"/>
          <w:sz w:val="24"/>
          <w:szCs w:val="24"/>
          <w:lang w:val="en-US" w:eastAsia="zh-CN"/>
        </w:rPr>
        <w:t xml:space="preserve">, Pomeroy DL, </w:t>
      </w:r>
      <w:proofErr w:type="spellStart"/>
      <w:r w:rsidRPr="00F52AF8">
        <w:rPr>
          <w:rFonts w:ascii="Book Antiqua" w:eastAsia="宋体" w:hAnsi="Book Antiqua" w:cs="宋体"/>
          <w:sz w:val="24"/>
          <w:szCs w:val="24"/>
          <w:lang w:val="en-US" w:eastAsia="zh-CN"/>
        </w:rPr>
        <w:t>Badenhausen</w:t>
      </w:r>
      <w:proofErr w:type="spellEnd"/>
      <w:r w:rsidRPr="00F52AF8">
        <w:rPr>
          <w:rFonts w:ascii="Book Antiqua" w:eastAsia="宋体" w:hAnsi="Book Antiqua" w:cs="宋体"/>
          <w:sz w:val="24"/>
          <w:szCs w:val="24"/>
          <w:lang w:val="en-US" w:eastAsia="zh-CN"/>
        </w:rPr>
        <w:t xml:space="preserve"> WE, </w:t>
      </w:r>
      <w:proofErr w:type="spellStart"/>
      <w:r w:rsidRPr="00F52AF8">
        <w:rPr>
          <w:rFonts w:ascii="Book Antiqua" w:eastAsia="宋体" w:hAnsi="Book Antiqua" w:cs="宋体"/>
          <w:sz w:val="24"/>
          <w:szCs w:val="24"/>
          <w:lang w:val="en-US" w:eastAsia="zh-CN"/>
        </w:rPr>
        <w:t>Schaper</w:t>
      </w:r>
      <w:proofErr w:type="spellEnd"/>
      <w:r w:rsidRPr="00F52AF8">
        <w:rPr>
          <w:rFonts w:ascii="Book Antiqua" w:eastAsia="宋体" w:hAnsi="Book Antiqua" w:cs="宋体"/>
          <w:sz w:val="24"/>
          <w:szCs w:val="24"/>
          <w:lang w:val="en-US" w:eastAsia="zh-CN"/>
        </w:rPr>
        <w:t xml:space="preserve"> LA, Curry JI, </w:t>
      </w:r>
      <w:proofErr w:type="spellStart"/>
      <w:r w:rsidRPr="00F52AF8">
        <w:rPr>
          <w:rFonts w:ascii="Book Antiqua" w:eastAsia="宋体" w:hAnsi="Book Antiqua" w:cs="宋体"/>
          <w:sz w:val="24"/>
          <w:szCs w:val="24"/>
          <w:lang w:val="en-US" w:eastAsia="zh-CN"/>
        </w:rPr>
        <w:t>Suthers</w:t>
      </w:r>
      <w:proofErr w:type="spellEnd"/>
      <w:r w:rsidRPr="00F52AF8">
        <w:rPr>
          <w:rFonts w:ascii="Book Antiqua" w:eastAsia="宋体" w:hAnsi="Book Antiqua" w:cs="宋体"/>
          <w:sz w:val="24"/>
          <w:szCs w:val="24"/>
          <w:lang w:val="en-US" w:eastAsia="zh-CN"/>
        </w:rPr>
        <w:t xml:space="preserve"> KE, Smith MW.</w:t>
      </w:r>
      <w:proofErr w:type="gramEnd"/>
      <w:r w:rsidRPr="00F52AF8">
        <w:rPr>
          <w:rFonts w:ascii="Book Antiqua" w:eastAsia="宋体" w:hAnsi="Book Antiqua" w:cs="宋体"/>
          <w:sz w:val="24"/>
          <w:szCs w:val="24"/>
          <w:lang w:val="en-US" w:eastAsia="zh-CN"/>
        </w:rPr>
        <w:t xml:space="preserve"> </w:t>
      </w:r>
      <w:proofErr w:type="gramStart"/>
      <w:r w:rsidRPr="00F52AF8">
        <w:rPr>
          <w:rFonts w:ascii="Book Antiqua" w:eastAsia="宋体" w:hAnsi="Book Antiqua" w:cs="宋体"/>
          <w:sz w:val="24"/>
          <w:szCs w:val="24"/>
          <w:lang w:val="en-US" w:eastAsia="zh-CN"/>
        </w:rPr>
        <w:t>Body mass index as a predictor of outcome in total knee replacement.</w:t>
      </w:r>
      <w:proofErr w:type="gramEnd"/>
      <w:r w:rsidRPr="00F52AF8">
        <w:rPr>
          <w:rFonts w:ascii="Book Antiqua" w:eastAsia="宋体" w:hAnsi="Book Antiqua" w:cs="宋体"/>
          <w:sz w:val="24"/>
          <w:szCs w:val="24"/>
          <w:lang w:val="en-US" w:eastAsia="zh-CN"/>
        </w:rPr>
        <w:t> </w:t>
      </w:r>
      <w:proofErr w:type="spellStart"/>
      <w:r w:rsidRPr="00F52AF8">
        <w:rPr>
          <w:rFonts w:ascii="Book Antiqua" w:eastAsia="宋体" w:hAnsi="Book Antiqua" w:cs="宋体"/>
          <w:i/>
          <w:iCs/>
          <w:sz w:val="24"/>
          <w:szCs w:val="24"/>
          <w:lang w:val="en-US" w:eastAsia="zh-CN"/>
        </w:rPr>
        <w:t>Int</w:t>
      </w:r>
      <w:proofErr w:type="spellEnd"/>
      <w:r w:rsidRPr="00F52AF8">
        <w:rPr>
          <w:rFonts w:ascii="Book Antiqua" w:eastAsia="宋体" w:hAnsi="Book Antiqua" w:cs="宋体"/>
          <w:i/>
          <w:iCs/>
          <w:sz w:val="24"/>
          <w:szCs w:val="24"/>
          <w:lang w:val="en-US" w:eastAsia="zh-CN"/>
        </w:rPr>
        <w:t xml:space="preserve"> </w:t>
      </w:r>
      <w:proofErr w:type="spellStart"/>
      <w:r w:rsidRPr="00F52AF8">
        <w:rPr>
          <w:rFonts w:ascii="Book Antiqua" w:eastAsia="宋体" w:hAnsi="Book Antiqua" w:cs="宋体"/>
          <w:i/>
          <w:iCs/>
          <w:sz w:val="24"/>
          <w:szCs w:val="24"/>
          <w:lang w:val="en-US" w:eastAsia="zh-CN"/>
        </w:rPr>
        <w:t>Orthop</w:t>
      </w:r>
      <w:proofErr w:type="spellEnd"/>
      <w:r w:rsidRPr="00F52AF8">
        <w:rPr>
          <w:rFonts w:ascii="Book Antiqua" w:eastAsia="宋体" w:hAnsi="Book Antiqua" w:cs="宋体"/>
          <w:sz w:val="24"/>
          <w:szCs w:val="24"/>
          <w:lang w:val="en-US" w:eastAsia="zh-CN"/>
        </w:rPr>
        <w:t> 2001; </w:t>
      </w:r>
      <w:r w:rsidRPr="00F52AF8">
        <w:rPr>
          <w:rFonts w:ascii="Book Antiqua" w:eastAsia="宋体" w:hAnsi="Book Antiqua" w:cs="宋体"/>
          <w:b/>
          <w:bCs/>
          <w:sz w:val="24"/>
          <w:szCs w:val="24"/>
          <w:lang w:val="en-US" w:eastAsia="zh-CN"/>
        </w:rPr>
        <w:t>25</w:t>
      </w:r>
      <w:r w:rsidRPr="00F52AF8">
        <w:rPr>
          <w:rFonts w:ascii="Book Antiqua" w:eastAsia="宋体" w:hAnsi="Book Antiqua" w:cs="宋体"/>
          <w:sz w:val="24"/>
          <w:szCs w:val="24"/>
          <w:lang w:val="en-US" w:eastAsia="zh-CN"/>
        </w:rPr>
        <w:t>: 246-249 [PMID: 11561501 DOI: 10.1007/s002640100255]</w:t>
      </w:r>
    </w:p>
    <w:p w14:paraId="782185BF" w14:textId="2B486D0A" w:rsidR="00F52AF8" w:rsidRPr="00F52AF8" w:rsidRDefault="00F52AF8" w:rsidP="00F52AF8">
      <w:pPr>
        <w:tabs>
          <w:tab w:val="left" w:pos="5805"/>
        </w:tabs>
        <w:spacing w:after="0" w:line="360" w:lineRule="auto"/>
        <w:jc w:val="both"/>
        <w:rPr>
          <w:rFonts w:ascii="Book Antiqua" w:eastAsia="宋体" w:hAnsi="Book Antiqua" w:cs="宋体"/>
          <w:sz w:val="24"/>
          <w:szCs w:val="24"/>
          <w:lang w:val="en-US" w:eastAsia="zh-CN"/>
        </w:rPr>
      </w:pPr>
      <w:r w:rsidRPr="00F52AF8">
        <w:rPr>
          <w:rFonts w:ascii="Book Antiqua" w:eastAsia="宋体" w:hAnsi="Book Antiqua" w:cs="宋体"/>
          <w:sz w:val="24"/>
          <w:szCs w:val="24"/>
          <w:lang w:val="en-US" w:eastAsia="zh-CN"/>
        </w:rPr>
        <w:t>9</w:t>
      </w:r>
      <w:r w:rsidRPr="00F52AF8">
        <w:rPr>
          <w:rFonts w:ascii="Book Antiqua" w:eastAsia="宋体" w:hAnsi="Book Antiqua" w:cs="宋体" w:hint="eastAsia"/>
          <w:b/>
          <w:sz w:val="24"/>
          <w:szCs w:val="24"/>
          <w:lang w:val="en-US" w:eastAsia="zh-CN"/>
        </w:rPr>
        <w:t xml:space="preserve"> </w:t>
      </w:r>
      <w:r w:rsidRPr="00F52AF8">
        <w:rPr>
          <w:rFonts w:ascii="Book Antiqua" w:eastAsia="宋体" w:hAnsi="Book Antiqua" w:cs="宋体"/>
          <w:b/>
          <w:sz w:val="24"/>
          <w:szCs w:val="24"/>
          <w:lang w:val="en-US" w:eastAsia="zh-CN"/>
        </w:rPr>
        <w:t>WH</w:t>
      </w:r>
      <w:r w:rsidR="00FA2E9B">
        <w:rPr>
          <w:rFonts w:ascii="Book Antiqua" w:eastAsia="宋体" w:hAnsi="Book Antiqua" w:cs="宋体"/>
          <w:b/>
          <w:sz w:val="24"/>
          <w:szCs w:val="24"/>
          <w:lang w:val="en-US" w:eastAsia="zh-CN"/>
        </w:rPr>
        <w:t>O</w:t>
      </w:r>
      <w:r w:rsidRPr="00F52AF8">
        <w:rPr>
          <w:rFonts w:ascii="Book Antiqua" w:eastAsia="宋体" w:hAnsi="Book Antiqua" w:cs="宋体"/>
          <w:sz w:val="24"/>
          <w:szCs w:val="24"/>
          <w:lang w:val="en-US" w:eastAsia="zh-CN"/>
        </w:rPr>
        <w:t>. Global database on Body Mass Index</w:t>
      </w:r>
      <w:r w:rsidR="00FA2E9B">
        <w:rPr>
          <w:rFonts w:ascii="Book Antiqua" w:eastAsia="宋体" w:hAnsi="Book Antiqua" w:cs="宋体"/>
          <w:sz w:val="24"/>
          <w:szCs w:val="24"/>
          <w:lang w:val="en-US" w:eastAsia="zh-CN"/>
        </w:rPr>
        <w:t>: BMI Classification.</w:t>
      </w:r>
      <w:r w:rsidRPr="00F52AF8">
        <w:rPr>
          <w:rFonts w:ascii="Book Antiqua" w:eastAsia="宋体" w:hAnsi="Book Antiqua" w:cs="宋体"/>
          <w:sz w:val="24"/>
          <w:szCs w:val="24"/>
          <w:lang w:val="en-US" w:eastAsia="zh-CN"/>
        </w:rPr>
        <w:t xml:space="preserve"> </w:t>
      </w:r>
      <w:r w:rsidR="007607C5">
        <w:rPr>
          <w:rFonts w:ascii="Book Antiqua" w:eastAsia="宋体" w:hAnsi="Book Antiqua" w:cs="宋体"/>
          <w:sz w:val="24"/>
          <w:szCs w:val="24"/>
          <w:lang w:val="en-US" w:eastAsia="zh-CN"/>
        </w:rPr>
        <w:t xml:space="preserve">Geneva: </w:t>
      </w:r>
      <w:r w:rsidR="007607C5" w:rsidRPr="007607C5">
        <w:rPr>
          <w:rFonts w:ascii="Book Antiqua" w:eastAsia="宋体" w:hAnsi="Book Antiqua" w:cs="宋体"/>
          <w:sz w:val="24"/>
          <w:szCs w:val="24"/>
          <w:lang w:val="en-US" w:eastAsia="zh-CN"/>
        </w:rPr>
        <w:t>World Health Organization</w:t>
      </w:r>
      <w:r w:rsidR="007607C5">
        <w:rPr>
          <w:rFonts w:ascii="Book Antiqua" w:eastAsia="宋体" w:hAnsi="Book Antiqua" w:cs="宋体"/>
          <w:sz w:val="24"/>
          <w:szCs w:val="24"/>
          <w:lang w:val="en-US" w:eastAsia="zh-CN"/>
        </w:rPr>
        <w:t xml:space="preserve">, </w:t>
      </w:r>
      <w:r w:rsidRPr="00F52AF8">
        <w:rPr>
          <w:rFonts w:ascii="Book Antiqua" w:eastAsia="宋体" w:hAnsi="Book Antiqua" w:cs="宋体"/>
          <w:sz w:val="24"/>
          <w:szCs w:val="24"/>
          <w:lang w:val="en-US" w:eastAsia="zh-CN"/>
        </w:rPr>
        <w:t>2006</w:t>
      </w:r>
    </w:p>
    <w:p w14:paraId="3914EDAB" w14:textId="4F167F9F" w:rsidR="00F52AF8" w:rsidRPr="00F52AF8" w:rsidRDefault="00F52AF8" w:rsidP="00F52AF8">
      <w:pPr>
        <w:tabs>
          <w:tab w:val="left" w:pos="5805"/>
        </w:tabs>
        <w:spacing w:after="0" w:line="360" w:lineRule="auto"/>
        <w:jc w:val="both"/>
        <w:rPr>
          <w:rFonts w:ascii="Book Antiqua" w:eastAsia="宋体" w:hAnsi="Book Antiqua" w:cs="宋体"/>
          <w:sz w:val="24"/>
          <w:szCs w:val="24"/>
          <w:lang w:val="en-US" w:eastAsia="zh-CN"/>
        </w:rPr>
      </w:pPr>
      <w:proofErr w:type="gramStart"/>
      <w:r w:rsidRPr="00F52AF8">
        <w:rPr>
          <w:rFonts w:ascii="Book Antiqua" w:eastAsia="宋体" w:hAnsi="Book Antiqua" w:cs="宋体"/>
          <w:sz w:val="24"/>
          <w:szCs w:val="24"/>
          <w:lang w:val="en-US" w:eastAsia="zh-CN"/>
        </w:rPr>
        <w:t>10</w:t>
      </w:r>
      <w:r w:rsidRPr="00F52AF8">
        <w:rPr>
          <w:rFonts w:ascii="Book Antiqua" w:eastAsia="宋体" w:hAnsi="Book Antiqua" w:cs="宋体" w:hint="eastAsia"/>
          <w:sz w:val="24"/>
          <w:szCs w:val="24"/>
          <w:lang w:val="en-US" w:eastAsia="zh-CN"/>
        </w:rPr>
        <w:t xml:space="preserve"> </w:t>
      </w:r>
      <w:r w:rsidR="007607C5" w:rsidRPr="007607C5">
        <w:rPr>
          <w:rFonts w:ascii="Book Antiqua" w:eastAsia="宋体" w:hAnsi="Book Antiqua" w:cs="宋体"/>
          <w:sz w:val="24"/>
          <w:szCs w:val="24"/>
          <w:lang w:val="en-US" w:eastAsia="zh-CN"/>
        </w:rPr>
        <w:t>WOMAC Osteoarthritis Index User Guide.</w:t>
      </w:r>
      <w:proofErr w:type="gramEnd"/>
      <w:r w:rsidR="007607C5" w:rsidRPr="007607C5">
        <w:rPr>
          <w:rFonts w:ascii="Book Antiqua" w:eastAsia="宋体" w:hAnsi="Book Antiqua" w:cs="宋体"/>
          <w:sz w:val="24"/>
          <w:szCs w:val="24"/>
          <w:lang w:val="en-US" w:eastAsia="zh-CN"/>
        </w:rPr>
        <w:t xml:space="preserve"> Vers</w:t>
      </w:r>
      <w:r w:rsidR="007607C5">
        <w:rPr>
          <w:rFonts w:ascii="Book Antiqua" w:eastAsia="宋体" w:hAnsi="Book Antiqua" w:cs="宋体"/>
          <w:sz w:val="24"/>
          <w:szCs w:val="24"/>
          <w:lang w:val="en-US" w:eastAsia="zh-CN"/>
        </w:rPr>
        <w:t xml:space="preserve">ion V. Australia: </w:t>
      </w:r>
      <w:r w:rsidR="007607C5">
        <w:rPr>
          <w:rFonts w:ascii="Book Antiqua" w:eastAsia="宋体" w:hAnsi="Book Antiqua" w:cs="宋体"/>
          <w:sz w:val="24"/>
          <w:szCs w:val="24"/>
          <w:lang w:val="en-US" w:eastAsia="zh-CN"/>
        </w:rPr>
        <w:t>Brisbane</w:t>
      </w:r>
      <w:r w:rsidR="007607C5">
        <w:rPr>
          <w:rFonts w:ascii="Book Antiqua" w:eastAsia="宋体" w:hAnsi="Book Antiqua" w:cs="宋体"/>
          <w:sz w:val="24"/>
          <w:szCs w:val="24"/>
          <w:lang w:val="en-US" w:eastAsia="zh-CN"/>
        </w:rPr>
        <w:t>, 2002</w:t>
      </w:r>
    </w:p>
    <w:p w14:paraId="72EE8791" w14:textId="77777777" w:rsidR="00F52AF8" w:rsidRPr="00F52AF8" w:rsidRDefault="00F52AF8" w:rsidP="00F52AF8">
      <w:pPr>
        <w:tabs>
          <w:tab w:val="left" w:pos="5805"/>
        </w:tabs>
        <w:spacing w:after="0" w:line="360" w:lineRule="auto"/>
        <w:jc w:val="both"/>
        <w:rPr>
          <w:rFonts w:ascii="Book Antiqua" w:eastAsia="宋体" w:hAnsi="Book Antiqua" w:cs="宋体"/>
          <w:sz w:val="24"/>
          <w:szCs w:val="24"/>
          <w:lang w:val="en-US" w:eastAsia="zh-CN"/>
        </w:rPr>
      </w:pPr>
      <w:proofErr w:type="gramStart"/>
      <w:r w:rsidRPr="00F52AF8">
        <w:rPr>
          <w:rFonts w:ascii="Book Antiqua" w:eastAsia="宋体" w:hAnsi="Book Antiqua" w:cs="宋体"/>
          <w:sz w:val="24"/>
          <w:szCs w:val="24"/>
          <w:lang w:val="en-US" w:eastAsia="zh-CN"/>
        </w:rPr>
        <w:t>11 </w:t>
      </w:r>
      <w:r w:rsidRPr="00F52AF8">
        <w:rPr>
          <w:rFonts w:ascii="Book Antiqua" w:eastAsia="宋体" w:hAnsi="Book Antiqua" w:cs="宋体"/>
          <w:b/>
          <w:bCs/>
          <w:sz w:val="24"/>
          <w:szCs w:val="24"/>
          <w:lang w:val="en-US" w:eastAsia="zh-CN"/>
        </w:rPr>
        <w:t>Ware JE</w:t>
      </w:r>
      <w:proofErr w:type="gramEnd"/>
      <w:r w:rsidRPr="00F52AF8">
        <w:rPr>
          <w:rFonts w:ascii="Book Antiqua" w:eastAsia="宋体" w:hAnsi="Book Antiqua" w:cs="宋体"/>
          <w:sz w:val="24"/>
          <w:szCs w:val="24"/>
          <w:lang w:val="en-US" w:eastAsia="zh-CN"/>
        </w:rPr>
        <w:t xml:space="preserve">, </w:t>
      </w:r>
      <w:proofErr w:type="spellStart"/>
      <w:r w:rsidRPr="00F52AF8">
        <w:rPr>
          <w:rFonts w:ascii="Book Antiqua" w:eastAsia="宋体" w:hAnsi="Book Antiqua" w:cs="宋体"/>
          <w:sz w:val="24"/>
          <w:szCs w:val="24"/>
          <w:lang w:val="en-US" w:eastAsia="zh-CN"/>
        </w:rPr>
        <w:t>Sherbourne</w:t>
      </w:r>
      <w:proofErr w:type="spellEnd"/>
      <w:r w:rsidRPr="00F52AF8">
        <w:rPr>
          <w:rFonts w:ascii="Book Antiqua" w:eastAsia="宋体" w:hAnsi="Book Antiqua" w:cs="宋体"/>
          <w:sz w:val="24"/>
          <w:szCs w:val="24"/>
          <w:lang w:val="en-US" w:eastAsia="zh-CN"/>
        </w:rPr>
        <w:t xml:space="preserve"> CD. </w:t>
      </w:r>
      <w:proofErr w:type="gramStart"/>
      <w:r w:rsidRPr="00F52AF8">
        <w:rPr>
          <w:rFonts w:ascii="Book Antiqua" w:eastAsia="宋体" w:hAnsi="Book Antiqua" w:cs="宋体"/>
          <w:sz w:val="24"/>
          <w:szCs w:val="24"/>
          <w:lang w:val="en-US" w:eastAsia="zh-CN"/>
        </w:rPr>
        <w:t>The MOS 36-item short-form health survey (SF-36).</w:t>
      </w:r>
      <w:proofErr w:type="gramEnd"/>
      <w:r w:rsidRPr="00F52AF8">
        <w:rPr>
          <w:rFonts w:ascii="Book Antiqua" w:eastAsia="宋体" w:hAnsi="Book Antiqua" w:cs="宋体"/>
          <w:sz w:val="24"/>
          <w:szCs w:val="24"/>
          <w:lang w:val="en-US" w:eastAsia="zh-CN"/>
        </w:rPr>
        <w:t xml:space="preserve"> I. Conceptual framework and item selection. </w:t>
      </w:r>
      <w:r w:rsidRPr="00F52AF8">
        <w:rPr>
          <w:rFonts w:ascii="Book Antiqua" w:eastAsia="宋体" w:hAnsi="Book Antiqua" w:cs="宋体"/>
          <w:i/>
          <w:iCs/>
          <w:sz w:val="24"/>
          <w:szCs w:val="24"/>
          <w:lang w:val="en-US" w:eastAsia="zh-CN"/>
        </w:rPr>
        <w:t>Med Care</w:t>
      </w:r>
      <w:r w:rsidRPr="00F52AF8">
        <w:rPr>
          <w:rFonts w:ascii="Book Antiqua" w:eastAsia="宋体" w:hAnsi="Book Antiqua" w:cs="宋体"/>
          <w:sz w:val="24"/>
          <w:szCs w:val="24"/>
          <w:lang w:val="en-US" w:eastAsia="zh-CN"/>
        </w:rPr>
        <w:t> 1992; </w:t>
      </w:r>
      <w:r w:rsidRPr="00F52AF8">
        <w:rPr>
          <w:rFonts w:ascii="Book Antiqua" w:eastAsia="宋体" w:hAnsi="Book Antiqua" w:cs="宋体"/>
          <w:b/>
          <w:bCs/>
          <w:sz w:val="24"/>
          <w:szCs w:val="24"/>
          <w:lang w:val="en-US" w:eastAsia="zh-CN"/>
        </w:rPr>
        <w:t>30</w:t>
      </w:r>
      <w:r w:rsidRPr="00F52AF8">
        <w:rPr>
          <w:rFonts w:ascii="Book Antiqua" w:eastAsia="宋体" w:hAnsi="Book Antiqua" w:cs="宋体"/>
          <w:sz w:val="24"/>
          <w:szCs w:val="24"/>
          <w:lang w:val="en-US" w:eastAsia="zh-CN"/>
        </w:rPr>
        <w:t>: 473-483 [PMID: 1593914 DOI: 10.1097/00005650-199206000-00002]</w:t>
      </w:r>
    </w:p>
    <w:p w14:paraId="43D3CCB2" w14:textId="77777777" w:rsidR="00F52AF8" w:rsidRPr="00F52AF8" w:rsidRDefault="00F52AF8" w:rsidP="00F52AF8">
      <w:pPr>
        <w:tabs>
          <w:tab w:val="left" w:pos="5805"/>
        </w:tabs>
        <w:spacing w:after="0" w:line="360" w:lineRule="auto"/>
        <w:jc w:val="both"/>
        <w:rPr>
          <w:rFonts w:ascii="Book Antiqua" w:eastAsia="宋体" w:hAnsi="Book Antiqua" w:cs="宋体"/>
          <w:sz w:val="24"/>
          <w:szCs w:val="24"/>
          <w:lang w:val="en-US" w:eastAsia="zh-CN"/>
        </w:rPr>
      </w:pPr>
      <w:proofErr w:type="gramStart"/>
      <w:r w:rsidRPr="00F52AF8">
        <w:rPr>
          <w:rFonts w:ascii="Book Antiqua" w:eastAsia="宋体" w:hAnsi="Book Antiqua" w:cs="宋体"/>
          <w:sz w:val="24"/>
          <w:szCs w:val="24"/>
          <w:lang w:val="en-US" w:eastAsia="zh-CN"/>
        </w:rPr>
        <w:t>12 </w:t>
      </w:r>
      <w:proofErr w:type="spellStart"/>
      <w:r w:rsidRPr="00F52AF8">
        <w:rPr>
          <w:rFonts w:ascii="Book Antiqua" w:eastAsia="宋体" w:hAnsi="Book Antiqua" w:cs="宋体"/>
          <w:b/>
          <w:bCs/>
          <w:sz w:val="24"/>
          <w:szCs w:val="24"/>
          <w:lang w:val="en-US" w:eastAsia="zh-CN"/>
        </w:rPr>
        <w:t>Kremers</w:t>
      </w:r>
      <w:proofErr w:type="spellEnd"/>
      <w:r w:rsidRPr="00F52AF8">
        <w:rPr>
          <w:rFonts w:ascii="Book Antiqua" w:eastAsia="宋体" w:hAnsi="Book Antiqua" w:cs="宋体"/>
          <w:b/>
          <w:bCs/>
          <w:sz w:val="24"/>
          <w:szCs w:val="24"/>
          <w:lang w:val="en-US" w:eastAsia="zh-CN"/>
        </w:rPr>
        <w:t xml:space="preserve"> HM</w:t>
      </w:r>
      <w:r w:rsidRPr="00F52AF8">
        <w:rPr>
          <w:rFonts w:ascii="Book Antiqua" w:eastAsia="宋体" w:hAnsi="Book Antiqua" w:cs="宋体"/>
          <w:sz w:val="24"/>
          <w:szCs w:val="24"/>
          <w:lang w:val="en-US" w:eastAsia="zh-CN"/>
        </w:rPr>
        <w:t xml:space="preserve">, </w:t>
      </w:r>
      <w:proofErr w:type="spellStart"/>
      <w:r w:rsidRPr="00F52AF8">
        <w:rPr>
          <w:rFonts w:ascii="Book Antiqua" w:eastAsia="宋体" w:hAnsi="Book Antiqua" w:cs="宋体"/>
          <w:sz w:val="24"/>
          <w:szCs w:val="24"/>
          <w:lang w:val="en-US" w:eastAsia="zh-CN"/>
        </w:rPr>
        <w:t>Visscher</w:t>
      </w:r>
      <w:proofErr w:type="spellEnd"/>
      <w:r w:rsidRPr="00F52AF8">
        <w:rPr>
          <w:rFonts w:ascii="Book Antiqua" w:eastAsia="宋体" w:hAnsi="Book Antiqua" w:cs="宋体"/>
          <w:sz w:val="24"/>
          <w:szCs w:val="24"/>
          <w:lang w:val="en-US" w:eastAsia="zh-CN"/>
        </w:rPr>
        <w:t xml:space="preserve"> SL, </w:t>
      </w:r>
      <w:proofErr w:type="spellStart"/>
      <w:r w:rsidRPr="00F52AF8">
        <w:rPr>
          <w:rFonts w:ascii="Book Antiqua" w:eastAsia="宋体" w:hAnsi="Book Antiqua" w:cs="宋体"/>
          <w:sz w:val="24"/>
          <w:szCs w:val="24"/>
          <w:lang w:val="en-US" w:eastAsia="zh-CN"/>
        </w:rPr>
        <w:t>Kremers</w:t>
      </w:r>
      <w:proofErr w:type="spellEnd"/>
      <w:r w:rsidRPr="00F52AF8">
        <w:rPr>
          <w:rFonts w:ascii="Book Antiqua" w:eastAsia="宋体" w:hAnsi="Book Antiqua" w:cs="宋体"/>
          <w:sz w:val="24"/>
          <w:szCs w:val="24"/>
          <w:lang w:val="en-US" w:eastAsia="zh-CN"/>
        </w:rPr>
        <w:t xml:space="preserve"> WK, </w:t>
      </w:r>
      <w:proofErr w:type="spellStart"/>
      <w:r w:rsidRPr="00F52AF8">
        <w:rPr>
          <w:rFonts w:ascii="Book Antiqua" w:eastAsia="宋体" w:hAnsi="Book Antiqua" w:cs="宋体"/>
          <w:sz w:val="24"/>
          <w:szCs w:val="24"/>
          <w:lang w:val="en-US" w:eastAsia="zh-CN"/>
        </w:rPr>
        <w:t>Naessens</w:t>
      </w:r>
      <w:proofErr w:type="spellEnd"/>
      <w:r w:rsidRPr="00F52AF8">
        <w:rPr>
          <w:rFonts w:ascii="Book Antiqua" w:eastAsia="宋体" w:hAnsi="Book Antiqua" w:cs="宋体"/>
          <w:sz w:val="24"/>
          <w:szCs w:val="24"/>
          <w:lang w:val="en-US" w:eastAsia="zh-CN"/>
        </w:rPr>
        <w:t xml:space="preserve"> JM, </w:t>
      </w:r>
      <w:proofErr w:type="spellStart"/>
      <w:r w:rsidRPr="00F52AF8">
        <w:rPr>
          <w:rFonts w:ascii="Book Antiqua" w:eastAsia="宋体" w:hAnsi="Book Antiqua" w:cs="宋体"/>
          <w:sz w:val="24"/>
          <w:szCs w:val="24"/>
          <w:lang w:val="en-US" w:eastAsia="zh-CN"/>
        </w:rPr>
        <w:t>Lewallen</w:t>
      </w:r>
      <w:proofErr w:type="spellEnd"/>
      <w:r w:rsidRPr="00F52AF8">
        <w:rPr>
          <w:rFonts w:ascii="Book Antiqua" w:eastAsia="宋体" w:hAnsi="Book Antiqua" w:cs="宋体"/>
          <w:sz w:val="24"/>
          <w:szCs w:val="24"/>
          <w:lang w:val="en-US" w:eastAsia="zh-CN"/>
        </w:rPr>
        <w:t xml:space="preserve"> DG.</w:t>
      </w:r>
      <w:proofErr w:type="gramEnd"/>
      <w:r w:rsidRPr="00F52AF8">
        <w:rPr>
          <w:rFonts w:ascii="Book Antiqua" w:eastAsia="宋体" w:hAnsi="Book Antiqua" w:cs="宋体"/>
          <w:sz w:val="24"/>
          <w:szCs w:val="24"/>
          <w:lang w:val="en-US" w:eastAsia="zh-CN"/>
        </w:rPr>
        <w:t xml:space="preserve"> </w:t>
      </w:r>
      <w:proofErr w:type="gramStart"/>
      <w:r w:rsidRPr="00F52AF8">
        <w:rPr>
          <w:rFonts w:ascii="Book Antiqua" w:eastAsia="宋体" w:hAnsi="Book Antiqua" w:cs="宋体"/>
          <w:sz w:val="24"/>
          <w:szCs w:val="24"/>
          <w:lang w:val="en-US" w:eastAsia="zh-CN"/>
        </w:rPr>
        <w:t xml:space="preserve">The effect of obesity on direct medical costs in total knee </w:t>
      </w:r>
      <w:proofErr w:type="spellStart"/>
      <w:r w:rsidRPr="00F52AF8">
        <w:rPr>
          <w:rFonts w:ascii="Book Antiqua" w:eastAsia="宋体" w:hAnsi="Book Antiqua" w:cs="宋体"/>
          <w:sz w:val="24"/>
          <w:szCs w:val="24"/>
          <w:lang w:val="en-US" w:eastAsia="zh-CN"/>
        </w:rPr>
        <w:t>arthroplasty</w:t>
      </w:r>
      <w:proofErr w:type="spellEnd"/>
      <w:r w:rsidRPr="00F52AF8">
        <w:rPr>
          <w:rFonts w:ascii="Book Antiqua" w:eastAsia="宋体" w:hAnsi="Book Antiqua" w:cs="宋体"/>
          <w:sz w:val="24"/>
          <w:szCs w:val="24"/>
          <w:lang w:val="en-US" w:eastAsia="zh-CN"/>
        </w:rPr>
        <w:t>.</w:t>
      </w:r>
      <w:proofErr w:type="gramEnd"/>
      <w:r w:rsidRPr="00F52AF8">
        <w:rPr>
          <w:rFonts w:ascii="Book Antiqua" w:eastAsia="宋体" w:hAnsi="Book Antiqua" w:cs="宋体"/>
          <w:sz w:val="24"/>
          <w:szCs w:val="24"/>
          <w:lang w:val="en-US" w:eastAsia="zh-CN"/>
        </w:rPr>
        <w:t> </w:t>
      </w:r>
      <w:r w:rsidRPr="00F52AF8">
        <w:rPr>
          <w:rFonts w:ascii="Book Antiqua" w:eastAsia="宋体" w:hAnsi="Book Antiqua" w:cs="宋体"/>
          <w:i/>
          <w:iCs/>
          <w:sz w:val="24"/>
          <w:szCs w:val="24"/>
          <w:lang w:val="en-US" w:eastAsia="zh-CN"/>
        </w:rPr>
        <w:t xml:space="preserve">J Bone Joint </w:t>
      </w:r>
      <w:proofErr w:type="spellStart"/>
      <w:r w:rsidRPr="00F52AF8">
        <w:rPr>
          <w:rFonts w:ascii="Book Antiqua" w:eastAsia="宋体" w:hAnsi="Book Antiqua" w:cs="宋体"/>
          <w:i/>
          <w:iCs/>
          <w:sz w:val="24"/>
          <w:szCs w:val="24"/>
          <w:lang w:val="en-US" w:eastAsia="zh-CN"/>
        </w:rPr>
        <w:t>Surg</w:t>
      </w:r>
      <w:proofErr w:type="spellEnd"/>
      <w:r w:rsidRPr="00F52AF8">
        <w:rPr>
          <w:rFonts w:ascii="Book Antiqua" w:eastAsia="宋体" w:hAnsi="Book Antiqua" w:cs="宋体"/>
          <w:i/>
          <w:iCs/>
          <w:sz w:val="24"/>
          <w:szCs w:val="24"/>
          <w:lang w:val="en-US" w:eastAsia="zh-CN"/>
        </w:rPr>
        <w:t xml:space="preserve"> Am</w:t>
      </w:r>
      <w:r w:rsidRPr="00F52AF8">
        <w:rPr>
          <w:rFonts w:ascii="Book Antiqua" w:eastAsia="宋体" w:hAnsi="Book Antiqua" w:cs="宋体"/>
          <w:sz w:val="24"/>
          <w:szCs w:val="24"/>
          <w:lang w:val="en-US" w:eastAsia="zh-CN"/>
        </w:rPr>
        <w:t> 2014; </w:t>
      </w:r>
      <w:r w:rsidRPr="00F52AF8">
        <w:rPr>
          <w:rFonts w:ascii="Book Antiqua" w:eastAsia="宋体" w:hAnsi="Book Antiqua" w:cs="宋体"/>
          <w:b/>
          <w:bCs/>
          <w:sz w:val="24"/>
          <w:szCs w:val="24"/>
          <w:lang w:val="en-US" w:eastAsia="zh-CN"/>
        </w:rPr>
        <w:t>96</w:t>
      </w:r>
      <w:r w:rsidRPr="00F52AF8">
        <w:rPr>
          <w:rFonts w:ascii="Book Antiqua" w:eastAsia="宋体" w:hAnsi="Book Antiqua" w:cs="宋体"/>
          <w:sz w:val="24"/>
          <w:szCs w:val="24"/>
          <w:lang w:val="en-US" w:eastAsia="zh-CN"/>
        </w:rPr>
        <w:t>: 718-724 [PMID: 24806008 DOI: 10.2106/JBJS.M.00819]</w:t>
      </w:r>
    </w:p>
    <w:p w14:paraId="2F60AECB" w14:textId="3A9662B6" w:rsidR="00F52AF8" w:rsidRPr="00F52AF8" w:rsidRDefault="00F52AF8" w:rsidP="00F52AF8">
      <w:pPr>
        <w:tabs>
          <w:tab w:val="left" w:pos="5805"/>
        </w:tabs>
        <w:spacing w:after="0" w:line="360" w:lineRule="auto"/>
        <w:jc w:val="both"/>
        <w:rPr>
          <w:rFonts w:ascii="Book Antiqua" w:eastAsia="宋体" w:hAnsi="Book Antiqua" w:cs="宋体"/>
          <w:sz w:val="24"/>
          <w:szCs w:val="24"/>
          <w:lang w:val="en-US" w:eastAsia="zh-CN"/>
        </w:rPr>
      </w:pPr>
      <w:r w:rsidRPr="00F52AF8">
        <w:rPr>
          <w:rFonts w:ascii="Book Antiqua" w:eastAsia="宋体" w:hAnsi="Book Antiqua" w:cs="宋体"/>
          <w:sz w:val="24"/>
          <w:szCs w:val="24"/>
          <w:lang w:val="en-US" w:eastAsia="zh-CN"/>
        </w:rPr>
        <w:t>13</w:t>
      </w:r>
      <w:r w:rsidR="00C96155">
        <w:rPr>
          <w:rFonts w:ascii="Book Antiqua" w:eastAsia="宋体" w:hAnsi="Book Antiqua" w:cs="宋体" w:hint="eastAsia"/>
          <w:sz w:val="24"/>
          <w:szCs w:val="24"/>
          <w:lang w:val="en-US" w:eastAsia="zh-CN"/>
        </w:rPr>
        <w:t xml:space="preserve"> </w:t>
      </w:r>
      <w:r w:rsidR="00C96155">
        <w:rPr>
          <w:rFonts w:ascii="Book Antiqua" w:eastAsia="宋体" w:hAnsi="Book Antiqua" w:cs="宋体" w:hint="eastAsia"/>
          <w:b/>
          <w:sz w:val="24"/>
          <w:szCs w:val="24"/>
          <w:lang w:val="en-US" w:eastAsia="zh-CN"/>
        </w:rPr>
        <w:t xml:space="preserve">National Joint </w:t>
      </w:r>
      <w:proofErr w:type="gramStart"/>
      <w:r w:rsidR="00C96155">
        <w:rPr>
          <w:rFonts w:ascii="Book Antiqua" w:eastAsia="宋体" w:hAnsi="Book Antiqua" w:cs="宋体" w:hint="eastAsia"/>
          <w:b/>
          <w:sz w:val="24"/>
          <w:szCs w:val="24"/>
          <w:lang w:val="en-US" w:eastAsia="zh-CN"/>
        </w:rPr>
        <w:t>Registry</w:t>
      </w:r>
      <w:proofErr w:type="gramEnd"/>
      <w:r w:rsidR="00C96155">
        <w:rPr>
          <w:rFonts w:ascii="Book Antiqua" w:eastAsia="宋体" w:hAnsi="Book Antiqua" w:cs="宋体"/>
          <w:sz w:val="24"/>
          <w:szCs w:val="24"/>
          <w:lang w:val="en-US" w:eastAsia="zh-CN"/>
        </w:rPr>
        <w:t xml:space="preserve">. </w:t>
      </w:r>
      <w:r w:rsidR="00EA6F09" w:rsidRPr="00EA6F09">
        <w:rPr>
          <w:rFonts w:ascii="Book Antiqua" w:eastAsia="宋体" w:hAnsi="Book Antiqua" w:cs="宋体"/>
          <w:sz w:val="24"/>
          <w:szCs w:val="24"/>
          <w:lang w:val="en-US" w:eastAsia="zh-CN"/>
        </w:rPr>
        <w:t>National Joint Registry</w:t>
      </w:r>
      <w:r w:rsidR="00C96155">
        <w:rPr>
          <w:rFonts w:ascii="Book Antiqua" w:eastAsia="宋体" w:hAnsi="Book Antiqua" w:cs="宋体"/>
          <w:sz w:val="24"/>
          <w:szCs w:val="24"/>
          <w:lang w:val="en-US" w:eastAsia="zh-CN"/>
        </w:rPr>
        <w:t xml:space="preserve"> Ann</w:t>
      </w:r>
      <w:bookmarkStart w:id="29" w:name="_GoBack"/>
      <w:bookmarkEnd w:id="29"/>
      <w:r w:rsidR="00C96155">
        <w:rPr>
          <w:rFonts w:ascii="Book Antiqua" w:eastAsia="宋体" w:hAnsi="Book Antiqua" w:cs="宋体"/>
          <w:sz w:val="24"/>
          <w:szCs w:val="24"/>
          <w:lang w:val="en-US" w:eastAsia="zh-CN"/>
        </w:rPr>
        <w:t>ual Report, 2014</w:t>
      </w:r>
    </w:p>
    <w:p w14:paraId="2B1E6B54" w14:textId="77777777" w:rsidR="00F52AF8" w:rsidRPr="00F52AF8" w:rsidRDefault="00F52AF8" w:rsidP="00F52AF8">
      <w:pPr>
        <w:tabs>
          <w:tab w:val="left" w:pos="5805"/>
        </w:tabs>
        <w:spacing w:after="0" w:line="360" w:lineRule="auto"/>
        <w:jc w:val="both"/>
        <w:rPr>
          <w:rFonts w:ascii="Book Antiqua" w:eastAsia="宋体" w:hAnsi="Book Antiqua" w:cs="宋体"/>
          <w:sz w:val="24"/>
          <w:szCs w:val="24"/>
          <w:lang w:val="en-US" w:eastAsia="zh-CN"/>
        </w:rPr>
      </w:pPr>
      <w:r w:rsidRPr="00F52AF8">
        <w:rPr>
          <w:rFonts w:ascii="Book Antiqua" w:eastAsia="宋体" w:hAnsi="Book Antiqua" w:cs="宋体"/>
          <w:sz w:val="24"/>
          <w:szCs w:val="24"/>
          <w:lang w:val="en-US" w:eastAsia="zh-CN"/>
        </w:rPr>
        <w:t>14 </w:t>
      </w:r>
      <w:r w:rsidRPr="00F52AF8">
        <w:rPr>
          <w:rFonts w:ascii="Book Antiqua" w:eastAsia="宋体" w:hAnsi="Book Antiqua" w:cs="宋体"/>
          <w:b/>
          <w:bCs/>
          <w:sz w:val="24"/>
          <w:szCs w:val="24"/>
          <w:lang w:val="en-US" w:eastAsia="zh-CN"/>
        </w:rPr>
        <w:t>Baker P</w:t>
      </w:r>
      <w:r w:rsidRPr="00F52AF8">
        <w:rPr>
          <w:rFonts w:ascii="Book Antiqua" w:eastAsia="宋体" w:hAnsi="Book Antiqua" w:cs="宋体"/>
          <w:sz w:val="24"/>
          <w:szCs w:val="24"/>
          <w:lang w:val="en-US" w:eastAsia="zh-CN"/>
        </w:rPr>
        <w:t xml:space="preserve">, </w:t>
      </w:r>
      <w:proofErr w:type="spellStart"/>
      <w:r w:rsidRPr="00F52AF8">
        <w:rPr>
          <w:rFonts w:ascii="Book Antiqua" w:eastAsia="宋体" w:hAnsi="Book Antiqua" w:cs="宋体"/>
          <w:sz w:val="24"/>
          <w:szCs w:val="24"/>
          <w:lang w:val="en-US" w:eastAsia="zh-CN"/>
        </w:rPr>
        <w:t>Petheram</w:t>
      </w:r>
      <w:proofErr w:type="spellEnd"/>
      <w:r w:rsidRPr="00F52AF8">
        <w:rPr>
          <w:rFonts w:ascii="Book Antiqua" w:eastAsia="宋体" w:hAnsi="Book Antiqua" w:cs="宋体"/>
          <w:sz w:val="24"/>
          <w:szCs w:val="24"/>
          <w:lang w:val="en-US" w:eastAsia="zh-CN"/>
        </w:rPr>
        <w:t xml:space="preserve"> T, Jameson S, Reed M, Gregg P, </w:t>
      </w:r>
      <w:proofErr w:type="spellStart"/>
      <w:r w:rsidRPr="00F52AF8">
        <w:rPr>
          <w:rFonts w:ascii="Book Antiqua" w:eastAsia="宋体" w:hAnsi="Book Antiqua" w:cs="宋体"/>
          <w:sz w:val="24"/>
          <w:szCs w:val="24"/>
          <w:lang w:val="en-US" w:eastAsia="zh-CN"/>
        </w:rPr>
        <w:t>Deehan</w:t>
      </w:r>
      <w:proofErr w:type="spellEnd"/>
      <w:r w:rsidRPr="00F52AF8">
        <w:rPr>
          <w:rFonts w:ascii="Book Antiqua" w:eastAsia="宋体" w:hAnsi="Book Antiqua" w:cs="宋体"/>
          <w:sz w:val="24"/>
          <w:szCs w:val="24"/>
          <w:lang w:val="en-US" w:eastAsia="zh-CN"/>
        </w:rPr>
        <w:t xml:space="preserve"> D. The association between body mass index and the outcomes of total knee </w:t>
      </w:r>
      <w:proofErr w:type="spellStart"/>
      <w:r w:rsidRPr="00F52AF8">
        <w:rPr>
          <w:rFonts w:ascii="Book Antiqua" w:eastAsia="宋体" w:hAnsi="Book Antiqua" w:cs="宋体"/>
          <w:sz w:val="24"/>
          <w:szCs w:val="24"/>
          <w:lang w:val="en-US" w:eastAsia="zh-CN"/>
        </w:rPr>
        <w:t>arthroplasty</w:t>
      </w:r>
      <w:proofErr w:type="spellEnd"/>
      <w:r w:rsidRPr="00F52AF8">
        <w:rPr>
          <w:rFonts w:ascii="Book Antiqua" w:eastAsia="宋体" w:hAnsi="Book Antiqua" w:cs="宋体"/>
          <w:sz w:val="24"/>
          <w:szCs w:val="24"/>
          <w:lang w:val="en-US" w:eastAsia="zh-CN"/>
        </w:rPr>
        <w:t>. </w:t>
      </w:r>
      <w:r w:rsidRPr="00F52AF8">
        <w:rPr>
          <w:rFonts w:ascii="Book Antiqua" w:eastAsia="宋体" w:hAnsi="Book Antiqua" w:cs="宋体"/>
          <w:i/>
          <w:iCs/>
          <w:sz w:val="24"/>
          <w:szCs w:val="24"/>
          <w:lang w:val="en-US" w:eastAsia="zh-CN"/>
        </w:rPr>
        <w:t xml:space="preserve">J Bone Joint </w:t>
      </w:r>
      <w:proofErr w:type="spellStart"/>
      <w:r w:rsidRPr="00F52AF8">
        <w:rPr>
          <w:rFonts w:ascii="Book Antiqua" w:eastAsia="宋体" w:hAnsi="Book Antiqua" w:cs="宋体"/>
          <w:i/>
          <w:iCs/>
          <w:sz w:val="24"/>
          <w:szCs w:val="24"/>
          <w:lang w:val="en-US" w:eastAsia="zh-CN"/>
        </w:rPr>
        <w:t>Surg</w:t>
      </w:r>
      <w:proofErr w:type="spellEnd"/>
      <w:r w:rsidRPr="00F52AF8">
        <w:rPr>
          <w:rFonts w:ascii="Book Antiqua" w:eastAsia="宋体" w:hAnsi="Book Antiqua" w:cs="宋体"/>
          <w:i/>
          <w:iCs/>
          <w:sz w:val="24"/>
          <w:szCs w:val="24"/>
          <w:lang w:val="en-US" w:eastAsia="zh-CN"/>
        </w:rPr>
        <w:t xml:space="preserve"> Am</w:t>
      </w:r>
      <w:r w:rsidRPr="00F52AF8">
        <w:rPr>
          <w:rFonts w:ascii="Book Antiqua" w:eastAsia="宋体" w:hAnsi="Book Antiqua" w:cs="宋体"/>
          <w:sz w:val="24"/>
          <w:szCs w:val="24"/>
          <w:lang w:val="en-US" w:eastAsia="zh-CN"/>
        </w:rPr>
        <w:t> 2012; </w:t>
      </w:r>
      <w:r w:rsidRPr="00F52AF8">
        <w:rPr>
          <w:rFonts w:ascii="Book Antiqua" w:eastAsia="宋体" w:hAnsi="Book Antiqua" w:cs="宋体"/>
          <w:b/>
          <w:bCs/>
          <w:sz w:val="24"/>
          <w:szCs w:val="24"/>
          <w:lang w:val="en-US" w:eastAsia="zh-CN"/>
        </w:rPr>
        <w:t>94</w:t>
      </w:r>
      <w:r w:rsidRPr="00F52AF8">
        <w:rPr>
          <w:rFonts w:ascii="Book Antiqua" w:eastAsia="宋体" w:hAnsi="Book Antiqua" w:cs="宋体"/>
          <w:sz w:val="24"/>
          <w:szCs w:val="24"/>
          <w:lang w:val="en-US" w:eastAsia="zh-CN"/>
        </w:rPr>
        <w:t>: 1501-1508 [PMID: 22992819 DOI: 10.2106/JBJS.K.01180]</w:t>
      </w:r>
    </w:p>
    <w:p w14:paraId="4908373A" w14:textId="77777777" w:rsidR="00F52AF8" w:rsidRPr="00F52AF8" w:rsidRDefault="00F52AF8" w:rsidP="00F52AF8">
      <w:pPr>
        <w:tabs>
          <w:tab w:val="left" w:pos="5805"/>
        </w:tabs>
        <w:spacing w:after="0" w:line="360" w:lineRule="auto"/>
        <w:jc w:val="both"/>
        <w:rPr>
          <w:rFonts w:ascii="Book Antiqua" w:eastAsia="宋体" w:hAnsi="Book Antiqua" w:cs="宋体"/>
          <w:sz w:val="24"/>
          <w:szCs w:val="24"/>
          <w:lang w:val="en-US" w:eastAsia="zh-CN"/>
        </w:rPr>
      </w:pPr>
      <w:r w:rsidRPr="00F52AF8">
        <w:rPr>
          <w:rFonts w:ascii="Book Antiqua" w:eastAsia="宋体" w:hAnsi="Book Antiqua" w:cs="宋体"/>
          <w:sz w:val="24"/>
          <w:szCs w:val="24"/>
          <w:lang w:val="en-US" w:eastAsia="zh-CN"/>
        </w:rPr>
        <w:t>15 </w:t>
      </w:r>
      <w:proofErr w:type="spellStart"/>
      <w:r w:rsidRPr="00F52AF8">
        <w:rPr>
          <w:rFonts w:ascii="Book Antiqua" w:eastAsia="宋体" w:hAnsi="Book Antiqua" w:cs="宋体"/>
          <w:b/>
          <w:bCs/>
          <w:sz w:val="24"/>
          <w:szCs w:val="24"/>
          <w:lang w:val="en-US" w:eastAsia="zh-CN"/>
        </w:rPr>
        <w:t>Deshmukh</w:t>
      </w:r>
      <w:proofErr w:type="spellEnd"/>
      <w:r w:rsidRPr="00F52AF8">
        <w:rPr>
          <w:rFonts w:ascii="Book Antiqua" w:eastAsia="宋体" w:hAnsi="Book Antiqua" w:cs="宋体"/>
          <w:b/>
          <w:bCs/>
          <w:sz w:val="24"/>
          <w:szCs w:val="24"/>
          <w:lang w:val="en-US" w:eastAsia="zh-CN"/>
        </w:rPr>
        <w:t xml:space="preserve"> RG</w:t>
      </w:r>
      <w:r w:rsidRPr="00F52AF8">
        <w:rPr>
          <w:rFonts w:ascii="Book Antiqua" w:eastAsia="宋体" w:hAnsi="Book Antiqua" w:cs="宋体"/>
          <w:sz w:val="24"/>
          <w:szCs w:val="24"/>
          <w:lang w:val="en-US" w:eastAsia="zh-CN"/>
        </w:rPr>
        <w:t xml:space="preserve">, Hayes JH, </w:t>
      </w:r>
      <w:proofErr w:type="spellStart"/>
      <w:r w:rsidRPr="00F52AF8">
        <w:rPr>
          <w:rFonts w:ascii="Book Antiqua" w:eastAsia="宋体" w:hAnsi="Book Antiqua" w:cs="宋体"/>
          <w:sz w:val="24"/>
          <w:szCs w:val="24"/>
          <w:lang w:val="en-US" w:eastAsia="zh-CN"/>
        </w:rPr>
        <w:t>Pinder</w:t>
      </w:r>
      <w:proofErr w:type="spellEnd"/>
      <w:r w:rsidRPr="00F52AF8">
        <w:rPr>
          <w:rFonts w:ascii="Book Antiqua" w:eastAsia="宋体" w:hAnsi="Book Antiqua" w:cs="宋体"/>
          <w:sz w:val="24"/>
          <w:szCs w:val="24"/>
          <w:lang w:val="en-US" w:eastAsia="zh-CN"/>
        </w:rPr>
        <w:t xml:space="preserve"> IM. Does body weight influence outcome after total knee </w:t>
      </w:r>
      <w:proofErr w:type="spellStart"/>
      <w:r w:rsidRPr="00F52AF8">
        <w:rPr>
          <w:rFonts w:ascii="Book Antiqua" w:eastAsia="宋体" w:hAnsi="Book Antiqua" w:cs="宋体"/>
          <w:sz w:val="24"/>
          <w:szCs w:val="24"/>
          <w:lang w:val="en-US" w:eastAsia="zh-CN"/>
        </w:rPr>
        <w:t>arthroplasty</w:t>
      </w:r>
      <w:proofErr w:type="spellEnd"/>
      <w:r w:rsidRPr="00F52AF8">
        <w:rPr>
          <w:rFonts w:ascii="Book Antiqua" w:eastAsia="宋体" w:hAnsi="Book Antiqua" w:cs="宋体"/>
          <w:sz w:val="24"/>
          <w:szCs w:val="24"/>
          <w:lang w:val="en-US" w:eastAsia="zh-CN"/>
        </w:rPr>
        <w:t xml:space="preserve">? </w:t>
      </w:r>
      <w:proofErr w:type="gramStart"/>
      <w:r w:rsidRPr="00F52AF8">
        <w:rPr>
          <w:rFonts w:ascii="Book Antiqua" w:eastAsia="宋体" w:hAnsi="Book Antiqua" w:cs="宋体"/>
          <w:sz w:val="24"/>
          <w:szCs w:val="24"/>
          <w:lang w:val="en-US" w:eastAsia="zh-CN"/>
        </w:rPr>
        <w:t>A 1-year analysis.</w:t>
      </w:r>
      <w:proofErr w:type="gramEnd"/>
      <w:r w:rsidRPr="00F52AF8">
        <w:rPr>
          <w:rFonts w:ascii="Book Antiqua" w:eastAsia="宋体" w:hAnsi="Book Antiqua" w:cs="宋体"/>
          <w:sz w:val="24"/>
          <w:szCs w:val="24"/>
          <w:lang w:val="en-US" w:eastAsia="zh-CN"/>
        </w:rPr>
        <w:t> </w:t>
      </w:r>
      <w:r w:rsidRPr="00F52AF8">
        <w:rPr>
          <w:rFonts w:ascii="Book Antiqua" w:eastAsia="宋体" w:hAnsi="Book Antiqua" w:cs="宋体"/>
          <w:i/>
          <w:iCs/>
          <w:sz w:val="24"/>
          <w:szCs w:val="24"/>
          <w:lang w:val="en-US" w:eastAsia="zh-CN"/>
        </w:rPr>
        <w:t xml:space="preserve">J </w:t>
      </w:r>
      <w:proofErr w:type="spellStart"/>
      <w:r w:rsidRPr="00F52AF8">
        <w:rPr>
          <w:rFonts w:ascii="Book Antiqua" w:eastAsia="宋体" w:hAnsi="Book Antiqua" w:cs="宋体"/>
          <w:i/>
          <w:iCs/>
          <w:sz w:val="24"/>
          <w:szCs w:val="24"/>
          <w:lang w:val="en-US" w:eastAsia="zh-CN"/>
        </w:rPr>
        <w:t>Arthroplasty</w:t>
      </w:r>
      <w:proofErr w:type="spellEnd"/>
      <w:r w:rsidRPr="00F52AF8">
        <w:rPr>
          <w:rFonts w:ascii="Book Antiqua" w:eastAsia="宋体" w:hAnsi="Book Antiqua" w:cs="宋体"/>
          <w:sz w:val="24"/>
          <w:szCs w:val="24"/>
          <w:lang w:val="en-US" w:eastAsia="zh-CN"/>
        </w:rPr>
        <w:t> 2002; </w:t>
      </w:r>
      <w:r w:rsidRPr="00F52AF8">
        <w:rPr>
          <w:rFonts w:ascii="Book Antiqua" w:eastAsia="宋体" w:hAnsi="Book Antiqua" w:cs="宋体"/>
          <w:b/>
          <w:bCs/>
          <w:sz w:val="24"/>
          <w:szCs w:val="24"/>
          <w:lang w:val="en-US" w:eastAsia="zh-CN"/>
        </w:rPr>
        <w:t>17</w:t>
      </w:r>
      <w:r w:rsidRPr="00F52AF8">
        <w:rPr>
          <w:rFonts w:ascii="Book Antiqua" w:eastAsia="宋体" w:hAnsi="Book Antiqua" w:cs="宋体"/>
          <w:sz w:val="24"/>
          <w:szCs w:val="24"/>
          <w:lang w:val="en-US" w:eastAsia="zh-CN"/>
        </w:rPr>
        <w:t>: 315-319 [PMID: 11938508 DOI: 10.1054/arth.2002.30776]</w:t>
      </w:r>
    </w:p>
    <w:p w14:paraId="5B3B915F" w14:textId="77777777" w:rsidR="00F52AF8" w:rsidRPr="00F52AF8" w:rsidRDefault="00F52AF8" w:rsidP="00F52AF8">
      <w:pPr>
        <w:tabs>
          <w:tab w:val="left" w:pos="5805"/>
        </w:tabs>
        <w:spacing w:after="0" w:line="360" w:lineRule="auto"/>
        <w:jc w:val="both"/>
        <w:rPr>
          <w:rFonts w:ascii="Book Antiqua" w:eastAsia="宋体" w:hAnsi="Book Antiqua" w:cs="宋体"/>
          <w:sz w:val="24"/>
          <w:szCs w:val="24"/>
          <w:lang w:val="en-US" w:eastAsia="zh-CN"/>
        </w:rPr>
      </w:pPr>
      <w:proofErr w:type="gramStart"/>
      <w:r w:rsidRPr="00F52AF8">
        <w:rPr>
          <w:rFonts w:ascii="Book Antiqua" w:eastAsia="宋体" w:hAnsi="Book Antiqua" w:cs="宋体"/>
          <w:sz w:val="24"/>
          <w:szCs w:val="24"/>
          <w:lang w:val="en-US" w:eastAsia="zh-CN"/>
        </w:rPr>
        <w:t>16 </w:t>
      </w:r>
      <w:r w:rsidRPr="00F52AF8">
        <w:rPr>
          <w:rFonts w:ascii="Book Antiqua" w:eastAsia="宋体" w:hAnsi="Book Antiqua" w:cs="宋体"/>
          <w:b/>
          <w:bCs/>
          <w:sz w:val="24"/>
          <w:szCs w:val="24"/>
          <w:lang w:val="en-US" w:eastAsia="zh-CN"/>
        </w:rPr>
        <w:t>Collins RA</w:t>
      </w:r>
      <w:r w:rsidRPr="00F52AF8">
        <w:rPr>
          <w:rFonts w:ascii="Book Antiqua" w:eastAsia="宋体" w:hAnsi="Book Antiqua" w:cs="宋体"/>
          <w:sz w:val="24"/>
          <w:szCs w:val="24"/>
          <w:lang w:val="en-US" w:eastAsia="zh-CN"/>
        </w:rPr>
        <w:t xml:space="preserve">, </w:t>
      </w:r>
      <w:proofErr w:type="spellStart"/>
      <w:r w:rsidRPr="00F52AF8">
        <w:rPr>
          <w:rFonts w:ascii="Book Antiqua" w:eastAsia="宋体" w:hAnsi="Book Antiqua" w:cs="宋体"/>
          <w:sz w:val="24"/>
          <w:szCs w:val="24"/>
          <w:lang w:val="en-US" w:eastAsia="zh-CN"/>
        </w:rPr>
        <w:t>Walmsley</w:t>
      </w:r>
      <w:proofErr w:type="spellEnd"/>
      <w:r w:rsidRPr="00F52AF8">
        <w:rPr>
          <w:rFonts w:ascii="Book Antiqua" w:eastAsia="宋体" w:hAnsi="Book Antiqua" w:cs="宋体"/>
          <w:sz w:val="24"/>
          <w:szCs w:val="24"/>
          <w:lang w:val="en-US" w:eastAsia="zh-CN"/>
        </w:rPr>
        <w:t xml:space="preserve"> PJ, Amin AK, </w:t>
      </w:r>
      <w:proofErr w:type="spellStart"/>
      <w:r w:rsidRPr="00F52AF8">
        <w:rPr>
          <w:rFonts w:ascii="Book Antiqua" w:eastAsia="宋体" w:hAnsi="Book Antiqua" w:cs="宋体"/>
          <w:sz w:val="24"/>
          <w:szCs w:val="24"/>
          <w:lang w:val="en-US" w:eastAsia="zh-CN"/>
        </w:rPr>
        <w:t>Brenkel</w:t>
      </w:r>
      <w:proofErr w:type="spellEnd"/>
      <w:r w:rsidRPr="00F52AF8">
        <w:rPr>
          <w:rFonts w:ascii="Book Antiqua" w:eastAsia="宋体" w:hAnsi="Book Antiqua" w:cs="宋体"/>
          <w:sz w:val="24"/>
          <w:szCs w:val="24"/>
          <w:lang w:val="en-US" w:eastAsia="zh-CN"/>
        </w:rPr>
        <w:t xml:space="preserve"> IJ, Clayton RA.</w:t>
      </w:r>
      <w:proofErr w:type="gramEnd"/>
      <w:r w:rsidRPr="00F52AF8">
        <w:rPr>
          <w:rFonts w:ascii="Book Antiqua" w:eastAsia="宋体" w:hAnsi="Book Antiqua" w:cs="宋体"/>
          <w:sz w:val="24"/>
          <w:szCs w:val="24"/>
          <w:lang w:val="en-US" w:eastAsia="zh-CN"/>
        </w:rPr>
        <w:t xml:space="preserve"> Does obesity influence clinical outcome at nine years following total knee replacement? </w:t>
      </w:r>
      <w:r w:rsidRPr="00F52AF8">
        <w:rPr>
          <w:rFonts w:ascii="Book Antiqua" w:eastAsia="宋体" w:hAnsi="Book Antiqua" w:cs="宋体"/>
          <w:i/>
          <w:iCs/>
          <w:sz w:val="24"/>
          <w:szCs w:val="24"/>
          <w:lang w:val="en-US" w:eastAsia="zh-CN"/>
        </w:rPr>
        <w:t xml:space="preserve">J Bone Joint </w:t>
      </w:r>
      <w:proofErr w:type="spellStart"/>
      <w:r w:rsidRPr="00F52AF8">
        <w:rPr>
          <w:rFonts w:ascii="Book Antiqua" w:eastAsia="宋体" w:hAnsi="Book Antiqua" w:cs="宋体"/>
          <w:i/>
          <w:iCs/>
          <w:sz w:val="24"/>
          <w:szCs w:val="24"/>
          <w:lang w:val="en-US" w:eastAsia="zh-CN"/>
        </w:rPr>
        <w:t>Surg</w:t>
      </w:r>
      <w:proofErr w:type="spellEnd"/>
      <w:r w:rsidRPr="00F52AF8">
        <w:rPr>
          <w:rFonts w:ascii="Book Antiqua" w:eastAsia="宋体" w:hAnsi="Book Antiqua" w:cs="宋体"/>
          <w:i/>
          <w:iCs/>
          <w:sz w:val="24"/>
          <w:szCs w:val="24"/>
          <w:lang w:val="en-US" w:eastAsia="zh-CN"/>
        </w:rPr>
        <w:t xml:space="preserve"> Br</w:t>
      </w:r>
      <w:r w:rsidRPr="00F52AF8">
        <w:rPr>
          <w:rFonts w:ascii="Book Antiqua" w:eastAsia="宋体" w:hAnsi="Book Antiqua" w:cs="宋体"/>
          <w:sz w:val="24"/>
          <w:szCs w:val="24"/>
          <w:lang w:val="en-US" w:eastAsia="zh-CN"/>
        </w:rPr>
        <w:t> 2012; </w:t>
      </w:r>
      <w:r w:rsidRPr="00F52AF8">
        <w:rPr>
          <w:rFonts w:ascii="Book Antiqua" w:eastAsia="宋体" w:hAnsi="Book Antiqua" w:cs="宋体"/>
          <w:b/>
          <w:bCs/>
          <w:sz w:val="24"/>
          <w:szCs w:val="24"/>
          <w:lang w:val="en-US" w:eastAsia="zh-CN"/>
        </w:rPr>
        <w:t>94</w:t>
      </w:r>
      <w:r w:rsidRPr="00F52AF8">
        <w:rPr>
          <w:rFonts w:ascii="Book Antiqua" w:eastAsia="宋体" w:hAnsi="Book Antiqua" w:cs="宋体"/>
          <w:sz w:val="24"/>
          <w:szCs w:val="24"/>
          <w:lang w:val="en-US" w:eastAsia="zh-CN"/>
        </w:rPr>
        <w:t>: 1351-1355 [PMID: 23015559 DOI: 10.1302/0301-620X.94B10.28894]</w:t>
      </w:r>
    </w:p>
    <w:p w14:paraId="1744D988" w14:textId="77777777" w:rsidR="00F52AF8" w:rsidRPr="00F52AF8" w:rsidRDefault="00F52AF8" w:rsidP="00F52AF8">
      <w:pPr>
        <w:tabs>
          <w:tab w:val="left" w:pos="5805"/>
        </w:tabs>
        <w:spacing w:after="0" w:line="360" w:lineRule="auto"/>
        <w:jc w:val="both"/>
        <w:rPr>
          <w:rFonts w:ascii="Book Antiqua" w:eastAsia="宋体" w:hAnsi="Book Antiqua" w:cs="宋体"/>
          <w:sz w:val="24"/>
          <w:szCs w:val="24"/>
          <w:lang w:val="en-US" w:eastAsia="zh-CN"/>
        </w:rPr>
      </w:pPr>
      <w:r w:rsidRPr="00F52AF8">
        <w:rPr>
          <w:rFonts w:ascii="Book Antiqua" w:eastAsia="宋体" w:hAnsi="Book Antiqua" w:cs="宋体"/>
          <w:sz w:val="24"/>
          <w:szCs w:val="24"/>
          <w:lang w:val="en-US" w:eastAsia="zh-CN"/>
        </w:rPr>
        <w:t>17 </w:t>
      </w:r>
      <w:proofErr w:type="spellStart"/>
      <w:r w:rsidRPr="00F52AF8">
        <w:rPr>
          <w:rFonts w:ascii="Book Antiqua" w:eastAsia="宋体" w:hAnsi="Book Antiqua" w:cs="宋体"/>
          <w:b/>
          <w:bCs/>
          <w:sz w:val="24"/>
          <w:szCs w:val="24"/>
          <w:lang w:val="en-US" w:eastAsia="zh-CN"/>
        </w:rPr>
        <w:t>Kerkhoffs</w:t>
      </w:r>
      <w:proofErr w:type="spellEnd"/>
      <w:r w:rsidRPr="00F52AF8">
        <w:rPr>
          <w:rFonts w:ascii="Book Antiqua" w:eastAsia="宋体" w:hAnsi="Book Antiqua" w:cs="宋体"/>
          <w:b/>
          <w:bCs/>
          <w:sz w:val="24"/>
          <w:szCs w:val="24"/>
          <w:lang w:val="en-US" w:eastAsia="zh-CN"/>
        </w:rPr>
        <w:t xml:space="preserve"> GM</w:t>
      </w:r>
      <w:r w:rsidRPr="00F52AF8">
        <w:rPr>
          <w:rFonts w:ascii="Book Antiqua" w:eastAsia="宋体" w:hAnsi="Book Antiqua" w:cs="宋体"/>
          <w:sz w:val="24"/>
          <w:szCs w:val="24"/>
          <w:lang w:val="en-US" w:eastAsia="zh-CN"/>
        </w:rPr>
        <w:t xml:space="preserve">, </w:t>
      </w:r>
      <w:proofErr w:type="spellStart"/>
      <w:r w:rsidRPr="00F52AF8">
        <w:rPr>
          <w:rFonts w:ascii="Book Antiqua" w:eastAsia="宋体" w:hAnsi="Book Antiqua" w:cs="宋体"/>
          <w:sz w:val="24"/>
          <w:szCs w:val="24"/>
          <w:lang w:val="en-US" w:eastAsia="zh-CN"/>
        </w:rPr>
        <w:t>Servien</w:t>
      </w:r>
      <w:proofErr w:type="spellEnd"/>
      <w:r w:rsidRPr="00F52AF8">
        <w:rPr>
          <w:rFonts w:ascii="Book Antiqua" w:eastAsia="宋体" w:hAnsi="Book Antiqua" w:cs="宋体"/>
          <w:sz w:val="24"/>
          <w:szCs w:val="24"/>
          <w:lang w:val="en-US" w:eastAsia="zh-CN"/>
        </w:rPr>
        <w:t xml:space="preserve"> E, Dunn W, </w:t>
      </w:r>
      <w:proofErr w:type="spellStart"/>
      <w:r w:rsidRPr="00F52AF8">
        <w:rPr>
          <w:rFonts w:ascii="Book Antiqua" w:eastAsia="宋体" w:hAnsi="Book Antiqua" w:cs="宋体"/>
          <w:sz w:val="24"/>
          <w:szCs w:val="24"/>
          <w:lang w:val="en-US" w:eastAsia="zh-CN"/>
        </w:rPr>
        <w:t>Dahm</w:t>
      </w:r>
      <w:proofErr w:type="spellEnd"/>
      <w:r w:rsidRPr="00F52AF8">
        <w:rPr>
          <w:rFonts w:ascii="Book Antiqua" w:eastAsia="宋体" w:hAnsi="Book Antiqua" w:cs="宋体"/>
          <w:sz w:val="24"/>
          <w:szCs w:val="24"/>
          <w:lang w:val="en-US" w:eastAsia="zh-CN"/>
        </w:rPr>
        <w:t xml:space="preserve"> D, </w:t>
      </w:r>
      <w:proofErr w:type="spellStart"/>
      <w:r w:rsidRPr="00F52AF8">
        <w:rPr>
          <w:rFonts w:ascii="Book Antiqua" w:eastAsia="宋体" w:hAnsi="Book Antiqua" w:cs="宋体"/>
          <w:sz w:val="24"/>
          <w:szCs w:val="24"/>
          <w:lang w:val="en-US" w:eastAsia="zh-CN"/>
        </w:rPr>
        <w:t>Bramer</w:t>
      </w:r>
      <w:proofErr w:type="spellEnd"/>
      <w:r w:rsidRPr="00F52AF8">
        <w:rPr>
          <w:rFonts w:ascii="Book Antiqua" w:eastAsia="宋体" w:hAnsi="Book Antiqua" w:cs="宋体"/>
          <w:sz w:val="24"/>
          <w:szCs w:val="24"/>
          <w:lang w:val="en-US" w:eastAsia="zh-CN"/>
        </w:rPr>
        <w:t xml:space="preserve"> JA, </w:t>
      </w:r>
      <w:proofErr w:type="spellStart"/>
      <w:r w:rsidRPr="00F52AF8">
        <w:rPr>
          <w:rFonts w:ascii="Book Antiqua" w:eastAsia="宋体" w:hAnsi="Book Antiqua" w:cs="宋体"/>
          <w:sz w:val="24"/>
          <w:szCs w:val="24"/>
          <w:lang w:val="en-US" w:eastAsia="zh-CN"/>
        </w:rPr>
        <w:t>Haverkamp</w:t>
      </w:r>
      <w:proofErr w:type="spellEnd"/>
      <w:r w:rsidRPr="00F52AF8">
        <w:rPr>
          <w:rFonts w:ascii="Book Antiqua" w:eastAsia="宋体" w:hAnsi="Book Antiqua" w:cs="宋体"/>
          <w:sz w:val="24"/>
          <w:szCs w:val="24"/>
          <w:lang w:val="en-US" w:eastAsia="zh-CN"/>
        </w:rPr>
        <w:t xml:space="preserve"> D. The influence of obesity on the complication rate and outcome of total knee </w:t>
      </w:r>
      <w:proofErr w:type="spellStart"/>
      <w:r w:rsidRPr="00F52AF8">
        <w:rPr>
          <w:rFonts w:ascii="Book Antiqua" w:eastAsia="宋体" w:hAnsi="Book Antiqua" w:cs="宋体"/>
          <w:sz w:val="24"/>
          <w:szCs w:val="24"/>
          <w:lang w:val="en-US" w:eastAsia="zh-CN"/>
        </w:rPr>
        <w:t>arthroplasty</w:t>
      </w:r>
      <w:proofErr w:type="spellEnd"/>
      <w:r w:rsidRPr="00F52AF8">
        <w:rPr>
          <w:rFonts w:ascii="Book Antiqua" w:eastAsia="宋体" w:hAnsi="Book Antiqua" w:cs="宋体"/>
          <w:sz w:val="24"/>
          <w:szCs w:val="24"/>
          <w:lang w:val="en-US" w:eastAsia="zh-CN"/>
        </w:rPr>
        <w:t>: a meta-analysis and systematic literature review. </w:t>
      </w:r>
      <w:r w:rsidRPr="00F52AF8">
        <w:rPr>
          <w:rFonts w:ascii="Book Antiqua" w:eastAsia="宋体" w:hAnsi="Book Antiqua" w:cs="宋体"/>
          <w:i/>
          <w:iCs/>
          <w:sz w:val="24"/>
          <w:szCs w:val="24"/>
          <w:lang w:val="en-US" w:eastAsia="zh-CN"/>
        </w:rPr>
        <w:t xml:space="preserve">J Bone Joint </w:t>
      </w:r>
      <w:proofErr w:type="spellStart"/>
      <w:r w:rsidRPr="00F52AF8">
        <w:rPr>
          <w:rFonts w:ascii="Book Antiqua" w:eastAsia="宋体" w:hAnsi="Book Antiqua" w:cs="宋体"/>
          <w:i/>
          <w:iCs/>
          <w:sz w:val="24"/>
          <w:szCs w:val="24"/>
          <w:lang w:val="en-US" w:eastAsia="zh-CN"/>
        </w:rPr>
        <w:t>Surg</w:t>
      </w:r>
      <w:proofErr w:type="spellEnd"/>
      <w:r w:rsidRPr="00F52AF8">
        <w:rPr>
          <w:rFonts w:ascii="Book Antiqua" w:eastAsia="宋体" w:hAnsi="Book Antiqua" w:cs="宋体"/>
          <w:i/>
          <w:iCs/>
          <w:sz w:val="24"/>
          <w:szCs w:val="24"/>
          <w:lang w:val="en-US" w:eastAsia="zh-CN"/>
        </w:rPr>
        <w:t xml:space="preserve"> Am</w:t>
      </w:r>
      <w:r w:rsidRPr="00F52AF8">
        <w:rPr>
          <w:rFonts w:ascii="Book Antiqua" w:eastAsia="宋体" w:hAnsi="Book Antiqua" w:cs="宋体"/>
          <w:sz w:val="24"/>
          <w:szCs w:val="24"/>
          <w:lang w:val="en-US" w:eastAsia="zh-CN"/>
        </w:rPr>
        <w:t> 2012; </w:t>
      </w:r>
      <w:r w:rsidRPr="00F52AF8">
        <w:rPr>
          <w:rFonts w:ascii="Book Antiqua" w:eastAsia="宋体" w:hAnsi="Book Antiqua" w:cs="宋体"/>
          <w:b/>
          <w:bCs/>
          <w:sz w:val="24"/>
          <w:szCs w:val="24"/>
          <w:lang w:val="en-US" w:eastAsia="zh-CN"/>
        </w:rPr>
        <w:t>94</w:t>
      </w:r>
      <w:r w:rsidRPr="00F52AF8">
        <w:rPr>
          <w:rFonts w:ascii="Book Antiqua" w:eastAsia="宋体" w:hAnsi="Book Antiqua" w:cs="宋体"/>
          <w:sz w:val="24"/>
          <w:szCs w:val="24"/>
          <w:lang w:val="en-US" w:eastAsia="zh-CN"/>
        </w:rPr>
        <w:t>: 1839-1844 [PMID: 23079875 DOI: 10.2106/JBJS.K.00820]</w:t>
      </w:r>
    </w:p>
    <w:p w14:paraId="4759FF16" w14:textId="77777777" w:rsidR="00F52AF8" w:rsidRPr="00F52AF8" w:rsidRDefault="00F52AF8" w:rsidP="00F52AF8">
      <w:pPr>
        <w:tabs>
          <w:tab w:val="left" w:pos="5805"/>
        </w:tabs>
        <w:spacing w:after="0" w:line="360" w:lineRule="auto"/>
        <w:jc w:val="both"/>
        <w:rPr>
          <w:rFonts w:ascii="Book Antiqua" w:eastAsia="宋体" w:hAnsi="Book Antiqua" w:cs="宋体"/>
          <w:sz w:val="24"/>
          <w:szCs w:val="24"/>
          <w:lang w:val="en-US" w:eastAsia="zh-CN"/>
        </w:rPr>
      </w:pPr>
      <w:r w:rsidRPr="00F52AF8">
        <w:rPr>
          <w:rFonts w:ascii="Book Antiqua" w:eastAsia="宋体" w:hAnsi="Book Antiqua" w:cs="宋体"/>
          <w:sz w:val="24"/>
          <w:szCs w:val="24"/>
          <w:lang w:val="en-US" w:eastAsia="zh-CN"/>
        </w:rPr>
        <w:t>18</w:t>
      </w:r>
      <w:r w:rsidRPr="00F52AF8">
        <w:rPr>
          <w:rFonts w:ascii="Book Antiqua" w:eastAsia="宋体" w:hAnsi="Book Antiqua" w:cs="宋体" w:hint="eastAsia"/>
          <w:sz w:val="24"/>
          <w:szCs w:val="24"/>
          <w:lang w:val="en-US" w:eastAsia="zh-CN"/>
        </w:rPr>
        <w:t xml:space="preserve"> </w:t>
      </w:r>
      <w:r w:rsidRPr="00F52AF8">
        <w:rPr>
          <w:rFonts w:ascii="Book Antiqua" w:eastAsia="宋体" w:hAnsi="Book Antiqua" w:cs="宋体"/>
          <w:b/>
          <w:sz w:val="24"/>
          <w:szCs w:val="24"/>
          <w:lang w:val="en-US" w:eastAsia="zh-CN"/>
        </w:rPr>
        <w:t>Mantilla CB</w:t>
      </w:r>
      <w:r w:rsidRPr="00F52AF8">
        <w:rPr>
          <w:rFonts w:ascii="Book Antiqua" w:eastAsia="宋体" w:hAnsi="Book Antiqua" w:cs="宋体"/>
          <w:sz w:val="24"/>
          <w:szCs w:val="24"/>
          <w:lang w:val="en-US" w:eastAsia="zh-CN"/>
        </w:rPr>
        <w:t xml:space="preserve">, </w:t>
      </w:r>
      <w:proofErr w:type="spellStart"/>
      <w:r w:rsidRPr="00F52AF8">
        <w:rPr>
          <w:rFonts w:ascii="Book Antiqua" w:eastAsia="宋体" w:hAnsi="Book Antiqua" w:cs="宋体"/>
          <w:sz w:val="24"/>
          <w:szCs w:val="24"/>
          <w:lang w:val="en-US" w:eastAsia="zh-CN"/>
        </w:rPr>
        <w:t>Horlocker</w:t>
      </w:r>
      <w:proofErr w:type="spellEnd"/>
      <w:r w:rsidRPr="00F52AF8">
        <w:rPr>
          <w:rFonts w:ascii="Book Antiqua" w:eastAsia="宋体" w:hAnsi="Book Antiqua" w:cs="宋体"/>
          <w:sz w:val="24"/>
          <w:szCs w:val="24"/>
          <w:lang w:val="en-US" w:eastAsia="zh-CN"/>
        </w:rPr>
        <w:t xml:space="preserve"> TT, Schroeder DR. Risk factors for clinically relevant pulmonary embolism and deep venous thrombosis in patients undergoing primary hip or knee </w:t>
      </w:r>
      <w:proofErr w:type="spellStart"/>
      <w:r w:rsidRPr="00F52AF8">
        <w:rPr>
          <w:rFonts w:ascii="Book Antiqua" w:eastAsia="宋体" w:hAnsi="Book Antiqua" w:cs="宋体"/>
          <w:sz w:val="24"/>
          <w:szCs w:val="24"/>
          <w:lang w:val="en-US" w:eastAsia="zh-CN"/>
        </w:rPr>
        <w:t>arthroplasty</w:t>
      </w:r>
      <w:proofErr w:type="spellEnd"/>
      <w:r w:rsidRPr="00F52AF8">
        <w:rPr>
          <w:rFonts w:ascii="Book Antiqua" w:eastAsia="宋体" w:hAnsi="Book Antiqua" w:cs="宋体"/>
          <w:sz w:val="24"/>
          <w:szCs w:val="24"/>
          <w:lang w:val="en-US" w:eastAsia="zh-CN"/>
        </w:rPr>
        <w:t xml:space="preserve">. </w:t>
      </w:r>
      <w:r w:rsidRPr="00F52AF8">
        <w:rPr>
          <w:rFonts w:ascii="Book Antiqua" w:eastAsia="宋体" w:hAnsi="Book Antiqua" w:cs="宋体"/>
          <w:i/>
          <w:sz w:val="24"/>
          <w:szCs w:val="24"/>
          <w:lang w:val="en-US" w:eastAsia="zh-CN"/>
        </w:rPr>
        <w:t>Anesthesiology</w:t>
      </w:r>
      <w:r w:rsidRPr="00F52AF8">
        <w:rPr>
          <w:rFonts w:ascii="Book Antiqua" w:eastAsia="宋体" w:hAnsi="Book Antiqua" w:cs="宋体"/>
          <w:sz w:val="24"/>
          <w:szCs w:val="24"/>
          <w:lang w:val="en-US" w:eastAsia="zh-CN"/>
        </w:rPr>
        <w:t xml:space="preserve"> 2003; </w:t>
      </w:r>
      <w:r w:rsidRPr="00F52AF8">
        <w:rPr>
          <w:rFonts w:ascii="Book Antiqua" w:eastAsia="宋体" w:hAnsi="Book Antiqua" w:cs="宋体"/>
          <w:b/>
          <w:sz w:val="24"/>
          <w:szCs w:val="24"/>
          <w:lang w:val="en-US" w:eastAsia="zh-CN"/>
        </w:rPr>
        <w:t>99</w:t>
      </w:r>
      <w:r w:rsidRPr="00F52AF8">
        <w:rPr>
          <w:rFonts w:ascii="Book Antiqua" w:eastAsia="宋体" w:hAnsi="Book Antiqua" w:cs="宋体"/>
          <w:sz w:val="24"/>
          <w:szCs w:val="24"/>
          <w:lang w:val="en-US" w:eastAsia="zh-CN"/>
        </w:rPr>
        <w:t>: 552-</w:t>
      </w:r>
      <w:r w:rsidRPr="00F52AF8">
        <w:rPr>
          <w:rFonts w:ascii="Book Antiqua" w:eastAsia="宋体" w:hAnsi="Book Antiqua" w:cs="宋体" w:hint="eastAsia"/>
          <w:sz w:val="24"/>
          <w:szCs w:val="24"/>
          <w:lang w:val="en-US" w:eastAsia="zh-CN"/>
        </w:rPr>
        <w:t>5</w:t>
      </w:r>
      <w:r w:rsidRPr="00F52AF8">
        <w:rPr>
          <w:rFonts w:ascii="Book Antiqua" w:eastAsia="宋体" w:hAnsi="Book Antiqua" w:cs="宋体"/>
          <w:sz w:val="24"/>
          <w:szCs w:val="24"/>
          <w:lang w:val="en-US" w:eastAsia="zh-CN"/>
        </w:rPr>
        <w:t>60</w:t>
      </w:r>
    </w:p>
    <w:p w14:paraId="629BD02C" w14:textId="77777777" w:rsidR="00F52AF8" w:rsidRPr="00F52AF8" w:rsidRDefault="00F52AF8" w:rsidP="00F52AF8">
      <w:pPr>
        <w:tabs>
          <w:tab w:val="left" w:pos="5805"/>
        </w:tabs>
        <w:spacing w:after="0" w:line="360" w:lineRule="auto"/>
        <w:jc w:val="both"/>
        <w:rPr>
          <w:rFonts w:ascii="Book Antiqua" w:eastAsia="宋体" w:hAnsi="Book Antiqua" w:cs="宋体"/>
          <w:sz w:val="24"/>
          <w:szCs w:val="24"/>
          <w:lang w:val="en-US" w:eastAsia="zh-CN"/>
        </w:rPr>
      </w:pPr>
      <w:r w:rsidRPr="00F52AF8">
        <w:rPr>
          <w:rFonts w:ascii="Book Antiqua" w:eastAsia="宋体" w:hAnsi="Book Antiqua" w:cs="宋体"/>
          <w:sz w:val="24"/>
          <w:szCs w:val="24"/>
          <w:lang w:val="en-US" w:eastAsia="zh-CN"/>
        </w:rPr>
        <w:t>19 </w:t>
      </w:r>
      <w:proofErr w:type="spellStart"/>
      <w:r w:rsidRPr="00F52AF8">
        <w:rPr>
          <w:rFonts w:ascii="Book Antiqua" w:eastAsia="宋体" w:hAnsi="Book Antiqua" w:cs="宋体"/>
          <w:b/>
          <w:bCs/>
          <w:sz w:val="24"/>
          <w:szCs w:val="24"/>
          <w:lang w:val="en-US" w:eastAsia="zh-CN"/>
        </w:rPr>
        <w:t>Inacio</w:t>
      </w:r>
      <w:proofErr w:type="spellEnd"/>
      <w:r w:rsidRPr="00F52AF8">
        <w:rPr>
          <w:rFonts w:ascii="Book Antiqua" w:eastAsia="宋体" w:hAnsi="Book Antiqua" w:cs="宋体"/>
          <w:b/>
          <w:bCs/>
          <w:sz w:val="24"/>
          <w:szCs w:val="24"/>
          <w:lang w:val="en-US" w:eastAsia="zh-CN"/>
        </w:rPr>
        <w:t xml:space="preserve"> MC</w:t>
      </w:r>
      <w:r w:rsidRPr="00F52AF8">
        <w:rPr>
          <w:rFonts w:ascii="Book Antiqua" w:eastAsia="宋体" w:hAnsi="Book Antiqua" w:cs="宋体"/>
          <w:sz w:val="24"/>
          <w:szCs w:val="24"/>
          <w:lang w:val="en-US" w:eastAsia="zh-CN"/>
        </w:rPr>
        <w:t xml:space="preserve">, </w:t>
      </w:r>
      <w:proofErr w:type="spellStart"/>
      <w:r w:rsidRPr="00F52AF8">
        <w:rPr>
          <w:rFonts w:ascii="Book Antiqua" w:eastAsia="宋体" w:hAnsi="Book Antiqua" w:cs="宋体"/>
          <w:sz w:val="24"/>
          <w:szCs w:val="24"/>
          <w:lang w:val="en-US" w:eastAsia="zh-CN"/>
        </w:rPr>
        <w:t>Kritz</w:t>
      </w:r>
      <w:proofErr w:type="spellEnd"/>
      <w:r w:rsidRPr="00F52AF8">
        <w:rPr>
          <w:rFonts w:ascii="Book Antiqua" w:eastAsia="宋体" w:hAnsi="Book Antiqua" w:cs="宋体"/>
          <w:sz w:val="24"/>
          <w:szCs w:val="24"/>
          <w:lang w:val="en-US" w:eastAsia="zh-CN"/>
        </w:rPr>
        <w:t xml:space="preserve">-Silverstein D, Raman R, </w:t>
      </w:r>
      <w:proofErr w:type="spellStart"/>
      <w:r w:rsidRPr="00F52AF8">
        <w:rPr>
          <w:rFonts w:ascii="Book Antiqua" w:eastAsia="宋体" w:hAnsi="Book Antiqua" w:cs="宋体"/>
          <w:sz w:val="24"/>
          <w:szCs w:val="24"/>
          <w:lang w:val="en-US" w:eastAsia="zh-CN"/>
        </w:rPr>
        <w:t>Macera</w:t>
      </w:r>
      <w:proofErr w:type="spellEnd"/>
      <w:r w:rsidRPr="00F52AF8">
        <w:rPr>
          <w:rFonts w:ascii="Book Antiqua" w:eastAsia="宋体" w:hAnsi="Book Antiqua" w:cs="宋体"/>
          <w:sz w:val="24"/>
          <w:szCs w:val="24"/>
          <w:lang w:val="en-US" w:eastAsia="zh-CN"/>
        </w:rPr>
        <w:t xml:space="preserve"> CA, Nichols JF, Shaffer RA, </w:t>
      </w:r>
      <w:proofErr w:type="spellStart"/>
      <w:r w:rsidRPr="00F52AF8">
        <w:rPr>
          <w:rFonts w:ascii="Book Antiqua" w:eastAsia="宋体" w:hAnsi="Book Antiqua" w:cs="宋体"/>
          <w:sz w:val="24"/>
          <w:szCs w:val="24"/>
          <w:lang w:val="en-US" w:eastAsia="zh-CN"/>
        </w:rPr>
        <w:t>Fithian</w:t>
      </w:r>
      <w:proofErr w:type="spellEnd"/>
      <w:r w:rsidRPr="00F52AF8">
        <w:rPr>
          <w:rFonts w:ascii="Book Antiqua" w:eastAsia="宋体" w:hAnsi="Book Antiqua" w:cs="宋体"/>
          <w:sz w:val="24"/>
          <w:szCs w:val="24"/>
          <w:lang w:val="en-US" w:eastAsia="zh-CN"/>
        </w:rPr>
        <w:t xml:space="preserve"> DC. The risk of surgical site infection and re-admission in obese patients undergoing total joint replacement who lose weight before surgery and keep it off post-operatively. </w:t>
      </w:r>
      <w:r w:rsidRPr="00F52AF8">
        <w:rPr>
          <w:rFonts w:ascii="Book Antiqua" w:eastAsia="宋体" w:hAnsi="Book Antiqua" w:cs="宋体"/>
          <w:i/>
          <w:iCs/>
          <w:sz w:val="24"/>
          <w:szCs w:val="24"/>
          <w:lang w:val="en-US" w:eastAsia="zh-CN"/>
        </w:rPr>
        <w:t>Bone Joint J</w:t>
      </w:r>
      <w:r w:rsidRPr="00F52AF8">
        <w:rPr>
          <w:rFonts w:ascii="Book Antiqua" w:eastAsia="宋体" w:hAnsi="Book Antiqua" w:cs="宋体"/>
          <w:sz w:val="24"/>
          <w:szCs w:val="24"/>
          <w:lang w:val="en-US" w:eastAsia="zh-CN"/>
        </w:rPr>
        <w:t> 2014; </w:t>
      </w:r>
      <w:r w:rsidRPr="00F52AF8">
        <w:rPr>
          <w:rFonts w:ascii="Book Antiqua" w:eastAsia="宋体" w:hAnsi="Book Antiqua" w:cs="宋体"/>
          <w:b/>
          <w:bCs/>
          <w:sz w:val="24"/>
          <w:szCs w:val="24"/>
          <w:lang w:val="en-US" w:eastAsia="zh-CN"/>
        </w:rPr>
        <w:t>96-B</w:t>
      </w:r>
      <w:r w:rsidRPr="00F52AF8">
        <w:rPr>
          <w:rFonts w:ascii="Book Antiqua" w:eastAsia="宋体" w:hAnsi="Book Antiqua" w:cs="宋体"/>
          <w:sz w:val="24"/>
          <w:szCs w:val="24"/>
          <w:lang w:val="en-US" w:eastAsia="zh-CN"/>
        </w:rPr>
        <w:t>: 629-635 [PMID: 24788497 DOI: 10.1302/0301-620X.96B5.33136]</w:t>
      </w:r>
    </w:p>
    <w:p w14:paraId="0E8E1861" w14:textId="77777777" w:rsidR="00F52AF8" w:rsidRPr="00F52AF8" w:rsidRDefault="00F52AF8" w:rsidP="00F52AF8">
      <w:pPr>
        <w:tabs>
          <w:tab w:val="left" w:pos="5805"/>
        </w:tabs>
        <w:spacing w:after="0" w:line="360" w:lineRule="auto"/>
        <w:jc w:val="both"/>
        <w:rPr>
          <w:rFonts w:ascii="Book Antiqua" w:eastAsia="宋体" w:hAnsi="Book Antiqua" w:cs="宋体"/>
          <w:sz w:val="24"/>
          <w:szCs w:val="24"/>
          <w:lang w:val="en-US" w:eastAsia="zh-CN"/>
        </w:rPr>
      </w:pPr>
    </w:p>
    <w:p w14:paraId="7C4A0665" w14:textId="77777777" w:rsidR="00F52AF8" w:rsidRPr="00F52AF8" w:rsidRDefault="00F52AF8" w:rsidP="00F52AF8">
      <w:pPr>
        <w:widowControl w:val="0"/>
        <w:wordWrap w:val="0"/>
        <w:spacing w:after="0" w:line="360" w:lineRule="auto"/>
        <w:jc w:val="right"/>
        <w:rPr>
          <w:rFonts w:ascii="Book Antiqua" w:eastAsia="宋体" w:hAnsi="Book Antiqua" w:cs="Courier New"/>
          <w:b/>
          <w:kern w:val="2"/>
          <w:sz w:val="24"/>
          <w:szCs w:val="24"/>
          <w:lang w:val="en-US" w:eastAsia="zh-CN"/>
        </w:rPr>
      </w:pPr>
      <w:r w:rsidRPr="00F52AF8">
        <w:rPr>
          <w:rFonts w:ascii="Book Antiqua" w:eastAsia="宋体" w:hAnsi="Book Antiqua" w:cs="Courier New"/>
          <w:b/>
          <w:kern w:val="2"/>
          <w:sz w:val="24"/>
          <w:szCs w:val="24"/>
          <w:lang w:val="en-US" w:eastAsia="zh-CN"/>
        </w:rPr>
        <w:t>P-Reviewer:</w:t>
      </w:r>
      <w:r w:rsidRPr="00F52AF8">
        <w:rPr>
          <w:rFonts w:ascii="宋体" w:eastAsia="宋体" w:hAnsi="Courier New" w:cs="Courier New"/>
          <w:kern w:val="2"/>
          <w:sz w:val="21"/>
          <w:szCs w:val="21"/>
          <w:lang w:val="en-US" w:eastAsia="zh-CN"/>
        </w:rPr>
        <w:t xml:space="preserve"> </w:t>
      </w:r>
      <w:r w:rsidRPr="00F52AF8">
        <w:rPr>
          <w:rFonts w:ascii="Book Antiqua" w:eastAsia="宋体" w:hAnsi="Book Antiqua" w:cs="Courier New"/>
          <w:kern w:val="2"/>
          <w:sz w:val="24"/>
          <w:szCs w:val="24"/>
          <w:lang w:val="en-US" w:eastAsia="zh-CN"/>
        </w:rPr>
        <w:t>Cui</w:t>
      </w:r>
      <w:r w:rsidRPr="00F52AF8">
        <w:rPr>
          <w:rFonts w:ascii="Book Antiqua" w:eastAsia="宋体" w:hAnsi="Book Antiqua" w:cs="Courier New" w:hint="eastAsia"/>
          <w:kern w:val="2"/>
          <w:sz w:val="24"/>
          <w:szCs w:val="24"/>
          <w:lang w:val="en-US" w:eastAsia="zh-CN"/>
        </w:rPr>
        <w:t xml:space="preserve"> QT, </w:t>
      </w:r>
      <w:r w:rsidRPr="00F52AF8">
        <w:rPr>
          <w:rFonts w:ascii="Book Antiqua" w:eastAsia="宋体" w:hAnsi="Book Antiqua" w:cs="Courier New"/>
          <w:kern w:val="2"/>
          <w:sz w:val="24"/>
          <w:szCs w:val="24"/>
          <w:lang w:val="en-US" w:eastAsia="zh-CN"/>
        </w:rPr>
        <w:t>De Fine</w:t>
      </w:r>
      <w:r w:rsidRPr="00F52AF8">
        <w:rPr>
          <w:rFonts w:ascii="Book Antiqua" w:eastAsia="宋体" w:hAnsi="Book Antiqua" w:cs="Courier New" w:hint="eastAsia"/>
          <w:kern w:val="2"/>
          <w:sz w:val="24"/>
          <w:szCs w:val="24"/>
          <w:lang w:val="en-US" w:eastAsia="zh-CN"/>
        </w:rPr>
        <w:t xml:space="preserve"> M, </w:t>
      </w:r>
      <w:proofErr w:type="spellStart"/>
      <w:r w:rsidRPr="00F52AF8">
        <w:rPr>
          <w:rFonts w:ascii="Book Antiqua" w:eastAsia="宋体" w:hAnsi="Book Antiqua" w:cs="Courier New"/>
          <w:kern w:val="2"/>
          <w:sz w:val="24"/>
          <w:szCs w:val="24"/>
          <w:lang w:val="en-US" w:eastAsia="zh-CN"/>
        </w:rPr>
        <w:t>Drosos</w:t>
      </w:r>
      <w:proofErr w:type="spellEnd"/>
      <w:r w:rsidRPr="00F52AF8">
        <w:rPr>
          <w:rFonts w:ascii="Book Antiqua" w:eastAsia="宋体" w:hAnsi="Book Antiqua" w:cs="Courier New"/>
          <w:kern w:val="2"/>
          <w:sz w:val="24"/>
          <w:szCs w:val="24"/>
          <w:lang w:val="en-US" w:eastAsia="zh-CN"/>
        </w:rPr>
        <w:t xml:space="preserve"> </w:t>
      </w:r>
      <w:r w:rsidRPr="00F52AF8">
        <w:rPr>
          <w:rFonts w:ascii="Book Antiqua" w:eastAsia="宋体" w:hAnsi="Book Antiqua" w:cs="Courier New" w:hint="eastAsia"/>
          <w:kern w:val="2"/>
          <w:sz w:val="24"/>
          <w:szCs w:val="24"/>
          <w:lang w:val="en-US" w:eastAsia="zh-CN"/>
        </w:rPr>
        <w:t xml:space="preserve">GI, </w:t>
      </w:r>
      <w:r w:rsidRPr="00F52AF8">
        <w:rPr>
          <w:rFonts w:ascii="Book Antiqua" w:eastAsia="宋体" w:hAnsi="Book Antiqua" w:cs="Courier New"/>
          <w:kern w:val="2"/>
          <w:sz w:val="24"/>
          <w:szCs w:val="24"/>
          <w:lang w:val="en-US" w:eastAsia="zh-CN"/>
        </w:rPr>
        <w:t>Fernandez-</w:t>
      </w:r>
      <w:proofErr w:type="spellStart"/>
      <w:r w:rsidRPr="00F52AF8">
        <w:rPr>
          <w:rFonts w:ascii="Book Antiqua" w:eastAsia="宋体" w:hAnsi="Book Antiqua" w:cs="Courier New"/>
          <w:kern w:val="2"/>
          <w:sz w:val="24"/>
          <w:szCs w:val="24"/>
          <w:lang w:val="en-US" w:eastAsia="zh-CN"/>
        </w:rPr>
        <w:t>Fairen</w:t>
      </w:r>
      <w:proofErr w:type="spellEnd"/>
      <w:r w:rsidRPr="00F52AF8">
        <w:rPr>
          <w:rFonts w:ascii="Book Antiqua" w:eastAsia="宋体" w:hAnsi="Book Antiqua" w:cs="Courier New" w:hint="eastAsia"/>
          <w:kern w:val="2"/>
          <w:sz w:val="24"/>
          <w:szCs w:val="24"/>
          <w:lang w:val="en-US" w:eastAsia="zh-CN"/>
        </w:rPr>
        <w:t xml:space="preserve"> M, </w:t>
      </w:r>
      <w:r w:rsidRPr="00F52AF8">
        <w:rPr>
          <w:rFonts w:ascii="Book Antiqua" w:eastAsia="宋体" w:hAnsi="Book Antiqua" w:cs="Courier New"/>
          <w:kern w:val="2"/>
          <w:sz w:val="24"/>
          <w:szCs w:val="24"/>
          <w:lang w:val="en-US" w:eastAsia="zh-CN"/>
        </w:rPr>
        <w:t>Hasegawa</w:t>
      </w:r>
      <w:r w:rsidRPr="00F52AF8">
        <w:rPr>
          <w:rFonts w:ascii="Book Antiqua" w:eastAsia="宋体" w:hAnsi="Book Antiqua" w:cs="Courier New" w:hint="eastAsia"/>
          <w:kern w:val="2"/>
          <w:sz w:val="24"/>
          <w:szCs w:val="24"/>
          <w:lang w:val="en-US" w:eastAsia="zh-CN"/>
        </w:rPr>
        <w:t xml:space="preserve"> M</w:t>
      </w:r>
      <w:r w:rsidRPr="00F52AF8">
        <w:rPr>
          <w:rFonts w:ascii="Book Antiqua" w:eastAsia="宋体" w:hAnsi="Book Antiqua" w:cs="Courier New" w:hint="eastAsia"/>
          <w:kern w:val="2"/>
          <w:sz w:val="24"/>
          <w:szCs w:val="24"/>
          <w:lang w:val="fr-FR" w:eastAsia="zh-CN"/>
        </w:rPr>
        <w:t xml:space="preserve"> </w:t>
      </w:r>
      <w:r w:rsidRPr="00F52AF8">
        <w:rPr>
          <w:rFonts w:ascii="Book Antiqua" w:eastAsia="宋体" w:hAnsi="Book Antiqua" w:cs="Courier New"/>
          <w:b/>
          <w:kern w:val="2"/>
          <w:sz w:val="24"/>
          <w:szCs w:val="24"/>
          <w:lang w:val="en-US" w:eastAsia="zh-CN"/>
        </w:rPr>
        <w:t xml:space="preserve">S-Editor: </w:t>
      </w:r>
      <w:proofErr w:type="spellStart"/>
      <w:r w:rsidRPr="00F52AF8">
        <w:rPr>
          <w:rFonts w:ascii="Book Antiqua" w:eastAsia="宋体" w:hAnsi="Book Antiqua" w:cs="Courier New"/>
          <w:kern w:val="2"/>
          <w:sz w:val="24"/>
          <w:szCs w:val="24"/>
          <w:lang w:val="en-US" w:eastAsia="zh-CN"/>
        </w:rPr>
        <w:t>Qiu</w:t>
      </w:r>
      <w:proofErr w:type="spellEnd"/>
      <w:r w:rsidRPr="00F52AF8">
        <w:rPr>
          <w:rFonts w:ascii="Book Antiqua" w:eastAsia="宋体" w:hAnsi="Book Antiqua" w:cs="Courier New"/>
          <w:kern w:val="2"/>
          <w:sz w:val="24"/>
          <w:szCs w:val="24"/>
          <w:lang w:val="en-US" w:eastAsia="zh-CN"/>
        </w:rPr>
        <w:t xml:space="preserve"> S</w:t>
      </w:r>
      <w:r w:rsidRPr="00F52AF8">
        <w:rPr>
          <w:rFonts w:ascii="Book Antiqua" w:eastAsia="宋体" w:hAnsi="Book Antiqua" w:cs="Courier New"/>
          <w:b/>
          <w:kern w:val="2"/>
          <w:sz w:val="24"/>
          <w:szCs w:val="24"/>
          <w:lang w:val="en-US" w:eastAsia="zh-CN"/>
        </w:rPr>
        <w:t xml:space="preserve"> L-Editor: E-Editor:</w:t>
      </w:r>
      <w:bookmarkEnd w:id="25"/>
      <w:bookmarkEnd w:id="26"/>
      <w:bookmarkEnd w:id="27"/>
      <w:bookmarkEnd w:id="28"/>
    </w:p>
    <w:p w14:paraId="62C44A11" w14:textId="77777777" w:rsidR="00F52AF8" w:rsidRPr="00F52AF8" w:rsidRDefault="00F52AF8" w:rsidP="00C37976">
      <w:pPr>
        <w:spacing w:after="0" w:line="360" w:lineRule="auto"/>
        <w:jc w:val="both"/>
        <w:rPr>
          <w:rFonts w:ascii="Book Antiqua" w:eastAsia="宋体" w:hAnsi="Book Antiqua"/>
          <w:b/>
          <w:sz w:val="24"/>
          <w:szCs w:val="24"/>
          <w:lang w:val="en-US" w:eastAsia="zh-CN"/>
        </w:rPr>
        <w:sectPr w:rsidR="00F52AF8" w:rsidRPr="00F52AF8" w:rsidSect="00BF1004">
          <w:pgSz w:w="11900" w:h="16840"/>
          <w:pgMar w:top="1440" w:right="1800" w:bottom="1440" w:left="1800" w:header="708" w:footer="708" w:gutter="0"/>
          <w:cols w:space="708"/>
          <w:docGrid w:linePitch="360"/>
        </w:sectPr>
      </w:pPr>
    </w:p>
    <w:p w14:paraId="70A50218" w14:textId="62483E88" w:rsidR="001B4F95" w:rsidRPr="00E87B60" w:rsidRDefault="007A2910" w:rsidP="00C37976">
      <w:pPr>
        <w:spacing w:after="0" w:line="360" w:lineRule="auto"/>
        <w:jc w:val="both"/>
        <w:rPr>
          <w:rFonts w:ascii="Book Antiqua" w:eastAsia="宋体" w:hAnsi="Book Antiqua"/>
          <w:b/>
          <w:sz w:val="24"/>
          <w:szCs w:val="24"/>
          <w:lang w:eastAsia="zh-CN"/>
        </w:rPr>
      </w:pPr>
      <w:r w:rsidRPr="00942678">
        <w:rPr>
          <w:rFonts w:ascii="Book Antiqua" w:hAnsi="Book Antiqua"/>
          <w:b/>
          <w:sz w:val="24"/>
          <w:szCs w:val="24"/>
        </w:rPr>
        <w:lastRenderedPageBreak/>
        <w:t>Table 1</w:t>
      </w:r>
      <w:r w:rsidRPr="00942678">
        <w:rPr>
          <w:rFonts w:ascii="Book Antiqua" w:eastAsia="宋体" w:hAnsi="Book Antiqua" w:hint="eastAsia"/>
          <w:b/>
          <w:sz w:val="24"/>
          <w:szCs w:val="24"/>
          <w:lang w:eastAsia="zh-CN"/>
        </w:rPr>
        <w:t xml:space="preserve"> </w:t>
      </w:r>
      <w:r w:rsidRPr="00942678">
        <w:rPr>
          <w:rFonts w:ascii="Book Antiqua" w:hAnsi="Book Antiqua"/>
          <w:b/>
          <w:sz w:val="24"/>
          <w:szCs w:val="24"/>
        </w:rPr>
        <w:t>World Health Organization body mass index classification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58"/>
      </w:tblGrid>
      <w:tr w:rsidR="00E27A33" w:rsidRPr="00C37976" w14:paraId="57A1ACCA" w14:textId="77777777" w:rsidTr="001457C6">
        <w:tc>
          <w:tcPr>
            <w:tcW w:w="4258" w:type="dxa"/>
            <w:tcBorders>
              <w:top w:val="single" w:sz="4" w:space="0" w:color="auto"/>
              <w:bottom w:val="single" w:sz="4" w:space="0" w:color="auto"/>
            </w:tcBorders>
          </w:tcPr>
          <w:p w14:paraId="054E4CEE" w14:textId="548AA8A7" w:rsidR="001B4F95" w:rsidRPr="00C37976" w:rsidRDefault="001B4F95" w:rsidP="00C37976">
            <w:pPr>
              <w:spacing w:after="0" w:line="360" w:lineRule="auto"/>
              <w:jc w:val="both"/>
              <w:rPr>
                <w:rFonts w:ascii="Book Antiqua" w:hAnsi="Book Antiqua"/>
                <w:b/>
                <w:sz w:val="24"/>
                <w:szCs w:val="24"/>
              </w:rPr>
            </w:pPr>
            <w:r w:rsidRPr="00C37976">
              <w:rPr>
                <w:rFonts w:ascii="Book Antiqua" w:hAnsi="Book Antiqua"/>
                <w:b/>
                <w:sz w:val="24"/>
                <w:szCs w:val="24"/>
              </w:rPr>
              <w:t xml:space="preserve">WHO BMI </w:t>
            </w:r>
            <w:r w:rsidR="0043398D" w:rsidRPr="00C37976">
              <w:rPr>
                <w:rFonts w:ascii="Book Antiqua" w:hAnsi="Book Antiqua"/>
                <w:b/>
                <w:sz w:val="24"/>
                <w:szCs w:val="24"/>
              </w:rPr>
              <w:t>c</w:t>
            </w:r>
            <w:r w:rsidRPr="00C37976">
              <w:rPr>
                <w:rFonts w:ascii="Book Antiqua" w:hAnsi="Book Antiqua"/>
                <w:b/>
                <w:sz w:val="24"/>
                <w:szCs w:val="24"/>
              </w:rPr>
              <w:t>lassification</w:t>
            </w:r>
          </w:p>
        </w:tc>
        <w:tc>
          <w:tcPr>
            <w:tcW w:w="4258" w:type="dxa"/>
            <w:tcBorders>
              <w:top w:val="single" w:sz="4" w:space="0" w:color="auto"/>
              <w:bottom w:val="single" w:sz="4" w:space="0" w:color="auto"/>
            </w:tcBorders>
          </w:tcPr>
          <w:p w14:paraId="27EA03D4" w14:textId="77777777" w:rsidR="001B4F95" w:rsidRPr="00C37976" w:rsidRDefault="001B4F95" w:rsidP="00C37976">
            <w:pPr>
              <w:spacing w:after="0" w:line="360" w:lineRule="auto"/>
              <w:jc w:val="both"/>
              <w:rPr>
                <w:rFonts w:ascii="Book Antiqua" w:hAnsi="Book Antiqua"/>
                <w:sz w:val="24"/>
                <w:szCs w:val="24"/>
              </w:rPr>
            </w:pPr>
          </w:p>
        </w:tc>
      </w:tr>
      <w:tr w:rsidR="00E27A33" w:rsidRPr="00C37976" w14:paraId="7AD7F857" w14:textId="77777777" w:rsidTr="001457C6">
        <w:tc>
          <w:tcPr>
            <w:tcW w:w="4258" w:type="dxa"/>
            <w:tcBorders>
              <w:top w:val="single" w:sz="4" w:space="0" w:color="auto"/>
            </w:tcBorders>
          </w:tcPr>
          <w:p w14:paraId="706E93E0" w14:textId="77777777" w:rsidR="001B4F95" w:rsidRPr="00C37976" w:rsidRDefault="001B4F95" w:rsidP="00C37976">
            <w:pPr>
              <w:spacing w:after="0" w:line="360" w:lineRule="auto"/>
              <w:jc w:val="both"/>
              <w:rPr>
                <w:rFonts w:ascii="Book Antiqua" w:hAnsi="Book Antiqua"/>
                <w:sz w:val="24"/>
                <w:szCs w:val="24"/>
              </w:rPr>
            </w:pPr>
            <w:r w:rsidRPr="00C37976">
              <w:rPr>
                <w:rFonts w:ascii="Book Antiqua" w:hAnsi="Book Antiqua"/>
                <w:sz w:val="24"/>
                <w:szCs w:val="24"/>
              </w:rPr>
              <w:t>Underweight</w:t>
            </w:r>
          </w:p>
        </w:tc>
        <w:tc>
          <w:tcPr>
            <w:tcW w:w="4258" w:type="dxa"/>
            <w:tcBorders>
              <w:top w:val="single" w:sz="4" w:space="0" w:color="auto"/>
            </w:tcBorders>
          </w:tcPr>
          <w:p w14:paraId="5D2BF80D" w14:textId="7CF7AB05" w:rsidR="001B4F95" w:rsidRPr="00C37976" w:rsidRDefault="001B4F95" w:rsidP="00C37976">
            <w:pPr>
              <w:spacing w:after="0" w:line="360" w:lineRule="auto"/>
              <w:jc w:val="both"/>
              <w:rPr>
                <w:rFonts w:ascii="Book Antiqua" w:hAnsi="Book Antiqua"/>
                <w:sz w:val="24"/>
                <w:szCs w:val="24"/>
              </w:rPr>
            </w:pPr>
            <w:r w:rsidRPr="00C37976">
              <w:rPr>
                <w:rFonts w:ascii="Book Antiqua" w:hAnsi="Book Antiqua"/>
                <w:sz w:val="24"/>
                <w:szCs w:val="24"/>
              </w:rPr>
              <w:t>&lt;</w:t>
            </w:r>
            <w:r w:rsidR="001457C6">
              <w:rPr>
                <w:rFonts w:ascii="Book Antiqua" w:eastAsia="宋体" w:hAnsi="Book Antiqua" w:hint="eastAsia"/>
                <w:sz w:val="24"/>
                <w:szCs w:val="24"/>
                <w:lang w:eastAsia="zh-CN"/>
              </w:rPr>
              <w:t xml:space="preserve"> </w:t>
            </w:r>
            <w:r w:rsidRPr="00C37976">
              <w:rPr>
                <w:rFonts w:ascii="Book Antiqua" w:hAnsi="Book Antiqua"/>
                <w:sz w:val="24"/>
                <w:szCs w:val="24"/>
              </w:rPr>
              <w:t>18.5</w:t>
            </w:r>
          </w:p>
        </w:tc>
      </w:tr>
      <w:tr w:rsidR="00E27A33" w:rsidRPr="00C37976" w14:paraId="705DA7AF" w14:textId="77777777" w:rsidTr="001457C6">
        <w:tc>
          <w:tcPr>
            <w:tcW w:w="4258" w:type="dxa"/>
          </w:tcPr>
          <w:p w14:paraId="4A5F17D8" w14:textId="07B643C1" w:rsidR="001B4F95" w:rsidRPr="00C37976" w:rsidRDefault="001B4F95" w:rsidP="00C37976">
            <w:pPr>
              <w:spacing w:after="0" w:line="360" w:lineRule="auto"/>
              <w:jc w:val="both"/>
              <w:rPr>
                <w:rFonts w:ascii="Book Antiqua" w:hAnsi="Book Antiqua"/>
                <w:sz w:val="24"/>
                <w:szCs w:val="24"/>
              </w:rPr>
            </w:pPr>
            <w:r w:rsidRPr="00C37976">
              <w:rPr>
                <w:rFonts w:ascii="Book Antiqua" w:hAnsi="Book Antiqua"/>
                <w:sz w:val="24"/>
                <w:szCs w:val="24"/>
              </w:rPr>
              <w:t xml:space="preserve">Normal </w:t>
            </w:r>
            <w:r w:rsidR="001457C6" w:rsidRPr="00C37976">
              <w:rPr>
                <w:rFonts w:ascii="Book Antiqua" w:hAnsi="Book Antiqua"/>
                <w:sz w:val="24"/>
                <w:szCs w:val="24"/>
              </w:rPr>
              <w:t>r</w:t>
            </w:r>
            <w:r w:rsidRPr="00C37976">
              <w:rPr>
                <w:rFonts w:ascii="Book Antiqua" w:hAnsi="Book Antiqua"/>
                <w:sz w:val="24"/>
                <w:szCs w:val="24"/>
              </w:rPr>
              <w:t>ange</w:t>
            </w:r>
          </w:p>
        </w:tc>
        <w:tc>
          <w:tcPr>
            <w:tcW w:w="4258" w:type="dxa"/>
          </w:tcPr>
          <w:p w14:paraId="3D228539" w14:textId="77777777" w:rsidR="001B4F95" w:rsidRPr="00C37976" w:rsidRDefault="001B4F95" w:rsidP="00C37976">
            <w:pPr>
              <w:spacing w:after="0" w:line="360" w:lineRule="auto"/>
              <w:jc w:val="both"/>
              <w:rPr>
                <w:rFonts w:ascii="Book Antiqua" w:hAnsi="Book Antiqua"/>
                <w:sz w:val="24"/>
                <w:szCs w:val="24"/>
              </w:rPr>
            </w:pPr>
            <w:r w:rsidRPr="00C37976">
              <w:rPr>
                <w:rFonts w:ascii="Book Antiqua" w:hAnsi="Book Antiqua"/>
                <w:sz w:val="24"/>
                <w:szCs w:val="24"/>
              </w:rPr>
              <w:t>18.5-25</w:t>
            </w:r>
          </w:p>
        </w:tc>
      </w:tr>
      <w:tr w:rsidR="00E27A33" w:rsidRPr="00C37976" w14:paraId="0E1811B2" w14:textId="77777777" w:rsidTr="001457C6">
        <w:tc>
          <w:tcPr>
            <w:tcW w:w="4258" w:type="dxa"/>
          </w:tcPr>
          <w:p w14:paraId="53F6C575" w14:textId="77777777" w:rsidR="001B4F95" w:rsidRPr="00C37976" w:rsidRDefault="001B4F95" w:rsidP="00C37976">
            <w:pPr>
              <w:spacing w:after="0" w:line="360" w:lineRule="auto"/>
              <w:jc w:val="both"/>
              <w:rPr>
                <w:rFonts w:ascii="Book Antiqua" w:hAnsi="Book Antiqua"/>
                <w:sz w:val="24"/>
                <w:szCs w:val="24"/>
              </w:rPr>
            </w:pPr>
            <w:r w:rsidRPr="00C37976">
              <w:rPr>
                <w:rFonts w:ascii="Book Antiqua" w:hAnsi="Book Antiqua"/>
                <w:sz w:val="24"/>
                <w:szCs w:val="24"/>
              </w:rPr>
              <w:t>Overweight</w:t>
            </w:r>
          </w:p>
        </w:tc>
        <w:tc>
          <w:tcPr>
            <w:tcW w:w="4258" w:type="dxa"/>
          </w:tcPr>
          <w:p w14:paraId="3D01EE19" w14:textId="7651FE74" w:rsidR="001B4F95" w:rsidRPr="00C37976" w:rsidRDefault="001B4F95" w:rsidP="00C37976">
            <w:pPr>
              <w:spacing w:after="0" w:line="360" w:lineRule="auto"/>
              <w:jc w:val="both"/>
              <w:rPr>
                <w:rFonts w:ascii="Book Antiqua" w:hAnsi="Book Antiqua"/>
                <w:sz w:val="24"/>
                <w:szCs w:val="24"/>
              </w:rPr>
            </w:pPr>
            <w:r w:rsidRPr="00C37976">
              <w:rPr>
                <w:rFonts w:ascii="Book Antiqua" w:hAnsi="Book Antiqua"/>
                <w:sz w:val="24"/>
                <w:szCs w:val="24"/>
              </w:rPr>
              <w:t>≥</w:t>
            </w:r>
            <w:r w:rsidR="001457C6">
              <w:rPr>
                <w:rFonts w:ascii="Book Antiqua" w:eastAsia="宋体" w:hAnsi="Book Antiqua" w:hint="eastAsia"/>
                <w:sz w:val="24"/>
                <w:szCs w:val="24"/>
                <w:lang w:eastAsia="zh-CN"/>
              </w:rPr>
              <w:t xml:space="preserve"> </w:t>
            </w:r>
            <w:r w:rsidRPr="00C37976">
              <w:rPr>
                <w:rFonts w:ascii="Book Antiqua" w:hAnsi="Book Antiqua"/>
                <w:sz w:val="24"/>
                <w:szCs w:val="24"/>
              </w:rPr>
              <w:t>25</w:t>
            </w:r>
          </w:p>
        </w:tc>
      </w:tr>
      <w:tr w:rsidR="00E27A33" w:rsidRPr="00C37976" w14:paraId="3ED97DB6" w14:textId="77777777" w:rsidTr="001457C6">
        <w:tc>
          <w:tcPr>
            <w:tcW w:w="4258" w:type="dxa"/>
          </w:tcPr>
          <w:p w14:paraId="4C6BA09F" w14:textId="77777777" w:rsidR="001B4F95" w:rsidRPr="00C37976" w:rsidRDefault="001B4F95" w:rsidP="00C37976">
            <w:pPr>
              <w:spacing w:after="0" w:line="360" w:lineRule="auto"/>
              <w:jc w:val="both"/>
              <w:rPr>
                <w:rFonts w:ascii="Book Antiqua" w:hAnsi="Book Antiqua"/>
                <w:sz w:val="24"/>
                <w:szCs w:val="24"/>
              </w:rPr>
            </w:pPr>
            <w:r w:rsidRPr="00C37976">
              <w:rPr>
                <w:rFonts w:ascii="Book Antiqua" w:hAnsi="Book Antiqua"/>
                <w:sz w:val="24"/>
                <w:szCs w:val="24"/>
              </w:rPr>
              <w:t>Obese</w:t>
            </w:r>
          </w:p>
        </w:tc>
        <w:tc>
          <w:tcPr>
            <w:tcW w:w="4258" w:type="dxa"/>
          </w:tcPr>
          <w:p w14:paraId="57FDCE20" w14:textId="429BA2F3" w:rsidR="001B4F95" w:rsidRPr="00C37976" w:rsidRDefault="001B4F95" w:rsidP="00C37976">
            <w:pPr>
              <w:spacing w:after="0" w:line="360" w:lineRule="auto"/>
              <w:jc w:val="both"/>
              <w:rPr>
                <w:rFonts w:ascii="Book Antiqua" w:hAnsi="Book Antiqua"/>
                <w:sz w:val="24"/>
                <w:szCs w:val="24"/>
              </w:rPr>
            </w:pPr>
            <w:r w:rsidRPr="00C37976">
              <w:rPr>
                <w:rFonts w:ascii="Book Antiqua" w:hAnsi="Book Antiqua"/>
                <w:sz w:val="24"/>
                <w:szCs w:val="24"/>
              </w:rPr>
              <w:t>≥</w:t>
            </w:r>
            <w:r w:rsidR="001457C6">
              <w:rPr>
                <w:rFonts w:ascii="Book Antiqua" w:eastAsia="宋体" w:hAnsi="Book Antiqua" w:hint="eastAsia"/>
                <w:sz w:val="24"/>
                <w:szCs w:val="24"/>
                <w:lang w:eastAsia="zh-CN"/>
              </w:rPr>
              <w:t xml:space="preserve"> </w:t>
            </w:r>
            <w:r w:rsidRPr="00C37976">
              <w:rPr>
                <w:rFonts w:ascii="Book Antiqua" w:hAnsi="Book Antiqua"/>
                <w:sz w:val="24"/>
                <w:szCs w:val="24"/>
              </w:rPr>
              <w:t>30</w:t>
            </w:r>
          </w:p>
        </w:tc>
      </w:tr>
      <w:tr w:rsidR="00E27A33" w:rsidRPr="00C37976" w14:paraId="32E80302" w14:textId="77777777" w:rsidTr="001457C6">
        <w:tc>
          <w:tcPr>
            <w:tcW w:w="4258" w:type="dxa"/>
          </w:tcPr>
          <w:p w14:paraId="38B89206" w14:textId="4780EF3F" w:rsidR="001B4F95" w:rsidRPr="00C37976" w:rsidRDefault="001B4F95" w:rsidP="00A927D4">
            <w:pPr>
              <w:spacing w:after="0" w:line="360" w:lineRule="auto"/>
              <w:ind w:firstLineChars="50" w:firstLine="120"/>
              <w:jc w:val="both"/>
              <w:rPr>
                <w:rFonts w:ascii="Book Antiqua" w:hAnsi="Book Antiqua"/>
                <w:sz w:val="24"/>
                <w:szCs w:val="24"/>
              </w:rPr>
            </w:pPr>
            <w:r w:rsidRPr="00C37976">
              <w:rPr>
                <w:rFonts w:ascii="Book Antiqua" w:hAnsi="Book Antiqua"/>
                <w:sz w:val="24"/>
                <w:szCs w:val="24"/>
              </w:rPr>
              <w:t xml:space="preserve">Class 1 </w:t>
            </w:r>
            <w:r w:rsidR="00C46615" w:rsidRPr="00C37976">
              <w:rPr>
                <w:rFonts w:ascii="Book Antiqua" w:hAnsi="Book Antiqua"/>
                <w:sz w:val="24"/>
                <w:szCs w:val="24"/>
              </w:rPr>
              <w:t>o</w:t>
            </w:r>
            <w:r w:rsidRPr="00C37976">
              <w:rPr>
                <w:rFonts w:ascii="Book Antiqua" w:hAnsi="Book Antiqua"/>
                <w:sz w:val="24"/>
                <w:szCs w:val="24"/>
              </w:rPr>
              <w:t>bese</w:t>
            </w:r>
          </w:p>
        </w:tc>
        <w:tc>
          <w:tcPr>
            <w:tcW w:w="4258" w:type="dxa"/>
          </w:tcPr>
          <w:p w14:paraId="1BC6C108" w14:textId="77777777" w:rsidR="001B4F95" w:rsidRPr="00C37976" w:rsidRDefault="001B4F95" w:rsidP="00C37976">
            <w:pPr>
              <w:spacing w:after="0" w:line="360" w:lineRule="auto"/>
              <w:jc w:val="both"/>
              <w:rPr>
                <w:rFonts w:ascii="Book Antiqua" w:hAnsi="Book Antiqua"/>
                <w:sz w:val="24"/>
                <w:szCs w:val="24"/>
              </w:rPr>
            </w:pPr>
            <w:r w:rsidRPr="00C37976">
              <w:rPr>
                <w:rFonts w:ascii="Book Antiqua" w:hAnsi="Book Antiqua"/>
                <w:sz w:val="24"/>
                <w:szCs w:val="24"/>
              </w:rPr>
              <w:t>30.34.9</w:t>
            </w:r>
          </w:p>
        </w:tc>
      </w:tr>
      <w:tr w:rsidR="00E27A33" w:rsidRPr="00C37976" w14:paraId="68A24B80" w14:textId="77777777" w:rsidTr="001457C6">
        <w:tc>
          <w:tcPr>
            <w:tcW w:w="4258" w:type="dxa"/>
          </w:tcPr>
          <w:p w14:paraId="09C838EC" w14:textId="68F1A2F6" w:rsidR="001B4F95" w:rsidRPr="00C37976" w:rsidRDefault="001B4F95" w:rsidP="00A927D4">
            <w:pPr>
              <w:spacing w:after="0" w:line="360" w:lineRule="auto"/>
              <w:ind w:firstLineChars="50" w:firstLine="120"/>
              <w:jc w:val="both"/>
              <w:rPr>
                <w:rFonts w:ascii="Book Antiqua" w:hAnsi="Book Antiqua"/>
                <w:sz w:val="24"/>
                <w:szCs w:val="24"/>
              </w:rPr>
            </w:pPr>
            <w:r w:rsidRPr="00C37976">
              <w:rPr>
                <w:rFonts w:ascii="Book Antiqua" w:hAnsi="Book Antiqua"/>
                <w:sz w:val="24"/>
                <w:szCs w:val="24"/>
              </w:rPr>
              <w:t xml:space="preserve">Class 2 </w:t>
            </w:r>
            <w:r w:rsidR="00C46615" w:rsidRPr="00C37976">
              <w:rPr>
                <w:rFonts w:ascii="Book Antiqua" w:hAnsi="Book Antiqua"/>
                <w:sz w:val="24"/>
                <w:szCs w:val="24"/>
              </w:rPr>
              <w:t>o</w:t>
            </w:r>
            <w:r w:rsidRPr="00C37976">
              <w:rPr>
                <w:rFonts w:ascii="Book Antiqua" w:hAnsi="Book Antiqua"/>
                <w:sz w:val="24"/>
                <w:szCs w:val="24"/>
              </w:rPr>
              <w:t>bese</w:t>
            </w:r>
          </w:p>
        </w:tc>
        <w:tc>
          <w:tcPr>
            <w:tcW w:w="4258" w:type="dxa"/>
          </w:tcPr>
          <w:p w14:paraId="613C7D5D" w14:textId="77777777" w:rsidR="001B4F95" w:rsidRPr="00C37976" w:rsidRDefault="001B4F95" w:rsidP="00C37976">
            <w:pPr>
              <w:spacing w:after="0" w:line="360" w:lineRule="auto"/>
              <w:jc w:val="both"/>
              <w:rPr>
                <w:rFonts w:ascii="Book Antiqua" w:hAnsi="Book Antiqua"/>
                <w:sz w:val="24"/>
                <w:szCs w:val="24"/>
              </w:rPr>
            </w:pPr>
            <w:r w:rsidRPr="00C37976">
              <w:rPr>
                <w:rFonts w:ascii="Book Antiqua" w:hAnsi="Book Antiqua"/>
                <w:sz w:val="24"/>
                <w:szCs w:val="24"/>
              </w:rPr>
              <w:t>35.39.9</w:t>
            </w:r>
          </w:p>
        </w:tc>
      </w:tr>
      <w:tr w:rsidR="007A2910" w:rsidRPr="00C37976" w14:paraId="19BD3C0C" w14:textId="77777777" w:rsidTr="001457C6">
        <w:tc>
          <w:tcPr>
            <w:tcW w:w="4258" w:type="dxa"/>
          </w:tcPr>
          <w:p w14:paraId="35374ADD" w14:textId="096084BC" w:rsidR="001B4F95" w:rsidRPr="00C37976" w:rsidRDefault="001B4F95" w:rsidP="00A927D4">
            <w:pPr>
              <w:spacing w:after="0" w:line="360" w:lineRule="auto"/>
              <w:ind w:firstLineChars="50" w:firstLine="120"/>
              <w:jc w:val="both"/>
              <w:rPr>
                <w:rFonts w:ascii="Book Antiqua" w:hAnsi="Book Antiqua"/>
                <w:sz w:val="24"/>
                <w:szCs w:val="24"/>
              </w:rPr>
            </w:pPr>
            <w:r w:rsidRPr="00C37976">
              <w:rPr>
                <w:rFonts w:ascii="Book Antiqua" w:hAnsi="Book Antiqua"/>
                <w:sz w:val="24"/>
                <w:szCs w:val="24"/>
              </w:rPr>
              <w:t xml:space="preserve">Class 3 </w:t>
            </w:r>
            <w:r w:rsidR="00C46615" w:rsidRPr="00C37976">
              <w:rPr>
                <w:rFonts w:ascii="Book Antiqua" w:hAnsi="Book Antiqua"/>
                <w:sz w:val="24"/>
                <w:szCs w:val="24"/>
              </w:rPr>
              <w:t>o</w:t>
            </w:r>
            <w:r w:rsidRPr="00C37976">
              <w:rPr>
                <w:rFonts w:ascii="Book Antiqua" w:hAnsi="Book Antiqua"/>
                <w:sz w:val="24"/>
                <w:szCs w:val="24"/>
              </w:rPr>
              <w:t>bese</w:t>
            </w:r>
          </w:p>
        </w:tc>
        <w:tc>
          <w:tcPr>
            <w:tcW w:w="4258" w:type="dxa"/>
          </w:tcPr>
          <w:p w14:paraId="253FC033" w14:textId="51786D0C" w:rsidR="001B4F95" w:rsidRPr="00C37976" w:rsidRDefault="001B4F95" w:rsidP="00C37976">
            <w:pPr>
              <w:spacing w:after="0" w:line="360" w:lineRule="auto"/>
              <w:jc w:val="both"/>
              <w:rPr>
                <w:rFonts w:ascii="Book Antiqua" w:hAnsi="Book Antiqua"/>
                <w:sz w:val="24"/>
                <w:szCs w:val="24"/>
              </w:rPr>
            </w:pPr>
            <w:r w:rsidRPr="00C37976">
              <w:rPr>
                <w:rFonts w:ascii="Book Antiqua" w:hAnsi="Book Antiqua"/>
                <w:sz w:val="24"/>
                <w:szCs w:val="24"/>
              </w:rPr>
              <w:t>≥</w:t>
            </w:r>
            <w:r w:rsidR="00942678">
              <w:rPr>
                <w:rFonts w:ascii="Book Antiqua" w:eastAsia="宋体" w:hAnsi="Book Antiqua" w:hint="eastAsia"/>
                <w:sz w:val="24"/>
                <w:szCs w:val="24"/>
                <w:lang w:eastAsia="zh-CN"/>
              </w:rPr>
              <w:t xml:space="preserve"> </w:t>
            </w:r>
            <w:r w:rsidRPr="00C37976">
              <w:rPr>
                <w:rFonts w:ascii="Book Antiqua" w:hAnsi="Book Antiqua"/>
                <w:sz w:val="24"/>
                <w:szCs w:val="24"/>
              </w:rPr>
              <w:t>40</w:t>
            </w:r>
          </w:p>
        </w:tc>
      </w:tr>
    </w:tbl>
    <w:p w14:paraId="0BB551D5" w14:textId="440D0C70" w:rsidR="00C46615" w:rsidRDefault="00942678" w:rsidP="00C37976">
      <w:pPr>
        <w:spacing w:after="0" w:line="360" w:lineRule="auto"/>
        <w:jc w:val="both"/>
        <w:rPr>
          <w:rFonts w:ascii="Book Antiqua" w:eastAsia="宋体" w:hAnsi="Book Antiqua"/>
          <w:sz w:val="24"/>
          <w:szCs w:val="24"/>
          <w:lang w:eastAsia="zh-CN"/>
        </w:rPr>
      </w:pPr>
      <w:r>
        <w:rPr>
          <w:rFonts w:ascii="Book Antiqua" w:eastAsia="宋体" w:hAnsi="Book Antiqua" w:hint="eastAsia"/>
          <w:sz w:val="24"/>
          <w:szCs w:val="24"/>
          <w:lang w:eastAsia="zh-CN"/>
        </w:rPr>
        <w:t xml:space="preserve">WTO: </w:t>
      </w:r>
      <w:r w:rsidR="007A2910" w:rsidRPr="007A2910">
        <w:rPr>
          <w:rFonts w:ascii="Book Antiqua" w:hAnsi="Book Antiqua"/>
          <w:sz w:val="24"/>
          <w:szCs w:val="24"/>
        </w:rPr>
        <w:t>World Health Organization</w:t>
      </w:r>
      <w:proofErr w:type="gramStart"/>
      <w:r>
        <w:rPr>
          <w:rFonts w:ascii="Book Antiqua" w:eastAsia="宋体" w:hAnsi="Book Antiqua" w:hint="eastAsia"/>
          <w:sz w:val="24"/>
          <w:szCs w:val="24"/>
          <w:lang w:eastAsia="zh-CN"/>
        </w:rPr>
        <w:t>;</w:t>
      </w:r>
      <w:proofErr w:type="gramEnd"/>
      <w:r>
        <w:rPr>
          <w:rFonts w:ascii="Book Antiqua" w:eastAsia="宋体" w:hAnsi="Book Antiqua" w:hint="eastAsia"/>
          <w:sz w:val="24"/>
          <w:szCs w:val="24"/>
          <w:lang w:eastAsia="zh-CN"/>
        </w:rPr>
        <w:t xml:space="preserve"> BMI:</w:t>
      </w:r>
      <w:r w:rsidR="0074555E">
        <w:rPr>
          <w:rFonts w:ascii="Book Antiqua" w:eastAsia="宋体" w:hAnsi="Book Antiqua" w:hint="eastAsia"/>
          <w:sz w:val="24"/>
          <w:szCs w:val="24"/>
          <w:lang w:eastAsia="zh-CN"/>
        </w:rPr>
        <w:t xml:space="preserve"> </w:t>
      </w:r>
      <w:r w:rsidRPr="00942678">
        <w:rPr>
          <w:rFonts w:ascii="Book Antiqua" w:hAnsi="Book Antiqua"/>
          <w:sz w:val="24"/>
          <w:szCs w:val="24"/>
        </w:rPr>
        <w:t>Body mass index</w:t>
      </w:r>
      <w:r>
        <w:rPr>
          <w:rFonts w:ascii="Book Antiqua" w:eastAsia="宋体" w:hAnsi="Book Antiqua" w:hint="eastAsia"/>
          <w:sz w:val="24"/>
          <w:szCs w:val="24"/>
          <w:lang w:eastAsia="zh-CN"/>
        </w:rPr>
        <w:t>.</w:t>
      </w:r>
    </w:p>
    <w:p w14:paraId="3A9799D3" w14:textId="77777777" w:rsidR="00C46615" w:rsidRDefault="00C46615">
      <w:pPr>
        <w:spacing w:after="0" w:line="240" w:lineRule="auto"/>
        <w:rPr>
          <w:rFonts w:ascii="Book Antiqua" w:eastAsia="宋体" w:hAnsi="Book Antiqua"/>
          <w:sz w:val="24"/>
          <w:szCs w:val="24"/>
          <w:lang w:eastAsia="zh-CN"/>
        </w:rPr>
      </w:pPr>
      <w:r>
        <w:rPr>
          <w:rFonts w:ascii="Book Antiqua" w:eastAsia="宋体" w:hAnsi="Book Antiqua"/>
          <w:sz w:val="24"/>
          <w:szCs w:val="24"/>
          <w:lang w:eastAsia="zh-CN"/>
        </w:rPr>
        <w:br w:type="page"/>
      </w:r>
    </w:p>
    <w:p w14:paraId="30967AC1" w14:textId="477A3A9D" w:rsidR="006E3B4B" w:rsidRPr="005422F5" w:rsidRDefault="00366BE9" w:rsidP="00C37976">
      <w:pPr>
        <w:spacing w:after="0" w:line="360" w:lineRule="auto"/>
        <w:jc w:val="both"/>
        <w:rPr>
          <w:rFonts w:ascii="Book Antiqua" w:eastAsia="宋体" w:hAnsi="Book Antiqua"/>
          <w:b/>
          <w:sz w:val="24"/>
          <w:szCs w:val="24"/>
          <w:lang w:val="en-US" w:eastAsia="zh-CN"/>
        </w:rPr>
      </w:pPr>
      <w:r w:rsidRPr="00366BE9">
        <w:rPr>
          <w:rFonts w:ascii="Book Antiqua" w:hAnsi="Book Antiqua"/>
          <w:b/>
          <w:sz w:val="24"/>
          <w:szCs w:val="24"/>
          <w:lang w:val="en-US"/>
        </w:rPr>
        <w:lastRenderedPageBreak/>
        <w:t>Table 2</w:t>
      </w:r>
      <w:r w:rsidRPr="00366BE9">
        <w:rPr>
          <w:rFonts w:ascii="Book Antiqua" w:eastAsia="宋体" w:hAnsi="Book Antiqua" w:hint="eastAsia"/>
          <w:b/>
          <w:sz w:val="24"/>
          <w:szCs w:val="24"/>
          <w:lang w:val="en-US" w:eastAsia="zh-CN"/>
        </w:rPr>
        <w:t xml:space="preserve"> </w:t>
      </w:r>
      <w:r w:rsidRPr="00366BE9">
        <w:rPr>
          <w:rFonts w:ascii="Book Antiqua" w:hAnsi="Book Antiqua"/>
          <w:b/>
          <w:sz w:val="24"/>
          <w:szCs w:val="24"/>
          <w:lang w:val="en-US"/>
        </w:rPr>
        <w:t>Pre</w:t>
      </w:r>
      <w:r w:rsidRPr="00366BE9">
        <w:rPr>
          <w:rFonts w:ascii="Book Antiqua" w:eastAsia="宋体" w:hAnsi="Book Antiqua" w:hint="eastAsia"/>
          <w:b/>
          <w:sz w:val="24"/>
          <w:szCs w:val="24"/>
          <w:lang w:val="en-US" w:eastAsia="zh-CN"/>
        </w:rPr>
        <w:t>-</w:t>
      </w:r>
      <w:r w:rsidRPr="00366BE9">
        <w:rPr>
          <w:rFonts w:ascii="Book Antiqua" w:hAnsi="Book Antiqua"/>
          <w:b/>
          <w:sz w:val="24"/>
          <w:szCs w:val="24"/>
          <w:lang w:val="en-US"/>
        </w:rPr>
        <w:t xml:space="preserve"> and post-operative functional outcome scores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1"/>
        <w:gridCol w:w="2154"/>
        <w:gridCol w:w="2154"/>
        <w:gridCol w:w="1967"/>
      </w:tblGrid>
      <w:tr w:rsidR="00E27A33" w:rsidRPr="00C37976" w14:paraId="7734201F" w14:textId="77777777" w:rsidTr="006D5D89">
        <w:tc>
          <w:tcPr>
            <w:tcW w:w="2241" w:type="dxa"/>
            <w:tcBorders>
              <w:top w:val="single" w:sz="4" w:space="0" w:color="auto"/>
              <w:bottom w:val="single" w:sz="4" w:space="0" w:color="auto"/>
            </w:tcBorders>
          </w:tcPr>
          <w:p w14:paraId="17EFFA95" w14:textId="45156BFA" w:rsidR="006E3B4B" w:rsidRPr="00C37976" w:rsidRDefault="006E3B4B" w:rsidP="00C37976">
            <w:pPr>
              <w:spacing w:after="0" w:line="360" w:lineRule="auto"/>
              <w:jc w:val="both"/>
              <w:rPr>
                <w:rFonts w:ascii="Book Antiqua" w:hAnsi="Book Antiqua"/>
                <w:b/>
                <w:sz w:val="24"/>
                <w:szCs w:val="24"/>
                <w:lang w:val="en-US"/>
              </w:rPr>
            </w:pPr>
            <w:r w:rsidRPr="00C37976">
              <w:rPr>
                <w:rFonts w:ascii="Book Antiqua" w:hAnsi="Book Antiqua"/>
                <w:b/>
                <w:sz w:val="24"/>
                <w:szCs w:val="24"/>
                <w:lang w:val="en-US"/>
              </w:rPr>
              <w:t xml:space="preserve">WOMAC </w:t>
            </w:r>
            <w:r w:rsidR="00D829EA" w:rsidRPr="00C37976">
              <w:rPr>
                <w:rFonts w:ascii="Book Antiqua" w:hAnsi="Book Antiqua"/>
                <w:b/>
                <w:sz w:val="24"/>
                <w:szCs w:val="24"/>
                <w:lang w:val="en-US"/>
              </w:rPr>
              <w:t>s</w:t>
            </w:r>
            <w:r w:rsidRPr="00C37976">
              <w:rPr>
                <w:rFonts w:ascii="Book Antiqua" w:hAnsi="Book Antiqua"/>
                <w:b/>
                <w:sz w:val="24"/>
                <w:szCs w:val="24"/>
                <w:lang w:val="en-US"/>
              </w:rPr>
              <w:t>cores</w:t>
            </w:r>
          </w:p>
        </w:tc>
        <w:tc>
          <w:tcPr>
            <w:tcW w:w="2154" w:type="dxa"/>
            <w:tcBorders>
              <w:top w:val="single" w:sz="4" w:space="0" w:color="auto"/>
              <w:bottom w:val="single" w:sz="4" w:space="0" w:color="auto"/>
            </w:tcBorders>
          </w:tcPr>
          <w:p w14:paraId="6C6CF001" w14:textId="77777777" w:rsidR="006E3B4B" w:rsidRPr="00C37976" w:rsidRDefault="006E3B4B" w:rsidP="00C37976">
            <w:pPr>
              <w:spacing w:after="0" w:line="360" w:lineRule="auto"/>
              <w:jc w:val="both"/>
              <w:rPr>
                <w:rFonts w:ascii="Book Antiqua" w:hAnsi="Book Antiqua"/>
                <w:sz w:val="24"/>
                <w:szCs w:val="24"/>
                <w:lang w:val="en-US"/>
              </w:rPr>
            </w:pPr>
          </w:p>
        </w:tc>
        <w:tc>
          <w:tcPr>
            <w:tcW w:w="2154" w:type="dxa"/>
            <w:tcBorders>
              <w:top w:val="single" w:sz="4" w:space="0" w:color="auto"/>
              <w:bottom w:val="single" w:sz="4" w:space="0" w:color="auto"/>
            </w:tcBorders>
          </w:tcPr>
          <w:p w14:paraId="2A405A50" w14:textId="77777777" w:rsidR="006E3B4B" w:rsidRPr="00C37976" w:rsidRDefault="006E3B4B" w:rsidP="00C37976">
            <w:pPr>
              <w:spacing w:after="0" w:line="360" w:lineRule="auto"/>
              <w:jc w:val="both"/>
              <w:rPr>
                <w:rFonts w:ascii="Book Antiqua" w:hAnsi="Book Antiqua"/>
                <w:sz w:val="24"/>
                <w:szCs w:val="24"/>
                <w:lang w:val="en-US"/>
              </w:rPr>
            </w:pPr>
          </w:p>
        </w:tc>
        <w:tc>
          <w:tcPr>
            <w:tcW w:w="1967" w:type="dxa"/>
            <w:tcBorders>
              <w:top w:val="single" w:sz="4" w:space="0" w:color="auto"/>
              <w:bottom w:val="single" w:sz="4" w:space="0" w:color="auto"/>
            </w:tcBorders>
          </w:tcPr>
          <w:p w14:paraId="01D583F6" w14:textId="77777777" w:rsidR="006E3B4B" w:rsidRPr="00C37976" w:rsidRDefault="006E3B4B" w:rsidP="00C37976">
            <w:pPr>
              <w:spacing w:after="0" w:line="360" w:lineRule="auto"/>
              <w:jc w:val="both"/>
              <w:rPr>
                <w:rFonts w:ascii="Book Antiqua" w:hAnsi="Book Antiqua"/>
                <w:sz w:val="24"/>
                <w:szCs w:val="24"/>
                <w:lang w:val="en-US"/>
              </w:rPr>
            </w:pPr>
          </w:p>
        </w:tc>
      </w:tr>
      <w:tr w:rsidR="00E27A33" w:rsidRPr="00C37976" w14:paraId="4616D1DD" w14:textId="77777777" w:rsidTr="006D5D89">
        <w:tc>
          <w:tcPr>
            <w:tcW w:w="2241" w:type="dxa"/>
            <w:tcBorders>
              <w:top w:val="single" w:sz="4" w:space="0" w:color="auto"/>
            </w:tcBorders>
          </w:tcPr>
          <w:p w14:paraId="25C14877" w14:textId="77777777" w:rsidR="006E3B4B" w:rsidRPr="006D5D89" w:rsidRDefault="006E3B4B" w:rsidP="00C37976">
            <w:pPr>
              <w:spacing w:after="0" w:line="360" w:lineRule="auto"/>
              <w:jc w:val="both"/>
              <w:rPr>
                <w:rFonts w:ascii="Book Antiqua" w:hAnsi="Book Antiqua"/>
                <w:sz w:val="24"/>
                <w:szCs w:val="24"/>
                <w:lang w:val="en-US"/>
              </w:rPr>
            </w:pPr>
          </w:p>
        </w:tc>
        <w:tc>
          <w:tcPr>
            <w:tcW w:w="2154" w:type="dxa"/>
            <w:tcBorders>
              <w:top w:val="single" w:sz="4" w:space="0" w:color="auto"/>
            </w:tcBorders>
          </w:tcPr>
          <w:p w14:paraId="0305C9BC" w14:textId="4CDADE53" w:rsidR="006E3B4B" w:rsidRPr="006D5D89" w:rsidRDefault="006E3B4B" w:rsidP="00C37976">
            <w:pPr>
              <w:spacing w:after="0" w:line="360" w:lineRule="auto"/>
              <w:jc w:val="both"/>
              <w:rPr>
                <w:rFonts w:ascii="Book Antiqua" w:hAnsi="Book Antiqua"/>
                <w:sz w:val="24"/>
                <w:szCs w:val="24"/>
                <w:lang w:val="en-US"/>
              </w:rPr>
            </w:pPr>
            <w:r w:rsidRPr="006D5D89">
              <w:rPr>
                <w:rFonts w:ascii="Book Antiqua" w:hAnsi="Book Antiqua"/>
                <w:sz w:val="24"/>
                <w:szCs w:val="24"/>
                <w:lang w:val="en-US"/>
              </w:rPr>
              <w:t>Group 1 (BMI &lt;</w:t>
            </w:r>
            <w:r w:rsidR="0031126B">
              <w:rPr>
                <w:rFonts w:ascii="Book Antiqua" w:eastAsia="宋体" w:hAnsi="Book Antiqua" w:hint="eastAsia"/>
                <w:sz w:val="24"/>
                <w:szCs w:val="24"/>
                <w:lang w:val="en-US" w:eastAsia="zh-CN"/>
              </w:rPr>
              <w:t xml:space="preserve"> </w:t>
            </w:r>
            <w:r w:rsidRPr="006D5D89">
              <w:rPr>
                <w:rFonts w:ascii="Book Antiqua" w:hAnsi="Book Antiqua"/>
                <w:sz w:val="24"/>
                <w:szCs w:val="24"/>
                <w:lang w:val="en-US"/>
              </w:rPr>
              <w:t>25)</w:t>
            </w:r>
          </w:p>
        </w:tc>
        <w:tc>
          <w:tcPr>
            <w:tcW w:w="2154" w:type="dxa"/>
            <w:tcBorders>
              <w:top w:val="single" w:sz="4" w:space="0" w:color="auto"/>
            </w:tcBorders>
          </w:tcPr>
          <w:p w14:paraId="1018F63C" w14:textId="038FEEDF" w:rsidR="006E3B4B" w:rsidRPr="006D5D89" w:rsidRDefault="006E3B4B" w:rsidP="00C37976">
            <w:pPr>
              <w:spacing w:after="0" w:line="360" w:lineRule="auto"/>
              <w:jc w:val="both"/>
              <w:rPr>
                <w:rFonts w:ascii="Book Antiqua" w:hAnsi="Book Antiqua"/>
                <w:sz w:val="24"/>
                <w:szCs w:val="24"/>
                <w:lang w:val="en-US"/>
              </w:rPr>
            </w:pPr>
            <w:r w:rsidRPr="006D5D89">
              <w:rPr>
                <w:rFonts w:ascii="Book Antiqua" w:hAnsi="Book Antiqua"/>
                <w:sz w:val="24"/>
                <w:szCs w:val="24"/>
                <w:lang w:val="en-US"/>
              </w:rPr>
              <w:t>Group 2 (BMI &gt;</w:t>
            </w:r>
            <w:r w:rsidR="0031126B">
              <w:rPr>
                <w:rFonts w:ascii="Book Antiqua" w:eastAsia="宋体" w:hAnsi="Book Antiqua" w:hint="eastAsia"/>
                <w:sz w:val="24"/>
                <w:szCs w:val="24"/>
                <w:lang w:val="en-US" w:eastAsia="zh-CN"/>
              </w:rPr>
              <w:t xml:space="preserve"> </w:t>
            </w:r>
            <w:r w:rsidRPr="006D5D89">
              <w:rPr>
                <w:rFonts w:ascii="Book Antiqua" w:hAnsi="Book Antiqua"/>
                <w:sz w:val="24"/>
                <w:szCs w:val="24"/>
                <w:lang w:val="en-US"/>
              </w:rPr>
              <w:t>25)</w:t>
            </w:r>
          </w:p>
        </w:tc>
        <w:tc>
          <w:tcPr>
            <w:tcW w:w="1967" w:type="dxa"/>
            <w:tcBorders>
              <w:top w:val="single" w:sz="4" w:space="0" w:color="auto"/>
            </w:tcBorders>
          </w:tcPr>
          <w:p w14:paraId="28AB1379" w14:textId="77777777" w:rsidR="006E3B4B" w:rsidRPr="006D5D89" w:rsidRDefault="006E3B4B" w:rsidP="00C37976">
            <w:pPr>
              <w:spacing w:after="0" w:line="360" w:lineRule="auto"/>
              <w:jc w:val="both"/>
              <w:rPr>
                <w:rFonts w:ascii="Book Antiqua" w:hAnsi="Book Antiqua"/>
                <w:sz w:val="24"/>
                <w:szCs w:val="24"/>
                <w:lang w:val="en-US"/>
              </w:rPr>
            </w:pPr>
          </w:p>
        </w:tc>
      </w:tr>
      <w:tr w:rsidR="00E27A33" w:rsidRPr="00C37976" w14:paraId="05C114E7" w14:textId="77777777" w:rsidTr="006D5D89">
        <w:tc>
          <w:tcPr>
            <w:tcW w:w="2241" w:type="dxa"/>
          </w:tcPr>
          <w:p w14:paraId="747DDB02" w14:textId="77777777" w:rsidR="006E3B4B" w:rsidRPr="006D5D89" w:rsidRDefault="006E3B4B" w:rsidP="00C37976">
            <w:pPr>
              <w:spacing w:after="0" w:line="360" w:lineRule="auto"/>
              <w:jc w:val="both"/>
              <w:rPr>
                <w:rFonts w:ascii="Book Antiqua" w:hAnsi="Book Antiqua"/>
                <w:sz w:val="24"/>
                <w:szCs w:val="24"/>
                <w:lang w:val="en-US"/>
              </w:rPr>
            </w:pPr>
            <w:r w:rsidRPr="006D5D89">
              <w:rPr>
                <w:rFonts w:ascii="Book Antiqua" w:hAnsi="Book Antiqua"/>
                <w:sz w:val="24"/>
                <w:szCs w:val="24"/>
                <w:lang w:val="en-US"/>
              </w:rPr>
              <w:t>Pre-operative</w:t>
            </w:r>
          </w:p>
        </w:tc>
        <w:tc>
          <w:tcPr>
            <w:tcW w:w="2154" w:type="dxa"/>
          </w:tcPr>
          <w:p w14:paraId="1B47BFC2" w14:textId="77777777" w:rsidR="006E3B4B" w:rsidRPr="006D5D89" w:rsidRDefault="006E3B4B" w:rsidP="00C37976">
            <w:pPr>
              <w:spacing w:after="0" w:line="360" w:lineRule="auto"/>
              <w:jc w:val="both"/>
              <w:rPr>
                <w:rFonts w:ascii="Book Antiqua" w:hAnsi="Book Antiqua"/>
                <w:sz w:val="24"/>
                <w:szCs w:val="24"/>
                <w:lang w:val="en-US"/>
              </w:rPr>
            </w:pPr>
            <w:r w:rsidRPr="006D5D89">
              <w:rPr>
                <w:rFonts w:ascii="Book Antiqua" w:hAnsi="Book Antiqua"/>
                <w:sz w:val="24"/>
                <w:szCs w:val="24"/>
                <w:lang w:val="en-US"/>
              </w:rPr>
              <w:t>52.7 (1-84)</w:t>
            </w:r>
          </w:p>
        </w:tc>
        <w:tc>
          <w:tcPr>
            <w:tcW w:w="2154" w:type="dxa"/>
          </w:tcPr>
          <w:p w14:paraId="2A943BD6" w14:textId="77777777" w:rsidR="006E3B4B" w:rsidRPr="006D5D89" w:rsidRDefault="006E3B4B" w:rsidP="00C37976">
            <w:pPr>
              <w:spacing w:after="0" w:line="360" w:lineRule="auto"/>
              <w:jc w:val="both"/>
              <w:rPr>
                <w:rFonts w:ascii="Book Antiqua" w:hAnsi="Book Antiqua"/>
                <w:sz w:val="24"/>
                <w:szCs w:val="24"/>
                <w:lang w:val="en-US"/>
              </w:rPr>
            </w:pPr>
            <w:r w:rsidRPr="006D5D89">
              <w:rPr>
                <w:rFonts w:ascii="Book Antiqua" w:hAnsi="Book Antiqua"/>
                <w:sz w:val="24"/>
                <w:szCs w:val="24"/>
                <w:lang w:val="en-US"/>
              </w:rPr>
              <w:t>53.7 (3-96)</w:t>
            </w:r>
          </w:p>
        </w:tc>
        <w:tc>
          <w:tcPr>
            <w:tcW w:w="1967" w:type="dxa"/>
          </w:tcPr>
          <w:p w14:paraId="13C849BA" w14:textId="79709E07" w:rsidR="006E3B4B" w:rsidRPr="006D5D89" w:rsidRDefault="006E3B4B" w:rsidP="00C37976">
            <w:pPr>
              <w:spacing w:after="0" w:line="360" w:lineRule="auto"/>
              <w:jc w:val="both"/>
              <w:rPr>
                <w:rFonts w:ascii="Book Antiqua" w:hAnsi="Book Antiqua"/>
                <w:sz w:val="24"/>
                <w:szCs w:val="24"/>
                <w:lang w:val="en-US"/>
              </w:rPr>
            </w:pPr>
            <w:r w:rsidRPr="008446E4">
              <w:rPr>
                <w:rFonts w:ascii="Book Antiqua" w:hAnsi="Book Antiqua"/>
                <w:i/>
                <w:sz w:val="24"/>
                <w:szCs w:val="24"/>
                <w:lang w:val="en-US"/>
              </w:rPr>
              <w:t>P</w:t>
            </w:r>
            <w:r w:rsidR="008446E4">
              <w:rPr>
                <w:rFonts w:ascii="Book Antiqua" w:eastAsia="宋体" w:hAnsi="Book Antiqua" w:hint="eastAsia"/>
                <w:sz w:val="24"/>
                <w:szCs w:val="24"/>
                <w:lang w:val="en-US" w:eastAsia="zh-CN"/>
              </w:rPr>
              <w:t xml:space="preserve"> </w:t>
            </w:r>
            <w:r w:rsidRPr="006D5D89">
              <w:rPr>
                <w:rFonts w:ascii="Book Antiqua" w:hAnsi="Book Antiqua"/>
                <w:sz w:val="24"/>
                <w:szCs w:val="24"/>
                <w:lang w:val="en-US"/>
              </w:rPr>
              <w:t>=</w:t>
            </w:r>
            <w:r w:rsidR="008446E4">
              <w:rPr>
                <w:rFonts w:ascii="Book Antiqua" w:eastAsia="宋体" w:hAnsi="Book Antiqua" w:hint="eastAsia"/>
                <w:sz w:val="24"/>
                <w:szCs w:val="24"/>
                <w:lang w:val="en-US" w:eastAsia="zh-CN"/>
              </w:rPr>
              <w:t xml:space="preserve"> </w:t>
            </w:r>
            <w:r w:rsidRPr="006D5D89">
              <w:rPr>
                <w:rFonts w:ascii="Book Antiqua" w:hAnsi="Book Antiqua"/>
                <w:sz w:val="24"/>
                <w:szCs w:val="24"/>
                <w:lang w:val="en-US"/>
              </w:rPr>
              <w:t>0.5</w:t>
            </w:r>
          </w:p>
        </w:tc>
      </w:tr>
      <w:tr w:rsidR="00E27A33" w:rsidRPr="00C37976" w14:paraId="022ECDCA" w14:textId="77777777" w:rsidTr="006D5D89">
        <w:tc>
          <w:tcPr>
            <w:tcW w:w="2241" w:type="dxa"/>
          </w:tcPr>
          <w:p w14:paraId="5B4B9B76" w14:textId="77777777" w:rsidR="006E3B4B" w:rsidRPr="006D5D89" w:rsidRDefault="006E3B4B" w:rsidP="00C37976">
            <w:pPr>
              <w:spacing w:after="0" w:line="360" w:lineRule="auto"/>
              <w:jc w:val="both"/>
              <w:rPr>
                <w:rFonts w:ascii="Book Antiqua" w:hAnsi="Book Antiqua"/>
                <w:sz w:val="24"/>
                <w:szCs w:val="24"/>
                <w:lang w:val="en-US"/>
              </w:rPr>
            </w:pPr>
            <w:r w:rsidRPr="006D5D89">
              <w:rPr>
                <w:rFonts w:ascii="Book Antiqua" w:hAnsi="Book Antiqua"/>
                <w:sz w:val="24"/>
                <w:szCs w:val="24"/>
                <w:lang w:val="en-US"/>
              </w:rPr>
              <w:t>Six months post-operative</w:t>
            </w:r>
          </w:p>
        </w:tc>
        <w:tc>
          <w:tcPr>
            <w:tcW w:w="2154" w:type="dxa"/>
          </w:tcPr>
          <w:p w14:paraId="7E97EAE2" w14:textId="77777777" w:rsidR="006E3B4B" w:rsidRPr="006D5D89" w:rsidRDefault="006E3B4B" w:rsidP="00C37976">
            <w:pPr>
              <w:spacing w:after="0" w:line="360" w:lineRule="auto"/>
              <w:jc w:val="both"/>
              <w:rPr>
                <w:rFonts w:ascii="Book Antiqua" w:hAnsi="Book Antiqua"/>
                <w:sz w:val="24"/>
                <w:szCs w:val="24"/>
                <w:lang w:val="en-US"/>
              </w:rPr>
            </w:pPr>
            <w:r w:rsidRPr="006D5D89">
              <w:rPr>
                <w:rFonts w:ascii="Book Antiqua" w:hAnsi="Book Antiqua"/>
                <w:sz w:val="24"/>
                <w:szCs w:val="24"/>
                <w:lang w:val="en-US"/>
              </w:rPr>
              <w:t>29.7 (1-83)</w:t>
            </w:r>
          </w:p>
        </w:tc>
        <w:tc>
          <w:tcPr>
            <w:tcW w:w="2154" w:type="dxa"/>
          </w:tcPr>
          <w:p w14:paraId="251AEB52" w14:textId="77777777" w:rsidR="006E3B4B" w:rsidRPr="006D5D89" w:rsidRDefault="006E3B4B" w:rsidP="00C37976">
            <w:pPr>
              <w:spacing w:after="0" w:line="360" w:lineRule="auto"/>
              <w:jc w:val="both"/>
              <w:rPr>
                <w:rFonts w:ascii="Book Antiqua" w:hAnsi="Book Antiqua"/>
                <w:sz w:val="24"/>
                <w:szCs w:val="24"/>
                <w:lang w:val="en-US"/>
              </w:rPr>
            </w:pPr>
            <w:r w:rsidRPr="006D5D89">
              <w:rPr>
                <w:rFonts w:ascii="Book Antiqua" w:hAnsi="Book Antiqua"/>
                <w:sz w:val="24"/>
                <w:szCs w:val="24"/>
                <w:lang w:val="en-US"/>
              </w:rPr>
              <w:t>27 (1-95)</w:t>
            </w:r>
          </w:p>
        </w:tc>
        <w:tc>
          <w:tcPr>
            <w:tcW w:w="1967" w:type="dxa"/>
          </w:tcPr>
          <w:p w14:paraId="14C26F26" w14:textId="16138EC2" w:rsidR="006E3B4B" w:rsidRPr="006D5D89" w:rsidRDefault="008446E4" w:rsidP="00C37976">
            <w:pPr>
              <w:spacing w:after="0" w:line="360" w:lineRule="auto"/>
              <w:jc w:val="both"/>
              <w:rPr>
                <w:rFonts w:ascii="Book Antiqua" w:hAnsi="Book Antiqua"/>
                <w:sz w:val="24"/>
                <w:szCs w:val="24"/>
                <w:lang w:val="en-US"/>
              </w:rPr>
            </w:pPr>
            <w:bookmarkStart w:id="30" w:name="OLE_LINK3"/>
            <w:bookmarkStart w:id="31" w:name="OLE_LINK4"/>
            <w:r w:rsidRPr="008446E4">
              <w:rPr>
                <w:rFonts w:ascii="Book Antiqua" w:hAnsi="Book Antiqua"/>
                <w:i/>
                <w:sz w:val="24"/>
                <w:szCs w:val="24"/>
                <w:lang w:val="en-US"/>
              </w:rPr>
              <w:t>P</w:t>
            </w:r>
            <w:r>
              <w:rPr>
                <w:rFonts w:ascii="Book Antiqua" w:eastAsia="宋体" w:hAnsi="Book Antiqua" w:hint="eastAsia"/>
                <w:sz w:val="24"/>
                <w:szCs w:val="24"/>
                <w:lang w:val="en-US" w:eastAsia="zh-CN"/>
              </w:rPr>
              <w:t xml:space="preserve"> </w:t>
            </w:r>
            <w:r w:rsidRPr="006D5D89">
              <w:rPr>
                <w:rFonts w:ascii="Book Antiqua" w:hAnsi="Book Antiqua"/>
                <w:sz w:val="24"/>
                <w:szCs w:val="24"/>
                <w:lang w:val="en-US"/>
              </w:rPr>
              <w:t>=</w:t>
            </w:r>
            <w:r>
              <w:rPr>
                <w:rFonts w:ascii="Book Antiqua" w:eastAsia="宋体" w:hAnsi="Book Antiqua" w:hint="eastAsia"/>
                <w:sz w:val="24"/>
                <w:szCs w:val="24"/>
                <w:lang w:val="en-US" w:eastAsia="zh-CN"/>
              </w:rPr>
              <w:t xml:space="preserve"> </w:t>
            </w:r>
            <w:bookmarkEnd w:id="30"/>
            <w:bookmarkEnd w:id="31"/>
            <w:r w:rsidR="006E3B4B" w:rsidRPr="006D5D89">
              <w:rPr>
                <w:rFonts w:ascii="Book Antiqua" w:hAnsi="Book Antiqua"/>
                <w:sz w:val="24"/>
                <w:szCs w:val="24"/>
                <w:lang w:val="en-US"/>
              </w:rPr>
              <w:t>0.075</w:t>
            </w:r>
          </w:p>
        </w:tc>
      </w:tr>
      <w:tr w:rsidR="00E27A33" w:rsidRPr="00C37976" w14:paraId="23F76E3F" w14:textId="77777777" w:rsidTr="006D5D89">
        <w:tc>
          <w:tcPr>
            <w:tcW w:w="2241" w:type="dxa"/>
          </w:tcPr>
          <w:p w14:paraId="58996EB6" w14:textId="77777777" w:rsidR="006E3B4B" w:rsidRPr="006D5D89" w:rsidRDefault="006E3B4B" w:rsidP="00C37976">
            <w:pPr>
              <w:spacing w:after="0" w:line="360" w:lineRule="auto"/>
              <w:jc w:val="both"/>
              <w:rPr>
                <w:rFonts w:ascii="Book Antiqua" w:hAnsi="Book Antiqua"/>
                <w:sz w:val="24"/>
                <w:szCs w:val="24"/>
                <w:lang w:val="en-US"/>
              </w:rPr>
            </w:pPr>
          </w:p>
        </w:tc>
        <w:tc>
          <w:tcPr>
            <w:tcW w:w="2154" w:type="dxa"/>
          </w:tcPr>
          <w:p w14:paraId="11391C08" w14:textId="77777777" w:rsidR="006E3B4B" w:rsidRPr="006D5D89" w:rsidRDefault="006E3B4B" w:rsidP="00C37976">
            <w:pPr>
              <w:spacing w:after="0" w:line="360" w:lineRule="auto"/>
              <w:jc w:val="both"/>
              <w:rPr>
                <w:rFonts w:ascii="Book Antiqua" w:hAnsi="Book Antiqua"/>
                <w:sz w:val="24"/>
                <w:szCs w:val="24"/>
                <w:lang w:val="en-US"/>
              </w:rPr>
            </w:pPr>
          </w:p>
        </w:tc>
        <w:tc>
          <w:tcPr>
            <w:tcW w:w="2154" w:type="dxa"/>
          </w:tcPr>
          <w:p w14:paraId="56F51634" w14:textId="77777777" w:rsidR="006E3B4B" w:rsidRPr="006D5D89" w:rsidRDefault="006E3B4B" w:rsidP="00C37976">
            <w:pPr>
              <w:spacing w:after="0" w:line="360" w:lineRule="auto"/>
              <w:jc w:val="both"/>
              <w:rPr>
                <w:rFonts w:ascii="Book Antiqua" w:hAnsi="Book Antiqua"/>
                <w:sz w:val="24"/>
                <w:szCs w:val="24"/>
                <w:lang w:val="en-US"/>
              </w:rPr>
            </w:pPr>
          </w:p>
        </w:tc>
        <w:tc>
          <w:tcPr>
            <w:tcW w:w="1967" w:type="dxa"/>
          </w:tcPr>
          <w:p w14:paraId="1361A4AE" w14:textId="77777777" w:rsidR="006E3B4B" w:rsidRPr="006D5D89" w:rsidRDefault="006E3B4B" w:rsidP="00C37976">
            <w:pPr>
              <w:spacing w:after="0" w:line="360" w:lineRule="auto"/>
              <w:jc w:val="both"/>
              <w:rPr>
                <w:rFonts w:ascii="Book Antiqua" w:hAnsi="Book Antiqua"/>
                <w:sz w:val="24"/>
                <w:szCs w:val="24"/>
                <w:lang w:val="en-US"/>
              </w:rPr>
            </w:pPr>
          </w:p>
        </w:tc>
      </w:tr>
      <w:tr w:rsidR="00E27A33" w:rsidRPr="00C37976" w14:paraId="73D66085" w14:textId="77777777" w:rsidTr="006D5D89">
        <w:tc>
          <w:tcPr>
            <w:tcW w:w="2241" w:type="dxa"/>
          </w:tcPr>
          <w:p w14:paraId="664D21DA" w14:textId="77777777" w:rsidR="006E3B4B" w:rsidRPr="006D5D89" w:rsidRDefault="006E3B4B" w:rsidP="00C37976">
            <w:pPr>
              <w:spacing w:after="0" w:line="360" w:lineRule="auto"/>
              <w:jc w:val="both"/>
              <w:rPr>
                <w:rFonts w:ascii="Book Antiqua" w:hAnsi="Book Antiqua"/>
                <w:sz w:val="24"/>
                <w:szCs w:val="24"/>
                <w:lang w:val="en-US"/>
              </w:rPr>
            </w:pPr>
            <w:r w:rsidRPr="006D5D89">
              <w:rPr>
                <w:rFonts w:ascii="Book Antiqua" w:hAnsi="Book Antiqua"/>
                <w:sz w:val="24"/>
                <w:szCs w:val="24"/>
                <w:lang w:val="en-US"/>
              </w:rPr>
              <w:t>SF-36 Scores</w:t>
            </w:r>
          </w:p>
        </w:tc>
        <w:tc>
          <w:tcPr>
            <w:tcW w:w="2154" w:type="dxa"/>
          </w:tcPr>
          <w:p w14:paraId="3818A686" w14:textId="77777777" w:rsidR="006E3B4B" w:rsidRPr="006D5D89" w:rsidRDefault="006E3B4B" w:rsidP="00C37976">
            <w:pPr>
              <w:spacing w:after="0" w:line="360" w:lineRule="auto"/>
              <w:jc w:val="both"/>
              <w:rPr>
                <w:rFonts w:ascii="Book Antiqua" w:hAnsi="Book Antiqua"/>
                <w:sz w:val="24"/>
                <w:szCs w:val="24"/>
                <w:lang w:val="en-US"/>
              </w:rPr>
            </w:pPr>
          </w:p>
        </w:tc>
        <w:tc>
          <w:tcPr>
            <w:tcW w:w="2154" w:type="dxa"/>
          </w:tcPr>
          <w:p w14:paraId="24B945F6" w14:textId="77777777" w:rsidR="006E3B4B" w:rsidRPr="006D5D89" w:rsidRDefault="006E3B4B" w:rsidP="00C37976">
            <w:pPr>
              <w:spacing w:after="0" w:line="360" w:lineRule="auto"/>
              <w:jc w:val="both"/>
              <w:rPr>
                <w:rFonts w:ascii="Book Antiqua" w:hAnsi="Book Antiqua"/>
                <w:sz w:val="24"/>
                <w:szCs w:val="24"/>
                <w:lang w:val="en-US"/>
              </w:rPr>
            </w:pPr>
          </w:p>
        </w:tc>
        <w:tc>
          <w:tcPr>
            <w:tcW w:w="1967" w:type="dxa"/>
          </w:tcPr>
          <w:p w14:paraId="72BDBBB1" w14:textId="77777777" w:rsidR="006E3B4B" w:rsidRPr="006D5D89" w:rsidRDefault="006E3B4B" w:rsidP="00C37976">
            <w:pPr>
              <w:spacing w:after="0" w:line="360" w:lineRule="auto"/>
              <w:jc w:val="both"/>
              <w:rPr>
                <w:rFonts w:ascii="Book Antiqua" w:hAnsi="Book Antiqua"/>
                <w:sz w:val="24"/>
                <w:szCs w:val="24"/>
                <w:lang w:val="en-US"/>
              </w:rPr>
            </w:pPr>
          </w:p>
        </w:tc>
      </w:tr>
      <w:tr w:rsidR="00E27A33" w:rsidRPr="00C37976" w14:paraId="1565EB80" w14:textId="77777777" w:rsidTr="006D5D89">
        <w:tc>
          <w:tcPr>
            <w:tcW w:w="2241" w:type="dxa"/>
          </w:tcPr>
          <w:p w14:paraId="0241CBD3" w14:textId="77777777" w:rsidR="006E3B4B" w:rsidRPr="006D5D89" w:rsidRDefault="006E3B4B" w:rsidP="00C37976">
            <w:pPr>
              <w:spacing w:after="0" w:line="360" w:lineRule="auto"/>
              <w:jc w:val="both"/>
              <w:rPr>
                <w:rFonts w:ascii="Book Antiqua" w:hAnsi="Book Antiqua"/>
                <w:sz w:val="24"/>
                <w:szCs w:val="24"/>
                <w:lang w:val="en-US"/>
              </w:rPr>
            </w:pPr>
          </w:p>
        </w:tc>
        <w:tc>
          <w:tcPr>
            <w:tcW w:w="2154" w:type="dxa"/>
          </w:tcPr>
          <w:p w14:paraId="31351AB8" w14:textId="0758646C" w:rsidR="006E3B4B" w:rsidRPr="006D5D89" w:rsidRDefault="006E3B4B" w:rsidP="00C37976">
            <w:pPr>
              <w:spacing w:after="0" w:line="360" w:lineRule="auto"/>
              <w:jc w:val="both"/>
              <w:rPr>
                <w:rFonts w:ascii="Book Antiqua" w:hAnsi="Book Antiqua"/>
                <w:sz w:val="24"/>
                <w:szCs w:val="24"/>
                <w:lang w:val="en-US"/>
              </w:rPr>
            </w:pPr>
            <w:r w:rsidRPr="006D5D89">
              <w:rPr>
                <w:rFonts w:ascii="Book Antiqua" w:hAnsi="Book Antiqua"/>
                <w:sz w:val="24"/>
                <w:szCs w:val="24"/>
                <w:lang w:val="en-US"/>
              </w:rPr>
              <w:t>Group 1 (BMI &lt;</w:t>
            </w:r>
            <w:r w:rsidR="008446E4">
              <w:rPr>
                <w:rFonts w:ascii="Book Antiqua" w:eastAsia="宋体" w:hAnsi="Book Antiqua" w:hint="eastAsia"/>
                <w:sz w:val="24"/>
                <w:szCs w:val="24"/>
                <w:lang w:val="en-US" w:eastAsia="zh-CN"/>
              </w:rPr>
              <w:t xml:space="preserve"> </w:t>
            </w:r>
            <w:r w:rsidRPr="006D5D89">
              <w:rPr>
                <w:rFonts w:ascii="Book Antiqua" w:hAnsi="Book Antiqua"/>
                <w:sz w:val="24"/>
                <w:szCs w:val="24"/>
                <w:lang w:val="en-US"/>
              </w:rPr>
              <w:t>25)</w:t>
            </w:r>
          </w:p>
        </w:tc>
        <w:tc>
          <w:tcPr>
            <w:tcW w:w="2154" w:type="dxa"/>
          </w:tcPr>
          <w:p w14:paraId="5D4EE01B" w14:textId="651142B2" w:rsidR="006E3B4B" w:rsidRPr="006D5D89" w:rsidRDefault="006E3B4B" w:rsidP="00C37976">
            <w:pPr>
              <w:spacing w:after="0" w:line="360" w:lineRule="auto"/>
              <w:jc w:val="both"/>
              <w:rPr>
                <w:rFonts w:ascii="Book Antiqua" w:hAnsi="Book Antiqua"/>
                <w:sz w:val="24"/>
                <w:szCs w:val="24"/>
                <w:lang w:val="en-US"/>
              </w:rPr>
            </w:pPr>
            <w:r w:rsidRPr="006D5D89">
              <w:rPr>
                <w:rFonts w:ascii="Book Antiqua" w:hAnsi="Book Antiqua"/>
                <w:sz w:val="24"/>
                <w:szCs w:val="24"/>
                <w:lang w:val="en-US"/>
              </w:rPr>
              <w:t>Group 2 (BMI &gt;</w:t>
            </w:r>
            <w:r w:rsidR="008446E4">
              <w:rPr>
                <w:rFonts w:ascii="Book Antiqua" w:eastAsia="宋体" w:hAnsi="Book Antiqua" w:hint="eastAsia"/>
                <w:sz w:val="24"/>
                <w:szCs w:val="24"/>
                <w:lang w:val="en-US" w:eastAsia="zh-CN"/>
              </w:rPr>
              <w:t xml:space="preserve"> </w:t>
            </w:r>
            <w:r w:rsidRPr="006D5D89">
              <w:rPr>
                <w:rFonts w:ascii="Book Antiqua" w:hAnsi="Book Antiqua"/>
                <w:sz w:val="24"/>
                <w:szCs w:val="24"/>
                <w:lang w:val="en-US"/>
              </w:rPr>
              <w:t>25)</w:t>
            </w:r>
          </w:p>
        </w:tc>
        <w:tc>
          <w:tcPr>
            <w:tcW w:w="1967" w:type="dxa"/>
          </w:tcPr>
          <w:p w14:paraId="35F865CB" w14:textId="77777777" w:rsidR="006E3B4B" w:rsidRPr="006D5D89" w:rsidRDefault="006E3B4B" w:rsidP="00C37976">
            <w:pPr>
              <w:spacing w:after="0" w:line="360" w:lineRule="auto"/>
              <w:jc w:val="both"/>
              <w:rPr>
                <w:rFonts w:ascii="Book Antiqua" w:hAnsi="Book Antiqua"/>
                <w:sz w:val="24"/>
                <w:szCs w:val="24"/>
                <w:lang w:val="en-US"/>
              </w:rPr>
            </w:pPr>
          </w:p>
        </w:tc>
      </w:tr>
      <w:tr w:rsidR="00E27A33" w:rsidRPr="00C37976" w14:paraId="661F3003" w14:textId="77777777" w:rsidTr="006D5D89">
        <w:tc>
          <w:tcPr>
            <w:tcW w:w="2241" w:type="dxa"/>
          </w:tcPr>
          <w:p w14:paraId="02083D4F" w14:textId="77777777" w:rsidR="006E3B4B" w:rsidRPr="00C37976" w:rsidRDefault="006E3B4B" w:rsidP="00C37976">
            <w:pPr>
              <w:spacing w:after="0" w:line="360" w:lineRule="auto"/>
              <w:jc w:val="both"/>
              <w:rPr>
                <w:rFonts w:ascii="Book Antiqua" w:hAnsi="Book Antiqua"/>
                <w:sz w:val="24"/>
                <w:szCs w:val="24"/>
                <w:lang w:val="en-US"/>
              </w:rPr>
            </w:pPr>
            <w:r w:rsidRPr="00C37976">
              <w:rPr>
                <w:rFonts w:ascii="Book Antiqua" w:hAnsi="Book Antiqua"/>
                <w:sz w:val="24"/>
                <w:szCs w:val="24"/>
                <w:lang w:val="en-US"/>
              </w:rPr>
              <w:t>Pre-operative</w:t>
            </w:r>
          </w:p>
        </w:tc>
        <w:tc>
          <w:tcPr>
            <w:tcW w:w="2154" w:type="dxa"/>
          </w:tcPr>
          <w:p w14:paraId="1124AED5" w14:textId="77777777" w:rsidR="006E3B4B" w:rsidRPr="00C37976" w:rsidRDefault="006E3B4B" w:rsidP="00C37976">
            <w:pPr>
              <w:spacing w:after="0" w:line="360" w:lineRule="auto"/>
              <w:jc w:val="both"/>
              <w:rPr>
                <w:rFonts w:ascii="Book Antiqua" w:hAnsi="Book Antiqua"/>
                <w:sz w:val="24"/>
                <w:szCs w:val="24"/>
                <w:lang w:val="en-US"/>
              </w:rPr>
            </w:pPr>
            <w:r w:rsidRPr="00C37976">
              <w:rPr>
                <w:rFonts w:ascii="Book Antiqua" w:hAnsi="Book Antiqua"/>
                <w:sz w:val="24"/>
                <w:szCs w:val="24"/>
                <w:lang w:val="en-US"/>
              </w:rPr>
              <w:t>48.8 (10.4-90.6)</w:t>
            </w:r>
          </w:p>
        </w:tc>
        <w:tc>
          <w:tcPr>
            <w:tcW w:w="2154" w:type="dxa"/>
          </w:tcPr>
          <w:p w14:paraId="4753DE86" w14:textId="77777777" w:rsidR="006E3B4B" w:rsidRPr="00C37976" w:rsidRDefault="006E3B4B" w:rsidP="00C37976">
            <w:pPr>
              <w:spacing w:after="0" w:line="360" w:lineRule="auto"/>
              <w:jc w:val="both"/>
              <w:rPr>
                <w:rFonts w:ascii="Book Antiqua" w:hAnsi="Book Antiqua"/>
                <w:sz w:val="24"/>
                <w:szCs w:val="24"/>
                <w:lang w:val="en-US"/>
              </w:rPr>
            </w:pPr>
            <w:r w:rsidRPr="00C37976">
              <w:rPr>
                <w:rFonts w:ascii="Book Antiqua" w:hAnsi="Book Antiqua"/>
                <w:sz w:val="24"/>
                <w:szCs w:val="24"/>
                <w:lang w:val="en-US"/>
              </w:rPr>
              <w:t>48.25 (3.3-94.6)</w:t>
            </w:r>
          </w:p>
        </w:tc>
        <w:tc>
          <w:tcPr>
            <w:tcW w:w="1967" w:type="dxa"/>
          </w:tcPr>
          <w:p w14:paraId="778C8D8C" w14:textId="3EF016A2" w:rsidR="006E3B4B" w:rsidRPr="00C37976" w:rsidRDefault="008446E4" w:rsidP="00C37976">
            <w:pPr>
              <w:spacing w:after="0" w:line="360" w:lineRule="auto"/>
              <w:jc w:val="both"/>
              <w:rPr>
                <w:rFonts w:ascii="Book Antiqua" w:hAnsi="Book Antiqua"/>
                <w:sz w:val="24"/>
                <w:szCs w:val="24"/>
                <w:lang w:val="en-US"/>
              </w:rPr>
            </w:pPr>
            <w:r w:rsidRPr="008446E4">
              <w:rPr>
                <w:rFonts w:ascii="Book Antiqua" w:hAnsi="Book Antiqua"/>
                <w:i/>
                <w:sz w:val="24"/>
                <w:szCs w:val="24"/>
                <w:lang w:val="en-US"/>
              </w:rPr>
              <w:t>P</w:t>
            </w:r>
            <w:r>
              <w:rPr>
                <w:rFonts w:ascii="Book Antiqua" w:eastAsia="宋体" w:hAnsi="Book Antiqua" w:hint="eastAsia"/>
                <w:sz w:val="24"/>
                <w:szCs w:val="24"/>
                <w:lang w:val="en-US" w:eastAsia="zh-CN"/>
              </w:rPr>
              <w:t xml:space="preserve"> </w:t>
            </w:r>
            <w:r w:rsidRPr="006D5D89">
              <w:rPr>
                <w:rFonts w:ascii="Book Antiqua" w:hAnsi="Book Antiqua"/>
                <w:sz w:val="24"/>
                <w:szCs w:val="24"/>
                <w:lang w:val="en-US"/>
              </w:rPr>
              <w:t>=</w:t>
            </w:r>
            <w:r>
              <w:rPr>
                <w:rFonts w:ascii="Book Antiqua" w:eastAsia="宋体" w:hAnsi="Book Antiqua" w:hint="eastAsia"/>
                <w:sz w:val="24"/>
                <w:szCs w:val="24"/>
                <w:lang w:val="en-US" w:eastAsia="zh-CN"/>
              </w:rPr>
              <w:t xml:space="preserve"> </w:t>
            </w:r>
            <w:r w:rsidR="006E3B4B" w:rsidRPr="00C37976">
              <w:rPr>
                <w:rFonts w:ascii="Book Antiqua" w:hAnsi="Book Antiqua"/>
                <w:sz w:val="24"/>
                <w:szCs w:val="24"/>
                <w:lang w:val="en-US"/>
              </w:rPr>
              <w:t>0.83</w:t>
            </w:r>
          </w:p>
        </w:tc>
      </w:tr>
      <w:tr w:rsidR="006D5D89" w:rsidRPr="00C37976" w14:paraId="066C821D" w14:textId="77777777" w:rsidTr="006D5D89">
        <w:tc>
          <w:tcPr>
            <w:tcW w:w="2241" w:type="dxa"/>
          </w:tcPr>
          <w:p w14:paraId="5581E28B" w14:textId="77777777" w:rsidR="006E3B4B" w:rsidRPr="00C37976" w:rsidRDefault="006E3B4B" w:rsidP="00C37976">
            <w:pPr>
              <w:spacing w:after="0" w:line="360" w:lineRule="auto"/>
              <w:jc w:val="both"/>
              <w:rPr>
                <w:rFonts w:ascii="Book Antiqua" w:hAnsi="Book Antiqua"/>
                <w:sz w:val="24"/>
                <w:szCs w:val="24"/>
                <w:lang w:val="en-US"/>
              </w:rPr>
            </w:pPr>
            <w:r w:rsidRPr="00C37976">
              <w:rPr>
                <w:rFonts w:ascii="Book Antiqua" w:hAnsi="Book Antiqua"/>
                <w:sz w:val="24"/>
                <w:szCs w:val="24"/>
                <w:lang w:val="en-US"/>
              </w:rPr>
              <w:t>Six months post-operative</w:t>
            </w:r>
          </w:p>
        </w:tc>
        <w:tc>
          <w:tcPr>
            <w:tcW w:w="2154" w:type="dxa"/>
          </w:tcPr>
          <w:p w14:paraId="72DCC735" w14:textId="77777777" w:rsidR="006E3B4B" w:rsidRPr="00C37976" w:rsidRDefault="006E3B4B" w:rsidP="00C37976">
            <w:pPr>
              <w:spacing w:after="0" w:line="360" w:lineRule="auto"/>
              <w:jc w:val="both"/>
              <w:rPr>
                <w:rFonts w:ascii="Book Antiqua" w:hAnsi="Book Antiqua"/>
                <w:sz w:val="24"/>
                <w:szCs w:val="24"/>
                <w:lang w:val="en-US"/>
              </w:rPr>
            </w:pPr>
            <w:r w:rsidRPr="00C37976">
              <w:rPr>
                <w:rFonts w:ascii="Book Antiqua" w:hAnsi="Book Antiqua"/>
                <w:sz w:val="24"/>
                <w:szCs w:val="24"/>
                <w:lang w:val="en-US"/>
              </w:rPr>
              <w:t>61.34 (1-83)</w:t>
            </w:r>
          </w:p>
        </w:tc>
        <w:tc>
          <w:tcPr>
            <w:tcW w:w="2154" w:type="dxa"/>
          </w:tcPr>
          <w:p w14:paraId="1AD33EDB" w14:textId="77777777" w:rsidR="006E3B4B" w:rsidRPr="00C37976" w:rsidRDefault="006E3B4B" w:rsidP="00C37976">
            <w:pPr>
              <w:spacing w:after="0" w:line="360" w:lineRule="auto"/>
              <w:jc w:val="both"/>
              <w:rPr>
                <w:rFonts w:ascii="Book Antiqua" w:hAnsi="Book Antiqua"/>
                <w:sz w:val="24"/>
                <w:szCs w:val="24"/>
                <w:lang w:val="en-US"/>
              </w:rPr>
            </w:pPr>
            <w:r w:rsidRPr="00C37976">
              <w:rPr>
                <w:rFonts w:ascii="Book Antiqua" w:hAnsi="Book Antiqua"/>
                <w:sz w:val="24"/>
                <w:szCs w:val="24"/>
                <w:lang w:val="en-US"/>
              </w:rPr>
              <w:t>62.15 (7.3-99.4)</w:t>
            </w:r>
          </w:p>
        </w:tc>
        <w:tc>
          <w:tcPr>
            <w:tcW w:w="1967" w:type="dxa"/>
          </w:tcPr>
          <w:p w14:paraId="351F221D" w14:textId="0CD038BF" w:rsidR="006E3B4B" w:rsidRPr="00C37976" w:rsidRDefault="008446E4" w:rsidP="00C37976">
            <w:pPr>
              <w:spacing w:after="0" w:line="360" w:lineRule="auto"/>
              <w:jc w:val="both"/>
              <w:rPr>
                <w:rFonts w:ascii="Book Antiqua" w:hAnsi="Book Antiqua"/>
                <w:sz w:val="24"/>
                <w:szCs w:val="24"/>
                <w:lang w:val="en-US"/>
              </w:rPr>
            </w:pPr>
            <w:r w:rsidRPr="008446E4">
              <w:rPr>
                <w:rFonts w:ascii="Book Antiqua" w:hAnsi="Book Antiqua"/>
                <w:i/>
                <w:sz w:val="24"/>
                <w:szCs w:val="24"/>
                <w:lang w:val="en-US"/>
              </w:rPr>
              <w:t>P</w:t>
            </w:r>
            <w:r>
              <w:rPr>
                <w:rFonts w:ascii="Book Antiqua" w:eastAsia="宋体" w:hAnsi="Book Antiqua" w:hint="eastAsia"/>
                <w:sz w:val="24"/>
                <w:szCs w:val="24"/>
                <w:lang w:val="en-US" w:eastAsia="zh-CN"/>
              </w:rPr>
              <w:t xml:space="preserve"> </w:t>
            </w:r>
            <w:r w:rsidRPr="006D5D89">
              <w:rPr>
                <w:rFonts w:ascii="Book Antiqua" w:hAnsi="Book Antiqua"/>
                <w:sz w:val="24"/>
                <w:szCs w:val="24"/>
                <w:lang w:val="en-US"/>
              </w:rPr>
              <w:t>=</w:t>
            </w:r>
            <w:r>
              <w:rPr>
                <w:rFonts w:ascii="Book Antiqua" w:eastAsia="宋体" w:hAnsi="Book Antiqua" w:hint="eastAsia"/>
                <w:sz w:val="24"/>
                <w:szCs w:val="24"/>
                <w:lang w:val="en-US" w:eastAsia="zh-CN"/>
              </w:rPr>
              <w:t xml:space="preserve"> </w:t>
            </w:r>
            <w:r w:rsidR="006E3B4B" w:rsidRPr="00C37976">
              <w:rPr>
                <w:rFonts w:ascii="Book Antiqua" w:hAnsi="Book Antiqua"/>
                <w:sz w:val="24"/>
                <w:szCs w:val="24"/>
                <w:lang w:val="en-US"/>
              </w:rPr>
              <w:t>0.7</w:t>
            </w:r>
          </w:p>
        </w:tc>
      </w:tr>
    </w:tbl>
    <w:p w14:paraId="0BC84245" w14:textId="5C735096" w:rsidR="00F51EB6" w:rsidRDefault="00051815" w:rsidP="00C37976">
      <w:pPr>
        <w:spacing w:after="0" w:line="360" w:lineRule="auto"/>
        <w:jc w:val="both"/>
        <w:rPr>
          <w:rFonts w:ascii="Book Antiqua" w:eastAsia="宋体" w:hAnsi="Book Antiqua"/>
          <w:sz w:val="24"/>
          <w:szCs w:val="24"/>
          <w:lang w:eastAsia="zh-CN"/>
        </w:rPr>
      </w:pPr>
      <w:r>
        <w:rPr>
          <w:rFonts w:ascii="Book Antiqua" w:eastAsia="宋体" w:hAnsi="Book Antiqua"/>
          <w:sz w:val="24"/>
          <w:szCs w:val="24"/>
          <w:lang w:eastAsia="zh-CN"/>
        </w:rPr>
        <w:t>WOMAC</w:t>
      </w:r>
      <w:r>
        <w:rPr>
          <w:rFonts w:ascii="Book Antiqua" w:eastAsia="宋体" w:hAnsi="Book Antiqua" w:hint="eastAsia"/>
          <w:sz w:val="24"/>
          <w:szCs w:val="24"/>
          <w:lang w:eastAsia="zh-CN"/>
        </w:rPr>
        <w:t xml:space="preserve">: </w:t>
      </w:r>
      <w:r w:rsidRPr="00C37976">
        <w:rPr>
          <w:rFonts w:ascii="Book Antiqua" w:hAnsi="Book Antiqua"/>
          <w:sz w:val="24"/>
          <w:szCs w:val="24"/>
        </w:rPr>
        <w:t>Western Ontario and McMaster University Arthritis Index</w:t>
      </w:r>
      <w:proofErr w:type="gramStart"/>
      <w:r>
        <w:rPr>
          <w:rFonts w:ascii="Book Antiqua" w:eastAsia="宋体" w:hAnsi="Book Antiqua" w:hint="eastAsia"/>
          <w:sz w:val="24"/>
          <w:szCs w:val="24"/>
          <w:lang w:eastAsia="zh-CN"/>
        </w:rPr>
        <w:t>;</w:t>
      </w:r>
      <w:proofErr w:type="gramEnd"/>
      <w:r>
        <w:rPr>
          <w:rFonts w:ascii="Book Antiqua" w:eastAsia="宋体" w:hAnsi="Book Antiqua" w:hint="eastAsia"/>
          <w:sz w:val="24"/>
          <w:szCs w:val="24"/>
          <w:lang w:eastAsia="zh-CN"/>
        </w:rPr>
        <w:t xml:space="preserve"> </w:t>
      </w:r>
      <w:r w:rsidR="00FE3967">
        <w:rPr>
          <w:rFonts w:ascii="Book Antiqua" w:eastAsia="宋体" w:hAnsi="Book Antiqua" w:hint="eastAsia"/>
          <w:sz w:val="24"/>
          <w:szCs w:val="24"/>
          <w:lang w:eastAsia="zh-CN"/>
        </w:rPr>
        <w:t>BMI:</w:t>
      </w:r>
      <w:r w:rsidR="0074555E">
        <w:rPr>
          <w:rFonts w:ascii="Book Antiqua" w:eastAsia="宋体" w:hAnsi="Book Antiqua" w:hint="eastAsia"/>
          <w:sz w:val="24"/>
          <w:szCs w:val="24"/>
          <w:lang w:eastAsia="zh-CN"/>
        </w:rPr>
        <w:t xml:space="preserve"> </w:t>
      </w:r>
      <w:r w:rsidR="00FE3967" w:rsidRPr="00942678">
        <w:rPr>
          <w:rFonts w:ascii="Book Antiqua" w:hAnsi="Book Antiqua"/>
          <w:sz w:val="24"/>
          <w:szCs w:val="24"/>
        </w:rPr>
        <w:t>Body mass index</w:t>
      </w:r>
      <w:r w:rsidR="00FE3967">
        <w:rPr>
          <w:rFonts w:ascii="Book Antiqua" w:eastAsia="宋体" w:hAnsi="Book Antiqua" w:hint="eastAsia"/>
          <w:sz w:val="24"/>
          <w:szCs w:val="24"/>
          <w:lang w:eastAsia="zh-CN"/>
        </w:rPr>
        <w:t>.</w:t>
      </w:r>
    </w:p>
    <w:p w14:paraId="5ABC7C67" w14:textId="77777777" w:rsidR="00F51EB6" w:rsidRDefault="00F51EB6">
      <w:pPr>
        <w:spacing w:after="0" w:line="240" w:lineRule="auto"/>
        <w:rPr>
          <w:rFonts w:ascii="Book Antiqua" w:eastAsia="宋体" w:hAnsi="Book Antiqua"/>
          <w:sz w:val="24"/>
          <w:szCs w:val="24"/>
          <w:lang w:eastAsia="zh-CN"/>
        </w:rPr>
      </w:pPr>
      <w:r>
        <w:rPr>
          <w:rFonts w:ascii="Book Antiqua" w:eastAsia="宋体" w:hAnsi="Book Antiqua"/>
          <w:sz w:val="24"/>
          <w:szCs w:val="24"/>
          <w:lang w:eastAsia="zh-CN"/>
        </w:rPr>
        <w:br w:type="page"/>
      </w:r>
    </w:p>
    <w:p w14:paraId="507F0CB7" w14:textId="1A4E5A3B" w:rsidR="006E3B4B" w:rsidRPr="00FB0D2A" w:rsidRDefault="00F51EB6" w:rsidP="00C37976">
      <w:pPr>
        <w:spacing w:after="0" w:line="360" w:lineRule="auto"/>
        <w:jc w:val="both"/>
        <w:rPr>
          <w:rFonts w:ascii="Book Antiqua" w:eastAsia="宋体" w:hAnsi="Book Antiqua"/>
          <w:b/>
          <w:sz w:val="24"/>
          <w:szCs w:val="24"/>
          <w:lang w:val="en-US" w:eastAsia="zh-CN"/>
        </w:rPr>
      </w:pPr>
      <w:r w:rsidRPr="00F51EB6">
        <w:rPr>
          <w:rFonts w:ascii="Book Antiqua" w:hAnsi="Book Antiqua"/>
          <w:b/>
          <w:sz w:val="24"/>
          <w:szCs w:val="24"/>
          <w:lang w:val="en-US"/>
        </w:rPr>
        <w:lastRenderedPageBreak/>
        <w:t>Table 3</w:t>
      </w:r>
      <w:r w:rsidRPr="00F51EB6">
        <w:rPr>
          <w:rFonts w:ascii="Book Antiqua" w:eastAsia="宋体" w:hAnsi="Book Antiqua" w:hint="eastAsia"/>
          <w:b/>
          <w:sz w:val="24"/>
          <w:szCs w:val="24"/>
          <w:lang w:val="en-US" w:eastAsia="zh-CN"/>
        </w:rPr>
        <w:t xml:space="preserve"> </w:t>
      </w:r>
      <w:r w:rsidRPr="00F51EB6">
        <w:rPr>
          <w:rFonts w:ascii="Book Antiqua" w:hAnsi="Book Antiqua"/>
          <w:b/>
          <w:sz w:val="24"/>
          <w:szCs w:val="24"/>
          <w:lang w:val="en-US"/>
        </w:rPr>
        <w:t xml:space="preserve">Sub-group </w:t>
      </w:r>
      <w:proofErr w:type="gramStart"/>
      <w:r w:rsidRPr="00F51EB6">
        <w:rPr>
          <w:rFonts w:ascii="Book Antiqua" w:hAnsi="Book Antiqua"/>
          <w:b/>
          <w:sz w:val="24"/>
          <w:szCs w:val="24"/>
          <w:lang w:val="en-US"/>
        </w:rPr>
        <w:t>analysis</w:t>
      </w:r>
      <w:proofErr w:type="gramEnd"/>
      <w:r w:rsidRPr="00F51EB6">
        <w:rPr>
          <w:rFonts w:ascii="Book Antiqua" w:hAnsi="Book Antiqua"/>
          <w:b/>
          <w:sz w:val="24"/>
          <w:szCs w:val="24"/>
          <w:lang w:val="en-US"/>
        </w:rPr>
        <w:t xml:space="preserve"> of post-operative functional outcome scores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1407"/>
        <w:gridCol w:w="1487"/>
        <w:gridCol w:w="1402"/>
        <w:gridCol w:w="1403"/>
        <w:gridCol w:w="1403"/>
      </w:tblGrid>
      <w:tr w:rsidR="00E27A33" w:rsidRPr="00C37976" w14:paraId="76EE928A" w14:textId="77777777" w:rsidTr="00FC0FA3">
        <w:tc>
          <w:tcPr>
            <w:tcW w:w="1419" w:type="dxa"/>
            <w:tcBorders>
              <w:top w:val="single" w:sz="4" w:space="0" w:color="auto"/>
              <w:bottom w:val="single" w:sz="4" w:space="0" w:color="auto"/>
            </w:tcBorders>
          </w:tcPr>
          <w:p w14:paraId="36A3D1F6" w14:textId="6F17D97A" w:rsidR="006E3B4B" w:rsidRPr="00C37976" w:rsidRDefault="006E3B4B" w:rsidP="00C37976">
            <w:pPr>
              <w:keepNext/>
              <w:keepLines/>
              <w:spacing w:after="0" w:line="360" w:lineRule="auto"/>
              <w:jc w:val="both"/>
              <w:outlineLvl w:val="5"/>
              <w:rPr>
                <w:rFonts w:ascii="Book Antiqua" w:hAnsi="Book Antiqua"/>
                <w:sz w:val="24"/>
                <w:szCs w:val="24"/>
                <w:lang w:val="en-US"/>
              </w:rPr>
            </w:pPr>
            <w:r w:rsidRPr="00C37976">
              <w:rPr>
                <w:rFonts w:ascii="Book Antiqua" w:hAnsi="Book Antiqua"/>
                <w:b/>
                <w:sz w:val="24"/>
                <w:szCs w:val="24"/>
                <w:lang w:val="en-US"/>
              </w:rPr>
              <w:t xml:space="preserve">WOMAC </w:t>
            </w:r>
            <w:r w:rsidR="00692773" w:rsidRPr="00C37976">
              <w:rPr>
                <w:rFonts w:ascii="Book Antiqua" w:hAnsi="Book Antiqua"/>
                <w:b/>
                <w:sz w:val="24"/>
                <w:szCs w:val="24"/>
                <w:lang w:val="en-US"/>
              </w:rPr>
              <w:t>s</w:t>
            </w:r>
            <w:r w:rsidRPr="00C37976">
              <w:rPr>
                <w:rFonts w:ascii="Book Antiqua" w:hAnsi="Book Antiqua"/>
                <w:b/>
                <w:sz w:val="24"/>
                <w:szCs w:val="24"/>
                <w:lang w:val="en-US"/>
              </w:rPr>
              <w:t>cores</w:t>
            </w:r>
          </w:p>
        </w:tc>
        <w:tc>
          <w:tcPr>
            <w:tcW w:w="1419" w:type="dxa"/>
            <w:tcBorders>
              <w:top w:val="single" w:sz="4" w:space="0" w:color="auto"/>
              <w:bottom w:val="single" w:sz="4" w:space="0" w:color="auto"/>
            </w:tcBorders>
          </w:tcPr>
          <w:p w14:paraId="45BA8C9B" w14:textId="77777777" w:rsidR="006E3B4B" w:rsidRPr="00C37976" w:rsidRDefault="006E3B4B" w:rsidP="00C37976">
            <w:pPr>
              <w:spacing w:after="0" w:line="360" w:lineRule="auto"/>
              <w:jc w:val="both"/>
              <w:rPr>
                <w:rFonts w:ascii="Book Antiqua" w:hAnsi="Book Antiqua"/>
                <w:sz w:val="24"/>
                <w:szCs w:val="24"/>
                <w:lang w:val="en-US"/>
              </w:rPr>
            </w:pPr>
          </w:p>
        </w:tc>
        <w:tc>
          <w:tcPr>
            <w:tcW w:w="1419" w:type="dxa"/>
            <w:tcBorders>
              <w:top w:val="single" w:sz="4" w:space="0" w:color="auto"/>
              <w:bottom w:val="single" w:sz="4" w:space="0" w:color="auto"/>
            </w:tcBorders>
          </w:tcPr>
          <w:p w14:paraId="20B0DFAA" w14:textId="77777777" w:rsidR="006E3B4B" w:rsidRPr="00C37976" w:rsidRDefault="006E3B4B" w:rsidP="00C37976">
            <w:pPr>
              <w:spacing w:after="0" w:line="360" w:lineRule="auto"/>
              <w:jc w:val="both"/>
              <w:rPr>
                <w:rFonts w:ascii="Book Antiqua" w:hAnsi="Book Antiqua"/>
                <w:sz w:val="24"/>
                <w:szCs w:val="24"/>
                <w:lang w:val="en-US"/>
              </w:rPr>
            </w:pPr>
          </w:p>
        </w:tc>
        <w:tc>
          <w:tcPr>
            <w:tcW w:w="1419" w:type="dxa"/>
            <w:tcBorders>
              <w:top w:val="single" w:sz="4" w:space="0" w:color="auto"/>
              <w:bottom w:val="single" w:sz="4" w:space="0" w:color="auto"/>
            </w:tcBorders>
          </w:tcPr>
          <w:p w14:paraId="3C814FEE" w14:textId="77777777" w:rsidR="006E3B4B" w:rsidRPr="00C37976" w:rsidRDefault="006E3B4B" w:rsidP="00C37976">
            <w:pPr>
              <w:spacing w:after="0" w:line="360" w:lineRule="auto"/>
              <w:jc w:val="both"/>
              <w:rPr>
                <w:rFonts w:ascii="Book Antiqua" w:hAnsi="Book Antiqua"/>
                <w:sz w:val="24"/>
                <w:szCs w:val="24"/>
                <w:lang w:val="en-US"/>
              </w:rPr>
            </w:pPr>
          </w:p>
        </w:tc>
        <w:tc>
          <w:tcPr>
            <w:tcW w:w="1420" w:type="dxa"/>
            <w:tcBorders>
              <w:top w:val="single" w:sz="4" w:space="0" w:color="auto"/>
              <w:bottom w:val="single" w:sz="4" w:space="0" w:color="auto"/>
            </w:tcBorders>
          </w:tcPr>
          <w:p w14:paraId="47E428C4" w14:textId="77777777" w:rsidR="006E3B4B" w:rsidRPr="00C37976" w:rsidRDefault="006E3B4B" w:rsidP="00C37976">
            <w:pPr>
              <w:spacing w:after="0" w:line="360" w:lineRule="auto"/>
              <w:jc w:val="both"/>
              <w:rPr>
                <w:rFonts w:ascii="Book Antiqua" w:hAnsi="Book Antiqua"/>
                <w:sz w:val="24"/>
                <w:szCs w:val="24"/>
                <w:lang w:val="en-US"/>
              </w:rPr>
            </w:pPr>
          </w:p>
        </w:tc>
        <w:tc>
          <w:tcPr>
            <w:tcW w:w="1420" w:type="dxa"/>
            <w:tcBorders>
              <w:top w:val="single" w:sz="4" w:space="0" w:color="auto"/>
              <w:bottom w:val="single" w:sz="4" w:space="0" w:color="auto"/>
            </w:tcBorders>
          </w:tcPr>
          <w:p w14:paraId="16FCAFBD" w14:textId="77777777" w:rsidR="006E3B4B" w:rsidRPr="00C37976" w:rsidRDefault="006E3B4B" w:rsidP="00C37976">
            <w:pPr>
              <w:spacing w:after="0" w:line="360" w:lineRule="auto"/>
              <w:jc w:val="both"/>
              <w:rPr>
                <w:rFonts w:ascii="Book Antiqua" w:hAnsi="Book Antiqua"/>
                <w:sz w:val="24"/>
                <w:szCs w:val="24"/>
                <w:lang w:val="en-US"/>
              </w:rPr>
            </w:pPr>
          </w:p>
        </w:tc>
      </w:tr>
      <w:tr w:rsidR="00E27A33" w:rsidRPr="00C37976" w14:paraId="52DED6BF" w14:textId="77777777" w:rsidTr="00FC0FA3">
        <w:tc>
          <w:tcPr>
            <w:tcW w:w="1419" w:type="dxa"/>
            <w:tcBorders>
              <w:top w:val="single" w:sz="4" w:space="0" w:color="auto"/>
            </w:tcBorders>
          </w:tcPr>
          <w:p w14:paraId="3978B0C5" w14:textId="77777777" w:rsidR="006E3B4B" w:rsidRPr="00573F9F" w:rsidRDefault="006E3B4B" w:rsidP="00C37976">
            <w:pPr>
              <w:spacing w:after="0" w:line="360" w:lineRule="auto"/>
              <w:jc w:val="both"/>
              <w:rPr>
                <w:rFonts w:ascii="Book Antiqua" w:hAnsi="Book Antiqua"/>
                <w:sz w:val="24"/>
                <w:szCs w:val="24"/>
                <w:lang w:val="en-US"/>
              </w:rPr>
            </w:pPr>
          </w:p>
        </w:tc>
        <w:tc>
          <w:tcPr>
            <w:tcW w:w="1419" w:type="dxa"/>
            <w:tcBorders>
              <w:top w:val="single" w:sz="4" w:space="0" w:color="auto"/>
            </w:tcBorders>
          </w:tcPr>
          <w:p w14:paraId="66223A20" w14:textId="1951EF7E" w:rsidR="006E3B4B" w:rsidRPr="00573F9F" w:rsidRDefault="006E3B4B" w:rsidP="00C37976">
            <w:pPr>
              <w:keepNext/>
              <w:keepLines/>
              <w:spacing w:after="0" w:line="360" w:lineRule="auto"/>
              <w:jc w:val="both"/>
              <w:outlineLvl w:val="5"/>
              <w:rPr>
                <w:rFonts w:ascii="Book Antiqua" w:hAnsi="Book Antiqua"/>
                <w:sz w:val="24"/>
                <w:szCs w:val="24"/>
                <w:lang w:val="en-US"/>
              </w:rPr>
            </w:pPr>
            <w:r w:rsidRPr="00573F9F">
              <w:rPr>
                <w:rFonts w:ascii="Book Antiqua" w:hAnsi="Book Antiqua"/>
                <w:sz w:val="24"/>
                <w:szCs w:val="24"/>
                <w:lang w:val="en-US"/>
              </w:rPr>
              <w:t>BMI &lt;</w:t>
            </w:r>
            <w:r w:rsidR="00FC0FA3" w:rsidRPr="00573F9F">
              <w:rPr>
                <w:rFonts w:ascii="Book Antiqua" w:eastAsia="宋体" w:hAnsi="Book Antiqua" w:hint="eastAsia"/>
                <w:sz w:val="24"/>
                <w:szCs w:val="24"/>
                <w:lang w:val="en-US" w:eastAsia="zh-CN"/>
              </w:rPr>
              <w:t xml:space="preserve"> </w:t>
            </w:r>
            <w:r w:rsidRPr="00573F9F">
              <w:rPr>
                <w:rFonts w:ascii="Book Antiqua" w:hAnsi="Book Antiqua"/>
                <w:sz w:val="24"/>
                <w:szCs w:val="24"/>
                <w:lang w:val="en-US"/>
              </w:rPr>
              <w:t>25</w:t>
            </w:r>
          </w:p>
          <w:p w14:paraId="4A1CBF2E" w14:textId="77777777" w:rsidR="006E3B4B" w:rsidRPr="00573F9F" w:rsidRDefault="006E3B4B" w:rsidP="00C37976">
            <w:pPr>
              <w:keepNext/>
              <w:keepLines/>
              <w:spacing w:after="0" w:line="360" w:lineRule="auto"/>
              <w:jc w:val="both"/>
              <w:outlineLvl w:val="5"/>
              <w:rPr>
                <w:rFonts w:ascii="Book Antiqua" w:hAnsi="Book Antiqua"/>
                <w:sz w:val="24"/>
                <w:szCs w:val="24"/>
                <w:lang w:val="en-US"/>
              </w:rPr>
            </w:pPr>
            <w:r w:rsidRPr="00573F9F">
              <w:rPr>
                <w:rFonts w:ascii="Book Antiqua" w:hAnsi="Book Antiqua"/>
                <w:sz w:val="24"/>
                <w:szCs w:val="24"/>
                <w:lang w:val="en-US"/>
              </w:rPr>
              <w:t>Normal</w:t>
            </w:r>
          </w:p>
        </w:tc>
        <w:tc>
          <w:tcPr>
            <w:tcW w:w="1419" w:type="dxa"/>
            <w:tcBorders>
              <w:top w:val="single" w:sz="4" w:space="0" w:color="auto"/>
            </w:tcBorders>
          </w:tcPr>
          <w:p w14:paraId="4BDF3495" w14:textId="77777777" w:rsidR="006E3B4B" w:rsidRPr="00C37976" w:rsidRDefault="006E3B4B" w:rsidP="00C37976">
            <w:pPr>
              <w:keepNext/>
              <w:keepLines/>
              <w:spacing w:after="0" w:line="360" w:lineRule="auto"/>
              <w:jc w:val="both"/>
              <w:outlineLvl w:val="5"/>
              <w:rPr>
                <w:rFonts w:ascii="Book Antiqua" w:hAnsi="Book Antiqua"/>
                <w:sz w:val="24"/>
                <w:szCs w:val="24"/>
                <w:lang w:val="en-US"/>
              </w:rPr>
            </w:pPr>
            <w:r w:rsidRPr="00C37976">
              <w:rPr>
                <w:rFonts w:ascii="Book Antiqua" w:hAnsi="Book Antiqua"/>
                <w:sz w:val="24"/>
                <w:szCs w:val="24"/>
                <w:lang w:val="en-US"/>
              </w:rPr>
              <w:t>BMI 25-29</w:t>
            </w:r>
          </w:p>
          <w:p w14:paraId="4CF10F0C" w14:textId="77777777" w:rsidR="006E3B4B" w:rsidRPr="00C37976" w:rsidRDefault="006E3B4B" w:rsidP="00C37976">
            <w:pPr>
              <w:keepNext/>
              <w:keepLines/>
              <w:spacing w:after="0" w:line="360" w:lineRule="auto"/>
              <w:jc w:val="both"/>
              <w:outlineLvl w:val="5"/>
              <w:rPr>
                <w:rFonts w:ascii="Book Antiqua" w:hAnsi="Book Antiqua"/>
                <w:sz w:val="24"/>
                <w:szCs w:val="24"/>
                <w:lang w:val="en-US"/>
              </w:rPr>
            </w:pPr>
            <w:r w:rsidRPr="00C37976">
              <w:rPr>
                <w:rFonts w:ascii="Book Antiqua" w:hAnsi="Book Antiqua"/>
                <w:sz w:val="24"/>
                <w:szCs w:val="24"/>
                <w:lang w:val="en-US"/>
              </w:rPr>
              <w:t>Overweight</w:t>
            </w:r>
          </w:p>
        </w:tc>
        <w:tc>
          <w:tcPr>
            <w:tcW w:w="1419" w:type="dxa"/>
            <w:tcBorders>
              <w:top w:val="single" w:sz="4" w:space="0" w:color="auto"/>
            </w:tcBorders>
          </w:tcPr>
          <w:p w14:paraId="56DB0DCF" w14:textId="77777777" w:rsidR="006E3B4B" w:rsidRPr="00C37976" w:rsidRDefault="006E3B4B" w:rsidP="00C37976">
            <w:pPr>
              <w:keepNext/>
              <w:keepLines/>
              <w:spacing w:after="0" w:line="360" w:lineRule="auto"/>
              <w:jc w:val="both"/>
              <w:outlineLvl w:val="5"/>
              <w:rPr>
                <w:rFonts w:ascii="Book Antiqua" w:hAnsi="Book Antiqua"/>
                <w:sz w:val="24"/>
                <w:szCs w:val="24"/>
                <w:lang w:val="en-US"/>
              </w:rPr>
            </w:pPr>
            <w:r w:rsidRPr="00C37976">
              <w:rPr>
                <w:rFonts w:ascii="Book Antiqua" w:hAnsi="Book Antiqua"/>
                <w:sz w:val="24"/>
                <w:szCs w:val="24"/>
                <w:lang w:val="en-US"/>
              </w:rPr>
              <w:t>BMI 30-34</w:t>
            </w:r>
          </w:p>
          <w:p w14:paraId="2CAD9EDC" w14:textId="77777777" w:rsidR="006E3B4B" w:rsidRPr="00C37976" w:rsidRDefault="006E3B4B" w:rsidP="00C37976">
            <w:pPr>
              <w:keepNext/>
              <w:keepLines/>
              <w:spacing w:after="0" w:line="360" w:lineRule="auto"/>
              <w:jc w:val="both"/>
              <w:outlineLvl w:val="5"/>
              <w:rPr>
                <w:rFonts w:ascii="Book Antiqua" w:hAnsi="Book Antiqua"/>
                <w:sz w:val="24"/>
                <w:szCs w:val="24"/>
                <w:lang w:val="en-US"/>
              </w:rPr>
            </w:pPr>
            <w:r w:rsidRPr="00C37976">
              <w:rPr>
                <w:rFonts w:ascii="Book Antiqua" w:hAnsi="Book Antiqua"/>
                <w:sz w:val="24"/>
                <w:szCs w:val="24"/>
                <w:lang w:val="en-US"/>
              </w:rPr>
              <w:t>Class 1 Obese</w:t>
            </w:r>
          </w:p>
        </w:tc>
        <w:tc>
          <w:tcPr>
            <w:tcW w:w="1420" w:type="dxa"/>
            <w:tcBorders>
              <w:top w:val="single" w:sz="4" w:space="0" w:color="auto"/>
            </w:tcBorders>
          </w:tcPr>
          <w:p w14:paraId="1BB41D8A" w14:textId="77777777" w:rsidR="006E3B4B" w:rsidRPr="00C37976" w:rsidRDefault="006E3B4B" w:rsidP="00C37976">
            <w:pPr>
              <w:keepNext/>
              <w:keepLines/>
              <w:spacing w:after="0" w:line="360" w:lineRule="auto"/>
              <w:jc w:val="both"/>
              <w:outlineLvl w:val="5"/>
              <w:rPr>
                <w:rFonts w:ascii="Book Antiqua" w:hAnsi="Book Antiqua"/>
                <w:sz w:val="24"/>
                <w:szCs w:val="24"/>
                <w:lang w:val="en-US"/>
              </w:rPr>
            </w:pPr>
            <w:r w:rsidRPr="00C37976">
              <w:rPr>
                <w:rFonts w:ascii="Book Antiqua" w:hAnsi="Book Antiqua"/>
                <w:sz w:val="24"/>
                <w:szCs w:val="24"/>
                <w:lang w:val="en-US"/>
              </w:rPr>
              <w:t>BMI 35-39</w:t>
            </w:r>
          </w:p>
          <w:p w14:paraId="67DDF2C6" w14:textId="77777777" w:rsidR="006E3B4B" w:rsidRPr="00C37976" w:rsidRDefault="006E3B4B" w:rsidP="00C37976">
            <w:pPr>
              <w:keepNext/>
              <w:keepLines/>
              <w:spacing w:after="0" w:line="360" w:lineRule="auto"/>
              <w:jc w:val="both"/>
              <w:outlineLvl w:val="5"/>
              <w:rPr>
                <w:rFonts w:ascii="Book Antiqua" w:hAnsi="Book Antiqua"/>
                <w:sz w:val="24"/>
                <w:szCs w:val="24"/>
                <w:lang w:val="en-US"/>
              </w:rPr>
            </w:pPr>
            <w:r w:rsidRPr="00C37976">
              <w:rPr>
                <w:rFonts w:ascii="Book Antiqua" w:hAnsi="Book Antiqua"/>
                <w:sz w:val="24"/>
                <w:szCs w:val="24"/>
                <w:lang w:val="en-US"/>
              </w:rPr>
              <w:t>Class 2 Obese</w:t>
            </w:r>
          </w:p>
        </w:tc>
        <w:tc>
          <w:tcPr>
            <w:tcW w:w="1420" w:type="dxa"/>
            <w:tcBorders>
              <w:top w:val="single" w:sz="4" w:space="0" w:color="auto"/>
            </w:tcBorders>
          </w:tcPr>
          <w:p w14:paraId="48B7863F" w14:textId="775D6A92" w:rsidR="006E3B4B" w:rsidRPr="00C37976" w:rsidRDefault="006E3B4B" w:rsidP="00C37976">
            <w:pPr>
              <w:keepNext/>
              <w:keepLines/>
              <w:spacing w:after="0" w:line="360" w:lineRule="auto"/>
              <w:jc w:val="both"/>
              <w:outlineLvl w:val="5"/>
              <w:rPr>
                <w:rFonts w:ascii="Book Antiqua" w:hAnsi="Book Antiqua"/>
                <w:sz w:val="24"/>
                <w:szCs w:val="24"/>
                <w:lang w:val="en-US"/>
              </w:rPr>
            </w:pPr>
            <w:r w:rsidRPr="00C37976">
              <w:rPr>
                <w:rFonts w:ascii="Book Antiqua" w:hAnsi="Book Antiqua"/>
                <w:sz w:val="24"/>
                <w:szCs w:val="24"/>
                <w:lang w:val="en-US"/>
              </w:rPr>
              <w:t>BMI &gt;</w:t>
            </w:r>
            <w:r w:rsidR="00FC0FA3">
              <w:rPr>
                <w:rFonts w:ascii="Book Antiqua" w:eastAsia="宋体" w:hAnsi="Book Antiqua" w:hint="eastAsia"/>
                <w:sz w:val="24"/>
                <w:szCs w:val="24"/>
                <w:lang w:val="en-US" w:eastAsia="zh-CN"/>
              </w:rPr>
              <w:t xml:space="preserve"> </w:t>
            </w:r>
            <w:r w:rsidRPr="00C37976">
              <w:rPr>
                <w:rFonts w:ascii="Book Antiqua" w:hAnsi="Book Antiqua"/>
                <w:sz w:val="24"/>
                <w:szCs w:val="24"/>
                <w:lang w:val="en-US"/>
              </w:rPr>
              <w:t>40</w:t>
            </w:r>
          </w:p>
          <w:p w14:paraId="43A60371" w14:textId="77777777" w:rsidR="006E3B4B" w:rsidRPr="00C37976" w:rsidRDefault="006E3B4B" w:rsidP="00C37976">
            <w:pPr>
              <w:keepNext/>
              <w:keepLines/>
              <w:spacing w:after="0" w:line="360" w:lineRule="auto"/>
              <w:jc w:val="both"/>
              <w:outlineLvl w:val="5"/>
              <w:rPr>
                <w:rFonts w:ascii="Book Antiqua" w:hAnsi="Book Antiqua"/>
                <w:sz w:val="24"/>
                <w:szCs w:val="24"/>
                <w:lang w:val="en-US"/>
              </w:rPr>
            </w:pPr>
            <w:r w:rsidRPr="00C37976">
              <w:rPr>
                <w:rFonts w:ascii="Book Antiqua" w:hAnsi="Book Antiqua"/>
                <w:sz w:val="24"/>
                <w:szCs w:val="24"/>
                <w:lang w:val="en-US"/>
              </w:rPr>
              <w:t>Class 3 Obese</w:t>
            </w:r>
          </w:p>
        </w:tc>
      </w:tr>
      <w:tr w:rsidR="00E27A33" w:rsidRPr="00C37976" w14:paraId="1DD77E7E" w14:textId="77777777" w:rsidTr="00FC0FA3">
        <w:tc>
          <w:tcPr>
            <w:tcW w:w="1419" w:type="dxa"/>
          </w:tcPr>
          <w:p w14:paraId="49E14F47" w14:textId="77777777" w:rsidR="006E3B4B" w:rsidRPr="00573F9F" w:rsidRDefault="006E3B4B" w:rsidP="00C37976">
            <w:pPr>
              <w:keepNext/>
              <w:keepLines/>
              <w:spacing w:after="0" w:line="360" w:lineRule="auto"/>
              <w:jc w:val="both"/>
              <w:outlineLvl w:val="5"/>
              <w:rPr>
                <w:rFonts w:ascii="Book Antiqua" w:hAnsi="Book Antiqua"/>
                <w:sz w:val="24"/>
                <w:szCs w:val="24"/>
                <w:lang w:val="en-US"/>
              </w:rPr>
            </w:pPr>
            <w:r w:rsidRPr="00573F9F">
              <w:rPr>
                <w:rFonts w:ascii="Book Antiqua" w:hAnsi="Book Antiqua"/>
                <w:sz w:val="24"/>
                <w:szCs w:val="24"/>
                <w:lang w:val="en-US"/>
              </w:rPr>
              <w:t>Six months post-operative</w:t>
            </w:r>
          </w:p>
        </w:tc>
        <w:tc>
          <w:tcPr>
            <w:tcW w:w="1419" w:type="dxa"/>
          </w:tcPr>
          <w:p w14:paraId="63AB343A" w14:textId="77777777" w:rsidR="006E3B4B" w:rsidRPr="00573F9F" w:rsidRDefault="006E3B4B" w:rsidP="00C37976">
            <w:pPr>
              <w:keepNext/>
              <w:keepLines/>
              <w:spacing w:after="0" w:line="360" w:lineRule="auto"/>
              <w:jc w:val="both"/>
              <w:outlineLvl w:val="5"/>
              <w:rPr>
                <w:rFonts w:ascii="Book Antiqua" w:hAnsi="Book Antiqua"/>
                <w:sz w:val="24"/>
                <w:szCs w:val="24"/>
                <w:lang w:val="en-US"/>
              </w:rPr>
            </w:pPr>
            <w:r w:rsidRPr="00573F9F">
              <w:rPr>
                <w:rFonts w:ascii="Book Antiqua" w:hAnsi="Book Antiqua"/>
                <w:sz w:val="24"/>
                <w:szCs w:val="24"/>
                <w:lang w:val="en-US"/>
              </w:rPr>
              <w:t>29.67</w:t>
            </w:r>
          </w:p>
        </w:tc>
        <w:tc>
          <w:tcPr>
            <w:tcW w:w="1419" w:type="dxa"/>
          </w:tcPr>
          <w:p w14:paraId="39FF8251" w14:textId="77777777" w:rsidR="006E3B4B" w:rsidRPr="00C37976" w:rsidRDefault="006E3B4B" w:rsidP="00C37976">
            <w:pPr>
              <w:keepNext/>
              <w:keepLines/>
              <w:spacing w:after="0" w:line="360" w:lineRule="auto"/>
              <w:jc w:val="both"/>
              <w:outlineLvl w:val="5"/>
              <w:rPr>
                <w:rFonts w:ascii="Book Antiqua" w:hAnsi="Book Antiqua"/>
                <w:sz w:val="24"/>
                <w:szCs w:val="24"/>
                <w:lang w:val="en-US"/>
              </w:rPr>
            </w:pPr>
            <w:r w:rsidRPr="00C37976">
              <w:rPr>
                <w:rFonts w:ascii="Book Antiqua" w:hAnsi="Book Antiqua"/>
                <w:sz w:val="24"/>
                <w:szCs w:val="24"/>
                <w:lang w:val="en-US"/>
              </w:rPr>
              <w:t>25.80</w:t>
            </w:r>
          </w:p>
        </w:tc>
        <w:tc>
          <w:tcPr>
            <w:tcW w:w="1419" w:type="dxa"/>
          </w:tcPr>
          <w:p w14:paraId="1A3730D3" w14:textId="77777777" w:rsidR="006E3B4B" w:rsidRPr="00C37976" w:rsidRDefault="006E3B4B" w:rsidP="00C37976">
            <w:pPr>
              <w:keepNext/>
              <w:keepLines/>
              <w:spacing w:after="0" w:line="360" w:lineRule="auto"/>
              <w:jc w:val="both"/>
              <w:outlineLvl w:val="5"/>
              <w:rPr>
                <w:rFonts w:ascii="Book Antiqua" w:hAnsi="Book Antiqua"/>
                <w:sz w:val="24"/>
                <w:szCs w:val="24"/>
                <w:lang w:val="en-US"/>
              </w:rPr>
            </w:pPr>
            <w:r w:rsidRPr="00C37976">
              <w:rPr>
                <w:rFonts w:ascii="Book Antiqua" w:hAnsi="Book Antiqua"/>
                <w:sz w:val="24"/>
                <w:szCs w:val="24"/>
                <w:lang w:val="en-US"/>
              </w:rPr>
              <w:t>25.50</w:t>
            </w:r>
          </w:p>
        </w:tc>
        <w:tc>
          <w:tcPr>
            <w:tcW w:w="1420" w:type="dxa"/>
          </w:tcPr>
          <w:p w14:paraId="5258C87F" w14:textId="77777777" w:rsidR="006E3B4B" w:rsidRPr="00C37976" w:rsidRDefault="006E3B4B" w:rsidP="00C37976">
            <w:pPr>
              <w:keepNext/>
              <w:keepLines/>
              <w:spacing w:after="0" w:line="360" w:lineRule="auto"/>
              <w:jc w:val="both"/>
              <w:outlineLvl w:val="5"/>
              <w:rPr>
                <w:rFonts w:ascii="Book Antiqua" w:hAnsi="Book Antiqua"/>
                <w:sz w:val="24"/>
                <w:szCs w:val="24"/>
                <w:lang w:val="en-US"/>
              </w:rPr>
            </w:pPr>
            <w:r w:rsidRPr="00C37976">
              <w:rPr>
                <w:rFonts w:ascii="Book Antiqua" w:hAnsi="Book Antiqua"/>
                <w:sz w:val="24"/>
                <w:szCs w:val="24"/>
                <w:lang w:val="en-US"/>
              </w:rPr>
              <w:t>30.8</w:t>
            </w:r>
          </w:p>
        </w:tc>
        <w:tc>
          <w:tcPr>
            <w:tcW w:w="1420" w:type="dxa"/>
          </w:tcPr>
          <w:p w14:paraId="331092AB" w14:textId="77777777" w:rsidR="006E3B4B" w:rsidRPr="00C37976" w:rsidRDefault="006E3B4B" w:rsidP="00C37976">
            <w:pPr>
              <w:keepNext/>
              <w:keepLines/>
              <w:spacing w:after="0" w:line="360" w:lineRule="auto"/>
              <w:jc w:val="both"/>
              <w:outlineLvl w:val="5"/>
              <w:rPr>
                <w:rFonts w:ascii="Book Antiqua" w:hAnsi="Book Antiqua"/>
                <w:sz w:val="24"/>
                <w:szCs w:val="24"/>
                <w:lang w:val="en-US"/>
              </w:rPr>
            </w:pPr>
            <w:r w:rsidRPr="00C37976">
              <w:rPr>
                <w:rFonts w:ascii="Book Antiqua" w:hAnsi="Book Antiqua"/>
                <w:sz w:val="24"/>
                <w:szCs w:val="24"/>
                <w:lang w:val="en-US"/>
              </w:rPr>
              <w:t>28.6</w:t>
            </w:r>
          </w:p>
        </w:tc>
      </w:tr>
      <w:tr w:rsidR="00E27A33" w:rsidRPr="00C37976" w14:paraId="47DE9B33" w14:textId="77777777" w:rsidTr="00FC0FA3">
        <w:tc>
          <w:tcPr>
            <w:tcW w:w="1419" w:type="dxa"/>
          </w:tcPr>
          <w:p w14:paraId="6F1C6F7A" w14:textId="77777777" w:rsidR="006E3B4B" w:rsidRPr="00573F9F" w:rsidRDefault="006E3B4B" w:rsidP="00C37976">
            <w:pPr>
              <w:spacing w:after="0" w:line="360" w:lineRule="auto"/>
              <w:jc w:val="both"/>
              <w:rPr>
                <w:rFonts w:ascii="Book Antiqua" w:hAnsi="Book Antiqua"/>
                <w:sz w:val="24"/>
                <w:szCs w:val="24"/>
                <w:lang w:val="en-US"/>
              </w:rPr>
            </w:pPr>
          </w:p>
        </w:tc>
        <w:tc>
          <w:tcPr>
            <w:tcW w:w="1419" w:type="dxa"/>
          </w:tcPr>
          <w:p w14:paraId="30ED9501" w14:textId="77777777" w:rsidR="006E3B4B" w:rsidRPr="00573F9F" w:rsidRDefault="006E3B4B" w:rsidP="00C37976">
            <w:pPr>
              <w:spacing w:after="0" w:line="360" w:lineRule="auto"/>
              <w:jc w:val="both"/>
              <w:rPr>
                <w:rFonts w:ascii="Book Antiqua" w:hAnsi="Book Antiqua"/>
                <w:sz w:val="24"/>
                <w:szCs w:val="24"/>
                <w:lang w:val="en-US"/>
              </w:rPr>
            </w:pPr>
          </w:p>
        </w:tc>
        <w:tc>
          <w:tcPr>
            <w:tcW w:w="1419" w:type="dxa"/>
          </w:tcPr>
          <w:p w14:paraId="257A209B" w14:textId="77777777" w:rsidR="006E3B4B" w:rsidRPr="00C37976" w:rsidRDefault="006E3B4B" w:rsidP="00C37976">
            <w:pPr>
              <w:spacing w:after="0" w:line="360" w:lineRule="auto"/>
              <w:jc w:val="both"/>
              <w:rPr>
                <w:rFonts w:ascii="Book Antiqua" w:hAnsi="Book Antiqua"/>
                <w:sz w:val="24"/>
                <w:szCs w:val="24"/>
                <w:lang w:val="en-US"/>
              </w:rPr>
            </w:pPr>
          </w:p>
        </w:tc>
        <w:tc>
          <w:tcPr>
            <w:tcW w:w="1419" w:type="dxa"/>
          </w:tcPr>
          <w:p w14:paraId="59419A99" w14:textId="77777777" w:rsidR="006E3B4B" w:rsidRPr="00C37976" w:rsidRDefault="006E3B4B" w:rsidP="00C37976">
            <w:pPr>
              <w:spacing w:after="0" w:line="360" w:lineRule="auto"/>
              <w:jc w:val="both"/>
              <w:rPr>
                <w:rFonts w:ascii="Book Antiqua" w:hAnsi="Book Antiqua"/>
                <w:sz w:val="24"/>
                <w:szCs w:val="24"/>
                <w:lang w:val="en-US"/>
              </w:rPr>
            </w:pPr>
          </w:p>
        </w:tc>
        <w:tc>
          <w:tcPr>
            <w:tcW w:w="1420" w:type="dxa"/>
          </w:tcPr>
          <w:p w14:paraId="44D4B394" w14:textId="77777777" w:rsidR="006E3B4B" w:rsidRPr="00C37976" w:rsidRDefault="006E3B4B" w:rsidP="00C37976">
            <w:pPr>
              <w:spacing w:after="0" w:line="360" w:lineRule="auto"/>
              <w:jc w:val="both"/>
              <w:rPr>
                <w:rFonts w:ascii="Book Antiqua" w:hAnsi="Book Antiqua"/>
                <w:sz w:val="24"/>
                <w:szCs w:val="24"/>
                <w:lang w:val="en-US"/>
              </w:rPr>
            </w:pPr>
          </w:p>
        </w:tc>
        <w:tc>
          <w:tcPr>
            <w:tcW w:w="1420" w:type="dxa"/>
          </w:tcPr>
          <w:p w14:paraId="2EF9FFFF" w14:textId="77777777" w:rsidR="006E3B4B" w:rsidRPr="00C37976" w:rsidRDefault="006E3B4B" w:rsidP="00C37976">
            <w:pPr>
              <w:spacing w:after="0" w:line="360" w:lineRule="auto"/>
              <w:jc w:val="both"/>
              <w:rPr>
                <w:rFonts w:ascii="Book Antiqua" w:hAnsi="Book Antiqua"/>
                <w:sz w:val="24"/>
                <w:szCs w:val="24"/>
                <w:lang w:val="en-US"/>
              </w:rPr>
            </w:pPr>
          </w:p>
        </w:tc>
      </w:tr>
      <w:tr w:rsidR="00E27A33" w:rsidRPr="00C37976" w14:paraId="2D10E078" w14:textId="77777777" w:rsidTr="00FC0FA3">
        <w:tc>
          <w:tcPr>
            <w:tcW w:w="1419" w:type="dxa"/>
          </w:tcPr>
          <w:p w14:paraId="41F4CAE5" w14:textId="77777777" w:rsidR="006E3B4B" w:rsidRPr="00573F9F" w:rsidRDefault="006E3B4B" w:rsidP="00C37976">
            <w:pPr>
              <w:spacing w:after="0" w:line="360" w:lineRule="auto"/>
              <w:jc w:val="both"/>
              <w:rPr>
                <w:rFonts w:ascii="Book Antiqua" w:hAnsi="Book Antiqua"/>
                <w:sz w:val="24"/>
                <w:szCs w:val="24"/>
                <w:lang w:val="en-US"/>
              </w:rPr>
            </w:pPr>
          </w:p>
        </w:tc>
        <w:tc>
          <w:tcPr>
            <w:tcW w:w="1419" w:type="dxa"/>
          </w:tcPr>
          <w:p w14:paraId="67188516" w14:textId="55CE4CE9" w:rsidR="006E3B4B" w:rsidRPr="00573F9F" w:rsidRDefault="006E3B4B" w:rsidP="00C37976">
            <w:pPr>
              <w:keepNext/>
              <w:keepLines/>
              <w:spacing w:after="0" w:line="360" w:lineRule="auto"/>
              <w:jc w:val="both"/>
              <w:outlineLvl w:val="5"/>
              <w:rPr>
                <w:rFonts w:ascii="Book Antiqua" w:hAnsi="Book Antiqua"/>
                <w:sz w:val="24"/>
                <w:szCs w:val="24"/>
                <w:lang w:val="en-US"/>
              </w:rPr>
            </w:pPr>
            <w:r w:rsidRPr="00573F9F">
              <w:rPr>
                <w:rFonts w:ascii="Book Antiqua" w:hAnsi="Book Antiqua"/>
                <w:sz w:val="24"/>
                <w:szCs w:val="24"/>
                <w:lang w:val="en-US"/>
              </w:rPr>
              <w:t>BMI &lt;</w:t>
            </w:r>
            <w:r w:rsidR="00FC0FA3" w:rsidRPr="00573F9F">
              <w:rPr>
                <w:rFonts w:ascii="Book Antiqua" w:eastAsia="宋体" w:hAnsi="Book Antiqua" w:hint="eastAsia"/>
                <w:sz w:val="24"/>
                <w:szCs w:val="24"/>
                <w:lang w:val="en-US" w:eastAsia="zh-CN"/>
              </w:rPr>
              <w:t xml:space="preserve"> </w:t>
            </w:r>
            <w:r w:rsidRPr="00573F9F">
              <w:rPr>
                <w:rFonts w:ascii="Book Antiqua" w:hAnsi="Book Antiqua"/>
                <w:sz w:val="24"/>
                <w:szCs w:val="24"/>
                <w:lang w:val="en-US"/>
              </w:rPr>
              <w:t>25</w:t>
            </w:r>
          </w:p>
          <w:p w14:paraId="32B68B4A" w14:textId="77777777" w:rsidR="006E3B4B" w:rsidRPr="00573F9F" w:rsidRDefault="006E3B4B" w:rsidP="00C37976">
            <w:pPr>
              <w:keepNext/>
              <w:keepLines/>
              <w:spacing w:after="0" w:line="360" w:lineRule="auto"/>
              <w:jc w:val="both"/>
              <w:outlineLvl w:val="5"/>
              <w:rPr>
                <w:rFonts w:ascii="Book Antiqua" w:hAnsi="Book Antiqua"/>
                <w:sz w:val="24"/>
                <w:szCs w:val="24"/>
                <w:lang w:val="en-US"/>
              </w:rPr>
            </w:pPr>
            <w:r w:rsidRPr="00573F9F">
              <w:rPr>
                <w:rFonts w:ascii="Book Antiqua" w:hAnsi="Book Antiqua"/>
                <w:sz w:val="24"/>
                <w:szCs w:val="24"/>
                <w:lang w:val="en-US"/>
              </w:rPr>
              <w:t>Normal</w:t>
            </w:r>
          </w:p>
        </w:tc>
        <w:tc>
          <w:tcPr>
            <w:tcW w:w="1419" w:type="dxa"/>
          </w:tcPr>
          <w:p w14:paraId="200A57BF" w14:textId="77777777" w:rsidR="006E3B4B" w:rsidRPr="00C37976" w:rsidRDefault="006E3B4B" w:rsidP="00C37976">
            <w:pPr>
              <w:keepNext/>
              <w:keepLines/>
              <w:spacing w:after="0" w:line="360" w:lineRule="auto"/>
              <w:jc w:val="both"/>
              <w:outlineLvl w:val="5"/>
              <w:rPr>
                <w:rFonts w:ascii="Book Antiqua" w:hAnsi="Book Antiqua"/>
                <w:sz w:val="24"/>
                <w:szCs w:val="24"/>
                <w:lang w:val="en-US"/>
              </w:rPr>
            </w:pPr>
            <w:r w:rsidRPr="00C37976">
              <w:rPr>
                <w:rFonts w:ascii="Book Antiqua" w:hAnsi="Book Antiqua"/>
                <w:sz w:val="24"/>
                <w:szCs w:val="24"/>
                <w:lang w:val="en-US"/>
              </w:rPr>
              <w:t>BMI 25-29</w:t>
            </w:r>
          </w:p>
          <w:p w14:paraId="47D50743" w14:textId="77777777" w:rsidR="006E3B4B" w:rsidRPr="00C37976" w:rsidRDefault="006E3B4B" w:rsidP="00C37976">
            <w:pPr>
              <w:keepNext/>
              <w:keepLines/>
              <w:spacing w:after="0" w:line="360" w:lineRule="auto"/>
              <w:jc w:val="both"/>
              <w:outlineLvl w:val="5"/>
              <w:rPr>
                <w:rFonts w:ascii="Book Antiqua" w:hAnsi="Book Antiqua"/>
                <w:sz w:val="24"/>
                <w:szCs w:val="24"/>
                <w:lang w:val="en-US"/>
              </w:rPr>
            </w:pPr>
            <w:r w:rsidRPr="00C37976">
              <w:rPr>
                <w:rFonts w:ascii="Book Antiqua" w:hAnsi="Book Antiqua"/>
                <w:sz w:val="24"/>
                <w:szCs w:val="24"/>
                <w:lang w:val="en-US"/>
              </w:rPr>
              <w:t>Overweight</w:t>
            </w:r>
          </w:p>
        </w:tc>
        <w:tc>
          <w:tcPr>
            <w:tcW w:w="1419" w:type="dxa"/>
          </w:tcPr>
          <w:p w14:paraId="52847D1D" w14:textId="77777777" w:rsidR="006E3B4B" w:rsidRPr="00C37976" w:rsidRDefault="006E3B4B" w:rsidP="00C37976">
            <w:pPr>
              <w:keepNext/>
              <w:keepLines/>
              <w:spacing w:after="0" w:line="360" w:lineRule="auto"/>
              <w:jc w:val="both"/>
              <w:outlineLvl w:val="5"/>
              <w:rPr>
                <w:rFonts w:ascii="Book Antiqua" w:hAnsi="Book Antiqua"/>
                <w:sz w:val="24"/>
                <w:szCs w:val="24"/>
                <w:lang w:val="en-US"/>
              </w:rPr>
            </w:pPr>
            <w:r w:rsidRPr="00C37976">
              <w:rPr>
                <w:rFonts w:ascii="Book Antiqua" w:hAnsi="Book Antiqua"/>
                <w:sz w:val="24"/>
                <w:szCs w:val="24"/>
                <w:lang w:val="en-US"/>
              </w:rPr>
              <w:t>BMI 30-34</w:t>
            </w:r>
          </w:p>
          <w:p w14:paraId="3FC0B154" w14:textId="77777777" w:rsidR="006E3B4B" w:rsidRPr="00C37976" w:rsidRDefault="006E3B4B" w:rsidP="00C37976">
            <w:pPr>
              <w:keepNext/>
              <w:keepLines/>
              <w:spacing w:after="0" w:line="360" w:lineRule="auto"/>
              <w:jc w:val="both"/>
              <w:outlineLvl w:val="5"/>
              <w:rPr>
                <w:rFonts w:ascii="Book Antiqua" w:hAnsi="Book Antiqua"/>
                <w:sz w:val="24"/>
                <w:szCs w:val="24"/>
                <w:lang w:val="en-US"/>
              </w:rPr>
            </w:pPr>
            <w:r w:rsidRPr="00C37976">
              <w:rPr>
                <w:rFonts w:ascii="Book Antiqua" w:hAnsi="Book Antiqua"/>
                <w:sz w:val="24"/>
                <w:szCs w:val="24"/>
                <w:lang w:val="en-US"/>
              </w:rPr>
              <w:t>Class 1 Obese</w:t>
            </w:r>
          </w:p>
        </w:tc>
        <w:tc>
          <w:tcPr>
            <w:tcW w:w="1420" w:type="dxa"/>
          </w:tcPr>
          <w:p w14:paraId="5E5FBDA7" w14:textId="77777777" w:rsidR="006E3B4B" w:rsidRPr="00C37976" w:rsidRDefault="006E3B4B" w:rsidP="00C37976">
            <w:pPr>
              <w:keepNext/>
              <w:keepLines/>
              <w:spacing w:after="0" w:line="360" w:lineRule="auto"/>
              <w:jc w:val="both"/>
              <w:outlineLvl w:val="5"/>
              <w:rPr>
                <w:rFonts w:ascii="Book Antiqua" w:hAnsi="Book Antiqua"/>
                <w:sz w:val="24"/>
                <w:szCs w:val="24"/>
                <w:lang w:val="en-US"/>
              </w:rPr>
            </w:pPr>
            <w:r w:rsidRPr="00C37976">
              <w:rPr>
                <w:rFonts w:ascii="Book Antiqua" w:hAnsi="Book Antiqua"/>
                <w:sz w:val="24"/>
                <w:szCs w:val="24"/>
                <w:lang w:val="en-US"/>
              </w:rPr>
              <w:t>BMI 35-39</w:t>
            </w:r>
          </w:p>
          <w:p w14:paraId="19FB9D37" w14:textId="77777777" w:rsidR="006E3B4B" w:rsidRPr="00C37976" w:rsidRDefault="006E3B4B" w:rsidP="00C37976">
            <w:pPr>
              <w:keepNext/>
              <w:keepLines/>
              <w:spacing w:after="0" w:line="360" w:lineRule="auto"/>
              <w:jc w:val="both"/>
              <w:outlineLvl w:val="5"/>
              <w:rPr>
                <w:rFonts w:ascii="Book Antiqua" w:hAnsi="Book Antiqua"/>
                <w:sz w:val="24"/>
                <w:szCs w:val="24"/>
                <w:lang w:val="en-US"/>
              </w:rPr>
            </w:pPr>
            <w:r w:rsidRPr="00C37976">
              <w:rPr>
                <w:rFonts w:ascii="Book Antiqua" w:hAnsi="Book Antiqua"/>
                <w:sz w:val="24"/>
                <w:szCs w:val="24"/>
                <w:lang w:val="en-US"/>
              </w:rPr>
              <w:t>Class 2 Obese</w:t>
            </w:r>
          </w:p>
        </w:tc>
        <w:tc>
          <w:tcPr>
            <w:tcW w:w="1420" w:type="dxa"/>
          </w:tcPr>
          <w:p w14:paraId="64CB0FE2" w14:textId="666979CF" w:rsidR="006E3B4B" w:rsidRPr="00C37976" w:rsidRDefault="006E3B4B" w:rsidP="00C37976">
            <w:pPr>
              <w:keepNext/>
              <w:keepLines/>
              <w:spacing w:after="0" w:line="360" w:lineRule="auto"/>
              <w:jc w:val="both"/>
              <w:outlineLvl w:val="5"/>
              <w:rPr>
                <w:rFonts w:ascii="Book Antiqua" w:hAnsi="Book Antiqua"/>
                <w:sz w:val="24"/>
                <w:szCs w:val="24"/>
                <w:lang w:val="en-US"/>
              </w:rPr>
            </w:pPr>
            <w:r w:rsidRPr="00C37976">
              <w:rPr>
                <w:rFonts w:ascii="Book Antiqua" w:hAnsi="Book Antiqua"/>
                <w:sz w:val="24"/>
                <w:szCs w:val="24"/>
                <w:lang w:val="en-US"/>
              </w:rPr>
              <w:t>BMI &gt;</w:t>
            </w:r>
            <w:r w:rsidR="00FC0FA3">
              <w:rPr>
                <w:rFonts w:ascii="Book Antiqua" w:eastAsia="宋体" w:hAnsi="Book Antiqua" w:hint="eastAsia"/>
                <w:sz w:val="24"/>
                <w:szCs w:val="24"/>
                <w:lang w:val="en-US" w:eastAsia="zh-CN"/>
              </w:rPr>
              <w:t xml:space="preserve"> </w:t>
            </w:r>
            <w:r w:rsidRPr="00C37976">
              <w:rPr>
                <w:rFonts w:ascii="Book Antiqua" w:hAnsi="Book Antiqua"/>
                <w:sz w:val="24"/>
                <w:szCs w:val="24"/>
                <w:lang w:val="en-US"/>
              </w:rPr>
              <w:t>40</w:t>
            </w:r>
          </w:p>
          <w:p w14:paraId="5D2D4730" w14:textId="77777777" w:rsidR="006E3B4B" w:rsidRPr="00C37976" w:rsidRDefault="006E3B4B" w:rsidP="00C37976">
            <w:pPr>
              <w:keepNext/>
              <w:keepLines/>
              <w:spacing w:after="0" w:line="360" w:lineRule="auto"/>
              <w:jc w:val="both"/>
              <w:outlineLvl w:val="5"/>
              <w:rPr>
                <w:rFonts w:ascii="Book Antiqua" w:hAnsi="Book Antiqua"/>
                <w:sz w:val="24"/>
                <w:szCs w:val="24"/>
                <w:lang w:val="en-US"/>
              </w:rPr>
            </w:pPr>
            <w:r w:rsidRPr="00C37976">
              <w:rPr>
                <w:rFonts w:ascii="Book Antiqua" w:hAnsi="Book Antiqua"/>
                <w:sz w:val="24"/>
                <w:szCs w:val="24"/>
                <w:lang w:val="en-US"/>
              </w:rPr>
              <w:t>Class 3 Obese</w:t>
            </w:r>
          </w:p>
        </w:tc>
      </w:tr>
      <w:tr w:rsidR="00E27A33" w:rsidRPr="00C37976" w14:paraId="2B32AF59" w14:textId="77777777" w:rsidTr="00FC0FA3">
        <w:tc>
          <w:tcPr>
            <w:tcW w:w="1419" w:type="dxa"/>
          </w:tcPr>
          <w:p w14:paraId="7B8021E0" w14:textId="77777777" w:rsidR="006E3B4B" w:rsidRPr="00573F9F" w:rsidRDefault="006E3B4B" w:rsidP="00C37976">
            <w:pPr>
              <w:keepNext/>
              <w:keepLines/>
              <w:spacing w:after="0" w:line="360" w:lineRule="auto"/>
              <w:jc w:val="both"/>
              <w:outlineLvl w:val="5"/>
              <w:rPr>
                <w:rFonts w:ascii="Book Antiqua" w:hAnsi="Book Antiqua"/>
                <w:sz w:val="24"/>
                <w:szCs w:val="24"/>
                <w:lang w:val="en-US"/>
              </w:rPr>
            </w:pPr>
            <w:r w:rsidRPr="00573F9F">
              <w:rPr>
                <w:rFonts w:ascii="Book Antiqua" w:hAnsi="Book Antiqua"/>
                <w:sz w:val="24"/>
                <w:szCs w:val="24"/>
                <w:lang w:val="en-US"/>
              </w:rPr>
              <w:t>SF-36 Scores</w:t>
            </w:r>
          </w:p>
        </w:tc>
        <w:tc>
          <w:tcPr>
            <w:tcW w:w="1419" w:type="dxa"/>
          </w:tcPr>
          <w:p w14:paraId="7DA076BF" w14:textId="77777777" w:rsidR="006E3B4B" w:rsidRPr="00573F9F" w:rsidRDefault="006E3B4B" w:rsidP="00C37976">
            <w:pPr>
              <w:spacing w:after="0" w:line="360" w:lineRule="auto"/>
              <w:jc w:val="both"/>
              <w:rPr>
                <w:rFonts w:ascii="Book Antiqua" w:hAnsi="Book Antiqua"/>
                <w:sz w:val="24"/>
                <w:szCs w:val="24"/>
                <w:lang w:val="en-US"/>
              </w:rPr>
            </w:pPr>
          </w:p>
        </w:tc>
        <w:tc>
          <w:tcPr>
            <w:tcW w:w="1419" w:type="dxa"/>
          </w:tcPr>
          <w:p w14:paraId="0FF87EA4" w14:textId="77777777" w:rsidR="006E3B4B" w:rsidRPr="00C37976" w:rsidRDefault="006E3B4B" w:rsidP="00C37976">
            <w:pPr>
              <w:spacing w:after="0" w:line="360" w:lineRule="auto"/>
              <w:jc w:val="both"/>
              <w:rPr>
                <w:rFonts w:ascii="Book Antiqua" w:hAnsi="Book Antiqua"/>
                <w:sz w:val="24"/>
                <w:szCs w:val="24"/>
                <w:lang w:val="en-US"/>
              </w:rPr>
            </w:pPr>
          </w:p>
        </w:tc>
        <w:tc>
          <w:tcPr>
            <w:tcW w:w="1419" w:type="dxa"/>
          </w:tcPr>
          <w:p w14:paraId="4B1F19CB" w14:textId="77777777" w:rsidR="006E3B4B" w:rsidRPr="00C37976" w:rsidRDefault="006E3B4B" w:rsidP="00C37976">
            <w:pPr>
              <w:spacing w:after="0" w:line="360" w:lineRule="auto"/>
              <w:jc w:val="both"/>
              <w:rPr>
                <w:rFonts w:ascii="Book Antiqua" w:hAnsi="Book Antiqua"/>
                <w:sz w:val="24"/>
                <w:szCs w:val="24"/>
                <w:lang w:val="en-US"/>
              </w:rPr>
            </w:pPr>
          </w:p>
        </w:tc>
        <w:tc>
          <w:tcPr>
            <w:tcW w:w="1420" w:type="dxa"/>
          </w:tcPr>
          <w:p w14:paraId="032D4DC7" w14:textId="77777777" w:rsidR="006E3B4B" w:rsidRPr="00C37976" w:rsidRDefault="006E3B4B" w:rsidP="00C37976">
            <w:pPr>
              <w:spacing w:after="0" w:line="360" w:lineRule="auto"/>
              <w:jc w:val="both"/>
              <w:rPr>
                <w:rFonts w:ascii="Book Antiqua" w:hAnsi="Book Antiqua"/>
                <w:sz w:val="24"/>
                <w:szCs w:val="24"/>
                <w:lang w:val="en-US"/>
              </w:rPr>
            </w:pPr>
          </w:p>
        </w:tc>
        <w:tc>
          <w:tcPr>
            <w:tcW w:w="1420" w:type="dxa"/>
          </w:tcPr>
          <w:p w14:paraId="7C0D7447" w14:textId="77777777" w:rsidR="006E3B4B" w:rsidRPr="00C37976" w:rsidRDefault="006E3B4B" w:rsidP="00C37976">
            <w:pPr>
              <w:spacing w:after="0" w:line="360" w:lineRule="auto"/>
              <w:jc w:val="both"/>
              <w:rPr>
                <w:rFonts w:ascii="Book Antiqua" w:hAnsi="Book Antiqua"/>
                <w:sz w:val="24"/>
                <w:szCs w:val="24"/>
                <w:lang w:val="en-US"/>
              </w:rPr>
            </w:pPr>
          </w:p>
        </w:tc>
      </w:tr>
      <w:tr w:rsidR="00FC0FA3" w:rsidRPr="00C37976" w14:paraId="05243A33" w14:textId="77777777" w:rsidTr="00FC0FA3">
        <w:tc>
          <w:tcPr>
            <w:tcW w:w="1419" w:type="dxa"/>
          </w:tcPr>
          <w:p w14:paraId="527DB4EF" w14:textId="77777777" w:rsidR="006E3B4B" w:rsidRPr="00573F9F" w:rsidRDefault="006E3B4B" w:rsidP="00C37976">
            <w:pPr>
              <w:keepNext/>
              <w:keepLines/>
              <w:spacing w:after="0" w:line="360" w:lineRule="auto"/>
              <w:jc w:val="both"/>
              <w:outlineLvl w:val="5"/>
              <w:rPr>
                <w:rFonts w:ascii="Book Antiqua" w:hAnsi="Book Antiqua"/>
                <w:sz w:val="24"/>
                <w:szCs w:val="24"/>
                <w:lang w:val="en-US"/>
              </w:rPr>
            </w:pPr>
            <w:r w:rsidRPr="00573F9F">
              <w:rPr>
                <w:rFonts w:ascii="Book Antiqua" w:hAnsi="Book Antiqua"/>
                <w:sz w:val="24"/>
                <w:szCs w:val="24"/>
                <w:lang w:val="en-US"/>
              </w:rPr>
              <w:t>Six months post-operative</w:t>
            </w:r>
          </w:p>
        </w:tc>
        <w:tc>
          <w:tcPr>
            <w:tcW w:w="1419" w:type="dxa"/>
          </w:tcPr>
          <w:p w14:paraId="3B93193B" w14:textId="77777777" w:rsidR="006E3B4B" w:rsidRPr="00573F9F" w:rsidRDefault="006E3B4B" w:rsidP="00C37976">
            <w:pPr>
              <w:keepNext/>
              <w:keepLines/>
              <w:spacing w:after="0" w:line="360" w:lineRule="auto"/>
              <w:jc w:val="both"/>
              <w:outlineLvl w:val="5"/>
              <w:rPr>
                <w:rFonts w:ascii="Book Antiqua" w:hAnsi="Book Antiqua"/>
                <w:sz w:val="24"/>
                <w:szCs w:val="24"/>
                <w:lang w:val="en-US"/>
              </w:rPr>
            </w:pPr>
            <w:r w:rsidRPr="00573F9F">
              <w:rPr>
                <w:rFonts w:ascii="Book Antiqua" w:hAnsi="Book Antiqua"/>
                <w:sz w:val="24"/>
                <w:szCs w:val="24"/>
                <w:lang w:val="en-US"/>
              </w:rPr>
              <w:t>61.34</w:t>
            </w:r>
          </w:p>
        </w:tc>
        <w:tc>
          <w:tcPr>
            <w:tcW w:w="1419" w:type="dxa"/>
          </w:tcPr>
          <w:p w14:paraId="153BAF33" w14:textId="77777777" w:rsidR="006E3B4B" w:rsidRPr="00C37976" w:rsidRDefault="006E3B4B" w:rsidP="00C37976">
            <w:pPr>
              <w:keepNext/>
              <w:keepLines/>
              <w:spacing w:after="0" w:line="360" w:lineRule="auto"/>
              <w:jc w:val="both"/>
              <w:outlineLvl w:val="5"/>
              <w:rPr>
                <w:rFonts w:ascii="Book Antiqua" w:hAnsi="Book Antiqua"/>
                <w:sz w:val="24"/>
                <w:szCs w:val="24"/>
                <w:lang w:val="en-US"/>
              </w:rPr>
            </w:pPr>
            <w:r w:rsidRPr="00C37976">
              <w:rPr>
                <w:rFonts w:ascii="Book Antiqua" w:hAnsi="Book Antiqua"/>
                <w:sz w:val="24"/>
                <w:szCs w:val="24"/>
                <w:lang w:val="en-US"/>
              </w:rPr>
              <w:t>63.93</w:t>
            </w:r>
          </w:p>
        </w:tc>
        <w:tc>
          <w:tcPr>
            <w:tcW w:w="1419" w:type="dxa"/>
          </w:tcPr>
          <w:p w14:paraId="2DBCE4EF" w14:textId="77777777" w:rsidR="006E3B4B" w:rsidRPr="00C37976" w:rsidRDefault="006E3B4B" w:rsidP="00C37976">
            <w:pPr>
              <w:keepNext/>
              <w:keepLines/>
              <w:spacing w:after="0" w:line="360" w:lineRule="auto"/>
              <w:jc w:val="both"/>
              <w:outlineLvl w:val="5"/>
              <w:rPr>
                <w:rFonts w:ascii="Book Antiqua" w:hAnsi="Book Antiqua"/>
                <w:sz w:val="24"/>
                <w:szCs w:val="24"/>
                <w:lang w:val="en-US"/>
              </w:rPr>
            </w:pPr>
            <w:r w:rsidRPr="00C37976">
              <w:rPr>
                <w:rFonts w:ascii="Book Antiqua" w:hAnsi="Book Antiqua"/>
                <w:sz w:val="24"/>
                <w:szCs w:val="24"/>
                <w:lang w:val="en-US"/>
              </w:rPr>
              <w:t>63.65</w:t>
            </w:r>
          </w:p>
        </w:tc>
        <w:tc>
          <w:tcPr>
            <w:tcW w:w="1420" w:type="dxa"/>
          </w:tcPr>
          <w:p w14:paraId="42A78183" w14:textId="77777777" w:rsidR="006E3B4B" w:rsidRPr="00C37976" w:rsidRDefault="006E3B4B" w:rsidP="00C37976">
            <w:pPr>
              <w:keepNext/>
              <w:keepLines/>
              <w:spacing w:after="0" w:line="360" w:lineRule="auto"/>
              <w:jc w:val="both"/>
              <w:outlineLvl w:val="5"/>
              <w:rPr>
                <w:rFonts w:ascii="Book Antiqua" w:hAnsi="Book Antiqua"/>
                <w:sz w:val="24"/>
                <w:szCs w:val="24"/>
                <w:lang w:val="en-US"/>
              </w:rPr>
            </w:pPr>
            <w:r w:rsidRPr="00C37976">
              <w:rPr>
                <w:rFonts w:ascii="Book Antiqua" w:hAnsi="Book Antiqua"/>
                <w:sz w:val="24"/>
                <w:szCs w:val="24"/>
                <w:lang w:val="en-US"/>
              </w:rPr>
              <w:t>58.16</w:t>
            </w:r>
          </w:p>
        </w:tc>
        <w:tc>
          <w:tcPr>
            <w:tcW w:w="1420" w:type="dxa"/>
          </w:tcPr>
          <w:p w14:paraId="2F204C84" w14:textId="77777777" w:rsidR="006E3B4B" w:rsidRPr="00C37976" w:rsidRDefault="006E3B4B" w:rsidP="00C37976">
            <w:pPr>
              <w:keepNext/>
              <w:keepLines/>
              <w:spacing w:after="0" w:line="360" w:lineRule="auto"/>
              <w:jc w:val="both"/>
              <w:outlineLvl w:val="5"/>
              <w:rPr>
                <w:rFonts w:ascii="Book Antiqua" w:hAnsi="Book Antiqua"/>
                <w:sz w:val="24"/>
                <w:szCs w:val="24"/>
                <w:lang w:val="en-US"/>
              </w:rPr>
            </w:pPr>
            <w:r w:rsidRPr="00C37976">
              <w:rPr>
                <w:rFonts w:ascii="Book Antiqua" w:hAnsi="Book Antiqua"/>
                <w:sz w:val="24"/>
                <w:szCs w:val="24"/>
                <w:lang w:val="en-US"/>
              </w:rPr>
              <w:t>58.47</w:t>
            </w:r>
          </w:p>
        </w:tc>
      </w:tr>
    </w:tbl>
    <w:p w14:paraId="767B8663" w14:textId="229E4D66" w:rsidR="00F51EB6" w:rsidRPr="00C37976" w:rsidRDefault="00F51EB6" w:rsidP="00F51EB6">
      <w:pPr>
        <w:spacing w:after="0" w:line="360" w:lineRule="auto"/>
        <w:jc w:val="both"/>
        <w:rPr>
          <w:rFonts w:ascii="Book Antiqua" w:hAnsi="Book Antiqua"/>
          <w:sz w:val="24"/>
          <w:szCs w:val="24"/>
          <w:lang w:val="en-US"/>
        </w:rPr>
      </w:pPr>
      <w:r>
        <w:rPr>
          <w:rFonts w:ascii="Book Antiqua" w:eastAsia="宋体" w:hAnsi="Book Antiqua"/>
          <w:sz w:val="24"/>
          <w:szCs w:val="24"/>
          <w:lang w:eastAsia="zh-CN"/>
        </w:rPr>
        <w:t>WOMAC</w:t>
      </w:r>
      <w:r>
        <w:rPr>
          <w:rFonts w:ascii="Book Antiqua" w:eastAsia="宋体" w:hAnsi="Book Antiqua" w:hint="eastAsia"/>
          <w:sz w:val="24"/>
          <w:szCs w:val="24"/>
          <w:lang w:eastAsia="zh-CN"/>
        </w:rPr>
        <w:t xml:space="preserve">: </w:t>
      </w:r>
      <w:r w:rsidRPr="00C37976">
        <w:rPr>
          <w:rFonts w:ascii="Book Antiqua" w:hAnsi="Book Antiqua"/>
          <w:sz w:val="24"/>
          <w:szCs w:val="24"/>
        </w:rPr>
        <w:t>Western Ontario and McMaster University Arthritis Index</w:t>
      </w:r>
      <w:proofErr w:type="gramStart"/>
      <w:r>
        <w:rPr>
          <w:rFonts w:ascii="Book Antiqua" w:eastAsia="宋体" w:hAnsi="Book Antiqua" w:hint="eastAsia"/>
          <w:sz w:val="24"/>
          <w:szCs w:val="24"/>
          <w:lang w:eastAsia="zh-CN"/>
        </w:rPr>
        <w:t>;</w:t>
      </w:r>
      <w:proofErr w:type="gramEnd"/>
      <w:r>
        <w:rPr>
          <w:rFonts w:ascii="Book Antiqua" w:eastAsia="宋体" w:hAnsi="Book Antiqua" w:hint="eastAsia"/>
          <w:sz w:val="24"/>
          <w:szCs w:val="24"/>
          <w:lang w:eastAsia="zh-CN"/>
        </w:rPr>
        <w:t xml:space="preserve"> BMI:</w:t>
      </w:r>
      <w:r w:rsidR="0074555E">
        <w:rPr>
          <w:rFonts w:ascii="Book Antiqua" w:eastAsia="宋体" w:hAnsi="Book Antiqua" w:hint="eastAsia"/>
          <w:sz w:val="24"/>
          <w:szCs w:val="24"/>
          <w:lang w:eastAsia="zh-CN"/>
        </w:rPr>
        <w:t xml:space="preserve"> </w:t>
      </w:r>
      <w:r w:rsidRPr="00942678">
        <w:rPr>
          <w:rFonts w:ascii="Book Antiqua" w:hAnsi="Book Antiqua"/>
          <w:sz w:val="24"/>
          <w:szCs w:val="24"/>
        </w:rPr>
        <w:t>Body mass index</w:t>
      </w:r>
      <w:r>
        <w:rPr>
          <w:rFonts w:ascii="Book Antiqua" w:eastAsia="宋体" w:hAnsi="Book Antiqua" w:hint="eastAsia"/>
          <w:sz w:val="24"/>
          <w:szCs w:val="24"/>
          <w:lang w:eastAsia="zh-CN"/>
        </w:rPr>
        <w:t>.</w:t>
      </w:r>
    </w:p>
    <w:p w14:paraId="142AFED6" w14:textId="77777777" w:rsidR="006E3B4B" w:rsidRPr="00C37976" w:rsidRDefault="006E3B4B" w:rsidP="00C37976">
      <w:pPr>
        <w:spacing w:after="0" w:line="360" w:lineRule="auto"/>
        <w:jc w:val="both"/>
        <w:rPr>
          <w:rFonts w:ascii="Book Antiqua" w:hAnsi="Book Antiqua"/>
          <w:i/>
          <w:sz w:val="24"/>
          <w:szCs w:val="24"/>
          <w:lang w:val="en-US"/>
        </w:rPr>
      </w:pPr>
    </w:p>
    <w:p w14:paraId="35AB8580" w14:textId="77777777" w:rsidR="006E3B4B" w:rsidRPr="00C37976" w:rsidRDefault="006E3B4B" w:rsidP="00C37976">
      <w:pPr>
        <w:spacing w:after="0" w:line="360" w:lineRule="auto"/>
        <w:jc w:val="both"/>
        <w:rPr>
          <w:rFonts w:ascii="Book Antiqua" w:hAnsi="Book Antiqua"/>
          <w:sz w:val="24"/>
          <w:szCs w:val="24"/>
          <w:lang w:val="en-US"/>
        </w:rPr>
      </w:pPr>
    </w:p>
    <w:p w14:paraId="69019947" w14:textId="77777777" w:rsidR="006E3B4B" w:rsidRPr="00C37976" w:rsidRDefault="006E3B4B" w:rsidP="00C37976">
      <w:pPr>
        <w:spacing w:after="0" w:line="360" w:lineRule="auto"/>
        <w:jc w:val="both"/>
        <w:rPr>
          <w:rFonts w:ascii="Book Antiqua" w:hAnsi="Book Antiqua"/>
          <w:sz w:val="24"/>
          <w:szCs w:val="24"/>
        </w:rPr>
      </w:pPr>
    </w:p>
    <w:p w14:paraId="0921CC3D" w14:textId="77777777" w:rsidR="001B4F95" w:rsidRPr="00C37976" w:rsidRDefault="001B4F95" w:rsidP="00C37976">
      <w:pPr>
        <w:spacing w:after="0" w:line="360" w:lineRule="auto"/>
        <w:jc w:val="both"/>
        <w:rPr>
          <w:rFonts w:ascii="Book Antiqua" w:hAnsi="Book Antiqua"/>
          <w:sz w:val="24"/>
          <w:szCs w:val="24"/>
        </w:rPr>
      </w:pPr>
    </w:p>
    <w:p w14:paraId="696AFE64" w14:textId="77777777" w:rsidR="006E3B4B" w:rsidRPr="00C37976" w:rsidRDefault="006E3B4B" w:rsidP="00C37976">
      <w:pPr>
        <w:spacing w:after="0" w:line="360" w:lineRule="auto"/>
        <w:jc w:val="both"/>
        <w:rPr>
          <w:rFonts w:ascii="Book Antiqua" w:hAnsi="Book Antiqua"/>
          <w:sz w:val="24"/>
          <w:szCs w:val="24"/>
        </w:rPr>
      </w:pPr>
    </w:p>
    <w:p w14:paraId="7127E862" w14:textId="77777777" w:rsidR="006E3B4B" w:rsidRPr="00C37976" w:rsidRDefault="006E3B4B" w:rsidP="00C37976">
      <w:pPr>
        <w:spacing w:after="0" w:line="360" w:lineRule="auto"/>
        <w:jc w:val="both"/>
        <w:rPr>
          <w:rFonts w:ascii="Book Antiqua" w:hAnsi="Book Antiqua"/>
          <w:sz w:val="24"/>
          <w:szCs w:val="24"/>
        </w:rPr>
      </w:pPr>
      <w:r w:rsidRPr="00C37976">
        <w:rPr>
          <w:rFonts w:ascii="Book Antiqua" w:hAnsi="Book Antiqua"/>
          <w:noProof/>
          <w:sz w:val="24"/>
          <w:szCs w:val="24"/>
          <w:lang w:val="en-US"/>
        </w:rPr>
        <w:lastRenderedPageBreak/>
        <w:drawing>
          <wp:inline distT="0" distB="0" distL="0" distR="0" wp14:anchorId="723CA058" wp14:editId="1AE05019">
            <wp:extent cx="5270500" cy="31623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Idistribution.png"/>
                    <pic:cNvPicPr/>
                  </pic:nvPicPr>
                  <pic:blipFill>
                    <a:blip r:embed="rId10">
                      <a:extLst>
                        <a:ext uri="{28A0092B-C50C-407E-A947-70E740481C1C}">
                          <a14:useLocalDpi xmlns:a14="http://schemas.microsoft.com/office/drawing/2010/main" val="0"/>
                        </a:ext>
                      </a:extLst>
                    </a:blip>
                    <a:stretch>
                      <a:fillRect/>
                    </a:stretch>
                  </pic:blipFill>
                  <pic:spPr>
                    <a:xfrm>
                      <a:off x="0" y="0"/>
                      <a:ext cx="5270500" cy="3162300"/>
                    </a:xfrm>
                    <a:prstGeom prst="rect">
                      <a:avLst/>
                    </a:prstGeom>
                  </pic:spPr>
                </pic:pic>
              </a:graphicData>
            </a:graphic>
          </wp:inline>
        </w:drawing>
      </w:r>
    </w:p>
    <w:p w14:paraId="230AD93C" w14:textId="1412A456" w:rsidR="006E3B4B" w:rsidRPr="00845315" w:rsidRDefault="006E3B4B" w:rsidP="00C37976">
      <w:pPr>
        <w:spacing w:after="0" w:line="360" w:lineRule="auto"/>
        <w:jc w:val="both"/>
        <w:rPr>
          <w:rFonts w:ascii="Book Antiqua" w:eastAsia="宋体" w:hAnsi="Book Antiqua"/>
          <w:b/>
          <w:sz w:val="24"/>
          <w:szCs w:val="24"/>
          <w:lang w:eastAsia="zh-CN"/>
        </w:rPr>
      </w:pPr>
      <w:r w:rsidRPr="00845315">
        <w:rPr>
          <w:rFonts w:ascii="Book Antiqua" w:hAnsi="Book Antiqua"/>
          <w:b/>
          <w:sz w:val="24"/>
          <w:szCs w:val="24"/>
        </w:rPr>
        <w:t>Figure 1</w:t>
      </w:r>
      <w:r w:rsidR="00FB0D2A" w:rsidRPr="00845315">
        <w:rPr>
          <w:rFonts w:ascii="Book Antiqua" w:eastAsia="宋体" w:hAnsi="Book Antiqua" w:hint="eastAsia"/>
          <w:b/>
          <w:sz w:val="24"/>
          <w:szCs w:val="24"/>
          <w:lang w:eastAsia="zh-CN"/>
        </w:rPr>
        <w:t xml:space="preserve"> </w:t>
      </w:r>
      <w:r w:rsidRPr="00845315">
        <w:rPr>
          <w:rFonts w:ascii="Book Antiqua" w:hAnsi="Book Antiqua"/>
          <w:b/>
          <w:sz w:val="24"/>
          <w:szCs w:val="24"/>
        </w:rPr>
        <w:t xml:space="preserve">Distribution of patients according to </w:t>
      </w:r>
      <w:r w:rsidR="00DF56D5" w:rsidRPr="00845315">
        <w:rPr>
          <w:rFonts w:ascii="Book Antiqua" w:hAnsi="Book Antiqua"/>
          <w:b/>
          <w:sz w:val="24"/>
          <w:szCs w:val="24"/>
        </w:rPr>
        <w:t>World Health Organization</w:t>
      </w:r>
      <w:r w:rsidR="00DF56D5" w:rsidRPr="00845315">
        <w:rPr>
          <w:rFonts w:ascii="Book Antiqua" w:eastAsia="宋体" w:hAnsi="Book Antiqua" w:hint="eastAsia"/>
          <w:b/>
          <w:sz w:val="24"/>
          <w:szCs w:val="24"/>
          <w:lang w:eastAsia="zh-CN"/>
        </w:rPr>
        <w:t xml:space="preserve"> </w:t>
      </w:r>
      <w:r w:rsidR="00DF56D5" w:rsidRPr="00845315">
        <w:rPr>
          <w:rFonts w:ascii="Book Antiqua" w:hAnsi="Book Antiqua"/>
          <w:b/>
          <w:sz w:val="24"/>
          <w:szCs w:val="24"/>
        </w:rPr>
        <w:t>body mass index</w:t>
      </w:r>
      <w:r w:rsidRPr="00845315">
        <w:rPr>
          <w:rFonts w:ascii="Book Antiqua" w:hAnsi="Book Antiqua"/>
          <w:b/>
          <w:sz w:val="24"/>
          <w:szCs w:val="24"/>
        </w:rPr>
        <w:t xml:space="preserve"> classification</w:t>
      </w:r>
      <w:r w:rsidR="00FB0D2A" w:rsidRPr="00845315">
        <w:rPr>
          <w:rFonts w:ascii="Book Antiqua" w:eastAsia="宋体" w:hAnsi="Book Antiqua" w:hint="eastAsia"/>
          <w:b/>
          <w:sz w:val="24"/>
          <w:szCs w:val="24"/>
          <w:lang w:eastAsia="zh-CN"/>
        </w:rPr>
        <w:t>.</w:t>
      </w:r>
    </w:p>
    <w:p w14:paraId="48AE3711" w14:textId="50B52E07" w:rsidR="006E3B4B" w:rsidRPr="00C37976" w:rsidRDefault="006E3B4B" w:rsidP="00C37976">
      <w:pPr>
        <w:spacing w:after="0" w:line="360" w:lineRule="auto"/>
        <w:jc w:val="both"/>
        <w:rPr>
          <w:rFonts w:ascii="Book Antiqua" w:hAnsi="Book Antiqua"/>
          <w:sz w:val="24"/>
          <w:szCs w:val="24"/>
        </w:rPr>
      </w:pPr>
    </w:p>
    <w:p w14:paraId="6165715C" w14:textId="77777777" w:rsidR="0096723B" w:rsidRPr="00C37976" w:rsidRDefault="0096723B" w:rsidP="00C37976">
      <w:pPr>
        <w:spacing w:after="0" w:line="360" w:lineRule="auto"/>
        <w:jc w:val="both"/>
        <w:rPr>
          <w:rFonts w:ascii="Book Antiqua" w:hAnsi="Book Antiqua"/>
          <w:sz w:val="24"/>
          <w:szCs w:val="24"/>
        </w:rPr>
      </w:pPr>
    </w:p>
    <w:sectPr w:rsidR="0096723B" w:rsidRPr="00C37976" w:rsidSect="00BF100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C77F4" w14:textId="77777777" w:rsidR="00FA2E9B" w:rsidRDefault="00FA2E9B" w:rsidP="00C0639B">
      <w:pPr>
        <w:spacing w:after="0" w:line="240" w:lineRule="auto"/>
      </w:pPr>
      <w:r>
        <w:separator/>
      </w:r>
    </w:p>
  </w:endnote>
  <w:endnote w:type="continuationSeparator" w:id="0">
    <w:p w14:paraId="74518C74" w14:textId="77777777" w:rsidR="00FA2E9B" w:rsidRDefault="00FA2E9B" w:rsidP="00C06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charset w:val="00"/>
    <w:family w:val="roman"/>
    <w:pitch w:val="default"/>
    <w:sig w:usb0="00000003" w:usb1="00000000" w:usb2="00000000" w:usb3="00000000" w:csb0="00000001" w:csb1="00000000"/>
  </w:font>
  <w:font w:name="∞?˝øWﬂ‡">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6B34F" w14:textId="77777777" w:rsidR="00FA2E9B" w:rsidRDefault="00FA2E9B" w:rsidP="00C0639B">
      <w:pPr>
        <w:spacing w:after="0" w:line="240" w:lineRule="auto"/>
      </w:pPr>
      <w:r>
        <w:separator/>
      </w:r>
    </w:p>
  </w:footnote>
  <w:footnote w:type="continuationSeparator" w:id="0">
    <w:p w14:paraId="78BBAAF8" w14:textId="77777777" w:rsidR="00FA2E9B" w:rsidRDefault="00FA2E9B" w:rsidP="00C063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ine&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z2axap0ufx5f5edsrqxeef39tvxaevp5vd2&quot;&gt;My EndNote Library&lt;record-ids&gt;&lt;item&gt;6154&lt;/item&gt;&lt;item&gt;6155&lt;/item&gt;&lt;item&gt;6156&lt;/item&gt;&lt;item&gt;6158&lt;/item&gt;&lt;item&gt;6159&lt;/item&gt;&lt;item&gt;6160&lt;/item&gt;&lt;item&gt;6161&lt;/item&gt;&lt;item&gt;6162&lt;/item&gt;&lt;item&gt;6163&lt;/item&gt;&lt;item&gt;6164&lt;/item&gt;&lt;item&gt;6165&lt;/item&gt;&lt;item&gt;6166&lt;/item&gt;&lt;item&gt;6167&lt;/item&gt;&lt;item&gt;6168&lt;/item&gt;&lt;item&gt;6169&lt;/item&gt;&lt;item&gt;6170&lt;/item&gt;&lt;item&gt;6173&lt;/item&gt;&lt;item&gt;6175&lt;/item&gt;&lt;item&gt;6176&lt;/item&gt;&lt;/record-ids&gt;&lt;/item&gt;&lt;/Libraries&gt;"/>
  </w:docVars>
  <w:rsids>
    <w:rsidRoot w:val="00CF1CD2"/>
    <w:rsid w:val="00002C4F"/>
    <w:rsid w:val="00011F9E"/>
    <w:rsid w:val="0001748C"/>
    <w:rsid w:val="00034FF6"/>
    <w:rsid w:val="00040D49"/>
    <w:rsid w:val="00042455"/>
    <w:rsid w:val="00043052"/>
    <w:rsid w:val="00051815"/>
    <w:rsid w:val="00056414"/>
    <w:rsid w:val="0006082A"/>
    <w:rsid w:val="00074BE7"/>
    <w:rsid w:val="00085D8E"/>
    <w:rsid w:val="000976D7"/>
    <w:rsid w:val="000A6503"/>
    <w:rsid w:val="000C0D06"/>
    <w:rsid w:val="000C413E"/>
    <w:rsid w:val="000C7BE6"/>
    <w:rsid w:val="000E1A0B"/>
    <w:rsid w:val="000F702D"/>
    <w:rsid w:val="001457C6"/>
    <w:rsid w:val="001645D6"/>
    <w:rsid w:val="0016702F"/>
    <w:rsid w:val="00170C85"/>
    <w:rsid w:val="00184DC3"/>
    <w:rsid w:val="00185864"/>
    <w:rsid w:val="001863A9"/>
    <w:rsid w:val="001928BE"/>
    <w:rsid w:val="00196B6F"/>
    <w:rsid w:val="001A2CF2"/>
    <w:rsid w:val="001A3064"/>
    <w:rsid w:val="001A3CDD"/>
    <w:rsid w:val="001B4F95"/>
    <w:rsid w:val="001C5B72"/>
    <w:rsid w:val="001D1C02"/>
    <w:rsid w:val="001E78D7"/>
    <w:rsid w:val="00201CF4"/>
    <w:rsid w:val="002046ED"/>
    <w:rsid w:val="00210206"/>
    <w:rsid w:val="00213150"/>
    <w:rsid w:val="00224F93"/>
    <w:rsid w:val="002267D3"/>
    <w:rsid w:val="00233B1C"/>
    <w:rsid w:val="002348F1"/>
    <w:rsid w:val="002438F7"/>
    <w:rsid w:val="0027047C"/>
    <w:rsid w:val="0027513C"/>
    <w:rsid w:val="00280E41"/>
    <w:rsid w:val="00295B77"/>
    <w:rsid w:val="002A0BFD"/>
    <w:rsid w:val="002B41FE"/>
    <w:rsid w:val="002C4099"/>
    <w:rsid w:val="002C4557"/>
    <w:rsid w:val="002D21B0"/>
    <w:rsid w:val="002D4340"/>
    <w:rsid w:val="002D6A35"/>
    <w:rsid w:val="002E16BF"/>
    <w:rsid w:val="002F7491"/>
    <w:rsid w:val="00302A41"/>
    <w:rsid w:val="0030487B"/>
    <w:rsid w:val="0031126B"/>
    <w:rsid w:val="00322E0A"/>
    <w:rsid w:val="003273CA"/>
    <w:rsid w:val="003447A0"/>
    <w:rsid w:val="0034791A"/>
    <w:rsid w:val="00350BD9"/>
    <w:rsid w:val="003613EA"/>
    <w:rsid w:val="003615F9"/>
    <w:rsid w:val="00366BE9"/>
    <w:rsid w:val="00370EFB"/>
    <w:rsid w:val="00373BB9"/>
    <w:rsid w:val="0038686E"/>
    <w:rsid w:val="003914BA"/>
    <w:rsid w:val="003A1BBB"/>
    <w:rsid w:val="003A2528"/>
    <w:rsid w:val="003C08B3"/>
    <w:rsid w:val="003C1132"/>
    <w:rsid w:val="003C2EBF"/>
    <w:rsid w:val="003D482A"/>
    <w:rsid w:val="003D5761"/>
    <w:rsid w:val="003E0DC6"/>
    <w:rsid w:val="003E41E1"/>
    <w:rsid w:val="003E544C"/>
    <w:rsid w:val="003F6C59"/>
    <w:rsid w:val="00412D47"/>
    <w:rsid w:val="00413B1B"/>
    <w:rsid w:val="0041522A"/>
    <w:rsid w:val="00425DC8"/>
    <w:rsid w:val="00425F99"/>
    <w:rsid w:val="00430C2C"/>
    <w:rsid w:val="0043398D"/>
    <w:rsid w:val="00434652"/>
    <w:rsid w:val="00436A49"/>
    <w:rsid w:val="00443190"/>
    <w:rsid w:val="004676BD"/>
    <w:rsid w:val="004677F5"/>
    <w:rsid w:val="0048781C"/>
    <w:rsid w:val="0048785D"/>
    <w:rsid w:val="004A7276"/>
    <w:rsid w:val="004B5C22"/>
    <w:rsid w:val="004D6690"/>
    <w:rsid w:val="004D7A8F"/>
    <w:rsid w:val="004E05DA"/>
    <w:rsid w:val="00510573"/>
    <w:rsid w:val="00511323"/>
    <w:rsid w:val="00521B57"/>
    <w:rsid w:val="0053544B"/>
    <w:rsid w:val="00541A45"/>
    <w:rsid w:val="005422F5"/>
    <w:rsid w:val="00552681"/>
    <w:rsid w:val="0055391D"/>
    <w:rsid w:val="00555169"/>
    <w:rsid w:val="005574B7"/>
    <w:rsid w:val="00571317"/>
    <w:rsid w:val="00573F9F"/>
    <w:rsid w:val="00575AC3"/>
    <w:rsid w:val="00592746"/>
    <w:rsid w:val="00594B31"/>
    <w:rsid w:val="005B4A19"/>
    <w:rsid w:val="005C5207"/>
    <w:rsid w:val="005C7402"/>
    <w:rsid w:val="005C7DD2"/>
    <w:rsid w:val="005C7FFD"/>
    <w:rsid w:val="005D3446"/>
    <w:rsid w:val="005D3E3B"/>
    <w:rsid w:val="005D5EC1"/>
    <w:rsid w:val="005E56B5"/>
    <w:rsid w:val="00613E33"/>
    <w:rsid w:val="00626207"/>
    <w:rsid w:val="00631743"/>
    <w:rsid w:val="006361CD"/>
    <w:rsid w:val="00653FBF"/>
    <w:rsid w:val="00662454"/>
    <w:rsid w:val="00666063"/>
    <w:rsid w:val="006747B9"/>
    <w:rsid w:val="00675A65"/>
    <w:rsid w:val="0067789A"/>
    <w:rsid w:val="00683752"/>
    <w:rsid w:val="006875D9"/>
    <w:rsid w:val="0069048F"/>
    <w:rsid w:val="00691E1C"/>
    <w:rsid w:val="00692773"/>
    <w:rsid w:val="006A6628"/>
    <w:rsid w:val="006A674C"/>
    <w:rsid w:val="006B0474"/>
    <w:rsid w:val="006C4BAD"/>
    <w:rsid w:val="006D5D89"/>
    <w:rsid w:val="006D6750"/>
    <w:rsid w:val="006E0BC0"/>
    <w:rsid w:val="006E309C"/>
    <w:rsid w:val="006E3B4B"/>
    <w:rsid w:val="006E5CE6"/>
    <w:rsid w:val="006F015A"/>
    <w:rsid w:val="00716714"/>
    <w:rsid w:val="00717565"/>
    <w:rsid w:val="00724619"/>
    <w:rsid w:val="00730C60"/>
    <w:rsid w:val="00741FB5"/>
    <w:rsid w:val="0074555E"/>
    <w:rsid w:val="00747C55"/>
    <w:rsid w:val="0075129B"/>
    <w:rsid w:val="007607C5"/>
    <w:rsid w:val="00776474"/>
    <w:rsid w:val="007871D5"/>
    <w:rsid w:val="007905A0"/>
    <w:rsid w:val="007A2910"/>
    <w:rsid w:val="007B7841"/>
    <w:rsid w:val="007D07D8"/>
    <w:rsid w:val="007D183F"/>
    <w:rsid w:val="007D1D40"/>
    <w:rsid w:val="007E6CD0"/>
    <w:rsid w:val="007E7BC0"/>
    <w:rsid w:val="008014E1"/>
    <w:rsid w:val="008061B4"/>
    <w:rsid w:val="00813010"/>
    <w:rsid w:val="0081434E"/>
    <w:rsid w:val="00832A01"/>
    <w:rsid w:val="00835861"/>
    <w:rsid w:val="00837313"/>
    <w:rsid w:val="008412EF"/>
    <w:rsid w:val="00841F48"/>
    <w:rsid w:val="008446E4"/>
    <w:rsid w:val="00845315"/>
    <w:rsid w:val="00850221"/>
    <w:rsid w:val="00855DFE"/>
    <w:rsid w:val="00866C66"/>
    <w:rsid w:val="00872D98"/>
    <w:rsid w:val="00875750"/>
    <w:rsid w:val="008943A1"/>
    <w:rsid w:val="008A695F"/>
    <w:rsid w:val="008B2C34"/>
    <w:rsid w:val="008C4458"/>
    <w:rsid w:val="008E03E2"/>
    <w:rsid w:val="008E3DBF"/>
    <w:rsid w:val="008E6036"/>
    <w:rsid w:val="008F3C0E"/>
    <w:rsid w:val="008F6E16"/>
    <w:rsid w:val="009018DD"/>
    <w:rsid w:val="00906C45"/>
    <w:rsid w:val="00912D7E"/>
    <w:rsid w:val="0091647A"/>
    <w:rsid w:val="00917223"/>
    <w:rsid w:val="00920A32"/>
    <w:rsid w:val="00922928"/>
    <w:rsid w:val="00924220"/>
    <w:rsid w:val="009265CC"/>
    <w:rsid w:val="00926C0D"/>
    <w:rsid w:val="00942678"/>
    <w:rsid w:val="0096153B"/>
    <w:rsid w:val="0096723B"/>
    <w:rsid w:val="00970A86"/>
    <w:rsid w:val="00991E55"/>
    <w:rsid w:val="00992ED7"/>
    <w:rsid w:val="009A2C35"/>
    <w:rsid w:val="009B4DBC"/>
    <w:rsid w:val="009B5468"/>
    <w:rsid w:val="009C5EC6"/>
    <w:rsid w:val="009D0B45"/>
    <w:rsid w:val="009D4790"/>
    <w:rsid w:val="009D62CD"/>
    <w:rsid w:val="009D7F64"/>
    <w:rsid w:val="009E1A33"/>
    <w:rsid w:val="009E46B1"/>
    <w:rsid w:val="009F3A3B"/>
    <w:rsid w:val="009F6F09"/>
    <w:rsid w:val="00A04076"/>
    <w:rsid w:val="00A26E43"/>
    <w:rsid w:val="00A31C90"/>
    <w:rsid w:val="00A456D3"/>
    <w:rsid w:val="00A56F71"/>
    <w:rsid w:val="00A63E0E"/>
    <w:rsid w:val="00A74DF3"/>
    <w:rsid w:val="00A81325"/>
    <w:rsid w:val="00A83532"/>
    <w:rsid w:val="00A927D4"/>
    <w:rsid w:val="00AA1432"/>
    <w:rsid w:val="00AB5171"/>
    <w:rsid w:val="00AC3F28"/>
    <w:rsid w:val="00AC705A"/>
    <w:rsid w:val="00AD4EF1"/>
    <w:rsid w:val="00AF731A"/>
    <w:rsid w:val="00AF7B84"/>
    <w:rsid w:val="00B008B8"/>
    <w:rsid w:val="00B01293"/>
    <w:rsid w:val="00B02A6A"/>
    <w:rsid w:val="00B04A2E"/>
    <w:rsid w:val="00B16194"/>
    <w:rsid w:val="00B2146C"/>
    <w:rsid w:val="00B35A0E"/>
    <w:rsid w:val="00B511BF"/>
    <w:rsid w:val="00B64098"/>
    <w:rsid w:val="00B76F79"/>
    <w:rsid w:val="00B828CD"/>
    <w:rsid w:val="00B91920"/>
    <w:rsid w:val="00B957FA"/>
    <w:rsid w:val="00BA35AD"/>
    <w:rsid w:val="00BB2062"/>
    <w:rsid w:val="00BC6017"/>
    <w:rsid w:val="00BD4EAB"/>
    <w:rsid w:val="00BE0DDC"/>
    <w:rsid w:val="00BE5D01"/>
    <w:rsid w:val="00BE7875"/>
    <w:rsid w:val="00BF1004"/>
    <w:rsid w:val="00BF13B0"/>
    <w:rsid w:val="00BF2B72"/>
    <w:rsid w:val="00C0037A"/>
    <w:rsid w:val="00C051F1"/>
    <w:rsid w:val="00C0639B"/>
    <w:rsid w:val="00C11F62"/>
    <w:rsid w:val="00C14D9C"/>
    <w:rsid w:val="00C16A00"/>
    <w:rsid w:val="00C37976"/>
    <w:rsid w:val="00C45159"/>
    <w:rsid w:val="00C45180"/>
    <w:rsid w:val="00C46615"/>
    <w:rsid w:val="00C54472"/>
    <w:rsid w:val="00C5470E"/>
    <w:rsid w:val="00C663D7"/>
    <w:rsid w:val="00C92E77"/>
    <w:rsid w:val="00C94E7F"/>
    <w:rsid w:val="00C95C06"/>
    <w:rsid w:val="00C96155"/>
    <w:rsid w:val="00CA33D8"/>
    <w:rsid w:val="00CB12C3"/>
    <w:rsid w:val="00CD39F9"/>
    <w:rsid w:val="00CE31E6"/>
    <w:rsid w:val="00CE6BCB"/>
    <w:rsid w:val="00CF1714"/>
    <w:rsid w:val="00CF1CD2"/>
    <w:rsid w:val="00D008B6"/>
    <w:rsid w:val="00D04649"/>
    <w:rsid w:val="00D1073F"/>
    <w:rsid w:val="00D16482"/>
    <w:rsid w:val="00D17C4E"/>
    <w:rsid w:val="00D35782"/>
    <w:rsid w:val="00D5203E"/>
    <w:rsid w:val="00D6113E"/>
    <w:rsid w:val="00D62AB5"/>
    <w:rsid w:val="00D67ADA"/>
    <w:rsid w:val="00D829EA"/>
    <w:rsid w:val="00D927DF"/>
    <w:rsid w:val="00D941C3"/>
    <w:rsid w:val="00D9444B"/>
    <w:rsid w:val="00DB38D9"/>
    <w:rsid w:val="00DC4EA0"/>
    <w:rsid w:val="00DD21FC"/>
    <w:rsid w:val="00DD3569"/>
    <w:rsid w:val="00DE1C5B"/>
    <w:rsid w:val="00DE7115"/>
    <w:rsid w:val="00DF555F"/>
    <w:rsid w:val="00DF56D5"/>
    <w:rsid w:val="00E016BB"/>
    <w:rsid w:val="00E27A33"/>
    <w:rsid w:val="00E3250E"/>
    <w:rsid w:val="00E3393E"/>
    <w:rsid w:val="00E37225"/>
    <w:rsid w:val="00E4616A"/>
    <w:rsid w:val="00E71B55"/>
    <w:rsid w:val="00E75D78"/>
    <w:rsid w:val="00E834A8"/>
    <w:rsid w:val="00E86607"/>
    <w:rsid w:val="00E87B60"/>
    <w:rsid w:val="00E92BB9"/>
    <w:rsid w:val="00EA6F09"/>
    <w:rsid w:val="00EB2AC3"/>
    <w:rsid w:val="00EC6111"/>
    <w:rsid w:val="00ED3FA9"/>
    <w:rsid w:val="00EE27B3"/>
    <w:rsid w:val="00F010CB"/>
    <w:rsid w:val="00F047AF"/>
    <w:rsid w:val="00F338B5"/>
    <w:rsid w:val="00F36B78"/>
    <w:rsid w:val="00F36DE3"/>
    <w:rsid w:val="00F40333"/>
    <w:rsid w:val="00F51EB6"/>
    <w:rsid w:val="00F52AF8"/>
    <w:rsid w:val="00F73EA4"/>
    <w:rsid w:val="00F776ED"/>
    <w:rsid w:val="00F8419F"/>
    <w:rsid w:val="00FA2E9B"/>
    <w:rsid w:val="00FA7B07"/>
    <w:rsid w:val="00FB0D2A"/>
    <w:rsid w:val="00FB1E90"/>
    <w:rsid w:val="00FB6F5C"/>
    <w:rsid w:val="00FC0FA3"/>
    <w:rsid w:val="00FE3967"/>
    <w:rsid w:val="00FE4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71CE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B6"/>
    <w:pPr>
      <w:spacing w:after="200" w:line="276" w:lineRule="auto"/>
    </w:pPr>
    <w:rPr>
      <w:rFonts w:ascii="Cambria" w:eastAsia="Cambria" w:hAnsi="Cambria"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CF1CD2"/>
  </w:style>
  <w:style w:type="paragraph" w:customStyle="1" w:styleId="EndNoteBibliographyTitle">
    <w:name w:val="EndNote Bibliography Title"/>
    <w:basedOn w:val="Normal"/>
    <w:rsid w:val="00D62AB5"/>
    <w:pPr>
      <w:spacing w:after="0"/>
      <w:jc w:val="center"/>
    </w:pPr>
    <w:rPr>
      <w:lang w:val="en-US"/>
    </w:rPr>
  </w:style>
  <w:style w:type="paragraph" w:customStyle="1" w:styleId="EndNoteBibliography">
    <w:name w:val="EndNote Bibliography"/>
    <w:basedOn w:val="Normal"/>
    <w:rsid w:val="00D62AB5"/>
    <w:pPr>
      <w:spacing w:line="240" w:lineRule="auto"/>
    </w:pPr>
    <w:rPr>
      <w:lang w:val="en-US"/>
    </w:rPr>
  </w:style>
  <w:style w:type="paragraph" w:styleId="NormalWeb">
    <w:name w:val="Normal (Web)"/>
    <w:basedOn w:val="Normal"/>
    <w:uiPriority w:val="99"/>
    <w:unhideWhenUsed/>
    <w:rsid w:val="006747B9"/>
    <w:rPr>
      <w:rFonts w:ascii="Times New Roman" w:hAnsi="Times New Roman"/>
      <w:sz w:val="24"/>
      <w:szCs w:val="24"/>
    </w:rPr>
  </w:style>
  <w:style w:type="table" w:styleId="TableGrid">
    <w:name w:val="Table Grid"/>
    <w:basedOn w:val="TableNormal"/>
    <w:uiPriority w:val="59"/>
    <w:rsid w:val="00425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7F6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7F64"/>
    <w:rPr>
      <w:rFonts w:ascii="Lucida Grande" w:eastAsia="Cambria" w:hAnsi="Lucida Grande" w:cs="Lucida Grande"/>
      <w:sz w:val="18"/>
      <w:szCs w:val="18"/>
      <w:lang w:val="en-GB"/>
    </w:rPr>
  </w:style>
  <w:style w:type="paragraph" w:styleId="CommentText">
    <w:name w:val="annotation text"/>
    <w:basedOn w:val="Normal"/>
    <w:link w:val="CommentTextChar"/>
    <w:uiPriority w:val="99"/>
    <w:unhideWhenUsed/>
    <w:rsid w:val="00CD39F9"/>
    <w:rPr>
      <w:rFonts w:ascii="Calibri" w:eastAsiaTheme="minorEastAsia" w:hAnsi="Calibri"/>
      <w:lang w:val="sv-SE"/>
    </w:rPr>
  </w:style>
  <w:style w:type="character" w:customStyle="1" w:styleId="CommentTextChar">
    <w:name w:val="Comment Text Char"/>
    <w:basedOn w:val="DefaultParagraphFont"/>
    <w:link w:val="CommentText"/>
    <w:uiPriority w:val="99"/>
    <w:rsid w:val="00CD39F9"/>
    <w:rPr>
      <w:rFonts w:ascii="Calibri" w:hAnsi="Calibri" w:cs="Times New Roman"/>
      <w:sz w:val="22"/>
      <w:szCs w:val="22"/>
      <w:lang w:val="sv-SE"/>
    </w:rPr>
  </w:style>
  <w:style w:type="character" w:styleId="CommentReference">
    <w:name w:val="annotation reference"/>
    <w:basedOn w:val="DefaultParagraphFont"/>
    <w:uiPriority w:val="99"/>
    <w:semiHidden/>
    <w:unhideWhenUsed/>
    <w:rsid w:val="00CD39F9"/>
    <w:rPr>
      <w:sz w:val="18"/>
      <w:szCs w:val="18"/>
    </w:rPr>
  </w:style>
  <w:style w:type="paragraph" w:styleId="CommentSubject">
    <w:name w:val="annotation subject"/>
    <w:basedOn w:val="CommentText"/>
    <w:next w:val="CommentText"/>
    <w:link w:val="CommentSubjectChar"/>
    <w:uiPriority w:val="99"/>
    <w:semiHidden/>
    <w:unhideWhenUsed/>
    <w:rsid w:val="005574B7"/>
    <w:rPr>
      <w:rFonts w:ascii="Cambria" w:eastAsia="Cambria" w:hAnsi="Cambria"/>
      <w:b/>
      <w:bCs/>
      <w:lang w:val="en-GB"/>
    </w:rPr>
  </w:style>
  <w:style w:type="character" w:customStyle="1" w:styleId="CommentSubjectChar">
    <w:name w:val="Comment Subject Char"/>
    <w:basedOn w:val="CommentTextChar"/>
    <w:link w:val="CommentSubject"/>
    <w:uiPriority w:val="99"/>
    <w:semiHidden/>
    <w:rsid w:val="005574B7"/>
    <w:rPr>
      <w:rFonts w:ascii="Cambria" w:eastAsia="Cambria" w:hAnsi="Cambria" w:cs="Times New Roman"/>
      <w:b/>
      <w:bCs/>
      <w:sz w:val="22"/>
      <w:szCs w:val="22"/>
      <w:lang w:val="en-GB"/>
    </w:rPr>
  </w:style>
  <w:style w:type="character" w:styleId="Hyperlink">
    <w:name w:val="Hyperlink"/>
    <w:basedOn w:val="DefaultParagraphFont"/>
    <w:uiPriority w:val="99"/>
    <w:unhideWhenUsed/>
    <w:rsid w:val="00196B6F"/>
    <w:rPr>
      <w:color w:val="0000FF"/>
      <w:u w:val="single"/>
    </w:rPr>
  </w:style>
  <w:style w:type="character" w:styleId="FollowedHyperlink">
    <w:name w:val="FollowedHyperlink"/>
    <w:basedOn w:val="DefaultParagraphFont"/>
    <w:uiPriority w:val="99"/>
    <w:semiHidden/>
    <w:unhideWhenUsed/>
    <w:rsid w:val="008A695F"/>
    <w:rPr>
      <w:color w:val="800080" w:themeColor="followedHyperlink"/>
      <w:u w:val="single"/>
    </w:rPr>
  </w:style>
  <w:style w:type="paragraph" w:styleId="PlainText">
    <w:name w:val="Plain Text"/>
    <w:basedOn w:val="Normal"/>
    <w:link w:val="PlainTextChar"/>
    <w:rsid w:val="00724619"/>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724619"/>
    <w:rPr>
      <w:rFonts w:ascii="宋体" w:eastAsia="宋体" w:hAnsi="Courier New" w:cs="Courier New"/>
      <w:kern w:val="2"/>
      <w:sz w:val="21"/>
      <w:szCs w:val="21"/>
      <w:lang w:eastAsia="zh-CN"/>
    </w:rPr>
  </w:style>
  <w:style w:type="paragraph" w:styleId="Header">
    <w:name w:val="header"/>
    <w:basedOn w:val="Normal"/>
    <w:link w:val="HeaderChar"/>
    <w:uiPriority w:val="99"/>
    <w:unhideWhenUsed/>
    <w:rsid w:val="00C0639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0639B"/>
    <w:rPr>
      <w:rFonts w:ascii="Cambria" w:eastAsia="Cambria" w:hAnsi="Cambria" w:cs="Times New Roman"/>
      <w:sz w:val="18"/>
      <w:szCs w:val="18"/>
      <w:lang w:val="en-GB"/>
    </w:rPr>
  </w:style>
  <w:style w:type="paragraph" w:styleId="Footer">
    <w:name w:val="footer"/>
    <w:basedOn w:val="Normal"/>
    <w:link w:val="FooterChar"/>
    <w:uiPriority w:val="99"/>
    <w:unhideWhenUsed/>
    <w:rsid w:val="00C0639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0639B"/>
    <w:rPr>
      <w:rFonts w:ascii="Cambria" w:eastAsia="Cambria" w:hAnsi="Cambria" w:cs="Times New Roman"/>
      <w:sz w:val="18"/>
      <w:szCs w:val="18"/>
      <w:lang w:val="en-GB"/>
    </w:rPr>
  </w:style>
  <w:style w:type="character" w:styleId="Emphasis">
    <w:name w:val="Emphasis"/>
    <w:qFormat/>
    <w:rsid w:val="002B41F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B6"/>
    <w:pPr>
      <w:spacing w:after="200" w:line="276" w:lineRule="auto"/>
    </w:pPr>
    <w:rPr>
      <w:rFonts w:ascii="Cambria" w:eastAsia="Cambria" w:hAnsi="Cambria"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CF1CD2"/>
  </w:style>
  <w:style w:type="paragraph" w:customStyle="1" w:styleId="EndNoteBibliographyTitle">
    <w:name w:val="EndNote Bibliography Title"/>
    <w:basedOn w:val="Normal"/>
    <w:rsid w:val="00D62AB5"/>
    <w:pPr>
      <w:spacing w:after="0"/>
      <w:jc w:val="center"/>
    </w:pPr>
    <w:rPr>
      <w:lang w:val="en-US"/>
    </w:rPr>
  </w:style>
  <w:style w:type="paragraph" w:customStyle="1" w:styleId="EndNoteBibliography">
    <w:name w:val="EndNote Bibliography"/>
    <w:basedOn w:val="Normal"/>
    <w:rsid w:val="00D62AB5"/>
    <w:pPr>
      <w:spacing w:line="240" w:lineRule="auto"/>
    </w:pPr>
    <w:rPr>
      <w:lang w:val="en-US"/>
    </w:rPr>
  </w:style>
  <w:style w:type="paragraph" w:styleId="NormalWeb">
    <w:name w:val="Normal (Web)"/>
    <w:basedOn w:val="Normal"/>
    <w:uiPriority w:val="99"/>
    <w:unhideWhenUsed/>
    <w:rsid w:val="006747B9"/>
    <w:rPr>
      <w:rFonts w:ascii="Times New Roman" w:hAnsi="Times New Roman"/>
      <w:sz w:val="24"/>
      <w:szCs w:val="24"/>
    </w:rPr>
  </w:style>
  <w:style w:type="table" w:styleId="TableGrid">
    <w:name w:val="Table Grid"/>
    <w:basedOn w:val="TableNormal"/>
    <w:uiPriority w:val="59"/>
    <w:rsid w:val="00425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7F6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7F64"/>
    <w:rPr>
      <w:rFonts w:ascii="Lucida Grande" w:eastAsia="Cambria" w:hAnsi="Lucida Grande" w:cs="Lucida Grande"/>
      <w:sz w:val="18"/>
      <w:szCs w:val="18"/>
      <w:lang w:val="en-GB"/>
    </w:rPr>
  </w:style>
  <w:style w:type="paragraph" w:styleId="CommentText">
    <w:name w:val="annotation text"/>
    <w:basedOn w:val="Normal"/>
    <w:link w:val="CommentTextChar"/>
    <w:uiPriority w:val="99"/>
    <w:unhideWhenUsed/>
    <w:rsid w:val="00CD39F9"/>
    <w:rPr>
      <w:rFonts w:ascii="Calibri" w:eastAsiaTheme="minorEastAsia" w:hAnsi="Calibri"/>
      <w:lang w:val="sv-SE"/>
    </w:rPr>
  </w:style>
  <w:style w:type="character" w:customStyle="1" w:styleId="CommentTextChar">
    <w:name w:val="Comment Text Char"/>
    <w:basedOn w:val="DefaultParagraphFont"/>
    <w:link w:val="CommentText"/>
    <w:uiPriority w:val="99"/>
    <w:rsid w:val="00CD39F9"/>
    <w:rPr>
      <w:rFonts w:ascii="Calibri" w:hAnsi="Calibri" w:cs="Times New Roman"/>
      <w:sz w:val="22"/>
      <w:szCs w:val="22"/>
      <w:lang w:val="sv-SE"/>
    </w:rPr>
  </w:style>
  <w:style w:type="character" w:styleId="CommentReference">
    <w:name w:val="annotation reference"/>
    <w:basedOn w:val="DefaultParagraphFont"/>
    <w:uiPriority w:val="99"/>
    <w:semiHidden/>
    <w:unhideWhenUsed/>
    <w:rsid w:val="00CD39F9"/>
    <w:rPr>
      <w:sz w:val="18"/>
      <w:szCs w:val="18"/>
    </w:rPr>
  </w:style>
  <w:style w:type="paragraph" w:styleId="CommentSubject">
    <w:name w:val="annotation subject"/>
    <w:basedOn w:val="CommentText"/>
    <w:next w:val="CommentText"/>
    <w:link w:val="CommentSubjectChar"/>
    <w:uiPriority w:val="99"/>
    <w:semiHidden/>
    <w:unhideWhenUsed/>
    <w:rsid w:val="005574B7"/>
    <w:rPr>
      <w:rFonts w:ascii="Cambria" w:eastAsia="Cambria" w:hAnsi="Cambria"/>
      <w:b/>
      <w:bCs/>
      <w:lang w:val="en-GB"/>
    </w:rPr>
  </w:style>
  <w:style w:type="character" w:customStyle="1" w:styleId="CommentSubjectChar">
    <w:name w:val="Comment Subject Char"/>
    <w:basedOn w:val="CommentTextChar"/>
    <w:link w:val="CommentSubject"/>
    <w:uiPriority w:val="99"/>
    <w:semiHidden/>
    <w:rsid w:val="005574B7"/>
    <w:rPr>
      <w:rFonts w:ascii="Cambria" w:eastAsia="Cambria" w:hAnsi="Cambria" w:cs="Times New Roman"/>
      <w:b/>
      <w:bCs/>
      <w:sz w:val="22"/>
      <w:szCs w:val="22"/>
      <w:lang w:val="en-GB"/>
    </w:rPr>
  </w:style>
  <w:style w:type="character" w:styleId="Hyperlink">
    <w:name w:val="Hyperlink"/>
    <w:basedOn w:val="DefaultParagraphFont"/>
    <w:uiPriority w:val="99"/>
    <w:unhideWhenUsed/>
    <w:rsid w:val="00196B6F"/>
    <w:rPr>
      <w:color w:val="0000FF"/>
      <w:u w:val="single"/>
    </w:rPr>
  </w:style>
  <w:style w:type="character" w:styleId="FollowedHyperlink">
    <w:name w:val="FollowedHyperlink"/>
    <w:basedOn w:val="DefaultParagraphFont"/>
    <w:uiPriority w:val="99"/>
    <w:semiHidden/>
    <w:unhideWhenUsed/>
    <w:rsid w:val="008A695F"/>
    <w:rPr>
      <w:color w:val="800080" w:themeColor="followedHyperlink"/>
      <w:u w:val="single"/>
    </w:rPr>
  </w:style>
  <w:style w:type="paragraph" w:styleId="PlainText">
    <w:name w:val="Plain Text"/>
    <w:basedOn w:val="Normal"/>
    <w:link w:val="PlainTextChar"/>
    <w:rsid w:val="00724619"/>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724619"/>
    <w:rPr>
      <w:rFonts w:ascii="宋体" w:eastAsia="宋体" w:hAnsi="Courier New" w:cs="Courier New"/>
      <w:kern w:val="2"/>
      <w:sz w:val="21"/>
      <w:szCs w:val="21"/>
      <w:lang w:eastAsia="zh-CN"/>
    </w:rPr>
  </w:style>
  <w:style w:type="paragraph" w:styleId="Header">
    <w:name w:val="header"/>
    <w:basedOn w:val="Normal"/>
    <w:link w:val="HeaderChar"/>
    <w:uiPriority w:val="99"/>
    <w:unhideWhenUsed/>
    <w:rsid w:val="00C0639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0639B"/>
    <w:rPr>
      <w:rFonts w:ascii="Cambria" w:eastAsia="Cambria" w:hAnsi="Cambria" w:cs="Times New Roman"/>
      <w:sz w:val="18"/>
      <w:szCs w:val="18"/>
      <w:lang w:val="en-GB"/>
    </w:rPr>
  </w:style>
  <w:style w:type="paragraph" w:styleId="Footer">
    <w:name w:val="footer"/>
    <w:basedOn w:val="Normal"/>
    <w:link w:val="FooterChar"/>
    <w:uiPriority w:val="99"/>
    <w:unhideWhenUsed/>
    <w:rsid w:val="00C0639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0639B"/>
    <w:rPr>
      <w:rFonts w:ascii="Cambria" w:eastAsia="Cambria" w:hAnsi="Cambria" w:cs="Times New Roman"/>
      <w:sz w:val="18"/>
      <w:szCs w:val="18"/>
      <w:lang w:val="en-GB"/>
    </w:rPr>
  </w:style>
  <w:style w:type="character" w:styleId="Emphasis">
    <w:name w:val="Emphasis"/>
    <w:qFormat/>
    <w:rsid w:val="002B41F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1874">
      <w:bodyDiv w:val="1"/>
      <w:marLeft w:val="0"/>
      <w:marRight w:val="0"/>
      <w:marTop w:val="0"/>
      <w:marBottom w:val="0"/>
      <w:divBdr>
        <w:top w:val="none" w:sz="0" w:space="0" w:color="auto"/>
        <w:left w:val="none" w:sz="0" w:space="0" w:color="auto"/>
        <w:bottom w:val="none" w:sz="0" w:space="0" w:color="auto"/>
        <w:right w:val="none" w:sz="0" w:space="0" w:color="auto"/>
      </w:divBdr>
    </w:div>
    <w:div w:id="117912902">
      <w:bodyDiv w:val="1"/>
      <w:marLeft w:val="0"/>
      <w:marRight w:val="0"/>
      <w:marTop w:val="0"/>
      <w:marBottom w:val="0"/>
      <w:divBdr>
        <w:top w:val="none" w:sz="0" w:space="0" w:color="auto"/>
        <w:left w:val="none" w:sz="0" w:space="0" w:color="auto"/>
        <w:bottom w:val="none" w:sz="0" w:space="0" w:color="auto"/>
        <w:right w:val="none" w:sz="0" w:space="0" w:color="auto"/>
      </w:divBdr>
    </w:div>
    <w:div w:id="219025363">
      <w:bodyDiv w:val="1"/>
      <w:marLeft w:val="0"/>
      <w:marRight w:val="0"/>
      <w:marTop w:val="0"/>
      <w:marBottom w:val="0"/>
      <w:divBdr>
        <w:top w:val="none" w:sz="0" w:space="0" w:color="auto"/>
        <w:left w:val="none" w:sz="0" w:space="0" w:color="auto"/>
        <w:bottom w:val="none" w:sz="0" w:space="0" w:color="auto"/>
        <w:right w:val="none" w:sz="0" w:space="0" w:color="auto"/>
      </w:divBdr>
    </w:div>
    <w:div w:id="499196139">
      <w:bodyDiv w:val="1"/>
      <w:marLeft w:val="0"/>
      <w:marRight w:val="0"/>
      <w:marTop w:val="0"/>
      <w:marBottom w:val="0"/>
      <w:divBdr>
        <w:top w:val="none" w:sz="0" w:space="0" w:color="auto"/>
        <w:left w:val="none" w:sz="0" w:space="0" w:color="auto"/>
        <w:bottom w:val="none" w:sz="0" w:space="0" w:color="auto"/>
        <w:right w:val="none" w:sz="0" w:space="0" w:color="auto"/>
      </w:divBdr>
    </w:div>
    <w:div w:id="631598688">
      <w:bodyDiv w:val="1"/>
      <w:marLeft w:val="0"/>
      <w:marRight w:val="0"/>
      <w:marTop w:val="0"/>
      <w:marBottom w:val="0"/>
      <w:divBdr>
        <w:top w:val="none" w:sz="0" w:space="0" w:color="auto"/>
        <w:left w:val="none" w:sz="0" w:space="0" w:color="auto"/>
        <w:bottom w:val="none" w:sz="0" w:space="0" w:color="auto"/>
        <w:right w:val="none" w:sz="0" w:space="0" w:color="auto"/>
      </w:divBdr>
    </w:div>
    <w:div w:id="761145860">
      <w:bodyDiv w:val="1"/>
      <w:marLeft w:val="0"/>
      <w:marRight w:val="0"/>
      <w:marTop w:val="0"/>
      <w:marBottom w:val="0"/>
      <w:divBdr>
        <w:top w:val="none" w:sz="0" w:space="0" w:color="auto"/>
        <w:left w:val="none" w:sz="0" w:space="0" w:color="auto"/>
        <w:bottom w:val="none" w:sz="0" w:space="0" w:color="auto"/>
        <w:right w:val="none" w:sz="0" w:space="0" w:color="auto"/>
      </w:divBdr>
    </w:div>
    <w:div w:id="905148878">
      <w:bodyDiv w:val="1"/>
      <w:marLeft w:val="0"/>
      <w:marRight w:val="0"/>
      <w:marTop w:val="0"/>
      <w:marBottom w:val="0"/>
      <w:divBdr>
        <w:top w:val="none" w:sz="0" w:space="0" w:color="auto"/>
        <w:left w:val="none" w:sz="0" w:space="0" w:color="auto"/>
        <w:bottom w:val="none" w:sz="0" w:space="0" w:color="auto"/>
        <w:right w:val="none" w:sz="0" w:space="0" w:color="auto"/>
      </w:divBdr>
    </w:div>
    <w:div w:id="1473906296">
      <w:bodyDiv w:val="1"/>
      <w:marLeft w:val="0"/>
      <w:marRight w:val="0"/>
      <w:marTop w:val="0"/>
      <w:marBottom w:val="0"/>
      <w:divBdr>
        <w:top w:val="none" w:sz="0" w:space="0" w:color="auto"/>
        <w:left w:val="none" w:sz="0" w:space="0" w:color="auto"/>
        <w:bottom w:val="none" w:sz="0" w:space="0" w:color="auto"/>
        <w:right w:val="none" w:sz="0" w:space="0" w:color="auto"/>
      </w:divBdr>
    </w:div>
    <w:div w:id="1575897214">
      <w:bodyDiv w:val="1"/>
      <w:marLeft w:val="0"/>
      <w:marRight w:val="0"/>
      <w:marTop w:val="0"/>
      <w:marBottom w:val="0"/>
      <w:divBdr>
        <w:top w:val="none" w:sz="0" w:space="0" w:color="auto"/>
        <w:left w:val="none" w:sz="0" w:space="0" w:color="auto"/>
        <w:bottom w:val="none" w:sz="0" w:space="0" w:color="auto"/>
        <w:right w:val="none" w:sz="0" w:space="0" w:color="auto"/>
      </w:divBdr>
    </w:div>
    <w:div w:id="1640261995">
      <w:bodyDiv w:val="1"/>
      <w:marLeft w:val="0"/>
      <w:marRight w:val="0"/>
      <w:marTop w:val="0"/>
      <w:marBottom w:val="0"/>
      <w:divBdr>
        <w:top w:val="none" w:sz="0" w:space="0" w:color="auto"/>
        <w:left w:val="none" w:sz="0" w:space="0" w:color="auto"/>
        <w:bottom w:val="none" w:sz="0" w:space="0" w:color="auto"/>
        <w:right w:val="none" w:sz="0" w:space="0" w:color="auto"/>
      </w:divBdr>
    </w:div>
    <w:div w:id="1829245166">
      <w:bodyDiv w:val="1"/>
      <w:marLeft w:val="0"/>
      <w:marRight w:val="0"/>
      <w:marTop w:val="0"/>
      <w:marBottom w:val="0"/>
      <w:divBdr>
        <w:top w:val="none" w:sz="0" w:space="0" w:color="auto"/>
        <w:left w:val="none" w:sz="0" w:space="0" w:color="auto"/>
        <w:bottom w:val="none" w:sz="0" w:space="0" w:color="auto"/>
        <w:right w:val="none" w:sz="0" w:space="0" w:color="auto"/>
      </w:divBdr>
    </w:div>
    <w:div w:id="2073457286">
      <w:bodyDiv w:val="1"/>
      <w:marLeft w:val="0"/>
      <w:marRight w:val="0"/>
      <w:marTop w:val="0"/>
      <w:marBottom w:val="0"/>
      <w:divBdr>
        <w:top w:val="none" w:sz="0" w:space="0" w:color="auto"/>
        <w:left w:val="none" w:sz="0" w:space="0" w:color="auto"/>
        <w:bottom w:val="none" w:sz="0" w:space="0" w:color="auto"/>
        <w:right w:val="none" w:sz="0" w:space="0" w:color="auto"/>
      </w:divBdr>
    </w:div>
    <w:div w:id="2078819630">
      <w:bodyDiv w:val="1"/>
      <w:marLeft w:val="0"/>
      <w:marRight w:val="0"/>
      <w:marTop w:val="0"/>
      <w:marBottom w:val="0"/>
      <w:divBdr>
        <w:top w:val="none" w:sz="0" w:space="0" w:color="auto"/>
        <w:left w:val="none" w:sz="0" w:space="0" w:color="auto"/>
        <w:bottom w:val="none" w:sz="0" w:space="0" w:color="auto"/>
        <w:right w:val="none" w:sz="0" w:space="0" w:color="auto"/>
      </w:divBdr>
    </w:div>
    <w:div w:id="20879218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shaneconeill@rcsi.ie"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0FBC3-64A8-5B45-8C84-1B60DC142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6030</Words>
  <Characters>34373</Characters>
  <Application>Microsoft Macintosh Word</Application>
  <DocSecurity>0</DocSecurity>
  <Lines>286</Lines>
  <Paragraphs>80</Paragraphs>
  <ScaleCrop>false</ScaleCrop>
  <Company>m</Company>
  <LinksUpToDate>false</LinksUpToDate>
  <CharactersWithSpaces>40323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O Neill</dc:creator>
  <cp:keywords/>
  <dc:description/>
  <cp:lastModifiedBy>Na Ma</cp:lastModifiedBy>
  <cp:revision>2</cp:revision>
  <dcterms:created xsi:type="dcterms:W3CDTF">2016-08-12T18:40:00Z</dcterms:created>
  <dcterms:modified xsi:type="dcterms:W3CDTF">2016-08-12T18:40:00Z</dcterms:modified>
</cp:coreProperties>
</file>