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FA0FE9" w14:textId="10735668" w:rsidR="00934DA5" w:rsidRPr="002F2232" w:rsidRDefault="00934DA5" w:rsidP="00DD13D9">
      <w:pPr>
        <w:spacing w:line="360" w:lineRule="auto"/>
        <w:jc w:val="both"/>
        <w:rPr>
          <w:rFonts w:ascii="Book Antiqua" w:hAnsi="Book Antiqua"/>
          <w:b/>
        </w:rPr>
      </w:pPr>
      <w:r w:rsidRPr="002F2232">
        <w:rPr>
          <w:rFonts w:ascii="Book Antiqua" w:hAnsi="Book Antiqua"/>
          <w:b/>
        </w:rPr>
        <w:t xml:space="preserve">Name of Journal: </w:t>
      </w:r>
      <w:r w:rsidRPr="002F2232">
        <w:rPr>
          <w:rFonts w:ascii="Book Antiqua" w:hAnsi="Book Antiqua"/>
          <w:b/>
          <w:i/>
          <w:iCs/>
        </w:rPr>
        <w:t>World Journal of Hepatology</w:t>
      </w:r>
    </w:p>
    <w:p w14:paraId="3C414B31" w14:textId="1DD21F33" w:rsidR="00934DA5" w:rsidRPr="002F2232" w:rsidRDefault="00934DA5" w:rsidP="00DD13D9">
      <w:pPr>
        <w:spacing w:line="360" w:lineRule="auto"/>
        <w:jc w:val="both"/>
        <w:rPr>
          <w:rFonts w:ascii="Book Antiqua" w:eastAsia="宋体" w:hAnsi="Book Antiqua"/>
          <w:b/>
          <w:lang w:eastAsia="zh-CN"/>
        </w:rPr>
      </w:pPr>
      <w:r w:rsidRPr="002F2232">
        <w:rPr>
          <w:rFonts w:ascii="Book Antiqua" w:hAnsi="Book Antiqua"/>
          <w:b/>
        </w:rPr>
        <w:t xml:space="preserve">ESPS Manuscript NO: </w:t>
      </w:r>
      <w:r w:rsidRPr="002F2232">
        <w:rPr>
          <w:rFonts w:ascii="Book Antiqua" w:eastAsia="宋体" w:hAnsi="Book Antiqua"/>
          <w:b/>
          <w:lang w:eastAsia="zh-CN"/>
        </w:rPr>
        <w:t>25263</w:t>
      </w:r>
    </w:p>
    <w:p w14:paraId="66DA727A" w14:textId="255CFB7D" w:rsidR="00934DA5" w:rsidRPr="002F2232" w:rsidRDefault="00934DA5" w:rsidP="00DD13D9">
      <w:pPr>
        <w:widowControl w:val="0"/>
        <w:autoSpaceDE w:val="0"/>
        <w:autoSpaceDN w:val="0"/>
        <w:adjustRightInd w:val="0"/>
        <w:spacing w:line="360" w:lineRule="auto"/>
        <w:jc w:val="both"/>
        <w:rPr>
          <w:rFonts w:ascii="Book Antiqua" w:eastAsia="宋体" w:hAnsi="Book Antiqua"/>
          <w:b/>
          <w:lang w:eastAsia="zh-CN"/>
        </w:rPr>
      </w:pPr>
      <w:r w:rsidRPr="002F2232">
        <w:rPr>
          <w:rFonts w:ascii="Book Antiqua" w:hAnsi="Book Antiqua"/>
          <w:b/>
        </w:rPr>
        <w:t>Manuscript Type:</w:t>
      </w:r>
      <w:r w:rsidRPr="002F2232">
        <w:rPr>
          <w:rFonts w:ascii="Book Antiqua" w:hAnsi="Book Antiqua" w:cs="Book Antiqua"/>
          <w:b/>
          <w:lang w:val="en-US"/>
        </w:rPr>
        <w:t xml:space="preserve"> Case Report</w:t>
      </w:r>
    </w:p>
    <w:p w14:paraId="33C67E7E" w14:textId="77777777" w:rsidR="00934DA5" w:rsidRPr="002F2232" w:rsidRDefault="00934DA5" w:rsidP="00DD13D9">
      <w:pPr>
        <w:spacing w:line="360" w:lineRule="auto"/>
        <w:jc w:val="both"/>
        <w:rPr>
          <w:rFonts w:ascii="Book Antiqua" w:eastAsia="宋体" w:hAnsi="Book Antiqua" w:cs="Book Antiqua"/>
          <w:b/>
          <w:lang w:val="en-US" w:eastAsia="zh-CN"/>
        </w:rPr>
      </w:pPr>
    </w:p>
    <w:p w14:paraId="6EC6DF94" w14:textId="04EB2F04" w:rsidR="008029FB" w:rsidRPr="002F2232" w:rsidRDefault="008029FB" w:rsidP="00DD13D9">
      <w:pPr>
        <w:spacing w:line="360" w:lineRule="auto"/>
        <w:jc w:val="both"/>
        <w:rPr>
          <w:rFonts w:ascii="Book Antiqua" w:hAnsi="Book Antiqua"/>
          <w:b/>
          <w:lang w:val="en-US"/>
        </w:rPr>
      </w:pPr>
      <w:r w:rsidRPr="002F2232">
        <w:rPr>
          <w:rFonts w:ascii="Book Antiqua" w:hAnsi="Book Antiqua"/>
          <w:b/>
          <w:lang w:val="en-US"/>
        </w:rPr>
        <w:t xml:space="preserve">Spontaneous liver rupture as first sign of </w:t>
      </w:r>
      <w:proofErr w:type="spellStart"/>
      <w:r w:rsidR="00662CAD" w:rsidRPr="002F2232">
        <w:rPr>
          <w:rFonts w:ascii="Book Antiqua" w:hAnsi="Book Antiqua"/>
          <w:b/>
          <w:lang w:val="en-US"/>
        </w:rPr>
        <w:t>polyarteritis</w:t>
      </w:r>
      <w:proofErr w:type="spellEnd"/>
      <w:r w:rsidR="00662CAD" w:rsidRPr="002F2232">
        <w:rPr>
          <w:rFonts w:ascii="Book Antiqua" w:hAnsi="Book Antiqua"/>
          <w:b/>
          <w:lang w:val="en-US"/>
        </w:rPr>
        <w:t xml:space="preserve"> </w:t>
      </w:r>
      <w:proofErr w:type="spellStart"/>
      <w:r w:rsidR="00662CAD" w:rsidRPr="002F2232">
        <w:rPr>
          <w:rFonts w:ascii="Book Antiqua" w:hAnsi="Book Antiqua"/>
          <w:b/>
          <w:lang w:val="en-US"/>
        </w:rPr>
        <w:t>nodosa</w:t>
      </w:r>
      <w:proofErr w:type="spellEnd"/>
    </w:p>
    <w:p w14:paraId="5E7C1D2F" w14:textId="77777777" w:rsidR="00CA2D3B" w:rsidRPr="002F2232" w:rsidRDefault="00CA2D3B" w:rsidP="00DD13D9">
      <w:pPr>
        <w:spacing w:line="360" w:lineRule="auto"/>
        <w:jc w:val="both"/>
        <w:rPr>
          <w:rFonts w:ascii="Book Antiqua" w:hAnsi="Book Antiqua"/>
          <w:b/>
          <w:lang w:val="en-US"/>
        </w:rPr>
      </w:pPr>
    </w:p>
    <w:p w14:paraId="5A788DFB" w14:textId="2A616023" w:rsidR="008029FB" w:rsidRPr="002F2232" w:rsidRDefault="00662CAD" w:rsidP="00DD13D9">
      <w:pPr>
        <w:spacing w:line="360" w:lineRule="auto"/>
        <w:jc w:val="both"/>
        <w:rPr>
          <w:rFonts w:ascii="Book Antiqua" w:hAnsi="Book Antiqua"/>
          <w:lang w:val="en-US"/>
        </w:rPr>
      </w:pPr>
      <w:r w:rsidRPr="002F2232">
        <w:rPr>
          <w:rFonts w:ascii="Book Antiqua" w:hAnsi="Book Antiqua"/>
          <w:lang w:val="en-US"/>
        </w:rPr>
        <w:t>Gómez I</w:t>
      </w:r>
      <w:r w:rsidRPr="002F2232">
        <w:rPr>
          <w:rFonts w:ascii="Book Antiqua" w:eastAsia="宋体" w:hAnsi="Book Antiqua"/>
          <w:lang w:val="en-US" w:eastAsia="zh-CN"/>
        </w:rPr>
        <w:t xml:space="preserve"> </w:t>
      </w:r>
      <w:r w:rsidR="008029FB" w:rsidRPr="002F2232">
        <w:rPr>
          <w:rFonts w:ascii="Book Antiqua" w:hAnsi="Book Antiqua"/>
          <w:i/>
          <w:lang w:val="en-US"/>
        </w:rPr>
        <w:t>et al</w:t>
      </w:r>
      <w:r w:rsidR="008029FB" w:rsidRPr="002F2232">
        <w:rPr>
          <w:rFonts w:ascii="Book Antiqua" w:hAnsi="Book Antiqua"/>
          <w:lang w:val="en-US"/>
        </w:rPr>
        <w:t xml:space="preserve">. Liver </w:t>
      </w:r>
      <w:r w:rsidRPr="002F2232">
        <w:rPr>
          <w:rFonts w:ascii="Book Antiqua" w:hAnsi="Book Antiqua"/>
          <w:lang w:val="en-US"/>
        </w:rPr>
        <w:t>r</w:t>
      </w:r>
      <w:r w:rsidR="008029FB" w:rsidRPr="002F2232">
        <w:rPr>
          <w:rFonts w:ascii="Book Antiqua" w:hAnsi="Book Antiqua"/>
          <w:lang w:val="en-US"/>
        </w:rPr>
        <w:t xml:space="preserve">upture and </w:t>
      </w:r>
      <w:proofErr w:type="spellStart"/>
      <w:r w:rsidRPr="002F2232">
        <w:rPr>
          <w:rFonts w:ascii="Book Antiqua" w:hAnsi="Book Antiqua"/>
          <w:lang w:val="en-US"/>
        </w:rPr>
        <w:t>polyarteritis</w:t>
      </w:r>
      <w:proofErr w:type="spellEnd"/>
      <w:r w:rsidRPr="002F2232">
        <w:rPr>
          <w:rFonts w:ascii="Book Antiqua" w:hAnsi="Book Antiqua"/>
          <w:lang w:val="en-US"/>
        </w:rPr>
        <w:t xml:space="preserve"> </w:t>
      </w:r>
      <w:proofErr w:type="spellStart"/>
      <w:r w:rsidRPr="002F2232">
        <w:rPr>
          <w:rFonts w:ascii="Book Antiqua" w:hAnsi="Book Antiqua"/>
          <w:lang w:val="en-US"/>
        </w:rPr>
        <w:t>nodosa</w:t>
      </w:r>
      <w:proofErr w:type="spellEnd"/>
    </w:p>
    <w:p w14:paraId="5DEBC454" w14:textId="77777777" w:rsidR="00CA2D3B" w:rsidRPr="002F2232" w:rsidRDefault="00CA2D3B" w:rsidP="00DD13D9">
      <w:pPr>
        <w:spacing w:line="360" w:lineRule="auto"/>
        <w:jc w:val="both"/>
        <w:rPr>
          <w:rFonts w:ascii="Book Antiqua" w:hAnsi="Book Antiqua"/>
          <w:lang w:val="en-US"/>
        </w:rPr>
      </w:pPr>
    </w:p>
    <w:p w14:paraId="38D7A4CE" w14:textId="1657CC4E" w:rsidR="008029FB" w:rsidRPr="002F2232" w:rsidRDefault="008029FB" w:rsidP="00DD13D9">
      <w:pPr>
        <w:spacing w:line="360" w:lineRule="auto"/>
        <w:jc w:val="both"/>
        <w:rPr>
          <w:rFonts w:ascii="Book Antiqua" w:hAnsi="Book Antiqua"/>
          <w:b/>
          <w:lang w:val="en-US"/>
        </w:rPr>
      </w:pPr>
      <w:r w:rsidRPr="002F2232">
        <w:rPr>
          <w:rFonts w:ascii="Book Antiqua" w:hAnsi="Book Antiqua"/>
          <w:b/>
          <w:lang w:val="en-US"/>
        </w:rPr>
        <w:t>Irene Gómez, F</w:t>
      </w:r>
      <w:r w:rsidR="00662CAD" w:rsidRPr="002F2232">
        <w:rPr>
          <w:rFonts w:ascii="Book Antiqua" w:hAnsi="Book Antiqua"/>
          <w:b/>
          <w:lang w:val="en-US"/>
        </w:rPr>
        <w:t xml:space="preserve">elipe </w:t>
      </w:r>
      <w:proofErr w:type="spellStart"/>
      <w:r w:rsidR="00662CAD" w:rsidRPr="002F2232">
        <w:rPr>
          <w:rFonts w:ascii="Book Antiqua" w:hAnsi="Book Antiqua"/>
          <w:b/>
          <w:lang w:val="en-US"/>
        </w:rPr>
        <w:t>Alconchel</w:t>
      </w:r>
      <w:proofErr w:type="spellEnd"/>
      <w:r w:rsidR="00662CAD" w:rsidRPr="002F2232">
        <w:rPr>
          <w:rFonts w:ascii="Book Antiqua" w:hAnsi="Book Antiqua"/>
          <w:b/>
          <w:lang w:val="en-US"/>
        </w:rPr>
        <w:t xml:space="preserve">, Rubén </w:t>
      </w:r>
      <w:proofErr w:type="spellStart"/>
      <w:r w:rsidR="00662CAD" w:rsidRPr="002F2232">
        <w:rPr>
          <w:rFonts w:ascii="Book Antiqua" w:hAnsi="Book Antiqua"/>
          <w:b/>
          <w:lang w:val="en-US"/>
        </w:rPr>
        <w:t>Ciria</w:t>
      </w:r>
      <w:proofErr w:type="spellEnd"/>
      <w:r w:rsidR="00662CAD" w:rsidRPr="002F2232">
        <w:rPr>
          <w:rFonts w:ascii="Book Antiqua" w:hAnsi="Book Antiqua"/>
          <w:b/>
          <w:lang w:val="en-US"/>
        </w:rPr>
        <w:t>, M</w:t>
      </w:r>
      <w:r w:rsidRPr="002F2232">
        <w:rPr>
          <w:rFonts w:ascii="Book Antiqua" w:hAnsi="Book Antiqua"/>
          <w:b/>
          <w:lang w:val="en-US"/>
        </w:rPr>
        <w:t xml:space="preserve"> Dolores </w:t>
      </w:r>
      <w:proofErr w:type="spellStart"/>
      <w:r w:rsidRPr="002F2232">
        <w:rPr>
          <w:rFonts w:ascii="Book Antiqua" w:hAnsi="Book Antiqua"/>
          <w:b/>
          <w:lang w:val="en-US"/>
        </w:rPr>
        <w:t>Ayllón</w:t>
      </w:r>
      <w:proofErr w:type="spellEnd"/>
      <w:r w:rsidRPr="002F2232">
        <w:rPr>
          <w:rFonts w:ascii="Book Antiqua" w:hAnsi="Book Antiqua"/>
          <w:b/>
          <w:lang w:val="en-US"/>
        </w:rPr>
        <w:t xml:space="preserve">, Antonio </w:t>
      </w:r>
      <w:proofErr w:type="spellStart"/>
      <w:r w:rsidRPr="002F2232">
        <w:rPr>
          <w:rFonts w:ascii="Book Antiqua" w:hAnsi="Book Antiqua"/>
          <w:b/>
          <w:lang w:val="en-US"/>
        </w:rPr>
        <w:t>Luque</w:t>
      </w:r>
      <w:proofErr w:type="spellEnd"/>
      <w:r w:rsidRPr="002F2232">
        <w:rPr>
          <w:rFonts w:ascii="Book Antiqua" w:hAnsi="Book Antiqua"/>
          <w:b/>
          <w:lang w:val="en-US"/>
        </w:rPr>
        <w:t xml:space="preserve">, Marina Sánchez, Pedro </w:t>
      </w:r>
      <w:proofErr w:type="spellStart"/>
      <w:r w:rsidR="00CA2D3B" w:rsidRPr="002F2232">
        <w:rPr>
          <w:rFonts w:ascii="Book Antiqua" w:hAnsi="Book Antiqua"/>
          <w:b/>
          <w:lang w:val="en-US"/>
        </w:rPr>
        <w:t>López-Cillero</w:t>
      </w:r>
      <w:proofErr w:type="spellEnd"/>
      <w:r w:rsidR="00662CAD" w:rsidRPr="002F2232">
        <w:rPr>
          <w:rFonts w:ascii="Book Antiqua" w:eastAsia="宋体" w:hAnsi="Book Antiqua"/>
          <w:b/>
          <w:lang w:val="en-US" w:eastAsia="zh-CN"/>
        </w:rPr>
        <w:t>,</w:t>
      </w:r>
      <w:r w:rsidR="00CA2D3B" w:rsidRPr="002F2232">
        <w:rPr>
          <w:rFonts w:ascii="Book Antiqua" w:hAnsi="Book Antiqua"/>
          <w:b/>
          <w:lang w:val="en-US"/>
        </w:rPr>
        <w:t xml:space="preserve"> Javier </w:t>
      </w:r>
      <w:proofErr w:type="spellStart"/>
      <w:r w:rsidR="00CA2D3B" w:rsidRPr="002F2232">
        <w:rPr>
          <w:rFonts w:ascii="Book Antiqua" w:hAnsi="Book Antiqua"/>
          <w:b/>
          <w:lang w:val="en-US"/>
        </w:rPr>
        <w:t>Briceño</w:t>
      </w:r>
      <w:proofErr w:type="spellEnd"/>
    </w:p>
    <w:p w14:paraId="43DA47F4" w14:textId="77777777" w:rsidR="00CA2D3B" w:rsidRPr="002F2232" w:rsidRDefault="00CA2D3B" w:rsidP="00DD13D9">
      <w:pPr>
        <w:spacing w:line="360" w:lineRule="auto"/>
        <w:jc w:val="both"/>
        <w:rPr>
          <w:rFonts w:ascii="Book Antiqua" w:hAnsi="Book Antiqua"/>
          <w:b/>
          <w:lang w:val="en-US"/>
        </w:rPr>
      </w:pPr>
    </w:p>
    <w:p w14:paraId="280742AB" w14:textId="6C88E381" w:rsidR="00CA2D3B" w:rsidRPr="002F2232" w:rsidRDefault="008029FB" w:rsidP="00DD13D9">
      <w:pPr>
        <w:spacing w:line="360" w:lineRule="auto"/>
        <w:jc w:val="both"/>
        <w:rPr>
          <w:rFonts w:ascii="Book Antiqua" w:eastAsia="宋体" w:hAnsi="Book Antiqua"/>
          <w:lang w:val="en-US" w:eastAsia="zh-CN"/>
        </w:rPr>
      </w:pPr>
      <w:r w:rsidRPr="002F2232">
        <w:rPr>
          <w:rFonts w:ascii="Book Antiqua" w:hAnsi="Book Antiqua"/>
          <w:b/>
          <w:lang w:val="en-US"/>
        </w:rPr>
        <w:t>Irene Gómez</w:t>
      </w:r>
      <w:r w:rsidRPr="002F2232">
        <w:rPr>
          <w:rFonts w:ascii="Book Antiqua" w:hAnsi="Book Antiqua"/>
          <w:lang w:val="en-US"/>
        </w:rPr>
        <w:t xml:space="preserve">, General Surgery, Reina </w:t>
      </w:r>
      <w:proofErr w:type="spellStart"/>
      <w:r w:rsidRPr="002F2232">
        <w:rPr>
          <w:rFonts w:ascii="Book Antiqua" w:hAnsi="Book Antiqua"/>
          <w:lang w:val="en-US"/>
        </w:rPr>
        <w:t>Sofía</w:t>
      </w:r>
      <w:proofErr w:type="spellEnd"/>
      <w:r w:rsidRPr="002F2232">
        <w:rPr>
          <w:rFonts w:ascii="Book Antiqua" w:hAnsi="Book Antiqua"/>
          <w:lang w:val="en-US"/>
        </w:rPr>
        <w:t xml:space="preserve"> University Hospital</w:t>
      </w:r>
      <w:r w:rsidR="00662CAD" w:rsidRPr="002F2232">
        <w:rPr>
          <w:rFonts w:ascii="Book Antiqua" w:hAnsi="Book Antiqua"/>
          <w:lang w:val="en-US"/>
        </w:rPr>
        <w:t xml:space="preserve">, </w:t>
      </w:r>
      <w:r w:rsidR="001608AE" w:rsidRPr="002F2232">
        <w:rPr>
          <w:rFonts w:ascii="Book Antiqua" w:hAnsi="Book Antiqua"/>
          <w:lang w:val="en-US"/>
        </w:rPr>
        <w:t>14004</w:t>
      </w:r>
      <w:r w:rsidR="00662CAD" w:rsidRPr="002F2232">
        <w:rPr>
          <w:rFonts w:ascii="Book Antiqua" w:hAnsi="Book Antiqua"/>
          <w:lang w:val="en-US"/>
        </w:rPr>
        <w:t xml:space="preserve"> Córdoba, Spain</w:t>
      </w:r>
    </w:p>
    <w:p w14:paraId="06E206DA" w14:textId="77777777" w:rsidR="00662CAD" w:rsidRPr="002F2232" w:rsidRDefault="00662CAD" w:rsidP="00DD13D9">
      <w:pPr>
        <w:spacing w:line="360" w:lineRule="auto"/>
        <w:jc w:val="both"/>
        <w:rPr>
          <w:rFonts w:ascii="Book Antiqua" w:eastAsia="宋体" w:hAnsi="Book Antiqua"/>
          <w:lang w:val="en-US" w:eastAsia="zh-CN"/>
        </w:rPr>
      </w:pPr>
    </w:p>
    <w:p w14:paraId="39956A98" w14:textId="2ABE9FDF" w:rsidR="008029FB" w:rsidRPr="002F2232" w:rsidRDefault="008029FB" w:rsidP="00DD13D9">
      <w:pPr>
        <w:spacing w:line="360" w:lineRule="auto"/>
        <w:jc w:val="both"/>
        <w:rPr>
          <w:rFonts w:ascii="Book Antiqua" w:eastAsia="宋体" w:hAnsi="Book Antiqua"/>
          <w:lang w:val="en-US" w:eastAsia="zh-CN"/>
        </w:rPr>
      </w:pPr>
      <w:r w:rsidRPr="002F2232">
        <w:rPr>
          <w:rFonts w:ascii="Book Antiqua" w:hAnsi="Book Antiqua"/>
          <w:b/>
          <w:lang w:val="en-US"/>
        </w:rPr>
        <w:t xml:space="preserve">Felipe </w:t>
      </w:r>
      <w:proofErr w:type="spellStart"/>
      <w:r w:rsidRPr="002F2232">
        <w:rPr>
          <w:rFonts w:ascii="Book Antiqua" w:hAnsi="Book Antiqua"/>
          <w:b/>
          <w:lang w:val="en-US"/>
        </w:rPr>
        <w:t>Alconchel</w:t>
      </w:r>
      <w:proofErr w:type="spellEnd"/>
      <w:r w:rsidRPr="002F2232">
        <w:rPr>
          <w:rFonts w:ascii="Book Antiqua" w:hAnsi="Book Antiqua"/>
          <w:b/>
          <w:lang w:val="en-US"/>
        </w:rPr>
        <w:t>,</w:t>
      </w:r>
      <w:r w:rsidRPr="002F2232">
        <w:rPr>
          <w:rFonts w:ascii="Book Antiqua" w:hAnsi="Book Antiqua"/>
          <w:lang w:val="en-US"/>
        </w:rPr>
        <w:t xml:space="preserve"> Department of Surgery, Faculty of Medicine and Nursing, University of Córdoba</w:t>
      </w:r>
      <w:r w:rsidR="001608AE" w:rsidRPr="002F2232">
        <w:rPr>
          <w:rFonts w:ascii="Book Antiqua" w:hAnsi="Book Antiqua"/>
          <w:lang w:val="en-US"/>
        </w:rPr>
        <w:t>, 14071</w:t>
      </w:r>
      <w:r w:rsidR="00662CAD" w:rsidRPr="002F2232">
        <w:rPr>
          <w:rFonts w:ascii="Book Antiqua" w:hAnsi="Book Antiqua"/>
          <w:lang w:val="en-US"/>
        </w:rPr>
        <w:t xml:space="preserve"> Córdoba, Spain</w:t>
      </w:r>
    </w:p>
    <w:p w14:paraId="3D191907" w14:textId="77777777" w:rsidR="00662CAD" w:rsidRPr="002F2232" w:rsidRDefault="00662CAD" w:rsidP="00DD13D9">
      <w:pPr>
        <w:spacing w:line="360" w:lineRule="auto"/>
        <w:jc w:val="both"/>
        <w:rPr>
          <w:rFonts w:ascii="Book Antiqua" w:eastAsia="宋体" w:hAnsi="Book Antiqua"/>
          <w:lang w:val="en-US" w:eastAsia="zh-CN"/>
        </w:rPr>
      </w:pPr>
    </w:p>
    <w:p w14:paraId="34272635" w14:textId="5602EC9E" w:rsidR="008029FB" w:rsidRPr="002F2232" w:rsidRDefault="008029FB" w:rsidP="00DD13D9">
      <w:pPr>
        <w:spacing w:line="360" w:lineRule="auto"/>
        <w:jc w:val="both"/>
        <w:rPr>
          <w:rFonts w:ascii="Book Antiqua" w:eastAsia="宋体" w:hAnsi="Book Antiqua"/>
          <w:lang w:val="en-US" w:eastAsia="zh-CN"/>
        </w:rPr>
      </w:pPr>
      <w:r w:rsidRPr="002F2232">
        <w:rPr>
          <w:rFonts w:ascii="Book Antiqua" w:hAnsi="Book Antiqua"/>
          <w:b/>
          <w:lang w:val="en-US"/>
        </w:rPr>
        <w:t xml:space="preserve">Rubén </w:t>
      </w:r>
      <w:proofErr w:type="spellStart"/>
      <w:r w:rsidRPr="002F2232">
        <w:rPr>
          <w:rFonts w:ascii="Book Antiqua" w:hAnsi="Book Antiqua"/>
          <w:b/>
          <w:lang w:val="en-US"/>
        </w:rPr>
        <w:t>Ciria</w:t>
      </w:r>
      <w:proofErr w:type="spellEnd"/>
      <w:r w:rsidRPr="002F2232">
        <w:rPr>
          <w:rFonts w:ascii="Book Antiqua" w:hAnsi="Book Antiqua"/>
          <w:b/>
          <w:lang w:val="en-US"/>
        </w:rPr>
        <w:t xml:space="preserve">, M Dolores </w:t>
      </w:r>
      <w:proofErr w:type="spellStart"/>
      <w:r w:rsidRPr="002F2232">
        <w:rPr>
          <w:rFonts w:ascii="Book Antiqua" w:hAnsi="Book Antiqua"/>
          <w:b/>
          <w:lang w:val="en-US"/>
        </w:rPr>
        <w:t>Ayllón</w:t>
      </w:r>
      <w:proofErr w:type="spellEnd"/>
      <w:r w:rsidRPr="002F2232">
        <w:rPr>
          <w:rFonts w:ascii="Book Antiqua" w:hAnsi="Book Antiqua"/>
          <w:b/>
          <w:lang w:val="en-US"/>
        </w:rPr>
        <w:t xml:space="preserve">, Antonio </w:t>
      </w:r>
      <w:proofErr w:type="spellStart"/>
      <w:r w:rsidRPr="002F2232">
        <w:rPr>
          <w:rFonts w:ascii="Book Antiqua" w:hAnsi="Book Antiqua"/>
          <w:b/>
          <w:lang w:val="en-US"/>
        </w:rPr>
        <w:t>Luque</w:t>
      </w:r>
      <w:proofErr w:type="spellEnd"/>
      <w:r w:rsidRPr="002F2232">
        <w:rPr>
          <w:rFonts w:ascii="Book Antiqua" w:hAnsi="Book Antiqua"/>
          <w:b/>
          <w:lang w:val="en-US"/>
        </w:rPr>
        <w:t xml:space="preserve">, Pedro </w:t>
      </w:r>
      <w:proofErr w:type="spellStart"/>
      <w:r w:rsidRPr="002F2232">
        <w:rPr>
          <w:rFonts w:ascii="Book Antiqua" w:hAnsi="Book Antiqua"/>
          <w:b/>
          <w:lang w:val="en-US"/>
        </w:rPr>
        <w:t>López</w:t>
      </w:r>
      <w:r w:rsidR="00662CAD" w:rsidRPr="002F2232">
        <w:rPr>
          <w:rFonts w:ascii="Book Antiqua" w:eastAsia="宋体" w:hAnsi="Book Antiqua"/>
          <w:b/>
          <w:lang w:val="en-US" w:eastAsia="zh-CN"/>
        </w:rPr>
        <w:t>-</w:t>
      </w:r>
      <w:r w:rsidRPr="002F2232">
        <w:rPr>
          <w:rFonts w:ascii="Book Antiqua" w:hAnsi="Book Antiqua"/>
          <w:b/>
          <w:lang w:val="en-US"/>
        </w:rPr>
        <w:t>Cillero</w:t>
      </w:r>
      <w:proofErr w:type="spellEnd"/>
      <w:r w:rsidR="00662CAD" w:rsidRPr="002F2232">
        <w:rPr>
          <w:rFonts w:ascii="Book Antiqua" w:eastAsia="宋体" w:hAnsi="Book Antiqua"/>
          <w:b/>
          <w:lang w:val="en-US" w:eastAsia="zh-CN"/>
        </w:rPr>
        <w:t>,</w:t>
      </w:r>
      <w:r w:rsidRPr="002F2232">
        <w:rPr>
          <w:rFonts w:ascii="Book Antiqua" w:hAnsi="Book Antiqua"/>
          <w:b/>
          <w:lang w:val="en-US"/>
        </w:rPr>
        <w:t xml:space="preserve"> Javier </w:t>
      </w:r>
      <w:proofErr w:type="spellStart"/>
      <w:r w:rsidRPr="002F2232">
        <w:rPr>
          <w:rFonts w:ascii="Book Antiqua" w:hAnsi="Book Antiqua"/>
          <w:b/>
          <w:lang w:val="en-US"/>
        </w:rPr>
        <w:t>Briceño</w:t>
      </w:r>
      <w:proofErr w:type="spellEnd"/>
      <w:r w:rsidRPr="002F2232">
        <w:rPr>
          <w:rFonts w:ascii="Book Antiqua" w:hAnsi="Book Antiqua"/>
          <w:b/>
          <w:lang w:val="en-US"/>
        </w:rPr>
        <w:t xml:space="preserve">, </w:t>
      </w:r>
      <w:r w:rsidRPr="002F2232">
        <w:rPr>
          <w:rFonts w:ascii="Book Antiqua" w:hAnsi="Book Antiqua"/>
          <w:lang w:val="en-US"/>
        </w:rPr>
        <w:t xml:space="preserve">Unit of Hepatobiliary Surgery and Liver Transplant, Reina </w:t>
      </w:r>
      <w:proofErr w:type="spellStart"/>
      <w:r w:rsidRPr="002F2232">
        <w:rPr>
          <w:rFonts w:ascii="Book Antiqua" w:hAnsi="Book Antiqua"/>
          <w:lang w:val="en-US"/>
        </w:rPr>
        <w:t>Sofía</w:t>
      </w:r>
      <w:proofErr w:type="spellEnd"/>
      <w:r w:rsidRPr="002F2232">
        <w:rPr>
          <w:rFonts w:ascii="Book Antiqua" w:hAnsi="Book Antiqua"/>
          <w:lang w:val="en-US"/>
        </w:rPr>
        <w:t xml:space="preserve"> University Hospital</w:t>
      </w:r>
      <w:r w:rsidR="001608AE" w:rsidRPr="002F2232">
        <w:rPr>
          <w:rFonts w:ascii="Book Antiqua" w:hAnsi="Book Antiqua"/>
          <w:lang w:val="en-US"/>
        </w:rPr>
        <w:t>, 14004</w:t>
      </w:r>
      <w:r w:rsidR="00662CAD" w:rsidRPr="002F2232">
        <w:rPr>
          <w:rFonts w:ascii="Book Antiqua" w:hAnsi="Book Antiqua"/>
          <w:lang w:val="en-US"/>
        </w:rPr>
        <w:t xml:space="preserve"> Córdoba, Spain</w:t>
      </w:r>
    </w:p>
    <w:p w14:paraId="234691DC" w14:textId="77777777" w:rsidR="00662CAD" w:rsidRPr="002F2232" w:rsidRDefault="00662CAD" w:rsidP="00DD13D9">
      <w:pPr>
        <w:spacing w:line="360" w:lineRule="auto"/>
        <w:jc w:val="both"/>
        <w:rPr>
          <w:rFonts w:ascii="Book Antiqua" w:eastAsia="宋体" w:hAnsi="Book Antiqua"/>
          <w:lang w:val="en-US" w:eastAsia="zh-CN"/>
        </w:rPr>
      </w:pPr>
    </w:p>
    <w:p w14:paraId="5CF182B0" w14:textId="7020B5B1" w:rsidR="008029FB" w:rsidRPr="002F2232" w:rsidRDefault="008029FB" w:rsidP="00DD13D9">
      <w:pPr>
        <w:spacing w:line="360" w:lineRule="auto"/>
        <w:jc w:val="both"/>
        <w:rPr>
          <w:rFonts w:ascii="Book Antiqua" w:eastAsia="宋体" w:hAnsi="Book Antiqua"/>
          <w:b/>
          <w:lang w:val="en-US" w:eastAsia="zh-CN"/>
        </w:rPr>
      </w:pPr>
      <w:r w:rsidRPr="002F2232">
        <w:rPr>
          <w:rFonts w:ascii="Book Antiqua" w:hAnsi="Book Antiqua"/>
          <w:b/>
          <w:lang w:val="en-US"/>
        </w:rPr>
        <w:t xml:space="preserve">Marina Sánchez, </w:t>
      </w:r>
      <w:r w:rsidRPr="002F2232">
        <w:rPr>
          <w:rFonts w:ascii="Book Antiqua" w:hAnsi="Book Antiqua"/>
          <w:lang w:val="en-US"/>
        </w:rPr>
        <w:t xml:space="preserve">Pathology Department, Reina </w:t>
      </w:r>
      <w:proofErr w:type="spellStart"/>
      <w:r w:rsidRPr="002F2232">
        <w:rPr>
          <w:rFonts w:ascii="Book Antiqua" w:hAnsi="Book Antiqua"/>
          <w:lang w:val="en-US"/>
        </w:rPr>
        <w:t>Sofía</w:t>
      </w:r>
      <w:proofErr w:type="spellEnd"/>
      <w:r w:rsidRPr="002F2232">
        <w:rPr>
          <w:rFonts w:ascii="Book Antiqua" w:hAnsi="Book Antiqua"/>
          <w:lang w:val="en-US"/>
        </w:rPr>
        <w:t xml:space="preserve"> University Hospital</w:t>
      </w:r>
      <w:r w:rsidR="001608AE" w:rsidRPr="002F2232">
        <w:rPr>
          <w:rFonts w:ascii="Book Antiqua" w:hAnsi="Book Antiqua"/>
          <w:lang w:val="en-US"/>
        </w:rPr>
        <w:t>, 14004</w:t>
      </w:r>
      <w:r w:rsidR="00662CAD" w:rsidRPr="002F2232">
        <w:rPr>
          <w:rFonts w:ascii="Book Antiqua" w:hAnsi="Book Antiqua"/>
          <w:lang w:val="en-US"/>
        </w:rPr>
        <w:t xml:space="preserve"> Córdoba, Spain</w:t>
      </w:r>
    </w:p>
    <w:p w14:paraId="2B08E1F2" w14:textId="77777777" w:rsidR="00B14802" w:rsidRPr="002F2232" w:rsidRDefault="00B14802" w:rsidP="00DD13D9">
      <w:pPr>
        <w:spacing w:line="360" w:lineRule="auto"/>
        <w:jc w:val="both"/>
        <w:rPr>
          <w:rFonts w:ascii="Book Antiqua" w:eastAsia="宋体" w:hAnsi="Book Antiqua"/>
          <w:b/>
          <w:lang w:val="en-US" w:eastAsia="zh-CN"/>
        </w:rPr>
      </w:pPr>
    </w:p>
    <w:p w14:paraId="1236CB6A" w14:textId="6FA48CFC" w:rsidR="008029FB" w:rsidRPr="002F2232" w:rsidRDefault="00B14802" w:rsidP="00DD13D9">
      <w:pPr>
        <w:spacing w:line="360" w:lineRule="auto"/>
        <w:jc w:val="both"/>
        <w:rPr>
          <w:rFonts w:ascii="Book Antiqua" w:hAnsi="Book Antiqua"/>
          <w:lang w:val="en-US"/>
        </w:rPr>
      </w:pPr>
      <w:r w:rsidRPr="002F2232">
        <w:rPr>
          <w:rFonts w:ascii="Book Antiqua" w:hAnsi="Book Antiqua"/>
          <w:b/>
        </w:rPr>
        <w:t>Author contributions:</w:t>
      </w:r>
      <w:r w:rsidRPr="002F2232">
        <w:rPr>
          <w:rFonts w:ascii="Book Antiqua" w:eastAsia="宋体" w:hAnsi="Book Antiqua"/>
          <w:b/>
          <w:lang w:eastAsia="zh-CN"/>
        </w:rPr>
        <w:t xml:space="preserve"> </w:t>
      </w:r>
      <w:r w:rsidR="00C77D0A" w:rsidRPr="002F2232">
        <w:rPr>
          <w:rFonts w:ascii="Book Antiqua" w:hAnsi="Book Antiqua"/>
          <w:lang w:val="en-US"/>
        </w:rPr>
        <w:t xml:space="preserve">Gómez I and </w:t>
      </w:r>
      <w:proofErr w:type="spellStart"/>
      <w:r w:rsidR="00C77D0A" w:rsidRPr="002F2232">
        <w:rPr>
          <w:rFonts w:ascii="Book Antiqua" w:hAnsi="Book Antiqua"/>
          <w:lang w:val="en-US"/>
        </w:rPr>
        <w:t>Alconchel</w:t>
      </w:r>
      <w:proofErr w:type="spellEnd"/>
      <w:r w:rsidR="00C77D0A" w:rsidRPr="002F2232">
        <w:rPr>
          <w:rFonts w:ascii="Book Antiqua" w:hAnsi="Book Antiqua"/>
          <w:lang w:val="en-US"/>
        </w:rPr>
        <w:t xml:space="preserve"> F contributed equally to this work; </w:t>
      </w:r>
      <w:proofErr w:type="spellStart"/>
      <w:r w:rsidR="00C77D0A" w:rsidRPr="002F2232">
        <w:rPr>
          <w:rFonts w:ascii="Book Antiqua" w:hAnsi="Book Antiqua"/>
          <w:lang w:val="en-US"/>
        </w:rPr>
        <w:t>Ciria</w:t>
      </w:r>
      <w:proofErr w:type="spellEnd"/>
      <w:r w:rsidR="00C77D0A" w:rsidRPr="002F2232">
        <w:rPr>
          <w:rFonts w:ascii="Book Antiqua" w:hAnsi="Book Antiqua"/>
          <w:lang w:val="en-US"/>
        </w:rPr>
        <w:t xml:space="preserve"> R, </w:t>
      </w:r>
      <w:proofErr w:type="spellStart"/>
      <w:r w:rsidR="00C77D0A" w:rsidRPr="002F2232">
        <w:rPr>
          <w:rFonts w:ascii="Book Antiqua" w:hAnsi="Book Antiqua"/>
          <w:lang w:val="en-US"/>
        </w:rPr>
        <w:t>López-Cillero</w:t>
      </w:r>
      <w:proofErr w:type="spellEnd"/>
      <w:r w:rsidR="00C77D0A" w:rsidRPr="002F2232">
        <w:rPr>
          <w:rFonts w:ascii="Book Antiqua" w:hAnsi="Book Antiqua"/>
          <w:lang w:val="en-US"/>
        </w:rPr>
        <w:t xml:space="preserve"> P and </w:t>
      </w:r>
      <w:proofErr w:type="spellStart"/>
      <w:r w:rsidR="00C77D0A" w:rsidRPr="002F2232">
        <w:rPr>
          <w:rFonts w:ascii="Book Antiqua" w:hAnsi="Book Antiqua"/>
          <w:lang w:val="en-US"/>
        </w:rPr>
        <w:t>Briceño</w:t>
      </w:r>
      <w:proofErr w:type="spellEnd"/>
      <w:r w:rsidR="00C77D0A" w:rsidRPr="002F2232">
        <w:rPr>
          <w:rFonts w:ascii="Book Antiqua" w:hAnsi="Book Antiqua"/>
          <w:lang w:val="en-US"/>
        </w:rPr>
        <w:t xml:space="preserve"> J designed the research; Gómez I, </w:t>
      </w:r>
      <w:proofErr w:type="spellStart"/>
      <w:r w:rsidR="00C77D0A" w:rsidRPr="002F2232">
        <w:rPr>
          <w:rFonts w:ascii="Book Antiqua" w:hAnsi="Book Antiqua"/>
          <w:lang w:val="en-US"/>
        </w:rPr>
        <w:t>Alconchel</w:t>
      </w:r>
      <w:proofErr w:type="spellEnd"/>
      <w:r w:rsidR="00C77D0A" w:rsidRPr="002F2232">
        <w:rPr>
          <w:rFonts w:ascii="Book Antiqua" w:hAnsi="Book Antiqua"/>
          <w:lang w:val="en-US"/>
        </w:rPr>
        <w:t xml:space="preserve"> F, </w:t>
      </w:r>
      <w:proofErr w:type="spellStart"/>
      <w:r w:rsidR="00C77D0A" w:rsidRPr="002F2232">
        <w:rPr>
          <w:rFonts w:ascii="Book Antiqua" w:hAnsi="Book Antiqua"/>
          <w:lang w:val="en-US"/>
        </w:rPr>
        <w:t>Ayllón</w:t>
      </w:r>
      <w:proofErr w:type="spellEnd"/>
      <w:r w:rsidR="00C77D0A" w:rsidRPr="002F2232">
        <w:rPr>
          <w:rFonts w:ascii="Book Antiqua" w:hAnsi="Book Antiqua"/>
          <w:lang w:val="en-US"/>
        </w:rPr>
        <w:t xml:space="preserve"> MD and </w:t>
      </w:r>
      <w:proofErr w:type="spellStart"/>
      <w:r w:rsidR="00C77D0A" w:rsidRPr="002F2232">
        <w:rPr>
          <w:rFonts w:ascii="Book Antiqua" w:hAnsi="Book Antiqua"/>
          <w:lang w:val="en-US"/>
        </w:rPr>
        <w:t>Luque</w:t>
      </w:r>
      <w:proofErr w:type="spellEnd"/>
      <w:r w:rsidR="00C77D0A" w:rsidRPr="002F2232">
        <w:rPr>
          <w:rFonts w:ascii="Book Antiqua" w:hAnsi="Book Antiqua"/>
          <w:lang w:val="en-US"/>
        </w:rPr>
        <w:t xml:space="preserve"> A pe</w:t>
      </w:r>
      <w:r w:rsidRPr="002F2232">
        <w:rPr>
          <w:rFonts w:ascii="Book Antiqua" w:hAnsi="Book Antiqua"/>
          <w:lang w:val="en-US"/>
        </w:rPr>
        <w:t>rformed the research; Sánchez M</w:t>
      </w:r>
      <w:r w:rsidR="00C77D0A" w:rsidRPr="002F2232">
        <w:rPr>
          <w:rFonts w:ascii="Book Antiqua" w:hAnsi="Book Antiqua"/>
          <w:lang w:val="en-US"/>
        </w:rPr>
        <w:t xml:space="preserve"> performed the pathological analyses; Gómez I, </w:t>
      </w:r>
      <w:proofErr w:type="spellStart"/>
      <w:r w:rsidR="00C77D0A" w:rsidRPr="002F2232">
        <w:rPr>
          <w:rFonts w:ascii="Book Antiqua" w:hAnsi="Book Antiqua"/>
          <w:lang w:val="en-US"/>
        </w:rPr>
        <w:t>Alconchel</w:t>
      </w:r>
      <w:proofErr w:type="spellEnd"/>
      <w:r w:rsidR="00C77D0A" w:rsidRPr="002F2232">
        <w:rPr>
          <w:rFonts w:ascii="Book Antiqua" w:hAnsi="Book Antiqua"/>
          <w:lang w:val="en-US"/>
        </w:rPr>
        <w:t xml:space="preserve"> F and </w:t>
      </w:r>
      <w:proofErr w:type="spellStart"/>
      <w:r w:rsidR="00C77D0A" w:rsidRPr="002F2232">
        <w:rPr>
          <w:rFonts w:ascii="Book Antiqua" w:hAnsi="Book Antiqua"/>
          <w:lang w:val="en-US"/>
        </w:rPr>
        <w:t>Ayllón</w:t>
      </w:r>
      <w:proofErr w:type="spellEnd"/>
      <w:r w:rsidR="00C77D0A" w:rsidRPr="002F2232">
        <w:rPr>
          <w:rFonts w:ascii="Book Antiqua" w:hAnsi="Book Antiqua"/>
          <w:lang w:val="en-US"/>
        </w:rPr>
        <w:t xml:space="preserve"> MD wrote the paper.</w:t>
      </w:r>
    </w:p>
    <w:p w14:paraId="6C542B32" w14:textId="77777777" w:rsidR="00CA2D3B" w:rsidRPr="002F2232" w:rsidRDefault="00CA2D3B" w:rsidP="00DD13D9">
      <w:pPr>
        <w:spacing w:line="360" w:lineRule="auto"/>
        <w:jc w:val="both"/>
        <w:rPr>
          <w:rFonts w:ascii="Book Antiqua" w:eastAsia="宋体" w:hAnsi="Book Antiqua"/>
          <w:lang w:val="en-US" w:eastAsia="zh-CN"/>
        </w:rPr>
      </w:pPr>
    </w:p>
    <w:p w14:paraId="5AA8654B" w14:textId="33891379" w:rsidR="00253D32" w:rsidRPr="002F2232" w:rsidRDefault="00DB0984" w:rsidP="00DD13D9">
      <w:pPr>
        <w:spacing w:line="360" w:lineRule="auto"/>
        <w:jc w:val="both"/>
        <w:rPr>
          <w:rFonts w:ascii="Book Antiqua" w:eastAsia="宋体" w:hAnsi="Book Antiqua"/>
          <w:bCs/>
          <w:iCs/>
          <w:lang w:eastAsia="zh-CN"/>
        </w:rPr>
      </w:pPr>
      <w:r w:rsidRPr="002F2232">
        <w:rPr>
          <w:rFonts w:ascii="Book Antiqua" w:hAnsi="Book Antiqua"/>
          <w:b/>
        </w:rPr>
        <w:t>Institutional review board statement</w:t>
      </w:r>
      <w:r w:rsidRPr="002F2232">
        <w:rPr>
          <w:rFonts w:ascii="Book Antiqua" w:hAnsi="Book Antiqua"/>
          <w:b/>
          <w:iCs/>
        </w:rPr>
        <w:t>:</w:t>
      </w:r>
      <w:r w:rsidRPr="002F2232">
        <w:rPr>
          <w:rFonts w:ascii="Book Antiqua" w:eastAsia="宋体" w:hAnsi="Book Antiqua"/>
          <w:b/>
          <w:iCs/>
          <w:lang w:eastAsia="zh-CN"/>
        </w:rPr>
        <w:t xml:space="preserve"> </w:t>
      </w:r>
      <w:r w:rsidRPr="002F2232">
        <w:rPr>
          <w:rFonts w:ascii="Book Antiqua" w:hAnsi="Book Antiqua"/>
          <w:bCs/>
          <w:iCs/>
        </w:rPr>
        <w:t xml:space="preserve">The following manuscript is in accordance with the ethics standards in our Hospital. It has been reviewed </w:t>
      </w:r>
      <w:r w:rsidRPr="002F2232">
        <w:rPr>
          <w:rFonts w:ascii="Book Antiqua" w:hAnsi="Book Antiqua"/>
          <w:bCs/>
          <w:iCs/>
        </w:rPr>
        <w:lastRenderedPageBreak/>
        <w:t>and approved by all the authors and by the Institute of Biomedical Research of Cordoba (IMIBIC).</w:t>
      </w:r>
    </w:p>
    <w:p w14:paraId="2CBCEA4A" w14:textId="77777777" w:rsidR="00DB0984" w:rsidRPr="002F2232" w:rsidRDefault="00DB0984" w:rsidP="00DD13D9">
      <w:pPr>
        <w:spacing w:line="360" w:lineRule="auto"/>
        <w:jc w:val="both"/>
        <w:rPr>
          <w:rFonts w:ascii="Book Antiqua" w:eastAsia="宋体" w:hAnsi="Book Antiqua"/>
          <w:b/>
          <w:lang w:val="en-US" w:eastAsia="zh-CN"/>
        </w:rPr>
      </w:pPr>
    </w:p>
    <w:p w14:paraId="40B12C84" w14:textId="6DD4CE2C" w:rsidR="008029FB" w:rsidRPr="002F2232" w:rsidRDefault="00DB0984" w:rsidP="00DD13D9">
      <w:pPr>
        <w:spacing w:line="360" w:lineRule="auto"/>
        <w:jc w:val="both"/>
        <w:rPr>
          <w:rFonts w:ascii="Book Antiqua" w:eastAsia="宋体" w:hAnsi="Book Antiqua"/>
          <w:b/>
          <w:bCs/>
          <w:i/>
          <w:iCs/>
          <w:lang w:eastAsia="zh-CN"/>
        </w:rPr>
      </w:pPr>
      <w:r w:rsidRPr="002F2232">
        <w:rPr>
          <w:rFonts w:ascii="Book Antiqua" w:hAnsi="Book Antiqua"/>
          <w:b/>
        </w:rPr>
        <w:t>Informed consent statement</w:t>
      </w:r>
      <w:r w:rsidRPr="002F2232">
        <w:rPr>
          <w:rFonts w:ascii="Book Antiqua" w:hAnsi="Book Antiqua"/>
          <w:b/>
          <w:iCs/>
        </w:rPr>
        <w:t>:</w:t>
      </w:r>
      <w:r w:rsidRPr="002F2232">
        <w:rPr>
          <w:rFonts w:ascii="Book Antiqua" w:eastAsia="宋体" w:hAnsi="Book Antiqua"/>
          <w:b/>
          <w:iCs/>
          <w:lang w:eastAsia="zh-CN"/>
        </w:rPr>
        <w:t xml:space="preserve"> </w:t>
      </w:r>
      <w:r w:rsidRPr="002F2232">
        <w:rPr>
          <w:rFonts w:ascii="Book Antiqua" w:hAnsi="Book Antiqua"/>
          <w:bCs/>
          <w:iCs/>
        </w:rPr>
        <w:t>The following manuscript has been written and produced after full approval form the patient, who, in the informed consent, gave the authorization to use the data and images derived from his clinical condition.</w:t>
      </w:r>
    </w:p>
    <w:p w14:paraId="17F66E1D" w14:textId="77777777" w:rsidR="00DB0984" w:rsidRPr="002F2232" w:rsidRDefault="00DB0984" w:rsidP="00DD13D9">
      <w:pPr>
        <w:spacing w:line="360" w:lineRule="auto"/>
        <w:jc w:val="both"/>
        <w:rPr>
          <w:rFonts w:ascii="Book Antiqua" w:eastAsia="宋体" w:hAnsi="Book Antiqua"/>
          <w:b/>
          <w:lang w:val="en-US" w:eastAsia="zh-CN"/>
        </w:rPr>
      </w:pPr>
    </w:p>
    <w:p w14:paraId="5041DABA" w14:textId="4FCCA13C" w:rsidR="00DB0984" w:rsidRPr="002F2232" w:rsidRDefault="00DB0984" w:rsidP="00DD13D9">
      <w:pPr>
        <w:spacing w:line="360" w:lineRule="auto"/>
        <w:jc w:val="both"/>
        <w:rPr>
          <w:rFonts w:ascii="Book Antiqua" w:hAnsi="Book Antiqua"/>
        </w:rPr>
      </w:pPr>
      <w:r w:rsidRPr="002F2232">
        <w:rPr>
          <w:rFonts w:ascii="Book Antiqua" w:hAnsi="Book Antiqua"/>
          <w:b/>
        </w:rPr>
        <w:t>Conflict-of-interest statement</w:t>
      </w:r>
      <w:r w:rsidRPr="002F2232">
        <w:rPr>
          <w:rFonts w:ascii="Book Antiqua" w:hAnsi="Book Antiqua" w:cs="TimesNewRomanPS-BoldItalicMT"/>
          <w:b/>
          <w:iCs/>
        </w:rPr>
        <w:t>:</w:t>
      </w:r>
      <w:r w:rsidRPr="002F2232">
        <w:rPr>
          <w:rFonts w:ascii="Book Antiqua" w:hAnsi="Book Antiqua"/>
          <w:lang w:val="en-US"/>
        </w:rPr>
        <w:t xml:space="preserve"> Authors declare have no conflicts of interest. The present study did no</w:t>
      </w:r>
      <w:r w:rsidRPr="002F2232">
        <w:rPr>
          <w:rFonts w:ascii="Book Antiqua" w:eastAsia="宋体" w:hAnsi="Book Antiqua"/>
          <w:lang w:val="en-US" w:eastAsia="zh-CN"/>
        </w:rPr>
        <w:t>t</w:t>
      </w:r>
      <w:r w:rsidRPr="002F2232">
        <w:rPr>
          <w:rFonts w:ascii="Book Antiqua" w:hAnsi="Book Antiqua"/>
          <w:lang w:val="en-US"/>
        </w:rPr>
        <w:t xml:space="preserve"> receive any financial support.</w:t>
      </w:r>
    </w:p>
    <w:p w14:paraId="63EB1963" w14:textId="34D15CEC" w:rsidR="00DB0984" w:rsidRPr="002F2232" w:rsidRDefault="00DB0984" w:rsidP="00DD13D9">
      <w:pPr>
        <w:spacing w:line="360" w:lineRule="auto"/>
        <w:jc w:val="both"/>
        <w:rPr>
          <w:rFonts w:ascii="Book Antiqua" w:eastAsia="宋体" w:hAnsi="Book Antiqua"/>
          <w:b/>
          <w:lang w:val="en-US" w:eastAsia="zh-CN"/>
        </w:rPr>
      </w:pPr>
    </w:p>
    <w:p w14:paraId="56A563F4" w14:textId="77777777" w:rsidR="0029430F" w:rsidRPr="002F2232" w:rsidRDefault="0029430F" w:rsidP="00DD13D9">
      <w:pPr>
        <w:adjustRightInd w:val="0"/>
        <w:snapToGrid w:val="0"/>
        <w:spacing w:line="360" w:lineRule="auto"/>
        <w:jc w:val="both"/>
        <w:rPr>
          <w:rFonts w:ascii="Book Antiqua" w:hAnsi="Book Antiqua" w:cs="宋体"/>
        </w:rPr>
      </w:pPr>
      <w:r w:rsidRPr="002F2232">
        <w:rPr>
          <w:rFonts w:ascii="Book Antiqua" w:hAnsi="Book Antiqua"/>
          <w:b/>
        </w:rPr>
        <w:t xml:space="preserve">Open-Access: </w:t>
      </w:r>
      <w:r w:rsidRPr="002F2232">
        <w:rPr>
          <w:rFonts w:ascii="Book Antiqua" w:hAnsi="Book Antiqua"/>
        </w:rPr>
        <w:t xml:space="preserve">This is an </w:t>
      </w:r>
      <w:r w:rsidRPr="002F2232">
        <w:rPr>
          <w:rFonts w:ascii="Book Antiqua" w:hAnsi="Book Antiqua" w:cs="宋体"/>
        </w:rPr>
        <w:t xml:space="preserve">open-access article that was </w:t>
      </w:r>
      <w:r w:rsidRPr="002F2232">
        <w:rPr>
          <w:rFonts w:ascii="Book Antiqua" w:hAnsi="Book Antiqua"/>
        </w:rPr>
        <w:t xml:space="preserve">selected by an in-house editor and fully peer-reviewed by external reviewers. It is </w:t>
      </w:r>
      <w:r w:rsidRPr="002F2232">
        <w:rPr>
          <w:rFonts w:ascii="Book Antiqua" w:hAnsi="Book Antiqua" w:cs="宋体"/>
        </w:rPr>
        <w:t xml:space="preserve">distributed in accordance with </w:t>
      </w:r>
      <w:r w:rsidRPr="002F2232">
        <w:rPr>
          <w:rFonts w:ascii="Book Antiqua" w:hAnsi="Book Antiqua"/>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7F57BF5" w14:textId="77777777" w:rsidR="0029430F" w:rsidRPr="002F2232" w:rsidRDefault="0029430F" w:rsidP="00DD13D9">
      <w:pPr>
        <w:spacing w:line="360" w:lineRule="auto"/>
        <w:jc w:val="both"/>
        <w:rPr>
          <w:rFonts w:ascii="Book Antiqua" w:eastAsia="宋体" w:hAnsi="Book Antiqua"/>
          <w:b/>
          <w:lang w:val="en-US" w:eastAsia="zh-CN"/>
        </w:rPr>
      </w:pPr>
    </w:p>
    <w:p w14:paraId="21F85FAF" w14:textId="2CFBF813" w:rsidR="0029430F" w:rsidRPr="002F2232" w:rsidRDefault="0029430F" w:rsidP="00DD13D9">
      <w:pPr>
        <w:spacing w:line="360" w:lineRule="auto"/>
        <w:jc w:val="both"/>
        <w:rPr>
          <w:rFonts w:ascii="Book Antiqua" w:eastAsia="宋体" w:hAnsi="Book Antiqua" w:cs="宋体"/>
          <w:lang w:eastAsia="zh-CN"/>
        </w:rPr>
      </w:pPr>
      <w:r w:rsidRPr="002F2232">
        <w:rPr>
          <w:rFonts w:ascii="Book Antiqua" w:eastAsia="宋体" w:hAnsi="Book Antiqua" w:cs="宋体"/>
          <w:b/>
        </w:rPr>
        <w:t>Manuscript source:</w:t>
      </w:r>
      <w:r w:rsidRPr="002F2232">
        <w:rPr>
          <w:rFonts w:ascii="Book Antiqua" w:eastAsia="宋体" w:hAnsi="Book Antiqua" w:cs="宋体"/>
        </w:rPr>
        <w:t> Invited manuscript</w:t>
      </w:r>
    </w:p>
    <w:p w14:paraId="5968B623" w14:textId="77777777" w:rsidR="0029430F" w:rsidRPr="002F2232" w:rsidRDefault="0029430F" w:rsidP="00DD13D9">
      <w:pPr>
        <w:spacing w:line="360" w:lineRule="auto"/>
        <w:jc w:val="both"/>
        <w:rPr>
          <w:rFonts w:ascii="Book Antiqua" w:eastAsia="宋体" w:hAnsi="Book Antiqua"/>
          <w:b/>
          <w:lang w:val="en-US" w:eastAsia="zh-CN"/>
        </w:rPr>
      </w:pPr>
    </w:p>
    <w:p w14:paraId="14EFBA04" w14:textId="66276DAF" w:rsidR="0029430F" w:rsidRPr="002F2232" w:rsidRDefault="0029430F" w:rsidP="00DD13D9">
      <w:pPr>
        <w:spacing w:line="360" w:lineRule="auto"/>
        <w:jc w:val="both"/>
        <w:rPr>
          <w:rFonts w:ascii="Book Antiqua" w:eastAsia="宋体" w:hAnsi="Book Antiqua"/>
          <w:lang w:val="en-US" w:eastAsia="zh-CN"/>
        </w:rPr>
      </w:pPr>
      <w:r w:rsidRPr="002F2232">
        <w:rPr>
          <w:rFonts w:ascii="Book Antiqua" w:hAnsi="Book Antiqua"/>
          <w:b/>
        </w:rPr>
        <w:t>Correspondence to:</w:t>
      </w:r>
      <w:r w:rsidR="00921669" w:rsidRPr="002F2232">
        <w:rPr>
          <w:rFonts w:ascii="Book Antiqua" w:hAnsi="Book Antiqua"/>
          <w:b/>
          <w:lang w:val="en-US"/>
        </w:rPr>
        <w:t xml:space="preserve"> </w:t>
      </w:r>
      <w:r w:rsidRPr="002F2232">
        <w:rPr>
          <w:rFonts w:ascii="Book Antiqua" w:hAnsi="Book Antiqua"/>
          <w:b/>
          <w:lang w:val="en-US"/>
        </w:rPr>
        <w:t xml:space="preserve">Rubén </w:t>
      </w:r>
      <w:proofErr w:type="spellStart"/>
      <w:r w:rsidRPr="002F2232">
        <w:rPr>
          <w:rFonts w:ascii="Book Antiqua" w:hAnsi="Book Antiqua"/>
          <w:b/>
          <w:lang w:val="en-US"/>
        </w:rPr>
        <w:t>Ciria</w:t>
      </w:r>
      <w:proofErr w:type="spellEnd"/>
      <w:r w:rsidR="006914CB" w:rsidRPr="002F2232">
        <w:rPr>
          <w:rFonts w:ascii="Book Antiqua" w:hAnsi="Book Antiqua"/>
          <w:b/>
          <w:lang w:val="en-US"/>
        </w:rPr>
        <w:t>, MD, PhD</w:t>
      </w:r>
      <w:r w:rsidRPr="002F2232">
        <w:rPr>
          <w:rFonts w:ascii="Book Antiqua" w:eastAsia="宋体" w:hAnsi="Book Antiqua"/>
          <w:b/>
          <w:lang w:val="en-US" w:eastAsia="zh-CN"/>
        </w:rPr>
        <w:t>,</w:t>
      </w:r>
      <w:r w:rsidR="006914CB" w:rsidRPr="002F2232">
        <w:rPr>
          <w:rFonts w:ascii="Book Antiqua" w:hAnsi="Book Antiqua"/>
          <w:b/>
          <w:lang w:val="en-US"/>
        </w:rPr>
        <w:t xml:space="preserve"> </w:t>
      </w:r>
      <w:r w:rsidRPr="002F2232">
        <w:rPr>
          <w:rFonts w:ascii="Book Antiqua" w:hAnsi="Book Antiqua"/>
          <w:lang w:val="en-US"/>
        </w:rPr>
        <w:t xml:space="preserve">Unit of Hepatobiliary Surgery and Liver Transplant, Reina </w:t>
      </w:r>
      <w:proofErr w:type="spellStart"/>
      <w:r w:rsidRPr="002F2232">
        <w:rPr>
          <w:rFonts w:ascii="Book Antiqua" w:hAnsi="Book Antiqua"/>
          <w:lang w:val="en-US"/>
        </w:rPr>
        <w:t>Sofía</w:t>
      </w:r>
      <w:proofErr w:type="spellEnd"/>
      <w:r w:rsidRPr="002F2232">
        <w:rPr>
          <w:rFonts w:ascii="Book Antiqua" w:hAnsi="Book Antiqua"/>
          <w:lang w:val="en-US"/>
        </w:rPr>
        <w:t xml:space="preserve"> University Hospital, </w:t>
      </w:r>
      <w:proofErr w:type="spellStart"/>
      <w:r w:rsidRPr="002F2232">
        <w:rPr>
          <w:rFonts w:ascii="Book Antiqua" w:hAnsi="Book Antiqua"/>
          <w:lang w:val="en-US"/>
        </w:rPr>
        <w:t>Avda</w:t>
      </w:r>
      <w:proofErr w:type="spellEnd"/>
      <w:r w:rsidRPr="002F2232">
        <w:rPr>
          <w:rFonts w:ascii="Book Antiqua" w:eastAsia="宋体" w:hAnsi="Book Antiqua"/>
          <w:lang w:val="en-US" w:eastAsia="zh-CN"/>
        </w:rPr>
        <w:t>,</w:t>
      </w:r>
      <w:r w:rsidRPr="002F2232">
        <w:rPr>
          <w:rFonts w:ascii="Book Antiqua" w:hAnsi="Book Antiqua"/>
          <w:lang w:val="en-US"/>
        </w:rPr>
        <w:t xml:space="preserve"> Menéndez </w:t>
      </w:r>
      <w:proofErr w:type="spellStart"/>
      <w:r w:rsidRPr="002F2232">
        <w:rPr>
          <w:rFonts w:ascii="Book Antiqua" w:hAnsi="Book Antiqua"/>
          <w:lang w:val="en-US"/>
        </w:rPr>
        <w:t>Pidal</w:t>
      </w:r>
      <w:proofErr w:type="spellEnd"/>
      <w:r w:rsidRPr="002F2232">
        <w:rPr>
          <w:rFonts w:ascii="Book Antiqua" w:hAnsi="Book Antiqua"/>
          <w:lang w:val="en-US"/>
        </w:rPr>
        <w:t xml:space="preserve"> s/n,</w:t>
      </w:r>
      <w:r w:rsidRPr="002F2232">
        <w:rPr>
          <w:rFonts w:ascii="Book Antiqua" w:eastAsia="宋体" w:hAnsi="Book Antiqua"/>
          <w:lang w:val="en-US" w:eastAsia="zh-CN"/>
        </w:rPr>
        <w:t xml:space="preserve"> </w:t>
      </w:r>
      <w:r w:rsidRPr="002F2232">
        <w:rPr>
          <w:rFonts w:ascii="Book Antiqua" w:hAnsi="Book Antiqua"/>
          <w:lang w:val="en-US"/>
        </w:rPr>
        <w:t>14004 Córdoba, Spain</w:t>
      </w:r>
      <w:r w:rsidRPr="002F2232">
        <w:rPr>
          <w:rFonts w:ascii="Book Antiqua" w:eastAsia="宋体" w:hAnsi="Book Antiqua"/>
          <w:lang w:val="en-US" w:eastAsia="zh-CN"/>
        </w:rPr>
        <w:t>.</w:t>
      </w:r>
      <w:r w:rsidRPr="002F2232">
        <w:rPr>
          <w:rFonts w:ascii="Book Antiqua" w:hAnsi="Book Antiqua"/>
          <w:lang w:val="en-US"/>
        </w:rPr>
        <w:t xml:space="preserve"> rubenciria@hotmail.com</w:t>
      </w:r>
    </w:p>
    <w:p w14:paraId="59AAFC04" w14:textId="4B5567CC" w:rsidR="006914CB" w:rsidRPr="002F2232" w:rsidRDefault="006914CB" w:rsidP="00DD13D9">
      <w:pPr>
        <w:spacing w:line="360" w:lineRule="auto"/>
        <w:jc w:val="both"/>
        <w:rPr>
          <w:rFonts w:ascii="Book Antiqua" w:hAnsi="Book Antiqua"/>
          <w:lang w:val="en-US"/>
        </w:rPr>
      </w:pPr>
      <w:r w:rsidRPr="002F2232">
        <w:rPr>
          <w:rFonts w:ascii="Book Antiqua" w:hAnsi="Book Antiqua"/>
          <w:b/>
          <w:lang w:val="en-US"/>
        </w:rPr>
        <w:t xml:space="preserve">Telephone: </w:t>
      </w:r>
      <w:r w:rsidRPr="002F2232">
        <w:rPr>
          <w:rFonts w:ascii="Book Antiqua" w:hAnsi="Book Antiqua"/>
          <w:lang w:val="en-US"/>
        </w:rPr>
        <w:t>+34</w:t>
      </w:r>
      <w:r w:rsidR="007D2BCB" w:rsidRPr="002F2232">
        <w:rPr>
          <w:rFonts w:ascii="Book Antiqua" w:eastAsia="宋体" w:hAnsi="Book Antiqua"/>
          <w:lang w:val="en-US" w:eastAsia="zh-CN"/>
        </w:rPr>
        <w:t>-</w:t>
      </w:r>
      <w:r w:rsidRPr="002F2232">
        <w:rPr>
          <w:rFonts w:ascii="Book Antiqua" w:hAnsi="Book Antiqua"/>
          <w:lang w:val="en-US"/>
        </w:rPr>
        <w:t>600</w:t>
      </w:r>
      <w:r w:rsidR="007D2BCB" w:rsidRPr="002F2232">
        <w:rPr>
          <w:rFonts w:ascii="Book Antiqua" w:eastAsia="宋体" w:hAnsi="Book Antiqua"/>
          <w:lang w:val="en-US" w:eastAsia="zh-CN"/>
        </w:rPr>
        <w:t>-</w:t>
      </w:r>
      <w:r w:rsidRPr="002F2232">
        <w:rPr>
          <w:rFonts w:ascii="Book Antiqua" w:hAnsi="Book Antiqua"/>
          <w:lang w:val="en-US"/>
        </w:rPr>
        <w:t>890079</w:t>
      </w:r>
    </w:p>
    <w:p w14:paraId="0F931C84" w14:textId="267BDF6B" w:rsidR="006914CB" w:rsidRPr="002F2232" w:rsidRDefault="006914CB" w:rsidP="00DD13D9">
      <w:pPr>
        <w:spacing w:line="360" w:lineRule="auto"/>
        <w:jc w:val="both"/>
        <w:rPr>
          <w:rFonts w:ascii="Book Antiqua" w:hAnsi="Book Antiqua"/>
        </w:rPr>
      </w:pPr>
      <w:r w:rsidRPr="002F2232">
        <w:rPr>
          <w:rFonts w:ascii="Book Antiqua" w:hAnsi="Book Antiqua"/>
          <w:b/>
          <w:lang w:val="en-US"/>
        </w:rPr>
        <w:t xml:space="preserve">Fax: </w:t>
      </w:r>
      <w:r w:rsidRPr="002F2232">
        <w:rPr>
          <w:rFonts w:ascii="Book Antiqua" w:hAnsi="Book Antiqua"/>
          <w:lang w:val="en-US"/>
        </w:rPr>
        <w:t>+34</w:t>
      </w:r>
      <w:r w:rsidR="007D2BCB" w:rsidRPr="002F2232">
        <w:rPr>
          <w:rFonts w:ascii="Book Antiqua" w:eastAsia="宋体" w:hAnsi="Book Antiqua"/>
          <w:lang w:val="en-US" w:eastAsia="zh-CN"/>
        </w:rPr>
        <w:t>-</w:t>
      </w:r>
      <w:r w:rsidRPr="002F2232">
        <w:rPr>
          <w:rFonts w:ascii="Book Antiqua" w:hAnsi="Book Antiqua"/>
        </w:rPr>
        <w:t>95</w:t>
      </w:r>
      <w:r w:rsidR="007D2BCB" w:rsidRPr="002F2232">
        <w:rPr>
          <w:rFonts w:ascii="Book Antiqua" w:eastAsia="宋体" w:hAnsi="Book Antiqua"/>
          <w:lang w:eastAsia="zh-CN"/>
        </w:rPr>
        <w:t>-</w:t>
      </w:r>
      <w:r w:rsidRPr="002F2232">
        <w:rPr>
          <w:rFonts w:ascii="Book Antiqua" w:hAnsi="Book Antiqua"/>
        </w:rPr>
        <w:t>7010949</w:t>
      </w:r>
    </w:p>
    <w:p w14:paraId="233FE4E2" w14:textId="74DA6255" w:rsidR="00253D32" w:rsidRPr="002F2232" w:rsidRDefault="00253D32" w:rsidP="00DD13D9">
      <w:pPr>
        <w:spacing w:line="360" w:lineRule="auto"/>
        <w:jc w:val="both"/>
        <w:rPr>
          <w:rFonts w:ascii="Book Antiqua" w:hAnsi="Book Antiqua"/>
        </w:rPr>
      </w:pPr>
    </w:p>
    <w:p w14:paraId="4AE4EB04" w14:textId="4DB52526" w:rsidR="001B1201" w:rsidRPr="002F2232" w:rsidRDefault="001B1201" w:rsidP="00DD13D9">
      <w:pPr>
        <w:spacing w:line="360" w:lineRule="auto"/>
        <w:jc w:val="both"/>
        <w:rPr>
          <w:rFonts w:ascii="Book Antiqua" w:hAnsi="Book Antiqua"/>
          <w:b/>
        </w:rPr>
      </w:pPr>
      <w:r w:rsidRPr="002F2232">
        <w:rPr>
          <w:rFonts w:ascii="Book Antiqua" w:hAnsi="Book Antiqua"/>
          <w:b/>
        </w:rPr>
        <w:t xml:space="preserve">Received: </w:t>
      </w:r>
      <w:r w:rsidRPr="002F2232">
        <w:rPr>
          <w:rFonts w:ascii="Book Antiqua" w:eastAsia="宋体" w:hAnsi="Book Antiqua"/>
          <w:lang w:eastAsia="zh-CN"/>
        </w:rPr>
        <w:t>March 1, 2016</w:t>
      </w:r>
      <w:r w:rsidR="00DD13D9" w:rsidRPr="002F2232">
        <w:rPr>
          <w:rFonts w:ascii="Book Antiqua" w:hAnsi="Book Antiqua"/>
        </w:rPr>
        <w:t xml:space="preserve"> </w:t>
      </w:r>
    </w:p>
    <w:p w14:paraId="4B18CD32" w14:textId="0A1AEE1F" w:rsidR="001B1201" w:rsidRPr="002F2232" w:rsidRDefault="001B1201" w:rsidP="00DD13D9">
      <w:pPr>
        <w:spacing w:line="360" w:lineRule="auto"/>
        <w:jc w:val="both"/>
        <w:rPr>
          <w:rFonts w:ascii="Book Antiqua" w:hAnsi="Book Antiqua"/>
          <w:b/>
        </w:rPr>
      </w:pPr>
      <w:r w:rsidRPr="002F2232">
        <w:rPr>
          <w:rFonts w:ascii="Book Antiqua" w:hAnsi="Book Antiqua"/>
          <w:b/>
        </w:rPr>
        <w:t>Peer-review started:</w:t>
      </w:r>
      <w:r w:rsidRPr="002F2232">
        <w:rPr>
          <w:rFonts w:ascii="Book Antiqua" w:eastAsia="宋体" w:hAnsi="Book Antiqua"/>
          <w:lang w:eastAsia="zh-CN"/>
        </w:rPr>
        <w:t xml:space="preserve"> March 2, 2016</w:t>
      </w:r>
      <w:r w:rsidR="00DD13D9" w:rsidRPr="002F2232">
        <w:rPr>
          <w:rFonts w:ascii="Book Antiqua" w:hAnsi="Book Antiqua"/>
        </w:rPr>
        <w:t xml:space="preserve"> </w:t>
      </w:r>
    </w:p>
    <w:p w14:paraId="1184E1B7" w14:textId="64898F8A" w:rsidR="001B1201" w:rsidRPr="002F2232" w:rsidRDefault="001B1201" w:rsidP="00DD13D9">
      <w:pPr>
        <w:spacing w:line="360" w:lineRule="auto"/>
        <w:jc w:val="both"/>
        <w:rPr>
          <w:rFonts w:ascii="Book Antiqua" w:hAnsi="Book Antiqua"/>
          <w:b/>
        </w:rPr>
      </w:pPr>
      <w:r w:rsidRPr="002F2232">
        <w:rPr>
          <w:rFonts w:ascii="Book Antiqua" w:hAnsi="Book Antiqua"/>
          <w:b/>
        </w:rPr>
        <w:t>First decision:</w:t>
      </w:r>
      <w:r w:rsidRPr="002F2232">
        <w:rPr>
          <w:rFonts w:ascii="Book Antiqua" w:eastAsia="宋体" w:hAnsi="Book Antiqua"/>
          <w:lang w:eastAsia="zh-CN"/>
        </w:rPr>
        <w:t xml:space="preserve"> March 22, 2016</w:t>
      </w:r>
      <w:r w:rsidR="00DD13D9" w:rsidRPr="002F2232">
        <w:rPr>
          <w:rFonts w:ascii="Book Antiqua" w:hAnsi="Book Antiqua"/>
        </w:rPr>
        <w:t xml:space="preserve"> </w:t>
      </w:r>
    </w:p>
    <w:p w14:paraId="31D3E832" w14:textId="0BDBFEB5" w:rsidR="001B1201" w:rsidRPr="002F2232" w:rsidRDefault="001B1201" w:rsidP="00DD13D9">
      <w:pPr>
        <w:spacing w:line="360" w:lineRule="auto"/>
        <w:jc w:val="both"/>
        <w:rPr>
          <w:rFonts w:ascii="Book Antiqua" w:hAnsi="Book Antiqua"/>
          <w:b/>
        </w:rPr>
      </w:pPr>
      <w:r w:rsidRPr="002F2232">
        <w:rPr>
          <w:rFonts w:ascii="Book Antiqua" w:hAnsi="Book Antiqua"/>
          <w:b/>
        </w:rPr>
        <w:t>Revised:</w:t>
      </w:r>
      <w:r w:rsidRPr="002F2232">
        <w:rPr>
          <w:rFonts w:ascii="Book Antiqua" w:hAnsi="Book Antiqua"/>
        </w:rPr>
        <w:t xml:space="preserve"> </w:t>
      </w:r>
      <w:r w:rsidRPr="002F2232">
        <w:rPr>
          <w:rFonts w:ascii="Book Antiqua" w:eastAsia="宋体" w:hAnsi="Book Antiqua"/>
          <w:lang w:eastAsia="zh-CN"/>
        </w:rPr>
        <w:t>September 13, 2016</w:t>
      </w:r>
      <w:r w:rsidRPr="002F2232">
        <w:rPr>
          <w:rFonts w:ascii="Book Antiqua" w:hAnsi="Book Antiqua"/>
        </w:rPr>
        <w:t xml:space="preserve"> </w:t>
      </w:r>
    </w:p>
    <w:p w14:paraId="5E5A03B2" w14:textId="77777777" w:rsidR="006841C7" w:rsidRPr="00235CD4" w:rsidRDefault="001B1201" w:rsidP="006841C7">
      <w:pPr>
        <w:rPr>
          <w:rStyle w:val="Emphasis"/>
        </w:rPr>
      </w:pPr>
      <w:r w:rsidRPr="002F2232">
        <w:rPr>
          <w:rFonts w:ascii="Book Antiqua" w:hAnsi="Book Antiqua"/>
          <w:b/>
        </w:rPr>
        <w:t>Accepted:</w:t>
      </w:r>
      <w:r w:rsidR="00DD13D9" w:rsidRPr="002F2232">
        <w:rPr>
          <w:rFonts w:ascii="Book Antiqua" w:hAnsi="Book Antiqua"/>
          <w:b/>
        </w:rPr>
        <w:t xml:space="preserve"> </w:t>
      </w:r>
      <w:proofErr w:type="spellStart"/>
      <w:r w:rsidR="006841C7">
        <w:rPr>
          <w:rStyle w:val="Emphasis"/>
        </w:rPr>
        <w:t>October</w:t>
      </w:r>
      <w:proofErr w:type="spellEnd"/>
      <w:r w:rsidR="006841C7">
        <w:rPr>
          <w:rStyle w:val="Emphasis"/>
        </w:rPr>
        <w:t xml:space="preserve"> </w:t>
      </w:r>
      <w:r w:rsidR="006841C7">
        <w:rPr>
          <w:rStyle w:val="Emphasis"/>
          <w:rFonts w:ascii="宋体" w:hAnsi="宋体" w:cs="宋体" w:hint="eastAsia"/>
        </w:rPr>
        <w:t>5</w:t>
      </w:r>
      <w:r w:rsidR="006841C7" w:rsidRPr="00235CD4">
        <w:rPr>
          <w:rStyle w:val="Emphasis"/>
        </w:rPr>
        <w:t>,</w:t>
      </w:r>
      <w:r w:rsidR="006841C7">
        <w:rPr>
          <w:rStyle w:val="Emphasis"/>
        </w:rPr>
        <w:t xml:space="preserve"> 2016</w:t>
      </w:r>
    </w:p>
    <w:p w14:paraId="297FA147" w14:textId="23798C0A" w:rsidR="001B1201" w:rsidRPr="002F2232" w:rsidRDefault="001B1201" w:rsidP="00DD13D9">
      <w:pPr>
        <w:spacing w:line="360" w:lineRule="auto"/>
        <w:jc w:val="both"/>
        <w:rPr>
          <w:rFonts w:ascii="Book Antiqua" w:hAnsi="Book Antiqua"/>
          <w:b/>
        </w:rPr>
      </w:pPr>
      <w:bookmarkStart w:id="0" w:name="_GoBack"/>
      <w:bookmarkEnd w:id="0"/>
    </w:p>
    <w:p w14:paraId="205AF5D7" w14:textId="70917CB1" w:rsidR="001B1201" w:rsidRPr="002F2232" w:rsidRDefault="001B1201" w:rsidP="00DD13D9">
      <w:pPr>
        <w:spacing w:line="360" w:lineRule="auto"/>
        <w:jc w:val="both"/>
        <w:rPr>
          <w:rFonts w:ascii="Book Antiqua" w:hAnsi="Book Antiqua"/>
          <w:b/>
        </w:rPr>
      </w:pPr>
      <w:r w:rsidRPr="002F2232">
        <w:rPr>
          <w:rFonts w:ascii="Book Antiqua" w:hAnsi="Book Antiqua"/>
          <w:b/>
        </w:rPr>
        <w:t>Article in press:</w:t>
      </w:r>
      <w:r w:rsidR="00DD13D9" w:rsidRPr="002F2232">
        <w:rPr>
          <w:rFonts w:ascii="Book Antiqua" w:hAnsi="Book Antiqua"/>
        </w:rPr>
        <w:t xml:space="preserve"> </w:t>
      </w:r>
    </w:p>
    <w:p w14:paraId="653C79CE" w14:textId="5C95F2CD" w:rsidR="00253D32" w:rsidRPr="002F2232" w:rsidRDefault="001B1201" w:rsidP="00DD13D9">
      <w:pPr>
        <w:spacing w:line="360" w:lineRule="auto"/>
        <w:jc w:val="both"/>
        <w:rPr>
          <w:rFonts w:ascii="Book Antiqua" w:hAnsi="Book Antiqua"/>
        </w:rPr>
      </w:pPr>
      <w:r w:rsidRPr="002F2232">
        <w:rPr>
          <w:rFonts w:ascii="Book Antiqua" w:hAnsi="Book Antiqua"/>
          <w:b/>
        </w:rPr>
        <w:t>Published online:</w:t>
      </w:r>
    </w:p>
    <w:p w14:paraId="6DFA2E07" w14:textId="31C4BD6D" w:rsidR="00921669" w:rsidRPr="002F2232" w:rsidRDefault="00921669" w:rsidP="00DD13D9">
      <w:pPr>
        <w:spacing w:line="360" w:lineRule="auto"/>
        <w:jc w:val="both"/>
        <w:rPr>
          <w:rFonts w:ascii="Book Antiqua" w:hAnsi="Book Antiqua"/>
        </w:rPr>
      </w:pPr>
      <w:r w:rsidRPr="002F2232">
        <w:rPr>
          <w:rFonts w:ascii="Book Antiqua" w:hAnsi="Book Antiqua"/>
        </w:rPr>
        <w:br w:type="page"/>
      </w:r>
    </w:p>
    <w:p w14:paraId="63A3D43D" w14:textId="146D02F0" w:rsidR="00921669" w:rsidRPr="002F2232" w:rsidRDefault="00921669" w:rsidP="00DD13D9">
      <w:pPr>
        <w:spacing w:line="360" w:lineRule="auto"/>
        <w:jc w:val="both"/>
        <w:rPr>
          <w:rFonts w:ascii="Book Antiqua" w:hAnsi="Book Antiqua"/>
          <w:b/>
          <w:lang w:val="en-GB"/>
        </w:rPr>
      </w:pPr>
      <w:r w:rsidRPr="002F2232">
        <w:rPr>
          <w:rFonts w:ascii="Book Antiqua" w:hAnsi="Book Antiqua"/>
          <w:b/>
        </w:rPr>
        <w:lastRenderedPageBreak/>
        <w:t>Abstract</w:t>
      </w:r>
    </w:p>
    <w:p w14:paraId="4E69E21E" w14:textId="0A4CB83C" w:rsidR="00A71C2B" w:rsidRPr="002F2232" w:rsidRDefault="00921669" w:rsidP="00DD13D9">
      <w:pPr>
        <w:spacing w:line="360" w:lineRule="auto"/>
        <w:jc w:val="both"/>
        <w:rPr>
          <w:rFonts w:ascii="Book Antiqua" w:hAnsi="Book Antiqua"/>
        </w:rPr>
      </w:pPr>
      <w:r w:rsidRPr="002F2232">
        <w:rPr>
          <w:rFonts w:ascii="Book Antiqua" w:hAnsi="Book Antiqua"/>
        </w:rPr>
        <w:t xml:space="preserve">Polyarteritis nodosa (PAN) is </w:t>
      </w:r>
      <w:r w:rsidR="009E4C4B" w:rsidRPr="002F2232">
        <w:rPr>
          <w:rFonts w:ascii="Book Antiqua" w:hAnsi="Book Antiqua"/>
        </w:rPr>
        <w:t>one of the</w:t>
      </w:r>
      <w:r w:rsidRPr="002F2232">
        <w:rPr>
          <w:rFonts w:ascii="Book Antiqua" w:hAnsi="Book Antiqua"/>
        </w:rPr>
        <w:t xml:space="preserve"> systemic vasculitis that affects the media</w:t>
      </w:r>
      <w:r w:rsidR="009E4C4B" w:rsidRPr="002F2232">
        <w:rPr>
          <w:rFonts w:ascii="Book Antiqua" w:hAnsi="Book Antiqua"/>
        </w:rPr>
        <w:t xml:space="preserve"> wall</w:t>
      </w:r>
      <w:r w:rsidRPr="002F2232">
        <w:rPr>
          <w:rFonts w:ascii="Book Antiqua" w:hAnsi="Book Antiqua"/>
        </w:rPr>
        <w:t xml:space="preserve"> of arteries of small and medium </w:t>
      </w:r>
      <w:r w:rsidR="009E4C4B" w:rsidRPr="002F2232">
        <w:rPr>
          <w:rFonts w:ascii="Book Antiqua" w:hAnsi="Book Antiqua"/>
        </w:rPr>
        <w:t>diameter</w:t>
      </w:r>
      <w:r w:rsidRPr="002F2232">
        <w:rPr>
          <w:rFonts w:ascii="Book Antiqua" w:hAnsi="Book Antiqua"/>
        </w:rPr>
        <w:t xml:space="preserve">. Diagnosis proves difficult due to the unspecific symptoms that dominate the clinical profile. Liver involvement is very diverse, ranging from the development of cirrhotic liver disease to acute abdomen presentation that requires surgery because of liver rupture. The management of these patients requires an expert multidisciplinary team. There are several cases in the literature that describe a sudden liver rupture as the first manifestation of a PAN. </w:t>
      </w:r>
      <w:r w:rsidR="00A71C2B" w:rsidRPr="002F2232">
        <w:rPr>
          <w:rFonts w:ascii="Book Antiqua" w:hAnsi="Book Antiqua"/>
        </w:rPr>
        <w:t>In this paper we present the case of a 75 year</w:t>
      </w:r>
      <w:r w:rsidR="00DD13D9" w:rsidRPr="002F2232">
        <w:rPr>
          <w:rFonts w:ascii="Book Antiqua" w:eastAsia="宋体" w:hAnsi="Book Antiqua"/>
          <w:lang w:eastAsia="zh-CN"/>
        </w:rPr>
        <w:t>s</w:t>
      </w:r>
      <w:r w:rsidR="00A71C2B" w:rsidRPr="002F2232">
        <w:rPr>
          <w:rFonts w:ascii="Book Antiqua" w:hAnsi="Book Antiqua"/>
        </w:rPr>
        <w:t xml:space="preserve"> old patient without any previous disease, who is subjected to major hepatic resection for spontaneous liver rupture</w:t>
      </w:r>
    </w:p>
    <w:p w14:paraId="2F482AB4" w14:textId="77777777" w:rsidR="00921669" w:rsidRPr="002F2232" w:rsidRDefault="00921669" w:rsidP="00DD13D9">
      <w:pPr>
        <w:spacing w:line="360" w:lineRule="auto"/>
        <w:jc w:val="both"/>
        <w:rPr>
          <w:rFonts w:ascii="Book Antiqua" w:hAnsi="Book Antiqua"/>
          <w:b/>
        </w:rPr>
      </w:pPr>
    </w:p>
    <w:p w14:paraId="675E8261" w14:textId="5D15DFAF" w:rsidR="000778D5" w:rsidRPr="002F2232" w:rsidRDefault="00921669" w:rsidP="00DD13D9">
      <w:pPr>
        <w:spacing w:line="360" w:lineRule="auto"/>
        <w:jc w:val="both"/>
        <w:rPr>
          <w:rFonts w:ascii="Book Antiqua" w:hAnsi="Book Antiqua"/>
        </w:rPr>
      </w:pPr>
      <w:r w:rsidRPr="002F2232">
        <w:rPr>
          <w:rFonts w:ascii="Book Antiqua" w:hAnsi="Book Antiqua"/>
          <w:b/>
        </w:rPr>
        <w:t xml:space="preserve">Key words: </w:t>
      </w:r>
      <w:proofErr w:type="spellStart"/>
      <w:r w:rsidR="00DD13D9" w:rsidRPr="002F2232">
        <w:rPr>
          <w:rFonts w:ascii="Book Antiqua" w:hAnsi="Book Antiqua"/>
          <w:lang w:val="en-US"/>
        </w:rPr>
        <w:t>P</w:t>
      </w:r>
      <w:r w:rsidR="00662CAD" w:rsidRPr="002F2232">
        <w:rPr>
          <w:rFonts w:ascii="Book Antiqua" w:hAnsi="Book Antiqua"/>
          <w:lang w:val="en-US"/>
        </w:rPr>
        <w:t>olyarteritis</w:t>
      </w:r>
      <w:proofErr w:type="spellEnd"/>
      <w:r w:rsidR="00662CAD" w:rsidRPr="002F2232">
        <w:rPr>
          <w:rFonts w:ascii="Book Antiqua" w:hAnsi="Book Antiqua"/>
          <w:lang w:val="en-US"/>
        </w:rPr>
        <w:t xml:space="preserve"> </w:t>
      </w:r>
      <w:proofErr w:type="spellStart"/>
      <w:r w:rsidR="00662CAD" w:rsidRPr="002F2232">
        <w:rPr>
          <w:rFonts w:ascii="Book Antiqua" w:hAnsi="Book Antiqua"/>
          <w:lang w:val="en-US"/>
        </w:rPr>
        <w:t>nodosa</w:t>
      </w:r>
      <w:proofErr w:type="spellEnd"/>
      <w:r w:rsidR="000778D5" w:rsidRPr="002F2232">
        <w:rPr>
          <w:rFonts w:ascii="Book Antiqua" w:hAnsi="Book Antiqua"/>
        </w:rPr>
        <w:t>; Spontaneou</w:t>
      </w:r>
      <w:r w:rsidR="00DD13D9" w:rsidRPr="002F2232">
        <w:rPr>
          <w:rFonts w:ascii="Book Antiqua" w:hAnsi="Book Antiqua"/>
        </w:rPr>
        <w:t>s liver ru</w:t>
      </w:r>
      <w:r w:rsidR="000778D5" w:rsidRPr="002F2232">
        <w:rPr>
          <w:rFonts w:ascii="Book Antiqua" w:hAnsi="Book Antiqua"/>
        </w:rPr>
        <w:t>pture; Liver</w:t>
      </w:r>
      <w:r w:rsidR="00DD13D9" w:rsidRPr="002F2232">
        <w:rPr>
          <w:rFonts w:ascii="Book Antiqua" w:hAnsi="Book Antiqua"/>
        </w:rPr>
        <w:t xml:space="preserve"> s</w:t>
      </w:r>
      <w:r w:rsidR="000778D5" w:rsidRPr="002F2232">
        <w:rPr>
          <w:rFonts w:ascii="Book Antiqua" w:hAnsi="Book Antiqua"/>
        </w:rPr>
        <w:t>urgery; Vasculitis;</w:t>
      </w:r>
      <w:r w:rsidR="000778D5" w:rsidRPr="002F2232">
        <w:rPr>
          <w:rFonts w:ascii="Book Antiqua" w:eastAsia="Times New Roman" w:hAnsi="Book Antiqua" w:cs="Times New Roman"/>
        </w:rPr>
        <w:t xml:space="preserve"> </w:t>
      </w:r>
      <w:r w:rsidR="000778D5" w:rsidRPr="002F2232">
        <w:rPr>
          <w:rFonts w:ascii="Book Antiqua" w:hAnsi="Book Antiqua"/>
        </w:rPr>
        <w:t>Rheumatology</w:t>
      </w:r>
    </w:p>
    <w:p w14:paraId="76D3A108" w14:textId="77777777" w:rsidR="000778D5" w:rsidRPr="002F2232" w:rsidRDefault="000778D5" w:rsidP="00DD13D9">
      <w:pPr>
        <w:spacing w:line="360" w:lineRule="auto"/>
        <w:jc w:val="both"/>
        <w:rPr>
          <w:rFonts w:ascii="Book Antiqua" w:eastAsia="宋体" w:hAnsi="Book Antiqua"/>
          <w:lang w:eastAsia="zh-CN"/>
        </w:rPr>
      </w:pPr>
    </w:p>
    <w:p w14:paraId="05B30F8F" w14:textId="77777777" w:rsidR="00DD13D9" w:rsidRPr="002F2232" w:rsidRDefault="00DD13D9" w:rsidP="00DD13D9">
      <w:pPr>
        <w:spacing w:line="360" w:lineRule="auto"/>
        <w:jc w:val="both"/>
        <w:rPr>
          <w:rFonts w:ascii="Book Antiqua" w:hAnsi="Book Antiqua" w:cs="Arial"/>
        </w:rPr>
      </w:pPr>
      <w:r w:rsidRPr="002F2232">
        <w:rPr>
          <w:rFonts w:ascii="Book Antiqua" w:hAnsi="Book Antiqua"/>
          <w:b/>
        </w:rPr>
        <w:t xml:space="preserve">© </w:t>
      </w:r>
      <w:r w:rsidRPr="002F2232">
        <w:rPr>
          <w:rFonts w:ascii="Book Antiqua" w:hAnsi="Book Antiqua" w:cs="Arial"/>
          <w:b/>
        </w:rPr>
        <w:t>The Author(s) 2016.</w:t>
      </w:r>
      <w:r w:rsidRPr="002F2232">
        <w:rPr>
          <w:rFonts w:ascii="Book Antiqua" w:hAnsi="Book Antiqua" w:cs="Arial"/>
        </w:rPr>
        <w:t xml:space="preserve"> Published by Baishideng Publishing Group Inc. All rights reserved.</w:t>
      </w:r>
    </w:p>
    <w:p w14:paraId="2B3337AF" w14:textId="77777777" w:rsidR="00DD13D9" w:rsidRPr="002F2232" w:rsidRDefault="00DD13D9" w:rsidP="00DD13D9">
      <w:pPr>
        <w:spacing w:line="360" w:lineRule="auto"/>
        <w:jc w:val="both"/>
        <w:rPr>
          <w:rFonts w:ascii="Book Antiqua" w:eastAsia="宋体" w:hAnsi="Book Antiqua"/>
          <w:lang w:eastAsia="zh-CN"/>
        </w:rPr>
      </w:pPr>
    </w:p>
    <w:p w14:paraId="5A299498" w14:textId="314C80FF" w:rsidR="000778D5" w:rsidRPr="002F2232" w:rsidRDefault="000778D5" w:rsidP="00DD13D9">
      <w:pPr>
        <w:spacing w:line="360" w:lineRule="auto"/>
        <w:jc w:val="both"/>
        <w:rPr>
          <w:rFonts w:ascii="Book Antiqua" w:hAnsi="Book Antiqua"/>
          <w:lang w:val="en-US"/>
        </w:rPr>
      </w:pPr>
      <w:r w:rsidRPr="002F2232">
        <w:rPr>
          <w:rFonts w:ascii="Book Antiqua" w:hAnsi="Book Antiqua"/>
          <w:b/>
        </w:rPr>
        <w:t>Core tip:</w:t>
      </w:r>
      <w:r w:rsidR="00DD13D9" w:rsidRPr="002F2232">
        <w:rPr>
          <w:rFonts w:ascii="Book Antiqua" w:hAnsi="Book Antiqua"/>
          <w:b/>
        </w:rPr>
        <w:t xml:space="preserve"> </w:t>
      </w:r>
      <w:r w:rsidRPr="002F2232">
        <w:rPr>
          <w:rFonts w:ascii="Book Antiqua" w:hAnsi="Book Antiqua"/>
          <w:lang w:val="en-US"/>
        </w:rPr>
        <w:t>Spontaneous</w:t>
      </w:r>
      <w:r w:rsidR="00092A14" w:rsidRPr="002F2232">
        <w:rPr>
          <w:rFonts w:ascii="Book Antiqua" w:hAnsi="Book Antiqua"/>
          <w:lang w:val="en-US"/>
        </w:rPr>
        <w:t xml:space="preserve"> liver</w:t>
      </w:r>
      <w:r w:rsidRPr="002F2232">
        <w:rPr>
          <w:rFonts w:ascii="Book Antiqua" w:hAnsi="Book Antiqua"/>
          <w:lang w:val="en-US"/>
        </w:rPr>
        <w:t xml:space="preserve"> rupture is a rare entity with very few cases in the literature reviewed; even when it has an autoimmune disease such etiology and with no previous trauma. We present our experience managing an urgent abdominal hemorrhage caused by a liver rupture as a first manifestation of </w:t>
      </w:r>
      <w:proofErr w:type="spellStart"/>
      <w:r w:rsidR="00D2582A" w:rsidRPr="002F2232">
        <w:rPr>
          <w:rFonts w:ascii="Book Antiqua" w:hAnsi="Book Antiqua"/>
          <w:lang w:val="en-US"/>
        </w:rPr>
        <w:t>Polyarteritis</w:t>
      </w:r>
      <w:proofErr w:type="spellEnd"/>
      <w:r w:rsidRPr="002F2232">
        <w:rPr>
          <w:rFonts w:ascii="Book Antiqua" w:hAnsi="Book Antiqua"/>
          <w:lang w:val="en-US"/>
        </w:rPr>
        <w:t xml:space="preserve"> in a 75 year</w:t>
      </w:r>
      <w:r w:rsidR="00DD13D9" w:rsidRPr="002F2232">
        <w:rPr>
          <w:rFonts w:ascii="Book Antiqua" w:eastAsia="宋体" w:hAnsi="Book Antiqua"/>
          <w:lang w:val="en-US" w:eastAsia="zh-CN"/>
        </w:rPr>
        <w:t xml:space="preserve">s </w:t>
      </w:r>
      <w:r w:rsidRPr="002F2232">
        <w:rPr>
          <w:rFonts w:ascii="Book Antiqua" w:hAnsi="Book Antiqua"/>
          <w:lang w:val="en-US"/>
        </w:rPr>
        <w:t>old woman.</w:t>
      </w:r>
    </w:p>
    <w:p w14:paraId="1D1BCA03" w14:textId="77777777" w:rsidR="00D2582A" w:rsidRPr="002F2232" w:rsidRDefault="00D2582A" w:rsidP="00DD13D9">
      <w:pPr>
        <w:spacing w:line="360" w:lineRule="auto"/>
        <w:jc w:val="both"/>
        <w:rPr>
          <w:rFonts w:ascii="Book Antiqua" w:hAnsi="Book Antiqua"/>
          <w:lang w:val="en-US"/>
        </w:rPr>
      </w:pPr>
    </w:p>
    <w:p w14:paraId="179A5AAE" w14:textId="0EBDB059" w:rsidR="00DD13D9" w:rsidRPr="002F2232" w:rsidRDefault="00DD13D9" w:rsidP="00DD13D9">
      <w:pPr>
        <w:spacing w:line="360" w:lineRule="auto"/>
        <w:jc w:val="both"/>
        <w:rPr>
          <w:rFonts w:ascii="Book Antiqua" w:eastAsia="宋体" w:hAnsi="Book Antiqua"/>
          <w:lang w:val="en-US" w:eastAsia="zh-CN"/>
        </w:rPr>
      </w:pPr>
      <w:r w:rsidRPr="002F2232">
        <w:rPr>
          <w:rFonts w:ascii="Book Antiqua" w:hAnsi="Book Antiqua"/>
          <w:lang w:val="en-US"/>
        </w:rPr>
        <w:t>Gómez</w:t>
      </w:r>
      <w:r w:rsidRPr="002F2232">
        <w:rPr>
          <w:rFonts w:ascii="Book Antiqua" w:eastAsia="宋体" w:hAnsi="Book Antiqua"/>
          <w:lang w:val="en-US" w:eastAsia="zh-CN"/>
        </w:rPr>
        <w:t xml:space="preserve"> I</w:t>
      </w:r>
      <w:r w:rsidRPr="002F2232">
        <w:rPr>
          <w:rFonts w:ascii="Book Antiqua" w:hAnsi="Book Antiqua"/>
          <w:lang w:val="en-US"/>
        </w:rPr>
        <w:t xml:space="preserve">, </w:t>
      </w:r>
      <w:proofErr w:type="spellStart"/>
      <w:r w:rsidRPr="002F2232">
        <w:rPr>
          <w:rFonts w:ascii="Book Antiqua" w:hAnsi="Book Antiqua"/>
          <w:lang w:val="en-US"/>
        </w:rPr>
        <w:t>Alconchel</w:t>
      </w:r>
      <w:proofErr w:type="spellEnd"/>
      <w:r w:rsidRPr="002F2232">
        <w:rPr>
          <w:rFonts w:ascii="Book Antiqua" w:eastAsia="宋体" w:hAnsi="Book Antiqua"/>
          <w:lang w:val="en-US" w:eastAsia="zh-CN"/>
        </w:rPr>
        <w:t xml:space="preserve"> F</w:t>
      </w:r>
      <w:r w:rsidRPr="002F2232">
        <w:rPr>
          <w:rFonts w:ascii="Book Antiqua" w:hAnsi="Book Antiqua"/>
          <w:lang w:val="en-US"/>
        </w:rPr>
        <w:t xml:space="preserve">, </w:t>
      </w:r>
      <w:proofErr w:type="spellStart"/>
      <w:r w:rsidRPr="002F2232">
        <w:rPr>
          <w:rFonts w:ascii="Book Antiqua" w:hAnsi="Book Antiqua"/>
          <w:lang w:val="en-US"/>
        </w:rPr>
        <w:t>Ciria</w:t>
      </w:r>
      <w:proofErr w:type="spellEnd"/>
      <w:r w:rsidRPr="002F2232">
        <w:rPr>
          <w:rFonts w:ascii="Book Antiqua" w:eastAsia="宋体" w:hAnsi="Book Antiqua"/>
          <w:lang w:val="en-US" w:eastAsia="zh-CN"/>
        </w:rPr>
        <w:t xml:space="preserve"> R</w:t>
      </w:r>
      <w:r w:rsidRPr="002F2232">
        <w:rPr>
          <w:rFonts w:ascii="Book Antiqua" w:hAnsi="Book Antiqua"/>
          <w:lang w:val="en-US"/>
        </w:rPr>
        <w:t xml:space="preserve">, </w:t>
      </w:r>
      <w:proofErr w:type="spellStart"/>
      <w:r w:rsidRPr="002F2232">
        <w:rPr>
          <w:rFonts w:ascii="Book Antiqua" w:hAnsi="Book Antiqua"/>
          <w:lang w:val="en-US"/>
        </w:rPr>
        <w:t>Ayllón</w:t>
      </w:r>
      <w:proofErr w:type="spellEnd"/>
      <w:r w:rsidRPr="002F2232">
        <w:rPr>
          <w:rFonts w:ascii="Book Antiqua" w:eastAsia="宋体" w:hAnsi="Book Antiqua"/>
          <w:lang w:val="en-US" w:eastAsia="zh-CN"/>
        </w:rPr>
        <w:t xml:space="preserve"> MD</w:t>
      </w:r>
      <w:r w:rsidRPr="002F2232">
        <w:rPr>
          <w:rFonts w:ascii="Book Antiqua" w:hAnsi="Book Antiqua"/>
          <w:lang w:val="en-US"/>
        </w:rPr>
        <w:t xml:space="preserve">, </w:t>
      </w:r>
      <w:proofErr w:type="spellStart"/>
      <w:r w:rsidRPr="002F2232">
        <w:rPr>
          <w:rFonts w:ascii="Book Antiqua" w:hAnsi="Book Antiqua"/>
          <w:lang w:val="en-US"/>
        </w:rPr>
        <w:t>Luque</w:t>
      </w:r>
      <w:proofErr w:type="spellEnd"/>
      <w:r w:rsidRPr="002F2232">
        <w:rPr>
          <w:rFonts w:ascii="Book Antiqua" w:eastAsia="宋体" w:hAnsi="Book Antiqua"/>
          <w:lang w:val="en-US" w:eastAsia="zh-CN"/>
        </w:rPr>
        <w:t xml:space="preserve"> A</w:t>
      </w:r>
      <w:r w:rsidRPr="002F2232">
        <w:rPr>
          <w:rFonts w:ascii="Book Antiqua" w:hAnsi="Book Antiqua"/>
          <w:lang w:val="en-US"/>
        </w:rPr>
        <w:t>, Sánchez</w:t>
      </w:r>
      <w:r w:rsidRPr="002F2232">
        <w:rPr>
          <w:rFonts w:ascii="Book Antiqua" w:eastAsia="宋体" w:hAnsi="Book Antiqua"/>
          <w:lang w:val="en-US" w:eastAsia="zh-CN"/>
        </w:rPr>
        <w:t xml:space="preserve"> M</w:t>
      </w:r>
      <w:r w:rsidRPr="002F2232">
        <w:rPr>
          <w:rFonts w:ascii="Book Antiqua" w:hAnsi="Book Antiqua"/>
          <w:lang w:val="en-US"/>
        </w:rPr>
        <w:t xml:space="preserve">, </w:t>
      </w:r>
      <w:proofErr w:type="spellStart"/>
      <w:r w:rsidRPr="002F2232">
        <w:rPr>
          <w:rFonts w:ascii="Book Antiqua" w:hAnsi="Book Antiqua"/>
          <w:lang w:val="en-US"/>
        </w:rPr>
        <w:t>López-Cillero</w:t>
      </w:r>
      <w:proofErr w:type="spellEnd"/>
      <w:r w:rsidRPr="002F2232">
        <w:rPr>
          <w:rFonts w:ascii="Book Antiqua" w:eastAsia="宋体" w:hAnsi="Book Antiqua"/>
          <w:lang w:val="en-US" w:eastAsia="zh-CN"/>
        </w:rPr>
        <w:t xml:space="preserve"> P,</w:t>
      </w:r>
      <w:r w:rsidRPr="002F2232">
        <w:rPr>
          <w:rFonts w:ascii="Book Antiqua" w:hAnsi="Book Antiqua"/>
          <w:lang w:val="en-US"/>
        </w:rPr>
        <w:t xml:space="preserve"> </w:t>
      </w:r>
      <w:proofErr w:type="spellStart"/>
      <w:r w:rsidRPr="002F2232">
        <w:rPr>
          <w:rFonts w:ascii="Book Antiqua" w:hAnsi="Book Antiqua"/>
          <w:lang w:val="en-US"/>
        </w:rPr>
        <w:t>Briceño</w:t>
      </w:r>
      <w:proofErr w:type="spellEnd"/>
      <w:r w:rsidRPr="002F2232">
        <w:rPr>
          <w:rFonts w:ascii="Book Antiqua" w:eastAsia="宋体" w:hAnsi="Book Antiqua"/>
          <w:lang w:val="en-US" w:eastAsia="zh-CN"/>
        </w:rPr>
        <w:t xml:space="preserve"> J.</w:t>
      </w:r>
      <w:r w:rsidRPr="002F2232">
        <w:rPr>
          <w:rFonts w:ascii="Book Antiqua" w:hAnsi="Book Antiqua"/>
          <w:lang w:val="en-US"/>
        </w:rPr>
        <w:t xml:space="preserve"> Spontaneous liver rupture as first sign of </w:t>
      </w:r>
      <w:proofErr w:type="spellStart"/>
      <w:r w:rsidRPr="002F2232">
        <w:rPr>
          <w:rFonts w:ascii="Book Antiqua" w:hAnsi="Book Antiqua"/>
          <w:lang w:val="en-US"/>
        </w:rPr>
        <w:t>polyarteritis</w:t>
      </w:r>
      <w:proofErr w:type="spellEnd"/>
      <w:r w:rsidRPr="002F2232">
        <w:rPr>
          <w:rFonts w:ascii="Book Antiqua" w:hAnsi="Book Antiqua"/>
          <w:lang w:val="en-US"/>
        </w:rPr>
        <w:t xml:space="preserve"> </w:t>
      </w:r>
      <w:proofErr w:type="spellStart"/>
      <w:r w:rsidRPr="002F2232">
        <w:rPr>
          <w:rFonts w:ascii="Book Antiqua" w:hAnsi="Book Antiqua"/>
          <w:lang w:val="en-US"/>
        </w:rPr>
        <w:t>nodosa</w:t>
      </w:r>
      <w:proofErr w:type="spellEnd"/>
      <w:r w:rsidRPr="002F2232">
        <w:rPr>
          <w:rFonts w:ascii="Book Antiqua" w:eastAsia="宋体" w:hAnsi="Book Antiqua"/>
          <w:lang w:val="en-US" w:eastAsia="zh-CN"/>
        </w:rPr>
        <w:t>.</w:t>
      </w:r>
      <w:r w:rsidRPr="002F2232">
        <w:rPr>
          <w:rFonts w:ascii="Book Antiqua" w:hAnsi="Book Antiqua"/>
          <w:i/>
          <w:iCs/>
        </w:rPr>
        <w:t xml:space="preserve"> World J Hepatol</w:t>
      </w:r>
      <w:r w:rsidRPr="002F2232">
        <w:rPr>
          <w:rFonts w:ascii="Book Antiqua" w:eastAsia="宋体" w:hAnsi="Book Antiqua"/>
          <w:i/>
          <w:iCs/>
          <w:lang w:eastAsia="zh-CN"/>
        </w:rPr>
        <w:t xml:space="preserve"> </w:t>
      </w:r>
      <w:r w:rsidRPr="002F2232">
        <w:rPr>
          <w:rFonts w:ascii="Book Antiqua" w:eastAsia="宋体" w:hAnsi="Book Antiqua"/>
          <w:iCs/>
          <w:lang w:eastAsia="zh-CN"/>
        </w:rPr>
        <w:t>2016; In press</w:t>
      </w:r>
    </w:p>
    <w:p w14:paraId="5D62B007" w14:textId="71C25C66" w:rsidR="00DD13D9" w:rsidRPr="002F2232" w:rsidRDefault="00DD13D9" w:rsidP="00DD13D9">
      <w:pPr>
        <w:spacing w:line="360" w:lineRule="auto"/>
        <w:jc w:val="both"/>
        <w:rPr>
          <w:rFonts w:ascii="Book Antiqua" w:eastAsia="宋体" w:hAnsi="Book Antiqua"/>
          <w:b/>
          <w:lang w:val="en-US" w:eastAsia="zh-CN"/>
        </w:rPr>
      </w:pPr>
    </w:p>
    <w:p w14:paraId="54C5739B" w14:textId="0F5719FC" w:rsidR="008029FB" w:rsidRPr="002F2232" w:rsidRDefault="008029FB" w:rsidP="00DD13D9">
      <w:pPr>
        <w:spacing w:line="360" w:lineRule="auto"/>
        <w:jc w:val="both"/>
        <w:rPr>
          <w:rFonts w:ascii="Book Antiqua" w:hAnsi="Book Antiqua"/>
          <w:lang w:val="en-US"/>
        </w:rPr>
      </w:pPr>
      <w:r w:rsidRPr="002F2232">
        <w:rPr>
          <w:rFonts w:ascii="Book Antiqua" w:hAnsi="Book Antiqua"/>
          <w:lang w:val="en-US"/>
        </w:rPr>
        <w:br w:type="page"/>
      </w:r>
      <w:r w:rsidR="00D2582A" w:rsidRPr="002F2232">
        <w:rPr>
          <w:rFonts w:ascii="Book Antiqua" w:hAnsi="Book Antiqua"/>
          <w:b/>
          <w:lang w:val="en-US"/>
        </w:rPr>
        <w:lastRenderedPageBreak/>
        <w:t>INTRODUCTION</w:t>
      </w:r>
    </w:p>
    <w:p w14:paraId="72D500D4" w14:textId="4FB16011" w:rsidR="008029FB" w:rsidRPr="002F2232" w:rsidRDefault="008029FB" w:rsidP="00DD13D9">
      <w:pPr>
        <w:spacing w:line="360" w:lineRule="auto"/>
        <w:jc w:val="both"/>
        <w:rPr>
          <w:rFonts w:ascii="Book Antiqua" w:hAnsi="Book Antiqua"/>
          <w:lang w:val="en-US"/>
        </w:rPr>
      </w:pPr>
      <w:r w:rsidRPr="002F2232">
        <w:rPr>
          <w:rFonts w:ascii="Book Antiqua" w:hAnsi="Book Antiqua"/>
          <w:lang w:val="en-US"/>
        </w:rPr>
        <w:t xml:space="preserve">The first International Chapel Hill Consensus Conference of </w:t>
      </w:r>
      <w:proofErr w:type="spellStart"/>
      <w:r w:rsidRPr="002F2232">
        <w:rPr>
          <w:rFonts w:ascii="Book Antiqua" w:hAnsi="Book Antiqua"/>
          <w:lang w:val="en-US"/>
        </w:rPr>
        <w:t>Rheumatological</w:t>
      </w:r>
      <w:proofErr w:type="spellEnd"/>
      <w:r w:rsidRPr="002F2232">
        <w:rPr>
          <w:rFonts w:ascii="Book Antiqua" w:hAnsi="Book Antiqua"/>
          <w:lang w:val="en-US"/>
        </w:rPr>
        <w:t xml:space="preserve"> Diseases defined </w:t>
      </w:r>
      <w:proofErr w:type="spellStart"/>
      <w:r w:rsidR="00662CAD" w:rsidRPr="002F2232">
        <w:rPr>
          <w:rFonts w:ascii="Book Antiqua" w:hAnsi="Book Antiqua"/>
          <w:lang w:val="en-US"/>
        </w:rPr>
        <w:t>polyarteritis</w:t>
      </w:r>
      <w:proofErr w:type="spellEnd"/>
      <w:r w:rsidR="00662CAD" w:rsidRPr="002F2232">
        <w:rPr>
          <w:rFonts w:ascii="Book Antiqua" w:hAnsi="Book Antiqua"/>
          <w:lang w:val="en-US"/>
        </w:rPr>
        <w:t xml:space="preserve"> </w:t>
      </w:r>
      <w:proofErr w:type="spellStart"/>
      <w:r w:rsidR="00662CAD" w:rsidRPr="002F2232">
        <w:rPr>
          <w:rFonts w:ascii="Book Antiqua" w:hAnsi="Book Antiqua"/>
          <w:lang w:val="en-US"/>
        </w:rPr>
        <w:t>nodosa</w:t>
      </w:r>
      <w:proofErr w:type="spellEnd"/>
      <w:r w:rsidRPr="002F2232">
        <w:rPr>
          <w:rFonts w:ascii="Book Antiqua" w:hAnsi="Book Antiqua"/>
          <w:lang w:val="en-US"/>
        </w:rPr>
        <w:t xml:space="preserve"> (PAN) as a systemic necrotizing vasculitis of arterial tunica media of small and medium sized arteries without the presence of </w:t>
      </w:r>
      <w:r w:rsidR="00092A14" w:rsidRPr="002F2232">
        <w:rPr>
          <w:rFonts w:ascii="Book Antiqua" w:hAnsi="Book Antiqua"/>
          <w:lang w:val="en-US"/>
        </w:rPr>
        <w:t xml:space="preserve">any </w:t>
      </w:r>
      <w:r w:rsidRPr="002F2232">
        <w:rPr>
          <w:rFonts w:ascii="Book Antiqua" w:hAnsi="Book Antiqua"/>
          <w:lang w:val="en-US"/>
        </w:rPr>
        <w:t xml:space="preserve">glomerulonephritis or vasculitis in arterioles, </w:t>
      </w:r>
      <w:proofErr w:type="spellStart"/>
      <w:r w:rsidRPr="002F2232">
        <w:rPr>
          <w:rFonts w:ascii="Book Antiqua" w:hAnsi="Book Antiqua"/>
          <w:lang w:val="en-US"/>
        </w:rPr>
        <w:t>venules</w:t>
      </w:r>
      <w:proofErr w:type="spellEnd"/>
      <w:r w:rsidRPr="002F2232">
        <w:rPr>
          <w:rFonts w:ascii="Book Antiqua" w:hAnsi="Book Antiqua"/>
          <w:lang w:val="en-US"/>
        </w:rPr>
        <w:t xml:space="preserve"> and capillaries or without association with anti-cytoplasm</w:t>
      </w:r>
      <w:r w:rsidR="00D2582A" w:rsidRPr="002F2232">
        <w:rPr>
          <w:rFonts w:ascii="Book Antiqua" w:hAnsi="Book Antiqua"/>
          <w:lang w:val="en-US"/>
        </w:rPr>
        <w:t>ic neutrophil antibodies (ANCA)</w:t>
      </w:r>
      <w:r w:rsidRPr="002F2232">
        <w:rPr>
          <w:rFonts w:ascii="Book Antiqua" w:hAnsi="Book Antiqua"/>
          <w:lang w:val="en-US"/>
        </w:rPr>
        <w:t xml:space="preserve"> positivity</w:t>
      </w:r>
      <w:r w:rsidR="00D2582A" w:rsidRPr="002F2232">
        <w:rPr>
          <w:rFonts w:ascii="Book Antiqua" w:hAnsi="Book Antiqua"/>
          <w:vertAlign w:val="superscript"/>
          <w:lang w:val="en-US"/>
        </w:rPr>
        <w:t>[1]</w:t>
      </w:r>
      <w:r w:rsidRPr="002F2232">
        <w:rPr>
          <w:rFonts w:ascii="Book Antiqua" w:hAnsi="Book Antiqua"/>
          <w:lang w:val="en-US"/>
        </w:rPr>
        <w:t>.</w:t>
      </w:r>
    </w:p>
    <w:p w14:paraId="09526CFD" w14:textId="50535008" w:rsidR="008029FB" w:rsidRPr="002F2232" w:rsidRDefault="008029FB" w:rsidP="002F2232">
      <w:pPr>
        <w:spacing w:line="360" w:lineRule="auto"/>
        <w:ind w:firstLineChars="100" w:firstLine="240"/>
        <w:jc w:val="both"/>
        <w:rPr>
          <w:rFonts w:ascii="Book Antiqua" w:hAnsi="Book Antiqua"/>
          <w:lang w:val="en-US"/>
        </w:rPr>
      </w:pPr>
      <w:r w:rsidRPr="002F2232">
        <w:rPr>
          <w:rFonts w:ascii="Book Antiqua" w:hAnsi="Book Antiqua"/>
          <w:lang w:val="en-US"/>
        </w:rPr>
        <w:t xml:space="preserve">PAN is a common systemic vasculitis generally involving </w:t>
      </w:r>
      <w:r w:rsidR="00092A14" w:rsidRPr="002F2232">
        <w:rPr>
          <w:rFonts w:ascii="Book Antiqua" w:hAnsi="Book Antiqua"/>
          <w:lang w:val="en-US"/>
        </w:rPr>
        <w:t>several</w:t>
      </w:r>
      <w:r w:rsidRPr="002F2232">
        <w:rPr>
          <w:rFonts w:ascii="Book Antiqua" w:hAnsi="Book Antiqua"/>
          <w:lang w:val="en-US"/>
        </w:rPr>
        <w:t xml:space="preserve"> organs such as kidneys, skin, central and peripheral nervous system and the gastrointestinal tract. The </w:t>
      </w:r>
      <w:r w:rsidR="00092A14" w:rsidRPr="002F2232">
        <w:rPr>
          <w:rFonts w:ascii="Book Antiqua" w:hAnsi="Book Antiqua"/>
          <w:lang w:val="en-US"/>
        </w:rPr>
        <w:t xml:space="preserve">certain </w:t>
      </w:r>
      <w:r w:rsidRPr="002F2232">
        <w:rPr>
          <w:rFonts w:ascii="Book Antiqua" w:hAnsi="Book Antiqua"/>
          <w:lang w:val="en-US"/>
        </w:rPr>
        <w:t xml:space="preserve">diagnosis is </w:t>
      </w:r>
      <w:r w:rsidR="00092A14" w:rsidRPr="002F2232">
        <w:rPr>
          <w:rFonts w:ascii="Book Antiqua" w:hAnsi="Book Antiqua"/>
          <w:lang w:val="en-US"/>
        </w:rPr>
        <w:t xml:space="preserve">a </w:t>
      </w:r>
      <w:r w:rsidRPr="002F2232">
        <w:rPr>
          <w:rFonts w:ascii="Book Antiqua" w:hAnsi="Book Antiqua"/>
          <w:lang w:val="en-US"/>
        </w:rPr>
        <w:t>compl</w:t>
      </w:r>
      <w:r w:rsidR="00092A14" w:rsidRPr="002F2232">
        <w:rPr>
          <w:rFonts w:ascii="Book Antiqua" w:hAnsi="Book Antiqua"/>
          <w:lang w:val="en-US"/>
        </w:rPr>
        <w:t>ex task</w:t>
      </w:r>
      <w:r w:rsidRPr="002F2232">
        <w:rPr>
          <w:rFonts w:ascii="Book Antiqua" w:hAnsi="Book Antiqua"/>
          <w:lang w:val="en-US"/>
        </w:rPr>
        <w:t xml:space="preserve"> because of </w:t>
      </w:r>
      <w:r w:rsidR="00092A14" w:rsidRPr="002F2232">
        <w:rPr>
          <w:rFonts w:ascii="Book Antiqua" w:hAnsi="Book Antiqua"/>
          <w:lang w:val="en-US"/>
        </w:rPr>
        <w:t>nonspecific laboratory tests</w:t>
      </w:r>
      <w:r w:rsidRPr="002F2232">
        <w:rPr>
          <w:rFonts w:ascii="Book Antiqua" w:hAnsi="Book Antiqua"/>
          <w:lang w:val="en-US"/>
        </w:rPr>
        <w:t xml:space="preserve"> and clinical features; therefore it must be based on histopathological analysis</w:t>
      </w:r>
      <w:r w:rsidR="00092A14" w:rsidRPr="002F2232">
        <w:rPr>
          <w:rFonts w:ascii="Book Antiqua" w:hAnsi="Book Antiqua"/>
          <w:lang w:val="en-US"/>
        </w:rPr>
        <w:t xml:space="preserve"> by biopsies</w:t>
      </w:r>
      <w:r w:rsidRPr="002F2232">
        <w:rPr>
          <w:rFonts w:ascii="Book Antiqua" w:hAnsi="Book Antiqua"/>
          <w:lang w:val="en-US"/>
        </w:rPr>
        <w:t>.</w:t>
      </w:r>
    </w:p>
    <w:p w14:paraId="40537039" w14:textId="398BEF4E" w:rsidR="008029FB" w:rsidRPr="002F2232" w:rsidRDefault="008029FB" w:rsidP="002F2232">
      <w:pPr>
        <w:spacing w:line="360" w:lineRule="auto"/>
        <w:ind w:firstLineChars="100" w:firstLine="240"/>
        <w:jc w:val="both"/>
        <w:rPr>
          <w:rFonts w:ascii="Book Antiqua" w:hAnsi="Book Antiqua"/>
          <w:lang w:val="en-US"/>
        </w:rPr>
      </w:pPr>
      <w:r w:rsidRPr="002F2232">
        <w:rPr>
          <w:rFonts w:ascii="Book Antiqua" w:hAnsi="Book Antiqua"/>
          <w:lang w:val="en-US"/>
        </w:rPr>
        <w:t xml:space="preserve">The </w:t>
      </w:r>
      <w:r w:rsidR="002F2232">
        <w:rPr>
          <w:rFonts w:ascii="Book Antiqua" w:eastAsia="宋体" w:hAnsi="Book Antiqua"/>
          <w:lang w:val="en-US" w:eastAsia="zh-CN"/>
        </w:rPr>
        <w:t>“</w:t>
      </w:r>
      <w:r w:rsidRPr="002F2232">
        <w:rPr>
          <w:rFonts w:ascii="Book Antiqua" w:hAnsi="Book Antiqua"/>
          <w:lang w:val="en-US"/>
        </w:rPr>
        <w:t>American College of Rheumatology</w:t>
      </w:r>
      <w:r w:rsidR="002F2232">
        <w:rPr>
          <w:rFonts w:ascii="Book Antiqua" w:eastAsia="宋体" w:hAnsi="Book Antiqua" w:hint="eastAsia"/>
          <w:lang w:val="en-US" w:eastAsia="zh-CN"/>
        </w:rPr>
        <w:t>:</w:t>
      </w:r>
      <w:r w:rsidRPr="002F2232">
        <w:rPr>
          <w:rFonts w:ascii="Book Antiqua" w:hAnsi="Book Antiqua"/>
          <w:lang w:val="en-US"/>
        </w:rPr>
        <w:t xml:space="preserve"> defined the criteria f</w:t>
      </w:r>
      <w:r w:rsidR="00D2582A" w:rsidRPr="002F2232">
        <w:rPr>
          <w:rFonts w:ascii="Book Antiqua" w:hAnsi="Book Antiqua"/>
          <w:lang w:val="en-US"/>
        </w:rPr>
        <w:t>or the diagnosis of PAN in 1990</w:t>
      </w:r>
      <w:r w:rsidR="00D2582A" w:rsidRPr="002F2232">
        <w:rPr>
          <w:rFonts w:ascii="Book Antiqua" w:hAnsi="Book Antiqua"/>
          <w:vertAlign w:val="superscript"/>
          <w:lang w:val="en-US"/>
        </w:rPr>
        <w:t>[2]</w:t>
      </w:r>
      <w:r w:rsidRPr="002F2232">
        <w:rPr>
          <w:rFonts w:ascii="Book Antiqua" w:hAnsi="Book Antiqua"/>
          <w:lang w:val="en-US"/>
        </w:rPr>
        <w:t>. To diagnose a PAN the patient must have 3 characteristics out of a list of 10 features, estimating a diagnostic sensitivity of 82.2% with a specificity of 86.6% (Table 1).</w:t>
      </w:r>
    </w:p>
    <w:p w14:paraId="64C860F2" w14:textId="16170DE5" w:rsidR="008029FB" w:rsidRPr="002F2232" w:rsidRDefault="00092A14" w:rsidP="002F2232">
      <w:pPr>
        <w:spacing w:line="360" w:lineRule="auto"/>
        <w:ind w:firstLineChars="100" w:firstLine="240"/>
        <w:jc w:val="both"/>
        <w:rPr>
          <w:rFonts w:ascii="Book Antiqua" w:hAnsi="Book Antiqua"/>
          <w:lang w:val="en-US"/>
        </w:rPr>
      </w:pPr>
      <w:r w:rsidRPr="002F2232">
        <w:rPr>
          <w:rFonts w:ascii="Book Antiqua" w:hAnsi="Book Antiqua"/>
          <w:lang w:val="en-US"/>
        </w:rPr>
        <w:t>Liver involvement in this disease</w:t>
      </w:r>
      <w:r w:rsidR="008029FB" w:rsidRPr="002F2232">
        <w:rPr>
          <w:rFonts w:ascii="Book Antiqua" w:hAnsi="Book Antiqua"/>
          <w:lang w:val="en-US"/>
        </w:rPr>
        <w:t xml:space="preserve"> is uncommon and difficult to diagnose. Hepatomegaly (21%), jaundice (12%) and alteration of biochemical liver-function markers (6%) have been reported in the literature in different </w:t>
      </w:r>
      <w:proofErr w:type="gramStart"/>
      <w:r w:rsidR="008029FB" w:rsidRPr="002F2232">
        <w:rPr>
          <w:rFonts w:ascii="Book Antiqua" w:hAnsi="Book Antiqua"/>
          <w:lang w:val="en-US"/>
        </w:rPr>
        <w:t>publications</w:t>
      </w:r>
      <w:r w:rsidR="00D2582A" w:rsidRPr="002F2232">
        <w:rPr>
          <w:rFonts w:ascii="Book Antiqua" w:hAnsi="Book Antiqua"/>
          <w:vertAlign w:val="superscript"/>
          <w:lang w:val="en-US"/>
        </w:rPr>
        <w:t>[</w:t>
      </w:r>
      <w:proofErr w:type="gramEnd"/>
      <w:r w:rsidR="008029FB" w:rsidRPr="002F2232">
        <w:rPr>
          <w:rFonts w:ascii="Book Antiqua" w:hAnsi="Book Antiqua"/>
          <w:vertAlign w:val="superscript"/>
          <w:lang w:val="en-US"/>
        </w:rPr>
        <w:t>3</w:t>
      </w:r>
      <w:r w:rsidR="00D2582A" w:rsidRPr="002F2232">
        <w:rPr>
          <w:rFonts w:ascii="Book Antiqua" w:hAnsi="Book Antiqua"/>
          <w:vertAlign w:val="superscript"/>
          <w:lang w:val="en-US"/>
        </w:rPr>
        <w:t>]</w:t>
      </w:r>
      <w:r w:rsidR="008029FB" w:rsidRPr="002F2232">
        <w:rPr>
          <w:rFonts w:ascii="Book Antiqua" w:hAnsi="Book Antiqua"/>
          <w:lang w:val="en-US"/>
        </w:rPr>
        <w:t>. The development of this type of autoimmune disease has been associated to positive hepatitis B surface antigen (</w:t>
      </w:r>
      <w:proofErr w:type="spellStart"/>
      <w:r w:rsidR="008029FB" w:rsidRPr="002F2232">
        <w:rPr>
          <w:rFonts w:ascii="Book Antiqua" w:hAnsi="Book Antiqua"/>
          <w:lang w:val="en-US"/>
        </w:rPr>
        <w:t>HBsAg</w:t>
      </w:r>
      <w:proofErr w:type="spellEnd"/>
      <w:r w:rsidR="008029FB" w:rsidRPr="002F2232">
        <w:rPr>
          <w:rFonts w:ascii="Book Antiqua" w:hAnsi="Book Antiqua"/>
          <w:lang w:val="en-US"/>
        </w:rPr>
        <w:t xml:space="preserve">), although the exact etiology is unclear. It is reported that </w:t>
      </w:r>
      <w:proofErr w:type="spellStart"/>
      <w:r w:rsidR="008029FB" w:rsidRPr="002F2232">
        <w:rPr>
          <w:rFonts w:ascii="Book Antiqua" w:hAnsi="Book Antiqua"/>
          <w:lang w:val="en-US"/>
        </w:rPr>
        <w:t>HBsAg</w:t>
      </w:r>
      <w:proofErr w:type="spellEnd"/>
      <w:r w:rsidR="008029FB" w:rsidRPr="002F2232">
        <w:rPr>
          <w:rFonts w:ascii="Book Antiqua" w:hAnsi="Book Antiqua"/>
          <w:lang w:val="en-US"/>
        </w:rPr>
        <w:t xml:space="preserve"> positive patients may have a better response to treatment and therefore better </w:t>
      </w:r>
      <w:proofErr w:type="gramStart"/>
      <w:r w:rsidR="008029FB" w:rsidRPr="002F2232">
        <w:rPr>
          <w:rFonts w:ascii="Book Antiqua" w:hAnsi="Book Antiqua"/>
          <w:lang w:val="en-US"/>
        </w:rPr>
        <w:t>prognosis</w:t>
      </w:r>
      <w:r w:rsidR="00D2582A" w:rsidRPr="002F2232">
        <w:rPr>
          <w:rFonts w:ascii="Book Antiqua" w:hAnsi="Book Antiqua"/>
          <w:vertAlign w:val="superscript"/>
          <w:lang w:val="en-US"/>
        </w:rPr>
        <w:t>[</w:t>
      </w:r>
      <w:proofErr w:type="gramEnd"/>
      <w:r w:rsidR="008029FB" w:rsidRPr="002F2232">
        <w:rPr>
          <w:rFonts w:ascii="Book Antiqua" w:hAnsi="Book Antiqua"/>
          <w:vertAlign w:val="superscript"/>
          <w:lang w:val="en-US"/>
        </w:rPr>
        <w:t>4</w:t>
      </w:r>
      <w:r w:rsidR="00D2582A" w:rsidRPr="002F2232">
        <w:rPr>
          <w:rFonts w:ascii="Book Antiqua" w:hAnsi="Book Antiqua"/>
          <w:vertAlign w:val="superscript"/>
          <w:lang w:val="en-US"/>
        </w:rPr>
        <w:t>]</w:t>
      </w:r>
      <w:r w:rsidR="008029FB" w:rsidRPr="002F2232">
        <w:rPr>
          <w:rFonts w:ascii="Book Antiqua" w:hAnsi="Book Antiqua"/>
          <w:lang w:val="en-US"/>
        </w:rPr>
        <w:t xml:space="preserve">. In addition, PAN may cause aneurysm development due to fibrotic arterial lumen occlusion and necrosis, including organs such as liver, spleen and kidneys. These may derive in chronic abdominal pain, gastrointestinal bleeding, stroke, intestinal perforation and even pancreatitis. In some cases infarction and hemorrhage may occur, causing </w:t>
      </w:r>
      <w:proofErr w:type="spellStart"/>
      <w:r w:rsidR="008029FB" w:rsidRPr="002F2232">
        <w:rPr>
          <w:rFonts w:ascii="Book Antiqua" w:hAnsi="Book Antiqua"/>
          <w:lang w:val="en-US"/>
        </w:rPr>
        <w:t>hemoperitoneum</w:t>
      </w:r>
      <w:proofErr w:type="spellEnd"/>
      <w:r w:rsidR="008029FB" w:rsidRPr="002F2232">
        <w:rPr>
          <w:rFonts w:ascii="Book Antiqua" w:hAnsi="Book Antiqua"/>
          <w:lang w:val="en-US"/>
        </w:rPr>
        <w:t xml:space="preserve"> bearing a poor prognosis.</w:t>
      </w:r>
    </w:p>
    <w:p w14:paraId="763C00AC" w14:textId="77A77D22" w:rsidR="008029FB" w:rsidRPr="002F2232" w:rsidRDefault="007C0903" w:rsidP="002F2232">
      <w:pPr>
        <w:spacing w:line="360" w:lineRule="auto"/>
        <w:ind w:firstLineChars="100" w:firstLine="240"/>
        <w:jc w:val="both"/>
        <w:rPr>
          <w:rFonts w:ascii="Book Antiqua" w:hAnsi="Book Antiqua"/>
          <w:lang w:val="en-US"/>
        </w:rPr>
      </w:pPr>
      <w:r w:rsidRPr="002F2232">
        <w:rPr>
          <w:rFonts w:ascii="Book Antiqua" w:hAnsi="Book Antiqua"/>
          <w:lang w:val="en-US"/>
        </w:rPr>
        <w:t>Very few cases have been published to date in which spontaneous hepatic rupture would be the first clinical manifestation</w:t>
      </w:r>
      <w:r w:rsidR="000778D5" w:rsidRPr="002F2232">
        <w:rPr>
          <w:rFonts w:ascii="Book Antiqua" w:hAnsi="Book Antiqua"/>
          <w:lang w:val="en-US"/>
        </w:rPr>
        <w:t>;</w:t>
      </w:r>
      <w:r w:rsidR="008029FB" w:rsidRPr="002F2232">
        <w:rPr>
          <w:rFonts w:ascii="Book Antiqua" w:hAnsi="Book Antiqua"/>
          <w:lang w:val="en-US"/>
        </w:rPr>
        <w:t xml:space="preserve"> even when it has an autoimmune disease such etiology and with no previous trauma.</w:t>
      </w:r>
    </w:p>
    <w:p w14:paraId="59FF6838" w14:textId="08F78A6E" w:rsidR="008029FB" w:rsidRPr="002F2232" w:rsidRDefault="008029FB" w:rsidP="002F2232">
      <w:pPr>
        <w:spacing w:line="360" w:lineRule="auto"/>
        <w:ind w:firstLineChars="100" w:firstLine="240"/>
        <w:jc w:val="both"/>
        <w:rPr>
          <w:rFonts w:ascii="Book Antiqua" w:hAnsi="Book Antiqua"/>
          <w:lang w:val="en-US"/>
        </w:rPr>
      </w:pPr>
      <w:r w:rsidRPr="002F2232">
        <w:rPr>
          <w:rFonts w:ascii="Book Antiqua" w:hAnsi="Book Antiqua"/>
          <w:lang w:val="en-US"/>
        </w:rPr>
        <w:lastRenderedPageBreak/>
        <w:t>We present our experience managing an urgent abdominal hemorrhage caused by a liver rupture as a first manifestation of PAN in a 75 year</w:t>
      </w:r>
      <w:r w:rsidR="002F2232">
        <w:rPr>
          <w:rFonts w:ascii="Book Antiqua" w:eastAsia="宋体" w:hAnsi="Book Antiqua" w:hint="eastAsia"/>
          <w:lang w:val="en-US" w:eastAsia="zh-CN"/>
        </w:rPr>
        <w:t xml:space="preserve">s </w:t>
      </w:r>
      <w:r w:rsidRPr="002F2232">
        <w:rPr>
          <w:rFonts w:ascii="Book Antiqua" w:hAnsi="Book Antiqua"/>
          <w:lang w:val="en-US"/>
        </w:rPr>
        <w:t>old woman.</w:t>
      </w:r>
    </w:p>
    <w:p w14:paraId="3071AEFE" w14:textId="77777777" w:rsidR="00D2582A" w:rsidRPr="002F2232" w:rsidRDefault="00D2582A" w:rsidP="00DD13D9">
      <w:pPr>
        <w:spacing w:line="360" w:lineRule="auto"/>
        <w:jc w:val="both"/>
        <w:rPr>
          <w:rFonts w:ascii="Book Antiqua" w:hAnsi="Book Antiqua"/>
          <w:lang w:val="en-US"/>
        </w:rPr>
      </w:pPr>
    </w:p>
    <w:p w14:paraId="364E1039" w14:textId="19D58C3D" w:rsidR="008029FB" w:rsidRPr="002F2232" w:rsidRDefault="00D2582A" w:rsidP="00DD13D9">
      <w:pPr>
        <w:spacing w:line="360" w:lineRule="auto"/>
        <w:jc w:val="both"/>
        <w:rPr>
          <w:rFonts w:ascii="Book Antiqua" w:hAnsi="Book Antiqua"/>
          <w:b/>
          <w:lang w:val="en-US"/>
        </w:rPr>
      </w:pPr>
      <w:r w:rsidRPr="002F2232">
        <w:rPr>
          <w:rFonts w:ascii="Book Antiqua" w:hAnsi="Book Antiqua"/>
          <w:b/>
          <w:lang w:val="en-US"/>
        </w:rPr>
        <w:t>CASE REPORT</w:t>
      </w:r>
    </w:p>
    <w:p w14:paraId="6BD1396A" w14:textId="0CF19037" w:rsidR="008029FB" w:rsidRPr="002F2232" w:rsidRDefault="00472C28" w:rsidP="00DD13D9">
      <w:pPr>
        <w:spacing w:line="360" w:lineRule="auto"/>
        <w:jc w:val="both"/>
        <w:rPr>
          <w:rFonts w:ascii="Book Antiqua" w:hAnsi="Book Antiqua"/>
          <w:lang w:val="en-US"/>
        </w:rPr>
      </w:pPr>
      <w:r w:rsidRPr="002F2232">
        <w:rPr>
          <w:rFonts w:ascii="Book Antiqua" w:hAnsi="Book Antiqua"/>
          <w:lang w:val="en-US"/>
        </w:rPr>
        <w:t xml:space="preserve">A </w:t>
      </w:r>
      <w:r w:rsidR="008029FB" w:rsidRPr="002F2232">
        <w:rPr>
          <w:rFonts w:ascii="Book Antiqua" w:hAnsi="Book Antiqua"/>
          <w:lang w:val="en-US"/>
        </w:rPr>
        <w:t>75 year</w:t>
      </w:r>
      <w:r w:rsidR="002F2232">
        <w:rPr>
          <w:rFonts w:ascii="Book Antiqua" w:eastAsia="宋体" w:hAnsi="Book Antiqua" w:hint="eastAsia"/>
          <w:lang w:val="en-US" w:eastAsia="zh-CN"/>
        </w:rPr>
        <w:t xml:space="preserve">s </w:t>
      </w:r>
      <w:r w:rsidR="008029FB" w:rsidRPr="002F2232">
        <w:rPr>
          <w:rFonts w:ascii="Book Antiqua" w:hAnsi="Book Antiqua"/>
          <w:lang w:val="en-US"/>
        </w:rPr>
        <w:t>old woman with no p</w:t>
      </w:r>
      <w:r w:rsidRPr="002F2232">
        <w:rPr>
          <w:rFonts w:ascii="Book Antiqua" w:hAnsi="Book Antiqua"/>
          <w:lang w:val="en-US"/>
        </w:rPr>
        <w:t xml:space="preserve">revious medical history except </w:t>
      </w:r>
      <w:r w:rsidR="008029FB" w:rsidRPr="002F2232">
        <w:rPr>
          <w:rFonts w:ascii="Book Antiqua" w:hAnsi="Book Antiqua"/>
          <w:lang w:val="en-US"/>
        </w:rPr>
        <w:t xml:space="preserve">chronic anemia and </w:t>
      </w:r>
      <w:r w:rsidRPr="002F2232">
        <w:rPr>
          <w:rFonts w:ascii="Book Antiqua" w:hAnsi="Book Antiqua"/>
          <w:lang w:val="en-US"/>
        </w:rPr>
        <w:t>well-controlled</w:t>
      </w:r>
      <w:r w:rsidR="008029FB" w:rsidRPr="002F2232">
        <w:rPr>
          <w:rFonts w:ascii="Book Antiqua" w:hAnsi="Book Antiqua"/>
          <w:lang w:val="en-US"/>
        </w:rPr>
        <w:t xml:space="preserve"> arterial hypertension with outpatient follow up. She is referred for transfusion from another hospital because of a severe anemia. The patient reported feeling general malaise with unmeasured fever several days before. No nausea or gastrointestinal symptoms were noted.</w:t>
      </w:r>
    </w:p>
    <w:p w14:paraId="61370DC3" w14:textId="3CFED3A3" w:rsidR="008029FB" w:rsidRPr="002F2232" w:rsidRDefault="008029FB" w:rsidP="002F2232">
      <w:pPr>
        <w:spacing w:line="360" w:lineRule="auto"/>
        <w:ind w:firstLineChars="100" w:firstLine="240"/>
        <w:jc w:val="both"/>
        <w:rPr>
          <w:rFonts w:ascii="Book Antiqua" w:hAnsi="Book Antiqua"/>
          <w:lang w:val="en-US"/>
        </w:rPr>
      </w:pPr>
      <w:r w:rsidRPr="002F2232">
        <w:rPr>
          <w:rFonts w:ascii="Book Antiqua" w:hAnsi="Book Antiqua"/>
          <w:lang w:val="en-US"/>
        </w:rPr>
        <w:t xml:space="preserve">On examination the patient’s blood pressure was near the low end of normality without tachycardia. There was no neurological deficit, </w:t>
      </w:r>
      <w:proofErr w:type="spellStart"/>
      <w:r w:rsidRPr="002F2232">
        <w:rPr>
          <w:rFonts w:ascii="Book Antiqua" w:hAnsi="Book Antiqua"/>
          <w:lang w:val="en-US"/>
        </w:rPr>
        <w:t>paraesthesia</w:t>
      </w:r>
      <w:proofErr w:type="spellEnd"/>
      <w:r w:rsidRPr="002F2232">
        <w:rPr>
          <w:rFonts w:ascii="Book Antiqua" w:hAnsi="Book Antiqua"/>
          <w:lang w:val="en-US"/>
        </w:rPr>
        <w:t xml:space="preserve"> or loss of motor reflexes. Th</w:t>
      </w:r>
      <w:r w:rsidR="00472C28" w:rsidRPr="002F2232">
        <w:rPr>
          <w:rFonts w:ascii="Book Antiqua" w:hAnsi="Book Antiqua"/>
          <w:lang w:val="en-US"/>
        </w:rPr>
        <w:t>e abdomen palpation proved pain</w:t>
      </w:r>
      <w:r w:rsidRPr="002F2232">
        <w:rPr>
          <w:rFonts w:ascii="Book Antiqua" w:hAnsi="Book Antiqua"/>
          <w:lang w:val="en-US"/>
        </w:rPr>
        <w:t xml:space="preserve"> predominantly</w:t>
      </w:r>
      <w:r w:rsidR="00DD13D9" w:rsidRPr="002F2232">
        <w:rPr>
          <w:rFonts w:ascii="Book Antiqua" w:hAnsi="Book Antiqua"/>
          <w:lang w:val="en-US"/>
        </w:rPr>
        <w:t xml:space="preserve"> </w:t>
      </w:r>
      <w:r w:rsidRPr="002F2232">
        <w:rPr>
          <w:rFonts w:ascii="Book Antiqua" w:hAnsi="Book Antiqua"/>
          <w:lang w:val="en-US"/>
        </w:rPr>
        <w:t>in right quadrants, with some upper quadrant abdominal defense.</w:t>
      </w:r>
    </w:p>
    <w:p w14:paraId="66E1A1DE" w14:textId="7D186714" w:rsidR="008029FB" w:rsidRPr="002F2232" w:rsidRDefault="008029FB" w:rsidP="002F2232">
      <w:pPr>
        <w:spacing w:line="360" w:lineRule="auto"/>
        <w:ind w:firstLineChars="100" w:firstLine="240"/>
        <w:jc w:val="both"/>
        <w:rPr>
          <w:rFonts w:ascii="Book Antiqua" w:hAnsi="Book Antiqua"/>
          <w:lang w:val="en-US"/>
        </w:rPr>
      </w:pPr>
      <w:r w:rsidRPr="002F2232">
        <w:rPr>
          <w:rFonts w:ascii="Book Antiqua" w:hAnsi="Book Antiqua"/>
          <w:lang w:val="en-US"/>
        </w:rPr>
        <w:t>Blood</w:t>
      </w:r>
      <w:r w:rsidR="00244C4C" w:rsidRPr="002F2232">
        <w:rPr>
          <w:rFonts w:ascii="Book Antiqua" w:hAnsi="Book Antiqua"/>
          <w:lang w:val="en-US"/>
        </w:rPr>
        <w:t xml:space="preserve"> tests found hemoglobin 6.7 g/</w:t>
      </w:r>
      <w:proofErr w:type="spellStart"/>
      <w:r w:rsidRPr="002F2232">
        <w:rPr>
          <w:rFonts w:ascii="Book Antiqua" w:hAnsi="Book Antiqua"/>
          <w:lang w:val="en-US"/>
        </w:rPr>
        <w:t>dL</w:t>
      </w:r>
      <w:proofErr w:type="spellEnd"/>
      <w:r w:rsidRPr="002F2232">
        <w:rPr>
          <w:rFonts w:ascii="Book Antiqua" w:hAnsi="Book Antiqua"/>
          <w:lang w:val="en-US"/>
        </w:rPr>
        <w:t xml:space="preserve"> with a hematocrit of 19.2% a</w:t>
      </w:r>
      <w:r w:rsidR="002F2232">
        <w:rPr>
          <w:rFonts w:ascii="Book Antiqua" w:hAnsi="Book Antiqua"/>
          <w:lang w:val="en-US"/>
        </w:rPr>
        <w:t>nd white blood cell count of 18</w:t>
      </w:r>
      <w:r w:rsidRPr="002F2232">
        <w:rPr>
          <w:rFonts w:ascii="Book Antiqua" w:hAnsi="Book Antiqua"/>
          <w:lang w:val="en-US"/>
        </w:rPr>
        <w:t>000 mm</w:t>
      </w:r>
      <w:r w:rsidRPr="002F2232">
        <w:rPr>
          <w:rFonts w:ascii="Book Antiqua" w:hAnsi="Book Antiqua"/>
          <w:vertAlign w:val="superscript"/>
          <w:lang w:val="en-US"/>
        </w:rPr>
        <w:t>3</w:t>
      </w:r>
      <w:r w:rsidRPr="002F2232">
        <w:rPr>
          <w:rFonts w:ascii="Book Antiqua" w:hAnsi="Book Antiqua"/>
          <w:lang w:val="en-US"/>
        </w:rPr>
        <w:t xml:space="preserve"> (neutrophilia 70%). Coagulation tests showed an INR of 1.34 with a prothrombin activity of 54%. Liver function enzymes showed altered cytolysis enzymes (AST/ALT: 273/275 U/L) and </w:t>
      </w:r>
      <w:proofErr w:type="spellStart"/>
      <w:r w:rsidRPr="002F2232">
        <w:rPr>
          <w:rFonts w:ascii="Book Antiqua" w:hAnsi="Book Antiqua"/>
          <w:lang w:val="en-US"/>
        </w:rPr>
        <w:t>cholestatic</w:t>
      </w:r>
      <w:proofErr w:type="spellEnd"/>
      <w:r w:rsidRPr="002F2232">
        <w:rPr>
          <w:rFonts w:ascii="Book Antiqua" w:hAnsi="Book Antiqua"/>
          <w:lang w:val="en-US"/>
        </w:rPr>
        <w:t xml:space="preserve"> enzymes (GGT/FA: 90/159 U/L); bilirubin was within normal range. Other inflammatory parameters reflected reactiv</w:t>
      </w:r>
      <w:r w:rsidR="00244C4C" w:rsidRPr="002F2232">
        <w:rPr>
          <w:rFonts w:ascii="Book Antiqua" w:hAnsi="Book Antiqua"/>
          <w:lang w:val="en-US"/>
        </w:rPr>
        <w:t>e-C protein (RCP) of 227.5 mg/</w:t>
      </w:r>
      <w:proofErr w:type="spellStart"/>
      <w:r w:rsidRPr="002F2232">
        <w:rPr>
          <w:rFonts w:ascii="Book Antiqua" w:hAnsi="Book Antiqua"/>
          <w:lang w:val="en-US"/>
        </w:rPr>
        <w:t>dL</w:t>
      </w:r>
      <w:proofErr w:type="spellEnd"/>
      <w:r w:rsidRPr="002F2232">
        <w:rPr>
          <w:rFonts w:ascii="Book Antiqua" w:hAnsi="Book Antiqua"/>
          <w:lang w:val="en-US"/>
        </w:rPr>
        <w:t>.</w:t>
      </w:r>
    </w:p>
    <w:p w14:paraId="51948B53" w14:textId="241C8298" w:rsidR="008029FB" w:rsidRPr="002F2232" w:rsidRDefault="008029FB" w:rsidP="002F2232">
      <w:pPr>
        <w:spacing w:line="360" w:lineRule="auto"/>
        <w:ind w:firstLineChars="100" w:firstLine="240"/>
        <w:jc w:val="both"/>
        <w:rPr>
          <w:rFonts w:ascii="Book Antiqua" w:hAnsi="Book Antiqua"/>
          <w:lang w:val="en-US"/>
        </w:rPr>
      </w:pPr>
      <w:r w:rsidRPr="002F2232">
        <w:rPr>
          <w:rFonts w:ascii="Book Antiqua" w:hAnsi="Book Antiqua"/>
          <w:lang w:val="en-US"/>
        </w:rPr>
        <w:t xml:space="preserve">With this scenario an abdominal </w:t>
      </w:r>
      <w:r w:rsidR="005E22BB" w:rsidRPr="005E22BB">
        <w:rPr>
          <w:rFonts w:ascii="Book Antiqua" w:hAnsi="Book Antiqua"/>
          <w:lang w:val="en-US"/>
        </w:rPr>
        <w:t>computed tomography</w:t>
      </w:r>
      <w:r w:rsidR="005E22BB" w:rsidRPr="002F2232">
        <w:rPr>
          <w:rFonts w:ascii="Book Antiqua" w:hAnsi="Book Antiqua"/>
          <w:lang w:val="en-US"/>
        </w:rPr>
        <w:t xml:space="preserve"> </w:t>
      </w:r>
      <w:r w:rsidR="005E22BB" w:rsidRPr="005E22BB">
        <w:rPr>
          <w:rFonts w:ascii="Book Antiqua" w:hAnsi="Book Antiqua" w:hint="eastAsia"/>
          <w:lang w:val="en-US"/>
        </w:rPr>
        <w:t>(</w:t>
      </w:r>
      <w:r w:rsidRPr="002F2232">
        <w:rPr>
          <w:rFonts w:ascii="Book Antiqua" w:hAnsi="Book Antiqua"/>
          <w:lang w:val="en-US"/>
        </w:rPr>
        <w:t>CT</w:t>
      </w:r>
      <w:r w:rsidR="005E22BB" w:rsidRPr="005E22BB">
        <w:rPr>
          <w:rFonts w:ascii="Book Antiqua" w:hAnsi="Book Antiqua" w:hint="eastAsia"/>
          <w:lang w:val="en-US"/>
        </w:rPr>
        <w:t>)</w:t>
      </w:r>
      <w:r w:rsidRPr="002F2232">
        <w:rPr>
          <w:rFonts w:ascii="Book Antiqua" w:hAnsi="Book Antiqua"/>
          <w:lang w:val="en-US"/>
        </w:rPr>
        <w:t xml:space="preserve"> scan was performed (Figure 1) where liver damage was reported in the form of a right hepatic lobe lesion with poorly defined and confluent contours, heterogeneous density and hypodense</w:t>
      </w:r>
      <w:r w:rsidR="002F2232">
        <w:rPr>
          <w:rFonts w:ascii="Book Antiqua" w:hAnsi="Book Antiqua"/>
          <w:lang w:val="en-US"/>
        </w:rPr>
        <w:t xml:space="preserve"> predominance. There was also a</w:t>
      </w:r>
      <w:r w:rsidRPr="002F2232">
        <w:rPr>
          <w:rFonts w:ascii="Book Antiqua" w:hAnsi="Book Antiqua"/>
          <w:lang w:val="en-US"/>
        </w:rPr>
        <w:t xml:space="preserve"> heterogeneous </w:t>
      </w:r>
      <w:proofErr w:type="spellStart"/>
      <w:r w:rsidRPr="002F2232">
        <w:rPr>
          <w:rFonts w:ascii="Book Antiqua" w:hAnsi="Book Antiqua"/>
          <w:lang w:val="en-US"/>
        </w:rPr>
        <w:t>subcapsular</w:t>
      </w:r>
      <w:proofErr w:type="spellEnd"/>
      <w:r w:rsidRPr="002F2232">
        <w:rPr>
          <w:rFonts w:ascii="Book Antiqua" w:hAnsi="Book Antiqua"/>
          <w:lang w:val="en-US"/>
        </w:rPr>
        <w:t xml:space="preserve"> and </w:t>
      </w:r>
      <w:proofErr w:type="spellStart"/>
      <w:r w:rsidRPr="002F2232">
        <w:rPr>
          <w:rFonts w:ascii="Book Antiqua" w:hAnsi="Book Antiqua"/>
          <w:lang w:val="en-US"/>
        </w:rPr>
        <w:t>subhepatic</w:t>
      </w:r>
      <w:proofErr w:type="spellEnd"/>
      <w:r w:rsidRPr="002F2232">
        <w:rPr>
          <w:rFonts w:ascii="Book Antiqua" w:hAnsi="Book Antiqua"/>
          <w:lang w:val="en-US"/>
        </w:rPr>
        <w:t xml:space="preserve"> collection, with some </w:t>
      </w:r>
      <w:proofErr w:type="spellStart"/>
      <w:r w:rsidRPr="002F2232">
        <w:rPr>
          <w:rFonts w:ascii="Book Antiqua" w:hAnsi="Book Antiqua"/>
          <w:lang w:val="en-US"/>
        </w:rPr>
        <w:t>hyperdense</w:t>
      </w:r>
      <w:proofErr w:type="spellEnd"/>
      <w:r w:rsidRPr="002F2232">
        <w:rPr>
          <w:rFonts w:ascii="Book Antiqua" w:hAnsi="Book Antiqua"/>
          <w:lang w:val="en-US"/>
        </w:rPr>
        <w:t xml:space="preserve"> areas that could be a hematoma, along with a moderate amount of intraabdominal free fluid.</w:t>
      </w:r>
    </w:p>
    <w:p w14:paraId="244CE95B" w14:textId="77777777" w:rsidR="008029FB" w:rsidRPr="002F2232" w:rsidRDefault="008029FB" w:rsidP="002F2232">
      <w:pPr>
        <w:spacing w:line="360" w:lineRule="auto"/>
        <w:ind w:firstLineChars="100" w:firstLine="240"/>
        <w:jc w:val="both"/>
        <w:rPr>
          <w:rFonts w:ascii="Book Antiqua" w:hAnsi="Book Antiqua"/>
          <w:lang w:val="en-US"/>
        </w:rPr>
      </w:pPr>
      <w:r w:rsidRPr="002F2232">
        <w:rPr>
          <w:rFonts w:ascii="Book Antiqua" w:hAnsi="Book Antiqua"/>
          <w:lang w:val="en-US"/>
        </w:rPr>
        <w:t xml:space="preserve">In this context an exploratory laparotomy was performed. There was a bleeding liver injury involving the inferior segments of the right hepatic lobe (segments V-VI), the source of this bleeding was difficult to identify. </w:t>
      </w:r>
      <w:proofErr w:type="spellStart"/>
      <w:r w:rsidRPr="002F2232">
        <w:rPr>
          <w:rFonts w:ascii="Book Antiqua" w:hAnsi="Book Antiqua"/>
          <w:lang w:val="en-US"/>
        </w:rPr>
        <w:lastRenderedPageBreak/>
        <w:t>Hemoperitoneum</w:t>
      </w:r>
      <w:proofErr w:type="spellEnd"/>
      <w:r w:rsidRPr="002F2232">
        <w:rPr>
          <w:rFonts w:ascii="Book Antiqua" w:hAnsi="Book Antiqua"/>
          <w:lang w:val="en-US"/>
        </w:rPr>
        <w:t xml:space="preserve"> was present in all abdominal quadrants. An urgent right </w:t>
      </w:r>
      <w:proofErr w:type="spellStart"/>
      <w:r w:rsidRPr="002F2232">
        <w:rPr>
          <w:rFonts w:ascii="Book Antiqua" w:hAnsi="Book Antiqua"/>
          <w:lang w:val="en-US"/>
        </w:rPr>
        <w:t>hepatectomy</w:t>
      </w:r>
      <w:proofErr w:type="spellEnd"/>
      <w:r w:rsidRPr="002F2232">
        <w:rPr>
          <w:rFonts w:ascii="Book Antiqua" w:hAnsi="Book Antiqua"/>
          <w:lang w:val="en-US"/>
        </w:rPr>
        <w:t xml:space="preserve"> was executed. The patient received four red cell concentrates in the perioperative care and no vasoactive drugs were necessary.</w:t>
      </w:r>
    </w:p>
    <w:p w14:paraId="01258BAA" w14:textId="77777777" w:rsidR="008029FB" w:rsidRPr="002F2232" w:rsidRDefault="008029FB" w:rsidP="002F2232">
      <w:pPr>
        <w:spacing w:line="360" w:lineRule="auto"/>
        <w:ind w:firstLineChars="100" w:firstLine="240"/>
        <w:jc w:val="both"/>
        <w:rPr>
          <w:rFonts w:ascii="Book Antiqua" w:hAnsi="Book Antiqua"/>
          <w:lang w:val="en-US"/>
        </w:rPr>
      </w:pPr>
      <w:r w:rsidRPr="002F2232">
        <w:rPr>
          <w:rFonts w:ascii="Book Antiqua" w:hAnsi="Book Antiqua"/>
          <w:lang w:val="en-US"/>
        </w:rPr>
        <w:t>The postoperative was otherwise uneventful with only a persistent leukocytosis outstanding, without any other signs of sepsis. White blood cell count was normal at the time of discharge.</w:t>
      </w:r>
    </w:p>
    <w:p w14:paraId="47238445" w14:textId="2F7E760A" w:rsidR="00080474" w:rsidRPr="002F2232" w:rsidRDefault="008029FB" w:rsidP="002F2232">
      <w:pPr>
        <w:spacing w:line="360" w:lineRule="auto"/>
        <w:ind w:firstLineChars="100" w:firstLine="240"/>
        <w:jc w:val="both"/>
        <w:rPr>
          <w:rFonts w:ascii="Book Antiqua" w:hAnsi="Book Antiqua"/>
          <w:lang w:val="en-US"/>
        </w:rPr>
      </w:pPr>
      <w:r w:rsidRPr="002F2232">
        <w:rPr>
          <w:rFonts w:ascii="Book Antiqua" w:hAnsi="Book Antiqua"/>
          <w:lang w:val="en-US"/>
        </w:rPr>
        <w:t xml:space="preserve">The pathology report described the existence of an inflammatory and </w:t>
      </w:r>
      <w:proofErr w:type="spellStart"/>
      <w:r w:rsidRPr="002F2232">
        <w:rPr>
          <w:rFonts w:ascii="Book Antiqua" w:hAnsi="Book Antiqua"/>
          <w:lang w:val="en-US"/>
        </w:rPr>
        <w:t>haemorrhagic</w:t>
      </w:r>
      <w:proofErr w:type="spellEnd"/>
      <w:r w:rsidRPr="002F2232">
        <w:rPr>
          <w:rFonts w:ascii="Book Antiqua" w:hAnsi="Book Antiqua"/>
          <w:lang w:val="en-US"/>
        </w:rPr>
        <w:t xml:space="preserve"> abscess with a volume of 10</w:t>
      </w:r>
      <w:r w:rsidR="002F2232" w:rsidRPr="002F2232">
        <w:rPr>
          <w:rFonts w:ascii="Book Antiqua" w:hAnsi="Book Antiqua"/>
          <w:lang w:val="en-US"/>
        </w:rPr>
        <w:t xml:space="preserve"> cm </w:t>
      </w:r>
      <w:r w:rsidR="002F2232" w:rsidRPr="009D014F">
        <w:rPr>
          <w:rFonts w:ascii="Book Antiqua" w:hAnsi="Book Antiqua" w:cs="Times New Roman"/>
          <w:color w:val="000000"/>
        </w:rPr>
        <w:t>×</w:t>
      </w:r>
      <w:r w:rsidR="002F2232">
        <w:rPr>
          <w:rFonts w:ascii="Book Antiqua" w:eastAsia="宋体" w:hAnsi="Book Antiqua" w:cs="Times New Roman" w:hint="eastAsia"/>
          <w:color w:val="000000"/>
          <w:lang w:eastAsia="zh-CN"/>
        </w:rPr>
        <w:t xml:space="preserve"> </w:t>
      </w:r>
      <w:r w:rsidRPr="002F2232">
        <w:rPr>
          <w:rFonts w:ascii="Book Antiqua" w:hAnsi="Book Antiqua"/>
          <w:lang w:val="en-US"/>
        </w:rPr>
        <w:t>7</w:t>
      </w:r>
      <w:r w:rsidR="002F2232" w:rsidRPr="002F2232">
        <w:rPr>
          <w:rFonts w:ascii="Book Antiqua" w:hAnsi="Book Antiqua"/>
          <w:lang w:val="en-US"/>
        </w:rPr>
        <w:t xml:space="preserve"> cm </w:t>
      </w:r>
      <w:r w:rsidR="002F2232" w:rsidRPr="009D014F">
        <w:rPr>
          <w:rFonts w:ascii="Book Antiqua" w:hAnsi="Book Antiqua" w:cs="Times New Roman"/>
          <w:color w:val="000000"/>
        </w:rPr>
        <w:t>×</w:t>
      </w:r>
      <w:r w:rsidR="002F2232">
        <w:rPr>
          <w:rFonts w:ascii="Book Antiqua" w:eastAsia="宋体" w:hAnsi="Book Antiqua" w:cs="Times New Roman" w:hint="eastAsia"/>
          <w:color w:val="000000"/>
          <w:lang w:eastAsia="zh-CN"/>
        </w:rPr>
        <w:t xml:space="preserve"> </w:t>
      </w:r>
      <w:r w:rsidRPr="002F2232">
        <w:rPr>
          <w:rFonts w:ascii="Book Antiqua" w:hAnsi="Book Antiqua"/>
          <w:lang w:val="en-US"/>
        </w:rPr>
        <w:t xml:space="preserve">2 cm as the cause of the </w:t>
      </w:r>
      <w:proofErr w:type="spellStart"/>
      <w:r w:rsidRPr="002F2232">
        <w:rPr>
          <w:rFonts w:ascii="Book Antiqua" w:hAnsi="Book Antiqua"/>
          <w:lang w:val="en-US"/>
        </w:rPr>
        <w:t>hemoperitoneum</w:t>
      </w:r>
      <w:proofErr w:type="spellEnd"/>
      <w:r w:rsidRPr="002F2232">
        <w:rPr>
          <w:rFonts w:ascii="Book Antiqua" w:hAnsi="Book Antiqua"/>
          <w:lang w:val="en-US"/>
        </w:rPr>
        <w:t xml:space="preserve">. The remaining liver parenchyma appeared normal. </w:t>
      </w:r>
    </w:p>
    <w:p w14:paraId="72DB6C93" w14:textId="0266A0AA" w:rsidR="008029FB" w:rsidRPr="002F2232" w:rsidRDefault="00080474" w:rsidP="002F2232">
      <w:pPr>
        <w:spacing w:line="360" w:lineRule="auto"/>
        <w:ind w:firstLineChars="100" w:firstLine="240"/>
        <w:jc w:val="both"/>
        <w:rPr>
          <w:rFonts w:ascii="Book Antiqua" w:hAnsi="Book Antiqua"/>
          <w:lang w:val="en-US"/>
        </w:rPr>
      </w:pPr>
      <w:r w:rsidRPr="002F2232">
        <w:rPr>
          <w:rFonts w:ascii="Book Antiqua" w:hAnsi="Book Antiqua"/>
          <w:lang w:val="en-US"/>
        </w:rPr>
        <w:t xml:space="preserve">In the microscopic study, the liver specimen was compatible with </w:t>
      </w:r>
      <w:proofErr w:type="spellStart"/>
      <w:r w:rsidR="008029FB" w:rsidRPr="002F2232">
        <w:rPr>
          <w:rFonts w:ascii="Book Antiqua" w:hAnsi="Book Antiqua"/>
          <w:lang w:val="en-US"/>
        </w:rPr>
        <w:t>nongranulomatous</w:t>
      </w:r>
      <w:proofErr w:type="spellEnd"/>
      <w:r w:rsidR="008029FB" w:rsidRPr="002F2232">
        <w:rPr>
          <w:rFonts w:ascii="Book Antiqua" w:hAnsi="Book Antiqua"/>
          <w:lang w:val="en-US"/>
        </w:rPr>
        <w:t xml:space="preserve"> acute necrotizing vasculitis (Figure 2). The gallbladder </w:t>
      </w:r>
      <w:r w:rsidR="006A30EA" w:rsidRPr="002F2232">
        <w:rPr>
          <w:rFonts w:ascii="Book Antiqua" w:hAnsi="Book Antiqua"/>
          <w:lang w:val="en-US"/>
        </w:rPr>
        <w:t>sample (Figures 3 and 4) showed</w:t>
      </w:r>
      <w:r w:rsidR="008029FB" w:rsidRPr="002F2232">
        <w:rPr>
          <w:rFonts w:ascii="Book Antiqua" w:hAnsi="Book Antiqua"/>
          <w:lang w:val="en-US"/>
        </w:rPr>
        <w:t xml:space="preserve"> acute vasculitis with </w:t>
      </w:r>
      <w:proofErr w:type="spellStart"/>
      <w:r w:rsidR="008029FB" w:rsidRPr="002F2232">
        <w:rPr>
          <w:rFonts w:ascii="Book Antiqua" w:hAnsi="Book Antiqua"/>
          <w:lang w:val="en-US"/>
        </w:rPr>
        <w:t>fibrinoid</w:t>
      </w:r>
      <w:proofErr w:type="spellEnd"/>
      <w:r w:rsidR="008029FB" w:rsidRPr="002F2232">
        <w:rPr>
          <w:rFonts w:ascii="Book Antiqua" w:hAnsi="Book Antiqua"/>
          <w:lang w:val="en-US"/>
        </w:rPr>
        <w:t xml:space="preserve"> necrosis in muscular arteries of parietal medium caliber. All these findings are compatible with PAN type vasculitis.</w:t>
      </w:r>
    </w:p>
    <w:p w14:paraId="69B3811F" w14:textId="775272F8" w:rsidR="008029FB" w:rsidRPr="002F2232" w:rsidRDefault="008029FB" w:rsidP="002F2232">
      <w:pPr>
        <w:spacing w:line="360" w:lineRule="auto"/>
        <w:ind w:firstLineChars="100" w:firstLine="240"/>
        <w:jc w:val="both"/>
        <w:rPr>
          <w:rFonts w:ascii="Book Antiqua" w:hAnsi="Book Antiqua"/>
          <w:lang w:val="en-US"/>
        </w:rPr>
      </w:pPr>
      <w:r w:rsidRPr="002F2232">
        <w:rPr>
          <w:rFonts w:ascii="Book Antiqua" w:hAnsi="Book Antiqua"/>
          <w:lang w:val="en-US"/>
        </w:rPr>
        <w:t xml:space="preserve">In the year of follow up after the surgery, the patient has been treated with prednisone and cyclophosphamide with good results. Outpatient blood tests were negative for </w:t>
      </w:r>
      <w:proofErr w:type="spellStart"/>
      <w:r w:rsidR="002F2232" w:rsidRPr="002F2232">
        <w:rPr>
          <w:rFonts w:ascii="Book Antiqua" w:hAnsi="Book Antiqua"/>
          <w:lang w:val="en-US"/>
        </w:rPr>
        <w:t>HBsAg</w:t>
      </w:r>
      <w:proofErr w:type="spellEnd"/>
      <w:r w:rsidRPr="002F2232">
        <w:rPr>
          <w:rFonts w:ascii="Book Antiqua" w:hAnsi="Book Antiqua"/>
          <w:lang w:val="en-US"/>
        </w:rPr>
        <w:t xml:space="preserve"> and the autoimmunity study revealed positive antinuclear antibodies (ANA). After two months cyclophosphamide was discontinued because of pancytopenia, with the patient reaching a full recovery after drug suspension. Curre</w:t>
      </w:r>
      <w:r w:rsidR="006A30EA" w:rsidRPr="002F2232">
        <w:rPr>
          <w:rFonts w:ascii="Book Antiqua" w:hAnsi="Book Antiqua"/>
          <w:lang w:val="en-US"/>
        </w:rPr>
        <w:t xml:space="preserve">ntly, one year after diagnosis, </w:t>
      </w:r>
      <w:r w:rsidRPr="002F2232">
        <w:rPr>
          <w:rFonts w:ascii="Book Antiqua" w:hAnsi="Book Antiqua"/>
          <w:lang w:val="en-US"/>
        </w:rPr>
        <w:t>treatment consists of 10 mg of prednisone once a day, the patient is asymptomatic.</w:t>
      </w:r>
    </w:p>
    <w:p w14:paraId="6BB372D0" w14:textId="77777777" w:rsidR="00F962C5" w:rsidRPr="002F2232" w:rsidRDefault="00F962C5" w:rsidP="00DD13D9">
      <w:pPr>
        <w:spacing w:line="360" w:lineRule="auto"/>
        <w:jc w:val="both"/>
        <w:rPr>
          <w:rFonts w:ascii="Book Antiqua" w:eastAsia="宋体" w:hAnsi="Book Antiqua"/>
          <w:lang w:val="en-US" w:eastAsia="zh-CN"/>
        </w:rPr>
      </w:pPr>
    </w:p>
    <w:p w14:paraId="51B74676" w14:textId="66514DCA" w:rsidR="008029FB" w:rsidRPr="002F2232" w:rsidRDefault="00D2582A" w:rsidP="00DD13D9">
      <w:pPr>
        <w:spacing w:line="360" w:lineRule="auto"/>
        <w:jc w:val="both"/>
        <w:rPr>
          <w:rFonts w:ascii="Book Antiqua" w:hAnsi="Book Antiqua"/>
          <w:b/>
          <w:lang w:val="en-US"/>
        </w:rPr>
      </w:pPr>
      <w:r w:rsidRPr="002F2232">
        <w:rPr>
          <w:rFonts w:ascii="Book Antiqua" w:hAnsi="Book Antiqua"/>
          <w:b/>
          <w:lang w:val="en-US"/>
        </w:rPr>
        <w:t>DISCUSSION</w:t>
      </w:r>
    </w:p>
    <w:p w14:paraId="7F170E01" w14:textId="30B1813D" w:rsidR="008029FB" w:rsidRPr="002F2232" w:rsidRDefault="008029FB" w:rsidP="00DD13D9">
      <w:pPr>
        <w:spacing w:line="360" w:lineRule="auto"/>
        <w:jc w:val="both"/>
        <w:rPr>
          <w:rFonts w:ascii="Book Antiqua" w:hAnsi="Book Antiqua"/>
          <w:lang w:val="en-US"/>
        </w:rPr>
      </w:pPr>
      <w:r w:rsidRPr="002F2232">
        <w:rPr>
          <w:rFonts w:ascii="Book Antiqua" w:hAnsi="Book Antiqua"/>
          <w:lang w:val="en-US"/>
        </w:rPr>
        <w:t xml:space="preserve">The diagnosis of PAN is presented as a challenge for the clinical practice. This is because it has mainly nonspecific symptoms, which may involve more than one organ and the absence of specific serological tests for this disease. PAN usually appears as a chronic disease with periods of remission and </w:t>
      </w:r>
      <w:proofErr w:type="gramStart"/>
      <w:r w:rsidRPr="002F2232">
        <w:rPr>
          <w:rFonts w:ascii="Book Antiqua" w:hAnsi="Book Antiqua"/>
          <w:lang w:val="en-US"/>
        </w:rPr>
        <w:t>deterioration</w:t>
      </w:r>
      <w:r w:rsidR="00D2582A" w:rsidRPr="002F2232">
        <w:rPr>
          <w:rFonts w:ascii="Book Antiqua" w:hAnsi="Book Antiqua"/>
          <w:vertAlign w:val="superscript"/>
          <w:lang w:val="en-US"/>
        </w:rPr>
        <w:t>[</w:t>
      </w:r>
      <w:proofErr w:type="gramEnd"/>
      <w:r w:rsidRPr="002F2232">
        <w:rPr>
          <w:rFonts w:ascii="Book Antiqua" w:hAnsi="Book Antiqua"/>
          <w:vertAlign w:val="superscript"/>
          <w:lang w:val="en-US"/>
        </w:rPr>
        <w:t>5</w:t>
      </w:r>
      <w:r w:rsidR="00D2582A" w:rsidRPr="002F2232">
        <w:rPr>
          <w:rFonts w:ascii="Book Antiqua" w:hAnsi="Book Antiqua"/>
          <w:vertAlign w:val="superscript"/>
          <w:lang w:val="en-US"/>
        </w:rPr>
        <w:t>]</w:t>
      </w:r>
      <w:r w:rsidRPr="002F2232">
        <w:rPr>
          <w:rFonts w:ascii="Book Antiqua" w:hAnsi="Book Antiqua"/>
          <w:lang w:val="en-US"/>
        </w:rPr>
        <w:t>.</w:t>
      </w:r>
    </w:p>
    <w:p w14:paraId="2495860F" w14:textId="57728943" w:rsidR="008029FB" w:rsidRPr="002F2232" w:rsidRDefault="008029FB" w:rsidP="002F2232">
      <w:pPr>
        <w:spacing w:line="360" w:lineRule="auto"/>
        <w:ind w:firstLineChars="100" w:firstLine="240"/>
        <w:jc w:val="both"/>
        <w:rPr>
          <w:rFonts w:ascii="Book Antiqua" w:hAnsi="Book Antiqua"/>
          <w:lang w:val="en-US"/>
        </w:rPr>
      </w:pPr>
      <w:r w:rsidRPr="002F2232">
        <w:rPr>
          <w:rFonts w:ascii="Book Antiqua" w:hAnsi="Book Antiqua"/>
          <w:lang w:val="en-US"/>
        </w:rPr>
        <w:t xml:space="preserve">Hepatic involvement may be of a PAN clinical profile. Different clinical entities have been described in the literature ranging from chronic liver failure and cirrhosis to acute hepatitis, hepatic regeneration nodules and vascular and bile-duct complications. In most cases the pathogenesis involves </w:t>
      </w:r>
      <w:r w:rsidRPr="002F2232">
        <w:rPr>
          <w:rFonts w:ascii="Book Antiqua" w:hAnsi="Book Antiqua"/>
          <w:lang w:val="en-US"/>
        </w:rPr>
        <w:lastRenderedPageBreak/>
        <w:t>immune complex depositions leading to obstruction in hepatic blood flow and obliteration of small vasculature resulting in aneurysm formation</w:t>
      </w:r>
      <w:r w:rsidR="006226C7" w:rsidRPr="002F2232">
        <w:rPr>
          <w:rFonts w:ascii="Book Antiqua" w:hAnsi="Book Antiqua"/>
          <w:lang w:val="en-US"/>
        </w:rPr>
        <w:t xml:space="preserve"> </w:t>
      </w:r>
      <w:r w:rsidRPr="002F2232">
        <w:rPr>
          <w:rFonts w:ascii="Book Antiqua" w:hAnsi="Book Antiqua"/>
          <w:lang w:val="en-US"/>
        </w:rPr>
        <w:t>(13</w:t>
      </w:r>
      <w:r w:rsidR="002F2232">
        <w:rPr>
          <w:rFonts w:ascii="Book Antiqua" w:eastAsia="宋体" w:hAnsi="Book Antiqua" w:hint="eastAsia"/>
          <w:lang w:val="en-US" w:eastAsia="zh-CN"/>
        </w:rPr>
        <w:t>%</w:t>
      </w:r>
      <w:r w:rsidR="002F2232">
        <w:rPr>
          <w:rFonts w:ascii="Book Antiqua" w:hAnsi="Book Antiqua"/>
          <w:lang w:val="en-US"/>
        </w:rPr>
        <w:t>-60%)</w:t>
      </w:r>
      <w:r w:rsidR="00D2582A" w:rsidRPr="002F2232">
        <w:rPr>
          <w:rFonts w:ascii="Book Antiqua" w:hAnsi="Book Antiqua"/>
          <w:vertAlign w:val="superscript"/>
          <w:lang w:val="en-US"/>
        </w:rPr>
        <w:t>[</w:t>
      </w:r>
      <w:r w:rsidRPr="002F2232">
        <w:rPr>
          <w:rFonts w:ascii="Book Antiqua" w:hAnsi="Book Antiqua"/>
          <w:vertAlign w:val="superscript"/>
          <w:lang w:val="en-US"/>
        </w:rPr>
        <w:t>6</w:t>
      </w:r>
      <w:r w:rsidR="002F2232">
        <w:rPr>
          <w:rFonts w:ascii="Book Antiqua" w:eastAsia="宋体" w:hAnsi="Book Antiqua" w:hint="eastAsia"/>
          <w:vertAlign w:val="superscript"/>
          <w:lang w:val="en-US" w:eastAsia="zh-CN"/>
        </w:rPr>
        <w:t>-</w:t>
      </w:r>
      <w:r w:rsidRPr="002F2232">
        <w:rPr>
          <w:rFonts w:ascii="Book Antiqua" w:hAnsi="Book Antiqua"/>
          <w:vertAlign w:val="superscript"/>
          <w:lang w:val="en-US"/>
        </w:rPr>
        <w:t>8</w:t>
      </w:r>
      <w:r w:rsidR="00D2582A" w:rsidRPr="002F2232">
        <w:rPr>
          <w:rFonts w:ascii="Book Antiqua" w:hAnsi="Book Antiqua"/>
          <w:vertAlign w:val="superscript"/>
          <w:lang w:val="en-US"/>
        </w:rPr>
        <w:t>]</w:t>
      </w:r>
      <w:r w:rsidRPr="002F2232">
        <w:rPr>
          <w:rFonts w:ascii="Book Antiqua" w:hAnsi="Book Antiqua"/>
          <w:lang w:val="en-US"/>
        </w:rPr>
        <w:t>. These may cause complications of difficult diagnosis. Most patients are asymptomatic at the moment of diagnosis and only 10</w:t>
      </w:r>
      <w:r w:rsidR="002F2232">
        <w:rPr>
          <w:rFonts w:ascii="Book Antiqua" w:eastAsia="宋体" w:hAnsi="Book Antiqua" w:hint="eastAsia"/>
          <w:lang w:val="en-US" w:eastAsia="zh-CN"/>
        </w:rPr>
        <w:t>%</w:t>
      </w:r>
      <w:r w:rsidRPr="002F2232">
        <w:rPr>
          <w:rFonts w:ascii="Book Antiqua" w:hAnsi="Book Antiqua"/>
          <w:lang w:val="en-US"/>
        </w:rPr>
        <w:t xml:space="preserve">-15% of patients with hepatic artery aneurysms have presenting symptoms, such as abdominal pain, gastrointestinal bleeding or </w:t>
      </w:r>
      <w:proofErr w:type="gramStart"/>
      <w:r w:rsidRPr="002F2232">
        <w:rPr>
          <w:rFonts w:ascii="Book Antiqua" w:hAnsi="Book Antiqua"/>
          <w:lang w:val="en-US"/>
        </w:rPr>
        <w:t>cholestasis</w:t>
      </w:r>
      <w:r w:rsidR="00D2582A" w:rsidRPr="002F2232">
        <w:rPr>
          <w:rFonts w:ascii="Book Antiqua" w:hAnsi="Book Antiqua"/>
          <w:vertAlign w:val="superscript"/>
          <w:lang w:val="en-US"/>
        </w:rPr>
        <w:t>[</w:t>
      </w:r>
      <w:proofErr w:type="gramEnd"/>
      <w:r w:rsidRPr="002F2232">
        <w:rPr>
          <w:rFonts w:ascii="Book Antiqua" w:hAnsi="Book Antiqua"/>
          <w:vertAlign w:val="superscript"/>
          <w:lang w:val="en-US"/>
        </w:rPr>
        <w:t>9</w:t>
      </w:r>
      <w:r w:rsidR="00D2582A" w:rsidRPr="002F2232">
        <w:rPr>
          <w:rFonts w:ascii="Book Antiqua" w:hAnsi="Book Antiqua"/>
          <w:vertAlign w:val="superscript"/>
          <w:lang w:val="en-US"/>
        </w:rPr>
        <w:t>]</w:t>
      </w:r>
      <w:r w:rsidRPr="002F2232">
        <w:rPr>
          <w:rFonts w:ascii="Book Antiqua" w:hAnsi="Book Antiqua"/>
          <w:lang w:val="en-US"/>
        </w:rPr>
        <w:t>.</w:t>
      </w:r>
    </w:p>
    <w:p w14:paraId="1744C412" w14:textId="166B36DF" w:rsidR="008029FB" w:rsidRPr="002F2232" w:rsidRDefault="008029FB" w:rsidP="002F2232">
      <w:pPr>
        <w:spacing w:line="360" w:lineRule="auto"/>
        <w:ind w:firstLineChars="100" w:firstLine="240"/>
        <w:jc w:val="both"/>
        <w:rPr>
          <w:rFonts w:ascii="Book Antiqua" w:hAnsi="Book Antiqua"/>
          <w:lang w:val="en-US"/>
        </w:rPr>
      </w:pPr>
      <w:r w:rsidRPr="002F2232">
        <w:rPr>
          <w:rFonts w:ascii="Book Antiqua" w:hAnsi="Book Antiqua"/>
          <w:lang w:val="en-US"/>
        </w:rPr>
        <w:t xml:space="preserve">Spontaneous intrahepatic hemorrhage caused by the rupture of a hepatic artery aneurysm is a rare complication of PAN, however it has a high </w:t>
      </w:r>
      <w:proofErr w:type="gramStart"/>
      <w:r w:rsidRPr="002F2232">
        <w:rPr>
          <w:rFonts w:ascii="Book Antiqua" w:hAnsi="Book Antiqua"/>
          <w:lang w:val="en-US"/>
        </w:rPr>
        <w:t>mortality</w:t>
      </w:r>
      <w:r w:rsidR="00D2582A" w:rsidRPr="002F2232">
        <w:rPr>
          <w:rFonts w:ascii="Book Antiqua" w:hAnsi="Book Antiqua"/>
          <w:vertAlign w:val="superscript"/>
          <w:lang w:val="en-US"/>
        </w:rPr>
        <w:t>[</w:t>
      </w:r>
      <w:proofErr w:type="gramEnd"/>
      <w:r w:rsidRPr="002F2232">
        <w:rPr>
          <w:rFonts w:ascii="Book Antiqua" w:hAnsi="Book Antiqua"/>
          <w:vertAlign w:val="superscript"/>
          <w:lang w:val="en-US"/>
        </w:rPr>
        <w:t>10,11</w:t>
      </w:r>
      <w:r w:rsidR="00D2582A" w:rsidRPr="002F2232">
        <w:rPr>
          <w:rFonts w:ascii="Book Antiqua" w:hAnsi="Book Antiqua"/>
          <w:vertAlign w:val="superscript"/>
          <w:lang w:val="en-US"/>
        </w:rPr>
        <w:t>]</w:t>
      </w:r>
      <w:r w:rsidRPr="002F2232">
        <w:rPr>
          <w:rFonts w:ascii="Book Antiqua" w:hAnsi="Book Antiqua"/>
          <w:lang w:val="en-US"/>
        </w:rPr>
        <w:t>. There are about fifteen reported cases in which the diagnosis of PAN was learned due to hemodynamic instability secondary to spontaneous hepatic rupture that required an urgent laparotomy, as in the case presented.</w:t>
      </w:r>
    </w:p>
    <w:p w14:paraId="7E58DEAC" w14:textId="09FE8823" w:rsidR="008029FB" w:rsidRPr="002F2232" w:rsidRDefault="008029FB" w:rsidP="002F2232">
      <w:pPr>
        <w:spacing w:line="360" w:lineRule="auto"/>
        <w:ind w:firstLineChars="100" w:firstLine="240"/>
        <w:jc w:val="both"/>
        <w:rPr>
          <w:rFonts w:ascii="Book Antiqua" w:hAnsi="Book Antiqua"/>
          <w:lang w:val="en-US"/>
        </w:rPr>
      </w:pPr>
      <w:r w:rsidRPr="002F2232">
        <w:rPr>
          <w:rFonts w:ascii="Book Antiqua" w:hAnsi="Book Antiqua"/>
          <w:lang w:val="en-US"/>
        </w:rPr>
        <w:t xml:space="preserve">There are different options when deciding how to manage these patients. Some of the reported cases resolved the bleeding using vascular radiology techniques with selective artery </w:t>
      </w:r>
      <w:proofErr w:type="gramStart"/>
      <w:r w:rsidRPr="002F2232">
        <w:rPr>
          <w:rFonts w:ascii="Book Antiqua" w:hAnsi="Book Antiqua"/>
          <w:lang w:val="en-US"/>
        </w:rPr>
        <w:t>embolization</w:t>
      </w:r>
      <w:r w:rsidR="0024606A" w:rsidRPr="002F2232">
        <w:rPr>
          <w:rFonts w:ascii="Book Antiqua" w:hAnsi="Book Antiqua"/>
          <w:vertAlign w:val="superscript"/>
          <w:lang w:val="en-US"/>
        </w:rPr>
        <w:t>[</w:t>
      </w:r>
      <w:proofErr w:type="gramEnd"/>
      <w:r w:rsidRPr="002F2232">
        <w:rPr>
          <w:rFonts w:ascii="Book Antiqua" w:hAnsi="Book Antiqua"/>
          <w:vertAlign w:val="superscript"/>
          <w:lang w:val="en-US"/>
        </w:rPr>
        <w:t>12,13</w:t>
      </w:r>
      <w:r w:rsidR="0024606A" w:rsidRPr="002F2232">
        <w:rPr>
          <w:rFonts w:ascii="Book Antiqua" w:hAnsi="Book Antiqua"/>
          <w:vertAlign w:val="superscript"/>
          <w:lang w:val="en-US"/>
        </w:rPr>
        <w:t>]</w:t>
      </w:r>
      <w:r w:rsidRPr="002F2232">
        <w:rPr>
          <w:rFonts w:ascii="Book Antiqua" w:hAnsi="Book Antiqua"/>
          <w:lang w:val="en-US"/>
        </w:rPr>
        <w:t xml:space="preserve">. In other patients with hemodynamic stability expectant attitude was decided, administering blood transfusion after corticosteroid and immunosuppressive </w:t>
      </w:r>
      <w:proofErr w:type="gramStart"/>
      <w:r w:rsidRPr="002F2232">
        <w:rPr>
          <w:rFonts w:ascii="Book Antiqua" w:hAnsi="Book Antiqua"/>
          <w:lang w:val="en-US"/>
        </w:rPr>
        <w:t>treatment</w:t>
      </w:r>
      <w:r w:rsidR="0024606A" w:rsidRPr="002F2232">
        <w:rPr>
          <w:rFonts w:ascii="Book Antiqua" w:hAnsi="Book Antiqua"/>
          <w:vertAlign w:val="superscript"/>
          <w:lang w:val="en-US"/>
        </w:rPr>
        <w:t>[</w:t>
      </w:r>
      <w:proofErr w:type="gramEnd"/>
      <w:r w:rsidRPr="002F2232">
        <w:rPr>
          <w:rFonts w:ascii="Book Antiqua" w:hAnsi="Book Antiqua"/>
          <w:vertAlign w:val="superscript"/>
          <w:lang w:val="en-US"/>
        </w:rPr>
        <w:t>12,14</w:t>
      </w:r>
      <w:r w:rsidR="002F2232">
        <w:rPr>
          <w:rFonts w:ascii="Book Antiqua" w:eastAsia="宋体" w:hAnsi="Book Antiqua" w:hint="eastAsia"/>
          <w:vertAlign w:val="superscript"/>
          <w:lang w:val="en-US" w:eastAsia="zh-CN"/>
        </w:rPr>
        <w:t>-</w:t>
      </w:r>
      <w:r w:rsidRPr="002F2232">
        <w:rPr>
          <w:rFonts w:ascii="Book Antiqua" w:hAnsi="Book Antiqua"/>
          <w:vertAlign w:val="superscript"/>
          <w:lang w:val="en-US"/>
        </w:rPr>
        <w:t>16</w:t>
      </w:r>
      <w:r w:rsidR="0024606A" w:rsidRPr="002F2232">
        <w:rPr>
          <w:rFonts w:ascii="Book Antiqua" w:hAnsi="Book Antiqua"/>
          <w:vertAlign w:val="superscript"/>
          <w:lang w:val="en-US"/>
        </w:rPr>
        <w:t>]</w:t>
      </w:r>
      <w:r w:rsidRPr="002F2232">
        <w:rPr>
          <w:rFonts w:ascii="Book Antiqua" w:hAnsi="Book Antiqua"/>
          <w:lang w:val="en-US"/>
        </w:rPr>
        <w:t>. In those cases in which surgical management was decided, most did not do any type of liver resection, opting for hepatic pa</w:t>
      </w:r>
      <w:r w:rsidR="002F2232">
        <w:rPr>
          <w:rFonts w:ascii="Book Antiqua" w:hAnsi="Book Antiqua"/>
          <w:lang w:val="en-US"/>
        </w:rPr>
        <w:t>renchyma hemostasis and packing</w:t>
      </w:r>
      <w:r w:rsidR="0024606A" w:rsidRPr="002F2232">
        <w:rPr>
          <w:rFonts w:ascii="Book Antiqua" w:hAnsi="Book Antiqua"/>
          <w:vertAlign w:val="superscript"/>
          <w:lang w:val="en-US"/>
        </w:rPr>
        <w:t>[</w:t>
      </w:r>
      <w:r w:rsidR="006226C7" w:rsidRPr="002F2232">
        <w:rPr>
          <w:rFonts w:ascii="Book Antiqua" w:hAnsi="Book Antiqua"/>
          <w:vertAlign w:val="superscript"/>
          <w:lang w:val="en-US"/>
        </w:rPr>
        <w:t>4,5</w:t>
      </w:r>
      <w:r w:rsidR="0024606A" w:rsidRPr="002F2232">
        <w:rPr>
          <w:rFonts w:ascii="Book Antiqua" w:hAnsi="Book Antiqua"/>
          <w:vertAlign w:val="superscript"/>
          <w:lang w:val="en-US"/>
        </w:rPr>
        <w:t>]</w:t>
      </w:r>
      <w:r w:rsidR="008F0E7B" w:rsidRPr="002F2232">
        <w:rPr>
          <w:rFonts w:ascii="Book Antiqua" w:hAnsi="Book Antiqua"/>
          <w:lang w:val="en-US"/>
        </w:rPr>
        <w:t xml:space="preserve"> with high </w:t>
      </w:r>
      <w:r w:rsidRPr="002F2232">
        <w:rPr>
          <w:rFonts w:ascii="Book Antiqua" w:hAnsi="Book Antiqua"/>
          <w:lang w:val="en-US"/>
        </w:rPr>
        <w:t>mortality rate.</w:t>
      </w:r>
    </w:p>
    <w:p w14:paraId="11429FAD" w14:textId="5FC35FF8" w:rsidR="0024606A" w:rsidRPr="002F2232" w:rsidRDefault="008029FB" w:rsidP="002F2232">
      <w:pPr>
        <w:spacing w:line="360" w:lineRule="auto"/>
        <w:ind w:firstLineChars="100" w:firstLine="240"/>
        <w:jc w:val="both"/>
        <w:rPr>
          <w:rFonts w:ascii="Book Antiqua" w:hAnsi="Book Antiqua"/>
          <w:lang w:val="en-US"/>
        </w:rPr>
      </w:pPr>
      <w:r w:rsidRPr="002F2232">
        <w:rPr>
          <w:rFonts w:ascii="Book Antiqua" w:hAnsi="Book Antiqua"/>
          <w:lang w:val="en-US"/>
        </w:rPr>
        <w:t xml:space="preserve">In one case </w:t>
      </w:r>
      <w:proofErr w:type="gramStart"/>
      <w:r w:rsidRPr="002F2232">
        <w:rPr>
          <w:rFonts w:ascii="Book Antiqua" w:hAnsi="Book Antiqua"/>
          <w:lang w:val="en-US"/>
        </w:rPr>
        <w:t>reported</w:t>
      </w:r>
      <w:r w:rsidR="0024606A" w:rsidRPr="002F2232">
        <w:rPr>
          <w:rFonts w:ascii="Book Antiqua" w:hAnsi="Book Antiqua"/>
          <w:vertAlign w:val="superscript"/>
          <w:lang w:val="en-US"/>
        </w:rPr>
        <w:t>[</w:t>
      </w:r>
      <w:proofErr w:type="gramEnd"/>
      <w:r w:rsidR="006226C7" w:rsidRPr="002F2232">
        <w:rPr>
          <w:rFonts w:ascii="Book Antiqua" w:hAnsi="Book Antiqua"/>
          <w:vertAlign w:val="superscript"/>
          <w:lang w:val="en-US"/>
        </w:rPr>
        <w:t>17</w:t>
      </w:r>
      <w:r w:rsidR="0024606A" w:rsidRPr="002F2232">
        <w:rPr>
          <w:rFonts w:ascii="Book Antiqua" w:hAnsi="Book Antiqua"/>
          <w:vertAlign w:val="superscript"/>
          <w:lang w:val="en-US"/>
        </w:rPr>
        <w:t>]</w:t>
      </w:r>
      <w:r w:rsidRPr="002F2232">
        <w:rPr>
          <w:rFonts w:ascii="Book Antiqua" w:hAnsi="Book Antiqua"/>
          <w:lang w:val="en-US"/>
        </w:rPr>
        <w:t xml:space="preserve"> a right </w:t>
      </w:r>
      <w:proofErr w:type="spellStart"/>
      <w:r w:rsidRPr="002F2232">
        <w:rPr>
          <w:rFonts w:ascii="Book Antiqua" w:hAnsi="Book Antiqua"/>
          <w:lang w:val="en-US"/>
        </w:rPr>
        <w:t>hepatectomy</w:t>
      </w:r>
      <w:proofErr w:type="spellEnd"/>
      <w:r w:rsidRPr="002F2232">
        <w:rPr>
          <w:rFonts w:ascii="Book Antiqua" w:hAnsi="Book Antiqua"/>
          <w:lang w:val="en-US"/>
        </w:rPr>
        <w:t xml:space="preserve"> surgery was performed on a 20 year</w:t>
      </w:r>
      <w:r w:rsidR="002F2232">
        <w:rPr>
          <w:rFonts w:ascii="Book Antiqua" w:eastAsia="宋体" w:hAnsi="Book Antiqua" w:hint="eastAsia"/>
          <w:lang w:val="en-US" w:eastAsia="zh-CN"/>
        </w:rPr>
        <w:t xml:space="preserve">s </w:t>
      </w:r>
      <w:r w:rsidRPr="002F2232">
        <w:rPr>
          <w:rFonts w:ascii="Book Antiqua" w:hAnsi="Book Antiqua"/>
          <w:lang w:val="en-US"/>
        </w:rPr>
        <w:t xml:space="preserve">old with severe bleeding. </w:t>
      </w:r>
      <w:r w:rsidR="002F2232">
        <w:rPr>
          <w:rFonts w:ascii="Book Antiqua" w:hAnsi="Book Antiqua"/>
          <w:lang w:val="en-US"/>
        </w:rPr>
        <w:t xml:space="preserve">This patient died after 12 </w:t>
      </w:r>
      <w:proofErr w:type="spellStart"/>
      <w:r w:rsidR="002F2232">
        <w:rPr>
          <w:rFonts w:ascii="Book Antiqua" w:hAnsi="Book Antiqua"/>
          <w:lang w:val="en-US"/>
        </w:rPr>
        <w:t>wk</w:t>
      </w:r>
      <w:proofErr w:type="spellEnd"/>
      <w:r w:rsidRPr="002F2232">
        <w:rPr>
          <w:rFonts w:ascii="Book Antiqua" w:hAnsi="Book Antiqua"/>
          <w:lang w:val="en-US"/>
        </w:rPr>
        <w:t xml:space="preserve"> because of several complications after surgery.</w:t>
      </w:r>
    </w:p>
    <w:p w14:paraId="32436752" w14:textId="37940ECA" w:rsidR="00D8315F" w:rsidRPr="002F2232" w:rsidRDefault="006A30EA" w:rsidP="002F2232">
      <w:pPr>
        <w:spacing w:line="360" w:lineRule="auto"/>
        <w:ind w:firstLineChars="98" w:firstLine="235"/>
        <w:jc w:val="both"/>
        <w:rPr>
          <w:rFonts w:ascii="Book Antiqua" w:hAnsi="Book Antiqua"/>
          <w:lang w:val="en-US"/>
        </w:rPr>
      </w:pPr>
      <w:r w:rsidRPr="002F2232">
        <w:rPr>
          <w:rFonts w:ascii="Book Antiqua" w:hAnsi="Book Antiqua"/>
          <w:lang w:val="en-US"/>
        </w:rPr>
        <w:t xml:space="preserve">This article presents the first case in which an urgent major </w:t>
      </w:r>
      <w:proofErr w:type="spellStart"/>
      <w:r w:rsidRPr="002F2232">
        <w:rPr>
          <w:rFonts w:ascii="Book Antiqua" w:hAnsi="Book Antiqua"/>
          <w:lang w:val="en-US"/>
        </w:rPr>
        <w:t>hepatectomy</w:t>
      </w:r>
      <w:proofErr w:type="spellEnd"/>
      <w:r w:rsidRPr="002F2232">
        <w:rPr>
          <w:rFonts w:ascii="Book Antiqua" w:hAnsi="Book Antiqua"/>
          <w:lang w:val="en-US"/>
        </w:rPr>
        <w:t xml:space="preserve"> for treatment of a liver rupture secondary to a previously unknown </w:t>
      </w:r>
      <w:r w:rsidR="00DD13D9" w:rsidRPr="002F2232">
        <w:rPr>
          <w:rFonts w:ascii="Book Antiqua" w:hAnsi="Book Antiqua"/>
        </w:rPr>
        <w:t>PAN</w:t>
      </w:r>
      <w:r w:rsidR="00D8315F" w:rsidRPr="002F2232">
        <w:rPr>
          <w:rFonts w:ascii="Book Antiqua" w:hAnsi="Book Antiqua"/>
          <w:lang w:val="en-US"/>
        </w:rPr>
        <w:t xml:space="preserve"> is performed</w:t>
      </w:r>
      <w:r w:rsidR="008029FB" w:rsidRPr="002F2232">
        <w:rPr>
          <w:rFonts w:ascii="Book Antiqua" w:hAnsi="Book Antiqua"/>
          <w:lang w:val="en-US"/>
        </w:rPr>
        <w:t>. In this case the patient is still alive after approximately one year has passed without any kind of complication.</w:t>
      </w:r>
      <w:r w:rsidR="00B67C04" w:rsidRPr="002F2232">
        <w:rPr>
          <w:rFonts w:ascii="Book Antiqua" w:hAnsi="Book Antiqua"/>
          <w:lang w:val="en-US"/>
        </w:rPr>
        <w:t xml:space="preserve"> </w:t>
      </w:r>
    </w:p>
    <w:p w14:paraId="0E6E750A" w14:textId="59145F2F" w:rsidR="0024606A" w:rsidRDefault="00D8315F" w:rsidP="002F2232">
      <w:pPr>
        <w:spacing w:line="360" w:lineRule="auto"/>
        <w:ind w:firstLineChars="100" w:firstLine="240"/>
        <w:jc w:val="both"/>
        <w:rPr>
          <w:rFonts w:ascii="Book Antiqua" w:eastAsia="宋体" w:hAnsi="Book Antiqua"/>
          <w:lang w:val="en-US" w:eastAsia="zh-CN"/>
        </w:rPr>
      </w:pPr>
      <w:r w:rsidRPr="002F2232">
        <w:rPr>
          <w:rFonts w:ascii="Book Antiqua" w:hAnsi="Book Antiqua"/>
          <w:lang w:val="en-US"/>
        </w:rPr>
        <w:t>Early and proper</w:t>
      </w:r>
      <w:r w:rsidR="008029FB" w:rsidRPr="002F2232">
        <w:rPr>
          <w:rFonts w:ascii="Book Antiqua" w:hAnsi="Book Antiqua"/>
          <w:lang w:val="en-US"/>
        </w:rPr>
        <w:t xml:space="preserve"> diagnosis is </w:t>
      </w:r>
      <w:r w:rsidRPr="002F2232">
        <w:rPr>
          <w:rFonts w:ascii="Book Antiqua" w:hAnsi="Book Antiqua"/>
          <w:lang w:val="en-US"/>
        </w:rPr>
        <w:t>decisive</w:t>
      </w:r>
      <w:r w:rsidR="008029FB" w:rsidRPr="002F2232">
        <w:rPr>
          <w:rFonts w:ascii="Book Antiqua" w:hAnsi="Book Antiqua"/>
          <w:lang w:val="en-US"/>
        </w:rPr>
        <w:t xml:space="preserve"> in this disease when it is not presented acutely as in the case presented. </w:t>
      </w:r>
      <w:r w:rsidR="008F0E7B" w:rsidRPr="002F2232">
        <w:rPr>
          <w:rFonts w:ascii="Book Antiqua" w:hAnsi="Book Antiqua"/>
          <w:lang w:val="en-US"/>
        </w:rPr>
        <w:t>For this reason, a</w:t>
      </w:r>
      <w:r w:rsidR="00D959F1" w:rsidRPr="002F2232">
        <w:rPr>
          <w:rFonts w:ascii="Book Antiqua" w:hAnsi="Book Antiqua"/>
          <w:lang w:val="en-US"/>
        </w:rPr>
        <w:t xml:space="preserve"> whole and exhaustive history is required. To confirm the diagnosis of PAN a pathological study is crucial. The biopsy can be obtained from muscle tissue. In cases where the biopsy can not be performed or it is assumed that it would be negative, arteriography is mandatory to confirm the presence of </w:t>
      </w:r>
      <w:proofErr w:type="gramStart"/>
      <w:r w:rsidR="00D959F1" w:rsidRPr="002F2232">
        <w:rPr>
          <w:rFonts w:ascii="Book Antiqua" w:hAnsi="Book Antiqua"/>
          <w:lang w:val="en-US"/>
        </w:rPr>
        <w:lastRenderedPageBreak/>
        <w:t>aneurysms</w:t>
      </w:r>
      <w:r w:rsidR="00D959F1" w:rsidRPr="002F2232">
        <w:rPr>
          <w:rFonts w:ascii="Book Antiqua" w:hAnsi="Book Antiqua"/>
          <w:vertAlign w:val="superscript"/>
          <w:lang w:val="en-US"/>
        </w:rPr>
        <w:t>[</w:t>
      </w:r>
      <w:proofErr w:type="gramEnd"/>
      <w:r w:rsidR="00D959F1" w:rsidRPr="002F2232">
        <w:rPr>
          <w:rFonts w:ascii="Book Antiqua" w:hAnsi="Book Antiqua"/>
          <w:vertAlign w:val="superscript"/>
          <w:lang w:val="en-US"/>
        </w:rPr>
        <w:t>18]</w:t>
      </w:r>
      <w:r w:rsidR="00D959F1" w:rsidRPr="002F2232">
        <w:rPr>
          <w:rFonts w:ascii="Book Antiqua" w:hAnsi="Book Antiqua"/>
          <w:lang w:val="en-US"/>
        </w:rPr>
        <w:t xml:space="preserve">. </w:t>
      </w:r>
      <w:r w:rsidR="008029FB" w:rsidRPr="002F2232">
        <w:rPr>
          <w:rFonts w:ascii="Book Antiqua" w:hAnsi="Book Antiqua"/>
          <w:lang w:val="en-US"/>
        </w:rPr>
        <w:t xml:space="preserve">After that, </w:t>
      </w:r>
      <w:r w:rsidR="008F0E7B" w:rsidRPr="002F2232">
        <w:rPr>
          <w:rFonts w:ascii="Book Antiqua" w:hAnsi="Book Antiqua"/>
          <w:lang w:val="en-US"/>
        </w:rPr>
        <w:t>treatment with steroids and immunosuppressive drugs has</w:t>
      </w:r>
      <w:r w:rsidR="008029FB" w:rsidRPr="002F2232">
        <w:rPr>
          <w:rFonts w:ascii="Book Antiqua" w:hAnsi="Book Antiqua"/>
          <w:lang w:val="en-US"/>
        </w:rPr>
        <w:t xml:space="preserve"> been found to eliminate all clinical manifestations of the disease. </w:t>
      </w:r>
      <w:r w:rsidR="00D959F1" w:rsidRPr="002F2232">
        <w:rPr>
          <w:rFonts w:ascii="Book Antiqua" w:hAnsi="Book Antiqua"/>
          <w:lang w:val="en-US"/>
        </w:rPr>
        <w:t xml:space="preserve">Decrease of the </w:t>
      </w:r>
      <w:r w:rsidR="008F0E7B" w:rsidRPr="002F2232">
        <w:rPr>
          <w:rFonts w:ascii="Book Antiqua" w:hAnsi="Book Antiqua"/>
          <w:lang w:val="en-US"/>
        </w:rPr>
        <w:t>aneurysm</w:t>
      </w:r>
      <w:r w:rsidR="00D959F1" w:rsidRPr="002F2232">
        <w:rPr>
          <w:rFonts w:ascii="Book Antiqua" w:hAnsi="Book Antiqua"/>
          <w:lang w:val="en-US"/>
        </w:rPr>
        <w:t xml:space="preserve"> size and its risk of rupture has been described with this </w:t>
      </w:r>
      <w:proofErr w:type="gramStart"/>
      <w:r w:rsidR="00D959F1" w:rsidRPr="002F2232">
        <w:rPr>
          <w:rFonts w:ascii="Book Antiqua" w:hAnsi="Book Antiqua"/>
          <w:lang w:val="en-US"/>
        </w:rPr>
        <w:t>treatment</w:t>
      </w:r>
      <w:r w:rsidR="00D959F1" w:rsidRPr="002F2232">
        <w:rPr>
          <w:rFonts w:ascii="Book Antiqua" w:hAnsi="Book Antiqua"/>
          <w:vertAlign w:val="superscript"/>
          <w:lang w:val="en-US"/>
        </w:rPr>
        <w:t>[</w:t>
      </w:r>
      <w:proofErr w:type="gramEnd"/>
      <w:r w:rsidR="00D959F1" w:rsidRPr="002F2232">
        <w:rPr>
          <w:rFonts w:ascii="Book Antiqua" w:hAnsi="Book Antiqua"/>
          <w:vertAlign w:val="superscript"/>
          <w:lang w:val="en-US"/>
        </w:rPr>
        <w:t>12]</w:t>
      </w:r>
      <w:r w:rsidR="00D959F1" w:rsidRPr="002F2232">
        <w:rPr>
          <w:rFonts w:ascii="Book Antiqua" w:hAnsi="Book Antiqua"/>
          <w:lang w:val="en-US"/>
        </w:rPr>
        <w:t>.</w:t>
      </w:r>
    </w:p>
    <w:p w14:paraId="65459B76" w14:textId="77777777" w:rsidR="002F2232" w:rsidRDefault="002F2232" w:rsidP="002F2232">
      <w:pPr>
        <w:spacing w:line="360" w:lineRule="auto"/>
        <w:jc w:val="both"/>
        <w:rPr>
          <w:rFonts w:ascii="Book Antiqua" w:eastAsia="宋体" w:hAnsi="Book Antiqua"/>
          <w:lang w:val="en-US" w:eastAsia="zh-CN"/>
        </w:rPr>
      </w:pPr>
    </w:p>
    <w:p w14:paraId="149E6DD4" w14:textId="1D4ED294" w:rsidR="002F2232" w:rsidRPr="002F2232" w:rsidRDefault="002F2232" w:rsidP="002F2232">
      <w:pPr>
        <w:spacing w:line="360" w:lineRule="auto"/>
        <w:jc w:val="both"/>
        <w:rPr>
          <w:rFonts w:ascii="Book Antiqua" w:hAnsi="Book Antiqua"/>
          <w:b/>
          <w:lang w:val="en-US"/>
        </w:rPr>
      </w:pPr>
      <w:r w:rsidRPr="002F2232">
        <w:rPr>
          <w:rFonts w:ascii="Book Antiqua" w:hAnsi="Book Antiqua"/>
          <w:b/>
          <w:lang w:val="en-US"/>
        </w:rPr>
        <w:t>ACKNOWLEDGEMENTS</w:t>
      </w:r>
    </w:p>
    <w:p w14:paraId="20C4E4DA" w14:textId="7969306F" w:rsidR="00DB0984" w:rsidRPr="002F2232" w:rsidRDefault="002F2232" w:rsidP="00DD13D9">
      <w:pPr>
        <w:spacing w:line="360" w:lineRule="auto"/>
        <w:jc w:val="both"/>
        <w:rPr>
          <w:rFonts w:ascii="Book Antiqua" w:hAnsi="Book Antiqua"/>
          <w:vertAlign w:val="superscript"/>
          <w:lang w:val="en-US"/>
        </w:rPr>
      </w:pPr>
      <w:r w:rsidRPr="002F2232">
        <w:rPr>
          <w:rFonts w:ascii="Book Antiqua" w:eastAsia="宋体" w:hAnsi="Book Antiqua" w:hint="eastAsia"/>
          <w:lang w:val="en-US" w:eastAsia="zh-CN"/>
        </w:rPr>
        <w:t xml:space="preserve">The paper was </w:t>
      </w:r>
      <w:r w:rsidRPr="002F2232">
        <w:rPr>
          <w:rFonts w:ascii="Book Antiqua" w:hAnsi="Book Antiqua"/>
          <w:lang w:val="en-US"/>
        </w:rPr>
        <w:t>s</w:t>
      </w:r>
      <w:r w:rsidR="00DB0984" w:rsidRPr="002F2232">
        <w:rPr>
          <w:rFonts w:ascii="Book Antiqua" w:hAnsi="Book Antiqua"/>
          <w:lang w:val="en-US"/>
        </w:rPr>
        <w:t xml:space="preserve">upported by Reina </w:t>
      </w:r>
      <w:proofErr w:type="spellStart"/>
      <w:r w:rsidR="00DB0984" w:rsidRPr="002F2232">
        <w:rPr>
          <w:rFonts w:ascii="Book Antiqua" w:hAnsi="Book Antiqua"/>
          <w:lang w:val="en-US"/>
        </w:rPr>
        <w:t>Sofía</w:t>
      </w:r>
      <w:proofErr w:type="spellEnd"/>
      <w:r w:rsidR="00DB0984" w:rsidRPr="002F2232">
        <w:rPr>
          <w:rFonts w:ascii="Book Antiqua" w:hAnsi="Book Antiqua"/>
          <w:lang w:val="en-US"/>
        </w:rPr>
        <w:t xml:space="preserve"> University Hospital, 14004 Córdoba, Spain (Andalusia Public Health Service).</w:t>
      </w:r>
    </w:p>
    <w:p w14:paraId="3C8C40E8" w14:textId="77777777" w:rsidR="00DB0984" w:rsidRPr="002F2232" w:rsidRDefault="00DB0984" w:rsidP="00DD13D9">
      <w:pPr>
        <w:spacing w:line="360" w:lineRule="auto"/>
        <w:jc w:val="both"/>
        <w:rPr>
          <w:rFonts w:ascii="Book Antiqua" w:eastAsia="宋体" w:hAnsi="Book Antiqua"/>
          <w:b/>
          <w:lang w:val="en-US" w:eastAsia="zh-CN"/>
        </w:rPr>
      </w:pPr>
    </w:p>
    <w:p w14:paraId="4E08F15B" w14:textId="5654F34B" w:rsidR="00253D32" w:rsidRPr="002F2232" w:rsidRDefault="00253D32" w:rsidP="00DD13D9">
      <w:pPr>
        <w:spacing w:line="360" w:lineRule="auto"/>
        <w:jc w:val="both"/>
        <w:rPr>
          <w:rFonts w:ascii="Book Antiqua" w:hAnsi="Book Antiqua"/>
          <w:b/>
          <w:lang w:val="en-US"/>
        </w:rPr>
      </w:pPr>
      <w:r w:rsidRPr="002F2232">
        <w:rPr>
          <w:rFonts w:ascii="Book Antiqua" w:hAnsi="Book Antiqua"/>
          <w:b/>
          <w:lang w:val="en-US"/>
        </w:rPr>
        <w:t>COMMENTS</w:t>
      </w:r>
    </w:p>
    <w:p w14:paraId="2BBBB3F2" w14:textId="77777777" w:rsidR="002F2232" w:rsidRPr="002F2232" w:rsidRDefault="002F2232" w:rsidP="00DD13D9">
      <w:pPr>
        <w:spacing w:line="360" w:lineRule="auto"/>
        <w:jc w:val="both"/>
        <w:rPr>
          <w:rFonts w:ascii="Book Antiqua" w:eastAsia="宋体" w:hAnsi="Book Antiqua"/>
          <w:b/>
          <w:i/>
          <w:lang w:val="en-US" w:eastAsia="zh-CN"/>
        </w:rPr>
      </w:pPr>
      <w:r w:rsidRPr="002F2232">
        <w:rPr>
          <w:rFonts w:ascii="Book Antiqua" w:hAnsi="Book Antiqua"/>
          <w:b/>
          <w:i/>
          <w:lang w:val="en-US"/>
        </w:rPr>
        <w:t>Case characteristics</w:t>
      </w:r>
    </w:p>
    <w:p w14:paraId="11A3FD29" w14:textId="5AF325A7" w:rsidR="00253D32" w:rsidRPr="002F2232" w:rsidRDefault="00253D32" w:rsidP="00DD13D9">
      <w:pPr>
        <w:spacing w:line="360" w:lineRule="auto"/>
        <w:jc w:val="both"/>
        <w:rPr>
          <w:rFonts w:ascii="Book Antiqua" w:hAnsi="Book Antiqua"/>
          <w:lang w:val="en-US"/>
        </w:rPr>
      </w:pPr>
      <w:r w:rsidRPr="002F2232">
        <w:rPr>
          <w:rFonts w:ascii="Book Antiqua" w:hAnsi="Book Antiqua"/>
          <w:lang w:val="en-US"/>
        </w:rPr>
        <w:t xml:space="preserve">The patient reported feeling general malaise with unmeasured fever and she feels pain </w:t>
      </w:r>
      <w:r w:rsidR="00C5160D" w:rsidRPr="002F2232">
        <w:rPr>
          <w:rFonts w:ascii="Book Antiqua" w:hAnsi="Book Antiqua"/>
          <w:lang w:val="en-US"/>
        </w:rPr>
        <w:t xml:space="preserve">predominantly </w:t>
      </w:r>
      <w:r w:rsidRPr="002F2232">
        <w:rPr>
          <w:rFonts w:ascii="Book Antiqua" w:hAnsi="Book Antiqua"/>
          <w:lang w:val="en-US"/>
        </w:rPr>
        <w:t>in right quadrants on the abdomen.</w:t>
      </w:r>
    </w:p>
    <w:p w14:paraId="1D2ADC19" w14:textId="77777777" w:rsidR="002F2232" w:rsidRDefault="002F2232" w:rsidP="00DD13D9">
      <w:pPr>
        <w:spacing w:line="360" w:lineRule="auto"/>
        <w:jc w:val="both"/>
        <w:rPr>
          <w:rFonts w:ascii="Book Antiqua" w:eastAsia="宋体" w:hAnsi="Book Antiqua"/>
          <w:b/>
          <w:lang w:val="en-US" w:eastAsia="zh-CN"/>
        </w:rPr>
      </w:pPr>
    </w:p>
    <w:p w14:paraId="44AC70F2" w14:textId="77777777" w:rsidR="002F2232" w:rsidRPr="002F2232" w:rsidRDefault="002F2232" w:rsidP="00DD13D9">
      <w:pPr>
        <w:spacing w:line="360" w:lineRule="auto"/>
        <w:jc w:val="both"/>
        <w:rPr>
          <w:rFonts w:ascii="Book Antiqua" w:eastAsia="宋体" w:hAnsi="Book Antiqua"/>
          <w:b/>
          <w:i/>
          <w:lang w:val="en-US" w:eastAsia="zh-CN"/>
        </w:rPr>
      </w:pPr>
      <w:r w:rsidRPr="002F2232">
        <w:rPr>
          <w:rFonts w:ascii="Book Antiqua" w:hAnsi="Book Antiqua"/>
          <w:b/>
          <w:i/>
          <w:lang w:val="en-US"/>
        </w:rPr>
        <w:t>Clinical diagnosis</w:t>
      </w:r>
    </w:p>
    <w:p w14:paraId="39BF4A77" w14:textId="2675DB51" w:rsidR="00253D32" w:rsidRDefault="008960A7" w:rsidP="00DD13D9">
      <w:pPr>
        <w:spacing w:line="360" w:lineRule="auto"/>
        <w:jc w:val="both"/>
        <w:rPr>
          <w:rFonts w:ascii="Book Antiqua" w:eastAsia="宋体" w:hAnsi="Book Antiqua"/>
          <w:lang w:val="en-US" w:eastAsia="zh-CN"/>
        </w:rPr>
      </w:pPr>
      <w:r w:rsidRPr="002F2232">
        <w:rPr>
          <w:rFonts w:ascii="Book Antiqua" w:hAnsi="Book Antiqua"/>
          <w:lang w:val="en-US"/>
        </w:rPr>
        <w:t>The most frequent at the beginning of disease symptoms are fever, weight loss, muscles pain, peripheral neuropathy, gastrointestinal disorders and skin lesions.</w:t>
      </w:r>
    </w:p>
    <w:p w14:paraId="126B8AD8" w14:textId="77777777" w:rsidR="002F2232" w:rsidRPr="002F2232" w:rsidRDefault="002F2232" w:rsidP="00DD13D9">
      <w:pPr>
        <w:spacing w:line="360" w:lineRule="auto"/>
        <w:jc w:val="both"/>
        <w:rPr>
          <w:rFonts w:ascii="Book Antiqua" w:eastAsia="宋体" w:hAnsi="Book Antiqua"/>
          <w:lang w:val="en-US" w:eastAsia="zh-CN"/>
        </w:rPr>
      </w:pPr>
    </w:p>
    <w:p w14:paraId="2092A89C" w14:textId="77777777" w:rsidR="002F2232" w:rsidRPr="002F2232" w:rsidRDefault="002F2232" w:rsidP="00DD13D9">
      <w:pPr>
        <w:spacing w:line="360" w:lineRule="auto"/>
        <w:jc w:val="both"/>
        <w:rPr>
          <w:rFonts w:ascii="Book Antiqua" w:eastAsia="宋体" w:hAnsi="Book Antiqua"/>
          <w:b/>
          <w:i/>
          <w:lang w:val="en-US" w:eastAsia="zh-CN"/>
        </w:rPr>
      </w:pPr>
      <w:r w:rsidRPr="002F2232">
        <w:rPr>
          <w:rFonts w:ascii="Book Antiqua" w:hAnsi="Book Antiqua"/>
          <w:b/>
          <w:i/>
          <w:lang w:val="en-US"/>
        </w:rPr>
        <w:t>Differential diagnosis</w:t>
      </w:r>
    </w:p>
    <w:p w14:paraId="09B15A22" w14:textId="355B21D8" w:rsidR="008960A7" w:rsidRDefault="00736ACE" w:rsidP="00DD13D9">
      <w:pPr>
        <w:spacing w:line="360" w:lineRule="auto"/>
        <w:jc w:val="both"/>
        <w:rPr>
          <w:rFonts w:ascii="Book Antiqua" w:eastAsia="宋体" w:hAnsi="Book Antiqua"/>
          <w:lang w:val="en-US" w:eastAsia="zh-CN"/>
        </w:rPr>
      </w:pPr>
      <w:r w:rsidRPr="002F2232">
        <w:rPr>
          <w:rFonts w:ascii="Book Antiqua" w:hAnsi="Book Antiqua"/>
          <w:lang w:val="en-US"/>
        </w:rPr>
        <w:t>For diagnosis, the criteria established by the American College of Rheumatology are often used, a high clinical suspicion, a biopsy showing vasculitis or arteriography showing aneurysms.</w:t>
      </w:r>
    </w:p>
    <w:p w14:paraId="0ECC8716" w14:textId="77777777" w:rsidR="00F84826" w:rsidRPr="00F84826" w:rsidRDefault="00F84826" w:rsidP="00DD13D9">
      <w:pPr>
        <w:spacing w:line="360" w:lineRule="auto"/>
        <w:jc w:val="both"/>
        <w:rPr>
          <w:rFonts w:ascii="Book Antiqua" w:eastAsia="宋体" w:hAnsi="Book Antiqua"/>
          <w:lang w:val="en-US" w:eastAsia="zh-CN"/>
        </w:rPr>
      </w:pPr>
    </w:p>
    <w:p w14:paraId="6F5E7B69" w14:textId="77777777" w:rsidR="00F84826" w:rsidRPr="00F84826" w:rsidRDefault="00F84826" w:rsidP="00DD13D9">
      <w:pPr>
        <w:spacing w:line="360" w:lineRule="auto"/>
        <w:jc w:val="both"/>
        <w:rPr>
          <w:rFonts w:ascii="Book Antiqua" w:eastAsia="宋体" w:hAnsi="Book Antiqua"/>
          <w:b/>
          <w:i/>
          <w:lang w:val="en-US" w:eastAsia="zh-CN"/>
        </w:rPr>
      </w:pPr>
      <w:r w:rsidRPr="00F84826">
        <w:rPr>
          <w:rFonts w:ascii="Book Antiqua" w:hAnsi="Book Antiqua"/>
          <w:b/>
          <w:i/>
          <w:lang w:val="en-US"/>
        </w:rPr>
        <w:t>Laboratory diagnosis</w:t>
      </w:r>
    </w:p>
    <w:p w14:paraId="03FCA59F" w14:textId="16B163A2" w:rsidR="008960A7" w:rsidRDefault="008960A7" w:rsidP="00DD13D9">
      <w:pPr>
        <w:spacing w:line="360" w:lineRule="auto"/>
        <w:jc w:val="both"/>
        <w:rPr>
          <w:rFonts w:ascii="Book Antiqua" w:eastAsia="宋体" w:hAnsi="Book Antiqua"/>
          <w:lang w:val="en-US" w:eastAsia="zh-CN"/>
        </w:rPr>
      </w:pPr>
      <w:r w:rsidRPr="002F2232">
        <w:rPr>
          <w:rFonts w:ascii="Book Antiqua" w:hAnsi="Book Antiqua"/>
          <w:lang w:val="en-US"/>
        </w:rPr>
        <w:t>The increased erythrocyte sedimentation rate and C-reactive protein is practically constant during the active phase of the disease. Other common findings are leukocytosis, eosinophilia, and normochromic anemia.</w:t>
      </w:r>
    </w:p>
    <w:p w14:paraId="45CE45B9" w14:textId="77777777" w:rsidR="00151E68" w:rsidRPr="00151E68" w:rsidRDefault="00151E68" w:rsidP="00DD13D9">
      <w:pPr>
        <w:spacing w:line="360" w:lineRule="auto"/>
        <w:jc w:val="both"/>
        <w:rPr>
          <w:rFonts w:ascii="Book Antiqua" w:eastAsia="宋体" w:hAnsi="Book Antiqua"/>
          <w:lang w:val="en-US" w:eastAsia="zh-CN"/>
        </w:rPr>
      </w:pPr>
    </w:p>
    <w:p w14:paraId="1B5FF890" w14:textId="77777777" w:rsidR="00151E68" w:rsidRPr="00151E68" w:rsidRDefault="00151E68" w:rsidP="00DD13D9">
      <w:pPr>
        <w:spacing w:line="360" w:lineRule="auto"/>
        <w:jc w:val="both"/>
        <w:rPr>
          <w:rFonts w:ascii="Book Antiqua" w:eastAsia="宋体" w:hAnsi="Book Antiqua"/>
          <w:b/>
          <w:i/>
          <w:lang w:val="en-US" w:eastAsia="zh-CN"/>
        </w:rPr>
      </w:pPr>
      <w:r w:rsidRPr="00151E68">
        <w:rPr>
          <w:rFonts w:ascii="Book Antiqua" w:hAnsi="Book Antiqua"/>
          <w:b/>
          <w:i/>
          <w:lang w:val="en-US"/>
        </w:rPr>
        <w:t>Imaging diagnosis</w:t>
      </w:r>
    </w:p>
    <w:p w14:paraId="5D10E2A4" w14:textId="3C9A672A" w:rsidR="008960A7" w:rsidRDefault="007959EF" w:rsidP="00DD13D9">
      <w:pPr>
        <w:spacing w:line="360" w:lineRule="auto"/>
        <w:jc w:val="both"/>
        <w:rPr>
          <w:rFonts w:ascii="Book Antiqua" w:eastAsia="宋体" w:hAnsi="Book Antiqua"/>
          <w:lang w:val="en-US" w:eastAsia="zh-CN"/>
        </w:rPr>
      </w:pPr>
      <w:r w:rsidRPr="002F2232">
        <w:rPr>
          <w:rFonts w:ascii="Book Antiqua" w:hAnsi="Book Antiqua"/>
          <w:lang w:val="en-US"/>
        </w:rPr>
        <w:lastRenderedPageBreak/>
        <w:t xml:space="preserve">Is useful to perform an arteriography or reconstructions high-quality </w:t>
      </w:r>
      <w:r w:rsidR="005E22BB" w:rsidRPr="005E22BB">
        <w:rPr>
          <w:rFonts w:ascii="Book Antiqua" w:hAnsi="Book Antiqua"/>
          <w:lang w:val="en-US"/>
        </w:rPr>
        <w:t>computed tomography</w:t>
      </w:r>
      <w:r w:rsidR="005E22BB" w:rsidRPr="002F2232">
        <w:rPr>
          <w:rFonts w:ascii="Book Antiqua" w:hAnsi="Book Antiqua"/>
          <w:lang w:val="en-US"/>
        </w:rPr>
        <w:t xml:space="preserve"> </w:t>
      </w:r>
      <w:r w:rsidR="005E22BB" w:rsidRPr="005E22BB">
        <w:rPr>
          <w:rFonts w:ascii="Book Antiqua" w:hAnsi="Book Antiqua" w:hint="eastAsia"/>
          <w:lang w:val="en-US"/>
        </w:rPr>
        <w:t>(</w:t>
      </w:r>
      <w:r w:rsidR="005E22BB" w:rsidRPr="002F2232">
        <w:rPr>
          <w:rFonts w:ascii="Book Antiqua" w:hAnsi="Book Antiqua"/>
          <w:lang w:val="en-US"/>
        </w:rPr>
        <w:t>CT</w:t>
      </w:r>
      <w:r w:rsidR="005E22BB" w:rsidRPr="005E22BB">
        <w:rPr>
          <w:rFonts w:ascii="Book Antiqua" w:hAnsi="Book Antiqua" w:hint="eastAsia"/>
          <w:lang w:val="en-US"/>
        </w:rPr>
        <w:t>)</w:t>
      </w:r>
      <w:r w:rsidRPr="002F2232">
        <w:rPr>
          <w:rFonts w:ascii="Book Antiqua" w:hAnsi="Book Antiqua"/>
          <w:lang w:val="en-US"/>
        </w:rPr>
        <w:t>-</w:t>
      </w:r>
      <w:r w:rsidR="00151E68" w:rsidRPr="002F2232">
        <w:rPr>
          <w:rFonts w:ascii="Book Antiqua" w:hAnsi="Book Antiqua"/>
          <w:lang w:val="en-US"/>
        </w:rPr>
        <w:t>s</w:t>
      </w:r>
      <w:r w:rsidRPr="002F2232">
        <w:rPr>
          <w:rFonts w:ascii="Book Antiqua" w:hAnsi="Book Antiqua"/>
          <w:lang w:val="en-US"/>
        </w:rPr>
        <w:t xml:space="preserve">can imaging that showing the presence of aneurysms or occlusions of visceral arteries not display due to </w:t>
      </w:r>
      <w:r w:rsidR="008F0E7B" w:rsidRPr="002F2232">
        <w:rPr>
          <w:rFonts w:ascii="Book Antiqua" w:hAnsi="Book Antiqua"/>
          <w:lang w:val="en-US"/>
        </w:rPr>
        <w:t>arteriosclerosis</w:t>
      </w:r>
      <w:r w:rsidR="00AB274D" w:rsidRPr="00AB274D">
        <w:rPr>
          <w:rFonts w:ascii="Book Antiqua" w:eastAsia="宋体" w:hAnsi="Book Antiqua"/>
          <w:lang w:val="en-US" w:eastAsia="zh-CN"/>
        </w:rPr>
        <w:t>?</w:t>
      </w:r>
    </w:p>
    <w:p w14:paraId="70DB6512" w14:textId="77777777" w:rsidR="00151E68" w:rsidRPr="00151E68" w:rsidRDefault="00151E68" w:rsidP="00DD13D9">
      <w:pPr>
        <w:spacing w:line="360" w:lineRule="auto"/>
        <w:jc w:val="both"/>
        <w:rPr>
          <w:rFonts w:ascii="Book Antiqua" w:eastAsia="宋体" w:hAnsi="Book Antiqua"/>
          <w:i/>
          <w:lang w:val="en-US" w:eastAsia="zh-CN"/>
        </w:rPr>
      </w:pPr>
    </w:p>
    <w:p w14:paraId="011D0E6E" w14:textId="0C4B28B9" w:rsidR="00151E68" w:rsidRPr="00151E68" w:rsidRDefault="00151E68" w:rsidP="00DD13D9">
      <w:pPr>
        <w:spacing w:line="360" w:lineRule="auto"/>
        <w:jc w:val="both"/>
        <w:rPr>
          <w:rFonts w:ascii="Book Antiqua" w:eastAsia="宋体" w:hAnsi="Book Antiqua"/>
          <w:b/>
          <w:i/>
          <w:lang w:val="en-US" w:eastAsia="zh-CN"/>
        </w:rPr>
      </w:pPr>
      <w:r w:rsidRPr="00151E68">
        <w:rPr>
          <w:rFonts w:ascii="Book Antiqua" w:hAnsi="Book Antiqua"/>
          <w:b/>
          <w:i/>
          <w:lang w:val="en-US"/>
        </w:rPr>
        <w:t>Pathological diagnosis</w:t>
      </w:r>
    </w:p>
    <w:p w14:paraId="6BD38983" w14:textId="28B13C06" w:rsidR="008960A7" w:rsidRDefault="00C5160D" w:rsidP="00DD13D9">
      <w:pPr>
        <w:spacing w:line="360" w:lineRule="auto"/>
        <w:jc w:val="both"/>
        <w:rPr>
          <w:rFonts w:ascii="Book Antiqua" w:eastAsia="宋体" w:hAnsi="Book Antiqua"/>
          <w:lang w:val="en-US" w:eastAsia="zh-CN"/>
        </w:rPr>
      </w:pPr>
      <w:r w:rsidRPr="002F2232">
        <w:rPr>
          <w:rFonts w:ascii="Book Antiqua" w:hAnsi="Book Antiqua"/>
          <w:lang w:val="en-US"/>
        </w:rPr>
        <w:t>Histological alterations show granulocytes or granulocyte and mononuclear leukocytes into the arterial wall of medium diameter.</w:t>
      </w:r>
    </w:p>
    <w:p w14:paraId="3A65E818" w14:textId="77777777" w:rsidR="00151E68" w:rsidRPr="00596B96" w:rsidRDefault="00151E68" w:rsidP="00DD13D9">
      <w:pPr>
        <w:spacing w:line="360" w:lineRule="auto"/>
        <w:jc w:val="both"/>
        <w:rPr>
          <w:rFonts w:ascii="Book Antiqua" w:eastAsia="宋体" w:hAnsi="Book Antiqua"/>
          <w:lang w:val="en-US" w:eastAsia="zh-CN"/>
        </w:rPr>
      </w:pPr>
    </w:p>
    <w:p w14:paraId="768C809F" w14:textId="77777777" w:rsidR="00151E68" w:rsidRPr="00151E68" w:rsidRDefault="00151E68" w:rsidP="00DD13D9">
      <w:pPr>
        <w:spacing w:line="360" w:lineRule="auto"/>
        <w:jc w:val="both"/>
        <w:rPr>
          <w:rFonts w:ascii="Book Antiqua" w:eastAsia="宋体" w:hAnsi="Book Antiqua"/>
          <w:b/>
          <w:i/>
          <w:lang w:val="en-US" w:eastAsia="zh-CN"/>
        </w:rPr>
      </w:pPr>
      <w:r w:rsidRPr="00151E68">
        <w:rPr>
          <w:rFonts w:ascii="Book Antiqua" w:hAnsi="Book Antiqua"/>
          <w:b/>
          <w:i/>
          <w:lang w:val="en-US"/>
        </w:rPr>
        <w:t>Treatment</w:t>
      </w:r>
    </w:p>
    <w:p w14:paraId="596C73F9" w14:textId="072F5398" w:rsidR="008960A7" w:rsidRDefault="004B6800" w:rsidP="00DD13D9">
      <w:pPr>
        <w:spacing w:line="360" w:lineRule="auto"/>
        <w:jc w:val="both"/>
        <w:rPr>
          <w:rFonts w:ascii="Book Antiqua" w:eastAsia="宋体" w:hAnsi="Book Antiqua"/>
          <w:lang w:val="en-US" w:eastAsia="zh-CN"/>
        </w:rPr>
      </w:pPr>
      <w:r w:rsidRPr="002F2232">
        <w:rPr>
          <w:rFonts w:ascii="Book Antiqua" w:hAnsi="Book Antiqua"/>
          <w:lang w:val="en-US"/>
        </w:rPr>
        <w:t>The treatment has undergone major changes in recent years although cyclophosphamide remains the cornerstone despite its side effects, there are promising new therapies such as biologic therapies.</w:t>
      </w:r>
    </w:p>
    <w:p w14:paraId="3DA69D33" w14:textId="77777777" w:rsidR="00151E68" w:rsidRPr="00151E68" w:rsidRDefault="00151E68" w:rsidP="00DD13D9">
      <w:pPr>
        <w:spacing w:line="360" w:lineRule="auto"/>
        <w:jc w:val="both"/>
        <w:rPr>
          <w:rFonts w:ascii="Book Antiqua" w:eastAsia="宋体" w:hAnsi="Book Antiqua"/>
          <w:lang w:val="en-US" w:eastAsia="zh-CN"/>
        </w:rPr>
      </w:pPr>
    </w:p>
    <w:p w14:paraId="7062B068" w14:textId="77777777" w:rsidR="00151E68" w:rsidRPr="00151E68" w:rsidRDefault="00151E68" w:rsidP="00DD13D9">
      <w:pPr>
        <w:spacing w:line="360" w:lineRule="auto"/>
        <w:jc w:val="both"/>
        <w:rPr>
          <w:rFonts w:ascii="Book Antiqua" w:eastAsia="宋体" w:hAnsi="Book Antiqua"/>
          <w:b/>
          <w:i/>
          <w:lang w:val="en-US" w:eastAsia="zh-CN"/>
        </w:rPr>
      </w:pPr>
      <w:r w:rsidRPr="00151E68">
        <w:rPr>
          <w:rFonts w:ascii="Book Antiqua" w:hAnsi="Book Antiqua"/>
          <w:b/>
          <w:i/>
          <w:lang w:val="en-US"/>
        </w:rPr>
        <w:t>Related reports</w:t>
      </w:r>
    </w:p>
    <w:p w14:paraId="04864C2C" w14:textId="22A62A30" w:rsidR="008960A7" w:rsidRDefault="006311DE" w:rsidP="00DD13D9">
      <w:pPr>
        <w:spacing w:line="360" w:lineRule="auto"/>
        <w:jc w:val="both"/>
        <w:rPr>
          <w:rFonts w:ascii="Book Antiqua" w:eastAsia="宋体" w:hAnsi="Book Antiqua"/>
          <w:lang w:val="en-US" w:eastAsia="zh-CN"/>
        </w:rPr>
      </w:pPr>
      <w:r w:rsidRPr="002F2232">
        <w:rPr>
          <w:rFonts w:ascii="Book Antiqua" w:hAnsi="Book Antiqua"/>
          <w:lang w:val="en-US"/>
        </w:rPr>
        <w:t xml:space="preserve">There are several cases in the literature related to liver rupture due to </w:t>
      </w:r>
      <w:r w:rsidR="00037DAC" w:rsidRPr="002F2232">
        <w:rPr>
          <w:rFonts w:ascii="Book Antiqua" w:hAnsi="Book Antiqua"/>
        </w:rPr>
        <w:t>polyarteritis nodosa (PAN)</w:t>
      </w:r>
      <w:r w:rsidRPr="002F2232">
        <w:rPr>
          <w:rFonts w:ascii="Book Antiqua" w:hAnsi="Book Antiqua"/>
          <w:lang w:val="en-US"/>
        </w:rPr>
        <w:t xml:space="preserve"> them out various treatment are carried with different results. There is so far an established treatment for this type of clinical presentation. The decision is based on the clinical condition of the patient and therapeutics means available in the hospital.</w:t>
      </w:r>
    </w:p>
    <w:p w14:paraId="71346C36" w14:textId="77777777" w:rsidR="00A74A91" w:rsidRPr="00A74A91" w:rsidRDefault="00A74A91" w:rsidP="00DD13D9">
      <w:pPr>
        <w:spacing w:line="360" w:lineRule="auto"/>
        <w:jc w:val="both"/>
        <w:rPr>
          <w:rFonts w:ascii="Book Antiqua" w:eastAsia="宋体" w:hAnsi="Book Antiqua"/>
          <w:b/>
          <w:lang w:val="en-US" w:eastAsia="zh-CN"/>
        </w:rPr>
      </w:pPr>
    </w:p>
    <w:p w14:paraId="6EF0E9BB" w14:textId="77777777" w:rsidR="00A74A91" w:rsidRPr="00A74A91" w:rsidRDefault="00A74A91" w:rsidP="00DD13D9">
      <w:pPr>
        <w:spacing w:line="360" w:lineRule="auto"/>
        <w:jc w:val="both"/>
        <w:rPr>
          <w:rFonts w:ascii="Book Antiqua" w:eastAsia="宋体" w:hAnsi="Book Antiqua"/>
          <w:b/>
          <w:i/>
          <w:lang w:val="en-US" w:eastAsia="zh-CN"/>
        </w:rPr>
      </w:pPr>
      <w:r w:rsidRPr="00A74A91">
        <w:rPr>
          <w:rFonts w:ascii="Book Antiqua" w:hAnsi="Book Antiqua"/>
          <w:b/>
          <w:i/>
          <w:lang w:val="en-US"/>
        </w:rPr>
        <w:t>Term explanation</w:t>
      </w:r>
    </w:p>
    <w:p w14:paraId="339FE4C2" w14:textId="145B863D" w:rsidR="008960A7" w:rsidRDefault="00035BC1" w:rsidP="00DD13D9">
      <w:pPr>
        <w:spacing w:line="360" w:lineRule="auto"/>
        <w:jc w:val="both"/>
        <w:rPr>
          <w:rFonts w:ascii="Book Antiqua" w:eastAsia="宋体" w:hAnsi="Book Antiqua"/>
          <w:lang w:val="en-US" w:eastAsia="zh-CN"/>
        </w:rPr>
      </w:pPr>
      <w:r w:rsidRPr="002F2232">
        <w:rPr>
          <w:rFonts w:ascii="Book Antiqua" w:hAnsi="Book Antiqua"/>
          <w:lang w:val="en-US"/>
        </w:rPr>
        <w:t>The patient had low suspicion of vasculitis, but had a history of hypertension, the presence of aneurysms in the CT-scan and a PAN conclusive biopsy. The Hepatitis B surface antigen was nega</w:t>
      </w:r>
      <w:r w:rsidR="00596B96">
        <w:rPr>
          <w:rFonts w:ascii="Book Antiqua" w:hAnsi="Book Antiqua"/>
          <w:lang w:val="en-US"/>
        </w:rPr>
        <w:t>tive and antinuclear antibodies</w:t>
      </w:r>
      <w:r w:rsidRPr="002F2232">
        <w:rPr>
          <w:rFonts w:ascii="Book Antiqua" w:hAnsi="Book Antiqua"/>
          <w:lang w:val="en-US"/>
        </w:rPr>
        <w:t xml:space="preserve"> were positive. It shows the difficult diagnosis of this disease and the need for a broad differential diagnosis.</w:t>
      </w:r>
    </w:p>
    <w:p w14:paraId="5E458CAB" w14:textId="77777777" w:rsidR="00A74A91" w:rsidRPr="00A74A91" w:rsidRDefault="00A74A91" w:rsidP="00DD13D9">
      <w:pPr>
        <w:spacing w:line="360" w:lineRule="auto"/>
        <w:jc w:val="both"/>
        <w:rPr>
          <w:rFonts w:ascii="Book Antiqua" w:eastAsia="宋体" w:hAnsi="Book Antiqua"/>
          <w:lang w:val="en-US" w:eastAsia="zh-CN"/>
        </w:rPr>
      </w:pPr>
    </w:p>
    <w:p w14:paraId="465E08E9" w14:textId="77777777" w:rsidR="00A74A91" w:rsidRPr="00A74A91" w:rsidRDefault="00A74A91" w:rsidP="00DD13D9">
      <w:pPr>
        <w:spacing w:line="360" w:lineRule="auto"/>
        <w:jc w:val="both"/>
        <w:rPr>
          <w:rFonts w:ascii="Book Antiqua" w:eastAsia="宋体" w:hAnsi="Book Antiqua"/>
          <w:b/>
          <w:i/>
          <w:lang w:val="en-US" w:eastAsia="zh-CN"/>
        </w:rPr>
      </w:pPr>
      <w:r w:rsidRPr="00A74A91">
        <w:rPr>
          <w:rFonts w:ascii="Book Antiqua" w:hAnsi="Book Antiqua"/>
          <w:b/>
          <w:i/>
          <w:lang w:val="en-US"/>
        </w:rPr>
        <w:t>Experiences and lessons</w:t>
      </w:r>
    </w:p>
    <w:p w14:paraId="61DAD95D" w14:textId="22B7489B" w:rsidR="008960A7" w:rsidRDefault="004A07E5" w:rsidP="00DD13D9">
      <w:pPr>
        <w:spacing w:line="360" w:lineRule="auto"/>
        <w:jc w:val="both"/>
        <w:rPr>
          <w:rFonts w:ascii="Book Antiqua" w:eastAsia="宋体" w:hAnsi="Book Antiqua"/>
          <w:lang w:val="en-US" w:eastAsia="zh-CN"/>
        </w:rPr>
      </w:pPr>
      <w:r w:rsidRPr="002F2232">
        <w:rPr>
          <w:rFonts w:ascii="Book Antiqua" w:hAnsi="Book Antiqua"/>
          <w:lang w:val="en-US"/>
        </w:rPr>
        <w:t>In this case report</w:t>
      </w:r>
      <w:r w:rsidR="00A74A91">
        <w:rPr>
          <w:rFonts w:ascii="Book Antiqua" w:eastAsia="宋体" w:hAnsi="Book Antiqua" w:hint="eastAsia"/>
          <w:lang w:val="en-US" w:eastAsia="zh-CN"/>
        </w:rPr>
        <w:t>,</w:t>
      </w:r>
      <w:r w:rsidRPr="002F2232">
        <w:rPr>
          <w:rFonts w:ascii="Book Antiqua" w:hAnsi="Book Antiqua"/>
          <w:lang w:val="en-US"/>
        </w:rPr>
        <w:t xml:space="preserve"> </w:t>
      </w:r>
      <w:r w:rsidR="00A74A91">
        <w:rPr>
          <w:rFonts w:ascii="Book Antiqua" w:eastAsia="宋体" w:hAnsi="Book Antiqua" w:hint="eastAsia"/>
          <w:lang w:val="en-US" w:eastAsia="zh-CN"/>
        </w:rPr>
        <w:t>the authors</w:t>
      </w:r>
      <w:r w:rsidRPr="002F2232">
        <w:rPr>
          <w:rFonts w:ascii="Book Antiqua" w:hAnsi="Book Antiqua"/>
          <w:lang w:val="en-US"/>
        </w:rPr>
        <w:t xml:space="preserve"> show an uncommon PAN debuts with a spontaneous liver rupture as first symptom that requires urgent liver major resection in a patient without previous clinical manifestations.</w:t>
      </w:r>
    </w:p>
    <w:p w14:paraId="739FF682" w14:textId="77777777" w:rsidR="006561DC" w:rsidRDefault="006561DC" w:rsidP="00DD13D9">
      <w:pPr>
        <w:spacing w:line="360" w:lineRule="auto"/>
        <w:jc w:val="both"/>
        <w:rPr>
          <w:rFonts w:ascii="Book Antiqua" w:eastAsia="宋体" w:hAnsi="Book Antiqua"/>
          <w:lang w:val="en-US" w:eastAsia="zh-CN"/>
        </w:rPr>
      </w:pPr>
    </w:p>
    <w:p w14:paraId="5AC0C486" w14:textId="4AB65B8D" w:rsidR="006561DC" w:rsidRPr="00863E99" w:rsidRDefault="006561DC" w:rsidP="00863E99">
      <w:pPr>
        <w:spacing w:line="360" w:lineRule="auto"/>
        <w:jc w:val="both"/>
        <w:rPr>
          <w:rFonts w:ascii="Book Antiqua" w:eastAsia="宋体" w:hAnsi="Book Antiqua"/>
          <w:b/>
          <w:i/>
          <w:lang w:val="en-US" w:eastAsia="zh-CN"/>
        </w:rPr>
      </w:pPr>
      <w:r w:rsidRPr="00863E99">
        <w:rPr>
          <w:rFonts w:ascii="Book Antiqua" w:eastAsia="宋体" w:hAnsi="Book Antiqua"/>
          <w:b/>
          <w:i/>
          <w:lang w:val="en-US" w:eastAsia="zh-CN"/>
        </w:rPr>
        <w:lastRenderedPageBreak/>
        <w:t>Peer-review</w:t>
      </w:r>
    </w:p>
    <w:p w14:paraId="55C57FE2" w14:textId="64EB4DB0" w:rsidR="006561DC" w:rsidRPr="00863E99" w:rsidRDefault="00863E99" w:rsidP="00863E99">
      <w:pPr>
        <w:spacing w:line="360" w:lineRule="auto"/>
        <w:jc w:val="both"/>
        <w:rPr>
          <w:rFonts w:ascii="Book Antiqua" w:eastAsia="宋体" w:hAnsi="Book Antiqua"/>
          <w:lang w:eastAsia="zh-CN"/>
        </w:rPr>
      </w:pPr>
      <w:r w:rsidRPr="00863E99">
        <w:rPr>
          <w:rFonts w:ascii="Book Antiqua" w:hAnsi="Book Antiqua"/>
        </w:rPr>
        <w:t>This case report describes spontaneous liver rupture due to polyarteritis nodosa which was treated by surgical intervention. The paper is well written</w:t>
      </w:r>
      <w:r w:rsidRPr="00863E99">
        <w:rPr>
          <w:rFonts w:ascii="Book Antiqua" w:eastAsia="宋体" w:hAnsi="Book Antiqua"/>
          <w:lang w:eastAsia="zh-CN"/>
        </w:rPr>
        <w:t>.</w:t>
      </w:r>
    </w:p>
    <w:p w14:paraId="04770444" w14:textId="77777777" w:rsidR="00863E99" w:rsidRPr="00863E99" w:rsidRDefault="00863E99" w:rsidP="00863E99">
      <w:pPr>
        <w:spacing w:line="360" w:lineRule="auto"/>
        <w:jc w:val="both"/>
        <w:rPr>
          <w:rFonts w:ascii="Book Antiqua" w:eastAsia="宋体" w:hAnsi="Book Antiqua"/>
          <w:vertAlign w:val="superscript"/>
          <w:lang w:val="en-US" w:eastAsia="zh-CN"/>
        </w:rPr>
      </w:pPr>
    </w:p>
    <w:p w14:paraId="1292C332" w14:textId="77777777" w:rsidR="00863E99" w:rsidRDefault="00863E99">
      <w:pPr>
        <w:rPr>
          <w:rFonts w:ascii="Book Antiqua" w:hAnsi="Book Antiqua"/>
          <w:b/>
          <w:lang w:val="en-US"/>
        </w:rPr>
      </w:pPr>
      <w:r>
        <w:rPr>
          <w:rFonts w:ascii="Book Antiqua" w:hAnsi="Book Antiqua"/>
          <w:b/>
          <w:lang w:val="en-US"/>
        </w:rPr>
        <w:br w:type="page"/>
      </w:r>
    </w:p>
    <w:p w14:paraId="19419F28" w14:textId="0456D76A" w:rsidR="00244C4C" w:rsidRPr="00863E99" w:rsidRDefault="0024606A" w:rsidP="00863E99">
      <w:pPr>
        <w:spacing w:line="360" w:lineRule="auto"/>
        <w:jc w:val="both"/>
        <w:rPr>
          <w:rFonts w:ascii="Book Antiqua" w:hAnsi="Book Antiqua"/>
          <w:vertAlign w:val="superscript"/>
          <w:lang w:val="en-US"/>
        </w:rPr>
      </w:pPr>
      <w:r w:rsidRPr="00863E99">
        <w:rPr>
          <w:rFonts w:ascii="Book Antiqua" w:hAnsi="Book Antiqua"/>
          <w:b/>
          <w:lang w:val="en-US"/>
        </w:rPr>
        <w:lastRenderedPageBreak/>
        <w:t>REFERENCES</w:t>
      </w:r>
    </w:p>
    <w:p w14:paraId="31D5BD03" w14:textId="77777777" w:rsidR="00863E99" w:rsidRPr="00863E99" w:rsidRDefault="00863E99" w:rsidP="00863E99">
      <w:pPr>
        <w:spacing w:line="360" w:lineRule="auto"/>
        <w:jc w:val="both"/>
        <w:rPr>
          <w:rFonts w:ascii="Book Antiqua" w:eastAsia="宋体" w:hAnsi="Book Antiqua" w:cs="宋体"/>
          <w:lang w:val="en-US" w:eastAsia="zh-CN"/>
        </w:rPr>
      </w:pPr>
      <w:proofErr w:type="gramStart"/>
      <w:r w:rsidRPr="00863E99">
        <w:rPr>
          <w:rFonts w:ascii="Book Antiqua" w:eastAsia="宋体" w:hAnsi="Book Antiqua" w:cs="宋体"/>
          <w:lang w:val="en-US" w:eastAsia="zh-CN"/>
        </w:rPr>
        <w:t xml:space="preserve">1 </w:t>
      </w:r>
      <w:proofErr w:type="spellStart"/>
      <w:r w:rsidRPr="00863E99">
        <w:rPr>
          <w:rFonts w:ascii="Book Antiqua" w:eastAsia="宋体" w:hAnsi="Book Antiqua" w:cs="宋体"/>
          <w:b/>
          <w:bCs/>
          <w:lang w:val="en-US" w:eastAsia="zh-CN"/>
        </w:rPr>
        <w:t>Jennette</w:t>
      </w:r>
      <w:proofErr w:type="spellEnd"/>
      <w:r w:rsidRPr="00863E99">
        <w:rPr>
          <w:rFonts w:ascii="Book Antiqua" w:eastAsia="宋体" w:hAnsi="Book Antiqua" w:cs="宋体"/>
          <w:b/>
          <w:bCs/>
          <w:lang w:val="en-US" w:eastAsia="zh-CN"/>
        </w:rPr>
        <w:t xml:space="preserve"> JC</w:t>
      </w:r>
      <w:r w:rsidRPr="00863E99">
        <w:rPr>
          <w:rFonts w:ascii="Book Antiqua" w:eastAsia="宋体" w:hAnsi="Book Antiqua" w:cs="宋体"/>
          <w:lang w:val="en-US" w:eastAsia="zh-CN"/>
        </w:rPr>
        <w:t>.</w:t>
      </w:r>
      <w:proofErr w:type="gramEnd"/>
      <w:r w:rsidRPr="00863E99">
        <w:rPr>
          <w:rFonts w:ascii="Book Antiqua" w:eastAsia="宋体" w:hAnsi="Book Antiqua" w:cs="宋体"/>
          <w:lang w:val="en-US" w:eastAsia="zh-CN"/>
        </w:rPr>
        <w:t xml:space="preserve"> Overview of the 2012 revised International Chapel Hill Consensus Conference nomenclature of </w:t>
      </w:r>
      <w:proofErr w:type="spellStart"/>
      <w:r w:rsidRPr="00863E99">
        <w:rPr>
          <w:rFonts w:ascii="Book Antiqua" w:eastAsia="宋体" w:hAnsi="Book Antiqua" w:cs="宋体"/>
          <w:lang w:val="en-US" w:eastAsia="zh-CN"/>
        </w:rPr>
        <w:t>vasculitides</w:t>
      </w:r>
      <w:proofErr w:type="spellEnd"/>
      <w:r w:rsidRPr="00863E99">
        <w:rPr>
          <w:rFonts w:ascii="Book Antiqua" w:eastAsia="宋体" w:hAnsi="Book Antiqua" w:cs="宋体"/>
          <w:lang w:val="en-US" w:eastAsia="zh-CN"/>
        </w:rPr>
        <w:t xml:space="preserve">. </w:t>
      </w:r>
      <w:proofErr w:type="spellStart"/>
      <w:r w:rsidRPr="00863E99">
        <w:rPr>
          <w:rFonts w:ascii="Book Antiqua" w:eastAsia="宋体" w:hAnsi="Book Antiqua" w:cs="宋体"/>
          <w:i/>
          <w:iCs/>
          <w:lang w:val="en-US" w:eastAsia="zh-CN"/>
        </w:rPr>
        <w:t>Clin</w:t>
      </w:r>
      <w:proofErr w:type="spellEnd"/>
      <w:r w:rsidRPr="00863E99">
        <w:rPr>
          <w:rFonts w:ascii="Book Antiqua" w:eastAsia="宋体" w:hAnsi="Book Antiqua" w:cs="宋体"/>
          <w:i/>
          <w:iCs/>
          <w:lang w:val="en-US" w:eastAsia="zh-CN"/>
        </w:rPr>
        <w:t xml:space="preserve"> </w:t>
      </w:r>
      <w:proofErr w:type="spellStart"/>
      <w:r w:rsidRPr="00863E99">
        <w:rPr>
          <w:rFonts w:ascii="Book Antiqua" w:eastAsia="宋体" w:hAnsi="Book Antiqua" w:cs="宋体"/>
          <w:i/>
          <w:iCs/>
          <w:lang w:val="en-US" w:eastAsia="zh-CN"/>
        </w:rPr>
        <w:t>Exp</w:t>
      </w:r>
      <w:proofErr w:type="spellEnd"/>
      <w:r w:rsidRPr="00863E99">
        <w:rPr>
          <w:rFonts w:ascii="Book Antiqua" w:eastAsia="宋体" w:hAnsi="Book Antiqua" w:cs="宋体"/>
          <w:i/>
          <w:iCs/>
          <w:lang w:val="en-US" w:eastAsia="zh-CN"/>
        </w:rPr>
        <w:t xml:space="preserve"> </w:t>
      </w:r>
      <w:proofErr w:type="spellStart"/>
      <w:r w:rsidRPr="00863E99">
        <w:rPr>
          <w:rFonts w:ascii="Book Antiqua" w:eastAsia="宋体" w:hAnsi="Book Antiqua" w:cs="宋体"/>
          <w:i/>
          <w:iCs/>
          <w:lang w:val="en-US" w:eastAsia="zh-CN"/>
        </w:rPr>
        <w:t>Nephrol</w:t>
      </w:r>
      <w:proofErr w:type="spellEnd"/>
      <w:r w:rsidRPr="00863E99">
        <w:rPr>
          <w:rFonts w:ascii="Book Antiqua" w:eastAsia="宋体" w:hAnsi="Book Antiqua" w:cs="宋体"/>
          <w:lang w:val="en-US" w:eastAsia="zh-CN"/>
        </w:rPr>
        <w:t xml:space="preserve"> 2013; </w:t>
      </w:r>
      <w:r w:rsidRPr="00863E99">
        <w:rPr>
          <w:rFonts w:ascii="Book Antiqua" w:eastAsia="宋体" w:hAnsi="Book Antiqua" w:cs="宋体"/>
          <w:b/>
          <w:bCs/>
          <w:lang w:val="en-US" w:eastAsia="zh-CN"/>
        </w:rPr>
        <w:t>17</w:t>
      </w:r>
      <w:r w:rsidRPr="00863E99">
        <w:rPr>
          <w:rFonts w:ascii="Book Antiqua" w:eastAsia="宋体" w:hAnsi="Book Antiqua" w:cs="宋体"/>
          <w:lang w:val="en-US" w:eastAsia="zh-CN"/>
        </w:rPr>
        <w:t>: 603-606 [PMID: 24072416 DOI: 10.1007/s10157-013-0869-6]</w:t>
      </w:r>
    </w:p>
    <w:p w14:paraId="6FC0EE95" w14:textId="77777777" w:rsidR="00863E99" w:rsidRPr="00863E99" w:rsidRDefault="00863E99" w:rsidP="00863E99">
      <w:pPr>
        <w:spacing w:line="360" w:lineRule="auto"/>
        <w:jc w:val="both"/>
        <w:rPr>
          <w:rFonts w:ascii="Book Antiqua" w:eastAsia="宋体" w:hAnsi="Book Antiqua" w:cs="宋体"/>
          <w:lang w:val="en-US" w:eastAsia="zh-CN"/>
        </w:rPr>
      </w:pPr>
      <w:r w:rsidRPr="00863E99">
        <w:rPr>
          <w:rFonts w:ascii="Book Antiqua" w:eastAsia="宋体" w:hAnsi="Book Antiqua" w:cs="宋体"/>
          <w:lang w:val="en-US" w:eastAsia="zh-CN"/>
        </w:rPr>
        <w:t xml:space="preserve">2 </w:t>
      </w:r>
      <w:r w:rsidRPr="00863E99">
        <w:rPr>
          <w:rFonts w:ascii="Book Antiqua" w:eastAsia="宋体" w:hAnsi="Book Antiqua" w:cs="宋体"/>
          <w:b/>
          <w:bCs/>
          <w:lang w:val="en-US" w:eastAsia="zh-CN"/>
        </w:rPr>
        <w:t>Cowan RE</w:t>
      </w:r>
      <w:r w:rsidRPr="00863E99">
        <w:rPr>
          <w:rFonts w:ascii="Book Antiqua" w:eastAsia="宋体" w:hAnsi="Book Antiqua" w:cs="宋体"/>
          <w:lang w:val="en-US" w:eastAsia="zh-CN"/>
        </w:rPr>
        <w:t xml:space="preserve">, </w:t>
      </w:r>
      <w:proofErr w:type="spellStart"/>
      <w:r w:rsidRPr="00863E99">
        <w:rPr>
          <w:rFonts w:ascii="Book Antiqua" w:eastAsia="宋体" w:hAnsi="Book Antiqua" w:cs="宋体"/>
          <w:lang w:val="en-US" w:eastAsia="zh-CN"/>
        </w:rPr>
        <w:t>Mallinson</w:t>
      </w:r>
      <w:proofErr w:type="spellEnd"/>
      <w:r w:rsidRPr="00863E99">
        <w:rPr>
          <w:rFonts w:ascii="Book Antiqua" w:eastAsia="宋体" w:hAnsi="Book Antiqua" w:cs="宋体"/>
          <w:lang w:val="en-US" w:eastAsia="zh-CN"/>
        </w:rPr>
        <w:t xml:space="preserve"> CN, Thomas GE, Thomson AD. </w:t>
      </w:r>
      <w:proofErr w:type="spellStart"/>
      <w:r w:rsidRPr="00863E99">
        <w:rPr>
          <w:rFonts w:ascii="Book Antiqua" w:eastAsia="宋体" w:hAnsi="Book Antiqua" w:cs="宋体"/>
          <w:lang w:val="en-US" w:eastAsia="zh-CN"/>
        </w:rPr>
        <w:t>Polyarteritis</w:t>
      </w:r>
      <w:proofErr w:type="spellEnd"/>
      <w:r w:rsidRPr="00863E99">
        <w:rPr>
          <w:rFonts w:ascii="Book Antiqua" w:eastAsia="宋体" w:hAnsi="Book Antiqua" w:cs="宋体"/>
          <w:lang w:val="en-US" w:eastAsia="zh-CN"/>
        </w:rPr>
        <w:t xml:space="preserve"> </w:t>
      </w:r>
      <w:proofErr w:type="spellStart"/>
      <w:r w:rsidRPr="00863E99">
        <w:rPr>
          <w:rFonts w:ascii="Book Antiqua" w:eastAsia="宋体" w:hAnsi="Book Antiqua" w:cs="宋体"/>
          <w:lang w:val="en-US" w:eastAsia="zh-CN"/>
        </w:rPr>
        <w:t>nodosa</w:t>
      </w:r>
      <w:proofErr w:type="spellEnd"/>
      <w:r w:rsidRPr="00863E99">
        <w:rPr>
          <w:rFonts w:ascii="Book Antiqua" w:eastAsia="宋体" w:hAnsi="Book Antiqua" w:cs="宋体"/>
          <w:lang w:val="en-US" w:eastAsia="zh-CN"/>
        </w:rPr>
        <w:t xml:space="preserve"> of the liver: a report of two cases. </w:t>
      </w:r>
      <w:r w:rsidRPr="00863E99">
        <w:rPr>
          <w:rFonts w:ascii="Book Antiqua" w:eastAsia="宋体" w:hAnsi="Book Antiqua" w:cs="宋体"/>
          <w:i/>
          <w:iCs/>
          <w:lang w:val="en-US" w:eastAsia="zh-CN"/>
        </w:rPr>
        <w:t>Postgrad Med J</w:t>
      </w:r>
      <w:r w:rsidRPr="00863E99">
        <w:rPr>
          <w:rFonts w:ascii="Book Antiqua" w:eastAsia="宋体" w:hAnsi="Book Antiqua" w:cs="宋体"/>
          <w:lang w:val="en-US" w:eastAsia="zh-CN"/>
        </w:rPr>
        <w:t xml:space="preserve"> 1977; </w:t>
      </w:r>
      <w:r w:rsidRPr="00863E99">
        <w:rPr>
          <w:rFonts w:ascii="Book Antiqua" w:eastAsia="宋体" w:hAnsi="Book Antiqua" w:cs="宋体"/>
          <w:b/>
          <w:bCs/>
          <w:lang w:val="en-US" w:eastAsia="zh-CN"/>
        </w:rPr>
        <w:t>53</w:t>
      </w:r>
      <w:r w:rsidRPr="00863E99">
        <w:rPr>
          <w:rFonts w:ascii="Book Antiqua" w:eastAsia="宋体" w:hAnsi="Book Antiqua" w:cs="宋体"/>
          <w:lang w:val="en-US" w:eastAsia="zh-CN"/>
        </w:rPr>
        <w:t>: 89-93 [PMID: 17854 DOI: 10.1136/pgmj.53.616.89]</w:t>
      </w:r>
    </w:p>
    <w:p w14:paraId="578DC9CE" w14:textId="77777777" w:rsidR="00863E99" w:rsidRPr="00863E99" w:rsidRDefault="00863E99" w:rsidP="00863E99">
      <w:pPr>
        <w:spacing w:line="360" w:lineRule="auto"/>
        <w:jc w:val="both"/>
        <w:rPr>
          <w:rFonts w:ascii="Book Antiqua" w:eastAsia="宋体" w:hAnsi="Book Antiqua" w:cs="宋体"/>
          <w:lang w:val="en-US" w:eastAsia="zh-CN"/>
        </w:rPr>
      </w:pPr>
      <w:proofErr w:type="gramStart"/>
      <w:r w:rsidRPr="00863E99">
        <w:rPr>
          <w:rFonts w:ascii="Book Antiqua" w:eastAsia="宋体" w:hAnsi="Book Antiqua" w:cs="宋体"/>
          <w:lang w:val="en-US" w:eastAsia="zh-CN"/>
        </w:rPr>
        <w:t xml:space="preserve">3 </w:t>
      </w:r>
      <w:r w:rsidRPr="00863E99">
        <w:rPr>
          <w:rFonts w:ascii="Book Antiqua" w:eastAsia="宋体" w:hAnsi="Book Antiqua" w:cs="宋体"/>
          <w:b/>
          <w:bCs/>
          <w:lang w:val="en-US" w:eastAsia="zh-CN"/>
        </w:rPr>
        <w:t>Mills PR</w:t>
      </w:r>
      <w:r w:rsidRPr="00863E99">
        <w:rPr>
          <w:rFonts w:ascii="Book Antiqua" w:eastAsia="宋体" w:hAnsi="Book Antiqua" w:cs="宋体"/>
          <w:lang w:val="en-US" w:eastAsia="zh-CN"/>
        </w:rPr>
        <w:t xml:space="preserve">, </w:t>
      </w:r>
      <w:proofErr w:type="spellStart"/>
      <w:r w:rsidRPr="00863E99">
        <w:rPr>
          <w:rFonts w:ascii="Book Antiqua" w:eastAsia="宋体" w:hAnsi="Book Antiqua" w:cs="宋体"/>
          <w:lang w:val="en-US" w:eastAsia="zh-CN"/>
        </w:rPr>
        <w:t>Sturrock</w:t>
      </w:r>
      <w:proofErr w:type="spellEnd"/>
      <w:r w:rsidRPr="00863E99">
        <w:rPr>
          <w:rFonts w:ascii="Book Antiqua" w:eastAsia="宋体" w:hAnsi="Book Antiqua" w:cs="宋体"/>
          <w:lang w:val="en-US" w:eastAsia="zh-CN"/>
        </w:rPr>
        <w:t xml:space="preserve"> RD. Clinical associations between arthritis and liver disease.</w:t>
      </w:r>
      <w:proofErr w:type="gramEnd"/>
      <w:r w:rsidRPr="00863E99">
        <w:rPr>
          <w:rFonts w:ascii="Book Antiqua" w:eastAsia="宋体" w:hAnsi="Book Antiqua" w:cs="宋体"/>
          <w:lang w:val="en-US" w:eastAsia="zh-CN"/>
        </w:rPr>
        <w:t xml:space="preserve"> </w:t>
      </w:r>
      <w:r w:rsidRPr="00863E99">
        <w:rPr>
          <w:rFonts w:ascii="Book Antiqua" w:eastAsia="宋体" w:hAnsi="Book Antiqua" w:cs="宋体"/>
          <w:i/>
          <w:iCs/>
          <w:lang w:val="en-US" w:eastAsia="zh-CN"/>
        </w:rPr>
        <w:t>Ann Rheum Dis</w:t>
      </w:r>
      <w:r w:rsidRPr="00863E99">
        <w:rPr>
          <w:rFonts w:ascii="Book Antiqua" w:eastAsia="宋体" w:hAnsi="Book Antiqua" w:cs="宋体"/>
          <w:lang w:val="en-US" w:eastAsia="zh-CN"/>
        </w:rPr>
        <w:t xml:space="preserve"> 1982; </w:t>
      </w:r>
      <w:r w:rsidRPr="00863E99">
        <w:rPr>
          <w:rFonts w:ascii="Book Antiqua" w:eastAsia="宋体" w:hAnsi="Book Antiqua" w:cs="宋体"/>
          <w:b/>
          <w:bCs/>
          <w:lang w:val="en-US" w:eastAsia="zh-CN"/>
        </w:rPr>
        <w:t>41</w:t>
      </w:r>
      <w:r w:rsidRPr="00863E99">
        <w:rPr>
          <w:rFonts w:ascii="Book Antiqua" w:eastAsia="宋体" w:hAnsi="Book Antiqua" w:cs="宋体"/>
          <w:lang w:val="en-US" w:eastAsia="zh-CN"/>
        </w:rPr>
        <w:t>: 295-307 [PMID: 6124216 DOI: 10.1136/ard.41.3.295]</w:t>
      </w:r>
    </w:p>
    <w:p w14:paraId="7583D174" w14:textId="77777777" w:rsidR="00863E99" w:rsidRPr="00863E99" w:rsidRDefault="00863E99" w:rsidP="00863E99">
      <w:pPr>
        <w:spacing w:line="360" w:lineRule="auto"/>
        <w:jc w:val="both"/>
        <w:rPr>
          <w:rFonts w:ascii="Book Antiqua" w:eastAsia="宋体" w:hAnsi="Book Antiqua" w:cs="宋体"/>
          <w:lang w:val="en-US" w:eastAsia="zh-CN"/>
        </w:rPr>
      </w:pPr>
      <w:r w:rsidRPr="00863E99">
        <w:rPr>
          <w:rFonts w:ascii="Book Antiqua" w:eastAsia="宋体" w:hAnsi="Book Antiqua" w:cs="宋体"/>
          <w:lang w:val="en-US" w:eastAsia="zh-CN"/>
        </w:rPr>
        <w:t xml:space="preserve">4 </w:t>
      </w:r>
      <w:r w:rsidRPr="00863E99">
        <w:rPr>
          <w:rFonts w:ascii="Book Antiqua" w:eastAsia="宋体" w:hAnsi="Book Antiqua" w:cs="宋体"/>
          <w:b/>
          <w:bCs/>
          <w:lang w:val="en-US" w:eastAsia="zh-CN"/>
        </w:rPr>
        <w:t>Leung VK</w:t>
      </w:r>
      <w:r w:rsidRPr="00863E99">
        <w:rPr>
          <w:rFonts w:ascii="Book Antiqua" w:eastAsia="宋体" w:hAnsi="Book Antiqua" w:cs="宋体"/>
          <w:lang w:val="en-US" w:eastAsia="zh-CN"/>
        </w:rPr>
        <w:t xml:space="preserve">, Lam CY, Chan CC, Ng WL, </w:t>
      </w:r>
      <w:proofErr w:type="spellStart"/>
      <w:r w:rsidRPr="00863E99">
        <w:rPr>
          <w:rFonts w:ascii="Book Antiqua" w:eastAsia="宋体" w:hAnsi="Book Antiqua" w:cs="宋体"/>
          <w:lang w:val="en-US" w:eastAsia="zh-CN"/>
        </w:rPr>
        <w:t>Loke</w:t>
      </w:r>
      <w:proofErr w:type="spellEnd"/>
      <w:r w:rsidRPr="00863E99">
        <w:rPr>
          <w:rFonts w:ascii="Book Antiqua" w:eastAsia="宋体" w:hAnsi="Book Antiqua" w:cs="宋体"/>
          <w:lang w:val="en-US" w:eastAsia="zh-CN"/>
        </w:rPr>
        <w:t xml:space="preserve"> TK, </w:t>
      </w:r>
      <w:proofErr w:type="spellStart"/>
      <w:r w:rsidRPr="00863E99">
        <w:rPr>
          <w:rFonts w:ascii="Book Antiqua" w:eastAsia="宋体" w:hAnsi="Book Antiqua" w:cs="宋体"/>
          <w:lang w:val="en-US" w:eastAsia="zh-CN"/>
        </w:rPr>
        <w:t>Luk</w:t>
      </w:r>
      <w:proofErr w:type="spellEnd"/>
      <w:r w:rsidRPr="00863E99">
        <w:rPr>
          <w:rFonts w:ascii="Book Antiqua" w:eastAsia="宋体" w:hAnsi="Book Antiqua" w:cs="宋体"/>
          <w:lang w:val="en-US" w:eastAsia="zh-CN"/>
        </w:rPr>
        <w:t xml:space="preserve"> IS, Chau TN, Wu AH, Fong WN, Lam SH. Spontaneous intra-hepatic </w:t>
      </w:r>
      <w:proofErr w:type="spellStart"/>
      <w:r w:rsidRPr="00863E99">
        <w:rPr>
          <w:rFonts w:ascii="Book Antiqua" w:eastAsia="宋体" w:hAnsi="Book Antiqua" w:cs="宋体"/>
          <w:lang w:val="en-US" w:eastAsia="zh-CN"/>
        </w:rPr>
        <w:t>haemorrhage</w:t>
      </w:r>
      <w:proofErr w:type="spellEnd"/>
      <w:r w:rsidRPr="00863E99">
        <w:rPr>
          <w:rFonts w:ascii="Book Antiqua" w:eastAsia="宋体" w:hAnsi="Book Antiqua" w:cs="宋体"/>
          <w:lang w:val="en-US" w:eastAsia="zh-CN"/>
        </w:rPr>
        <w:t xml:space="preserve"> in a patient with fever of unknown origin. </w:t>
      </w:r>
      <w:r w:rsidRPr="00863E99">
        <w:rPr>
          <w:rFonts w:ascii="Book Antiqua" w:eastAsia="宋体" w:hAnsi="Book Antiqua" w:cs="宋体"/>
          <w:i/>
          <w:iCs/>
          <w:lang w:val="en-US" w:eastAsia="zh-CN"/>
        </w:rPr>
        <w:t>Hong Kong Med J</w:t>
      </w:r>
      <w:r w:rsidRPr="00863E99">
        <w:rPr>
          <w:rFonts w:ascii="Book Antiqua" w:eastAsia="宋体" w:hAnsi="Book Antiqua" w:cs="宋体"/>
          <w:lang w:val="en-US" w:eastAsia="zh-CN"/>
        </w:rPr>
        <w:t xml:space="preserve"> 2007; </w:t>
      </w:r>
      <w:r w:rsidRPr="00863E99">
        <w:rPr>
          <w:rFonts w:ascii="Book Antiqua" w:eastAsia="宋体" w:hAnsi="Book Antiqua" w:cs="宋体"/>
          <w:b/>
          <w:bCs/>
          <w:lang w:val="en-US" w:eastAsia="zh-CN"/>
        </w:rPr>
        <w:t>13</w:t>
      </w:r>
      <w:r w:rsidRPr="00863E99">
        <w:rPr>
          <w:rFonts w:ascii="Book Antiqua" w:eastAsia="宋体" w:hAnsi="Book Antiqua" w:cs="宋体"/>
          <w:lang w:val="en-US" w:eastAsia="zh-CN"/>
        </w:rPr>
        <w:t>: 319-322 [PMID: 17664537]</w:t>
      </w:r>
    </w:p>
    <w:p w14:paraId="5D074560" w14:textId="77777777" w:rsidR="00863E99" w:rsidRPr="00863E99" w:rsidRDefault="00863E99" w:rsidP="00863E99">
      <w:pPr>
        <w:spacing w:line="360" w:lineRule="auto"/>
        <w:jc w:val="both"/>
        <w:rPr>
          <w:rFonts w:ascii="Book Antiqua" w:eastAsia="宋体" w:hAnsi="Book Antiqua" w:cs="宋体"/>
          <w:lang w:val="en-US" w:eastAsia="zh-CN"/>
        </w:rPr>
      </w:pPr>
      <w:r w:rsidRPr="00863E99">
        <w:rPr>
          <w:rFonts w:ascii="Book Antiqua" w:eastAsia="宋体" w:hAnsi="Book Antiqua" w:cs="宋体"/>
          <w:lang w:val="en-US" w:eastAsia="zh-CN"/>
        </w:rPr>
        <w:t xml:space="preserve">5 </w:t>
      </w:r>
      <w:r w:rsidRPr="00863E99">
        <w:rPr>
          <w:rFonts w:ascii="Book Antiqua" w:eastAsia="宋体" w:hAnsi="Book Antiqua" w:cs="宋体"/>
          <w:b/>
          <w:bCs/>
          <w:lang w:val="en-US" w:eastAsia="zh-CN"/>
        </w:rPr>
        <w:t>Travers RL</w:t>
      </w:r>
      <w:r w:rsidRPr="00863E99">
        <w:rPr>
          <w:rFonts w:ascii="Book Antiqua" w:eastAsia="宋体" w:hAnsi="Book Antiqua" w:cs="宋体"/>
          <w:lang w:val="en-US" w:eastAsia="zh-CN"/>
        </w:rPr>
        <w:t xml:space="preserve">, Allison DJ, </w:t>
      </w:r>
      <w:proofErr w:type="spellStart"/>
      <w:r w:rsidRPr="00863E99">
        <w:rPr>
          <w:rFonts w:ascii="Book Antiqua" w:eastAsia="宋体" w:hAnsi="Book Antiqua" w:cs="宋体"/>
          <w:lang w:val="en-US" w:eastAsia="zh-CN"/>
        </w:rPr>
        <w:t>Brettle</w:t>
      </w:r>
      <w:proofErr w:type="spellEnd"/>
      <w:r w:rsidRPr="00863E99">
        <w:rPr>
          <w:rFonts w:ascii="Book Antiqua" w:eastAsia="宋体" w:hAnsi="Book Antiqua" w:cs="宋体"/>
          <w:lang w:val="en-US" w:eastAsia="zh-CN"/>
        </w:rPr>
        <w:t xml:space="preserve"> RP, Hughes GR. </w:t>
      </w:r>
      <w:proofErr w:type="spellStart"/>
      <w:r w:rsidRPr="00863E99">
        <w:rPr>
          <w:rFonts w:ascii="Book Antiqua" w:eastAsia="宋体" w:hAnsi="Book Antiqua" w:cs="宋体"/>
          <w:lang w:val="en-US" w:eastAsia="zh-CN"/>
        </w:rPr>
        <w:t>Polyarteritis</w:t>
      </w:r>
      <w:proofErr w:type="spellEnd"/>
      <w:r w:rsidRPr="00863E99">
        <w:rPr>
          <w:rFonts w:ascii="Book Antiqua" w:eastAsia="宋体" w:hAnsi="Book Antiqua" w:cs="宋体"/>
          <w:lang w:val="en-US" w:eastAsia="zh-CN"/>
        </w:rPr>
        <w:t xml:space="preserve"> </w:t>
      </w:r>
      <w:proofErr w:type="spellStart"/>
      <w:r w:rsidRPr="00863E99">
        <w:rPr>
          <w:rFonts w:ascii="Book Antiqua" w:eastAsia="宋体" w:hAnsi="Book Antiqua" w:cs="宋体"/>
          <w:lang w:val="en-US" w:eastAsia="zh-CN"/>
        </w:rPr>
        <w:t>nodosa</w:t>
      </w:r>
      <w:proofErr w:type="spellEnd"/>
      <w:r w:rsidRPr="00863E99">
        <w:rPr>
          <w:rFonts w:ascii="Book Antiqua" w:eastAsia="宋体" w:hAnsi="Book Antiqua" w:cs="宋体"/>
          <w:lang w:val="en-US" w:eastAsia="zh-CN"/>
        </w:rPr>
        <w:t xml:space="preserve">: a clinical and angiographic analysis of 17 cases. </w:t>
      </w:r>
      <w:proofErr w:type="spellStart"/>
      <w:r w:rsidRPr="00863E99">
        <w:rPr>
          <w:rFonts w:ascii="Book Antiqua" w:eastAsia="宋体" w:hAnsi="Book Antiqua" w:cs="宋体"/>
          <w:i/>
          <w:iCs/>
          <w:lang w:val="en-US" w:eastAsia="zh-CN"/>
        </w:rPr>
        <w:t>Semin</w:t>
      </w:r>
      <w:proofErr w:type="spellEnd"/>
      <w:r w:rsidRPr="00863E99">
        <w:rPr>
          <w:rFonts w:ascii="Book Antiqua" w:eastAsia="宋体" w:hAnsi="Book Antiqua" w:cs="宋体"/>
          <w:i/>
          <w:iCs/>
          <w:lang w:val="en-US" w:eastAsia="zh-CN"/>
        </w:rPr>
        <w:t xml:space="preserve"> Arthritis Rheum</w:t>
      </w:r>
      <w:r w:rsidRPr="00863E99">
        <w:rPr>
          <w:rFonts w:ascii="Book Antiqua" w:eastAsia="宋体" w:hAnsi="Book Antiqua" w:cs="宋体"/>
          <w:lang w:val="en-US" w:eastAsia="zh-CN"/>
        </w:rPr>
        <w:t xml:space="preserve"> 1979; </w:t>
      </w:r>
      <w:r w:rsidRPr="00863E99">
        <w:rPr>
          <w:rFonts w:ascii="Book Antiqua" w:eastAsia="宋体" w:hAnsi="Book Antiqua" w:cs="宋体"/>
          <w:b/>
          <w:bCs/>
          <w:lang w:val="en-US" w:eastAsia="zh-CN"/>
        </w:rPr>
        <w:t>8</w:t>
      </w:r>
      <w:r w:rsidRPr="00863E99">
        <w:rPr>
          <w:rFonts w:ascii="Book Antiqua" w:eastAsia="宋体" w:hAnsi="Book Antiqua" w:cs="宋体"/>
          <w:lang w:val="en-US" w:eastAsia="zh-CN"/>
        </w:rPr>
        <w:t>: 184-199 [PMID: 34221 DOI: 10.1016/S0049-0172(79)80007-4]</w:t>
      </w:r>
    </w:p>
    <w:p w14:paraId="7AFD65FD" w14:textId="77777777" w:rsidR="00863E99" w:rsidRPr="00863E99" w:rsidRDefault="00863E99" w:rsidP="00863E99">
      <w:pPr>
        <w:spacing w:line="360" w:lineRule="auto"/>
        <w:jc w:val="both"/>
        <w:rPr>
          <w:rFonts w:ascii="Book Antiqua" w:eastAsia="宋体" w:hAnsi="Book Antiqua" w:cs="宋体"/>
          <w:lang w:val="en-US" w:eastAsia="zh-CN"/>
        </w:rPr>
      </w:pPr>
      <w:r w:rsidRPr="00863E99">
        <w:rPr>
          <w:rFonts w:ascii="Book Antiqua" w:eastAsia="宋体" w:hAnsi="Book Antiqua" w:cs="宋体"/>
          <w:lang w:val="en-US" w:eastAsia="zh-CN"/>
        </w:rPr>
        <w:t xml:space="preserve">6 </w:t>
      </w:r>
      <w:proofErr w:type="spellStart"/>
      <w:r w:rsidRPr="00863E99">
        <w:rPr>
          <w:rFonts w:ascii="Book Antiqua" w:eastAsia="宋体" w:hAnsi="Book Antiqua" w:cs="宋体"/>
          <w:b/>
          <w:bCs/>
          <w:lang w:val="en-US" w:eastAsia="zh-CN"/>
        </w:rPr>
        <w:t>Sellar</w:t>
      </w:r>
      <w:proofErr w:type="spellEnd"/>
      <w:r w:rsidRPr="00863E99">
        <w:rPr>
          <w:rFonts w:ascii="Book Antiqua" w:eastAsia="宋体" w:hAnsi="Book Antiqua" w:cs="宋体"/>
          <w:b/>
          <w:bCs/>
          <w:lang w:val="en-US" w:eastAsia="zh-CN"/>
        </w:rPr>
        <w:t xml:space="preserve"> RJ</w:t>
      </w:r>
      <w:r w:rsidRPr="00863E99">
        <w:rPr>
          <w:rFonts w:ascii="Book Antiqua" w:eastAsia="宋体" w:hAnsi="Book Antiqua" w:cs="宋体"/>
          <w:lang w:val="en-US" w:eastAsia="zh-CN"/>
        </w:rPr>
        <w:t xml:space="preserve">, Mackay IG, </w:t>
      </w:r>
      <w:proofErr w:type="spellStart"/>
      <w:r w:rsidRPr="00863E99">
        <w:rPr>
          <w:rFonts w:ascii="Book Antiqua" w:eastAsia="宋体" w:hAnsi="Book Antiqua" w:cs="宋体"/>
          <w:lang w:val="en-US" w:eastAsia="zh-CN"/>
        </w:rPr>
        <w:t>Buist</w:t>
      </w:r>
      <w:proofErr w:type="spellEnd"/>
      <w:r w:rsidRPr="00863E99">
        <w:rPr>
          <w:rFonts w:ascii="Book Antiqua" w:eastAsia="宋体" w:hAnsi="Book Antiqua" w:cs="宋体"/>
          <w:lang w:val="en-US" w:eastAsia="zh-CN"/>
        </w:rPr>
        <w:t xml:space="preserve"> TA. </w:t>
      </w:r>
      <w:proofErr w:type="gramStart"/>
      <w:r w:rsidRPr="00863E99">
        <w:rPr>
          <w:rFonts w:ascii="Book Antiqua" w:eastAsia="宋体" w:hAnsi="Book Antiqua" w:cs="宋体"/>
          <w:lang w:val="en-US" w:eastAsia="zh-CN"/>
        </w:rPr>
        <w:t xml:space="preserve">The incidence of </w:t>
      </w:r>
      <w:proofErr w:type="spellStart"/>
      <w:r w:rsidRPr="00863E99">
        <w:rPr>
          <w:rFonts w:ascii="Book Antiqua" w:eastAsia="宋体" w:hAnsi="Book Antiqua" w:cs="宋体"/>
          <w:lang w:val="en-US" w:eastAsia="zh-CN"/>
        </w:rPr>
        <w:t>microaneurysms</w:t>
      </w:r>
      <w:proofErr w:type="spellEnd"/>
      <w:r w:rsidRPr="00863E99">
        <w:rPr>
          <w:rFonts w:ascii="Book Antiqua" w:eastAsia="宋体" w:hAnsi="Book Antiqua" w:cs="宋体"/>
          <w:lang w:val="en-US" w:eastAsia="zh-CN"/>
        </w:rPr>
        <w:t xml:space="preserve"> in </w:t>
      </w:r>
      <w:proofErr w:type="spellStart"/>
      <w:r w:rsidRPr="00863E99">
        <w:rPr>
          <w:rFonts w:ascii="Book Antiqua" w:eastAsia="宋体" w:hAnsi="Book Antiqua" w:cs="宋体"/>
          <w:lang w:val="en-US" w:eastAsia="zh-CN"/>
        </w:rPr>
        <w:t>polyarteritis</w:t>
      </w:r>
      <w:proofErr w:type="spellEnd"/>
      <w:r w:rsidRPr="00863E99">
        <w:rPr>
          <w:rFonts w:ascii="Book Antiqua" w:eastAsia="宋体" w:hAnsi="Book Antiqua" w:cs="宋体"/>
          <w:lang w:val="en-US" w:eastAsia="zh-CN"/>
        </w:rPr>
        <w:t xml:space="preserve"> </w:t>
      </w:r>
      <w:proofErr w:type="spellStart"/>
      <w:r w:rsidRPr="00863E99">
        <w:rPr>
          <w:rFonts w:ascii="Book Antiqua" w:eastAsia="宋体" w:hAnsi="Book Antiqua" w:cs="宋体"/>
          <w:lang w:val="en-US" w:eastAsia="zh-CN"/>
        </w:rPr>
        <w:t>nodosa</w:t>
      </w:r>
      <w:proofErr w:type="spellEnd"/>
      <w:r w:rsidRPr="00863E99">
        <w:rPr>
          <w:rFonts w:ascii="Book Antiqua" w:eastAsia="宋体" w:hAnsi="Book Antiqua" w:cs="宋体"/>
          <w:lang w:val="en-US" w:eastAsia="zh-CN"/>
        </w:rPr>
        <w:t>.</w:t>
      </w:r>
      <w:proofErr w:type="gramEnd"/>
      <w:r w:rsidRPr="00863E99">
        <w:rPr>
          <w:rFonts w:ascii="Book Antiqua" w:eastAsia="宋体" w:hAnsi="Book Antiqua" w:cs="宋体"/>
          <w:lang w:val="en-US" w:eastAsia="zh-CN"/>
        </w:rPr>
        <w:t xml:space="preserve"> </w:t>
      </w:r>
      <w:proofErr w:type="spellStart"/>
      <w:r w:rsidRPr="00863E99">
        <w:rPr>
          <w:rFonts w:ascii="Book Antiqua" w:eastAsia="宋体" w:hAnsi="Book Antiqua" w:cs="宋体"/>
          <w:i/>
          <w:iCs/>
          <w:lang w:val="en-US" w:eastAsia="zh-CN"/>
        </w:rPr>
        <w:t>Cardiovasc</w:t>
      </w:r>
      <w:proofErr w:type="spellEnd"/>
      <w:r w:rsidRPr="00863E99">
        <w:rPr>
          <w:rFonts w:ascii="Book Antiqua" w:eastAsia="宋体" w:hAnsi="Book Antiqua" w:cs="宋体"/>
          <w:i/>
          <w:iCs/>
          <w:lang w:val="en-US" w:eastAsia="zh-CN"/>
        </w:rPr>
        <w:t xml:space="preserve"> </w:t>
      </w:r>
      <w:proofErr w:type="spellStart"/>
      <w:r w:rsidRPr="00863E99">
        <w:rPr>
          <w:rFonts w:ascii="Book Antiqua" w:eastAsia="宋体" w:hAnsi="Book Antiqua" w:cs="宋体"/>
          <w:i/>
          <w:iCs/>
          <w:lang w:val="en-US" w:eastAsia="zh-CN"/>
        </w:rPr>
        <w:t>Intervent</w:t>
      </w:r>
      <w:proofErr w:type="spellEnd"/>
      <w:r w:rsidRPr="00863E99">
        <w:rPr>
          <w:rFonts w:ascii="Book Antiqua" w:eastAsia="宋体" w:hAnsi="Book Antiqua" w:cs="宋体"/>
          <w:i/>
          <w:iCs/>
          <w:lang w:val="en-US" w:eastAsia="zh-CN"/>
        </w:rPr>
        <w:t xml:space="preserve"> </w:t>
      </w:r>
      <w:proofErr w:type="spellStart"/>
      <w:r w:rsidRPr="00863E99">
        <w:rPr>
          <w:rFonts w:ascii="Book Antiqua" w:eastAsia="宋体" w:hAnsi="Book Antiqua" w:cs="宋体"/>
          <w:i/>
          <w:iCs/>
          <w:lang w:val="en-US" w:eastAsia="zh-CN"/>
        </w:rPr>
        <w:t>Radiol</w:t>
      </w:r>
      <w:proofErr w:type="spellEnd"/>
      <w:r w:rsidRPr="00863E99">
        <w:rPr>
          <w:rFonts w:ascii="Book Antiqua" w:eastAsia="宋体" w:hAnsi="Book Antiqua" w:cs="宋体"/>
          <w:lang w:val="en-US" w:eastAsia="zh-CN"/>
        </w:rPr>
        <w:t xml:space="preserve"> 1986; </w:t>
      </w:r>
      <w:r w:rsidRPr="00863E99">
        <w:rPr>
          <w:rFonts w:ascii="Book Antiqua" w:eastAsia="宋体" w:hAnsi="Book Antiqua" w:cs="宋体"/>
          <w:b/>
          <w:bCs/>
          <w:lang w:val="en-US" w:eastAsia="zh-CN"/>
        </w:rPr>
        <w:t>9</w:t>
      </w:r>
      <w:r w:rsidRPr="00863E99">
        <w:rPr>
          <w:rFonts w:ascii="Book Antiqua" w:eastAsia="宋体" w:hAnsi="Book Antiqua" w:cs="宋体"/>
          <w:lang w:val="en-US" w:eastAsia="zh-CN"/>
        </w:rPr>
        <w:t>: 123-126 [PMID: 2873891 DOI: 10.1007/BF02577919]</w:t>
      </w:r>
    </w:p>
    <w:p w14:paraId="663E8D40" w14:textId="77777777" w:rsidR="00863E99" w:rsidRPr="00863E99" w:rsidRDefault="00863E99" w:rsidP="00863E99">
      <w:pPr>
        <w:spacing w:line="360" w:lineRule="auto"/>
        <w:jc w:val="both"/>
        <w:rPr>
          <w:rFonts w:ascii="Book Antiqua" w:eastAsia="宋体" w:hAnsi="Book Antiqua" w:cs="宋体"/>
          <w:lang w:val="en-US" w:eastAsia="zh-CN"/>
        </w:rPr>
      </w:pPr>
      <w:r w:rsidRPr="00863E99">
        <w:rPr>
          <w:rFonts w:ascii="Book Antiqua" w:eastAsia="宋体" w:hAnsi="Book Antiqua" w:cs="宋体"/>
          <w:lang w:val="en-US" w:eastAsia="zh-CN"/>
        </w:rPr>
        <w:t xml:space="preserve">7 </w:t>
      </w:r>
      <w:r w:rsidRPr="00863E99">
        <w:rPr>
          <w:rFonts w:ascii="Book Antiqua" w:eastAsia="宋体" w:hAnsi="Book Antiqua" w:cs="宋体"/>
          <w:b/>
          <w:bCs/>
          <w:lang w:val="en-US" w:eastAsia="zh-CN"/>
        </w:rPr>
        <w:t>Ewald EA</w:t>
      </w:r>
      <w:r w:rsidRPr="00863E99">
        <w:rPr>
          <w:rFonts w:ascii="Book Antiqua" w:eastAsia="宋体" w:hAnsi="Book Antiqua" w:cs="宋体"/>
          <w:lang w:val="en-US" w:eastAsia="zh-CN"/>
        </w:rPr>
        <w:t xml:space="preserve">, Griffin D, McCune WJ. </w:t>
      </w:r>
      <w:proofErr w:type="gramStart"/>
      <w:r w:rsidRPr="00863E99">
        <w:rPr>
          <w:rFonts w:ascii="Book Antiqua" w:eastAsia="宋体" w:hAnsi="Book Antiqua" w:cs="宋体"/>
          <w:lang w:val="en-US" w:eastAsia="zh-CN"/>
        </w:rPr>
        <w:t xml:space="preserve">Correlation of angiographic abnormalities with disease manifestations and disease severity in </w:t>
      </w:r>
      <w:proofErr w:type="spellStart"/>
      <w:r w:rsidRPr="00863E99">
        <w:rPr>
          <w:rFonts w:ascii="Book Antiqua" w:eastAsia="宋体" w:hAnsi="Book Antiqua" w:cs="宋体"/>
          <w:lang w:val="en-US" w:eastAsia="zh-CN"/>
        </w:rPr>
        <w:t>polyarteritis</w:t>
      </w:r>
      <w:proofErr w:type="spellEnd"/>
      <w:r w:rsidRPr="00863E99">
        <w:rPr>
          <w:rFonts w:ascii="Book Antiqua" w:eastAsia="宋体" w:hAnsi="Book Antiqua" w:cs="宋体"/>
          <w:lang w:val="en-US" w:eastAsia="zh-CN"/>
        </w:rPr>
        <w:t xml:space="preserve"> </w:t>
      </w:r>
      <w:proofErr w:type="spellStart"/>
      <w:r w:rsidRPr="00863E99">
        <w:rPr>
          <w:rFonts w:ascii="Book Antiqua" w:eastAsia="宋体" w:hAnsi="Book Antiqua" w:cs="宋体"/>
          <w:lang w:val="en-US" w:eastAsia="zh-CN"/>
        </w:rPr>
        <w:t>nodosa</w:t>
      </w:r>
      <w:proofErr w:type="spellEnd"/>
      <w:r w:rsidRPr="00863E99">
        <w:rPr>
          <w:rFonts w:ascii="Book Antiqua" w:eastAsia="宋体" w:hAnsi="Book Antiqua" w:cs="宋体"/>
          <w:lang w:val="en-US" w:eastAsia="zh-CN"/>
        </w:rPr>
        <w:t>.</w:t>
      </w:r>
      <w:proofErr w:type="gramEnd"/>
      <w:r w:rsidRPr="00863E99">
        <w:rPr>
          <w:rFonts w:ascii="Book Antiqua" w:eastAsia="宋体" w:hAnsi="Book Antiqua" w:cs="宋体"/>
          <w:lang w:val="en-US" w:eastAsia="zh-CN"/>
        </w:rPr>
        <w:t xml:space="preserve"> </w:t>
      </w:r>
      <w:r w:rsidRPr="00863E99">
        <w:rPr>
          <w:rFonts w:ascii="Book Antiqua" w:eastAsia="宋体" w:hAnsi="Book Antiqua" w:cs="宋体"/>
          <w:i/>
          <w:iCs/>
          <w:lang w:val="en-US" w:eastAsia="zh-CN"/>
        </w:rPr>
        <w:t xml:space="preserve">J </w:t>
      </w:r>
      <w:proofErr w:type="spellStart"/>
      <w:r w:rsidRPr="00863E99">
        <w:rPr>
          <w:rFonts w:ascii="Book Antiqua" w:eastAsia="宋体" w:hAnsi="Book Antiqua" w:cs="宋体"/>
          <w:i/>
          <w:iCs/>
          <w:lang w:val="en-US" w:eastAsia="zh-CN"/>
        </w:rPr>
        <w:t>Rheumatol</w:t>
      </w:r>
      <w:proofErr w:type="spellEnd"/>
      <w:r w:rsidRPr="00863E99">
        <w:rPr>
          <w:rFonts w:ascii="Book Antiqua" w:eastAsia="宋体" w:hAnsi="Book Antiqua" w:cs="宋体"/>
          <w:lang w:val="en-US" w:eastAsia="zh-CN"/>
        </w:rPr>
        <w:t xml:space="preserve"> 1987; </w:t>
      </w:r>
      <w:r w:rsidRPr="00863E99">
        <w:rPr>
          <w:rFonts w:ascii="Book Antiqua" w:eastAsia="宋体" w:hAnsi="Book Antiqua" w:cs="宋体"/>
          <w:b/>
          <w:bCs/>
          <w:lang w:val="en-US" w:eastAsia="zh-CN"/>
        </w:rPr>
        <w:t>14</w:t>
      </w:r>
      <w:r w:rsidRPr="00863E99">
        <w:rPr>
          <w:rFonts w:ascii="Book Antiqua" w:eastAsia="宋体" w:hAnsi="Book Antiqua" w:cs="宋体"/>
          <w:lang w:val="en-US" w:eastAsia="zh-CN"/>
        </w:rPr>
        <w:t>: 952-956 [PMID: 2892931]</w:t>
      </w:r>
    </w:p>
    <w:p w14:paraId="08BDB149" w14:textId="77777777" w:rsidR="00863E99" w:rsidRPr="00863E99" w:rsidRDefault="00863E99" w:rsidP="00863E99">
      <w:pPr>
        <w:spacing w:line="360" w:lineRule="auto"/>
        <w:jc w:val="both"/>
        <w:rPr>
          <w:rFonts w:ascii="Book Antiqua" w:eastAsia="宋体" w:hAnsi="Book Antiqua" w:cs="宋体"/>
          <w:lang w:val="en-US" w:eastAsia="zh-CN"/>
        </w:rPr>
      </w:pPr>
      <w:r w:rsidRPr="00863E99">
        <w:rPr>
          <w:rFonts w:ascii="Book Antiqua" w:eastAsia="宋体" w:hAnsi="Book Antiqua" w:cs="宋体"/>
          <w:lang w:val="en-US" w:eastAsia="zh-CN"/>
        </w:rPr>
        <w:t xml:space="preserve">8 </w:t>
      </w:r>
      <w:r w:rsidRPr="00863E99">
        <w:rPr>
          <w:rFonts w:ascii="Book Antiqua" w:eastAsia="宋体" w:hAnsi="Book Antiqua" w:cs="宋体"/>
          <w:b/>
          <w:bCs/>
          <w:lang w:val="en-US" w:eastAsia="zh-CN"/>
        </w:rPr>
        <w:t>Kanai R</w:t>
      </w:r>
      <w:r w:rsidRPr="00863E99">
        <w:rPr>
          <w:rFonts w:ascii="Book Antiqua" w:eastAsia="宋体" w:hAnsi="Book Antiqua" w:cs="宋体"/>
          <w:lang w:val="en-US" w:eastAsia="zh-CN"/>
        </w:rPr>
        <w:t xml:space="preserve">, Nakamura M, </w:t>
      </w:r>
      <w:proofErr w:type="spellStart"/>
      <w:r w:rsidRPr="00863E99">
        <w:rPr>
          <w:rFonts w:ascii="Book Antiqua" w:eastAsia="宋体" w:hAnsi="Book Antiqua" w:cs="宋体"/>
          <w:lang w:val="en-US" w:eastAsia="zh-CN"/>
        </w:rPr>
        <w:t>Tomisato</w:t>
      </w:r>
      <w:proofErr w:type="spellEnd"/>
      <w:r w:rsidRPr="00863E99">
        <w:rPr>
          <w:rFonts w:ascii="Book Antiqua" w:eastAsia="宋体" w:hAnsi="Book Antiqua" w:cs="宋体"/>
          <w:lang w:val="en-US" w:eastAsia="zh-CN"/>
        </w:rPr>
        <w:t xml:space="preserve"> K, Fukuhara T, Kondo A, Nakamura S, Matsukawa S, </w:t>
      </w:r>
      <w:proofErr w:type="spellStart"/>
      <w:r w:rsidRPr="00863E99">
        <w:rPr>
          <w:rFonts w:ascii="Book Antiqua" w:eastAsia="宋体" w:hAnsi="Book Antiqua" w:cs="宋体"/>
          <w:lang w:val="en-US" w:eastAsia="zh-CN"/>
        </w:rPr>
        <w:t>Yabutani</w:t>
      </w:r>
      <w:proofErr w:type="spellEnd"/>
      <w:r w:rsidRPr="00863E99">
        <w:rPr>
          <w:rFonts w:ascii="Book Antiqua" w:eastAsia="宋体" w:hAnsi="Book Antiqua" w:cs="宋体"/>
          <w:lang w:val="en-US" w:eastAsia="zh-CN"/>
        </w:rPr>
        <w:t xml:space="preserve"> A, </w:t>
      </w:r>
      <w:proofErr w:type="spellStart"/>
      <w:r w:rsidRPr="00863E99">
        <w:rPr>
          <w:rFonts w:ascii="Book Antiqua" w:eastAsia="宋体" w:hAnsi="Book Antiqua" w:cs="宋体"/>
          <w:lang w:val="en-US" w:eastAsia="zh-CN"/>
        </w:rPr>
        <w:t>Kobashikawa</w:t>
      </w:r>
      <w:proofErr w:type="spellEnd"/>
      <w:r w:rsidRPr="00863E99">
        <w:rPr>
          <w:rFonts w:ascii="Book Antiqua" w:eastAsia="宋体" w:hAnsi="Book Antiqua" w:cs="宋体"/>
          <w:lang w:val="en-US" w:eastAsia="zh-CN"/>
        </w:rPr>
        <w:t xml:space="preserve"> K, </w:t>
      </w:r>
      <w:proofErr w:type="spellStart"/>
      <w:r w:rsidRPr="00863E99">
        <w:rPr>
          <w:rFonts w:ascii="Book Antiqua" w:eastAsia="宋体" w:hAnsi="Book Antiqua" w:cs="宋体"/>
          <w:lang w:val="en-US" w:eastAsia="zh-CN"/>
        </w:rPr>
        <w:t>Nakayoshi</w:t>
      </w:r>
      <w:proofErr w:type="spellEnd"/>
      <w:r w:rsidRPr="00863E99">
        <w:rPr>
          <w:rFonts w:ascii="Book Antiqua" w:eastAsia="宋体" w:hAnsi="Book Antiqua" w:cs="宋体"/>
          <w:lang w:val="en-US" w:eastAsia="zh-CN"/>
        </w:rPr>
        <w:t xml:space="preserve"> T, </w:t>
      </w:r>
      <w:proofErr w:type="spellStart"/>
      <w:r w:rsidRPr="00863E99">
        <w:rPr>
          <w:rFonts w:ascii="Book Antiqua" w:eastAsia="宋体" w:hAnsi="Book Antiqua" w:cs="宋体"/>
          <w:lang w:val="en-US" w:eastAsia="zh-CN"/>
        </w:rPr>
        <w:t>Uchima</w:t>
      </w:r>
      <w:proofErr w:type="spellEnd"/>
      <w:r w:rsidRPr="00863E99">
        <w:rPr>
          <w:rFonts w:ascii="Book Antiqua" w:eastAsia="宋体" w:hAnsi="Book Antiqua" w:cs="宋体"/>
          <w:lang w:val="en-US" w:eastAsia="zh-CN"/>
        </w:rPr>
        <w:t xml:space="preserve"> N, </w:t>
      </w:r>
      <w:proofErr w:type="spellStart"/>
      <w:r w:rsidRPr="00863E99">
        <w:rPr>
          <w:rFonts w:ascii="Book Antiqua" w:eastAsia="宋体" w:hAnsi="Book Antiqua" w:cs="宋体"/>
          <w:lang w:val="en-US" w:eastAsia="zh-CN"/>
        </w:rPr>
        <w:t>Kosuge</w:t>
      </w:r>
      <w:proofErr w:type="spellEnd"/>
      <w:r w:rsidRPr="00863E99">
        <w:rPr>
          <w:rFonts w:ascii="Book Antiqua" w:eastAsia="宋体" w:hAnsi="Book Antiqua" w:cs="宋体"/>
          <w:lang w:val="en-US" w:eastAsia="zh-CN"/>
        </w:rPr>
        <w:t xml:space="preserve"> N, Yoshimi N. Cholangitis as an initial manifestation of </w:t>
      </w:r>
      <w:proofErr w:type="spellStart"/>
      <w:r w:rsidRPr="00863E99">
        <w:rPr>
          <w:rFonts w:ascii="Book Antiqua" w:eastAsia="宋体" w:hAnsi="Book Antiqua" w:cs="宋体"/>
          <w:lang w:val="en-US" w:eastAsia="zh-CN"/>
        </w:rPr>
        <w:t>polyarteritis</w:t>
      </w:r>
      <w:proofErr w:type="spellEnd"/>
      <w:r w:rsidRPr="00863E99">
        <w:rPr>
          <w:rFonts w:ascii="Book Antiqua" w:eastAsia="宋体" w:hAnsi="Book Antiqua" w:cs="宋体"/>
          <w:lang w:val="en-US" w:eastAsia="zh-CN"/>
        </w:rPr>
        <w:t xml:space="preserve"> </w:t>
      </w:r>
      <w:proofErr w:type="spellStart"/>
      <w:r w:rsidRPr="00863E99">
        <w:rPr>
          <w:rFonts w:ascii="Book Antiqua" w:eastAsia="宋体" w:hAnsi="Book Antiqua" w:cs="宋体"/>
          <w:lang w:val="en-US" w:eastAsia="zh-CN"/>
        </w:rPr>
        <w:t>nodosa</w:t>
      </w:r>
      <w:proofErr w:type="spellEnd"/>
      <w:r w:rsidRPr="00863E99">
        <w:rPr>
          <w:rFonts w:ascii="Book Antiqua" w:eastAsia="宋体" w:hAnsi="Book Antiqua" w:cs="宋体"/>
          <w:lang w:val="en-US" w:eastAsia="zh-CN"/>
        </w:rPr>
        <w:t xml:space="preserve">. </w:t>
      </w:r>
      <w:r w:rsidRPr="00863E99">
        <w:rPr>
          <w:rFonts w:ascii="Book Antiqua" w:eastAsia="宋体" w:hAnsi="Book Antiqua" w:cs="宋体"/>
          <w:i/>
          <w:iCs/>
          <w:lang w:val="en-US" w:eastAsia="zh-CN"/>
        </w:rPr>
        <w:t>Intern Med</w:t>
      </w:r>
      <w:r w:rsidRPr="00863E99">
        <w:rPr>
          <w:rFonts w:ascii="Book Antiqua" w:eastAsia="宋体" w:hAnsi="Book Antiqua" w:cs="宋体"/>
          <w:lang w:val="en-US" w:eastAsia="zh-CN"/>
        </w:rPr>
        <w:t xml:space="preserve"> 2014; </w:t>
      </w:r>
      <w:r w:rsidRPr="00863E99">
        <w:rPr>
          <w:rFonts w:ascii="Book Antiqua" w:eastAsia="宋体" w:hAnsi="Book Antiqua" w:cs="宋体"/>
          <w:b/>
          <w:bCs/>
          <w:lang w:val="en-US" w:eastAsia="zh-CN"/>
        </w:rPr>
        <w:t>53</w:t>
      </w:r>
      <w:r w:rsidRPr="00863E99">
        <w:rPr>
          <w:rFonts w:ascii="Book Antiqua" w:eastAsia="宋体" w:hAnsi="Book Antiqua" w:cs="宋体"/>
          <w:lang w:val="en-US" w:eastAsia="zh-CN"/>
        </w:rPr>
        <w:t>: 2307-2312 [PMID: 25318793 DOI: 10.2169/internalmedicine.53.2508]</w:t>
      </w:r>
    </w:p>
    <w:p w14:paraId="7046F99C" w14:textId="3CB634AD" w:rsidR="00863E99" w:rsidRPr="00863E99" w:rsidRDefault="00863E99" w:rsidP="00863E99">
      <w:pPr>
        <w:spacing w:line="360" w:lineRule="auto"/>
        <w:jc w:val="both"/>
        <w:rPr>
          <w:rFonts w:ascii="Book Antiqua" w:eastAsia="宋体" w:hAnsi="Book Antiqua" w:cs="宋体"/>
          <w:lang w:val="en-US" w:eastAsia="zh-CN"/>
        </w:rPr>
      </w:pPr>
      <w:r w:rsidRPr="00863E99">
        <w:rPr>
          <w:rFonts w:ascii="Book Antiqua" w:eastAsia="宋体" w:hAnsi="Book Antiqua" w:cs="宋体"/>
          <w:lang w:val="en-US" w:eastAsia="zh-CN"/>
        </w:rPr>
        <w:t xml:space="preserve">9 </w:t>
      </w:r>
      <w:proofErr w:type="spellStart"/>
      <w:r w:rsidRPr="00863E99">
        <w:rPr>
          <w:rFonts w:ascii="Book Antiqua" w:eastAsia="宋体" w:hAnsi="Book Antiqua" w:cs="宋体"/>
          <w:b/>
          <w:bCs/>
          <w:lang w:val="en-US" w:eastAsia="zh-CN"/>
        </w:rPr>
        <w:t>Schröder</w:t>
      </w:r>
      <w:proofErr w:type="spellEnd"/>
      <w:r w:rsidRPr="00863E99">
        <w:rPr>
          <w:rFonts w:ascii="Book Antiqua" w:eastAsia="宋体" w:hAnsi="Book Antiqua" w:cs="宋体"/>
          <w:b/>
          <w:bCs/>
          <w:lang w:val="en-US" w:eastAsia="zh-CN"/>
        </w:rPr>
        <w:t xml:space="preserve"> W</w:t>
      </w:r>
      <w:r w:rsidRPr="00863E99">
        <w:rPr>
          <w:rFonts w:ascii="Book Antiqua" w:eastAsia="宋体" w:hAnsi="Book Antiqua" w:cs="宋体"/>
          <w:lang w:val="en-US" w:eastAsia="zh-CN"/>
        </w:rPr>
        <w:t xml:space="preserve">, </w:t>
      </w:r>
      <w:proofErr w:type="spellStart"/>
      <w:r w:rsidRPr="00863E99">
        <w:rPr>
          <w:rFonts w:ascii="Book Antiqua" w:eastAsia="宋体" w:hAnsi="Book Antiqua" w:cs="宋体"/>
          <w:lang w:val="en-US" w:eastAsia="zh-CN"/>
        </w:rPr>
        <w:t>Brandstetter</w:t>
      </w:r>
      <w:proofErr w:type="spellEnd"/>
      <w:r w:rsidRPr="00863E99">
        <w:rPr>
          <w:rFonts w:ascii="Book Antiqua" w:eastAsia="宋体" w:hAnsi="Book Antiqua" w:cs="宋体"/>
          <w:lang w:val="en-US" w:eastAsia="zh-CN"/>
        </w:rPr>
        <w:t xml:space="preserve"> K, </w:t>
      </w:r>
      <w:proofErr w:type="spellStart"/>
      <w:r w:rsidRPr="00863E99">
        <w:rPr>
          <w:rFonts w:ascii="Book Antiqua" w:eastAsia="宋体" w:hAnsi="Book Antiqua" w:cs="宋体"/>
          <w:lang w:val="en-US" w:eastAsia="zh-CN"/>
        </w:rPr>
        <w:t>Vogelsang</w:t>
      </w:r>
      <w:proofErr w:type="spellEnd"/>
      <w:r w:rsidRPr="00863E99">
        <w:rPr>
          <w:rFonts w:ascii="Book Antiqua" w:eastAsia="宋体" w:hAnsi="Book Antiqua" w:cs="宋体"/>
          <w:lang w:val="en-US" w:eastAsia="zh-CN"/>
        </w:rPr>
        <w:t xml:space="preserve"> H, </w:t>
      </w:r>
      <w:proofErr w:type="spellStart"/>
      <w:r w:rsidRPr="00863E99">
        <w:rPr>
          <w:rFonts w:ascii="Book Antiqua" w:eastAsia="宋体" w:hAnsi="Book Antiqua" w:cs="宋体"/>
          <w:lang w:val="en-US" w:eastAsia="zh-CN"/>
        </w:rPr>
        <w:t>Nathrath</w:t>
      </w:r>
      <w:proofErr w:type="spellEnd"/>
      <w:r w:rsidRPr="00863E99">
        <w:rPr>
          <w:rFonts w:ascii="Book Antiqua" w:eastAsia="宋体" w:hAnsi="Book Antiqua" w:cs="宋体"/>
          <w:lang w:val="en-US" w:eastAsia="zh-CN"/>
        </w:rPr>
        <w:t xml:space="preserve"> W, </w:t>
      </w:r>
      <w:proofErr w:type="spellStart"/>
      <w:r w:rsidRPr="00863E99">
        <w:rPr>
          <w:rFonts w:ascii="Book Antiqua" w:eastAsia="宋体" w:hAnsi="Book Antiqua" w:cs="宋体"/>
          <w:lang w:val="en-US" w:eastAsia="zh-CN"/>
        </w:rPr>
        <w:t>Siewert</w:t>
      </w:r>
      <w:proofErr w:type="spellEnd"/>
      <w:r w:rsidRPr="00863E99">
        <w:rPr>
          <w:rFonts w:ascii="Book Antiqua" w:eastAsia="宋体" w:hAnsi="Book Antiqua" w:cs="宋体"/>
          <w:lang w:val="en-US" w:eastAsia="zh-CN"/>
        </w:rPr>
        <w:t xml:space="preserve"> JR. Massive intrahepatic hemorrhage as first manifestation of </w:t>
      </w:r>
      <w:proofErr w:type="spellStart"/>
      <w:r w:rsidRPr="00863E99">
        <w:rPr>
          <w:rFonts w:ascii="Book Antiqua" w:eastAsia="宋体" w:hAnsi="Book Antiqua" w:cs="宋体"/>
          <w:lang w:val="en-US" w:eastAsia="zh-CN"/>
        </w:rPr>
        <w:t>polyarteritis</w:t>
      </w:r>
      <w:proofErr w:type="spellEnd"/>
      <w:r w:rsidRPr="00863E99">
        <w:rPr>
          <w:rFonts w:ascii="Book Antiqua" w:eastAsia="宋体" w:hAnsi="Book Antiqua" w:cs="宋体"/>
          <w:lang w:val="en-US" w:eastAsia="zh-CN"/>
        </w:rPr>
        <w:t xml:space="preserve"> </w:t>
      </w:r>
      <w:proofErr w:type="spellStart"/>
      <w:r w:rsidRPr="00863E99">
        <w:rPr>
          <w:rFonts w:ascii="Book Antiqua" w:eastAsia="宋体" w:hAnsi="Book Antiqua" w:cs="宋体"/>
          <w:lang w:val="en-US" w:eastAsia="zh-CN"/>
        </w:rPr>
        <w:t>nodosa</w:t>
      </w:r>
      <w:proofErr w:type="spellEnd"/>
      <w:r w:rsidRPr="00863E99">
        <w:rPr>
          <w:rFonts w:ascii="Book Antiqua" w:eastAsia="宋体" w:hAnsi="Book Antiqua" w:cs="宋体"/>
          <w:lang w:val="en-US" w:eastAsia="zh-CN"/>
        </w:rPr>
        <w:t xml:space="preserve">. </w:t>
      </w:r>
      <w:proofErr w:type="spellStart"/>
      <w:r w:rsidRPr="00863E99">
        <w:rPr>
          <w:rFonts w:ascii="Book Antiqua" w:eastAsia="宋体" w:hAnsi="Book Antiqua" w:cs="宋体"/>
          <w:i/>
          <w:iCs/>
          <w:lang w:val="en-US" w:eastAsia="zh-CN"/>
        </w:rPr>
        <w:t>Hepatogastroenterology</w:t>
      </w:r>
      <w:proofErr w:type="spellEnd"/>
      <w:r w:rsidRPr="00863E99">
        <w:rPr>
          <w:rFonts w:ascii="Book Antiqua" w:eastAsia="宋体" w:hAnsi="Book Antiqua" w:cs="宋体"/>
          <w:lang w:val="en-US" w:eastAsia="zh-CN"/>
        </w:rPr>
        <w:t xml:space="preserve"> </w:t>
      </w:r>
      <w:r w:rsidR="004928BB">
        <w:rPr>
          <w:rFonts w:ascii="Book Antiqua" w:eastAsia="宋体" w:hAnsi="Book Antiqua" w:cs="宋体" w:hint="eastAsia"/>
          <w:lang w:val="en-US" w:eastAsia="zh-CN"/>
        </w:rPr>
        <w:t>1997</w:t>
      </w:r>
      <w:r w:rsidRPr="00863E99">
        <w:rPr>
          <w:rFonts w:ascii="Book Antiqua" w:eastAsia="宋体" w:hAnsi="Book Antiqua" w:cs="宋体"/>
          <w:lang w:val="en-US" w:eastAsia="zh-CN"/>
        </w:rPr>
        <w:t xml:space="preserve">; </w:t>
      </w:r>
      <w:r w:rsidRPr="00863E99">
        <w:rPr>
          <w:rFonts w:ascii="Book Antiqua" w:eastAsia="宋体" w:hAnsi="Book Antiqua" w:cs="宋体"/>
          <w:b/>
          <w:bCs/>
          <w:lang w:val="en-US" w:eastAsia="zh-CN"/>
        </w:rPr>
        <w:t>44</w:t>
      </w:r>
      <w:r w:rsidRPr="00863E99">
        <w:rPr>
          <w:rFonts w:ascii="Book Antiqua" w:eastAsia="宋体" w:hAnsi="Book Antiqua" w:cs="宋体"/>
          <w:lang w:val="en-US" w:eastAsia="zh-CN"/>
        </w:rPr>
        <w:t>: 148-152 [PMID: 9058134]</w:t>
      </w:r>
    </w:p>
    <w:p w14:paraId="6DE2C96F" w14:textId="77777777" w:rsidR="00863E99" w:rsidRPr="00863E99" w:rsidRDefault="00863E99" w:rsidP="00863E99">
      <w:pPr>
        <w:spacing w:line="360" w:lineRule="auto"/>
        <w:jc w:val="both"/>
        <w:rPr>
          <w:rFonts w:ascii="Book Antiqua" w:eastAsia="宋体" w:hAnsi="Book Antiqua" w:cs="宋体"/>
          <w:lang w:val="en-US" w:eastAsia="zh-CN"/>
        </w:rPr>
      </w:pPr>
      <w:r w:rsidRPr="00863E99">
        <w:rPr>
          <w:rFonts w:ascii="Book Antiqua" w:eastAsia="宋体" w:hAnsi="Book Antiqua" w:cs="宋体"/>
          <w:lang w:val="en-US" w:eastAsia="zh-CN"/>
        </w:rPr>
        <w:t xml:space="preserve">10 </w:t>
      </w:r>
      <w:r w:rsidRPr="00863E99">
        <w:rPr>
          <w:rFonts w:ascii="Book Antiqua" w:eastAsia="宋体" w:hAnsi="Book Antiqua" w:cs="宋体"/>
          <w:b/>
          <w:bCs/>
          <w:lang w:val="en-US" w:eastAsia="zh-CN"/>
        </w:rPr>
        <w:t>Choy CW</w:t>
      </w:r>
      <w:r w:rsidRPr="00863E99">
        <w:rPr>
          <w:rFonts w:ascii="Book Antiqua" w:eastAsia="宋体" w:hAnsi="Book Antiqua" w:cs="宋体"/>
          <w:lang w:val="en-US" w:eastAsia="zh-CN"/>
        </w:rPr>
        <w:t xml:space="preserve">, Smith PA, Frazer C, Jeffrey GP. Ruptured hepatic artery aneurysm in </w:t>
      </w:r>
      <w:proofErr w:type="spellStart"/>
      <w:r w:rsidRPr="00863E99">
        <w:rPr>
          <w:rFonts w:ascii="Book Antiqua" w:eastAsia="宋体" w:hAnsi="Book Antiqua" w:cs="宋体"/>
          <w:lang w:val="en-US" w:eastAsia="zh-CN"/>
        </w:rPr>
        <w:t>polyarteritis</w:t>
      </w:r>
      <w:proofErr w:type="spellEnd"/>
      <w:r w:rsidRPr="00863E99">
        <w:rPr>
          <w:rFonts w:ascii="Book Antiqua" w:eastAsia="宋体" w:hAnsi="Book Antiqua" w:cs="宋体"/>
          <w:lang w:val="en-US" w:eastAsia="zh-CN"/>
        </w:rPr>
        <w:t xml:space="preserve"> </w:t>
      </w:r>
      <w:proofErr w:type="spellStart"/>
      <w:r w:rsidRPr="00863E99">
        <w:rPr>
          <w:rFonts w:ascii="Book Antiqua" w:eastAsia="宋体" w:hAnsi="Book Antiqua" w:cs="宋体"/>
          <w:lang w:val="en-US" w:eastAsia="zh-CN"/>
        </w:rPr>
        <w:t>nodosa</w:t>
      </w:r>
      <w:proofErr w:type="spellEnd"/>
      <w:r w:rsidRPr="00863E99">
        <w:rPr>
          <w:rFonts w:ascii="Book Antiqua" w:eastAsia="宋体" w:hAnsi="Book Antiqua" w:cs="宋体"/>
          <w:lang w:val="en-US" w:eastAsia="zh-CN"/>
        </w:rPr>
        <w:t xml:space="preserve">: a case report and literature review. </w:t>
      </w:r>
      <w:proofErr w:type="spellStart"/>
      <w:r w:rsidRPr="00863E99">
        <w:rPr>
          <w:rFonts w:ascii="Book Antiqua" w:eastAsia="宋体" w:hAnsi="Book Antiqua" w:cs="宋体"/>
          <w:i/>
          <w:iCs/>
          <w:lang w:val="en-US" w:eastAsia="zh-CN"/>
        </w:rPr>
        <w:t>Aust</w:t>
      </w:r>
      <w:proofErr w:type="spellEnd"/>
      <w:r w:rsidRPr="00863E99">
        <w:rPr>
          <w:rFonts w:ascii="Book Antiqua" w:eastAsia="宋体" w:hAnsi="Book Antiqua" w:cs="宋体"/>
          <w:i/>
          <w:iCs/>
          <w:lang w:val="en-US" w:eastAsia="zh-CN"/>
        </w:rPr>
        <w:t xml:space="preserve"> N </w:t>
      </w:r>
      <w:r w:rsidRPr="00863E99">
        <w:rPr>
          <w:rFonts w:ascii="Book Antiqua" w:eastAsia="宋体" w:hAnsi="Book Antiqua" w:cs="宋体"/>
          <w:i/>
          <w:iCs/>
          <w:lang w:val="en-US" w:eastAsia="zh-CN"/>
        </w:rPr>
        <w:lastRenderedPageBreak/>
        <w:t xml:space="preserve">Z J </w:t>
      </w:r>
      <w:proofErr w:type="spellStart"/>
      <w:r w:rsidRPr="00863E99">
        <w:rPr>
          <w:rFonts w:ascii="Book Antiqua" w:eastAsia="宋体" w:hAnsi="Book Antiqua" w:cs="宋体"/>
          <w:i/>
          <w:iCs/>
          <w:lang w:val="en-US" w:eastAsia="zh-CN"/>
        </w:rPr>
        <w:t>Surg</w:t>
      </w:r>
      <w:proofErr w:type="spellEnd"/>
      <w:r w:rsidRPr="00863E99">
        <w:rPr>
          <w:rFonts w:ascii="Book Antiqua" w:eastAsia="宋体" w:hAnsi="Book Antiqua" w:cs="宋体"/>
          <w:lang w:val="en-US" w:eastAsia="zh-CN"/>
        </w:rPr>
        <w:t xml:space="preserve"> 1997; </w:t>
      </w:r>
      <w:r w:rsidRPr="00863E99">
        <w:rPr>
          <w:rFonts w:ascii="Book Antiqua" w:eastAsia="宋体" w:hAnsi="Book Antiqua" w:cs="宋体"/>
          <w:b/>
          <w:bCs/>
          <w:lang w:val="en-US" w:eastAsia="zh-CN"/>
        </w:rPr>
        <w:t>67</w:t>
      </w:r>
      <w:r w:rsidRPr="00863E99">
        <w:rPr>
          <w:rFonts w:ascii="Book Antiqua" w:eastAsia="宋体" w:hAnsi="Book Antiqua" w:cs="宋体"/>
          <w:lang w:val="en-US" w:eastAsia="zh-CN"/>
        </w:rPr>
        <w:t>: 904-906 [PMID: 9451353 DOI: 10.1111/j.1445-2197.1997.tb07624.x]</w:t>
      </w:r>
    </w:p>
    <w:p w14:paraId="30569997" w14:textId="77777777" w:rsidR="00863E99" w:rsidRPr="00863E99" w:rsidRDefault="00863E99" w:rsidP="00863E99">
      <w:pPr>
        <w:spacing w:line="360" w:lineRule="auto"/>
        <w:jc w:val="both"/>
        <w:rPr>
          <w:rFonts w:ascii="Book Antiqua" w:eastAsia="宋体" w:hAnsi="Book Antiqua" w:cs="宋体"/>
          <w:lang w:val="en-US" w:eastAsia="zh-CN"/>
        </w:rPr>
      </w:pPr>
      <w:r w:rsidRPr="00863E99">
        <w:rPr>
          <w:rFonts w:ascii="Book Antiqua" w:eastAsia="宋体" w:hAnsi="Book Antiqua" w:cs="宋体"/>
          <w:lang w:val="en-US" w:eastAsia="zh-CN"/>
        </w:rPr>
        <w:t xml:space="preserve">11 </w:t>
      </w:r>
      <w:proofErr w:type="spellStart"/>
      <w:r w:rsidRPr="00863E99">
        <w:rPr>
          <w:rFonts w:ascii="Book Antiqua" w:eastAsia="宋体" w:hAnsi="Book Antiqua" w:cs="宋体"/>
          <w:b/>
          <w:bCs/>
          <w:lang w:val="en-US" w:eastAsia="zh-CN"/>
        </w:rPr>
        <w:t>Battula</w:t>
      </w:r>
      <w:proofErr w:type="spellEnd"/>
      <w:r w:rsidRPr="00863E99">
        <w:rPr>
          <w:rFonts w:ascii="Book Antiqua" w:eastAsia="宋体" w:hAnsi="Book Antiqua" w:cs="宋体"/>
          <w:b/>
          <w:bCs/>
          <w:lang w:val="en-US" w:eastAsia="zh-CN"/>
        </w:rPr>
        <w:t xml:space="preserve"> N</w:t>
      </w:r>
      <w:r w:rsidRPr="00863E99">
        <w:rPr>
          <w:rFonts w:ascii="Book Antiqua" w:eastAsia="宋体" w:hAnsi="Book Antiqua" w:cs="宋体"/>
          <w:lang w:val="en-US" w:eastAsia="zh-CN"/>
        </w:rPr>
        <w:t xml:space="preserve">, </w:t>
      </w:r>
      <w:proofErr w:type="spellStart"/>
      <w:r w:rsidRPr="00863E99">
        <w:rPr>
          <w:rFonts w:ascii="Book Antiqua" w:eastAsia="宋体" w:hAnsi="Book Antiqua" w:cs="宋体"/>
          <w:lang w:val="en-US" w:eastAsia="zh-CN"/>
        </w:rPr>
        <w:t>Tsapralis</w:t>
      </w:r>
      <w:proofErr w:type="spellEnd"/>
      <w:r w:rsidRPr="00863E99">
        <w:rPr>
          <w:rFonts w:ascii="Book Antiqua" w:eastAsia="宋体" w:hAnsi="Book Antiqua" w:cs="宋体"/>
          <w:lang w:val="en-US" w:eastAsia="zh-CN"/>
        </w:rPr>
        <w:t xml:space="preserve"> D, Morgan M, Mirza D. Spontaneous liver </w:t>
      </w:r>
      <w:proofErr w:type="spellStart"/>
      <w:r w:rsidRPr="00863E99">
        <w:rPr>
          <w:rFonts w:ascii="Book Antiqua" w:eastAsia="宋体" w:hAnsi="Book Antiqua" w:cs="宋体"/>
          <w:lang w:val="en-US" w:eastAsia="zh-CN"/>
        </w:rPr>
        <w:t>haemorrhage</w:t>
      </w:r>
      <w:proofErr w:type="spellEnd"/>
      <w:r w:rsidRPr="00863E99">
        <w:rPr>
          <w:rFonts w:ascii="Book Antiqua" w:eastAsia="宋体" w:hAnsi="Book Antiqua" w:cs="宋体"/>
          <w:lang w:val="en-US" w:eastAsia="zh-CN"/>
        </w:rPr>
        <w:t xml:space="preserve"> and </w:t>
      </w:r>
      <w:proofErr w:type="spellStart"/>
      <w:r w:rsidRPr="00863E99">
        <w:rPr>
          <w:rFonts w:ascii="Book Antiqua" w:eastAsia="宋体" w:hAnsi="Book Antiqua" w:cs="宋体"/>
          <w:lang w:val="en-US" w:eastAsia="zh-CN"/>
        </w:rPr>
        <w:t>haemobilia</w:t>
      </w:r>
      <w:proofErr w:type="spellEnd"/>
      <w:r w:rsidRPr="00863E99">
        <w:rPr>
          <w:rFonts w:ascii="Book Antiqua" w:eastAsia="宋体" w:hAnsi="Book Antiqua" w:cs="宋体"/>
          <w:lang w:val="en-US" w:eastAsia="zh-CN"/>
        </w:rPr>
        <w:t xml:space="preserve"> as initial presentation of undiagnosed </w:t>
      </w:r>
      <w:proofErr w:type="spellStart"/>
      <w:r w:rsidRPr="00863E99">
        <w:rPr>
          <w:rFonts w:ascii="Book Antiqua" w:eastAsia="宋体" w:hAnsi="Book Antiqua" w:cs="宋体"/>
          <w:lang w:val="en-US" w:eastAsia="zh-CN"/>
        </w:rPr>
        <w:t>polyarteritis</w:t>
      </w:r>
      <w:proofErr w:type="spellEnd"/>
      <w:r w:rsidRPr="00863E99">
        <w:rPr>
          <w:rFonts w:ascii="Book Antiqua" w:eastAsia="宋体" w:hAnsi="Book Antiqua" w:cs="宋体"/>
          <w:lang w:val="en-US" w:eastAsia="zh-CN"/>
        </w:rPr>
        <w:t xml:space="preserve"> </w:t>
      </w:r>
      <w:proofErr w:type="spellStart"/>
      <w:r w:rsidRPr="00863E99">
        <w:rPr>
          <w:rFonts w:ascii="Book Antiqua" w:eastAsia="宋体" w:hAnsi="Book Antiqua" w:cs="宋体"/>
          <w:lang w:val="en-US" w:eastAsia="zh-CN"/>
        </w:rPr>
        <w:t>nodosa</w:t>
      </w:r>
      <w:proofErr w:type="spellEnd"/>
      <w:r w:rsidRPr="00863E99">
        <w:rPr>
          <w:rFonts w:ascii="Book Antiqua" w:eastAsia="宋体" w:hAnsi="Book Antiqua" w:cs="宋体"/>
          <w:lang w:val="en-US" w:eastAsia="zh-CN"/>
        </w:rPr>
        <w:t xml:space="preserve">. </w:t>
      </w:r>
      <w:r w:rsidRPr="00863E99">
        <w:rPr>
          <w:rFonts w:ascii="Book Antiqua" w:eastAsia="宋体" w:hAnsi="Book Antiqua" w:cs="宋体"/>
          <w:i/>
          <w:iCs/>
          <w:lang w:val="en-US" w:eastAsia="zh-CN"/>
        </w:rPr>
        <w:t xml:space="preserve">Ann R </w:t>
      </w:r>
      <w:proofErr w:type="spellStart"/>
      <w:r w:rsidRPr="00863E99">
        <w:rPr>
          <w:rFonts w:ascii="Book Antiqua" w:eastAsia="宋体" w:hAnsi="Book Antiqua" w:cs="宋体"/>
          <w:i/>
          <w:iCs/>
          <w:lang w:val="en-US" w:eastAsia="zh-CN"/>
        </w:rPr>
        <w:t>Coll</w:t>
      </w:r>
      <w:proofErr w:type="spellEnd"/>
      <w:r w:rsidRPr="00863E99">
        <w:rPr>
          <w:rFonts w:ascii="Book Antiqua" w:eastAsia="宋体" w:hAnsi="Book Antiqua" w:cs="宋体"/>
          <w:i/>
          <w:iCs/>
          <w:lang w:val="en-US" w:eastAsia="zh-CN"/>
        </w:rPr>
        <w:t xml:space="preserve"> </w:t>
      </w:r>
      <w:proofErr w:type="spellStart"/>
      <w:r w:rsidRPr="00863E99">
        <w:rPr>
          <w:rFonts w:ascii="Book Antiqua" w:eastAsia="宋体" w:hAnsi="Book Antiqua" w:cs="宋体"/>
          <w:i/>
          <w:iCs/>
          <w:lang w:val="en-US" w:eastAsia="zh-CN"/>
        </w:rPr>
        <w:t>Surg</w:t>
      </w:r>
      <w:proofErr w:type="spellEnd"/>
      <w:r w:rsidRPr="00863E99">
        <w:rPr>
          <w:rFonts w:ascii="Book Antiqua" w:eastAsia="宋体" w:hAnsi="Book Antiqua" w:cs="宋体"/>
          <w:i/>
          <w:iCs/>
          <w:lang w:val="en-US" w:eastAsia="zh-CN"/>
        </w:rPr>
        <w:t xml:space="preserve"> </w:t>
      </w:r>
      <w:proofErr w:type="spellStart"/>
      <w:r w:rsidRPr="00863E99">
        <w:rPr>
          <w:rFonts w:ascii="Book Antiqua" w:eastAsia="宋体" w:hAnsi="Book Antiqua" w:cs="宋体"/>
          <w:i/>
          <w:iCs/>
          <w:lang w:val="en-US" w:eastAsia="zh-CN"/>
        </w:rPr>
        <w:t>Engl</w:t>
      </w:r>
      <w:proofErr w:type="spellEnd"/>
      <w:r w:rsidRPr="00863E99">
        <w:rPr>
          <w:rFonts w:ascii="Book Antiqua" w:eastAsia="宋体" w:hAnsi="Book Antiqua" w:cs="宋体"/>
          <w:lang w:val="en-US" w:eastAsia="zh-CN"/>
        </w:rPr>
        <w:t xml:space="preserve"> 2012; </w:t>
      </w:r>
      <w:r w:rsidRPr="00863E99">
        <w:rPr>
          <w:rFonts w:ascii="Book Antiqua" w:eastAsia="宋体" w:hAnsi="Book Antiqua" w:cs="宋体"/>
          <w:b/>
          <w:bCs/>
          <w:lang w:val="en-US" w:eastAsia="zh-CN"/>
        </w:rPr>
        <w:t>94</w:t>
      </w:r>
      <w:r w:rsidRPr="00863E99">
        <w:rPr>
          <w:rFonts w:ascii="Book Antiqua" w:eastAsia="宋体" w:hAnsi="Book Antiqua" w:cs="宋体"/>
          <w:lang w:val="en-US" w:eastAsia="zh-CN"/>
        </w:rPr>
        <w:t>: e163-e165 [PMID: 22613289 DOI: 10.1308/003588412X13171221590737]</w:t>
      </w:r>
    </w:p>
    <w:p w14:paraId="054F0FD9" w14:textId="77777777" w:rsidR="00863E99" w:rsidRPr="00863E99" w:rsidRDefault="00863E99" w:rsidP="00863E99">
      <w:pPr>
        <w:spacing w:line="360" w:lineRule="auto"/>
        <w:jc w:val="both"/>
        <w:rPr>
          <w:rFonts w:ascii="Book Antiqua" w:eastAsia="宋体" w:hAnsi="Book Antiqua" w:cs="宋体"/>
          <w:lang w:val="en-US" w:eastAsia="zh-CN"/>
        </w:rPr>
      </w:pPr>
      <w:proofErr w:type="gramStart"/>
      <w:r w:rsidRPr="00863E99">
        <w:rPr>
          <w:rFonts w:ascii="Book Antiqua" w:eastAsia="宋体" w:hAnsi="Book Antiqua" w:cs="宋体"/>
          <w:lang w:val="en-US" w:eastAsia="zh-CN"/>
        </w:rPr>
        <w:t xml:space="preserve">12 </w:t>
      </w:r>
      <w:proofErr w:type="spellStart"/>
      <w:r w:rsidRPr="00863E99">
        <w:rPr>
          <w:rFonts w:ascii="Book Antiqua" w:eastAsia="宋体" w:hAnsi="Book Antiqua" w:cs="宋体"/>
          <w:b/>
          <w:bCs/>
          <w:lang w:val="en-US" w:eastAsia="zh-CN"/>
        </w:rPr>
        <w:t>Kühn</w:t>
      </w:r>
      <w:proofErr w:type="spellEnd"/>
      <w:r w:rsidRPr="00863E99">
        <w:rPr>
          <w:rFonts w:ascii="Book Antiqua" w:eastAsia="宋体" w:hAnsi="Book Antiqua" w:cs="宋体"/>
          <w:b/>
          <w:bCs/>
          <w:lang w:val="en-US" w:eastAsia="zh-CN"/>
        </w:rPr>
        <w:t xml:space="preserve"> JP</w:t>
      </w:r>
      <w:r w:rsidRPr="00863E99">
        <w:rPr>
          <w:rFonts w:ascii="Book Antiqua" w:eastAsia="宋体" w:hAnsi="Book Antiqua" w:cs="宋体"/>
          <w:lang w:val="en-US" w:eastAsia="zh-CN"/>
        </w:rPr>
        <w:t xml:space="preserve">, </w:t>
      </w:r>
      <w:proofErr w:type="spellStart"/>
      <w:r w:rsidRPr="00863E99">
        <w:rPr>
          <w:rFonts w:ascii="Book Antiqua" w:eastAsia="宋体" w:hAnsi="Book Antiqua" w:cs="宋体"/>
          <w:lang w:val="en-US" w:eastAsia="zh-CN"/>
        </w:rPr>
        <w:t>Hegenscheid</w:t>
      </w:r>
      <w:proofErr w:type="spellEnd"/>
      <w:r w:rsidRPr="00863E99">
        <w:rPr>
          <w:rFonts w:ascii="Book Antiqua" w:eastAsia="宋体" w:hAnsi="Book Antiqua" w:cs="宋体"/>
          <w:lang w:val="en-US" w:eastAsia="zh-CN"/>
        </w:rPr>
        <w:t xml:space="preserve"> K, </w:t>
      </w:r>
      <w:proofErr w:type="spellStart"/>
      <w:r w:rsidRPr="00863E99">
        <w:rPr>
          <w:rFonts w:ascii="Book Antiqua" w:eastAsia="宋体" w:hAnsi="Book Antiqua" w:cs="宋体"/>
          <w:lang w:val="en-US" w:eastAsia="zh-CN"/>
        </w:rPr>
        <w:t>Puls</w:t>
      </w:r>
      <w:proofErr w:type="spellEnd"/>
      <w:r w:rsidRPr="00863E99">
        <w:rPr>
          <w:rFonts w:ascii="Book Antiqua" w:eastAsia="宋体" w:hAnsi="Book Antiqua" w:cs="宋体"/>
          <w:lang w:val="en-US" w:eastAsia="zh-CN"/>
        </w:rPr>
        <w:t xml:space="preserve"> R. [Ruptured visceral artery aneurysm as the initial symptomatic manifestation of </w:t>
      </w:r>
      <w:proofErr w:type="spellStart"/>
      <w:r w:rsidRPr="00863E99">
        <w:rPr>
          <w:rFonts w:ascii="Book Antiqua" w:eastAsia="宋体" w:hAnsi="Book Antiqua" w:cs="宋体"/>
          <w:lang w:val="en-US" w:eastAsia="zh-CN"/>
        </w:rPr>
        <w:t>panarteritis</w:t>
      </w:r>
      <w:proofErr w:type="spellEnd"/>
      <w:r w:rsidRPr="00863E99">
        <w:rPr>
          <w:rFonts w:ascii="Book Antiqua" w:eastAsia="宋体" w:hAnsi="Book Antiqua" w:cs="宋体"/>
          <w:lang w:val="en-US" w:eastAsia="zh-CN"/>
        </w:rPr>
        <w:t xml:space="preserve"> </w:t>
      </w:r>
      <w:proofErr w:type="spellStart"/>
      <w:r w:rsidRPr="00863E99">
        <w:rPr>
          <w:rFonts w:ascii="Book Antiqua" w:eastAsia="宋体" w:hAnsi="Book Antiqua" w:cs="宋体"/>
          <w:lang w:val="en-US" w:eastAsia="zh-CN"/>
        </w:rPr>
        <w:t>nodosa</w:t>
      </w:r>
      <w:proofErr w:type="spellEnd"/>
      <w:r w:rsidRPr="00863E99">
        <w:rPr>
          <w:rFonts w:ascii="Book Antiqua" w:eastAsia="宋体" w:hAnsi="Book Antiqua" w:cs="宋体"/>
          <w:lang w:val="en-US" w:eastAsia="zh-CN"/>
        </w:rPr>
        <w:t>].</w:t>
      </w:r>
      <w:proofErr w:type="gramEnd"/>
      <w:r w:rsidRPr="00863E99">
        <w:rPr>
          <w:rFonts w:ascii="Book Antiqua" w:eastAsia="宋体" w:hAnsi="Book Antiqua" w:cs="宋体"/>
          <w:lang w:val="en-US" w:eastAsia="zh-CN"/>
        </w:rPr>
        <w:t xml:space="preserve"> </w:t>
      </w:r>
      <w:proofErr w:type="spellStart"/>
      <w:r w:rsidRPr="00863E99">
        <w:rPr>
          <w:rFonts w:ascii="Book Antiqua" w:eastAsia="宋体" w:hAnsi="Book Antiqua" w:cs="宋体"/>
          <w:i/>
          <w:iCs/>
          <w:lang w:val="en-US" w:eastAsia="zh-CN"/>
        </w:rPr>
        <w:t>Rofo</w:t>
      </w:r>
      <w:proofErr w:type="spellEnd"/>
      <w:r w:rsidRPr="00863E99">
        <w:rPr>
          <w:rFonts w:ascii="Book Antiqua" w:eastAsia="宋体" w:hAnsi="Book Antiqua" w:cs="宋体"/>
          <w:lang w:val="en-US" w:eastAsia="zh-CN"/>
        </w:rPr>
        <w:t xml:space="preserve"> 2008; </w:t>
      </w:r>
      <w:r w:rsidRPr="00863E99">
        <w:rPr>
          <w:rFonts w:ascii="Book Antiqua" w:eastAsia="宋体" w:hAnsi="Book Antiqua" w:cs="宋体"/>
          <w:b/>
          <w:bCs/>
          <w:lang w:val="en-US" w:eastAsia="zh-CN"/>
        </w:rPr>
        <w:t>180</w:t>
      </w:r>
      <w:r w:rsidRPr="00863E99">
        <w:rPr>
          <w:rFonts w:ascii="Book Antiqua" w:eastAsia="宋体" w:hAnsi="Book Antiqua" w:cs="宋体"/>
          <w:lang w:val="en-US" w:eastAsia="zh-CN"/>
        </w:rPr>
        <w:t>: 922-924 [PMID: 19238643]</w:t>
      </w:r>
    </w:p>
    <w:p w14:paraId="451FB114" w14:textId="77777777" w:rsidR="00863E99" w:rsidRPr="00863E99" w:rsidRDefault="00863E99" w:rsidP="00863E99">
      <w:pPr>
        <w:spacing w:line="360" w:lineRule="auto"/>
        <w:jc w:val="both"/>
        <w:rPr>
          <w:rFonts w:ascii="Book Antiqua" w:eastAsia="宋体" w:hAnsi="Book Antiqua" w:cs="宋体"/>
          <w:lang w:val="en-US" w:eastAsia="zh-CN"/>
        </w:rPr>
      </w:pPr>
      <w:r w:rsidRPr="00863E99">
        <w:rPr>
          <w:rFonts w:ascii="Book Antiqua" w:eastAsia="宋体" w:hAnsi="Book Antiqua" w:cs="宋体"/>
          <w:lang w:val="en-US" w:eastAsia="zh-CN"/>
        </w:rPr>
        <w:t xml:space="preserve">13 </w:t>
      </w:r>
      <w:proofErr w:type="spellStart"/>
      <w:r w:rsidRPr="00863E99">
        <w:rPr>
          <w:rFonts w:ascii="Book Antiqua" w:eastAsia="宋体" w:hAnsi="Book Antiqua" w:cs="宋体"/>
          <w:b/>
          <w:bCs/>
          <w:lang w:val="en-US" w:eastAsia="zh-CN"/>
        </w:rPr>
        <w:t>Senaati</w:t>
      </w:r>
      <w:proofErr w:type="spellEnd"/>
      <w:r w:rsidRPr="00863E99">
        <w:rPr>
          <w:rFonts w:ascii="Book Antiqua" w:eastAsia="宋体" w:hAnsi="Book Antiqua" w:cs="宋体"/>
          <w:b/>
          <w:bCs/>
          <w:lang w:val="en-US" w:eastAsia="zh-CN"/>
        </w:rPr>
        <w:t xml:space="preserve"> S</w:t>
      </w:r>
      <w:r w:rsidRPr="00863E99">
        <w:rPr>
          <w:rFonts w:ascii="Book Antiqua" w:eastAsia="宋体" w:hAnsi="Book Antiqua" w:cs="宋体"/>
          <w:lang w:val="en-US" w:eastAsia="zh-CN"/>
        </w:rPr>
        <w:t xml:space="preserve">, </w:t>
      </w:r>
      <w:proofErr w:type="spellStart"/>
      <w:r w:rsidRPr="00863E99">
        <w:rPr>
          <w:rFonts w:ascii="Book Antiqua" w:eastAsia="宋体" w:hAnsi="Book Antiqua" w:cs="宋体"/>
          <w:lang w:val="en-US" w:eastAsia="zh-CN"/>
        </w:rPr>
        <w:t>Cekirge</w:t>
      </w:r>
      <w:proofErr w:type="spellEnd"/>
      <w:r w:rsidRPr="00863E99">
        <w:rPr>
          <w:rFonts w:ascii="Book Antiqua" w:eastAsia="宋体" w:hAnsi="Book Antiqua" w:cs="宋体"/>
          <w:lang w:val="en-US" w:eastAsia="zh-CN"/>
        </w:rPr>
        <w:t xml:space="preserve"> S, </w:t>
      </w:r>
      <w:proofErr w:type="spellStart"/>
      <w:r w:rsidRPr="00863E99">
        <w:rPr>
          <w:rFonts w:ascii="Book Antiqua" w:eastAsia="宋体" w:hAnsi="Book Antiqua" w:cs="宋体"/>
          <w:lang w:val="en-US" w:eastAsia="zh-CN"/>
        </w:rPr>
        <w:t>Akhan</w:t>
      </w:r>
      <w:proofErr w:type="spellEnd"/>
      <w:r w:rsidRPr="00863E99">
        <w:rPr>
          <w:rFonts w:ascii="Book Antiqua" w:eastAsia="宋体" w:hAnsi="Book Antiqua" w:cs="宋体"/>
          <w:lang w:val="en-US" w:eastAsia="zh-CN"/>
        </w:rPr>
        <w:t xml:space="preserve"> O, </w:t>
      </w:r>
      <w:proofErr w:type="spellStart"/>
      <w:r w:rsidRPr="00863E99">
        <w:rPr>
          <w:rFonts w:ascii="Book Antiqua" w:eastAsia="宋体" w:hAnsi="Book Antiqua" w:cs="宋体"/>
          <w:lang w:val="en-US" w:eastAsia="zh-CN"/>
        </w:rPr>
        <w:t>Balkanci</w:t>
      </w:r>
      <w:proofErr w:type="spellEnd"/>
      <w:r w:rsidRPr="00863E99">
        <w:rPr>
          <w:rFonts w:ascii="Book Antiqua" w:eastAsia="宋体" w:hAnsi="Book Antiqua" w:cs="宋体"/>
          <w:lang w:val="en-US" w:eastAsia="zh-CN"/>
        </w:rPr>
        <w:t xml:space="preserve"> F. Spontaneous </w:t>
      </w:r>
      <w:proofErr w:type="spellStart"/>
      <w:r w:rsidRPr="00863E99">
        <w:rPr>
          <w:rFonts w:ascii="Book Antiqua" w:eastAsia="宋体" w:hAnsi="Book Antiqua" w:cs="宋体"/>
          <w:lang w:val="en-US" w:eastAsia="zh-CN"/>
        </w:rPr>
        <w:t>perirenal</w:t>
      </w:r>
      <w:proofErr w:type="spellEnd"/>
      <w:r w:rsidRPr="00863E99">
        <w:rPr>
          <w:rFonts w:ascii="Book Antiqua" w:eastAsia="宋体" w:hAnsi="Book Antiqua" w:cs="宋体"/>
          <w:lang w:val="en-US" w:eastAsia="zh-CN"/>
        </w:rPr>
        <w:t xml:space="preserve"> and hepatic hemorrhage in </w:t>
      </w:r>
      <w:proofErr w:type="spellStart"/>
      <w:r w:rsidRPr="00863E99">
        <w:rPr>
          <w:rFonts w:ascii="Book Antiqua" w:eastAsia="宋体" w:hAnsi="Book Antiqua" w:cs="宋体"/>
          <w:lang w:val="en-US" w:eastAsia="zh-CN"/>
        </w:rPr>
        <w:t>periarteritis</w:t>
      </w:r>
      <w:proofErr w:type="spellEnd"/>
      <w:r w:rsidRPr="00863E99">
        <w:rPr>
          <w:rFonts w:ascii="Book Antiqua" w:eastAsia="宋体" w:hAnsi="Book Antiqua" w:cs="宋体"/>
          <w:lang w:val="en-US" w:eastAsia="zh-CN"/>
        </w:rPr>
        <w:t xml:space="preserve"> </w:t>
      </w:r>
      <w:proofErr w:type="spellStart"/>
      <w:r w:rsidRPr="00863E99">
        <w:rPr>
          <w:rFonts w:ascii="Book Antiqua" w:eastAsia="宋体" w:hAnsi="Book Antiqua" w:cs="宋体"/>
          <w:lang w:val="en-US" w:eastAsia="zh-CN"/>
        </w:rPr>
        <w:t>nodosa</w:t>
      </w:r>
      <w:proofErr w:type="spellEnd"/>
      <w:r w:rsidRPr="00863E99">
        <w:rPr>
          <w:rFonts w:ascii="Book Antiqua" w:eastAsia="宋体" w:hAnsi="Book Antiqua" w:cs="宋体"/>
          <w:lang w:val="en-US" w:eastAsia="zh-CN"/>
        </w:rPr>
        <w:t xml:space="preserve">. </w:t>
      </w:r>
      <w:r w:rsidRPr="00863E99">
        <w:rPr>
          <w:rFonts w:ascii="Book Antiqua" w:eastAsia="宋体" w:hAnsi="Book Antiqua" w:cs="宋体"/>
          <w:i/>
          <w:iCs/>
          <w:lang w:val="en-US" w:eastAsia="zh-CN"/>
        </w:rPr>
        <w:t xml:space="preserve">Can </w:t>
      </w:r>
      <w:proofErr w:type="spellStart"/>
      <w:r w:rsidRPr="00863E99">
        <w:rPr>
          <w:rFonts w:ascii="Book Antiqua" w:eastAsia="宋体" w:hAnsi="Book Antiqua" w:cs="宋体"/>
          <w:i/>
          <w:iCs/>
          <w:lang w:val="en-US" w:eastAsia="zh-CN"/>
        </w:rPr>
        <w:t>Assoc</w:t>
      </w:r>
      <w:proofErr w:type="spellEnd"/>
      <w:r w:rsidRPr="00863E99">
        <w:rPr>
          <w:rFonts w:ascii="Book Antiqua" w:eastAsia="宋体" w:hAnsi="Book Antiqua" w:cs="宋体"/>
          <w:i/>
          <w:iCs/>
          <w:lang w:val="en-US" w:eastAsia="zh-CN"/>
        </w:rPr>
        <w:t xml:space="preserve"> </w:t>
      </w:r>
      <w:proofErr w:type="spellStart"/>
      <w:r w:rsidRPr="00863E99">
        <w:rPr>
          <w:rFonts w:ascii="Book Antiqua" w:eastAsia="宋体" w:hAnsi="Book Antiqua" w:cs="宋体"/>
          <w:i/>
          <w:iCs/>
          <w:lang w:val="en-US" w:eastAsia="zh-CN"/>
        </w:rPr>
        <w:t>Radiol</w:t>
      </w:r>
      <w:proofErr w:type="spellEnd"/>
      <w:r w:rsidRPr="00863E99">
        <w:rPr>
          <w:rFonts w:ascii="Book Antiqua" w:eastAsia="宋体" w:hAnsi="Book Antiqua" w:cs="宋体"/>
          <w:i/>
          <w:iCs/>
          <w:lang w:val="en-US" w:eastAsia="zh-CN"/>
        </w:rPr>
        <w:t xml:space="preserve"> J</w:t>
      </w:r>
      <w:r w:rsidRPr="00863E99">
        <w:rPr>
          <w:rFonts w:ascii="Book Antiqua" w:eastAsia="宋体" w:hAnsi="Book Antiqua" w:cs="宋体"/>
          <w:lang w:val="en-US" w:eastAsia="zh-CN"/>
        </w:rPr>
        <w:t xml:space="preserve"> 1993; </w:t>
      </w:r>
      <w:r w:rsidRPr="00863E99">
        <w:rPr>
          <w:rFonts w:ascii="Book Antiqua" w:eastAsia="宋体" w:hAnsi="Book Antiqua" w:cs="宋体"/>
          <w:b/>
          <w:bCs/>
          <w:lang w:val="en-US" w:eastAsia="zh-CN"/>
        </w:rPr>
        <w:t>44</w:t>
      </w:r>
      <w:r w:rsidRPr="00863E99">
        <w:rPr>
          <w:rFonts w:ascii="Book Antiqua" w:eastAsia="宋体" w:hAnsi="Book Antiqua" w:cs="宋体"/>
          <w:lang w:val="en-US" w:eastAsia="zh-CN"/>
        </w:rPr>
        <w:t>: 49-51 [PMID: 8093852]</w:t>
      </w:r>
    </w:p>
    <w:p w14:paraId="6BD91D69" w14:textId="77777777" w:rsidR="00863E99" w:rsidRPr="00863E99" w:rsidRDefault="00863E99" w:rsidP="00863E99">
      <w:pPr>
        <w:spacing w:line="360" w:lineRule="auto"/>
        <w:jc w:val="both"/>
        <w:rPr>
          <w:rFonts w:ascii="Book Antiqua" w:eastAsia="宋体" w:hAnsi="Book Antiqua" w:cs="宋体"/>
          <w:lang w:val="en-US" w:eastAsia="zh-CN"/>
        </w:rPr>
      </w:pPr>
      <w:r w:rsidRPr="00863E99">
        <w:rPr>
          <w:rFonts w:ascii="Book Antiqua" w:eastAsia="宋体" w:hAnsi="Book Antiqua" w:cs="宋体"/>
          <w:lang w:val="en-US" w:eastAsia="zh-CN"/>
        </w:rPr>
        <w:t xml:space="preserve">14 </w:t>
      </w:r>
      <w:proofErr w:type="spellStart"/>
      <w:r w:rsidRPr="00863E99">
        <w:rPr>
          <w:rFonts w:ascii="Book Antiqua" w:eastAsia="宋体" w:hAnsi="Book Antiqua" w:cs="宋体"/>
          <w:b/>
          <w:bCs/>
          <w:lang w:val="en-US" w:eastAsia="zh-CN"/>
        </w:rPr>
        <w:t>Alleman</w:t>
      </w:r>
      <w:proofErr w:type="spellEnd"/>
      <w:r w:rsidRPr="00863E99">
        <w:rPr>
          <w:rFonts w:ascii="Book Antiqua" w:eastAsia="宋体" w:hAnsi="Book Antiqua" w:cs="宋体"/>
          <w:b/>
          <w:bCs/>
          <w:lang w:val="en-US" w:eastAsia="zh-CN"/>
        </w:rPr>
        <w:t xml:space="preserve"> MJ</w:t>
      </w:r>
      <w:r w:rsidRPr="00863E99">
        <w:rPr>
          <w:rFonts w:ascii="Book Antiqua" w:eastAsia="宋体" w:hAnsi="Book Antiqua" w:cs="宋体"/>
          <w:lang w:val="en-US" w:eastAsia="zh-CN"/>
        </w:rPr>
        <w:t xml:space="preserve">, </w:t>
      </w:r>
      <w:proofErr w:type="spellStart"/>
      <w:r w:rsidRPr="00863E99">
        <w:rPr>
          <w:rFonts w:ascii="Book Antiqua" w:eastAsia="宋体" w:hAnsi="Book Antiqua" w:cs="宋体"/>
          <w:lang w:val="en-US" w:eastAsia="zh-CN"/>
        </w:rPr>
        <w:t>Janssens</w:t>
      </w:r>
      <w:proofErr w:type="spellEnd"/>
      <w:r w:rsidRPr="00863E99">
        <w:rPr>
          <w:rFonts w:ascii="Book Antiqua" w:eastAsia="宋体" w:hAnsi="Book Antiqua" w:cs="宋体"/>
          <w:lang w:val="en-US" w:eastAsia="zh-CN"/>
        </w:rPr>
        <w:t xml:space="preserve"> AR, </w:t>
      </w:r>
      <w:proofErr w:type="spellStart"/>
      <w:r w:rsidRPr="00863E99">
        <w:rPr>
          <w:rFonts w:ascii="Book Antiqua" w:eastAsia="宋体" w:hAnsi="Book Antiqua" w:cs="宋体"/>
          <w:lang w:val="en-US" w:eastAsia="zh-CN"/>
        </w:rPr>
        <w:t>Spoelstra</w:t>
      </w:r>
      <w:proofErr w:type="spellEnd"/>
      <w:r w:rsidRPr="00863E99">
        <w:rPr>
          <w:rFonts w:ascii="Book Antiqua" w:eastAsia="宋体" w:hAnsi="Book Antiqua" w:cs="宋体"/>
          <w:lang w:val="en-US" w:eastAsia="zh-CN"/>
        </w:rPr>
        <w:t xml:space="preserve"> P, Kroon HM. Spontaneous intrahepatic hemorrhages in </w:t>
      </w:r>
      <w:proofErr w:type="spellStart"/>
      <w:r w:rsidRPr="00863E99">
        <w:rPr>
          <w:rFonts w:ascii="Book Antiqua" w:eastAsia="宋体" w:hAnsi="Book Antiqua" w:cs="宋体"/>
          <w:lang w:val="en-US" w:eastAsia="zh-CN"/>
        </w:rPr>
        <w:t>polyarteritis</w:t>
      </w:r>
      <w:proofErr w:type="spellEnd"/>
      <w:r w:rsidRPr="00863E99">
        <w:rPr>
          <w:rFonts w:ascii="Book Antiqua" w:eastAsia="宋体" w:hAnsi="Book Antiqua" w:cs="宋体"/>
          <w:lang w:val="en-US" w:eastAsia="zh-CN"/>
        </w:rPr>
        <w:t xml:space="preserve"> </w:t>
      </w:r>
      <w:proofErr w:type="spellStart"/>
      <w:r w:rsidRPr="00863E99">
        <w:rPr>
          <w:rFonts w:ascii="Book Antiqua" w:eastAsia="宋体" w:hAnsi="Book Antiqua" w:cs="宋体"/>
          <w:lang w:val="en-US" w:eastAsia="zh-CN"/>
        </w:rPr>
        <w:t>nodosa</w:t>
      </w:r>
      <w:proofErr w:type="spellEnd"/>
      <w:r w:rsidRPr="00863E99">
        <w:rPr>
          <w:rFonts w:ascii="Book Antiqua" w:eastAsia="宋体" w:hAnsi="Book Antiqua" w:cs="宋体"/>
          <w:lang w:val="en-US" w:eastAsia="zh-CN"/>
        </w:rPr>
        <w:t xml:space="preserve">. </w:t>
      </w:r>
      <w:r w:rsidRPr="00863E99">
        <w:rPr>
          <w:rFonts w:ascii="Book Antiqua" w:eastAsia="宋体" w:hAnsi="Book Antiqua" w:cs="宋体"/>
          <w:i/>
          <w:iCs/>
          <w:lang w:val="en-US" w:eastAsia="zh-CN"/>
        </w:rPr>
        <w:t>Ann Intern Med</w:t>
      </w:r>
      <w:r w:rsidRPr="00863E99">
        <w:rPr>
          <w:rFonts w:ascii="Book Antiqua" w:eastAsia="宋体" w:hAnsi="Book Antiqua" w:cs="宋体"/>
          <w:lang w:val="en-US" w:eastAsia="zh-CN"/>
        </w:rPr>
        <w:t xml:space="preserve"> 1986; </w:t>
      </w:r>
      <w:r w:rsidRPr="00863E99">
        <w:rPr>
          <w:rFonts w:ascii="Book Antiqua" w:eastAsia="宋体" w:hAnsi="Book Antiqua" w:cs="宋体"/>
          <w:b/>
          <w:bCs/>
          <w:lang w:val="en-US" w:eastAsia="zh-CN"/>
        </w:rPr>
        <w:t>105</w:t>
      </w:r>
      <w:r w:rsidRPr="00863E99">
        <w:rPr>
          <w:rFonts w:ascii="Book Antiqua" w:eastAsia="宋体" w:hAnsi="Book Antiqua" w:cs="宋体"/>
          <w:lang w:val="en-US" w:eastAsia="zh-CN"/>
        </w:rPr>
        <w:t>: 712-713 [PMID: 2876668 DOI: 10.7326/0003-4819-105-5-712]</w:t>
      </w:r>
    </w:p>
    <w:p w14:paraId="034A3A7C" w14:textId="376AF5A2" w:rsidR="00863E99" w:rsidRPr="00863E99" w:rsidRDefault="00863E99" w:rsidP="00863E99">
      <w:pPr>
        <w:spacing w:line="360" w:lineRule="auto"/>
        <w:jc w:val="both"/>
        <w:rPr>
          <w:rFonts w:ascii="Book Antiqua" w:eastAsia="宋体" w:hAnsi="Book Antiqua" w:cs="宋体"/>
          <w:lang w:val="en-US" w:eastAsia="zh-CN"/>
        </w:rPr>
      </w:pPr>
      <w:r w:rsidRPr="00863E99">
        <w:rPr>
          <w:rFonts w:ascii="Book Antiqua" w:eastAsia="宋体" w:hAnsi="Book Antiqua" w:cs="宋体"/>
          <w:lang w:val="en-US" w:eastAsia="zh-CN"/>
        </w:rPr>
        <w:t xml:space="preserve">15 </w:t>
      </w:r>
      <w:proofErr w:type="spellStart"/>
      <w:r w:rsidRPr="00863E99">
        <w:rPr>
          <w:rFonts w:ascii="Book Antiqua" w:eastAsia="宋体" w:hAnsi="Book Antiqua" w:cs="宋体"/>
          <w:b/>
          <w:bCs/>
          <w:lang w:val="en-US" w:eastAsia="zh-CN"/>
        </w:rPr>
        <w:t>Bonomo</w:t>
      </w:r>
      <w:proofErr w:type="spellEnd"/>
      <w:r w:rsidRPr="00863E99">
        <w:rPr>
          <w:rFonts w:ascii="Book Antiqua" w:eastAsia="宋体" w:hAnsi="Book Antiqua" w:cs="宋体"/>
          <w:b/>
          <w:bCs/>
          <w:lang w:val="en-US" w:eastAsia="zh-CN"/>
        </w:rPr>
        <w:t xml:space="preserve"> L</w:t>
      </w:r>
      <w:r w:rsidRPr="00863E99">
        <w:rPr>
          <w:rFonts w:ascii="Book Antiqua" w:eastAsia="宋体" w:hAnsi="Book Antiqua" w:cs="宋体"/>
          <w:lang w:val="en-US" w:eastAsia="zh-CN"/>
        </w:rPr>
        <w:t xml:space="preserve">, De Pascale A, Di </w:t>
      </w:r>
      <w:proofErr w:type="spellStart"/>
      <w:r w:rsidRPr="00863E99">
        <w:rPr>
          <w:rFonts w:ascii="Book Antiqua" w:eastAsia="宋体" w:hAnsi="Book Antiqua" w:cs="宋体"/>
          <w:lang w:val="en-US" w:eastAsia="zh-CN"/>
        </w:rPr>
        <w:t>Giandomenico</w:t>
      </w:r>
      <w:proofErr w:type="spellEnd"/>
      <w:r w:rsidRPr="00863E99">
        <w:rPr>
          <w:rFonts w:ascii="Book Antiqua" w:eastAsia="宋体" w:hAnsi="Book Antiqua" w:cs="宋体"/>
          <w:lang w:val="en-US" w:eastAsia="zh-CN"/>
        </w:rPr>
        <w:t xml:space="preserve"> E, </w:t>
      </w:r>
      <w:proofErr w:type="spellStart"/>
      <w:r w:rsidRPr="00863E99">
        <w:rPr>
          <w:rFonts w:ascii="Book Antiqua" w:eastAsia="宋体" w:hAnsi="Book Antiqua" w:cs="宋体"/>
          <w:lang w:val="en-US" w:eastAsia="zh-CN"/>
        </w:rPr>
        <w:t>Gidaro</w:t>
      </w:r>
      <w:proofErr w:type="spellEnd"/>
      <w:r w:rsidRPr="00863E99">
        <w:rPr>
          <w:rFonts w:ascii="Book Antiqua" w:eastAsia="宋体" w:hAnsi="Book Antiqua" w:cs="宋体"/>
          <w:lang w:val="en-US" w:eastAsia="zh-CN"/>
        </w:rPr>
        <w:t xml:space="preserve"> G. Hepatic hematoma in </w:t>
      </w:r>
      <w:proofErr w:type="spellStart"/>
      <w:r w:rsidRPr="00863E99">
        <w:rPr>
          <w:rFonts w:ascii="Book Antiqua" w:eastAsia="宋体" w:hAnsi="Book Antiqua" w:cs="宋体"/>
          <w:lang w:val="en-US" w:eastAsia="zh-CN"/>
        </w:rPr>
        <w:t>polyarteritis</w:t>
      </w:r>
      <w:proofErr w:type="spellEnd"/>
      <w:r w:rsidRPr="00863E99">
        <w:rPr>
          <w:rFonts w:ascii="Book Antiqua" w:eastAsia="宋体" w:hAnsi="Book Antiqua" w:cs="宋体"/>
          <w:lang w:val="en-US" w:eastAsia="zh-CN"/>
        </w:rPr>
        <w:t xml:space="preserve"> </w:t>
      </w:r>
      <w:proofErr w:type="spellStart"/>
      <w:r w:rsidRPr="00863E99">
        <w:rPr>
          <w:rFonts w:ascii="Book Antiqua" w:eastAsia="宋体" w:hAnsi="Book Antiqua" w:cs="宋体"/>
          <w:lang w:val="en-US" w:eastAsia="zh-CN"/>
        </w:rPr>
        <w:t>nodosa</w:t>
      </w:r>
      <w:proofErr w:type="spellEnd"/>
      <w:r w:rsidRPr="00863E99">
        <w:rPr>
          <w:rFonts w:ascii="Book Antiqua" w:eastAsia="宋体" w:hAnsi="Book Antiqua" w:cs="宋体"/>
          <w:lang w:val="en-US" w:eastAsia="zh-CN"/>
        </w:rPr>
        <w:t xml:space="preserve">. </w:t>
      </w:r>
      <w:r w:rsidRPr="00863E99">
        <w:rPr>
          <w:rFonts w:ascii="Book Antiqua" w:eastAsia="宋体" w:hAnsi="Book Antiqua" w:cs="宋体"/>
          <w:i/>
          <w:iCs/>
          <w:lang w:val="en-US" w:eastAsia="zh-CN"/>
        </w:rPr>
        <w:t>Rays</w:t>
      </w:r>
      <w:r w:rsidRPr="00863E99">
        <w:rPr>
          <w:rFonts w:ascii="Book Antiqua" w:eastAsia="宋体" w:hAnsi="Book Antiqua" w:cs="宋体"/>
          <w:lang w:val="en-US" w:eastAsia="zh-CN"/>
        </w:rPr>
        <w:t xml:space="preserve"> </w:t>
      </w:r>
      <w:r w:rsidR="00EC79CB">
        <w:rPr>
          <w:rFonts w:ascii="Book Antiqua" w:eastAsia="宋体" w:hAnsi="Book Antiqua" w:cs="宋体" w:hint="eastAsia"/>
          <w:lang w:val="en-US" w:eastAsia="zh-CN"/>
        </w:rPr>
        <w:t>1988</w:t>
      </w:r>
      <w:r w:rsidRPr="00863E99">
        <w:rPr>
          <w:rFonts w:ascii="Book Antiqua" w:eastAsia="宋体" w:hAnsi="Book Antiqua" w:cs="宋体"/>
          <w:lang w:val="en-US" w:eastAsia="zh-CN"/>
        </w:rPr>
        <w:t xml:space="preserve">; </w:t>
      </w:r>
      <w:r w:rsidRPr="00863E99">
        <w:rPr>
          <w:rFonts w:ascii="Book Antiqua" w:eastAsia="宋体" w:hAnsi="Book Antiqua" w:cs="宋体"/>
          <w:b/>
          <w:bCs/>
          <w:lang w:val="en-US" w:eastAsia="zh-CN"/>
        </w:rPr>
        <w:t>13</w:t>
      </w:r>
      <w:r w:rsidRPr="00863E99">
        <w:rPr>
          <w:rFonts w:ascii="Book Antiqua" w:eastAsia="宋体" w:hAnsi="Book Antiqua" w:cs="宋体"/>
          <w:lang w:val="en-US" w:eastAsia="zh-CN"/>
        </w:rPr>
        <w:t>: 19-21 [PMID: 2908007]</w:t>
      </w:r>
    </w:p>
    <w:p w14:paraId="51B26BE8" w14:textId="7FA2C62E" w:rsidR="00863E99" w:rsidRPr="00863E99" w:rsidRDefault="00863E99" w:rsidP="00863E99">
      <w:pPr>
        <w:spacing w:line="360" w:lineRule="auto"/>
        <w:jc w:val="both"/>
        <w:rPr>
          <w:rFonts w:ascii="Book Antiqua" w:eastAsia="宋体" w:hAnsi="Book Antiqua" w:cs="宋体"/>
          <w:lang w:val="en-US" w:eastAsia="zh-CN"/>
        </w:rPr>
      </w:pPr>
      <w:r w:rsidRPr="00863E99">
        <w:rPr>
          <w:rFonts w:ascii="Book Antiqua" w:eastAsia="宋体" w:hAnsi="Book Antiqua" w:cs="宋体"/>
          <w:lang w:val="en-US" w:eastAsia="zh-CN"/>
        </w:rPr>
        <w:t xml:space="preserve">16 </w:t>
      </w:r>
      <w:proofErr w:type="spellStart"/>
      <w:r w:rsidRPr="00863E99">
        <w:rPr>
          <w:rFonts w:ascii="Book Antiqua" w:eastAsia="宋体" w:hAnsi="Book Antiqua" w:cs="宋体"/>
          <w:b/>
          <w:bCs/>
          <w:lang w:val="en-US" w:eastAsia="zh-CN"/>
        </w:rPr>
        <w:t>D</w:t>
      </w:r>
      <w:r w:rsidR="004928BB" w:rsidRPr="00863E99">
        <w:rPr>
          <w:rFonts w:ascii="Book Antiqua" w:eastAsia="宋体" w:hAnsi="Book Antiqua" w:cs="宋体"/>
          <w:b/>
          <w:bCs/>
          <w:lang w:val="en-US" w:eastAsia="zh-CN"/>
        </w:rPr>
        <w:t>zwonczyk</w:t>
      </w:r>
      <w:proofErr w:type="spellEnd"/>
      <w:r w:rsidRPr="00863E99">
        <w:rPr>
          <w:rFonts w:ascii="Book Antiqua" w:eastAsia="宋体" w:hAnsi="Book Antiqua" w:cs="宋体"/>
          <w:b/>
          <w:bCs/>
          <w:lang w:val="en-US" w:eastAsia="zh-CN"/>
        </w:rPr>
        <w:t xml:space="preserve"> J</w:t>
      </w:r>
      <w:r w:rsidRPr="00863E99">
        <w:rPr>
          <w:rFonts w:ascii="Book Antiqua" w:eastAsia="宋体" w:hAnsi="Book Antiqua" w:cs="宋体"/>
          <w:lang w:val="en-US" w:eastAsia="zh-CN"/>
        </w:rPr>
        <w:t xml:space="preserve">, </w:t>
      </w:r>
      <w:proofErr w:type="spellStart"/>
      <w:r w:rsidRPr="00863E99">
        <w:rPr>
          <w:rFonts w:ascii="Book Antiqua" w:eastAsia="宋体" w:hAnsi="Book Antiqua" w:cs="宋体"/>
          <w:lang w:val="en-US" w:eastAsia="zh-CN"/>
        </w:rPr>
        <w:t>S</w:t>
      </w:r>
      <w:r w:rsidR="004928BB" w:rsidRPr="00863E99">
        <w:rPr>
          <w:rFonts w:ascii="Book Antiqua" w:eastAsia="宋体" w:hAnsi="Book Antiqua" w:cs="宋体"/>
          <w:lang w:val="en-US" w:eastAsia="zh-CN"/>
        </w:rPr>
        <w:t>erlin</w:t>
      </w:r>
      <w:proofErr w:type="spellEnd"/>
      <w:r w:rsidRPr="00863E99">
        <w:rPr>
          <w:rFonts w:ascii="Book Antiqua" w:eastAsia="宋体" w:hAnsi="Book Antiqua" w:cs="宋体"/>
          <w:lang w:val="en-US" w:eastAsia="zh-CN"/>
        </w:rPr>
        <w:t xml:space="preserve"> O, </w:t>
      </w:r>
      <w:proofErr w:type="spellStart"/>
      <w:r w:rsidRPr="00863E99">
        <w:rPr>
          <w:rFonts w:ascii="Book Antiqua" w:eastAsia="宋体" w:hAnsi="Book Antiqua" w:cs="宋体"/>
          <w:lang w:val="en-US" w:eastAsia="zh-CN"/>
        </w:rPr>
        <w:t>S</w:t>
      </w:r>
      <w:r w:rsidR="004928BB" w:rsidRPr="00863E99">
        <w:rPr>
          <w:rFonts w:ascii="Book Antiqua" w:eastAsia="宋体" w:hAnsi="Book Antiqua" w:cs="宋体"/>
          <w:lang w:val="en-US" w:eastAsia="zh-CN"/>
        </w:rPr>
        <w:t>kerrett</w:t>
      </w:r>
      <w:proofErr w:type="spellEnd"/>
      <w:r w:rsidRPr="00863E99">
        <w:rPr>
          <w:rFonts w:ascii="Book Antiqua" w:eastAsia="宋体" w:hAnsi="Book Antiqua" w:cs="宋体"/>
          <w:lang w:val="en-US" w:eastAsia="zh-CN"/>
        </w:rPr>
        <w:t xml:space="preserve"> PV. </w:t>
      </w:r>
      <w:proofErr w:type="gramStart"/>
      <w:r w:rsidRPr="00863E99">
        <w:rPr>
          <w:rFonts w:ascii="Book Antiqua" w:eastAsia="宋体" w:hAnsi="Book Antiqua" w:cs="宋体"/>
          <w:lang w:val="en-US" w:eastAsia="zh-CN"/>
        </w:rPr>
        <w:t xml:space="preserve">Spontaneous rupture of the liver; report of a case secondary to </w:t>
      </w:r>
      <w:proofErr w:type="spellStart"/>
      <w:r w:rsidRPr="00863E99">
        <w:rPr>
          <w:rFonts w:ascii="Book Antiqua" w:eastAsia="宋体" w:hAnsi="Book Antiqua" w:cs="宋体"/>
          <w:lang w:val="en-US" w:eastAsia="zh-CN"/>
        </w:rPr>
        <w:t>polyarteritis</w:t>
      </w:r>
      <w:proofErr w:type="spellEnd"/>
      <w:r w:rsidRPr="00863E99">
        <w:rPr>
          <w:rFonts w:ascii="Book Antiqua" w:eastAsia="宋体" w:hAnsi="Book Antiqua" w:cs="宋体"/>
          <w:lang w:val="en-US" w:eastAsia="zh-CN"/>
        </w:rPr>
        <w:t xml:space="preserve"> </w:t>
      </w:r>
      <w:proofErr w:type="spellStart"/>
      <w:r w:rsidRPr="00863E99">
        <w:rPr>
          <w:rFonts w:ascii="Book Antiqua" w:eastAsia="宋体" w:hAnsi="Book Antiqua" w:cs="宋体"/>
          <w:lang w:val="en-US" w:eastAsia="zh-CN"/>
        </w:rPr>
        <w:t>nodosa</w:t>
      </w:r>
      <w:proofErr w:type="spellEnd"/>
      <w:r w:rsidRPr="00863E99">
        <w:rPr>
          <w:rFonts w:ascii="Book Antiqua" w:eastAsia="宋体" w:hAnsi="Book Antiqua" w:cs="宋体"/>
          <w:lang w:val="en-US" w:eastAsia="zh-CN"/>
        </w:rPr>
        <w:t>.</w:t>
      </w:r>
      <w:proofErr w:type="gramEnd"/>
      <w:r w:rsidRPr="00863E99">
        <w:rPr>
          <w:rFonts w:ascii="Book Antiqua" w:eastAsia="宋体" w:hAnsi="Book Antiqua" w:cs="宋体"/>
          <w:lang w:val="en-US" w:eastAsia="zh-CN"/>
        </w:rPr>
        <w:t xml:space="preserve"> </w:t>
      </w:r>
      <w:r w:rsidRPr="00863E99">
        <w:rPr>
          <w:rFonts w:ascii="Book Antiqua" w:eastAsia="宋体" w:hAnsi="Book Antiqua" w:cs="宋体"/>
          <w:i/>
          <w:iCs/>
          <w:lang w:val="en-US" w:eastAsia="zh-CN"/>
        </w:rPr>
        <w:t xml:space="preserve">Ann </w:t>
      </w:r>
      <w:proofErr w:type="spellStart"/>
      <w:r w:rsidRPr="00863E99">
        <w:rPr>
          <w:rFonts w:ascii="Book Antiqua" w:eastAsia="宋体" w:hAnsi="Book Antiqua" w:cs="宋体"/>
          <w:i/>
          <w:iCs/>
          <w:lang w:val="en-US" w:eastAsia="zh-CN"/>
        </w:rPr>
        <w:t>Surg</w:t>
      </w:r>
      <w:proofErr w:type="spellEnd"/>
      <w:r w:rsidRPr="00863E99">
        <w:rPr>
          <w:rFonts w:ascii="Book Antiqua" w:eastAsia="宋体" w:hAnsi="Book Antiqua" w:cs="宋体"/>
          <w:lang w:val="en-US" w:eastAsia="zh-CN"/>
        </w:rPr>
        <w:t xml:space="preserve"> 1959; </w:t>
      </w:r>
      <w:r w:rsidRPr="00863E99">
        <w:rPr>
          <w:rFonts w:ascii="Book Antiqua" w:eastAsia="宋体" w:hAnsi="Book Antiqua" w:cs="宋体"/>
          <w:b/>
          <w:bCs/>
          <w:lang w:val="en-US" w:eastAsia="zh-CN"/>
        </w:rPr>
        <w:t>150</w:t>
      </w:r>
      <w:r w:rsidRPr="00863E99">
        <w:rPr>
          <w:rFonts w:ascii="Book Antiqua" w:eastAsia="宋体" w:hAnsi="Book Antiqua" w:cs="宋体"/>
          <w:lang w:val="en-US" w:eastAsia="zh-CN"/>
        </w:rPr>
        <w:t>: 327-330 [PMID: 13670600 DOI: 10.1097/00000658-195908000-00018]</w:t>
      </w:r>
    </w:p>
    <w:p w14:paraId="44E27A5A" w14:textId="77777777" w:rsidR="00863E99" w:rsidRPr="00863E99" w:rsidRDefault="00863E99" w:rsidP="00863E99">
      <w:pPr>
        <w:spacing w:line="360" w:lineRule="auto"/>
        <w:jc w:val="both"/>
        <w:rPr>
          <w:rFonts w:ascii="Book Antiqua" w:eastAsia="宋体" w:hAnsi="Book Antiqua" w:cs="宋体"/>
          <w:lang w:val="en-US" w:eastAsia="zh-CN"/>
        </w:rPr>
      </w:pPr>
      <w:r w:rsidRPr="00863E99">
        <w:rPr>
          <w:rFonts w:ascii="Book Antiqua" w:eastAsia="宋体" w:hAnsi="Book Antiqua" w:cs="宋体"/>
          <w:lang w:val="en-US" w:eastAsia="zh-CN"/>
        </w:rPr>
        <w:t xml:space="preserve">17 </w:t>
      </w:r>
      <w:r w:rsidRPr="00863E99">
        <w:rPr>
          <w:rFonts w:ascii="Book Antiqua" w:eastAsia="宋体" w:hAnsi="Book Antiqua" w:cs="宋体"/>
          <w:b/>
          <w:bCs/>
          <w:lang w:val="en-US" w:eastAsia="zh-CN"/>
        </w:rPr>
        <w:t>Li AK</w:t>
      </w:r>
      <w:r w:rsidRPr="00863E99">
        <w:rPr>
          <w:rFonts w:ascii="Book Antiqua" w:eastAsia="宋体" w:hAnsi="Book Antiqua" w:cs="宋体"/>
          <w:lang w:val="en-US" w:eastAsia="zh-CN"/>
        </w:rPr>
        <w:t xml:space="preserve">, Rhodes JM, Valentine AR. Spontaneous liver rupture in </w:t>
      </w:r>
      <w:proofErr w:type="spellStart"/>
      <w:r w:rsidRPr="00863E99">
        <w:rPr>
          <w:rFonts w:ascii="Book Antiqua" w:eastAsia="宋体" w:hAnsi="Book Antiqua" w:cs="宋体"/>
          <w:lang w:val="en-US" w:eastAsia="zh-CN"/>
        </w:rPr>
        <w:t>polyarteritis</w:t>
      </w:r>
      <w:proofErr w:type="spellEnd"/>
      <w:r w:rsidRPr="00863E99">
        <w:rPr>
          <w:rFonts w:ascii="Book Antiqua" w:eastAsia="宋体" w:hAnsi="Book Antiqua" w:cs="宋体"/>
          <w:lang w:val="en-US" w:eastAsia="zh-CN"/>
        </w:rPr>
        <w:t xml:space="preserve"> </w:t>
      </w:r>
      <w:proofErr w:type="spellStart"/>
      <w:r w:rsidRPr="00863E99">
        <w:rPr>
          <w:rFonts w:ascii="Book Antiqua" w:eastAsia="宋体" w:hAnsi="Book Antiqua" w:cs="宋体"/>
          <w:lang w:val="en-US" w:eastAsia="zh-CN"/>
        </w:rPr>
        <w:t>nodosa</w:t>
      </w:r>
      <w:proofErr w:type="spellEnd"/>
      <w:r w:rsidRPr="00863E99">
        <w:rPr>
          <w:rFonts w:ascii="Book Antiqua" w:eastAsia="宋体" w:hAnsi="Book Antiqua" w:cs="宋体"/>
          <w:lang w:val="en-US" w:eastAsia="zh-CN"/>
        </w:rPr>
        <w:t xml:space="preserve">. </w:t>
      </w:r>
      <w:r w:rsidRPr="00863E99">
        <w:rPr>
          <w:rFonts w:ascii="Book Antiqua" w:eastAsia="宋体" w:hAnsi="Book Antiqua" w:cs="宋体"/>
          <w:i/>
          <w:iCs/>
          <w:lang w:val="en-US" w:eastAsia="zh-CN"/>
        </w:rPr>
        <w:t xml:space="preserve">Br J </w:t>
      </w:r>
      <w:proofErr w:type="spellStart"/>
      <w:r w:rsidRPr="00863E99">
        <w:rPr>
          <w:rFonts w:ascii="Book Antiqua" w:eastAsia="宋体" w:hAnsi="Book Antiqua" w:cs="宋体"/>
          <w:i/>
          <w:iCs/>
          <w:lang w:val="en-US" w:eastAsia="zh-CN"/>
        </w:rPr>
        <w:t>Surg</w:t>
      </w:r>
      <w:proofErr w:type="spellEnd"/>
      <w:r w:rsidRPr="00863E99">
        <w:rPr>
          <w:rFonts w:ascii="Book Antiqua" w:eastAsia="宋体" w:hAnsi="Book Antiqua" w:cs="宋体"/>
          <w:lang w:val="en-US" w:eastAsia="zh-CN"/>
        </w:rPr>
        <w:t xml:space="preserve"> 1979; </w:t>
      </w:r>
      <w:r w:rsidRPr="00863E99">
        <w:rPr>
          <w:rFonts w:ascii="Book Antiqua" w:eastAsia="宋体" w:hAnsi="Book Antiqua" w:cs="宋体"/>
          <w:b/>
          <w:bCs/>
          <w:lang w:val="en-US" w:eastAsia="zh-CN"/>
        </w:rPr>
        <w:t>66</w:t>
      </w:r>
      <w:r w:rsidRPr="00863E99">
        <w:rPr>
          <w:rFonts w:ascii="Book Antiqua" w:eastAsia="宋体" w:hAnsi="Book Antiqua" w:cs="宋体"/>
          <w:lang w:val="en-US" w:eastAsia="zh-CN"/>
        </w:rPr>
        <w:t>: 251-252 [PMID: 36958 DOI: 10.1002/bjs.1800660410]</w:t>
      </w:r>
    </w:p>
    <w:p w14:paraId="3F7C9BB9" w14:textId="77777777" w:rsidR="00863E99" w:rsidRPr="00863E99" w:rsidRDefault="00863E99" w:rsidP="00863E99">
      <w:pPr>
        <w:spacing w:line="360" w:lineRule="auto"/>
        <w:jc w:val="both"/>
        <w:rPr>
          <w:rFonts w:ascii="Book Antiqua" w:eastAsia="宋体" w:hAnsi="Book Antiqua" w:cs="宋体"/>
          <w:lang w:val="en-US" w:eastAsia="zh-CN"/>
        </w:rPr>
      </w:pPr>
      <w:r w:rsidRPr="00863E99">
        <w:rPr>
          <w:rFonts w:ascii="Book Antiqua" w:eastAsia="宋体" w:hAnsi="Book Antiqua" w:cs="宋体"/>
          <w:lang w:val="en-US" w:eastAsia="zh-CN"/>
        </w:rPr>
        <w:t xml:space="preserve">18 </w:t>
      </w:r>
      <w:proofErr w:type="spellStart"/>
      <w:r w:rsidRPr="00863E99">
        <w:rPr>
          <w:rFonts w:ascii="Book Antiqua" w:eastAsia="宋体" w:hAnsi="Book Antiqua" w:cs="宋体"/>
          <w:b/>
          <w:bCs/>
          <w:lang w:val="en-US" w:eastAsia="zh-CN"/>
        </w:rPr>
        <w:t>Gumà</w:t>
      </w:r>
      <w:proofErr w:type="spellEnd"/>
      <w:r w:rsidRPr="00863E99">
        <w:rPr>
          <w:rFonts w:ascii="Book Antiqua" w:eastAsia="宋体" w:hAnsi="Book Antiqua" w:cs="宋体"/>
          <w:b/>
          <w:bCs/>
          <w:lang w:val="en-US" w:eastAsia="zh-CN"/>
        </w:rPr>
        <w:t xml:space="preserve"> M</w:t>
      </w:r>
      <w:r w:rsidRPr="00863E99">
        <w:rPr>
          <w:rFonts w:ascii="Book Antiqua" w:eastAsia="宋体" w:hAnsi="Book Antiqua" w:cs="宋体"/>
          <w:lang w:val="en-US" w:eastAsia="zh-CN"/>
        </w:rPr>
        <w:t>, Lorenzo-</w:t>
      </w:r>
      <w:proofErr w:type="spellStart"/>
      <w:r w:rsidRPr="00863E99">
        <w:rPr>
          <w:rFonts w:ascii="Book Antiqua" w:eastAsia="宋体" w:hAnsi="Book Antiqua" w:cs="宋体"/>
          <w:lang w:val="en-US" w:eastAsia="zh-CN"/>
        </w:rPr>
        <w:t>Zúñiga</w:t>
      </w:r>
      <w:proofErr w:type="spellEnd"/>
      <w:r w:rsidRPr="00863E99">
        <w:rPr>
          <w:rFonts w:ascii="Book Antiqua" w:eastAsia="宋体" w:hAnsi="Book Antiqua" w:cs="宋体"/>
          <w:lang w:val="en-US" w:eastAsia="zh-CN"/>
        </w:rPr>
        <w:t xml:space="preserve"> V, </w:t>
      </w:r>
      <w:proofErr w:type="spellStart"/>
      <w:r w:rsidRPr="00863E99">
        <w:rPr>
          <w:rFonts w:ascii="Book Antiqua" w:eastAsia="宋体" w:hAnsi="Book Antiqua" w:cs="宋体"/>
          <w:lang w:val="en-US" w:eastAsia="zh-CN"/>
        </w:rPr>
        <w:t>Olivé</w:t>
      </w:r>
      <w:proofErr w:type="spellEnd"/>
      <w:r w:rsidRPr="00863E99">
        <w:rPr>
          <w:rFonts w:ascii="Book Antiqua" w:eastAsia="宋体" w:hAnsi="Book Antiqua" w:cs="宋体"/>
          <w:lang w:val="en-US" w:eastAsia="zh-CN"/>
        </w:rPr>
        <w:t xml:space="preserve"> A, </w:t>
      </w:r>
      <w:proofErr w:type="spellStart"/>
      <w:r w:rsidRPr="00863E99">
        <w:rPr>
          <w:rFonts w:ascii="Book Antiqua" w:eastAsia="宋体" w:hAnsi="Book Antiqua" w:cs="宋体"/>
          <w:lang w:val="en-US" w:eastAsia="zh-CN"/>
        </w:rPr>
        <w:t>Perendreu</w:t>
      </w:r>
      <w:proofErr w:type="spellEnd"/>
      <w:r w:rsidRPr="00863E99">
        <w:rPr>
          <w:rFonts w:ascii="Book Antiqua" w:eastAsia="宋体" w:hAnsi="Book Antiqua" w:cs="宋体"/>
          <w:lang w:val="en-US" w:eastAsia="zh-CN"/>
        </w:rPr>
        <w:t xml:space="preserve"> J, </w:t>
      </w:r>
      <w:proofErr w:type="spellStart"/>
      <w:r w:rsidRPr="00863E99">
        <w:rPr>
          <w:rFonts w:ascii="Book Antiqua" w:eastAsia="宋体" w:hAnsi="Book Antiqua" w:cs="宋体"/>
          <w:lang w:val="en-US" w:eastAsia="zh-CN"/>
        </w:rPr>
        <w:t>Bechini</w:t>
      </w:r>
      <w:proofErr w:type="spellEnd"/>
      <w:r w:rsidRPr="00863E99">
        <w:rPr>
          <w:rFonts w:ascii="Book Antiqua" w:eastAsia="宋体" w:hAnsi="Book Antiqua" w:cs="宋体"/>
          <w:lang w:val="en-US" w:eastAsia="zh-CN"/>
        </w:rPr>
        <w:t xml:space="preserve"> J, </w:t>
      </w:r>
      <w:proofErr w:type="spellStart"/>
      <w:r w:rsidRPr="00863E99">
        <w:rPr>
          <w:rFonts w:ascii="Book Antiqua" w:eastAsia="宋体" w:hAnsi="Book Antiqua" w:cs="宋体"/>
          <w:lang w:val="en-US" w:eastAsia="zh-CN"/>
        </w:rPr>
        <w:t>Doménech</w:t>
      </w:r>
      <w:proofErr w:type="spellEnd"/>
      <w:r w:rsidRPr="00863E99">
        <w:rPr>
          <w:rFonts w:ascii="Book Antiqua" w:eastAsia="宋体" w:hAnsi="Book Antiqua" w:cs="宋体"/>
          <w:lang w:val="en-US" w:eastAsia="zh-CN"/>
        </w:rPr>
        <w:t xml:space="preserve"> E, </w:t>
      </w:r>
      <w:proofErr w:type="spellStart"/>
      <w:r w:rsidRPr="00863E99">
        <w:rPr>
          <w:rFonts w:ascii="Book Antiqua" w:eastAsia="宋体" w:hAnsi="Book Antiqua" w:cs="宋体"/>
          <w:lang w:val="en-US" w:eastAsia="zh-CN"/>
        </w:rPr>
        <w:t>Planas</w:t>
      </w:r>
      <w:proofErr w:type="spellEnd"/>
      <w:r w:rsidRPr="00863E99">
        <w:rPr>
          <w:rFonts w:ascii="Book Antiqua" w:eastAsia="宋体" w:hAnsi="Book Antiqua" w:cs="宋体"/>
          <w:lang w:val="en-US" w:eastAsia="zh-CN"/>
        </w:rPr>
        <w:t xml:space="preserve"> R. Occult liver involvement by </w:t>
      </w:r>
      <w:proofErr w:type="spellStart"/>
      <w:r w:rsidRPr="00863E99">
        <w:rPr>
          <w:rFonts w:ascii="Book Antiqua" w:eastAsia="宋体" w:hAnsi="Book Antiqua" w:cs="宋体"/>
          <w:lang w:val="en-US" w:eastAsia="zh-CN"/>
        </w:rPr>
        <w:t>polyarteritis</w:t>
      </w:r>
      <w:proofErr w:type="spellEnd"/>
      <w:r w:rsidRPr="00863E99">
        <w:rPr>
          <w:rFonts w:ascii="Book Antiqua" w:eastAsia="宋体" w:hAnsi="Book Antiqua" w:cs="宋体"/>
          <w:lang w:val="en-US" w:eastAsia="zh-CN"/>
        </w:rPr>
        <w:t xml:space="preserve"> </w:t>
      </w:r>
      <w:proofErr w:type="spellStart"/>
      <w:r w:rsidRPr="00863E99">
        <w:rPr>
          <w:rFonts w:ascii="Book Antiqua" w:eastAsia="宋体" w:hAnsi="Book Antiqua" w:cs="宋体"/>
          <w:lang w:val="en-US" w:eastAsia="zh-CN"/>
        </w:rPr>
        <w:t>nodosa</w:t>
      </w:r>
      <w:proofErr w:type="spellEnd"/>
      <w:r w:rsidRPr="00863E99">
        <w:rPr>
          <w:rFonts w:ascii="Book Antiqua" w:eastAsia="宋体" w:hAnsi="Book Antiqua" w:cs="宋体"/>
          <w:lang w:val="en-US" w:eastAsia="zh-CN"/>
        </w:rPr>
        <w:t xml:space="preserve">. </w:t>
      </w:r>
      <w:proofErr w:type="spellStart"/>
      <w:r w:rsidRPr="00863E99">
        <w:rPr>
          <w:rFonts w:ascii="Book Antiqua" w:eastAsia="宋体" w:hAnsi="Book Antiqua" w:cs="宋体"/>
          <w:i/>
          <w:iCs/>
          <w:lang w:val="en-US" w:eastAsia="zh-CN"/>
        </w:rPr>
        <w:t>Clin</w:t>
      </w:r>
      <w:proofErr w:type="spellEnd"/>
      <w:r w:rsidRPr="00863E99">
        <w:rPr>
          <w:rFonts w:ascii="Book Antiqua" w:eastAsia="宋体" w:hAnsi="Book Antiqua" w:cs="宋体"/>
          <w:i/>
          <w:iCs/>
          <w:lang w:val="en-US" w:eastAsia="zh-CN"/>
        </w:rPr>
        <w:t xml:space="preserve"> </w:t>
      </w:r>
      <w:proofErr w:type="spellStart"/>
      <w:r w:rsidRPr="00863E99">
        <w:rPr>
          <w:rFonts w:ascii="Book Antiqua" w:eastAsia="宋体" w:hAnsi="Book Antiqua" w:cs="宋体"/>
          <w:i/>
          <w:iCs/>
          <w:lang w:val="en-US" w:eastAsia="zh-CN"/>
        </w:rPr>
        <w:t>Rheumatol</w:t>
      </w:r>
      <w:proofErr w:type="spellEnd"/>
      <w:r w:rsidRPr="00863E99">
        <w:rPr>
          <w:rFonts w:ascii="Book Antiqua" w:eastAsia="宋体" w:hAnsi="Book Antiqua" w:cs="宋体"/>
          <w:lang w:val="en-US" w:eastAsia="zh-CN"/>
        </w:rPr>
        <w:t xml:space="preserve"> 2002; </w:t>
      </w:r>
      <w:r w:rsidRPr="00863E99">
        <w:rPr>
          <w:rFonts w:ascii="Book Antiqua" w:eastAsia="宋体" w:hAnsi="Book Antiqua" w:cs="宋体"/>
          <w:b/>
          <w:bCs/>
          <w:lang w:val="en-US" w:eastAsia="zh-CN"/>
        </w:rPr>
        <w:t>21</w:t>
      </w:r>
      <w:r w:rsidRPr="00863E99">
        <w:rPr>
          <w:rFonts w:ascii="Book Antiqua" w:eastAsia="宋体" w:hAnsi="Book Antiqua" w:cs="宋体"/>
          <w:lang w:val="en-US" w:eastAsia="zh-CN"/>
        </w:rPr>
        <w:t>: 184-186 [PMID: 12086174 DOI: 10.1007/s10067-002-8280-9]</w:t>
      </w:r>
    </w:p>
    <w:p w14:paraId="682C40F4" w14:textId="77777777" w:rsidR="006226C7" w:rsidRPr="00863E99" w:rsidRDefault="006226C7" w:rsidP="00863E99">
      <w:pPr>
        <w:spacing w:line="360" w:lineRule="auto"/>
        <w:jc w:val="both"/>
        <w:rPr>
          <w:rFonts w:ascii="Book Antiqua" w:hAnsi="Book Antiqua"/>
          <w:lang w:val="es-ES"/>
        </w:rPr>
      </w:pPr>
    </w:p>
    <w:p w14:paraId="45B0B510" w14:textId="77777777" w:rsidR="004670E8" w:rsidRDefault="006561DC" w:rsidP="004928BB">
      <w:pPr>
        <w:spacing w:line="360" w:lineRule="auto"/>
        <w:jc w:val="right"/>
        <w:rPr>
          <w:rFonts w:ascii="Book Antiqua" w:eastAsia="宋体" w:hAnsi="Book Antiqua"/>
          <w:b/>
          <w:lang w:eastAsia="zh-CN"/>
        </w:rPr>
      </w:pPr>
      <w:r w:rsidRPr="004928BB">
        <w:rPr>
          <w:rFonts w:ascii="Book Antiqua" w:hAnsi="Book Antiqua"/>
          <w:b/>
        </w:rPr>
        <w:t xml:space="preserve">P-Reviewer: </w:t>
      </w:r>
      <w:r w:rsidRPr="004928BB">
        <w:rPr>
          <w:rFonts w:ascii="Book Antiqua" w:hAnsi="Book Antiqua"/>
          <w:color w:val="000000"/>
        </w:rPr>
        <w:t>Aseni</w:t>
      </w:r>
      <w:r w:rsidRPr="004928BB">
        <w:rPr>
          <w:rFonts w:ascii="Book Antiqua" w:eastAsia="宋体" w:hAnsi="Book Antiqua"/>
          <w:color w:val="000000"/>
          <w:lang w:eastAsia="zh-CN"/>
        </w:rPr>
        <w:t xml:space="preserve"> P, </w:t>
      </w:r>
      <w:r w:rsidRPr="004928BB">
        <w:rPr>
          <w:rFonts w:ascii="Book Antiqua" w:hAnsi="Book Antiqua"/>
          <w:color w:val="000000"/>
        </w:rPr>
        <w:t>Kubota</w:t>
      </w:r>
      <w:r w:rsidRPr="004928BB">
        <w:rPr>
          <w:rFonts w:ascii="Book Antiqua" w:eastAsia="宋体" w:hAnsi="Book Antiqua"/>
          <w:color w:val="000000"/>
          <w:lang w:eastAsia="zh-CN"/>
        </w:rPr>
        <w:t xml:space="preserve"> K, </w:t>
      </w:r>
      <w:r w:rsidRPr="004928BB">
        <w:rPr>
          <w:rFonts w:ascii="Book Antiqua" w:hAnsi="Book Antiqua"/>
          <w:color w:val="000000"/>
        </w:rPr>
        <w:t>Rothschild</w:t>
      </w:r>
      <w:r w:rsidRPr="004928BB">
        <w:rPr>
          <w:rFonts w:ascii="Book Antiqua" w:eastAsia="宋体" w:hAnsi="Book Antiqua"/>
          <w:color w:val="000000"/>
          <w:lang w:eastAsia="zh-CN"/>
        </w:rPr>
        <w:t xml:space="preserve"> BM </w:t>
      </w:r>
      <w:r w:rsidRPr="004928BB">
        <w:rPr>
          <w:rFonts w:ascii="Book Antiqua" w:hAnsi="Book Antiqua"/>
          <w:b/>
        </w:rPr>
        <w:t xml:space="preserve">S-Editor: </w:t>
      </w:r>
      <w:r w:rsidRPr="004928BB">
        <w:rPr>
          <w:rFonts w:ascii="Book Antiqua" w:hAnsi="Book Antiqua"/>
        </w:rPr>
        <w:t>Ji FF</w:t>
      </w:r>
      <w:r w:rsidRPr="004928BB">
        <w:rPr>
          <w:rFonts w:ascii="Book Antiqua" w:hAnsi="Book Antiqua"/>
          <w:b/>
        </w:rPr>
        <w:t xml:space="preserve"> </w:t>
      </w:r>
    </w:p>
    <w:p w14:paraId="04C4BCB1" w14:textId="271F023A" w:rsidR="006226C7" w:rsidRPr="004928BB" w:rsidRDefault="006561DC" w:rsidP="004928BB">
      <w:pPr>
        <w:spacing w:line="360" w:lineRule="auto"/>
        <w:jc w:val="right"/>
        <w:rPr>
          <w:rFonts w:ascii="Book Antiqua" w:hAnsi="Book Antiqua"/>
          <w:lang w:val="es-ES"/>
        </w:rPr>
      </w:pPr>
      <w:r w:rsidRPr="004928BB">
        <w:rPr>
          <w:rFonts w:ascii="Book Antiqua" w:hAnsi="Book Antiqua"/>
          <w:b/>
        </w:rPr>
        <w:t>L-Editor: E-Editor:</w:t>
      </w:r>
    </w:p>
    <w:p w14:paraId="68B1D4C9" w14:textId="69CC18D5" w:rsidR="006F70D7" w:rsidRPr="003A21F5" w:rsidRDefault="003A21F5" w:rsidP="006F70D7">
      <w:pPr>
        <w:spacing w:line="360" w:lineRule="auto"/>
        <w:jc w:val="both"/>
        <w:rPr>
          <w:rFonts w:ascii="Book Antiqua" w:eastAsia="宋体" w:hAnsi="Book Antiqua"/>
          <w:b/>
          <w:lang w:val="es-ES" w:eastAsia="zh-CN"/>
        </w:rPr>
      </w:pPr>
      <w:r w:rsidRPr="002F2232">
        <w:rPr>
          <w:rFonts w:ascii="Book Antiqua" w:hAnsi="Book Antiqua"/>
          <w:b/>
        </w:rPr>
        <w:t xml:space="preserve">Table 1 </w:t>
      </w:r>
      <w:r w:rsidRPr="002F2232">
        <w:rPr>
          <w:rFonts w:ascii="Book Antiqua" w:hAnsi="Book Antiqua"/>
          <w:b/>
          <w:lang w:val="es-ES"/>
        </w:rPr>
        <w:t xml:space="preserve">For classification purposes, a patient shall be said to have polyarteritis nodosa if at least 3 of these 10 </w:t>
      </w:r>
      <w:r>
        <w:rPr>
          <w:rFonts w:ascii="Book Antiqua" w:hAnsi="Book Antiqua"/>
          <w:b/>
          <w:lang w:val="es-ES"/>
        </w:rPr>
        <w:t>criteria are pr</w:t>
      </w:r>
      <w:r w:rsidR="006F70D7">
        <w:rPr>
          <w:rFonts w:ascii="Book Antiqua" w:hAnsi="Book Antiqua"/>
          <w:b/>
          <w:lang w:val="es-ES"/>
        </w:rPr>
        <w:t>esent</w:t>
      </w:r>
    </w:p>
    <w:p w14:paraId="5A2ED39E" w14:textId="5476B6E8" w:rsidR="00AF3859" w:rsidRPr="006F70D7" w:rsidRDefault="00AF3859" w:rsidP="00DD13D9">
      <w:pPr>
        <w:spacing w:line="360" w:lineRule="auto"/>
        <w:jc w:val="both"/>
        <w:rPr>
          <w:rFonts w:ascii="Book Antiqua" w:hAnsi="Book Antiqua"/>
          <w:b/>
          <w:lang w:val="es-ES"/>
        </w:rPr>
      </w:pPr>
    </w:p>
    <w:tbl>
      <w:tblPr>
        <w:tblStyle w:val="TableGrid"/>
        <w:tblW w:w="0" w:type="auto"/>
        <w:tblLook w:val="04A0" w:firstRow="1" w:lastRow="0" w:firstColumn="1" w:lastColumn="0" w:noHBand="0" w:noVBand="1"/>
      </w:tblPr>
      <w:tblGrid>
        <w:gridCol w:w="4257"/>
        <w:gridCol w:w="4259"/>
      </w:tblGrid>
      <w:tr w:rsidR="00DD13D9" w:rsidRPr="002F2232" w14:paraId="342B8696" w14:textId="77777777" w:rsidTr="00AF3859">
        <w:tc>
          <w:tcPr>
            <w:tcW w:w="8516" w:type="dxa"/>
            <w:gridSpan w:val="2"/>
          </w:tcPr>
          <w:p w14:paraId="517943D1" w14:textId="77777777" w:rsidR="00AF3859" w:rsidRPr="002F2232" w:rsidRDefault="00AF3859" w:rsidP="00DD13D9">
            <w:pPr>
              <w:spacing w:line="360" w:lineRule="auto"/>
              <w:jc w:val="both"/>
              <w:rPr>
                <w:rFonts w:ascii="Book Antiqua" w:hAnsi="Book Antiqua"/>
              </w:rPr>
            </w:pPr>
            <w:r w:rsidRPr="002F2232">
              <w:rPr>
                <w:rFonts w:ascii="Book Antiqua" w:hAnsi="Book Antiqua"/>
                <w:lang w:val="es-ES"/>
              </w:rPr>
              <w:lastRenderedPageBreak/>
              <w:t>Criteria diagnosis of polyarteritis nodosa</w:t>
            </w:r>
          </w:p>
        </w:tc>
      </w:tr>
      <w:tr w:rsidR="00DD13D9" w:rsidRPr="002F2232" w14:paraId="2601D489" w14:textId="77777777" w:rsidTr="00AF3859">
        <w:tc>
          <w:tcPr>
            <w:tcW w:w="4257" w:type="dxa"/>
          </w:tcPr>
          <w:p w14:paraId="04D70449" w14:textId="77777777" w:rsidR="00AF3859" w:rsidRPr="002F2232" w:rsidRDefault="00AF3859" w:rsidP="00DD13D9">
            <w:pPr>
              <w:spacing w:line="360" w:lineRule="auto"/>
              <w:jc w:val="both"/>
              <w:rPr>
                <w:rFonts w:ascii="Book Antiqua" w:hAnsi="Book Antiqua"/>
              </w:rPr>
            </w:pPr>
            <w:r w:rsidRPr="002F2232">
              <w:rPr>
                <w:rFonts w:ascii="Book Antiqua" w:hAnsi="Book Antiqua"/>
                <w:lang w:val="es-ES"/>
              </w:rPr>
              <w:t>Weight loss</w:t>
            </w:r>
          </w:p>
        </w:tc>
        <w:tc>
          <w:tcPr>
            <w:tcW w:w="4259" w:type="dxa"/>
          </w:tcPr>
          <w:p w14:paraId="78EFE3C4" w14:textId="0D889517" w:rsidR="00AF3859" w:rsidRPr="002F2232" w:rsidRDefault="00AF3859" w:rsidP="00DD13D9">
            <w:pPr>
              <w:spacing w:line="360" w:lineRule="auto"/>
              <w:jc w:val="both"/>
              <w:rPr>
                <w:rFonts w:ascii="Book Antiqua" w:hAnsi="Book Antiqua"/>
                <w:lang w:val="es-ES"/>
              </w:rPr>
            </w:pPr>
            <w:r w:rsidRPr="002F2232">
              <w:rPr>
                <w:rFonts w:ascii="Book Antiqua" w:hAnsi="Book Antiqua"/>
                <w:lang w:val="es-ES"/>
              </w:rPr>
              <w:t>Loss of 4 kg or more of body weight since illness began, not due to dieting or other factors</w:t>
            </w:r>
          </w:p>
        </w:tc>
      </w:tr>
      <w:tr w:rsidR="00DD13D9" w:rsidRPr="002F2232" w14:paraId="2588AA58" w14:textId="77777777" w:rsidTr="00AF3859">
        <w:tc>
          <w:tcPr>
            <w:tcW w:w="4257" w:type="dxa"/>
          </w:tcPr>
          <w:p w14:paraId="2F4348D6" w14:textId="77777777" w:rsidR="00AF3859" w:rsidRPr="002F2232" w:rsidRDefault="00AF3859" w:rsidP="00DD13D9">
            <w:pPr>
              <w:spacing w:line="360" w:lineRule="auto"/>
              <w:jc w:val="both"/>
              <w:rPr>
                <w:rFonts w:ascii="Book Antiqua" w:hAnsi="Book Antiqua"/>
              </w:rPr>
            </w:pPr>
            <w:r w:rsidRPr="002F2232">
              <w:rPr>
                <w:rFonts w:ascii="Book Antiqua" w:hAnsi="Book Antiqua"/>
                <w:lang w:val="es-ES"/>
              </w:rPr>
              <w:t>Livedo reticularis</w:t>
            </w:r>
          </w:p>
        </w:tc>
        <w:tc>
          <w:tcPr>
            <w:tcW w:w="4259" w:type="dxa"/>
          </w:tcPr>
          <w:p w14:paraId="434E1501" w14:textId="7113C686" w:rsidR="00AF3859" w:rsidRPr="002F2232" w:rsidRDefault="00AF3859" w:rsidP="00DD13D9">
            <w:pPr>
              <w:spacing w:line="360" w:lineRule="auto"/>
              <w:jc w:val="both"/>
              <w:rPr>
                <w:rFonts w:ascii="Book Antiqua" w:hAnsi="Book Antiqua"/>
                <w:lang w:val="es-ES"/>
              </w:rPr>
            </w:pPr>
            <w:r w:rsidRPr="002F2232">
              <w:rPr>
                <w:rFonts w:ascii="Book Antiqua" w:hAnsi="Book Antiqua"/>
                <w:lang w:val="es-ES"/>
              </w:rPr>
              <w:t>Mottled reticular pattern over the skin or portions of the extremities or torso</w:t>
            </w:r>
          </w:p>
        </w:tc>
      </w:tr>
      <w:tr w:rsidR="00DD13D9" w:rsidRPr="002F2232" w14:paraId="30033A5B" w14:textId="77777777" w:rsidTr="00AF3859">
        <w:tc>
          <w:tcPr>
            <w:tcW w:w="4257" w:type="dxa"/>
          </w:tcPr>
          <w:p w14:paraId="06FBC9CA" w14:textId="77777777" w:rsidR="00AF3859" w:rsidRPr="002F2232" w:rsidRDefault="00AF3859" w:rsidP="00DD13D9">
            <w:pPr>
              <w:spacing w:line="360" w:lineRule="auto"/>
              <w:jc w:val="both"/>
              <w:rPr>
                <w:rFonts w:ascii="Book Antiqua" w:hAnsi="Book Antiqua"/>
              </w:rPr>
            </w:pPr>
            <w:r w:rsidRPr="002F2232">
              <w:rPr>
                <w:rFonts w:ascii="Book Antiqua" w:hAnsi="Book Antiqua"/>
                <w:lang w:val="es-ES"/>
              </w:rPr>
              <w:t>Testicular pain or tenderness</w:t>
            </w:r>
          </w:p>
        </w:tc>
        <w:tc>
          <w:tcPr>
            <w:tcW w:w="4259" w:type="dxa"/>
          </w:tcPr>
          <w:p w14:paraId="0478F95E" w14:textId="1AEF4552" w:rsidR="00AF3859" w:rsidRPr="002F2232" w:rsidRDefault="00AF3859" w:rsidP="00DD13D9">
            <w:pPr>
              <w:spacing w:line="360" w:lineRule="auto"/>
              <w:jc w:val="both"/>
              <w:rPr>
                <w:rFonts w:ascii="Book Antiqua" w:hAnsi="Book Antiqua"/>
                <w:lang w:val="es-ES"/>
              </w:rPr>
            </w:pPr>
            <w:r w:rsidRPr="002F2232">
              <w:rPr>
                <w:rFonts w:ascii="Book Antiqua" w:hAnsi="Book Antiqua"/>
                <w:lang w:val="es-ES"/>
              </w:rPr>
              <w:t>Pain or tenderness of the testicles, not due to infection, trauma, or other causes</w:t>
            </w:r>
          </w:p>
        </w:tc>
      </w:tr>
      <w:tr w:rsidR="00DD13D9" w:rsidRPr="002F2232" w14:paraId="310C992B" w14:textId="77777777" w:rsidTr="00AF3859">
        <w:tc>
          <w:tcPr>
            <w:tcW w:w="4257" w:type="dxa"/>
          </w:tcPr>
          <w:p w14:paraId="06E2792C" w14:textId="77777777" w:rsidR="00AF3859" w:rsidRPr="002F2232" w:rsidRDefault="00AF3859" w:rsidP="00DD13D9">
            <w:pPr>
              <w:spacing w:line="360" w:lineRule="auto"/>
              <w:jc w:val="both"/>
              <w:rPr>
                <w:rFonts w:ascii="Book Antiqua" w:hAnsi="Book Antiqua"/>
              </w:rPr>
            </w:pPr>
            <w:r w:rsidRPr="002F2232">
              <w:rPr>
                <w:rFonts w:ascii="Book Antiqua" w:hAnsi="Book Antiqua"/>
                <w:lang w:val="es-ES"/>
              </w:rPr>
              <w:t>Myalgias, weakness or leg tenderness</w:t>
            </w:r>
          </w:p>
        </w:tc>
        <w:tc>
          <w:tcPr>
            <w:tcW w:w="4259" w:type="dxa"/>
          </w:tcPr>
          <w:p w14:paraId="394F44BB" w14:textId="481441BC" w:rsidR="00AF3859" w:rsidRPr="002F2232" w:rsidRDefault="00AF3859" w:rsidP="00DD13D9">
            <w:pPr>
              <w:spacing w:line="360" w:lineRule="auto"/>
              <w:jc w:val="both"/>
              <w:rPr>
                <w:rFonts w:ascii="Book Antiqua" w:hAnsi="Book Antiqua"/>
              </w:rPr>
            </w:pPr>
            <w:r w:rsidRPr="002F2232">
              <w:rPr>
                <w:rFonts w:ascii="Book Antiqua" w:hAnsi="Book Antiqua"/>
                <w:lang w:val="es-ES"/>
              </w:rPr>
              <w:t>Diffuse myalgias (excluding shoulder and hip girdle)</w:t>
            </w:r>
          </w:p>
        </w:tc>
      </w:tr>
      <w:tr w:rsidR="00DD13D9" w:rsidRPr="002F2232" w14:paraId="20875D12" w14:textId="77777777" w:rsidTr="00AF3859">
        <w:tc>
          <w:tcPr>
            <w:tcW w:w="4257" w:type="dxa"/>
          </w:tcPr>
          <w:p w14:paraId="4B5CDB4A" w14:textId="77777777" w:rsidR="00AF3859" w:rsidRPr="002F2232" w:rsidRDefault="00AF3859" w:rsidP="00DD13D9">
            <w:pPr>
              <w:spacing w:line="360" w:lineRule="auto"/>
              <w:jc w:val="both"/>
              <w:rPr>
                <w:rFonts w:ascii="Book Antiqua" w:hAnsi="Book Antiqua"/>
              </w:rPr>
            </w:pPr>
            <w:r w:rsidRPr="002F2232">
              <w:rPr>
                <w:rFonts w:ascii="Book Antiqua" w:hAnsi="Book Antiqua"/>
                <w:lang w:val="es-ES"/>
              </w:rPr>
              <w:t>Mononeuropathy or polyneuropathy</w:t>
            </w:r>
          </w:p>
        </w:tc>
        <w:tc>
          <w:tcPr>
            <w:tcW w:w="4259" w:type="dxa"/>
          </w:tcPr>
          <w:p w14:paraId="44558976" w14:textId="67AEC9F6" w:rsidR="00AF3859" w:rsidRPr="002F2232" w:rsidRDefault="00AF3859" w:rsidP="00DD13D9">
            <w:pPr>
              <w:spacing w:line="360" w:lineRule="auto"/>
              <w:jc w:val="both"/>
              <w:rPr>
                <w:rFonts w:ascii="Book Antiqua" w:hAnsi="Book Antiqua"/>
                <w:lang w:val="es-ES"/>
              </w:rPr>
            </w:pPr>
            <w:r w:rsidRPr="002F2232">
              <w:rPr>
                <w:rFonts w:ascii="Book Antiqua" w:hAnsi="Book Antiqua"/>
                <w:lang w:val="es-ES"/>
              </w:rPr>
              <w:t>Development of mononeuropathy, multiple mononeuropathys, or polyneuropathy</w:t>
            </w:r>
          </w:p>
        </w:tc>
      </w:tr>
      <w:tr w:rsidR="00DD13D9" w:rsidRPr="002F2232" w14:paraId="76FB091C" w14:textId="77777777" w:rsidTr="00AF3859">
        <w:tc>
          <w:tcPr>
            <w:tcW w:w="4257" w:type="dxa"/>
          </w:tcPr>
          <w:p w14:paraId="040A2FEB" w14:textId="77777777" w:rsidR="00AF3859" w:rsidRPr="002F2232" w:rsidRDefault="00AF3859" w:rsidP="00DD13D9">
            <w:pPr>
              <w:spacing w:line="360" w:lineRule="auto"/>
              <w:jc w:val="both"/>
              <w:rPr>
                <w:rFonts w:ascii="Book Antiqua" w:hAnsi="Book Antiqua"/>
              </w:rPr>
            </w:pPr>
            <w:r w:rsidRPr="002F2232">
              <w:rPr>
                <w:rFonts w:ascii="Book Antiqua" w:hAnsi="Book Antiqua"/>
                <w:lang w:val="es-ES"/>
              </w:rPr>
              <w:t>Diastolic BP &gt; 90 mmHg</w:t>
            </w:r>
          </w:p>
        </w:tc>
        <w:tc>
          <w:tcPr>
            <w:tcW w:w="4259" w:type="dxa"/>
          </w:tcPr>
          <w:p w14:paraId="59D261B3" w14:textId="6AA42B18" w:rsidR="00AF3859" w:rsidRPr="002F2232" w:rsidRDefault="00AF3859" w:rsidP="00DD13D9">
            <w:pPr>
              <w:spacing w:line="360" w:lineRule="auto"/>
              <w:jc w:val="both"/>
              <w:rPr>
                <w:rFonts w:ascii="Book Antiqua" w:hAnsi="Book Antiqua"/>
                <w:lang w:val="es-ES"/>
              </w:rPr>
            </w:pPr>
            <w:r w:rsidRPr="002F2232">
              <w:rPr>
                <w:rFonts w:ascii="Book Antiqua" w:hAnsi="Book Antiqua"/>
                <w:lang w:val="es-ES"/>
              </w:rPr>
              <w:t>Development of hypertension with diastolic BP higher than 90 mmHg</w:t>
            </w:r>
          </w:p>
        </w:tc>
      </w:tr>
      <w:tr w:rsidR="00DD13D9" w:rsidRPr="002F2232" w14:paraId="6C4AC9D9" w14:textId="77777777" w:rsidTr="00AF3859">
        <w:tc>
          <w:tcPr>
            <w:tcW w:w="4257" w:type="dxa"/>
          </w:tcPr>
          <w:p w14:paraId="17996565" w14:textId="77777777" w:rsidR="00AF3859" w:rsidRPr="002F2232" w:rsidRDefault="00AF3859" w:rsidP="00DD13D9">
            <w:pPr>
              <w:spacing w:line="360" w:lineRule="auto"/>
              <w:jc w:val="both"/>
              <w:rPr>
                <w:rFonts w:ascii="Book Antiqua" w:hAnsi="Book Antiqua"/>
              </w:rPr>
            </w:pPr>
            <w:r w:rsidRPr="002F2232">
              <w:rPr>
                <w:rFonts w:ascii="Book Antiqua" w:hAnsi="Book Antiqua"/>
                <w:lang w:val="es-ES"/>
              </w:rPr>
              <w:t>Elevated BUN or creatinine</w:t>
            </w:r>
          </w:p>
        </w:tc>
        <w:tc>
          <w:tcPr>
            <w:tcW w:w="4259" w:type="dxa"/>
          </w:tcPr>
          <w:p w14:paraId="3914C15C" w14:textId="29F144E7" w:rsidR="00AF3859" w:rsidRPr="002F2232" w:rsidRDefault="00AF3859" w:rsidP="006F70D7">
            <w:pPr>
              <w:spacing w:line="360" w:lineRule="auto"/>
              <w:jc w:val="both"/>
              <w:rPr>
                <w:rFonts w:ascii="Book Antiqua" w:hAnsi="Book Antiqua"/>
                <w:lang w:val="es-ES"/>
              </w:rPr>
            </w:pPr>
            <w:r w:rsidRPr="002F2232">
              <w:rPr>
                <w:rFonts w:ascii="Book Antiqua" w:hAnsi="Book Antiqua"/>
                <w:lang w:val="es-ES"/>
              </w:rPr>
              <w:t>Elevation of BUN &gt; 40 mg/dL or creatinine &gt; 1</w:t>
            </w:r>
            <w:r w:rsidR="006F70D7">
              <w:rPr>
                <w:rFonts w:ascii="Book Antiqua" w:eastAsia="宋体" w:hAnsi="Book Antiqua" w:hint="eastAsia"/>
                <w:lang w:val="es-ES" w:eastAsia="zh-CN"/>
              </w:rPr>
              <w:t>.</w:t>
            </w:r>
            <w:r w:rsidRPr="002F2232">
              <w:rPr>
                <w:rFonts w:ascii="Book Antiqua" w:hAnsi="Book Antiqua"/>
                <w:lang w:val="es-ES"/>
              </w:rPr>
              <w:t>5 mg/dL, not due to dehydration or obstruction</w:t>
            </w:r>
          </w:p>
        </w:tc>
      </w:tr>
      <w:tr w:rsidR="00DD13D9" w:rsidRPr="002F2232" w14:paraId="3B8EBD8F" w14:textId="77777777" w:rsidTr="00AF3859">
        <w:tc>
          <w:tcPr>
            <w:tcW w:w="4257" w:type="dxa"/>
          </w:tcPr>
          <w:p w14:paraId="0C2E8B76" w14:textId="77777777" w:rsidR="00AF3859" w:rsidRPr="002F2232" w:rsidRDefault="00AF3859" w:rsidP="00DD13D9">
            <w:pPr>
              <w:spacing w:line="360" w:lineRule="auto"/>
              <w:jc w:val="both"/>
              <w:rPr>
                <w:rFonts w:ascii="Book Antiqua" w:hAnsi="Book Antiqua"/>
              </w:rPr>
            </w:pPr>
            <w:r w:rsidRPr="002F2232">
              <w:rPr>
                <w:rFonts w:ascii="Book Antiqua" w:hAnsi="Book Antiqua"/>
                <w:lang w:val="es-ES"/>
              </w:rPr>
              <w:t>Hepatitis B virus</w:t>
            </w:r>
          </w:p>
        </w:tc>
        <w:tc>
          <w:tcPr>
            <w:tcW w:w="4259" w:type="dxa"/>
          </w:tcPr>
          <w:p w14:paraId="1B3E2E9B" w14:textId="604BE476" w:rsidR="00AF3859" w:rsidRPr="002F2232" w:rsidRDefault="00AF3859" w:rsidP="00DD13D9">
            <w:pPr>
              <w:spacing w:line="360" w:lineRule="auto"/>
              <w:jc w:val="both"/>
              <w:rPr>
                <w:rFonts w:ascii="Book Antiqua" w:hAnsi="Book Antiqua"/>
                <w:lang w:val="es-ES"/>
              </w:rPr>
            </w:pPr>
            <w:r w:rsidRPr="002F2232">
              <w:rPr>
                <w:rFonts w:ascii="Book Antiqua" w:hAnsi="Book Antiqua"/>
                <w:lang w:val="es-ES"/>
              </w:rPr>
              <w:t>Presence of hepatitis B surface antigen or antibody in serum</w:t>
            </w:r>
          </w:p>
        </w:tc>
      </w:tr>
      <w:tr w:rsidR="00DD13D9" w:rsidRPr="002F2232" w14:paraId="0C6FDC37" w14:textId="77777777" w:rsidTr="00AF3859">
        <w:tc>
          <w:tcPr>
            <w:tcW w:w="4257" w:type="dxa"/>
          </w:tcPr>
          <w:p w14:paraId="6E0AFB33" w14:textId="77777777" w:rsidR="00AF3859" w:rsidRPr="002F2232" w:rsidRDefault="00AF3859" w:rsidP="00DD13D9">
            <w:pPr>
              <w:spacing w:line="360" w:lineRule="auto"/>
              <w:jc w:val="both"/>
              <w:rPr>
                <w:rFonts w:ascii="Book Antiqua" w:hAnsi="Book Antiqua"/>
              </w:rPr>
            </w:pPr>
            <w:r w:rsidRPr="002F2232">
              <w:rPr>
                <w:rFonts w:ascii="Book Antiqua" w:hAnsi="Book Antiqua"/>
                <w:lang w:val="es-ES"/>
              </w:rPr>
              <w:t>Ateriographic abnormality</w:t>
            </w:r>
          </w:p>
        </w:tc>
        <w:tc>
          <w:tcPr>
            <w:tcW w:w="4259" w:type="dxa"/>
          </w:tcPr>
          <w:p w14:paraId="53FF83CB" w14:textId="4480F477" w:rsidR="00AF3859" w:rsidRPr="002F2232" w:rsidRDefault="00AF3859" w:rsidP="00DD13D9">
            <w:pPr>
              <w:spacing w:line="360" w:lineRule="auto"/>
              <w:jc w:val="both"/>
              <w:rPr>
                <w:rFonts w:ascii="Book Antiqua" w:hAnsi="Book Antiqua"/>
                <w:lang w:val="es-ES"/>
              </w:rPr>
            </w:pPr>
            <w:r w:rsidRPr="002F2232">
              <w:rPr>
                <w:rFonts w:ascii="Book Antiqua" w:hAnsi="Book Antiqua"/>
                <w:lang w:val="es-ES"/>
              </w:rPr>
              <w:t>Arteriogrm showing aneurysms or occlusions of the visceral arteries, not due to arteriosclerosis, fibromuscular dysplasa, or other noninflammatory causes</w:t>
            </w:r>
          </w:p>
        </w:tc>
      </w:tr>
      <w:tr w:rsidR="00DD13D9" w:rsidRPr="002F2232" w14:paraId="16038A51" w14:textId="77777777" w:rsidTr="00AF3859">
        <w:tc>
          <w:tcPr>
            <w:tcW w:w="4257" w:type="dxa"/>
          </w:tcPr>
          <w:p w14:paraId="0A0D6B33" w14:textId="03EE74D7" w:rsidR="00AF3859" w:rsidRPr="002F2232" w:rsidRDefault="00AF3859" w:rsidP="00DD13D9">
            <w:pPr>
              <w:spacing w:line="360" w:lineRule="auto"/>
              <w:jc w:val="both"/>
              <w:rPr>
                <w:rFonts w:ascii="Book Antiqua" w:hAnsi="Book Antiqua"/>
                <w:lang w:val="es-ES"/>
              </w:rPr>
            </w:pPr>
            <w:r w:rsidRPr="002F2232">
              <w:rPr>
                <w:rFonts w:ascii="Book Antiqua" w:hAnsi="Book Antiqua"/>
                <w:lang w:val="es-ES"/>
              </w:rPr>
              <w:t>Biopsy of small or medium-sized artery containing PMN</w:t>
            </w:r>
          </w:p>
        </w:tc>
        <w:tc>
          <w:tcPr>
            <w:tcW w:w="4259" w:type="dxa"/>
          </w:tcPr>
          <w:p w14:paraId="3FD62984" w14:textId="6DE47433" w:rsidR="00AF3859" w:rsidRPr="002F2232" w:rsidRDefault="00AF3859" w:rsidP="00DD13D9">
            <w:pPr>
              <w:spacing w:line="360" w:lineRule="auto"/>
              <w:jc w:val="both"/>
              <w:rPr>
                <w:rFonts w:ascii="Book Antiqua" w:hAnsi="Book Antiqua"/>
                <w:lang w:val="es-ES"/>
              </w:rPr>
            </w:pPr>
            <w:r w:rsidRPr="002F2232">
              <w:rPr>
                <w:rFonts w:ascii="Book Antiqua" w:hAnsi="Book Antiqua"/>
                <w:lang w:val="es-ES"/>
              </w:rPr>
              <w:t>Histologic changes showing the presence of granulocytes or granulocytes and mononuclear leukocytes in the artery wall</w:t>
            </w:r>
          </w:p>
        </w:tc>
      </w:tr>
    </w:tbl>
    <w:p w14:paraId="38135461" w14:textId="19D2AF41" w:rsidR="00AF3859" w:rsidRPr="006F70D7" w:rsidRDefault="006F70D7" w:rsidP="00DD13D9">
      <w:pPr>
        <w:spacing w:line="360" w:lineRule="auto"/>
        <w:jc w:val="both"/>
        <w:rPr>
          <w:rFonts w:ascii="Book Antiqua" w:eastAsia="宋体" w:hAnsi="Book Antiqua"/>
          <w:lang w:val="es-ES" w:eastAsia="zh-CN"/>
        </w:rPr>
      </w:pPr>
      <w:r>
        <w:rPr>
          <w:rFonts w:ascii="Book Antiqua" w:eastAsia="宋体" w:hAnsi="Book Antiqua"/>
          <w:lang w:val="es-ES" w:eastAsia="zh-CN"/>
        </w:rPr>
        <w:lastRenderedPageBreak/>
        <w:t>Avaialable</w:t>
      </w:r>
      <w:r>
        <w:rPr>
          <w:rFonts w:ascii="Book Antiqua" w:eastAsia="宋体" w:hAnsi="Book Antiqua" w:hint="eastAsia"/>
          <w:lang w:val="es-ES" w:eastAsia="zh-CN"/>
        </w:rPr>
        <w:t xml:space="preserve"> from: </w:t>
      </w:r>
      <w:r w:rsidRPr="002F2232">
        <w:rPr>
          <w:rFonts w:ascii="Book Antiqua" w:hAnsi="Book Antiqua"/>
          <w:lang w:val="es-ES"/>
        </w:rPr>
        <w:t xml:space="preserve">Lightfoot RW Jr, Michel BA, Bloch DA, Hunder GG, Zvaifler NJ, McShane DJ, </w:t>
      </w:r>
      <w:r w:rsidRPr="006F70D7">
        <w:rPr>
          <w:rFonts w:ascii="Book Antiqua" w:hAnsi="Book Antiqua"/>
          <w:i/>
          <w:lang w:val="es-ES"/>
        </w:rPr>
        <w:t>et al</w:t>
      </w:r>
      <w:r w:rsidRPr="002F2232">
        <w:rPr>
          <w:rFonts w:ascii="Book Antiqua" w:hAnsi="Book Antiqua"/>
          <w:lang w:val="es-ES"/>
        </w:rPr>
        <w:t xml:space="preserve">. The American College of Rheumatology: 1990 criteria for the classification of polyarteritis nodosa. </w:t>
      </w:r>
      <w:r w:rsidRPr="006F70D7">
        <w:rPr>
          <w:rFonts w:ascii="Book Antiqua" w:hAnsi="Book Antiqua"/>
          <w:i/>
          <w:lang w:val="es-ES"/>
        </w:rPr>
        <w:t xml:space="preserve">Arthritis Rheum </w:t>
      </w:r>
      <w:r w:rsidRPr="002F2232">
        <w:rPr>
          <w:rFonts w:ascii="Book Antiqua" w:hAnsi="Book Antiqua"/>
          <w:lang w:val="es-ES"/>
        </w:rPr>
        <w:t>1990;</w:t>
      </w:r>
      <w:r>
        <w:rPr>
          <w:rFonts w:ascii="Book Antiqua" w:eastAsia="宋体" w:hAnsi="Book Antiqua" w:hint="eastAsia"/>
          <w:lang w:val="es-ES" w:eastAsia="zh-CN"/>
        </w:rPr>
        <w:t xml:space="preserve"> </w:t>
      </w:r>
      <w:r w:rsidRPr="006F70D7">
        <w:rPr>
          <w:rFonts w:ascii="Book Antiqua" w:hAnsi="Book Antiqua"/>
          <w:b/>
          <w:lang w:val="es-ES"/>
        </w:rPr>
        <w:t>33</w:t>
      </w:r>
      <w:r w:rsidRPr="002F2232">
        <w:rPr>
          <w:rFonts w:ascii="Book Antiqua" w:hAnsi="Book Antiqua"/>
          <w:lang w:val="es-ES"/>
        </w:rPr>
        <w:t>:</w:t>
      </w:r>
      <w:r>
        <w:rPr>
          <w:rFonts w:ascii="Book Antiqua" w:eastAsia="宋体" w:hAnsi="Book Antiqua" w:hint="eastAsia"/>
          <w:lang w:val="es-ES" w:eastAsia="zh-CN"/>
        </w:rPr>
        <w:t xml:space="preserve"> </w:t>
      </w:r>
      <w:r w:rsidRPr="002F2232">
        <w:rPr>
          <w:rFonts w:ascii="Book Antiqua" w:hAnsi="Book Antiqua"/>
          <w:lang w:val="es-ES"/>
        </w:rPr>
        <w:t>1088-</w:t>
      </w:r>
      <w:r>
        <w:rPr>
          <w:rFonts w:ascii="Book Antiqua" w:eastAsia="宋体" w:hAnsi="Book Antiqua" w:hint="eastAsia"/>
          <w:lang w:val="es-ES" w:eastAsia="zh-CN"/>
        </w:rPr>
        <w:t>10</w:t>
      </w:r>
      <w:r w:rsidRPr="002F2232">
        <w:rPr>
          <w:rFonts w:ascii="Book Antiqua" w:hAnsi="Book Antiqua"/>
          <w:lang w:val="es-ES"/>
        </w:rPr>
        <w:t>93.</w:t>
      </w:r>
      <w:r w:rsidR="00CA2B42">
        <w:rPr>
          <w:rFonts w:ascii="Book Antiqua" w:eastAsia="宋体" w:hAnsi="Book Antiqua" w:hint="eastAsia"/>
          <w:lang w:val="es-ES" w:eastAsia="zh-CN"/>
        </w:rPr>
        <w:t xml:space="preserve"> </w:t>
      </w:r>
      <w:r w:rsidR="00CA2B42" w:rsidRPr="002F2232">
        <w:rPr>
          <w:rFonts w:ascii="Book Antiqua" w:hAnsi="Book Antiqua"/>
          <w:lang w:val="es-ES"/>
        </w:rPr>
        <w:t>BP</w:t>
      </w:r>
      <w:r w:rsidR="00CA2B42">
        <w:rPr>
          <w:rFonts w:ascii="Book Antiqua" w:eastAsia="宋体" w:hAnsi="Book Antiqua" w:hint="eastAsia"/>
          <w:lang w:val="es-ES" w:eastAsia="zh-CN"/>
        </w:rPr>
        <w:t>:</w:t>
      </w:r>
      <w:r w:rsidR="00CA2B42" w:rsidRPr="002F2232">
        <w:rPr>
          <w:rFonts w:ascii="Book Antiqua" w:hAnsi="Book Antiqua"/>
          <w:lang w:val="es-ES"/>
        </w:rPr>
        <w:t xml:space="preserve"> Blood pressure; BUN</w:t>
      </w:r>
      <w:r w:rsidR="00CA2B42">
        <w:rPr>
          <w:rFonts w:ascii="Book Antiqua" w:eastAsia="宋体" w:hAnsi="Book Antiqua" w:hint="eastAsia"/>
          <w:lang w:val="es-ES" w:eastAsia="zh-CN"/>
        </w:rPr>
        <w:t>:</w:t>
      </w:r>
      <w:r w:rsidR="00CA2B42" w:rsidRPr="002F2232">
        <w:rPr>
          <w:rFonts w:ascii="Book Antiqua" w:hAnsi="Book Antiqua"/>
          <w:lang w:val="es-ES"/>
        </w:rPr>
        <w:t xml:space="preserve"> Blood urea nitrogen; PMN</w:t>
      </w:r>
      <w:r w:rsidR="00CA2B42">
        <w:rPr>
          <w:rFonts w:ascii="Book Antiqua" w:eastAsia="宋体" w:hAnsi="Book Antiqua" w:hint="eastAsia"/>
          <w:lang w:val="es-ES" w:eastAsia="zh-CN"/>
        </w:rPr>
        <w:t>:</w:t>
      </w:r>
      <w:r w:rsidR="00CA2B42" w:rsidRPr="002F2232">
        <w:rPr>
          <w:rFonts w:ascii="Book Antiqua" w:hAnsi="Book Antiqua"/>
          <w:lang w:val="es-ES"/>
        </w:rPr>
        <w:t xml:space="preserve"> Polymorphonuclear neutrophils</w:t>
      </w:r>
      <w:r w:rsidR="00CA2B42">
        <w:rPr>
          <w:rFonts w:ascii="Book Antiqua" w:eastAsia="宋体" w:hAnsi="Book Antiqua" w:hint="eastAsia"/>
          <w:lang w:val="es-ES" w:eastAsia="zh-CN"/>
        </w:rPr>
        <w:t>.</w:t>
      </w:r>
    </w:p>
    <w:p w14:paraId="4B6A0720" w14:textId="77777777" w:rsidR="00AF3859" w:rsidRPr="002F2232" w:rsidRDefault="00AF3859" w:rsidP="00DD13D9">
      <w:pPr>
        <w:spacing w:line="360" w:lineRule="auto"/>
        <w:jc w:val="both"/>
        <w:rPr>
          <w:rFonts w:ascii="Book Antiqua" w:hAnsi="Book Antiqua"/>
          <w:lang w:val="es-ES"/>
        </w:rPr>
      </w:pPr>
      <w:r w:rsidRPr="002F2232">
        <w:rPr>
          <w:rFonts w:ascii="Book Antiqua" w:hAnsi="Book Antiqua"/>
          <w:lang w:val="es-ES"/>
        </w:rPr>
        <w:br w:type="page"/>
      </w:r>
    </w:p>
    <w:p w14:paraId="3F1F93DB" w14:textId="04032F85" w:rsidR="00AF3859" w:rsidRPr="002F2232" w:rsidRDefault="00AF3859" w:rsidP="00DD13D9">
      <w:pPr>
        <w:spacing w:line="360" w:lineRule="auto"/>
        <w:jc w:val="both"/>
        <w:rPr>
          <w:rFonts w:ascii="Book Antiqua" w:hAnsi="Book Antiqua"/>
          <w:lang w:val="es-ES"/>
        </w:rPr>
      </w:pPr>
      <w:r w:rsidRPr="002F2232">
        <w:rPr>
          <w:rFonts w:ascii="Book Antiqua" w:hAnsi="Book Antiqua"/>
          <w:noProof/>
          <w:lang w:val="en-US"/>
        </w:rPr>
        <w:lastRenderedPageBreak/>
        <w:drawing>
          <wp:inline distT="0" distB="0" distL="0" distR="0" wp14:anchorId="0942C2BC" wp14:editId="6135495D">
            <wp:extent cx="5264785" cy="5264785"/>
            <wp:effectExtent l="0" t="0" r="0" b="0"/>
            <wp:docPr id="1" name="Picture 1" descr="Macintosh HD:Users:Felipe:Dropbox:PAN NEJM: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elipe:Dropbox:PAN NEJM:Figur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4785" cy="5264785"/>
                    </a:xfrm>
                    <a:prstGeom prst="rect">
                      <a:avLst/>
                    </a:prstGeom>
                    <a:noFill/>
                    <a:ln>
                      <a:noFill/>
                    </a:ln>
                  </pic:spPr>
                </pic:pic>
              </a:graphicData>
            </a:graphic>
          </wp:inline>
        </w:drawing>
      </w:r>
    </w:p>
    <w:p w14:paraId="7F55A200" w14:textId="66E64293" w:rsidR="00AF3859" w:rsidRPr="005E22BB" w:rsidRDefault="00AF3859" w:rsidP="00DD13D9">
      <w:pPr>
        <w:spacing w:line="360" w:lineRule="auto"/>
        <w:jc w:val="both"/>
        <w:rPr>
          <w:rFonts w:ascii="Book Antiqua" w:eastAsia="宋体" w:hAnsi="Book Antiqua"/>
          <w:b/>
          <w:lang w:eastAsia="zh-CN"/>
        </w:rPr>
      </w:pPr>
      <w:r w:rsidRPr="005E22BB">
        <w:rPr>
          <w:rFonts w:ascii="Book Antiqua" w:hAnsi="Book Antiqua"/>
          <w:b/>
        </w:rPr>
        <w:t xml:space="preserve">Figure 1 </w:t>
      </w:r>
      <w:r w:rsidR="005E22BB" w:rsidRPr="005E22BB">
        <w:rPr>
          <w:rFonts w:ascii="Book Antiqua" w:hAnsi="Book Antiqua"/>
          <w:b/>
          <w:lang w:val="en-US"/>
        </w:rPr>
        <w:t>Computed tomography</w:t>
      </w:r>
      <w:r w:rsidR="005E22BB" w:rsidRPr="005E22BB">
        <w:rPr>
          <w:rFonts w:ascii="Book Antiqua" w:eastAsia="宋体" w:hAnsi="Book Antiqua" w:hint="eastAsia"/>
          <w:b/>
          <w:lang w:val="en-US" w:eastAsia="zh-CN"/>
        </w:rPr>
        <w:t xml:space="preserve"> </w:t>
      </w:r>
      <w:r w:rsidR="005E22BB" w:rsidRPr="005E22BB">
        <w:rPr>
          <w:rFonts w:ascii="Book Antiqua" w:hAnsi="Book Antiqua"/>
          <w:b/>
          <w:lang w:val="en-US"/>
        </w:rPr>
        <w:t>s</w:t>
      </w:r>
      <w:r w:rsidRPr="005E22BB">
        <w:rPr>
          <w:rFonts w:ascii="Book Antiqua" w:hAnsi="Book Antiqua"/>
          <w:b/>
          <w:lang w:val="en-US"/>
        </w:rPr>
        <w:t>can of the liver</w:t>
      </w:r>
      <w:r w:rsidR="005E22BB" w:rsidRPr="005E22BB">
        <w:rPr>
          <w:rFonts w:ascii="Book Antiqua" w:eastAsia="宋体" w:hAnsi="Book Antiqua" w:hint="eastAsia"/>
          <w:b/>
          <w:lang w:val="en-US" w:eastAsia="zh-CN"/>
        </w:rPr>
        <w:t>.</w:t>
      </w:r>
    </w:p>
    <w:p w14:paraId="56A5117A" w14:textId="77777777" w:rsidR="00AF3859" w:rsidRPr="002F2232" w:rsidRDefault="00AF3859" w:rsidP="00DD13D9">
      <w:pPr>
        <w:spacing w:line="360" w:lineRule="auto"/>
        <w:jc w:val="both"/>
        <w:rPr>
          <w:rFonts w:ascii="Book Antiqua" w:hAnsi="Book Antiqua"/>
          <w:b/>
          <w:lang w:val="en-US"/>
        </w:rPr>
      </w:pPr>
    </w:p>
    <w:p w14:paraId="2C613DDB" w14:textId="57B26E64" w:rsidR="00AF3859" w:rsidRPr="002F2232" w:rsidRDefault="00AF3859" w:rsidP="00DD13D9">
      <w:pPr>
        <w:spacing w:line="360" w:lineRule="auto"/>
        <w:jc w:val="both"/>
        <w:rPr>
          <w:rFonts w:ascii="Book Antiqua" w:hAnsi="Book Antiqua"/>
          <w:b/>
          <w:lang w:val="en-US"/>
        </w:rPr>
      </w:pPr>
      <w:r w:rsidRPr="002F2232">
        <w:rPr>
          <w:rFonts w:ascii="Book Antiqua" w:hAnsi="Book Antiqua"/>
          <w:b/>
          <w:noProof/>
          <w:lang w:val="en-US"/>
        </w:rPr>
        <w:lastRenderedPageBreak/>
        <w:drawing>
          <wp:inline distT="0" distB="0" distL="0" distR="0" wp14:anchorId="16427281" wp14:editId="31B9D02A">
            <wp:extent cx="5264785" cy="3946525"/>
            <wp:effectExtent l="0" t="0" r="0" b="0"/>
            <wp:docPr id="2" name="Picture 2" descr="Macintosh HD:Users:Felipe:Dropbox:PAN NEJM: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elipe:Dropbox:PAN NEJM:Figure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4785" cy="3946525"/>
                    </a:xfrm>
                    <a:prstGeom prst="rect">
                      <a:avLst/>
                    </a:prstGeom>
                    <a:noFill/>
                    <a:ln>
                      <a:noFill/>
                    </a:ln>
                  </pic:spPr>
                </pic:pic>
              </a:graphicData>
            </a:graphic>
          </wp:inline>
        </w:drawing>
      </w:r>
    </w:p>
    <w:p w14:paraId="0F0E6CC0" w14:textId="023ED9F4" w:rsidR="00AF3859" w:rsidRPr="005E22BB" w:rsidRDefault="00AF3859" w:rsidP="00DD13D9">
      <w:pPr>
        <w:tabs>
          <w:tab w:val="left" w:pos="1046"/>
        </w:tabs>
        <w:spacing w:line="360" w:lineRule="auto"/>
        <w:jc w:val="both"/>
        <w:rPr>
          <w:rFonts w:ascii="Book Antiqua" w:hAnsi="Book Antiqua"/>
          <w:b/>
          <w:lang w:val="en-US"/>
        </w:rPr>
      </w:pPr>
      <w:r w:rsidRPr="005E22BB">
        <w:rPr>
          <w:rFonts w:ascii="Book Antiqua" w:hAnsi="Book Antiqua"/>
          <w:b/>
          <w:lang w:val="en-US"/>
        </w:rPr>
        <w:t>Figure 2 Liver (hematoxylin and eosi</w:t>
      </w:r>
      <w:r w:rsidR="00C92286" w:rsidRPr="005E22BB">
        <w:rPr>
          <w:rFonts w:ascii="Book Antiqua" w:hAnsi="Book Antiqua"/>
          <w:b/>
          <w:lang w:val="en-US"/>
        </w:rPr>
        <w:t xml:space="preserve">n; </w:t>
      </w:r>
      <w:r w:rsidR="005E22BB" w:rsidRPr="005E22BB">
        <w:rPr>
          <w:rFonts w:ascii="Book Antiqua" w:hAnsi="Book Antiqua" w:cs="Times New Roman"/>
          <w:b/>
          <w:color w:val="000000"/>
        </w:rPr>
        <w:t>×</w:t>
      </w:r>
      <w:r w:rsidR="005E22BB" w:rsidRPr="005E22BB">
        <w:rPr>
          <w:rFonts w:ascii="Book Antiqua" w:eastAsia="宋体" w:hAnsi="Book Antiqua" w:hint="eastAsia"/>
          <w:b/>
          <w:lang w:val="en-US" w:eastAsia="zh-CN"/>
        </w:rPr>
        <w:t xml:space="preserve"> </w:t>
      </w:r>
      <w:r w:rsidR="00C92286" w:rsidRPr="005E22BB">
        <w:rPr>
          <w:rFonts w:ascii="Book Antiqua" w:hAnsi="Book Antiqua"/>
          <w:b/>
          <w:lang w:val="en-US"/>
        </w:rPr>
        <w:t xml:space="preserve">40 original magnification): </w:t>
      </w:r>
      <w:r w:rsidR="005E22BB" w:rsidRPr="005E22BB">
        <w:rPr>
          <w:rFonts w:ascii="Book Antiqua" w:hAnsi="Book Antiqua"/>
          <w:b/>
          <w:lang w:val="en-US"/>
        </w:rPr>
        <w:t>B</w:t>
      </w:r>
      <w:r w:rsidRPr="005E22BB">
        <w:rPr>
          <w:rFonts w:ascii="Book Antiqua" w:hAnsi="Book Antiqua"/>
          <w:b/>
          <w:lang w:val="en-US"/>
        </w:rPr>
        <w:t xml:space="preserve">leeding, abscesses and avascular necrosis. </w:t>
      </w:r>
    </w:p>
    <w:p w14:paraId="7DAC605D" w14:textId="08DE6AC3" w:rsidR="00AF3859" w:rsidRPr="002F2232" w:rsidRDefault="00AF3859" w:rsidP="00DD13D9">
      <w:pPr>
        <w:spacing w:line="360" w:lineRule="auto"/>
        <w:jc w:val="both"/>
        <w:rPr>
          <w:rFonts w:ascii="Book Antiqua" w:hAnsi="Book Antiqua"/>
          <w:b/>
          <w:lang w:val="en-US"/>
        </w:rPr>
      </w:pPr>
      <w:r w:rsidRPr="002F2232">
        <w:rPr>
          <w:rFonts w:ascii="Book Antiqua" w:hAnsi="Book Antiqua"/>
          <w:b/>
          <w:lang w:val="en-US"/>
        </w:rPr>
        <w:br w:type="page"/>
      </w:r>
    </w:p>
    <w:p w14:paraId="659FB3EF" w14:textId="2F3B1697" w:rsidR="00710129" w:rsidRPr="002F2232" w:rsidRDefault="00AF3859" w:rsidP="00DD13D9">
      <w:pPr>
        <w:tabs>
          <w:tab w:val="left" w:pos="1046"/>
        </w:tabs>
        <w:spacing w:line="360" w:lineRule="auto"/>
        <w:jc w:val="both"/>
        <w:rPr>
          <w:rFonts w:ascii="Book Antiqua" w:hAnsi="Book Antiqua"/>
          <w:b/>
          <w:lang w:val="en-US"/>
        </w:rPr>
      </w:pPr>
      <w:r w:rsidRPr="002F2232">
        <w:rPr>
          <w:rFonts w:ascii="Book Antiqua" w:hAnsi="Book Antiqua"/>
          <w:b/>
          <w:noProof/>
          <w:lang w:val="en-US"/>
        </w:rPr>
        <w:lastRenderedPageBreak/>
        <w:drawing>
          <wp:inline distT="0" distB="0" distL="0" distR="0" wp14:anchorId="79A0C1BD" wp14:editId="4BD46BDF">
            <wp:extent cx="5264785" cy="3946525"/>
            <wp:effectExtent l="0" t="0" r="0" b="0"/>
            <wp:docPr id="3" name="Picture 3" descr="Macintosh HD:Users:Felipe:Dropbox:PAN NEJM:Fig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elipe:Dropbox:PAN NEJM:Figure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4785" cy="3946525"/>
                    </a:xfrm>
                    <a:prstGeom prst="rect">
                      <a:avLst/>
                    </a:prstGeom>
                    <a:noFill/>
                    <a:ln>
                      <a:noFill/>
                    </a:ln>
                  </pic:spPr>
                </pic:pic>
              </a:graphicData>
            </a:graphic>
          </wp:inline>
        </w:drawing>
      </w:r>
    </w:p>
    <w:p w14:paraId="7341CAF7" w14:textId="04B49774" w:rsidR="00AF3859" w:rsidRPr="005E22BB" w:rsidRDefault="00AF3859" w:rsidP="00DD13D9">
      <w:pPr>
        <w:tabs>
          <w:tab w:val="left" w:pos="1046"/>
        </w:tabs>
        <w:spacing w:line="360" w:lineRule="auto"/>
        <w:jc w:val="both"/>
        <w:rPr>
          <w:rFonts w:ascii="Book Antiqua" w:eastAsia="宋体" w:hAnsi="Book Antiqua"/>
          <w:b/>
          <w:lang w:val="en-US" w:eastAsia="zh-CN"/>
        </w:rPr>
      </w:pPr>
      <w:r w:rsidRPr="005E22BB">
        <w:rPr>
          <w:rFonts w:ascii="Book Antiqua" w:hAnsi="Book Antiqua"/>
          <w:b/>
          <w:lang w:val="en-US"/>
        </w:rPr>
        <w:t xml:space="preserve">Figure 3 Gallbladder (hematoxylin and eosin; </w:t>
      </w:r>
      <w:r w:rsidR="005E22BB" w:rsidRPr="005E22BB">
        <w:rPr>
          <w:rFonts w:ascii="Book Antiqua" w:hAnsi="Book Antiqua" w:cs="Times New Roman"/>
          <w:b/>
          <w:color w:val="000000"/>
        </w:rPr>
        <w:t>×</w:t>
      </w:r>
      <w:r w:rsidR="005E22BB" w:rsidRPr="005E22BB">
        <w:rPr>
          <w:rFonts w:ascii="Book Antiqua" w:eastAsia="宋体" w:hAnsi="Book Antiqua" w:cs="Times New Roman" w:hint="eastAsia"/>
          <w:b/>
          <w:color w:val="000000"/>
          <w:lang w:eastAsia="zh-CN"/>
        </w:rPr>
        <w:t xml:space="preserve"> </w:t>
      </w:r>
      <w:r w:rsidRPr="005E22BB">
        <w:rPr>
          <w:rFonts w:ascii="Book Antiqua" w:hAnsi="Book Antiqua"/>
          <w:b/>
          <w:lang w:val="en-US"/>
        </w:rPr>
        <w:t xml:space="preserve">40 original magnification): </w:t>
      </w:r>
      <w:r w:rsidR="005E22BB" w:rsidRPr="005E22BB">
        <w:rPr>
          <w:rFonts w:ascii="Book Antiqua" w:hAnsi="Book Antiqua"/>
          <w:b/>
          <w:lang w:val="en-US"/>
        </w:rPr>
        <w:t>A</w:t>
      </w:r>
      <w:r w:rsidRPr="005E22BB">
        <w:rPr>
          <w:rFonts w:ascii="Book Antiqua" w:hAnsi="Book Antiqua"/>
          <w:b/>
          <w:lang w:val="en-US"/>
        </w:rPr>
        <w:t>cute vasculitis</w:t>
      </w:r>
      <w:r w:rsidR="005E22BB" w:rsidRPr="005E22BB">
        <w:rPr>
          <w:rFonts w:ascii="Book Antiqua" w:eastAsia="宋体" w:hAnsi="Book Antiqua" w:hint="eastAsia"/>
          <w:b/>
          <w:lang w:val="en-US" w:eastAsia="zh-CN"/>
        </w:rPr>
        <w:t>.</w:t>
      </w:r>
    </w:p>
    <w:p w14:paraId="2F29C000" w14:textId="77777777" w:rsidR="00AF3859" w:rsidRPr="002F2232" w:rsidRDefault="00AF3859" w:rsidP="00DD13D9">
      <w:pPr>
        <w:spacing w:line="360" w:lineRule="auto"/>
        <w:jc w:val="both"/>
        <w:rPr>
          <w:rFonts w:ascii="Book Antiqua" w:hAnsi="Book Antiqua"/>
          <w:b/>
          <w:lang w:val="en-US"/>
        </w:rPr>
      </w:pPr>
      <w:r w:rsidRPr="002F2232">
        <w:rPr>
          <w:rFonts w:ascii="Book Antiqua" w:hAnsi="Book Antiqua"/>
          <w:b/>
          <w:lang w:val="en-US"/>
        </w:rPr>
        <w:br w:type="page"/>
      </w:r>
    </w:p>
    <w:p w14:paraId="00B4BDC2" w14:textId="18829CEA" w:rsidR="00AF3859" w:rsidRPr="002F2232" w:rsidRDefault="00AF3859" w:rsidP="00DD13D9">
      <w:pPr>
        <w:tabs>
          <w:tab w:val="left" w:pos="1046"/>
        </w:tabs>
        <w:spacing w:line="360" w:lineRule="auto"/>
        <w:jc w:val="both"/>
        <w:rPr>
          <w:rFonts w:ascii="Book Antiqua" w:hAnsi="Book Antiqua"/>
          <w:b/>
          <w:lang w:val="en-US"/>
        </w:rPr>
      </w:pPr>
      <w:r w:rsidRPr="002F2232">
        <w:rPr>
          <w:rFonts w:ascii="Book Antiqua" w:hAnsi="Book Antiqua"/>
          <w:b/>
          <w:noProof/>
          <w:lang w:val="en-US"/>
        </w:rPr>
        <w:lastRenderedPageBreak/>
        <w:drawing>
          <wp:inline distT="0" distB="0" distL="0" distR="0" wp14:anchorId="721E28A2" wp14:editId="5F389395">
            <wp:extent cx="5264785" cy="3946525"/>
            <wp:effectExtent l="0" t="0" r="0" b="0"/>
            <wp:docPr id="4" name="Picture 4" descr="Macintosh HD:Users:Felipe:Dropbox:PAN NEJM:Fig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Felipe:Dropbox:PAN NEJM:Figure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4785" cy="3946525"/>
                    </a:xfrm>
                    <a:prstGeom prst="rect">
                      <a:avLst/>
                    </a:prstGeom>
                    <a:noFill/>
                    <a:ln>
                      <a:noFill/>
                    </a:ln>
                  </pic:spPr>
                </pic:pic>
              </a:graphicData>
            </a:graphic>
          </wp:inline>
        </w:drawing>
      </w:r>
    </w:p>
    <w:p w14:paraId="1B1D19F1" w14:textId="3B97CF93" w:rsidR="00C92286" w:rsidRPr="005E22BB" w:rsidRDefault="00C92286" w:rsidP="00DD13D9">
      <w:pPr>
        <w:tabs>
          <w:tab w:val="left" w:pos="1046"/>
        </w:tabs>
        <w:spacing w:line="360" w:lineRule="auto"/>
        <w:jc w:val="both"/>
        <w:rPr>
          <w:rFonts w:ascii="Book Antiqua" w:hAnsi="Book Antiqua"/>
          <w:b/>
          <w:lang w:val="en-US"/>
        </w:rPr>
      </w:pPr>
      <w:r w:rsidRPr="005E22BB">
        <w:rPr>
          <w:rFonts w:ascii="Book Antiqua" w:hAnsi="Book Antiqua"/>
          <w:b/>
          <w:lang w:val="en-US"/>
        </w:rPr>
        <w:t xml:space="preserve">Figure 4 Gallbladder (hematoxylin and eosin; </w:t>
      </w:r>
      <w:r w:rsidR="005E22BB" w:rsidRPr="005E22BB">
        <w:rPr>
          <w:rFonts w:ascii="Book Antiqua" w:hAnsi="Book Antiqua" w:cs="Times New Roman"/>
          <w:b/>
          <w:color w:val="000000"/>
        </w:rPr>
        <w:t>×</w:t>
      </w:r>
      <w:r w:rsidR="005E22BB" w:rsidRPr="005E22BB">
        <w:rPr>
          <w:rFonts w:ascii="Book Antiqua" w:eastAsia="宋体" w:hAnsi="Book Antiqua" w:cs="Times New Roman" w:hint="eastAsia"/>
          <w:b/>
          <w:color w:val="000000"/>
          <w:lang w:eastAsia="zh-CN"/>
        </w:rPr>
        <w:t xml:space="preserve"> </w:t>
      </w:r>
      <w:r w:rsidRPr="005E22BB">
        <w:rPr>
          <w:rFonts w:ascii="Book Antiqua" w:hAnsi="Book Antiqua"/>
          <w:b/>
          <w:lang w:val="en-US"/>
        </w:rPr>
        <w:t xml:space="preserve">100 original magnification): </w:t>
      </w:r>
      <w:r w:rsidR="005E22BB" w:rsidRPr="005E22BB">
        <w:rPr>
          <w:rFonts w:ascii="Book Antiqua" w:hAnsi="Book Antiqua"/>
          <w:b/>
          <w:lang w:val="en-US"/>
        </w:rPr>
        <w:t>A</w:t>
      </w:r>
      <w:r w:rsidRPr="005E22BB">
        <w:rPr>
          <w:rFonts w:ascii="Book Antiqua" w:hAnsi="Book Antiqua"/>
          <w:b/>
          <w:lang w:val="en-US"/>
        </w:rPr>
        <w:t xml:space="preserve">cute vasculitis with </w:t>
      </w:r>
      <w:proofErr w:type="spellStart"/>
      <w:r w:rsidRPr="005E22BB">
        <w:rPr>
          <w:rFonts w:ascii="Book Antiqua" w:hAnsi="Book Antiqua"/>
          <w:b/>
          <w:lang w:val="en-US"/>
        </w:rPr>
        <w:t>fibrinoid</w:t>
      </w:r>
      <w:proofErr w:type="spellEnd"/>
      <w:r w:rsidRPr="005E22BB">
        <w:rPr>
          <w:rFonts w:ascii="Book Antiqua" w:hAnsi="Book Antiqua"/>
          <w:b/>
          <w:lang w:val="en-US"/>
        </w:rPr>
        <w:t xml:space="preserve"> necrosis in muscular arteries of parietal medium caliber.</w:t>
      </w:r>
    </w:p>
    <w:sectPr w:rsidR="00C92286" w:rsidRPr="005E22BB" w:rsidSect="00BA0AF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42CC27" w14:textId="77777777" w:rsidR="006841C7" w:rsidRDefault="006841C7" w:rsidP="00921669">
      <w:r>
        <w:separator/>
      </w:r>
    </w:p>
  </w:endnote>
  <w:endnote w:type="continuationSeparator" w:id="0">
    <w:p w14:paraId="0CEAFB96" w14:textId="77777777" w:rsidR="006841C7" w:rsidRDefault="006841C7" w:rsidP="00921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77F37D" w14:textId="77777777" w:rsidR="006841C7" w:rsidRDefault="006841C7" w:rsidP="00921669">
      <w:r>
        <w:separator/>
      </w:r>
    </w:p>
  </w:footnote>
  <w:footnote w:type="continuationSeparator" w:id="0">
    <w:p w14:paraId="55199434" w14:textId="77777777" w:rsidR="006841C7" w:rsidRDefault="006841C7" w:rsidP="0092166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1B0273C8"/>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415E2F18"/>
    <w:lvl w:ilvl="0" w:tplc="48F2DBBC">
      <w:start w:val="1"/>
      <w:numFmt w:val="decimal"/>
      <w:lvlText w:val="%1"/>
      <w:lvlJc w:val="left"/>
      <w:pPr>
        <w:ind w:left="72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58464DB0"/>
    <w:multiLevelType w:val="hybridMultilevel"/>
    <w:tmpl w:val="7F9E48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9FB"/>
    <w:rsid w:val="00035BC1"/>
    <w:rsid w:val="00037DAC"/>
    <w:rsid w:val="000778D5"/>
    <w:rsid w:val="00080474"/>
    <w:rsid w:val="00092A14"/>
    <w:rsid w:val="00114D30"/>
    <w:rsid w:val="00151E68"/>
    <w:rsid w:val="001608AE"/>
    <w:rsid w:val="001B1201"/>
    <w:rsid w:val="001D5D83"/>
    <w:rsid w:val="00244C4C"/>
    <w:rsid w:val="0024606A"/>
    <w:rsid w:val="00253D32"/>
    <w:rsid w:val="0029430F"/>
    <w:rsid w:val="002F2232"/>
    <w:rsid w:val="003A21F5"/>
    <w:rsid w:val="00406BB9"/>
    <w:rsid w:val="004670E8"/>
    <w:rsid w:val="00472C28"/>
    <w:rsid w:val="004928BB"/>
    <w:rsid w:val="004A07E5"/>
    <w:rsid w:val="004B6800"/>
    <w:rsid w:val="00596B96"/>
    <w:rsid w:val="005A2A2F"/>
    <w:rsid w:val="005E22BB"/>
    <w:rsid w:val="005E651B"/>
    <w:rsid w:val="006226C7"/>
    <w:rsid w:val="006311DE"/>
    <w:rsid w:val="006561DC"/>
    <w:rsid w:val="00662CAD"/>
    <w:rsid w:val="006841C7"/>
    <w:rsid w:val="006914CB"/>
    <w:rsid w:val="006A30EA"/>
    <w:rsid w:val="006F31D8"/>
    <w:rsid w:val="006F70D7"/>
    <w:rsid w:val="00710129"/>
    <w:rsid w:val="00736ACE"/>
    <w:rsid w:val="007959EF"/>
    <w:rsid w:val="007C0903"/>
    <w:rsid w:val="007D2BCB"/>
    <w:rsid w:val="008029FB"/>
    <w:rsid w:val="00863E99"/>
    <w:rsid w:val="00890E0C"/>
    <w:rsid w:val="008960A7"/>
    <w:rsid w:val="008D2C7C"/>
    <w:rsid w:val="008F0E7B"/>
    <w:rsid w:val="00921669"/>
    <w:rsid w:val="00934DA5"/>
    <w:rsid w:val="009E4C4B"/>
    <w:rsid w:val="00A10D57"/>
    <w:rsid w:val="00A41740"/>
    <w:rsid w:val="00A71C2B"/>
    <w:rsid w:val="00A74A91"/>
    <w:rsid w:val="00AB274D"/>
    <w:rsid w:val="00AF3859"/>
    <w:rsid w:val="00B14802"/>
    <w:rsid w:val="00B2368F"/>
    <w:rsid w:val="00B67C04"/>
    <w:rsid w:val="00BA0AF3"/>
    <w:rsid w:val="00BE371B"/>
    <w:rsid w:val="00C17DC9"/>
    <w:rsid w:val="00C42AC7"/>
    <w:rsid w:val="00C5160D"/>
    <w:rsid w:val="00C77D0A"/>
    <w:rsid w:val="00C92286"/>
    <w:rsid w:val="00CA2B42"/>
    <w:rsid w:val="00CA2D3B"/>
    <w:rsid w:val="00D2582A"/>
    <w:rsid w:val="00D8315F"/>
    <w:rsid w:val="00D959F1"/>
    <w:rsid w:val="00DB0984"/>
    <w:rsid w:val="00DD13D9"/>
    <w:rsid w:val="00E03CDE"/>
    <w:rsid w:val="00E41168"/>
    <w:rsid w:val="00E835ED"/>
    <w:rsid w:val="00EC79CB"/>
    <w:rsid w:val="00F338AE"/>
    <w:rsid w:val="00F84826"/>
    <w:rsid w:val="00F962C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AEF0DE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29FB"/>
    <w:rPr>
      <w:color w:val="0000FF" w:themeColor="hyperlink"/>
      <w:u w:val="single"/>
    </w:rPr>
  </w:style>
  <w:style w:type="paragraph" w:styleId="ListParagraph">
    <w:name w:val="List Paragraph"/>
    <w:basedOn w:val="Normal"/>
    <w:uiPriority w:val="34"/>
    <w:qFormat/>
    <w:rsid w:val="008029FB"/>
    <w:pPr>
      <w:ind w:left="720"/>
      <w:contextualSpacing/>
    </w:pPr>
  </w:style>
  <w:style w:type="paragraph" w:styleId="Header">
    <w:name w:val="header"/>
    <w:basedOn w:val="Normal"/>
    <w:link w:val="HeaderChar"/>
    <w:uiPriority w:val="99"/>
    <w:unhideWhenUsed/>
    <w:rsid w:val="00921669"/>
    <w:pPr>
      <w:tabs>
        <w:tab w:val="center" w:pos="4153"/>
        <w:tab w:val="right" w:pos="8306"/>
      </w:tabs>
    </w:pPr>
  </w:style>
  <w:style w:type="character" w:customStyle="1" w:styleId="HeaderChar">
    <w:name w:val="Header Char"/>
    <w:basedOn w:val="DefaultParagraphFont"/>
    <w:link w:val="Header"/>
    <w:uiPriority w:val="99"/>
    <w:rsid w:val="00921669"/>
  </w:style>
  <w:style w:type="paragraph" w:styleId="Footer">
    <w:name w:val="footer"/>
    <w:basedOn w:val="Normal"/>
    <w:link w:val="FooterChar"/>
    <w:uiPriority w:val="99"/>
    <w:unhideWhenUsed/>
    <w:rsid w:val="00921669"/>
    <w:pPr>
      <w:tabs>
        <w:tab w:val="center" w:pos="4153"/>
        <w:tab w:val="right" w:pos="8306"/>
      </w:tabs>
    </w:pPr>
  </w:style>
  <w:style w:type="character" w:customStyle="1" w:styleId="FooterChar">
    <w:name w:val="Footer Char"/>
    <w:basedOn w:val="DefaultParagraphFont"/>
    <w:link w:val="Footer"/>
    <w:uiPriority w:val="99"/>
    <w:rsid w:val="00921669"/>
  </w:style>
  <w:style w:type="character" w:styleId="FollowedHyperlink">
    <w:name w:val="FollowedHyperlink"/>
    <w:basedOn w:val="DefaultParagraphFont"/>
    <w:uiPriority w:val="99"/>
    <w:semiHidden/>
    <w:unhideWhenUsed/>
    <w:rsid w:val="00921669"/>
    <w:rPr>
      <w:color w:val="800080" w:themeColor="followedHyperlink"/>
      <w:u w:val="single"/>
    </w:rPr>
  </w:style>
  <w:style w:type="table" w:styleId="TableGrid">
    <w:name w:val="Table Grid"/>
    <w:basedOn w:val="TableNormal"/>
    <w:uiPriority w:val="59"/>
    <w:rsid w:val="00AF3859"/>
    <w:rPr>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F38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3859"/>
    <w:rPr>
      <w:rFonts w:ascii="Lucida Grande" w:hAnsi="Lucida Grande" w:cs="Lucida Grande"/>
      <w:sz w:val="18"/>
      <w:szCs w:val="18"/>
    </w:rPr>
  </w:style>
  <w:style w:type="character" w:styleId="Emphasis">
    <w:name w:val="Emphasis"/>
    <w:qFormat/>
    <w:rsid w:val="006841C7"/>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29FB"/>
    <w:rPr>
      <w:color w:val="0000FF" w:themeColor="hyperlink"/>
      <w:u w:val="single"/>
    </w:rPr>
  </w:style>
  <w:style w:type="paragraph" w:styleId="ListParagraph">
    <w:name w:val="List Paragraph"/>
    <w:basedOn w:val="Normal"/>
    <w:uiPriority w:val="34"/>
    <w:qFormat/>
    <w:rsid w:val="008029FB"/>
    <w:pPr>
      <w:ind w:left="720"/>
      <w:contextualSpacing/>
    </w:pPr>
  </w:style>
  <w:style w:type="paragraph" w:styleId="Header">
    <w:name w:val="header"/>
    <w:basedOn w:val="Normal"/>
    <w:link w:val="HeaderChar"/>
    <w:uiPriority w:val="99"/>
    <w:unhideWhenUsed/>
    <w:rsid w:val="00921669"/>
    <w:pPr>
      <w:tabs>
        <w:tab w:val="center" w:pos="4153"/>
        <w:tab w:val="right" w:pos="8306"/>
      </w:tabs>
    </w:pPr>
  </w:style>
  <w:style w:type="character" w:customStyle="1" w:styleId="HeaderChar">
    <w:name w:val="Header Char"/>
    <w:basedOn w:val="DefaultParagraphFont"/>
    <w:link w:val="Header"/>
    <w:uiPriority w:val="99"/>
    <w:rsid w:val="00921669"/>
  </w:style>
  <w:style w:type="paragraph" w:styleId="Footer">
    <w:name w:val="footer"/>
    <w:basedOn w:val="Normal"/>
    <w:link w:val="FooterChar"/>
    <w:uiPriority w:val="99"/>
    <w:unhideWhenUsed/>
    <w:rsid w:val="00921669"/>
    <w:pPr>
      <w:tabs>
        <w:tab w:val="center" w:pos="4153"/>
        <w:tab w:val="right" w:pos="8306"/>
      </w:tabs>
    </w:pPr>
  </w:style>
  <w:style w:type="character" w:customStyle="1" w:styleId="FooterChar">
    <w:name w:val="Footer Char"/>
    <w:basedOn w:val="DefaultParagraphFont"/>
    <w:link w:val="Footer"/>
    <w:uiPriority w:val="99"/>
    <w:rsid w:val="00921669"/>
  </w:style>
  <w:style w:type="character" w:styleId="FollowedHyperlink">
    <w:name w:val="FollowedHyperlink"/>
    <w:basedOn w:val="DefaultParagraphFont"/>
    <w:uiPriority w:val="99"/>
    <w:semiHidden/>
    <w:unhideWhenUsed/>
    <w:rsid w:val="00921669"/>
    <w:rPr>
      <w:color w:val="800080" w:themeColor="followedHyperlink"/>
      <w:u w:val="single"/>
    </w:rPr>
  </w:style>
  <w:style w:type="table" w:styleId="TableGrid">
    <w:name w:val="Table Grid"/>
    <w:basedOn w:val="TableNormal"/>
    <w:uiPriority w:val="59"/>
    <w:rsid w:val="00AF3859"/>
    <w:rPr>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F38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3859"/>
    <w:rPr>
      <w:rFonts w:ascii="Lucida Grande" w:hAnsi="Lucida Grande" w:cs="Lucida Grande"/>
      <w:sz w:val="18"/>
      <w:szCs w:val="18"/>
    </w:rPr>
  </w:style>
  <w:style w:type="character" w:styleId="Emphasis">
    <w:name w:val="Emphasis"/>
    <w:qFormat/>
    <w:rsid w:val="006841C7"/>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546480">
      <w:bodyDiv w:val="1"/>
      <w:marLeft w:val="0"/>
      <w:marRight w:val="0"/>
      <w:marTop w:val="0"/>
      <w:marBottom w:val="0"/>
      <w:divBdr>
        <w:top w:val="none" w:sz="0" w:space="0" w:color="auto"/>
        <w:left w:val="none" w:sz="0" w:space="0" w:color="auto"/>
        <w:bottom w:val="none" w:sz="0" w:space="0" w:color="auto"/>
        <w:right w:val="none" w:sz="0" w:space="0" w:color="auto"/>
      </w:divBdr>
    </w:div>
    <w:div w:id="359822001">
      <w:bodyDiv w:val="1"/>
      <w:marLeft w:val="0"/>
      <w:marRight w:val="0"/>
      <w:marTop w:val="0"/>
      <w:marBottom w:val="0"/>
      <w:divBdr>
        <w:top w:val="none" w:sz="0" w:space="0" w:color="auto"/>
        <w:left w:val="none" w:sz="0" w:space="0" w:color="auto"/>
        <w:bottom w:val="none" w:sz="0" w:space="0" w:color="auto"/>
        <w:right w:val="none" w:sz="0" w:space="0" w:color="auto"/>
      </w:divBdr>
    </w:div>
    <w:div w:id="592473237">
      <w:bodyDiv w:val="1"/>
      <w:marLeft w:val="0"/>
      <w:marRight w:val="0"/>
      <w:marTop w:val="0"/>
      <w:marBottom w:val="0"/>
      <w:divBdr>
        <w:top w:val="none" w:sz="0" w:space="0" w:color="auto"/>
        <w:left w:val="none" w:sz="0" w:space="0" w:color="auto"/>
        <w:bottom w:val="none" w:sz="0" w:space="0" w:color="auto"/>
        <w:right w:val="none" w:sz="0" w:space="0" w:color="auto"/>
      </w:divBdr>
    </w:div>
    <w:div w:id="757025740">
      <w:bodyDiv w:val="1"/>
      <w:marLeft w:val="0"/>
      <w:marRight w:val="0"/>
      <w:marTop w:val="0"/>
      <w:marBottom w:val="0"/>
      <w:divBdr>
        <w:top w:val="none" w:sz="0" w:space="0" w:color="auto"/>
        <w:left w:val="none" w:sz="0" w:space="0" w:color="auto"/>
        <w:bottom w:val="none" w:sz="0" w:space="0" w:color="auto"/>
        <w:right w:val="none" w:sz="0" w:space="0" w:color="auto"/>
      </w:divBdr>
    </w:div>
    <w:div w:id="1026641163">
      <w:bodyDiv w:val="1"/>
      <w:marLeft w:val="0"/>
      <w:marRight w:val="0"/>
      <w:marTop w:val="0"/>
      <w:marBottom w:val="0"/>
      <w:divBdr>
        <w:top w:val="none" w:sz="0" w:space="0" w:color="auto"/>
        <w:left w:val="none" w:sz="0" w:space="0" w:color="auto"/>
        <w:bottom w:val="none" w:sz="0" w:space="0" w:color="auto"/>
        <w:right w:val="none" w:sz="0" w:space="0" w:color="auto"/>
      </w:divBdr>
    </w:div>
    <w:div w:id="1404371595">
      <w:bodyDiv w:val="1"/>
      <w:marLeft w:val="0"/>
      <w:marRight w:val="0"/>
      <w:marTop w:val="0"/>
      <w:marBottom w:val="0"/>
      <w:divBdr>
        <w:top w:val="none" w:sz="0" w:space="0" w:color="auto"/>
        <w:left w:val="none" w:sz="0" w:space="0" w:color="auto"/>
        <w:bottom w:val="none" w:sz="0" w:space="0" w:color="auto"/>
        <w:right w:val="none" w:sz="0" w:space="0" w:color="auto"/>
      </w:divBdr>
      <w:divsChild>
        <w:div w:id="797575224">
          <w:marLeft w:val="0"/>
          <w:marRight w:val="0"/>
          <w:marTop w:val="0"/>
          <w:marBottom w:val="0"/>
          <w:divBdr>
            <w:top w:val="none" w:sz="0" w:space="0" w:color="auto"/>
            <w:left w:val="none" w:sz="0" w:space="0" w:color="auto"/>
            <w:bottom w:val="none" w:sz="0" w:space="0" w:color="auto"/>
            <w:right w:val="none" w:sz="0" w:space="0" w:color="auto"/>
          </w:divBdr>
          <w:divsChild>
            <w:div w:id="168058771">
              <w:marLeft w:val="0"/>
              <w:marRight w:val="0"/>
              <w:marTop w:val="0"/>
              <w:marBottom w:val="0"/>
              <w:divBdr>
                <w:top w:val="none" w:sz="0" w:space="0" w:color="auto"/>
                <w:left w:val="none" w:sz="0" w:space="0" w:color="auto"/>
                <w:bottom w:val="none" w:sz="0" w:space="0" w:color="auto"/>
                <w:right w:val="none" w:sz="0" w:space="0" w:color="auto"/>
              </w:divBdr>
              <w:divsChild>
                <w:div w:id="100139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642614">
      <w:bodyDiv w:val="1"/>
      <w:marLeft w:val="0"/>
      <w:marRight w:val="0"/>
      <w:marTop w:val="0"/>
      <w:marBottom w:val="0"/>
      <w:divBdr>
        <w:top w:val="none" w:sz="0" w:space="0" w:color="auto"/>
        <w:left w:val="none" w:sz="0" w:space="0" w:color="auto"/>
        <w:bottom w:val="none" w:sz="0" w:space="0" w:color="auto"/>
        <w:right w:val="none" w:sz="0" w:space="0" w:color="auto"/>
      </w:divBdr>
      <w:divsChild>
        <w:div w:id="478233555">
          <w:marLeft w:val="0"/>
          <w:marRight w:val="0"/>
          <w:marTop w:val="0"/>
          <w:marBottom w:val="0"/>
          <w:divBdr>
            <w:top w:val="none" w:sz="0" w:space="0" w:color="auto"/>
            <w:left w:val="none" w:sz="0" w:space="0" w:color="auto"/>
            <w:bottom w:val="none" w:sz="0" w:space="0" w:color="auto"/>
            <w:right w:val="none" w:sz="0" w:space="0" w:color="auto"/>
          </w:divBdr>
          <w:divsChild>
            <w:div w:id="526212787">
              <w:marLeft w:val="0"/>
              <w:marRight w:val="0"/>
              <w:marTop w:val="0"/>
              <w:marBottom w:val="0"/>
              <w:divBdr>
                <w:top w:val="none" w:sz="0" w:space="0" w:color="auto"/>
                <w:left w:val="none" w:sz="0" w:space="0" w:color="auto"/>
                <w:bottom w:val="none" w:sz="0" w:space="0" w:color="auto"/>
                <w:right w:val="none" w:sz="0" w:space="0" w:color="auto"/>
              </w:divBdr>
            </w:div>
            <w:div w:id="391080037">
              <w:marLeft w:val="0"/>
              <w:marRight w:val="0"/>
              <w:marTop w:val="0"/>
              <w:marBottom w:val="0"/>
              <w:divBdr>
                <w:top w:val="none" w:sz="0" w:space="0" w:color="auto"/>
                <w:left w:val="none" w:sz="0" w:space="0" w:color="auto"/>
                <w:bottom w:val="none" w:sz="0" w:space="0" w:color="auto"/>
                <w:right w:val="none" w:sz="0" w:space="0" w:color="auto"/>
              </w:divBdr>
            </w:div>
            <w:div w:id="399408488">
              <w:marLeft w:val="0"/>
              <w:marRight w:val="0"/>
              <w:marTop w:val="0"/>
              <w:marBottom w:val="0"/>
              <w:divBdr>
                <w:top w:val="none" w:sz="0" w:space="0" w:color="auto"/>
                <w:left w:val="none" w:sz="0" w:space="0" w:color="auto"/>
                <w:bottom w:val="none" w:sz="0" w:space="0" w:color="auto"/>
                <w:right w:val="none" w:sz="0" w:space="0" w:color="auto"/>
              </w:divBdr>
            </w:div>
            <w:div w:id="457530102">
              <w:marLeft w:val="0"/>
              <w:marRight w:val="0"/>
              <w:marTop w:val="0"/>
              <w:marBottom w:val="0"/>
              <w:divBdr>
                <w:top w:val="none" w:sz="0" w:space="0" w:color="auto"/>
                <w:left w:val="none" w:sz="0" w:space="0" w:color="auto"/>
                <w:bottom w:val="none" w:sz="0" w:space="0" w:color="auto"/>
                <w:right w:val="none" w:sz="0" w:space="0" w:color="auto"/>
              </w:divBdr>
            </w:div>
            <w:div w:id="894505027">
              <w:marLeft w:val="0"/>
              <w:marRight w:val="0"/>
              <w:marTop w:val="0"/>
              <w:marBottom w:val="0"/>
              <w:divBdr>
                <w:top w:val="none" w:sz="0" w:space="0" w:color="auto"/>
                <w:left w:val="none" w:sz="0" w:space="0" w:color="auto"/>
                <w:bottom w:val="none" w:sz="0" w:space="0" w:color="auto"/>
                <w:right w:val="none" w:sz="0" w:space="0" w:color="auto"/>
              </w:divBdr>
            </w:div>
            <w:div w:id="1619217071">
              <w:marLeft w:val="0"/>
              <w:marRight w:val="0"/>
              <w:marTop w:val="0"/>
              <w:marBottom w:val="0"/>
              <w:divBdr>
                <w:top w:val="none" w:sz="0" w:space="0" w:color="auto"/>
                <w:left w:val="none" w:sz="0" w:space="0" w:color="auto"/>
                <w:bottom w:val="none" w:sz="0" w:space="0" w:color="auto"/>
                <w:right w:val="none" w:sz="0" w:space="0" w:color="auto"/>
              </w:divBdr>
            </w:div>
            <w:div w:id="827206991">
              <w:marLeft w:val="0"/>
              <w:marRight w:val="0"/>
              <w:marTop w:val="0"/>
              <w:marBottom w:val="0"/>
              <w:divBdr>
                <w:top w:val="none" w:sz="0" w:space="0" w:color="auto"/>
                <w:left w:val="none" w:sz="0" w:space="0" w:color="auto"/>
                <w:bottom w:val="none" w:sz="0" w:space="0" w:color="auto"/>
                <w:right w:val="none" w:sz="0" w:space="0" w:color="auto"/>
              </w:divBdr>
            </w:div>
            <w:div w:id="1319841321">
              <w:marLeft w:val="0"/>
              <w:marRight w:val="0"/>
              <w:marTop w:val="0"/>
              <w:marBottom w:val="0"/>
              <w:divBdr>
                <w:top w:val="none" w:sz="0" w:space="0" w:color="auto"/>
                <w:left w:val="none" w:sz="0" w:space="0" w:color="auto"/>
                <w:bottom w:val="none" w:sz="0" w:space="0" w:color="auto"/>
                <w:right w:val="none" w:sz="0" w:space="0" w:color="auto"/>
              </w:divBdr>
            </w:div>
            <w:div w:id="1663658650">
              <w:marLeft w:val="0"/>
              <w:marRight w:val="0"/>
              <w:marTop w:val="0"/>
              <w:marBottom w:val="0"/>
              <w:divBdr>
                <w:top w:val="none" w:sz="0" w:space="0" w:color="auto"/>
                <w:left w:val="none" w:sz="0" w:space="0" w:color="auto"/>
                <w:bottom w:val="none" w:sz="0" w:space="0" w:color="auto"/>
                <w:right w:val="none" w:sz="0" w:space="0" w:color="auto"/>
              </w:divBdr>
            </w:div>
            <w:div w:id="1288702685">
              <w:marLeft w:val="0"/>
              <w:marRight w:val="0"/>
              <w:marTop w:val="0"/>
              <w:marBottom w:val="0"/>
              <w:divBdr>
                <w:top w:val="none" w:sz="0" w:space="0" w:color="auto"/>
                <w:left w:val="none" w:sz="0" w:space="0" w:color="auto"/>
                <w:bottom w:val="none" w:sz="0" w:space="0" w:color="auto"/>
                <w:right w:val="none" w:sz="0" w:space="0" w:color="auto"/>
              </w:divBdr>
            </w:div>
            <w:div w:id="1445034172">
              <w:marLeft w:val="0"/>
              <w:marRight w:val="0"/>
              <w:marTop w:val="0"/>
              <w:marBottom w:val="0"/>
              <w:divBdr>
                <w:top w:val="none" w:sz="0" w:space="0" w:color="auto"/>
                <w:left w:val="none" w:sz="0" w:space="0" w:color="auto"/>
                <w:bottom w:val="none" w:sz="0" w:space="0" w:color="auto"/>
                <w:right w:val="none" w:sz="0" w:space="0" w:color="auto"/>
              </w:divBdr>
            </w:div>
            <w:div w:id="53116811">
              <w:marLeft w:val="0"/>
              <w:marRight w:val="0"/>
              <w:marTop w:val="0"/>
              <w:marBottom w:val="0"/>
              <w:divBdr>
                <w:top w:val="none" w:sz="0" w:space="0" w:color="auto"/>
                <w:left w:val="none" w:sz="0" w:space="0" w:color="auto"/>
                <w:bottom w:val="none" w:sz="0" w:space="0" w:color="auto"/>
                <w:right w:val="none" w:sz="0" w:space="0" w:color="auto"/>
              </w:divBdr>
            </w:div>
            <w:div w:id="463231857">
              <w:marLeft w:val="0"/>
              <w:marRight w:val="0"/>
              <w:marTop w:val="0"/>
              <w:marBottom w:val="0"/>
              <w:divBdr>
                <w:top w:val="none" w:sz="0" w:space="0" w:color="auto"/>
                <w:left w:val="none" w:sz="0" w:space="0" w:color="auto"/>
                <w:bottom w:val="none" w:sz="0" w:space="0" w:color="auto"/>
                <w:right w:val="none" w:sz="0" w:space="0" w:color="auto"/>
              </w:divBdr>
            </w:div>
            <w:div w:id="271013532">
              <w:marLeft w:val="0"/>
              <w:marRight w:val="0"/>
              <w:marTop w:val="0"/>
              <w:marBottom w:val="0"/>
              <w:divBdr>
                <w:top w:val="none" w:sz="0" w:space="0" w:color="auto"/>
                <w:left w:val="none" w:sz="0" w:space="0" w:color="auto"/>
                <w:bottom w:val="none" w:sz="0" w:space="0" w:color="auto"/>
                <w:right w:val="none" w:sz="0" w:space="0" w:color="auto"/>
              </w:divBdr>
            </w:div>
            <w:div w:id="1206983644">
              <w:marLeft w:val="0"/>
              <w:marRight w:val="0"/>
              <w:marTop w:val="0"/>
              <w:marBottom w:val="0"/>
              <w:divBdr>
                <w:top w:val="none" w:sz="0" w:space="0" w:color="auto"/>
                <w:left w:val="none" w:sz="0" w:space="0" w:color="auto"/>
                <w:bottom w:val="none" w:sz="0" w:space="0" w:color="auto"/>
                <w:right w:val="none" w:sz="0" w:space="0" w:color="auto"/>
              </w:divBdr>
            </w:div>
            <w:div w:id="1658803568">
              <w:marLeft w:val="0"/>
              <w:marRight w:val="0"/>
              <w:marTop w:val="0"/>
              <w:marBottom w:val="0"/>
              <w:divBdr>
                <w:top w:val="none" w:sz="0" w:space="0" w:color="auto"/>
                <w:left w:val="none" w:sz="0" w:space="0" w:color="auto"/>
                <w:bottom w:val="none" w:sz="0" w:space="0" w:color="auto"/>
                <w:right w:val="none" w:sz="0" w:space="0" w:color="auto"/>
              </w:divBdr>
            </w:div>
            <w:div w:id="1222406585">
              <w:marLeft w:val="0"/>
              <w:marRight w:val="0"/>
              <w:marTop w:val="0"/>
              <w:marBottom w:val="0"/>
              <w:divBdr>
                <w:top w:val="none" w:sz="0" w:space="0" w:color="auto"/>
                <w:left w:val="none" w:sz="0" w:space="0" w:color="auto"/>
                <w:bottom w:val="none" w:sz="0" w:space="0" w:color="auto"/>
                <w:right w:val="none" w:sz="0" w:space="0" w:color="auto"/>
              </w:divBdr>
            </w:div>
            <w:div w:id="3095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067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227C9-1945-A144-B2F5-80446F483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3173</Words>
  <Characters>18090</Characters>
  <Application>Microsoft Macintosh Word</Application>
  <DocSecurity>0</DocSecurity>
  <Lines>150</Lines>
  <Paragraphs>42</Paragraphs>
  <ScaleCrop>false</ScaleCrop>
  <Company/>
  <LinksUpToDate>false</LinksUpToDate>
  <CharactersWithSpaces>21221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Alconchel Gago</dc:creator>
  <cp:keywords/>
  <dc:description/>
  <cp:lastModifiedBy>Na Ma</cp:lastModifiedBy>
  <cp:revision>2</cp:revision>
  <dcterms:created xsi:type="dcterms:W3CDTF">2016-10-05T21:16:00Z</dcterms:created>
  <dcterms:modified xsi:type="dcterms:W3CDTF">2016-10-05T21:16:00Z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id="http://www.zotero.org/styles/chicago-fullnote-bibliography"/&gt;&lt;hasBiblio/&gt;&lt;format class="22"/&gt;&lt;/info&gt;PAPERS2_INFO_END</vt:lpwstr>
  </property>
</Properties>
</file>