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74" w:rsidRDefault="00793011">
      <w:r>
        <w:t>The IRB gave the approval to this study, and at that time they didn’t ask for informed consent because it was a retrospective study</w:t>
      </w:r>
    </w:p>
    <w:sectPr w:rsidR="006D2C74" w:rsidSect="006D2C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793011"/>
    <w:rsid w:val="006D2C74"/>
    <w:rsid w:val="0079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Your Company Name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2016-03-02T17:03:00Z</dcterms:created>
  <dcterms:modified xsi:type="dcterms:W3CDTF">2016-03-02T17:05:00Z</dcterms:modified>
</cp:coreProperties>
</file>