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1700A" w14:textId="77777777" w:rsidR="00546675" w:rsidRPr="00DD2906" w:rsidRDefault="00546675" w:rsidP="00F32475">
      <w:pPr>
        <w:pStyle w:val="10"/>
        <w:snapToGrid w:val="0"/>
        <w:spacing w:line="360" w:lineRule="auto"/>
        <w:jc w:val="both"/>
        <w:rPr>
          <w:rFonts w:ascii="Book Antiqua" w:hAnsi="Book Antiqua" w:cs="Times New Roman"/>
          <w:b/>
          <w:color w:val="auto"/>
          <w:sz w:val="24"/>
          <w:szCs w:val="24"/>
          <w:highlight w:val="white"/>
          <w:lang w:val="en-US" w:eastAsia="zh-CN"/>
        </w:rPr>
      </w:pPr>
      <w:r w:rsidRPr="00DD2906">
        <w:rPr>
          <w:rFonts w:ascii="Book Antiqua" w:hAnsi="Book Antiqua" w:cs="Times New Roman"/>
          <w:b/>
          <w:color w:val="auto"/>
          <w:sz w:val="24"/>
          <w:szCs w:val="24"/>
          <w:highlight w:val="white"/>
          <w:lang w:val="en-US" w:eastAsia="zh-CN"/>
        </w:rPr>
        <w:t xml:space="preserve">Name of </w:t>
      </w:r>
      <w:r w:rsidRPr="00DD2906">
        <w:rPr>
          <w:rFonts w:ascii="Book Antiqua" w:hAnsi="Book Antiqua" w:cs="Times New Roman"/>
          <w:b/>
          <w:caps/>
          <w:color w:val="auto"/>
          <w:sz w:val="24"/>
          <w:szCs w:val="24"/>
          <w:highlight w:val="white"/>
          <w:lang w:val="en-US" w:eastAsia="zh-CN"/>
        </w:rPr>
        <w:t>j</w:t>
      </w:r>
      <w:r w:rsidRPr="00DD2906">
        <w:rPr>
          <w:rFonts w:ascii="Book Antiqua" w:hAnsi="Book Antiqua" w:cs="Times New Roman"/>
          <w:b/>
          <w:color w:val="auto"/>
          <w:sz w:val="24"/>
          <w:szCs w:val="24"/>
          <w:highlight w:val="white"/>
          <w:lang w:val="en-US" w:eastAsia="zh-CN"/>
        </w:rPr>
        <w:t xml:space="preserve">ournal: </w:t>
      </w:r>
      <w:bookmarkStart w:id="0" w:name="OLE_LINK718"/>
      <w:bookmarkStart w:id="1" w:name="OLE_LINK719"/>
      <w:r w:rsidRPr="00DD2906">
        <w:rPr>
          <w:rFonts w:ascii="Book Antiqua" w:hAnsi="Book Antiqua" w:cs="Times New Roman"/>
          <w:b/>
          <w:i/>
          <w:color w:val="auto"/>
          <w:sz w:val="24"/>
          <w:szCs w:val="24"/>
          <w:highlight w:val="white"/>
          <w:lang w:val="en-US" w:eastAsia="zh-CN"/>
        </w:rPr>
        <w:t>World Journal of Gastroenterology</w:t>
      </w:r>
      <w:bookmarkEnd w:id="0"/>
      <w:bookmarkEnd w:id="1"/>
    </w:p>
    <w:p w14:paraId="1BA43A7A" w14:textId="4F8FA444" w:rsidR="00546675" w:rsidRPr="00DD2906" w:rsidRDefault="00546675" w:rsidP="00F32475">
      <w:pPr>
        <w:pStyle w:val="10"/>
        <w:snapToGrid w:val="0"/>
        <w:spacing w:line="360" w:lineRule="auto"/>
        <w:jc w:val="both"/>
        <w:rPr>
          <w:rFonts w:ascii="Book Antiqua" w:hAnsi="Book Antiqua" w:cs="Times New Roman"/>
          <w:b/>
          <w:i/>
          <w:color w:val="auto"/>
          <w:sz w:val="24"/>
          <w:szCs w:val="24"/>
          <w:highlight w:val="white"/>
          <w:lang w:val="en-US" w:eastAsia="zh-CN"/>
        </w:rPr>
      </w:pPr>
      <w:bookmarkStart w:id="2" w:name="OLE_LINK485"/>
      <w:bookmarkStart w:id="3" w:name="OLE_LINK486"/>
      <w:bookmarkStart w:id="4" w:name="OLE_LINK661"/>
      <w:bookmarkStart w:id="5" w:name="OLE_LINK514"/>
      <w:bookmarkStart w:id="6" w:name="OLE_LINK515"/>
      <w:r w:rsidRPr="00DD2906">
        <w:rPr>
          <w:rFonts w:ascii="Book Antiqua" w:hAnsi="Book Antiqua" w:cs="Times New Roman"/>
          <w:b/>
          <w:color w:val="auto"/>
          <w:sz w:val="24"/>
          <w:szCs w:val="24"/>
          <w:highlight w:val="white"/>
          <w:lang w:eastAsia="zh-CN"/>
        </w:rPr>
        <w:t>ESPS Manuscript NO:</w:t>
      </w:r>
      <w:bookmarkEnd w:id="2"/>
      <w:bookmarkEnd w:id="3"/>
      <w:bookmarkEnd w:id="4"/>
      <w:r w:rsidRPr="00DD2906">
        <w:rPr>
          <w:rFonts w:ascii="Book Antiqua" w:hAnsi="Book Antiqua" w:cs="Times New Roman"/>
          <w:b/>
          <w:color w:val="auto"/>
          <w:sz w:val="24"/>
          <w:szCs w:val="24"/>
          <w:highlight w:val="white"/>
          <w:lang w:eastAsia="zh-CN"/>
        </w:rPr>
        <w:t xml:space="preserve"> </w:t>
      </w:r>
      <w:r w:rsidR="00387D7F" w:rsidRPr="00DD2906">
        <w:rPr>
          <w:rFonts w:ascii="Book Antiqua" w:hAnsi="Book Antiqua" w:cs="Times New Roman"/>
          <w:b/>
          <w:color w:val="auto"/>
          <w:sz w:val="24"/>
          <w:szCs w:val="24"/>
          <w:highlight w:val="white"/>
          <w:lang w:eastAsia="zh-CN"/>
        </w:rPr>
        <w:t>25548</w:t>
      </w:r>
    </w:p>
    <w:bookmarkEnd w:id="5"/>
    <w:bookmarkEnd w:id="6"/>
    <w:p w14:paraId="30F16C66" w14:textId="2C81CEF5" w:rsidR="007A2592" w:rsidRPr="00DD2906" w:rsidRDefault="00546675" w:rsidP="00F32475">
      <w:pPr>
        <w:snapToGrid w:val="0"/>
        <w:spacing w:after="0" w:line="360" w:lineRule="auto"/>
        <w:jc w:val="both"/>
        <w:rPr>
          <w:rFonts w:ascii="Book Antiqua" w:hAnsi="Book Antiqua" w:cs="Times New Roman"/>
          <w:b/>
          <w:sz w:val="24"/>
          <w:szCs w:val="24"/>
          <w:u w:val="single"/>
          <w:lang w:eastAsia="zh-CN"/>
        </w:rPr>
      </w:pPr>
      <w:r w:rsidRPr="00DD2906">
        <w:rPr>
          <w:rFonts w:ascii="Book Antiqua" w:hAnsi="Book Antiqua"/>
          <w:b/>
          <w:sz w:val="24"/>
          <w:szCs w:val="24"/>
          <w:highlight w:val="white"/>
          <w:lang w:val="it-IT"/>
        </w:rPr>
        <w:t xml:space="preserve">Manuscript </w:t>
      </w:r>
      <w:r w:rsidRPr="00DD2906">
        <w:rPr>
          <w:rFonts w:ascii="Book Antiqua" w:hAnsi="Book Antiqua"/>
          <w:b/>
          <w:caps/>
          <w:sz w:val="24"/>
          <w:szCs w:val="24"/>
          <w:highlight w:val="white"/>
        </w:rPr>
        <w:t>t</w:t>
      </w:r>
      <w:r w:rsidRPr="00DD2906">
        <w:rPr>
          <w:rFonts w:ascii="Book Antiqua" w:hAnsi="Book Antiqua"/>
          <w:b/>
          <w:sz w:val="24"/>
          <w:szCs w:val="24"/>
          <w:highlight w:val="white"/>
          <w:lang w:val="it-IT"/>
        </w:rPr>
        <w:t>ype</w:t>
      </w:r>
      <w:r w:rsidRPr="00DD2906">
        <w:rPr>
          <w:rFonts w:ascii="Book Antiqua" w:hAnsi="Book Antiqua"/>
          <w:b/>
          <w:sz w:val="24"/>
          <w:szCs w:val="24"/>
          <w:lang w:val="it-IT"/>
        </w:rPr>
        <w:t>:</w:t>
      </w:r>
      <w:r w:rsidR="00387D7F" w:rsidRPr="00DD2906">
        <w:rPr>
          <w:rFonts w:ascii="Book Antiqua" w:hAnsi="Book Antiqua"/>
          <w:b/>
          <w:sz w:val="24"/>
          <w:szCs w:val="24"/>
          <w:lang w:val="it-IT"/>
        </w:rPr>
        <w:t xml:space="preserve"> </w:t>
      </w:r>
      <w:r w:rsidR="00ED7E00">
        <w:rPr>
          <w:rFonts w:ascii="Book Antiqua" w:hAnsi="Book Antiqua"/>
          <w:b/>
          <w:sz w:val="24"/>
          <w:szCs w:val="24"/>
          <w:lang w:val="it-IT" w:eastAsia="zh-CN"/>
        </w:rPr>
        <w:t>MINIREVIEWS</w:t>
      </w:r>
    </w:p>
    <w:p w14:paraId="38D86051" w14:textId="77777777" w:rsidR="007A2592" w:rsidRPr="00DD2906" w:rsidRDefault="007A2592" w:rsidP="00F32475">
      <w:pPr>
        <w:snapToGrid w:val="0"/>
        <w:spacing w:after="0" w:line="360" w:lineRule="auto"/>
        <w:jc w:val="both"/>
        <w:rPr>
          <w:rFonts w:ascii="Book Antiqua" w:hAnsi="Book Antiqua" w:cs="Times New Roman"/>
          <w:b/>
          <w:sz w:val="24"/>
          <w:szCs w:val="24"/>
          <w:u w:val="single"/>
        </w:rPr>
      </w:pPr>
    </w:p>
    <w:p w14:paraId="5FF3E668" w14:textId="5C0CA992" w:rsidR="007A2592" w:rsidRPr="00DD2906" w:rsidRDefault="007A2592" w:rsidP="00F32475">
      <w:pPr>
        <w:snapToGrid w:val="0"/>
        <w:spacing w:after="0" w:line="360" w:lineRule="auto"/>
        <w:jc w:val="both"/>
        <w:rPr>
          <w:rFonts w:ascii="Book Antiqua" w:hAnsi="Book Antiqua" w:cs="Times New Roman"/>
          <w:b/>
          <w:sz w:val="24"/>
          <w:szCs w:val="24"/>
        </w:rPr>
      </w:pPr>
      <w:r w:rsidRPr="00DD2906">
        <w:rPr>
          <w:rFonts w:ascii="Book Antiqua" w:hAnsi="Book Antiqua" w:cs="Times New Roman"/>
          <w:b/>
          <w:sz w:val="24"/>
          <w:szCs w:val="24"/>
        </w:rPr>
        <w:t xml:space="preserve">Co-existence of non-alcoholic fatty liver disease and inflammatory </w:t>
      </w:r>
      <w:r w:rsidR="0069532E">
        <w:rPr>
          <w:rFonts w:ascii="Book Antiqua" w:hAnsi="Book Antiqua" w:cs="Times New Roman"/>
          <w:b/>
          <w:sz w:val="24"/>
          <w:szCs w:val="24"/>
        </w:rPr>
        <w:t xml:space="preserve">bowel disease: </w:t>
      </w:r>
      <w:r w:rsidR="0069532E" w:rsidRPr="00BC689D">
        <w:rPr>
          <w:rFonts w:ascii="Book Antiqua" w:hAnsi="Book Antiqua" w:cs="Times New Roman"/>
          <w:b/>
          <w:caps/>
          <w:sz w:val="24"/>
          <w:szCs w:val="24"/>
        </w:rPr>
        <w:t>a</w:t>
      </w:r>
      <w:r w:rsidR="0069532E">
        <w:rPr>
          <w:rFonts w:ascii="Book Antiqua" w:hAnsi="Book Antiqua" w:cs="Times New Roman"/>
          <w:b/>
          <w:sz w:val="24"/>
          <w:szCs w:val="24"/>
        </w:rPr>
        <w:t xml:space="preserve"> review article</w:t>
      </w:r>
    </w:p>
    <w:p w14:paraId="2ADAFB99" w14:textId="77777777" w:rsidR="007A2592" w:rsidRPr="00DD2906" w:rsidRDefault="007A2592" w:rsidP="00F32475">
      <w:pPr>
        <w:snapToGrid w:val="0"/>
        <w:spacing w:after="0" w:line="360" w:lineRule="auto"/>
        <w:jc w:val="both"/>
        <w:rPr>
          <w:rFonts w:ascii="Book Antiqua" w:hAnsi="Book Antiqua" w:cs="Times New Roman"/>
          <w:b/>
          <w:sz w:val="24"/>
          <w:szCs w:val="24"/>
          <w:u w:val="single"/>
        </w:rPr>
      </w:pPr>
    </w:p>
    <w:p w14:paraId="1A48DFDD" w14:textId="3170ACBB" w:rsidR="00E75330" w:rsidRPr="00DD2906" w:rsidRDefault="0069532E" w:rsidP="00F32475">
      <w:pPr>
        <w:snapToGrid w:val="0"/>
        <w:spacing w:after="0" w:line="360" w:lineRule="auto"/>
        <w:jc w:val="both"/>
        <w:rPr>
          <w:rFonts w:ascii="Book Antiqua" w:hAnsi="Book Antiqua" w:cs="Times New Roman"/>
          <w:b/>
          <w:sz w:val="24"/>
          <w:szCs w:val="24"/>
          <w:u w:val="single"/>
        </w:rPr>
      </w:pPr>
      <w:r w:rsidRPr="00BC689D">
        <w:rPr>
          <w:rFonts w:ascii="Book Antiqua" w:hAnsi="Book Antiqua" w:cs="Times New Roman"/>
          <w:sz w:val="24"/>
          <w:szCs w:val="24"/>
        </w:rPr>
        <w:t>Chao</w:t>
      </w:r>
      <w:r w:rsidRPr="00DD2906">
        <w:rPr>
          <w:rFonts w:ascii="Book Antiqua" w:hAnsi="Book Antiqua" w:cs="Times New Roman"/>
          <w:sz w:val="24"/>
          <w:szCs w:val="24"/>
        </w:rPr>
        <w:t xml:space="preserve"> </w:t>
      </w:r>
      <w:r>
        <w:rPr>
          <w:rFonts w:ascii="Book Antiqua" w:hAnsi="Book Antiqua" w:cs="Times New Roman"/>
          <w:sz w:val="24"/>
          <w:szCs w:val="24"/>
        </w:rPr>
        <w:t xml:space="preserve">CY </w:t>
      </w:r>
      <w:r w:rsidRPr="0069532E">
        <w:rPr>
          <w:rFonts w:ascii="Book Antiqua" w:hAnsi="Book Antiqua" w:cs="Times New Roman"/>
          <w:i/>
          <w:sz w:val="24"/>
          <w:szCs w:val="24"/>
        </w:rPr>
        <w:t>et al</w:t>
      </w:r>
      <w:r>
        <w:rPr>
          <w:rFonts w:ascii="Book Antiqua" w:hAnsi="Book Antiqua" w:cs="Times New Roman"/>
          <w:sz w:val="24"/>
          <w:szCs w:val="24"/>
        </w:rPr>
        <w:t xml:space="preserve">. </w:t>
      </w:r>
      <w:r w:rsidR="00546675" w:rsidRPr="00DD2906">
        <w:rPr>
          <w:rFonts w:ascii="Book Antiqua" w:hAnsi="Book Antiqua" w:cs="Times New Roman"/>
          <w:sz w:val="24"/>
          <w:szCs w:val="24"/>
        </w:rPr>
        <w:t>Review of co-existent NAFLD a</w:t>
      </w:r>
      <w:r>
        <w:rPr>
          <w:rFonts w:ascii="Book Antiqua" w:hAnsi="Book Antiqua" w:cs="Times New Roman"/>
          <w:sz w:val="24"/>
          <w:szCs w:val="24"/>
        </w:rPr>
        <w:t>nd IBD</w:t>
      </w:r>
    </w:p>
    <w:p w14:paraId="3176E0B1" w14:textId="77777777" w:rsidR="00DD2906" w:rsidRDefault="00DD2906" w:rsidP="00F32475">
      <w:pPr>
        <w:snapToGrid w:val="0"/>
        <w:spacing w:after="0" w:line="360" w:lineRule="auto"/>
        <w:jc w:val="both"/>
        <w:rPr>
          <w:rFonts w:ascii="Book Antiqua" w:hAnsi="Book Antiqua" w:cs="Times New Roman"/>
          <w:sz w:val="24"/>
          <w:szCs w:val="24"/>
        </w:rPr>
      </w:pPr>
    </w:p>
    <w:p w14:paraId="29AFD5CE" w14:textId="31F9F843" w:rsidR="00DD2906" w:rsidRPr="00DD2906" w:rsidRDefault="00DD2906" w:rsidP="00F32475">
      <w:pPr>
        <w:snapToGrid w:val="0"/>
        <w:spacing w:after="0" w:line="360" w:lineRule="auto"/>
        <w:jc w:val="both"/>
        <w:rPr>
          <w:rFonts w:ascii="Book Antiqua" w:hAnsi="Book Antiqua" w:cs="Times New Roman"/>
          <w:b/>
          <w:sz w:val="24"/>
          <w:szCs w:val="24"/>
        </w:rPr>
      </w:pPr>
      <w:proofErr w:type="spellStart"/>
      <w:r w:rsidRPr="00DD2906">
        <w:rPr>
          <w:rFonts w:ascii="Book Antiqua" w:hAnsi="Book Antiqua" w:cs="Times New Roman"/>
          <w:b/>
          <w:sz w:val="24"/>
          <w:szCs w:val="24"/>
        </w:rPr>
        <w:t>Che</w:t>
      </w:r>
      <w:proofErr w:type="spellEnd"/>
      <w:r w:rsidRPr="00DD2906">
        <w:rPr>
          <w:rFonts w:ascii="Book Antiqua" w:hAnsi="Book Antiqua" w:cs="Times New Roman"/>
          <w:b/>
          <w:sz w:val="24"/>
          <w:szCs w:val="24"/>
        </w:rPr>
        <w:t>-</w:t>
      </w:r>
      <w:r w:rsidRPr="0069532E">
        <w:rPr>
          <w:rFonts w:ascii="Book Antiqua" w:hAnsi="Book Antiqua" w:cs="Times New Roman"/>
          <w:b/>
          <w:caps/>
          <w:sz w:val="24"/>
          <w:szCs w:val="24"/>
        </w:rPr>
        <w:t>y</w:t>
      </w:r>
      <w:r w:rsidRPr="00DD2906">
        <w:rPr>
          <w:rFonts w:ascii="Book Antiqua" w:hAnsi="Book Antiqua" w:cs="Times New Roman"/>
          <w:b/>
          <w:sz w:val="24"/>
          <w:szCs w:val="24"/>
        </w:rPr>
        <w:t xml:space="preserve">ung Chao, Robert </w:t>
      </w:r>
      <w:proofErr w:type="spellStart"/>
      <w:r w:rsidRPr="00DD2906">
        <w:rPr>
          <w:rFonts w:ascii="Book Antiqua" w:hAnsi="Book Antiqua" w:cs="Times New Roman"/>
          <w:b/>
          <w:sz w:val="24"/>
          <w:szCs w:val="24"/>
        </w:rPr>
        <w:t>Battat</w:t>
      </w:r>
      <w:proofErr w:type="spellEnd"/>
      <w:r w:rsidRPr="00DD2906">
        <w:rPr>
          <w:rFonts w:ascii="Book Antiqua" w:hAnsi="Book Antiqua" w:cs="Times New Roman"/>
          <w:b/>
          <w:sz w:val="24"/>
          <w:szCs w:val="24"/>
        </w:rPr>
        <w:t>, Alex Al</w:t>
      </w:r>
      <w:r w:rsidR="00BC689D">
        <w:rPr>
          <w:rFonts w:ascii="Book Antiqua" w:hAnsi="Book Antiqua" w:cs="Times New Roman"/>
          <w:b/>
          <w:sz w:val="24"/>
          <w:szCs w:val="24"/>
        </w:rPr>
        <w:t xml:space="preserve"> </w:t>
      </w:r>
      <w:proofErr w:type="spellStart"/>
      <w:r w:rsidRPr="00DD2906">
        <w:rPr>
          <w:rFonts w:ascii="Book Antiqua" w:hAnsi="Book Antiqua" w:cs="Times New Roman"/>
          <w:b/>
          <w:sz w:val="24"/>
          <w:szCs w:val="24"/>
        </w:rPr>
        <w:t>Khoury</w:t>
      </w:r>
      <w:proofErr w:type="spellEnd"/>
      <w:r w:rsidRPr="00DD2906">
        <w:rPr>
          <w:rFonts w:ascii="Book Antiqua" w:hAnsi="Book Antiqua" w:cs="Times New Roman"/>
          <w:b/>
          <w:sz w:val="24"/>
          <w:szCs w:val="24"/>
        </w:rPr>
        <w:t xml:space="preserve">, Sophie </w:t>
      </w:r>
      <w:proofErr w:type="spellStart"/>
      <w:r w:rsidRPr="00DD2906">
        <w:rPr>
          <w:rFonts w:ascii="Book Antiqua" w:hAnsi="Book Antiqua" w:cs="Times New Roman"/>
          <w:b/>
          <w:sz w:val="24"/>
          <w:szCs w:val="24"/>
        </w:rPr>
        <w:t>Restellini</w:t>
      </w:r>
      <w:proofErr w:type="spellEnd"/>
      <w:r>
        <w:rPr>
          <w:rFonts w:ascii="Book Antiqua" w:hAnsi="Book Antiqua" w:cs="Times New Roman"/>
          <w:b/>
          <w:sz w:val="24"/>
          <w:szCs w:val="24"/>
        </w:rPr>
        <w:t xml:space="preserve">, </w:t>
      </w:r>
      <w:proofErr w:type="spellStart"/>
      <w:r w:rsidRPr="00DD2906">
        <w:rPr>
          <w:rFonts w:ascii="Book Antiqua" w:hAnsi="Book Antiqua" w:cs="Times New Roman"/>
          <w:b/>
          <w:sz w:val="24"/>
          <w:szCs w:val="24"/>
        </w:rPr>
        <w:t>Giada</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Sebastiani</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Talat</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Bessissow</w:t>
      </w:r>
      <w:proofErr w:type="spellEnd"/>
    </w:p>
    <w:p w14:paraId="2F1D7805" w14:textId="77777777" w:rsidR="00DD2906" w:rsidRPr="00DD2906" w:rsidRDefault="00DD2906" w:rsidP="00F32475">
      <w:pPr>
        <w:snapToGrid w:val="0"/>
        <w:spacing w:after="0" w:line="360" w:lineRule="auto"/>
        <w:jc w:val="both"/>
        <w:rPr>
          <w:rFonts w:ascii="Book Antiqua" w:hAnsi="Book Antiqua" w:cs="Times New Roman"/>
          <w:sz w:val="24"/>
          <w:szCs w:val="24"/>
        </w:rPr>
      </w:pPr>
    </w:p>
    <w:p w14:paraId="5FB4F8F0" w14:textId="2FDB97B3" w:rsidR="00E91725" w:rsidRPr="00DD2906" w:rsidRDefault="00DD2906" w:rsidP="00F32475">
      <w:pPr>
        <w:snapToGrid w:val="0"/>
        <w:spacing w:after="0" w:line="360" w:lineRule="auto"/>
        <w:jc w:val="both"/>
        <w:rPr>
          <w:rFonts w:ascii="Book Antiqua" w:hAnsi="Book Antiqua" w:cs="Times New Roman"/>
          <w:b/>
          <w:sz w:val="24"/>
          <w:szCs w:val="24"/>
        </w:rPr>
      </w:pPr>
      <w:proofErr w:type="spellStart"/>
      <w:r w:rsidRPr="00DD2906">
        <w:rPr>
          <w:rFonts w:ascii="Book Antiqua" w:hAnsi="Book Antiqua" w:cs="Times New Roman"/>
          <w:b/>
          <w:sz w:val="24"/>
          <w:szCs w:val="24"/>
        </w:rPr>
        <w:t>Che</w:t>
      </w:r>
      <w:proofErr w:type="spellEnd"/>
      <w:r w:rsidRPr="00DD2906">
        <w:rPr>
          <w:rFonts w:ascii="Book Antiqua" w:hAnsi="Book Antiqua" w:cs="Times New Roman"/>
          <w:b/>
          <w:sz w:val="24"/>
          <w:szCs w:val="24"/>
        </w:rPr>
        <w:t>-</w:t>
      </w:r>
      <w:r w:rsidRPr="003109A5">
        <w:rPr>
          <w:rFonts w:ascii="Book Antiqua" w:hAnsi="Book Antiqua" w:cs="Times New Roman"/>
          <w:b/>
          <w:caps/>
          <w:sz w:val="24"/>
          <w:szCs w:val="24"/>
        </w:rPr>
        <w:t>y</w:t>
      </w:r>
      <w:r w:rsidRPr="00DD2906">
        <w:rPr>
          <w:rFonts w:ascii="Book Antiqua" w:hAnsi="Book Antiqua" w:cs="Times New Roman"/>
          <w:b/>
          <w:sz w:val="24"/>
          <w:szCs w:val="24"/>
        </w:rPr>
        <w:t xml:space="preserve">ung Chao, Robert </w:t>
      </w:r>
      <w:proofErr w:type="spellStart"/>
      <w:r w:rsidRPr="00DD2906">
        <w:rPr>
          <w:rFonts w:ascii="Book Antiqua" w:hAnsi="Book Antiqua" w:cs="Times New Roman"/>
          <w:b/>
          <w:sz w:val="24"/>
          <w:szCs w:val="24"/>
        </w:rPr>
        <w:t>Battat</w:t>
      </w:r>
      <w:proofErr w:type="spellEnd"/>
      <w:r w:rsidRPr="00DD2906">
        <w:rPr>
          <w:rFonts w:ascii="Book Antiqua" w:hAnsi="Book Antiqua" w:cs="Times New Roman"/>
          <w:b/>
          <w:sz w:val="24"/>
          <w:szCs w:val="24"/>
        </w:rPr>
        <w:t>, Alex Al</w:t>
      </w:r>
      <w:r w:rsidR="00BC689D">
        <w:rPr>
          <w:rFonts w:ascii="Book Antiqua" w:hAnsi="Book Antiqua" w:cs="Times New Roman"/>
          <w:b/>
          <w:sz w:val="24"/>
          <w:szCs w:val="24"/>
        </w:rPr>
        <w:t xml:space="preserve"> </w:t>
      </w:r>
      <w:proofErr w:type="spellStart"/>
      <w:r w:rsidRPr="00DD2906">
        <w:rPr>
          <w:rFonts w:ascii="Book Antiqua" w:hAnsi="Book Antiqua" w:cs="Times New Roman"/>
          <w:b/>
          <w:sz w:val="24"/>
          <w:szCs w:val="24"/>
        </w:rPr>
        <w:t>Khoury</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Giada</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Sebastiani</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Talat</w:t>
      </w:r>
      <w:proofErr w:type="spellEnd"/>
      <w:r w:rsidRPr="00DD2906">
        <w:rPr>
          <w:rFonts w:ascii="Book Antiqua" w:hAnsi="Book Antiqua" w:cs="Times New Roman"/>
          <w:b/>
          <w:sz w:val="24"/>
          <w:szCs w:val="24"/>
        </w:rPr>
        <w:t xml:space="preserve"> </w:t>
      </w:r>
      <w:proofErr w:type="spellStart"/>
      <w:r w:rsidRPr="00DD2906">
        <w:rPr>
          <w:rFonts w:ascii="Book Antiqua" w:hAnsi="Book Antiqua" w:cs="Times New Roman"/>
          <w:b/>
          <w:sz w:val="24"/>
          <w:szCs w:val="24"/>
        </w:rPr>
        <w:t>Bessissow</w:t>
      </w:r>
      <w:proofErr w:type="spellEnd"/>
      <w:r>
        <w:rPr>
          <w:rFonts w:ascii="Book Antiqua" w:hAnsi="Book Antiqua" w:cs="Times New Roman"/>
          <w:b/>
          <w:sz w:val="24"/>
          <w:szCs w:val="24"/>
        </w:rPr>
        <w:t xml:space="preserve">, </w:t>
      </w:r>
      <w:r w:rsidR="007D762F" w:rsidRPr="00DD2906">
        <w:rPr>
          <w:rFonts w:ascii="Book Antiqua" w:hAnsi="Book Antiqua" w:cs="Times New Roman"/>
          <w:sz w:val="24"/>
          <w:szCs w:val="24"/>
        </w:rPr>
        <w:t>Division of Gastroenterology</w:t>
      </w:r>
      <w:r>
        <w:rPr>
          <w:rFonts w:ascii="Book Antiqua" w:hAnsi="Book Antiqua" w:cs="Times New Roman"/>
          <w:sz w:val="24"/>
          <w:szCs w:val="24"/>
        </w:rPr>
        <w:t xml:space="preserve">, </w:t>
      </w:r>
      <w:r w:rsidR="007D762F" w:rsidRPr="00DD2906">
        <w:rPr>
          <w:rFonts w:ascii="Book Antiqua" w:hAnsi="Book Antiqua" w:cs="Times New Roman"/>
          <w:sz w:val="24"/>
          <w:szCs w:val="24"/>
        </w:rPr>
        <w:t>McGill University Health Center</w:t>
      </w:r>
      <w:r>
        <w:rPr>
          <w:rFonts w:ascii="Book Antiqua" w:hAnsi="Book Antiqua" w:cs="Times New Roman"/>
          <w:sz w:val="24"/>
          <w:szCs w:val="24"/>
        </w:rPr>
        <w:t>,</w:t>
      </w:r>
      <w:r w:rsidR="009A67E0">
        <w:rPr>
          <w:rFonts w:ascii="Book Antiqua" w:hAnsi="Book Antiqua" w:cs="Times New Roman" w:hint="eastAsia"/>
          <w:sz w:val="24"/>
          <w:szCs w:val="24"/>
          <w:lang w:eastAsia="zh-CN"/>
        </w:rPr>
        <w:t xml:space="preserve"> </w:t>
      </w:r>
      <w:r w:rsidR="007D762F" w:rsidRPr="00DD2906">
        <w:rPr>
          <w:rFonts w:ascii="Book Antiqua" w:hAnsi="Book Antiqua" w:cs="Times New Roman"/>
          <w:sz w:val="24"/>
          <w:szCs w:val="24"/>
        </w:rPr>
        <w:t>Montreal</w:t>
      </w:r>
      <w:r>
        <w:rPr>
          <w:rFonts w:ascii="Book Antiqua" w:hAnsi="Book Antiqua" w:cs="Times New Roman"/>
          <w:sz w:val="24"/>
          <w:szCs w:val="24"/>
        </w:rPr>
        <w:t xml:space="preserve">, </w:t>
      </w:r>
      <w:r w:rsidR="007D762F" w:rsidRPr="00DD2906">
        <w:rPr>
          <w:rFonts w:ascii="Book Antiqua" w:hAnsi="Book Antiqua" w:cs="Times New Roman"/>
          <w:sz w:val="24"/>
          <w:szCs w:val="24"/>
        </w:rPr>
        <w:t>QC</w:t>
      </w:r>
      <w:r w:rsidRPr="00DD2906">
        <w:rPr>
          <w:rFonts w:ascii="Book Antiqua" w:hAnsi="Book Antiqua" w:cs="Times New Roman"/>
          <w:sz w:val="24"/>
          <w:szCs w:val="24"/>
        </w:rPr>
        <w:t xml:space="preserve"> H3G 1A4</w:t>
      </w:r>
      <w:r>
        <w:rPr>
          <w:rFonts w:ascii="Book Antiqua" w:hAnsi="Book Antiqua" w:cs="Times New Roman"/>
          <w:sz w:val="24"/>
          <w:szCs w:val="24"/>
        </w:rPr>
        <w:t xml:space="preserve">, </w:t>
      </w:r>
      <w:r w:rsidR="007D762F" w:rsidRPr="00DD2906">
        <w:rPr>
          <w:rFonts w:ascii="Book Antiqua" w:hAnsi="Book Antiqua" w:cs="Times New Roman"/>
          <w:sz w:val="24"/>
          <w:szCs w:val="24"/>
        </w:rPr>
        <w:t xml:space="preserve">Canada </w:t>
      </w:r>
    </w:p>
    <w:p w14:paraId="5BDF5F8E" w14:textId="77777777" w:rsidR="00DD2906" w:rsidRPr="00DD2906" w:rsidRDefault="00DD2906" w:rsidP="00F32475">
      <w:pPr>
        <w:snapToGrid w:val="0"/>
        <w:spacing w:after="0" w:line="360" w:lineRule="auto"/>
        <w:jc w:val="both"/>
        <w:rPr>
          <w:rFonts w:ascii="Book Antiqua" w:hAnsi="Book Antiqua" w:cs="Times New Roman"/>
          <w:sz w:val="24"/>
          <w:szCs w:val="24"/>
          <w:vertAlign w:val="superscript"/>
        </w:rPr>
      </w:pPr>
    </w:p>
    <w:p w14:paraId="123895AE" w14:textId="38EE45F6" w:rsidR="00E91725" w:rsidRPr="00DD2906" w:rsidRDefault="00DD2906" w:rsidP="00F32475">
      <w:pPr>
        <w:snapToGrid w:val="0"/>
        <w:spacing w:after="0" w:line="360" w:lineRule="auto"/>
        <w:jc w:val="both"/>
        <w:rPr>
          <w:rFonts w:ascii="Book Antiqua" w:hAnsi="Book Antiqua" w:cs="Times New Roman"/>
          <w:sz w:val="24"/>
          <w:szCs w:val="24"/>
        </w:rPr>
      </w:pPr>
      <w:r w:rsidRPr="00DD2906">
        <w:rPr>
          <w:rFonts w:ascii="Book Antiqua" w:hAnsi="Book Antiqua" w:cs="Times New Roman"/>
          <w:b/>
          <w:sz w:val="24"/>
          <w:szCs w:val="24"/>
        </w:rPr>
        <w:t xml:space="preserve">Sophie </w:t>
      </w:r>
      <w:proofErr w:type="spellStart"/>
      <w:r w:rsidRPr="00DD2906">
        <w:rPr>
          <w:rFonts w:ascii="Book Antiqua" w:hAnsi="Book Antiqua" w:cs="Times New Roman"/>
          <w:b/>
          <w:sz w:val="24"/>
          <w:szCs w:val="24"/>
        </w:rPr>
        <w:t>Restellini</w:t>
      </w:r>
      <w:proofErr w:type="spellEnd"/>
      <w:r>
        <w:rPr>
          <w:rFonts w:ascii="Book Antiqua" w:hAnsi="Book Antiqua" w:cs="Times New Roman"/>
          <w:sz w:val="24"/>
          <w:szCs w:val="24"/>
        </w:rPr>
        <w:t>,</w:t>
      </w:r>
      <w:r>
        <w:rPr>
          <w:rFonts w:ascii="Book Antiqua" w:hAnsi="Book Antiqua" w:cs="Times New Roman"/>
          <w:sz w:val="24"/>
          <w:szCs w:val="24"/>
          <w:vertAlign w:val="superscript"/>
        </w:rPr>
        <w:t xml:space="preserve"> </w:t>
      </w:r>
      <w:r w:rsidR="00E91725" w:rsidRPr="00DD2906">
        <w:rPr>
          <w:rFonts w:ascii="Book Antiqua" w:hAnsi="Book Antiqua" w:cs="Times New Roman"/>
          <w:sz w:val="24"/>
          <w:szCs w:val="24"/>
        </w:rPr>
        <w:t xml:space="preserve">Division of Gastroenterology and </w:t>
      </w:r>
      <w:proofErr w:type="spellStart"/>
      <w:r w:rsidR="00E91725" w:rsidRPr="00DD2906">
        <w:rPr>
          <w:rFonts w:ascii="Book Antiqua" w:hAnsi="Book Antiqua" w:cs="Times New Roman"/>
          <w:sz w:val="24"/>
          <w:szCs w:val="24"/>
        </w:rPr>
        <w:t>Hepatology</w:t>
      </w:r>
      <w:proofErr w:type="spellEnd"/>
      <w:r>
        <w:rPr>
          <w:rFonts w:ascii="Book Antiqua" w:hAnsi="Book Antiqua" w:cs="Times New Roman"/>
          <w:sz w:val="24"/>
          <w:szCs w:val="24"/>
        </w:rPr>
        <w:t xml:space="preserve">, </w:t>
      </w:r>
      <w:r w:rsidR="00E91725" w:rsidRPr="00DD2906">
        <w:rPr>
          <w:rFonts w:ascii="Book Antiqua" w:hAnsi="Book Antiqua" w:cs="Times New Roman"/>
          <w:sz w:val="24"/>
          <w:szCs w:val="24"/>
        </w:rPr>
        <w:t>Geneva’s University Hospitals and University of Geneva</w:t>
      </w:r>
      <w:r>
        <w:rPr>
          <w:rFonts w:ascii="Book Antiqua" w:hAnsi="Book Antiqua" w:cs="Times New Roman"/>
          <w:sz w:val="24"/>
          <w:szCs w:val="24"/>
        </w:rPr>
        <w:t>,</w:t>
      </w:r>
      <w:r w:rsidR="009A67E0">
        <w:rPr>
          <w:rFonts w:ascii="Book Antiqua" w:hAnsi="Book Antiqua" w:cs="Times New Roman" w:hint="eastAsia"/>
          <w:sz w:val="24"/>
          <w:szCs w:val="24"/>
          <w:lang w:eastAsia="zh-CN"/>
        </w:rPr>
        <w:t xml:space="preserve"> </w:t>
      </w:r>
      <w:r w:rsidR="00E91725" w:rsidRPr="00DD2906">
        <w:rPr>
          <w:rFonts w:ascii="Book Antiqua" w:hAnsi="Book Antiqua" w:cs="Times New Roman"/>
          <w:sz w:val="24"/>
          <w:szCs w:val="24"/>
        </w:rPr>
        <w:t>1205 Genève</w:t>
      </w:r>
      <w:r>
        <w:rPr>
          <w:rFonts w:ascii="Book Antiqua" w:hAnsi="Book Antiqua" w:cs="Times New Roman"/>
          <w:sz w:val="24"/>
          <w:szCs w:val="24"/>
        </w:rPr>
        <w:t xml:space="preserve">, </w:t>
      </w:r>
      <w:r w:rsidR="00E91725" w:rsidRPr="00DD2906">
        <w:rPr>
          <w:rFonts w:ascii="Book Antiqua" w:hAnsi="Book Antiqua" w:cs="Times New Roman"/>
          <w:sz w:val="24"/>
          <w:szCs w:val="24"/>
        </w:rPr>
        <w:t>Switzerland</w:t>
      </w:r>
    </w:p>
    <w:p w14:paraId="629969D5" w14:textId="7A1055B5" w:rsidR="007D762F" w:rsidRPr="009A67E0" w:rsidRDefault="007D762F" w:rsidP="00F32475">
      <w:pPr>
        <w:snapToGrid w:val="0"/>
        <w:spacing w:after="0" w:line="360" w:lineRule="auto"/>
        <w:jc w:val="both"/>
        <w:rPr>
          <w:rFonts w:ascii="Book Antiqua" w:hAnsi="Book Antiqua" w:cs="Times New Roman"/>
          <w:sz w:val="24"/>
          <w:szCs w:val="24"/>
        </w:rPr>
      </w:pPr>
    </w:p>
    <w:p w14:paraId="78208803" w14:textId="4F5501C1" w:rsidR="00DD2906" w:rsidRPr="00DD2906" w:rsidRDefault="00DD2906" w:rsidP="00F32475">
      <w:pPr>
        <w:snapToGrid w:val="0"/>
        <w:spacing w:after="0" w:line="360" w:lineRule="auto"/>
        <w:jc w:val="both"/>
        <w:rPr>
          <w:rFonts w:ascii="Book Antiqua" w:hAnsi="Book Antiqua" w:cs="Times New Roman"/>
          <w:b/>
          <w:sz w:val="24"/>
          <w:szCs w:val="24"/>
        </w:rPr>
      </w:pPr>
      <w:r w:rsidRPr="00DD2906">
        <w:rPr>
          <w:rFonts w:ascii="Book Antiqua" w:hAnsi="Book Antiqua" w:cs="Times New Roman"/>
          <w:b/>
          <w:sz w:val="24"/>
          <w:szCs w:val="24"/>
        </w:rPr>
        <w:t>Author contributions</w:t>
      </w:r>
      <w:r>
        <w:rPr>
          <w:rFonts w:ascii="Book Antiqua" w:hAnsi="Book Antiqua" w:cs="Times New Roman"/>
          <w:b/>
          <w:sz w:val="24"/>
          <w:szCs w:val="24"/>
        </w:rPr>
        <w:t xml:space="preserve">: </w:t>
      </w:r>
      <w:r w:rsidRPr="00DD2906">
        <w:rPr>
          <w:rFonts w:ascii="Book Antiqua" w:hAnsi="Book Antiqua" w:cs="Times New Roman"/>
          <w:sz w:val="24"/>
          <w:szCs w:val="24"/>
        </w:rPr>
        <w:t>All co-authors have contr</w:t>
      </w:r>
      <w:r>
        <w:rPr>
          <w:rFonts w:ascii="Book Antiqua" w:hAnsi="Book Antiqua" w:cs="Times New Roman"/>
          <w:sz w:val="24"/>
          <w:szCs w:val="24"/>
        </w:rPr>
        <w:t>ibuted equally to this article.</w:t>
      </w:r>
    </w:p>
    <w:p w14:paraId="6CD221D3" w14:textId="77777777" w:rsidR="0069532E" w:rsidRDefault="0069532E" w:rsidP="00F32475">
      <w:pPr>
        <w:snapToGrid w:val="0"/>
        <w:spacing w:after="0" w:line="360" w:lineRule="auto"/>
        <w:jc w:val="both"/>
        <w:rPr>
          <w:rFonts w:ascii="Book Antiqua" w:hAnsi="Book Antiqua" w:cs="Times New Roman"/>
          <w:b/>
          <w:bCs/>
          <w:iCs/>
          <w:sz w:val="24"/>
          <w:szCs w:val="24"/>
          <w:lang w:val="en-US"/>
        </w:rPr>
      </w:pPr>
    </w:p>
    <w:p w14:paraId="3C9AD703" w14:textId="5E1DA8FE" w:rsidR="00DD2906" w:rsidRPr="00DD2906" w:rsidRDefault="00DD2906" w:rsidP="00F32475">
      <w:pPr>
        <w:snapToGrid w:val="0"/>
        <w:spacing w:after="0" w:line="360" w:lineRule="auto"/>
        <w:jc w:val="both"/>
        <w:rPr>
          <w:rFonts w:ascii="Book Antiqua" w:hAnsi="Book Antiqua" w:cs="Times New Roman"/>
          <w:b/>
          <w:sz w:val="24"/>
          <w:szCs w:val="24"/>
          <w:u w:val="single"/>
        </w:rPr>
      </w:pPr>
      <w:r w:rsidRPr="00DD2906">
        <w:rPr>
          <w:rFonts w:ascii="Book Antiqua" w:hAnsi="Book Antiqua" w:cs="Times New Roman"/>
          <w:b/>
          <w:bCs/>
          <w:iCs/>
          <w:sz w:val="24"/>
          <w:szCs w:val="24"/>
          <w:lang w:val="en-US"/>
        </w:rPr>
        <w:t>Conflict-of-interest</w:t>
      </w:r>
      <w:r w:rsidRPr="00DD2906">
        <w:rPr>
          <w:rFonts w:ascii="Book Antiqua" w:hAnsi="Book Antiqua" w:cs="Times New Roman" w:hint="eastAsia"/>
          <w:b/>
          <w:bCs/>
          <w:iCs/>
          <w:sz w:val="24"/>
          <w:szCs w:val="24"/>
          <w:lang w:val="en-US"/>
        </w:rPr>
        <w:t xml:space="preserve"> statement</w:t>
      </w:r>
      <w:r w:rsidRPr="00DD2906">
        <w:rPr>
          <w:rFonts w:ascii="Book Antiqua" w:hAnsi="Book Antiqua" w:cs="Times New Roman"/>
          <w:b/>
          <w:bCs/>
          <w:iCs/>
          <w:sz w:val="24"/>
          <w:szCs w:val="24"/>
          <w:lang w:val="en-US"/>
        </w:rPr>
        <w:t>:</w:t>
      </w:r>
      <w:r>
        <w:rPr>
          <w:rFonts w:ascii="Book Antiqua" w:hAnsi="Book Antiqua" w:cs="Times New Roman"/>
          <w:b/>
          <w:bCs/>
          <w:iCs/>
          <w:sz w:val="24"/>
          <w:szCs w:val="24"/>
          <w:lang w:val="en-US"/>
        </w:rPr>
        <w:t xml:space="preserve"> </w:t>
      </w:r>
      <w:proofErr w:type="spellStart"/>
      <w:r w:rsidR="0069532E" w:rsidRPr="0069532E">
        <w:rPr>
          <w:rFonts w:ascii="Book Antiqua" w:eastAsia="Calibri" w:hAnsi="Book Antiqua" w:cs="Times New Roman"/>
          <w:color w:val="000000"/>
          <w:sz w:val="24"/>
          <w:szCs w:val="24"/>
        </w:rPr>
        <w:t>Sebastiani</w:t>
      </w:r>
      <w:proofErr w:type="spellEnd"/>
      <w:r w:rsidR="0069532E" w:rsidRPr="0069532E">
        <w:rPr>
          <w:rFonts w:ascii="Book Antiqua" w:eastAsia="Calibri" w:hAnsi="Book Antiqua" w:cs="Times New Roman"/>
          <w:color w:val="000000"/>
          <w:sz w:val="24"/>
          <w:szCs w:val="24"/>
        </w:rPr>
        <w:t xml:space="preserve"> G</w:t>
      </w:r>
      <w:r w:rsidR="0069532E">
        <w:rPr>
          <w:rFonts w:ascii="Book Antiqua" w:eastAsia="Calibri" w:hAnsi="Book Antiqua" w:cs="Times New Roman"/>
          <w:b/>
          <w:color w:val="000000"/>
          <w:sz w:val="24"/>
          <w:szCs w:val="24"/>
        </w:rPr>
        <w:t xml:space="preserve"> </w:t>
      </w:r>
      <w:r w:rsidRPr="00DD2906">
        <w:rPr>
          <w:rFonts w:ascii="Book Antiqua" w:eastAsia="Calibri" w:hAnsi="Book Antiqua" w:cs="Times New Roman"/>
          <w:color w:val="000000"/>
          <w:sz w:val="24"/>
          <w:szCs w:val="24"/>
          <w:lang w:val="en-GB"/>
        </w:rPr>
        <w:t xml:space="preserve">has acted as speaker for Merck, </w:t>
      </w:r>
      <w:proofErr w:type="spellStart"/>
      <w:r w:rsidRPr="00DD2906">
        <w:rPr>
          <w:rFonts w:ascii="Book Antiqua" w:eastAsia="Calibri" w:hAnsi="Book Antiqua" w:cs="Times New Roman"/>
          <w:color w:val="000000"/>
          <w:sz w:val="24"/>
          <w:szCs w:val="24"/>
          <w:lang w:val="en-GB"/>
        </w:rPr>
        <w:t>Abbvie</w:t>
      </w:r>
      <w:proofErr w:type="spellEnd"/>
      <w:r w:rsidRPr="00DD2906">
        <w:rPr>
          <w:rFonts w:ascii="Book Antiqua" w:eastAsia="Calibri" w:hAnsi="Book Antiqua" w:cs="Times New Roman"/>
          <w:color w:val="000000"/>
          <w:sz w:val="24"/>
          <w:szCs w:val="24"/>
          <w:lang w:val="en-GB"/>
        </w:rPr>
        <w:t xml:space="preserve">, Gilead, BMS served as an advisory board member for Merck, BMS and has received research funding from </w:t>
      </w:r>
      <w:proofErr w:type="spellStart"/>
      <w:r w:rsidRPr="00DD2906">
        <w:rPr>
          <w:rFonts w:ascii="Book Antiqua" w:eastAsia="Calibri" w:hAnsi="Book Antiqua" w:cs="Times New Roman"/>
          <w:color w:val="000000"/>
          <w:sz w:val="24"/>
          <w:szCs w:val="24"/>
          <w:lang w:val="en-GB"/>
        </w:rPr>
        <w:t>ViiV</w:t>
      </w:r>
      <w:proofErr w:type="spellEnd"/>
      <w:r w:rsidRPr="00DD2906">
        <w:rPr>
          <w:rFonts w:ascii="Book Antiqua" w:eastAsia="Calibri" w:hAnsi="Book Antiqua" w:cs="Times New Roman"/>
          <w:color w:val="000000"/>
          <w:sz w:val="24"/>
          <w:szCs w:val="24"/>
          <w:lang w:val="en-GB"/>
        </w:rPr>
        <w:t xml:space="preserve"> and Merck</w:t>
      </w:r>
      <w:r w:rsidR="0069532E">
        <w:rPr>
          <w:rFonts w:ascii="Book Antiqua" w:eastAsia="Calibri" w:hAnsi="Book Antiqua" w:cs="Times New Roman"/>
          <w:color w:val="000000"/>
          <w:sz w:val="24"/>
          <w:szCs w:val="24"/>
          <w:lang w:val="en-GB"/>
        </w:rPr>
        <w:t>;</w:t>
      </w:r>
      <w:r w:rsidRPr="00DD2906">
        <w:rPr>
          <w:rFonts w:ascii="Book Antiqua" w:eastAsia="Calibri" w:hAnsi="Book Antiqua" w:cs="Times New Roman"/>
          <w:color w:val="000000"/>
          <w:sz w:val="24"/>
          <w:szCs w:val="24"/>
          <w:lang w:val="en-GB"/>
        </w:rPr>
        <w:t xml:space="preserve"> </w:t>
      </w:r>
      <w:proofErr w:type="spellStart"/>
      <w:r w:rsidR="0069532E" w:rsidRPr="0069532E">
        <w:rPr>
          <w:rFonts w:ascii="Book Antiqua" w:eastAsia="Calibri" w:hAnsi="Book Antiqua" w:cs="Times New Roman"/>
          <w:color w:val="000000"/>
          <w:sz w:val="24"/>
          <w:szCs w:val="24"/>
        </w:rPr>
        <w:t>Bessissow</w:t>
      </w:r>
      <w:proofErr w:type="spellEnd"/>
      <w:r w:rsidR="0069532E" w:rsidRPr="0069532E">
        <w:rPr>
          <w:rFonts w:ascii="Book Antiqua" w:eastAsia="Calibri" w:hAnsi="Book Antiqua" w:cs="Times New Roman"/>
          <w:color w:val="000000"/>
          <w:sz w:val="24"/>
          <w:szCs w:val="24"/>
        </w:rPr>
        <w:t xml:space="preserve"> T</w:t>
      </w:r>
      <w:r w:rsidR="0069532E">
        <w:rPr>
          <w:rFonts w:ascii="Book Antiqua" w:eastAsia="Calibri" w:hAnsi="Book Antiqua" w:cs="Times New Roman"/>
          <w:b/>
          <w:color w:val="000000"/>
          <w:sz w:val="24"/>
          <w:szCs w:val="24"/>
        </w:rPr>
        <w:t xml:space="preserve"> </w:t>
      </w:r>
      <w:r w:rsidRPr="00DD2906">
        <w:rPr>
          <w:rFonts w:ascii="Book Antiqua" w:eastAsia="Calibri" w:hAnsi="Book Antiqua" w:cs="Helvetica"/>
          <w:sz w:val="24"/>
          <w:szCs w:val="24"/>
        </w:rPr>
        <w:t xml:space="preserve">has received honoraria and acted as a consultant for Janssen, </w:t>
      </w:r>
      <w:proofErr w:type="spellStart"/>
      <w:r w:rsidRPr="00DD2906">
        <w:rPr>
          <w:rFonts w:ascii="Book Antiqua" w:eastAsia="Calibri" w:hAnsi="Book Antiqua" w:cs="Helvetica"/>
          <w:sz w:val="24"/>
          <w:szCs w:val="24"/>
        </w:rPr>
        <w:t>AbbVie</w:t>
      </w:r>
      <w:proofErr w:type="spellEnd"/>
      <w:r w:rsidRPr="00DD2906">
        <w:rPr>
          <w:rFonts w:ascii="Book Antiqua" w:eastAsia="Calibri" w:hAnsi="Book Antiqua" w:cs="Helvetica"/>
          <w:sz w:val="24"/>
          <w:szCs w:val="24"/>
        </w:rPr>
        <w:t xml:space="preserve">, Takeda, </w:t>
      </w:r>
      <w:proofErr w:type="spellStart"/>
      <w:r w:rsidRPr="00DD2906">
        <w:rPr>
          <w:rFonts w:ascii="Book Antiqua" w:eastAsia="Calibri" w:hAnsi="Book Antiqua" w:cs="Helvetica"/>
          <w:sz w:val="24"/>
          <w:szCs w:val="24"/>
        </w:rPr>
        <w:t>Ferring</w:t>
      </w:r>
      <w:proofErr w:type="spellEnd"/>
      <w:r w:rsidRPr="00DD2906">
        <w:rPr>
          <w:rFonts w:ascii="Book Antiqua" w:eastAsia="Calibri" w:hAnsi="Book Antiqua" w:cs="Helvetica"/>
          <w:sz w:val="24"/>
          <w:szCs w:val="24"/>
        </w:rPr>
        <w:t xml:space="preserve">, </w:t>
      </w:r>
      <w:proofErr w:type="spellStart"/>
      <w:r w:rsidRPr="00DD2906">
        <w:rPr>
          <w:rFonts w:ascii="Book Antiqua" w:eastAsia="Calibri" w:hAnsi="Book Antiqua" w:cs="Helvetica"/>
          <w:sz w:val="24"/>
          <w:szCs w:val="24"/>
        </w:rPr>
        <w:t>Actavis</w:t>
      </w:r>
      <w:proofErr w:type="spellEnd"/>
      <w:r w:rsidRPr="00DD2906">
        <w:rPr>
          <w:rFonts w:ascii="Book Antiqua" w:eastAsia="Calibri" w:hAnsi="Book Antiqua" w:cs="Helvetica"/>
          <w:sz w:val="24"/>
          <w:szCs w:val="24"/>
        </w:rPr>
        <w:t xml:space="preserve"> and Shire</w:t>
      </w:r>
      <w:r w:rsidR="0069532E">
        <w:rPr>
          <w:rFonts w:ascii="Book Antiqua" w:eastAsia="Calibri" w:hAnsi="Book Antiqua" w:cs="Helvetica"/>
          <w:sz w:val="24"/>
          <w:szCs w:val="24"/>
        </w:rPr>
        <w:t xml:space="preserve">; </w:t>
      </w:r>
      <w:r w:rsidR="0069532E" w:rsidRPr="00DD2906">
        <w:rPr>
          <w:rFonts w:ascii="Book Antiqua" w:eastAsia="Calibri" w:hAnsi="Book Antiqua" w:cs="Helvetica"/>
          <w:sz w:val="24"/>
          <w:szCs w:val="24"/>
        </w:rPr>
        <w:t>o</w:t>
      </w:r>
      <w:r w:rsidRPr="00DD2906">
        <w:rPr>
          <w:rFonts w:ascii="Book Antiqua" w:eastAsia="Calibri" w:hAnsi="Book Antiqua" w:cs="Helvetica"/>
          <w:sz w:val="24"/>
          <w:szCs w:val="24"/>
        </w:rPr>
        <w:t>ther co-authors have no c</w:t>
      </w:r>
      <w:r w:rsidR="0069532E">
        <w:rPr>
          <w:rFonts w:ascii="Book Antiqua" w:eastAsia="Calibri" w:hAnsi="Book Antiqua" w:cs="Helvetica"/>
          <w:sz w:val="24"/>
          <w:szCs w:val="24"/>
        </w:rPr>
        <w:t>onflict of interest to declare.</w:t>
      </w:r>
    </w:p>
    <w:p w14:paraId="564C0413" w14:textId="77777777" w:rsidR="00DD2906" w:rsidRPr="00DD2906" w:rsidRDefault="00DD2906" w:rsidP="00F32475">
      <w:pPr>
        <w:snapToGrid w:val="0"/>
        <w:spacing w:after="0" w:line="360" w:lineRule="auto"/>
        <w:jc w:val="both"/>
        <w:rPr>
          <w:rFonts w:ascii="Book Antiqua" w:hAnsi="Book Antiqua" w:cs="Times New Roman"/>
          <w:sz w:val="24"/>
          <w:szCs w:val="24"/>
        </w:rPr>
      </w:pPr>
    </w:p>
    <w:p w14:paraId="22114B82" w14:textId="77777777" w:rsidR="00DD2906" w:rsidRPr="00005305" w:rsidRDefault="00DD2906" w:rsidP="00F32475">
      <w:pPr>
        <w:pStyle w:val="10"/>
        <w:snapToGrid w:val="0"/>
        <w:spacing w:line="360" w:lineRule="auto"/>
        <w:jc w:val="both"/>
        <w:rPr>
          <w:rFonts w:ascii="Book Antiqua" w:hAnsi="Book Antiqua" w:cs="Times New Roman"/>
          <w:bCs/>
          <w:color w:val="auto"/>
          <w:sz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a3"/>
            <w:rFonts w:ascii="Book Antiqua" w:hAnsi="Book Antiqua" w:cs="Times New Roman"/>
            <w:bCs/>
            <w:color w:val="auto"/>
            <w:sz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14:paraId="0C8A6EE8" w14:textId="77777777" w:rsidR="00DD2906" w:rsidRDefault="00DD2906" w:rsidP="00F32475">
      <w:pPr>
        <w:pStyle w:val="10"/>
        <w:snapToGrid w:val="0"/>
        <w:spacing w:line="360" w:lineRule="auto"/>
        <w:rPr>
          <w:rFonts w:ascii="Book Antiqua" w:hAnsi="Book Antiqua" w:cs="Times New Roman"/>
          <w:b/>
          <w:bCs/>
          <w:color w:val="FF0000"/>
          <w:sz w:val="24"/>
          <w:highlight w:val="white"/>
          <w:lang w:val="en-US" w:eastAsia="zh-CN"/>
        </w:rPr>
      </w:pPr>
    </w:p>
    <w:p w14:paraId="35CD61FF" w14:textId="77777777" w:rsidR="00DD2906" w:rsidRDefault="00DD2906" w:rsidP="00F32475">
      <w:pPr>
        <w:pStyle w:val="10"/>
        <w:snapToGrid w:val="0"/>
        <w:spacing w:line="360" w:lineRule="auto"/>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3D452E62" w14:textId="77777777" w:rsidR="00DD2906" w:rsidRDefault="00DD2906" w:rsidP="00F32475">
      <w:pPr>
        <w:snapToGrid w:val="0"/>
        <w:spacing w:after="0" w:line="360" w:lineRule="auto"/>
        <w:jc w:val="both"/>
        <w:rPr>
          <w:rFonts w:ascii="Book Antiqua" w:hAnsi="Book Antiqua" w:cs="Times New Roman"/>
          <w:sz w:val="24"/>
          <w:szCs w:val="24"/>
        </w:rPr>
      </w:pPr>
    </w:p>
    <w:p w14:paraId="6C3943CA" w14:textId="3B5C6B6D" w:rsidR="007D762F" w:rsidRPr="00DD2906" w:rsidRDefault="00DD2906" w:rsidP="00F32475">
      <w:pPr>
        <w:snapToGrid w:val="0"/>
        <w:spacing w:after="0" w:line="360" w:lineRule="auto"/>
        <w:jc w:val="both"/>
        <w:rPr>
          <w:rFonts w:ascii="Book Antiqua" w:hAnsi="Book Antiqua" w:cs="Times New Roman"/>
          <w:sz w:val="24"/>
          <w:szCs w:val="24"/>
          <w:vertAlign w:val="superscript"/>
        </w:rPr>
      </w:pPr>
      <w:bookmarkStart w:id="17" w:name="OLE_LINK294"/>
      <w:bookmarkStart w:id="18" w:name="OLE_LINK295"/>
      <w:r w:rsidRPr="00DD2906">
        <w:rPr>
          <w:rFonts w:ascii="Book Antiqua" w:hAnsi="Book Antiqua" w:cs="Times New Roman"/>
          <w:b/>
          <w:bCs/>
          <w:sz w:val="24"/>
          <w:szCs w:val="24"/>
          <w:lang w:val="en-US"/>
        </w:rPr>
        <w:t>Correspondence to:</w:t>
      </w:r>
      <w:bookmarkEnd w:id="17"/>
      <w:bookmarkEnd w:id="18"/>
      <w:r>
        <w:rPr>
          <w:rFonts w:ascii="Book Antiqua" w:hAnsi="Book Antiqua" w:cs="Times New Roman"/>
          <w:sz w:val="24"/>
          <w:szCs w:val="24"/>
        </w:rPr>
        <w:t xml:space="preserve"> </w:t>
      </w:r>
      <w:proofErr w:type="spellStart"/>
      <w:r w:rsidR="007D762F" w:rsidRPr="00DD2906">
        <w:rPr>
          <w:rFonts w:ascii="Book Antiqua" w:hAnsi="Book Antiqua" w:cs="Times New Roman"/>
          <w:b/>
          <w:sz w:val="24"/>
          <w:szCs w:val="24"/>
        </w:rPr>
        <w:t>Talat</w:t>
      </w:r>
      <w:proofErr w:type="spellEnd"/>
      <w:r w:rsidR="007D762F" w:rsidRPr="00DD2906">
        <w:rPr>
          <w:rFonts w:ascii="Book Antiqua" w:hAnsi="Book Antiqua" w:cs="Times New Roman"/>
          <w:b/>
          <w:sz w:val="24"/>
          <w:szCs w:val="24"/>
        </w:rPr>
        <w:t xml:space="preserve"> </w:t>
      </w:r>
      <w:proofErr w:type="spellStart"/>
      <w:r w:rsidR="007D762F" w:rsidRPr="00DD2906">
        <w:rPr>
          <w:rFonts w:ascii="Book Antiqua" w:hAnsi="Book Antiqua" w:cs="Times New Roman"/>
          <w:b/>
          <w:sz w:val="24"/>
          <w:szCs w:val="24"/>
        </w:rPr>
        <w:t>Bessissow</w:t>
      </w:r>
      <w:proofErr w:type="spellEnd"/>
      <w:r w:rsidRPr="00DD2906">
        <w:rPr>
          <w:rFonts w:ascii="Book Antiqua" w:hAnsi="Book Antiqua" w:cs="Times New Roman"/>
          <w:b/>
          <w:sz w:val="24"/>
          <w:szCs w:val="24"/>
        </w:rPr>
        <w:t>, MD,</w:t>
      </w:r>
      <w:r w:rsidR="0069532E">
        <w:rPr>
          <w:rFonts w:ascii="Book Antiqua" w:hAnsi="Book Antiqua" w:cs="Times New Roman"/>
          <w:b/>
          <w:sz w:val="24"/>
          <w:szCs w:val="24"/>
        </w:rPr>
        <w:t xml:space="preserve"> </w:t>
      </w:r>
      <w:r w:rsidRPr="00DD2906">
        <w:rPr>
          <w:rFonts w:ascii="Book Antiqua" w:hAnsi="Book Antiqua" w:cs="Times New Roman"/>
          <w:b/>
          <w:sz w:val="24"/>
          <w:szCs w:val="24"/>
        </w:rPr>
        <w:t>FRCPC,</w:t>
      </w:r>
      <w:r>
        <w:rPr>
          <w:rFonts w:ascii="Book Antiqua" w:hAnsi="Book Antiqua" w:cs="Times New Roman"/>
          <w:sz w:val="24"/>
          <w:szCs w:val="24"/>
        </w:rPr>
        <w:t xml:space="preserve"> Division of Gastroenterology, </w:t>
      </w:r>
      <w:r w:rsidR="007D762F" w:rsidRPr="00DD2906">
        <w:rPr>
          <w:rFonts w:ascii="Book Antiqua" w:hAnsi="Book Antiqua" w:cs="Times New Roman"/>
          <w:sz w:val="24"/>
          <w:szCs w:val="24"/>
        </w:rPr>
        <w:t>McGill University Health Center</w:t>
      </w:r>
      <w:r>
        <w:rPr>
          <w:rFonts w:ascii="Book Antiqua" w:hAnsi="Book Antiqua" w:cs="Times New Roman"/>
          <w:sz w:val="24"/>
          <w:szCs w:val="24"/>
        </w:rPr>
        <w:t xml:space="preserve">, </w:t>
      </w:r>
      <w:r w:rsidR="007D762F" w:rsidRPr="00DD2906">
        <w:rPr>
          <w:rFonts w:ascii="Book Antiqua" w:hAnsi="Book Antiqua" w:cs="Times New Roman"/>
          <w:sz w:val="24"/>
          <w:szCs w:val="24"/>
        </w:rPr>
        <w:t>1650 Avenue Cedar</w:t>
      </w:r>
      <w:r w:rsidR="00E929A6" w:rsidRPr="00DD2906">
        <w:rPr>
          <w:rFonts w:ascii="Book Antiqua" w:hAnsi="Book Antiqua" w:cs="Times New Roman"/>
          <w:sz w:val="24"/>
          <w:szCs w:val="24"/>
        </w:rPr>
        <w:t xml:space="preserve"> C7-200</w:t>
      </w:r>
      <w:r>
        <w:rPr>
          <w:rFonts w:ascii="Book Antiqua" w:hAnsi="Book Antiqua" w:cs="Times New Roman"/>
          <w:sz w:val="24"/>
          <w:szCs w:val="24"/>
        </w:rPr>
        <w:t xml:space="preserve">, </w:t>
      </w:r>
      <w:r w:rsidR="007D762F" w:rsidRPr="00DD2906">
        <w:rPr>
          <w:rFonts w:ascii="Book Antiqua" w:hAnsi="Book Antiqua" w:cs="Times New Roman"/>
          <w:sz w:val="24"/>
          <w:szCs w:val="24"/>
        </w:rPr>
        <w:t>Montreal</w:t>
      </w:r>
      <w:r>
        <w:rPr>
          <w:rFonts w:ascii="Book Antiqua" w:hAnsi="Book Antiqua" w:cs="Times New Roman"/>
          <w:sz w:val="24"/>
          <w:szCs w:val="24"/>
        </w:rPr>
        <w:t xml:space="preserve">, </w:t>
      </w:r>
      <w:r w:rsidR="007D762F" w:rsidRPr="00DD2906">
        <w:rPr>
          <w:rFonts w:ascii="Book Antiqua" w:hAnsi="Book Antiqua" w:cs="Times New Roman"/>
          <w:sz w:val="24"/>
          <w:szCs w:val="24"/>
        </w:rPr>
        <w:t>QC</w:t>
      </w:r>
      <w:r>
        <w:rPr>
          <w:rFonts w:ascii="Book Antiqua" w:hAnsi="Book Antiqua" w:cs="Times New Roman"/>
          <w:sz w:val="24"/>
          <w:szCs w:val="24"/>
        </w:rPr>
        <w:t xml:space="preserve"> </w:t>
      </w:r>
      <w:r w:rsidRPr="00DD2906">
        <w:rPr>
          <w:rFonts w:ascii="Book Antiqua" w:hAnsi="Book Antiqua" w:cs="Times New Roman"/>
          <w:sz w:val="24"/>
          <w:szCs w:val="24"/>
        </w:rPr>
        <w:t>H3G 1A4</w:t>
      </w:r>
      <w:r>
        <w:rPr>
          <w:rFonts w:ascii="Book Antiqua" w:hAnsi="Book Antiqua" w:cs="Times New Roman"/>
          <w:sz w:val="24"/>
          <w:szCs w:val="24"/>
        </w:rPr>
        <w:t xml:space="preserve">, </w:t>
      </w:r>
      <w:r w:rsidR="007D762F" w:rsidRPr="00DD2906">
        <w:rPr>
          <w:rFonts w:ascii="Book Antiqua" w:hAnsi="Book Antiqua" w:cs="Times New Roman"/>
          <w:sz w:val="24"/>
          <w:szCs w:val="24"/>
        </w:rPr>
        <w:t>Canada</w:t>
      </w:r>
      <w:r>
        <w:rPr>
          <w:rFonts w:ascii="Book Antiqua" w:hAnsi="Book Antiqua" w:cs="Times New Roman"/>
          <w:sz w:val="24"/>
          <w:szCs w:val="24"/>
        </w:rPr>
        <w:t>.</w:t>
      </w:r>
      <w:r w:rsidR="00985369">
        <w:rPr>
          <w:rFonts w:ascii="Book Antiqua" w:hAnsi="Book Antiqua" w:cs="Times New Roman"/>
          <w:sz w:val="24"/>
          <w:szCs w:val="24"/>
        </w:rPr>
        <w:t xml:space="preserve"> </w:t>
      </w:r>
      <w:hyperlink r:id="rId10" w:history="1">
        <w:r w:rsidRPr="00C91CE8">
          <w:rPr>
            <w:rStyle w:val="a3"/>
            <w:rFonts w:ascii="Book Antiqua" w:hAnsi="Book Antiqua" w:cs="Times New Roman"/>
            <w:sz w:val="24"/>
            <w:szCs w:val="24"/>
          </w:rPr>
          <w:t>t</w:t>
        </w:r>
        <w:r w:rsidR="007D762F" w:rsidRPr="00C91CE8">
          <w:rPr>
            <w:rStyle w:val="a3"/>
            <w:rFonts w:ascii="Book Antiqua" w:hAnsi="Book Antiqua" w:cs="Times New Roman"/>
            <w:sz w:val="24"/>
            <w:szCs w:val="24"/>
          </w:rPr>
          <w:t>alat.</w:t>
        </w:r>
        <w:r w:rsidRPr="00C91CE8">
          <w:rPr>
            <w:rStyle w:val="a3"/>
            <w:rFonts w:ascii="Book Antiqua" w:hAnsi="Book Antiqua" w:cs="Times New Roman"/>
            <w:sz w:val="24"/>
            <w:szCs w:val="24"/>
          </w:rPr>
          <w:t>b</w:t>
        </w:r>
        <w:r w:rsidR="007D762F" w:rsidRPr="00C91CE8">
          <w:rPr>
            <w:rStyle w:val="a3"/>
            <w:rFonts w:ascii="Book Antiqua" w:hAnsi="Book Antiqua" w:cs="Times New Roman"/>
            <w:sz w:val="24"/>
            <w:szCs w:val="24"/>
          </w:rPr>
          <w:t>essissow@mcgill.ca</w:t>
        </w:r>
      </w:hyperlink>
      <w:r w:rsidR="007D762F" w:rsidRPr="00C91CE8">
        <w:rPr>
          <w:rFonts w:ascii="Book Antiqua" w:hAnsi="Book Antiqua" w:cs="Times New Roman"/>
          <w:sz w:val="24"/>
          <w:szCs w:val="24"/>
        </w:rPr>
        <w:t xml:space="preserve"> </w:t>
      </w:r>
    </w:p>
    <w:p w14:paraId="6BEA8581" w14:textId="66CC3082" w:rsidR="007D762F" w:rsidRPr="00C91CE8" w:rsidRDefault="00DD2906" w:rsidP="00F32475">
      <w:pPr>
        <w:snapToGrid w:val="0"/>
        <w:spacing w:after="0" w:line="360" w:lineRule="auto"/>
        <w:jc w:val="both"/>
        <w:rPr>
          <w:rFonts w:ascii="Book Antiqua" w:hAnsi="Book Antiqua" w:cs="Times New Roman"/>
          <w:sz w:val="24"/>
          <w:szCs w:val="24"/>
        </w:rPr>
      </w:pPr>
      <w:r w:rsidRPr="00DD2906">
        <w:rPr>
          <w:rFonts w:ascii="Book Antiqua" w:hAnsi="Book Antiqua" w:cs="Times New Roman" w:hint="eastAsia"/>
          <w:b/>
          <w:sz w:val="24"/>
          <w:szCs w:val="24"/>
          <w:lang w:val="en-US"/>
        </w:rPr>
        <w:t>Telephone:</w:t>
      </w:r>
      <w:r>
        <w:rPr>
          <w:rFonts w:ascii="Book Antiqua" w:hAnsi="Book Antiqua" w:cs="Times New Roman"/>
          <w:b/>
          <w:sz w:val="24"/>
          <w:szCs w:val="24"/>
          <w:lang w:val="en-US"/>
        </w:rPr>
        <w:t xml:space="preserve"> </w:t>
      </w:r>
      <w:r w:rsidR="007D762F" w:rsidRPr="00C91CE8">
        <w:rPr>
          <w:rFonts w:ascii="Book Antiqua" w:hAnsi="Book Antiqua" w:cs="Times New Roman"/>
          <w:sz w:val="24"/>
          <w:szCs w:val="24"/>
        </w:rPr>
        <w:t>+1</w:t>
      </w:r>
      <w:r w:rsidRPr="00C91CE8">
        <w:rPr>
          <w:rFonts w:ascii="Book Antiqua" w:hAnsi="Book Antiqua" w:cs="Times New Roman"/>
          <w:sz w:val="24"/>
          <w:szCs w:val="24"/>
        </w:rPr>
        <w:t>-</w:t>
      </w:r>
      <w:r w:rsidR="007D762F" w:rsidRPr="00C91CE8">
        <w:rPr>
          <w:rFonts w:ascii="Book Antiqua" w:hAnsi="Book Antiqua" w:cs="Times New Roman"/>
          <w:sz w:val="24"/>
          <w:szCs w:val="24"/>
        </w:rPr>
        <w:t>514</w:t>
      </w:r>
      <w:r w:rsidR="00E929A6" w:rsidRPr="00C91CE8">
        <w:rPr>
          <w:rFonts w:ascii="Book Antiqua" w:hAnsi="Book Antiqua" w:cs="Times New Roman"/>
          <w:sz w:val="24"/>
          <w:szCs w:val="24"/>
        </w:rPr>
        <w:t>-</w:t>
      </w:r>
      <w:r w:rsidR="007D762F" w:rsidRPr="00C91CE8">
        <w:rPr>
          <w:rFonts w:ascii="Book Antiqua" w:hAnsi="Book Antiqua" w:cs="Times New Roman"/>
          <w:sz w:val="24"/>
          <w:szCs w:val="24"/>
        </w:rPr>
        <w:t>9341934</w:t>
      </w:r>
    </w:p>
    <w:p w14:paraId="1F10A013" w14:textId="52115403" w:rsidR="007D762F" w:rsidRPr="00DD2906" w:rsidRDefault="007D762F" w:rsidP="00F32475">
      <w:pPr>
        <w:snapToGrid w:val="0"/>
        <w:spacing w:after="0" w:line="360" w:lineRule="auto"/>
        <w:jc w:val="both"/>
        <w:rPr>
          <w:rFonts w:ascii="Book Antiqua" w:hAnsi="Book Antiqua" w:cs="Times New Roman"/>
          <w:sz w:val="24"/>
          <w:szCs w:val="24"/>
        </w:rPr>
      </w:pPr>
      <w:r w:rsidRPr="00DD2906">
        <w:rPr>
          <w:rFonts w:ascii="Book Antiqua" w:hAnsi="Book Antiqua" w:cs="Times New Roman"/>
          <w:b/>
          <w:sz w:val="24"/>
          <w:szCs w:val="24"/>
        </w:rPr>
        <w:t>Fax</w:t>
      </w:r>
      <w:r w:rsidRPr="00DD2906">
        <w:rPr>
          <w:rFonts w:ascii="Book Antiqua" w:hAnsi="Book Antiqua" w:cs="Times New Roman"/>
          <w:sz w:val="24"/>
          <w:szCs w:val="24"/>
        </w:rPr>
        <w:t>: +1</w:t>
      </w:r>
      <w:r w:rsidR="00DD2906">
        <w:rPr>
          <w:rFonts w:ascii="Book Antiqua" w:hAnsi="Book Antiqua" w:cs="Times New Roman"/>
          <w:sz w:val="24"/>
          <w:szCs w:val="24"/>
        </w:rPr>
        <w:t>-</w:t>
      </w:r>
      <w:r w:rsidRPr="00DD2906">
        <w:rPr>
          <w:rFonts w:ascii="Book Antiqua" w:hAnsi="Book Antiqua" w:cs="Times New Roman"/>
          <w:sz w:val="24"/>
          <w:szCs w:val="24"/>
        </w:rPr>
        <w:t>514</w:t>
      </w:r>
      <w:r w:rsidR="00E929A6" w:rsidRPr="00DD2906">
        <w:rPr>
          <w:rFonts w:ascii="Book Antiqua" w:hAnsi="Book Antiqua" w:cs="Times New Roman"/>
          <w:sz w:val="24"/>
          <w:szCs w:val="24"/>
        </w:rPr>
        <w:t>-</w:t>
      </w:r>
      <w:r w:rsidRPr="00DD2906">
        <w:rPr>
          <w:rFonts w:ascii="Book Antiqua" w:hAnsi="Book Antiqua" w:cs="Times New Roman"/>
          <w:sz w:val="24"/>
          <w:szCs w:val="24"/>
        </w:rPr>
        <w:t>934</w:t>
      </w:r>
      <w:r w:rsidR="00E929A6" w:rsidRPr="00DD2906">
        <w:rPr>
          <w:rFonts w:ascii="Book Antiqua" w:hAnsi="Book Antiqua" w:cs="Times New Roman"/>
          <w:sz w:val="24"/>
          <w:szCs w:val="24"/>
        </w:rPr>
        <w:t>8531</w:t>
      </w:r>
    </w:p>
    <w:p w14:paraId="2DF2F1ED" w14:textId="77777777" w:rsidR="007A2592" w:rsidRDefault="007A2592" w:rsidP="00F32475">
      <w:pPr>
        <w:snapToGrid w:val="0"/>
        <w:spacing w:after="0" w:line="360" w:lineRule="auto"/>
        <w:jc w:val="both"/>
        <w:rPr>
          <w:rFonts w:ascii="Book Antiqua" w:hAnsi="Book Antiqua" w:cs="Times New Roman"/>
          <w:b/>
          <w:sz w:val="24"/>
          <w:szCs w:val="24"/>
          <w:u w:val="single"/>
        </w:rPr>
      </w:pPr>
    </w:p>
    <w:p w14:paraId="4EBBAC3D" w14:textId="246701FE" w:rsidR="0069532E" w:rsidRPr="0069532E" w:rsidRDefault="0069532E" w:rsidP="00F32475">
      <w:pPr>
        <w:snapToGrid w:val="0"/>
        <w:spacing w:after="0" w:line="360" w:lineRule="auto"/>
        <w:jc w:val="both"/>
        <w:rPr>
          <w:rFonts w:ascii="Book Antiqua" w:hAnsi="Book Antiqua" w:cs="Times New Roman"/>
          <w:b/>
          <w:sz w:val="24"/>
          <w:szCs w:val="24"/>
        </w:rPr>
      </w:pPr>
      <w:r w:rsidRPr="0069532E">
        <w:rPr>
          <w:rFonts w:ascii="Book Antiqua" w:hAnsi="Book Antiqua" w:cs="Times New Roman"/>
          <w:b/>
          <w:sz w:val="24"/>
          <w:szCs w:val="24"/>
        </w:rPr>
        <w:t>Received:</w:t>
      </w:r>
      <w:r w:rsidRPr="0069532E">
        <w:rPr>
          <w:rFonts w:ascii="Book Antiqua" w:hAnsi="Book Antiqua" w:cs="Times New Roman" w:hint="eastAsia"/>
          <w:b/>
          <w:sz w:val="24"/>
          <w:szCs w:val="24"/>
        </w:rPr>
        <w:t xml:space="preserve"> </w:t>
      </w:r>
      <w:r w:rsidRPr="0069532E">
        <w:rPr>
          <w:rFonts w:ascii="Book Antiqua" w:hAnsi="Book Antiqua" w:cs="Times New Roman"/>
          <w:sz w:val="24"/>
          <w:szCs w:val="24"/>
        </w:rPr>
        <w:t>March 14, 2016</w:t>
      </w:r>
    </w:p>
    <w:p w14:paraId="10CB8564" w14:textId="60D33149" w:rsidR="0069532E" w:rsidRPr="0069532E" w:rsidRDefault="0069532E" w:rsidP="00F32475">
      <w:pPr>
        <w:snapToGrid w:val="0"/>
        <w:spacing w:after="0" w:line="360" w:lineRule="auto"/>
        <w:jc w:val="both"/>
        <w:rPr>
          <w:rFonts w:ascii="Book Antiqua" w:hAnsi="Book Antiqua" w:cs="Times New Roman"/>
          <w:b/>
          <w:sz w:val="24"/>
          <w:szCs w:val="24"/>
        </w:rPr>
      </w:pPr>
      <w:r w:rsidRPr="0069532E">
        <w:rPr>
          <w:rFonts w:ascii="Book Antiqua" w:hAnsi="Book Antiqua" w:cs="Times New Roman"/>
          <w:b/>
          <w:sz w:val="24"/>
          <w:szCs w:val="24"/>
        </w:rPr>
        <w:t>Peer-review started:</w:t>
      </w:r>
      <w:r w:rsidRPr="0069532E">
        <w:rPr>
          <w:rFonts w:ascii="Book Antiqua" w:hAnsi="Book Antiqua" w:cs="Times New Roman" w:hint="eastAsia"/>
          <w:b/>
          <w:sz w:val="24"/>
          <w:szCs w:val="24"/>
        </w:rPr>
        <w:t xml:space="preserve"> </w:t>
      </w:r>
      <w:r w:rsidRPr="0069532E">
        <w:rPr>
          <w:rFonts w:ascii="Book Antiqua" w:hAnsi="Book Antiqua" w:cs="Times New Roman"/>
          <w:sz w:val="24"/>
          <w:szCs w:val="24"/>
        </w:rPr>
        <w:t>March 1</w:t>
      </w:r>
      <w:r>
        <w:rPr>
          <w:rFonts w:ascii="Book Antiqua" w:hAnsi="Book Antiqua" w:cs="Times New Roman"/>
          <w:sz w:val="24"/>
          <w:szCs w:val="24"/>
        </w:rPr>
        <w:t>5</w:t>
      </w:r>
      <w:r w:rsidRPr="0069532E">
        <w:rPr>
          <w:rFonts w:ascii="Book Antiqua" w:hAnsi="Book Antiqua" w:cs="Times New Roman"/>
          <w:sz w:val="24"/>
          <w:szCs w:val="24"/>
        </w:rPr>
        <w:t>, 2016</w:t>
      </w:r>
    </w:p>
    <w:p w14:paraId="6AC91003" w14:textId="7C6B8290" w:rsidR="0069532E" w:rsidRPr="0069532E" w:rsidRDefault="0069532E" w:rsidP="00F32475">
      <w:pPr>
        <w:snapToGrid w:val="0"/>
        <w:spacing w:after="0" w:line="360" w:lineRule="auto"/>
        <w:jc w:val="both"/>
        <w:rPr>
          <w:rFonts w:ascii="Book Antiqua" w:hAnsi="Book Antiqua" w:cs="Times New Roman"/>
          <w:b/>
          <w:sz w:val="24"/>
          <w:szCs w:val="24"/>
        </w:rPr>
      </w:pPr>
      <w:r w:rsidRPr="0069532E">
        <w:rPr>
          <w:rFonts w:ascii="Book Antiqua" w:hAnsi="Book Antiqua" w:cs="Times New Roman"/>
          <w:b/>
          <w:sz w:val="24"/>
          <w:szCs w:val="24"/>
        </w:rPr>
        <w:t>First decision:</w:t>
      </w:r>
      <w:r w:rsidRPr="0069532E">
        <w:rPr>
          <w:rFonts w:ascii="Book Antiqua" w:hAnsi="Book Antiqua" w:cs="Times New Roman" w:hint="eastAsia"/>
          <w:b/>
          <w:sz w:val="24"/>
          <w:szCs w:val="24"/>
        </w:rPr>
        <w:t xml:space="preserve"> </w:t>
      </w:r>
      <w:r w:rsidRPr="0069532E">
        <w:rPr>
          <w:rFonts w:ascii="Book Antiqua" w:hAnsi="Book Antiqua" w:cs="Times New Roman"/>
          <w:sz w:val="24"/>
          <w:szCs w:val="24"/>
        </w:rPr>
        <w:t>April 14, 2016</w:t>
      </w:r>
    </w:p>
    <w:p w14:paraId="3E783641" w14:textId="437CC599" w:rsidR="0069532E" w:rsidRPr="0069532E" w:rsidRDefault="0069532E" w:rsidP="00F32475">
      <w:pPr>
        <w:snapToGrid w:val="0"/>
        <w:spacing w:after="0" w:line="360" w:lineRule="auto"/>
        <w:jc w:val="both"/>
        <w:rPr>
          <w:rFonts w:ascii="Book Antiqua" w:hAnsi="Book Antiqua" w:cs="Times New Roman"/>
          <w:b/>
          <w:sz w:val="24"/>
          <w:szCs w:val="24"/>
        </w:rPr>
      </w:pPr>
      <w:r w:rsidRPr="0069532E">
        <w:rPr>
          <w:rFonts w:ascii="Book Antiqua" w:hAnsi="Book Antiqua" w:cs="Times New Roman"/>
          <w:b/>
          <w:sz w:val="24"/>
          <w:szCs w:val="24"/>
        </w:rPr>
        <w:t>Revised:</w:t>
      </w:r>
      <w:r w:rsidRPr="0069532E">
        <w:rPr>
          <w:rFonts w:ascii="Book Antiqua" w:hAnsi="Book Antiqua" w:cs="Times New Roman" w:hint="eastAsia"/>
          <w:b/>
          <w:sz w:val="24"/>
          <w:szCs w:val="24"/>
        </w:rPr>
        <w:t xml:space="preserve"> </w:t>
      </w:r>
      <w:r w:rsidRPr="0069532E">
        <w:rPr>
          <w:rFonts w:ascii="Book Antiqua" w:hAnsi="Book Antiqua" w:cs="Times New Roman"/>
          <w:sz w:val="24"/>
          <w:szCs w:val="24"/>
        </w:rPr>
        <w:t>June 19, 2016</w:t>
      </w:r>
    </w:p>
    <w:p w14:paraId="24C63C7F" w14:textId="250E0DD3" w:rsidR="0069532E" w:rsidRPr="00C12153" w:rsidRDefault="0069532E" w:rsidP="00F32475">
      <w:pPr>
        <w:snapToGrid w:val="0"/>
        <w:spacing w:after="0" w:line="360" w:lineRule="auto"/>
        <w:rPr>
          <w:rFonts w:ascii="Book Antiqua" w:hAnsi="Book Antiqua"/>
          <w:color w:val="000000"/>
          <w:sz w:val="24"/>
        </w:rPr>
      </w:pPr>
      <w:r w:rsidRPr="0069532E">
        <w:rPr>
          <w:rFonts w:ascii="Book Antiqua" w:hAnsi="Book Antiqua" w:cs="Times New Roman"/>
          <w:b/>
          <w:sz w:val="24"/>
          <w:szCs w:val="24"/>
        </w:rPr>
        <w:t>Accepted:</w:t>
      </w:r>
      <w:r w:rsidR="00C12153" w:rsidRPr="00C12153">
        <w:rPr>
          <w:rFonts w:ascii="Book Antiqua" w:hAnsi="Book Antiqua"/>
          <w:color w:val="000000"/>
          <w:sz w:val="24"/>
        </w:rPr>
        <w:t xml:space="preserve"> </w:t>
      </w:r>
      <w:r w:rsidR="00C12153">
        <w:rPr>
          <w:rFonts w:ascii="Book Antiqua" w:hAnsi="Book Antiqua"/>
          <w:color w:val="000000"/>
          <w:sz w:val="24"/>
        </w:rPr>
        <w:t>July 31, 2016</w:t>
      </w:r>
    </w:p>
    <w:p w14:paraId="640BA8A7" w14:textId="77777777" w:rsidR="0069532E" w:rsidRPr="0069532E" w:rsidRDefault="0069532E" w:rsidP="00F32475">
      <w:pPr>
        <w:snapToGrid w:val="0"/>
        <w:spacing w:after="0" w:line="360" w:lineRule="auto"/>
        <w:jc w:val="both"/>
        <w:rPr>
          <w:rFonts w:ascii="Book Antiqua" w:hAnsi="Book Antiqua" w:cs="Times New Roman"/>
          <w:b/>
          <w:sz w:val="24"/>
          <w:szCs w:val="24"/>
        </w:rPr>
      </w:pPr>
      <w:r w:rsidRPr="0069532E">
        <w:rPr>
          <w:rFonts w:ascii="Book Antiqua" w:hAnsi="Book Antiqua" w:cs="Times New Roman"/>
          <w:b/>
          <w:sz w:val="24"/>
          <w:szCs w:val="24"/>
        </w:rPr>
        <w:t>Article in press:</w:t>
      </w:r>
    </w:p>
    <w:p w14:paraId="2E520AAD" w14:textId="77777777" w:rsidR="0069532E" w:rsidRPr="0069532E" w:rsidRDefault="0069532E" w:rsidP="00F32475">
      <w:pPr>
        <w:snapToGrid w:val="0"/>
        <w:spacing w:after="0" w:line="360" w:lineRule="auto"/>
        <w:jc w:val="both"/>
        <w:rPr>
          <w:rFonts w:ascii="Book Antiqua" w:hAnsi="Book Antiqua" w:cs="Times New Roman"/>
          <w:b/>
          <w:sz w:val="24"/>
          <w:szCs w:val="24"/>
          <w:lang w:val="pl-PL"/>
        </w:rPr>
      </w:pPr>
      <w:r w:rsidRPr="0069532E">
        <w:rPr>
          <w:rFonts w:ascii="Book Antiqua" w:hAnsi="Book Antiqua" w:cs="Times New Roman"/>
          <w:b/>
          <w:sz w:val="24"/>
          <w:szCs w:val="24"/>
          <w:lang w:val="pl-PL"/>
        </w:rPr>
        <w:t>Published online</w:t>
      </w:r>
      <w:r w:rsidRPr="0069532E">
        <w:rPr>
          <w:rFonts w:ascii="Book Antiqua" w:hAnsi="Book Antiqua" w:cs="Times New Roman" w:hint="eastAsia"/>
          <w:b/>
          <w:sz w:val="24"/>
          <w:szCs w:val="24"/>
          <w:lang w:val="pl-PL"/>
        </w:rPr>
        <w:t>:</w:t>
      </w:r>
    </w:p>
    <w:p w14:paraId="5468890C" w14:textId="77777777" w:rsidR="0069532E" w:rsidRPr="00DD2906" w:rsidRDefault="0069532E" w:rsidP="00F32475">
      <w:pPr>
        <w:snapToGrid w:val="0"/>
        <w:spacing w:after="0" w:line="360" w:lineRule="auto"/>
        <w:jc w:val="both"/>
        <w:rPr>
          <w:rFonts w:ascii="Book Antiqua" w:hAnsi="Book Antiqua" w:cs="Times New Roman"/>
          <w:b/>
          <w:sz w:val="24"/>
          <w:szCs w:val="24"/>
          <w:u w:val="single"/>
        </w:rPr>
      </w:pPr>
    </w:p>
    <w:p w14:paraId="4E67D215" w14:textId="77777777" w:rsidR="00DD2906" w:rsidRDefault="00DD2906" w:rsidP="00F32475">
      <w:pPr>
        <w:snapToGrid w:val="0"/>
        <w:spacing w:after="0" w:line="360" w:lineRule="auto"/>
        <w:rPr>
          <w:rFonts w:ascii="Book Antiqua" w:hAnsi="Book Antiqua" w:cs="Times New Roman"/>
          <w:b/>
          <w:sz w:val="24"/>
          <w:szCs w:val="24"/>
          <w:u w:val="single"/>
        </w:rPr>
      </w:pPr>
      <w:r>
        <w:rPr>
          <w:rFonts w:ascii="Book Antiqua" w:hAnsi="Book Antiqua" w:cs="Times New Roman"/>
          <w:b/>
          <w:sz w:val="24"/>
          <w:szCs w:val="24"/>
          <w:u w:val="single"/>
        </w:rPr>
        <w:br w:type="page"/>
      </w:r>
    </w:p>
    <w:p w14:paraId="4D19D6B1" w14:textId="7DD0CD7B" w:rsidR="007A2592" w:rsidRPr="00BC689D" w:rsidRDefault="007A2592" w:rsidP="00F32475">
      <w:pPr>
        <w:snapToGrid w:val="0"/>
        <w:spacing w:after="0" w:line="360" w:lineRule="auto"/>
        <w:jc w:val="both"/>
        <w:rPr>
          <w:rFonts w:ascii="Book Antiqua" w:hAnsi="Book Antiqua" w:cs="Times New Roman"/>
          <w:b/>
          <w:sz w:val="24"/>
          <w:szCs w:val="24"/>
        </w:rPr>
      </w:pPr>
      <w:r w:rsidRPr="00BC689D">
        <w:rPr>
          <w:rFonts w:ascii="Book Antiqua" w:hAnsi="Book Antiqua" w:cs="Times New Roman"/>
          <w:b/>
          <w:sz w:val="24"/>
          <w:szCs w:val="24"/>
        </w:rPr>
        <w:lastRenderedPageBreak/>
        <w:t>Abstract</w:t>
      </w:r>
    </w:p>
    <w:p w14:paraId="1790B51F" w14:textId="21AC078B" w:rsidR="001C2553" w:rsidRPr="00DD2906" w:rsidRDefault="006B12D3" w:rsidP="00F32475">
      <w:pPr>
        <w:snapToGrid w:val="0"/>
        <w:spacing w:after="0" w:line="360" w:lineRule="auto"/>
        <w:jc w:val="both"/>
        <w:rPr>
          <w:rFonts w:ascii="Book Antiqua" w:hAnsi="Book Antiqua" w:cs="Times New Roman"/>
          <w:sz w:val="24"/>
          <w:szCs w:val="24"/>
        </w:rPr>
      </w:pPr>
      <w:r w:rsidRPr="00DD2906">
        <w:rPr>
          <w:rFonts w:ascii="Book Antiqua" w:hAnsi="Book Antiqua" w:cs="Times New Roman"/>
          <w:sz w:val="24"/>
          <w:szCs w:val="24"/>
        </w:rPr>
        <w:t xml:space="preserve">Emerging data have highlighted the co-existence of </w:t>
      </w:r>
      <w:r w:rsidR="005E127F" w:rsidRPr="00DD2906">
        <w:rPr>
          <w:rFonts w:ascii="Book Antiqua" w:hAnsi="Book Antiqua" w:cs="Times New Roman"/>
          <w:sz w:val="24"/>
          <w:szCs w:val="24"/>
        </w:rPr>
        <w:t>n</w:t>
      </w:r>
      <w:r w:rsidR="007A2592" w:rsidRPr="00DD2906">
        <w:rPr>
          <w:rFonts w:ascii="Book Antiqua" w:hAnsi="Book Antiqua" w:cs="Times New Roman"/>
          <w:sz w:val="24"/>
          <w:szCs w:val="24"/>
        </w:rPr>
        <w:t>on-alcoholic fatty liver disease and</w:t>
      </w:r>
      <w:r w:rsidR="005E127F" w:rsidRPr="00DD2906">
        <w:rPr>
          <w:rFonts w:ascii="Book Antiqua" w:hAnsi="Book Antiqua" w:cs="Times New Roman"/>
          <w:sz w:val="24"/>
          <w:szCs w:val="24"/>
        </w:rPr>
        <w:t xml:space="preserve"> inflammatory bowel disease</w:t>
      </w:r>
      <w:r w:rsidRPr="00DD2906">
        <w:rPr>
          <w:rFonts w:ascii="Book Antiqua" w:hAnsi="Book Antiqua" w:cs="Times New Roman"/>
          <w:sz w:val="24"/>
          <w:szCs w:val="24"/>
        </w:rPr>
        <w:t xml:space="preserve">; both of which are increasingly prevalent disorders with significant complications and </w:t>
      </w:r>
      <w:r w:rsidR="006734B4" w:rsidRPr="00DD2906">
        <w:rPr>
          <w:rFonts w:ascii="Book Antiqua" w:hAnsi="Book Antiqua" w:cs="Times New Roman"/>
          <w:sz w:val="24"/>
          <w:szCs w:val="24"/>
        </w:rPr>
        <w:t>impact</w:t>
      </w:r>
      <w:r w:rsidRPr="00DD2906">
        <w:rPr>
          <w:rFonts w:ascii="Book Antiqua" w:hAnsi="Book Antiqua" w:cs="Times New Roman"/>
          <w:sz w:val="24"/>
          <w:szCs w:val="24"/>
        </w:rPr>
        <w:t xml:space="preserve"> on future health burden. Cross-section </w:t>
      </w:r>
      <w:r w:rsidR="007476B7" w:rsidRPr="00DD2906">
        <w:rPr>
          <w:rFonts w:ascii="Book Antiqua" w:hAnsi="Book Antiqua" w:cs="Times New Roman"/>
          <w:sz w:val="24"/>
          <w:szCs w:val="24"/>
        </w:rPr>
        <w:t xml:space="preserve">observational </w:t>
      </w:r>
      <w:r w:rsidRPr="00DD2906">
        <w:rPr>
          <w:rFonts w:ascii="Book Antiqua" w:hAnsi="Book Antiqua" w:cs="Times New Roman"/>
          <w:sz w:val="24"/>
          <w:szCs w:val="24"/>
        </w:rPr>
        <w:t>stud</w:t>
      </w:r>
      <w:r w:rsidR="00C01E1F" w:rsidRPr="00DD2906">
        <w:rPr>
          <w:rFonts w:ascii="Book Antiqua" w:hAnsi="Book Antiqua" w:cs="Times New Roman"/>
          <w:sz w:val="24"/>
          <w:szCs w:val="24"/>
        </w:rPr>
        <w:t>ies have shown widely</w:t>
      </w:r>
      <w:r w:rsidR="007476B7" w:rsidRPr="00DD2906">
        <w:rPr>
          <w:rFonts w:ascii="Book Antiqua" w:hAnsi="Book Antiqua" w:cs="Times New Roman"/>
          <w:sz w:val="24"/>
          <w:szCs w:val="24"/>
        </w:rPr>
        <w:t xml:space="preserve"> variable</w:t>
      </w:r>
      <w:r w:rsidRPr="00DD2906">
        <w:rPr>
          <w:rFonts w:ascii="Book Antiqua" w:hAnsi="Book Antiqua" w:cs="Times New Roman"/>
          <w:sz w:val="24"/>
          <w:szCs w:val="24"/>
        </w:rPr>
        <w:t xml:space="preserve"> prevalence rate</w:t>
      </w:r>
      <w:r w:rsidR="00C01E1F" w:rsidRPr="00DD2906">
        <w:rPr>
          <w:rFonts w:ascii="Book Antiqua" w:hAnsi="Book Antiqua" w:cs="Times New Roman"/>
          <w:sz w:val="24"/>
          <w:szCs w:val="24"/>
        </w:rPr>
        <w:t>s</w:t>
      </w:r>
      <w:r w:rsidR="007476B7" w:rsidRPr="00DD2906">
        <w:rPr>
          <w:rFonts w:ascii="Book Antiqua" w:hAnsi="Book Antiqua" w:cs="Times New Roman"/>
          <w:sz w:val="24"/>
          <w:szCs w:val="24"/>
        </w:rPr>
        <w:t xml:space="preserve"> of co-existing disease</w:t>
      </w:r>
      <w:r w:rsidRPr="00DD2906">
        <w:rPr>
          <w:rFonts w:ascii="Book Antiqua" w:hAnsi="Book Antiqua" w:cs="Times New Roman"/>
          <w:sz w:val="24"/>
          <w:szCs w:val="24"/>
        </w:rPr>
        <w:t>, largely due to difference</w:t>
      </w:r>
      <w:r w:rsidR="00C01E1F" w:rsidRPr="00DD2906">
        <w:rPr>
          <w:rFonts w:ascii="Book Antiqua" w:hAnsi="Book Antiqua" w:cs="Times New Roman"/>
          <w:sz w:val="24"/>
          <w:szCs w:val="24"/>
        </w:rPr>
        <w:t>s</w:t>
      </w:r>
      <w:r w:rsidRPr="00DD2906">
        <w:rPr>
          <w:rFonts w:ascii="Book Antiqua" w:hAnsi="Book Antiqua" w:cs="Times New Roman"/>
          <w:sz w:val="24"/>
          <w:szCs w:val="24"/>
        </w:rPr>
        <w:t xml:space="preserve"> in disease definition and diagnostic tools</w:t>
      </w:r>
      <w:r w:rsidR="007476B7" w:rsidRPr="00DD2906">
        <w:rPr>
          <w:rFonts w:ascii="Book Antiqua" w:hAnsi="Book Antiqua" w:cs="Times New Roman"/>
          <w:sz w:val="24"/>
          <w:szCs w:val="24"/>
        </w:rPr>
        <w:t xml:space="preserve"> utilised in the studies</w:t>
      </w:r>
      <w:r w:rsidRPr="00DD2906">
        <w:rPr>
          <w:rFonts w:ascii="Book Antiqua" w:hAnsi="Book Antiqua" w:cs="Times New Roman"/>
          <w:sz w:val="24"/>
          <w:szCs w:val="24"/>
        </w:rPr>
        <w:t xml:space="preserve">. Age, </w:t>
      </w:r>
      <w:r w:rsidR="00D8668C" w:rsidRPr="00DD2906">
        <w:rPr>
          <w:rFonts w:ascii="Book Antiqua" w:hAnsi="Book Antiqua" w:cs="Times New Roman"/>
          <w:sz w:val="24"/>
          <w:szCs w:val="24"/>
        </w:rPr>
        <w:t>obesity, insulin resistance</w:t>
      </w:r>
      <w:r w:rsidRPr="00DD2906">
        <w:rPr>
          <w:rFonts w:ascii="Book Antiqua" w:hAnsi="Book Antiqua" w:cs="Times New Roman"/>
          <w:sz w:val="24"/>
          <w:szCs w:val="24"/>
        </w:rPr>
        <w:t xml:space="preserve"> and </w:t>
      </w:r>
      <w:r w:rsidR="00D8668C" w:rsidRPr="00DD2906">
        <w:rPr>
          <w:rFonts w:ascii="Book Antiqua" w:hAnsi="Book Antiqua" w:cs="Times New Roman"/>
          <w:sz w:val="24"/>
          <w:szCs w:val="24"/>
        </w:rPr>
        <w:t xml:space="preserve">other </w:t>
      </w:r>
      <w:r w:rsidRPr="00DD2906">
        <w:rPr>
          <w:rFonts w:ascii="Book Antiqua" w:hAnsi="Book Antiqua" w:cs="Times New Roman"/>
          <w:sz w:val="24"/>
          <w:szCs w:val="24"/>
        </w:rPr>
        <w:t xml:space="preserve">metabolic </w:t>
      </w:r>
      <w:r w:rsidR="00D8668C" w:rsidRPr="00DD2906">
        <w:rPr>
          <w:rFonts w:ascii="Book Antiqua" w:hAnsi="Book Antiqua" w:cs="Times New Roman"/>
          <w:sz w:val="24"/>
          <w:szCs w:val="24"/>
        </w:rPr>
        <w:t>conditions</w:t>
      </w:r>
      <w:r w:rsidRPr="00DD2906">
        <w:rPr>
          <w:rFonts w:ascii="Book Antiqua" w:hAnsi="Book Antiqua" w:cs="Times New Roman"/>
          <w:sz w:val="24"/>
          <w:szCs w:val="24"/>
        </w:rPr>
        <w:t xml:space="preserve"> are common risks factors in observation</w:t>
      </w:r>
      <w:r w:rsidR="00D674B1" w:rsidRPr="00DD2906">
        <w:rPr>
          <w:rFonts w:ascii="Book Antiqua" w:hAnsi="Book Antiqua" w:cs="Times New Roman"/>
          <w:sz w:val="24"/>
          <w:szCs w:val="24"/>
        </w:rPr>
        <w:t>al</w:t>
      </w:r>
      <w:r w:rsidRPr="00DD2906">
        <w:rPr>
          <w:rFonts w:ascii="Book Antiqua" w:hAnsi="Book Antiqua" w:cs="Times New Roman"/>
          <w:sz w:val="24"/>
          <w:szCs w:val="24"/>
        </w:rPr>
        <w:t xml:space="preserve"> studies. However</w:t>
      </w:r>
      <w:r w:rsidR="005D5E80" w:rsidRPr="00DD2906">
        <w:rPr>
          <w:rFonts w:ascii="Book Antiqua" w:hAnsi="Book Antiqua" w:cs="Times New Roman"/>
          <w:sz w:val="24"/>
          <w:szCs w:val="24"/>
        </w:rPr>
        <w:t>,</w:t>
      </w:r>
      <w:r w:rsidRPr="00DD2906">
        <w:rPr>
          <w:rFonts w:ascii="Book Antiqua" w:hAnsi="Book Antiqua" w:cs="Times New Roman"/>
          <w:sz w:val="24"/>
          <w:szCs w:val="24"/>
        </w:rPr>
        <w:t xml:space="preserve"> </w:t>
      </w:r>
      <w:r w:rsidR="00C01E1F" w:rsidRPr="00DD2906">
        <w:rPr>
          <w:rFonts w:ascii="Book Antiqua" w:hAnsi="Book Antiqua" w:cs="Times New Roman"/>
          <w:sz w:val="24"/>
          <w:szCs w:val="24"/>
        </w:rPr>
        <w:t>other studies have</w:t>
      </w:r>
      <w:r w:rsidR="001C2553" w:rsidRPr="00DD2906">
        <w:rPr>
          <w:rFonts w:ascii="Book Antiqua" w:hAnsi="Book Antiqua" w:cs="Times New Roman"/>
          <w:sz w:val="24"/>
          <w:szCs w:val="24"/>
        </w:rPr>
        <w:t xml:space="preserve"> also</w:t>
      </w:r>
      <w:r w:rsidR="00C01E1F" w:rsidRPr="00DD2906">
        <w:rPr>
          <w:rFonts w:ascii="Book Antiqua" w:hAnsi="Book Antiqua" w:cs="Times New Roman"/>
          <w:sz w:val="24"/>
          <w:szCs w:val="24"/>
        </w:rPr>
        <w:t xml:space="preserve"> suggested </w:t>
      </w:r>
      <w:r w:rsidR="006734B4" w:rsidRPr="00DD2906">
        <w:rPr>
          <w:rFonts w:ascii="Book Antiqua" w:hAnsi="Book Antiqua" w:cs="Times New Roman"/>
          <w:sz w:val="24"/>
          <w:szCs w:val="24"/>
        </w:rPr>
        <w:t>a more dominant role</w:t>
      </w:r>
      <w:r w:rsidR="00C01E1F" w:rsidRPr="00DD2906">
        <w:rPr>
          <w:rFonts w:ascii="Book Antiqua" w:hAnsi="Book Antiqua" w:cs="Times New Roman"/>
          <w:sz w:val="24"/>
          <w:szCs w:val="24"/>
        </w:rPr>
        <w:t xml:space="preserve"> o</w:t>
      </w:r>
      <w:r w:rsidR="006734B4" w:rsidRPr="00DD2906">
        <w:rPr>
          <w:rFonts w:ascii="Book Antiqua" w:hAnsi="Book Antiqua" w:cs="Times New Roman"/>
          <w:sz w:val="24"/>
          <w:szCs w:val="24"/>
        </w:rPr>
        <w:t>f</w:t>
      </w:r>
      <w:r w:rsidR="00C01E1F" w:rsidRPr="00DD2906">
        <w:rPr>
          <w:rFonts w:ascii="Book Antiqua" w:hAnsi="Book Antiqua" w:cs="Times New Roman"/>
          <w:sz w:val="24"/>
          <w:szCs w:val="24"/>
        </w:rPr>
        <w:t xml:space="preserve"> </w:t>
      </w:r>
      <w:r w:rsidR="001C2553" w:rsidRPr="00DD2906">
        <w:rPr>
          <w:rFonts w:ascii="Book Antiqua" w:hAnsi="Book Antiqua" w:cs="Times New Roman"/>
          <w:sz w:val="24"/>
          <w:szCs w:val="24"/>
        </w:rPr>
        <w:t xml:space="preserve">inflammatory bowel </w:t>
      </w:r>
      <w:r w:rsidR="00C01E1F" w:rsidRPr="00DD2906">
        <w:rPr>
          <w:rFonts w:ascii="Book Antiqua" w:hAnsi="Book Antiqua" w:cs="Times New Roman"/>
          <w:sz w:val="24"/>
          <w:szCs w:val="24"/>
        </w:rPr>
        <w:t>disease related factors such as disease activity, duration, steroid use and prior surgical intervention</w:t>
      </w:r>
      <w:r w:rsidR="006734B4" w:rsidRPr="00DD2906">
        <w:rPr>
          <w:rFonts w:ascii="Book Antiqua" w:hAnsi="Book Antiqua" w:cs="Times New Roman"/>
          <w:sz w:val="24"/>
          <w:szCs w:val="24"/>
        </w:rPr>
        <w:t xml:space="preserve">, in the development of </w:t>
      </w:r>
      <w:r w:rsidR="00D4469C" w:rsidRPr="00DD2906">
        <w:rPr>
          <w:rFonts w:ascii="Book Antiqua" w:hAnsi="Book Antiqua" w:cs="Times New Roman"/>
          <w:sz w:val="24"/>
          <w:szCs w:val="24"/>
        </w:rPr>
        <w:t>non-alcoholic fatty liver disease</w:t>
      </w:r>
      <w:r w:rsidR="006734B4" w:rsidRPr="00DD2906">
        <w:rPr>
          <w:rFonts w:ascii="Book Antiqua" w:hAnsi="Book Antiqua" w:cs="Times New Roman"/>
          <w:sz w:val="24"/>
          <w:szCs w:val="24"/>
        </w:rPr>
        <w:t>.</w:t>
      </w:r>
      <w:r w:rsidR="00C01E1F" w:rsidRPr="00DD2906">
        <w:rPr>
          <w:rFonts w:ascii="Book Antiqua" w:hAnsi="Book Antiqua" w:cs="Times New Roman"/>
          <w:sz w:val="24"/>
          <w:szCs w:val="24"/>
        </w:rPr>
        <w:t xml:space="preserve"> </w:t>
      </w:r>
      <w:r w:rsidR="006734B4" w:rsidRPr="00DD2906">
        <w:rPr>
          <w:rFonts w:ascii="Book Antiqua" w:hAnsi="Book Antiqua" w:cs="Times New Roman"/>
          <w:sz w:val="24"/>
          <w:szCs w:val="24"/>
        </w:rPr>
        <w:t>This suggests</w:t>
      </w:r>
      <w:r w:rsidR="00C01E1F" w:rsidRPr="00DD2906">
        <w:rPr>
          <w:rFonts w:ascii="Book Antiqua" w:hAnsi="Book Antiqua" w:cs="Times New Roman"/>
          <w:sz w:val="24"/>
          <w:szCs w:val="24"/>
        </w:rPr>
        <w:t xml:space="preserve"> a potentially more complex pathogenesis</w:t>
      </w:r>
      <w:r w:rsidR="006734B4" w:rsidRPr="00DD2906">
        <w:rPr>
          <w:rFonts w:ascii="Book Antiqua" w:hAnsi="Book Antiqua" w:cs="Times New Roman"/>
          <w:sz w:val="24"/>
          <w:szCs w:val="24"/>
        </w:rPr>
        <w:t xml:space="preserve"> and relationship between the two diseases</w:t>
      </w:r>
      <w:r w:rsidR="007476B7" w:rsidRPr="00DD2906">
        <w:rPr>
          <w:rFonts w:ascii="Book Antiqua" w:hAnsi="Book Antiqua" w:cs="Times New Roman"/>
          <w:sz w:val="24"/>
          <w:szCs w:val="24"/>
        </w:rPr>
        <w:t xml:space="preserve"> which may be contributed by factors </w:t>
      </w:r>
      <w:r w:rsidR="00AF3AB3" w:rsidRPr="00DD2906">
        <w:rPr>
          <w:rFonts w:ascii="Book Antiqua" w:hAnsi="Book Antiqua" w:cs="Times New Roman"/>
          <w:sz w:val="24"/>
          <w:szCs w:val="24"/>
        </w:rPr>
        <w:t>including</w:t>
      </w:r>
      <w:r w:rsidR="007476B7" w:rsidRPr="00DD2906">
        <w:rPr>
          <w:rFonts w:ascii="Book Antiqua" w:hAnsi="Book Antiqua" w:cs="Times New Roman"/>
          <w:sz w:val="24"/>
          <w:szCs w:val="24"/>
        </w:rPr>
        <w:t xml:space="preserve"> altered intestinal permeability, gut </w:t>
      </w:r>
      <w:proofErr w:type="spellStart"/>
      <w:r w:rsidR="007476B7" w:rsidRPr="00DD2906">
        <w:rPr>
          <w:rFonts w:ascii="Book Antiqua" w:hAnsi="Book Antiqua" w:cs="Times New Roman"/>
          <w:sz w:val="24"/>
          <w:szCs w:val="24"/>
        </w:rPr>
        <w:t>dysbiosis</w:t>
      </w:r>
      <w:proofErr w:type="spellEnd"/>
      <w:r w:rsidR="007476B7" w:rsidRPr="00DD2906">
        <w:rPr>
          <w:rFonts w:ascii="Book Antiqua" w:hAnsi="Book Antiqua" w:cs="Times New Roman"/>
          <w:sz w:val="24"/>
          <w:szCs w:val="24"/>
        </w:rPr>
        <w:t xml:space="preserve"> and chronic inflammatory response. </w:t>
      </w:r>
      <w:r w:rsidR="00C01E1F" w:rsidRPr="00DD2906">
        <w:rPr>
          <w:rFonts w:ascii="Book Antiqua" w:hAnsi="Book Antiqua" w:cs="Times New Roman"/>
          <w:sz w:val="24"/>
          <w:szCs w:val="24"/>
        </w:rPr>
        <w:t>Commonly used immunomodulat</w:t>
      </w:r>
      <w:r w:rsidR="00CC79D7" w:rsidRPr="00DD2906">
        <w:rPr>
          <w:rFonts w:ascii="Book Antiqua" w:hAnsi="Book Antiqua" w:cs="Times New Roman"/>
          <w:sz w:val="24"/>
          <w:szCs w:val="24"/>
        </w:rPr>
        <w:t>ion agents pose potential</w:t>
      </w:r>
      <w:r w:rsidR="00C01E1F" w:rsidRPr="00DD2906">
        <w:rPr>
          <w:rFonts w:ascii="Book Antiqua" w:hAnsi="Book Antiqua" w:cs="Times New Roman"/>
          <w:sz w:val="24"/>
          <w:szCs w:val="24"/>
        </w:rPr>
        <w:t xml:space="preserve"> hepatic toxicity, however no definitive </w:t>
      </w:r>
      <w:r w:rsidR="001C2553" w:rsidRPr="00DD2906">
        <w:rPr>
          <w:rFonts w:ascii="Book Antiqua" w:hAnsi="Book Antiqua" w:cs="Times New Roman"/>
          <w:sz w:val="24"/>
          <w:szCs w:val="24"/>
        </w:rPr>
        <w:t>evidence</w:t>
      </w:r>
      <w:r w:rsidR="00C01E1F" w:rsidRPr="00DD2906">
        <w:rPr>
          <w:rFonts w:ascii="Book Antiqua" w:hAnsi="Book Antiqua" w:cs="Times New Roman"/>
          <w:sz w:val="24"/>
          <w:szCs w:val="24"/>
        </w:rPr>
        <w:t xml:space="preserve"> </w:t>
      </w:r>
      <w:r w:rsidR="001C2553" w:rsidRPr="00DD2906">
        <w:rPr>
          <w:rFonts w:ascii="Book Antiqua" w:hAnsi="Book Antiqua" w:cs="Times New Roman"/>
          <w:sz w:val="24"/>
          <w:szCs w:val="24"/>
        </w:rPr>
        <w:t xml:space="preserve">exist linking them to the development of hepatic </w:t>
      </w:r>
      <w:proofErr w:type="spellStart"/>
      <w:r w:rsidR="001C2553" w:rsidRPr="00DD2906">
        <w:rPr>
          <w:rFonts w:ascii="Book Antiqua" w:hAnsi="Book Antiqua" w:cs="Times New Roman"/>
          <w:sz w:val="24"/>
          <w:szCs w:val="24"/>
        </w:rPr>
        <w:t>steatosis</w:t>
      </w:r>
      <w:proofErr w:type="spellEnd"/>
      <w:r w:rsidR="001C2553" w:rsidRPr="00DD2906">
        <w:rPr>
          <w:rFonts w:ascii="Book Antiqua" w:hAnsi="Book Antiqua" w:cs="Times New Roman"/>
          <w:sz w:val="24"/>
          <w:szCs w:val="24"/>
        </w:rPr>
        <w:t>, nor are there any data on the impact of therapy and prognosis in patient with co-existen</w:t>
      </w:r>
      <w:r w:rsidR="00E91725" w:rsidRPr="00DD2906">
        <w:rPr>
          <w:rFonts w:ascii="Book Antiqua" w:hAnsi="Book Antiqua" w:cs="Times New Roman"/>
          <w:sz w:val="24"/>
          <w:szCs w:val="24"/>
        </w:rPr>
        <w:t>t</w:t>
      </w:r>
      <w:r w:rsidR="001C2553" w:rsidRPr="00DD2906">
        <w:rPr>
          <w:rFonts w:ascii="Book Antiqua" w:hAnsi="Book Antiqua" w:cs="Times New Roman"/>
          <w:sz w:val="24"/>
          <w:szCs w:val="24"/>
        </w:rPr>
        <w:t xml:space="preserve"> diseases. Further studies are required to assess the impact and establish appropriate screening</w:t>
      </w:r>
      <w:r w:rsidR="007105AC" w:rsidRPr="00DD2906">
        <w:rPr>
          <w:rFonts w:ascii="Book Antiqua" w:hAnsi="Book Antiqua" w:cs="Times New Roman"/>
          <w:sz w:val="24"/>
          <w:szCs w:val="24"/>
        </w:rPr>
        <w:t xml:space="preserve"> and management</w:t>
      </w:r>
      <w:r w:rsidR="001C2553" w:rsidRPr="00DD2906">
        <w:rPr>
          <w:rFonts w:ascii="Book Antiqua" w:hAnsi="Book Antiqua" w:cs="Times New Roman"/>
          <w:sz w:val="24"/>
          <w:szCs w:val="24"/>
        </w:rPr>
        <w:t xml:space="preserve"> strategies in order to allow early identification, intervention and improve </w:t>
      </w:r>
      <w:r w:rsidR="006734B4" w:rsidRPr="00DD2906">
        <w:rPr>
          <w:rFonts w:ascii="Book Antiqua" w:hAnsi="Book Antiqua" w:cs="Times New Roman"/>
          <w:sz w:val="24"/>
          <w:szCs w:val="24"/>
        </w:rPr>
        <w:t xml:space="preserve">patient </w:t>
      </w:r>
      <w:r w:rsidR="001C2553" w:rsidRPr="00DD2906">
        <w:rPr>
          <w:rFonts w:ascii="Book Antiqua" w:hAnsi="Book Antiqua" w:cs="Times New Roman"/>
          <w:sz w:val="24"/>
          <w:szCs w:val="24"/>
        </w:rPr>
        <w:t>outcome</w:t>
      </w:r>
      <w:r w:rsidR="006734B4" w:rsidRPr="00DD2906">
        <w:rPr>
          <w:rFonts w:ascii="Book Antiqua" w:hAnsi="Book Antiqua" w:cs="Times New Roman"/>
          <w:sz w:val="24"/>
          <w:szCs w:val="24"/>
        </w:rPr>
        <w:t>s.</w:t>
      </w:r>
    </w:p>
    <w:p w14:paraId="38305E6D" w14:textId="77777777" w:rsidR="00BC689D" w:rsidRDefault="00BC689D" w:rsidP="00F32475">
      <w:pPr>
        <w:snapToGrid w:val="0"/>
        <w:spacing w:after="0" w:line="360" w:lineRule="auto"/>
        <w:jc w:val="both"/>
        <w:rPr>
          <w:rFonts w:ascii="Book Antiqua" w:hAnsi="Book Antiqua" w:cs="Times New Roman"/>
          <w:b/>
          <w:sz w:val="24"/>
          <w:szCs w:val="24"/>
        </w:rPr>
      </w:pPr>
    </w:p>
    <w:p w14:paraId="68854E23" w14:textId="5E08EFBF" w:rsidR="007A2592" w:rsidRPr="00BC689D" w:rsidRDefault="007A2592" w:rsidP="00F32475">
      <w:pPr>
        <w:snapToGrid w:val="0"/>
        <w:spacing w:after="0" w:line="360" w:lineRule="auto"/>
        <w:jc w:val="both"/>
        <w:rPr>
          <w:rFonts w:ascii="Book Antiqua" w:hAnsi="Book Antiqua" w:cs="Times New Roman"/>
          <w:b/>
          <w:sz w:val="24"/>
          <w:szCs w:val="24"/>
        </w:rPr>
      </w:pPr>
      <w:r w:rsidRPr="00BC689D">
        <w:rPr>
          <w:rFonts w:ascii="Book Antiqua" w:hAnsi="Book Antiqua" w:cs="Times New Roman"/>
          <w:b/>
          <w:sz w:val="24"/>
          <w:szCs w:val="24"/>
        </w:rPr>
        <w:t>Key words</w:t>
      </w:r>
      <w:r w:rsidR="00BC689D">
        <w:rPr>
          <w:rFonts w:ascii="Book Antiqua" w:hAnsi="Book Antiqua" w:cs="Times New Roman"/>
          <w:b/>
          <w:sz w:val="24"/>
          <w:szCs w:val="24"/>
        </w:rPr>
        <w:t xml:space="preserve">: </w:t>
      </w:r>
      <w:r w:rsidRPr="00DD2906">
        <w:rPr>
          <w:rFonts w:ascii="Book Antiqua" w:hAnsi="Book Antiqua" w:cs="Times New Roman"/>
          <w:sz w:val="24"/>
          <w:szCs w:val="24"/>
        </w:rPr>
        <w:t xml:space="preserve">Non-alcoholic </w:t>
      </w:r>
      <w:r w:rsidR="00CC79D7" w:rsidRPr="00DD2906">
        <w:rPr>
          <w:rFonts w:ascii="Book Antiqua" w:hAnsi="Book Antiqua" w:cs="Times New Roman"/>
          <w:sz w:val="24"/>
          <w:szCs w:val="24"/>
        </w:rPr>
        <w:t xml:space="preserve">fatty </w:t>
      </w:r>
      <w:r w:rsidRPr="00DD2906">
        <w:rPr>
          <w:rFonts w:ascii="Book Antiqua" w:hAnsi="Book Antiqua" w:cs="Times New Roman"/>
          <w:sz w:val="24"/>
          <w:szCs w:val="24"/>
        </w:rPr>
        <w:t>liver disease</w:t>
      </w:r>
      <w:r w:rsidR="00BC689D">
        <w:rPr>
          <w:rFonts w:ascii="Book Antiqua" w:hAnsi="Book Antiqua" w:cs="Times New Roman"/>
          <w:sz w:val="24"/>
          <w:szCs w:val="24"/>
        </w:rPr>
        <w:t>;</w:t>
      </w:r>
      <w:r w:rsidR="00CC79D7" w:rsidRPr="00DD2906">
        <w:rPr>
          <w:rFonts w:ascii="Book Antiqua" w:hAnsi="Book Antiqua" w:cs="Times New Roman"/>
          <w:sz w:val="24"/>
          <w:szCs w:val="24"/>
        </w:rPr>
        <w:t xml:space="preserve"> </w:t>
      </w:r>
      <w:r w:rsidR="00CC79D7" w:rsidRPr="00BC689D">
        <w:rPr>
          <w:rFonts w:ascii="Book Antiqua" w:hAnsi="Book Antiqua" w:cs="Times New Roman"/>
          <w:caps/>
          <w:sz w:val="24"/>
          <w:szCs w:val="24"/>
        </w:rPr>
        <w:t>n</w:t>
      </w:r>
      <w:r w:rsidR="00CC79D7" w:rsidRPr="00DD2906">
        <w:rPr>
          <w:rFonts w:ascii="Book Antiqua" w:hAnsi="Book Antiqua" w:cs="Times New Roman"/>
          <w:sz w:val="24"/>
          <w:szCs w:val="24"/>
        </w:rPr>
        <w:t xml:space="preserve">on-alcoholic </w:t>
      </w:r>
      <w:proofErr w:type="spellStart"/>
      <w:r w:rsidR="00CC79D7" w:rsidRPr="00DD2906">
        <w:rPr>
          <w:rFonts w:ascii="Book Antiqua" w:hAnsi="Book Antiqua" w:cs="Times New Roman"/>
          <w:sz w:val="24"/>
          <w:szCs w:val="24"/>
        </w:rPr>
        <w:t>steatohepatitis</w:t>
      </w:r>
      <w:proofErr w:type="spellEnd"/>
      <w:r w:rsidR="00BC689D">
        <w:rPr>
          <w:rFonts w:ascii="Book Antiqua" w:hAnsi="Book Antiqua" w:cs="Times New Roman"/>
          <w:sz w:val="24"/>
          <w:szCs w:val="24"/>
        </w:rPr>
        <w:t>;</w:t>
      </w:r>
      <w:r w:rsidRPr="00DD2906">
        <w:rPr>
          <w:rFonts w:ascii="Book Antiqua" w:hAnsi="Book Antiqua" w:cs="Times New Roman"/>
          <w:sz w:val="24"/>
          <w:szCs w:val="24"/>
        </w:rPr>
        <w:t xml:space="preserve"> </w:t>
      </w:r>
      <w:proofErr w:type="spellStart"/>
      <w:r w:rsidR="006B2B16" w:rsidRPr="00DD2906">
        <w:rPr>
          <w:rFonts w:ascii="Book Antiqua" w:hAnsi="Book Antiqua" w:cs="Times New Roman"/>
          <w:sz w:val="24"/>
          <w:szCs w:val="24"/>
        </w:rPr>
        <w:t>C</w:t>
      </w:r>
      <w:r w:rsidR="00E53B49" w:rsidRPr="00DD2906">
        <w:rPr>
          <w:rFonts w:ascii="Book Antiqua" w:hAnsi="Book Antiqua" w:cs="Times New Roman"/>
          <w:sz w:val="24"/>
          <w:szCs w:val="24"/>
        </w:rPr>
        <w:t>rohn’s</w:t>
      </w:r>
      <w:proofErr w:type="spellEnd"/>
      <w:r w:rsidRPr="00DD2906">
        <w:rPr>
          <w:rFonts w:ascii="Book Antiqua" w:hAnsi="Book Antiqua" w:cs="Times New Roman"/>
          <w:sz w:val="24"/>
          <w:szCs w:val="24"/>
        </w:rPr>
        <w:t xml:space="preserve"> disease</w:t>
      </w:r>
      <w:r w:rsidR="00BC689D">
        <w:rPr>
          <w:rFonts w:ascii="Book Antiqua" w:hAnsi="Book Antiqua" w:cs="Times New Roman"/>
          <w:sz w:val="24"/>
          <w:szCs w:val="24"/>
        </w:rPr>
        <w:t>;</w:t>
      </w:r>
      <w:r w:rsidR="00E53B49" w:rsidRPr="00DD2906">
        <w:rPr>
          <w:rFonts w:ascii="Book Antiqua" w:hAnsi="Book Antiqua" w:cs="Times New Roman"/>
          <w:sz w:val="24"/>
          <w:szCs w:val="24"/>
        </w:rPr>
        <w:t xml:space="preserve"> </w:t>
      </w:r>
      <w:r w:rsidR="00E53B49" w:rsidRPr="00BC689D">
        <w:rPr>
          <w:rFonts w:ascii="Book Antiqua" w:hAnsi="Book Antiqua" w:cs="Times New Roman"/>
          <w:caps/>
          <w:sz w:val="24"/>
          <w:szCs w:val="24"/>
        </w:rPr>
        <w:t>u</w:t>
      </w:r>
      <w:r w:rsidR="00E53B49" w:rsidRPr="00DD2906">
        <w:rPr>
          <w:rFonts w:ascii="Book Antiqua" w:hAnsi="Book Antiqua" w:cs="Times New Roman"/>
          <w:sz w:val="24"/>
          <w:szCs w:val="24"/>
        </w:rPr>
        <w:t>lcerative colitis</w:t>
      </w:r>
      <w:r w:rsidR="00BC689D">
        <w:rPr>
          <w:rFonts w:ascii="Book Antiqua" w:hAnsi="Book Antiqua" w:cs="Times New Roman"/>
          <w:sz w:val="24"/>
          <w:szCs w:val="24"/>
        </w:rPr>
        <w:t>;</w:t>
      </w:r>
      <w:r w:rsidRPr="00DD2906">
        <w:rPr>
          <w:rFonts w:ascii="Book Antiqua" w:hAnsi="Book Antiqua" w:cs="Times New Roman"/>
          <w:sz w:val="24"/>
          <w:szCs w:val="24"/>
        </w:rPr>
        <w:t xml:space="preserve"> </w:t>
      </w:r>
      <w:proofErr w:type="gramStart"/>
      <w:r w:rsidRPr="00BC689D">
        <w:rPr>
          <w:rFonts w:ascii="Book Antiqua" w:hAnsi="Book Antiqua" w:cs="Times New Roman"/>
          <w:caps/>
          <w:sz w:val="24"/>
          <w:szCs w:val="24"/>
        </w:rPr>
        <w:t>m</w:t>
      </w:r>
      <w:r w:rsidR="00BC689D">
        <w:rPr>
          <w:rFonts w:ascii="Book Antiqua" w:hAnsi="Book Antiqua" w:cs="Times New Roman"/>
          <w:sz w:val="24"/>
          <w:szCs w:val="24"/>
        </w:rPr>
        <w:t>etabolic</w:t>
      </w:r>
      <w:proofErr w:type="gramEnd"/>
      <w:r w:rsidR="00BC689D">
        <w:rPr>
          <w:rFonts w:ascii="Book Antiqua" w:hAnsi="Book Antiqua" w:cs="Times New Roman"/>
          <w:sz w:val="24"/>
          <w:szCs w:val="24"/>
        </w:rPr>
        <w:t xml:space="preserve"> syndrome</w:t>
      </w:r>
    </w:p>
    <w:p w14:paraId="5D1372C0" w14:textId="77777777" w:rsidR="007A2592" w:rsidRDefault="007A2592" w:rsidP="00F32475">
      <w:pPr>
        <w:snapToGrid w:val="0"/>
        <w:spacing w:after="0" w:line="360" w:lineRule="auto"/>
        <w:jc w:val="both"/>
        <w:rPr>
          <w:rFonts w:ascii="Book Antiqua" w:hAnsi="Book Antiqua" w:cs="Times New Roman"/>
          <w:sz w:val="24"/>
          <w:szCs w:val="24"/>
        </w:rPr>
      </w:pPr>
    </w:p>
    <w:p w14:paraId="0AEB45D8" w14:textId="77777777" w:rsidR="00BC689D" w:rsidRPr="00BC689D" w:rsidRDefault="00BC689D" w:rsidP="00F32475">
      <w:pPr>
        <w:snapToGrid w:val="0"/>
        <w:spacing w:after="0" w:line="360" w:lineRule="auto"/>
        <w:jc w:val="both"/>
        <w:rPr>
          <w:rFonts w:ascii="Book Antiqua" w:hAnsi="Book Antiqua" w:cs="Times New Roman"/>
          <w:sz w:val="24"/>
          <w:szCs w:val="24"/>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proofErr w:type="gramStart"/>
      <w:r w:rsidRPr="00BC689D">
        <w:rPr>
          <w:rFonts w:ascii="Book Antiqua" w:hAnsi="Book Antiqua" w:cs="Times New Roman" w:hint="eastAsia"/>
          <w:b/>
          <w:sz w:val="24"/>
          <w:szCs w:val="24"/>
        </w:rPr>
        <w:t>©</w:t>
      </w:r>
      <w:r w:rsidRPr="00BC689D">
        <w:rPr>
          <w:rFonts w:ascii="Book Antiqua" w:hAnsi="Book Antiqua" w:cs="Times New Roman"/>
          <w:b/>
          <w:sz w:val="24"/>
          <w:szCs w:val="24"/>
        </w:rPr>
        <w:t xml:space="preserve"> The Author(s) 201</w:t>
      </w:r>
      <w:r w:rsidRPr="00BC689D">
        <w:rPr>
          <w:rFonts w:ascii="Book Antiqua" w:hAnsi="Book Antiqua" w:cs="Times New Roman" w:hint="eastAsia"/>
          <w:b/>
          <w:sz w:val="24"/>
          <w:szCs w:val="24"/>
        </w:rPr>
        <w:t>6</w:t>
      </w:r>
      <w:r w:rsidRPr="00BC689D">
        <w:rPr>
          <w:rFonts w:ascii="Book Antiqua" w:hAnsi="Book Antiqua" w:cs="Times New Roman"/>
          <w:b/>
          <w:sz w:val="24"/>
          <w:szCs w:val="24"/>
        </w:rPr>
        <w:t>.</w:t>
      </w:r>
      <w:proofErr w:type="gramEnd"/>
      <w:r w:rsidRPr="00BC689D">
        <w:rPr>
          <w:rFonts w:ascii="Book Antiqua" w:hAnsi="Book Antiqua" w:cs="Times New Roman"/>
          <w:sz w:val="24"/>
          <w:szCs w:val="24"/>
        </w:rPr>
        <w:t xml:space="preserve"> </w:t>
      </w:r>
      <w:proofErr w:type="gramStart"/>
      <w:r w:rsidRPr="00BC689D">
        <w:rPr>
          <w:rFonts w:ascii="Book Antiqua" w:hAnsi="Book Antiqua" w:cs="Times New Roman"/>
          <w:sz w:val="24"/>
          <w:szCs w:val="24"/>
        </w:rPr>
        <w:t xml:space="preserve">Published by </w:t>
      </w:r>
      <w:proofErr w:type="spellStart"/>
      <w:r w:rsidRPr="00BC689D">
        <w:rPr>
          <w:rFonts w:ascii="Book Antiqua" w:hAnsi="Book Antiqua" w:cs="Times New Roman"/>
          <w:sz w:val="24"/>
          <w:szCs w:val="24"/>
        </w:rPr>
        <w:t>Baishideng</w:t>
      </w:r>
      <w:proofErr w:type="spellEnd"/>
      <w:r w:rsidRPr="00BC689D">
        <w:rPr>
          <w:rFonts w:ascii="Book Antiqua" w:hAnsi="Book Antiqua" w:cs="Times New Roman"/>
          <w:sz w:val="24"/>
          <w:szCs w:val="24"/>
        </w:rPr>
        <w:t xml:space="preserve"> Publishing Group Inc.</w:t>
      </w:r>
      <w:proofErr w:type="gramEnd"/>
      <w:r w:rsidRPr="00BC689D">
        <w:rPr>
          <w:rFonts w:ascii="Book Antiqua" w:hAnsi="Book Antiqua" w:cs="Times New Roman"/>
          <w:sz w:val="24"/>
          <w:szCs w:val="24"/>
        </w:rPr>
        <w:t xml:space="preserve"> All rights reserved.</w:t>
      </w:r>
    </w:p>
    <w:bookmarkEnd w:id="19"/>
    <w:bookmarkEnd w:id="20"/>
    <w:bookmarkEnd w:id="21"/>
    <w:bookmarkEnd w:id="22"/>
    <w:bookmarkEnd w:id="23"/>
    <w:bookmarkEnd w:id="24"/>
    <w:bookmarkEnd w:id="25"/>
    <w:bookmarkEnd w:id="26"/>
    <w:p w14:paraId="492DB63E" w14:textId="77777777" w:rsidR="00BC689D" w:rsidRPr="00DD2906" w:rsidRDefault="00BC689D" w:rsidP="00F32475">
      <w:pPr>
        <w:snapToGrid w:val="0"/>
        <w:spacing w:after="0" w:line="360" w:lineRule="auto"/>
        <w:jc w:val="both"/>
        <w:rPr>
          <w:rFonts w:ascii="Book Antiqua" w:hAnsi="Book Antiqua" w:cs="Times New Roman"/>
          <w:sz w:val="24"/>
          <w:szCs w:val="24"/>
        </w:rPr>
      </w:pPr>
    </w:p>
    <w:p w14:paraId="2E52424C" w14:textId="5B6E7B09" w:rsidR="0023762F" w:rsidRPr="00BC689D" w:rsidRDefault="0023762F" w:rsidP="00F32475">
      <w:pPr>
        <w:snapToGrid w:val="0"/>
        <w:spacing w:after="0" w:line="360" w:lineRule="auto"/>
        <w:jc w:val="both"/>
        <w:rPr>
          <w:rFonts w:ascii="Book Antiqua" w:hAnsi="Book Antiqua" w:cs="Times New Roman"/>
          <w:b/>
          <w:sz w:val="24"/>
          <w:szCs w:val="24"/>
        </w:rPr>
      </w:pPr>
      <w:r w:rsidRPr="00BC689D">
        <w:rPr>
          <w:rFonts w:ascii="Book Antiqua" w:hAnsi="Book Antiqua" w:cs="Times New Roman"/>
          <w:b/>
          <w:sz w:val="24"/>
          <w:szCs w:val="24"/>
        </w:rPr>
        <w:t>Core tip</w:t>
      </w:r>
      <w:r w:rsidR="00BC689D">
        <w:rPr>
          <w:rFonts w:ascii="Book Antiqua" w:hAnsi="Book Antiqua" w:cs="Times New Roman"/>
          <w:b/>
          <w:sz w:val="24"/>
          <w:szCs w:val="24"/>
        </w:rPr>
        <w:t xml:space="preserve">: </w:t>
      </w:r>
      <w:r w:rsidRPr="00DD2906">
        <w:rPr>
          <w:rFonts w:ascii="Book Antiqua" w:hAnsi="Book Antiqua" w:cs="Times New Roman"/>
          <w:sz w:val="24"/>
          <w:szCs w:val="24"/>
        </w:rPr>
        <w:t xml:space="preserve">This article reviews the current available literature on issues relating to the co-existence of non-alcoholic fatty liver disease and inflammatory bowel disease with particular focus on the prevalence, </w:t>
      </w:r>
      <w:r w:rsidR="005D5E80" w:rsidRPr="00DD2906">
        <w:rPr>
          <w:rFonts w:ascii="Book Antiqua" w:hAnsi="Book Antiqua" w:cs="Times New Roman"/>
          <w:sz w:val="24"/>
          <w:szCs w:val="24"/>
        </w:rPr>
        <w:t>risk factors</w:t>
      </w:r>
      <w:r w:rsidRPr="00DD2906">
        <w:rPr>
          <w:rFonts w:ascii="Book Antiqua" w:hAnsi="Book Antiqua" w:cs="Times New Roman"/>
          <w:sz w:val="24"/>
          <w:szCs w:val="24"/>
        </w:rPr>
        <w:t xml:space="preserve"> and </w:t>
      </w:r>
      <w:r w:rsidR="00BC689D">
        <w:rPr>
          <w:rFonts w:ascii="Book Antiqua" w:hAnsi="Book Antiqua" w:cs="Times New Roman"/>
          <w:color w:val="000000"/>
          <w:sz w:val="24"/>
          <w:szCs w:val="24"/>
        </w:rPr>
        <w:t>the clinical implications</w:t>
      </w:r>
      <w:r w:rsidRPr="00DD2906">
        <w:rPr>
          <w:rFonts w:ascii="Book Antiqua" w:hAnsi="Book Antiqua" w:cs="Times New Roman"/>
          <w:sz w:val="24"/>
          <w:szCs w:val="24"/>
        </w:rPr>
        <w:t xml:space="preserve">. </w:t>
      </w:r>
    </w:p>
    <w:p w14:paraId="240E5A3F" w14:textId="77777777" w:rsidR="001C2553" w:rsidRPr="00DD2906" w:rsidRDefault="001C2553" w:rsidP="00F32475">
      <w:pPr>
        <w:snapToGrid w:val="0"/>
        <w:spacing w:after="0" w:line="360" w:lineRule="auto"/>
        <w:jc w:val="both"/>
        <w:rPr>
          <w:rFonts w:ascii="Book Antiqua" w:hAnsi="Book Antiqua" w:cs="Times New Roman"/>
          <w:b/>
          <w:sz w:val="24"/>
          <w:szCs w:val="24"/>
          <w:u w:val="single"/>
        </w:rPr>
      </w:pPr>
    </w:p>
    <w:p w14:paraId="77951DC9" w14:textId="2DE2951C" w:rsidR="00C14C49" w:rsidRPr="00BC689D" w:rsidRDefault="00387D7F" w:rsidP="00F32475">
      <w:pPr>
        <w:snapToGrid w:val="0"/>
        <w:spacing w:after="0" w:line="360" w:lineRule="auto"/>
        <w:jc w:val="both"/>
        <w:rPr>
          <w:rFonts w:ascii="Book Antiqua" w:hAnsi="Book Antiqua" w:cs="Times New Roman"/>
          <w:sz w:val="24"/>
          <w:szCs w:val="24"/>
        </w:rPr>
      </w:pPr>
      <w:r w:rsidRPr="00BC689D">
        <w:rPr>
          <w:rFonts w:ascii="Book Antiqua" w:hAnsi="Book Antiqua" w:cs="Times New Roman"/>
          <w:sz w:val="24"/>
          <w:szCs w:val="24"/>
        </w:rPr>
        <w:t xml:space="preserve">Chao CY, </w:t>
      </w:r>
      <w:proofErr w:type="spellStart"/>
      <w:r w:rsidRPr="00BC689D">
        <w:rPr>
          <w:rFonts w:ascii="Book Antiqua" w:hAnsi="Book Antiqua" w:cs="Times New Roman"/>
          <w:sz w:val="24"/>
          <w:szCs w:val="24"/>
        </w:rPr>
        <w:t>Battat</w:t>
      </w:r>
      <w:proofErr w:type="spellEnd"/>
      <w:r w:rsidRPr="00BC689D">
        <w:rPr>
          <w:rFonts w:ascii="Book Antiqua" w:hAnsi="Book Antiqua" w:cs="Times New Roman"/>
          <w:sz w:val="24"/>
          <w:szCs w:val="24"/>
        </w:rPr>
        <w:t xml:space="preserve"> R,</w:t>
      </w:r>
      <w:r w:rsidR="00BC689D" w:rsidRPr="00BC689D">
        <w:rPr>
          <w:rFonts w:ascii="Book Antiqua" w:hAnsi="Book Antiqua" w:cs="Times New Roman"/>
          <w:sz w:val="24"/>
          <w:szCs w:val="24"/>
        </w:rPr>
        <w:t xml:space="preserve"> </w:t>
      </w:r>
      <w:r w:rsidRPr="00BC689D">
        <w:rPr>
          <w:rFonts w:ascii="Book Antiqua" w:hAnsi="Book Antiqua" w:cs="Times New Roman"/>
          <w:sz w:val="24"/>
          <w:szCs w:val="24"/>
        </w:rPr>
        <w:t>Al</w:t>
      </w:r>
      <w:r w:rsidR="00903277" w:rsidRPr="00BC689D">
        <w:rPr>
          <w:rFonts w:ascii="Book Antiqua" w:hAnsi="Book Antiqua" w:cs="Times New Roman"/>
          <w:sz w:val="24"/>
          <w:szCs w:val="24"/>
        </w:rPr>
        <w:t xml:space="preserve"> </w:t>
      </w:r>
      <w:proofErr w:type="spellStart"/>
      <w:r w:rsidR="00903277" w:rsidRPr="00BC689D">
        <w:rPr>
          <w:rFonts w:ascii="Book Antiqua" w:hAnsi="Book Antiqua" w:cs="Times New Roman"/>
          <w:sz w:val="24"/>
          <w:szCs w:val="24"/>
        </w:rPr>
        <w:t>Khoury</w:t>
      </w:r>
      <w:proofErr w:type="spellEnd"/>
      <w:r w:rsidR="00903277" w:rsidRPr="00BC689D">
        <w:rPr>
          <w:rFonts w:ascii="Book Antiqua" w:hAnsi="Book Antiqua" w:cs="Times New Roman"/>
          <w:sz w:val="24"/>
          <w:szCs w:val="24"/>
        </w:rPr>
        <w:t xml:space="preserve"> A,</w:t>
      </w:r>
      <w:r w:rsidR="006B2B16" w:rsidRPr="00BC689D">
        <w:rPr>
          <w:rFonts w:ascii="Book Antiqua" w:hAnsi="Book Antiqua" w:cs="Times New Roman"/>
          <w:sz w:val="24"/>
          <w:szCs w:val="24"/>
        </w:rPr>
        <w:t xml:space="preserve"> </w:t>
      </w:r>
      <w:proofErr w:type="spellStart"/>
      <w:r w:rsidR="006B2B16" w:rsidRPr="00BC689D">
        <w:rPr>
          <w:rFonts w:ascii="Book Antiqua" w:hAnsi="Book Antiqua" w:cs="Times New Roman"/>
          <w:sz w:val="24"/>
          <w:szCs w:val="24"/>
        </w:rPr>
        <w:t>Restellini</w:t>
      </w:r>
      <w:proofErr w:type="spellEnd"/>
      <w:r w:rsidR="006B2B16" w:rsidRPr="00BC689D">
        <w:rPr>
          <w:rFonts w:ascii="Book Antiqua" w:hAnsi="Book Antiqua" w:cs="Times New Roman"/>
          <w:sz w:val="24"/>
          <w:szCs w:val="24"/>
        </w:rPr>
        <w:t xml:space="preserve"> S,</w:t>
      </w:r>
      <w:r w:rsidR="00903277" w:rsidRPr="00BC689D">
        <w:rPr>
          <w:rFonts w:ascii="Book Antiqua" w:hAnsi="Book Antiqua" w:cs="Times New Roman"/>
          <w:sz w:val="24"/>
          <w:szCs w:val="24"/>
        </w:rPr>
        <w:t xml:space="preserve"> </w:t>
      </w:r>
      <w:proofErr w:type="spellStart"/>
      <w:r w:rsidR="00903277" w:rsidRPr="00BC689D">
        <w:rPr>
          <w:rFonts w:ascii="Book Antiqua" w:hAnsi="Book Antiqua" w:cs="Times New Roman"/>
          <w:sz w:val="24"/>
          <w:szCs w:val="24"/>
        </w:rPr>
        <w:t>Sebastiani</w:t>
      </w:r>
      <w:proofErr w:type="spellEnd"/>
      <w:r w:rsidR="00903277" w:rsidRPr="00BC689D">
        <w:rPr>
          <w:rFonts w:ascii="Book Antiqua" w:hAnsi="Book Antiqua" w:cs="Times New Roman"/>
          <w:sz w:val="24"/>
          <w:szCs w:val="24"/>
        </w:rPr>
        <w:t xml:space="preserve"> G, </w:t>
      </w:r>
      <w:proofErr w:type="spellStart"/>
      <w:r w:rsidR="00903277" w:rsidRPr="00BC689D">
        <w:rPr>
          <w:rFonts w:ascii="Book Antiqua" w:hAnsi="Book Antiqua" w:cs="Times New Roman"/>
          <w:sz w:val="24"/>
          <w:szCs w:val="24"/>
        </w:rPr>
        <w:t>Bessissow</w:t>
      </w:r>
      <w:proofErr w:type="spellEnd"/>
      <w:r w:rsidR="00903277" w:rsidRPr="00BC689D">
        <w:rPr>
          <w:rFonts w:ascii="Book Antiqua" w:hAnsi="Book Antiqua" w:cs="Times New Roman"/>
          <w:sz w:val="24"/>
          <w:szCs w:val="24"/>
        </w:rPr>
        <w:t xml:space="preserve"> T. Co-existence of non-alcoholic fatty liver disease and inflammatory bowel disease: </w:t>
      </w:r>
      <w:r w:rsidR="00903277" w:rsidRPr="00BC689D">
        <w:rPr>
          <w:rFonts w:ascii="Book Antiqua" w:hAnsi="Book Antiqua" w:cs="Times New Roman"/>
          <w:caps/>
          <w:sz w:val="24"/>
          <w:szCs w:val="24"/>
        </w:rPr>
        <w:t>a</w:t>
      </w:r>
      <w:r w:rsidR="00903277" w:rsidRPr="00BC689D">
        <w:rPr>
          <w:rFonts w:ascii="Book Antiqua" w:hAnsi="Book Antiqua" w:cs="Times New Roman"/>
          <w:sz w:val="24"/>
          <w:szCs w:val="24"/>
        </w:rPr>
        <w:t xml:space="preserve"> review article. </w:t>
      </w:r>
      <w:r w:rsidR="00903277" w:rsidRPr="00BC689D">
        <w:rPr>
          <w:rFonts w:ascii="Book Antiqua" w:hAnsi="Book Antiqua" w:cs="Times New Roman"/>
          <w:i/>
          <w:sz w:val="24"/>
          <w:szCs w:val="24"/>
        </w:rPr>
        <w:t xml:space="preserve">World J </w:t>
      </w:r>
      <w:proofErr w:type="spellStart"/>
      <w:r w:rsidR="00903277" w:rsidRPr="00BC689D">
        <w:rPr>
          <w:rFonts w:ascii="Book Antiqua" w:hAnsi="Book Antiqua" w:cs="Times New Roman"/>
          <w:i/>
          <w:sz w:val="24"/>
          <w:szCs w:val="24"/>
        </w:rPr>
        <w:t>Gastroenterol</w:t>
      </w:r>
      <w:proofErr w:type="spellEnd"/>
      <w:r w:rsidR="00903277" w:rsidRPr="00BC689D">
        <w:rPr>
          <w:rFonts w:ascii="Book Antiqua" w:hAnsi="Book Antiqua" w:cs="Times New Roman"/>
          <w:sz w:val="24"/>
          <w:szCs w:val="24"/>
        </w:rPr>
        <w:t xml:space="preserve"> 2016; </w:t>
      </w:r>
      <w:proofErr w:type="gramStart"/>
      <w:r w:rsidR="00903277" w:rsidRPr="00BC689D">
        <w:rPr>
          <w:rFonts w:ascii="Book Antiqua" w:hAnsi="Book Antiqua" w:cs="Times New Roman"/>
          <w:sz w:val="24"/>
          <w:szCs w:val="24"/>
        </w:rPr>
        <w:t>In</w:t>
      </w:r>
      <w:proofErr w:type="gramEnd"/>
      <w:r w:rsidR="00903277" w:rsidRPr="00BC689D">
        <w:rPr>
          <w:rFonts w:ascii="Book Antiqua" w:hAnsi="Book Antiqua" w:cs="Times New Roman"/>
          <w:sz w:val="24"/>
          <w:szCs w:val="24"/>
        </w:rPr>
        <w:t xml:space="preserve"> press</w:t>
      </w:r>
    </w:p>
    <w:p w14:paraId="2EA4A2AE" w14:textId="77777777" w:rsidR="00C14C49" w:rsidRPr="00DD2906" w:rsidRDefault="00C14C49" w:rsidP="00F32475">
      <w:pPr>
        <w:snapToGrid w:val="0"/>
        <w:spacing w:after="0" w:line="360" w:lineRule="auto"/>
        <w:jc w:val="both"/>
        <w:rPr>
          <w:rFonts w:ascii="Book Antiqua" w:hAnsi="Book Antiqua" w:cs="Times New Roman"/>
          <w:b/>
          <w:sz w:val="24"/>
          <w:szCs w:val="24"/>
          <w:u w:val="single"/>
        </w:rPr>
      </w:pPr>
    </w:p>
    <w:p w14:paraId="6D0C3604" w14:textId="77777777" w:rsidR="00BC689D" w:rsidRDefault="00BC689D" w:rsidP="00F32475">
      <w:pPr>
        <w:snapToGrid w:val="0"/>
        <w:spacing w:after="0" w:line="360" w:lineRule="auto"/>
        <w:rPr>
          <w:rFonts w:ascii="Book Antiqua" w:hAnsi="Book Antiqua" w:cs="Times New Roman"/>
          <w:b/>
          <w:caps/>
          <w:sz w:val="24"/>
          <w:szCs w:val="24"/>
        </w:rPr>
      </w:pPr>
      <w:r>
        <w:rPr>
          <w:rFonts w:ascii="Book Antiqua" w:hAnsi="Book Antiqua" w:cs="Times New Roman"/>
          <w:b/>
          <w:caps/>
          <w:sz w:val="24"/>
          <w:szCs w:val="24"/>
        </w:rPr>
        <w:br w:type="page"/>
      </w:r>
    </w:p>
    <w:p w14:paraId="5F0FAB88" w14:textId="687F0C6A" w:rsidR="002A28E8" w:rsidRPr="00DD2906" w:rsidRDefault="00FD069D" w:rsidP="00F32475">
      <w:pPr>
        <w:snapToGrid w:val="0"/>
        <w:spacing w:after="0" w:line="360" w:lineRule="auto"/>
        <w:jc w:val="both"/>
        <w:rPr>
          <w:rFonts w:ascii="Book Antiqua" w:hAnsi="Book Antiqua" w:cs="Times New Roman"/>
          <w:b/>
          <w:caps/>
          <w:sz w:val="24"/>
          <w:szCs w:val="24"/>
          <w:u w:val="single"/>
        </w:rPr>
      </w:pPr>
      <w:r w:rsidRPr="00DD2906">
        <w:rPr>
          <w:rFonts w:ascii="Book Antiqua" w:hAnsi="Book Antiqua" w:cs="Times New Roman"/>
          <w:b/>
          <w:caps/>
          <w:sz w:val="24"/>
          <w:szCs w:val="24"/>
        </w:rPr>
        <w:lastRenderedPageBreak/>
        <w:t>Introduction</w:t>
      </w:r>
      <w:r w:rsidRPr="00DD2906">
        <w:rPr>
          <w:rFonts w:ascii="Book Antiqua" w:hAnsi="Book Antiqua" w:cs="Times New Roman"/>
          <w:b/>
          <w:caps/>
          <w:sz w:val="24"/>
          <w:szCs w:val="24"/>
          <w:u w:val="single"/>
        </w:rPr>
        <w:t xml:space="preserve"> </w:t>
      </w:r>
    </w:p>
    <w:p w14:paraId="77345FB6" w14:textId="0D7955A9" w:rsidR="00FC5E2E" w:rsidRPr="00DD2906" w:rsidRDefault="004F6975" w:rsidP="00F32475">
      <w:pPr>
        <w:snapToGrid w:val="0"/>
        <w:spacing w:after="0" w:line="360" w:lineRule="auto"/>
        <w:jc w:val="both"/>
        <w:rPr>
          <w:rFonts w:ascii="Book Antiqua" w:hAnsi="Book Antiqua" w:cs="Times New Roman"/>
          <w:color w:val="000000"/>
          <w:sz w:val="24"/>
          <w:szCs w:val="24"/>
        </w:rPr>
      </w:pPr>
      <w:r w:rsidRPr="00DD2906">
        <w:rPr>
          <w:rFonts w:ascii="Book Antiqua" w:hAnsi="Book Antiqua" w:cs="Times New Roman"/>
          <w:sz w:val="24"/>
          <w:szCs w:val="24"/>
        </w:rPr>
        <w:t>Non-</w:t>
      </w:r>
      <w:r w:rsidR="00EC7BD0" w:rsidRPr="00DD2906">
        <w:rPr>
          <w:rFonts w:ascii="Book Antiqua" w:hAnsi="Book Antiqua" w:cs="Times New Roman"/>
          <w:sz w:val="24"/>
          <w:szCs w:val="24"/>
        </w:rPr>
        <w:t xml:space="preserve">alcoholic fatty liver disease </w:t>
      </w:r>
      <w:r w:rsidR="00913083" w:rsidRPr="00DD2906">
        <w:rPr>
          <w:rFonts w:ascii="Book Antiqua" w:hAnsi="Book Antiqua" w:cs="Times New Roman"/>
          <w:sz w:val="24"/>
          <w:szCs w:val="24"/>
        </w:rPr>
        <w:t xml:space="preserve">(NAFLD) is a spectrum of disorders </w:t>
      </w:r>
      <w:r w:rsidR="004D053C" w:rsidRPr="00DD2906">
        <w:rPr>
          <w:rFonts w:ascii="Book Antiqua" w:hAnsi="Book Antiqua" w:cs="Times New Roman"/>
          <w:sz w:val="24"/>
          <w:szCs w:val="24"/>
        </w:rPr>
        <w:t xml:space="preserve">ranging from hepatic </w:t>
      </w:r>
      <w:proofErr w:type="spellStart"/>
      <w:r w:rsidR="004D053C" w:rsidRPr="00DD2906">
        <w:rPr>
          <w:rFonts w:ascii="Book Antiqua" w:hAnsi="Book Antiqua" w:cs="Times New Roman"/>
          <w:sz w:val="24"/>
          <w:szCs w:val="24"/>
        </w:rPr>
        <w:t>steatosis</w:t>
      </w:r>
      <w:proofErr w:type="spellEnd"/>
      <w:r w:rsidR="004D053C" w:rsidRPr="00DD2906">
        <w:rPr>
          <w:rFonts w:ascii="Book Antiqua" w:hAnsi="Book Antiqua" w:cs="Times New Roman"/>
          <w:sz w:val="24"/>
          <w:szCs w:val="24"/>
        </w:rPr>
        <w:t xml:space="preserve"> to </w:t>
      </w:r>
      <w:proofErr w:type="spellStart"/>
      <w:r w:rsidR="004D053C" w:rsidRPr="00DD2906">
        <w:rPr>
          <w:rFonts w:ascii="Book Antiqua" w:hAnsi="Book Antiqua" w:cs="Times New Roman"/>
          <w:sz w:val="24"/>
          <w:szCs w:val="24"/>
        </w:rPr>
        <w:t>steatohepatitis</w:t>
      </w:r>
      <w:proofErr w:type="spellEnd"/>
      <w:r w:rsidR="004D053C" w:rsidRPr="00DD2906">
        <w:rPr>
          <w:rFonts w:ascii="Book Antiqua" w:hAnsi="Book Antiqua" w:cs="Times New Roman"/>
          <w:sz w:val="24"/>
          <w:szCs w:val="24"/>
        </w:rPr>
        <w:t xml:space="preserve"> (NASH) with associated</w:t>
      </w:r>
      <w:r w:rsidR="00EC7BD0" w:rsidRPr="00DD2906">
        <w:rPr>
          <w:rFonts w:ascii="Book Antiqua" w:hAnsi="Book Antiqua" w:cs="Times New Roman"/>
          <w:color w:val="000000"/>
          <w:sz w:val="24"/>
          <w:szCs w:val="24"/>
        </w:rPr>
        <w:t xml:space="preserve"> </w:t>
      </w:r>
      <w:r w:rsidR="004D053C" w:rsidRPr="00DD2906">
        <w:rPr>
          <w:rFonts w:ascii="Book Antiqua" w:hAnsi="Book Antiqua" w:cs="Times New Roman"/>
          <w:color w:val="000000"/>
          <w:sz w:val="24"/>
          <w:szCs w:val="24"/>
        </w:rPr>
        <w:t>i</w:t>
      </w:r>
      <w:r w:rsidR="00CF4DAF" w:rsidRPr="00DD2906">
        <w:rPr>
          <w:rFonts w:ascii="Book Antiqua" w:hAnsi="Book Antiqua" w:cs="Times New Roman"/>
          <w:color w:val="000000"/>
          <w:sz w:val="24"/>
          <w:szCs w:val="24"/>
        </w:rPr>
        <w:t xml:space="preserve">nflammation and may </w:t>
      </w:r>
      <w:r w:rsidR="00385BC8" w:rsidRPr="00DD2906">
        <w:rPr>
          <w:rFonts w:ascii="Book Antiqua" w:hAnsi="Book Antiqua" w:cs="Times New Roman"/>
          <w:color w:val="000000"/>
          <w:sz w:val="24"/>
          <w:szCs w:val="24"/>
        </w:rPr>
        <w:t>lead</w:t>
      </w:r>
      <w:r w:rsidR="00CF4DAF" w:rsidRPr="00DD2906">
        <w:rPr>
          <w:rFonts w:ascii="Book Antiqua" w:hAnsi="Book Antiqua" w:cs="Times New Roman"/>
          <w:color w:val="000000"/>
          <w:sz w:val="24"/>
          <w:szCs w:val="24"/>
        </w:rPr>
        <w:t xml:space="preserve"> to </w:t>
      </w:r>
      <w:r w:rsidR="00385BC8" w:rsidRPr="00DD2906">
        <w:rPr>
          <w:rFonts w:ascii="Book Antiqua" w:hAnsi="Book Antiqua" w:cs="Times New Roman"/>
          <w:color w:val="000000"/>
          <w:sz w:val="24"/>
          <w:szCs w:val="24"/>
        </w:rPr>
        <w:t xml:space="preserve">liver </w:t>
      </w:r>
      <w:r w:rsidR="00CF4DAF" w:rsidRPr="00DD2906">
        <w:rPr>
          <w:rFonts w:ascii="Book Antiqua" w:hAnsi="Book Antiqua" w:cs="Times New Roman"/>
          <w:color w:val="000000"/>
          <w:sz w:val="24"/>
          <w:szCs w:val="24"/>
        </w:rPr>
        <w:t>fibrosis</w:t>
      </w:r>
      <w:r w:rsidR="004D053C" w:rsidRPr="00DD2906">
        <w:rPr>
          <w:rFonts w:ascii="Book Antiqua" w:hAnsi="Book Antiqua" w:cs="Times New Roman"/>
          <w:color w:val="000000"/>
          <w:sz w:val="24"/>
          <w:szCs w:val="24"/>
        </w:rPr>
        <w:t xml:space="preserve"> along with potential progression </w:t>
      </w:r>
      <w:r w:rsidR="00CF4DAF" w:rsidRPr="00DD2906">
        <w:rPr>
          <w:rFonts w:ascii="Book Antiqua" w:hAnsi="Book Antiqua" w:cs="Times New Roman"/>
          <w:color w:val="000000"/>
          <w:sz w:val="24"/>
          <w:szCs w:val="24"/>
        </w:rPr>
        <w:t xml:space="preserve">to cirrhosis, hepatic failure and hepatocellular </w:t>
      </w:r>
      <w:proofErr w:type="gramStart"/>
      <w:r w:rsidR="00CF4DAF" w:rsidRPr="00DD2906">
        <w:rPr>
          <w:rFonts w:ascii="Book Antiqua" w:hAnsi="Book Antiqua" w:cs="Times New Roman"/>
          <w:color w:val="000000"/>
          <w:sz w:val="24"/>
          <w:szCs w:val="24"/>
        </w:rPr>
        <w:t>carcinoma</w:t>
      </w:r>
      <w:r w:rsidR="00546675" w:rsidRPr="00DD2906">
        <w:rPr>
          <w:rFonts w:ascii="Book Antiqua" w:hAnsi="Book Antiqua" w:cs="Times New Roman"/>
          <w:color w:val="000000"/>
          <w:sz w:val="24"/>
          <w:szCs w:val="24"/>
          <w:vertAlign w:val="superscript"/>
          <w:lang w:eastAsia="zh-CN"/>
        </w:rPr>
        <w:t>[</w:t>
      </w:r>
      <w:proofErr w:type="gramEnd"/>
      <w:r w:rsidR="00546675" w:rsidRPr="00DD2906">
        <w:rPr>
          <w:rFonts w:ascii="Book Antiqua" w:hAnsi="Book Antiqua" w:cs="Times New Roman"/>
          <w:color w:val="000000"/>
          <w:sz w:val="24"/>
          <w:szCs w:val="24"/>
          <w:vertAlign w:val="superscript"/>
          <w:lang w:eastAsia="zh-CN"/>
        </w:rPr>
        <w:t>1-3]</w:t>
      </w:r>
      <w:r w:rsidR="00CF4DAF" w:rsidRPr="00DD2906">
        <w:rPr>
          <w:rFonts w:ascii="Book Antiqua" w:hAnsi="Book Antiqua" w:cs="Times New Roman"/>
          <w:color w:val="000000"/>
          <w:sz w:val="24"/>
          <w:szCs w:val="24"/>
        </w:rPr>
        <w:t xml:space="preserve">. </w:t>
      </w:r>
      <w:r w:rsidR="00B85D39" w:rsidRPr="00DD2906">
        <w:rPr>
          <w:rFonts w:ascii="Book Antiqua" w:hAnsi="Book Antiqua" w:cs="Times New Roman"/>
          <w:color w:val="000000"/>
          <w:sz w:val="24"/>
          <w:szCs w:val="24"/>
        </w:rPr>
        <w:t xml:space="preserve">Currently, NASH is the second leading </w:t>
      </w:r>
      <w:proofErr w:type="spellStart"/>
      <w:r w:rsidR="00B85D39" w:rsidRPr="00DD2906">
        <w:rPr>
          <w:rFonts w:ascii="Book Antiqua" w:hAnsi="Book Antiqua" w:cs="Times New Roman"/>
          <w:color w:val="000000"/>
          <w:sz w:val="24"/>
          <w:szCs w:val="24"/>
        </w:rPr>
        <w:t>etiology</w:t>
      </w:r>
      <w:proofErr w:type="spellEnd"/>
      <w:r w:rsidR="00B85D39" w:rsidRPr="00DD2906">
        <w:rPr>
          <w:rFonts w:ascii="Book Antiqua" w:hAnsi="Book Antiqua" w:cs="Times New Roman"/>
          <w:color w:val="000000"/>
          <w:sz w:val="24"/>
          <w:szCs w:val="24"/>
        </w:rPr>
        <w:t xml:space="preserve"> of liver disease among adults awaiting liver transplantation in the United States</w:t>
      </w:r>
      <w:r w:rsidR="00872A5E" w:rsidRPr="00DD2906">
        <w:rPr>
          <w:rFonts w:ascii="Book Antiqua" w:hAnsi="Book Antiqua" w:cs="Times New Roman"/>
          <w:color w:val="000000"/>
          <w:sz w:val="24"/>
          <w:szCs w:val="24"/>
        </w:rPr>
        <w:t xml:space="preserve"> and is predicted to become the leading indication for liver transplant in the near </w:t>
      </w:r>
      <w:proofErr w:type="gramStart"/>
      <w:r w:rsidR="00872A5E" w:rsidRPr="00DD2906">
        <w:rPr>
          <w:rFonts w:ascii="Book Antiqua" w:hAnsi="Book Antiqua" w:cs="Times New Roman"/>
          <w:color w:val="000000"/>
          <w:sz w:val="24"/>
          <w:szCs w:val="24"/>
        </w:rPr>
        <w:t>future</w:t>
      </w:r>
      <w:r w:rsidR="00E07514" w:rsidRPr="00DD2906">
        <w:rPr>
          <w:rFonts w:ascii="Book Antiqua" w:hAnsi="Book Antiqua" w:cs="Times New Roman"/>
          <w:color w:val="000000"/>
          <w:sz w:val="24"/>
          <w:szCs w:val="24"/>
          <w:vertAlign w:val="superscript"/>
        </w:rPr>
        <w:t>[</w:t>
      </w:r>
      <w:proofErr w:type="gramEnd"/>
      <w:r w:rsidR="00E07514" w:rsidRPr="00DD2906">
        <w:rPr>
          <w:rFonts w:ascii="Book Antiqua" w:hAnsi="Book Antiqua" w:cs="Times New Roman"/>
          <w:color w:val="000000"/>
          <w:sz w:val="24"/>
          <w:szCs w:val="24"/>
          <w:vertAlign w:val="superscript"/>
        </w:rPr>
        <w:t>4</w:t>
      </w:r>
      <w:r w:rsidR="00632795" w:rsidRPr="00DD2906">
        <w:rPr>
          <w:rFonts w:ascii="Book Antiqua" w:hAnsi="Book Antiqua" w:cs="Times New Roman"/>
          <w:color w:val="000000"/>
          <w:sz w:val="24"/>
          <w:szCs w:val="24"/>
          <w:vertAlign w:val="superscript"/>
        </w:rPr>
        <w:t>]</w:t>
      </w:r>
      <w:r w:rsidR="00B85D39" w:rsidRPr="00DD2906">
        <w:rPr>
          <w:rFonts w:ascii="Book Antiqua" w:hAnsi="Book Antiqua" w:cs="Times New Roman"/>
          <w:color w:val="000000"/>
          <w:sz w:val="24"/>
          <w:szCs w:val="24"/>
        </w:rPr>
        <w:t xml:space="preserve">. </w:t>
      </w:r>
      <w:r w:rsidR="00FC5E2E" w:rsidRPr="00DD2906">
        <w:rPr>
          <w:rFonts w:ascii="Book Antiqua" w:hAnsi="Book Antiqua" w:cs="Times New Roman"/>
          <w:color w:val="000000"/>
          <w:sz w:val="24"/>
          <w:szCs w:val="24"/>
        </w:rPr>
        <w:t>The epidemic of NAFLD in the general population is partly due to the increase in diabetes, dyslipidemia, and obesity.</w:t>
      </w:r>
      <w:r w:rsidR="00210D18" w:rsidRPr="00DD2906">
        <w:rPr>
          <w:rFonts w:ascii="Book Antiqua" w:hAnsi="Book Antiqua" w:cs="Times New Roman"/>
          <w:color w:val="000000"/>
          <w:sz w:val="24"/>
          <w:szCs w:val="24"/>
        </w:rPr>
        <w:t xml:space="preserve"> Liver biopsy has long been the gold standard to assess NAFLD and to stage liver fibrosis but this procedure is invasive, costly and not very practical for screening</w:t>
      </w:r>
      <w:r w:rsidR="00210D18" w:rsidRPr="00DD2906">
        <w:rPr>
          <w:rFonts w:ascii="Book Antiqua" w:hAnsi="Book Antiqua" w:cs="Times New Roman"/>
          <w:color w:val="000000"/>
          <w:sz w:val="24"/>
          <w:szCs w:val="24"/>
          <w:vertAlign w:val="superscript"/>
        </w:rPr>
        <w:fldChar w:fldCharType="begin"/>
      </w:r>
      <w:r w:rsidR="00210D18" w:rsidRPr="00DD2906">
        <w:rPr>
          <w:rFonts w:ascii="Book Antiqua" w:hAnsi="Book Antiqua" w:cs="Times New Roman"/>
          <w:color w:val="000000"/>
          <w:sz w:val="24"/>
          <w:szCs w:val="24"/>
          <w:vertAlign w:val="superscript"/>
        </w:rPr>
        <w:instrText xml:space="preserve"> ADDIN EN.CITE &lt;EndNote&gt;&lt;Cite&gt;&lt;Author&gt;Rockey&lt;/Author&gt;&lt;Year&gt;2009&lt;/Year&gt;&lt;RecNum&gt;371&lt;/RecNum&gt;&lt;DisplayText&gt;(5)&lt;/DisplayText&gt;&lt;record&gt;&lt;rec-number&gt;371&lt;/rec-number&gt;&lt;foreign-keys&gt;&lt;key app="EN" db-id="rspwvvf2vt9rf1ewfz6xex20p0t952xd2ded"&gt;371&lt;/key&gt;&lt;/foreign-keys&gt;&lt;ref-type name="Journal Article"&gt;17&lt;/ref-type&gt;&lt;contributors&gt;&lt;authors&gt;&lt;author&gt;Rockey, D. C.&lt;/author&gt;&lt;author&gt;Caldwell, S. H.&lt;/author&gt;&lt;author&gt;Goodman, Z. D.&lt;/author&gt;&lt;author&gt;Nelson, R. C.&lt;/author&gt;&lt;author&gt;Smith, A. D.&lt;/author&gt;&lt;/authors&gt;&lt;/contributors&gt;&lt;auth-address&gt;Division of Digestive and Liver Diseases, University of Texas Southwestern Medical Center, Dallas, TX 75390-8887, USA. don.rockey@utsouthwestern.edu&lt;/auth-address&gt;&lt;titles&gt;&lt;title&gt;Liver biopsy&lt;/title&gt;&lt;secondary-title&gt;Hepatology&lt;/secondary-title&gt;&lt;/titles&gt;&lt;periodical&gt;&lt;full-title&gt;Hepatology&lt;/full-title&gt;&lt;/periodical&gt;&lt;pages&gt;1017-44&lt;/pages&gt;&lt;volume&gt;49&lt;/volume&gt;&lt;number&gt;3&lt;/number&gt;&lt;edition&gt;2009/02/27&lt;/edition&gt;&lt;keywords&gt;&lt;keyword&gt;*Biopsy/adverse effects/contraindications/methods&lt;/keyword&gt;&lt;keyword&gt;Humans&lt;/keyword&gt;&lt;keyword&gt;Liver/*pathology/radiography&lt;/keyword&gt;&lt;keyword&gt;Liver Diseases/*diagnosis/pathology/physiopathology&lt;/keyword&gt;&lt;keyword&gt;Liver Function Tests&lt;/keyword&gt;&lt;/keywords&gt;&lt;dates&gt;&lt;year&gt;2009&lt;/year&gt;&lt;pub-dates&gt;&lt;date&gt;Mar&lt;/date&gt;&lt;/pub-dates&gt;&lt;/dates&gt;&lt;isbn&gt;1527-3350 (Electronic)&amp;#xD;0270-9139 (Linking)&lt;/isbn&gt;&lt;accession-num&gt;19243014&lt;/accession-num&gt;&lt;work-type&gt;Practice Guideline&lt;/work-type&gt;&lt;urls&gt;&lt;related-urls&gt;&lt;url&gt;http://www.ncbi.nlm.nih.gov/pubmed/19243014&lt;/url&gt;&lt;/related-urls&gt;&lt;/urls&gt;&lt;electronic-resource-num&gt;10.1002/hep.22742&lt;/electronic-resource-num&gt;&lt;language&gt;eng&lt;/language&gt;&lt;/record&gt;&lt;/Cite&gt;&lt;/EndNote&gt;</w:instrText>
      </w:r>
      <w:r w:rsidR="00210D18" w:rsidRPr="00DD2906">
        <w:rPr>
          <w:rFonts w:ascii="Book Antiqua" w:hAnsi="Book Antiqua" w:cs="Times New Roman"/>
          <w:color w:val="000000"/>
          <w:sz w:val="24"/>
          <w:szCs w:val="24"/>
          <w:vertAlign w:val="superscript"/>
        </w:rPr>
        <w:fldChar w:fldCharType="separate"/>
      </w:r>
      <w:r w:rsidR="00632795" w:rsidRPr="00DD2906">
        <w:rPr>
          <w:rFonts w:ascii="Book Antiqua" w:hAnsi="Book Antiqua" w:cs="Times New Roman"/>
          <w:noProof/>
          <w:color w:val="000000"/>
          <w:sz w:val="24"/>
          <w:szCs w:val="24"/>
          <w:vertAlign w:val="superscript"/>
        </w:rPr>
        <w:t>[</w:t>
      </w:r>
      <w:hyperlink w:anchor="_ENREF_5" w:tooltip="Rockey, 2009 #371" w:history="1">
        <w:r w:rsidR="002D3A19" w:rsidRPr="00DD2906">
          <w:rPr>
            <w:rFonts w:ascii="Book Antiqua" w:hAnsi="Book Antiqua" w:cs="Times New Roman"/>
            <w:noProof/>
            <w:color w:val="000000"/>
            <w:sz w:val="24"/>
            <w:szCs w:val="24"/>
            <w:vertAlign w:val="superscript"/>
          </w:rPr>
          <w:t>5</w:t>
        </w:r>
      </w:hyperlink>
      <w:r w:rsidR="00632795" w:rsidRPr="00DD2906">
        <w:rPr>
          <w:rFonts w:ascii="Book Antiqua" w:hAnsi="Book Antiqua" w:cs="Times New Roman"/>
          <w:noProof/>
          <w:color w:val="000000"/>
          <w:sz w:val="24"/>
          <w:szCs w:val="24"/>
          <w:vertAlign w:val="superscript"/>
        </w:rPr>
        <w:t>]</w:t>
      </w:r>
      <w:r w:rsidR="00210D18" w:rsidRPr="00DD2906">
        <w:rPr>
          <w:rFonts w:ascii="Book Antiqua" w:hAnsi="Book Antiqua" w:cs="Times New Roman"/>
          <w:color w:val="000000"/>
          <w:sz w:val="24"/>
          <w:szCs w:val="24"/>
          <w:vertAlign w:val="superscript"/>
        </w:rPr>
        <w:fldChar w:fldCharType="end"/>
      </w:r>
      <w:r w:rsidR="00210D18" w:rsidRPr="00DD2906">
        <w:rPr>
          <w:rFonts w:ascii="Book Antiqua" w:hAnsi="Book Antiqua" w:cs="Times New Roman"/>
          <w:color w:val="000000"/>
          <w:sz w:val="24"/>
          <w:szCs w:val="24"/>
        </w:rPr>
        <w:t>.</w:t>
      </w:r>
      <w:r w:rsidR="00BD5AD5" w:rsidRPr="00DD2906">
        <w:rPr>
          <w:rFonts w:ascii="Book Antiqua" w:hAnsi="Book Antiqua" w:cs="Times New Roman"/>
          <w:color w:val="000000"/>
          <w:sz w:val="24"/>
          <w:szCs w:val="24"/>
        </w:rPr>
        <w:t xml:space="preserve"> </w:t>
      </w:r>
      <w:r w:rsidR="00210D18" w:rsidRPr="00DD2906">
        <w:rPr>
          <w:rFonts w:ascii="Book Antiqua" w:hAnsi="Book Antiqua" w:cs="Times New Roman"/>
          <w:color w:val="000000"/>
          <w:sz w:val="24"/>
          <w:szCs w:val="24"/>
        </w:rPr>
        <w:t xml:space="preserve">Other non-invasive methods to diagnose fatty liver and liver </w:t>
      </w:r>
      <w:r w:rsidR="001C2553" w:rsidRPr="00DD2906">
        <w:rPr>
          <w:rFonts w:ascii="Book Antiqua" w:hAnsi="Book Antiqua" w:cs="Times New Roman"/>
          <w:color w:val="000000"/>
          <w:sz w:val="24"/>
          <w:szCs w:val="24"/>
        </w:rPr>
        <w:t>fibrosis have been used includ</w:t>
      </w:r>
      <w:r w:rsidR="0006519D" w:rsidRPr="00DD2906">
        <w:rPr>
          <w:rFonts w:ascii="Book Antiqua" w:hAnsi="Book Antiqua" w:cs="Times New Roman"/>
          <w:color w:val="000000"/>
          <w:sz w:val="24"/>
          <w:szCs w:val="24"/>
        </w:rPr>
        <w:t>ing</w:t>
      </w:r>
      <w:r w:rsidR="001C2553" w:rsidRPr="00DD2906">
        <w:rPr>
          <w:rFonts w:ascii="Book Antiqua" w:hAnsi="Book Antiqua" w:cs="Times New Roman"/>
          <w:color w:val="000000"/>
          <w:sz w:val="24"/>
          <w:szCs w:val="24"/>
        </w:rPr>
        <w:t xml:space="preserve"> </w:t>
      </w:r>
      <w:r w:rsidR="00210D18" w:rsidRPr="00DD2906">
        <w:rPr>
          <w:rFonts w:ascii="Book Antiqua" w:hAnsi="Book Antiqua" w:cs="Times New Roman"/>
          <w:color w:val="000000"/>
          <w:sz w:val="24"/>
          <w:szCs w:val="24"/>
        </w:rPr>
        <w:t>serum biomarkers, ultrasound (US), computed tomography (CT) and magnetic resonance imaging</w:t>
      </w:r>
      <w:r w:rsidR="006C4F2F" w:rsidRPr="00DD2906">
        <w:rPr>
          <w:rFonts w:ascii="Book Antiqua" w:hAnsi="Book Antiqua" w:cs="Times New Roman"/>
          <w:color w:val="000000"/>
          <w:sz w:val="24"/>
          <w:szCs w:val="24"/>
        </w:rPr>
        <w:t xml:space="preserve"> (MRI)</w:t>
      </w:r>
      <w:r w:rsidR="00210D18" w:rsidRPr="00DD2906">
        <w:rPr>
          <w:rFonts w:ascii="Book Antiqua" w:hAnsi="Book Antiqua" w:cs="Times New Roman"/>
          <w:color w:val="000000"/>
          <w:sz w:val="24"/>
          <w:szCs w:val="24"/>
        </w:rPr>
        <w:t>.</w:t>
      </w:r>
      <w:r w:rsidR="00245F76">
        <w:rPr>
          <w:rFonts w:ascii="Book Antiqua" w:hAnsi="Book Antiqua" w:cs="Times New Roman"/>
          <w:color w:val="000000"/>
          <w:sz w:val="24"/>
          <w:szCs w:val="24"/>
        </w:rPr>
        <w:t xml:space="preserve"> </w:t>
      </w:r>
      <w:r w:rsidR="00210D18" w:rsidRPr="00DD2906">
        <w:rPr>
          <w:rFonts w:ascii="Book Antiqua" w:hAnsi="Book Antiqua" w:cs="Times New Roman"/>
          <w:color w:val="000000"/>
          <w:sz w:val="24"/>
          <w:szCs w:val="24"/>
        </w:rPr>
        <w:t>NAFLD is largely asymptomatic until end-stage complications occur. Hence, identification of risk factors, early diagnosis and intervention are pivotal in the management of this common disease.</w:t>
      </w:r>
    </w:p>
    <w:p w14:paraId="16A51D6F" w14:textId="0A05E5ED" w:rsidR="00210D18" w:rsidRPr="00DD2906" w:rsidRDefault="006C4F2F" w:rsidP="00F32475">
      <w:pPr>
        <w:snapToGrid w:val="0"/>
        <w:spacing w:after="0" w:line="360" w:lineRule="auto"/>
        <w:ind w:firstLineChars="100" w:firstLine="240"/>
        <w:jc w:val="both"/>
        <w:rPr>
          <w:rFonts w:ascii="Book Antiqua" w:hAnsi="Book Antiqua" w:cs="Times New Roman"/>
          <w:color w:val="000000"/>
          <w:sz w:val="24"/>
          <w:szCs w:val="24"/>
        </w:rPr>
      </w:pPr>
      <w:r w:rsidRPr="00DD2906">
        <w:rPr>
          <w:rFonts w:ascii="Book Antiqua" w:hAnsi="Book Antiqua" w:cs="Times New Roman"/>
          <w:color w:val="000000"/>
          <w:sz w:val="24"/>
          <w:szCs w:val="24"/>
        </w:rPr>
        <w:t>I</w:t>
      </w:r>
      <w:r w:rsidR="00BD3389" w:rsidRPr="00DD2906">
        <w:rPr>
          <w:rFonts w:ascii="Book Antiqua" w:hAnsi="Book Antiqua" w:cs="Times New Roman"/>
          <w:color w:val="000000"/>
          <w:sz w:val="24"/>
          <w:szCs w:val="24"/>
        </w:rPr>
        <w:t>nflammatory bowel disease (IBD</w:t>
      </w:r>
      <w:r w:rsidR="0054580C" w:rsidRPr="00DD2906">
        <w:rPr>
          <w:rFonts w:ascii="Book Antiqua" w:hAnsi="Book Antiqua" w:cs="Times New Roman"/>
          <w:color w:val="000000"/>
          <w:sz w:val="24"/>
          <w:szCs w:val="24"/>
        </w:rPr>
        <w:t>)</w:t>
      </w:r>
      <w:r w:rsidR="00B6136D" w:rsidRPr="00DD2906">
        <w:rPr>
          <w:rFonts w:ascii="Book Antiqua" w:hAnsi="Book Antiqua" w:cs="Times New Roman"/>
          <w:color w:val="000000"/>
          <w:sz w:val="24"/>
          <w:szCs w:val="24"/>
        </w:rPr>
        <w:t>,</w:t>
      </w:r>
      <w:r w:rsidR="00BD3389" w:rsidRPr="00DD2906">
        <w:rPr>
          <w:rFonts w:ascii="Book Antiqua" w:hAnsi="Book Antiqua" w:cs="Times New Roman"/>
          <w:color w:val="000000"/>
          <w:sz w:val="24"/>
          <w:szCs w:val="24"/>
        </w:rPr>
        <w:t xml:space="preserve"> consist</w:t>
      </w:r>
      <w:r w:rsidR="00FC5E2E" w:rsidRPr="00DD2906">
        <w:rPr>
          <w:rFonts w:ascii="Book Antiqua" w:hAnsi="Book Antiqua" w:cs="Times New Roman"/>
          <w:color w:val="000000"/>
          <w:sz w:val="24"/>
          <w:szCs w:val="24"/>
        </w:rPr>
        <w:t>ing</w:t>
      </w:r>
      <w:r w:rsidR="00BD3389" w:rsidRPr="00DD2906">
        <w:rPr>
          <w:rFonts w:ascii="Book Antiqua" w:hAnsi="Book Antiqua" w:cs="Times New Roman"/>
          <w:color w:val="000000"/>
          <w:sz w:val="24"/>
          <w:szCs w:val="24"/>
        </w:rPr>
        <w:t xml:space="preserve"> of ulcerative colitis</w:t>
      </w:r>
      <w:r w:rsidR="00FC5E2E" w:rsidRPr="00DD2906">
        <w:rPr>
          <w:rFonts w:ascii="Book Antiqua" w:hAnsi="Book Antiqua" w:cs="Times New Roman"/>
          <w:color w:val="000000"/>
          <w:sz w:val="24"/>
          <w:szCs w:val="24"/>
        </w:rPr>
        <w:t xml:space="preserve"> (UC)</w:t>
      </w:r>
      <w:r w:rsidR="00BD3389" w:rsidRPr="00DD2906">
        <w:rPr>
          <w:rFonts w:ascii="Book Antiqua" w:hAnsi="Book Antiqua" w:cs="Times New Roman"/>
          <w:color w:val="000000"/>
          <w:sz w:val="24"/>
          <w:szCs w:val="24"/>
        </w:rPr>
        <w:t xml:space="preserve"> and </w:t>
      </w:r>
      <w:proofErr w:type="spellStart"/>
      <w:r w:rsidR="00BD3389" w:rsidRPr="00DD2906">
        <w:rPr>
          <w:rFonts w:ascii="Book Antiqua" w:hAnsi="Book Antiqua" w:cs="Times New Roman"/>
          <w:color w:val="000000"/>
          <w:sz w:val="24"/>
          <w:szCs w:val="24"/>
        </w:rPr>
        <w:t>Crohn’s</w:t>
      </w:r>
      <w:proofErr w:type="spellEnd"/>
      <w:r w:rsidR="00BD3389" w:rsidRPr="00DD2906">
        <w:rPr>
          <w:rFonts w:ascii="Book Antiqua" w:hAnsi="Book Antiqua" w:cs="Times New Roman"/>
          <w:color w:val="000000"/>
          <w:sz w:val="24"/>
          <w:szCs w:val="24"/>
        </w:rPr>
        <w:t xml:space="preserve"> disease</w:t>
      </w:r>
      <w:r w:rsidR="00FC5E2E" w:rsidRPr="00DD2906">
        <w:rPr>
          <w:rFonts w:ascii="Book Antiqua" w:hAnsi="Book Antiqua" w:cs="Times New Roman"/>
          <w:color w:val="000000"/>
          <w:sz w:val="24"/>
          <w:szCs w:val="24"/>
        </w:rPr>
        <w:t xml:space="preserve"> (CD)</w:t>
      </w:r>
      <w:r w:rsidR="00B6136D" w:rsidRPr="00DD2906">
        <w:rPr>
          <w:rFonts w:ascii="Book Antiqua" w:hAnsi="Book Antiqua" w:cs="Times New Roman"/>
          <w:color w:val="000000"/>
          <w:sz w:val="24"/>
          <w:szCs w:val="24"/>
        </w:rPr>
        <w:t>,</w:t>
      </w:r>
      <w:r w:rsidR="00FC5E2E" w:rsidRPr="00DD2906">
        <w:rPr>
          <w:rFonts w:ascii="Book Antiqua" w:hAnsi="Book Antiqua" w:cs="Times New Roman"/>
          <w:color w:val="000000"/>
          <w:sz w:val="24"/>
          <w:szCs w:val="24"/>
        </w:rPr>
        <w:t xml:space="preserve"> is an increasingly prevalent </w:t>
      </w:r>
      <w:r w:rsidR="00913083" w:rsidRPr="00DD2906">
        <w:rPr>
          <w:rFonts w:ascii="Book Antiqua" w:hAnsi="Book Antiqua" w:cs="Times New Roman"/>
          <w:color w:val="000000"/>
          <w:sz w:val="24"/>
          <w:szCs w:val="24"/>
        </w:rPr>
        <w:t xml:space="preserve">intestinal </w:t>
      </w:r>
      <w:r w:rsidR="00FC5E2E" w:rsidRPr="00DD2906">
        <w:rPr>
          <w:rFonts w:ascii="Book Antiqua" w:hAnsi="Book Antiqua" w:cs="Times New Roman"/>
          <w:color w:val="000000"/>
          <w:sz w:val="24"/>
          <w:szCs w:val="24"/>
        </w:rPr>
        <w:t>disorder</w:t>
      </w:r>
      <w:r w:rsidR="003E2E5C" w:rsidRPr="00DD2906">
        <w:rPr>
          <w:rFonts w:ascii="Book Antiqua" w:hAnsi="Book Antiqua" w:cs="Times New Roman"/>
          <w:color w:val="000000"/>
          <w:sz w:val="24"/>
          <w:szCs w:val="24"/>
        </w:rPr>
        <w:t xml:space="preserve"> with significant co-morbidities</w:t>
      </w:r>
      <w:r w:rsidR="00BD3389" w:rsidRPr="00DD2906">
        <w:rPr>
          <w:rFonts w:ascii="Book Antiqua" w:hAnsi="Book Antiqua" w:cs="Times New Roman"/>
          <w:color w:val="000000"/>
          <w:sz w:val="24"/>
          <w:szCs w:val="24"/>
        </w:rPr>
        <w:t>. North America has the highest prevalence and incidence rates of IBD worldwide</w:t>
      </w:r>
      <w:r w:rsidRPr="00DD2906">
        <w:rPr>
          <w:rFonts w:ascii="Book Antiqua" w:hAnsi="Book Antiqua" w:cs="Times New Roman"/>
          <w:color w:val="000000"/>
          <w:sz w:val="24"/>
          <w:szCs w:val="24"/>
        </w:rPr>
        <w:t xml:space="preserve"> </w:t>
      </w:r>
      <w:r w:rsidR="00136A79" w:rsidRPr="00DD2906">
        <w:rPr>
          <w:rFonts w:ascii="Book Antiqua" w:hAnsi="Book Antiqua" w:cs="Times New Roman"/>
          <w:color w:val="000000"/>
          <w:sz w:val="24"/>
          <w:szCs w:val="24"/>
        </w:rPr>
        <w:t>which translate into a</w:t>
      </w:r>
      <w:r w:rsidRPr="00DD2906">
        <w:rPr>
          <w:rFonts w:ascii="Book Antiqua" w:hAnsi="Book Antiqua" w:cs="Times New Roman"/>
          <w:color w:val="000000"/>
          <w:sz w:val="24"/>
          <w:szCs w:val="24"/>
        </w:rPr>
        <w:t xml:space="preserve"> significant </w:t>
      </w:r>
      <w:r w:rsidR="00136A79" w:rsidRPr="00DD2906">
        <w:rPr>
          <w:rFonts w:ascii="Book Antiqua" w:hAnsi="Book Antiqua" w:cs="Times New Roman"/>
          <w:color w:val="000000"/>
          <w:sz w:val="24"/>
          <w:szCs w:val="24"/>
        </w:rPr>
        <w:t xml:space="preserve">health care related </w:t>
      </w:r>
      <w:r w:rsidRPr="00DD2906">
        <w:rPr>
          <w:rFonts w:ascii="Book Antiqua" w:hAnsi="Book Antiqua" w:cs="Times New Roman"/>
          <w:color w:val="000000"/>
          <w:sz w:val="24"/>
          <w:szCs w:val="24"/>
        </w:rPr>
        <w:t>cost</w:t>
      </w:r>
      <w:r w:rsidRPr="00DD2906">
        <w:rPr>
          <w:rFonts w:ascii="Book Antiqua" w:hAnsi="Book Antiqua" w:cs="Times New Roman"/>
          <w:color w:val="000000"/>
          <w:sz w:val="24"/>
          <w:szCs w:val="24"/>
          <w:vertAlign w:val="superscript"/>
        </w:rPr>
        <w:fldChar w:fldCharType="begin">
          <w:fldData xml:space="preserve">PEVuZE5vdGU+PENpdGU+PEF1dGhvcj5Sb2NjaGk8L0F1dGhvcj48WWVhcj4yMDEyPC9ZZWFyPjxS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Y2FsIEFzc29jaWF0aW9uPC9hYmJyLTE+PC9hbHQtcGVyaW9kaWNhbD48cGFnZXM+MTQyNC05PC9w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</w:fldData>
        </w:fldChar>
      </w:r>
      <w:r w:rsidR="00D4469C" w:rsidRPr="00DD2906">
        <w:rPr>
          <w:rFonts w:ascii="Book Antiqua" w:hAnsi="Book Antiqua" w:cs="Times New Roman"/>
          <w:color w:val="000000"/>
          <w:sz w:val="24"/>
          <w:szCs w:val="24"/>
          <w:vertAlign w:val="superscript"/>
        </w:rPr>
        <w:instrText xml:space="preserve"> ADDIN EN.CITE </w:instrText>
      </w:r>
      <w:r w:rsidR="00D4469C" w:rsidRPr="00DD2906">
        <w:rPr>
          <w:rFonts w:ascii="Book Antiqua" w:hAnsi="Book Antiqua" w:cs="Times New Roman"/>
          <w:color w:val="000000"/>
          <w:sz w:val="24"/>
          <w:szCs w:val="24"/>
          <w:vertAlign w:val="superscript"/>
        </w:rPr>
        <w:fldChar w:fldCharType="begin">
          <w:fldData xml:space="preserve">PEVuZE5vdGU+PENpdGU+PEF1dGhvcj5Sb2NjaGk8L0F1dGhvcj48WWVhcj4yMDEyPC9ZZWFyPjxS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Y2FsIEFzc29jaWF0aW9uPC9hYmJyLTE+PC9hbHQtcGVyaW9kaWNhbD48cGFnZXM+MTQyNC05PC9w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</w:fldData>
        </w:fldChar>
      </w:r>
      <w:r w:rsidR="00D4469C" w:rsidRPr="00DD2906">
        <w:rPr>
          <w:rFonts w:ascii="Book Antiqua" w:hAnsi="Book Antiqua" w:cs="Times New Roman"/>
          <w:color w:val="000000"/>
          <w:sz w:val="24"/>
          <w:szCs w:val="24"/>
          <w:vertAlign w:val="superscript"/>
        </w:rPr>
        <w:instrText xml:space="preserve"> ADDIN EN.CITE.DATA </w:instrText>
      </w:r>
      <w:r w:rsidR="00D4469C" w:rsidRPr="00DD2906">
        <w:rPr>
          <w:rFonts w:ascii="Book Antiqua" w:hAnsi="Book Antiqua" w:cs="Times New Roman"/>
          <w:color w:val="000000"/>
          <w:sz w:val="24"/>
          <w:szCs w:val="24"/>
          <w:vertAlign w:val="superscript"/>
        </w:rPr>
      </w:r>
      <w:r w:rsidR="00D4469C" w:rsidRPr="00DD2906">
        <w:rPr>
          <w:rFonts w:ascii="Book Antiqua" w:hAnsi="Book Antiqua" w:cs="Times New Roman"/>
          <w:color w:val="000000"/>
          <w:sz w:val="24"/>
          <w:szCs w:val="24"/>
          <w:vertAlign w:val="superscript"/>
        </w:rPr>
        <w:fldChar w:fldCharType="end"/>
      </w:r>
      <w:r w:rsidRPr="00DD2906">
        <w:rPr>
          <w:rFonts w:ascii="Book Antiqua" w:hAnsi="Book Antiqua" w:cs="Times New Roman"/>
          <w:color w:val="000000"/>
          <w:sz w:val="24"/>
          <w:szCs w:val="24"/>
          <w:vertAlign w:val="superscript"/>
        </w:rPr>
      </w:r>
      <w:r w:rsidRPr="00DD2906">
        <w:rPr>
          <w:rFonts w:ascii="Book Antiqua" w:hAnsi="Book Antiqua" w:cs="Times New Roman"/>
          <w:color w:val="000000"/>
          <w:sz w:val="24"/>
          <w:szCs w:val="24"/>
          <w:vertAlign w:val="superscript"/>
        </w:rPr>
        <w:fldChar w:fldCharType="separate"/>
      </w:r>
      <w:r w:rsidR="00632795" w:rsidRPr="00DD2906">
        <w:rPr>
          <w:rFonts w:ascii="Book Antiqua" w:hAnsi="Book Antiqua" w:cs="Times New Roman"/>
          <w:noProof/>
          <w:color w:val="000000"/>
          <w:sz w:val="24"/>
          <w:szCs w:val="24"/>
          <w:vertAlign w:val="superscript"/>
        </w:rPr>
        <w:t>[</w:t>
      </w:r>
      <w:hyperlink w:anchor="_ENREF_6" w:tooltip="Rocchi, 2012 #364" w:history="1">
        <w:r w:rsidR="002D3A19" w:rsidRPr="00DD2906">
          <w:rPr>
            <w:rFonts w:ascii="Book Antiqua" w:hAnsi="Book Antiqua" w:cs="Times New Roman"/>
            <w:noProof/>
            <w:color w:val="000000"/>
            <w:sz w:val="24"/>
            <w:szCs w:val="24"/>
            <w:vertAlign w:val="superscript"/>
          </w:rPr>
          <w:t>6</w:t>
        </w:r>
      </w:hyperlink>
      <w:r w:rsidR="009D30CA">
        <w:rPr>
          <w:rFonts w:ascii="Book Antiqua" w:hAnsi="Book Antiqua" w:cs="Times New Roman"/>
          <w:noProof/>
          <w:color w:val="000000"/>
          <w:sz w:val="24"/>
          <w:szCs w:val="24"/>
          <w:vertAlign w:val="superscript"/>
        </w:rPr>
        <w:t>,</w:t>
      </w:r>
      <w:hyperlink w:anchor="_ENREF_7" w:tooltip="Kappelman, 2007 #365" w:history="1">
        <w:r w:rsidR="002D3A19" w:rsidRPr="00DD2906">
          <w:rPr>
            <w:rFonts w:ascii="Book Antiqua" w:hAnsi="Book Antiqua" w:cs="Times New Roman"/>
            <w:noProof/>
            <w:color w:val="000000"/>
            <w:sz w:val="24"/>
            <w:szCs w:val="24"/>
            <w:vertAlign w:val="superscript"/>
          </w:rPr>
          <w:t>7</w:t>
        </w:r>
      </w:hyperlink>
      <w:r w:rsidR="00632795" w:rsidRPr="00DD2906">
        <w:rPr>
          <w:rFonts w:ascii="Book Antiqua" w:hAnsi="Book Antiqua" w:cs="Times New Roman"/>
          <w:noProof/>
          <w:color w:val="000000"/>
          <w:sz w:val="24"/>
          <w:szCs w:val="24"/>
          <w:vertAlign w:val="superscript"/>
        </w:rPr>
        <w:t>]</w:t>
      </w:r>
      <w:r w:rsidRPr="00DD2906">
        <w:rPr>
          <w:rFonts w:ascii="Book Antiqua" w:hAnsi="Book Antiqua" w:cs="Times New Roman"/>
          <w:color w:val="000000"/>
          <w:sz w:val="24"/>
          <w:szCs w:val="24"/>
          <w:vertAlign w:val="superscript"/>
        </w:rPr>
        <w:fldChar w:fldCharType="end"/>
      </w:r>
      <w:r w:rsidR="002A28E8" w:rsidRPr="00DD2906">
        <w:rPr>
          <w:rFonts w:ascii="Book Antiqua" w:hAnsi="Book Antiqua" w:cs="Times New Roman"/>
          <w:color w:val="000000"/>
          <w:sz w:val="24"/>
          <w:szCs w:val="24"/>
        </w:rPr>
        <w:t>.</w:t>
      </w:r>
      <w:r w:rsidR="00BD3389" w:rsidRPr="00DD2906">
        <w:rPr>
          <w:rFonts w:ascii="Book Antiqua" w:hAnsi="Book Antiqua" w:cs="Times New Roman"/>
          <w:color w:val="000000"/>
          <w:sz w:val="24"/>
          <w:szCs w:val="24"/>
        </w:rPr>
        <w:t xml:space="preserve"> </w:t>
      </w:r>
      <w:r w:rsidR="0036142F" w:rsidRPr="00DD2906">
        <w:rPr>
          <w:rFonts w:ascii="Book Antiqua" w:hAnsi="Book Antiqua"/>
          <w:sz w:val="24"/>
          <w:szCs w:val="24"/>
        </w:rPr>
        <w:t>Elevated transaminases in IBD patients are frequent</w:t>
      </w:r>
      <w:r w:rsidR="0036142F" w:rsidRPr="00DD2906">
        <w:rPr>
          <w:rFonts w:ascii="Book Antiqua" w:hAnsi="Book Antiqua"/>
          <w:sz w:val="24"/>
          <w:szCs w:val="24"/>
          <w:vertAlign w:val="superscript"/>
          <w:lang w:val="en-US"/>
        </w:rPr>
        <w:fldChar w:fldCharType="begin"/>
      </w:r>
      <w:r w:rsidR="0036142F" w:rsidRPr="00DD2906">
        <w:rPr>
          <w:rFonts w:ascii="Book Antiqua" w:hAnsi="Book Antiqua"/>
          <w:sz w:val="24"/>
          <w:szCs w:val="24"/>
          <w:vertAlign w:val="superscript"/>
          <w:lang w:val="en-US"/>
        </w:rPr>
        <w:instrText xml:space="preserve"> ADDIN EN.CITE &lt;EndNote&gt;&lt;Cite&gt;&lt;Author&gt;Cappello&lt;/Author&gt;&lt;Year&gt;2014&lt;/Year&gt;&lt;RecNum&gt;937&lt;/RecNum&gt;&lt;DisplayText&gt;(8)&lt;/DisplayText&gt;&lt;record&gt;&lt;rec-number&gt;937&lt;/rec-number&gt;&lt;foreign-keys&gt;&lt;key app="EN" db-id="pt99fdaerea5e0eawzc5x9sua9tpv02v5wx0" timestamp="1416838478"&gt;937&lt;/key&gt;&lt;/foreign-keys&gt;&lt;ref-type name="Journal Article"&gt;17&lt;/ref-type&gt;&lt;contributors&gt;&lt;authors&gt;&lt;author&gt;Cappello, M.&lt;/author&gt;&lt;author&gt;Randazzo, C.&lt;/author&gt;&lt;author&gt;Bravata, I.&lt;/author&gt;&lt;author&gt;Licata, A.&lt;/author&gt;&lt;author&gt;Peralta, S.&lt;/author&gt;&lt;author&gt;Craxi, A.&lt;/author&gt;&lt;author&gt;Almasio, P. L.&lt;/author&gt;&lt;/authors&gt;&lt;/contributors&gt;&lt;auth-address&gt;Gastroenterology and Hepatology Section, Dipartimento Biomedico di Medicina Interna e Specialistica, Universita di Palermo, Palermo, Italy.&lt;/auth-address&gt;&lt;titles&gt;&lt;title&gt;Liver Function Test Abnormalities in Patients with Inflammatory Bowel Diseases: A Hospital-based Survey&lt;/title&gt;&lt;secondary-title&gt;Clin Med Insights Gastroenterol&lt;/secondary-title&gt;&lt;alt-title&gt;Clinical medicine insights. Gastroenterology&lt;/alt-title&gt;&lt;/titles&gt;&lt;periodical&gt;&lt;full-title&gt;Clin Med Insights Gastroenterol&lt;/full-title&gt;&lt;abbr-1&gt;Clinical medicine insights. Gastroenterology&lt;/abbr-1&gt;&lt;/periodical&gt;&lt;alt-periodical&gt;&lt;full-title&gt;Clin Med Insights Gastroenterol&lt;/full-title&gt;&lt;abbr-1&gt;Clinical medicine insights. Gastroenterology&lt;/abbr-1&gt;&lt;/alt-periodical&gt;&lt;pages&gt;25-31&lt;/pages&gt;&lt;volume&gt;7&lt;/volume&gt;&lt;edition&gt;2014/06/27&lt;/edition&gt;&lt;dates&gt;&lt;year&gt;2014&lt;/year&gt;&lt;/dates&gt;&lt;isbn&gt;1179-5522 (Electronic)&amp;#xD;1179-5522 (Linking)&lt;/isbn&gt;&lt;accession-num&gt;24966712&lt;/accession-num&gt;&lt;urls&gt;&lt;related-urls&gt;&lt;url&gt;http://www.ncbi.nlm.nih.gov/pubmed/24966712&lt;/url&gt;&lt;/related-urls&gt;&lt;/urls&gt;&lt;custom2&gt;4069044&lt;/custom2&gt;&lt;electronic-resource-num&gt;10.4137/CGast.S13125&lt;/electronic-resource-num&gt;&lt;language&gt;eng&lt;/language&gt;&lt;/record&gt;&lt;/Cite&gt;&lt;/EndNote&gt;</w:instrText>
      </w:r>
      <w:r w:rsidR="0036142F" w:rsidRPr="00DD2906">
        <w:rPr>
          <w:rFonts w:ascii="Book Antiqua" w:hAnsi="Book Antiqua"/>
          <w:sz w:val="24"/>
          <w:szCs w:val="24"/>
          <w:vertAlign w:val="superscript"/>
          <w:lang w:val="en-US"/>
        </w:rPr>
        <w:fldChar w:fldCharType="separate"/>
      </w:r>
      <w:r w:rsidR="004177AE" w:rsidRPr="00DD2906">
        <w:rPr>
          <w:rFonts w:ascii="Book Antiqua" w:hAnsi="Book Antiqua"/>
          <w:noProof/>
          <w:sz w:val="24"/>
          <w:szCs w:val="24"/>
          <w:vertAlign w:val="superscript"/>
          <w:lang w:val="en-US"/>
        </w:rPr>
        <w:t>[</w:t>
      </w:r>
      <w:hyperlink w:anchor="_ENREF_8" w:tooltip="Cappello, 2014 #937" w:history="1">
        <w:r w:rsidR="002D3A19" w:rsidRPr="00DD2906">
          <w:rPr>
            <w:rFonts w:ascii="Book Antiqua" w:hAnsi="Book Antiqua"/>
            <w:noProof/>
            <w:sz w:val="24"/>
            <w:szCs w:val="24"/>
            <w:vertAlign w:val="superscript"/>
            <w:lang w:val="en-US"/>
          </w:rPr>
          <w:t>8</w:t>
        </w:r>
      </w:hyperlink>
      <w:r w:rsidR="004177AE" w:rsidRPr="00DD2906">
        <w:rPr>
          <w:rFonts w:ascii="Book Antiqua" w:hAnsi="Book Antiqua"/>
          <w:noProof/>
          <w:sz w:val="24"/>
          <w:szCs w:val="24"/>
          <w:vertAlign w:val="superscript"/>
          <w:lang w:val="en-US"/>
        </w:rPr>
        <w:t>]</w:t>
      </w:r>
      <w:r w:rsidR="0036142F" w:rsidRPr="00DD2906">
        <w:rPr>
          <w:rFonts w:ascii="Book Antiqua" w:hAnsi="Book Antiqua"/>
          <w:sz w:val="24"/>
          <w:szCs w:val="24"/>
          <w:vertAlign w:val="superscript"/>
          <w:lang w:val="en-US"/>
        </w:rPr>
        <w:fldChar w:fldCharType="end"/>
      </w:r>
      <w:r w:rsidR="0036142F" w:rsidRPr="00DD2906">
        <w:rPr>
          <w:rFonts w:ascii="Book Antiqua" w:hAnsi="Book Antiqua"/>
          <w:sz w:val="24"/>
          <w:szCs w:val="24"/>
          <w:lang w:val="en-US"/>
        </w:rPr>
        <w:t>, with NAFLD being the most common cause</w:t>
      </w:r>
      <w:r w:rsidR="0036142F" w:rsidRPr="00DD2906">
        <w:rPr>
          <w:rFonts w:ascii="Book Antiqua" w:hAnsi="Book Antiqua"/>
          <w:sz w:val="24"/>
          <w:szCs w:val="24"/>
          <w:lang w:val="en-US"/>
        </w:rPr>
        <w:fldChar w:fldCharType="begin"/>
      </w:r>
      <w:r w:rsidR="0036142F" w:rsidRPr="00DD2906">
        <w:rPr>
          <w:rFonts w:ascii="Book Antiqua" w:hAnsi="Book Antiqua"/>
          <w:sz w:val="24"/>
          <w:szCs w:val="24"/>
          <w:lang w:val="en-US"/>
        </w:rPr>
        <w:instrText xml:space="preserve"> ADDIN EN.CITE &lt;EndNote&gt;&lt;Cite&gt;&lt;Author&gt;Roman&lt;/Author&gt;&lt;Year&gt;2011&lt;/Year&gt;&lt;RecNum&gt;843&lt;/RecNum&gt;&lt;DisplayText&gt;(9)&lt;/DisplayText&gt;&lt;record&gt;&lt;rec-number&gt;843&lt;/rec-number&gt;&lt;foreign-keys&gt;&lt;key app="EN" db-id="pt99fdaerea5e0eawzc5x9sua9tpv02v5wx0" timestamp="1389046676"&gt;843&lt;/key&gt;&lt;/foreign-keys&gt;&lt;ref-type name="Journal Article"&gt;17&lt;/ref-type&gt;&lt;contributors&gt;&lt;authors&gt;&lt;author&gt;Roman, A. L.&lt;/author&gt;&lt;author&gt;Munoz, F.&lt;/author&gt;&lt;/authors&gt;&lt;/contributors&gt;&lt;auth-address&gt;Gastroenterology Ramon y Cajal Hospital, E28034 Madrid, Spain. alopez.hrc@salud.madrid.org&lt;/auth-address&gt;&lt;titles&gt;&lt;title&gt;Comorbidity in inflammatory bowel disease&lt;/title&gt;&lt;secondary-title&gt;World J Gastroenterol&lt;/secondary-title&gt;&lt;alt-title&gt;World journal of gastroenterology : WJG&lt;/alt-title&gt;&lt;/titles&gt;&lt;periodical&gt;&lt;full-title&gt;World J Gastroenterol&lt;/full-title&gt;&lt;/periodical&gt;&lt;pages&gt;2723-33&lt;/pages&gt;&lt;volume&gt;17&lt;/volume&gt;&lt;number&gt;22&lt;/number&gt;&lt;edition&gt;2011/07/08&lt;/edition&gt;&lt;keywords&gt;&lt;keyword&gt;Cardiovascular Diseases/epidemiology&lt;/keyword&gt;&lt;keyword&gt;Comorbidity&lt;/keyword&gt;&lt;keyword&gt;Gastrointestinal Diseases/epidemiology&lt;/keyword&gt;&lt;keyword&gt;Humans&lt;/keyword&gt;&lt;keyword&gt;Inflammatory Bowel Diseases/*epidemiology&lt;/keyword&gt;&lt;keyword&gt;Liver Diseases/epidemiology&lt;/keyword&gt;&lt;keyword&gt;Mental Disorders/epidemiology&lt;/keyword&gt;&lt;keyword&gt;Obesity/epidemiology&lt;/keyword&gt;&lt;keyword&gt;Risk Factors&lt;/keyword&gt;&lt;/keywords&gt;&lt;dates&gt;&lt;year&gt;2011&lt;/year&gt;&lt;pub-dates&gt;&lt;date&gt;Jun 14&lt;/date&gt;&lt;/pub-dates&gt;&lt;/dates&gt;&lt;isbn&gt;1007-9327 (Print)&amp;#xD;1007-9327 (Linking)&lt;/isbn&gt;&lt;accession-num&gt;21734780&lt;/accession-num&gt;&lt;work-type&gt;Review&lt;/work-type&gt;&lt;urls&gt;&lt;related-urls&gt;&lt;url&gt;http://www.ncbi.nlm.nih.gov/pubmed/21734780&lt;/url&gt;&lt;/related-urls&gt;&lt;/urls&gt;&lt;custom2&gt;3122260&lt;/custom2&gt;&lt;electronic-resource-num&gt;10.3748/wjg.v17.i22.2723&lt;/electronic-resource-num&gt;&lt;language&gt;eng&lt;/language&gt;&lt;/record&gt;&lt;/Cite&gt;&lt;/EndNote&gt;</w:instrText>
      </w:r>
      <w:r w:rsidR="0036142F" w:rsidRPr="00DD2906">
        <w:rPr>
          <w:rFonts w:ascii="Book Antiqua" w:hAnsi="Book Antiqua"/>
          <w:sz w:val="24"/>
          <w:szCs w:val="24"/>
          <w:lang w:val="en-US"/>
        </w:rPr>
        <w:fldChar w:fldCharType="separate"/>
      </w:r>
      <w:r w:rsidR="004177AE" w:rsidRPr="00DD2906">
        <w:rPr>
          <w:rFonts w:ascii="Book Antiqua" w:hAnsi="Book Antiqua"/>
          <w:noProof/>
          <w:sz w:val="24"/>
          <w:szCs w:val="24"/>
          <w:vertAlign w:val="superscript"/>
          <w:lang w:val="en-US"/>
        </w:rPr>
        <w:t>[</w:t>
      </w:r>
      <w:hyperlink w:anchor="_ENREF_9" w:tooltip="Roman, 2011 #843" w:history="1">
        <w:r w:rsidR="002D3A19" w:rsidRPr="00DD2906">
          <w:rPr>
            <w:rFonts w:ascii="Book Antiqua" w:hAnsi="Book Antiqua"/>
            <w:noProof/>
            <w:sz w:val="24"/>
            <w:szCs w:val="24"/>
            <w:vertAlign w:val="superscript"/>
            <w:lang w:val="en-US"/>
          </w:rPr>
          <w:t>9</w:t>
        </w:r>
      </w:hyperlink>
      <w:r w:rsidR="004177AE" w:rsidRPr="00DD2906">
        <w:rPr>
          <w:rFonts w:ascii="Book Antiqua" w:hAnsi="Book Antiqua"/>
          <w:noProof/>
          <w:sz w:val="24"/>
          <w:szCs w:val="24"/>
          <w:vertAlign w:val="superscript"/>
          <w:lang w:val="en-US"/>
        </w:rPr>
        <w:t>]</w:t>
      </w:r>
      <w:r w:rsidR="0036142F" w:rsidRPr="00DD2906">
        <w:rPr>
          <w:rFonts w:ascii="Book Antiqua" w:hAnsi="Book Antiqua"/>
          <w:sz w:val="24"/>
          <w:szCs w:val="24"/>
          <w:lang w:val="en-US"/>
        </w:rPr>
        <w:fldChar w:fldCharType="end"/>
      </w:r>
      <w:r w:rsidR="0036142F" w:rsidRPr="00DD2906">
        <w:rPr>
          <w:rFonts w:ascii="Book Antiqua" w:hAnsi="Book Antiqua"/>
          <w:sz w:val="24"/>
          <w:szCs w:val="24"/>
          <w:u w:color="243778"/>
          <w:lang w:val="en-US"/>
        </w:rPr>
        <w:t xml:space="preserve">. </w:t>
      </w:r>
      <w:r w:rsidR="00FC5E2E" w:rsidRPr="00DD2906">
        <w:rPr>
          <w:rFonts w:ascii="Book Antiqua" w:hAnsi="Book Antiqua" w:cs="Times New Roman"/>
          <w:color w:val="000000"/>
          <w:sz w:val="24"/>
          <w:szCs w:val="24"/>
        </w:rPr>
        <w:t xml:space="preserve">There are </w:t>
      </w:r>
      <w:r w:rsidR="00210D18" w:rsidRPr="00DD2906">
        <w:rPr>
          <w:rFonts w:ascii="Book Antiqua" w:hAnsi="Book Antiqua" w:cs="Times New Roman"/>
          <w:color w:val="000000"/>
          <w:sz w:val="24"/>
          <w:szCs w:val="24"/>
        </w:rPr>
        <w:t xml:space="preserve">some </w:t>
      </w:r>
      <w:r w:rsidR="00FC5E2E" w:rsidRPr="00DD2906">
        <w:rPr>
          <w:rFonts w:ascii="Book Antiqua" w:hAnsi="Book Antiqua" w:cs="Times New Roman"/>
          <w:color w:val="000000"/>
          <w:sz w:val="24"/>
          <w:szCs w:val="24"/>
        </w:rPr>
        <w:t>emerg</w:t>
      </w:r>
      <w:r w:rsidR="003B22B1" w:rsidRPr="00DD2906">
        <w:rPr>
          <w:rFonts w:ascii="Book Antiqua" w:hAnsi="Book Antiqua" w:cs="Times New Roman"/>
          <w:color w:val="000000"/>
          <w:sz w:val="24"/>
          <w:szCs w:val="24"/>
        </w:rPr>
        <w:t>ing data suggesting an increase in</w:t>
      </w:r>
      <w:r w:rsidR="00210D18" w:rsidRPr="00DD2906">
        <w:rPr>
          <w:rFonts w:ascii="Book Antiqua" w:hAnsi="Book Antiqua" w:cs="Times New Roman"/>
          <w:color w:val="000000"/>
          <w:sz w:val="24"/>
          <w:szCs w:val="24"/>
        </w:rPr>
        <w:t xml:space="preserve"> prevale</w:t>
      </w:r>
      <w:r w:rsidR="003B22B1" w:rsidRPr="00DD2906">
        <w:rPr>
          <w:rFonts w:ascii="Book Antiqua" w:hAnsi="Book Antiqua" w:cs="Times New Roman"/>
          <w:color w:val="000000"/>
          <w:sz w:val="24"/>
          <w:szCs w:val="24"/>
        </w:rPr>
        <w:t>nce of NAFLD in IBD patients</w:t>
      </w:r>
      <w:r w:rsidR="00136A79" w:rsidRPr="00DD2906">
        <w:rPr>
          <w:rFonts w:ascii="Book Antiqua" w:hAnsi="Book Antiqua" w:cs="Times New Roman"/>
          <w:color w:val="000000"/>
          <w:sz w:val="24"/>
          <w:szCs w:val="24"/>
        </w:rPr>
        <w:t xml:space="preserve"> compared to the general population</w:t>
      </w:r>
      <w:r w:rsidR="008E42EB" w:rsidRPr="00DD2906">
        <w:rPr>
          <w:rFonts w:ascii="Book Antiqua" w:hAnsi="Book Antiqua" w:cs="Times New Roman"/>
          <w:color w:val="000000"/>
          <w:sz w:val="24"/>
          <w:szCs w:val="24"/>
        </w:rPr>
        <w:t>,</w:t>
      </w:r>
      <w:r w:rsidR="003B22B1" w:rsidRPr="00DD2906">
        <w:rPr>
          <w:rFonts w:ascii="Book Antiqua" w:hAnsi="Book Antiqua" w:cs="Times New Roman"/>
          <w:color w:val="000000"/>
          <w:sz w:val="24"/>
          <w:szCs w:val="24"/>
        </w:rPr>
        <w:t xml:space="preserve"> although this is not yet clearly established. </w:t>
      </w:r>
      <w:r w:rsidR="00D4469C" w:rsidRPr="00DD2906">
        <w:rPr>
          <w:rFonts w:ascii="Book Antiqua" w:hAnsi="Book Antiqua" w:cs="Times New Roman"/>
          <w:color w:val="000000"/>
          <w:sz w:val="24"/>
          <w:szCs w:val="24"/>
        </w:rPr>
        <w:t>S</w:t>
      </w:r>
      <w:r w:rsidR="003B22B1" w:rsidRPr="00DD2906">
        <w:rPr>
          <w:rFonts w:ascii="Book Antiqua" w:hAnsi="Book Antiqua" w:cs="Times New Roman"/>
          <w:color w:val="000000"/>
          <w:sz w:val="24"/>
          <w:szCs w:val="24"/>
        </w:rPr>
        <w:t>ome have attributed this to a general increase of metabolic syndrome or the increasingly successful IBD therapy in achieving remission and improved nutritional status. H</w:t>
      </w:r>
      <w:r w:rsidR="0054580C" w:rsidRPr="00DD2906">
        <w:rPr>
          <w:rFonts w:ascii="Book Antiqua" w:hAnsi="Book Antiqua" w:cs="Times New Roman"/>
          <w:color w:val="000000"/>
          <w:sz w:val="24"/>
          <w:szCs w:val="24"/>
        </w:rPr>
        <w:t xml:space="preserve">owever, the pathogenesis of NAFLD </w:t>
      </w:r>
      <w:r w:rsidR="003B22B1" w:rsidRPr="00DD2906">
        <w:rPr>
          <w:rFonts w:ascii="Book Antiqua" w:hAnsi="Book Antiqua" w:cs="Times New Roman"/>
          <w:color w:val="000000"/>
          <w:sz w:val="24"/>
          <w:szCs w:val="24"/>
        </w:rPr>
        <w:t xml:space="preserve">in the IBD population </w:t>
      </w:r>
      <w:r w:rsidR="0054580C" w:rsidRPr="00DD2906">
        <w:rPr>
          <w:rFonts w:ascii="Book Antiqua" w:hAnsi="Book Antiqua" w:cs="Times New Roman"/>
          <w:color w:val="000000"/>
          <w:sz w:val="24"/>
          <w:szCs w:val="24"/>
        </w:rPr>
        <w:t xml:space="preserve">may be more complex </w:t>
      </w:r>
      <w:r w:rsidR="003B22B1" w:rsidRPr="00DD2906">
        <w:rPr>
          <w:rFonts w:ascii="Book Antiqua" w:hAnsi="Book Antiqua" w:cs="Times New Roman"/>
          <w:color w:val="000000"/>
          <w:sz w:val="24"/>
          <w:szCs w:val="24"/>
        </w:rPr>
        <w:t>involving</w:t>
      </w:r>
      <w:r w:rsidR="0054580C" w:rsidRPr="00DD2906">
        <w:rPr>
          <w:rFonts w:ascii="Book Antiqua" w:hAnsi="Book Antiqua" w:cs="Times New Roman"/>
          <w:color w:val="000000"/>
          <w:sz w:val="24"/>
          <w:szCs w:val="24"/>
        </w:rPr>
        <w:t xml:space="preserve"> disease-specific risk factors, such as chronic inflammation, drug-induced hepatotoxic</w:t>
      </w:r>
      <w:r w:rsidR="000B0E75" w:rsidRPr="00DD2906">
        <w:rPr>
          <w:rFonts w:ascii="Book Antiqua" w:hAnsi="Book Antiqua" w:cs="Times New Roman"/>
          <w:color w:val="000000"/>
          <w:sz w:val="24"/>
          <w:szCs w:val="24"/>
        </w:rPr>
        <w:t>i</w:t>
      </w:r>
      <w:r w:rsidR="0054580C" w:rsidRPr="00DD2906">
        <w:rPr>
          <w:rFonts w:ascii="Book Antiqua" w:hAnsi="Book Antiqua" w:cs="Times New Roman"/>
          <w:color w:val="000000"/>
          <w:sz w:val="24"/>
          <w:szCs w:val="24"/>
        </w:rPr>
        <w:t xml:space="preserve">ty, steroid exposure, malnutrition and </w:t>
      </w:r>
      <w:r w:rsidR="00DD5F02" w:rsidRPr="00DD2906">
        <w:rPr>
          <w:rFonts w:ascii="Book Antiqua" w:hAnsi="Book Antiqua" w:cs="Times New Roman"/>
          <w:color w:val="000000"/>
          <w:sz w:val="24"/>
          <w:szCs w:val="24"/>
        </w:rPr>
        <w:t xml:space="preserve">gut </w:t>
      </w:r>
      <w:proofErr w:type="spellStart"/>
      <w:r w:rsidR="00DD5F02" w:rsidRPr="00DD2906">
        <w:rPr>
          <w:rFonts w:ascii="Book Antiqua" w:hAnsi="Book Antiqua" w:cs="Times New Roman"/>
          <w:color w:val="000000"/>
          <w:sz w:val="24"/>
          <w:szCs w:val="24"/>
        </w:rPr>
        <w:t>dysbiosis</w:t>
      </w:r>
      <w:proofErr w:type="spellEnd"/>
      <w:r w:rsidR="00C6186F" w:rsidRPr="00DD2906">
        <w:rPr>
          <w:rFonts w:ascii="Book Antiqua" w:hAnsi="Book Antiqua" w:cs="Times New Roman"/>
          <w:color w:val="000000"/>
          <w:sz w:val="24"/>
          <w:szCs w:val="24"/>
          <w:vertAlign w:val="superscript"/>
        </w:rPr>
        <w:fldChar w:fldCharType="begin">
          <w:fldData xml:space="preserve">PEVuZE5vdGU+PENpdGU+PEF1dGhvcj5CcmluZ2lvdHRpPC9BdXRob3I+PFllYXI+MjAxNDwvWWVh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</w:fldData>
        </w:fldChar>
      </w:r>
      <w:r w:rsidR="00D4469C" w:rsidRPr="00DD2906">
        <w:rPr>
          <w:rFonts w:ascii="Book Antiqua" w:hAnsi="Book Antiqua" w:cs="Times New Roman"/>
          <w:color w:val="000000"/>
          <w:sz w:val="24"/>
          <w:szCs w:val="24"/>
          <w:vertAlign w:val="superscript"/>
        </w:rPr>
        <w:instrText xml:space="preserve"> ADDIN EN.CITE </w:instrText>
      </w:r>
      <w:r w:rsidR="00D4469C" w:rsidRPr="00DD2906">
        <w:rPr>
          <w:rFonts w:ascii="Book Antiqua" w:hAnsi="Book Antiqua" w:cs="Times New Roman"/>
          <w:color w:val="000000"/>
          <w:sz w:val="24"/>
          <w:szCs w:val="24"/>
          <w:vertAlign w:val="superscript"/>
        </w:rPr>
        <w:fldChar w:fldCharType="begin">
          <w:fldData xml:space="preserve">PEVuZE5vdGU+PENpdGU+PEF1dGhvcj5CcmluZ2lvdHRpPC9BdXRob3I+PFllYXI+MjAxNDwvWWVh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</w:fldData>
        </w:fldChar>
      </w:r>
      <w:r w:rsidR="00D4469C" w:rsidRPr="00DD2906">
        <w:rPr>
          <w:rFonts w:ascii="Book Antiqua" w:hAnsi="Book Antiqua" w:cs="Times New Roman"/>
          <w:color w:val="000000"/>
          <w:sz w:val="24"/>
          <w:szCs w:val="24"/>
          <w:vertAlign w:val="superscript"/>
        </w:rPr>
        <w:instrText xml:space="preserve"> ADDIN EN.CITE.DATA </w:instrText>
      </w:r>
      <w:r w:rsidR="00D4469C" w:rsidRPr="00DD2906">
        <w:rPr>
          <w:rFonts w:ascii="Book Antiqua" w:hAnsi="Book Antiqua" w:cs="Times New Roman"/>
          <w:color w:val="000000"/>
          <w:sz w:val="24"/>
          <w:szCs w:val="24"/>
          <w:vertAlign w:val="superscript"/>
        </w:rPr>
      </w:r>
      <w:r w:rsidR="00D4469C" w:rsidRPr="00DD2906">
        <w:rPr>
          <w:rFonts w:ascii="Book Antiqua" w:hAnsi="Book Antiqua" w:cs="Times New Roman"/>
          <w:color w:val="000000"/>
          <w:sz w:val="24"/>
          <w:szCs w:val="24"/>
          <w:vertAlign w:val="superscript"/>
        </w:rPr>
        <w:fldChar w:fldCharType="end"/>
      </w:r>
      <w:r w:rsidR="00C6186F" w:rsidRPr="00DD2906">
        <w:rPr>
          <w:rFonts w:ascii="Book Antiqua" w:hAnsi="Book Antiqua" w:cs="Times New Roman"/>
          <w:color w:val="000000"/>
          <w:sz w:val="24"/>
          <w:szCs w:val="24"/>
          <w:vertAlign w:val="superscript"/>
        </w:rPr>
      </w:r>
      <w:r w:rsidR="00C6186F" w:rsidRPr="00DD2906">
        <w:rPr>
          <w:rFonts w:ascii="Book Antiqua" w:hAnsi="Book Antiqua" w:cs="Times New Roman"/>
          <w:color w:val="000000"/>
          <w:sz w:val="24"/>
          <w:szCs w:val="24"/>
          <w:vertAlign w:val="superscript"/>
        </w:rPr>
        <w:fldChar w:fldCharType="separate"/>
      </w:r>
      <w:r w:rsidR="00335F5D" w:rsidRPr="00DD2906">
        <w:rPr>
          <w:rFonts w:ascii="Book Antiqua" w:hAnsi="Book Antiqua" w:cs="Times New Roman"/>
          <w:noProof/>
          <w:color w:val="000000"/>
          <w:sz w:val="24"/>
          <w:szCs w:val="24"/>
          <w:vertAlign w:val="superscript"/>
        </w:rPr>
        <w:t>[</w:t>
      </w:r>
      <w:hyperlink w:anchor="_ENREF_10" w:tooltip="Bringiotti, 2014 #367" w:history="1">
        <w:r w:rsidR="002D3A19" w:rsidRPr="00DD2906">
          <w:rPr>
            <w:rFonts w:ascii="Book Antiqua" w:hAnsi="Book Antiqua" w:cs="Times New Roman"/>
            <w:noProof/>
            <w:color w:val="000000"/>
            <w:sz w:val="24"/>
            <w:szCs w:val="24"/>
            <w:vertAlign w:val="superscript"/>
          </w:rPr>
          <w:t>10</w:t>
        </w:r>
      </w:hyperlink>
      <w:r w:rsidR="00245F76">
        <w:rPr>
          <w:rFonts w:ascii="Book Antiqua" w:hAnsi="Book Antiqua" w:cs="Times New Roman"/>
          <w:noProof/>
          <w:color w:val="000000"/>
          <w:sz w:val="24"/>
          <w:szCs w:val="24"/>
          <w:vertAlign w:val="superscript"/>
        </w:rPr>
        <w:t>,</w:t>
      </w:r>
      <w:hyperlink w:anchor="_ENREF_11" w:tooltip="Miele, 2009 #368" w:history="1">
        <w:r w:rsidR="002D3A19" w:rsidRPr="00DD2906">
          <w:rPr>
            <w:rFonts w:ascii="Book Antiqua" w:hAnsi="Book Antiqua" w:cs="Times New Roman"/>
            <w:noProof/>
            <w:color w:val="000000"/>
            <w:sz w:val="24"/>
            <w:szCs w:val="24"/>
            <w:vertAlign w:val="superscript"/>
          </w:rPr>
          <w:t>11</w:t>
        </w:r>
      </w:hyperlink>
      <w:r w:rsidR="00335F5D" w:rsidRPr="00DD2906">
        <w:rPr>
          <w:rFonts w:ascii="Book Antiqua" w:hAnsi="Book Antiqua" w:cs="Times New Roman"/>
          <w:noProof/>
          <w:color w:val="000000"/>
          <w:sz w:val="24"/>
          <w:szCs w:val="24"/>
          <w:vertAlign w:val="superscript"/>
        </w:rPr>
        <w:t>]</w:t>
      </w:r>
      <w:r w:rsidR="00C6186F" w:rsidRPr="00DD2906">
        <w:rPr>
          <w:rFonts w:ascii="Book Antiqua" w:hAnsi="Book Antiqua" w:cs="Times New Roman"/>
          <w:color w:val="000000"/>
          <w:sz w:val="24"/>
          <w:szCs w:val="24"/>
          <w:vertAlign w:val="superscript"/>
        </w:rPr>
        <w:fldChar w:fldCharType="end"/>
      </w:r>
      <w:r w:rsidR="0078459B" w:rsidRPr="00DD2906">
        <w:rPr>
          <w:rFonts w:ascii="Book Antiqua" w:hAnsi="Book Antiqua" w:cs="Times New Roman"/>
          <w:color w:val="000000"/>
          <w:sz w:val="24"/>
          <w:szCs w:val="24"/>
        </w:rPr>
        <w:t xml:space="preserve">. </w:t>
      </w:r>
      <w:r w:rsidR="0046138D" w:rsidRPr="00DD2906">
        <w:rPr>
          <w:rFonts w:ascii="Book Antiqua" w:hAnsi="Book Antiqua" w:cs="Times New Roman"/>
          <w:color w:val="000000"/>
          <w:sz w:val="24"/>
          <w:szCs w:val="24"/>
        </w:rPr>
        <w:t>This article examine</w:t>
      </w:r>
      <w:r w:rsidR="00680E90" w:rsidRPr="00DD2906">
        <w:rPr>
          <w:rFonts w:ascii="Book Antiqua" w:hAnsi="Book Antiqua" w:cs="Times New Roman"/>
          <w:color w:val="000000"/>
          <w:sz w:val="24"/>
          <w:szCs w:val="24"/>
        </w:rPr>
        <w:t>s</w:t>
      </w:r>
      <w:r w:rsidR="0046138D" w:rsidRPr="00DD2906">
        <w:rPr>
          <w:rFonts w:ascii="Book Antiqua" w:hAnsi="Book Antiqua" w:cs="Times New Roman"/>
          <w:color w:val="000000"/>
          <w:sz w:val="24"/>
          <w:szCs w:val="24"/>
        </w:rPr>
        <w:t xml:space="preserve"> </w:t>
      </w:r>
      <w:r w:rsidR="004F6975" w:rsidRPr="00DD2906">
        <w:rPr>
          <w:rFonts w:ascii="Book Antiqua" w:hAnsi="Book Antiqua" w:cs="Times New Roman"/>
          <w:color w:val="000000"/>
          <w:sz w:val="24"/>
          <w:szCs w:val="24"/>
        </w:rPr>
        <w:t xml:space="preserve">the </w:t>
      </w:r>
      <w:r w:rsidR="00FD069D" w:rsidRPr="00DD2906">
        <w:rPr>
          <w:rFonts w:ascii="Book Antiqua" w:hAnsi="Book Antiqua" w:cs="Times New Roman"/>
          <w:color w:val="000000"/>
          <w:sz w:val="24"/>
          <w:szCs w:val="24"/>
        </w:rPr>
        <w:t>prevalence</w:t>
      </w:r>
      <w:r w:rsidR="004F2A90" w:rsidRPr="00DD2906">
        <w:rPr>
          <w:rFonts w:ascii="Book Antiqua" w:hAnsi="Book Antiqua" w:cs="Times New Roman"/>
          <w:color w:val="000000"/>
          <w:sz w:val="24"/>
          <w:szCs w:val="24"/>
        </w:rPr>
        <w:t xml:space="preserve">, </w:t>
      </w:r>
      <w:r w:rsidR="00680E90" w:rsidRPr="00DD2906">
        <w:rPr>
          <w:rFonts w:ascii="Book Antiqua" w:hAnsi="Book Antiqua" w:cs="Times New Roman"/>
          <w:color w:val="000000"/>
          <w:sz w:val="24"/>
          <w:szCs w:val="24"/>
        </w:rPr>
        <w:t>risk factors</w:t>
      </w:r>
      <w:r w:rsidR="004F2A90" w:rsidRPr="00DD2906">
        <w:rPr>
          <w:rFonts w:ascii="Book Antiqua" w:hAnsi="Book Antiqua" w:cs="Times New Roman"/>
          <w:color w:val="000000"/>
          <w:sz w:val="24"/>
          <w:szCs w:val="24"/>
        </w:rPr>
        <w:t xml:space="preserve"> and </w:t>
      </w:r>
      <w:r w:rsidR="004D053C" w:rsidRPr="00DD2906">
        <w:rPr>
          <w:rFonts w:ascii="Book Antiqua" w:hAnsi="Book Antiqua" w:cs="Times New Roman"/>
          <w:color w:val="000000"/>
          <w:sz w:val="24"/>
          <w:szCs w:val="24"/>
        </w:rPr>
        <w:t>the clinical implications</w:t>
      </w:r>
      <w:r w:rsidR="004F2A90" w:rsidRPr="00DD2906">
        <w:rPr>
          <w:rFonts w:ascii="Book Antiqua" w:hAnsi="Book Antiqua" w:cs="Times New Roman"/>
          <w:color w:val="000000"/>
          <w:sz w:val="24"/>
          <w:szCs w:val="24"/>
        </w:rPr>
        <w:t xml:space="preserve"> relating to the coexistence of</w:t>
      </w:r>
      <w:r w:rsidR="004F6975" w:rsidRPr="00DD2906">
        <w:rPr>
          <w:rFonts w:ascii="Book Antiqua" w:hAnsi="Book Antiqua" w:cs="Times New Roman"/>
          <w:color w:val="000000"/>
          <w:sz w:val="24"/>
          <w:szCs w:val="24"/>
        </w:rPr>
        <w:t xml:space="preserve"> NAFLD in </w:t>
      </w:r>
      <w:r w:rsidR="00680E90" w:rsidRPr="00DD2906">
        <w:rPr>
          <w:rFonts w:ascii="Book Antiqua" w:hAnsi="Book Antiqua" w:cs="Times New Roman"/>
          <w:color w:val="000000"/>
          <w:sz w:val="24"/>
          <w:szCs w:val="24"/>
        </w:rPr>
        <w:t>IBD patients.</w:t>
      </w:r>
    </w:p>
    <w:p w14:paraId="23E528F6" w14:textId="1D957AC6" w:rsidR="003B22B1" w:rsidRPr="00DD2906" w:rsidRDefault="003B22B1" w:rsidP="00F32475">
      <w:pPr>
        <w:snapToGrid w:val="0"/>
        <w:spacing w:after="0" w:line="360" w:lineRule="auto"/>
        <w:jc w:val="both"/>
        <w:rPr>
          <w:rFonts w:ascii="Book Antiqua" w:hAnsi="Book Antiqua" w:cs="Times New Roman"/>
          <w:b/>
          <w:color w:val="000000"/>
          <w:sz w:val="24"/>
          <w:szCs w:val="24"/>
          <w:u w:val="single"/>
        </w:rPr>
      </w:pPr>
    </w:p>
    <w:p w14:paraId="0F89AB0C" w14:textId="1BCCEE56" w:rsidR="0036142F" w:rsidRPr="00DD2906" w:rsidRDefault="0096396D" w:rsidP="00F32475">
      <w:pPr>
        <w:snapToGrid w:val="0"/>
        <w:spacing w:after="0" w:line="360" w:lineRule="auto"/>
        <w:jc w:val="both"/>
        <w:rPr>
          <w:rFonts w:ascii="Book Antiqua" w:hAnsi="Book Antiqua" w:cs="Times New Roman"/>
          <w:b/>
          <w:color w:val="000000"/>
          <w:sz w:val="24"/>
          <w:szCs w:val="24"/>
        </w:rPr>
      </w:pPr>
      <w:r w:rsidRPr="00DD2906">
        <w:rPr>
          <w:rFonts w:ascii="Book Antiqua" w:hAnsi="Book Antiqua" w:cs="Times New Roman"/>
          <w:b/>
          <w:color w:val="000000"/>
          <w:sz w:val="24"/>
          <w:szCs w:val="24"/>
        </w:rPr>
        <w:t>EPIDEMIOLOGY: PREVELANCE OF NAFLD IN IBD</w:t>
      </w:r>
    </w:p>
    <w:p w14:paraId="2F7397DE" w14:textId="725DF198" w:rsidR="0036142F" w:rsidRPr="00DD2906" w:rsidRDefault="0036142F" w:rsidP="00F32475">
      <w:pPr>
        <w:widowControl w:val="0"/>
        <w:autoSpaceDE w:val="0"/>
        <w:autoSpaceDN w:val="0"/>
        <w:adjustRightInd w:val="0"/>
        <w:snapToGrid w:val="0"/>
        <w:spacing w:after="0" w:line="360" w:lineRule="auto"/>
        <w:jc w:val="both"/>
        <w:rPr>
          <w:rFonts w:ascii="Book Antiqua" w:hAnsi="Book Antiqua"/>
          <w:sz w:val="24"/>
          <w:szCs w:val="24"/>
          <w:lang w:val="en-US"/>
        </w:rPr>
      </w:pPr>
      <w:r w:rsidRPr="00DD2906">
        <w:rPr>
          <w:rFonts w:ascii="Book Antiqua" w:hAnsi="Book Antiqua"/>
          <w:color w:val="231F20"/>
          <w:sz w:val="24"/>
          <w:szCs w:val="24"/>
        </w:rPr>
        <w:t>Cross-sectional studies reported a</w:t>
      </w:r>
      <w:r w:rsidRPr="00DD2906">
        <w:rPr>
          <w:rFonts w:ascii="Book Antiqua" w:hAnsi="Book Antiqua"/>
          <w:sz w:val="24"/>
          <w:szCs w:val="24"/>
        </w:rPr>
        <w:t xml:space="preserve"> prevalence of NAFLD in IBD ranging between 6.2 and 40</w:t>
      </w:r>
      <w:proofErr w:type="gramStart"/>
      <w:r w:rsidRPr="00DD2906">
        <w:rPr>
          <w:rFonts w:ascii="Book Antiqua" w:hAnsi="Book Antiqua"/>
          <w:sz w:val="24"/>
          <w:szCs w:val="24"/>
        </w:rPr>
        <w:t>%</w:t>
      </w:r>
      <w:proofErr w:type="gramEnd"/>
      <w:r w:rsidRPr="00DD2906">
        <w:rPr>
          <w:rFonts w:ascii="Book Antiqua" w:hAnsi="Book Antiqua"/>
          <w:sz w:val="24"/>
          <w:szCs w:val="24"/>
        </w:rPr>
        <w:fldChar w:fldCharType="begin">
          <w:fldData xml:space="preserve">PEVuZE5vdGU+PENpdGU+PEF1dGhvcj5HaXNiZXJ0PC9BdXRob3I+PFllYXI+MjAwNzwvWWVhcj48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Z2VzPjExMDYtMTQ8L3BhZ2VzPjx2b2x1bWU+MTM8L3ZvbHVtZT48bnVtYmVyPjk8L251bWJlcj48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dGlzPC9hYmJyLTE+PC9hbHQtcGVyaW9kaWNhbD48cGFnZXM+ZTI3OS04NTwvcGFnZXM+PHZvbHVt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</w:fldData>
        </w:fldChar>
      </w:r>
      <w:r w:rsidR="002D3A19" w:rsidRPr="00DD2906">
        <w:rPr>
          <w:rFonts w:ascii="Book Antiqua" w:hAnsi="Book Antiqua"/>
          <w:sz w:val="24"/>
          <w:szCs w:val="24"/>
        </w:rPr>
        <w:instrText xml:space="preserve"> ADDIN EN.CITE </w:instrText>
      </w:r>
      <w:r w:rsidR="002D3A19" w:rsidRPr="00DD2906">
        <w:rPr>
          <w:rFonts w:ascii="Book Antiqua" w:hAnsi="Book Antiqua"/>
          <w:sz w:val="24"/>
          <w:szCs w:val="24"/>
        </w:rPr>
        <w:fldChar w:fldCharType="begin">
          <w:fldData xml:space="preserve">PEVuZE5vdGU+PENpdGU+PEF1dGhvcj5HaXNiZXJ0PC9BdXRob3I+PFllYXI+MjAwNzwvWWVhcj48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Z2VzPjExMDYtMTQ8L3BhZ2VzPjx2b2x1bWU+MTM8L3ZvbHVtZT48bnVtYmVyPjk8L251bWJlcj48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dGlzPC9hYmJyLTE+PC9hbHQtcGVyaW9kaWNhbD48cGFnZXM+ZTI3OS04NTwvcGFnZXM+PHZvbHVt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</w:fldData>
        </w:fldChar>
      </w:r>
      <w:r w:rsidR="002D3A19" w:rsidRPr="00DD2906">
        <w:rPr>
          <w:rFonts w:ascii="Book Antiqua" w:hAnsi="Book Antiqua"/>
          <w:sz w:val="24"/>
          <w:szCs w:val="24"/>
        </w:rPr>
        <w:instrText xml:space="preserve"> ADDIN EN.CITE.DATA </w:instrText>
      </w:r>
      <w:r w:rsidR="002D3A19" w:rsidRPr="00DD2906">
        <w:rPr>
          <w:rFonts w:ascii="Book Antiqua" w:hAnsi="Book Antiqua"/>
          <w:sz w:val="24"/>
          <w:szCs w:val="24"/>
        </w:rPr>
      </w:r>
      <w:r w:rsidR="002D3A19" w:rsidRPr="00DD2906">
        <w:rPr>
          <w:rFonts w:ascii="Book Antiqua" w:hAnsi="Book Antiqua"/>
          <w:sz w:val="24"/>
          <w:szCs w:val="24"/>
        </w:rPr>
        <w:fldChar w:fldCharType="end"/>
      </w:r>
      <w:r w:rsidRPr="00DD2906">
        <w:rPr>
          <w:rFonts w:ascii="Book Antiqua" w:hAnsi="Book Antiqua"/>
          <w:sz w:val="24"/>
          <w:szCs w:val="24"/>
        </w:rPr>
      </w:r>
      <w:r w:rsidRPr="00DD2906">
        <w:rPr>
          <w:rFonts w:ascii="Book Antiqua" w:hAnsi="Book Antiqua"/>
          <w:sz w:val="24"/>
          <w:szCs w:val="24"/>
        </w:rPr>
        <w:fldChar w:fldCharType="separate"/>
      </w:r>
      <w:r w:rsidR="00E07514" w:rsidRPr="00DD2906">
        <w:rPr>
          <w:rFonts w:ascii="Book Antiqua" w:hAnsi="Book Antiqua"/>
          <w:noProof/>
          <w:sz w:val="24"/>
          <w:szCs w:val="24"/>
          <w:vertAlign w:val="superscript"/>
        </w:rPr>
        <w:t>[</w:t>
      </w:r>
      <w:hyperlink w:anchor="_ENREF_12" w:tooltip="Gisbert, 2007 #153" w:history="1">
        <w:r w:rsidR="002D3A19" w:rsidRPr="00DD2906">
          <w:rPr>
            <w:rFonts w:ascii="Book Antiqua" w:hAnsi="Book Antiqua"/>
            <w:noProof/>
            <w:sz w:val="24"/>
            <w:szCs w:val="24"/>
            <w:vertAlign w:val="superscript"/>
          </w:rPr>
          <w:t>12-14</w:t>
        </w:r>
      </w:hyperlink>
      <w:r w:rsidR="00E07514" w:rsidRPr="00DD2906">
        <w:rPr>
          <w:rFonts w:ascii="Book Antiqua" w:hAnsi="Book Antiqua"/>
          <w:noProof/>
          <w:sz w:val="24"/>
          <w:szCs w:val="24"/>
          <w:vertAlign w:val="superscript"/>
        </w:rPr>
        <w:t>]</w:t>
      </w:r>
      <w:r w:rsidRPr="00DD2906">
        <w:rPr>
          <w:rFonts w:ascii="Book Antiqua" w:hAnsi="Book Antiqua"/>
          <w:sz w:val="24"/>
          <w:szCs w:val="24"/>
        </w:rPr>
        <w:fldChar w:fldCharType="end"/>
      </w:r>
      <w:r w:rsidR="007B2376" w:rsidRPr="00DD2906">
        <w:rPr>
          <w:rFonts w:ascii="Book Antiqua" w:hAnsi="Book Antiqua"/>
          <w:sz w:val="24"/>
          <w:szCs w:val="24"/>
        </w:rPr>
        <w:t>. A</w:t>
      </w:r>
      <w:r w:rsidR="001A41D0" w:rsidRPr="00DD2906">
        <w:rPr>
          <w:rFonts w:ascii="Book Antiqua" w:hAnsi="Book Antiqua"/>
          <w:sz w:val="24"/>
          <w:szCs w:val="24"/>
        </w:rPr>
        <w:t xml:space="preserve"> summary of the major studies are provided in </w:t>
      </w:r>
      <w:r w:rsidR="002D13F2" w:rsidRPr="00A05061">
        <w:rPr>
          <w:rFonts w:ascii="Book Antiqua" w:hAnsi="Book Antiqua"/>
          <w:caps/>
          <w:sz w:val="24"/>
          <w:szCs w:val="24"/>
        </w:rPr>
        <w:t>t</w:t>
      </w:r>
      <w:r w:rsidR="002D13F2" w:rsidRPr="00DD2906">
        <w:rPr>
          <w:rFonts w:ascii="Book Antiqua" w:hAnsi="Book Antiqua"/>
          <w:sz w:val="24"/>
          <w:szCs w:val="24"/>
        </w:rPr>
        <w:t>able</w:t>
      </w:r>
      <w:r w:rsidR="001A41D0" w:rsidRPr="00DD2906">
        <w:rPr>
          <w:rFonts w:ascii="Book Antiqua" w:hAnsi="Book Antiqua"/>
          <w:sz w:val="24"/>
          <w:szCs w:val="24"/>
        </w:rPr>
        <w:t xml:space="preserve"> 1. </w:t>
      </w:r>
      <w:r w:rsidRPr="00DD2906">
        <w:rPr>
          <w:rFonts w:ascii="Book Antiqua" w:hAnsi="Book Antiqua"/>
          <w:sz w:val="24"/>
          <w:szCs w:val="24"/>
        </w:rPr>
        <w:t>This discrepancy is largel</w:t>
      </w:r>
      <w:r w:rsidR="007A2592" w:rsidRPr="00DD2906">
        <w:rPr>
          <w:rFonts w:ascii="Book Antiqua" w:hAnsi="Book Antiqua"/>
          <w:sz w:val="24"/>
          <w:szCs w:val="24"/>
        </w:rPr>
        <w:t xml:space="preserve">y owed to different definitions and </w:t>
      </w:r>
      <w:r w:rsidRPr="00DD2906">
        <w:rPr>
          <w:rFonts w:ascii="Book Antiqua" w:hAnsi="Book Antiqua"/>
          <w:sz w:val="24"/>
          <w:szCs w:val="24"/>
        </w:rPr>
        <w:t xml:space="preserve">diagnostic tools adopted for NAFLD. </w:t>
      </w:r>
      <w:r w:rsidR="002E5BA0" w:rsidRPr="00DD2906">
        <w:rPr>
          <w:rFonts w:ascii="Book Antiqua" w:hAnsi="Book Antiqua"/>
          <w:sz w:val="24"/>
          <w:szCs w:val="24"/>
        </w:rPr>
        <w:t>L</w:t>
      </w:r>
      <w:r w:rsidRPr="00DD2906">
        <w:rPr>
          <w:rFonts w:ascii="Book Antiqua" w:hAnsi="Book Antiqua"/>
          <w:sz w:val="24"/>
          <w:szCs w:val="24"/>
        </w:rPr>
        <w:t>iver fibrosis has been reported in 6.4</w:t>
      </w:r>
      <w:r w:rsidR="00245F76" w:rsidRPr="00DD2906">
        <w:rPr>
          <w:rFonts w:ascii="Book Antiqua" w:hAnsi="Book Antiqua"/>
          <w:sz w:val="24"/>
          <w:szCs w:val="24"/>
        </w:rPr>
        <w:t>%</w:t>
      </w:r>
      <w:r w:rsidRPr="00DD2906">
        <w:rPr>
          <w:rFonts w:ascii="Book Antiqua" w:hAnsi="Book Antiqua"/>
          <w:sz w:val="24"/>
          <w:szCs w:val="24"/>
        </w:rPr>
        <w:t>-10% of IBD patients</w:t>
      </w:r>
      <w:r w:rsidR="002E5BA0" w:rsidRPr="00DD2906">
        <w:rPr>
          <w:rFonts w:ascii="Book Antiqua" w:hAnsi="Book Antiqua"/>
          <w:sz w:val="24"/>
          <w:szCs w:val="24"/>
        </w:rPr>
        <w:t xml:space="preserve">, however limited data are available for fibrosis specifically relating to underlying </w:t>
      </w:r>
      <w:proofErr w:type="gramStart"/>
      <w:r w:rsidR="002E5BA0" w:rsidRPr="00DD2906">
        <w:rPr>
          <w:rFonts w:ascii="Book Antiqua" w:hAnsi="Book Antiqua"/>
          <w:sz w:val="24"/>
          <w:szCs w:val="24"/>
        </w:rPr>
        <w:t>NAFLD</w:t>
      </w:r>
      <w:proofErr w:type="gramEnd"/>
      <w:r w:rsidRPr="00DD2906">
        <w:rPr>
          <w:rFonts w:ascii="Book Antiqua" w:hAnsi="Book Antiqua"/>
          <w:sz w:val="24"/>
          <w:szCs w:val="24"/>
          <w:vertAlign w:val="superscript"/>
        </w:rPr>
        <w:fldChar w:fldCharType="begin">
          <w:fldData xml:space="preserve">PEVuZE5vdGU+PENpdGU+PEF1dGhvcj5CYXJiZXJvLVZpbGxhcmVzPC9BdXRob3I+PFllYXI+MjAx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cmlvZGljYWw+PHBhZ2VzPjY3MS03PC9wYWdlcz48dm9sdW1lPjg8L3ZvbHVtZT48bnVtYmVyPjc8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</w:fldData>
        </w:fldChar>
      </w:r>
      <w:r w:rsidRPr="00DD2906">
        <w:rPr>
          <w:rFonts w:ascii="Book Antiqua" w:hAnsi="Book Antiqua"/>
          <w:sz w:val="24"/>
          <w:szCs w:val="24"/>
          <w:vertAlign w:val="superscript"/>
        </w:rPr>
        <w:instrText xml:space="preserve"> ADDIN EN.CITE </w:instrText>
      </w:r>
      <w:r w:rsidRPr="00DD2906">
        <w:rPr>
          <w:rFonts w:ascii="Book Antiqua" w:hAnsi="Book Antiqua"/>
          <w:sz w:val="24"/>
          <w:szCs w:val="24"/>
          <w:vertAlign w:val="superscript"/>
        </w:rPr>
        <w:fldChar w:fldCharType="begin">
          <w:fldData xml:space="preserve">PEVuZE5vdGU+PENpdGU+PEF1dGhvcj5CYXJiZXJvLVZpbGxhcmVzPC9BdXRob3I+PFllYXI+MjAx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cmlvZGljYWw+PHBhZ2VzPjY3MS03PC9wYWdlcz48dm9sdW1lPjg8L3ZvbHVtZT48bnVtYmVyPjc8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</w:fldData>
        </w:fldChar>
      </w:r>
      <w:r w:rsidRPr="00DD2906">
        <w:rPr>
          <w:rFonts w:ascii="Book Antiqua" w:hAnsi="Book Antiqua"/>
          <w:sz w:val="24"/>
          <w:szCs w:val="24"/>
          <w:vertAlign w:val="superscript"/>
        </w:rPr>
        <w:instrText xml:space="preserve"> ADDIN EN.CITE.DATA </w:instrText>
      </w:r>
      <w:r w:rsidRPr="00DD2906">
        <w:rPr>
          <w:rFonts w:ascii="Book Antiqua" w:hAnsi="Book Antiqua"/>
          <w:sz w:val="24"/>
          <w:szCs w:val="24"/>
          <w:vertAlign w:val="superscript"/>
        </w:rPr>
      </w:r>
      <w:r w:rsidRPr="00DD2906">
        <w:rPr>
          <w:rFonts w:ascii="Book Antiqua" w:hAnsi="Book Antiqua"/>
          <w:sz w:val="24"/>
          <w:szCs w:val="24"/>
          <w:vertAlign w:val="superscript"/>
        </w:rPr>
        <w:fldChar w:fldCharType="end"/>
      </w:r>
      <w:r w:rsidRPr="00DD2906">
        <w:rPr>
          <w:rFonts w:ascii="Book Antiqua" w:hAnsi="Book Antiqua"/>
          <w:sz w:val="24"/>
          <w:szCs w:val="24"/>
          <w:vertAlign w:val="superscript"/>
        </w:rPr>
      </w:r>
      <w:r w:rsidRPr="00DD2906">
        <w:rPr>
          <w:rFonts w:ascii="Book Antiqua" w:hAnsi="Book Antiqua"/>
          <w:sz w:val="24"/>
          <w:szCs w:val="24"/>
          <w:vertAlign w:val="superscript"/>
        </w:rPr>
        <w:fldChar w:fldCharType="separate"/>
      </w:r>
      <w:r w:rsidR="00E07514" w:rsidRPr="00DD2906">
        <w:rPr>
          <w:rFonts w:ascii="Book Antiqua" w:hAnsi="Book Antiqua"/>
          <w:noProof/>
          <w:sz w:val="24"/>
          <w:szCs w:val="24"/>
          <w:vertAlign w:val="superscript"/>
        </w:rPr>
        <w:t>[</w:t>
      </w:r>
      <w:hyperlink w:anchor="_ENREF_15" w:tooltip="Barbero-Villares, 2012 #971" w:history="1">
        <w:r w:rsidR="002D3A19" w:rsidRPr="00DD2906">
          <w:rPr>
            <w:rFonts w:ascii="Book Antiqua" w:hAnsi="Book Antiqua"/>
            <w:noProof/>
            <w:sz w:val="24"/>
            <w:szCs w:val="24"/>
            <w:vertAlign w:val="superscript"/>
          </w:rPr>
          <w:t>15</w:t>
        </w:r>
      </w:hyperlink>
      <w:r w:rsidR="00245F76">
        <w:rPr>
          <w:rFonts w:ascii="Book Antiqua" w:hAnsi="Book Antiqua"/>
          <w:noProof/>
          <w:sz w:val="24"/>
          <w:szCs w:val="24"/>
          <w:vertAlign w:val="superscript"/>
        </w:rPr>
        <w:t>,</w:t>
      </w:r>
      <w:hyperlink w:anchor="_ENREF_16" w:tooltip="Thin, 2014 #970" w:history="1">
        <w:r w:rsidR="002D3A19" w:rsidRPr="00DD2906">
          <w:rPr>
            <w:rFonts w:ascii="Book Antiqua" w:hAnsi="Book Antiqua"/>
            <w:noProof/>
            <w:sz w:val="24"/>
            <w:szCs w:val="24"/>
            <w:vertAlign w:val="superscript"/>
          </w:rPr>
          <w:t>16</w:t>
        </w:r>
      </w:hyperlink>
      <w:r w:rsidR="00E07514" w:rsidRPr="00DD2906">
        <w:rPr>
          <w:rFonts w:ascii="Book Antiqua" w:hAnsi="Book Antiqua"/>
          <w:noProof/>
          <w:sz w:val="24"/>
          <w:szCs w:val="24"/>
          <w:vertAlign w:val="superscript"/>
        </w:rPr>
        <w:t>]</w:t>
      </w:r>
      <w:r w:rsidRPr="00DD2906">
        <w:rPr>
          <w:rFonts w:ascii="Book Antiqua" w:hAnsi="Book Antiqua"/>
          <w:sz w:val="24"/>
          <w:szCs w:val="24"/>
          <w:vertAlign w:val="superscript"/>
        </w:rPr>
        <w:fldChar w:fldCharType="end"/>
      </w:r>
      <w:r w:rsidRPr="00DD2906">
        <w:rPr>
          <w:rFonts w:ascii="Book Antiqua" w:hAnsi="Book Antiqua"/>
          <w:i/>
          <w:sz w:val="24"/>
          <w:szCs w:val="24"/>
        </w:rPr>
        <w:t>.</w:t>
      </w:r>
      <w:r w:rsidRPr="00DD2906">
        <w:rPr>
          <w:rFonts w:ascii="Book Antiqua" w:hAnsi="Book Antiqua"/>
          <w:sz w:val="24"/>
          <w:szCs w:val="24"/>
        </w:rPr>
        <w:t xml:space="preserve"> </w:t>
      </w:r>
      <w:r w:rsidR="001909FD" w:rsidRPr="00DD2906">
        <w:rPr>
          <w:rFonts w:ascii="Book Antiqua" w:hAnsi="Book Antiqua"/>
          <w:sz w:val="24"/>
          <w:szCs w:val="24"/>
        </w:rPr>
        <w:t>Several studies evaluate</w:t>
      </w:r>
      <w:r w:rsidR="00B549E6" w:rsidRPr="00DD2906">
        <w:rPr>
          <w:rFonts w:ascii="Book Antiqua" w:hAnsi="Book Antiqua"/>
          <w:sz w:val="24"/>
          <w:szCs w:val="24"/>
        </w:rPr>
        <w:t>d</w:t>
      </w:r>
      <w:r w:rsidR="001909FD" w:rsidRPr="00DD2906">
        <w:rPr>
          <w:rFonts w:ascii="Book Antiqua" w:hAnsi="Book Antiqua"/>
          <w:sz w:val="24"/>
          <w:szCs w:val="24"/>
        </w:rPr>
        <w:t xml:space="preserve"> NAFLD in IBD using ultrasonography</w:t>
      </w:r>
      <w:r w:rsidR="001909FD" w:rsidRPr="00DD2906">
        <w:rPr>
          <w:rFonts w:ascii="Book Antiqua" w:eastAsiaTheme="minorEastAsia" w:hAnsi="Book Antiqua"/>
          <w:sz w:val="24"/>
          <w:szCs w:val="24"/>
          <w:lang w:val="en-US"/>
        </w:rPr>
        <w:t>, which has an 85%</w:t>
      </w:r>
      <w:r w:rsidR="002E5BA0" w:rsidRPr="00DD2906">
        <w:rPr>
          <w:rFonts w:ascii="Book Antiqua" w:eastAsiaTheme="minorEastAsia" w:hAnsi="Book Antiqua"/>
          <w:sz w:val="24"/>
          <w:szCs w:val="24"/>
          <w:lang w:val="en-US"/>
        </w:rPr>
        <w:t xml:space="preserve"> (95%CI: 79.5</w:t>
      </w:r>
      <w:r w:rsidR="00245F76" w:rsidRPr="00DD2906">
        <w:rPr>
          <w:rFonts w:ascii="Book Antiqua" w:eastAsiaTheme="minorEastAsia" w:hAnsi="Book Antiqua"/>
          <w:sz w:val="24"/>
          <w:szCs w:val="24"/>
          <w:lang w:val="en-US"/>
        </w:rPr>
        <w:t>%</w:t>
      </w:r>
      <w:r w:rsidR="002E5BA0" w:rsidRPr="00DD2906">
        <w:rPr>
          <w:rFonts w:ascii="Book Antiqua" w:eastAsiaTheme="minorEastAsia" w:hAnsi="Book Antiqua"/>
          <w:sz w:val="24"/>
          <w:szCs w:val="24"/>
          <w:lang w:val="en-US"/>
        </w:rPr>
        <w:t>-88.9%)</w:t>
      </w:r>
      <w:r w:rsidR="001909FD" w:rsidRPr="00DD2906">
        <w:rPr>
          <w:rFonts w:ascii="Book Antiqua" w:eastAsiaTheme="minorEastAsia" w:hAnsi="Book Antiqua"/>
          <w:sz w:val="24"/>
          <w:szCs w:val="24"/>
          <w:lang w:val="en-US"/>
        </w:rPr>
        <w:t xml:space="preserve"> sensitivity and 94%</w:t>
      </w:r>
      <w:r w:rsidR="00245F76">
        <w:rPr>
          <w:rFonts w:ascii="Book Antiqua" w:eastAsiaTheme="minorEastAsia" w:hAnsi="Book Antiqua"/>
          <w:sz w:val="24"/>
          <w:szCs w:val="24"/>
          <w:lang w:val="en-US"/>
        </w:rPr>
        <w:t xml:space="preserve"> (95%</w:t>
      </w:r>
      <w:r w:rsidR="002E5BA0" w:rsidRPr="00DD2906">
        <w:rPr>
          <w:rFonts w:ascii="Book Antiqua" w:eastAsiaTheme="minorEastAsia" w:hAnsi="Book Antiqua"/>
          <w:sz w:val="24"/>
          <w:szCs w:val="24"/>
          <w:lang w:val="en-US"/>
        </w:rPr>
        <w:t>CI: 87.2</w:t>
      </w:r>
      <w:r w:rsidR="00245F76" w:rsidRPr="00DD2906">
        <w:rPr>
          <w:rFonts w:ascii="Book Antiqua" w:eastAsiaTheme="minorEastAsia" w:hAnsi="Book Antiqua"/>
          <w:sz w:val="24"/>
          <w:szCs w:val="24"/>
          <w:lang w:val="en-US"/>
        </w:rPr>
        <w:t>%</w:t>
      </w:r>
      <w:r w:rsidR="002E5BA0" w:rsidRPr="00DD2906">
        <w:rPr>
          <w:rFonts w:ascii="Book Antiqua" w:eastAsiaTheme="minorEastAsia" w:hAnsi="Book Antiqua"/>
          <w:sz w:val="24"/>
          <w:szCs w:val="24"/>
          <w:lang w:val="en-US"/>
        </w:rPr>
        <w:t>-97%)</w:t>
      </w:r>
      <w:r w:rsidR="001909FD" w:rsidRPr="00DD2906">
        <w:rPr>
          <w:rFonts w:ascii="Book Antiqua" w:eastAsiaTheme="minorEastAsia" w:hAnsi="Book Antiqua"/>
          <w:sz w:val="24"/>
          <w:szCs w:val="24"/>
          <w:lang w:val="en-US"/>
        </w:rPr>
        <w:t xml:space="preserve"> specificity for NAFLD</w:t>
      </w:r>
      <w:r w:rsidR="001909FD" w:rsidRPr="00245F76">
        <w:rPr>
          <w:rFonts w:ascii="Book Antiqua" w:eastAsiaTheme="minorEastAsia" w:hAnsi="Book Antiqua"/>
          <w:sz w:val="24"/>
          <w:szCs w:val="24"/>
          <w:u w:color="243778"/>
          <w:vertAlign w:val="superscript"/>
          <w:lang w:val="en-US"/>
        </w:rPr>
        <w:fldChar w:fldCharType="begin"/>
      </w:r>
      <w:r w:rsidR="001909FD" w:rsidRPr="00245F76">
        <w:rPr>
          <w:rFonts w:ascii="Book Antiqua" w:eastAsiaTheme="minorEastAsia" w:hAnsi="Book Antiqua"/>
          <w:sz w:val="24"/>
          <w:szCs w:val="24"/>
          <w:u w:color="243778"/>
          <w:vertAlign w:val="superscript"/>
          <w:lang w:val="en-US"/>
        </w:rPr>
        <w:instrText xml:space="preserve"> ADDIN EN.CITE &lt;EndNote&gt;&lt;Cite&gt;&lt;Author&gt;Hernaez&lt;/Author&gt;&lt;Year&gt;2011&lt;/Year&gt;&lt;RecNum&gt;974&lt;/RecNum&gt;&lt;DisplayText&gt;(17)&lt;/DisplayText&gt;&lt;record&gt;&lt;rec-number&gt;974&lt;/rec-number&gt;&lt;foreign-keys&gt;&lt;key app="EN" db-id="pt99fdaerea5e0eawzc5x9sua9tpv02v5wx0" timestamp="1439230903"&gt;974&lt;/key&gt;&lt;key app="ENWeb" db-id=""&gt;0&lt;/key&gt;&lt;/foreign-keys&gt;&lt;ref-type name="Journal Article"&gt;17&lt;/ref-type&gt;&lt;contributors&gt;&lt;authors&gt;&lt;author&gt;Hernaez, R.&lt;/author&gt;&lt;author&gt;Lazo, M.&lt;/author&gt;&lt;author&gt;Bonekamp, S.&lt;/author&gt;&lt;author&gt;Kamel, I.&lt;/author&gt;&lt;author&gt;Brancati, F. L.&lt;/author&gt;&lt;author&gt;Guallar, E.&lt;/author&gt;&lt;author&gt;Clark, J. M.&lt;/author&gt;&lt;/authors&gt;&lt;/contributors&gt;&lt;auth-address&gt;Department of Medicine The Johns Hopkins School of Medicine, Baltimore, MD 21287, USA. rhernae1@jhmi.edu&lt;/auth-address&gt;&lt;titles&gt;&lt;title&gt;Diagnostic accuracy and reliability of ultrasonography for the detection of fatty liver: a meta-analysis&lt;/title&gt;&lt;secondary-title&gt;Hepatology&lt;/secondary-title&gt;&lt;alt-title&gt;Hepatology&lt;/alt-title&gt;&lt;/titles&gt;&lt;periodical&gt;&lt;full-title&gt;Hepatology&lt;/full-title&gt;&lt;/periodical&gt;&lt;alt-periodical&gt;&lt;full-title&gt;Hepatology&lt;/full-title&gt;&lt;/alt-periodical&gt;&lt;pages&gt;1082-90&lt;/pages&gt;&lt;volume&gt;54&lt;/volume&gt;&lt;number&gt;3&lt;/number&gt;&lt;keywords&gt;&lt;keyword&gt;Fatty Liver/pathology/*ultrasonography&lt;/keyword&gt;&lt;keyword&gt;Humans&lt;/keyword&gt;&lt;keyword&gt;Reproducibility of Results&lt;/keyword&gt;&lt;keyword&gt;Sensitivity and Specificity&lt;/keyword&gt;&lt;/keywords&gt;&lt;dates&gt;&lt;year&gt;2011&lt;/year&gt;&lt;pub-dates&gt;&lt;date&gt;Sep 2&lt;/date&gt;&lt;/pub-dates&gt;&lt;/dates&gt;&lt;isbn&gt;1527-3350 (Electronic)&amp;#xD;0270-9139 (Linking)&lt;/isbn&gt;&lt;accession-num&gt;21618575&lt;/accession-num&gt;&lt;urls&gt;&lt;related-urls&gt;&lt;url&gt;http://www.ncbi.nlm.nih.gov/pubmed/21618575&lt;/url&gt;&lt;/related-urls&gt;&lt;/urls&gt;&lt;custom2&gt;4197002&lt;/custom2&gt;&lt;electronic-resource-num&gt;10.1002/hep.24452&lt;/electronic-resource-num&gt;&lt;/record&gt;&lt;/Cite&gt;&lt;/EndNote&gt;</w:instrText>
      </w:r>
      <w:r w:rsidR="001909FD" w:rsidRPr="00245F76">
        <w:rPr>
          <w:rFonts w:ascii="Book Antiqua" w:eastAsiaTheme="minorEastAsia" w:hAnsi="Book Antiqua"/>
          <w:sz w:val="24"/>
          <w:szCs w:val="24"/>
          <w:u w:color="243778"/>
          <w:vertAlign w:val="superscript"/>
          <w:lang w:val="en-US"/>
        </w:rPr>
        <w:fldChar w:fldCharType="separate"/>
      </w:r>
      <w:r w:rsidR="00E07514" w:rsidRPr="00245F76">
        <w:rPr>
          <w:rFonts w:ascii="Book Antiqua" w:eastAsiaTheme="minorEastAsia" w:hAnsi="Book Antiqua"/>
          <w:sz w:val="24"/>
          <w:szCs w:val="24"/>
          <w:u w:color="243778"/>
          <w:vertAlign w:val="superscript"/>
          <w:lang w:val="en-US"/>
        </w:rPr>
        <w:t>[</w:t>
      </w:r>
      <w:hyperlink w:anchor="_ENREF_17" w:tooltip="Hernaez, 2011 #974" w:history="1">
        <w:r w:rsidR="002D3A19" w:rsidRPr="00245F76">
          <w:rPr>
            <w:rFonts w:ascii="Book Antiqua" w:eastAsiaTheme="minorEastAsia" w:hAnsi="Book Antiqua"/>
            <w:sz w:val="24"/>
            <w:szCs w:val="24"/>
            <w:u w:color="243778"/>
            <w:vertAlign w:val="superscript"/>
            <w:lang w:val="en-US"/>
          </w:rPr>
          <w:t>17</w:t>
        </w:r>
      </w:hyperlink>
      <w:r w:rsidR="00E07514" w:rsidRPr="00245F76">
        <w:rPr>
          <w:rFonts w:ascii="Book Antiqua" w:eastAsiaTheme="minorEastAsia" w:hAnsi="Book Antiqua"/>
          <w:sz w:val="24"/>
          <w:szCs w:val="24"/>
          <w:u w:color="243778"/>
          <w:vertAlign w:val="superscript"/>
          <w:lang w:val="en-US"/>
        </w:rPr>
        <w:t>]</w:t>
      </w:r>
      <w:r w:rsidR="001909FD" w:rsidRPr="00245F76">
        <w:rPr>
          <w:rFonts w:ascii="Book Antiqua" w:eastAsiaTheme="minorEastAsia" w:hAnsi="Book Antiqua"/>
          <w:sz w:val="24"/>
          <w:szCs w:val="24"/>
          <w:u w:color="243778"/>
          <w:vertAlign w:val="superscript"/>
          <w:lang w:val="en-US"/>
        </w:rPr>
        <w:fldChar w:fldCharType="end"/>
      </w:r>
      <w:r w:rsidR="001909FD" w:rsidRPr="00DD2906">
        <w:rPr>
          <w:rFonts w:ascii="Book Antiqua" w:eastAsiaTheme="minorEastAsia" w:hAnsi="Book Antiqua"/>
          <w:sz w:val="24"/>
          <w:szCs w:val="24"/>
          <w:u w:color="243778"/>
          <w:lang w:val="en-US"/>
        </w:rPr>
        <w:t>.</w:t>
      </w:r>
      <w:r w:rsidR="001909FD" w:rsidRPr="00DD2906">
        <w:rPr>
          <w:rFonts w:ascii="Book Antiqua" w:hAnsi="Book Antiqua"/>
          <w:sz w:val="24"/>
          <w:szCs w:val="24"/>
        </w:rPr>
        <w:t xml:space="preserve"> A one year, single center nested case controlled study analyzed 928 IBD patients who had any abdominal imaging and found 7.2% had </w:t>
      </w:r>
      <w:proofErr w:type="gramStart"/>
      <w:r w:rsidR="001909FD" w:rsidRPr="00DD2906">
        <w:rPr>
          <w:rFonts w:ascii="Book Antiqua" w:hAnsi="Book Antiqua"/>
          <w:sz w:val="24"/>
          <w:szCs w:val="24"/>
        </w:rPr>
        <w:t>NAFLD</w:t>
      </w:r>
      <w:proofErr w:type="gramEnd"/>
      <w:r w:rsidR="001909FD" w:rsidRPr="00DD2906">
        <w:rPr>
          <w:rFonts w:ascii="Book Antiqua" w:hAnsi="Book Antiqua"/>
          <w:sz w:val="24"/>
          <w:szCs w:val="24"/>
          <w:vertAlign w:val="superscript"/>
        </w:rPr>
        <w:fldChar w:fldCharType="begin">
          <w:fldData xml:space="preserve">PEVuZE5vdGU+PENpdGU+PEF1dGhvcj5Tb3VyaWFuYXJheWFuYW5lPC9BdXRob3I+PFllYXI+MjAx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PC9hYmJyLTE+PC9hbHQtcGVyaW9kaWNhbD48cGFnZXM+ZTI3OS04NTwvcGFnZXM+PHZvbHVtZT43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</w:fldData>
        </w:fldChar>
      </w:r>
      <w:r w:rsidR="002D3A19" w:rsidRPr="00DD2906">
        <w:rPr>
          <w:rFonts w:ascii="Book Antiqua" w:hAnsi="Book Antiqua"/>
          <w:sz w:val="24"/>
          <w:szCs w:val="24"/>
          <w:vertAlign w:val="superscript"/>
        </w:rPr>
        <w:instrText xml:space="preserve"> ADDIN EN.CITE </w:instrText>
      </w:r>
      <w:r w:rsidR="002D3A19" w:rsidRPr="00DD2906">
        <w:rPr>
          <w:rFonts w:ascii="Book Antiqua" w:hAnsi="Book Antiqua"/>
          <w:sz w:val="24"/>
          <w:szCs w:val="24"/>
          <w:vertAlign w:val="superscript"/>
        </w:rPr>
        <w:fldChar w:fldCharType="begin">
          <w:fldData xml:space="preserve">PEVuZE5vdGU+PENpdGU+PEF1dGhvcj5Tb3VyaWFuYXJheWFuYW5lPC9BdXRob3I+PFllYXI+MjAx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PC9hYmJyLTE+PC9hbHQtcGVyaW9kaWNhbD48cGFnZXM+ZTI3OS04NTwvcGFnZXM+PHZvbHVtZT43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</w:fldData>
        </w:fldChar>
      </w:r>
      <w:r w:rsidR="002D3A19" w:rsidRPr="00DD2906">
        <w:rPr>
          <w:rFonts w:ascii="Book Antiqua" w:hAnsi="Book Antiqua"/>
          <w:sz w:val="24"/>
          <w:szCs w:val="24"/>
          <w:vertAlign w:val="superscript"/>
        </w:rPr>
        <w:instrText xml:space="preserve"> ADDIN EN.CITE.DATA </w:instrText>
      </w:r>
      <w:r w:rsidR="002D3A19" w:rsidRPr="00DD2906">
        <w:rPr>
          <w:rFonts w:ascii="Book Antiqua" w:hAnsi="Book Antiqua"/>
          <w:sz w:val="24"/>
          <w:szCs w:val="24"/>
          <w:vertAlign w:val="superscript"/>
        </w:rPr>
      </w:r>
      <w:r w:rsidR="002D3A19" w:rsidRPr="00DD2906">
        <w:rPr>
          <w:rFonts w:ascii="Book Antiqua" w:hAnsi="Book Antiqua"/>
          <w:sz w:val="24"/>
          <w:szCs w:val="24"/>
          <w:vertAlign w:val="superscript"/>
        </w:rPr>
        <w:fldChar w:fldCharType="end"/>
      </w:r>
      <w:r w:rsidR="001909FD" w:rsidRPr="00DD2906">
        <w:rPr>
          <w:rFonts w:ascii="Book Antiqua" w:hAnsi="Book Antiqua"/>
          <w:sz w:val="24"/>
          <w:szCs w:val="24"/>
          <w:vertAlign w:val="superscript"/>
        </w:rPr>
      </w:r>
      <w:r w:rsidR="001909FD" w:rsidRPr="00DD2906">
        <w:rPr>
          <w:rFonts w:ascii="Book Antiqua" w:hAnsi="Book Antiqua"/>
          <w:sz w:val="24"/>
          <w:szCs w:val="24"/>
          <w:vertAlign w:val="superscript"/>
        </w:rPr>
        <w:fldChar w:fldCharType="separate"/>
      </w:r>
      <w:r w:rsidR="0069475D" w:rsidRPr="00DD2906">
        <w:rPr>
          <w:rFonts w:ascii="Book Antiqua" w:hAnsi="Book Antiqua"/>
          <w:noProof/>
          <w:sz w:val="24"/>
          <w:szCs w:val="24"/>
          <w:vertAlign w:val="superscript"/>
        </w:rPr>
        <w:t>[</w:t>
      </w:r>
      <w:hyperlink w:anchor="_ENREF_13" w:tooltip="Sourianarayanane, 2013 #91" w:history="1">
        <w:r w:rsidR="002D3A19" w:rsidRPr="00DD2906">
          <w:rPr>
            <w:rFonts w:ascii="Book Antiqua" w:hAnsi="Book Antiqua"/>
            <w:noProof/>
            <w:sz w:val="24"/>
            <w:szCs w:val="24"/>
            <w:vertAlign w:val="superscript"/>
          </w:rPr>
          <w:t>13</w:t>
        </w:r>
      </w:hyperlink>
      <w:r w:rsidR="0069475D" w:rsidRPr="00DD2906">
        <w:rPr>
          <w:rFonts w:ascii="Book Antiqua" w:hAnsi="Book Antiqua"/>
          <w:noProof/>
          <w:sz w:val="24"/>
          <w:szCs w:val="24"/>
          <w:vertAlign w:val="superscript"/>
        </w:rPr>
        <w:t>]</w:t>
      </w:r>
      <w:r w:rsidR="001909FD" w:rsidRPr="00DD2906">
        <w:rPr>
          <w:rFonts w:ascii="Book Antiqua" w:hAnsi="Book Antiqua"/>
          <w:sz w:val="24"/>
          <w:szCs w:val="24"/>
          <w:vertAlign w:val="superscript"/>
        </w:rPr>
        <w:fldChar w:fldCharType="end"/>
      </w:r>
      <w:r w:rsidR="001909FD" w:rsidRPr="00DD2906">
        <w:rPr>
          <w:rFonts w:ascii="Book Antiqua" w:hAnsi="Book Antiqua"/>
          <w:sz w:val="24"/>
          <w:szCs w:val="24"/>
        </w:rPr>
        <w:t>.</w:t>
      </w:r>
      <w:r w:rsidR="009230C2" w:rsidRPr="00DD2906">
        <w:rPr>
          <w:rFonts w:ascii="Book Antiqua" w:hAnsi="Book Antiqua"/>
          <w:sz w:val="24"/>
          <w:szCs w:val="24"/>
        </w:rPr>
        <w:t xml:space="preserve"> All included patients did not have clinically significa</w:t>
      </w:r>
      <w:r w:rsidR="00F33CB7">
        <w:rPr>
          <w:rFonts w:ascii="Book Antiqua" w:hAnsi="Book Antiqua"/>
          <w:sz w:val="24"/>
          <w:szCs w:val="24"/>
        </w:rPr>
        <w:t>nt alcohol consumption to minimize</w:t>
      </w:r>
      <w:r w:rsidR="009230C2" w:rsidRPr="00DD2906">
        <w:rPr>
          <w:rFonts w:ascii="Book Antiqua" w:hAnsi="Book Antiqua"/>
          <w:sz w:val="24"/>
          <w:szCs w:val="24"/>
        </w:rPr>
        <w:t xml:space="preserve"> confounding appearance of hepatic </w:t>
      </w:r>
      <w:proofErr w:type="spellStart"/>
      <w:r w:rsidR="009230C2" w:rsidRPr="00DD2906">
        <w:rPr>
          <w:rFonts w:ascii="Book Antiqua" w:hAnsi="Book Antiqua"/>
          <w:sz w:val="24"/>
          <w:szCs w:val="24"/>
        </w:rPr>
        <w:t>steatosis</w:t>
      </w:r>
      <w:proofErr w:type="spellEnd"/>
      <w:r w:rsidR="009230C2" w:rsidRPr="00DD2906">
        <w:rPr>
          <w:rFonts w:ascii="Book Antiqua" w:hAnsi="Book Antiqua"/>
          <w:sz w:val="24"/>
          <w:szCs w:val="24"/>
        </w:rPr>
        <w:t xml:space="preserve"> on imaging.</w:t>
      </w:r>
      <w:r w:rsidR="00985369">
        <w:rPr>
          <w:rFonts w:ascii="Book Antiqua" w:hAnsi="Book Antiqua"/>
          <w:sz w:val="24"/>
          <w:szCs w:val="24"/>
        </w:rPr>
        <w:t xml:space="preserve"> </w:t>
      </w:r>
      <w:r w:rsidR="001909FD" w:rsidRPr="00DD2906">
        <w:rPr>
          <w:rFonts w:ascii="Book Antiqua" w:hAnsi="Book Antiqua"/>
          <w:sz w:val="24"/>
          <w:szCs w:val="24"/>
        </w:rPr>
        <w:t xml:space="preserve">Mean age, age at diagnosis, </w:t>
      </w:r>
      <w:r w:rsidR="006B12D3" w:rsidRPr="00DD2906">
        <w:rPr>
          <w:rFonts w:ascii="Book Antiqua" w:hAnsi="Book Antiqua"/>
          <w:sz w:val="24"/>
          <w:szCs w:val="24"/>
        </w:rPr>
        <w:t>body mass index (</w:t>
      </w:r>
      <w:r w:rsidR="001909FD" w:rsidRPr="00DD2906">
        <w:rPr>
          <w:rFonts w:ascii="Book Antiqua" w:hAnsi="Book Antiqua"/>
          <w:sz w:val="24"/>
          <w:szCs w:val="24"/>
        </w:rPr>
        <w:t>BMI</w:t>
      </w:r>
      <w:r w:rsidR="006B12D3" w:rsidRPr="00DD2906">
        <w:rPr>
          <w:rFonts w:ascii="Book Antiqua" w:hAnsi="Book Antiqua"/>
          <w:sz w:val="24"/>
          <w:szCs w:val="24"/>
        </w:rPr>
        <w:t>)</w:t>
      </w:r>
      <w:r w:rsidR="001909FD" w:rsidRPr="00DD2906">
        <w:rPr>
          <w:rFonts w:ascii="Book Antiqua" w:hAnsi="Book Antiqua"/>
          <w:sz w:val="24"/>
          <w:szCs w:val="24"/>
        </w:rPr>
        <w:t xml:space="preserve"> and prevalence of metabolic syndrome were greater in NAFLD patients. Risk factors for NAFLD in IBD were small bowel surgery (OR </w:t>
      </w:r>
      <w:r w:rsidR="00245F76">
        <w:rPr>
          <w:rFonts w:ascii="Book Antiqua" w:hAnsi="Book Antiqua"/>
          <w:sz w:val="24"/>
          <w:szCs w:val="24"/>
        </w:rPr>
        <w:t xml:space="preserve">= </w:t>
      </w:r>
      <w:r w:rsidR="001909FD" w:rsidRPr="00DD2906">
        <w:rPr>
          <w:rFonts w:ascii="Book Antiqua" w:hAnsi="Book Antiqua"/>
          <w:sz w:val="24"/>
          <w:szCs w:val="24"/>
        </w:rPr>
        <w:t>3.7,</w:t>
      </w:r>
      <w:r w:rsidR="00245F76">
        <w:rPr>
          <w:rFonts w:ascii="Book Antiqua" w:hAnsi="Book Antiqua"/>
          <w:sz w:val="24"/>
          <w:szCs w:val="24"/>
        </w:rPr>
        <w:t xml:space="preserve"> 95%</w:t>
      </w:r>
      <w:r w:rsidR="009230C2" w:rsidRPr="00DD2906">
        <w:rPr>
          <w:rFonts w:ascii="Book Antiqua" w:hAnsi="Book Antiqua"/>
          <w:sz w:val="24"/>
          <w:szCs w:val="24"/>
        </w:rPr>
        <w:t>CI: 1.5-9.3,</w:t>
      </w:r>
      <w:r w:rsidR="004F6975" w:rsidRPr="00DD2906">
        <w:rPr>
          <w:rFonts w:ascii="Book Antiqua" w:hAnsi="Book Antiqua"/>
          <w:sz w:val="24"/>
          <w:szCs w:val="24"/>
        </w:rPr>
        <w:t xml:space="preserve"> </w:t>
      </w:r>
      <w:r w:rsidR="004F6975" w:rsidRPr="00245F76">
        <w:rPr>
          <w:rFonts w:ascii="Book Antiqua" w:hAnsi="Book Antiqua"/>
          <w:i/>
          <w:caps/>
          <w:sz w:val="24"/>
          <w:szCs w:val="24"/>
        </w:rPr>
        <w:t>p</w:t>
      </w:r>
      <w:r w:rsidR="00245F76">
        <w:rPr>
          <w:rFonts w:ascii="Book Antiqua" w:hAnsi="Book Antiqua"/>
          <w:sz w:val="24"/>
          <w:szCs w:val="24"/>
        </w:rPr>
        <w:t xml:space="preserve"> </w:t>
      </w:r>
      <w:r w:rsidR="004F6975" w:rsidRPr="00DD2906">
        <w:rPr>
          <w:rFonts w:ascii="Book Antiqua" w:hAnsi="Book Antiqua"/>
          <w:sz w:val="24"/>
          <w:szCs w:val="24"/>
        </w:rPr>
        <w:t>=</w:t>
      </w:r>
      <w:r w:rsidR="00245F76">
        <w:rPr>
          <w:rFonts w:ascii="Book Antiqua" w:hAnsi="Book Antiqua"/>
          <w:sz w:val="24"/>
          <w:szCs w:val="24"/>
        </w:rPr>
        <w:t xml:space="preserve"> </w:t>
      </w:r>
      <w:r w:rsidR="004F6975" w:rsidRPr="00DD2906">
        <w:rPr>
          <w:rFonts w:ascii="Book Antiqua" w:hAnsi="Book Antiqua"/>
          <w:sz w:val="24"/>
          <w:szCs w:val="24"/>
        </w:rPr>
        <w:t xml:space="preserve">0.005), hypertension (OR </w:t>
      </w:r>
      <w:r w:rsidR="00245F76">
        <w:rPr>
          <w:rFonts w:ascii="Book Antiqua" w:hAnsi="Book Antiqua"/>
          <w:sz w:val="24"/>
          <w:szCs w:val="24"/>
        </w:rPr>
        <w:t xml:space="preserve">= </w:t>
      </w:r>
      <w:r w:rsidR="004F6975" w:rsidRPr="00DD2906">
        <w:rPr>
          <w:rFonts w:ascii="Book Antiqua" w:hAnsi="Book Antiqua"/>
          <w:sz w:val="24"/>
          <w:szCs w:val="24"/>
        </w:rPr>
        <w:t>3.5</w:t>
      </w:r>
      <w:r w:rsidR="001909FD" w:rsidRPr="00DD2906">
        <w:rPr>
          <w:rFonts w:ascii="Book Antiqua" w:hAnsi="Book Antiqua"/>
          <w:sz w:val="24"/>
          <w:szCs w:val="24"/>
        </w:rPr>
        <w:t xml:space="preserve">, </w:t>
      </w:r>
      <w:r w:rsidR="00245F76">
        <w:rPr>
          <w:rFonts w:ascii="Book Antiqua" w:hAnsi="Book Antiqua"/>
          <w:sz w:val="24"/>
          <w:szCs w:val="24"/>
        </w:rPr>
        <w:t>95%</w:t>
      </w:r>
      <w:r w:rsidR="009230C2" w:rsidRPr="00DD2906">
        <w:rPr>
          <w:rFonts w:ascii="Book Antiqua" w:hAnsi="Book Antiqua"/>
          <w:sz w:val="24"/>
          <w:szCs w:val="24"/>
        </w:rPr>
        <w:t xml:space="preserve">CI: 1.5-8.1, </w:t>
      </w:r>
      <w:r w:rsidR="00245F76" w:rsidRPr="00245F76">
        <w:rPr>
          <w:rFonts w:ascii="Book Antiqua" w:hAnsi="Book Antiqua"/>
          <w:i/>
          <w:caps/>
          <w:sz w:val="24"/>
          <w:szCs w:val="24"/>
        </w:rPr>
        <w:t>p</w:t>
      </w:r>
      <w:r w:rsidR="00245F76" w:rsidRPr="00DD2906">
        <w:rPr>
          <w:rFonts w:ascii="Book Antiqua" w:hAnsi="Book Antiqua"/>
          <w:sz w:val="24"/>
          <w:szCs w:val="24"/>
        </w:rPr>
        <w:t xml:space="preserve"> </w:t>
      </w:r>
      <w:r w:rsidR="001909FD" w:rsidRPr="00DD2906">
        <w:rPr>
          <w:rFonts w:ascii="Book Antiqua" w:hAnsi="Book Antiqua"/>
          <w:sz w:val="24"/>
          <w:szCs w:val="24"/>
        </w:rPr>
        <w:t>=</w:t>
      </w:r>
      <w:r w:rsidR="00245F76">
        <w:rPr>
          <w:rFonts w:ascii="Book Antiqua" w:hAnsi="Book Antiqua"/>
          <w:sz w:val="24"/>
          <w:szCs w:val="24"/>
        </w:rPr>
        <w:t xml:space="preserve"> </w:t>
      </w:r>
      <w:r w:rsidR="001909FD" w:rsidRPr="00DD2906">
        <w:rPr>
          <w:rFonts w:ascii="Book Antiqua" w:hAnsi="Book Antiqua"/>
          <w:sz w:val="24"/>
          <w:szCs w:val="24"/>
        </w:rPr>
        <w:t xml:space="preserve">0.004) obesity (OR </w:t>
      </w:r>
      <w:r w:rsidR="00245F76">
        <w:rPr>
          <w:rFonts w:ascii="Book Antiqua" w:hAnsi="Book Antiqua"/>
          <w:sz w:val="24"/>
          <w:szCs w:val="24"/>
        </w:rPr>
        <w:t xml:space="preserve">= </w:t>
      </w:r>
      <w:r w:rsidR="001909FD" w:rsidRPr="00DD2906">
        <w:rPr>
          <w:rFonts w:ascii="Book Antiqua" w:hAnsi="Book Antiqua"/>
          <w:sz w:val="24"/>
          <w:szCs w:val="24"/>
        </w:rPr>
        <w:t>2.1</w:t>
      </w:r>
      <w:r w:rsidR="00245F76">
        <w:rPr>
          <w:rFonts w:ascii="Book Antiqua" w:hAnsi="Book Antiqua"/>
          <w:sz w:val="24"/>
          <w:szCs w:val="24"/>
        </w:rPr>
        <w:t>, 95%</w:t>
      </w:r>
      <w:r w:rsidR="009230C2" w:rsidRPr="00DD2906">
        <w:rPr>
          <w:rFonts w:ascii="Book Antiqua" w:hAnsi="Book Antiqua"/>
          <w:sz w:val="24"/>
          <w:szCs w:val="24"/>
        </w:rPr>
        <w:t>CI: 1.05-4,</w:t>
      </w:r>
      <w:r w:rsidR="001909FD" w:rsidRPr="00DD2906">
        <w:rPr>
          <w:rFonts w:ascii="Book Antiqua" w:hAnsi="Book Antiqua"/>
          <w:sz w:val="24"/>
          <w:szCs w:val="24"/>
        </w:rPr>
        <w:t xml:space="preserve"> </w:t>
      </w:r>
      <w:r w:rsidR="00245F76" w:rsidRPr="00245F76">
        <w:rPr>
          <w:rFonts w:ascii="Book Antiqua" w:hAnsi="Book Antiqua"/>
          <w:i/>
          <w:caps/>
          <w:sz w:val="24"/>
          <w:szCs w:val="24"/>
        </w:rPr>
        <w:t>p</w:t>
      </w:r>
      <w:r w:rsidR="00245F76" w:rsidRPr="00DD2906">
        <w:rPr>
          <w:rFonts w:ascii="Book Antiqua" w:hAnsi="Book Antiqua"/>
          <w:sz w:val="24"/>
          <w:szCs w:val="24"/>
        </w:rPr>
        <w:t xml:space="preserve"> </w:t>
      </w:r>
      <w:r w:rsidR="001909FD" w:rsidRPr="00DD2906">
        <w:rPr>
          <w:rFonts w:ascii="Book Antiqua" w:hAnsi="Book Antiqua"/>
          <w:sz w:val="24"/>
          <w:szCs w:val="24"/>
        </w:rPr>
        <w:t>=</w:t>
      </w:r>
      <w:r w:rsidR="00245F76">
        <w:rPr>
          <w:rFonts w:ascii="Book Antiqua" w:hAnsi="Book Antiqua"/>
          <w:sz w:val="24"/>
          <w:szCs w:val="24"/>
        </w:rPr>
        <w:t xml:space="preserve"> </w:t>
      </w:r>
      <w:r w:rsidR="001909FD" w:rsidRPr="00DD2906">
        <w:rPr>
          <w:rFonts w:ascii="Book Antiqua" w:hAnsi="Book Antiqua"/>
          <w:sz w:val="24"/>
          <w:szCs w:val="24"/>
        </w:rPr>
        <w:t xml:space="preserve">0.035) and steroid use at imaging (OR </w:t>
      </w:r>
      <w:r w:rsidR="00245F76">
        <w:rPr>
          <w:rFonts w:ascii="Book Antiqua" w:hAnsi="Book Antiqua"/>
          <w:sz w:val="24"/>
          <w:szCs w:val="24"/>
        </w:rPr>
        <w:t xml:space="preserve">= </w:t>
      </w:r>
      <w:r w:rsidR="001909FD" w:rsidRPr="00DD2906">
        <w:rPr>
          <w:rFonts w:ascii="Book Antiqua" w:hAnsi="Book Antiqua"/>
          <w:sz w:val="24"/>
          <w:szCs w:val="24"/>
        </w:rPr>
        <w:t xml:space="preserve">3.7, </w:t>
      </w:r>
      <w:r w:rsidR="00245F76">
        <w:rPr>
          <w:rFonts w:ascii="Book Antiqua" w:hAnsi="Book Antiqua"/>
          <w:sz w:val="24"/>
          <w:szCs w:val="24"/>
        </w:rPr>
        <w:t>95%</w:t>
      </w:r>
      <w:r w:rsidR="009230C2" w:rsidRPr="00DD2906">
        <w:rPr>
          <w:rFonts w:ascii="Book Antiqua" w:hAnsi="Book Antiqua"/>
          <w:sz w:val="24"/>
          <w:szCs w:val="24"/>
        </w:rPr>
        <w:t xml:space="preserve">CI: 1.5-9.3, </w:t>
      </w:r>
      <w:r w:rsidR="00245F76" w:rsidRPr="00245F76">
        <w:rPr>
          <w:rFonts w:ascii="Book Antiqua" w:hAnsi="Book Antiqua"/>
          <w:i/>
          <w:caps/>
          <w:sz w:val="24"/>
          <w:szCs w:val="24"/>
        </w:rPr>
        <w:t>p</w:t>
      </w:r>
      <w:r w:rsidR="00245F76" w:rsidRPr="00DD2906">
        <w:rPr>
          <w:rFonts w:ascii="Book Antiqua" w:hAnsi="Book Antiqua"/>
          <w:sz w:val="24"/>
          <w:szCs w:val="24"/>
        </w:rPr>
        <w:t xml:space="preserve"> </w:t>
      </w:r>
      <w:r w:rsidR="001909FD" w:rsidRPr="00DD2906">
        <w:rPr>
          <w:rFonts w:ascii="Book Antiqua" w:hAnsi="Book Antiqua"/>
          <w:sz w:val="24"/>
          <w:szCs w:val="24"/>
        </w:rPr>
        <w:t>=</w:t>
      </w:r>
      <w:r w:rsidR="00245F76">
        <w:rPr>
          <w:rFonts w:ascii="Book Antiqua" w:hAnsi="Book Antiqua"/>
          <w:sz w:val="24"/>
          <w:szCs w:val="24"/>
        </w:rPr>
        <w:t xml:space="preserve"> </w:t>
      </w:r>
      <w:r w:rsidR="001909FD" w:rsidRPr="00DD2906">
        <w:rPr>
          <w:rFonts w:ascii="Book Antiqua" w:hAnsi="Book Antiqua"/>
          <w:sz w:val="24"/>
          <w:szCs w:val="24"/>
        </w:rPr>
        <w:t xml:space="preserve">0.005). </w:t>
      </w:r>
      <w:r w:rsidR="00B31C4B" w:rsidRPr="00DD2906">
        <w:rPr>
          <w:rFonts w:ascii="Book Antiqua" w:hAnsi="Book Antiqua"/>
          <w:sz w:val="24"/>
          <w:szCs w:val="24"/>
        </w:rPr>
        <w:t xml:space="preserve">Confounding factors such as nutrition and lifestyle factors were not accounted for in this study. </w:t>
      </w:r>
      <w:r w:rsidR="001909FD" w:rsidRPr="00DD2906">
        <w:rPr>
          <w:rFonts w:ascii="Book Antiqua" w:hAnsi="Book Antiqua"/>
          <w:sz w:val="24"/>
          <w:szCs w:val="24"/>
        </w:rPr>
        <w:t xml:space="preserve">In a large, single-center study of 511 IBD patients, liver </w:t>
      </w:r>
      <w:proofErr w:type="spellStart"/>
      <w:r w:rsidR="001909FD" w:rsidRPr="00DD2906">
        <w:rPr>
          <w:rFonts w:ascii="Book Antiqua" w:hAnsi="Book Antiqua"/>
          <w:sz w:val="24"/>
          <w:szCs w:val="24"/>
        </w:rPr>
        <w:t>steatosis</w:t>
      </w:r>
      <w:proofErr w:type="spellEnd"/>
      <w:r w:rsidR="001909FD" w:rsidRPr="00DD2906">
        <w:rPr>
          <w:rFonts w:ascii="Book Antiqua" w:hAnsi="Book Antiqua"/>
          <w:sz w:val="24"/>
          <w:szCs w:val="24"/>
        </w:rPr>
        <w:t xml:space="preserve"> was found in 40% of patients (</w:t>
      </w:r>
      <w:r w:rsidR="00245F76" w:rsidRPr="00245F76">
        <w:rPr>
          <w:rFonts w:ascii="Book Antiqua" w:hAnsi="Book Antiqua"/>
          <w:i/>
          <w:caps/>
          <w:sz w:val="24"/>
          <w:szCs w:val="24"/>
        </w:rPr>
        <w:t>p</w:t>
      </w:r>
      <w:r w:rsidR="00245F76" w:rsidRPr="00DD2906">
        <w:rPr>
          <w:rFonts w:ascii="Book Antiqua" w:hAnsi="Book Antiqua"/>
          <w:sz w:val="24"/>
          <w:szCs w:val="24"/>
        </w:rPr>
        <w:t xml:space="preserve"> </w:t>
      </w:r>
      <w:r w:rsidR="001909FD" w:rsidRPr="00DD2906">
        <w:rPr>
          <w:rFonts w:ascii="Book Antiqua" w:hAnsi="Book Antiqua"/>
          <w:sz w:val="24"/>
          <w:szCs w:val="24"/>
        </w:rPr>
        <w:t>&lt;</w:t>
      </w:r>
      <w:r w:rsidR="00245F76">
        <w:rPr>
          <w:rFonts w:ascii="Book Antiqua" w:hAnsi="Book Antiqua"/>
          <w:sz w:val="24"/>
          <w:szCs w:val="24"/>
        </w:rPr>
        <w:t xml:space="preserve"> </w:t>
      </w:r>
      <w:r w:rsidR="001909FD" w:rsidRPr="00DD2906">
        <w:rPr>
          <w:rFonts w:ascii="Book Antiqua" w:hAnsi="Book Antiqua"/>
          <w:sz w:val="24"/>
          <w:szCs w:val="24"/>
        </w:rPr>
        <w:t xml:space="preserve">0.001 </w:t>
      </w:r>
      <w:proofErr w:type="spellStart"/>
      <w:r w:rsidR="001909FD" w:rsidRPr="00245F76">
        <w:rPr>
          <w:rFonts w:ascii="Book Antiqua" w:hAnsi="Book Antiqua"/>
          <w:i/>
          <w:sz w:val="24"/>
          <w:szCs w:val="24"/>
        </w:rPr>
        <w:t>vs</w:t>
      </w:r>
      <w:proofErr w:type="spellEnd"/>
      <w:r w:rsidR="00245F76">
        <w:rPr>
          <w:rFonts w:ascii="Book Antiqua" w:hAnsi="Book Antiqua"/>
          <w:sz w:val="24"/>
          <w:szCs w:val="24"/>
        </w:rPr>
        <w:t xml:space="preserve"> </w:t>
      </w:r>
      <w:r w:rsidR="001909FD" w:rsidRPr="00DD2906">
        <w:rPr>
          <w:rFonts w:ascii="Book Antiqua" w:hAnsi="Book Antiqua"/>
          <w:sz w:val="24"/>
          <w:szCs w:val="24"/>
        </w:rPr>
        <w:t>healthy controls</w:t>
      </w:r>
      <w:proofErr w:type="gramStart"/>
      <w:r w:rsidR="001909FD" w:rsidRPr="00DD2906">
        <w:rPr>
          <w:rFonts w:ascii="Book Antiqua" w:hAnsi="Book Antiqua"/>
          <w:sz w:val="24"/>
          <w:szCs w:val="24"/>
        </w:rPr>
        <w:t>)</w:t>
      </w:r>
      <w:proofErr w:type="gramEnd"/>
      <w:r w:rsidR="001909FD" w:rsidRPr="00DD2906">
        <w:rPr>
          <w:rFonts w:ascii="Book Antiqua" w:hAnsi="Book Antiqua"/>
          <w:sz w:val="24"/>
          <w:szCs w:val="24"/>
        </w:rPr>
        <w:fldChar w:fldCharType="begin">
          <w:fldData xml:space="preserve">PEVuZE5vdGU+PENpdGU+PEF1dGhvcj5CYXJnaWdnaWE8L0F1dGhvcj48WWVhcj4yMDAzPC9ZZWFy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</w:fldData>
        </w:fldChar>
      </w:r>
      <w:r w:rsidR="00D4469C" w:rsidRPr="00DD2906">
        <w:rPr>
          <w:rFonts w:ascii="Book Antiqua" w:hAnsi="Book Antiqua"/>
          <w:sz w:val="24"/>
          <w:szCs w:val="24"/>
        </w:rPr>
        <w:instrText xml:space="preserve"> ADDIN EN.CITE </w:instrText>
      </w:r>
      <w:r w:rsidR="00D4469C" w:rsidRPr="00DD2906">
        <w:rPr>
          <w:rFonts w:ascii="Book Antiqua" w:hAnsi="Book Antiqua"/>
          <w:sz w:val="24"/>
          <w:szCs w:val="24"/>
        </w:rPr>
        <w:fldChar w:fldCharType="begin">
          <w:fldData xml:space="preserve">PEVuZE5vdGU+PENpdGU+PEF1dGhvcj5CYXJnaWdnaWE8L0F1dGhvcj48WWVhcj4yMDAzPC9ZZWFy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</w:fldData>
        </w:fldChar>
      </w:r>
      <w:r w:rsidR="00D4469C" w:rsidRPr="00DD2906">
        <w:rPr>
          <w:rFonts w:ascii="Book Antiqua" w:hAnsi="Book Antiqua"/>
          <w:sz w:val="24"/>
          <w:szCs w:val="24"/>
        </w:rPr>
        <w:instrText xml:space="preserve"> ADDIN EN.CITE.DATA </w:instrText>
      </w:r>
      <w:r w:rsidR="00D4469C" w:rsidRPr="00DD2906">
        <w:rPr>
          <w:rFonts w:ascii="Book Antiqua" w:hAnsi="Book Antiqua"/>
          <w:sz w:val="24"/>
          <w:szCs w:val="24"/>
        </w:rPr>
      </w:r>
      <w:r w:rsidR="00D4469C" w:rsidRPr="00DD2906">
        <w:rPr>
          <w:rFonts w:ascii="Book Antiqua" w:hAnsi="Book Antiqua"/>
          <w:sz w:val="24"/>
          <w:szCs w:val="24"/>
        </w:rPr>
        <w:fldChar w:fldCharType="end"/>
      </w:r>
      <w:r w:rsidR="001909FD" w:rsidRPr="00DD2906">
        <w:rPr>
          <w:rFonts w:ascii="Book Antiqua" w:hAnsi="Book Antiqua"/>
          <w:sz w:val="24"/>
          <w:szCs w:val="24"/>
        </w:rPr>
      </w:r>
      <w:r w:rsidR="001909FD" w:rsidRPr="00DD2906">
        <w:rPr>
          <w:rFonts w:ascii="Book Antiqua" w:hAnsi="Book Antiqua"/>
          <w:sz w:val="24"/>
          <w:szCs w:val="24"/>
        </w:rPr>
        <w:fldChar w:fldCharType="separate"/>
      </w:r>
      <w:r w:rsidR="0069475D" w:rsidRPr="00DD2906">
        <w:rPr>
          <w:rFonts w:ascii="Book Antiqua" w:hAnsi="Book Antiqua"/>
          <w:noProof/>
          <w:sz w:val="24"/>
          <w:szCs w:val="24"/>
          <w:vertAlign w:val="superscript"/>
        </w:rPr>
        <w:t>[</w:t>
      </w:r>
      <w:hyperlink w:anchor="_ENREF_14" w:tooltip="Bargiggia, 2003 #943" w:history="1">
        <w:r w:rsidR="002D3A19" w:rsidRPr="00DD2906">
          <w:rPr>
            <w:rFonts w:ascii="Book Antiqua" w:hAnsi="Book Antiqua"/>
            <w:noProof/>
            <w:sz w:val="24"/>
            <w:szCs w:val="24"/>
            <w:vertAlign w:val="superscript"/>
          </w:rPr>
          <w:t>14</w:t>
        </w:r>
      </w:hyperlink>
      <w:r w:rsidR="0069475D" w:rsidRPr="00DD2906">
        <w:rPr>
          <w:rFonts w:ascii="Book Antiqua" w:hAnsi="Book Antiqua"/>
          <w:noProof/>
          <w:sz w:val="24"/>
          <w:szCs w:val="24"/>
          <w:vertAlign w:val="superscript"/>
        </w:rPr>
        <w:t>]</w:t>
      </w:r>
      <w:r w:rsidR="001909FD" w:rsidRPr="00DD2906">
        <w:rPr>
          <w:rFonts w:ascii="Book Antiqua" w:hAnsi="Book Antiqua"/>
          <w:sz w:val="24"/>
          <w:szCs w:val="24"/>
        </w:rPr>
        <w:fldChar w:fldCharType="end"/>
      </w:r>
      <w:r w:rsidR="001909FD" w:rsidRPr="00DD2906">
        <w:rPr>
          <w:rFonts w:ascii="Book Antiqua" w:hAnsi="Book Antiqua"/>
          <w:sz w:val="24"/>
          <w:szCs w:val="24"/>
        </w:rPr>
        <w:t>.</w:t>
      </w:r>
      <w:r w:rsidR="00B31C4B" w:rsidRPr="00DD2906">
        <w:rPr>
          <w:rFonts w:ascii="Book Antiqua" w:hAnsi="Book Antiqua"/>
          <w:sz w:val="24"/>
          <w:szCs w:val="24"/>
        </w:rPr>
        <w:t xml:space="preserve"> In this study, patients with underlying metabolic syndrome and obesity (</w:t>
      </w:r>
      <w:r w:rsidR="00245F76" w:rsidRPr="00DD2906">
        <w:rPr>
          <w:rFonts w:ascii="Book Antiqua" w:hAnsi="Book Antiqua"/>
          <w:sz w:val="24"/>
          <w:szCs w:val="24"/>
        </w:rPr>
        <w:t>BMI</w:t>
      </w:r>
      <w:r w:rsidR="00B31C4B" w:rsidRPr="00DD2906">
        <w:rPr>
          <w:rFonts w:ascii="Book Antiqua" w:hAnsi="Book Antiqua"/>
          <w:sz w:val="24"/>
          <w:szCs w:val="24"/>
        </w:rPr>
        <w:t xml:space="preserve"> &gt;</w:t>
      </w:r>
      <w:r w:rsidR="00245F76">
        <w:rPr>
          <w:rFonts w:ascii="Book Antiqua" w:hAnsi="Book Antiqua"/>
          <w:sz w:val="24"/>
          <w:szCs w:val="24"/>
        </w:rPr>
        <w:t xml:space="preserve"> </w:t>
      </w:r>
      <w:r w:rsidR="00B31C4B" w:rsidRPr="00DD2906">
        <w:rPr>
          <w:rFonts w:ascii="Book Antiqua" w:hAnsi="Book Antiqua"/>
          <w:sz w:val="24"/>
          <w:szCs w:val="24"/>
        </w:rPr>
        <w:t>30) were excluded however assessment of nutritional status and physical activity among the cohorts were again not available.</w:t>
      </w:r>
      <w:r w:rsidR="001909FD" w:rsidRPr="00DD2906">
        <w:rPr>
          <w:rFonts w:ascii="Book Antiqua" w:hAnsi="Book Antiqua"/>
          <w:sz w:val="24"/>
          <w:szCs w:val="24"/>
        </w:rPr>
        <w:t xml:space="preserve"> Other studies have found 13</w:t>
      </w:r>
      <w:r w:rsidR="00245F76">
        <w:rPr>
          <w:rFonts w:ascii="Book Antiqua" w:hAnsi="Book Antiqua"/>
          <w:sz w:val="24"/>
          <w:szCs w:val="24"/>
        </w:rPr>
        <w:t>%</w:t>
      </w:r>
      <w:r w:rsidR="001909FD" w:rsidRPr="00DD2906">
        <w:rPr>
          <w:rFonts w:ascii="Book Antiqua" w:hAnsi="Book Antiqua"/>
          <w:sz w:val="24"/>
          <w:szCs w:val="24"/>
        </w:rPr>
        <w:t xml:space="preserve">-16% rate of </w:t>
      </w:r>
      <w:r w:rsidR="003E4553" w:rsidRPr="00DD2906">
        <w:rPr>
          <w:rFonts w:ascii="Book Antiqua" w:hAnsi="Book Antiqua"/>
          <w:sz w:val="24"/>
          <w:szCs w:val="24"/>
        </w:rPr>
        <w:t xml:space="preserve">hepatic </w:t>
      </w:r>
      <w:r w:rsidR="001909FD" w:rsidRPr="00DD2906">
        <w:rPr>
          <w:rFonts w:ascii="Book Antiqua" w:hAnsi="Book Antiqua"/>
          <w:sz w:val="24"/>
          <w:szCs w:val="24"/>
        </w:rPr>
        <w:t xml:space="preserve">echo-bright patterns in </w:t>
      </w:r>
      <w:proofErr w:type="gramStart"/>
      <w:r w:rsidR="001909FD" w:rsidRPr="00DD2906">
        <w:rPr>
          <w:rFonts w:ascii="Book Antiqua" w:hAnsi="Book Antiqua"/>
          <w:sz w:val="24"/>
          <w:szCs w:val="24"/>
        </w:rPr>
        <w:t>IBD</w:t>
      </w:r>
      <w:proofErr w:type="gramEnd"/>
      <w:r w:rsidR="001909FD" w:rsidRPr="00DD2906">
        <w:rPr>
          <w:rFonts w:ascii="Book Antiqua" w:hAnsi="Book Antiqua"/>
          <w:sz w:val="24"/>
          <w:szCs w:val="24"/>
          <w:vertAlign w:val="superscript"/>
        </w:rPr>
        <w:fldChar w:fldCharType="begin">
          <w:fldData xml:space="preserve">PEVuZE5vdGU+PENpdGU+PEF1dGhvcj5kZSBGYXppbzwvQXV0aG9yPjxZZWFyPjE5OTI8L1llYXI+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cGVyaW9kaWNhbD48cGFnZXM+OTMtODwvcGFnZXM+PHZvbHVtZT4zMzwvdm9sdW1lPjxudW1iZXI+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</w:fldData>
        </w:fldChar>
      </w:r>
      <w:r w:rsidR="001909FD" w:rsidRPr="00DD2906">
        <w:rPr>
          <w:rFonts w:ascii="Book Antiqua" w:hAnsi="Book Antiqua"/>
          <w:sz w:val="24"/>
          <w:szCs w:val="24"/>
          <w:vertAlign w:val="superscript"/>
        </w:rPr>
        <w:instrText xml:space="preserve"> ADDIN EN.CITE </w:instrText>
      </w:r>
      <w:r w:rsidR="001909FD" w:rsidRPr="00DD2906">
        <w:rPr>
          <w:rFonts w:ascii="Book Antiqua" w:hAnsi="Book Antiqua"/>
          <w:sz w:val="24"/>
          <w:szCs w:val="24"/>
          <w:vertAlign w:val="superscript"/>
        </w:rPr>
        <w:fldChar w:fldCharType="begin">
          <w:fldData xml:space="preserve">PEVuZE5vdGU+PENpdGU+PEF1dGhvcj5kZSBGYXppbzwvQXV0aG9yPjxZZWFyPjE5OTI8L1llYXI+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</w:fldData>
        </w:fldChar>
      </w:r>
      <w:r w:rsidR="001909FD" w:rsidRPr="00DD2906">
        <w:rPr>
          <w:rFonts w:ascii="Book Antiqua" w:hAnsi="Book Antiqua"/>
          <w:sz w:val="24"/>
          <w:szCs w:val="24"/>
          <w:vertAlign w:val="superscript"/>
        </w:rPr>
        <w:instrText xml:space="preserve"> ADDIN EN.CITE.DATA </w:instrText>
      </w:r>
      <w:r w:rsidR="001909FD" w:rsidRPr="00DD2906">
        <w:rPr>
          <w:rFonts w:ascii="Book Antiqua" w:hAnsi="Book Antiqua"/>
          <w:sz w:val="24"/>
          <w:szCs w:val="24"/>
          <w:vertAlign w:val="superscript"/>
        </w:rPr>
      </w:r>
      <w:r w:rsidR="001909FD" w:rsidRPr="00DD2906">
        <w:rPr>
          <w:rFonts w:ascii="Book Antiqua" w:hAnsi="Book Antiqua"/>
          <w:sz w:val="24"/>
          <w:szCs w:val="24"/>
          <w:vertAlign w:val="superscript"/>
        </w:rPr>
        <w:fldChar w:fldCharType="end"/>
      </w:r>
      <w:r w:rsidR="001909FD" w:rsidRPr="00DD2906">
        <w:rPr>
          <w:rFonts w:ascii="Book Antiqua" w:hAnsi="Book Antiqua"/>
          <w:sz w:val="24"/>
          <w:szCs w:val="24"/>
          <w:vertAlign w:val="superscript"/>
        </w:rPr>
      </w:r>
      <w:r w:rsidR="001909FD" w:rsidRPr="00DD2906">
        <w:rPr>
          <w:rFonts w:ascii="Book Antiqua" w:hAnsi="Book Antiqua"/>
          <w:sz w:val="24"/>
          <w:szCs w:val="24"/>
          <w:vertAlign w:val="superscript"/>
        </w:rPr>
        <w:fldChar w:fldCharType="separate"/>
      </w:r>
      <w:r w:rsidR="0069475D" w:rsidRPr="00DD2906">
        <w:rPr>
          <w:rFonts w:ascii="Book Antiqua" w:hAnsi="Book Antiqua"/>
          <w:noProof/>
          <w:sz w:val="24"/>
          <w:szCs w:val="24"/>
          <w:vertAlign w:val="superscript"/>
        </w:rPr>
        <w:t>[</w:t>
      </w:r>
      <w:hyperlink w:anchor="_ENREF_18" w:tooltip="de Fazio, 1992 #96" w:history="1">
        <w:r w:rsidR="002D3A19" w:rsidRPr="00DD2906">
          <w:rPr>
            <w:rFonts w:ascii="Book Antiqua" w:hAnsi="Book Antiqua"/>
            <w:noProof/>
            <w:sz w:val="24"/>
            <w:szCs w:val="24"/>
            <w:vertAlign w:val="superscript"/>
          </w:rPr>
          <w:t>18</w:t>
        </w:r>
      </w:hyperlink>
      <w:r w:rsidR="009D30CA">
        <w:rPr>
          <w:rFonts w:ascii="Book Antiqua" w:hAnsi="Book Antiqua"/>
          <w:noProof/>
          <w:sz w:val="24"/>
          <w:szCs w:val="24"/>
          <w:vertAlign w:val="superscript"/>
        </w:rPr>
        <w:t>,</w:t>
      </w:r>
      <w:hyperlink w:anchor="_ENREF_19" w:tooltip="Riegler, 1998 #137" w:history="1">
        <w:r w:rsidR="002D3A19" w:rsidRPr="00DD2906">
          <w:rPr>
            <w:rFonts w:ascii="Book Antiqua" w:hAnsi="Book Antiqua"/>
            <w:noProof/>
            <w:sz w:val="24"/>
            <w:szCs w:val="24"/>
            <w:vertAlign w:val="superscript"/>
          </w:rPr>
          <w:t>19</w:t>
        </w:r>
      </w:hyperlink>
      <w:r w:rsidR="0069475D" w:rsidRPr="00DD2906">
        <w:rPr>
          <w:rFonts w:ascii="Book Antiqua" w:hAnsi="Book Antiqua"/>
          <w:noProof/>
          <w:sz w:val="24"/>
          <w:szCs w:val="24"/>
          <w:vertAlign w:val="superscript"/>
        </w:rPr>
        <w:t>]</w:t>
      </w:r>
      <w:r w:rsidR="001909FD" w:rsidRPr="00DD2906">
        <w:rPr>
          <w:rFonts w:ascii="Book Antiqua" w:hAnsi="Book Antiqua"/>
          <w:sz w:val="24"/>
          <w:szCs w:val="24"/>
          <w:vertAlign w:val="superscript"/>
        </w:rPr>
        <w:fldChar w:fldCharType="end"/>
      </w:r>
      <w:r w:rsidR="001909FD" w:rsidRPr="00DD2906">
        <w:rPr>
          <w:rFonts w:ascii="Book Antiqua" w:hAnsi="Book Antiqua"/>
          <w:sz w:val="24"/>
          <w:szCs w:val="24"/>
        </w:rPr>
        <w:t xml:space="preserve">. </w:t>
      </w:r>
      <w:r w:rsidR="001909FD" w:rsidRPr="00DD2906">
        <w:rPr>
          <w:rFonts w:ascii="Book Antiqua" w:hAnsi="Book Antiqua"/>
          <w:sz w:val="24"/>
          <w:szCs w:val="24"/>
          <w:lang w:val="en-US"/>
        </w:rPr>
        <w:t>Several studies have used liver enzymes</w:t>
      </w:r>
      <w:r w:rsidR="009230C2" w:rsidRPr="00DD2906">
        <w:rPr>
          <w:rFonts w:ascii="Book Antiqua" w:hAnsi="Book Antiqua"/>
          <w:sz w:val="24"/>
          <w:szCs w:val="24"/>
          <w:lang w:val="en-US"/>
        </w:rPr>
        <w:t xml:space="preserve"> </w:t>
      </w:r>
      <w:r w:rsidR="000F4557" w:rsidRPr="00DD2906">
        <w:rPr>
          <w:rFonts w:ascii="Book Antiqua" w:hAnsi="Book Antiqua"/>
          <w:sz w:val="24"/>
          <w:szCs w:val="24"/>
          <w:lang w:val="en-US"/>
        </w:rPr>
        <w:t>derangements</w:t>
      </w:r>
      <w:r w:rsidR="001909FD" w:rsidRPr="00DD2906">
        <w:rPr>
          <w:rFonts w:ascii="Book Antiqua" w:hAnsi="Book Antiqua"/>
          <w:sz w:val="24"/>
          <w:szCs w:val="24"/>
          <w:lang w:val="en-US"/>
        </w:rPr>
        <w:t xml:space="preserve"> to detect NAFLD in IBD</w:t>
      </w:r>
      <w:r w:rsidR="001909FD" w:rsidRPr="00DD2906">
        <w:rPr>
          <w:rFonts w:ascii="Book Antiqua" w:hAnsi="Book Antiqua"/>
          <w:sz w:val="24"/>
          <w:szCs w:val="24"/>
          <w:lang w:eastAsia="fr-FR"/>
        </w:rPr>
        <w:t>, which have poor predictive value to exclude NAFLD</w:t>
      </w:r>
      <w:r w:rsidR="001909FD" w:rsidRPr="00DD2906">
        <w:rPr>
          <w:rFonts w:ascii="Book Antiqua" w:hAnsi="Book Antiqua"/>
          <w:sz w:val="24"/>
          <w:szCs w:val="24"/>
          <w:vertAlign w:val="superscript"/>
          <w:lang w:eastAsia="fr-FR"/>
        </w:rPr>
        <w:fldChar w:fldCharType="begin"/>
      </w:r>
      <w:r w:rsidR="001909FD" w:rsidRPr="00DD2906">
        <w:rPr>
          <w:rFonts w:ascii="Book Antiqua" w:hAnsi="Book Antiqua"/>
          <w:sz w:val="24"/>
          <w:szCs w:val="24"/>
          <w:vertAlign w:val="superscript"/>
          <w:lang w:eastAsia="fr-FR"/>
        </w:rPr>
        <w:instrText xml:space="preserve"> ADDIN EN.CITE &lt;EndNote&gt;&lt;Cite&gt;&lt;Author&gt;Verma&lt;/Author&gt;&lt;Year&gt;2013&lt;/Year&gt;&lt;RecNum&gt;1068&lt;/RecNum&gt;&lt;DisplayText&gt;(20)&lt;/DisplayText&gt;&lt;record&gt;&lt;rec-number&gt;1068&lt;/rec-number&gt;&lt;foreign-keys&gt;&lt;key app="EN" db-id="pt99fdaerea5e0eawzc5x9sua9tpv02v5wx0" timestamp="1439230327"&gt;1068&lt;/key&gt;&lt;/foreign-keys&gt;&lt;ref-type name="Journal Article"&gt;17&lt;/ref-type&gt;&lt;contributors&gt;&lt;authors&gt;&lt;author&gt;Verma, S.&lt;/author&gt;&lt;author&gt;Jensen, D.&lt;/author&gt;&lt;author&gt;Hart, J.&lt;/author&gt;&lt;author&gt;Mohanty, S. R.&lt;/author&gt;&lt;/authors&gt;&lt;/contributors&gt;&lt;auth-address&gt;Division of Gastroenterology &amp;amp; Hepatology, Center for Liver Diseases, New York Methodist Hospital at Weill Cornell Medical College, Brooklyn, NY, USA.&lt;/auth-address&gt;&lt;titles&gt;&lt;title&gt;Predictive value of ALT levels for non-alcoholic steatohepatitis (NASH) and advanced fibrosis in non-alcoholic fatty liver disease (NAFLD)&lt;/title&gt;&lt;secondary-title&gt;Liver Int&lt;/secondary-title&gt;&lt;alt-title&gt;Liver international : official journal of the International Association for the Study of the Liver&lt;/alt-title&gt;&lt;/titles&gt;&lt;periodical&gt;&lt;full-title&gt;Liver Int&lt;/full-title&gt;&lt;/periodical&gt;&lt;pages&gt;1398-405&lt;/pages&gt;&lt;volume&gt;33&lt;/volume&gt;&lt;number&gt;9&lt;/number&gt;&lt;keywords&gt;&lt;keyword&gt;Alanine Transaminase/*blood&lt;/keyword&gt;&lt;keyword&gt;Biopsy&lt;/keyword&gt;&lt;keyword&gt;Fatty Liver/blood/complications/*diagnosis/etiology/pathology&lt;/keyword&gt;&lt;keyword&gt;Humans&lt;/keyword&gt;&lt;keyword&gt;Liver Cirrhosis/blood/*diagnosis/etiology&lt;/keyword&gt;&lt;keyword&gt;Logistic Models&lt;/keyword&gt;&lt;keyword&gt;Non-alcoholic Fatty Liver Disease&lt;/keyword&gt;&lt;keyword&gt;ROC Curve&lt;/keyword&gt;&lt;keyword&gt;Reference Values&lt;/keyword&gt;&lt;keyword&gt;Retrospective Studies&lt;/keyword&gt;&lt;/keywords&gt;&lt;dates&gt;&lt;year&gt;2013&lt;/year&gt;&lt;pub-dates&gt;&lt;date&gt;Oct&lt;/date&gt;&lt;/pub-dates&gt;&lt;/dates&gt;&lt;isbn&gt;1478-3231 (Electronic)&amp;#xD;1478-3223 (Linking)&lt;/isbn&gt;&lt;accession-num&gt;23763360&lt;/accession-num&gt;&lt;urls&gt;&lt;related-urls&gt;&lt;url&gt;http://www.ncbi.nlm.nih.gov/pubmed/23763360&lt;/url&gt;&lt;/related-urls&gt;&lt;/urls&gt;&lt;electronic-resource-num&gt;10.1111/liv.12226&lt;/electronic-resource-num&gt;&lt;/record&gt;&lt;/Cite&gt;&lt;/EndNote&gt;</w:instrText>
      </w:r>
      <w:r w:rsidR="001909FD" w:rsidRPr="00DD2906">
        <w:rPr>
          <w:rFonts w:ascii="Book Antiqua" w:hAnsi="Book Antiqua"/>
          <w:sz w:val="24"/>
          <w:szCs w:val="24"/>
          <w:vertAlign w:val="superscript"/>
          <w:lang w:eastAsia="fr-FR"/>
        </w:rPr>
        <w:fldChar w:fldCharType="separate"/>
      </w:r>
      <w:r w:rsidR="00B31C4B" w:rsidRPr="00DD2906">
        <w:rPr>
          <w:rFonts w:ascii="Book Antiqua" w:hAnsi="Book Antiqua"/>
          <w:noProof/>
          <w:sz w:val="24"/>
          <w:szCs w:val="24"/>
          <w:vertAlign w:val="superscript"/>
          <w:lang w:eastAsia="fr-FR"/>
        </w:rPr>
        <w:t>[</w:t>
      </w:r>
      <w:hyperlink w:anchor="_ENREF_20" w:tooltip="Verma, 2013 #1068" w:history="1">
        <w:r w:rsidR="002D3A19" w:rsidRPr="00DD2906">
          <w:rPr>
            <w:rFonts w:ascii="Book Antiqua" w:hAnsi="Book Antiqua"/>
            <w:noProof/>
            <w:sz w:val="24"/>
            <w:szCs w:val="24"/>
            <w:vertAlign w:val="superscript"/>
            <w:lang w:eastAsia="fr-FR"/>
          </w:rPr>
          <w:t>20</w:t>
        </w:r>
      </w:hyperlink>
      <w:r w:rsidR="00B31C4B" w:rsidRPr="00DD2906">
        <w:rPr>
          <w:rFonts w:ascii="Book Antiqua" w:hAnsi="Book Antiqua"/>
          <w:noProof/>
          <w:sz w:val="24"/>
          <w:szCs w:val="24"/>
          <w:vertAlign w:val="superscript"/>
          <w:lang w:eastAsia="fr-FR"/>
        </w:rPr>
        <w:t>]</w:t>
      </w:r>
      <w:r w:rsidR="001909FD" w:rsidRPr="00DD2906">
        <w:rPr>
          <w:rFonts w:ascii="Book Antiqua" w:hAnsi="Book Antiqua"/>
          <w:sz w:val="24"/>
          <w:szCs w:val="24"/>
          <w:vertAlign w:val="superscript"/>
          <w:lang w:eastAsia="fr-FR"/>
        </w:rPr>
        <w:fldChar w:fldCharType="end"/>
      </w:r>
      <w:r w:rsidR="001909FD" w:rsidRPr="00DD2906">
        <w:rPr>
          <w:rFonts w:ascii="Book Antiqua" w:hAnsi="Book Antiqua"/>
          <w:sz w:val="24"/>
          <w:szCs w:val="24"/>
          <w:lang w:eastAsia="fr-FR"/>
        </w:rPr>
        <w:t xml:space="preserve">. </w:t>
      </w:r>
      <w:r w:rsidR="001909FD" w:rsidRPr="00DD2906">
        <w:rPr>
          <w:rFonts w:ascii="Book Antiqua" w:hAnsi="Book Antiqua"/>
          <w:sz w:val="24"/>
          <w:szCs w:val="24"/>
          <w:lang w:val="en-US"/>
        </w:rPr>
        <w:t xml:space="preserve">A one-year prospective analysis of 200 UC patients found 40% with abnormal </w:t>
      </w:r>
      <w:r w:rsidR="009230C2" w:rsidRPr="00DD2906">
        <w:rPr>
          <w:rFonts w:ascii="Book Antiqua" w:hAnsi="Book Antiqua"/>
          <w:sz w:val="24"/>
          <w:szCs w:val="24"/>
          <w:lang w:val="en-US"/>
        </w:rPr>
        <w:t>liver enzymes</w:t>
      </w:r>
      <w:r w:rsidR="001909FD" w:rsidRPr="00DD2906">
        <w:rPr>
          <w:rFonts w:ascii="Book Antiqua" w:hAnsi="Book Antiqua"/>
          <w:sz w:val="24"/>
          <w:szCs w:val="24"/>
          <w:lang w:val="en-US"/>
        </w:rPr>
        <w:t xml:space="preserve">, with liver biopsy revealing NAFLD in 11.2% of </w:t>
      </w:r>
      <w:r w:rsidR="001211AD" w:rsidRPr="00DD2906">
        <w:rPr>
          <w:rFonts w:ascii="Book Antiqua" w:hAnsi="Book Antiqua"/>
          <w:sz w:val="24"/>
          <w:szCs w:val="24"/>
          <w:lang w:val="en-US"/>
        </w:rPr>
        <w:t xml:space="preserve">these </w:t>
      </w:r>
      <w:proofErr w:type="gramStart"/>
      <w:r w:rsidR="001909FD" w:rsidRPr="00DD2906">
        <w:rPr>
          <w:rFonts w:ascii="Book Antiqua" w:hAnsi="Book Antiqua"/>
          <w:sz w:val="24"/>
          <w:szCs w:val="24"/>
          <w:lang w:val="en-US"/>
        </w:rPr>
        <w:t>patients</w:t>
      </w:r>
      <w:proofErr w:type="gramEnd"/>
      <w:r w:rsidR="001909FD" w:rsidRPr="00C91CE8">
        <w:rPr>
          <w:rFonts w:ascii="Book Antiqua" w:hAnsi="Book Antiqua"/>
          <w:sz w:val="24"/>
          <w:szCs w:val="24"/>
          <w:vertAlign w:val="superscript"/>
          <w:lang w:val="en-US"/>
        </w:rPr>
        <w:fldChar w:fldCharType="begin">
          <w:fldData xml:space="preserve">PEVuZE5vdGU+PENpdGU+PEF1dGhvcj5ZYW1hbW90by1GdXJ1c2hvPC9BdXRob3I+PFllYXI+MjAx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</w:fldData>
        </w:fldChar>
      </w:r>
      <w:r w:rsidR="001909FD" w:rsidRPr="00C91CE8">
        <w:rPr>
          <w:rFonts w:ascii="Book Antiqua" w:hAnsi="Book Antiqua"/>
          <w:sz w:val="24"/>
          <w:szCs w:val="24"/>
          <w:vertAlign w:val="superscript"/>
          <w:lang w:val="en-US"/>
        </w:rPr>
        <w:instrText xml:space="preserve"> ADDIN EN.CITE </w:instrText>
      </w:r>
      <w:r w:rsidR="001909FD" w:rsidRPr="00C91CE8">
        <w:rPr>
          <w:rFonts w:ascii="Book Antiqua" w:hAnsi="Book Antiqua"/>
          <w:sz w:val="24"/>
          <w:szCs w:val="24"/>
          <w:vertAlign w:val="superscript"/>
          <w:lang w:val="en-US"/>
        </w:rPr>
        <w:fldChar w:fldCharType="begin">
          <w:fldData xml:space="preserve">PEVuZE5vdGU+PENpdGU+PEF1dGhvcj5ZYW1hbW90by1GdXJ1c2hvPC9BdXRob3I+PFllYXI+MjAx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</w:fldData>
        </w:fldChar>
      </w:r>
      <w:r w:rsidR="001909FD" w:rsidRPr="00C91CE8">
        <w:rPr>
          <w:rFonts w:ascii="Book Antiqua" w:hAnsi="Book Antiqua"/>
          <w:sz w:val="24"/>
          <w:szCs w:val="24"/>
          <w:vertAlign w:val="superscript"/>
          <w:lang w:val="en-US"/>
        </w:rPr>
        <w:instrText xml:space="preserve"> ADDIN EN.CITE.DATA </w:instrText>
      </w:r>
      <w:r w:rsidR="001909FD" w:rsidRPr="00C91CE8">
        <w:rPr>
          <w:rFonts w:ascii="Book Antiqua" w:hAnsi="Book Antiqua"/>
          <w:sz w:val="24"/>
          <w:szCs w:val="24"/>
          <w:vertAlign w:val="superscript"/>
          <w:lang w:val="en-US"/>
        </w:rPr>
      </w:r>
      <w:r w:rsidR="001909FD" w:rsidRPr="00C91CE8">
        <w:rPr>
          <w:rFonts w:ascii="Book Antiqua" w:hAnsi="Book Antiqua"/>
          <w:sz w:val="24"/>
          <w:szCs w:val="24"/>
          <w:vertAlign w:val="superscript"/>
          <w:lang w:val="en-US"/>
        </w:rPr>
        <w:fldChar w:fldCharType="end"/>
      </w:r>
      <w:r w:rsidR="001909FD" w:rsidRPr="00C91CE8">
        <w:rPr>
          <w:rFonts w:ascii="Book Antiqua" w:hAnsi="Book Antiqua"/>
          <w:sz w:val="24"/>
          <w:szCs w:val="24"/>
          <w:vertAlign w:val="superscript"/>
          <w:lang w:val="en-US"/>
        </w:rPr>
      </w:r>
      <w:r w:rsidR="001909FD" w:rsidRPr="00C91CE8">
        <w:rPr>
          <w:rFonts w:ascii="Book Antiqua" w:hAnsi="Book Antiqua"/>
          <w:sz w:val="24"/>
          <w:szCs w:val="24"/>
          <w:vertAlign w:val="superscript"/>
          <w:lang w:val="en-US"/>
        </w:rPr>
        <w:fldChar w:fldCharType="separate"/>
      </w:r>
      <w:r w:rsidR="0069475D" w:rsidRPr="00C91CE8">
        <w:rPr>
          <w:rFonts w:ascii="Book Antiqua" w:hAnsi="Book Antiqua"/>
          <w:noProof/>
          <w:sz w:val="24"/>
          <w:szCs w:val="24"/>
          <w:vertAlign w:val="superscript"/>
          <w:lang w:val="en-US"/>
        </w:rPr>
        <w:t>[</w:t>
      </w:r>
      <w:hyperlink w:anchor="_ENREF_21" w:tooltip="Yamamoto-Furusho, 2010 #140" w:history="1">
        <w:r w:rsidR="002D3A19" w:rsidRPr="00C91CE8">
          <w:rPr>
            <w:rFonts w:ascii="Book Antiqua" w:hAnsi="Book Antiqua"/>
            <w:noProof/>
            <w:sz w:val="24"/>
            <w:szCs w:val="24"/>
            <w:vertAlign w:val="superscript"/>
            <w:lang w:val="en-US"/>
          </w:rPr>
          <w:t>21</w:t>
        </w:r>
      </w:hyperlink>
      <w:r w:rsidR="0069475D" w:rsidRPr="00C91CE8">
        <w:rPr>
          <w:rFonts w:ascii="Book Antiqua" w:hAnsi="Book Antiqua"/>
          <w:noProof/>
          <w:sz w:val="24"/>
          <w:szCs w:val="24"/>
          <w:vertAlign w:val="superscript"/>
          <w:lang w:val="en-US"/>
        </w:rPr>
        <w:t>]</w:t>
      </w:r>
      <w:r w:rsidR="001909FD" w:rsidRPr="00C91CE8">
        <w:rPr>
          <w:rFonts w:ascii="Book Antiqua" w:hAnsi="Book Antiqua"/>
          <w:sz w:val="24"/>
          <w:szCs w:val="24"/>
          <w:vertAlign w:val="superscript"/>
          <w:lang w:val="en-US"/>
        </w:rPr>
        <w:fldChar w:fldCharType="end"/>
      </w:r>
      <w:r w:rsidR="001909FD" w:rsidRPr="00C91CE8">
        <w:rPr>
          <w:rFonts w:ascii="Book Antiqua" w:hAnsi="Book Antiqua"/>
          <w:sz w:val="24"/>
          <w:szCs w:val="24"/>
          <w:lang w:val="en-US"/>
        </w:rPr>
        <w:t>.</w:t>
      </w:r>
      <w:r w:rsidR="001909FD" w:rsidRPr="00DD2906">
        <w:rPr>
          <w:rFonts w:ascii="Book Antiqua" w:hAnsi="Book Antiqua"/>
          <w:sz w:val="24"/>
          <w:szCs w:val="24"/>
          <w:lang w:val="en-US"/>
        </w:rPr>
        <w:t xml:space="preserve"> A five-year prospective study of IBD (401</w:t>
      </w:r>
      <w:r w:rsidR="00F31E06" w:rsidRPr="00DD2906">
        <w:rPr>
          <w:rFonts w:ascii="Book Antiqua" w:hAnsi="Book Antiqua"/>
          <w:sz w:val="24"/>
          <w:szCs w:val="24"/>
          <w:lang w:val="en-US"/>
        </w:rPr>
        <w:t xml:space="preserve"> </w:t>
      </w:r>
      <w:r w:rsidR="001909FD" w:rsidRPr="00DD2906">
        <w:rPr>
          <w:rFonts w:ascii="Book Antiqua" w:hAnsi="Book Antiqua"/>
          <w:sz w:val="24"/>
          <w:szCs w:val="24"/>
          <w:lang w:val="en-US"/>
        </w:rPr>
        <w:t>UC, 385</w:t>
      </w:r>
      <w:r w:rsidR="00F31E06" w:rsidRPr="00DD2906">
        <w:rPr>
          <w:rFonts w:ascii="Book Antiqua" w:hAnsi="Book Antiqua"/>
          <w:sz w:val="24"/>
          <w:szCs w:val="24"/>
          <w:lang w:val="en-US"/>
        </w:rPr>
        <w:t xml:space="preserve"> </w:t>
      </w:r>
      <w:r w:rsidR="001909FD" w:rsidRPr="00DD2906">
        <w:rPr>
          <w:rFonts w:ascii="Book Antiqua" w:hAnsi="Book Antiqua"/>
          <w:sz w:val="24"/>
          <w:szCs w:val="24"/>
          <w:lang w:val="en-US"/>
        </w:rPr>
        <w:t xml:space="preserve">CD) showed 15.3% had abnormal </w:t>
      </w:r>
      <w:r w:rsidR="009230C2" w:rsidRPr="00DD2906">
        <w:rPr>
          <w:rFonts w:ascii="Book Antiqua" w:hAnsi="Book Antiqua"/>
          <w:sz w:val="24"/>
          <w:szCs w:val="24"/>
          <w:lang w:val="en-US"/>
        </w:rPr>
        <w:t xml:space="preserve">liver </w:t>
      </w:r>
      <w:proofErr w:type="gramStart"/>
      <w:r w:rsidR="009230C2" w:rsidRPr="00DD2906">
        <w:rPr>
          <w:rFonts w:ascii="Book Antiqua" w:hAnsi="Book Antiqua"/>
          <w:sz w:val="24"/>
          <w:szCs w:val="24"/>
          <w:lang w:val="en-US"/>
        </w:rPr>
        <w:t>enzymes</w:t>
      </w:r>
      <w:proofErr w:type="gramEnd"/>
      <w:r w:rsidR="001909FD" w:rsidRPr="00DD2906">
        <w:rPr>
          <w:rFonts w:ascii="Book Antiqua" w:hAnsi="Book Antiqua"/>
          <w:sz w:val="24"/>
          <w:szCs w:val="24"/>
          <w:vertAlign w:val="superscript"/>
          <w:lang w:val="en-US"/>
        </w:rPr>
        <w:fldChar w:fldCharType="begin">
          <w:fldData xml:space="preserve">PEVuZE5vdGU+PENpdGU+PEF1dGhvcj5HaXNiZXJ0PC9BdXRob3I+PFllYXI+MjAwNzwvWWVhcj48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PjExMDYtMTQ8L3BhZ2VzPjx2b2x1bWU+MTM8L3ZvbHVtZT48bnVtYmVyPjk8L251bWJlcj48ZWRp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</w:fldData>
        </w:fldChar>
      </w:r>
      <w:r w:rsidR="00D4469C" w:rsidRPr="00DD2906">
        <w:rPr>
          <w:rFonts w:ascii="Book Antiqua" w:hAnsi="Book Antiqua"/>
          <w:sz w:val="24"/>
          <w:szCs w:val="24"/>
          <w:vertAlign w:val="superscript"/>
          <w:lang w:val="en-US"/>
        </w:rPr>
        <w:instrText xml:space="preserve"> ADDIN EN.CITE </w:instrText>
      </w:r>
      <w:r w:rsidR="00D4469C" w:rsidRPr="00DD2906">
        <w:rPr>
          <w:rFonts w:ascii="Book Antiqua" w:hAnsi="Book Antiqua"/>
          <w:sz w:val="24"/>
          <w:szCs w:val="24"/>
          <w:vertAlign w:val="superscript"/>
          <w:lang w:val="en-US"/>
        </w:rPr>
        <w:fldChar w:fldCharType="begin">
          <w:fldData xml:space="preserve">PEVuZE5vdGU+PENpdGU+PEF1dGhvcj5HaXNiZXJ0PC9BdXRob3I+PFllYXI+MjAwNzwvWWVhcj48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PjExMDYtMTQ8L3BhZ2VzPjx2b2x1bWU+MTM8L3ZvbHVtZT48bnVtYmVyPjk8L251bWJlcj48ZWRp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</w:fldData>
        </w:fldChar>
      </w:r>
      <w:r w:rsidR="00D4469C" w:rsidRPr="00DD2906">
        <w:rPr>
          <w:rFonts w:ascii="Book Antiqua" w:hAnsi="Book Antiqua"/>
          <w:sz w:val="24"/>
          <w:szCs w:val="24"/>
          <w:vertAlign w:val="superscript"/>
          <w:lang w:val="en-US"/>
        </w:rPr>
        <w:instrText xml:space="preserve"> ADDIN EN.CITE.DATA </w:instrText>
      </w:r>
      <w:r w:rsidR="00D4469C" w:rsidRPr="00DD2906">
        <w:rPr>
          <w:rFonts w:ascii="Book Antiqua" w:hAnsi="Book Antiqua"/>
          <w:sz w:val="24"/>
          <w:szCs w:val="24"/>
          <w:vertAlign w:val="superscript"/>
          <w:lang w:val="en-US"/>
        </w:rPr>
      </w:r>
      <w:r w:rsidR="00D4469C" w:rsidRPr="00DD2906">
        <w:rPr>
          <w:rFonts w:ascii="Book Antiqua" w:hAnsi="Book Antiqua"/>
          <w:sz w:val="24"/>
          <w:szCs w:val="24"/>
          <w:vertAlign w:val="superscript"/>
          <w:lang w:val="en-US"/>
        </w:rPr>
        <w:fldChar w:fldCharType="end"/>
      </w:r>
      <w:r w:rsidR="001909FD" w:rsidRPr="00DD2906">
        <w:rPr>
          <w:rFonts w:ascii="Book Antiqua" w:hAnsi="Book Antiqua"/>
          <w:sz w:val="24"/>
          <w:szCs w:val="24"/>
          <w:vertAlign w:val="superscript"/>
          <w:lang w:val="en-US"/>
        </w:rPr>
      </w:r>
      <w:r w:rsidR="001909FD" w:rsidRPr="00DD2906">
        <w:rPr>
          <w:rFonts w:ascii="Book Antiqua" w:hAnsi="Book Antiqua"/>
          <w:sz w:val="24"/>
          <w:szCs w:val="24"/>
          <w:vertAlign w:val="superscript"/>
          <w:lang w:val="en-US"/>
        </w:rPr>
        <w:fldChar w:fldCharType="separate"/>
      </w:r>
      <w:r w:rsidR="0069475D" w:rsidRPr="00DD2906">
        <w:rPr>
          <w:rFonts w:ascii="Book Antiqua" w:hAnsi="Book Antiqua"/>
          <w:noProof/>
          <w:sz w:val="24"/>
          <w:szCs w:val="24"/>
          <w:vertAlign w:val="superscript"/>
          <w:lang w:val="en-US"/>
        </w:rPr>
        <w:t>[</w:t>
      </w:r>
      <w:hyperlink w:anchor="_ENREF_12" w:tooltip="Gisbert, 2007 #153" w:history="1">
        <w:r w:rsidR="002D3A19" w:rsidRPr="00DD2906">
          <w:rPr>
            <w:rFonts w:ascii="Book Antiqua" w:hAnsi="Book Antiqua"/>
            <w:noProof/>
            <w:sz w:val="24"/>
            <w:szCs w:val="24"/>
            <w:vertAlign w:val="superscript"/>
            <w:lang w:val="en-US"/>
          </w:rPr>
          <w:t>12</w:t>
        </w:r>
      </w:hyperlink>
      <w:r w:rsidR="0069475D" w:rsidRPr="00DD2906">
        <w:rPr>
          <w:rFonts w:ascii="Book Antiqua" w:hAnsi="Book Antiqua"/>
          <w:noProof/>
          <w:sz w:val="24"/>
          <w:szCs w:val="24"/>
          <w:vertAlign w:val="superscript"/>
          <w:lang w:val="en-US"/>
        </w:rPr>
        <w:t>]</w:t>
      </w:r>
      <w:r w:rsidR="001909FD" w:rsidRPr="00DD2906">
        <w:rPr>
          <w:rFonts w:ascii="Book Antiqua" w:hAnsi="Book Antiqua"/>
          <w:sz w:val="24"/>
          <w:szCs w:val="24"/>
          <w:vertAlign w:val="superscript"/>
          <w:lang w:val="en-US"/>
        </w:rPr>
        <w:fldChar w:fldCharType="end"/>
      </w:r>
      <w:r w:rsidR="001909FD" w:rsidRPr="00DD2906">
        <w:rPr>
          <w:rFonts w:ascii="Book Antiqua" w:hAnsi="Book Antiqua"/>
          <w:sz w:val="24"/>
          <w:szCs w:val="24"/>
          <w:lang w:val="en-US"/>
        </w:rPr>
        <w:t xml:space="preserve">. Ultrasonography of </w:t>
      </w:r>
      <w:r w:rsidR="009230C2" w:rsidRPr="00DD2906">
        <w:rPr>
          <w:rFonts w:ascii="Book Antiqua" w:hAnsi="Book Antiqua"/>
          <w:sz w:val="24"/>
          <w:szCs w:val="24"/>
          <w:lang w:val="en-US"/>
        </w:rPr>
        <w:t>these patients</w:t>
      </w:r>
      <w:r w:rsidR="001909FD" w:rsidRPr="00DD2906">
        <w:rPr>
          <w:rFonts w:ascii="Book Antiqua" w:hAnsi="Book Antiqua"/>
          <w:sz w:val="24"/>
          <w:szCs w:val="24"/>
          <w:lang w:val="en-US"/>
        </w:rPr>
        <w:t xml:space="preserve"> revealed 40.8% had NAFLD, representing 6.2% of all patients. </w:t>
      </w:r>
      <w:r w:rsidR="00B31C4B" w:rsidRPr="00DD2906">
        <w:rPr>
          <w:rFonts w:ascii="Book Antiqua" w:hAnsi="Book Antiqua"/>
          <w:sz w:val="24"/>
          <w:szCs w:val="24"/>
          <w:lang w:val="en-US"/>
        </w:rPr>
        <w:t xml:space="preserve">These two studies are </w:t>
      </w:r>
      <w:r w:rsidR="00B31C4B" w:rsidRPr="00DD2906">
        <w:rPr>
          <w:rFonts w:ascii="Book Antiqua" w:hAnsi="Book Antiqua"/>
          <w:sz w:val="24"/>
          <w:szCs w:val="24"/>
          <w:lang w:val="en-US"/>
        </w:rPr>
        <w:lastRenderedPageBreak/>
        <w:t xml:space="preserve">also limited by lack of evaluation on relevant confounding factors. </w:t>
      </w:r>
    </w:p>
    <w:p w14:paraId="13F5C912" w14:textId="232A532C" w:rsidR="001909FD" w:rsidRPr="00DD2906" w:rsidRDefault="001909FD" w:rsidP="00F32475">
      <w:pPr>
        <w:widowControl w:val="0"/>
        <w:autoSpaceDE w:val="0"/>
        <w:autoSpaceDN w:val="0"/>
        <w:adjustRightInd w:val="0"/>
        <w:snapToGrid w:val="0"/>
        <w:spacing w:after="0" w:line="360" w:lineRule="auto"/>
        <w:ind w:firstLineChars="100" w:firstLine="240"/>
        <w:jc w:val="both"/>
        <w:rPr>
          <w:rFonts w:ascii="Book Antiqua" w:eastAsia="Calibri" w:hAnsi="Book Antiqua" w:cs="Times New Roman"/>
          <w:sz w:val="24"/>
          <w:szCs w:val="24"/>
        </w:rPr>
      </w:pPr>
      <w:r w:rsidRPr="00DD2906">
        <w:rPr>
          <w:rFonts w:ascii="Book Antiqua" w:eastAsia="Calibri" w:hAnsi="Book Antiqua" w:cs="Times New Roman"/>
          <w:sz w:val="24"/>
          <w:szCs w:val="24"/>
        </w:rPr>
        <w:t>A study</w:t>
      </w:r>
      <w:r w:rsidR="00F31E06" w:rsidRPr="00DD2906">
        <w:rPr>
          <w:rFonts w:ascii="Book Antiqua" w:eastAsia="Calibri" w:hAnsi="Book Antiqua" w:cs="Times New Roman"/>
          <w:sz w:val="24"/>
          <w:szCs w:val="24"/>
        </w:rPr>
        <w:t xml:space="preserve"> from our group</w:t>
      </w:r>
      <w:r w:rsidR="009F2EBC" w:rsidRPr="00DD2906">
        <w:rPr>
          <w:rFonts w:ascii="Book Antiqua" w:eastAsia="Calibri" w:hAnsi="Book Antiqua" w:cs="Times New Roman"/>
          <w:sz w:val="24"/>
          <w:szCs w:val="24"/>
        </w:rPr>
        <w:t xml:space="preserve"> using the validated </w:t>
      </w:r>
      <w:r w:rsidR="00245F76" w:rsidRPr="00DD2906">
        <w:rPr>
          <w:rFonts w:ascii="Book Antiqua" w:eastAsia="Calibri" w:hAnsi="Book Antiqua" w:cs="Times New Roman"/>
          <w:sz w:val="24"/>
          <w:szCs w:val="24"/>
        </w:rPr>
        <w:t xml:space="preserve">hepatic </w:t>
      </w:r>
      <w:proofErr w:type="spellStart"/>
      <w:r w:rsidR="00245F76" w:rsidRPr="00DD2906">
        <w:rPr>
          <w:rFonts w:ascii="Book Antiqua" w:eastAsia="Calibri" w:hAnsi="Book Antiqua" w:cs="Times New Roman"/>
          <w:sz w:val="24"/>
          <w:szCs w:val="24"/>
        </w:rPr>
        <w:t>steatosis</w:t>
      </w:r>
      <w:proofErr w:type="spellEnd"/>
      <w:r w:rsidR="00245F76" w:rsidRPr="00DD2906">
        <w:rPr>
          <w:rFonts w:ascii="Book Antiqua" w:eastAsia="Calibri" w:hAnsi="Book Antiqua" w:cs="Times New Roman"/>
          <w:sz w:val="24"/>
          <w:szCs w:val="24"/>
        </w:rPr>
        <w:t xml:space="preserve"> index</w:t>
      </w:r>
      <w:r w:rsidR="005F5B43" w:rsidRPr="00DD2906">
        <w:rPr>
          <w:rFonts w:ascii="Book Antiqua" w:eastAsia="Calibri" w:hAnsi="Book Antiqua" w:cs="Times New Roman"/>
          <w:sz w:val="24"/>
          <w:szCs w:val="24"/>
        </w:rPr>
        <w:t xml:space="preserve"> (HSI)</w:t>
      </w:r>
      <w:r w:rsidRPr="00DD2906">
        <w:rPr>
          <w:rFonts w:ascii="Book Antiqua" w:eastAsia="Calibri" w:hAnsi="Book Antiqua" w:cs="Times New Roman"/>
          <w:sz w:val="24"/>
          <w:szCs w:val="24"/>
        </w:rPr>
        <w:t xml:space="preserve"> longitudinally followed 321 IBD patients over 7 years (217 CD, 104</w:t>
      </w:r>
      <w:r w:rsidR="00F31E06" w:rsidRPr="00DD2906">
        <w:rPr>
          <w:rFonts w:ascii="Book Antiqua" w:eastAsia="Calibri" w:hAnsi="Book Antiqua" w:cs="Times New Roman"/>
          <w:sz w:val="24"/>
          <w:szCs w:val="24"/>
        </w:rPr>
        <w:t xml:space="preserve"> </w:t>
      </w:r>
      <w:r w:rsidRPr="00DD2906">
        <w:rPr>
          <w:rFonts w:ascii="Book Antiqua" w:eastAsia="Calibri" w:hAnsi="Book Antiqua" w:cs="Times New Roman"/>
          <w:sz w:val="24"/>
          <w:szCs w:val="24"/>
        </w:rPr>
        <w:t>UC</w:t>
      </w:r>
      <w:proofErr w:type="gramStart"/>
      <w:r w:rsidRPr="00377DDD">
        <w:rPr>
          <w:rFonts w:ascii="Book Antiqua" w:eastAsia="Calibri" w:hAnsi="Book Antiqua" w:cs="Times New Roman"/>
          <w:sz w:val="24"/>
          <w:szCs w:val="24"/>
        </w:rPr>
        <w:t>)</w:t>
      </w:r>
      <w:r w:rsidR="0069475D" w:rsidRPr="00377DDD">
        <w:rPr>
          <w:rFonts w:ascii="Book Antiqua" w:eastAsia="Calibri" w:hAnsi="Book Antiqua" w:cs="Times New Roman"/>
          <w:sz w:val="24"/>
          <w:szCs w:val="24"/>
          <w:vertAlign w:val="superscript"/>
        </w:rPr>
        <w:t>[</w:t>
      </w:r>
      <w:proofErr w:type="gramEnd"/>
      <w:r w:rsidR="00C91CE8" w:rsidRPr="00377DDD">
        <w:rPr>
          <w:rFonts w:ascii="Book Antiqua" w:eastAsia="Calibri" w:hAnsi="Book Antiqua" w:cs="Times New Roman"/>
          <w:sz w:val="24"/>
          <w:szCs w:val="24"/>
          <w:vertAlign w:val="superscript"/>
        </w:rPr>
        <w:t>22</w:t>
      </w:r>
      <w:r w:rsidR="0069475D" w:rsidRPr="00377DDD">
        <w:rPr>
          <w:rFonts w:ascii="Book Antiqua" w:eastAsia="Calibri" w:hAnsi="Book Antiqua" w:cs="Times New Roman"/>
          <w:sz w:val="24"/>
          <w:szCs w:val="24"/>
          <w:vertAlign w:val="superscript"/>
        </w:rPr>
        <w:t>]</w:t>
      </w:r>
      <w:r w:rsidRPr="00377DDD">
        <w:rPr>
          <w:rFonts w:ascii="Book Antiqua" w:eastAsia="Calibri" w:hAnsi="Book Antiqua" w:cs="Times New Roman"/>
          <w:sz w:val="24"/>
          <w:szCs w:val="24"/>
        </w:rPr>
        <w:t>.</w:t>
      </w:r>
      <w:r w:rsidR="009F2EBC" w:rsidRPr="00DD2906">
        <w:rPr>
          <w:rFonts w:ascii="Book Antiqua" w:eastAsia="Calibri" w:hAnsi="Book Antiqua" w:cs="Times New Roman"/>
          <w:sz w:val="24"/>
          <w:szCs w:val="24"/>
        </w:rPr>
        <w:t xml:space="preserve"> </w:t>
      </w:r>
      <w:r w:rsidR="005F5B43" w:rsidRPr="00DD2906">
        <w:rPr>
          <w:rFonts w:ascii="Book Antiqua" w:hAnsi="Book Antiqua"/>
          <w:sz w:val="24"/>
          <w:szCs w:val="24"/>
        </w:rPr>
        <w:t xml:space="preserve">HSI, defined as: 8 × AST/ALT + BMI (+2, if female; +2, if diabetes), was applied to diagnose hepatic </w:t>
      </w:r>
      <w:proofErr w:type="spellStart"/>
      <w:r w:rsidR="005F5B43" w:rsidRPr="00DD2906">
        <w:rPr>
          <w:rFonts w:ascii="Book Antiqua" w:hAnsi="Book Antiqua"/>
          <w:sz w:val="24"/>
          <w:szCs w:val="24"/>
        </w:rPr>
        <w:t>steatosis</w:t>
      </w:r>
      <w:proofErr w:type="spellEnd"/>
      <w:r w:rsidR="005F5B43" w:rsidRPr="00DD2906">
        <w:rPr>
          <w:rFonts w:ascii="Book Antiqua" w:eastAsia="Calibri" w:hAnsi="Book Antiqua" w:cs="Times New Roman"/>
          <w:sz w:val="24"/>
          <w:szCs w:val="24"/>
        </w:rPr>
        <w:t xml:space="preserve"> if the score is ≥</w:t>
      </w:r>
      <w:r w:rsidR="00245F76">
        <w:rPr>
          <w:rFonts w:ascii="Book Antiqua" w:eastAsia="Calibri" w:hAnsi="Book Antiqua" w:cs="Times New Roman"/>
          <w:sz w:val="24"/>
          <w:szCs w:val="24"/>
        </w:rPr>
        <w:t xml:space="preserve"> </w:t>
      </w:r>
      <w:r w:rsidR="005F5B43" w:rsidRPr="00DD2906">
        <w:rPr>
          <w:rFonts w:ascii="Book Antiqua" w:eastAsia="Calibri" w:hAnsi="Book Antiqua" w:cs="Times New Roman"/>
          <w:sz w:val="24"/>
          <w:szCs w:val="24"/>
        </w:rPr>
        <w:t xml:space="preserve">36. </w:t>
      </w:r>
      <w:r w:rsidR="00DA0BF6" w:rsidRPr="00DD2906">
        <w:rPr>
          <w:rFonts w:ascii="Book Antiqua" w:eastAsia="Calibri" w:hAnsi="Book Antiqua" w:cs="Times New Roman"/>
          <w:sz w:val="24"/>
          <w:szCs w:val="24"/>
        </w:rPr>
        <w:t>We</w:t>
      </w:r>
      <w:r w:rsidRPr="00DD2906">
        <w:rPr>
          <w:rFonts w:ascii="Book Antiqua" w:eastAsia="Calibri" w:hAnsi="Book Antiqua" w:cs="Times New Roman"/>
          <w:sz w:val="24"/>
          <w:szCs w:val="24"/>
        </w:rPr>
        <w:t xml:space="preserve"> found the incidence of NAFLD </w:t>
      </w:r>
      <w:r w:rsidR="00B6136D" w:rsidRPr="00DD2906">
        <w:rPr>
          <w:rFonts w:ascii="Book Antiqua" w:eastAsia="Calibri" w:hAnsi="Book Antiqua" w:cs="Times New Roman"/>
          <w:sz w:val="24"/>
          <w:szCs w:val="24"/>
        </w:rPr>
        <w:t>was 33.6% or 9.1/100 patient-years (PY)</w:t>
      </w:r>
      <w:r w:rsidR="002555FE" w:rsidRPr="00DD2906">
        <w:rPr>
          <w:rFonts w:ascii="Book Antiqua" w:eastAsia="Calibri" w:hAnsi="Book Antiqua" w:cs="Times New Roman"/>
          <w:sz w:val="24"/>
          <w:szCs w:val="24"/>
        </w:rPr>
        <w:t xml:space="preserve">, </w:t>
      </w:r>
      <w:r w:rsidRPr="00DD2906">
        <w:rPr>
          <w:rFonts w:ascii="Book Antiqua" w:eastAsia="Calibri" w:hAnsi="Book Antiqua" w:cs="Times New Roman"/>
          <w:sz w:val="24"/>
          <w:szCs w:val="24"/>
        </w:rPr>
        <w:t>compared with 0.029 to 3.1/100 PY in the general population</w:t>
      </w:r>
      <w:r w:rsidR="00246311" w:rsidRPr="00DD2906">
        <w:rPr>
          <w:rFonts w:ascii="Book Antiqua" w:eastAsia="Calibri" w:hAnsi="Book Antiqua" w:cs="Times New Roman"/>
          <w:sz w:val="24"/>
          <w:szCs w:val="24"/>
        </w:rPr>
        <w:t>)</w:t>
      </w:r>
      <w:r w:rsidRPr="00DD2906">
        <w:rPr>
          <w:rFonts w:ascii="Book Antiqua" w:eastAsia="Calibri" w:hAnsi="Book Antiqua" w:cs="Times New Roman"/>
          <w:sz w:val="24"/>
          <w:szCs w:val="24"/>
        </w:rPr>
        <w:t>. Of those with NAFLD, 7.4% developed advanced liver fibrosis (</w:t>
      </w:r>
      <w:r w:rsidR="00FF625E" w:rsidRPr="00DD2906">
        <w:rPr>
          <w:rFonts w:ascii="Book Antiqua" w:eastAsia="Calibri" w:hAnsi="Book Antiqua" w:cs="Times New Roman"/>
          <w:sz w:val="24"/>
          <w:szCs w:val="24"/>
        </w:rPr>
        <w:t>Fibrosis-4 score</w:t>
      </w:r>
      <w:r w:rsidR="00245F76">
        <w:rPr>
          <w:rFonts w:ascii="Book Antiqua" w:eastAsia="Calibri" w:hAnsi="Book Antiqua" w:cs="Times New Roman"/>
          <w:sz w:val="24"/>
          <w:szCs w:val="24"/>
        </w:rPr>
        <w:t xml:space="preserve"> </w:t>
      </w:r>
      <w:r w:rsidRPr="00DD2906">
        <w:rPr>
          <w:rFonts w:ascii="Book Antiqua" w:eastAsia="Calibri" w:hAnsi="Book Antiqua" w:cs="Times New Roman"/>
          <w:sz w:val="24"/>
          <w:szCs w:val="24"/>
        </w:rPr>
        <w:t>&gt;</w:t>
      </w:r>
      <w:r w:rsidR="00245F76">
        <w:rPr>
          <w:rFonts w:ascii="Book Antiqua" w:eastAsia="Calibri" w:hAnsi="Book Antiqua" w:cs="Times New Roman"/>
          <w:sz w:val="24"/>
          <w:szCs w:val="24"/>
        </w:rPr>
        <w:t xml:space="preserve"> </w:t>
      </w:r>
      <w:r w:rsidRPr="00DD2906">
        <w:rPr>
          <w:rFonts w:ascii="Book Antiqua" w:eastAsia="Calibri" w:hAnsi="Book Antiqua" w:cs="Times New Roman"/>
          <w:sz w:val="24"/>
          <w:szCs w:val="24"/>
        </w:rPr>
        <w:t>3.25). The average BMI was 22.2, similar between those who did not develop NAFLD</w:t>
      </w:r>
      <w:r w:rsidR="003D4C82" w:rsidRPr="00DD2906">
        <w:rPr>
          <w:rFonts w:ascii="Book Antiqua" w:eastAsia="Calibri" w:hAnsi="Book Antiqua" w:cs="Times New Roman"/>
          <w:sz w:val="24"/>
          <w:szCs w:val="24"/>
        </w:rPr>
        <w:t>; although we did not capture other nutritional and lifestyle data</w:t>
      </w:r>
      <w:r w:rsidRPr="00DD2906">
        <w:rPr>
          <w:rFonts w:ascii="Book Antiqua" w:eastAsia="Calibri" w:hAnsi="Book Antiqua" w:cs="Times New Roman"/>
          <w:sz w:val="24"/>
          <w:szCs w:val="24"/>
        </w:rPr>
        <w:t xml:space="preserve">. </w:t>
      </w:r>
      <w:r w:rsidR="0071433F" w:rsidRPr="00DD2906">
        <w:rPr>
          <w:rFonts w:ascii="Book Antiqua" w:eastAsia="Calibri" w:hAnsi="Book Antiqua" w:cs="Times New Roman"/>
          <w:sz w:val="24"/>
          <w:szCs w:val="24"/>
        </w:rPr>
        <w:t>NAFLD development was predicted by active disease</w:t>
      </w:r>
      <w:r w:rsidR="002555FE" w:rsidRPr="00DD2906">
        <w:rPr>
          <w:rFonts w:ascii="Book Antiqua" w:hAnsi="Book Antiqua"/>
          <w:color w:val="000000"/>
          <w:sz w:val="24"/>
          <w:szCs w:val="24"/>
        </w:rPr>
        <w:t xml:space="preserve"> (Hazard ratio</w:t>
      </w:r>
      <w:r w:rsidR="00245F76">
        <w:rPr>
          <w:rFonts w:ascii="Book Antiqua" w:hAnsi="Book Antiqua"/>
          <w:color w:val="000000"/>
          <w:sz w:val="24"/>
          <w:szCs w:val="24"/>
        </w:rPr>
        <w:t>,</w:t>
      </w:r>
      <w:r w:rsidR="002555FE" w:rsidRPr="00DD2906">
        <w:rPr>
          <w:rFonts w:ascii="Book Antiqua" w:hAnsi="Book Antiqua"/>
          <w:color w:val="000000"/>
          <w:sz w:val="24"/>
          <w:szCs w:val="24"/>
        </w:rPr>
        <w:t xml:space="preserve"> H</w:t>
      </w:r>
      <w:r w:rsidR="0071433F" w:rsidRPr="00DD2906">
        <w:rPr>
          <w:rFonts w:ascii="Book Antiqua" w:hAnsi="Book Antiqua"/>
          <w:color w:val="000000"/>
          <w:sz w:val="24"/>
          <w:szCs w:val="24"/>
        </w:rPr>
        <w:t xml:space="preserve">R </w:t>
      </w:r>
      <w:r w:rsidR="00245F76">
        <w:rPr>
          <w:rFonts w:ascii="Book Antiqua" w:hAnsi="Book Antiqua"/>
          <w:color w:val="000000"/>
          <w:sz w:val="24"/>
          <w:szCs w:val="24"/>
        </w:rPr>
        <w:t>= 1.58, 95%</w:t>
      </w:r>
      <w:r w:rsidR="0071433F" w:rsidRPr="00DD2906">
        <w:rPr>
          <w:rFonts w:ascii="Book Antiqua" w:hAnsi="Book Antiqua"/>
          <w:color w:val="000000"/>
          <w:sz w:val="24"/>
          <w:szCs w:val="24"/>
        </w:rPr>
        <w:t>CI: 1.07-2.33)</w:t>
      </w:r>
      <w:r w:rsidR="0071433F" w:rsidRPr="00DD2906">
        <w:rPr>
          <w:rFonts w:ascii="Book Antiqua" w:eastAsia="Calibri" w:hAnsi="Book Antiqua" w:cs="Times New Roman"/>
          <w:sz w:val="24"/>
          <w:szCs w:val="24"/>
        </w:rPr>
        <w:t xml:space="preserve">, longer disease duration (HR </w:t>
      </w:r>
      <w:r w:rsidR="00245F76">
        <w:rPr>
          <w:rFonts w:ascii="Book Antiqua" w:eastAsia="Calibri" w:hAnsi="Book Antiqua" w:cs="Times New Roman"/>
          <w:sz w:val="24"/>
          <w:szCs w:val="24"/>
        </w:rPr>
        <w:t xml:space="preserve">= </w:t>
      </w:r>
      <w:r w:rsidR="0071433F" w:rsidRPr="00DD2906">
        <w:rPr>
          <w:rFonts w:ascii="Book Antiqua" w:eastAsia="Calibri" w:hAnsi="Book Antiqua" w:cs="Times New Roman"/>
          <w:sz w:val="24"/>
          <w:szCs w:val="24"/>
        </w:rPr>
        <w:t>1.12, 95</w:t>
      </w:r>
      <w:r w:rsidR="00245F76">
        <w:rPr>
          <w:rFonts w:ascii="Book Antiqua" w:eastAsia="Calibri" w:hAnsi="Book Antiqua" w:cs="Times New Roman"/>
          <w:sz w:val="24"/>
          <w:szCs w:val="24"/>
        </w:rPr>
        <w:t>%</w:t>
      </w:r>
      <w:r w:rsidR="0071433F" w:rsidRPr="00DD2906">
        <w:rPr>
          <w:rFonts w:ascii="Book Antiqua" w:eastAsia="Calibri" w:hAnsi="Book Antiqua" w:cs="Times New Roman"/>
          <w:sz w:val="24"/>
          <w:szCs w:val="24"/>
        </w:rPr>
        <w:t>CI: 1.03-1.23) and prior IBD-related surgery (</w:t>
      </w:r>
      <w:r w:rsidR="0071433F" w:rsidRPr="00DD2906">
        <w:rPr>
          <w:rFonts w:ascii="Book Antiqua" w:hAnsi="Book Antiqua"/>
          <w:color w:val="000000"/>
          <w:sz w:val="24"/>
          <w:szCs w:val="24"/>
        </w:rPr>
        <w:t xml:space="preserve">HR </w:t>
      </w:r>
      <w:r w:rsidR="00245F76">
        <w:rPr>
          <w:rFonts w:ascii="Book Antiqua" w:hAnsi="Book Antiqua"/>
          <w:color w:val="000000"/>
          <w:sz w:val="24"/>
          <w:szCs w:val="24"/>
        </w:rPr>
        <w:t xml:space="preserve">= </w:t>
      </w:r>
      <w:r w:rsidR="0071433F" w:rsidRPr="00DD2906">
        <w:rPr>
          <w:rFonts w:ascii="Book Antiqua" w:hAnsi="Book Antiqua"/>
          <w:color w:val="000000"/>
          <w:sz w:val="24"/>
          <w:szCs w:val="24"/>
        </w:rPr>
        <w:t xml:space="preserve">1.34, </w:t>
      </w:r>
      <w:r w:rsidR="00245F76">
        <w:rPr>
          <w:rFonts w:ascii="Book Antiqua" w:hAnsi="Book Antiqua"/>
          <w:sz w:val="24"/>
          <w:szCs w:val="24"/>
        </w:rPr>
        <w:t>95%</w:t>
      </w:r>
      <w:r w:rsidR="0071433F" w:rsidRPr="00DD2906">
        <w:rPr>
          <w:rFonts w:ascii="Book Antiqua" w:hAnsi="Book Antiqua"/>
          <w:sz w:val="24"/>
          <w:szCs w:val="24"/>
        </w:rPr>
        <w:t>CI: 1.04-1.74</w:t>
      </w:r>
      <w:r w:rsidR="0071433F" w:rsidRPr="00DD2906">
        <w:rPr>
          <w:rFonts w:ascii="Book Antiqua" w:hAnsi="Book Antiqua"/>
          <w:color w:val="000000"/>
          <w:sz w:val="24"/>
          <w:szCs w:val="24"/>
        </w:rPr>
        <w:t>)</w:t>
      </w:r>
      <w:r w:rsidR="0071433F" w:rsidRPr="00DD2906">
        <w:rPr>
          <w:rFonts w:ascii="Book Antiqua" w:eastAsia="Calibri" w:hAnsi="Book Antiqua" w:cs="Times New Roman"/>
          <w:sz w:val="24"/>
          <w:szCs w:val="24"/>
        </w:rPr>
        <w:t>. Anti</w:t>
      </w:r>
      <w:r w:rsidR="004279B5">
        <w:rPr>
          <w:rFonts w:ascii="Book Antiqua" w:eastAsia="Calibri" w:hAnsi="Book Antiqua" w:cs="Times New Roman"/>
          <w:sz w:val="24"/>
          <w:szCs w:val="24"/>
        </w:rPr>
        <w:t>-</w:t>
      </w:r>
      <w:r w:rsidR="004279B5" w:rsidRPr="004279B5">
        <w:rPr>
          <w:rFonts w:ascii="Book Antiqua" w:eastAsia="Calibri" w:hAnsi="Book Antiqua" w:cs="Times New Roman"/>
          <w:sz w:val="24"/>
          <w:szCs w:val="24"/>
          <w:lang w:val="en-US"/>
        </w:rPr>
        <w:t>tumor necrosis factor</w:t>
      </w:r>
      <w:r w:rsidR="0091121C">
        <w:rPr>
          <w:rFonts w:ascii="Book Antiqua" w:eastAsia="Calibri" w:hAnsi="Book Antiqua" w:cs="Times New Roman"/>
          <w:sz w:val="24"/>
          <w:szCs w:val="24"/>
          <w:lang w:val="en-US"/>
        </w:rPr>
        <w:t xml:space="preserve"> alpha</w:t>
      </w:r>
      <w:r w:rsidR="004279B5">
        <w:rPr>
          <w:rFonts w:ascii="Book Antiqua" w:eastAsia="Calibri" w:hAnsi="Book Antiqua" w:cs="Times New Roman"/>
          <w:sz w:val="24"/>
          <w:szCs w:val="24"/>
        </w:rPr>
        <w:t xml:space="preserve"> (</w:t>
      </w:r>
      <w:r w:rsidR="0091121C">
        <w:rPr>
          <w:rFonts w:ascii="Book Antiqua" w:eastAsia="Calibri" w:hAnsi="Book Antiqua" w:cs="Times New Roman"/>
          <w:sz w:val="24"/>
          <w:szCs w:val="24"/>
        </w:rPr>
        <w:t>Anti-</w:t>
      </w:r>
      <w:r w:rsidR="0071433F" w:rsidRPr="00DD2906">
        <w:rPr>
          <w:rFonts w:ascii="Book Antiqua" w:eastAsia="Calibri" w:hAnsi="Book Antiqua" w:cs="Times New Roman"/>
          <w:sz w:val="24"/>
          <w:szCs w:val="24"/>
        </w:rPr>
        <w:t>TNF</w:t>
      </w:r>
      <w:r w:rsidR="0091121C" w:rsidRPr="00DD2906">
        <w:rPr>
          <w:rFonts w:ascii="Book Antiqua" w:eastAsia="Calibri" w:hAnsi="Book Antiqua" w:cs="Times New Roman"/>
          <w:sz w:val="24"/>
          <w:szCs w:val="24"/>
          <w:vertAlign w:val="subscript"/>
          <w:lang w:val="en-US"/>
        </w:rPr>
        <w:t>α</w:t>
      </w:r>
      <w:r w:rsidR="004279B5">
        <w:rPr>
          <w:rFonts w:ascii="Book Antiqua" w:eastAsia="Calibri" w:hAnsi="Book Antiqua" w:cs="Times New Roman"/>
          <w:sz w:val="24"/>
          <w:szCs w:val="24"/>
        </w:rPr>
        <w:t>)</w:t>
      </w:r>
      <w:r w:rsidR="0071433F" w:rsidRPr="00DD2906">
        <w:rPr>
          <w:rFonts w:ascii="Book Antiqua" w:eastAsia="Calibri" w:hAnsi="Book Antiqua" w:cs="Times New Roman"/>
          <w:sz w:val="24"/>
          <w:szCs w:val="24"/>
        </w:rPr>
        <w:t xml:space="preserve"> therapy trended toward predisposing to NAFLD (HR </w:t>
      </w:r>
      <w:r w:rsidR="00245F76">
        <w:rPr>
          <w:rFonts w:ascii="Book Antiqua" w:eastAsia="Calibri" w:hAnsi="Book Antiqua" w:cs="Times New Roman"/>
          <w:sz w:val="24"/>
          <w:szCs w:val="24"/>
        </w:rPr>
        <w:t>= 1.69, 95%</w:t>
      </w:r>
      <w:r w:rsidR="0071433F" w:rsidRPr="00DD2906">
        <w:rPr>
          <w:rFonts w:ascii="Book Antiqua" w:eastAsia="Calibri" w:hAnsi="Book Antiqua" w:cs="Times New Roman"/>
          <w:sz w:val="24"/>
          <w:szCs w:val="24"/>
        </w:rPr>
        <w:t>CI</w:t>
      </w:r>
      <w:r w:rsidR="00245F76">
        <w:rPr>
          <w:rFonts w:ascii="Book Antiqua" w:eastAsia="Calibri" w:hAnsi="Book Antiqua" w:cs="Times New Roman"/>
          <w:sz w:val="24"/>
          <w:szCs w:val="24"/>
        </w:rPr>
        <w:t>:</w:t>
      </w:r>
      <w:r w:rsidR="0071433F" w:rsidRPr="00DD2906">
        <w:rPr>
          <w:rFonts w:ascii="Book Antiqua" w:eastAsia="Calibri" w:hAnsi="Book Antiqua" w:cs="Times New Roman"/>
          <w:sz w:val="24"/>
          <w:szCs w:val="24"/>
        </w:rPr>
        <w:t xml:space="preserve"> 0.99-2.9, </w:t>
      </w:r>
      <w:r w:rsidR="0071433F" w:rsidRPr="00245F76">
        <w:rPr>
          <w:rFonts w:ascii="Book Antiqua" w:eastAsia="Calibri" w:hAnsi="Book Antiqua" w:cs="Times New Roman"/>
          <w:i/>
          <w:caps/>
          <w:sz w:val="24"/>
          <w:szCs w:val="24"/>
        </w:rPr>
        <w:t>p</w:t>
      </w:r>
      <w:r w:rsidR="00245F76">
        <w:rPr>
          <w:rFonts w:ascii="Book Antiqua" w:eastAsia="Calibri" w:hAnsi="Book Antiqua" w:cs="Times New Roman"/>
          <w:i/>
          <w:caps/>
          <w:sz w:val="24"/>
          <w:szCs w:val="24"/>
        </w:rPr>
        <w:t xml:space="preserve"> </w:t>
      </w:r>
      <w:r w:rsidR="0071433F" w:rsidRPr="00DD2906">
        <w:rPr>
          <w:rFonts w:ascii="Book Antiqua" w:eastAsia="Calibri" w:hAnsi="Book Antiqua" w:cs="Times New Roman"/>
          <w:sz w:val="24"/>
          <w:szCs w:val="24"/>
        </w:rPr>
        <w:t>=</w:t>
      </w:r>
      <w:r w:rsidR="00245F76">
        <w:rPr>
          <w:rFonts w:ascii="Book Antiqua" w:eastAsia="Calibri" w:hAnsi="Book Antiqua" w:cs="Times New Roman"/>
          <w:sz w:val="24"/>
          <w:szCs w:val="24"/>
        </w:rPr>
        <w:t xml:space="preserve"> </w:t>
      </w:r>
      <w:r w:rsidR="0071433F" w:rsidRPr="00DD2906">
        <w:rPr>
          <w:rFonts w:ascii="Book Antiqua" w:eastAsia="Calibri" w:hAnsi="Book Antiqua" w:cs="Times New Roman"/>
          <w:sz w:val="24"/>
          <w:szCs w:val="24"/>
        </w:rPr>
        <w:t>0.056)</w:t>
      </w:r>
      <w:r w:rsidR="0071433F" w:rsidRPr="00DD2906">
        <w:rPr>
          <w:rFonts w:ascii="Book Antiqua" w:hAnsi="Book Antiqua"/>
          <w:sz w:val="24"/>
          <w:szCs w:val="24"/>
        </w:rPr>
        <w:t xml:space="preserve">. </w:t>
      </w:r>
      <w:r w:rsidR="0071433F" w:rsidRPr="00DD2906">
        <w:rPr>
          <w:rFonts w:ascii="Book Antiqua" w:eastAsia="Calibri" w:hAnsi="Book Antiqua" w:cs="Times New Roman"/>
          <w:sz w:val="24"/>
          <w:szCs w:val="24"/>
        </w:rPr>
        <w:t>There was no association between the incident of NAFLD and steroids</w:t>
      </w:r>
      <w:r w:rsidR="00F33CB7">
        <w:rPr>
          <w:rFonts w:ascii="Book Antiqua" w:eastAsia="Calibri" w:hAnsi="Book Antiqua" w:cs="Times New Roman"/>
          <w:sz w:val="24"/>
          <w:szCs w:val="24"/>
        </w:rPr>
        <w:t xml:space="preserve"> use</w:t>
      </w:r>
      <w:r w:rsidR="0071433F" w:rsidRPr="00DD2906">
        <w:rPr>
          <w:rFonts w:ascii="Book Antiqua" w:eastAsia="Calibri" w:hAnsi="Book Antiqua" w:cs="Times New Roman"/>
          <w:sz w:val="24"/>
          <w:szCs w:val="24"/>
        </w:rPr>
        <w:t>. However, steroid use was defined as use at any point prior to a NAFLD diagnosis, which may not appropriately characterize those with repeated or prolonged steroid use.</w:t>
      </w:r>
      <w:r w:rsidR="0071433F" w:rsidRPr="00DD2906">
        <w:rPr>
          <w:rFonts w:ascii="Book Antiqua" w:hAnsi="Book Antiqua"/>
          <w:sz w:val="24"/>
          <w:szCs w:val="24"/>
        </w:rPr>
        <w:t xml:space="preserve"> </w:t>
      </w:r>
    </w:p>
    <w:p w14:paraId="0D7C4544" w14:textId="77777777" w:rsidR="001211AD" w:rsidRPr="00DD2906" w:rsidRDefault="001211AD" w:rsidP="00F32475">
      <w:pPr>
        <w:snapToGrid w:val="0"/>
        <w:spacing w:after="0" w:line="360" w:lineRule="auto"/>
        <w:jc w:val="both"/>
        <w:rPr>
          <w:rFonts w:ascii="Book Antiqua" w:hAnsi="Book Antiqua" w:cs="Times New Roman"/>
          <w:b/>
          <w:color w:val="000000"/>
          <w:sz w:val="24"/>
          <w:szCs w:val="24"/>
        </w:rPr>
      </w:pPr>
    </w:p>
    <w:p w14:paraId="0B1E23A5" w14:textId="7CE5B32E" w:rsidR="007105AC" w:rsidRPr="00DD2906" w:rsidRDefault="0096396D" w:rsidP="00F32475">
      <w:pPr>
        <w:snapToGrid w:val="0"/>
        <w:spacing w:after="0" w:line="360" w:lineRule="auto"/>
        <w:jc w:val="both"/>
        <w:rPr>
          <w:rFonts w:ascii="Book Antiqua" w:hAnsi="Book Antiqua" w:cs="Times New Roman"/>
          <w:b/>
          <w:color w:val="000000"/>
          <w:sz w:val="24"/>
          <w:szCs w:val="24"/>
        </w:rPr>
      </w:pPr>
      <w:r w:rsidRPr="00DD2906">
        <w:rPr>
          <w:rFonts w:ascii="Book Antiqua" w:hAnsi="Book Antiqua" w:cs="Times New Roman"/>
          <w:b/>
          <w:color w:val="000000"/>
          <w:sz w:val="24"/>
          <w:szCs w:val="24"/>
        </w:rPr>
        <w:t xml:space="preserve">PATHOGENESIS </w:t>
      </w:r>
    </w:p>
    <w:p w14:paraId="01E2EF25" w14:textId="5FA467BC" w:rsidR="00292616" w:rsidRPr="00DD2906" w:rsidRDefault="00362721" w:rsidP="00F32475">
      <w:pPr>
        <w:snapToGrid w:val="0"/>
        <w:spacing w:after="0" w:line="360" w:lineRule="auto"/>
        <w:jc w:val="both"/>
        <w:rPr>
          <w:rFonts w:ascii="Book Antiqua" w:hAnsi="Book Antiqua" w:cs="Times New Roman"/>
          <w:color w:val="000000"/>
          <w:sz w:val="24"/>
          <w:szCs w:val="24"/>
          <w:vertAlign w:val="superscript"/>
        </w:rPr>
      </w:pPr>
      <w:r w:rsidRPr="00DD2906">
        <w:rPr>
          <w:rFonts w:ascii="Book Antiqua" w:hAnsi="Book Antiqua" w:cs="Times New Roman"/>
          <w:color w:val="000000"/>
          <w:sz w:val="24"/>
          <w:szCs w:val="24"/>
        </w:rPr>
        <w:t>Although t</w:t>
      </w:r>
      <w:r w:rsidR="00C35DB4" w:rsidRPr="00DD2906">
        <w:rPr>
          <w:rFonts w:ascii="Book Antiqua" w:hAnsi="Book Antiqua" w:cs="Times New Roman"/>
          <w:color w:val="000000"/>
          <w:sz w:val="24"/>
          <w:szCs w:val="24"/>
        </w:rPr>
        <w:t>he pathogenesis for IBD and N</w:t>
      </w:r>
      <w:r w:rsidRPr="00DD2906">
        <w:rPr>
          <w:rFonts w:ascii="Book Antiqua" w:hAnsi="Book Antiqua" w:cs="Times New Roman"/>
          <w:color w:val="000000"/>
          <w:sz w:val="24"/>
          <w:szCs w:val="24"/>
        </w:rPr>
        <w:t>AFLD are both poorly understood</w:t>
      </w:r>
      <w:r w:rsidR="009A3733" w:rsidRPr="00DD2906">
        <w:rPr>
          <w:rFonts w:ascii="Book Antiqua" w:hAnsi="Book Antiqua" w:cs="Times New Roman"/>
          <w:color w:val="000000"/>
          <w:sz w:val="24"/>
          <w:szCs w:val="24"/>
        </w:rPr>
        <w:t>, these</w:t>
      </w:r>
      <w:r w:rsidR="00C47184" w:rsidRPr="00DD2906">
        <w:rPr>
          <w:rFonts w:ascii="Book Antiqua" w:hAnsi="Book Antiqua" w:cs="Times New Roman"/>
          <w:color w:val="000000"/>
          <w:sz w:val="24"/>
          <w:szCs w:val="24"/>
        </w:rPr>
        <w:t xml:space="preserve"> disorders</w:t>
      </w:r>
      <w:r w:rsidR="009A3733" w:rsidRPr="00DD2906">
        <w:rPr>
          <w:rFonts w:ascii="Book Antiqua" w:hAnsi="Book Antiqua" w:cs="Times New Roman"/>
          <w:color w:val="000000"/>
          <w:sz w:val="24"/>
          <w:szCs w:val="24"/>
        </w:rPr>
        <w:t xml:space="preserve"> are</w:t>
      </w:r>
      <w:r w:rsidR="00C47184" w:rsidRPr="00DD2906">
        <w:rPr>
          <w:rFonts w:ascii="Book Antiqua" w:hAnsi="Book Antiqua" w:cs="Times New Roman"/>
          <w:color w:val="000000"/>
          <w:sz w:val="24"/>
          <w:szCs w:val="24"/>
        </w:rPr>
        <w:t xml:space="preserve"> likely to have arisen from complex interaction of polygenic predisposition with multiple environmental factors.</w:t>
      </w:r>
      <w:r w:rsidRPr="00DD2906">
        <w:rPr>
          <w:rFonts w:ascii="Book Antiqua" w:hAnsi="Book Antiqua" w:cs="Times New Roman"/>
          <w:color w:val="000000"/>
          <w:sz w:val="24"/>
          <w:szCs w:val="24"/>
        </w:rPr>
        <w:t xml:space="preserve"> </w:t>
      </w:r>
      <w:r w:rsidR="00C47184" w:rsidRPr="00DD2906">
        <w:rPr>
          <w:rFonts w:ascii="Book Antiqua" w:hAnsi="Book Antiqua" w:cs="Times New Roman"/>
          <w:color w:val="000000"/>
          <w:sz w:val="24"/>
          <w:szCs w:val="24"/>
        </w:rPr>
        <w:t>For NAFLD, i</w:t>
      </w:r>
      <w:r w:rsidR="006B530F" w:rsidRPr="00DD2906">
        <w:rPr>
          <w:rFonts w:ascii="Book Antiqua" w:hAnsi="Book Antiqua" w:cs="Times New Roman"/>
          <w:color w:val="000000"/>
          <w:sz w:val="24"/>
          <w:szCs w:val="24"/>
        </w:rPr>
        <w:t xml:space="preserve">t is postulated that hepatic </w:t>
      </w:r>
      <w:proofErr w:type="spellStart"/>
      <w:r w:rsidR="006B530F" w:rsidRPr="00DD2906">
        <w:rPr>
          <w:rFonts w:ascii="Book Antiqua" w:hAnsi="Book Antiqua" w:cs="Times New Roman"/>
          <w:color w:val="000000"/>
          <w:sz w:val="24"/>
          <w:szCs w:val="24"/>
        </w:rPr>
        <w:t>steatosis</w:t>
      </w:r>
      <w:proofErr w:type="spellEnd"/>
      <w:r w:rsidR="006B530F" w:rsidRPr="00DD2906">
        <w:rPr>
          <w:rFonts w:ascii="Book Antiqua" w:hAnsi="Book Antiqua" w:cs="Times New Roman"/>
          <w:color w:val="000000"/>
          <w:sz w:val="24"/>
          <w:szCs w:val="24"/>
        </w:rPr>
        <w:t xml:space="preserve"> may have developed from insulin resistance and the associated metabolic disturbances leading to fatty infiltration in the </w:t>
      </w:r>
      <w:proofErr w:type="gramStart"/>
      <w:r w:rsidR="006B530F" w:rsidRPr="007512C5">
        <w:rPr>
          <w:rFonts w:ascii="Book Antiqua" w:hAnsi="Book Antiqua" w:cs="Times New Roman"/>
          <w:sz w:val="24"/>
          <w:szCs w:val="24"/>
        </w:rPr>
        <w:t>liver</w:t>
      </w:r>
      <w:r w:rsidR="00C91CE8" w:rsidRPr="007512C5">
        <w:rPr>
          <w:rFonts w:ascii="Book Antiqua" w:hAnsi="Book Antiqua" w:cs="Times New Roman"/>
          <w:sz w:val="24"/>
          <w:szCs w:val="24"/>
          <w:vertAlign w:val="superscript"/>
        </w:rPr>
        <w:t>[</w:t>
      </w:r>
      <w:proofErr w:type="gramEnd"/>
      <w:r w:rsidR="00C91CE8" w:rsidRPr="007512C5">
        <w:rPr>
          <w:rFonts w:ascii="Book Antiqua" w:hAnsi="Book Antiqua" w:cs="Times New Roman"/>
          <w:sz w:val="24"/>
          <w:szCs w:val="24"/>
          <w:vertAlign w:val="superscript"/>
        </w:rPr>
        <w:t>23</w:t>
      </w:r>
      <w:r w:rsidR="001E79AE" w:rsidRPr="007512C5">
        <w:rPr>
          <w:rFonts w:ascii="Book Antiqua" w:hAnsi="Book Antiqua" w:cs="Times New Roman"/>
          <w:sz w:val="24"/>
          <w:szCs w:val="24"/>
          <w:vertAlign w:val="superscript"/>
        </w:rPr>
        <w:t>]</w:t>
      </w:r>
      <w:r w:rsidR="006B530F" w:rsidRPr="007512C5">
        <w:rPr>
          <w:rFonts w:ascii="Book Antiqua" w:hAnsi="Book Antiqua" w:cs="Times New Roman"/>
          <w:sz w:val="24"/>
          <w:szCs w:val="24"/>
        </w:rPr>
        <w:t xml:space="preserve">. </w:t>
      </w:r>
      <w:r w:rsidR="006B530F" w:rsidRPr="00DD2906">
        <w:rPr>
          <w:rFonts w:ascii="Book Antiqua" w:hAnsi="Book Antiqua" w:cs="Times New Roman"/>
          <w:color w:val="000000"/>
          <w:sz w:val="24"/>
          <w:szCs w:val="24"/>
        </w:rPr>
        <w:t xml:space="preserve">Oxidative damage, immune activation, </w:t>
      </w:r>
      <w:proofErr w:type="spellStart"/>
      <w:r w:rsidR="006B530F" w:rsidRPr="00DD2906">
        <w:rPr>
          <w:rFonts w:ascii="Book Antiqua" w:hAnsi="Book Antiqua" w:cs="Times New Roman"/>
          <w:color w:val="000000"/>
          <w:sz w:val="24"/>
          <w:szCs w:val="24"/>
        </w:rPr>
        <w:t>dysregulated</w:t>
      </w:r>
      <w:proofErr w:type="spellEnd"/>
      <w:r w:rsidR="006B530F" w:rsidRPr="00DD2906">
        <w:rPr>
          <w:rFonts w:ascii="Book Antiqua" w:hAnsi="Book Antiqua" w:cs="Times New Roman"/>
          <w:color w:val="000000"/>
          <w:sz w:val="24"/>
          <w:szCs w:val="24"/>
        </w:rPr>
        <w:t xml:space="preserve"> cytokine and apoptosis</w:t>
      </w:r>
      <w:r w:rsidRPr="00DD2906">
        <w:rPr>
          <w:rFonts w:ascii="Book Antiqua" w:hAnsi="Book Antiqua" w:cs="Times New Roman"/>
          <w:color w:val="000000"/>
          <w:sz w:val="24"/>
          <w:szCs w:val="24"/>
        </w:rPr>
        <w:t xml:space="preserve"> pathways</w:t>
      </w:r>
      <w:r w:rsidR="006B530F" w:rsidRPr="00DD2906">
        <w:rPr>
          <w:rFonts w:ascii="Book Antiqua" w:hAnsi="Book Antiqua" w:cs="Times New Roman"/>
          <w:color w:val="000000"/>
          <w:sz w:val="24"/>
          <w:szCs w:val="24"/>
        </w:rPr>
        <w:t>,</w:t>
      </w:r>
      <w:r w:rsidR="00CC180C" w:rsidRPr="00DD2906">
        <w:rPr>
          <w:rFonts w:ascii="Book Antiqua" w:hAnsi="Book Antiqua" w:cs="Times New Roman"/>
          <w:color w:val="000000"/>
          <w:sz w:val="24"/>
          <w:szCs w:val="24"/>
        </w:rPr>
        <w:t xml:space="preserve"> are</w:t>
      </w:r>
      <w:r w:rsidR="006B530F" w:rsidRPr="00DD2906">
        <w:rPr>
          <w:rFonts w:ascii="Book Antiqua" w:hAnsi="Book Antiqua" w:cs="Times New Roman"/>
          <w:color w:val="000000"/>
          <w:sz w:val="24"/>
          <w:szCs w:val="24"/>
        </w:rPr>
        <w:t xml:space="preserve"> among other processes</w:t>
      </w:r>
      <w:r w:rsidR="00871645" w:rsidRPr="00DD2906">
        <w:rPr>
          <w:rFonts w:ascii="Book Antiqua" w:hAnsi="Book Antiqua" w:cs="Times New Roman"/>
          <w:color w:val="000000"/>
          <w:sz w:val="24"/>
          <w:szCs w:val="24"/>
        </w:rPr>
        <w:t>,</w:t>
      </w:r>
      <w:r w:rsidR="006B530F" w:rsidRPr="00DD2906">
        <w:rPr>
          <w:rFonts w:ascii="Book Antiqua" w:hAnsi="Book Antiqua" w:cs="Times New Roman"/>
          <w:color w:val="000000"/>
          <w:sz w:val="24"/>
          <w:szCs w:val="24"/>
        </w:rPr>
        <w:t xml:space="preserve"> </w:t>
      </w:r>
      <w:r w:rsidR="00C47184" w:rsidRPr="00DD2906">
        <w:rPr>
          <w:rFonts w:ascii="Book Antiqua" w:hAnsi="Book Antiqua" w:cs="Times New Roman"/>
          <w:color w:val="000000"/>
          <w:sz w:val="24"/>
          <w:szCs w:val="24"/>
        </w:rPr>
        <w:t>further contribute</w:t>
      </w:r>
      <w:r w:rsidRPr="00DD2906">
        <w:rPr>
          <w:rFonts w:ascii="Book Antiqua" w:hAnsi="Book Antiqua" w:cs="Times New Roman"/>
          <w:color w:val="000000"/>
          <w:sz w:val="24"/>
          <w:szCs w:val="24"/>
        </w:rPr>
        <w:t xml:space="preserve"> to hepatic insult and fibrogenesis leading to NASH</w:t>
      </w:r>
      <w:r w:rsidR="002555FE" w:rsidRPr="00DD2906">
        <w:rPr>
          <w:rFonts w:ascii="Book Antiqua" w:hAnsi="Book Antiqua" w:cs="Times New Roman"/>
          <w:color w:val="000000"/>
          <w:sz w:val="24"/>
          <w:szCs w:val="24"/>
        </w:rPr>
        <w:t>;</w:t>
      </w:r>
      <w:r w:rsidR="00C5402A" w:rsidRPr="00DD2906">
        <w:rPr>
          <w:rFonts w:ascii="Book Antiqua" w:hAnsi="Book Antiqua" w:cs="Times New Roman"/>
          <w:color w:val="000000"/>
          <w:sz w:val="24"/>
          <w:szCs w:val="24"/>
        </w:rPr>
        <w:t xml:space="preserve"> the so called multi-hit hypothesis</w:t>
      </w:r>
      <w:r w:rsidRPr="00DD2906">
        <w:rPr>
          <w:rFonts w:ascii="Book Antiqua" w:hAnsi="Book Antiqua" w:cs="Times New Roman"/>
          <w:color w:val="000000"/>
          <w:sz w:val="24"/>
          <w:szCs w:val="24"/>
        </w:rPr>
        <w:t>.</w:t>
      </w:r>
      <w:r w:rsidR="00985369">
        <w:rPr>
          <w:rFonts w:ascii="Book Antiqua" w:hAnsi="Book Antiqua" w:cs="Times New Roman"/>
          <w:color w:val="000000"/>
          <w:sz w:val="24"/>
          <w:szCs w:val="24"/>
        </w:rPr>
        <w:t xml:space="preserve"> </w:t>
      </w:r>
      <w:r w:rsidR="00C47184" w:rsidRPr="00DD2906">
        <w:rPr>
          <w:rFonts w:ascii="Book Antiqua" w:hAnsi="Book Antiqua" w:cs="Times New Roman"/>
          <w:color w:val="000000"/>
          <w:sz w:val="24"/>
          <w:szCs w:val="24"/>
        </w:rPr>
        <w:t xml:space="preserve">IBD </w:t>
      </w:r>
      <w:r w:rsidR="00C35DB4" w:rsidRPr="00DD2906">
        <w:rPr>
          <w:rFonts w:ascii="Book Antiqua" w:hAnsi="Book Antiqua" w:cs="Times New Roman"/>
          <w:color w:val="000000"/>
          <w:sz w:val="24"/>
          <w:szCs w:val="24"/>
        </w:rPr>
        <w:t>is characterised by</w:t>
      </w:r>
      <w:r w:rsidR="0023056C" w:rsidRPr="00DD2906">
        <w:rPr>
          <w:rFonts w:ascii="Book Antiqua" w:hAnsi="Book Antiqua" w:cs="Times New Roman"/>
          <w:color w:val="000000"/>
          <w:sz w:val="24"/>
          <w:szCs w:val="24"/>
        </w:rPr>
        <w:t xml:space="preserve"> </w:t>
      </w:r>
      <w:proofErr w:type="spellStart"/>
      <w:r w:rsidR="00C47184" w:rsidRPr="00DD2906">
        <w:rPr>
          <w:rFonts w:ascii="Book Antiqua" w:hAnsi="Book Antiqua" w:cs="Times New Roman"/>
          <w:color w:val="000000"/>
          <w:sz w:val="24"/>
          <w:szCs w:val="24"/>
        </w:rPr>
        <w:t>dysregulated</w:t>
      </w:r>
      <w:proofErr w:type="spellEnd"/>
      <w:r w:rsidR="00C47184" w:rsidRPr="00DD2906">
        <w:rPr>
          <w:rFonts w:ascii="Book Antiqua" w:hAnsi="Book Antiqua" w:cs="Times New Roman"/>
          <w:color w:val="000000"/>
          <w:sz w:val="24"/>
          <w:szCs w:val="24"/>
        </w:rPr>
        <w:t xml:space="preserve"> immune activation through host microbiota </w:t>
      </w:r>
      <w:proofErr w:type="spellStart"/>
      <w:r w:rsidR="00C47184" w:rsidRPr="00DD2906">
        <w:rPr>
          <w:rFonts w:ascii="Book Antiqua" w:hAnsi="Book Antiqua" w:cs="Times New Roman"/>
          <w:color w:val="000000"/>
          <w:sz w:val="24"/>
          <w:szCs w:val="24"/>
        </w:rPr>
        <w:t>dysbiosis</w:t>
      </w:r>
      <w:proofErr w:type="spellEnd"/>
      <w:r w:rsidR="00C47184" w:rsidRPr="00DD2906">
        <w:rPr>
          <w:rFonts w:ascii="Book Antiqua" w:hAnsi="Book Antiqua" w:cs="Times New Roman"/>
          <w:color w:val="000000"/>
          <w:sz w:val="24"/>
          <w:szCs w:val="24"/>
        </w:rPr>
        <w:t xml:space="preserve"> and environmental triggers in a genetically predisposed </w:t>
      </w:r>
      <w:proofErr w:type="gramStart"/>
      <w:r w:rsidR="000A0EED" w:rsidRPr="00DD2906">
        <w:rPr>
          <w:rFonts w:ascii="Book Antiqua" w:hAnsi="Book Antiqua" w:cs="Times New Roman"/>
          <w:color w:val="000000"/>
          <w:sz w:val="24"/>
          <w:szCs w:val="24"/>
        </w:rPr>
        <w:t>individual</w:t>
      </w:r>
      <w:r w:rsidR="000A0EED" w:rsidRPr="007512C5">
        <w:rPr>
          <w:rFonts w:ascii="Book Antiqua" w:hAnsi="Book Antiqua" w:cs="Times New Roman"/>
          <w:color w:val="000000"/>
          <w:sz w:val="24"/>
          <w:szCs w:val="24"/>
          <w:vertAlign w:val="superscript"/>
        </w:rPr>
        <w:t>[</w:t>
      </w:r>
      <w:proofErr w:type="gramEnd"/>
      <w:r w:rsidR="007512C5" w:rsidRPr="007512C5">
        <w:rPr>
          <w:rFonts w:ascii="Book Antiqua" w:hAnsi="Book Antiqua" w:cs="Times New Roman"/>
          <w:color w:val="000000"/>
          <w:sz w:val="24"/>
          <w:szCs w:val="24"/>
          <w:vertAlign w:val="superscript"/>
        </w:rPr>
        <w:t>24</w:t>
      </w:r>
      <w:r w:rsidR="004777AF" w:rsidRPr="007512C5">
        <w:rPr>
          <w:rFonts w:ascii="Book Antiqua" w:hAnsi="Book Antiqua" w:cs="Times New Roman"/>
          <w:color w:val="000000"/>
          <w:sz w:val="24"/>
          <w:szCs w:val="24"/>
          <w:vertAlign w:val="superscript"/>
        </w:rPr>
        <w:t>]</w:t>
      </w:r>
      <w:r w:rsidR="00C47184" w:rsidRPr="007512C5">
        <w:rPr>
          <w:rFonts w:ascii="Book Antiqua" w:hAnsi="Book Antiqua" w:cs="Times New Roman"/>
          <w:color w:val="000000"/>
          <w:sz w:val="24"/>
          <w:szCs w:val="24"/>
        </w:rPr>
        <w:t>.</w:t>
      </w:r>
      <w:r w:rsidR="00C47184" w:rsidRPr="00DD2906">
        <w:rPr>
          <w:rFonts w:ascii="Book Antiqua" w:hAnsi="Book Antiqua" w:cs="Times New Roman"/>
          <w:color w:val="000000"/>
          <w:sz w:val="24"/>
          <w:szCs w:val="24"/>
        </w:rPr>
        <w:t xml:space="preserve"> </w:t>
      </w:r>
      <w:r w:rsidR="00C5402A" w:rsidRPr="00DD2906">
        <w:rPr>
          <w:rFonts w:ascii="Book Antiqua" w:hAnsi="Book Antiqua" w:cs="Times New Roman"/>
          <w:color w:val="000000"/>
          <w:sz w:val="24"/>
          <w:szCs w:val="24"/>
        </w:rPr>
        <w:t>More than 200 genetic polymorphisms</w:t>
      </w:r>
      <w:r w:rsidR="009A3733" w:rsidRPr="00DD2906">
        <w:rPr>
          <w:rFonts w:ascii="Book Antiqua" w:hAnsi="Book Antiqua" w:cs="Times New Roman"/>
          <w:color w:val="000000"/>
          <w:sz w:val="24"/>
          <w:szCs w:val="24"/>
        </w:rPr>
        <w:t xml:space="preserve"> have been linked to the development of IBD</w:t>
      </w:r>
      <w:r w:rsidR="00C5402A" w:rsidRPr="00DD2906">
        <w:rPr>
          <w:rFonts w:ascii="Book Antiqua" w:hAnsi="Book Antiqua" w:cs="Times New Roman"/>
          <w:color w:val="000000"/>
          <w:sz w:val="24"/>
          <w:szCs w:val="24"/>
        </w:rPr>
        <w:t xml:space="preserve">. Similarly several single nucleotide polymorphisms have been </w:t>
      </w:r>
      <w:r w:rsidR="00C5402A" w:rsidRPr="00DD2906">
        <w:rPr>
          <w:rFonts w:ascii="Book Antiqua" w:hAnsi="Book Antiqua" w:cs="Times New Roman"/>
          <w:color w:val="000000"/>
          <w:sz w:val="24"/>
          <w:szCs w:val="24"/>
        </w:rPr>
        <w:lastRenderedPageBreak/>
        <w:t xml:space="preserve">found through genome wide association studies that may contribute to the development of </w:t>
      </w:r>
      <w:r w:rsidR="009A3733" w:rsidRPr="00DD2906">
        <w:rPr>
          <w:rFonts w:ascii="Book Antiqua" w:hAnsi="Book Antiqua" w:cs="Times New Roman"/>
          <w:color w:val="000000"/>
          <w:sz w:val="24"/>
          <w:szCs w:val="24"/>
        </w:rPr>
        <w:t xml:space="preserve">NAFLD. There does not </w:t>
      </w:r>
      <w:r w:rsidR="00C5402A" w:rsidRPr="00DD2906">
        <w:rPr>
          <w:rFonts w:ascii="Book Antiqua" w:hAnsi="Book Antiqua" w:cs="Times New Roman"/>
          <w:color w:val="000000"/>
          <w:sz w:val="24"/>
          <w:szCs w:val="24"/>
        </w:rPr>
        <w:t xml:space="preserve">however </w:t>
      </w:r>
      <w:r w:rsidR="009A3733" w:rsidRPr="00DD2906">
        <w:rPr>
          <w:rFonts w:ascii="Book Antiqua" w:hAnsi="Book Antiqua" w:cs="Times New Roman"/>
          <w:color w:val="000000"/>
          <w:sz w:val="24"/>
          <w:szCs w:val="24"/>
        </w:rPr>
        <w:t>appear to be any definite overlap of genetic predisposition in these two populations, albeit this has not been directly evaluated. Other factors, such as m</w:t>
      </w:r>
      <w:r w:rsidR="00871645" w:rsidRPr="00DD2906">
        <w:rPr>
          <w:rFonts w:ascii="Book Antiqua" w:hAnsi="Book Antiqua" w:cs="Times New Roman"/>
          <w:color w:val="000000"/>
          <w:sz w:val="24"/>
          <w:szCs w:val="24"/>
        </w:rPr>
        <w:t xml:space="preserve">etabolic syndrome, microbial </w:t>
      </w:r>
      <w:proofErr w:type="spellStart"/>
      <w:r w:rsidR="00871645" w:rsidRPr="00DD2906">
        <w:rPr>
          <w:rFonts w:ascii="Book Antiqua" w:hAnsi="Book Antiqua" w:cs="Times New Roman"/>
          <w:color w:val="000000"/>
          <w:sz w:val="24"/>
          <w:szCs w:val="24"/>
        </w:rPr>
        <w:t>dysbiosis</w:t>
      </w:r>
      <w:proofErr w:type="spellEnd"/>
      <w:r w:rsidR="00D5756F" w:rsidRPr="00DD2906">
        <w:rPr>
          <w:rFonts w:ascii="Book Antiqua" w:hAnsi="Book Antiqua" w:cs="Times New Roman"/>
          <w:color w:val="000000"/>
          <w:sz w:val="24"/>
          <w:szCs w:val="24"/>
        </w:rPr>
        <w:t>,</w:t>
      </w:r>
      <w:r w:rsidR="00871645" w:rsidRPr="00DD2906">
        <w:rPr>
          <w:rFonts w:ascii="Book Antiqua" w:hAnsi="Book Antiqua" w:cs="Times New Roman"/>
          <w:color w:val="000000"/>
          <w:sz w:val="24"/>
          <w:szCs w:val="24"/>
        </w:rPr>
        <w:t xml:space="preserve"> immune activation, </w:t>
      </w:r>
      <w:r w:rsidR="00D5756F" w:rsidRPr="00DD2906">
        <w:rPr>
          <w:rFonts w:ascii="Book Antiqua" w:hAnsi="Book Antiqua" w:cs="Times New Roman"/>
          <w:color w:val="000000"/>
          <w:sz w:val="24"/>
          <w:szCs w:val="24"/>
        </w:rPr>
        <w:t xml:space="preserve">and medications </w:t>
      </w:r>
      <w:r w:rsidR="00871645" w:rsidRPr="00DD2906">
        <w:rPr>
          <w:rFonts w:ascii="Book Antiqua" w:hAnsi="Book Antiqua" w:cs="Times New Roman"/>
          <w:color w:val="000000"/>
          <w:sz w:val="24"/>
          <w:szCs w:val="24"/>
        </w:rPr>
        <w:t>on</w:t>
      </w:r>
      <w:r w:rsidR="009A3733" w:rsidRPr="00DD2906">
        <w:rPr>
          <w:rFonts w:ascii="Book Antiqua" w:hAnsi="Book Antiqua" w:cs="Times New Roman"/>
          <w:color w:val="000000"/>
          <w:sz w:val="24"/>
          <w:szCs w:val="24"/>
        </w:rPr>
        <w:t xml:space="preserve"> the other hand</w:t>
      </w:r>
      <w:r w:rsidR="00871645" w:rsidRPr="00DD2906">
        <w:rPr>
          <w:rFonts w:ascii="Book Antiqua" w:hAnsi="Book Antiqua" w:cs="Times New Roman"/>
          <w:color w:val="000000"/>
          <w:sz w:val="24"/>
          <w:szCs w:val="24"/>
        </w:rPr>
        <w:t xml:space="preserve"> </w:t>
      </w:r>
      <w:r w:rsidR="009A3733" w:rsidRPr="00DD2906">
        <w:rPr>
          <w:rFonts w:ascii="Book Antiqua" w:hAnsi="Book Antiqua" w:cs="Times New Roman"/>
          <w:color w:val="000000"/>
          <w:sz w:val="24"/>
          <w:szCs w:val="24"/>
        </w:rPr>
        <w:t xml:space="preserve">may be </w:t>
      </w:r>
      <w:r w:rsidR="00BC4F14" w:rsidRPr="00DD2906">
        <w:rPr>
          <w:rFonts w:ascii="Book Antiqua" w:hAnsi="Book Antiqua" w:cs="Times New Roman"/>
          <w:color w:val="000000"/>
          <w:sz w:val="24"/>
          <w:szCs w:val="24"/>
        </w:rPr>
        <w:t>exert more influence</w:t>
      </w:r>
      <w:r w:rsidR="00871645" w:rsidRPr="00DD2906">
        <w:rPr>
          <w:rFonts w:ascii="Book Antiqua" w:hAnsi="Book Antiqua" w:cs="Times New Roman"/>
          <w:color w:val="000000"/>
          <w:sz w:val="24"/>
          <w:szCs w:val="24"/>
        </w:rPr>
        <w:t xml:space="preserve"> in the coexistence of these two disorder and these</w:t>
      </w:r>
      <w:r w:rsidR="00BC4F14" w:rsidRPr="00DD2906">
        <w:rPr>
          <w:rFonts w:ascii="Book Antiqua" w:hAnsi="Book Antiqua" w:cs="Times New Roman"/>
          <w:color w:val="000000"/>
          <w:sz w:val="24"/>
          <w:szCs w:val="24"/>
        </w:rPr>
        <w:t xml:space="preserve"> topics</w:t>
      </w:r>
      <w:r w:rsidR="00871645" w:rsidRPr="00DD2906">
        <w:rPr>
          <w:rFonts w:ascii="Book Antiqua" w:hAnsi="Book Antiqua" w:cs="Times New Roman"/>
          <w:color w:val="000000"/>
          <w:sz w:val="24"/>
          <w:szCs w:val="24"/>
        </w:rPr>
        <w:t xml:space="preserve"> will be discussed in the following sections.</w:t>
      </w:r>
      <w:r w:rsidR="00985369">
        <w:rPr>
          <w:rFonts w:ascii="Book Antiqua" w:hAnsi="Book Antiqua" w:cs="Times New Roman"/>
          <w:color w:val="000000"/>
          <w:sz w:val="24"/>
          <w:szCs w:val="24"/>
        </w:rPr>
        <w:t xml:space="preserve"> </w:t>
      </w:r>
    </w:p>
    <w:p w14:paraId="1E49F902" w14:textId="77777777" w:rsidR="00C47184" w:rsidRPr="00DD2906" w:rsidRDefault="00C47184" w:rsidP="00F32475">
      <w:pPr>
        <w:snapToGrid w:val="0"/>
        <w:spacing w:after="0" w:line="360" w:lineRule="auto"/>
        <w:jc w:val="both"/>
        <w:rPr>
          <w:rFonts w:ascii="Book Antiqua" w:hAnsi="Book Antiqua" w:cs="Times New Roman"/>
          <w:color w:val="000000"/>
          <w:sz w:val="24"/>
          <w:szCs w:val="24"/>
        </w:rPr>
      </w:pPr>
    </w:p>
    <w:p w14:paraId="341216EF" w14:textId="52786F96" w:rsidR="009A217B" w:rsidRPr="00DD2906" w:rsidRDefault="001909FD" w:rsidP="00F32475">
      <w:pPr>
        <w:snapToGrid w:val="0"/>
        <w:spacing w:after="0" w:line="360" w:lineRule="auto"/>
        <w:jc w:val="both"/>
        <w:rPr>
          <w:rFonts w:ascii="Book Antiqua" w:hAnsi="Book Antiqua" w:cs="Times New Roman"/>
          <w:b/>
          <w:i/>
          <w:color w:val="000000"/>
          <w:sz w:val="24"/>
          <w:szCs w:val="24"/>
        </w:rPr>
      </w:pPr>
      <w:r w:rsidRPr="00DD2906">
        <w:rPr>
          <w:rFonts w:ascii="Book Antiqua" w:hAnsi="Book Antiqua" w:cs="Times New Roman"/>
          <w:b/>
          <w:i/>
          <w:color w:val="000000"/>
          <w:sz w:val="24"/>
          <w:szCs w:val="24"/>
        </w:rPr>
        <w:t>Metabolic syndrome</w:t>
      </w:r>
    </w:p>
    <w:p w14:paraId="3506AB10" w14:textId="68299B2E" w:rsidR="004D20AF" w:rsidRPr="00DD2906" w:rsidRDefault="00A50B29" w:rsidP="00F32475">
      <w:pPr>
        <w:snapToGrid w:val="0"/>
        <w:spacing w:after="0" w:line="360" w:lineRule="auto"/>
        <w:jc w:val="both"/>
        <w:rPr>
          <w:rFonts w:ascii="Book Antiqua" w:hAnsi="Book Antiqua" w:cs="Times New Roman"/>
          <w:color w:val="000000"/>
          <w:sz w:val="24"/>
          <w:szCs w:val="24"/>
        </w:rPr>
      </w:pPr>
      <w:r w:rsidRPr="00DD2906">
        <w:rPr>
          <w:rFonts w:ascii="Book Antiqua" w:hAnsi="Book Antiqua" w:cs="Times New Roman"/>
          <w:color w:val="000000"/>
          <w:sz w:val="24"/>
          <w:szCs w:val="24"/>
        </w:rPr>
        <w:t xml:space="preserve">An overlap of the metabolic risk factors for type 2 diabetes and for atherosclerotic cardiovascular disease (CVD), such as abdominal obesity, </w:t>
      </w:r>
      <w:proofErr w:type="spellStart"/>
      <w:r w:rsidRPr="00DD2906">
        <w:rPr>
          <w:rFonts w:ascii="Book Antiqua" w:hAnsi="Book Antiqua" w:cs="Times New Roman"/>
          <w:color w:val="000000"/>
          <w:sz w:val="24"/>
          <w:szCs w:val="24"/>
        </w:rPr>
        <w:t>hyperglycemia</w:t>
      </w:r>
      <w:proofErr w:type="spellEnd"/>
      <w:r w:rsidRPr="00DD2906">
        <w:rPr>
          <w:rFonts w:ascii="Book Antiqua" w:hAnsi="Book Antiqua" w:cs="Times New Roman"/>
          <w:color w:val="000000"/>
          <w:sz w:val="24"/>
          <w:szCs w:val="24"/>
        </w:rPr>
        <w:t>, dyslipidemia and hypertension have led to the concept of the metabolic syndrome (MS). Its cardinal pathophysiology is insulin resistance due to obesity.</w:t>
      </w:r>
      <w:r w:rsidR="001909FD" w:rsidRPr="00DD2906">
        <w:rPr>
          <w:rFonts w:ascii="Book Antiqua" w:hAnsi="Book Antiqua" w:cs="Times New Roman"/>
          <w:color w:val="000000"/>
          <w:sz w:val="24"/>
          <w:szCs w:val="24"/>
        </w:rPr>
        <w:t xml:space="preserve"> NAFLD is thought to be the hepatic manifestation of </w:t>
      </w:r>
      <w:r w:rsidR="00941A64" w:rsidRPr="00DD2906">
        <w:rPr>
          <w:rFonts w:ascii="Book Antiqua" w:hAnsi="Book Antiqua" w:cs="Times New Roman"/>
          <w:color w:val="000000"/>
          <w:sz w:val="24"/>
          <w:szCs w:val="24"/>
        </w:rPr>
        <w:t>MS</w:t>
      </w:r>
      <w:r w:rsidR="001909FD" w:rsidRPr="00DD2906">
        <w:rPr>
          <w:rFonts w:ascii="Book Antiqua" w:hAnsi="Book Antiqua" w:cs="Times New Roman"/>
          <w:color w:val="000000"/>
          <w:sz w:val="24"/>
          <w:szCs w:val="24"/>
        </w:rPr>
        <w:t>.</w:t>
      </w:r>
      <w:r w:rsidRPr="00DD2906">
        <w:rPr>
          <w:rFonts w:ascii="Book Antiqua" w:hAnsi="Book Antiqua" w:cs="Times New Roman"/>
          <w:color w:val="000000"/>
          <w:sz w:val="24"/>
          <w:szCs w:val="24"/>
        </w:rPr>
        <w:t xml:space="preserve"> </w:t>
      </w:r>
      <w:r w:rsidR="00CD03C2" w:rsidRPr="00DD2906">
        <w:rPr>
          <w:rFonts w:ascii="Book Antiqua" w:hAnsi="Book Antiqua" w:cs="Times New Roman"/>
          <w:color w:val="000000"/>
          <w:sz w:val="24"/>
          <w:szCs w:val="24"/>
        </w:rPr>
        <w:t xml:space="preserve">A recent study demonstrated the </w:t>
      </w:r>
      <w:r w:rsidRPr="00DD2906">
        <w:rPr>
          <w:rFonts w:ascii="Book Antiqua" w:hAnsi="Book Antiqua" w:cs="Times New Roman"/>
          <w:color w:val="000000"/>
          <w:sz w:val="24"/>
          <w:szCs w:val="24"/>
        </w:rPr>
        <w:t xml:space="preserve">prevalence of metabolic syndrome in IBD patients was comparable to </w:t>
      </w:r>
      <w:r w:rsidR="00213636" w:rsidRPr="00DD2906">
        <w:rPr>
          <w:rFonts w:ascii="Book Antiqua" w:hAnsi="Book Antiqua" w:cs="Times New Roman"/>
          <w:color w:val="000000"/>
          <w:sz w:val="24"/>
          <w:szCs w:val="24"/>
        </w:rPr>
        <w:t>that of the general population</w:t>
      </w:r>
      <w:r w:rsidR="005615BD" w:rsidRPr="00DD2906">
        <w:rPr>
          <w:rFonts w:ascii="Book Antiqua" w:hAnsi="Book Antiqua" w:cs="Times New Roman"/>
          <w:color w:val="000000"/>
          <w:sz w:val="24"/>
          <w:szCs w:val="24"/>
        </w:rPr>
        <w:t xml:space="preserve"> </w:t>
      </w:r>
      <w:r w:rsidR="00CD03C2" w:rsidRPr="00DD2906">
        <w:rPr>
          <w:rFonts w:ascii="Book Antiqua" w:hAnsi="Book Antiqua" w:cs="Times New Roman"/>
          <w:color w:val="000000"/>
          <w:sz w:val="24"/>
          <w:szCs w:val="24"/>
        </w:rPr>
        <w:t>(</w:t>
      </w:r>
      <w:r w:rsidR="00213636" w:rsidRPr="00DD2906">
        <w:rPr>
          <w:rFonts w:ascii="Book Antiqua" w:hAnsi="Book Antiqua" w:cs="Times New Roman"/>
          <w:color w:val="000000"/>
          <w:sz w:val="24"/>
          <w:szCs w:val="24"/>
        </w:rPr>
        <w:t>18.6%</w:t>
      </w:r>
      <w:r w:rsidR="00CD03C2" w:rsidRPr="00DD2906">
        <w:rPr>
          <w:rFonts w:ascii="Book Antiqua" w:hAnsi="Book Antiqua" w:cs="Times New Roman"/>
          <w:color w:val="000000"/>
          <w:sz w:val="24"/>
          <w:szCs w:val="24"/>
        </w:rPr>
        <w:t>)</w:t>
      </w:r>
      <w:r w:rsidR="00AB0058" w:rsidRPr="00DD2906">
        <w:rPr>
          <w:rFonts w:ascii="Book Antiqua" w:hAnsi="Book Antiqua" w:cs="Times New Roman"/>
          <w:color w:val="000000"/>
          <w:sz w:val="24"/>
          <w:szCs w:val="24"/>
        </w:rPr>
        <w:fldChar w:fldCharType="begin">
          <w:fldData xml:space="preserve">PEVuZE5vdGU+PENpdGU+PEF1dGhvcj5OYWdhaG9yaTwvQXV0aG9yPjxZZWFyPjIwMTA8L1llYXI+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PjwvYWx0LXBlcmlvZGljYWw+PHBhZ2VzPjEwMDgtMTM8L3BhZ2VzPjx2b2x1bWU+NDU8L3ZvbHVt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=
</w:fldData>
        </w:fldChar>
      </w:r>
      <w:r w:rsidR="00AB0058" w:rsidRPr="00DD2906">
        <w:rPr>
          <w:rFonts w:ascii="Book Antiqua" w:hAnsi="Book Antiqua" w:cs="Times New Roman"/>
          <w:color w:val="000000"/>
          <w:sz w:val="24"/>
          <w:szCs w:val="24"/>
        </w:rPr>
        <w:instrText xml:space="preserve"> ADDIN EN.CITE </w:instrText>
      </w:r>
      <w:r w:rsidR="00AB0058" w:rsidRPr="00DD2906">
        <w:rPr>
          <w:rFonts w:ascii="Book Antiqua" w:hAnsi="Book Antiqua" w:cs="Times New Roman"/>
          <w:color w:val="000000"/>
          <w:sz w:val="24"/>
          <w:szCs w:val="24"/>
        </w:rPr>
        <w:fldChar w:fldCharType="begin">
          <w:fldData xml:space="preserve">PEVuZE5vdGU+PENpdGU+PEF1dGhvcj5OYWdhaG9yaTwvQXV0aG9yPjxZZWFyPjIwMTA8L1llYXI+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PjwvYWx0LXBlcmlvZGljYWw+PHBhZ2VzPjEwMDgtMTM8L3BhZ2VzPjx2b2x1bWU+NDU8L3ZvbHVt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=
</w:fldData>
        </w:fldChar>
      </w:r>
      <w:r w:rsidR="00AB0058" w:rsidRPr="00DD2906">
        <w:rPr>
          <w:rFonts w:ascii="Book Antiqua" w:hAnsi="Book Antiqua" w:cs="Times New Roman"/>
          <w:color w:val="000000"/>
          <w:sz w:val="24"/>
          <w:szCs w:val="24"/>
        </w:rPr>
        <w:instrText xml:space="preserve"> ADDIN EN.CITE.DATA </w:instrText>
      </w:r>
      <w:r w:rsidR="00AB0058" w:rsidRPr="00DD2906">
        <w:rPr>
          <w:rFonts w:ascii="Book Antiqua" w:hAnsi="Book Antiqua" w:cs="Times New Roman"/>
          <w:color w:val="000000"/>
          <w:sz w:val="24"/>
          <w:szCs w:val="24"/>
        </w:rPr>
      </w:r>
      <w:r w:rsidR="00AB0058" w:rsidRPr="00DD2906">
        <w:rPr>
          <w:rFonts w:ascii="Book Antiqua" w:hAnsi="Book Antiqua" w:cs="Times New Roman"/>
          <w:color w:val="000000"/>
          <w:sz w:val="24"/>
          <w:szCs w:val="24"/>
        </w:rPr>
        <w:fldChar w:fldCharType="end"/>
      </w:r>
      <w:r w:rsidR="00AB0058" w:rsidRPr="00DD2906">
        <w:rPr>
          <w:rFonts w:ascii="Book Antiqua" w:hAnsi="Book Antiqua" w:cs="Times New Roman"/>
          <w:color w:val="000000"/>
          <w:sz w:val="24"/>
          <w:szCs w:val="24"/>
        </w:rPr>
      </w:r>
      <w:r w:rsidR="00AB0058" w:rsidRPr="00DD2906">
        <w:rPr>
          <w:rFonts w:ascii="Book Antiqua" w:hAnsi="Book Antiqua" w:cs="Times New Roman"/>
          <w:color w:val="000000"/>
          <w:sz w:val="24"/>
          <w:szCs w:val="24"/>
        </w:rPr>
        <w:fldChar w:fldCharType="separate"/>
      </w:r>
      <w:r w:rsidR="00AB0058" w:rsidRPr="00DD2906">
        <w:rPr>
          <w:rFonts w:ascii="Book Antiqua" w:hAnsi="Book Antiqua" w:cs="Times New Roman"/>
          <w:noProof/>
          <w:color w:val="000000"/>
          <w:sz w:val="24"/>
          <w:szCs w:val="24"/>
          <w:vertAlign w:val="superscript"/>
        </w:rPr>
        <w:t>[</w:t>
      </w:r>
      <w:hyperlink w:anchor="_ENREF_22" w:tooltip="Nagahori, 2010 #89" w:history="1">
        <w:r w:rsidR="007512C5">
          <w:rPr>
            <w:rFonts w:ascii="Book Antiqua" w:hAnsi="Book Antiqua" w:cs="Times New Roman"/>
            <w:noProof/>
            <w:color w:val="000000"/>
            <w:sz w:val="24"/>
            <w:szCs w:val="24"/>
            <w:vertAlign w:val="superscript"/>
          </w:rPr>
          <w:t>25</w:t>
        </w:r>
      </w:hyperlink>
      <w:r w:rsidR="00AB0058" w:rsidRPr="00DD2906">
        <w:rPr>
          <w:rFonts w:ascii="Book Antiqua" w:hAnsi="Book Antiqua" w:cs="Times New Roman"/>
          <w:noProof/>
          <w:color w:val="000000"/>
          <w:sz w:val="24"/>
          <w:szCs w:val="24"/>
          <w:vertAlign w:val="superscript"/>
        </w:rPr>
        <w:t>]</w:t>
      </w:r>
      <w:r w:rsidR="00AB0058" w:rsidRPr="00DD2906">
        <w:rPr>
          <w:rFonts w:ascii="Book Antiqua" w:hAnsi="Book Antiqua" w:cs="Times New Roman"/>
          <w:color w:val="000000"/>
          <w:sz w:val="24"/>
          <w:szCs w:val="24"/>
        </w:rPr>
        <w:fldChar w:fldCharType="end"/>
      </w:r>
      <w:r w:rsidR="00213636" w:rsidRPr="00DD2906">
        <w:rPr>
          <w:rFonts w:ascii="Book Antiqua" w:hAnsi="Book Antiqua" w:cs="Times New Roman"/>
          <w:color w:val="000000"/>
          <w:sz w:val="24"/>
          <w:szCs w:val="24"/>
        </w:rPr>
        <w:t>.</w:t>
      </w:r>
      <w:r w:rsidR="00985369">
        <w:rPr>
          <w:rFonts w:ascii="Book Antiqua" w:hAnsi="Book Antiqua" w:cs="Times New Roman"/>
          <w:color w:val="000000"/>
          <w:sz w:val="24"/>
          <w:szCs w:val="24"/>
        </w:rPr>
        <w:t xml:space="preserve"> </w:t>
      </w:r>
      <w:r w:rsidR="00AB0058" w:rsidRPr="00DD2906">
        <w:rPr>
          <w:rFonts w:ascii="Book Antiqua" w:hAnsi="Book Antiqua" w:cs="Times New Roman"/>
          <w:color w:val="000000"/>
          <w:sz w:val="24"/>
          <w:szCs w:val="24"/>
        </w:rPr>
        <w:t>Potential confounding factors, including exercise, sleeping, alcohol intake and</w:t>
      </w:r>
      <w:r w:rsidR="00B3688A" w:rsidRPr="00DD2906">
        <w:rPr>
          <w:rFonts w:ascii="Book Antiqua" w:hAnsi="Book Antiqua" w:cs="Times New Roman"/>
          <w:color w:val="000000"/>
          <w:sz w:val="24"/>
          <w:szCs w:val="24"/>
        </w:rPr>
        <w:t xml:space="preserve"> smoking did not differ significantly between IBD patients with or without MS; nutritional factors were not assessed by the study. In addition</w:t>
      </w:r>
      <w:r w:rsidR="00CD03C2" w:rsidRPr="00DD2906">
        <w:rPr>
          <w:rFonts w:ascii="Book Antiqua" w:hAnsi="Book Antiqua" w:cs="Times New Roman"/>
          <w:color w:val="000000"/>
          <w:sz w:val="24"/>
          <w:szCs w:val="24"/>
        </w:rPr>
        <w:t xml:space="preserve">, a trend toward a higher </w:t>
      </w:r>
      <w:r w:rsidRPr="00DD2906">
        <w:rPr>
          <w:rFonts w:ascii="Book Antiqua" w:hAnsi="Book Antiqua" w:cs="Times New Roman"/>
          <w:color w:val="000000"/>
          <w:sz w:val="24"/>
          <w:szCs w:val="24"/>
        </w:rPr>
        <w:t xml:space="preserve">prevalence of MS </w:t>
      </w:r>
      <w:r w:rsidR="00CD03C2" w:rsidRPr="00DD2906">
        <w:rPr>
          <w:rFonts w:ascii="Book Antiqua" w:hAnsi="Book Antiqua" w:cs="Times New Roman"/>
          <w:color w:val="000000"/>
          <w:sz w:val="24"/>
          <w:szCs w:val="24"/>
        </w:rPr>
        <w:t>was found</w:t>
      </w:r>
      <w:r w:rsidRPr="00DD2906">
        <w:rPr>
          <w:rFonts w:ascii="Book Antiqua" w:hAnsi="Book Antiqua" w:cs="Times New Roman"/>
          <w:color w:val="000000"/>
          <w:sz w:val="24"/>
          <w:szCs w:val="24"/>
        </w:rPr>
        <w:t xml:space="preserve"> in UC (23%) patients compared to CD </w:t>
      </w:r>
      <w:r w:rsidR="00213636" w:rsidRPr="00DD2906">
        <w:rPr>
          <w:rFonts w:ascii="Book Antiqua" w:hAnsi="Book Antiqua" w:cs="Times New Roman"/>
          <w:color w:val="000000"/>
          <w:sz w:val="24"/>
          <w:szCs w:val="24"/>
        </w:rPr>
        <w:t xml:space="preserve">(7.1%) patient and </w:t>
      </w:r>
      <w:r w:rsidR="00CD03C2" w:rsidRPr="00DD2906">
        <w:rPr>
          <w:rFonts w:ascii="Book Antiqua" w:hAnsi="Book Antiqua" w:cs="Times New Roman"/>
          <w:color w:val="000000"/>
          <w:sz w:val="24"/>
          <w:szCs w:val="24"/>
        </w:rPr>
        <w:t>in</w:t>
      </w:r>
      <w:r w:rsidR="00213636" w:rsidRPr="00DD2906">
        <w:rPr>
          <w:rFonts w:ascii="Book Antiqua" w:hAnsi="Book Antiqua" w:cs="Times New Roman"/>
          <w:color w:val="000000"/>
          <w:sz w:val="24"/>
          <w:szCs w:val="24"/>
        </w:rPr>
        <w:t xml:space="preserve"> male IBD patients (21.1%) compared to female patients (12.9%).</w:t>
      </w:r>
      <w:r w:rsidR="00985369">
        <w:rPr>
          <w:rFonts w:ascii="Book Antiqua" w:hAnsi="Book Antiqua" w:cs="Times New Roman"/>
          <w:color w:val="000000"/>
          <w:sz w:val="24"/>
          <w:szCs w:val="24"/>
        </w:rPr>
        <w:t xml:space="preserve"> </w:t>
      </w:r>
      <w:r w:rsidR="00CD03C2" w:rsidRPr="00DD2906">
        <w:rPr>
          <w:rFonts w:ascii="Book Antiqua" w:hAnsi="Book Antiqua" w:cs="Times New Roman"/>
          <w:color w:val="000000"/>
          <w:sz w:val="24"/>
          <w:szCs w:val="24"/>
        </w:rPr>
        <w:t>Another study found</w:t>
      </w:r>
      <w:r w:rsidR="00213636" w:rsidRPr="00DD2906">
        <w:rPr>
          <w:rFonts w:ascii="Book Antiqua" w:hAnsi="Book Antiqua" w:cs="Times New Roman"/>
          <w:color w:val="000000"/>
          <w:sz w:val="24"/>
          <w:szCs w:val="24"/>
        </w:rPr>
        <w:t xml:space="preserve"> the prevalence of MS was 10.3% under 45 years of ag</w:t>
      </w:r>
      <w:r w:rsidR="00245F76">
        <w:rPr>
          <w:rFonts w:ascii="Book Antiqua" w:hAnsi="Book Antiqua" w:cs="Times New Roman"/>
          <w:color w:val="000000"/>
          <w:sz w:val="24"/>
          <w:szCs w:val="24"/>
        </w:rPr>
        <w:t xml:space="preserve">e and 55% over 45 years of </w:t>
      </w:r>
      <w:proofErr w:type="gramStart"/>
      <w:r w:rsidR="00245F76">
        <w:rPr>
          <w:rFonts w:ascii="Book Antiqua" w:hAnsi="Book Antiqua" w:cs="Times New Roman"/>
          <w:color w:val="000000"/>
          <w:sz w:val="24"/>
          <w:szCs w:val="24"/>
        </w:rPr>
        <w:t>age</w:t>
      </w:r>
      <w:proofErr w:type="gramEnd"/>
      <w:r w:rsidR="005615BD" w:rsidRPr="00DD2906">
        <w:rPr>
          <w:rFonts w:ascii="Book Antiqua" w:hAnsi="Book Antiqua" w:cs="Times New Roman"/>
          <w:color w:val="000000"/>
          <w:sz w:val="24"/>
          <w:szCs w:val="24"/>
          <w:vertAlign w:val="superscript"/>
        </w:rPr>
        <w:fldChar w:fldCharType="begin">
          <w:fldData xml:space="preserve">PEVuZE5vdGU+PENpdGU+PEF1dGhvcj5Zb3J1bG1hejwvQXV0aG9yPjxZZWFyPjIwMTE8L1llYXI+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</w:fldData>
        </w:fldChar>
      </w:r>
      <w:r w:rsidR="002D3A19" w:rsidRPr="00DD2906">
        <w:rPr>
          <w:rFonts w:ascii="Book Antiqua" w:hAnsi="Book Antiqua" w:cs="Times New Roman"/>
          <w:color w:val="000000"/>
          <w:sz w:val="24"/>
          <w:szCs w:val="24"/>
          <w:vertAlign w:val="superscript"/>
        </w:rPr>
        <w:instrText xml:space="preserve"> ADDIN EN.CITE </w:instrText>
      </w:r>
      <w:r w:rsidR="002D3A19" w:rsidRPr="00DD2906">
        <w:rPr>
          <w:rFonts w:ascii="Book Antiqua" w:hAnsi="Book Antiqua" w:cs="Times New Roman"/>
          <w:color w:val="000000"/>
          <w:sz w:val="24"/>
          <w:szCs w:val="24"/>
          <w:vertAlign w:val="superscript"/>
        </w:rPr>
        <w:fldChar w:fldCharType="begin">
          <w:fldData xml:space="preserve">PEVuZE5vdGU+PENpdGU+PEF1dGhvcj5Zb3J1bG1hejwvQXV0aG9yPjxZZWFyPjIwMTE8L1llYXI+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</w:fldData>
        </w:fldChar>
      </w:r>
      <w:r w:rsidR="002D3A19" w:rsidRPr="00DD2906">
        <w:rPr>
          <w:rFonts w:ascii="Book Antiqua" w:hAnsi="Book Antiqua" w:cs="Times New Roman"/>
          <w:color w:val="000000"/>
          <w:sz w:val="24"/>
          <w:szCs w:val="24"/>
          <w:vertAlign w:val="superscript"/>
        </w:rPr>
        <w:instrText xml:space="preserve"> ADDIN EN.CITE.DATA </w:instrText>
      </w:r>
      <w:r w:rsidR="002D3A19" w:rsidRPr="00DD2906">
        <w:rPr>
          <w:rFonts w:ascii="Book Antiqua" w:hAnsi="Book Antiqua" w:cs="Times New Roman"/>
          <w:color w:val="000000"/>
          <w:sz w:val="24"/>
          <w:szCs w:val="24"/>
          <w:vertAlign w:val="superscript"/>
        </w:rPr>
      </w:r>
      <w:r w:rsidR="002D3A19" w:rsidRPr="00DD2906">
        <w:rPr>
          <w:rFonts w:ascii="Book Antiqua" w:hAnsi="Book Antiqua" w:cs="Times New Roman"/>
          <w:color w:val="000000"/>
          <w:sz w:val="24"/>
          <w:szCs w:val="24"/>
          <w:vertAlign w:val="superscript"/>
        </w:rPr>
        <w:fldChar w:fldCharType="end"/>
      </w:r>
      <w:r w:rsidR="005615BD" w:rsidRPr="00DD2906">
        <w:rPr>
          <w:rFonts w:ascii="Book Antiqua" w:hAnsi="Book Antiqua" w:cs="Times New Roman"/>
          <w:color w:val="000000"/>
          <w:sz w:val="24"/>
          <w:szCs w:val="24"/>
          <w:vertAlign w:val="superscript"/>
        </w:rPr>
      </w:r>
      <w:r w:rsidR="005615BD" w:rsidRPr="00DD2906">
        <w:rPr>
          <w:rFonts w:ascii="Book Antiqua" w:hAnsi="Book Antiqua" w:cs="Times New Roman"/>
          <w:color w:val="000000"/>
          <w:sz w:val="24"/>
          <w:szCs w:val="24"/>
          <w:vertAlign w:val="superscript"/>
        </w:rPr>
        <w:fldChar w:fldCharType="separate"/>
      </w:r>
      <w:r w:rsidR="00DB6915" w:rsidRPr="00DD2906">
        <w:rPr>
          <w:rFonts w:ascii="Book Antiqua" w:hAnsi="Book Antiqua" w:cs="Times New Roman"/>
          <w:noProof/>
          <w:color w:val="000000"/>
          <w:sz w:val="24"/>
          <w:szCs w:val="24"/>
          <w:vertAlign w:val="superscript"/>
        </w:rPr>
        <w:t>[</w:t>
      </w:r>
      <w:hyperlink w:anchor="_ENREF_23" w:tooltip="Yorulmaz, 2011 #379" w:history="1">
        <w:r w:rsidR="002D3A19" w:rsidRPr="00DD2906">
          <w:rPr>
            <w:rFonts w:ascii="Book Antiqua" w:hAnsi="Book Antiqua" w:cs="Times New Roman"/>
            <w:noProof/>
            <w:color w:val="000000"/>
            <w:sz w:val="24"/>
            <w:szCs w:val="24"/>
            <w:vertAlign w:val="superscript"/>
          </w:rPr>
          <w:t>2</w:t>
        </w:r>
        <w:r w:rsidR="007512C5">
          <w:rPr>
            <w:rFonts w:ascii="Book Antiqua" w:hAnsi="Book Antiqua" w:cs="Times New Roman"/>
            <w:noProof/>
            <w:color w:val="000000"/>
            <w:sz w:val="24"/>
            <w:szCs w:val="24"/>
            <w:vertAlign w:val="superscript"/>
          </w:rPr>
          <w:t>6</w:t>
        </w:r>
      </w:hyperlink>
      <w:r w:rsidR="00DB6915" w:rsidRPr="00DD2906">
        <w:rPr>
          <w:rFonts w:ascii="Book Antiqua" w:hAnsi="Book Antiqua" w:cs="Times New Roman"/>
          <w:noProof/>
          <w:color w:val="000000"/>
          <w:sz w:val="24"/>
          <w:szCs w:val="24"/>
          <w:vertAlign w:val="superscript"/>
        </w:rPr>
        <w:t>]</w:t>
      </w:r>
      <w:r w:rsidR="005615BD" w:rsidRPr="00DD2906">
        <w:rPr>
          <w:rFonts w:ascii="Book Antiqua" w:hAnsi="Book Antiqua" w:cs="Times New Roman"/>
          <w:color w:val="000000"/>
          <w:sz w:val="24"/>
          <w:szCs w:val="24"/>
          <w:vertAlign w:val="superscript"/>
        </w:rPr>
        <w:fldChar w:fldCharType="end"/>
      </w:r>
      <w:r w:rsidR="005615BD" w:rsidRPr="00DD2906">
        <w:rPr>
          <w:rFonts w:ascii="Book Antiqua" w:hAnsi="Book Antiqua" w:cs="Times New Roman"/>
          <w:color w:val="000000"/>
          <w:sz w:val="24"/>
          <w:szCs w:val="24"/>
        </w:rPr>
        <w:t>. Furthermore, they found that it was more prevalent in patients with UC (29.5%) than in patients with CD (17.7%).</w:t>
      </w:r>
      <w:r w:rsidR="00B3688A" w:rsidRPr="00DD2906">
        <w:rPr>
          <w:rFonts w:ascii="Book Antiqua" w:hAnsi="Book Antiqua" w:cs="Times New Roman"/>
          <w:color w:val="000000"/>
          <w:sz w:val="24"/>
          <w:szCs w:val="24"/>
        </w:rPr>
        <w:t xml:space="preserve"> This study however did not account for potential confounding lifestyle characteristics.</w:t>
      </w:r>
      <w:r w:rsidR="005615BD" w:rsidRPr="00DD2906">
        <w:rPr>
          <w:rFonts w:ascii="Book Antiqua" w:hAnsi="Book Antiqua" w:cs="Times New Roman"/>
          <w:color w:val="000000"/>
          <w:sz w:val="24"/>
          <w:szCs w:val="24"/>
        </w:rPr>
        <w:t xml:space="preserve"> </w:t>
      </w:r>
      <w:r w:rsidR="0058720C" w:rsidRPr="00DD2906">
        <w:rPr>
          <w:rFonts w:ascii="Book Antiqua" w:hAnsi="Book Antiqua" w:cs="Times New Roman"/>
          <w:color w:val="000000"/>
          <w:sz w:val="24"/>
          <w:szCs w:val="24"/>
        </w:rPr>
        <w:t>A</w:t>
      </w:r>
      <w:r w:rsidR="00B3688A" w:rsidRPr="00DD2906">
        <w:rPr>
          <w:rFonts w:ascii="Book Antiqua" w:hAnsi="Book Antiqua" w:cs="Times New Roman"/>
          <w:color w:val="000000"/>
          <w:sz w:val="24"/>
          <w:szCs w:val="24"/>
        </w:rPr>
        <w:t xml:space="preserve"> North American</w:t>
      </w:r>
      <w:r w:rsidR="00763A0A" w:rsidRPr="00DD2906">
        <w:rPr>
          <w:rFonts w:ascii="Book Antiqua" w:hAnsi="Book Antiqua" w:cs="Times New Roman"/>
          <w:color w:val="000000"/>
          <w:sz w:val="24"/>
          <w:szCs w:val="24"/>
        </w:rPr>
        <w:t xml:space="preserve"> </w:t>
      </w:r>
      <w:r w:rsidR="002D3A19" w:rsidRPr="00DD2906">
        <w:rPr>
          <w:rFonts w:ascii="Book Antiqua" w:hAnsi="Book Antiqua" w:cs="Times New Roman"/>
          <w:color w:val="000000"/>
          <w:sz w:val="24"/>
          <w:szCs w:val="24"/>
        </w:rPr>
        <w:t xml:space="preserve">study </w:t>
      </w:r>
      <w:r w:rsidR="00DB151C" w:rsidRPr="00DD2906">
        <w:rPr>
          <w:rFonts w:ascii="Book Antiqua" w:hAnsi="Book Antiqua" w:cs="Times New Roman"/>
          <w:color w:val="000000"/>
          <w:sz w:val="24"/>
          <w:szCs w:val="24"/>
        </w:rPr>
        <w:t>found that</w:t>
      </w:r>
      <w:r w:rsidR="004D20AF" w:rsidRPr="00DD2906">
        <w:rPr>
          <w:rFonts w:ascii="Book Antiqua" w:hAnsi="Book Antiqua" w:cs="Times New Roman"/>
          <w:color w:val="000000"/>
          <w:sz w:val="24"/>
          <w:szCs w:val="24"/>
        </w:rPr>
        <w:t xml:space="preserve"> the prevalence of MS was lower among their </w:t>
      </w:r>
      <w:r w:rsidR="00DB6915" w:rsidRPr="00DD2906">
        <w:rPr>
          <w:rFonts w:ascii="Book Antiqua" w:hAnsi="Book Antiqua" w:cs="Times New Roman"/>
          <w:color w:val="000000"/>
          <w:sz w:val="24"/>
          <w:szCs w:val="24"/>
        </w:rPr>
        <w:t xml:space="preserve">IBD </w:t>
      </w:r>
      <w:r w:rsidR="004D20AF" w:rsidRPr="00DD2906">
        <w:rPr>
          <w:rFonts w:ascii="Book Antiqua" w:hAnsi="Book Antiqua" w:cs="Times New Roman"/>
          <w:color w:val="000000"/>
          <w:sz w:val="24"/>
          <w:szCs w:val="24"/>
        </w:rPr>
        <w:t xml:space="preserve">patients both with </w:t>
      </w:r>
      <w:r w:rsidR="0058720C" w:rsidRPr="00DD2906">
        <w:rPr>
          <w:rFonts w:ascii="Book Antiqua" w:hAnsi="Book Antiqua" w:cs="Times New Roman"/>
          <w:color w:val="000000"/>
          <w:sz w:val="24"/>
          <w:szCs w:val="24"/>
        </w:rPr>
        <w:t xml:space="preserve">and without </w:t>
      </w:r>
      <w:r w:rsidR="004D20AF" w:rsidRPr="00DD2906">
        <w:rPr>
          <w:rFonts w:ascii="Book Antiqua" w:hAnsi="Book Antiqua" w:cs="Times New Roman"/>
          <w:color w:val="000000"/>
          <w:sz w:val="24"/>
          <w:szCs w:val="24"/>
        </w:rPr>
        <w:t xml:space="preserve">NAFLD </w:t>
      </w:r>
      <w:r w:rsidR="0058720C" w:rsidRPr="00DD2906">
        <w:rPr>
          <w:rFonts w:ascii="Book Antiqua" w:hAnsi="Book Antiqua" w:cs="Times New Roman"/>
          <w:color w:val="000000"/>
          <w:sz w:val="24"/>
          <w:szCs w:val="24"/>
        </w:rPr>
        <w:t>c</w:t>
      </w:r>
      <w:r w:rsidR="004D20AF" w:rsidRPr="00DD2906">
        <w:rPr>
          <w:rFonts w:ascii="Book Antiqua" w:hAnsi="Book Antiqua" w:cs="Times New Roman"/>
          <w:color w:val="000000"/>
          <w:sz w:val="24"/>
          <w:szCs w:val="24"/>
        </w:rPr>
        <w:t xml:space="preserve">ompared to </w:t>
      </w:r>
      <w:r w:rsidR="0058720C" w:rsidRPr="00DD2906">
        <w:rPr>
          <w:rFonts w:ascii="Book Antiqua" w:hAnsi="Book Antiqua" w:cs="Times New Roman"/>
          <w:color w:val="000000"/>
          <w:sz w:val="24"/>
          <w:szCs w:val="24"/>
        </w:rPr>
        <w:t xml:space="preserve">the </w:t>
      </w:r>
      <w:r w:rsidR="0023090D" w:rsidRPr="00DD2906">
        <w:rPr>
          <w:rFonts w:ascii="Book Antiqua" w:hAnsi="Book Antiqua" w:cs="Times New Roman"/>
          <w:color w:val="000000"/>
          <w:sz w:val="24"/>
          <w:szCs w:val="24"/>
        </w:rPr>
        <w:t>general United States</w:t>
      </w:r>
      <w:r w:rsidR="004D20AF" w:rsidRPr="00DD2906">
        <w:rPr>
          <w:rFonts w:ascii="Book Antiqua" w:hAnsi="Book Antiqua" w:cs="Times New Roman"/>
          <w:color w:val="000000"/>
          <w:sz w:val="24"/>
          <w:szCs w:val="24"/>
        </w:rPr>
        <w:t xml:space="preserve"> population</w:t>
      </w:r>
      <w:r w:rsidR="002D3A19" w:rsidRPr="00DD2906">
        <w:rPr>
          <w:rFonts w:ascii="Book Antiqua" w:hAnsi="Book Antiqua" w:cs="Times New Roman"/>
          <w:color w:val="000000"/>
          <w:sz w:val="24"/>
          <w:szCs w:val="24"/>
          <w:vertAlign w:val="superscript"/>
        </w:rPr>
        <w:fldChar w:fldCharType="begin">
          <w:fldData xml:space="preserve">PEVuZE5vdGU+PENpdGU+PEF1dGhvcj5Tb3VyaWFuYXJheWFuYW5lPC9BdXRob3I+PFllYXI+MjAx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PC9hYmJyLTE+PC9hbHQtcGVyaW9kaWNhbD48cGFnZXM+ZTI3OS04NTwvcGFnZXM+PHZvbHVtZT43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</w:fldData>
        </w:fldChar>
      </w:r>
      <w:r w:rsidR="002D3A19" w:rsidRPr="00DD2906">
        <w:rPr>
          <w:rFonts w:ascii="Book Antiqua" w:hAnsi="Book Antiqua" w:cs="Times New Roman"/>
          <w:color w:val="000000"/>
          <w:sz w:val="24"/>
          <w:szCs w:val="24"/>
          <w:vertAlign w:val="superscript"/>
        </w:rPr>
        <w:instrText xml:space="preserve"> ADDIN EN.CITE </w:instrText>
      </w:r>
      <w:r w:rsidR="002D3A19" w:rsidRPr="00DD2906">
        <w:rPr>
          <w:rFonts w:ascii="Book Antiqua" w:hAnsi="Book Antiqua" w:cs="Times New Roman"/>
          <w:color w:val="000000"/>
          <w:sz w:val="24"/>
          <w:szCs w:val="24"/>
          <w:vertAlign w:val="superscript"/>
        </w:rPr>
        <w:fldChar w:fldCharType="begin">
          <w:fldData xml:space="preserve">PEVuZE5vdGU+PENpdGU+PEF1dGhvcj5Tb3VyaWFuYXJheWFuYW5lPC9BdXRob3I+PFllYXI+MjAx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PC9hYmJyLTE+PC9hbHQtcGVyaW9kaWNhbD48cGFnZXM+ZTI3OS04NTwvcGFnZXM+PHZvbHVtZT43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</w:fldData>
        </w:fldChar>
      </w:r>
      <w:r w:rsidR="002D3A19" w:rsidRPr="00DD2906">
        <w:rPr>
          <w:rFonts w:ascii="Book Antiqua" w:hAnsi="Book Antiqua" w:cs="Times New Roman"/>
          <w:color w:val="000000"/>
          <w:sz w:val="24"/>
          <w:szCs w:val="24"/>
          <w:vertAlign w:val="superscript"/>
        </w:rPr>
        <w:instrText xml:space="preserve"> ADDIN EN.CITE.DATA </w:instrText>
      </w:r>
      <w:r w:rsidR="002D3A19" w:rsidRPr="00DD2906">
        <w:rPr>
          <w:rFonts w:ascii="Book Antiqua" w:hAnsi="Book Antiqua" w:cs="Times New Roman"/>
          <w:color w:val="000000"/>
          <w:sz w:val="24"/>
          <w:szCs w:val="24"/>
          <w:vertAlign w:val="superscript"/>
        </w:rPr>
      </w:r>
      <w:r w:rsidR="002D3A19" w:rsidRPr="00DD2906">
        <w:rPr>
          <w:rFonts w:ascii="Book Antiqua" w:hAnsi="Book Antiqua" w:cs="Times New Roman"/>
          <w:color w:val="000000"/>
          <w:sz w:val="24"/>
          <w:szCs w:val="24"/>
          <w:vertAlign w:val="superscript"/>
        </w:rPr>
        <w:fldChar w:fldCharType="end"/>
      </w:r>
      <w:r w:rsidR="002D3A19" w:rsidRPr="00DD2906">
        <w:rPr>
          <w:rFonts w:ascii="Book Antiqua" w:hAnsi="Book Antiqua" w:cs="Times New Roman"/>
          <w:color w:val="000000"/>
          <w:sz w:val="24"/>
          <w:szCs w:val="24"/>
          <w:vertAlign w:val="superscript"/>
        </w:rPr>
      </w:r>
      <w:r w:rsidR="002D3A19" w:rsidRPr="00DD2906">
        <w:rPr>
          <w:rFonts w:ascii="Book Antiqua" w:hAnsi="Book Antiqua" w:cs="Times New Roman"/>
          <w:color w:val="000000"/>
          <w:sz w:val="24"/>
          <w:szCs w:val="24"/>
          <w:vertAlign w:val="superscript"/>
        </w:rPr>
        <w:fldChar w:fldCharType="separate"/>
      </w:r>
      <w:r w:rsidR="00B3688A" w:rsidRPr="00DD2906">
        <w:rPr>
          <w:rFonts w:ascii="Book Antiqua" w:hAnsi="Book Antiqua" w:cs="Times New Roman"/>
          <w:noProof/>
          <w:color w:val="000000"/>
          <w:sz w:val="24"/>
          <w:szCs w:val="24"/>
          <w:vertAlign w:val="superscript"/>
        </w:rPr>
        <w:t>[</w:t>
      </w:r>
      <w:hyperlink w:anchor="_ENREF_13" w:tooltip="Sourianarayanane, 2013 #91" w:history="1">
        <w:r w:rsidR="002D3A19" w:rsidRPr="00DD2906">
          <w:rPr>
            <w:rFonts w:ascii="Book Antiqua" w:hAnsi="Book Antiqua" w:cs="Times New Roman"/>
            <w:noProof/>
            <w:color w:val="000000"/>
            <w:sz w:val="24"/>
            <w:szCs w:val="24"/>
            <w:vertAlign w:val="superscript"/>
          </w:rPr>
          <w:t>13</w:t>
        </w:r>
      </w:hyperlink>
      <w:r w:rsidR="00B3688A" w:rsidRPr="00DD2906">
        <w:rPr>
          <w:rFonts w:ascii="Book Antiqua" w:hAnsi="Book Antiqua" w:cs="Times New Roman"/>
          <w:noProof/>
          <w:color w:val="000000"/>
          <w:sz w:val="24"/>
          <w:szCs w:val="24"/>
          <w:vertAlign w:val="superscript"/>
        </w:rPr>
        <w:t>]</w:t>
      </w:r>
      <w:r w:rsidR="002D3A19" w:rsidRPr="00DD2906">
        <w:rPr>
          <w:rFonts w:ascii="Book Antiqua" w:hAnsi="Book Antiqua" w:cs="Times New Roman"/>
          <w:color w:val="000000"/>
          <w:sz w:val="24"/>
          <w:szCs w:val="24"/>
          <w:vertAlign w:val="superscript"/>
        </w:rPr>
        <w:fldChar w:fldCharType="end"/>
      </w:r>
      <w:r w:rsidR="004D20AF" w:rsidRPr="00DD2906">
        <w:rPr>
          <w:rFonts w:ascii="Book Antiqua" w:hAnsi="Book Antiqua" w:cs="Times New Roman"/>
          <w:color w:val="000000"/>
          <w:sz w:val="24"/>
          <w:szCs w:val="24"/>
        </w:rPr>
        <w:t xml:space="preserve">. </w:t>
      </w:r>
      <w:r w:rsidR="0058720C" w:rsidRPr="00DD2906">
        <w:rPr>
          <w:rFonts w:ascii="Book Antiqua" w:hAnsi="Book Antiqua" w:cs="Times New Roman"/>
          <w:color w:val="000000"/>
          <w:sz w:val="24"/>
          <w:szCs w:val="24"/>
        </w:rPr>
        <w:t>Metabolic syndrome</w:t>
      </w:r>
      <w:r w:rsidR="004F7195" w:rsidRPr="00DD2906">
        <w:rPr>
          <w:rFonts w:ascii="Book Antiqua" w:hAnsi="Book Antiqua" w:cs="Times New Roman"/>
          <w:color w:val="000000"/>
          <w:sz w:val="24"/>
          <w:szCs w:val="24"/>
        </w:rPr>
        <w:t xml:space="preserve"> </w:t>
      </w:r>
      <w:r w:rsidR="00DB6915" w:rsidRPr="00DD2906">
        <w:rPr>
          <w:rFonts w:ascii="Book Antiqua" w:hAnsi="Book Antiqua" w:cs="Times New Roman"/>
          <w:color w:val="000000"/>
          <w:sz w:val="24"/>
          <w:szCs w:val="24"/>
        </w:rPr>
        <w:t xml:space="preserve">thus </w:t>
      </w:r>
      <w:r w:rsidR="004F7195" w:rsidRPr="00DD2906">
        <w:rPr>
          <w:rFonts w:ascii="Book Antiqua" w:hAnsi="Book Antiqua" w:cs="Times New Roman"/>
          <w:color w:val="000000"/>
          <w:sz w:val="24"/>
          <w:szCs w:val="24"/>
        </w:rPr>
        <w:t xml:space="preserve">may not be the </w:t>
      </w:r>
      <w:r w:rsidR="00DB6915" w:rsidRPr="00DD2906">
        <w:rPr>
          <w:rFonts w:ascii="Book Antiqua" w:hAnsi="Book Antiqua" w:cs="Times New Roman"/>
          <w:color w:val="000000"/>
          <w:sz w:val="24"/>
          <w:szCs w:val="24"/>
        </w:rPr>
        <w:t xml:space="preserve">only </w:t>
      </w:r>
      <w:r w:rsidR="004F7195" w:rsidRPr="00DD2906">
        <w:rPr>
          <w:rFonts w:ascii="Book Antiqua" w:hAnsi="Book Antiqua" w:cs="Times New Roman"/>
          <w:color w:val="000000"/>
          <w:sz w:val="24"/>
          <w:szCs w:val="24"/>
        </w:rPr>
        <w:t xml:space="preserve">dominant factor contributing the coexistence of NAFLD in IBD patients. </w:t>
      </w:r>
      <w:r w:rsidR="003549C4" w:rsidRPr="00DD2906">
        <w:rPr>
          <w:rFonts w:ascii="Book Antiqua" w:hAnsi="Book Antiqua" w:cs="Times New Roman"/>
          <w:color w:val="000000"/>
          <w:sz w:val="24"/>
          <w:szCs w:val="24"/>
        </w:rPr>
        <w:t>Nevertheless</w:t>
      </w:r>
      <w:r w:rsidR="004F7195" w:rsidRPr="00DD2906">
        <w:rPr>
          <w:rFonts w:ascii="Book Antiqua" w:hAnsi="Book Antiqua" w:cs="Times New Roman"/>
          <w:color w:val="000000"/>
          <w:sz w:val="24"/>
          <w:szCs w:val="24"/>
        </w:rPr>
        <w:t>, early identification and intervention</w:t>
      </w:r>
      <w:r w:rsidR="00AC55DD" w:rsidRPr="00DD2906">
        <w:rPr>
          <w:rFonts w:ascii="Book Antiqua" w:hAnsi="Book Antiqua" w:cs="Times New Roman"/>
          <w:color w:val="000000"/>
          <w:sz w:val="24"/>
          <w:szCs w:val="24"/>
        </w:rPr>
        <w:t xml:space="preserve"> </w:t>
      </w:r>
      <w:r w:rsidR="0058720C" w:rsidRPr="00DD2906">
        <w:rPr>
          <w:rFonts w:ascii="Book Antiqua" w:hAnsi="Book Antiqua" w:cs="Times New Roman"/>
          <w:color w:val="000000"/>
          <w:sz w:val="24"/>
          <w:szCs w:val="24"/>
        </w:rPr>
        <w:t xml:space="preserve">of these </w:t>
      </w:r>
      <w:r w:rsidR="005F5B43" w:rsidRPr="00DD2906">
        <w:rPr>
          <w:rFonts w:ascii="Book Antiqua" w:hAnsi="Book Antiqua" w:cs="Times New Roman"/>
          <w:color w:val="000000"/>
          <w:sz w:val="24"/>
          <w:szCs w:val="24"/>
        </w:rPr>
        <w:t>metabolic</w:t>
      </w:r>
      <w:r w:rsidR="0058720C" w:rsidRPr="00DD2906">
        <w:rPr>
          <w:rFonts w:ascii="Book Antiqua" w:hAnsi="Book Antiqua" w:cs="Times New Roman"/>
          <w:color w:val="000000"/>
          <w:sz w:val="24"/>
          <w:szCs w:val="24"/>
        </w:rPr>
        <w:t xml:space="preserve"> factors </w:t>
      </w:r>
      <w:r w:rsidR="005F5B43" w:rsidRPr="00DD2906">
        <w:rPr>
          <w:rFonts w:ascii="Book Antiqua" w:hAnsi="Book Antiqua" w:cs="Times New Roman"/>
          <w:color w:val="000000"/>
          <w:sz w:val="24"/>
          <w:szCs w:val="24"/>
        </w:rPr>
        <w:t xml:space="preserve">may reduce </w:t>
      </w:r>
      <w:r w:rsidR="00032B42" w:rsidRPr="00DD2906">
        <w:rPr>
          <w:rFonts w:ascii="Book Antiqua" w:hAnsi="Book Antiqua" w:cs="Times New Roman"/>
          <w:color w:val="000000"/>
          <w:sz w:val="24"/>
          <w:szCs w:val="24"/>
        </w:rPr>
        <w:t xml:space="preserve">the development </w:t>
      </w:r>
      <w:r w:rsidR="00E929A6" w:rsidRPr="00DD2906">
        <w:rPr>
          <w:rFonts w:ascii="Book Antiqua" w:hAnsi="Book Antiqua" w:cs="Times New Roman"/>
          <w:color w:val="000000"/>
          <w:sz w:val="24"/>
          <w:szCs w:val="24"/>
        </w:rPr>
        <w:t>of</w:t>
      </w:r>
      <w:r w:rsidR="00032B42" w:rsidRPr="00DD2906">
        <w:rPr>
          <w:rFonts w:ascii="Book Antiqua" w:hAnsi="Book Antiqua" w:cs="Times New Roman"/>
          <w:color w:val="000000"/>
          <w:sz w:val="24"/>
          <w:szCs w:val="24"/>
        </w:rPr>
        <w:t xml:space="preserve"> complications associated with NAFLD</w:t>
      </w:r>
      <w:r w:rsidR="005F5B43" w:rsidRPr="00DD2906">
        <w:rPr>
          <w:rFonts w:ascii="Book Antiqua" w:hAnsi="Book Antiqua" w:cs="Times New Roman"/>
          <w:color w:val="000000"/>
          <w:sz w:val="24"/>
          <w:szCs w:val="24"/>
        </w:rPr>
        <w:t xml:space="preserve">. </w:t>
      </w:r>
    </w:p>
    <w:p w14:paraId="5BDD4F4A" w14:textId="77777777" w:rsidR="00213636" w:rsidRPr="00DD2906" w:rsidRDefault="00213636" w:rsidP="00F32475">
      <w:pPr>
        <w:snapToGrid w:val="0"/>
        <w:spacing w:after="0" w:line="360" w:lineRule="auto"/>
        <w:jc w:val="both"/>
        <w:rPr>
          <w:rFonts w:ascii="Book Antiqua" w:hAnsi="Book Antiqua" w:cs="Times New Roman"/>
          <w:color w:val="000000"/>
          <w:sz w:val="24"/>
          <w:szCs w:val="24"/>
        </w:rPr>
      </w:pPr>
    </w:p>
    <w:p w14:paraId="0C6D0FDA" w14:textId="61844579" w:rsidR="0021669D" w:rsidRPr="00DD2906" w:rsidRDefault="00AC55DD" w:rsidP="00F32475">
      <w:pPr>
        <w:snapToGrid w:val="0"/>
        <w:spacing w:after="0" w:line="360" w:lineRule="auto"/>
        <w:jc w:val="both"/>
        <w:rPr>
          <w:rFonts w:ascii="Book Antiqua" w:hAnsi="Book Antiqua" w:cs="Times New Roman"/>
          <w:b/>
          <w:i/>
          <w:color w:val="000000"/>
          <w:sz w:val="24"/>
          <w:szCs w:val="24"/>
        </w:rPr>
      </w:pPr>
      <w:r w:rsidRPr="00DD2906">
        <w:rPr>
          <w:rFonts w:ascii="Book Antiqua" w:hAnsi="Book Antiqua" w:cs="Times New Roman"/>
          <w:b/>
          <w:i/>
          <w:color w:val="000000"/>
          <w:sz w:val="24"/>
          <w:szCs w:val="24"/>
        </w:rPr>
        <w:t xml:space="preserve">IBD disease </w:t>
      </w:r>
      <w:r w:rsidR="0023090D" w:rsidRPr="00DD2906">
        <w:rPr>
          <w:rFonts w:ascii="Book Antiqua" w:hAnsi="Book Antiqua" w:cs="Times New Roman"/>
          <w:b/>
          <w:i/>
          <w:color w:val="000000"/>
          <w:sz w:val="24"/>
          <w:szCs w:val="24"/>
        </w:rPr>
        <w:t>factors</w:t>
      </w:r>
      <w:r w:rsidR="0096396D" w:rsidRPr="00DD2906">
        <w:rPr>
          <w:rFonts w:ascii="Book Antiqua" w:hAnsi="Book Antiqua" w:cs="Times New Roman"/>
          <w:b/>
          <w:i/>
          <w:color w:val="000000"/>
          <w:sz w:val="24"/>
          <w:szCs w:val="24"/>
        </w:rPr>
        <w:t xml:space="preserve">: inflammation and </w:t>
      </w:r>
      <w:proofErr w:type="spellStart"/>
      <w:r w:rsidR="0096396D" w:rsidRPr="00DD2906">
        <w:rPr>
          <w:rFonts w:ascii="Book Antiqua" w:hAnsi="Book Antiqua" w:cs="Times New Roman"/>
          <w:b/>
          <w:i/>
          <w:color w:val="000000"/>
          <w:sz w:val="24"/>
          <w:szCs w:val="24"/>
        </w:rPr>
        <w:t>dysbio</w:t>
      </w:r>
      <w:r w:rsidR="004279B5">
        <w:rPr>
          <w:rFonts w:ascii="Book Antiqua" w:hAnsi="Book Antiqua" w:cs="Times New Roman"/>
          <w:b/>
          <w:i/>
          <w:color w:val="000000"/>
          <w:sz w:val="24"/>
          <w:szCs w:val="24"/>
        </w:rPr>
        <w:t>sis</w:t>
      </w:r>
      <w:proofErr w:type="spellEnd"/>
    </w:p>
    <w:p w14:paraId="78BB5D68" w14:textId="5D89D8F1" w:rsidR="00AC55DD" w:rsidRPr="00DD2906" w:rsidRDefault="00AC55DD" w:rsidP="00F32475">
      <w:pPr>
        <w:widowControl w:val="0"/>
        <w:autoSpaceDE w:val="0"/>
        <w:autoSpaceDN w:val="0"/>
        <w:adjustRightInd w:val="0"/>
        <w:snapToGrid w:val="0"/>
        <w:spacing w:after="0" w:line="360" w:lineRule="auto"/>
        <w:jc w:val="both"/>
        <w:rPr>
          <w:rFonts w:ascii="Book Antiqua" w:hAnsi="Book Antiqua"/>
          <w:sz w:val="24"/>
          <w:szCs w:val="24"/>
        </w:rPr>
      </w:pPr>
      <w:r w:rsidRPr="00134E95">
        <w:rPr>
          <w:rFonts w:ascii="Book Antiqua" w:hAnsi="Book Antiqua"/>
          <w:sz w:val="24"/>
          <w:szCs w:val="24"/>
        </w:rPr>
        <w:t>NAFLD</w:t>
      </w:r>
      <w:r w:rsidR="0071433F" w:rsidRPr="00134E95">
        <w:rPr>
          <w:rFonts w:ascii="Book Antiqua" w:hAnsi="Book Antiqua"/>
          <w:sz w:val="24"/>
          <w:szCs w:val="24"/>
        </w:rPr>
        <w:t xml:space="preserve"> in IBD patients</w:t>
      </w:r>
      <w:r w:rsidRPr="00134E95">
        <w:rPr>
          <w:rFonts w:ascii="Book Antiqua" w:hAnsi="Book Antiqua"/>
          <w:sz w:val="24"/>
          <w:szCs w:val="24"/>
        </w:rPr>
        <w:t xml:space="preserve"> w</w:t>
      </w:r>
      <w:r w:rsidR="0071433F" w:rsidRPr="00134E95">
        <w:rPr>
          <w:rFonts w:ascii="Book Antiqua" w:hAnsi="Book Antiqua"/>
          <w:sz w:val="24"/>
          <w:szCs w:val="24"/>
        </w:rPr>
        <w:t>as</w:t>
      </w:r>
      <w:r w:rsidRPr="00134E95">
        <w:rPr>
          <w:rFonts w:ascii="Book Antiqua" w:hAnsi="Book Antiqua"/>
          <w:sz w:val="24"/>
          <w:szCs w:val="24"/>
        </w:rPr>
        <w:t xml:space="preserve"> predicted by disease-specific factors in the aforementioned </w:t>
      </w:r>
      <w:r w:rsidR="0071433F" w:rsidRPr="00134E95">
        <w:rPr>
          <w:rFonts w:ascii="Book Antiqua" w:hAnsi="Book Antiqua"/>
          <w:sz w:val="24"/>
          <w:szCs w:val="24"/>
        </w:rPr>
        <w:t>studies which include</w:t>
      </w:r>
      <w:r w:rsidR="002555FE" w:rsidRPr="00134E95">
        <w:rPr>
          <w:rFonts w:ascii="Book Antiqua" w:hAnsi="Book Antiqua"/>
          <w:sz w:val="24"/>
          <w:szCs w:val="24"/>
        </w:rPr>
        <w:t>d</w:t>
      </w:r>
      <w:r w:rsidR="0071433F" w:rsidRPr="00134E95">
        <w:rPr>
          <w:rFonts w:ascii="Book Antiqua" w:hAnsi="Book Antiqua"/>
          <w:sz w:val="24"/>
          <w:szCs w:val="24"/>
        </w:rPr>
        <w:t xml:space="preserve"> disease activity and duration, along with </w:t>
      </w:r>
      <w:r w:rsidR="009E7D3C" w:rsidRPr="00134E95">
        <w:rPr>
          <w:rFonts w:ascii="Book Antiqua" w:hAnsi="Book Antiqua"/>
          <w:sz w:val="24"/>
          <w:szCs w:val="24"/>
        </w:rPr>
        <w:t>prior IBD related or small bowel surgery, steroid and possibly anti-TNF</w:t>
      </w:r>
      <w:r w:rsidR="0091121C" w:rsidRPr="00134E95">
        <w:rPr>
          <w:rFonts w:ascii="Book Antiqua" w:eastAsia="Calibri" w:hAnsi="Book Antiqua" w:cs="Times New Roman"/>
          <w:sz w:val="24"/>
          <w:szCs w:val="24"/>
          <w:vertAlign w:val="subscript"/>
          <w:lang w:val="en-US"/>
        </w:rPr>
        <w:t>α</w:t>
      </w:r>
      <w:r w:rsidR="009E7D3C" w:rsidRPr="00134E95">
        <w:rPr>
          <w:rFonts w:ascii="Book Antiqua" w:hAnsi="Book Antiqua"/>
          <w:sz w:val="24"/>
          <w:szCs w:val="24"/>
        </w:rPr>
        <w:t xml:space="preserve"> use.</w:t>
      </w:r>
      <w:r w:rsidR="004279B5" w:rsidRPr="00134E95">
        <w:rPr>
          <w:rFonts w:ascii="Book Antiqua" w:hAnsi="Book Antiqua"/>
          <w:sz w:val="24"/>
          <w:szCs w:val="24"/>
        </w:rPr>
        <w:t xml:space="preserve"> </w:t>
      </w:r>
      <w:r w:rsidR="005E127F" w:rsidRPr="00134E95">
        <w:rPr>
          <w:rFonts w:ascii="Book Antiqua" w:hAnsi="Book Antiqua"/>
          <w:sz w:val="24"/>
          <w:szCs w:val="24"/>
        </w:rPr>
        <w:t xml:space="preserve">The </w:t>
      </w:r>
      <w:proofErr w:type="spellStart"/>
      <w:r w:rsidR="005E127F" w:rsidRPr="00134E95">
        <w:rPr>
          <w:rFonts w:ascii="Book Antiqua" w:hAnsi="Book Antiqua"/>
          <w:sz w:val="24"/>
          <w:szCs w:val="24"/>
        </w:rPr>
        <w:t>etiology</w:t>
      </w:r>
      <w:proofErr w:type="spellEnd"/>
      <w:r w:rsidR="005E127F" w:rsidRPr="00134E95">
        <w:rPr>
          <w:rFonts w:ascii="Book Antiqua" w:hAnsi="Book Antiqua"/>
          <w:sz w:val="24"/>
          <w:szCs w:val="24"/>
        </w:rPr>
        <w:t xml:space="preserve"> of IBD and factors provoking exacerbation are still partially understood.</w:t>
      </w:r>
      <w:r w:rsidRPr="00134E95">
        <w:rPr>
          <w:rFonts w:ascii="Book Antiqua" w:hAnsi="Book Antiqua"/>
          <w:sz w:val="24"/>
          <w:szCs w:val="24"/>
        </w:rPr>
        <w:t xml:space="preserve"> Intestinal</w:t>
      </w:r>
      <w:r w:rsidR="00245F76" w:rsidRPr="00134E95">
        <w:rPr>
          <w:rFonts w:ascii="Book Antiqua" w:hAnsi="Book Antiqua"/>
          <w:sz w:val="24"/>
          <w:szCs w:val="24"/>
        </w:rPr>
        <w:t xml:space="preserve"> </w:t>
      </w:r>
      <w:proofErr w:type="gramStart"/>
      <w:r w:rsidRPr="00134E95">
        <w:rPr>
          <w:rFonts w:ascii="Book Antiqua" w:hAnsi="Book Antiqua"/>
          <w:sz w:val="24"/>
          <w:szCs w:val="24"/>
        </w:rPr>
        <w:t>microbiota</w:t>
      </w:r>
      <w:r w:rsidR="00C91CE8" w:rsidRPr="00134E95">
        <w:rPr>
          <w:rFonts w:ascii="Book Antiqua" w:hAnsi="Book Antiqua"/>
          <w:sz w:val="24"/>
          <w:szCs w:val="24"/>
        </w:rPr>
        <w:t xml:space="preserve"> </w:t>
      </w:r>
      <w:r w:rsidR="003300B6" w:rsidRPr="00134E95">
        <w:rPr>
          <w:rFonts w:ascii="Book Antiqua" w:hAnsi="Book Antiqua"/>
          <w:sz w:val="24"/>
          <w:szCs w:val="24"/>
        </w:rPr>
        <w:t>have</w:t>
      </w:r>
      <w:proofErr w:type="gramEnd"/>
      <w:r w:rsidR="003300B6" w:rsidRPr="00134E95">
        <w:rPr>
          <w:rFonts w:ascii="Book Antiqua" w:hAnsi="Book Antiqua"/>
          <w:sz w:val="24"/>
          <w:szCs w:val="24"/>
        </w:rPr>
        <w:t xml:space="preserve"> </w:t>
      </w:r>
      <w:r w:rsidRPr="00134E95">
        <w:rPr>
          <w:rFonts w:ascii="Book Antiqua" w:hAnsi="Book Antiqua"/>
          <w:sz w:val="24"/>
          <w:szCs w:val="24"/>
        </w:rPr>
        <w:t>emerged as a key player in the pathogenesis of IBD. Alteration of gut microbiota has been a</w:t>
      </w:r>
      <w:r w:rsidR="00245F76" w:rsidRPr="00134E95">
        <w:rPr>
          <w:rFonts w:ascii="Book Antiqua" w:hAnsi="Book Antiqua"/>
          <w:sz w:val="24"/>
          <w:szCs w:val="24"/>
        </w:rPr>
        <w:t xml:space="preserve">ssociated with disease </w:t>
      </w:r>
      <w:proofErr w:type="gramStart"/>
      <w:r w:rsidR="00245F76" w:rsidRPr="00134E95">
        <w:rPr>
          <w:rFonts w:ascii="Book Antiqua" w:hAnsi="Book Antiqua"/>
          <w:sz w:val="24"/>
          <w:szCs w:val="24"/>
        </w:rPr>
        <w:t>activity</w:t>
      </w:r>
      <w:proofErr w:type="gramEnd"/>
      <w:r w:rsidRPr="00134E95">
        <w:rPr>
          <w:rFonts w:ascii="Book Antiqua" w:hAnsi="Book Antiqua"/>
          <w:sz w:val="24"/>
          <w:szCs w:val="24"/>
          <w:vertAlign w:val="superscript"/>
        </w:rPr>
        <w:fldChar w:fldCharType="begin">
          <w:fldData xml:space="preserve">PEVuZE5vdGU+PENpdGU+PEF1dGhvcj5GdWt1ZGE8L0F1dGhvcj48WWVhcj4yMDE0PC9ZZWFyPjxS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</w:fldData>
        </w:fldChar>
      </w:r>
      <w:r w:rsidR="002D3A19" w:rsidRPr="00134E95">
        <w:rPr>
          <w:rFonts w:ascii="Book Antiqua" w:hAnsi="Book Antiqua"/>
          <w:sz w:val="24"/>
          <w:szCs w:val="24"/>
          <w:vertAlign w:val="superscript"/>
        </w:rPr>
        <w:instrText xml:space="preserve"> ADDIN EN.CITE </w:instrText>
      </w:r>
      <w:r w:rsidR="002D3A19" w:rsidRPr="00134E95">
        <w:rPr>
          <w:rFonts w:ascii="Book Antiqua" w:hAnsi="Book Antiqua"/>
          <w:sz w:val="24"/>
          <w:szCs w:val="24"/>
          <w:vertAlign w:val="superscript"/>
        </w:rPr>
        <w:fldChar w:fldCharType="begin">
          <w:fldData xml:space="preserve">PEVuZE5vdGU+PENpdGU+PEF1dGhvcj5GdWt1ZGE8L0F1dGhvcj48WWVhcj4yMDE0PC9ZZWFyPjxS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</w:fldData>
        </w:fldChar>
      </w:r>
      <w:r w:rsidR="002D3A19" w:rsidRPr="00134E95">
        <w:rPr>
          <w:rFonts w:ascii="Book Antiqua" w:hAnsi="Book Antiqua"/>
          <w:sz w:val="24"/>
          <w:szCs w:val="24"/>
          <w:vertAlign w:val="superscript"/>
        </w:rPr>
        <w:instrText xml:space="preserve"> ADDIN EN.CITE.DATA </w:instrText>
      </w:r>
      <w:r w:rsidR="002D3A19" w:rsidRPr="00134E95">
        <w:rPr>
          <w:rFonts w:ascii="Book Antiqua" w:hAnsi="Book Antiqua"/>
          <w:sz w:val="24"/>
          <w:szCs w:val="24"/>
          <w:vertAlign w:val="superscript"/>
        </w:rPr>
      </w:r>
      <w:r w:rsidR="002D3A19" w:rsidRPr="00134E95">
        <w:rPr>
          <w:rFonts w:ascii="Book Antiqua" w:hAnsi="Book Antiqua"/>
          <w:sz w:val="24"/>
          <w:szCs w:val="24"/>
          <w:vertAlign w:val="superscript"/>
        </w:rPr>
        <w:fldChar w:fldCharType="end"/>
      </w:r>
      <w:r w:rsidRPr="00134E95">
        <w:rPr>
          <w:rFonts w:ascii="Book Antiqua" w:hAnsi="Book Antiqua"/>
          <w:sz w:val="24"/>
          <w:szCs w:val="24"/>
          <w:vertAlign w:val="superscript"/>
        </w:rPr>
      </w:r>
      <w:r w:rsidRPr="00134E95">
        <w:rPr>
          <w:rFonts w:ascii="Book Antiqua" w:hAnsi="Book Antiqua"/>
          <w:sz w:val="24"/>
          <w:szCs w:val="24"/>
          <w:vertAlign w:val="superscript"/>
        </w:rPr>
        <w:fldChar w:fldCharType="separate"/>
      </w:r>
      <w:r w:rsidR="00DB6915" w:rsidRPr="00134E95">
        <w:rPr>
          <w:rFonts w:ascii="Book Antiqua" w:hAnsi="Book Antiqua"/>
          <w:noProof/>
          <w:sz w:val="24"/>
          <w:szCs w:val="24"/>
          <w:vertAlign w:val="superscript"/>
        </w:rPr>
        <w:t>[</w:t>
      </w:r>
      <w:hyperlink w:anchor="_ENREF_24" w:tooltip="Fukuda, 2014 #1019" w:history="1">
        <w:r w:rsidR="002D3A19" w:rsidRPr="00134E95">
          <w:rPr>
            <w:rFonts w:ascii="Book Antiqua" w:hAnsi="Book Antiqua"/>
            <w:noProof/>
            <w:sz w:val="24"/>
            <w:szCs w:val="24"/>
            <w:vertAlign w:val="superscript"/>
          </w:rPr>
          <w:t>2</w:t>
        </w:r>
        <w:r w:rsidR="007512C5" w:rsidRPr="00134E95">
          <w:rPr>
            <w:rFonts w:ascii="Book Antiqua" w:hAnsi="Book Antiqua"/>
            <w:noProof/>
            <w:sz w:val="24"/>
            <w:szCs w:val="24"/>
            <w:vertAlign w:val="superscript"/>
          </w:rPr>
          <w:t>7</w:t>
        </w:r>
      </w:hyperlink>
      <w:r w:rsidR="00DB6915" w:rsidRPr="00134E95">
        <w:rPr>
          <w:rFonts w:ascii="Book Antiqua" w:hAnsi="Book Antiqua"/>
          <w:noProof/>
          <w:sz w:val="24"/>
          <w:szCs w:val="24"/>
          <w:vertAlign w:val="superscript"/>
        </w:rPr>
        <w:t>]</w:t>
      </w:r>
      <w:r w:rsidRPr="00134E95">
        <w:rPr>
          <w:rFonts w:ascii="Book Antiqua" w:hAnsi="Book Antiqua"/>
          <w:sz w:val="24"/>
          <w:szCs w:val="24"/>
          <w:vertAlign w:val="superscript"/>
        </w:rPr>
        <w:fldChar w:fldCharType="end"/>
      </w:r>
      <w:r w:rsidRPr="00134E95">
        <w:rPr>
          <w:rFonts w:ascii="Book Antiqua" w:hAnsi="Book Antiqua"/>
          <w:sz w:val="24"/>
          <w:szCs w:val="24"/>
        </w:rPr>
        <w:t xml:space="preserve">. On the same line, </w:t>
      </w:r>
      <w:r w:rsidR="005E127F" w:rsidRPr="00134E95">
        <w:rPr>
          <w:rFonts w:ascii="Book Antiqua" w:hAnsi="Book Antiqua"/>
          <w:sz w:val="24"/>
          <w:szCs w:val="24"/>
        </w:rPr>
        <w:t>NAFL</w:t>
      </w:r>
      <w:r w:rsidR="00E02BFE" w:rsidRPr="00134E95">
        <w:rPr>
          <w:rFonts w:ascii="Book Antiqua" w:hAnsi="Book Antiqua"/>
          <w:sz w:val="24"/>
          <w:szCs w:val="24"/>
        </w:rPr>
        <w:t>D</w:t>
      </w:r>
      <w:r w:rsidR="005E127F" w:rsidRPr="00134E95">
        <w:rPr>
          <w:rFonts w:ascii="Book Antiqua" w:hAnsi="Book Antiqua"/>
          <w:sz w:val="24"/>
          <w:szCs w:val="24"/>
        </w:rPr>
        <w:t xml:space="preserve"> </w:t>
      </w:r>
      <w:r w:rsidRPr="00134E95">
        <w:rPr>
          <w:rFonts w:ascii="Book Antiqua" w:hAnsi="Book Antiqua"/>
          <w:sz w:val="24"/>
          <w:szCs w:val="24"/>
        </w:rPr>
        <w:t>is associated with increased intestine permeability, and this abnormality is related to the increased prevalence of small bowel bacterial overgrowth in these patients. As such, alteration of gut mi</w:t>
      </w:r>
      <w:r w:rsidR="00EE3905" w:rsidRPr="00134E95">
        <w:rPr>
          <w:rFonts w:ascii="Book Antiqua" w:hAnsi="Book Antiqua"/>
          <w:sz w:val="24"/>
          <w:szCs w:val="24"/>
        </w:rPr>
        <w:t>crobiota may act as a pathogen</w:t>
      </w:r>
      <w:r w:rsidRPr="00134E95">
        <w:rPr>
          <w:rFonts w:ascii="Book Antiqua" w:hAnsi="Book Antiqua"/>
          <w:sz w:val="24"/>
          <w:szCs w:val="24"/>
        </w:rPr>
        <w:t>ic</w:t>
      </w:r>
      <w:r w:rsidR="002F5A47" w:rsidRPr="00134E95">
        <w:rPr>
          <w:rFonts w:ascii="Book Antiqua" w:hAnsi="Book Antiqua"/>
          <w:sz w:val="24"/>
          <w:szCs w:val="24"/>
        </w:rPr>
        <w:t xml:space="preserve"> </w:t>
      </w:r>
      <w:r w:rsidR="002D3A19" w:rsidRPr="00134E95">
        <w:rPr>
          <w:rFonts w:ascii="Book Antiqua" w:hAnsi="Book Antiqua"/>
          <w:sz w:val="24"/>
          <w:szCs w:val="24"/>
        </w:rPr>
        <w:t xml:space="preserve">link </w:t>
      </w:r>
      <w:r w:rsidRPr="00134E95">
        <w:rPr>
          <w:rFonts w:ascii="Book Antiqua" w:hAnsi="Book Antiqua"/>
          <w:sz w:val="24"/>
          <w:szCs w:val="24"/>
        </w:rPr>
        <w:t xml:space="preserve">between IBD and NAFLD. This makes one suspect that an active inflammatory process could drive fatty infiltration </w:t>
      </w:r>
      <w:r w:rsidR="00EC1635" w:rsidRPr="00134E95">
        <w:rPr>
          <w:rFonts w:ascii="Book Antiqua" w:hAnsi="Book Antiqua"/>
          <w:sz w:val="24"/>
          <w:szCs w:val="24"/>
        </w:rPr>
        <w:t>of the liver. Similar association</w:t>
      </w:r>
      <w:r w:rsidRPr="00134E95">
        <w:rPr>
          <w:rFonts w:ascii="Book Antiqua" w:hAnsi="Book Antiqua"/>
          <w:sz w:val="24"/>
          <w:szCs w:val="24"/>
        </w:rPr>
        <w:t xml:space="preserve"> have been made between psoriasis and NAFLD</w:t>
      </w:r>
      <w:r w:rsidRPr="00134E95">
        <w:rPr>
          <w:rFonts w:ascii="Book Antiqua" w:hAnsi="Book Antiqua"/>
          <w:sz w:val="24"/>
          <w:szCs w:val="24"/>
        </w:rPr>
        <w:fldChar w:fldCharType="begin"/>
      </w:r>
      <w:r w:rsidR="002D3A19" w:rsidRPr="00134E95">
        <w:rPr>
          <w:rFonts w:ascii="Book Antiqua" w:hAnsi="Book Antiqua"/>
          <w:sz w:val="24"/>
          <w:szCs w:val="24"/>
        </w:rPr>
        <w:instrText xml:space="preserve"> ADDIN EN.CITE &lt;EndNote&gt;&lt;Cite&gt;&lt;Author&gt;Ganzetti&lt;/Author&gt;&lt;Year&gt;2015&lt;/Year&gt;&lt;RecNum&gt;1025&lt;/RecNum&gt;&lt;DisplayText&gt;(25)&lt;/DisplayText&gt;&lt;record&gt;&lt;rec-number&gt;1025&lt;/rec-number&gt;&lt;foreign-keys&gt;&lt;key app="EN" db-id="pt99fdaerea5e0eawzc5x9sua9tpv02v5wx0" timestamp="1439229906"&gt;1025&lt;/key&gt;&lt;/foreign-keys&gt;&lt;ref-type name="Journal Article"&gt;17&lt;/ref-type&gt;&lt;contributors&gt;&lt;authors&gt;&lt;author&gt;Ganzetti, G.&lt;/author&gt;&lt;author&gt;Campanati, A.&lt;/author&gt;&lt;author&gt;Offidani, A.&lt;/author&gt;&lt;/authors&gt;&lt;/contributors&gt;&lt;auth-address&gt;Giulia Ganzetti, Anna Campanati, Annamaria Offidani, Dermatologic Clinic, Polytechnic University of Marche Region, 60126 Ancona, Italy.&lt;/auth-address&gt;&lt;titles&gt;&lt;title&gt;Non-alcoholic fatty liver disease and psoriasis: So far, so near&lt;/title&gt;&lt;secondary-title&gt;World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hepatology&lt;/abbr-1&gt;&lt;/alt-periodical&gt;&lt;pages&gt;315-26&lt;/pages&gt;&lt;volume&gt;7&lt;/volume&gt;&lt;number&gt;3&lt;/number&gt;&lt;dates&gt;&lt;year&gt;2015&lt;/year&gt;&lt;pub-dates&gt;&lt;date&gt;Mar 27&lt;/date&gt;&lt;/pub-dates&gt;&lt;/dates&gt;&lt;isbn&gt;1948-5182 (Electronic)&lt;/isbn&gt;&lt;accession-num&gt;25848461&lt;/accession-num&gt;&lt;urls&gt;&lt;related-urls&gt;&lt;url&gt;http://www.ncbi.nlm.nih.gov/pubmed/25848461&lt;/url&gt;&lt;/related-urls&gt;&lt;/urls&gt;&lt;custom2&gt;4381160&lt;/custom2&gt;&lt;electronic-resource-num&gt;10.4254/wjh.v7.i3.315&lt;/electronic-resource-num&gt;&lt;/record&gt;&lt;/Cite&gt;&lt;/EndNote&gt;</w:instrText>
      </w:r>
      <w:r w:rsidRPr="00134E95">
        <w:rPr>
          <w:rFonts w:ascii="Book Antiqua" w:hAnsi="Book Antiqua"/>
          <w:sz w:val="24"/>
          <w:szCs w:val="24"/>
        </w:rPr>
        <w:fldChar w:fldCharType="separate"/>
      </w:r>
      <w:r w:rsidR="00D5756F" w:rsidRPr="00134E95">
        <w:rPr>
          <w:rFonts w:ascii="Book Antiqua" w:hAnsi="Book Antiqua"/>
          <w:noProof/>
          <w:sz w:val="24"/>
          <w:szCs w:val="24"/>
          <w:vertAlign w:val="superscript"/>
        </w:rPr>
        <w:t>[</w:t>
      </w:r>
      <w:hyperlink w:anchor="_ENREF_25" w:tooltip="Ganzetti, 2015 #1025" w:history="1">
        <w:r w:rsidR="002D3A19" w:rsidRPr="00134E95">
          <w:rPr>
            <w:rFonts w:ascii="Book Antiqua" w:hAnsi="Book Antiqua"/>
            <w:noProof/>
            <w:sz w:val="24"/>
            <w:szCs w:val="24"/>
            <w:vertAlign w:val="superscript"/>
          </w:rPr>
          <w:t>2</w:t>
        </w:r>
        <w:r w:rsidR="007512C5" w:rsidRPr="00134E95">
          <w:rPr>
            <w:rFonts w:ascii="Book Antiqua" w:hAnsi="Book Antiqua"/>
            <w:noProof/>
            <w:sz w:val="24"/>
            <w:szCs w:val="24"/>
            <w:vertAlign w:val="superscript"/>
          </w:rPr>
          <w:t>8</w:t>
        </w:r>
      </w:hyperlink>
      <w:r w:rsidR="00D5756F" w:rsidRPr="00134E95">
        <w:rPr>
          <w:rFonts w:ascii="Book Antiqua" w:hAnsi="Book Antiqua"/>
          <w:noProof/>
          <w:sz w:val="24"/>
          <w:szCs w:val="24"/>
          <w:vertAlign w:val="superscript"/>
        </w:rPr>
        <w:t>]</w:t>
      </w:r>
      <w:r w:rsidRPr="00134E95">
        <w:rPr>
          <w:rFonts w:ascii="Book Antiqua" w:hAnsi="Book Antiqua"/>
          <w:sz w:val="24"/>
          <w:szCs w:val="24"/>
        </w:rPr>
        <w:fldChar w:fldCharType="end"/>
      </w:r>
      <w:r w:rsidRPr="00134E95">
        <w:rPr>
          <w:rFonts w:ascii="Book Antiqua" w:hAnsi="Book Antiqua"/>
          <w:sz w:val="24"/>
          <w:szCs w:val="24"/>
        </w:rPr>
        <w:t>.</w:t>
      </w:r>
      <w:r w:rsidR="004F6975" w:rsidRPr="00134E95">
        <w:rPr>
          <w:rFonts w:ascii="Book Antiqua" w:hAnsi="Book Antiqua"/>
          <w:sz w:val="24"/>
          <w:szCs w:val="24"/>
        </w:rPr>
        <w:t xml:space="preserve"> </w:t>
      </w:r>
      <w:r w:rsidRPr="00134E95">
        <w:rPr>
          <w:rFonts w:ascii="Book Antiqua" w:hAnsi="Book Antiqua"/>
          <w:sz w:val="24"/>
          <w:szCs w:val="24"/>
        </w:rPr>
        <w:t>Duration of IBD was another independent predictor of development of NAFLD</w:t>
      </w:r>
      <w:r w:rsidR="004F6975" w:rsidRPr="00134E95">
        <w:rPr>
          <w:rFonts w:ascii="Book Antiqua" w:hAnsi="Book Antiqua"/>
          <w:sz w:val="24"/>
          <w:szCs w:val="24"/>
        </w:rPr>
        <w:t xml:space="preserve"> in th</w:t>
      </w:r>
      <w:r w:rsidR="00E02BFE" w:rsidRPr="00134E95">
        <w:rPr>
          <w:rFonts w:ascii="Book Antiqua" w:hAnsi="Book Antiqua"/>
          <w:sz w:val="24"/>
          <w:szCs w:val="24"/>
        </w:rPr>
        <w:t>e aforementioned</w:t>
      </w:r>
      <w:r w:rsidR="009E7D3C" w:rsidRPr="00134E95">
        <w:rPr>
          <w:rFonts w:ascii="Book Antiqua" w:hAnsi="Book Antiqua"/>
          <w:sz w:val="24"/>
          <w:szCs w:val="24"/>
        </w:rPr>
        <w:t xml:space="preserve"> </w:t>
      </w:r>
      <w:proofErr w:type="spellStart"/>
      <w:r w:rsidR="009E7D3C" w:rsidRPr="00134E95">
        <w:rPr>
          <w:rFonts w:ascii="Book Antiqua" w:hAnsi="Book Antiqua"/>
          <w:sz w:val="24"/>
          <w:szCs w:val="24"/>
        </w:rPr>
        <w:t>Bessissow</w:t>
      </w:r>
      <w:proofErr w:type="spellEnd"/>
      <w:r w:rsidR="009E7D3C" w:rsidRPr="00134E95">
        <w:rPr>
          <w:rFonts w:ascii="Book Antiqua" w:hAnsi="Book Antiqua"/>
          <w:sz w:val="24"/>
          <w:szCs w:val="24"/>
        </w:rPr>
        <w:t xml:space="preserve"> </w:t>
      </w:r>
      <w:r w:rsidR="009E7D3C" w:rsidRPr="00134E95">
        <w:rPr>
          <w:rFonts w:ascii="Book Antiqua" w:hAnsi="Book Antiqua"/>
          <w:i/>
          <w:sz w:val="24"/>
          <w:szCs w:val="24"/>
        </w:rPr>
        <w:t xml:space="preserve">et </w:t>
      </w:r>
      <w:proofErr w:type="gramStart"/>
      <w:r w:rsidR="009E7D3C" w:rsidRPr="00134E95">
        <w:rPr>
          <w:rFonts w:ascii="Book Antiqua" w:hAnsi="Book Antiqua"/>
          <w:i/>
          <w:sz w:val="24"/>
          <w:szCs w:val="24"/>
        </w:rPr>
        <w:t>al</w:t>
      </w:r>
      <w:r w:rsidR="00DB7918" w:rsidRPr="00134E95">
        <w:rPr>
          <w:rFonts w:ascii="Book Antiqua" w:hAnsi="Book Antiqua" w:hint="eastAsia"/>
          <w:sz w:val="24"/>
          <w:szCs w:val="24"/>
          <w:vertAlign w:val="superscript"/>
          <w:lang w:eastAsia="zh-CN"/>
        </w:rPr>
        <w:t>[</w:t>
      </w:r>
      <w:proofErr w:type="gramEnd"/>
      <w:r w:rsidR="00DB7918" w:rsidRPr="00134E95">
        <w:rPr>
          <w:rFonts w:ascii="Book Antiqua" w:hAnsi="Book Antiqua" w:hint="eastAsia"/>
          <w:sz w:val="24"/>
          <w:szCs w:val="24"/>
          <w:vertAlign w:val="superscript"/>
          <w:lang w:eastAsia="zh-CN"/>
        </w:rPr>
        <w:t>22]</w:t>
      </w:r>
      <w:r w:rsidR="004F6975" w:rsidRPr="00134E95">
        <w:rPr>
          <w:rFonts w:ascii="Book Antiqua" w:hAnsi="Book Antiqua"/>
          <w:sz w:val="24"/>
          <w:szCs w:val="24"/>
        </w:rPr>
        <w:t xml:space="preserve"> study</w:t>
      </w:r>
      <w:r w:rsidRPr="00134E95">
        <w:rPr>
          <w:rFonts w:ascii="Book Antiqua" w:hAnsi="Book Antiqua"/>
          <w:sz w:val="24"/>
          <w:szCs w:val="24"/>
        </w:rPr>
        <w:t xml:space="preserve">. Longer disease duration exposes patients to multiple risk factors for NAFLD, including chronic relapsing inflammation, alteration of gut microbiota and hepatotoxic drugs. </w:t>
      </w:r>
      <w:r w:rsidR="00EE3905" w:rsidRPr="00134E95">
        <w:rPr>
          <w:rFonts w:ascii="Book Antiqua" w:hAnsi="Book Antiqua"/>
          <w:sz w:val="24"/>
          <w:szCs w:val="24"/>
        </w:rPr>
        <w:t xml:space="preserve">In particular, oxidative stress from reactive oxygen species may also be the common pathogenic factor contributing the consistence of NAFLD and IBD. </w:t>
      </w:r>
      <w:r w:rsidRPr="00134E95">
        <w:rPr>
          <w:rFonts w:ascii="Book Antiqua" w:hAnsi="Book Antiqua"/>
          <w:sz w:val="24"/>
          <w:szCs w:val="24"/>
        </w:rPr>
        <w:t xml:space="preserve">Along the same lines, prior surgery was also independently associated with incident NAFLD. This is most likely a surrogate marker of the severity of the disease with a more active inflammatory condition. Those patients will also tend to be exposed to hepatotoxic medications repeatedly. </w:t>
      </w:r>
      <w:r w:rsidR="00E02BFE" w:rsidRPr="00134E95">
        <w:rPr>
          <w:rFonts w:ascii="Book Antiqua" w:hAnsi="Book Antiqua"/>
          <w:sz w:val="24"/>
          <w:szCs w:val="24"/>
        </w:rPr>
        <w:t>NASH development following extensive small bowel resection</w:t>
      </w:r>
      <w:r w:rsidR="00C35DB4" w:rsidRPr="00134E95">
        <w:rPr>
          <w:rFonts w:ascii="Book Antiqua" w:hAnsi="Book Antiqua"/>
          <w:sz w:val="24"/>
          <w:szCs w:val="24"/>
        </w:rPr>
        <w:t xml:space="preserve"> in non-IBD patients</w:t>
      </w:r>
      <w:r w:rsidR="00E02BFE" w:rsidRPr="00134E95">
        <w:rPr>
          <w:rFonts w:ascii="Book Antiqua" w:hAnsi="Book Antiqua"/>
          <w:sz w:val="24"/>
          <w:szCs w:val="24"/>
        </w:rPr>
        <w:t xml:space="preserve"> has</w:t>
      </w:r>
      <w:r w:rsidR="00F06A24" w:rsidRPr="00134E95">
        <w:rPr>
          <w:rFonts w:ascii="Book Antiqua" w:hAnsi="Book Antiqua"/>
          <w:sz w:val="24"/>
          <w:szCs w:val="24"/>
        </w:rPr>
        <w:t xml:space="preserve"> also been previously described and may be related to nutritional deficiencies akin to those patients with bariatric bypass </w:t>
      </w:r>
      <w:proofErr w:type="gramStart"/>
      <w:r w:rsidR="00F06A24" w:rsidRPr="00134E95">
        <w:rPr>
          <w:rFonts w:ascii="Book Antiqua" w:hAnsi="Book Antiqua"/>
          <w:sz w:val="24"/>
          <w:szCs w:val="24"/>
        </w:rPr>
        <w:t>procedures</w:t>
      </w:r>
      <w:r w:rsidR="00355C1C" w:rsidRPr="00134E95">
        <w:rPr>
          <w:rFonts w:ascii="Book Antiqua" w:hAnsi="Book Antiqua"/>
          <w:sz w:val="24"/>
          <w:szCs w:val="24"/>
          <w:vertAlign w:val="superscript"/>
        </w:rPr>
        <w:t>[</w:t>
      </w:r>
      <w:proofErr w:type="gramEnd"/>
      <w:r w:rsidR="0062117F" w:rsidRPr="00134E95">
        <w:rPr>
          <w:rFonts w:ascii="Book Antiqua" w:hAnsi="Book Antiqua"/>
          <w:sz w:val="24"/>
          <w:szCs w:val="24"/>
          <w:vertAlign w:val="superscript"/>
        </w:rPr>
        <w:t>29</w:t>
      </w:r>
      <w:r w:rsidR="00355C1C" w:rsidRPr="00134E95">
        <w:rPr>
          <w:rFonts w:ascii="Book Antiqua" w:hAnsi="Book Antiqua"/>
          <w:sz w:val="24"/>
          <w:szCs w:val="24"/>
          <w:vertAlign w:val="superscript"/>
        </w:rPr>
        <w:t>]</w:t>
      </w:r>
      <w:r w:rsidR="00F06A24" w:rsidRPr="00134E95">
        <w:rPr>
          <w:rFonts w:ascii="Book Antiqua" w:hAnsi="Book Antiqua"/>
          <w:sz w:val="24"/>
          <w:szCs w:val="24"/>
        </w:rPr>
        <w:t>.</w:t>
      </w:r>
      <w:r w:rsidR="003D4C82" w:rsidRPr="00134E95">
        <w:rPr>
          <w:rFonts w:ascii="Book Antiqua" w:hAnsi="Book Antiqua"/>
          <w:sz w:val="24"/>
          <w:szCs w:val="24"/>
        </w:rPr>
        <w:t xml:space="preserve"> </w:t>
      </w:r>
      <w:r w:rsidR="0096396D" w:rsidRPr="00134E95">
        <w:rPr>
          <w:rFonts w:ascii="Book Antiqua" w:hAnsi="Book Antiqua"/>
          <w:sz w:val="24"/>
          <w:szCs w:val="24"/>
        </w:rPr>
        <w:t>Table 2 summarises the reported risk facto</w:t>
      </w:r>
      <w:r w:rsidR="009E7D3C" w:rsidRPr="00134E95">
        <w:rPr>
          <w:rFonts w:ascii="Book Antiqua" w:hAnsi="Book Antiqua"/>
          <w:sz w:val="24"/>
          <w:szCs w:val="24"/>
        </w:rPr>
        <w:t xml:space="preserve">rs for NAFLD in IBD and </w:t>
      </w:r>
      <w:r w:rsidR="009E7D3C" w:rsidRPr="00134E95">
        <w:rPr>
          <w:rFonts w:ascii="Book Antiqua" w:hAnsi="Book Antiqua"/>
          <w:caps/>
          <w:sz w:val="24"/>
          <w:szCs w:val="24"/>
        </w:rPr>
        <w:t>f</w:t>
      </w:r>
      <w:r w:rsidR="009E7D3C" w:rsidRPr="00134E95">
        <w:rPr>
          <w:rFonts w:ascii="Book Antiqua" w:hAnsi="Book Antiqua"/>
          <w:sz w:val="24"/>
          <w:szCs w:val="24"/>
        </w:rPr>
        <w:t>igure 1</w:t>
      </w:r>
      <w:r w:rsidR="0096396D" w:rsidRPr="00134E95">
        <w:rPr>
          <w:rFonts w:ascii="Book Antiqua" w:hAnsi="Book Antiqua"/>
          <w:sz w:val="24"/>
          <w:szCs w:val="24"/>
        </w:rPr>
        <w:t xml:space="preserve"> depicts the hypothesized pathogenic factors of NAFLD in IBD.</w:t>
      </w:r>
      <w:r w:rsidR="0096396D" w:rsidRPr="00DD2906">
        <w:rPr>
          <w:rFonts w:ascii="Book Antiqua" w:hAnsi="Book Antiqua"/>
          <w:sz w:val="24"/>
          <w:szCs w:val="24"/>
        </w:rPr>
        <w:t xml:space="preserve"> </w:t>
      </w:r>
    </w:p>
    <w:p w14:paraId="6868B9BC" w14:textId="376A1DEE" w:rsidR="00863BDE" w:rsidRPr="00DD2906" w:rsidRDefault="00863BDE" w:rsidP="00F32475">
      <w:pPr>
        <w:widowControl w:val="0"/>
        <w:autoSpaceDE w:val="0"/>
        <w:autoSpaceDN w:val="0"/>
        <w:adjustRightInd w:val="0"/>
        <w:snapToGrid w:val="0"/>
        <w:spacing w:after="0" w:line="360" w:lineRule="auto"/>
        <w:jc w:val="both"/>
        <w:rPr>
          <w:rFonts w:ascii="Book Antiqua" w:hAnsi="Book Antiqua"/>
          <w:sz w:val="24"/>
          <w:szCs w:val="24"/>
        </w:rPr>
      </w:pPr>
    </w:p>
    <w:p w14:paraId="46FB534B" w14:textId="5500FB52" w:rsidR="00AC55DD" w:rsidRPr="00DD2906" w:rsidRDefault="004F6975" w:rsidP="00F32475">
      <w:pPr>
        <w:snapToGrid w:val="0"/>
        <w:spacing w:after="0" w:line="360" w:lineRule="auto"/>
        <w:jc w:val="both"/>
        <w:rPr>
          <w:rFonts w:ascii="Book Antiqua" w:hAnsi="Book Antiqua" w:cs="Times New Roman"/>
          <w:b/>
          <w:i/>
          <w:color w:val="000000"/>
          <w:sz w:val="24"/>
          <w:szCs w:val="24"/>
        </w:rPr>
      </w:pPr>
      <w:r w:rsidRPr="00DD2906">
        <w:rPr>
          <w:rFonts w:ascii="Book Antiqua" w:hAnsi="Book Antiqua" w:cs="Times New Roman"/>
          <w:b/>
          <w:i/>
          <w:color w:val="000000"/>
          <w:sz w:val="24"/>
          <w:szCs w:val="24"/>
        </w:rPr>
        <w:t xml:space="preserve">NAFLD and </w:t>
      </w:r>
      <w:r w:rsidR="00D20164" w:rsidRPr="00DD2906">
        <w:rPr>
          <w:rFonts w:ascii="Book Antiqua" w:hAnsi="Book Antiqua" w:cs="Times New Roman"/>
          <w:b/>
          <w:i/>
          <w:color w:val="000000"/>
          <w:sz w:val="24"/>
          <w:szCs w:val="24"/>
        </w:rPr>
        <w:t>the</w:t>
      </w:r>
      <w:r w:rsidRPr="00DD2906">
        <w:rPr>
          <w:rFonts w:ascii="Book Antiqua" w:hAnsi="Book Antiqua" w:cs="Times New Roman"/>
          <w:b/>
          <w:i/>
          <w:color w:val="000000"/>
          <w:sz w:val="24"/>
          <w:szCs w:val="24"/>
        </w:rPr>
        <w:t xml:space="preserve"> interactions with IBD therapeutic agents</w:t>
      </w:r>
      <w:r w:rsidR="0021669D" w:rsidRPr="00DD2906">
        <w:rPr>
          <w:rFonts w:ascii="Book Antiqua" w:hAnsi="Book Antiqua" w:cs="Times New Roman"/>
          <w:b/>
          <w:i/>
          <w:color w:val="000000"/>
          <w:sz w:val="24"/>
          <w:szCs w:val="24"/>
        </w:rPr>
        <w:t xml:space="preserve"> </w:t>
      </w:r>
    </w:p>
    <w:p w14:paraId="3D7085A9" w14:textId="38DE07D1" w:rsidR="004F6975" w:rsidRPr="004279B5" w:rsidRDefault="004279B5" w:rsidP="00F32475">
      <w:pPr>
        <w:snapToGrid w:val="0"/>
        <w:spacing w:after="0" w:line="360" w:lineRule="auto"/>
        <w:jc w:val="both"/>
        <w:rPr>
          <w:rFonts w:ascii="Book Antiqua" w:eastAsia="Calibri" w:hAnsi="Book Antiqua" w:cs="Times New Roman"/>
          <w:b/>
          <w:sz w:val="24"/>
          <w:szCs w:val="24"/>
          <w:lang w:val="en-US"/>
        </w:rPr>
      </w:pPr>
      <w:r>
        <w:rPr>
          <w:rFonts w:ascii="Book Antiqua" w:eastAsia="Calibri" w:hAnsi="Book Antiqua" w:cs="Times New Roman"/>
          <w:b/>
          <w:sz w:val="24"/>
          <w:szCs w:val="24"/>
          <w:lang w:val="en-US"/>
        </w:rPr>
        <w:lastRenderedPageBreak/>
        <w:t xml:space="preserve">Glucocorticoids: </w:t>
      </w:r>
      <w:r w:rsidR="007476B7" w:rsidRPr="00DD2906">
        <w:rPr>
          <w:rFonts w:ascii="Book Antiqua" w:eastAsia="Calibri" w:hAnsi="Book Antiqua" w:cs="Times New Roman"/>
          <w:sz w:val="24"/>
          <w:szCs w:val="24"/>
          <w:lang w:val="en-US"/>
        </w:rPr>
        <w:t>Glucocorticoid</w:t>
      </w:r>
      <w:r w:rsidR="004F6975" w:rsidRPr="00DD2906">
        <w:rPr>
          <w:rFonts w:ascii="Book Antiqua" w:eastAsia="Calibri" w:hAnsi="Book Antiqua" w:cs="Times New Roman"/>
          <w:sz w:val="24"/>
          <w:szCs w:val="24"/>
          <w:lang w:val="en-US"/>
        </w:rPr>
        <w:t xml:space="preserve"> analogues (GC) are common</w:t>
      </w:r>
      <w:r w:rsidR="005E0E04" w:rsidRPr="00DD2906">
        <w:rPr>
          <w:rFonts w:ascii="Book Antiqua" w:eastAsia="Calibri" w:hAnsi="Book Antiqua" w:cs="Times New Roman"/>
          <w:sz w:val="24"/>
          <w:szCs w:val="24"/>
          <w:lang w:val="en-US"/>
        </w:rPr>
        <w:t>ly</w:t>
      </w:r>
      <w:r w:rsidR="004F6975" w:rsidRPr="00DD2906">
        <w:rPr>
          <w:rFonts w:ascii="Book Antiqua" w:eastAsia="Calibri" w:hAnsi="Book Antiqua" w:cs="Times New Roman"/>
          <w:sz w:val="24"/>
          <w:szCs w:val="24"/>
          <w:lang w:val="en-US"/>
        </w:rPr>
        <w:t xml:space="preserve"> used as induction agents for the management of IBD and a subset of patients with poorly controlled disease may have repeated or prolonged exposure. They have profound metabolic effects on carbohydrate and lipid metabolism which may result in the development of metabolic syndrome and potentially NAFLD. In vitro studies have demonstrated that GC may induce </w:t>
      </w:r>
      <w:proofErr w:type="spellStart"/>
      <w:r w:rsidR="004F6975" w:rsidRPr="00DD2906">
        <w:rPr>
          <w:rFonts w:ascii="Book Antiqua" w:eastAsia="Calibri" w:hAnsi="Book Antiqua" w:cs="Times New Roman"/>
          <w:sz w:val="24"/>
          <w:szCs w:val="24"/>
          <w:lang w:val="en-US"/>
        </w:rPr>
        <w:t>lipogenesis</w:t>
      </w:r>
      <w:proofErr w:type="spellEnd"/>
      <w:r w:rsidR="004F6975" w:rsidRPr="00DD2906">
        <w:rPr>
          <w:rFonts w:ascii="Book Antiqua" w:eastAsia="Calibri" w:hAnsi="Book Antiqua" w:cs="Times New Roman"/>
          <w:sz w:val="24"/>
          <w:szCs w:val="24"/>
          <w:lang w:val="en-US"/>
        </w:rPr>
        <w:t xml:space="preserve"> and </w:t>
      </w:r>
      <w:proofErr w:type="spellStart"/>
      <w:r w:rsidR="004F6975" w:rsidRPr="00DD2906">
        <w:rPr>
          <w:rFonts w:ascii="Book Antiqua" w:eastAsia="Calibri" w:hAnsi="Book Antiqua" w:cs="Times New Roman"/>
          <w:sz w:val="24"/>
          <w:szCs w:val="24"/>
          <w:lang w:val="en-US"/>
        </w:rPr>
        <w:t>steatosis</w:t>
      </w:r>
      <w:proofErr w:type="spellEnd"/>
      <w:r w:rsidR="004F6975" w:rsidRPr="00DD2906">
        <w:rPr>
          <w:rFonts w:ascii="Book Antiqua" w:eastAsia="Calibri" w:hAnsi="Book Antiqua" w:cs="Times New Roman"/>
          <w:sz w:val="24"/>
          <w:szCs w:val="24"/>
          <w:lang w:val="en-US"/>
        </w:rPr>
        <w:t xml:space="preserve"> in hepatocytes </w:t>
      </w:r>
      <w:r w:rsidR="004F6975" w:rsidRPr="004279B5">
        <w:rPr>
          <w:rFonts w:ascii="Book Antiqua" w:eastAsia="Calibri" w:hAnsi="Book Antiqua" w:cs="Times New Roman"/>
          <w:i/>
          <w:sz w:val="24"/>
          <w:szCs w:val="24"/>
          <w:lang w:val="en-US"/>
        </w:rPr>
        <w:t>via</w:t>
      </w:r>
      <w:r w:rsidR="004F6975" w:rsidRPr="00DD2906">
        <w:rPr>
          <w:rFonts w:ascii="Book Antiqua" w:eastAsia="Calibri" w:hAnsi="Book Antiqua" w:cs="Times New Roman"/>
          <w:sz w:val="24"/>
          <w:szCs w:val="24"/>
          <w:lang w:val="en-US"/>
        </w:rPr>
        <w:t xml:space="preserve"> several mechanisms including up-regulation of </w:t>
      </w:r>
      <w:r w:rsidR="004F6975" w:rsidRPr="00DD2906">
        <w:rPr>
          <w:rFonts w:ascii="Book Antiqua" w:eastAsia="Calibri" w:hAnsi="Book Antiqua" w:cs="Arial"/>
          <w:sz w:val="24"/>
          <w:szCs w:val="24"/>
        </w:rPr>
        <w:t>fatty acid synthase (FASN) and acetyl-CoA carboxylases 1 and 2</w:t>
      </w:r>
      <w:r w:rsidR="004F6975" w:rsidRPr="00DD2906">
        <w:rPr>
          <w:rFonts w:ascii="Book Antiqua" w:eastAsia="Calibri" w:hAnsi="Book Antiqua" w:cs="Arial"/>
          <w:sz w:val="24"/>
          <w:szCs w:val="24"/>
        </w:rPr>
        <w:fldChar w:fldCharType="begin">
          <w:fldData xml:space="preserve">PEVuZE5vdGU+PENpdGU+PEF1dGhvcj5Eb2xpbnNreTwvQXV0aG9yPjxZZWFyPjIwMDQ8L1llYXI+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</w:fldData>
        </w:fldChar>
      </w:r>
      <w:r w:rsidR="002D3A19" w:rsidRPr="00DD2906">
        <w:rPr>
          <w:rFonts w:ascii="Book Antiqua" w:eastAsia="Calibri" w:hAnsi="Book Antiqua" w:cs="Arial"/>
          <w:sz w:val="24"/>
          <w:szCs w:val="24"/>
        </w:rPr>
        <w:instrText xml:space="preserve"> ADDIN EN.CITE </w:instrText>
      </w:r>
      <w:r w:rsidR="002D3A19" w:rsidRPr="00DD2906">
        <w:rPr>
          <w:rFonts w:ascii="Book Antiqua" w:eastAsia="Calibri" w:hAnsi="Book Antiqua" w:cs="Arial"/>
          <w:sz w:val="24"/>
          <w:szCs w:val="24"/>
        </w:rPr>
        <w:fldChar w:fldCharType="begin">
          <w:fldData xml:space="preserve">PEVuZE5vdGU+PENpdGU+PEF1dGhvcj5Eb2xpbnNreTwvQXV0aG9yPjxZZWFyPjIwMDQ8L1llYXI+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</w:fldData>
        </w:fldChar>
      </w:r>
      <w:r w:rsidR="002D3A19" w:rsidRPr="00DD2906">
        <w:rPr>
          <w:rFonts w:ascii="Book Antiqua" w:eastAsia="Calibri" w:hAnsi="Book Antiqua" w:cs="Arial"/>
          <w:sz w:val="24"/>
          <w:szCs w:val="24"/>
        </w:rPr>
        <w:instrText xml:space="preserve"> ADDIN EN.CITE.DATA </w:instrText>
      </w:r>
      <w:r w:rsidR="002D3A19" w:rsidRPr="00DD2906">
        <w:rPr>
          <w:rFonts w:ascii="Book Antiqua" w:eastAsia="Calibri" w:hAnsi="Book Antiqua" w:cs="Arial"/>
          <w:sz w:val="24"/>
          <w:szCs w:val="24"/>
        </w:rPr>
      </w:r>
      <w:r w:rsidR="002D3A19" w:rsidRPr="00DD2906">
        <w:rPr>
          <w:rFonts w:ascii="Book Antiqua" w:eastAsia="Calibri" w:hAnsi="Book Antiqua" w:cs="Arial"/>
          <w:sz w:val="24"/>
          <w:szCs w:val="24"/>
        </w:rPr>
        <w:fldChar w:fldCharType="end"/>
      </w:r>
      <w:r w:rsidR="004F6975" w:rsidRPr="00DD2906">
        <w:rPr>
          <w:rFonts w:ascii="Book Antiqua" w:eastAsia="Calibri" w:hAnsi="Book Antiqua" w:cs="Arial"/>
          <w:sz w:val="24"/>
          <w:szCs w:val="24"/>
        </w:rPr>
      </w:r>
      <w:r w:rsidR="004F6975" w:rsidRPr="00DD2906">
        <w:rPr>
          <w:rFonts w:ascii="Book Antiqua" w:eastAsia="Calibri" w:hAnsi="Book Antiqua" w:cs="Arial"/>
          <w:sz w:val="24"/>
          <w:szCs w:val="24"/>
        </w:rPr>
        <w:fldChar w:fldCharType="separate"/>
      </w:r>
      <w:r w:rsidR="00D5756F" w:rsidRPr="00DD2906">
        <w:rPr>
          <w:rFonts w:ascii="Book Antiqua" w:eastAsia="Calibri" w:hAnsi="Book Antiqua" w:cs="Arial"/>
          <w:noProof/>
          <w:sz w:val="24"/>
          <w:szCs w:val="24"/>
          <w:vertAlign w:val="superscript"/>
        </w:rPr>
        <w:t>[</w:t>
      </w:r>
      <w:hyperlink w:anchor="_ENREF_26" w:tooltip="Dolinsky, 2004 #73" w:history="1">
        <w:r w:rsidR="0062117F">
          <w:rPr>
            <w:rFonts w:ascii="Book Antiqua" w:eastAsia="Calibri" w:hAnsi="Book Antiqua" w:cs="Arial"/>
            <w:noProof/>
            <w:sz w:val="24"/>
            <w:szCs w:val="24"/>
            <w:vertAlign w:val="superscript"/>
          </w:rPr>
          <w:t>30</w:t>
        </w:r>
      </w:hyperlink>
      <w:r w:rsidR="00D5756F" w:rsidRPr="00DD2906">
        <w:rPr>
          <w:rFonts w:ascii="Book Antiqua" w:eastAsia="Calibri" w:hAnsi="Book Antiqua" w:cs="Arial"/>
          <w:noProof/>
          <w:sz w:val="24"/>
          <w:szCs w:val="24"/>
          <w:vertAlign w:val="superscript"/>
        </w:rPr>
        <w:t>]</w:t>
      </w:r>
      <w:r w:rsidR="004F6975" w:rsidRPr="00DD2906">
        <w:rPr>
          <w:rFonts w:ascii="Book Antiqua" w:eastAsia="Calibri" w:hAnsi="Book Antiqua" w:cs="Arial"/>
          <w:sz w:val="24"/>
          <w:szCs w:val="24"/>
        </w:rPr>
        <w:fldChar w:fldCharType="end"/>
      </w:r>
      <w:r w:rsidR="004F6975" w:rsidRPr="00DD2906">
        <w:rPr>
          <w:rFonts w:ascii="Book Antiqua" w:eastAsia="Calibri" w:hAnsi="Book Antiqua" w:cs="Arial"/>
          <w:sz w:val="24"/>
          <w:szCs w:val="24"/>
        </w:rPr>
        <w:t>.</w:t>
      </w:r>
      <w:r w:rsidR="004F6975" w:rsidRPr="00DD2906">
        <w:rPr>
          <w:rFonts w:ascii="Book Antiqua" w:eastAsia="Calibri" w:hAnsi="Book Antiqua" w:cs="Times New Roman"/>
          <w:sz w:val="24"/>
          <w:szCs w:val="24"/>
          <w:lang w:val="en-US"/>
        </w:rPr>
        <w:t xml:space="preserve"> GC and high fat diet in rodent models also can synergistically exacerbate the development of NAFLD and hepatic </w:t>
      </w:r>
      <w:proofErr w:type="gramStart"/>
      <w:r w:rsidR="004F6975" w:rsidRPr="00DD2906">
        <w:rPr>
          <w:rFonts w:ascii="Book Antiqua" w:eastAsia="Calibri" w:hAnsi="Book Antiqua" w:cs="Times New Roman"/>
          <w:sz w:val="24"/>
          <w:szCs w:val="24"/>
          <w:lang w:val="en-US"/>
        </w:rPr>
        <w:t>fibrosis</w:t>
      </w:r>
      <w:proofErr w:type="gramEnd"/>
      <w:r w:rsidR="004F6975" w:rsidRPr="00DD2906">
        <w:rPr>
          <w:rFonts w:ascii="Book Antiqua" w:eastAsia="Calibri" w:hAnsi="Book Antiqua" w:cs="Times New Roman"/>
          <w:sz w:val="24"/>
          <w:szCs w:val="24"/>
          <w:lang w:val="en-US"/>
        </w:rPr>
        <w:fldChar w:fldCharType="begin">
          <w:fldData xml:space="preserve">PEVuZE5vdGU+PENpdGU+PEF1dGhvcj5EJmFwb3M7U291emEgQTwvQXV0aG9yPjxZZWFyPjIwMTI8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</w:fldData>
        </w:fldChar>
      </w:r>
      <w:r w:rsidR="002D3A19" w:rsidRPr="00DD2906">
        <w:rPr>
          <w:rFonts w:ascii="Book Antiqua" w:eastAsia="Calibri" w:hAnsi="Book Antiqua" w:cs="Times New Roman"/>
          <w:sz w:val="24"/>
          <w:szCs w:val="24"/>
          <w:lang w:val="en-US"/>
        </w:rPr>
        <w:instrText xml:space="preserve"> ADDIN EN.CITE </w:instrText>
      </w:r>
      <w:r w:rsidR="002D3A19" w:rsidRPr="00DD2906">
        <w:rPr>
          <w:rFonts w:ascii="Book Antiqua" w:eastAsia="Calibri" w:hAnsi="Book Antiqua" w:cs="Times New Roman"/>
          <w:sz w:val="24"/>
          <w:szCs w:val="24"/>
          <w:lang w:val="en-US"/>
        </w:rPr>
        <w:fldChar w:fldCharType="begin">
          <w:fldData xml:space="preserve">PEVuZE5vdGU+PENpdGU+PEF1dGhvcj5EJmFwb3M7U291emEgQTwvQXV0aG9yPjxZZWFyPjIwMTI8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</w:fldData>
        </w:fldChar>
      </w:r>
      <w:r w:rsidR="002D3A19" w:rsidRPr="00DD2906">
        <w:rPr>
          <w:rFonts w:ascii="Book Antiqua" w:eastAsia="Calibri" w:hAnsi="Book Antiqua" w:cs="Times New Roman"/>
          <w:sz w:val="24"/>
          <w:szCs w:val="24"/>
          <w:lang w:val="en-US"/>
        </w:rPr>
        <w:instrText xml:space="preserve"> ADDIN EN.CITE.DATA </w:instrText>
      </w:r>
      <w:r w:rsidR="002D3A19" w:rsidRPr="00DD2906">
        <w:rPr>
          <w:rFonts w:ascii="Book Antiqua" w:eastAsia="Calibri" w:hAnsi="Book Antiqua" w:cs="Times New Roman"/>
          <w:sz w:val="24"/>
          <w:szCs w:val="24"/>
          <w:lang w:val="en-US"/>
        </w:rPr>
      </w:r>
      <w:r w:rsidR="002D3A19" w:rsidRPr="00DD2906">
        <w:rPr>
          <w:rFonts w:ascii="Book Antiqua" w:eastAsia="Calibri" w:hAnsi="Book Antiqua" w:cs="Times New Roman"/>
          <w:sz w:val="24"/>
          <w:szCs w:val="24"/>
          <w:lang w:val="en-US"/>
        </w:rPr>
        <w:fldChar w:fldCharType="end"/>
      </w:r>
      <w:r w:rsidR="004F6975" w:rsidRPr="00DD2906">
        <w:rPr>
          <w:rFonts w:ascii="Book Antiqua" w:eastAsia="Calibri" w:hAnsi="Book Antiqua" w:cs="Times New Roman"/>
          <w:sz w:val="24"/>
          <w:szCs w:val="24"/>
          <w:lang w:val="en-US"/>
        </w:rPr>
      </w:r>
      <w:r w:rsidR="004F6975" w:rsidRPr="00DD2906">
        <w:rPr>
          <w:rFonts w:ascii="Book Antiqua" w:eastAsia="Calibri" w:hAnsi="Book Antiqua" w:cs="Times New Roman"/>
          <w:sz w:val="24"/>
          <w:szCs w:val="24"/>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27" w:tooltip="D'Souza A, 2012 #71" w:history="1">
        <w:r w:rsidR="0062117F">
          <w:rPr>
            <w:rFonts w:ascii="Book Antiqua" w:eastAsia="Calibri" w:hAnsi="Book Antiqua" w:cs="Times New Roman"/>
            <w:noProof/>
            <w:sz w:val="24"/>
            <w:szCs w:val="24"/>
            <w:vertAlign w:val="superscript"/>
            <w:lang w:val="en-US"/>
          </w:rPr>
          <w:t>31</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lang w:val="en-US"/>
        </w:rPr>
        <w:fldChar w:fldCharType="end"/>
      </w:r>
      <w:r w:rsidR="004F6975" w:rsidRPr="00DD2906">
        <w:rPr>
          <w:rFonts w:ascii="Book Antiqua" w:eastAsia="Calibri" w:hAnsi="Book Antiqua" w:cs="Times New Roman"/>
          <w:sz w:val="24"/>
          <w:szCs w:val="24"/>
          <w:lang w:val="en-US"/>
        </w:rPr>
        <w:t xml:space="preserve">. However evidence linking GC and NAFLD in human studies are less direct. No </w:t>
      </w:r>
      <w:r w:rsidR="00B6136D" w:rsidRPr="00DD2906">
        <w:rPr>
          <w:rFonts w:ascii="Book Antiqua" w:eastAsia="Calibri" w:hAnsi="Book Antiqua" w:cs="Times New Roman"/>
          <w:sz w:val="24"/>
          <w:szCs w:val="24"/>
          <w:lang w:val="en-US"/>
        </w:rPr>
        <w:t>prospective clinical study has</w:t>
      </w:r>
      <w:r w:rsidR="004F6975" w:rsidRPr="00DD2906">
        <w:rPr>
          <w:rFonts w:ascii="Book Antiqua" w:eastAsia="Calibri" w:hAnsi="Book Antiqua" w:cs="Times New Roman"/>
          <w:sz w:val="24"/>
          <w:szCs w:val="24"/>
          <w:lang w:val="en-US"/>
        </w:rPr>
        <w:t xml:space="preserve"> shown GC use as an independent risk factor for NAFLD. Only 20% of patients with Cushing’s syndrome, associated with GC use, have radiological evidence of </w:t>
      </w:r>
      <w:proofErr w:type="gramStart"/>
      <w:r w:rsidR="004F6975" w:rsidRPr="00DD2906">
        <w:rPr>
          <w:rFonts w:ascii="Book Antiqua" w:eastAsia="Calibri" w:hAnsi="Book Antiqua" w:cs="Times New Roman"/>
          <w:sz w:val="24"/>
          <w:szCs w:val="24"/>
          <w:lang w:val="en-US"/>
        </w:rPr>
        <w:t>NAFLD</w:t>
      </w:r>
      <w:proofErr w:type="gramEnd"/>
      <w:r w:rsidR="004F6975" w:rsidRPr="00DD2906">
        <w:rPr>
          <w:rFonts w:ascii="Book Antiqua" w:eastAsia="Calibri" w:hAnsi="Book Antiqua" w:cs="Times New Roman"/>
          <w:sz w:val="24"/>
          <w:szCs w:val="24"/>
          <w:lang w:val="en-US"/>
        </w:rPr>
        <w:fldChar w:fldCharType="begin">
          <w:fldData xml:space="preserve">PEVuZE5vdGU+PENpdGU+PEF1dGhvcj5Sb2NrYWxsPC9BdXRob3I+PFllYXI+MjAwMzwvWWVhcj48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</w:fldData>
        </w:fldChar>
      </w:r>
      <w:r w:rsidR="002D3A19" w:rsidRPr="00DD2906">
        <w:rPr>
          <w:rFonts w:ascii="Book Antiqua" w:eastAsia="Calibri" w:hAnsi="Book Antiqua" w:cs="Times New Roman"/>
          <w:sz w:val="24"/>
          <w:szCs w:val="24"/>
          <w:lang w:val="en-US"/>
        </w:rPr>
        <w:instrText xml:space="preserve"> ADDIN EN.CITE </w:instrText>
      </w:r>
      <w:r w:rsidR="002D3A19" w:rsidRPr="00DD2906">
        <w:rPr>
          <w:rFonts w:ascii="Book Antiqua" w:eastAsia="Calibri" w:hAnsi="Book Antiqua" w:cs="Times New Roman"/>
          <w:sz w:val="24"/>
          <w:szCs w:val="24"/>
          <w:lang w:val="en-US"/>
        </w:rPr>
        <w:fldChar w:fldCharType="begin">
          <w:fldData xml:space="preserve">PEVuZE5vdGU+PENpdGU+PEF1dGhvcj5Sb2NrYWxsPC9BdXRob3I+PFllYXI+MjAwMzwvWWVhcj48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</w:fldData>
        </w:fldChar>
      </w:r>
      <w:r w:rsidR="002D3A19" w:rsidRPr="00DD2906">
        <w:rPr>
          <w:rFonts w:ascii="Book Antiqua" w:eastAsia="Calibri" w:hAnsi="Book Antiqua" w:cs="Times New Roman"/>
          <w:sz w:val="24"/>
          <w:szCs w:val="24"/>
          <w:lang w:val="en-US"/>
        </w:rPr>
        <w:instrText xml:space="preserve"> ADDIN EN.CITE.DATA </w:instrText>
      </w:r>
      <w:r w:rsidR="002D3A19" w:rsidRPr="00DD2906">
        <w:rPr>
          <w:rFonts w:ascii="Book Antiqua" w:eastAsia="Calibri" w:hAnsi="Book Antiqua" w:cs="Times New Roman"/>
          <w:sz w:val="24"/>
          <w:szCs w:val="24"/>
          <w:lang w:val="en-US"/>
        </w:rPr>
      </w:r>
      <w:r w:rsidR="002D3A19" w:rsidRPr="00DD2906">
        <w:rPr>
          <w:rFonts w:ascii="Book Antiqua" w:eastAsia="Calibri" w:hAnsi="Book Antiqua" w:cs="Times New Roman"/>
          <w:sz w:val="24"/>
          <w:szCs w:val="24"/>
          <w:lang w:val="en-US"/>
        </w:rPr>
        <w:fldChar w:fldCharType="end"/>
      </w:r>
      <w:r w:rsidR="004F6975" w:rsidRPr="00DD2906">
        <w:rPr>
          <w:rFonts w:ascii="Book Antiqua" w:eastAsia="Calibri" w:hAnsi="Book Antiqua" w:cs="Times New Roman"/>
          <w:sz w:val="24"/>
          <w:szCs w:val="24"/>
          <w:lang w:val="en-US"/>
        </w:rPr>
      </w:r>
      <w:r w:rsidR="004F6975" w:rsidRPr="00DD2906">
        <w:rPr>
          <w:rFonts w:ascii="Book Antiqua" w:eastAsia="Calibri" w:hAnsi="Book Antiqua" w:cs="Times New Roman"/>
          <w:sz w:val="24"/>
          <w:szCs w:val="24"/>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28" w:tooltip="Rockall, 2003 #72" w:history="1">
        <w:r w:rsidR="0062117F">
          <w:rPr>
            <w:rFonts w:ascii="Book Antiqua" w:eastAsia="Calibri" w:hAnsi="Book Antiqua" w:cs="Times New Roman"/>
            <w:noProof/>
            <w:sz w:val="24"/>
            <w:szCs w:val="24"/>
            <w:vertAlign w:val="superscript"/>
            <w:lang w:val="en-US"/>
          </w:rPr>
          <w:t>32</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lang w:val="en-US"/>
        </w:rPr>
        <w:fldChar w:fldCharType="end"/>
      </w:r>
      <w:r w:rsidR="004F6975" w:rsidRPr="00DD2906">
        <w:rPr>
          <w:rFonts w:ascii="Book Antiqua" w:eastAsia="Calibri" w:hAnsi="Book Antiqua" w:cs="Times New Roman"/>
          <w:sz w:val="24"/>
          <w:szCs w:val="24"/>
          <w:lang w:val="en-US"/>
        </w:rPr>
        <w:t xml:space="preserve">. Similarly plasma cortisol concentrations do not differ significantly in NAFLD or obese patients as compared to </w:t>
      </w:r>
      <w:proofErr w:type="gramStart"/>
      <w:r w:rsidR="004F6975" w:rsidRPr="00DD2906">
        <w:rPr>
          <w:rFonts w:ascii="Book Antiqua" w:eastAsia="Calibri" w:hAnsi="Book Antiqua" w:cs="Times New Roman"/>
          <w:sz w:val="24"/>
          <w:szCs w:val="24"/>
          <w:lang w:val="en-US"/>
        </w:rPr>
        <w:t>controls</w:t>
      </w:r>
      <w:proofErr w:type="gramEnd"/>
      <w:r w:rsidR="004F6975" w:rsidRPr="00DD2906">
        <w:rPr>
          <w:rFonts w:ascii="Book Antiqua" w:eastAsia="Calibri" w:hAnsi="Book Antiqua" w:cs="Times New Roman"/>
          <w:sz w:val="24"/>
          <w:szCs w:val="24"/>
          <w:vertAlign w:val="superscript"/>
          <w:lang w:val="en-US"/>
        </w:rPr>
        <w:fldChar w:fldCharType="begin">
          <w:fldData xml:space="preserve">PEVuZE5vdGU+PENpdGU+PEF1dGhvcj5IdWJlbDwvQXV0aG9yPjxZZWFyPjIwMTU8L1llYXI+PFJl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PEVuZE5vdGU+PENpdGU+PEF1dGhvcj5IdWJlbDwvQXV0aG9yPjxZZWFyPjIwMTU8L1llYXI+PFJl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29" w:tooltip="Hubel, 2015 #75" w:history="1">
        <w:r w:rsidR="0062117F">
          <w:rPr>
            <w:rFonts w:ascii="Book Antiqua" w:eastAsia="Calibri" w:hAnsi="Book Antiqua" w:cs="Times New Roman"/>
            <w:noProof/>
            <w:sz w:val="24"/>
            <w:szCs w:val="24"/>
            <w:vertAlign w:val="superscript"/>
            <w:lang w:val="en-US"/>
          </w:rPr>
          <w:t>33</w:t>
        </w:r>
      </w:hyperlink>
      <w:r w:rsidR="002D3A19"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xml:space="preserve">. </w:t>
      </w:r>
      <w:r w:rsidR="00A01B60" w:rsidRPr="00DD2906">
        <w:rPr>
          <w:rFonts w:ascii="Book Antiqua" w:eastAsia="Calibri" w:hAnsi="Book Antiqua" w:cs="Times New Roman"/>
          <w:sz w:val="24"/>
          <w:szCs w:val="24"/>
          <w:lang w:val="en-US"/>
        </w:rPr>
        <w:t xml:space="preserve">The retrospective study by </w:t>
      </w:r>
      <w:proofErr w:type="spellStart"/>
      <w:r w:rsidR="00A01B60" w:rsidRPr="00DD2906">
        <w:rPr>
          <w:rFonts w:ascii="Book Antiqua" w:eastAsia="Calibri" w:hAnsi="Book Antiqua" w:cs="Times New Roman"/>
          <w:sz w:val="24"/>
          <w:szCs w:val="24"/>
          <w:lang w:val="en-AU"/>
        </w:rPr>
        <w:t>Sourianarayanane</w:t>
      </w:r>
      <w:proofErr w:type="spellEnd"/>
      <w:r w:rsidR="00A01B60" w:rsidRPr="00DD2906">
        <w:rPr>
          <w:rFonts w:ascii="Book Antiqua" w:eastAsia="Calibri" w:hAnsi="Book Antiqua" w:cs="Times New Roman"/>
          <w:sz w:val="24"/>
          <w:szCs w:val="24"/>
          <w:lang w:val="en-AU"/>
        </w:rPr>
        <w:t xml:space="preserve"> </w:t>
      </w:r>
      <w:r w:rsidR="00A01B60" w:rsidRPr="00DF184B">
        <w:rPr>
          <w:rFonts w:ascii="Book Antiqua" w:eastAsia="Calibri" w:hAnsi="Book Antiqua" w:cs="Times New Roman"/>
          <w:i/>
          <w:sz w:val="24"/>
          <w:szCs w:val="24"/>
          <w:lang w:val="en-AU"/>
        </w:rPr>
        <w:t>et al</w:t>
      </w:r>
      <w:r w:rsidR="00DF184B" w:rsidRPr="00DF184B">
        <w:rPr>
          <w:rFonts w:ascii="Book Antiqua" w:hAnsi="Book Antiqua" w:cs="Times New Roman" w:hint="eastAsia"/>
          <w:sz w:val="24"/>
          <w:szCs w:val="24"/>
          <w:vertAlign w:val="superscript"/>
          <w:lang w:val="en-AU" w:eastAsia="zh-CN"/>
        </w:rPr>
        <w:t>[13]</w:t>
      </w:r>
      <w:r w:rsidR="00A01B60" w:rsidRPr="00DD2906">
        <w:rPr>
          <w:rFonts w:ascii="Book Antiqua" w:eastAsia="Calibri" w:hAnsi="Book Antiqua" w:cs="Times New Roman"/>
          <w:sz w:val="24"/>
          <w:szCs w:val="24"/>
          <w:lang w:val="en-AU"/>
        </w:rPr>
        <w:t xml:space="preserve"> found steroid use at the time of US imaging was an independent risk factor for NAFLD (OR</w:t>
      </w:r>
      <w:r>
        <w:rPr>
          <w:rFonts w:ascii="Book Antiqua" w:eastAsia="Calibri" w:hAnsi="Book Antiqua" w:cs="Times New Roman"/>
          <w:sz w:val="24"/>
          <w:szCs w:val="24"/>
          <w:lang w:val="en-AU"/>
        </w:rPr>
        <w:t xml:space="preserve"> </w:t>
      </w:r>
      <w:r w:rsidR="00A01B60" w:rsidRPr="00DD2906">
        <w:rPr>
          <w:rFonts w:ascii="Book Antiqua" w:eastAsia="Calibri" w:hAnsi="Book Antiqua" w:cs="Times New Roman"/>
          <w:sz w:val="24"/>
          <w:szCs w:val="24"/>
          <w:lang w:val="en-AU"/>
        </w:rPr>
        <w:t>=</w:t>
      </w:r>
      <w:r>
        <w:rPr>
          <w:rFonts w:ascii="Book Antiqua" w:eastAsia="Calibri" w:hAnsi="Book Antiqua" w:cs="Times New Roman"/>
          <w:sz w:val="24"/>
          <w:szCs w:val="24"/>
          <w:lang w:val="en-AU"/>
        </w:rPr>
        <w:t xml:space="preserve"> </w:t>
      </w:r>
      <w:r w:rsidR="00A01B60" w:rsidRPr="00DD2906">
        <w:rPr>
          <w:rFonts w:ascii="Book Antiqua" w:eastAsia="Calibri" w:hAnsi="Book Antiqua" w:cs="Times New Roman"/>
          <w:sz w:val="24"/>
          <w:szCs w:val="24"/>
          <w:lang w:val="en-AU"/>
        </w:rPr>
        <w:t>3.7</w:t>
      </w:r>
      <w:r>
        <w:rPr>
          <w:rFonts w:ascii="Book Antiqua" w:eastAsia="Calibri" w:hAnsi="Book Antiqua" w:cs="Times New Roman"/>
          <w:sz w:val="24"/>
          <w:szCs w:val="24"/>
          <w:lang w:val="en-AU"/>
        </w:rPr>
        <w:t>, 95%</w:t>
      </w:r>
      <w:r w:rsidR="00786E64" w:rsidRPr="00DD2906">
        <w:rPr>
          <w:rFonts w:ascii="Book Antiqua" w:eastAsia="Calibri" w:hAnsi="Book Antiqua" w:cs="Times New Roman"/>
          <w:sz w:val="24"/>
          <w:szCs w:val="24"/>
          <w:lang w:val="en-AU"/>
        </w:rPr>
        <w:t>CI</w:t>
      </w:r>
      <w:r>
        <w:rPr>
          <w:rFonts w:ascii="Book Antiqua" w:eastAsia="Calibri" w:hAnsi="Book Antiqua" w:cs="Times New Roman"/>
          <w:sz w:val="24"/>
          <w:szCs w:val="24"/>
          <w:lang w:val="en-AU"/>
        </w:rPr>
        <w:t>:</w:t>
      </w:r>
      <w:r w:rsidR="00786E64" w:rsidRPr="00DD2906">
        <w:rPr>
          <w:rFonts w:ascii="Book Antiqua" w:eastAsia="Calibri" w:hAnsi="Book Antiqua" w:cs="Times New Roman"/>
          <w:sz w:val="24"/>
          <w:szCs w:val="24"/>
          <w:lang w:val="en-AU"/>
        </w:rPr>
        <w:t xml:space="preserve"> 1.5-9.3</w:t>
      </w:r>
      <w:r w:rsidR="00A01B60" w:rsidRPr="00DD2906">
        <w:rPr>
          <w:rFonts w:ascii="Book Antiqua" w:eastAsia="Calibri" w:hAnsi="Book Antiqua" w:cs="Times New Roman"/>
          <w:sz w:val="24"/>
          <w:szCs w:val="24"/>
          <w:lang w:val="en-AU"/>
        </w:rPr>
        <w:t>)</w:t>
      </w:r>
      <w:r w:rsidR="002207DB" w:rsidRPr="00DD2906">
        <w:rPr>
          <w:rFonts w:ascii="Book Antiqua" w:eastAsia="Calibri" w:hAnsi="Book Antiqua" w:cs="Times New Roman"/>
          <w:sz w:val="24"/>
          <w:szCs w:val="24"/>
          <w:lang w:val="en-AU"/>
        </w:rPr>
        <w:t xml:space="preserve"> in the IBD population</w:t>
      </w:r>
      <w:r w:rsidR="00A01B60" w:rsidRPr="00DD2906">
        <w:rPr>
          <w:rFonts w:ascii="Book Antiqua" w:eastAsia="Calibri" w:hAnsi="Book Antiqua" w:cs="Times New Roman"/>
          <w:sz w:val="24"/>
          <w:szCs w:val="24"/>
          <w:lang w:val="en-AU"/>
        </w:rPr>
        <w:t xml:space="preserve">, however this was not consistently found in other observational studies. </w:t>
      </w:r>
      <w:r w:rsidR="00786E64" w:rsidRPr="00DD2906">
        <w:rPr>
          <w:rFonts w:ascii="Book Antiqua" w:eastAsia="Calibri" w:hAnsi="Book Antiqua" w:cs="Times New Roman"/>
          <w:sz w:val="24"/>
          <w:szCs w:val="24"/>
          <w:lang w:val="en-AU"/>
        </w:rPr>
        <w:t xml:space="preserve">Even though no </w:t>
      </w:r>
      <w:r w:rsidR="00A87969" w:rsidRPr="00DD2906">
        <w:rPr>
          <w:rFonts w:ascii="Book Antiqua" w:eastAsia="Calibri" w:hAnsi="Book Antiqua" w:cs="Times New Roman"/>
          <w:sz w:val="24"/>
          <w:szCs w:val="24"/>
          <w:lang w:val="en-AU"/>
        </w:rPr>
        <w:t xml:space="preserve">clear guidelines have been established, corticosteroid should be cautiously used in patients with existing metabolic risk factors. </w:t>
      </w:r>
    </w:p>
    <w:p w14:paraId="20C480C9" w14:textId="77777777" w:rsidR="004F6975" w:rsidRPr="00DD2906" w:rsidRDefault="004F6975" w:rsidP="00F32475">
      <w:pPr>
        <w:snapToGrid w:val="0"/>
        <w:spacing w:after="0" w:line="360" w:lineRule="auto"/>
        <w:jc w:val="both"/>
        <w:rPr>
          <w:rFonts w:ascii="Book Antiqua" w:eastAsia="Calibri" w:hAnsi="Book Antiqua" w:cs="Times New Roman"/>
          <w:b/>
          <w:sz w:val="24"/>
          <w:szCs w:val="24"/>
          <w:lang w:val="en-US"/>
        </w:rPr>
      </w:pPr>
    </w:p>
    <w:p w14:paraId="216C0645" w14:textId="6093F7BD" w:rsidR="004F6975" w:rsidRPr="004279B5" w:rsidRDefault="004279B5" w:rsidP="00F32475">
      <w:pPr>
        <w:snapToGrid w:val="0"/>
        <w:spacing w:after="0" w:line="360" w:lineRule="auto"/>
        <w:jc w:val="both"/>
        <w:rPr>
          <w:rFonts w:ascii="Book Antiqua" w:eastAsia="Calibri" w:hAnsi="Book Antiqua" w:cs="Times New Roman"/>
          <w:b/>
          <w:sz w:val="24"/>
          <w:szCs w:val="24"/>
          <w:lang w:val="en-US"/>
        </w:rPr>
      </w:pPr>
      <w:r>
        <w:rPr>
          <w:rFonts w:ascii="Book Antiqua" w:eastAsia="Calibri" w:hAnsi="Book Antiqua" w:cs="Times New Roman"/>
          <w:b/>
          <w:sz w:val="24"/>
          <w:szCs w:val="24"/>
          <w:lang w:val="en-US"/>
        </w:rPr>
        <w:t xml:space="preserve">Methotrexate: </w:t>
      </w:r>
      <w:r w:rsidR="004F6975" w:rsidRPr="00DD2906">
        <w:rPr>
          <w:rFonts w:ascii="Book Antiqua" w:eastAsia="Calibri" w:hAnsi="Book Antiqua" w:cs="Times New Roman"/>
          <w:sz w:val="24"/>
          <w:szCs w:val="24"/>
          <w:lang w:val="en-US"/>
        </w:rPr>
        <w:t xml:space="preserve">Methotrexate (MTX) is a </w:t>
      </w:r>
      <w:proofErr w:type="spellStart"/>
      <w:r w:rsidR="004F6975" w:rsidRPr="00DD2906">
        <w:rPr>
          <w:rFonts w:ascii="Book Antiqua" w:eastAsia="Calibri" w:hAnsi="Book Antiqua" w:cs="Times New Roman"/>
          <w:sz w:val="24"/>
          <w:szCs w:val="24"/>
          <w:lang w:val="en-US"/>
        </w:rPr>
        <w:t>folate</w:t>
      </w:r>
      <w:proofErr w:type="spellEnd"/>
      <w:r w:rsidR="004F6975" w:rsidRPr="00DD2906">
        <w:rPr>
          <w:rFonts w:ascii="Book Antiqua" w:eastAsia="Calibri" w:hAnsi="Book Antiqua" w:cs="Times New Roman"/>
          <w:sz w:val="24"/>
          <w:szCs w:val="24"/>
          <w:lang w:val="en-US"/>
        </w:rPr>
        <w:t xml:space="preserve"> antagonist which competitively inhibits </w:t>
      </w:r>
      <w:proofErr w:type="spellStart"/>
      <w:r w:rsidR="004F6975" w:rsidRPr="00DD2906">
        <w:rPr>
          <w:rFonts w:ascii="Book Antiqua" w:eastAsia="Calibri" w:hAnsi="Book Antiqua" w:cs="Times New Roman"/>
          <w:sz w:val="24"/>
          <w:szCs w:val="24"/>
          <w:lang w:val="en-US"/>
        </w:rPr>
        <w:t>dihydrofolate</w:t>
      </w:r>
      <w:proofErr w:type="spellEnd"/>
      <w:r w:rsidR="004F6975" w:rsidRPr="00DD2906">
        <w:rPr>
          <w:rFonts w:ascii="Book Antiqua" w:eastAsia="Calibri" w:hAnsi="Book Antiqua" w:cs="Times New Roman"/>
          <w:sz w:val="24"/>
          <w:szCs w:val="24"/>
          <w:lang w:val="en-US"/>
        </w:rPr>
        <w:t xml:space="preserve"> </w:t>
      </w:r>
      <w:proofErr w:type="spellStart"/>
      <w:r w:rsidR="004F6975" w:rsidRPr="00DD2906">
        <w:rPr>
          <w:rFonts w:ascii="Book Antiqua" w:eastAsia="Calibri" w:hAnsi="Book Antiqua" w:cs="Times New Roman"/>
          <w:sz w:val="24"/>
          <w:szCs w:val="24"/>
          <w:lang w:val="en-US"/>
        </w:rPr>
        <w:t>reductase</w:t>
      </w:r>
      <w:proofErr w:type="spellEnd"/>
      <w:r w:rsidR="004F6975" w:rsidRPr="00DD2906">
        <w:rPr>
          <w:rFonts w:ascii="Book Antiqua" w:eastAsia="Calibri" w:hAnsi="Book Antiqua" w:cs="Times New Roman"/>
          <w:sz w:val="24"/>
          <w:szCs w:val="24"/>
          <w:lang w:val="en-US"/>
        </w:rPr>
        <w:t xml:space="preserve"> and interferes with purine and pyrimidine synthesis, resulting in anti-inflammatory and other effects. It can be used as an induction and maintenance </w:t>
      </w:r>
      <w:proofErr w:type="spellStart"/>
      <w:r w:rsidR="004F6975" w:rsidRPr="00DD2906">
        <w:rPr>
          <w:rFonts w:ascii="Book Antiqua" w:eastAsia="Calibri" w:hAnsi="Book Antiqua" w:cs="Times New Roman"/>
          <w:sz w:val="24"/>
          <w:szCs w:val="24"/>
          <w:lang w:val="en-US"/>
        </w:rPr>
        <w:t>monotherapy</w:t>
      </w:r>
      <w:proofErr w:type="spellEnd"/>
      <w:r w:rsidR="004F6975" w:rsidRPr="00DD2906">
        <w:rPr>
          <w:rFonts w:ascii="Book Antiqua" w:eastAsia="Calibri" w:hAnsi="Book Antiqua" w:cs="Times New Roman"/>
          <w:sz w:val="24"/>
          <w:szCs w:val="24"/>
          <w:lang w:val="en-US"/>
        </w:rPr>
        <w:t xml:space="preserve"> for the treatment of IBD, or as combination therapy with anti-TNF</w:t>
      </w:r>
      <w:r w:rsidR="004F6975" w:rsidRPr="00DD2906">
        <w:rPr>
          <w:rFonts w:ascii="Book Antiqua" w:eastAsia="Calibri" w:hAnsi="Book Antiqua" w:cs="Times New Roman"/>
          <w:sz w:val="24"/>
          <w:szCs w:val="24"/>
          <w:vertAlign w:val="subscript"/>
          <w:lang w:val="en-US"/>
        </w:rPr>
        <w:t>α</w:t>
      </w:r>
      <w:r w:rsidR="004F6975" w:rsidRPr="00DD2906">
        <w:rPr>
          <w:rFonts w:ascii="Book Antiqua" w:eastAsia="Calibri" w:hAnsi="Book Antiqua" w:cs="Times New Roman"/>
          <w:sz w:val="24"/>
          <w:szCs w:val="24"/>
          <w:lang w:val="en-US"/>
        </w:rPr>
        <w:t xml:space="preserve"> </w:t>
      </w:r>
      <w:proofErr w:type="gramStart"/>
      <w:r w:rsidR="004F6975" w:rsidRPr="00DD2906">
        <w:rPr>
          <w:rFonts w:ascii="Book Antiqua" w:eastAsia="Calibri" w:hAnsi="Book Antiqua" w:cs="Times New Roman"/>
          <w:sz w:val="24"/>
          <w:szCs w:val="24"/>
          <w:lang w:val="en-US"/>
        </w:rPr>
        <w:t>agents</w:t>
      </w:r>
      <w:proofErr w:type="gramEnd"/>
      <w:r w:rsidR="004F6975" w:rsidRPr="00DD2906">
        <w:rPr>
          <w:rFonts w:ascii="Book Antiqua" w:eastAsia="Calibri" w:hAnsi="Book Antiqua" w:cs="Times New Roman"/>
          <w:sz w:val="24"/>
          <w:szCs w:val="24"/>
          <w:lang w:val="en-US"/>
        </w:rPr>
        <w:fldChar w:fldCharType="begin">
          <w:fldData xml:space="preserve">PEVuZE5vdGU+PENpdGU+PEF1dGhvcj5EaWduYXNzPC9BdXRob3I+PFllYXI+MjAxMDwvWWVhcj48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JmFtcDsgY29saXRpczwvYWJici0xPjwvYWx0LXBlcmlvZGljYWw+PHBhZ2VzPjI4LTYyPC9wYWdl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</w:fldData>
        </w:fldChar>
      </w:r>
      <w:r w:rsidR="002D3A19" w:rsidRPr="00DD2906">
        <w:rPr>
          <w:rFonts w:ascii="Book Antiqua" w:eastAsia="Calibri" w:hAnsi="Book Antiqua" w:cs="Times New Roman"/>
          <w:sz w:val="24"/>
          <w:szCs w:val="24"/>
          <w:lang w:val="en-US"/>
        </w:rPr>
        <w:instrText xml:space="preserve"> ADDIN EN.CITE </w:instrText>
      </w:r>
      <w:r w:rsidR="002D3A19" w:rsidRPr="00DD2906">
        <w:rPr>
          <w:rFonts w:ascii="Book Antiqua" w:eastAsia="Calibri" w:hAnsi="Book Antiqua" w:cs="Times New Roman"/>
          <w:sz w:val="24"/>
          <w:szCs w:val="24"/>
          <w:lang w:val="en-US"/>
        </w:rPr>
        <w:fldChar w:fldCharType="begin">
          <w:fldData xml:space="preserve">PEVuZE5vdGU+PENpdGU+PEF1dGhvcj5EaWduYXNzPC9BdXRob3I+PFllYXI+MjAxMDwvWWVhcj48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JmFtcDsgY29saXRpczwvYWJici0xPjwvYWx0LXBlcmlvZGljYWw+PHBhZ2VzPjI4LTYyPC9wYWdl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</w:fldData>
        </w:fldChar>
      </w:r>
      <w:r w:rsidR="002D3A19" w:rsidRPr="00DD2906">
        <w:rPr>
          <w:rFonts w:ascii="Book Antiqua" w:eastAsia="Calibri" w:hAnsi="Book Antiqua" w:cs="Times New Roman"/>
          <w:sz w:val="24"/>
          <w:szCs w:val="24"/>
          <w:lang w:val="en-US"/>
        </w:rPr>
        <w:instrText xml:space="preserve"> ADDIN EN.CITE.DATA </w:instrText>
      </w:r>
      <w:r w:rsidR="002D3A19" w:rsidRPr="00DD2906">
        <w:rPr>
          <w:rFonts w:ascii="Book Antiqua" w:eastAsia="Calibri" w:hAnsi="Book Antiqua" w:cs="Times New Roman"/>
          <w:sz w:val="24"/>
          <w:szCs w:val="24"/>
          <w:lang w:val="en-US"/>
        </w:rPr>
      </w:r>
      <w:r w:rsidR="002D3A19" w:rsidRPr="00DD2906">
        <w:rPr>
          <w:rFonts w:ascii="Book Antiqua" w:eastAsia="Calibri" w:hAnsi="Book Antiqua" w:cs="Times New Roman"/>
          <w:sz w:val="24"/>
          <w:szCs w:val="24"/>
          <w:lang w:val="en-US"/>
        </w:rPr>
        <w:fldChar w:fldCharType="end"/>
      </w:r>
      <w:r w:rsidR="004F6975" w:rsidRPr="00DD2906">
        <w:rPr>
          <w:rFonts w:ascii="Book Antiqua" w:eastAsia="Calibri" w:hAnsi="Book Antiqua" w:cs="Times New Roman"/>
          <w:sz w:val="24"/>
          <w:szCs w:val="24"/>
          <w:lang w:val="en-US"/>
        </w:rPr>
      </w:r>
      <w:r w:rsidR="004F6975" w:rsidRPr="00DD2906">
        <w:rPr>
          <w:rFonts w:ascii="Book Antiqua" w:eastAsia="Calibri" w:hAnsi="Book Antiqua" w:cs="Times New Roman"/>
          <w:sz w:val="24"/>
          <w:szCs w:val="24"/>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0" w:tooltip="Dignass, 2010 #1" w:history="1">
        <w:r w:rsidR="0062117F">
          <w:rPr>
            <w:rFonts w:ascii="Book Antiqua" w:eastAsia="Calibri" w:hAnsi="Book Antiqua" w:cs="Times New Roman"/>
            <w:noProof/>
            <w:sz w:val="24"/>
            <w:szCs w:val="24"/>
            <w:vertAlign w:val="superscript"/>
            <w:lang w:val="en-US"/>
          </w:rPr>
          <w:t>34</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lang w:val="en-US"/>
        </w:rPr>
        <w:fldChar w:fldCharType="end"/>
      </w:r>
      <w:r w:rsidR="004F6975" w:rsidRPr="00DD2906">
        <w:rPr>
          <w:rFonts w:ascii="Book Antiqua" w:eastAsia="Calibri" w:hAnsi="Book Antiqua" w:cs="Times New Roman"/>
          <w:sz w:val="24"/>
          <w:szCs w:val="24"/>
          <w:lang w:val="en-US"/>
        </w:rPr>
        <w:t>. 15</w:t>
      </w:r>
      <w:r w:rsidRPr="00DD2906">
        <w:rPr>
          <w:rFonts w:ascii="Book Antiqua" w:eastAsia="Calibri" w:hAnsi="Book Antiqua" w:cs="Times New Roman"/>
          <w:sz w:val="24"/>
          <w:szCs w:val="24"/>
          <w:lang w:val="en-US"/>
        </w:rPr>
        <w:t>%</w:t>
      </w:r>
      <w:r w:rsidR="004F6975" w:rsidRPr="00DD2906">
        <w:rPr>
          <w:rFonts w:ascii="Book Antiqua" w:eastAsia="Calibri" w:hAnsi="Book Antiqua" w:cs="Times New Roman"/>
          <w:sz w:val="24"/>
          <w:szCs w:val="24"/>
          <w:lang w:val="en-US"/>
        </w:rPr>
        <w:t xml:space="preserve">-50% </w:t>
      </w:r>
      <w:r w:rsidR="0018365E" w:rsidRPr="00DD2906">
        <w:rPr>
          <w:rFonts w:ascii="Book Antiqua" w:eastAsia="Calibri" w:hAnsi="Book Antiqua" w:cs="Times New Roman"/>
          <w:sz w:val="24"/>
          <w:szCs w:val="24"/>
          <w:lang w:val="en-US"/>
        </w:rPr>
        <w:t xml:space="preserve">of </w:t>
      </w:r>
      <w:r w:rsidR="004F6975" w:rsidRPr="00DD2906">
        <w:rPr>
          <w:rFonts w:ascii="Book Antiqua" w:eastAsia="Calibri" w:hAnsi="Book Antiqua" w:cs="Times New Roman"/>
          <w:sz w:val="24"/>
          <w:szCs w:val="24"/>
          <w:lang w:val="en-US"/>
        </w:rPr>
        <w:t>patients</w:t>
      </w:r>
      <w:r w:rsidR="00791317" w:rsidRPr="00DD2906">
        <w:rPr>
          <w:rFonts w:ascii="Book Antiqua" w:eastAsia="Calibri" w:hAnsi="Book Antiqua" w:cs="Times New Roman"/>
          <w:sz w:val="24"/>
          <w:szCs w:val="24"/>
          <w:lang w:val="en-US"/>
        </w:rPr>
        <w:t xml:space="preserve"> on</w:t>
      </w:r>
      <w:r w:rsidR="004F6975" w:rsidRPr="00DD2906">
        <w:rPr>
          <w:rFonts w:ascii="Book Antiqua" w:eastAsia="Calibri" w:hAnsi="Book Antiqua" w:cs="Times New Roman"/>
          <w:sz w:val="24"/>
          <w:szCs w:val="24"/>
          <w:lang w:val="en-US"/>
        </w:rPr>
        <w:t xml:space="preserve"> methotrexate may develop changes in liver enzymes, although most are self-limiting and the underlying mechanism is presumed relating to oxidative stress</w:t>
      </w:r>
      <w:r w:rsidR="004F6975" w:rsidRPr="00DD2906">
        <w:rPr>
          <w:rFonts w:ascii="Book Antiqua" w:eastAsia="Calibri" w:hAnsi="Book Antiqua" w:cs="Times New Roman"/>
          <w:sz w:val="24"/>
          <w:szCs w:val="24"/>
          <w:vertAlign w:val="superscript"/>
          <w:lang w:val="en-US"/>
        </w:rPr>
        <w:fldChar w:fldCharType="begin"/>
      </w:r>
      <w:r w:rsidR="002D3A19" w:rsidRPr="00DD2906">
        <w:rPr>
          <w:rFonts w:ascii="Book Antiqua" w:eastAsia="Calibri" w:hAnsi="Book Antiqua" w:cs="Times New Roman"/>
          <w:sz w:val="24"/>
          <w:szCs w:val="24"/>
          <w:vertAlign w:val="superscript"/>
          <w:lang w:val="en-US"/>
        </w:rPr>
        <w:instrText xml:space="preserve"> ADDIN EN.CITE &lt;EndNote&gt;&lt;Cite&gt;&lt;Author&gt;Bath&lt;/Author&gt;&lt;Year&gt;2014&lt;/Year&gt;&lt;RecNum&gt;77&lt;/RecNum&gt;&lt;DisplayText&gt;(31)&lt;/DisplayText&gt;&lt;record&gt;&lt;rec-number&gt;77&lt;/rec-number&gt;&lt;foreign-keys&gt;&lt;key app="EN" db-id="9rvsrs0s9x29s5edvf15rdz9dxards5f9r5z" timestamp="1453064687"&gt;77&lt;/key&gt;&lt;key app="ENWeb" db-id=""&gt;0&lt;/key&gt;&lt;/foreign-keys&gt;&lt;ref-type name="Journal Article"&gt;17&lt;/ref-type&gt;&lt;contributors&gt;&lt;authors&gt;&lt;author&gt;Bath, Roopjeet K.&lt;/author&gt;&lt;author&gt;Brar, Navkiran K.&lt;/author&gt;&lt;author&gt;Forouhar, Faripour A.&lt;/author&gt;&lt;author&gt;Wu, George Y.&lt;/author&gt;&lt;/authors&gt;&lt;/contributors&gt;&lt;titles&gt;&lt;title&gt;A review of methotrexate-associated hepatotoxicity&lt;/title&gt;&lt;secondary-title&gt;Journal of Digestive Diseases&lt;/secondary-title&gt;&lt;/titles&gt;&lt;periodical&gt;&lt;full-title&gt;Journal of Digestive Diseases&lt;/full-title&gt;&lt;/periodical&gt;&lt;pages&gt;517-524&lt;/pages&gt;&lt;volume&gt;15&lt;/volume&gt;&lt;number&gt;10&lt;/number&gt;&lt;keywords&gt;&lt;keyword&gt;methotrexate&lt;/keyword&gt;&lt;keyword&gt;hepatotoxicity&lt;/keyword&gt;&lt;keyword&gt;monitoring&lt;/keyword&gt;&lt;/keywords&gt;&lt;dates&gt;&lt;year&gt;2014&lt;/year&gt;&lt;/dates&gt;&lt;isbn&gt;1751-2980&lt;/isbn&gt;&lt;urls&gt;&lt;related-urls&gt;&lt;url&gt;http://dx.doi.org/10.1111/1751-2980.12184&lt;/url&gt;&lt;/related-urls&gt;&lt;/urls&gt;&lt;electronic-resource-num&gt;10.1111/1751-2980.12184&lt;/electronic-resource-num&gt;&lt;/record&gt;&lt;/Cite&gt;&lt;/EndNote&gt;</w:instrText>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1" w:tooltip="Bath, 2014 #77" w:history="1">
        <w:r w:rsidR="002D3A19" w:rsidRPr="00DD2906">
          <w:rPr>
            <w:rFonts w:ascii="Book Antiqua" w:eastAsia="Calibri" w:hAnsi="Book Antiqua" w:cs="Times New Roman"/>
            <w:noProof/>
            <w:sz w:val="24"/>
            <w:szCs w:val="24"/>
            <w:vertAlign w:val="superscript"/>
            <w:lang w:val="en-US"/>
          </w:rPr>
          <w:t>3</w:t>
        </w:r>
        <w:r w:rsidR="0062117F">
          <w:rPr>
            <w:rFonts w:ascii="Book Antiqua" w:eastAsia="Calibri" w:hAnsi="Book Antiqua" w:cs="Times New Roman"/>
            <w:noProof/>
            <w:sz w:val="24"/>
            <w:szCs w:val="24"/>
            <w:vertAlign w:val="superscript"/>
            <w:lang w:val="en-US"/>
          </w:rPr>
          <w:t>5</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xml:space="preserve">. A retrospective analysis has reported around 24% of IBD patients </w:t>
      </w:r>
      <w:r w:rsidR="009840E9" w:rsidRPr="00DD2906">
        <w:rPr>
          <w:rFonts w:ascii="Book Antiqua" w:eastAsia="Calibri" w:hAnsi="Book Antiqua" w:cs="Times New Roman"/>
          <w:sz w:val="24"/>
          <w:szCs w:val="24"/>
          <w:lang w:val="en-US"/>
        </w:rPr>
        <w:t>on</w:t>
      </w:r>
      <w:r w:rsidR="004F6975" w:rsidRPr="00DD2906">
        <w:rPr>
          <w:rFonts w:ascii="Book Antiqua" w:eastAsia="Calibri" w:hAnsi="Book Antiqua" w:cs="Times New Roman"/>
          <w:sz w:val="24"/>
          <w:szCs w:val="24"/>
          <w:lang w:val="en-US"/>
        </w:rPr>
        <w:t xml:space="preserve"> MTX</w:t>
      </w:r>
      <w:r w:rsidR="009840E9" w:rsidRPr="00DD2906">
        <w:rPr>
          <w:rFonts w:ascii="Book Antiqua" w:eastAsia="Calibri" w:hAnsi="Book Antiqua" w:cs="Times New Roman"/>
          <w:sz w:val="24"/>
          <w:szCs w:val="24"/>
          <w:lang w:val="en-US"/>
        </w:rPr>
        <w:t xml:space="preserve"> have</w:t>
      </w:r>
      <w:r w:rsidR="004F6975" w:rsidRPr="00DD2906">
        <w:rPr>
          <w:rFonts w:ascii="Book Antiqua" w:eastAsia="Calibri" w:hAnsi="Book Antiqua" w:cs="Times New Roman"/>
          <w:sz w:val="24"/>
          <w:szCs w:val="24"/>
          <w:lang w:val="en-US"/>
        </w:rPr>
        <w:t xml:space="preserve"> liver enzyme elevations. Significant hepatic fibrosis or cirrhosis, however are uncommon, accounting only</w:t>
      </w:r>
      <w:r w:rsidR="00184BDC" w:rsidRPr="00DD2906">
        <w:rPr>
          <w:rFonts w:ascii="Book Antiqua" w:eastAsia="Calibri" w:hAnsi="Book Antiqua" w:cs="Times New Roman"/>
          <w:sz w:val="24"/>
          <w:szCs w:val="24"/>
          <w:lang w:val="en-US"/>
        </w:rPr>
        <w:t xml:space="preserve"> for</w:t>
      </w:r>
      <w:r w:rsidR="004F6975" w:rsidRPr="00DD2906">
        <w:rPr>
          <w:rFonts w:ascii="Book Antiqua" w:eastAsia="Calibri" w:hAnsi="Book Antiqua" w:cs="Times New Roman"/>
          <w:sz w:val="24"/>
          <w:szCs w:val="24"/>
          <w:lang w:val="en-US"/>
        </w:rPr>
        <w:t xml:space="preserve"> 5% of patients on long term low dose MTX. Association between MTX and NAFLD is less definitive. MTX use has not been shown to result in </w:t>
      </w:r>
      <w:r w:rsidR="004F6975" w:rsidRPr="00DD2906">
        <w:rPr>
          <w:rFonts w:ascii="Book Antiqua" w:eastAsia="Calibri" w:hAnsi="Book Antiqua" w:cs="Times New Roman"/>
          <w:sz w:val="24"/>
          <w:szCs w:val="24"/>
          <w:lang w:val="en-US"/>
        </w:rPr>
        <w:lastRenderedPageBreak/>
        <w:t>NAFLD in IBD patients. There is one report in rheumatoid arthritis patients</w:t>
      </w:r>
      <w:r w:rsidR="00C73A94" w:rsidRPr="00DD2906">
        <w:rPr>
          <w:rFonts w:ascii="Book Antiqua" w:eastAsia="Calibri" w:hAnsi="Book Antiqua" w:cs="Times New Roman"/>
          <w:sz w:val="24"/>
          <w:szCs w:val="24"/>
          <w:lang w:val="en-US"/>
        </w:rPr>
        <w:t>,</w:t>
      </w:r>
      <w:r w:rsidR="004F6975" w:rsidRPr="00DD2906">
        <w:rPr>
          <w:rFonts w:ascii="Book Antiqua" w:eastAsia="Calibri" w:hAnsi="Book Antiqua" w:cs="Times New Roman"/>
          <w:sz w:val="24"/>
          <w:szCs w:val="24"/>
          <w:lang w:val="en-US"/>
        </w:rPr>
        <w:t xml:space="preserve"> where average weekly dose of 13.1</w:t>
      </w:r>
      <w:r w:rsidR="00C73A94" w:rsidRPr="00DD2906">
        <w:rPr>
          <w:rFonts w:ascii="Book Antiqua" w:eastAsia="Calibri" w:hAnsi="Book Antiqua" w:cs="Times New Roman"/>
          <w:sz w:val="24"/>
          <w:szCs w:val="24"/>
          <w:lang w:val="en-US"/>
        </w:rPr>
        <w:t xml:space="preserve"> </w:t>
      </w:r>
      <w:r w:rsidR="004F6975" w:rsidRPr="00DD2906">
        <w:rPr>
          <w:rFonts w:ascii="Book Antiqua" w:eastAsia="Calibri" w:hAnsi="Book Antiqua" w:cs="Times New Roman"/>
          <w:sz w:val="24"/>
          <w:szCs w:val="24"/>
          <w:lang w:val="en-US"/>
        </w:rPr>
        <w:t>mg MTX was shown to be an independent predictor of NAFLD on multivariate analysis</w:t>
      </w:r>
      <w:r w:rsidR="004F6975" w:rsidRPr="00DD2906">
        <w:rPr>
          <w:rFonts w:ascii="Book Antiqua" w:eastAsia="Calibri" w:hAnsi="Book Antiqua" w:cs="Times New Roman"/>
          <w:sz w:val="24"/>
          <w:szCs w:val="24"/>
          <w:vertAlign w:val="superscript"/>
          <w:lang w:val="en-US"/>
        </w:rPr>
        <w:fldChar w:fldCharType="begin">
          <w:fldData xml:space="preserve">PEVuZE5vdGU+PENpdGU+PEF1dGhvcj5TYWt0aGlzd2FyeTwvQXV0aG9yPjxZZWFyPjIwMTQ8L1ll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PEVuZE5vdGU+PENpdGU+PEF1dGhvcj5TYWt0aGlzd2FyeTwvQXV0aG9yPjxZZWFyPjIwMTQ8L1ll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2" w:tooltip="Sakthiswary, 2014 #78" w:history="1">
        <w:r w:rsidR="002D3A19" w:rsidRPr="00DD2906">
          <w:rPr>
            <w:rFonts w:ascii="Book Antiqua" w:eastAsia="Calibri" w:hAnsi="Book Antiqua" w:cs="Times New Roman"/>
            <w:noProof/>
            <w:sz w:val="24"/>
            <w:szCs w:val="24"/>
            <w:vertAlign w:val="superscript"/>
            <w:lang w:val="en-US"/>
          </w:rPr>
          <w:t>3</w:t>
        </w:r>
        <w:r w:rsidR="0062117F">
          <w:rPr>
            <w:rFonts w:ascii="Book Antiqua" w:eastAsia="Calibri" w:hAnsi="Book Antiqua" w:cs="Times New Roman"/>
            <w:noProof/>
            <w:sz w:val="24"/>
            <w:szCs w:val="24"/>
            <w:vertAlign w:val="superscript"/>
            <w:lang w:val="en-US"/>
          </w:rPr>
          <w:t>6</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Despite the lack of associations, there are rodent studies showing increased susceptibility</w:t>
      </w:r>
      <w:r w:rsidR="00B6136D" w:rsidRPr="00DD2906">
        <w:rPr>
          <w:rFonts w:ascii="Book Antiqua" w:eastAsia="Calibri" w:hAnsi="Book Antiqua" w:cs="Times New Roman"/>
          <w:sz w:val="24"/>
          <w:szCs w:val="24"/>
          <w:lang w:val="en-US"/>
        </w:rPr>
        <w:t xml:space="preserve"> to </w:t>
      </w:r>
      <w:r w:rsidR="00A87969" w:rsidRPr="00DD2906">
        <w:rPr>
          <w:rFonts w:ascii="Book Antiqua" w:eastAsia="Calibri" w:hAnsi="Book Antiqua" w:cs="Times New Roman"/>
          <w:sz w:val="24"/>
          <w:szCs w:val="24"/>
          <w:lang w:val="en-US"/>
        </w:rPr>
        <w:t xml:space="preserve">MTX </w:t>
      </w:r>
      <w:r w:rsidR="00B6136D" w:rsidRPr="00DD2906">
        <w:rPr>
          <w:rFonts w:ascii="Book Antiqua" w:eastAsia="Calibri" w:hAnsi="Book Antiqua" w:cs="Times New Roman"/>
          <w:sz w:val="24"/>
          <w:szCs w:val="24"/>
          <w:lang w:val="en-US"/>
        </w:rPr>
        <w:t xml:space="preserve">induced hepatic </w:t>
      </w:r>
      <w:r w:rsidR="004F6975" w:rsidRPr="00DD2906">
        <w:rPr>
          <w:rFonts w:ascii="Book Antiqua" w:eastAsia="Calibri" w:hAnsi="Book Antiqua" w:cs="Times New Roman"/>
          <w:sz w:val="24"/>
          <w:szCs w:val="24"/>
          <w:lang w:val="en-US"/>
        </w:rPr>
        <w:t>toxicity in established NAFLD; therefore it may not be entirely appropriate in patients with NAFLD</w:t>
      </w:r>
      <w:r w:rsidR="004F6975" w:rsidRPr="00DD2906">
        <w:rPr>
          <w:rFonts w:ascii="Book Antiqua" w:eastAsia="Calibri" w:hAnsi="Book Antiqua" w:cs="Times New Roman"/>
          <w:sz w:val="24"/>
          <w:szCs w:val="24"/>
          <w:vertAlign w:val="superscript"/>
          <w:lang w:val="en-US"/>
        </w:rPr>
        <w:fldChar w:fldCharType="begin">
          <w:fldData xml:space="preserve">PEVuZE5vdGU+PENpdGU+PEF1dGhvcj5IYXJkd2ljazwvQXV0aG9yPjxZZWFyPjIwMTQ8L1llYXI+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PEVuZE5vdGU+PENpdGU+PEF1dGhvcj5IYXJkd2ljazwvQXV0aG9yPjxZZWFyPjIwMTQ8L1llYXI+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3" w:tooltip="Hardwick, 2014 #79" w:history="1">
        <w:r w:rsidR="002D3A19" w:rsidRPr="00DD2906">
          <w:rPr>
            <w:rFonts w:ascii="Book Antiqua" w:eastAsia="Calibri" w:hAnsi="Book Antiqua" w:cs="Times New Roman"/>
            <w:noProof/>
            <w:sz w:val="24"/>
            <w:szCs w:val="24"/>
            <w:vertAlign w:val="superscript"/>
            <w:lang w:val="en-US"/>
          </w:rPr>
          <w:t>3</w:t>
        </w:r>
        <w:r w:rsidR="0062117F">
          <w:rPr>
            <w:rFonts w:ascii="Book Antiqua" w:eastAsia="Calibri" w:hAnsi="Book Antiqua" w:cs="Times New Roman"/>
            <w:noProof/>
            <w:sz w:val="24"/>
            <w:szCs w:val="24"/>
            <w:vertAlign w:val="superscript"/>
            <w:lang w:val="en-US"/>
          </w:rPr>
          <w:t>7</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xml:space="preserve">. </w:t>
      </w:r>
    </w:p>
    <w:p w14:paraId="483939AA" w14:textId="77777777" w:rsidR="004F6975" w:rsidRPr="00DD2906" w:rsidRDefault="004F6975" w:rsidP="00F32475">
      <w:pPr>
        <w:snapToGrid w:val="0"/>
        <w:spacing w:after="0" w:line="360" w:lineRule="auto"/>
        <w:jc w:val="both"/>
        <w:rPr>
          <w:rFonts w:ascii="Book Antiqua" w:eastAsia="Calibri" w:hAnsi="Book Antiqua" w:cs="Times New Roman"/>
          <w:b/>
          <w:sz w:val="24"/>
          <w:szCs w:val="24"/>
          <w:lang w:val="en-US"/>
        </w:rPr>
      </w:pPr>
    </w:p>
    <w:p w14:paraId="2655C55F" w14:textId="21E5DD1B" w:rsidR="004F6975" w:rsidRPr="004279B5" w:rsidRDefault="004279B5" w:rsidP="00F32475">
      <w:pPr>
        <w:snapToGrid w:val="0"/>
        <w:spacing w:after="0" w:line="360" w:lineRule="auto"/>
        <w:jc w:val="both"/>
        <w:rPr>
          <w:rFonts w:ascii="Book Antiqua" w:eastAsia="Calibri" w:hAnsi="Book Antiqua" w:cs="Times New Roman"/>
          <w:b/>
          <w:sz w:val="24"/>
          <w:szCs w:val="24"/>
          <w:lang w:val="en-US"/>
        </w:rPr>
      </w:pPr>
      <w:r w:rsidRPr="004279B5">
        <w:rPr>
          <w:rFonts w:ascii="Book Antiqua" w:eastAsia="Calibri" w:hAnsi="Book Antiqua" w:cs="Times New Roman"/>
          <w:b/>
          <w:caps/>
          <w:sz w:val="24"/>
          <w:szCs w:val="24"/>
          <w:lang w:val="en-US"/>
        </w:rPr>
        <w:t>a</w:t>
      </w:r>
      <w:r w:rsidRPr="004279B5">
        <w:rPr>
          <w:rFonts w:ascii="Book Antiqua" w:eastAsia="Calibri" w:hAnsi="Book Antiqua" w:cs="Times New Roman"/>
          <w:b/>
          <w:sz w:val="24"/>
          <w:szCs w:val="24"/>
          <w:lang w:val="en-US"/>
        </w:rPr>
        <w:t>nti-TNF</w:t>
      </w:r>
      <w:r w:rsidRPr="000935C4">
        <w:rPr>
          <w:rFonts w:ascii="Book Antiqua" w:eastAsia="Calibri" w:hAnsi="Book Antiqua" w:cs="Times New Roman"/>
          <w:b/>
          <w:sz w:val="24"/>
          <w:szCs w:val="24"/>
          <w:lang w:val="en-US"/>
        </w:rPr>
        <w:t>α</w:t>
      </w:r>
      <w:r w:rsidRPr="004279B5">
        <w:rPr>
          <w:rFonts w:ascii="Book Antiqua" w:eastAsia="Calibri" w:hAnsi="Book Antiqua" w:cs="Times New Roman"/>
          <w:b/>
          <w:sz w:val="24"/>
          <w:szCs w:val="24"/>
          <w:lang w:val="en-US"/>
        </w:rPr>
        <w:t>:</w:t>
      </w:r>
      <w:r>
        <w:rPr>
          <w:rFonts w:ascii="Book Antiqua" w:eastAsia="Calibri" w:hAnsi="Book Antiqua" w:cs="Times New Roman"/>
          <w:b/>
          <w:sz w:val="24"/>
          <w:szCs w:val="24"/>
          <w:lang w:val="en-US"/>
        </w:rPr>
        <w:t xml:space="preserve"> </w:t>
      </w:r>
      <w:r w:rsidR="004F6975" w:rsidRPr="00DD2906">
        <w:rPr>
          <w:rFonts w:ascii="Book Antiqua" w:eastAsia="Calibri" w:hAnsi="Book Antiqua" w:cs="Times New Roman"/>
          <w:sz w:val="24"/>
          <w:szCs w:val="24"/>
          <w:lang w:val="en-US"/>
        </w:rPr>
        <w:t>TNF</w:t>
      </w:r>
      <w:r w:rsidR="0091121C" w:rsidRPr="00DD2906">
        <w:rPr>
          <w:rFonts w:ascii="Book Antiqua" w:eastAsia="Calibri" w:hAnsi="Book Antiqua" w:cs="Times New Roman"/>
          <w:sz w:val="24"/>
          <w:szCs w:val="24"/>
          <w:vertAlign w:val="subscript"/>
          <w:lang w:val="en-US"/>
        </w:rPr>
        <w:t>α</w:t>
      </w:r>
      <w:r w:rsidR="004F6975" w:rsidRPr="00DD2906">
        <w:rPr>
          <w:rFonts w:ascii="Book Antiqua" w:eastAsia="Calibri" w:hAnsi="Book Antiqua" w:cs="Times New Roman"/>
          <w:sz w:val="24"/>
          <w:szCs w:val="24"/>
          <w:lang w:val="en-US"/>
        </w:rPr>
        <w:t xml:space="preserve"> and its participation in pro-inflammatory pathways may play an important role in the development of hepatic inflammation and NASH in NAFLD patients. Significantly elevated serum TNF level as well </w:t>
      </w:r>
      <w:r w:rsidR="0099024B" w:rsidRPr="00DD2906">
        <w:rPr>
          <w:rFonts w:ascii="Book Antiqua" w:eastAsia="Calibri" w:hAnsi="Book Antiqua" w:cs="Times New Roman"/>
          <w:sz w:val="24"/>
          <w:szCs w:val="24"/>
          <w:lang w:val="en-US"/>
        </w:rPr>
        <w:t xml:space="preserve">as </w:t>
      </w:r>
      <w:r w:rsidR="004F6975" w:rsidRPr="00DD2906">
        <w:rPr>
          <w:rFonts w:ascii="Book Antiqua" w:eastAsia="Calibri" w:hAnsi="Book Antiqua" w:cs="Times New Roman"/>
          <w:sz w:val="24"/>
          <w:szCs w:val="24"/>
          <w:lang w:val="en-US"/>
        </w:rPr>
        <w:t>messenger RNA expression in hepatocytes have been demonstrated in NASH patients compared to healthy controls</w:t>
      </w:r>
      <w:r w:rsidR="004F6975" w:rsidRPr="00DD2906">
        <w:rPr>
          <w:rFonts w:ascii="Book Antiqua" w:eastAsia="Calibri" w:hAnsi="Book Antiqua" w:cs="Times New Roman"/>
          <w:sz w:val="24"/>
          <w:szCs w:val="24"/>
          <w:vertAlign w:val="superscript"/>
          <w:lang w:val="en-US"/>
        </w:rPr>
        <w:fldChar w:fldCharType="begin">
          <w:fldData xml:space="preserve">PEVuZE5vdGU+PENpdGU+PEF1dGhvcj5SdWl6PC9BdXRob3I+PFllYXI+MjAwNzwvWWVhcj48UmVj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aXR5IHN1cmdlcnk8L2FiYnItMT48L2FsdC1wZXJpb2RpY2FsPjxwYWdlcz4xMzc0LTgwPC9wYWdl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PEVuZE5vdGU+PENpdGU+PEF1dGhvcj5SdWl6PC9BdXRob3I+PFllYXI+MjAwNzwvWWVhcj48UmVj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4" w:tooltip="Ruiz, 2007 #80" w:history="1">
        <w:r w:rsidR="002D3A19" w:rsidRPr="00DD2906">
          <w:rPr>
            <w:rFonts w:ascii="Book Antiqua" w:eastAsia="Calibri" w:hAnsi="Book Antiqua" w:cs="Times New Roman"/>
            <w:noProof/>
            <w:sz w:val="24"/>
            <w:szCs w:val="24"/>
            <w:vertAlign w:val="superscript"/>
            <w:lang w:val="en-US"/>
          </w:rPr>
          <w:t>3</w:t>
        </w:r>
        <w:r w:rsidR="0062117F">
          <w:rPr>
            <w:rFonts w:ascii="Book Antiqua" w:eastAsia="Calibri" w:hAnsi="Book Antiqua" w:cs="Times New Roman"/>
            <w:noProof/>
            <w:sz w:val="24"/>
            <w:szCs w:val="24"/>
            <w:vertAlign w:val="superscript"/>
            <w:lang w:val="en-US"/>
          </w:rPr>
          <w:t>8</w:t>
        </w:r>
      </w:hyperlink>
      <w:r>
        <w:rPr>
          <w:rFonts w:ascii="Book Antiqua" w:eastAsia="Calibri" w:hAnsi="Book Antiqua" w:cs="Times New Roman"/>
          <w:noProof/>
          <w:sz w:val="24"/>
          <w:szCs w:val="24"/>
          <w:vertAlign w:val="superscript"/>
          <w:lang w:val="en-US"/>
        </w:rPr>
        <w:t>,</w:t>
      </w:r>
      <w:hyperlink w:anchor="_ENREF_35" w:tooltip="Bahcecioglu, 2005 #81" w:history="1">
        <w:r w:rsidR="002D3A19" w:rsidRPr="00DD2906">
          <w:rPr>
            <w:rFonts w:ascii="Book Antiqua" w:eastAsia="Calibri" w:hAnsi="Book Antiqua" w:cs="Times New Roman"/>
            <w:noProof/>
            <w:sz w:val="24"/>
            <w:szCs w:val="24"/>
            <w:vertAlign w:val="superscript"/>
            <w:lang w:val="en-US"/>
          </w:rPr>
          <w:t>3</w:t>
        </w:r>
        <w:r w:rsidR="0062117F">
          <w:rPr>
            <w:rFonts w:ascii="Book Antiqua" w:eastAsia="Calibri" w:hAnsi="Book Antiqua" w:cs="Times New Roman"/>
            <w:noProof/>
            <w:sz w:val="24"/>
            <w:szCs w:val="24"/>
            <w:vertAlign w:val="superscript"/>
            <w:lang w:val="en-US"/>
          </w:rPr>
          <w:t>9</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Anti-TNFα agents are widely used in various inflammatory diseases and are by far the most effective induction and maintenance agents for IBD. It has been postulated that anti-TNFα may protect against NASH.</w:t>
      </w:r>
      <w:r>
        <w:rPr>
          <w:rFonts w:ascii="Book Antiqua" w:eastAsia="Calibri" w:hAnsi="Book Antiqua" w:cs="Times New Roman"/>
          <w:sz w:val="24"/>
          <w:szCs w:val="24"/>
          <w:lang w:val="en-US"/>
        </w:rPr>
        <w:t xml:space="preserve"> </w:t>
      </w:r>
      <w:r w:rsidR="004F6975" w:rsidRPr="00DD2906">
        <w:rPr>
          <w:rFonts w:ascii="Book Antiqua" w:eastAsia="Calibri" w:hAnsi="Book Antiqua" w:cs="Times New Roman"/>
          <w:sz w:val="24"/>
          <w:szCs w:val="24"/>
          <w:lang w:val="en-US"/>
        </w:rPr>
        <w:t xml:space="preserve">Infliximab has been shown to reduce </w:t>
      </w:r>
      <w:proofErr w:type="spellStart"/>
      <w:r w:rsidR="004F6975" w:rsidRPr="00DD2906">
        <w:rPr>
          <w:rFonts w:ascii="Book Antiqua" w:eastAsia="Calibri" w:hAnsi="Book Antiqua" w:cs="Times New Roman"/>
          <w:sz w:val="24"/>
          <w:szCs w:val="24"/>
          <w:lang w:val="en-US"/>
        </w:rPr>
        <w:t>steatosis</w:t>
      </w:r>
      <w:proofErr w:type="spellEnd"/>
      <w:r w:rsidR="004F6975" w:rsidRPr="00DD2906">
        <w:rPr>
          <w:rFonts w:ascii="Book Antiqua" w:eastAsia="Calibri" w:hAnsi="Book Antiqua" w:cs="Times New Roman"/>
          <w:sz w:val="24"/>
          <w:szCs w:val="24"/>
          <w:lang w:val="en-US"/>
        </w:rPr>
        <w:t xml:space="preserve"> and increase insulin signal transduction in rodents on high fat </w:t>
      </w:r>
      <w:proofErr w:type="gramStart"/>
      <w:r w:rsidR="004F6975" w:rsidRPr="00DD2906">
        <w:rPr>
          <w:rFonts w:ascii="Book Antiqua" w:eastAsia="Calibri" w:hAnsi="Book Antiqua" w:cs="Times New Roman"/>
          <w:sz w:val="24"/>
          <w:szCs w:val="24"/>
          <w:lang w:val="en-US"/>
        </w:rPr>
        <w:t>diet</w:t>
      </w:r>
      <w:proofErr w:type="gramEnd"/>
      <w:r w:rsidR="004F6975" w:rsidRPr="00DD2906">
        <w:rPr>
          <w:rFonts w:ascii="Book Antiqua" w:eastAsia="Calibri" w:hAnsi="Book Antiqua" w:cs="Times New Roman"/>
          <w:sz w:val="24"/>
          <w:szCs w:val="24"/>
          <w:vertAlign w:val="superscript"/>
          <w:lang w:val="en-US"/>
        </w:rPr>
        <w:fldChar w:fldCharType="begin">
          <w:fldData xml:space="preserve">PEVuZE5vdGU+PENpdGU+PEF1dGhvcj5CYXJidWlvPC9BdXRob3I+PFllYXI+MjAwNzwvWWVhcj48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PEVuZE5vdGU+PENpdGU+PEF1dGhvcj5CYXJidWlvPC9BdXRob3I+PFllYXI+MjAwNzwvWWVhcj48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6" w:tooltip="Barbuio, 2007 #82" w:history="1">
        <w:r w:rsidR="0062117F">
          <w:rPr>
            <w:rFonts w:ascii="Book Antiqua" w:eastAsia="Calibri" w:hAnsi="Book Antiqua" w:cs="Times New Roman"/>
            <w:noProof/>
            <w:sz w:val="24"/>
            <w:szCs w:val="24"/>
            <w:vertAlign w:val="superscript"/>
            <w:lang w:val="en-US"/>
          </w:rPr>
          <w:t>40</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A87969" w:rsidRPr="00DD2906">
        <w:rPr>
          <w:rFonts w:ascii="Book Antiqua" w:eastAsia="Calibri" w:hAnsi="Book Antiqua" w:cs="Times New Roman"/>
          <w:sz w:val="24"/>
          <w:szCs w:val="24"/>
          <w:lang w:val="en-US"/>
        </w:rPr>
        <w:t>. Furthermore infliximab</w:t>
      </w:r>
      <w:r w:rsidR="004F6975" w:rsidRPr="00DD2906">
        <w:rPr>
          <w:rFonts w:ascii="Book Antiqua" w:eastAsia="Calibri" w:hAnsi="Book Antiqua" w:cs="Times New Roman"/>
          <w:sz w:val="24"/>
          <w:szCs w:val="24"/>
          <w:lang w:val="en-US"/>
        </w:rPr>
        <w:t xml:space="preserve"> also reduced hepatic inflammation, necrosis and fibrosis in NASH rodents induced by methionine and choline deficient </w:t>
      </w:r>
      <w:proofErr w:type="gramStart"/>
      <w:r w:rsidR="004F6975" w:rsidRPr="00DD2906">
        <w:rPr>
          <w:rFonts w:ascii="Book Antiqua" w:eastAsia="Calibri" w:hAnsi="Book Antiqua" w:cs="Times New Roman"/>
          <w:sz w:val="24"/>
          <w:szCs w:val="24"/>
          <w:lang w:val="en-US"/>
        </w:rPr>
        <w:t>diet</w:t>
      </w:r>
      <w:proofErr w:type="gramEnd"/>
      <w:r w:rsidR="004F6975" w:rsidRPr="00DD2906">
        <w:rPr>
          <w:rFonts w:ascii="Book Antiqua" w:eastAsia="Calibri" w:hAnsi="Book Antiqua" w:cs="Times New Roman"/>
          <w:sz w:val="24"/>
          <w:szCs w:val="24"/>
          <w:vertAlign w:val="superscript"/>
          <w:lang w:val="en-US"/>
        </w:rPr>
        <w:fldChar w:fldCharType="begin">
          <w:fldData xml:space="preserve">PEVuZE5vdGU+PENpdGU+PEF1dGhvcj5Lb2NhPC9BdXRob3I+PFllYXI+MjAwODwvWWVhcj48UmVj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PEVuZE5vdGU+PENpdGU+PEF1dGhvcj5Lb2NhPC9BdXRob3I+PFllYXI+MjAwODwvWWVhcj48UmVj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7" w:tooltip="Koca, 2008 #83" w:history="1">
        <w:r w:rsidR="0062117F">
          <w:rPr>
            <w:rFonts w:ascii="Book Antiqua" w:eastAsia="Calibri" w:hAnsi="Book Antiqua" w:cs="Times New Roman"/>
            <w:noProof/>
            <w:sz w:val="24"/>
            <w:szCs w:val="24"/>
            <w:vertAlign w:val="superscript"/>
            <w:lang w:val="en-US"/>
          </w:rPr>
          <w:t>41</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xml:space="preserve">. Similar effects were also shown </w:t>
      </w:r>
      <w:r w:rsidR="00A87969" w:rsidRPr="00DD2906">
        <w:rPr>
          <w:rFonts w:ascii="Book Antiqua" w:eastAsia="Calibri" w:hAnsi="Book Antiqua" w:cs="Times New Roman"/>
          <w:sz w:val="24"/>
          <w:szCs w:val="24"/>
          <w:lang w:val="en-US"/>
        </w:rPr>
        <w:t xml:space="preserve">with the use of </w:t>
      </w:r>
      <w:proofErr w:type="spellStart"/>
      <w:proofErr w:type="gramStart"/>
      <w:r w:rsidR="00A87969" w:rsidRPr="00DD2906">
        <w:rPr>
          <w:rFonts w:ascii="Book Antiqua" w:eastAsia="Calibri" w:hAnsi="Book Antiqua" w:cs="Times New Roman"/>
          <w:sz w:val="24"/>
          <w:szCs w:val="24"/>
          <w:lang w:val="en-US"/>
        </w:rPr>
        <w:t>adalimumab</w:t>
      </w:r>
      <w:proofErr w:type="spellEnd"/>
      <w:proofErr w:type="gramEnd"/>
      <w:r w:rsidR="004F6975" w:rsidRPr="00DD2906">
        <w:rPr>
          <w:rFonts w:ascii="Book Antiqua" w:eastAsia="Calibri" w:hAnsi="Book Antiqua" w:cs="Times New Roman"/>
          <w:sz w:val="24"/>
          <w:szCs w:val="24"/>
          <w:vertAlign w:val="superscript"/>
          <w:lang w:val="en-US"/>
        </w:rPr>
        <w:fldChar w:fldCharType="begin">
          <w:fldData xml:space="preserve">PEVuZE5vdGU+PENpdGU+PEF1dGhvcj5ZYWxjaW48L0F1dGhvcj48WWVhcj4yMDE0PC9ZZWFyPjxS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PEVuZE5vdGU+PENpdGU+PEF1dGhvcj5ZYWxjaW48L0F1dGhvcj48WWVhcj4yMDE0PC9ZZWFyPjxS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8" w:tooltip="Yalcin, 2014 #84" w:history="1">
        <w:r w:rsidR="0062117F">
          <w:rPr>
            <w:rFonts w:ascii="Book Antiqua" w:eastAsia="Calibri" w:hAnsi="Book Antiqua" w:cs="Times New Roman"/>
            <w:noProof/>
            <w:sz w:val="24"/>
            <w:szCs w:val="24"/>
            <w:vertAlign w:val="superscript"/>
            <w:lang w:val="en-US"/>
          </w:rPr>
          <w:t>42</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xml:space="preserve">. Finally </w:t>
      </w:r>
      <w:proofErr w:type="spellStart"/>
      <w:r w:rsidR="004F6975" w:rsidRPr="00DD2906">
        <w:rPr>
          <w:rFonts w:ascii="Book Antiqua" w:eastAsia="Calibri" w:hAnsi="Book Antiqua" w:cs="Times New Roman"/>
          <w:sz w:val="24"/>
          <w:szCs w:val="24"/>
          <w:lang w:val="en-US"/>
        </w:rPr>
        <w:t>pentoxifylline</w:t>
      </w:r>
      <w:proofErr w:type="spellEnd"/>
      <w:r w:rsidR="004F6975" w:rsidRPr="00DD2906">
        <w:rPr>
          <w:rFonts w:ascii="Book Antiqua" w:eastAsia="Calibri" w:hAnsi="Book Antiqua" w:cs="Times New Roman"/>
          <w:sz w:val="24"/>
          <w:szCs w:val="24"/>
          <w:lang w:val="en-US"/>
        </w:rPr>
        <w:t xml:space="preserve">, a nonselective </w:t>
      </w:r>
      <w:proofErr w:type="spellStart"/>
      <w:r w:rsidR="004F6975" w:rsidRPr="00DD2906">
        <w:rPr>
          <w:rFonts w:ascii="Book Antiqua" w:eastAsia="Calibri" w:hAnsi="Book Antiqua" w:cs="Times New Roman"/>
          <w:sz w:val="24"/>
          <w:szCs w:val="24"/>
          <w:lang w:val="en-US"/>
        </w:rPr>
        <w:t>phosph</w:t>
      </w:r>
      <w:r w:rsidR="009706DB">
        <w:rPr>
          <w:rFonts w:ascii="Book Antiqua" w:eastAsia="Calibri" w:hAnsi="Book Antiqua" w:cs="Times New Roman"/>
          <w:sz w:val="24"/>
          <w:szCs w:val="24"/>
          <w:lang w:val="en-US"/>
        </w:rPr>
        <w:t>odi</w:t>
      </w:r>
      <w:r w:rsidR="004F6975" w:rsidRPr="00DD2906">
        <w:rPr>
          <w:rFonts w:ascii="Book Antiqua" w:eastAsia="Calibri" w:hAnsi="Book Antiqua" w:cs="Times New Roman"/>
          <w:sz w:val="24"/>
          <w:szCs w:val="24"/>
          <w:lang w:val="en-US"/>
        </w:rPr>
        <w:t>esterase</w:t>
      </w:r>
      <w:proofErr w:type="spellEnd"/>
      <w:r w:rsidR="004F6975" w:rsidRPr="00DD2906">
        <w:rPr>
          <w:rFonts w:ascii="Book Antiqua" w:eastAsia="Calibri" w:hAnsi="Book Antiqua" w:cs="Times New Roman"/>
          <w:sz w:val="24"/>
          <w:szCs w:val="24"/>
          <w:lang w:val="en-US"/>
        </w:rPr>
        <w:t xml:space="preserve"> inhibitor that reduced TNF production</w:t>
      </w:r>
      <w:r w:rsidR="00864BA2" w:rsidRPr="00DD2906">
        <w:rPr>
          <w:rFonts w:ascii="Book Antiqua" w:eastAsia="Calibri" w:hAnsi="Book Antiqua" w:cs="Times New Roman"/>
          <w:sz w:val="24"/>
          <w:szCs w:val="24"/>
          <w:lang w:val="en-US"/>
        </w:rPr>
        <w:t>,</w:t>
      </w:r>
      <w:r w:rsidR="004F6975" w:rsidRPr="00DD2906">
        <w:rPr>
          <w:rFonts w:ascii="Book Antiqua" w:eastAsia="Calibri" w:hAnsi="Book Antiqua" w:cs="Times New Roman"/>
          <w:sz w:val="24"/>
          <w:szCs w:val="24"/>
          <w:lang w:val="en-US"/>
        </w:rPr>
        <w:t xml:space="preserve"> has also been reported to induce biochemical </w:t>
      </w:r>
      <w:r w:rsidR="00A87969" w:rsidRPr="00DD2906">
        <w:rPr>
          <w:rFonts w:ascii="Book Antiqua" w:eastAsia="Calibri" w:hAnsi="Book Antiqua" w:cs="Times New Roman"/>
          <w:sz w:val="24"/>
          <w:szCs w:val="24"/>
          <w:lang w:val="en-US"/>
        </w:rPr>
        <w:t xml:space="preserve">liver enzymes </w:t>
      </w:r>
      <w:r w:rsidR="004F6975" w:rsidRPr="00DD2906">
        <w:rPr>
          <w:rFonts w:ascii="Book Antiqua" w:eastAsia="Calibri" w:hAnsi="Book Antiqua" w:cs="Times New Roman"/>
          <w:sz w:val="24"/>
          <w:szCs w:val="24"/>
          <w:lang w:val="en-US"/>
        </w:rPr>
        <w:t>improvement</w:t>
      </w:r>
      <w:r w:rsidR="00A87969" w:rsidRPr="00DD2906">
        <w:rPr>
          <w:rFonts w:ascii="Book Antiqua" w:eastAsia="Calibri" w:hAnsi="Book Antiqua" w:cs="Times New Roman"/>
          <w:sz w:val="24"/>
          <w:szCs w:val="24"/>
          <w:lang w:val="en-US"/>
        </w:rPr>
        <w:t xml:space="preserve"> </w:t>
      </w:r>
      <w:r w:rsidR="004F6975" w:rsidRPr="00DD2906">
        <w:rPr>
          <w:rFonts w:ascii="Book Antiqua" w:eastAsia="Calibri" w:hAnsi="Book Antiqua" w:cs="Times New Roman"/>
          <w:sz w:val="24"/>
          <w:szCs w:val="24"/>
          <w:lang w:val="en-US"/>
        </w:rPr>
        <w:t xml:space="preserve">in NASH </w:t>
      </w:r>
      <w:proofErr w:type="gramStart"/>
      <w:r w:rsidR="004F6975" w:rsidRPr="00DD2906">
        <w:rPr>
          <w:rFonts w:ascii="Book Antiqua" w:eastAsia="Calibri" w:hAnsi="Book Antiqua" w:cs="Times New Roman"/>
          <w:sz w:val="24"/>
          <w:szCs w:val="24"/>
          <w:lang w:val="en-US"/>
        </w:rPr>
        <w:t>patients</w:t>
      </w:r>
      <w:proofErr w:type="gramEnd"/>
      <w:r w:rsidR="004F6975" w:rsidRPr="00DD2906">
        <w:rPr>
          <w:rFonts w:ascii="Book Antiqua" w:eastAsia="Calibri" w:hAnsi="Book Antiqua" w:cs="Times New Roman"/>
          <w:sz w:val="24"/>
          <w:szCs w:val="24"/>
          <w:vertAlign w:val="superscript"/>
          <w:lang w:val="en-US"/>
        </w:rPr>
        <w:fldChar w:fldCharType="begin">
          <w:fldData xml:space="preserve">PEVuZE5vdGU+PENpdGU+PEF1dGhvcj5BZGFtczwvQXV0aG9yPjxZZWFyPjIwMDQ8L1llYXI+PFJl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IGdhc3Ryb2VudGVyb2xvZ3k8L2FiYnItMT48L2FsdC1wZXJpb2RpY2FsPjxwYWdlcz4yMzY1LTg8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</w:fldData>
        </w:fldChar>
      </w:r>
      <w:r w:rsidR="002D3A19" w:rsidRPr="00DD2906">
        <w:rPr>
          <w:rFonts w:ascii="Book Antiqua" w:eastAsia="Calibri" w:hAnsi="Book Antiqua" w:cs="Times New Roman"/>
          <w:sz w:val="24"/>
          <w:szCs w:val="24"/>
          <w:vertAlign w:val="superscript"/>
          <w:lang w:val="en-US"/>
        </w:rPr>
        <w:instrText xml:space="preserve"> ADDIN EN.CITE </w:instrText>
      </w:r>
      <w:r w:rsidR="002D3A19" w:rsidRPr="00DD2906">
        <w:rPr>
          <w:rFonts w:ascii="Book Antiqua" w:eastAsia="Calibri" w:hAnsi="Book Antiqua" w:cs="Times New Roman"/>
          <w:sz w:val="24"/>
          <w:szCs w:val="24"/>
          <w:vertAlign w:val="superscript"/>
          <w:lang w:val="en-US"/>
        </w:rPr>
        <w:fldChar w:fldCharType="begin">
          <w:fldData xml:space="preserve">PEVuZE5vdGU+PENpdGU+PEF1dGhvcj5BZGFtczwvQXV0aG9yPjxZZWFyPjIwMDQ8L1llYXI+PFJl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IGdhc3Ryb2VudGVyb2xvZ3k8L2FiYnItMT48L2FsdC1wZXJpb2RpY2FsPjxwYWdlcz4yMzY1LTg8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</w:fldData>
        </w:fldChar>
      </w:r>
      <w:r w:rsidR="002D3A19" w:rsidRPr="00DD2906">
        <w:rPr>
          <w:rFonts w:ascii="Book Antiqua" w:eastAsia="Calibri" w:hAnsi="Book Antiqua" w:cs="Times New Roman"/>
          <w:sz w:val="24"/>
          <w:szCs w:val="24"/>
          <w:vertAlign w:val="superscript"/>
          <w:lang w:val="en-US"/>
        </w:rPr>
        <w:instrText xml:space="preserve"> ADDIN EN.CITE.DATA </w:instrText>
      </w:r>
      <w:r w:rsidR="002D3A19" w:rsidRPr="00DD2906">
        <w:rPr>
          <w:rFonts w:ascii="Book Antiqua" w:eastAsia="Calibri" w:hAnsi="Book Antiqua" w:cs="Times New Roman"/>
          <w:sz w:val="24"/>
          <w:szCs w:val="24"/>
          <w:vertAlign w:val="superscript"/>
          <w:lang w:val="en-US"/>
        </w:rPr>
      </w:r>
      <w:r w:rsidR="002D3A19"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vertAlign w:val="superscript"/>
          <w:lang w:val="en-US"/>
        </w:rPr>
      </w:r>
      <w:r w:rsidR="004F6975"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noProof/>
          <w:sz w:val="24"/>
          <w:szCs w:val="24"/>
          <w:vertAlign w:val="superscript"/>
          <w:lang w:val="en-US"/>
        </w:rPr>
        <w:t>[</w:t>
      </w:r>
      <w:hyperlink w:anchor="_ENREF_39" w:tooltip="Adams, 2004 #85" w:history="1">
        <w:r w:rsidR="0062117F">
          <w:rPr>
            <w:rFonts w:ascii="Book Antiqua" w:eastAsia="Calibri" w:hAnsi="Book Antiqua" w:cs="Times New Roman"/>
            <w:noProof/>
            <w:sz w:val="24"/>
            <w:szCs w:val="24"/>
            <w:vertAlign w:val="superscript"/>
            <w:lang w:val="en-US"/>
          </w:rPr>
          <w:t>43</w:t>
        </w:r>
      </w:hyperlink>
      <w:r w:rsidR="00D5756F" w:rsidRPr="00DD2906">
        <w:rPr>
          <w:rFonts w:ascii="Book Antiqua" w:eastAsia="Calibri" w:hAnsi="Book Antiqua" w:cs="Times New Roman"/>
          <w:noProof/>
          <w:sz w:val="24"/>
          <w:szCs w:val="24"/>
          <w:vertAlign w:val="superscript"/>
          <w:lang w:val="en-US"/>
        </w:rPr>
        <w:t>]</w:t>
      </w:r>
      <w:r w:rsidR="004F6975" w:rsidRPr="00DD2906">
        <w:rPr>
          <w:rFonts w:ascii="Book Antiqua" w:eastAsia="Calibri" w:hAnsi="Book Antiqua" w:cs="Times New Roman"/>
          <w:sz w:val="24"/>
          <w:szCs w:val="24"/>
          <w:vertAlign w:val="superscript"/>
          <w:lang w:val="en-US"/>
        </w:rPr>
        <w:fldChar w:fldCharType="end"/>
      </w:r>
      <w:r w:rsidR="004F6975" w:rsidRPr="00DD2906">
        <w:rPr>
          <w:rFonts w:ascii="Book Antiqua" w:eastAsia="Calibri" w:hAnsi="Book Antiqua" w:cs="Times New Roman"/>
          <w:sz w:val="24"/>
          <w:szCs w:val="24"/>
          <w:lang w:val="en-US"/>
        </w:rPr>
        <w:t>. On the other hand there are case series reporting the development of biopsy-proven NAFLD in patients receiving anti-TNF</w:t>
      </w:r>
      <w:r w:rsidR="004F6975" w:rsidRPr="0091121C">
        <w:rPr>
          <w:rFonts w:ascii="Book Antiqua" w:eastAsia="Calibri" w:hAnsi="Book Antiqua" w:cs="Times New Roman"/>
          <w:sz w:val="24"/>
          <w:szCs w:val="24"/>
          <w:vertAlign w:val="subscript"/>
          <w:lang w:val="en-US"/>
        </w:rPr>
        <w:t>α</w:t>
      </w:r>
      <w:r w:rsidR="004F6975" w:rsidRPr="00DD2906">
        <w:rPr>
          <w:rFonts w:ascii="Book Antiqua" w:eastAsia="Calibri" w:hAnsi="Book Antiqua" w:cs="Times New Roman"/>
          <w:sz w:val="24"/>
          <w:szCs w:val="24"/>
          <w:lang w:val="en-US"/>
        </w:rPr>
        <w:t xml:space="preserve"> despite no changes in metabolic profiles from improved disease control and enhanced nutrition. </w:t>
      </w:r>
      <w:r w:rsidR="00275981" w:rsidRPr="00DD2906">
        <w:rPr>
          <w:rFonts w:ascii="Book Antiqua" w:eastAsia="Calibri" w:hAnsi="Book Antiqua" w:cs="Times New Roman"/>
          <w:sz w:val="24"/>
          <w:szCs w:val="24"/>
          <w:lang w:val="en-US"/>
        </w:rPr>
        <w:t xml:space="preserve">In </w:t>
      </w:r>
      <w:r w:rsidR="002207DB" w:rsidRPr="00DD2906">
        <w:rPr>
          <w:rFonts w:ascii="Book Antiqua" w:eastAsia="Calibri" w:hAnsi="Book Antiqua" w:cs="Times New Roman"/>
          <w:sz w:val="24"/>
          <w:szCs w:val="24"/>
          <w:lang w:val="en-US"/>
        </w:rPr>
        <w:t>one</w:t>
      </w:r>
      <w:r w:rsidR="00275981" w:rsidRPr="00DD2906">
        <w:rPr>
          <w:rFonts w:ascii="Book Antiqua" w:eastAsia="Calibri" w:hAnsi="Book Antiqua" w:cs="Times New Roman"/>
          <w:sz w:val="24"/>
          <w:szCs w:val="24"/>
          <w:lang w:val="en-US"/>
        </w:rPr>
        <w:t xml:space="preserve"> of t</w:t>
      </w:r>
      <w:r w:rsidR="00FE6AE0" w:rsidRPr="00DD2906">
        <w:rPr>
          <w:rFonts w:ascii="Book Antiqua" w:eastAsia="Calibri" w:hAnsi="Book Antiqua" w:cs="Times New Roman"/>
          <w:sz w:val="24"/>
          <w:szCs w:val="24"/>
          <w:lang w:val="en-US"/>
        </w:rPr>
        <w:t xml:space="preserve">he aforementioned NAFLD prevalence studies, </w:t>
      </w:r>
      <w:r w:rsidR="002207DB" w:rsidRPr="00DD2906">
        <w:rPr>
          <w:rFonts w:ascii="Book Antiqua" w:eastAsia="Calibri" w:hAnsi="Book Antiqua" w:cs="Times New Roman"/>
          <w:sz w:val="24"/>
          <w:szCs w:val="24"/>
          <w:lang w:val="en-US"/>
        </w:rPr>
        <w:t xml:space="preserve">there was a trend to significance with the use of </w:t>
      </w:r>
      <w:r w:rsidR="00FE6AE0" w:rsidRPr="00DD2906">
        <w:rPr>
          <w:rFonts w:ascii="Book Antiqua" w:eastAsia="Calibri" w:hAnsi="Book Antiqua" w:cs="Times New Roman"/>
          <w:sz w:val="24"/>
          <w:szCs w:val="24"/>
          <w:lang w:val="en-US"/>
        </w:rPr>
        <w:t>anti-TNF</w:t>
      </w:r>
      <w:r w:rsidR="00FE6AE0" w:rsidRPr="0091121C">
        <w:rPr>
          <w:rFonts w:ascii="Book Antiqua" w:eastAsia="Calibri" w:hAnsi="Book Antiqua" w:cs="Times New Roman"/>
          <w:sz w:val="24"/>
          <w:szCs w:val="24"/>
          <w:vertAlign w:val="subscript"/>
          <w:lang w:val="en-US"/>
        </w:rPr>
        <w:t xml:space="preserve">α </w:t>
      </w:r>
      <w:r w:rsidR="002207DB" w:rsidRPr="00DD2906">
        <w:rPr>
          <w:rFonts w:ascii="Book Antiqua" w:eastAsia="Calibri" w:hAnsi="Book Antiqua" w:cs="Times New Roman"/>
          <w:sz w:val="24"/>
          <w:szCs w:val="24"/>
          <w:lang w:val="en-US"/>
        </w:rPr>
        <w:t>as a</w:t>
      </w:r>
      <w:r w:rsidR="00275981" w:rsidRPr="00DD2906">
        <w:rPr>
          <w:rFonts w:ascii="Book Antiqua" w:eastAsia="Calibri" w:hAnsi="Book Antiqua" w:cs="Times New Roman"/>
          <w:sz w:val="24"/>
          <w:szCs w:val="24"/>
          <w:lang w:val="en-US"/>
        </w:rPr>
        <w:t xml:space="preserve"> risk factor, whereas others did not show any statistically significant associations and one study showed that it may have a protective effect.</w:t>
      </w:r>
      <w:r w:rsidR="00FE6AE0" w:rsidRPr="00DD2906">
        <w:rPr>
          <w:rFonts w:ascii="Book Antiqua" w:eastAsia="Calibri" w:hAnsi="Book Antiqua" w:cs="Times New Roman"/>
          <w:sz w:val="24"/>
          <w:szCs w:val="24"/>
          <w:lang w:val="en-US"/>
        </w:rPr>
        <w:t xml:space="preserve"> </w:t>
      </w:r>
      <w:r w:rsidR="004F6975" w:rsidRPr="00DD2906">
        <w:rPr>
          <w:rFonts w:ascii="Book Antiqua" w:eastAsia="Calibri" w:hAnsi="Book Antiqua" w:cs="Times New Roman"/>
          <w:sz w:val="24"/>
          <w:szCs w:val="24"/>
          <w:lang w:val="en-US"/>
        </w:rPr>
        <w:t>No clear conclusions thus could be reached on the effect of anti-</w:t>
      </w:r>
      <w:r>
        <w:rPr>
          <w:rFonts w:ascii="Book Antiqua" w:eastAsia="Calibri" w:hAnsi="Book Antiqua" w:cs="Times New Roman"/>
          <w:sz w:val="24"/>
          <w:szCs w:val="24"/>
          <w:lang w:val="en-US"/>
        </w:rPr>
        <w:t>TNF</w:t>
      </w:r>
      <w:r w:rsidR="0091121C" w:rsidRPr="00DD2906">
        <w:rPr>
          <w:rFonts w:ascii="Book Antiqua" w:eastAsia="Calibri" w:hAnsi="Book Antiqua" w:cs="Times New Roman"/>
          <w:sz w:val="24"/>
          <w:szCs w:val="24"/>
          <w:vertAlign w:val="subscript"/>
          <w:lang w:val="en-US"/>
        </w:rPr>
        <w:t>α</w:t>
      </w:r>
      <w:r>
        <w:rPr>
          <w:rFonts w:ascii="Book Antiqua" w:eastAsia="Calibri" w:hAnsi="Book Antiqua" w:cs="Times New Roman"/>
          <w:sz w:val="24"/>
          <w:szCs w:val="24"/>
          <w:lang w:val="en-US"/>
        </w:rPr>
        <w:t xml:space="preserve"> in NAFLD/</w:t>
      </w:r>
      <w:r w:rsidR="004F6975" w:rsidRPr="00DD2906">
        <w:rPr>
          <w:rFonts w:ascii="Book Antiqua" w:eastAsia="Calibri" w:hAnsi="Book Antiqua" w:cs="Times New Roman"/>
          <w:sz w:val="24"/>
          <w:szCs w:val="24"/>
          <w:lang w:val="en-US"/>
        </w:rPr>
        <w:t>NAS</w:t>
      </w:r>
      <w:r w:rsidR="00275981" w:rsidRPr="00DD2906">
        <w:rPr>
          <w:rFonts w:ascii="Book Antiqua" w:eastAsia="Calibri" w:hAnsi="Book Antiqua" w:cs="Times New Roman"/>
          <w:sz w:val="24"/>
          <w:szCs w:val="24"/>
          <w:lang w:val="en-US"/>
        </w:rPr>
        <w:t>H due to the conflicting evidence.</w:t>
      </w:r>
      <w:r w:rsidR="004F6975" w:rsidRPr="00DD2906">
        <w:rPr>
          <w:rFonts w:ascii="Book Antiqua" w:eastAsia="Calibri" w:hAnsi="Book Antiqua" w:cs="Times New Roman"/>
          <w:sz w:val="24"/>
          <w:szCs w:val="24"/>
          <w:lang w:val="en-US"/>
        </w:rPr>
        <w:t xml:space="preserve"> </w:t>
      </w:r>
    </w:p>
    <w:p w14:paraId="4381A15B" w14:textId="77777777" w:rsidR="004F6975" w:rsidRPr="00DD2906" w:rsidRDefault="004F6975" w:rsidP="00F32475">
      <w:pPr>
        <w:snapToGrid w:val="0"/>
        <w:spacing w:after="0" w:line="360" w:lineRule="auto"/>
        <w:jc w:val="both"/>
        <w:rPr>
          <w:rFonts w:ascii="Book Antiqua" w:eastAsia="Calibri" w:hAnsi="Book Antiqua" w:cs="Times New Roman"/>
          <w:sz w:val="24"/>
          <w:szCs w:val="24"/>
          <w:lang w:val="en-US"/>
        </w:rPr>
      </w:pPr>
    </w:p>
    <w:p w14:paraId="37534D49" w14:textId="5A61D04B" w:rsidR="004F6975" w:rsidRPr="004279B5" w:rsidRDefault="004F6975" w:rsidP="00F32475">
      <w:pPr>
        <w:snapToGrid w:val="0"/>
        <w:spacing w:after="0" w:line="360" w:lineRule="auto"/>
        <w:jc w:val="both"/>
        <w:rPr>
          <w:rFonts w:ascii="Book Antiqua" w:eastAsia="Calibri" w:hAnsi="Book Antiqua" w:cs="Times New Roman"/>
          <w:b/>
          <w:sz w:val="24"/>
          <w:szCs w:val="24"/>
          <w:lang w:val="en-US"/>
        </w:rPr>
      </w:pPr>
      <w:r w:rsidRPr="00DD2906">
        <w:rPr>
          <w:rFonts w:ascii="Book Antiqua" w:eastAsia="Calibri" w:hAnsi="Book Antiqua" w:cs="Times New Roman"/>
          <w:b/>
          <w:sz w:val="24"/>
          <w:szCs w:val="24"/>
          <w:lang w:val="en-US"/>
        </w:rPr>
        <w:t>Other common IBD therapeutic agents</w:t>
      </w:r>
      <w:r w:rsidR="004279B5">
        <w:rPr>
          <w:rFonts w:ascii="Book Antiqua" w:eastAsia="Calibri" w:hAnsi="Book Antiqua" w:cs="Times New Roman"/>
          <w:b/>
          <w:sz w:val="24"/>
          <w:szCs w:val="24"/>
          <w:lang w:val="en-US"/>
        </w:rPr>
        <w:t>:</w:t>
      </w:r>
      <w:r w:rsidR="0060114E">
        <w:rPr>
          <w:rFonts w:ascii="Book Antiqua" w:eastAsia="Calibri" w:hAnsi="Book Antiqua" w:cs="Times New Roman"/>
          <w:b/>
          <w:sz w:val="24"/>
          <w:szCs w:val="24"/>
          <w:lang w:val="en-US"/>
        </w:rPr>
        <w:t xml:space="preserve"> </w:t>
      </w:r>
      <w:proofErr w:type="spellStart"/>
      <w:r w:rsidRPr="00DD2906">
        <w:rPr>
          <w:rFonts w:ascii="Book Antiqua" w:eastAsia="Calibri" w:hAnsi="Book Antiqua" w:cs="Times New Roman"/>
          <w:sz w:val="24"/>
          <w:szCs w:val="24"/>
          <w:lang w:val="en-US"/>
        </w:rPr>
        <w:t>Thiopurine</w:t>
      </w:r>
      <w:proofErr w:type="spellEnd"/>
      <w:r w:rsidRPr="00DD2906">
        <w:rPr>
          <w:rFonts w:ascii="Book Antiqua" w:eastAsia="Calibri" w:hAnsi="Book Antiqua" w:cs="Times New Roman"/>
          <w:sz w:val="24"/>
          <w:szCs w:val="24"/>
          <w:lang w:val="en-US"/>
        </w:rPr>
        <w:t xml:space="preserve"> analogues, azathioprine and 6-mercaptopurine</w:t>
      </w:r>
      <w:r w:rsidR="00E50601" w:rsidRPr="00DD2906">
        <w:rPr>
          <w:rFonts w:ascii="Book Antiqua" w:eastAsia="Calibri" w:hAnsi="Book Antiqua" w:cs="Times New Roman"/>
          <w:sz w:val="24"/>
          <w:szCs w:val="24"/>
          <w:lang w:val="en-US"/>
        </w:rPr>
        <w:t>,</w:t>
      </w:r>
      <w:r w:rsidRPr="00DD2906">
        <w:rPr>
          <w:rFonts w:ascii="Book Antiqua" w:eastAsia="Calibri" w:hAnsi="Book Antiqua" w:cs="Times New Roman"/>
          <w:sz w:val="24"/>
          <w:szCs w:val="24"/>
          <w:lang w:val="en-US"/>
        </w:rPr>
        <w:t xml:space="preserve"> remain a</w:t>
      </w:r>
      <w:r w:rsidR="00E50601" w:rsidRPr="00DD2906">
        <w:rPr>
          <w:rFonts w:ascii="Book Antiqua" w:eastAsia="Calibri" w:hAnsi="Book Antiqua" w:cs="Times New Roman"/>
          <w:sz w:val="24"/>
          <w:szCs w:val="24"/>
          <w:lang w:val="en-US"/>
        </w:rPr>
        <w:t xml:space="preserve"> </w:t>
      </w:r>
      <w:r w:rsidRPr="00DD2906">
        <w:rPr>
          <w:rFonts w:ascii="Book Antiqua" w:eastAsia="Calibri" w:hAnsi="Book Antiqua" w:cs="Times New Roman"/>
          <w:sz w:val="24"/>
          <w:szCs w:val="24"/>
          <w:lang w:val="en-US"/>
        </w:rPr>
        <w:t xml:space="preserve">corner stone therapy for the maintenance of remission in IBD. </w:t>
      </w:r>
      <w:r w:rsidRPr="00DD2906">
        <w:rPr>
          <w:rFonts w:ascii="Book Antiqua" w:eastAsia="Calibri" w:hAnsi="Book Antiqua" w:cs="Times New Roman"/>
          <w:sz w:val="24"/>
          <w:szCs w:val="24"/>
          <w:lang w:val="en-US"/>
        </w:rPr>
        <w:lastRenderedPageBreak/>
        <w:t xml:space="preserve">They however can be associated with liver function derangement, </w:t>
      </w:r>
      <w:proofErr w:type="spellStart"/>
      <w:r w:rsidRPr="00DD2906">
        <w:rPr>
          <w:rFonts w:ascii="Book Antiqua" w:eastAsia="Calibri" w:hAnsi="Book Antiqua" w:cs="Times New Roman"/>
          <w:sz w:val="24"/>
          <w:szCs w:val="24"/>
          <w:lang w:val="en-US"/>
        </w:rPr>
        <w:t>cholestatic</w:t>
      </w:r>
      <w:proofErr w:type="spellEnd"/>
      <w:r w:rsidRPr="00DD2906">
        <w:rPr>
          <w:rFonts w:ascii="Book Antiqua" w:eastAsia="Calibri" w:hAnsi="Book Antiqua" w:cs="Times New Roman"/>
          <w:sz w:val="24"/>
          <w:szCs w:val="24"/>
          <w:lang w:val="en-US"/>
        </w:rPr>
        <w:t xml:space="preserve"> and hepatocellular hepatitis, in addition to </w:t>
      </w:r>
      <w:proofErr w:type="spellStart"/>
      <w:r w:rsidRPr="00DD2906">
        <w:rPr>
          <w:rFonts w:ascii="Book Antiqua" w:eastAsia="Calibri" w:hAnsi="Book Antiqua" w:cs="Times New Roman"/>
          <w:sz w:val="24"/>
          <w:szCs w:val="24"/>
          <w:lang w:val="en-US"/>
        </w:rPr>
        <w:t>veno</w:t>
      </w:r>
      <w:proofErr w:type="spellEnd"/>
      <w:r w:rsidRPr="00DD2906">
        <w:rPr>
          <w:rFonts w:ascii="Book Antiqua" w:eastAsia="Calibri" w:hAnsi="Book Antiqua" w:cs="Times New Roman"/>
          <w:sz w:val="24"/>
          <w:szCs w:val="24"/>
          <w:lang w:val="en-US"/>
        </w:rPr>
        <w:t xml:space="preserve">-occlusive disease, </w:t>
      </w:r>
      <w:proofErr w:type="spellStart"/>
      <w:r w:rsidRPr="00DD2906">
        <w:rPr>
          <w:rFonts w:ascii="Book Antiqua" w:eastAsia="Calibri" w:hAnsi="Book Antiqua" w:cs="Times New Roman"/>
          <w:sz w:val="24"/>
          <w:szCs w:val="24"/>
          <w:lang w:val="en-US"/>
        </w:rPr>
        <w:t>peliosis</w:t>
      </w:r>
      <w:proofErr w:type="spellEnd"/>
      <w:r w:rsidRPr="00DD2906">
        <w:rPr>
          <w:rFonts w:ascii="Book Antiqua" w:eastAsia="Calibri" w:hAnsi="Book Antiqua" w:cs="Times New Roman"/>
          <w:sz w:val="24"/>
          <w:szCs w:val="24"/>
          <w:lang w:val="en-US"/>
        </w:rPr>
        <w:t xml:space="preserve"> </w:t>
      </w:r>
      <w:proofErr w:type="spellStart"/>
      <w:r w:rsidRPr="00DD2906">
        <w:rPr>
          <w:rFonts w:ascii="Book Antiqua" w:eastAsia="Calibri" w:hAnsi="Book Antiqua" w:cs="Times New Roman"/>
          <w:sz w:val="24"/>
          <w:szCs w:val="24"/>
          <w:lang w:val="en-US"/>
        </w:rPr>
        <w:t>hepatis</w:t>
      </w:r>
      <w:proofErr w:type="spellEnd"/>
      <w:r w:rsidRPr="00DD2906">
        <w:rPr>
          <w:rFonts w:ascii="Book Antiqua" w:eastAsia="Calibri" w:hAnsi="Book Antiqua" w:cs="Times New Roman"/>
          <w:sz w:val="24"/>
          <w:szCs w:val="24"/>
          <w:lang w:val="en-US"/>
        </w:rPr>
        <w:t xml:space="preserve"> and nodular regenerative hyperplasia</w:t>
      </w:r>
      <w:r w:rsidRPr="00DD2906">
        <w:rPr>
          <w:rFonts w:ascii="Book Antiqua" w:eastAsia="Calibri" w:hAnsi="Book Antiqua" w:cs="Times New Roman"/>
          <w:sz w:val="24"/>
          <w:szCs w:val="24"/>
          <w:vertAlign w:val="superscript"/>
          <w:lang w:val="en-US"/>
        </w:rPr>
        <w:fldChar w:fldCharType="begin"/>
      </w:r>
      <w:r w:rsidR="002D3A19" w:rsidRPr="00DD2906">
        <w:rPr>
          <w:rFonts w:ascii="Book Antiqua" w:eastAsia="Calibri" w:hAnsi="Book Antiqua" w:cs="Times New Roman"/>
          <w:sz w:val="24"/>
          <w:szCs w:val="24"/>
          <w:vertAlign w:val="superscript"/>
          <w:lang w:val="en-US"/>
        </w:rPr>
        <w:instrText xml:space="preserve"> ADDIN EN.CITE &lt;EndNote&gt;&lt;Cite&gt;&lt;Author&gt;Gisbert&lt;/Author&gt;&lt;Year&gt;2007&lt;/Year&gt;&lt;RecNum&gt;86&lt;/RecNum&gt;&lt;DisplayText&gt;(40)&lt;/DisplayText&gt;&lt;record&gt;&lt;rec-number&gt;86&lt;/rec-number&gt;&lt;foreign-keys&gt;&lt;key app="EN" db-id="9rvsrs0s9x29s5edvf15rdz9dxards5f9r5z" timestamp="1453586020"&gt;86&lt;/key&gt;&lt;/foreign-keys&gt;&lt;ref-type name="Journal Article"&gt;17&lt;/ref-type&gt;&lt;contributors&gt;&lt;authors&gt;&lt;author&gt;Gisbert, Javier P.&lt;/author&gt;&lt;author&gt;Gonzalez-Lama, Yago&lt;/author&gt;&lt;author&gt;Mate, Jose&lt;/author&gt;&lt;/authors&gt;&lt;/contributors&gt;&lt;titles&gt;&lt;title&gt;Thiopurine-Induced Liver Injury in Patients With Inflammatory Bowel Disease: A Systematic Review&lt;/title&gt;&lt;secondary-title&gt;Am J Gastroenterol&lt;/secondary-title&gt;&lt;/titles&gt;&lt;periodical&gt;&lt;full-title&gt;Am J Gastroenterol&lt;/full-title&gt;&lt;abbr-1&gt;The American journal of gastroenterology&lt;/abbr-1&gt;&lt;/periodical&gt;&lt;pages&gt;1518-1527&lt;/pages&gt;&lt;volume&gt;102&lt;/volume&gt;&lt;number&gt;7&lt;/number&gt;&lt;dates&gt;&lt;year&gt;2007&lt;/year&gt;&lt;pub-dates&gt;&lt;date&gt;07//print&lt;/date&gt;&lt;/pub-dates&gt;&lt;/dates&gt;&lt;publisher&gt;The American College of Gastroenterology&lt;/publisher&gt;&lt;isbn&gt;0002-9270&lt;/isbn&gt;&lt;urls&gt;&lt;related-urls&gt;&lt;url&gt;http://dx.doi.org/10.1111/j.1572-0241.2007.01187.x&lt;/url&gt;&lt;/related-urls&gt;&lt;/urls&gt;&lt;/record&gt;&lt;/Cite&gt;&lt;/EndNote&gt;</w:instrText>
      </w:r>
      <w:r w:rsidRPr="00DD2906">
        <w:rPr>
          <w:rFonts w:ascii="Book Antiqua" w:eastAsia="Calibri" w:hAnsi="Book Antiqua" w:cs="Times New Roman"/>
          <w:sz w:val="24"/>
          <w:szCs w:val="24"/>
          <w:vertAlign w:val="superscript"/>
          <w:lang w:val="en-US"/>
        </w:rPr>
        <w:fldChar w:fldCharType="separate"/>
      </w:r>
      <w:r w:rsidR="00D5756F" w:rsidRPr="00DD2906">
        <w:rPr>
          <w:rFonts w:ascii="Book Antiqua" w:eastAsia="Calibri" w:hAnsi="Book Antiqua" w:cs="Times New Roman"/>
          <w:sz w:val="24"/>
          <w:szCs w:val="24"/>
          <w:vertAlign w:val="superscript"/>
          <w:lang w:val="en-US"/>
        </w:rPr>
        <w:t>[</w:t>
      </w:r>
      <w:hyperlink w:anchor="_ENREF_40" w:tooltip="Gisbert, 2007 #86" w:history="1">
        <w:r w:rsidR="009706DB">
          <w:rPr>
            <w:rFonts w:ascii="Book Antiqua" w:eastAsia="Calibri" w:hAnsi="Book Antiqua" w:cs="Times New Roman"/>
            <w:sz w:val="24"/>
            <w:szCs w:val="24"/>
            <w:vertAlign w:val="superscript"/>
            <w:lang w:val="en-US"/>
          </w:rPr>
          <w:t>44</w:t>
        </w:r>
      </w:hyperlink>
      <w:r w:rsidR="00D5756F" w:rsidRPr="00DD2906">
        <w:rPr>
          <w:rFonts w:ascii="Book Antiqua" w:eastAsia="Calibri" w:hAnsi="Book Antiqua" w:cs="Times New Roman"/>
          <w:sz w:val="24"/>
          <w:szCs w:val="24"/>
          <w:vertAlign w:val="superscript"/>
          <w:lang w:val="en-US"/>
        </w:rPr>
        <w:t>]</w:t>
      </w:r>
      <w:r w:rsidRPr="00DD2906">
        <w:rPr>
          <w:rFonts w:ascii="Book Antiqua" w:eastAsia="Calibri" w:hAnsi="Book Antiqua" w:cs="Times New Roman"/>
          <w:sz w:val="24"/>
          <w:szCs w:val="24"/>
          <w:vertAlign w:val="superscript"/>
          <w:lang w:val="en-US"/>
        </w:rPr>
        <w:fldChar w:fldCharType="end"/>
      </w:r>
      <w:r w:rsidRPr="00DD2906">
        <w:rPr>
          <w:rFonts w:ascii="Book Antiqua" w:eastAsia="Calibri" w:hAnsi="Book Antiqua" w:cs="Times New Roman"/>
          <w:sz w:val="24"/>
          <w:szCs w:val="24"/>
          <w:lang w:val="en-US"/>
        </w:rPr>
        <w:t>.</w:t>
      </w:r>
      <w:r w:rsidR="0060114E">
        <w:rPr>
          <w:rFonts w:ascii="Book Antiqua" w:eastAsia="Calibri" w:hAnsi="Book Antiqua" w:cs="Times New Roman"/>
          <w:sz w:val="24"/>
          <w:szCs w:val="24"/>
          <w:lang w:val="en-US"/>
        </w:rPr>
        <w:t xml:space="preserve"> </w:t>
      </w:r>
      <w:r w:rsidRPr="00DD2906">
        <w:rPr>
          <w:rFonts w:ascii="Book Antiqua" w:eastAsia="Calibri" w:hAnsi="Book Antiqua" w:cs="Times New Roman"/>
          <w:sz w:val="24"/>
          <w:szCs w:val="24"/>
          <w:lang w:val="en-US"/>
        </w:rPr>
        <w:t xml:space="preserve">There are no clear evidence linking NAFLD to these agents, nor </w:t>
      </w:r>
      <w:proofErr w:type="gramStart"/>
      <w:r w:rsidRPr="00DD2906">
        <w:rPr>
          <w:rFonts w:ascii="Book Antiqua" w:eastAsia="Calibri" w:hAnsi="Book Antiqua" w:cs="Times New Roman"/>
          <w:sz w:val="24"/>
          <w:szCs w:val="24"/>
          <w:lang w:val="en-US"/>
        </w:rPr>
        <w:t>are there any data suggesting higher risk</w:t>
      </w:r>
      <w:proofErr w:type="gramEnd"/>
      <w:r w:rsidRPr="00DD2906">
        <w:rPr>
          <w:rFonts w:ascii="Book Antiqua" w:eastAsia="Calibri" w:hAnsi="Book Antiqua" w:cs="Times New Roman"/>
          <w:sz w:val="24"/>
          <w:szCs w:val="24"/>
          <w:lang w:val="en-US"/>
        </w:rPr>
        <w:t xml:space="preserve"> of </w:t>
      </w:r>
      <w:proofErr w:type="spellStart"/>
      <w:r w:rsidRPr="00DD2906">
        <w:rPr>
          <w:rFonts w:ascii="Book Antiqua" w:eastAsia="Calibri" w:hAnsi="Book Antiqua" w:cs="Times New Roman"/>
          <w:sz w:val="24"/>
          <w:szCs w:val="24"/>
          <w:lang w:val="en-US"/>
        </w:rPr>
        <w:t>thiopurine</w:t>
      </w:r>
      <w:proofErr w:type="spellEnd"/>
      <w:r w:rsidRPr="00DD2906">
        <w:rPr>
          <w:rFonts w:ascii="Book Antiqua" w:eastAsia="Calibri" w:hAnsi="Book Antiqua" w:cs="Times New Roman"/>
          <w:sz w:val="24"/>
          <w:szCs w:val="24"/>
          <w:lang w:val="en-US"/>
        </w:rPr>
        <w:t xml:space="preserve"> liver injury in patients with existing NAFLD. Similarly, multiple other </w:t>
      </w:r>
      <w:r w:rsidR="00A87969" w:rsidRPr="00DD2906">
        <w:rPr>
          <w:rFonts w:ascii="Book Antiqua" w:eastAsia="Calibri" w:hAnsi="Book Antiqua" w:cs="Times New Roman"/>
          <w:sz w:val="24"/>
          <w:szCs w:val="24"/>
          <w:lang w:val="en-US"/>
        </w:rPr>
        <w:t xml:space="preserve">therapeutic </w:t>
      </w:r>
      <w:r w:rsidRPr="00DD2906">
        <w:rPr>
          <w:rFonts w:ascii="Book Antiqua" w:eastAsia="Calibri" w:hAnsi="Book Antiqua" w:cs="Times New Roman"/>
          <w:sz w:val="24"/>
          <w:szCs w:val="24"/>
          <w:lang w:val="en-US"/>
        </w:rPr>
        <w:t xml:space="preserve">agents </w:t>
      </w:r>
      <w:r w:rsidR="00A87969" w:rsidRPr="00DD2906">
        <w:rPr>
          <w:rFonts w:ascii="Book Antiqua" w:eastAsia="Calibri" w:hAnsi="Book Antiqua" w:cs="Times New Roman"/>
          <w:sz w:val="24"/>
          <w:szCs w:val="24"/>
          <w:lang w:val="en-US"/>
        </w:rPr>
        <w:t>using</w:t>
      </w:r>
      <w:r w:rsidRPr="00DD2906">
        <w:rPr>
          <w:rFonts w:ascii="Book Antiqua" w:eastAsia="Calibri" w:hAnsi="Book Antiqua" w:cs="Times New Roman"/>
          <w:sz w:val="24"/>
          <w:szCs w:val="24"/>
          <w:lang w:val="en-US"/>
        </w:rPr>
        <w:t xml:space="preserve"> monoclonal antib</w:t>
      </w:r>
      <w:r w:rsidR="009706DB">
        <w:rPr>
          <w:rFonts w:ascii="Book Antiqua" w:eastAsia="Calibri" w:hAnsi="Book Antiqua" w:cs="Times New Roman"/>
          <w:sz w:val="24"/>
          <w:szCs w:val="24"/>
          <w:lang w:val="en-US"/>
        </w:rPr>
        <w:t>odi</w:t>
      </w:r>
      <w:r w:rsidRPr="00DD2906">
        <w:rPr>
          <w:rFonts w:ascii="Book Antiqua" w:eastAsia="Calibri" w:hAnsi="Book Antiqua" w:cs="Times New Roman"/>
          <w:sz w:val="24"/>
          <w:szCs w:val="24"/>
          <w:lang w:val="en-US"/>
        </w:rPr>
        <w:t>es targeting various inflammatory pathways have been recently approved or being developed for use in IBD</w:t>
      </w:r>
      <w:r w:rsidR="00A87969" w:rsidRPr="00DD2906">
        <w:rPr>
          <w:rFonts w:ascii="Book Antiqua" w:eastAsia="Calibri" w:hAnsi="Book Antiqua" w:cs="Times New Roman"/>
          <w:sz w:val="24"/>
          <w:szCs w:val="24"/>
          <w:lang w:val="en-US"/>
        </w:rPr>
        <w:t xml:space="preserve">, such as </w:t>
      </w:r>
      <w:proofErr w:type="spellStart"/>
      <w:r w:rsidR="00A87969" w:rsidRPr="00DD2906">
        <w:rPr>
          <w:rFonts w:ascii="Book Antiqua" w:eastAsia="Calibri" w:hAnsi="Book Antiqua" w:cs="Times New Roman"/>
          <w:sz w:val="24"/>
          <w:szCs w:val="24"/>
          <w:lang w:val="en-US"/>
        </w:rPr>
        <w:t>vedolizumab</w:t>
      </w:r>
      <w:proofErr w:type="spellEnd"/>
      <w:r w:rsidR="00A87969" w:rsidRPr="00DD2906">
        <w:rPr>
          <w:rFonts w:ascii="Book Antiqua" w:eastAsia="Calibri" w:hAnsi="Book Antiqua" w:cs="Times New Roman"/>
          <w:sz w:val="24"/>
          <w:szCs w:val="24"/>
          <w:lang w:val="en-US"/>
        </w:rPr>
        <w:t xml:space="preserve"> and </w:t>
      </w:r>
      <w:proofErr w:type="spellStart"/>
      <w:r w:rsidR="00A87969" w:rsidRPr="00DD2906">
        <w:rPr>
          <w:rFonts w:ascii="Book Antiqua" w:eastAsia="Calibri" w:hAnsi="Book Antiqua" w:cs="Times New Roman"/>
          <w:sz w:val="24"/>
          <w:szCs w:val="24"/>
          <w:lang w:val="en-US"/>
        </w:rPr>
        <w:t>ustekinumab</w:t>
      </w:r>
      <w:proofErr w:type="spellEnd"/>
      <w:r w:rsidRPr="00DD2906">
        <w:rPr>
          <w:rFonts w:ascii="Book Antiqua" w:eastAsia="Calibri" w:hAnsi="Book Antiqua" w:cs="Times New Roman"/>
          <w:sz w:val="24"/>
          <w:szCs w:val="24"/>
          <w:lang w:val="en-US"/>
        </w:rPr>
        <w:t>. Currently there are not enough published data to comment on their</w:t>
      </w:r>
      <w:r w:rsidR="0072228A" w:rsidRPr="00DD2906">
        <w:rPr>
          <w:rFonts w:ascii="Book Antiqua" w:eastAsia="Calibri" w:hAnsi="Book Antiqua" w:cs="Times New Roman"/>
          <w:sz w:val="24"/>
          <w:szCs w:val="24"/>
          <w:lang w:val="en-US"/>
        </w:rPr>
        <w:t xml:space="preserve"> </w:t>
      </w:r>
      <w:r w:rsidRPr="00DD2906">
        <w:rPr>
          <w:rFonts w:ascii="Book Antiqua" w:eastAsia="Calibri" w:hAnsi="Book Antiqua" w:cs="Times New Roman"/>
          <w:sz w:val="24"/>
          <w:szCs w:val="24"/>
          <w:lang w:val="en-US"/>
        </w:rPr>
        <w:t xml:space="preserve">interactions with NAFLD. </w:t>
      </w:r>
    </w:p>
    <w:p w14:paraId="11C8C024" w14:textId="77777777" w:rsidR="004F6975" w:rsidRPr="00DD2906" w:rsidRDefault="004F6975" w:rsidP="00F32475">
      <w:pPr>
        <w:snapToGrid w:val="0"/>
        <w:spacing w:after="0" w:line="360" w:lineRule="auto"/>
        <w:jc w:val="both"/>
        <w:rPr>
          <w:rFonts w:ascii="Book Antiqua" w:eastAsia="Calibri" w:hAnsi="Book Antiqua" w:cs="Times New Roman"/>
          <w:sz w:val="24"/>
          <w:szCs w:val="24"/>
          <w:lang w:val="en-US"/>
        </w:rPr>
      </w:pPr>
    </w:p>
    <w:p w14:paraId="6C831700" w14:textId="722EDB77" w:rsidR="00AE76CA" w:rsidRPr="00DD2906" w:rsidRDefault="00347974" w:rsidP="00F32475">
      <w:pPr>
        <w:snapToGrid w:val="0"/>
        <w:spacing w:after="0" w:line="360" w:lineRule="auto"/>
        <w:jc w:val="both"/>
        <w:rPr>
          <w:rFonts w:ascii="Book Antiqua" w:eastAsia="Calibri" w:hAnsi="Book Antiqua" w:cs="Times New Roman"/>
          <w:b/>
          <w:i/>
          <w:sz w:val="24"/>
          <w:szCs w:val="24"/>
          <w:lang w:val="en-US"/>
        </w:rPr>
      </w:pPr>
      <w:r w:rsidRPr="00DD2906">
        <w:rPr>
          <w:rFonts w:ascii="Book Antiqua" w:eastAsia="Calibri" w:hAnsi="Book Antiqua" w:cs="Times New Roman"/>
          <w:b/>
          <w:i/>
          <w:sz w:val="24"/>
          <w:szCs w:val="24"/>
          <w:lang w:val="en-US"/>
        </w:rPr>
        <w:t>P</w:t>
      </w:r>
      <w:r w:rsidR="00AE76CA" w:rsidRPr="00DD2906">
        <w:rPr>
          <w:rFonts w:ascii="Book Antiqua" w:eastAsia="Calibri" w:hAnsi="Book Antiqua" w:cs="Times New Roman"/>
          <w:b/>
          <w:i/>
          <w:sz w:val="24"/>
          <w:szCs w:val="24"/>
          <w:lang w:val="en-US"/>
        </w:rPr>
        <w:t>arenteral nutrition</w:t>
      </w:r>
    </w:p>
    <w:p w14:paraId="7C165E0C" w14:textId="1B14C08C" w:rsidR="00AE76CA" w:rsidRPr="00DD2906" w:rsidRDefault="00347974" w:rsidP="00F32475">
      <w:pPr>
        <w:snapToGrid w:val="0"/>
        <w:spacing w:after="0" w:line="360" w:lineRule="auto"/>
        <w:jc w:val="both"/>
        <w:rPr>
          <w:rFonts w:ascii="Book Antiqua" w:eastAsia="Calibri" w:hAnsi="Book Antiqua" w:cs="Times New Roman"/>
          <w:sz w:val="24"/>
          <w:szCs w:val="24"/>
          <w:lang w:val="en-US"/>
        </w:rPr>
      </w:pPr>
      <w:r w:rsidRPr="00DD2906">
        <w:rPr>
          <w:rFonts w:ascii="Book Antiqua" w:eastAsia="Calibri" w:hAnsi="Book Antiqua" w:cs="Times New Roman"/>
          <w:sz w:val="24"/>
          <w:szCs w:val="24"/>
          <w:lang w:val="en-US"/>
        </w:rPr>
        <w:t xml:space="preserve">A small proportion of IBD patients may develop intestinal failure secondary to extensive surgical resection or refractory disease thus requiring parenteral nutrition (PN). Hepatic </w:t>
      </w:r>
      <w:proofErr w:type="spellStart"/>
      <w:r w:rsidRPr="00DD2906">
        <w:rPr>
          <w:rFonts w:ascii="Book Antiqua" w:eastAsia="Calibri" w:hAnsi="Book Antiqua" w:cs="Times New Roman"/>
          <w:sz w:val="24"/>
          <w:szCs w:val="24"/>
          <w:lang w:val="en-US"/>
        </w:rPr>
        <w:t>steatosis</w:t>
      </w:r>
      <w:proofErr w:type="spellEnd"/>
      <w:r w:rsidRPr="00DD2906">
        <w:rPr>
          <w:rFonts w:ascii="Book Antiqua" w:eastAsia="Calibri" w:hAnsi="Book Antiqua" w:cs="Times New Roman"/>
          <w:sz w:val="24"/>
          <w:szCs w:val="24"/>
          <w:lang w:val="en-US"/>
        </w:rPr>
        <w:t xml:space="preserve"> is </w:t>
      </w:r>
      <w:r w:rsidR="0099024B" w:rsidRPr="00DD2906">
        <w:rPr>
          <w:rFonts w:ascii="Book Antiqua" w:eastAsia="Calibri" w:hAnsi="Book Antiqua" w:cs="Times New Roman"/>
          <w:sz w:val="24"/>
          <w:szCs w:val="24"/>
          <w:lang w:val="en-US"/>
        </w:rPr>
        <w:t xml:space="preserve">a </w:t>
      </w:r>
      <w:r w:rsidRPr="00DD2906">
        <w:rPr>
          <w:rFonts w:ascii="Book Antiqua" w:eastAsia="Calibri" w:hAnsi="Book Antiqua" w:cs="Times New Roman"/>
          <w:sz w:val="24"/>
          <w:szCs w:val="24"/>
          <w:lang w:val="en-US"/>
        </w:rPr>
        <w:t>known common complication and can occur as early</w:t>
      </w:r>
      <w:r w:rsidR="0060114E">
        <w:rPr>
          <w:rFonts w:ascii="Book Antiqua" w:eastAsia="Calibri" w:hAnsi="Book Antiqua" w:cs="Times New Roman"/>
          <w:sz w:val="24"/>
          <w:szCs w:val="24"/>
          <w:lang w:val="en-US"/>
        </w:rPr>
        <w:t xml:space="preserve"> as 5 days post PN </w:t>
      </w:r>
      <w:proofErr w:type="gramStart"/>
      <w:r w:rsidR="0060114E">
        <w:rPr>
          <w:rFonts w:ascii="Book Antiqua" w:eastAsia="Calibri" w:hAnsi="Book Antiqua" w:cs="Times New Roman"/>
          <w:sz w:val="24"/>
          <w:szCs w:val="24"/>
          <w:lang w:val="en-US"/>
        </w:rPr>
        <w:t>commencement</w:t>
      </w:r>
      <w:r w:rsidR="009706DB">
        <w:rPr>
          <w:rFonts w:ascii="Book Antiqua" w:eastAsia="Calibri" w:hAnsi="Book Antiqua" w:cs="Times New Roman"/>
          <w:sz w:val="24"/>
          <w:szCs w:val="24"/>
          <w:vertAlign w:val="superscript"/>
          <w:lang w:val="en-US"/>
        </w:rPr>
        <w:t>[</w:t>
      </w:r>
      <w:proofErr w:type="gramEnd"/>
      <w:r w:rsidR="009706DB">
        <w:rPr>
          <w:rFonts w:ascii="Book Antiqua" w:eastAsia="Calibri" w:hAnsi="Book Antiqua" w:cs="Times New Roman"/>
          <w:sz w:val="24"/>
          <w:szCs w:val="24"/>
          <w:vertAlign w:val="superscript"/>
          <w:lang w:val="en-US"/>
        </w:rPr>
        <w:t>45</w:t>
      </w:r>
      <w:r w:rsidRPr="00467F39">
        <w:rPr>
          <w:rFonts w:ascii="Book Antiqua" w:eastAsia="Calibri" w:hAnsi="Book Antiqua" w:cs="Times New Roman"/>
          <w:sz w:val="24"/>
          <w:szCs w:val="24"/>
          <w:vertAlign w:val="superscript"/>
          <w:lang w:val="en-US"/>
        </w:rPr>
        <w:t>]</w:t>
      </w:r>
      <w:r w:rsidRPr="00467F39">
        <w:rPr>
          <w:rFonts w:ascii="Book Antiqua" w:eastAsia="Calibri" w:hAnsi="Book Antiqua" w:cs="Times New Roman"/>
          <w:sz w:val="24"/>
          <w:szCs w:val="24"/>
          <w:lang w:val="en-US"/>
        </w:rPr>
        <w:t>.</w:t>
      </w:r>
      <w:r w:rsidRPr="00DD2906">
        <w:rPr>
          <w:rFonts w:ascii="Book Antiqua" w:eastAsia="Calibri" w:hAnsi="Book Antiqua" w:cs="Times New Roman"/>
          <w:sz w:val="24"/>
          <w:szCs w:val="24"/>
          <w:lang w:val="en-US"/>
        </w:rPr>
        <w:t xml:space="preserve"> Progressive inflammatory response and fibrosis may also ensue with prolonged exposure. These events may be promoted through excessive caloric and carbohydrate administration. In addition</w:t>
      </w:r>
      <w:r w:rsidR="008D7911" w:rsidRPr="00DD2906">
        <w:rPr>
          <w:rFonts w:ascii="Book Antiqua" w:eastAsia="Calibri" w:hAnsi="Book Antiqua" w:cs="Times New Roman"/>
          <w:sz w:val="24"/>
          <w:szCs w:val="24"/>
          <w:lang w:val="en-US"/>
        </w:rPr>
        <w:t>,</w:t>
      </w:r>
      <w:r w:rsidRPr="00DD2906">
        <w:rPr>
          <w:rFonts w:ascii="Book Antiqua" w:eastAsia="Calibri" w:hAnsi="Book Antiqua" w:cs="Times New Roman"/>
          <w:sz w:val="24"/>
          <w:szCs w:val="24"/>
          <w:lang w:val="en-US"/>
        </w:rPr>
        <w:t xml:space="preserve"> de</w:t>
      </w:r>
      <w:r w:rsidR="008D7911" w:rsidRPr="00DD2906">
        <w:rPr>
          <w:rFonts w:ascii="Book Antiqua" w:eastAsia="Calibri" w:hAnsi="Book Antiqua" w:cs="Times New Roman"/>
          <w:sz w:val="24"/>
          <w:szCs w:val="24"/>
          <w:lang w:val="en-US"/>
        </w:rPr>
        <w:t>ficiencies of</w:t>
      </w:r>
      <w:r w:rsidRPr="00DD2906">
        <w:rPr>
          <w:rFonts w:ascii="Book Antiqua" w:eastAsia="Calibri" w:hAnsi="Book Antiqua" w:cs="Times New Roman"/>
          <w:sz w:val="24"/>
          <w:szCs w:val="24"/>
          <w:lang w:val="en-US"/>
        </w:rPr>
        <w:t xml:space="preserve"> amino acids such as </w:t>
      </w:r>
      <w:proofErr w:type="spellStart"/>
      <w:r w:rsidRPr="00DD2906">
        <w:rPr>
          <w:rFonts w:ascii="Book Antiqua" w:eastAsia="Calibri" w:hAnsi="Book Antiqua" w:cs="Times New Roman"/>
          <w:sz w:val="24"/>
          <w:szCs w:val="24"/>
          <w:lang w:val="en-US"/>
        </w:rPr>
        <w:t>carnitine</w:t>
      </w:r>
      <w:proofErr w:type="spellEnd"/>
      <w:r w:rsidRPr="00DD2906">
        <w:rPr>
          <w:rFonts w:ascii="Book Antiqua" w:eastAsia="Calibri" w:hAnsi="Book Antiqua" w:cs="Times New Roman"/>
          <w:sz w:val="24"/>
          <w:szCs w:val="24"/>
          <w:lang w:val="en-US"/>
        </w:rPr>
        <w:t xml:space="preserve"> and choline as well as essentially fatty acids </w:t>
      </w:r>
      <w:r w:rsidR="008D7911" w:rsidRPr="00DD2906">
        <w:rPr>
          <w:rFonts w:ascii="Book Antiqua" w:eastAsia="Calibri" w:hAnsi="Book Antiqua" w:cs="Times New Roman"/>
          <w:sz w:val="24"/>
          <w:szCs w:val="24"/>
          <w:lang w:val="en-US"/>
        </w:rPr>
        <w:t xml:space="preserve">are also implicated. There are limited evidence suggesting the use of lipid emulsions and optimization of caloric content may help to minimize these </w:t>
      </w:r>
      <w:proofErr w:type="gramStart"/>
      <w:r w:rsidR="008D7911" w:rsidRPr="00DD2906">
        <w:rPr>
          <w:rFonts w:ascii="Book Antiqua" w:eastAsia="Calibri" w:hAnsi="Book Antiqua" w:cs="Times New Roman"/>
          <w:sz w:val="24"/>
          <w:szCs w:val="24"/>
          <w:lang w:val="en-US"/>
        </w:rPr>
        <w:t>complic</w:t>
      </w:r>
      <w:r w:rsidR="0060114E">
        <w:rPr>
          <w:rFonts w:ascii="Book Antiqua" w:eastAsia="Calibri" w:hAnsi="Book Antiqua" w:cs="Times New Roman"/>
          <w:sz w:val="24"/>
          <w:szCs w:val="24"/>
          <w:lang w:val="en-US"/>
        </w:rPr>
        <w:t>ation</w:t>
      </w:r>
      <w:r w:rsidR="0060114E" w:rsidRPr="00467F39">
        <w:rPr>
          <w:rFonts w:ascii="Book Antiqua" w:eastAsia="Calibri" w:hAnsi="Book Antiqua" w:cs="Times New Roman"/>
          <w:sz w:val="24"/>
          <w:szCs w:val="24"/>
          <w:lang w:val="en-US"/>
        </w:rPr>
        <w:t>s</w:t>
      </w:r>
      <w:r w:rsidR="009706DB">
        <w:rPr>
          <w:rFonts w:ascii="Book Antiqua" w:eastAsia="Calibri" w:hAnsi="Book Antiqua" w:cs="Times New Roman"/>
          <w:sz w:val="24"/>
          <w:szCs w:val="24"/>
          <w:vertAlign w:val="superscript"/>
          <w:lang w:val="en-US"/>
        </w:rPr>
        <w:t>[</w:t>
      </w:r>
      <w:proofErr w:type="gramEnd"/>
      <w:r w:rsidR="009706DB">
        <w:rPr>
          <w:rFonts w:ascii="Book Antiqua" w:eastAsia="Calibri" w:hAnsi="Book Antiqua" w:cs="Times New Roman"/>
          <w:sz w:val="24"/>
          <w:szCs w:val="24"/>
          <w:vertAlign w:val="superscript"/>
          <w:lang w:val="en-US"/>
        </w:rPr>
        <w:t>46</w:t>
      </w:r>
      <w:r w:rsidR="008D7911" w:rsidRPr="00467F39">
        <w:rPr>
          <w:rFonts w:ascii="Book Antiqua" w:eastAsia="Calibri" w:hAnsi="Book Antiqua" w:cs="Times New Roman"/>
          <w:sz w:val="24"/>
          <w:szCs w:val="24"/>
          <w:vertAlign w:val="superscript"/>
          <w:lang w:val="en-US"/>
        </w:rPr>
        <w:t>]</w:t>
      </w:r>
      <w:r w:rsidR="0060114E" w:rsidRPr="00467F39">
        <w:rPr>
          <w:rFonts w:ascii="Book Antiqua" w:eastAsia="Calibri" w:hAnsi="Book Antiqua" w:cs="Times New Roman"/>
          <w:sz w:val="24"/>
          <w:szCs w:val="24"/>
          <w:lang w:val="en-US"/>
        </w:rPr>
        <w:t>.</w:t>
      </w:r>
    </w:p>
    <w:p w14:paraId="23B02952" w14:textId="77777777" w:rsidR="008D7911" w:rsidRPr="00DD2906" w:rsidRDefault="008D7911" w:rsidP="00F32475">
      <w:pPr>
        <w:snapToGrid w:val="0"/>
        <w:spacing w:after="0" w:line="360" w:lineRule="auto"/>
        <w:jc w:val="both"/>
        <w:rPr>
          <w:rFonts w:ascii="Book Antiqua" w:eastAsia="Calibri" w:hAnsi="Book Antiqua" w:cs="Times New Roman"/>
          <w:sz w:val="24"/>
          <w:szCs w:val="24"/>
          <w:lang w:val="en-US"/>
        </w:rPr>
      </w:pPr>
    </w:p>
    <w:p w14:paraId="7F1D13D8" w14:textId="1ECB9A7B" w:rsidR="0096396D" w:rsidRPr="0060114E" w:rsidRDefault="0096396D" w:rsidP="00F32475">
      <w:pPr>
        <w:snapToGrid w:val="0"/>
        <w:spacing w:after="0" w:line="360" w:lineRule="auto"/>
        <w:jc w:val="both"/>
        <w:rPr>
          <w:rFonts w:ascii="Book Antiqua" w:eastAsia="Calibri" w:hAnsi="Book Antiqua" w:cs="Times New Roman"/>
          <w:b/>
          <w:sz w:val="24"/>
          <w:szCs w:val="24"/>
          <w:lang w:val="en-US"/>
        </w:rPr>
      </w:pPr>
      <w:r w:rsidRPr="0060114E">
        <w:rPr>
          <w:rFonts w:ascii="Book Antiqua" w:eastAsia="Calibri" w:hAnsi="Book Antiqua" w:cs="Times New Roman"/>
          <w:b/>
          <w:sz w:val="24"/>
          <w:szCs w:val="24"/>
          <w:lang w:val="en-US"/>
        </w:rPr>
        <w:t>CLINICAL IMPLICATIONS</w:t>
      </w:r>
    </w:p>
    <w:p w14:paraId="03F2174F" w14:textId="37321EEC" w:rsidR="0096396D" w:rsidRPr="0060114E" w:rsidRDefault="0096396D" w:rsidP="00F32475">
      <w:pPr>
        <w:snapToGrid w:val="0"/>
        <w:spacing w:after="0" w:line="360" w:lineRule="auto"/>
        <w:jc w:val="both"/>
        <w:rPr>
          <w:rFonts w:ascii="Book Antiqua" w:eastAsia="Calibri" w:hAnsi="Book Antiqua" w:cs="Times New Roman"/>
          <w:b/>
          <w:i/>
          <w:sz w:val="24"/>
          <w:szCs w:val="24"/>
          <w:lang w:val="en-US"/>
        </w:rPr>
      </w:pPr>
      <w:r w:rsidRPr="0060114E">
        <w:rPr>
          <w:rFonts w:ascii="Book Antiqua" w:eastAsia="Calibri" w:hAnsi="Book Antiqua" w:cs="Times New Roman"/>
          <w:b/>
          <w:i/>
          <w:sz w:val="24"/>
          <w:szCs w:val="24"/>
          <w:lang w:val="en-US"/>
        </w:rPr>
        <w:t>Screening</w:t>
      </w:r>
    </w:p>
    <w:p w14:paraId="42D0E0D3" w14:textId="7A3DA867" w:rsidR="00E32129" w:rsidRPr="00DD2906" w:rsidRDefault="0096396D" w:rsidP="00F32475">
      <w:pPr>
        <w:snapToGrid w:val="0"/>
        <w:spacing w:after="0" w:line="360" w:lineRule="auto"/>
        <w:jc w:val="both"/>
        <w:rPr>
          <w:rFonts w:ascii="Book Antiqua" w:eastAsia="Calibri" w:hAnsi="Book Antiqua" w:cs="Times New Roman"/>
          <w:sz w:val="24"/>
          <w:szCs w:val="24"/>
          <w:lang w:val="en-US"/>
        </w:rPr>
      </w:pPr>
      <w:r w:rsidRPr="00DD2906">
        <w:rPr>
          <w:rFonts w:ascii="Book Antiqua" w:eastAsia="Calibri" w:hAnsi="Book Antiqua" w:cs="Times New Roman"/>
          <w:sz w:val="24"/>
          <w:szCs w:val="24"/>
          <w:lang w:val="en-US"/>
        </w:rPr>
        <w:t xml:space="preserve">According to the American association for the study of liver disease (AASLD) guideline, universal screening in asymptomatic general or high risk populations </w:t>
      </w:r>
      <w:r w:rsidR="00FD2EEE" w:rsidRPr="00DD2906">
        <w:rPr>
          <w:rFonts w:ascii="Book Antiqua" w:eastAsia="Calibri" w:hAnsi="Book Antiqua" w:cs="Times New Roman"/>
          <w:sz w:val="24"/>
          <w:szCs w:val="24"/>
          <w:lang w:val="en-US"/>
        </w:rPr>
        <w:t xml:space="preserve">is not currently recommended due to uncertainties with diagnostic tests, cost-effectiveness and long term </w:t>
      </w:r>
      <w:proofErr w:type="gramStart"/>
      <w:r w:rsidR="00FD2EEE" w:rsidRPr="00DD2906">
        <w:rPr>
          <w:rFonts w:ascii="Book Antiqua" w:eastAsia="Calibri" w:hAnsi="Book Antiqua" w:cs="Times New Roman"/>
          <w:sz w:val="24"/>
          <w:szCs w:val="24"/>
          <w:lang w:val="en-US"/>
        </w:rPr>
        <w:t>benefits</w:t>
      </w:r>
      <w:r w:rsidR="009706DB">
        <w:rPr>
          <w:rFonts w:ascii="Book Antiqua" w:eastAsia="Calibri" w:hAnsi="Book Antiqua" w:cs="Times New Roman"/>
          <w:sz w:val="24"/>
          <w:szCs w:val="24"/>
          <w:vertAlign w:val="superscript"/>
          <w:lang w:val="en-US"/>
        </w:rPr>
        <w:t>[</w:t>
      </w:r>
      <w:proofErr w:type="gramEnd"/>
      <w:r w:rsidR="009706DB">
        <w:rPr>
          <w:rFonts w:ascii="Book Antiqua" w:eastAsia="Calibri" w:hAnsi="Book Antiqua" w:cs="Times New Roman"/>
          <w:sz w:val="24"/>
          <w:szCs w:val="24"/>
          <w:vertAlign w:val="superscript"/>
          <w:lang w:val="en-US"/>
        </w:rPr>
        <w:t>47]</w:t>
      </w:r>
      <w:r w:rsidR="00FD2EEE" w:rsidRPr="00DD2906">
        <w:rPr>
          <w:rFonts w:ascii="Book Antiqua" w:eastAsia="Calibri" w:hAnsi="Book Antiqua" w:cs="Times New Roman"/>
          <w:sz w:val="24"/>
          <w:szCs w:val="24"/>
          <w:lang w:val="en-US"/>
        </w:rPr>
        <w:t xml:space="preserve">. </w:t>
      </w:r>
    </w:p>
    <w:p w14:paraId="4719788A" w14:textId="72DA2A4E" w:rsidR="0096396D" w:rsidRPr="00DD2906" w:rsidRDefault="00E32129" w:rsidP="00F32475">
      <w:pPr>
        <w:snapToGrid w:val="0"/>
        <w:spacing w:after="0" w:line="360" w:lineRule="auto"/>
        <w:ind w:firstLineChars="100" w:firstLine="240"/>
        <w:jc w:val="both"/>
        <w:rPr>
          <w:rFonts w:ascii="Book Antiqua" w:eastAsia="Calibri" w:hAnsi="Book Antiqua" w:cs="Times New Roman"/>
          <w:sz w:val="24"/>
          <w:szCs w:val="24"/>
          <w:lang w:val="en-US"/>
        </w:rPr>
      </w:pPr>
      <w:r w:rsidRPr="00DD2906">
        <w:rPr>
          <w:rFonts w:ascii="Book Antiqua" w:eastAsia="Calibri" w:hAnsi="Book Antiqua" w:cs="Times New Roman"/>
          <w:sz w:val="24"/>
          <w:szCs w:val="24"/>
          <w:lang w:val="en-US"/>
        </w:rPr>
        <w:t>US</w:t>
      </w:r>
      <w:r w:rsidR="00E22CBF" w:rsidRPr="00DD2906">
        <w:rPr>
          <w:rFonts w:ascii="Book Antiqua" w:eastAsia="Calibri" w:hAnsi="Book Antiqua" w:cs="Times New Roman"/>
          <w:sz w:val="24"/>
          <w:szCs w:val="24"/>
          <w:lang w:val="en-US"/>
        </w:rPr>
        <w:t xml:space="preserve"> </w:t>
      </w:r>
      <w:proofErr w:type="gramStart"/>
      <w:r w:rsidRPr="00DD2906">
        <w:rPr>
          <w:rFonts w:ascii="Book Antiqua" w:eastAsia="Calibri" w:hAnsi="Book Antiqua" w:cs="Times New Roman"/>
          <w:sz w:val="24"/>
          <w:szCs w:val="24"/>
          <w:lang w:val="en-US"/>
        </w:rPr>
        <w:t>is</w:t>
      </w:r>
      <w:proofErr w:type="gramEnd"/>
      <w:r w:rsidRPr="00DD2906">
        <w:rPr>
          <w:rFonts w:ascii="Book Antiqua" w:eastAsia="Calibri" w:hAnsi="Book Antiqua" w:cs="Times New Roman"/>
          <w:sz w:val="24"/>
          <w:szCs w:val="24"/>
          <w:lang w:val="en-US"/>
        </w:rPr>
        <w:t xml:space="preserve"> commonly used for the screening and evaluation in patients suspected of NAFLD. Several non-invasive serum biomarker scores, such as the NAFLD liver fat </w:t>
      </w:r>
      <w:r w:rsidRPr="00DD2906">
        <w:rPr>
          <w:rFonts w:ascii="Book Antiqua" w:eastAsia="Calibri" w:hAnsi="Book Antiqua" w:cs="Times New Roman"/>
          <w:sz w:val="24"/>
          <w:szCs w:val="24"/>
          <w:lang w:val="en-US"/>
        </w:rPr>
        <w:lastRenderedPageBreak/>
        <w:t xml:space="preserve">score and fatty liver index have been validated for the assessment of hepatic </w:t>
      </w:r>
      <w:proofErr w:type="spellStart"/>
      <w:proofErr w:type="gramStart"/>
      <w:r w:rsidRPr="00DD2906">
        <w:rPr>
          <w:rFonts w:ascii="Book Antiqua" w:eastAsia="Calibri" w:hAnsi="Book Antiqua" w:cs="Times New Roman"/>
          <w:sz w:val="24"/>
          <w:szCs w:val="24"/>
          <w:lang w:val="en-US"/>
        </w:rPr>
        <w:t>steatosis</w:t>
      </w:r>
      <w:proofErr w:type="spellEnd"/>
      <w:r w:rsidR="00A40F56">
        <w:rPr>
          <w:rFonts w:ascii="Book Antiqua" w:eastAsia="Calibri" w:hAnsi="Book Antiqua" w:cs="Times New Roman"/>
          <w:sz w:val="24"/>
          <w:szCs w:val="24"/>
          <w:vertAlign w:val="superscript"/>
          <w:lang w:val="en-US"/>
        </w:rPr>
        <w:t>[</w:t>
      </w:r>
      <w:proofErr w:type="gramEnd"/>
      <w:r w:rsidR="00A40F56">
        <w:rPr>
          <w:rFonts w:ascii="Book Antiqua" w:eastAsia="Calibri" w:hAnsi="Book Antiqua" w:cs="Times New Roman"/>
          <w:sz w:val="24"/>
          <w:szCs w:val="24"/>
          <w:vertAlign w:val="superscript"/>
          <w:lang w:val="en-US"/>
        </w:rPr>
        <w:t>48</w:t>
      </w:r>
      <w:r w:rsidR="004A4F47" w:rsidRPr="00DD2906">
        <w:rPr>
          <w:rFonts w:ascii="Book Antiqua" w:eastAsia="Calibri" w:hAnsi="Book Antiqua" w:cs="Times New Roman"/>
          <w:sz w:val="24"/>
          <w:szCs w:val="24"/>
          <w:vertAlign w:val="superscript"/>
          <w:lang w:val="en-US"/>
        </w:rPr>
        <w:t>]</w:t>
      </w:r>
      <w:r w:rsidRPr="00DD2906">
        <w:rPr>
          <w:rFonts w:ascii="Book Antiqua" w:eastAsia="Calibri" w:hAnsi="Book Antiqua" w:cs="Times New Roman"/>
          <w:sz w:val="24"/>
          <w:szCs w:val="24"/>
          <w:lang w:val="en-US"/>
        </w:rPr>
        <w:t xml:space="preserve">. </w:t>
      </w:r>
      <w:r w:rsidR="0079148A" w:rsidRPr="00DD2906">
        <w:rPr>
          <w:rFonts w:ascii="Book Antiqua" w:eastAsia="Calibri" w:hAnsi="Book Antiqua" w:cs="Times New Roman"/>
          <w:sz w:val="24"/>
          <w:szCs w:val="24"/>
          <w:lang w:val="en-US"/>
        </w:rPr>
        <w:t>Cytokeratin 18 (CK18), another serum test, has a sensitivity of 78%, speciﬁcity of 87%, and an area under the receiver opera</w:t>
      </w:r>
      <w:r w:rsidR="0060114E">
        <w:rPr>
          <w:rFonts w:ascii="Book Antiqua" w:eastAsia="Calibri" w:hAnsi="Book Antiqua" w:cs="Times New Roman"/>
          <w:sz w:val="24"/>
          <w:szCs w:val="24"/>
          <w:lang w:val="en-US"/>
        </w:rPr>
        <w:t>ting curve (AUROC) of 0.82 (95%</w:t>
      </w:r>
      <w:r w:rsidR="0079148A" w:rsidRPr="00DD2906">
        <w:rPr>
          <w:rFonts w:ascii="Book Antiqua" w:eastAsia="Calibri" w:hAnsi="Book Antiqua" w:cs="Times New Roman"/>
          <w:sz w:val="24"/>
          <w:szCs w:val="24"/>
          <w:lang w:val="en-US"/>
        </w:rPr>
        <w:t xml:space="preserve">CI: 0.78-0.88) for diagnosing </w:t>
      </w:r>
      <w:proofErr w:type="spellStart"/>
      <w:r w:rsidR="0079148A" w:rsidRPr="00DD2906">
        <w:rPr>
          <w:rFonts w:ascii="Book Antiqua" w:eastAsia="Calibri" w:hAnsi="Book Antiqua" w:cs="Times New Roman"/>
          <w:sz w:val="24"/>
          <w:szCs w:val="24"/>
          <w:lang w:val="en-US"/>
        </w:rPr>
        <w:t>steatohepatitis</w:t>
      </w:r>
      <w:proofErr w:type="spellEnd"/>
      <w:r w:rsidR="0079148A" w:rsidRPr="00DD2906">
        <w:rPr>
          <w:rFonts w:ascii="Book Antiqua" w:eastAsia="Calibri" w:hAnsi="Book Antiqua" w:cs="Times New Roman"/>
          <w:sz w:val="24"/>
          <w:szCs w:val="24"/>
          <w:lang w:val="en-US"/>
        </w:rPr>
        <w:t xml:space="preserve">. </w:t>
      </w:r>
      <w:r w:rsidRPr="00DD2906">
        <w:rPr>
          <w:rFonts w:ascii="Book Antiqua" w:eastAsia="Calibri" w:hAnsi="Book Antiqua" w:cs="Times New Roman"/>
          <w:sz w:val="24"/>
          <w:szCs w:val="24"/>
          <w:lang w:val="en-US"/>
        </w:rPr>
        <w:t xml:space="preserve">Similarly, </w:t>
      </w:r>
      <w:r w:rsidR="00E915E8" w:rsidRPr="00DD2906">
        <w:rPr>
          <w:rFonts w:ascii="Book Antiqua" w:eastAsia="Calibri" w:hAnsi="Book Antiqua" w:cs="Times New Roman"/>
          <w:sz w:val="24"/>
          <w:szCs w:val="24"/>
          <w:lang w:val="en-US"/>
        </w:rPr>
        <w:t xml:space="preserve">presence of fibrosis may also be detected with the use of markers including the fibrosis 4 calculator, NAFLD fibrosis score and the elevated fibrosis tests. </w:t>
      </w:r>
    </w:p>
    <w:p w14:paraId="67B87596" w14:textId="1F5CDB8C" w:rsidR="001A7BB5" w:rsidRPr="00DD2906" w:rsidRDefault="00E915E8" w:rsidP="00F32475">
      <w:pPr>
        <w:snapToGrid w:val="0"/>
        <w:spacing w:after="0" w:line="360" w:lineRule="auto"/>
        <w:ind w:firstLineChars="100" w:firstLine="240"/>
        <w:jc w:val="both"/>
        <w:rPr>
          <w:rFonts w:ascii="Book Antiqua" w:eastAsia="Calibri" w:hAnsi="Book Antiqua" w:cs="Times New Roman"/>
          <w:sz w:val="24"/>
          <w:szCs w:val="24"/>
          <w:lang w:val="en-US"/>
        </w:rPr>
      </w:pPr>
      <w:r w:rsidRPr="00DD2906">
        <w:rPr>
          <w:rFonts w:ascii="Book Antiqua" w:eastAsia="Calibri" w:hAnsi="Book Antiqua" w:cs="Times New Roman"/>
          <w:sz w:val="24"/>
          <w:szCs w:val="24"/>
          <w:lang w:val="en-US"/>
        </w:rPr>
        <w:t xml:space="preserve">There has also been some promisingly development of alternative imaging methods for the detection of liver fibrosis; the most studied being transient </w:t>
      </w:r>
      <w:proofErr w:type="spellStart"/>
      <w:r w:rsidRPr="00DD2906">
        <w:rPr>
          <w:rFonts w:ascii="Book Antiqua" w:eastAsia="Calibri" w:hAnsi="Book Antiqua" w:cs="Times New Roman"/>
          <w:sz w:val="24"/>
          <w:szCs w:val="24"/>
          <w:lang w:val="en-US"/>
        </w:rPr>
        <w:t>elastography</w:t>
      </w:r>
      <w:proofErr w:type="spellEnd"/>
      <w:r w:rsidR="0079148A" w:rsidRPr="00DD2906">
        <w:rPr>
          <w:rFonts w:ascii="Book Antiqua" w:eastAsia="Calibri" w:hAnsi="Book Antiqua" w:cs="Times New Roman"/>
          <w:sz w:val="24"/>
          <w:szCs w:val="24"/>
          <w:lang w:val="en-US"/>
        </w:rPr>
        <w:t xml:space="preserve"> (TE)</w:t>
      </w:r>
      <w:r w:rsidRPr="00DD2906">
        <w:rPr>
          <w:rFonts w:ascii="Book Antiqua" w:eastAsia="Calibri" w:hAnsi="Book Antiqua" w:cs="Times New Roman"/>
          <w:sz w:val="24"/>
          <w:szCs w:val="24"/>
          <w:lang w:val="en-US"/>
        </w:rPr>
        <w:t xml:space="preserve"> which may assess the presence of advanced fibrosis. </w:t>
      </w:r>
      <w:r w:rsidR="0079148A" w:rsidRPr="00DD2906">
        <w:rPr>
          <w:rFonts w:ascii="Book Antiqua" w:eastAsia="Calibri" w:hAnsi="Book Antiqua" w:cs="Times New Roman"/>
          <w:sz w:val="24"/>
          <w:szCs w:val="24"/>
          <w:lang w:val="en-US"/>
        </w:rPr>
        <w:t>The adjunct</w:t>
      </w:r>
      <w:r w:rsidR="001A7BB5" w:rsidRPr="00DD2906">
        <w:rPr>
          <w:rFonts w:ascii="Book Antiqua" w:eastAsia="Calibri" w:hAnsi="Book Antiqua" w:cs="Times New Roman"/>
          <w:sz w:val="24"/>
          <w:szCs w:val="24"/>
          <w:lang w:val="en-US"/>
        </w:rPr>
        <w:t xml:space="preserve"> use</w:t>
      </w:r>
      <w:r w:rsidR="0079148A" w:rsidRPr="00DD2906">
        <w:rPr>
          <w:rFonts w:ascii="Book Antiqua" w:eastAsia="Calibri" w:hAnsi="Book Antiqua" w:cs="Times New Roman"/>
          <w:sz w:val="24"/>
          <w:szCs w:val="24"/>
          <w:lang w:val="en-US"/>
        </w:rPr>
        <w:t xml:space="preserve"> </w:t>
      </w:r>
      <w:r w:rsidR="0078776F" w:rsidRPr="00DD2906">
        <w:rPr>
          <w:rFonts w:ascii="Book Antiqua" w:eastAsia="Calibri" w:hAnsi="Book Antiqua" w:cs="Times New Roman"/>
          <w:sz w:val="24"/>
          <w:szCs w:val="24"/>
          <w:lang w:val="en-US"/>
        </w:rPr>
        <w:t xml:space="preserve">of </w:t>
      </w:r>
      <w:r w:rsidR="0079148A" w:rsidRPr="00DD2906">
        <w:rPr>
          <w:rFonts w:ascii="Book Antiqua" w:eastAsia="Calibri" w:hAnsi="Book Antiqua" w:cs="Times New Roman"/>
          <w:sz w:val="24"/>
          <w:szCs w:val="24"/>
          <w:lang w:val="en-US"/>
        </w:rPr>
        <w:t xml:space="preserve">controlled attenuation parameter (CAP) function of the TE has also been used to diagnosis hepatic </w:t>
      </w:r>
      <w:proofErr w:type="spellStart"/>
      <w:r w:rsidR="0079148A" w:rsidRPr="00DD2906">
        <w:rPr>
          <w:rFonts w:ascii="Book Antiqua" w:eastAsia="Calibri" w:hAnsi="Book Antiqua" w:cs="Times New Roman"/>
          <w:sz w:val="24"/>
          <w:szCs w:val="24"/>
          <w:lang w:val="en-US"/>
        </w:rPr>
        <w:t>steatosis</w:t>
      </w:r>
      <w:proofErr w:type="spellEnd"/>
      <w:r w:rsidR="0079148A" w:rsidRPr="00DD2906">
        <w:rPr>
          <w:rFonts w:ascii="Book Antiqua" w:eastAsia="Calibri" w:hAnsi="Book Antiqua" w:cs="Times New Roman"/>
          <w:sz w:val="24"/>
          <w:szCs w:val="24"/>
          <w:lang w:val="en-US"/>
        </w:rPr>
        <w:t>; this however has not been robustly validated</w:t>
      </w:r>
      <w:r w:rsidR="0078776F" w:rsidRPr="00DD2906">
        <w:rPr>
          <w:rFonts w:ascii="Book Antiqua" w:eastAsia="Calibri" w:hAnsi="Book Antiqua" w:cs="Times New Roman"/>
          <w:sz w:val="24"/>
          <w:szCs w:val="24"/>
          <w:lang w:val="en-US"/>
        </w:rPr>
        <w:t xml:space="preserve"> in IBD</w:t>
      </w:r>
      <w:r w:rsidR="0079148A" w:rsidRPr="00DD2906">
        <w:rPr>
          <w:rFonts w:ascii="Book Antiqua" w:eastAsia="Calibri" w:hAnsi="Book Antiqua" w:cs="Times New Roman"/>
          <w:sz w:val="24"/>
          <w:szCs w:val="24"/>
          <w:lang w:val="en-US"/>
        </w:rPr>
        <w:t xml:space="preserve">. </w:t>
      </w:r>
    </w:p>
    <w:p w14:paraId="301C296C" w14:textId="5D8630FA" w:rsidR="001A7BB5" w:rsidRPr="00DD2906" w:rsidRDefault="001A7BB5" w:rsidP="00F32475">
      <w:pPr>
        <w:snapToGrid w:val="0"/>
        <w:spacing w:after="0" w:line="360" w:lineRule="auto"/>
        <w:ind w:firstLineChars="100" w:firstLine="240"/>
        <w:jc w:val="both"/>
        <w:rPr>
          <w:rFonts w:ascii="Book Antiqua" w:eastAsia="Calibri" w:hAnsi="Book Antiqua" w:cs="Times New Roman"/>
          <w:b/>
          <w:sz w:val="24"/>
          <w:szCs w:val="24"/>
          <w:lang w:val="en-US"/>
        </w:rPr>
      </w:pPr>
      <w:r w:rsidRPr="00DD2906">
        <w:rPr>
          <w:rFonts w:ascii="Book Antiqua" w:eastAsia="Calibri" w:hAnsi="Book Antiqua" w:cs="Times New Roman"/>
          <w:sz w:val="24"/>
          <w:szCs w:val="24"/>
          <w:lang w:val="en-US"/>
        </w:rPr>
        <w:t>No specific guidelines for the assessment of</w:t>
      </w:r>
      <w:r w:rsidR="0091121C">
        <w:rPr>
          <w:rFonts w:ascii="Book Antiqua" w:eastAsia="Calibri" w:hAnsi="Book Antiqua" w:cs="Times New Roman"/>
          <w:sz w:val="24"/>
          <w:szCs w:val="24"/>
          <w:lang w:val="en-US"/>
        </w:rPr>
        <w:t xml:space="preserve"> NAFLD in the IBD population have</w:t>
      </w:r>
      <w:r w:rsidRPr="00DD2906">
        <w:rPr>
          <w:rFonts w:ascii="Book Antiqua" w:eastAsia="Calibri" w:hAnsi="Book Antiqua" w:cs="Times New Roman"/>
          <w:sz w:val="24"/>
          <w:szCs w:val="24"/>
          <w:lang w:val="en-US"/>
        </w:rPr>
        <w:t xml:space="preserve"> been established. Evaluation may be helpful in IBD patients with high risks or those with imaging features of hepatic </w:t>
      </w:r>
      <w:proofErr w:type="spellStart"/>
      <w:r w:rsidRPr="00DD2906">
        <w:rPr>
          <w:rFonts w:ascii="Book Antiqua" w:eastAsia="Calibri" w:hAnsi="Book Antiqua" w:cs="Times New Roman"/>
          <w:sz w:val="24"/>
          <w:szCs w:val="24"/>
          <w:lang w:val="en-US"/>
        </w:rPr>
        <w:t>steatosis</w:t>
      </w:r>
      <w:proofErr w:type="spellEnd"/>
      <w:r w:rsidRPr="00DD2906">
        <w:rPr>
          <w:rFonts w:ascii="Book Antiqua" w:eastAsia="Calibri" w:hAnsi="Book Antiqua" w:cs="Times New Roman"/>
          <w:sz w:val="24"/>
          <w:szCs w:val="24"/>
          <w:lang w:val="en-US"/>
        </w:rPr>
        <w:t xml:space="preserve">; although the optimal approach and benefits are yet to be studied. </w:t>
      </w:r>
    </w:p>
    <w:p w14:paraId="17C2103E" w14:textId="77777777" w:rsidR="0060114E" w:rsidRDefault="0060114E" w:rsidP="00F32475">
      <w:pPr>
        <w:snapToGrid w:val="0"/>
        <w:spacing w:after="0" w:line="360" w:lineRule="auto"/>
        <w:jc w:val="both"/>
        <w:rPr>
          <w:rFonts w:ascii="Book Antiqua" w:eastAsia="Calibri" w:hAnsi="Book Antiqua" w:cs="Times New Roman"/>
          <w:b/>
          <w:i/>
          <w:sz w:val="24"/>
          <w:szCs w:val="24"/>
          <w:lang w:val="en-US"/>
        </w:rPr>
      </w:pPr>
    </w:p>
    <w:p w14:paraId="5313E1FE" w14:textId="77777777" w:rsidR="001A7BB5" w:rsidRPr="00DD2906" w:rsidRDefault="004A4F47" w:rsidP="00F32475">
      <w:pPr>
        <w:snapToGrid w:val="0"/>
        <w:spacing w:after="0" w:line="360" w:lineRule="auto"/>
        <w:jc w:val="both"/>
        <w:rPr>
          <w:rFonts w:ascii="Book Antiqua" w:eastAsia="Calibri" w:hAnsi="Book Antiqua" w:cs="Times New Roman"/>
          <w:b/>
          <w:i/>
          <w:sz w:val="24"/>
          <w:szCs w:val="24"/>
          <w:lang w:val="en-US"/>
        </w:rPr>
      </w:pPr>
      <w:r w:rsidRPr="00DD2906">
        <w:rPr>
          <w:rFonts w:ascii="Book Antiqua" w:eastAsia="Calibri" w:hAnsi="Book Antiqua" w:cs="Times New Roman"/>
          <w:b/>
          <w:i/>
          <w:sz w:val="24"/>
          <w:szCs w:val="24"/>
          <w:lang w:val="en-US"/>
        </w:rPr>
        <w:t>Treatment</w:t>
      </w:r>
    </w:p>
    <w:p w14:paraId="554BEF71" w14:textId="0011C1F0" w:rsidR="00AF6742" w:rsidRPr="00DD2906" w:rsidRDefault="001A7BB5" w:rsidP="00F32475">
      <w:pPr>
        <w:snapToGrid w:val="0"/>
        <w:spacing w:after="0" w:line="360" w:lineRule="auto"/>
        <w:jc w:val="both"/>
        <w:rPr>
          <w:rFonts w:ascii="Book Antiqua" w:hAnsi="Book Antiqua" w:cs="Times New Roman"/>
          <w:color w:val="000000"/>
          <w:sz w:val="24"/>
          <w:szCs w:val="24"/>
        </w:rPr>
      </w:pPr>
      <w:r w:rsidRPr="00DD2906">
        <w:rPr>
          <w:rFonts w:ascii="Book Antiqua" w:eastAsia="Calibri" w:hAnsi="Book Antiqua" w:cs="Times New Roman"/>
          <w:sz w:val="24"/>
          <w:szCs w:val="24"/>
          <w:lang w:val="en-US"/>
        </w:rPr>
        <w:t>The current focus of NAFLD therapy in general is dietary and lifestyle m</w:t>
      </w:r>
      <w:r w:rsidR="00A40F56">
        <w:rPr>
          <w:rFonts w:ascii="Book Antiqua" w:eastAsia="Calibri" w:hAnsi="Book Antiqua" w:cs="Times New Roman"/>
          <w:sz w:val="24"/>
          <w:szCs w:val="24"/>
          <w:lang w:val="en-US"/>
        </w:rPr>
        <w:t>odi</w:t>
      </w:r>
      <w:r w:rsidRPr="00DD2906">
        <w:rPr>
          <w:rFonts w:ascii="Book Antiqua" w:eastAsia="Calibri" w:hAnsi="Book Antiqua" w:cs="Times New Roman"/>
          <w:sz w:val="24"/>
          <w:szCs w:val="24"/>
          <w:lang w:val="en-US"/>
        </w:rPr>
        <w:t>fications with the aim of weight reduction</w:t>
      </w:r>
      <w:r w:rsidR="0078776F" w:rsidRPr="00DD2906">
        <w:rPr>
          <w:rFonts w:ascii="Book Antiqua" w:eastAsia="Calibri" w:hAnsi="Book Antiqua" w:cs="Times New Roman"/>
          <w:sz w:val="24"/>
          <w:szCs w:val="24"/>
          <w:lang w:val="en-US"/>
        </w:rPr>
        <w:t xml:space="preserve"> but no treatment has been assess</w:t>
      </w:r>
      <w:r w:rsidR="002E44CF" w:rsidRPr="00DD2906">
        <w:rPr>
          <w:rFonts w:ascii="Book Antiqua" w:eastAsia="Calibri" w:hAnsi="Book Antiqua" w:cs="Times New Roman"/>
          <w:sz w:val="24"/>
          <w:szCs w:val="24"/>
          <w:lang w:val="en-US"/>
        </w:rPr>
        <w:t>ed</w:t>
      </w:r>
      <w:r w:rsidR="0078776F" w:rsidRPr="00DD2906">
        <w:rPr>
          <w:rFonts w:ascii="Book Antiqua" w:eastAsia="Calibri" w:hAnsi="Book Antiqua" w:cs="Times New Roman"/>
          <w:sz w:val="24"/>
          <w:szCs w:val="24"/>
          <w:lang w:val="en-US"/>
        </w:rPr>
        <w:t xml:space="preserve"> in</w:t>
      </w:r>
      <w:r w:rsidR="00EC1635">
        <w:rPr>
          <w:rFonts w:ascii="Book Antiqua" w:eastAsia="Calibri" w:hAnsi="Book Antiqua" w:cs="Times New Roman"/>
          <w:sz w:val="24"/>
          <w:szCs w:val="24"/>
          <w:lang w:val="en-US"/>
        </w:rPr>
        <w:t xml:space="preserve"> the</w:t>
      </w:r>
      <w:r w:rsidR="0078776F" w:rsidRPr="00DD2906">
        <w:rPr>
          <w:rFonts w:ascii="Book Antiqua" w:eastAsia="Calibri" w:hAnsi="Book Antiqua" w:cs="Times New Roman"/>
          <w:sz w:val="24"/>
          <w:szCs w:val="24"/>
          <w:lang w:val="en-US"/>
        </w:rPr>
        <w:t xml:space="preserve"> IBD</w:t>
      </w:r>
      <w:r w:rsidR="00EC1635">
        <w:rPr>
          <w:rFonts w:ascii="Book Antiqua" w:eastAsia="Calibri" w:hAnsi="Book Antiqua" w:cs="Times New Roman"/>
          <w:sz w:val="24"/>
          <w:szCs w:val="24"/>
          <w:lang w:val="en-US"/>
        </w:rPr>
        <w:t xml:space="preserve"> population</w:t>
      </w:r>
      <w:r w:rsidR="0091121C">
        <w:rPr>
          <w:rFonts w:ascii="Book Antiqua" w:eastAsia="Calibri" w:hAnsi="Book Antiqua" w:cs="Times New Roman"/>
          <w:sz w:val="24"/>
          <w:szCs w:val="24"/>
          <w:lang w:val="en-US"/>
        </w:rPr>
        <w:t xml:space="preserve"> specifically</w:t>
      </w:r>
      <w:r w:rsidRPr="00DD2906">
        <w:rPr>
          <w:rFonts w:ascii="Book Antiqua" w:eastAsia="Calibri" w:hAnsi="Book Antiqua" w:cs="Times New Roman"/>
          <w:sz w:val="24"/>
          <w:szCs w:val="24"/>
          <w:lang w:val="en-US"/>
        </w:rPr>
        <w:t xml:space="preserve">. </w:t>
      </w:r>
      <w:r w:rsidR="0078776F" w:rsidRPr="00DD2906">
        <w:rPr>
          <w:rFonts w:ascii="Book Antiqua" w:eastAsia="Calibri" w:hAnsi="Book Antiqua" w:cs="Times New Roman"/>
          <w:sz w:val="24"/>
          <w:szCs w:val="24"/>
          <w:lang w:val="en-US"/>
        </w:rPr>
        <w:t>W</w:t>
      </w:r>
      <w:r w:rsidRPr="00DD2906">
        <w:rPr>
          <w:rFonts w:ascii="Book Antiqua" w:eastAsia="Calibri" w:hAnsi="Book Antiqua" w:cs="Times New Roman"/>
          <w:sz w:val="24"/>
          <w:szCs w:val="24"/>
          <w:lang w:val="en-US"/>
        </w:rPr>
        <w:t xml:space="preserve">eight </w:t>
      </w:r>
      <w:r w:rsidR="00011067" w:rsidRPr="00DD2906">
        <w:rPr>
          <w:rFonts w:ascii="Book Antiqua" w:eastAsia="Calibri" w:hAnsi="Book Antiqua" w:cs="Times New Roman"/>
          <w:sz w:val="24"/>
          <w:szCs w:val="24"/>
          <w:lang w:val="en-US"/>
        </w:rPr>
        <w:t>loss</w:t>
      </w:r>
      <w:r w:rsidRPr="00DD2906">
        <w:rPr>
          <w:rFonts w:ascii="Book Antiqua" w:eastAsia="Calibri" w:hAnsi="Book Antiqua" w:cs="Times New Roman"/>
          <w:sz w:val="24"/>
          <w:szCs w:val="24"/>
          <w:lang w:val="en-US"/>
        </w:rPr>
        <w:t xml:space="preserve"> </w:t>
      </w:r>
      <w:r w:rsidR="0078776F" w:rsidRPr="00DD2906">
        <w:rPr>
          <w:rFonts w:ascii="Book Antiqua" w:eastAsia="Calibri" w:hAnsi="Book Antiqua" w:cs="Times New Roman"/>
          <w:sz w:val="24"/>
          <w:szCs w:val="24"/>
          <w:lang w:val="en-US"/>
        </w:rPr>
        <w:t>&gt;</w:t>
      </w:r>
      <w:r w:rsidR="0060114E">
        <w:rPr>
          <w:rFonts w:ascii="Book Antiqua" w:eastAsia="Calibri" w:hAnsi="Book Antiqua" w:cs="Times New Roman"/>
          <w:sz w:val="24"/>
          <w:szCs w:val="24"/>
          <w:lang w:val="en-US"/>
        </w:rPr>
        <w:t xml:space="preserve"> </w:t>
      </w:r>
      <w:r w:rsidR="0078776F" w:rsidRPr="00DD2906">
        <w:rPr>
          <w:rFonts w:ascii="Book Antiqua" w:eastAsia="Calibri" w:hAnsi="Book Antiqua" w:cs="Times New Roman"/>
          <w:sz w:val="24"/>
          <w:szCs w:val="24"/>
          <w:lang w:val="en-US"/>
        </w:rPr>
        <w:t xml:space="preserve">7% </w:t>
      </w:r>
      <w:r w:rsidRPr="00DD2906">
        <w:rPr>
          <w:rFonts w:ascii="Book Antiqua" w:eastAsia="Calibri" w:hAnsi="Book Antiqua" w:cs="Times New Roman"/>
          <w:sz w:val="24"/>
          <w:szCs w:val="24"/>
          <w:lang w:val="en-US"/>
        </w:rPr>
        <w:t xml:space="preserve">has been associated with biochemical and histological improvement in patients with </w:t>
      </w:r>
      <w:proofErr w:type="gramStart"/>
      <w:r w:rsidRPr="00DD2906">
        <w:rPr>
          <w:rFonts w:ascii="Book Antiqua" w:eastAsia="Calibri" w:hAnsi="Book Antiqua" w:cs="Times New Roman"/>
          <w:sz w:val="24"/>
          <w:szCs w:val="24"/>
          <w:lang w:val="en-US"/>
        </w:rPr>
        <w:t>NASH</w:t>
      </w:r>
      <w:r w:rsidR="008C3462" w:rsidRPr="00DD2906">
        <w:rPr>
          <w:rFonts w:ascii="Book Antiqua" w:eastAsia="Calibri" w:hAnsi="Book Antiqua" w:cs="Times New Roman"/>
          <w:sz w:val="24"/>
          <w:szCs w:val="24"/>
          <w:vertAlign w:val="superscript"/>
          <w:lang w:val="en-US"/>
        </w:rPr>
        <w:t>[</w:t>
      </w:r>
      <w:proofErr w:type="gramEnd"/>
      <w:r w:rsidR="008C3462" w:rsidRPr="00DD2906">
        <w:rPr>
          <w:rFonts w:ascii="Book Antiqua" w:eastAsia="Calibri" w:hAnsi="Book Antiqua" w:cs="Times New Roman"/>
          <w:sz w:val="24"/>
          <w:szCs w:val="24"/>
          <w:vertAlign w:val="superscript"/>
          <w:lang w:val="en-US"/>
        </w:rPr>
        <w:t>49]</w:t>
      </w:r>
      <w:r w:rsidRPr="00DD2906">
        <w:rPr>
          <w:rFonts w:ascii="Book Antiqua" w:eastAsia="Calibri" w:hAnsi="Book Antiqua" w:cs="Times New Roman"/>
          <w:sz w:val="24"/>
          <w:szCs w:val="24"/>
          <w:lang w:val="en-US"/>
        </w:rPr>
        <w:t xml:space="preserve">. </w:t>
      </w:r>
      <w:r w:rsidR="008C3462" w:rsidRPr="00DD2906">
        <w:rPr>
          <w:rFonts w:ascii="Book Antiqua" w:eastAsia="Calibri" w:hAnsi="Book Antiqua" w:cs="Times New Roman"/>
          <w:sz w:val="24"/>
          <w:szCs w:val="24"/>
          <w:lang w:val="en-US"/>
        </w:rPr>
        <w:t xml:space="preserve">Prevention or reversal of hepatic fibrosis ultimately should lead to reduction of NAFLD related complications. This </w:t>
      </w:r>
      <w:r w:rsidR="00011067" w:rsidRPr="00DD2906">
        <w:rPr>
          <w:rFonts w:ascii="Book Antiqua" w:eastAsia="Calibri" w:hAnsi="Book Antiqua" w:cs="Times New Roman"/>
          <w:sz w:val="24"/>
          <w:szCs w:val="24"/>
          <w:lang w:val="en-US"/>
        </w:rPr>
        <w:t>approach may not be entirely suitable for some IBD patients with existing nutritional deficits in the setting of poorly controlled disease activity. No pharmacological agents have received formal regulatory approval as NASH therapy. Pioglitazone, a peroxisome proliferator-acti</w:t>
      </w:r>
      <w:r w:rsidR="003130D9" w:rsidRPr="00DD2906">
        <w:rPr>
          <w:rFonts w:ascii="Book Antiqua" w:eastAsia="Calibri" w:hAnsi="Book Antiqua" w:cs="Times New Roman"/>
          <w:sz w:val="24"/>
          <w:szCs w:val="24"/>
          <w:lang w:val="en-US"/>
        </w:rPr>
        <w:t xml:space="preserve">vated receptor (PPAR) agonist, </w:t>
      </w:r>
      <w:r w:rsidR="00011067" w:rsidRPr="00DD2906">
        <w:rPr>
          <w:rFonts w:ascii="Book Antiqua" w:eastAsia="Calibri" w:hAnsi="Book Antiqua" w:cs="Times New Roman"/>
          <w:sz w:val="24"/>
          <w:szCs w:val="24"/>
          <w:lang w:val="en-US"/>
        </w:rPr>
        <w:t xml:space="preserve">vitamin E </w:t>
      </w:r>
      <w:r w:rsidR="003130D9" w:rsidRPr="00DD2906">
        <w:rPr>
          <w:rFonts w:ascii="Book Antiqua" w:eastAsia="Calibri" w:hAnsi="Book Antiqua" w:cs="Times New Roman"/>
          <w:sz w:val="24"/>
          <w:szCs w:val="24"/>
          <w:lang w:val="en-US"/>
        </w:rPr>
        <w:t xml:space="preserve">and synthetic </w:t>
      </w:r>
      <w:proofErr w:type="spellStart"/>
      <w:r w:rsidR="003130D9" w:rsidRPr="00DD2906">
        <w:rPr>
          <w:rFonts w:ascii="Book Antiqua" w:eastAsia="Calibri" w:hAnsi="Book Antiqua" w:cs="Times New Roman"/>
          <w:sz w:val="24"/>
          <w:szCs w:val="24"/>
          <w:lang w:val="en-US"/>
        </w:rPr>
        <w:t>farnesoid</w:t>
      </w:r>
      <w:proofErr w:type="spellEnd"/>
      <w:r w:rsidR="003130D9" w:rsidRPr="00DD2906">
        <w:rPr>
          <w:rFonts w:ascii="Book Antiqua" w:eastAsia="Calibri" w:hAnsi="Book Antiqua" w:cs="Times New Roman"/>
          <w:sz w:val="24"/>
          <w:szCs w:val="24"/>
          <w:lang w:val="en-US"/>
        </w:rPr>
        <w:t xml:space="preserve"> X receptor agonist, </w:t>
      </w:r>
      <w:proofErr w:type="spellStart"/>
      <w:r w:rsidR="003130D9" w:rsidRPr="00DD2906">
        <w:rPr>
          <w:rFonts w:ascii="Book Antiqua" w:eastAsia="Calibri" w:hAnsi="Book Antiqua" w:cs="Times New Roman"/>
          <w:sz w:val="24"/>
          <w:szCs w:val="24"/>
          <w:lang w:val="en-US"/>
        </w:rPr>
        <w:t>obeticholic</w:t>
      </w:r>
      <w:proofErr w:type="spellEnd"/>
      <w:r w:rsidR="003130D9" w:rsidRPr="00DD2906">
        <w:rPr>
          <w:rFonts w:ascii="Book Antiqua" w:eastAsia="Calibri" w:hAnsi="Book Antiqua" w:cs="Times New Roman"/>
          <w:sz w:val="24"/>
          <w:szCs w:val="24"/>
          <w:lang w:val="en-US"/>
        </w:rPr>
        <w:t xml:space="preserve"> acid</w:t>
      </w:r>
      <w:r w:rsidR="00763A0A" w:rsidRPr="00DD2906">
        <w:rPr>
          <w:rFonts w:ascii="Book Antiqua" w:eastAsia="Calibri" w:hAnsi="Book Antiqua" w:cs="Times New Roman"/>
          <w:sz w:val="24"/>
          <w:szCs w:val="24"/>
          <w:lang w:val="en-US"/>
        </w:rPr>
        <w:t>,</w:t>
      </w:r>
      <w:r w:rsidR="003130D9" w:rsidRPr="00DD2906">
        <w:rPr>
          <w:rFonts w:ascii="Book Antiqua" w:eastAsia="Calibri" w:hAnsi="Book Antiqua" w:cs="Times New Roman"/>
          <w:sz w:val="24"/>
          <w:szCs w:val="24"/>
          <w:lang w:val="en-US"/>
        </w:rPr>
        <w:t xml:space="preserve"> </w:t>
      </w:r>
      <w:r w:rsidR="00011067" w:rsidRPr="00DD2906">
        <w:rPr>
          <w:rFonts w:ascii="Book Antiqua" w:eastAsia="Calibri" w:hAnsi="Book Antiqua" w:cs="Times New Roman"/>
          <w:sz w:val="24"/>
          <w:szCs w:val="24"/>
          <w:lang w:val="en-US"/>
        </w:rPr>
        <w:t xml:space="preserve">have </w:t>
      </w:r>
      <w:r w:rsidR="003130D9" w:rsidRPr="00DD2906">
        <w:rPr>
          <w:rFonts w:ascii="Book Antiqua" w:eastAsia="Calibri" w:hAnsi="Book Antiqua" w:cs="Times New Roman"/>
          <w:sz w:val="24"/>
          <w:szCs w:val="24"/>
          <w:lang w:val="en-US"/>
        </w:rPr>
        <w:t>all</w:t>
      </w:r>
      <w:r w:rsidR="00011067" w:rsidRPr="00DD2906">
        <w:rPr>
          <w:rFonts w:ascii="Book Antiqua" w:eastAsia="Calibri" w:hAnsi="Book Antiqua" w:cs="Times New Roman"/>
          <w:sz w:val="24"/>
          <w:szCs w:val="24"/>
          <w:lang w:val="en-US"/>
        </w:rPr>
        <w:t xml:space="preserve"> been shown to improv</w:t>
      </w:r>
      <w:r w:rsidR="0060114E">
        <w:rPr>
          <w:rFonts w:ascii="Book Antiqua" w:eastAsia="Calibri" w:hAnsi="Book Antiqua" w:cs="Times New Roman"/>
          <w:sz w:val="24"/>
          <w:szCs w:val="24"/>
          <w:lang w:val="en-US"/>
        </w:rPr>
        <w:t>e histological markers in NASH</w:t>
      </w:r>
      <w:r w:rsidR="003130D9" w:rsidRPr="00DD2906">
        <w:rPr>
          <w:rFonts w:ascii="Book Antiqua" w:eastAsia="Calibri" w:hAnsi="Book Antiqua" w:cs="Times New Roman"/>
          <w:sz w:val="24"/>
          <w:szCs w:val="24"/>
          <w:vertAlign w:val="superscript"/>
          <w:lang w:val="en-US"/>
        </w:rPr>
        <w:t>[5</w:t>
      </w:r>
      <w:r w:rsidR="00A40F56">
        <w:rPr>
          <w:rFonts w:ascii="Book Antiqua" w:eastAsia="Calibri" w:hAnsi="Book Antiqua" w:cs="Times New Roman"/>
          <w:sz w:val="24"/>
          <w:szCs w:val="24"/>
          <w:vertAlign w:val="superscript"/>
          <w:lang w:val="en-US"/>
        </w:rPr>
        <w:t>0</w:t>
      </w:r>
      <w:r w:rsidR="0060114E">
        <w:rPr>
          <w:rFonts w:ascii="Book Antiqua" w:eastAsia="Calibri" w:hAnsi="Book Antiqua" w:cs="Times New Roman"/>
          <w:sz w:val="24"/>
          <w:szCs w:val="24"/>
          <w:vertAlign w:val="superscript"/>
          <w:lang w:val="en-US"/>
        </w:rPr>
        <w:t>,</w:t>
      </w:r>
      <w:r w:rsidR="00A40F56">
        <w:rPr>
          <w:rFonts w:ascii="Book Antiqua" w:eastAsia="Calibri" w:hAnsi="Book Antiqua" w:cs="Times New Roman"/>
          <w:sz w:val="24"/>
          <w:szCs w:val="24"/>
          <w:vertAlign w:val="superscript"/>
          <w:lang w:val="en-US"/>
        </w:rPr>
        <w:t>51</w:t>
      </w:r>
      <w:r w:rsidR="003130D9" w:rsidRPr="00DD2906">
        <w:rPr>
          <w:rFonts w:ascii="Book Antiqua" w:eastAsia="Calibri" w:hAnsi="Book Antiqua" w:cs="Times New Roman"/>
          <w:sz w:val="24"/>
          <w:szCs w:val="24"/>
          <w:vertAlign w:val="superscript"/>
          <w:lang w:val="en-US"/>
        </w:rPr>
        <w:t>]</w:t>
      </w:r>
      <w:r w:rsidR="003130D9" w:rsidRPr="00DD2906">
        <w:rPr>
          <w:rFonts w:ascii="Book Antiqua" w:eastAsia="Calibri" w:hAnsi="Book Antiqua" w:cs="Times New Roman"/>
          <w:sz w:val="24"/>
          <w:szCs w:val="24"/>
          <w:lang w:val="en-US"/>
        </w:rPr>
        <w:t>. Several anti-inflammatory and anti</w:t>
      </w:r>
      <w:r w:rsidR="00763A0A" w:rsidRPr="00DD2906">
        <w:rPr>
          <w:rFonts w:ascii="Book Antiqua" w:eastAsia="Calibri" w:hAnsi="Book Antiqua" w:cs="Times New Roman"/>
          <w:sz w:val="24"/>
          <w:szCs w:val="24"/>
          <w:lang w:val="en-US"/>
        </w:rPr>
        <w:t>-</w:t>
      </w:r>
      <w:r w:rsidR="003130D9" w:rsidRPr="00DD2906">
        <w:rPr>
          <w:rFonts w:ascii="Book Antiqua" w:eastAsia="Calibri" w:hAnsi="Book Antiqua" w:cs="Times New Roman"/>
          <w:sz w:val="24"/>
          <w:szCs w:val="24"/>
          <w:lang w:val="en-US"/>
        </w:rPr>
        <w:t xml:space="preserve">fibrosis agents are also being actively investigated. Bariatric surgery also could lead to improved NASH status in morbidly </w:t>
      </w:r>
      <w:r w:rsidR="003130D9" w:rsidRPr="00DD2906">
        <w:rPr>
          <w:rFonts w:ascii="Book Antiqua" w:eastAsia="Calibri" w:hAnsi="Book Antiqua" w:cs="Times New Roman"/>
          <w:sz w:val="24"/>
          <w:szCs w:val="24"/>
          <w:lang w:val="en-US"/>
        </w:rPr>
        <w:lastRenderedPageBreak/>
        <w:t xml:space="preserve">obese </w:t>
      </w:r>
      <w:proofErr w:type="gramStart"/>
      <w:r w:rsidR="003130D9" w:rsidRPr="00DD2906">
        <w:rPr>
          <w:rFonts w:ascii="Book Antiqua" w:eastAsia="Calibri" w:hAnsi="Book Antiqua" w:cs="Times New Roman"/>
          <w:sz w:val="24"/>
          <w:szCs w:val="24"/>
          <w:lang w:val="en-US"/>
        </w:rPr>
        <w:t>patients</w:t>
      </w:r>
      <w:r w:rsidR="003130D9" w:rsidRPr="00DD2906">
        <w:rPr>
          <w:rFonts w:ascii="Book Antiqua" w:eastAsia="Calibri" w:hAnsi="Book Antiqua" w:cs="Times New Roman"/>
          <w:sz w:val="24"/>
          <w:szCs w:val="24"/>
          <w:vertAlign w:val="superscript"/>
          <w:lang w:val="en-US"/>
        </w:rPr>
        <w:t>[</w:t>
      </w:r>
      <w:proofErr w:type="gramEnd"/>
      <w:r w:rsidR="003130D9" w:rsidRPr="00DD2906">
        <w:rPr>
          <w:rFonts w:ascii="Book Antiqua" w:eastAsia="Calibri" w:hAnsi="Book Antiqua" w:cs="Times New Roman"/>
          <w:sz w:val="24"/>
          <w:szCs w:val="24"/>
          <w:vertAlign w:val="superscript"/>
          <w:lang w:val="en-US"/>
        </w:rPr>
        <w:t>5</w:t>
      </w:r>
      <w:r w:rsidR="00A40F56">
        <w:rPr>
          <w:rFonts w:ascii="Book Antiqua" w:eastAsia="Calibri" w:hAnsi="Book Antiqua" w:cs="Times New Roman"/>
          <w:sz w:val="24"/>
          <w:szCs w:val="24"/>
          <w:vertAlign w:val="superscript"/>
          <w:lang w:val="en-US"/>
        </w:rPr>
        <w:t>2</w:t>
      </w:r>
      <w:r w:rsidR="003130D9" w:rsidRPr="00DD2906">
        <w:rPr>
          <w:rFonts w:ascii="Book Antiqua" w:eastAsia="Calibri" w:hAnsi="Book Antiqua" w:cs="Times New Roman"/>
          <w:sz w:val="24"/>
          <w:szCs w:val="24"/>
          <w:vertAlign w:val="superscript"/>
          <w:lang w:val="en-US"/>
        </w:rPr>
        <w:t>]</w:t>
      </w:r>
      <w:r w:rsidR="003130D9" w:rsidRPr="00DD2906">
        <w:rPr>
          <w:rFonts w:ascii="Book Antiqua" w:eastAsia="Calibri" w:hAnsi="Book Antiqua" w:cs="Times New Roman"/>
          <w:sz w:val="24"/>
          <w:szCs w:val="24"/>
          <w:lang w:val="en-US"/>
        </w:rPr>
        <w:t xml:space="preserve">. </w:t>
      </w:r>
      <w:r w:rsidR="00763A0A" w:rsidRPr="00DD2906">
        <w:rPr>
          <w:rFonts w:ascii="Book Antiqua" w:eastAsia="Calibri" w:hAnsi="Book Antiqua" w:cs="Times New Roman"/>
          <w:sz w:val="24"/>
          <w:szCs w:val="24"/>
          <w:lang w:val="en-US"/>
        </w:rPr>
        <w:t xml:space="preserve">Once again NAFLD treatments have not been specifically studied in the IBD population and the management of these patients should be individualized and guided by existing protocols for non-IBD patients. The use of IBD treatment agents in the setting of NAFLD has been discussed in the previous paragraphs. </w:t>
      </w:r>
    </w:p>
    <w:p w14:paraId="5889FC27" w14:textId="77777777" w:rsidR="0060114E" w:rsidRDefault="0060114E" w:rsidP="00F32475">
      <w:pPr>
        <w:snapToGrid w:val="0"/>
        <w:spacing w:after="0" w:line="360" w:lineRule="auto"/>
        <w:jc w:val="both"/>
        <w:rPr>
          <w:rFonts w:ascii="Book Antiqua" w:hAnsi="Book Antiqua" w:cs="Times New Roman"/>
          <w:b/>
          <w:caps/>
          <w:color w:val="000000"/>
          <w:sz w:val="24"/>
          <w:szCs w:val="24"/>
        </w:rPr>
      </w:pPr>
    </w:p>
    <w:p w14:paraId="4EBB73AD" w14:textId="103AAB75" w:rsidR="004F6975" w:rsidRPr="00DD2906" w:rsidRDefault="00AF6742" w:rsidP="00F32475">
      <w:pPr>
        <w:snapToGrid w:val="0"/>
        <w:spacing w:after="0" w:line="360" w:lineRule="auto"/>
        <w:jc w:val="both"/>
        <w:rPr>
          <w:rFonts w:ascii="Book Antiqua" w:hAnsi="Book Antiqua" w:cs="Times New Roman"/>
          <w:b/>
          <w:caps/>
          <w:color w:val="000000"/>
          <w:sz w:val="24"/>
          <w:szCs w:val="24"/>
          <w:lang w:val="en-US"/>
        </w:rPr>
      </w:pPr>
      <w:r w:rsidRPr="00DD2906">
        <w:rPr>
          <w:rFonts w:ascii="Book Antiqua" w:hAnsi="Book Antiqua" w:cs="Times New Roman"/>
          <w:b/>
          <w:caps/>
          <w:color w:val="000000"/>
          <w:sz w:val="24"/>
          <w:szCs w:val="24"/>
        </w:rPr>
        <w:t>Conclusion</w:t>
      </w:r>
    </w:p>
    <w:p w14:paraId="7984A7F9" w14:textId="67ACC982" w:rsidR="0016351F" w:rsidRPr="00DD2906" w:rsidRDefault="00275981" w:rsidP="00F32475">
      <w:pPr>
        <w:snapToGrid w:val="0"/>
        <w:spacing w:after="0" w:line="360" w:lineRule="auto"/>
        <w:jc w:val="both"/>
        <w:rPr>
          <w:rFonts w:ascii="Book Antiqua" w:hAnsi="Book Antiqua" w:cs="Times New Roman"/>
          <w:color w:val="000000"/>
          <w:sz w:val="24"/>
          <w:szCs w:val="24"/>
        </w:rPr>
      </w:pPr>
      <w:r w:rsidRPr="00DD2906">
        <w:rPr>
          <w:rFonts w:ascii="Book Antiqua" w:hAnsi="Book Antiqua" w:cs="Times New Roman"/>
          <w:color w:val="000000"/>
          <w:sz w:val="24"/>
          <w:szCs w:val="24"/>
        </w:rPr>
        <w:t xml:space="preserve">The </w:t>
      </w:r>
      <w:r w:rsidR="004C4A7B" w:rsidRPr="00DD2906">
        <w:rPr>
          <w:rFonts w:ascii="Book Antiqua" w:hAnsi="Book Antiqua" w:cs="Times New Roman"/>
          <w:color w:val="000000"/>
          <w:sz w:val="24"/>
          <w:szCs w:val="24"/>
        </w:rPr>
        <w:t>co-</w:t>
      </w:r>
      <w:r w:rsidR="00E22CBF" w:rsidRPr="00DD2906">
        <w:rPr>
          <w:rFonts w:ascii="Book Antiqua" w:hAnsi="Book Antiqua" w:cs="Times New Roman"/>
          <w:color w:val="000000"/>
          <w:sz w:val="24"/>
          <w:szCs w:val="24"/>
        </w:rPr>
        <w:t>existence</w:t>
      </w:r>
      <w:r w:rsidR="004C4A7B" w:rsidRPr="00DD2906">
        <w:rPr>
          <w:rFonts w:ascii="Book Antiqua" w:hAnsi="Book Antiqua" w:cs="Times New Roman"/>
          <w:color w:val="000000"/>
          <w:sz w:val="24"/>
          <w:szCs w:val="24"/>
        </w:rPr>
        <w:t xml:space="preserve"> </w:t>
      </w:r>
      <w:r w:rsidRPr="00DD2906">
        <w:rPr>
          <w:rFonts w:ascii="Book Antiqua" w:hAnsi="Book Antiqua" w:cs="Times New Roman"/>
          <w:color w:val="000000"/>
          <w:sz w:val="24"/>
          <w:szCs w:val="24"/>
        </w:rPr>
        <w:t xml:space="preserve">of NAFLD in IBD is becoming increasingly </w:t>
      </w:r>
      <w:r w:rsidR="004C4A7B" w:rsidRPr="00DD2906">
        <w:rPr>
          <w:rFonts w:ascii="Book Antiqua" w:hAnsi="Book Antiqua" w:cs="Times New Roman"/>
          <w:color w:val="000000"/>
          <w:sz w:val="24"/>
          <w:szCs w:val="24"/>
        </w:rPr>
        <w:t>recognized</w:t>
      </w:r>
      <w:r w:rsidRPr="00DD2906">
        <w:rPr>
          <w:rFonts w:ascii="Book Antiqua" w:hAnsi="Book Antiqua" w:cs="Times New Roman"/>
          <w:color w:val="000000"/>
          <w:sz w:val="24"/>
          <w:szCs w:val="24"/>
        </w:rPr>
        <w:t>. This is partly relat</w:t>
      </w:r>
      <w:r w:rsidR="002A1FD4" w:rsidRPr="00DD2906">
        <w:rPr>
          <w:rFonts w:ascii="Book Antiqua" w:hAnsi="Book Antiqua" w:cs="Times New Roman"/>
          <w:color w:val="000000"/>
          <w:sz w:val="24"/>
          <w:szCs w:val="24"/>
        </w:rPr>
        <w:t>ed</w:t>
      </w:r>
      <w:r w:rsidRPr="00DD2906">
        <w:rPr>
          <w:rFonts w:ascii="Book Antiqua" w:hAnsi="Book Antiqua" w:cs="Times New Roman"/>
          <w:color w:val="000000"/>
          <w:sz w:val="24"/>
          <w:szCs w:val="24"/>
        </w:rPr>
        <w:t xml:space="preserve"> to an increase in metabolic syndrome as well as complex IBD disease </w:t>
      </w:r>
      <w:r w:rsidR="002A1FD4" w:rsidRPr="00DD2906">
        <w:rPr>
          <w:rFonts w:ascii="Book Antiqua" w:hAnsi="Book Antiqua" w:cs="Times New Roman"/>
          <w:color w:val="000000"/>
          <w:sz w:val="24"/>
          <w:szCs w:val="24"/>
        </w:rPr>
        <w:t>associated</w:t>
      </w:r>
      <w:r w:rsidRPr="00DD2906">
        <w:rPr>
          <w:rFonts w:ascii="Book Antiqua" w:hAnsi="Book Antiqua" w:cs="Times New Roman"/>
          <w:color w:val="000000"/>
          <w:sz w:val="24"/>
          <w:szCs w:val="24"/>
        </w:rPr>
        <w:t xml:space="preserve"> factors. </w:t>
      </w:r>
      <w:r w:rsidR="00FF3D55" w:rsidRPr="00DD2906">
        <w:rPr>
          <w:rFonts w:ascii="Book Antiqua" w:hAnsi="Book Antiqua" w:cs="Times New Roman"/>
          <w:color w:val="000000"/>
          <w:sz w:val="24"/>
          <w:szCs w:val="24"/>
        </w:rPr>
        <w:t xml:space="preserve">Current literature on </w:t>
      </w:r>
      <w:r w:rsidR="004C4A7B" w:rsidRPr="00DD2906">
        <w:rPr>
          <w:rFonts w:ascii="Book Antiqua" w:hAnsi="Book Antiqua" w:cs="Times New Roman"/>
          <w:color w:val="000000"/>
          <w:sz w:val="24"/>
          <w:szCs w:val="24"/>
        </w:rPr>
        <w:t xml:space="preserve">this </w:t>
      </w:r>
      <w:r w:rsidR="00E22CBF" w:rsidRPr="00DD2906">
        <w:rPr>
          <w:rFonts w:ascii="Book Antiqua" w:hAnsi="Book Antiqua" w:cs="Times New Roman"/>
          <w:color w:val="000000"/>
          <w:sz w:val="24"/>
          <w:szCs w:val="24"/>
        </w:rPr>
        <w:t>matter</w:t>
      </w:r>
      <w:r w:rsidR="00FF3D55" w:rsidRPr="00DD2906">
        <w:rPr>
          <w:rFonts w:ascii="Book Antiqua" w:hAnsi="Book Antiqua" w:cs="Times New Roman"/>
          <w:color w:val="000000"/>
          <w:sz w:val="24"/>
          <w:szCs w:val="24"/>
        </w:rPr>
        <w:t xml:space="preserve"> has left many issues unanswered</w:t>
      </w:r>
      <w:r w:rsidR="00D20164" w:rsidRPr="00DD2906">
        <w:rPr>
          <w:rFonts w:ascii="Book Antiqua" w:hAnsi="Book Antiqua" w:cs="Times New Roman"/>
          <w:color w:val="000000"/>
          <w:sz w:val="24"/>
          <w:szCs w:val="24"/>
        </w:rPr>
        <w:t xml:space="preserve">. </w:t>
      </w:r>
      <w:r w:rsidR="00FF3D55" w:rsidRPr="00DD2906">
        <w:rPr>
          <w:rFonts w:ascii="Book Antiqua" w:hAnsi="Book Antiqua" w:cs="Times New Roman"/>
          <w:color w:val="000000"/>
          <w:sz w:val="24"/>
          <w:szCs w:val="24"/>
        </w:rPr>
        <w:t>L</w:t>
      </w:r>
      <w:r w:rsidR="00D20164" w:rsidRPr="00DD2906">
        <w:rPr>
          <w:rFonts w:ascii="Book Antiqua" w:hAnsi="Book Antiqua" w:cs="Times New Roman"/>
          <w:color w:val="000000"/>
          <w:sz w:val="24"/>
          <w:szCs w:val="24"/>
        </w:rPr>
        <w:t xml:space="preserve">ong term outcomes and prognosis for co-existent patients </w:t>
      </w:r>
      <w:r w:rsidR="00FF3D55" w:rsidRPr="00DD2906">
        <w:rPr>
          <w:rFonts w:ascii="Book Antiqua" w:hAnsi="Book Antiqua" w:cs="Times New Roman"/>
          <w:color w:val="000000"/>
          <w:sz w:val="24"/>
          <w:szCs w:val="24"/>
        </w:rPr>
        <w:t>must</w:t>
      </w:r>
      <w:r w:rsidR="00D20164" w:rsidRPr="00DD2906">
        <w:rPr>
          <w:rFonts w:ascii="Book Antiqua" w:hAnsi="Book Antiqua" w:cs="Times New Roman"/>
          <w:color w:val="000000"/>
          <w:sz w:val="24"/>
          <w:szCs w:val="24"/>
        </w:rPr>
        <w:t xml:space="preserve"> be characterised. </w:t>
      </w:r>
      <w:r w:rsidRPr="00DD2906">
        <w:rPr>
          <w:rFonts w:ascii="Book Antiqua" w:hAnsi="Book Antiqua" w:cs="Times New Roman"/>
          <w:color w:val="000000"/>
          <w:sz w:val="24"/>
          <w:szCs w:val="24"/>
        </w:rPr>
        <w:t xml:space="preserve">The true impact of IBD therapies on co-existing NAFLD also needs to be further assessed. </w:t>
      </w:r>
      <w:r w:rsidR="00FF3D55" w:rsidRPr="00DD2906">
        <w:rPr>
          <w:rFonts w:ascii="Book Antiqua" w:hAnsi="Book Antiqua" w:cs="Times New Roman"/>
          <w:color w:val="000000"/>
          <w:sz w:val="24"/>
          <w:szCs w:val="24"/>
        </w:rPr>
        <w:t>Furthermore,</w:t>
      </w:r>
      <w:r w:rsidR="00D20164" w:rsidRPr="00DD2906">
        <w:rPr>
          <w:rFonts w:ascii="Book Antiqua" w:hAnsi="Book Antiqua" w:cs="Times New Roman"/>
          <w:color w:val="000000"/>
          <w:sz w:val="24"/>
          <w:szCs w:val="24"/>
        </w:rPr>
        <w:t xml:space="preserve"> guidance on the appropriate screening tool and </w:t>
      </w:r>
      <w:r w:rsidR="0016351F" w:rsidRPr="00DD2906">
        <w:rPr>
          <w:rFonts w:ascii="Book Antiqua" w:hAnsi="Book Antiqua" w:cs="Times New Roman"/>
          <w:color w:val="000000"/>
          <w:sz w:val="24"/>
          <w:szCs w:val="24"/>
        </w:rPr>
        <w:t>strategies</w:t>
      </w:r>
      <w:r w:rsidR="00D20164" w:rsidRPr="00DD2906">
        <w:rPr>
          <w:rFonts w:ascii="Book Antiqua" w:hAnsi="Book Antiqua" w:cs="Times New Roman"/>
          <w:color w:val="000000"/>
          <w:sz w:val="24"/>
          <w:szCs w:val="24"/>
        </w:rPr>
        <w:t xml:space="preserve"> for</w:t>
      </w:r>
      <w:r w:rsidR="000C67B0" w:rsidRPr="00DD2906">
        <w:rPr>
          <w:rFonts w:ascii="Book Antiqua" w:hAnsi="Book Antiqua" w:cs="Times New Roman"/>
          <w:color w:val="000000"/>
          <w:sz w:val="24"/>
          <w:szCs w:val="24"/>
        </w:rPr>
        <w:t xml:space="preserve"> the management of</w:t>
      </w:r>
      <w:r w:rsidR="00D20164" w:rsidRPr="00DD2906">
        <w:rPr>
          <w:rFonts w:ascii="Book Antiqua" w:hAnsi="Book Antiqua" w:cs="Times New Roman"/>
          <w:color w:val="000000"/>
          <w:sz w:val="24"/>
          <w:szCs w:val="24"/>
        </w:rPr>
        <w:t xml:space="preserve"> co-existent disease in</w:t>
      </w:r>
      <w:r w:rsidR="001F3188" w:rsidRPr="00DD2906">
        <w:rPr>
          <w:rFonts w:ascii="Book Antiqua" w:hAnsi="Book Antiqua" w:cs="Times New Roman"/>
          <w:color w:val="000000"/>
          <w:sz w:val="24"/>
          <w:szCs w:val="24"/>
        </w:rPr>
        <w:t xml:space="preserve"> </w:t>
      </w:r>
      <w:r w:rsidR="00D20164" w:rsidRPr="00DD2906">
        <w:rPr>
          <w:rFonts w:ascii="Book Antiqua" w:hAnsi="Book Antiqua" w:cs="Times New Roman"/>
          <w:color w:val="000000"/>
          <w:sz w:val="24"/>
          <w:szCs w:val="24"/>
        </w:rPr>
        <w:t>IBD p</w:t>
      </w:r>
      <w:r w:rsidR="001F3188" w:rsidRPr="00DD2906">
        <w:rPr>
          <w:rFonts w:ascii="Book Antiqua" w:hAnsi="Book Antiqua" w:cs="Times New Roman"/>
          <w:color w:val="000000"/>
          <w:sz w:val="24"/>
          <w:szCs w:val="24"/>
        </w:rPr>
        <w:t>atients</w:t>
      </w:r>
      <w:r w:rsidR="00D20164" w:rsidRPr="00DD2906">
        <w:rPr>
          <w:rFonts w:ascii="Book Antiqua" w:hAnsi="Book Antiqua" w:cs="Times New Roman"/>
          <w:color w:val="000000"/>
          <w:sz w:val="24"/>
          <w:szCs w:val="24"/>
        </w:rPr>
        <w:t xml:space="preserve"> is lacking. </w:t>
      </w:r>
      <w:r w:rsidR="007105AC" w:rsidRPr="00DD2906">
        <w:rPr>
          <w:rFonts w:ascii="Book Antiqua" w:hAnsi="Book Antiqua" w:cs="Times New Roman"/>
          <w:color w:val="000000"/>
          <w:sz w:val="24"/>
          <w:szCs w:val="24"/>
        </w:rPr>
        <w:t>Clarification of these issues may</w:t>
      </w:r>
      <w:r w:rsidR="0016351F" w:rsidRPr="00DD2906">
        <w:rPr>
          <w:rFonts w:ascii="Book Antiqua" w:hAnsi="Book Antiqua" w:cs="Times New Roman"/>
          <w:color w:val="000000"/>
          <w:sz w:val="24"/>
          <w:szCs w:val="24"/>
        </w:rPr>
        <w:t xml:space="preserve"> enhance</w:t>
      </w:r>
      <w:r w:rsidR="002207DB" w:rsidRPr="00DD2906">
        <w:rPr>
          <w:rFonts w:ascii="Book Antiqua" w:hAnsi="Book Antiqua" w:cs="Times New Roman"/>
          <w:color w:val="000000"/>
          <w:sz w:val="24"/>
          <w:szCs w:val="24"/>
        </w:rPr>
        <w:t xml:space="preserve"> early intervention and improve</w:t>
      </w:r>
      <w:r w:rsidR="0016351F" w:rsidRPr="00DD2906">
        <w:rPr>
          <w:rFonts w:ascii="Book Antiqua" w:hAnsi="Book Antiqua" w:cs="Times New Roman"/>
          <w:color w:val="000000"/>
          <w:sz w:val="24"/>
          <w:szCs w:val="24"/>
        </w:rPr>
        <w:t xml:space="preserve"> patient outcomes. </w:t>
      </w:r>
    </w:p>
    <w:p w14:paraId="712D0027" w14:textId="77777777" w:rsidR="009A217B" w:rsidRPr="00DD2906" w:rsidRDefault="009A217B" w:rsidP="00F32475">
      <w:pPr>
        <w:snapToGrid w:val="0"/>
        <w:spacing w:after="0" w:line="360" w:lineRule="auto"/>
        <w:jc w:val="both"/>
        <w:rPr>
          <w:rFonts w:ascii="Book Antiqua" w:hAnsi="Book Antiqua" w:cs="Times New Roman"/>
          <w:color w:val="000000"/>
          <w:sz w:val="24"/>
          <w:szCs w:val="24"/>
        </w:rPr>
      </w:pPr>
    </w:p>
    <w:p w14:paraId="1DC66E7D" w14:textId="77777777" w:rsidR="0060114E" w:rsidRDefault="0060114E" w:rsidP="00F32475">
      <w:pPr>
        <w:snapToGrid w:val="0"/>
        <w:spacing w:after="0" w:line="360" w:lineRule="auto"/>
        <w:rPr>
          <w:rFonts w:ascii="Book Antiqua" w:hAnsi="Book Antiqua" w:cs="Times New Roman"/>
          <w:b/>
          <w:color w:val="000000"/>
          <w:sz w:val="24"/>
          <w:szCs w:val="24"/>
        </w:rPr>
      </w:pPr>
      <w:r>
        <w:rPr>
          <w:rFonts w:ascii="Book Antiqua" w:hAnsi="Book Antiqua" w:cs="Times New Roman"/>
          <w:b/>
          <w:color w:val="000000"/>
          <w:sz w:val="24"/>
          <w:szCs w:val="24"/>
        </w:rPr>
        <w:br w:type="page"/>
      </w:r>
    </w:p>
    <w:p w14:paraId="61C97069" w14:textId="409B382A" w:rsidR="007D762F" w:rsidRPr="00DD2906" w:rsidRDefault="007D762F" w:rsidP="00F32475">
      <w:pPr>
        <w:snapToGrid w:val="0"/>
        <w:spacing w:after="0" w:line="360" w:lineRule="auto"/>
        <w:jc w:val="both"/>
        <w:rPr>
          <w:rFonts w:ascii="Book Antiqua" w:hAnsi="Book Antiqua" w:cs="Times New Roman"/>
          <w:b/>
          <w:caps/>
          <w:color w:val="000000"/>
          <w:sz w:val="24"/>
          <w:szCs w:val="24"/>
        </w:rPr>
      </w:pPr>
      <w:r w:rsidRPr="00DD2906">
        <w:rPr>
          <w:rFonts w:ascii="Book Antiqua" w:hAnsi="Book Antiqua" w:cs="Times New Roman"/>
          <w:b/>
          <w:caps/>
          <w:color w:val="000000"/>
          <w:sz w:val="24"/>
          <w:szCs w:val="24"/>
        </w:rPr>
        <w:lastRenderedPageBreak/>
        <w:t>References</w:t>
      </w:r>
    </w:p>
    <w:p w14:paraId="6774DF04"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1 </w:t>
      </w:r>
      <w:proofErr w:type="spellStart"/>
      <w:r w:rsidRPr="00BA3448">
        <w:rPr>
          <w:rFonts w:ascii="Book Antiqua" w:hAnsi="Book Antiqua" w:cs="宋体"/>
          <w:b/>
          <w:bCs/>
          <w:sz w:val="24"/>
          <w:szCs w:val="24"/>
          <w:lang w:val="en-US" w:eastAsia="zh-CN"/>
        </w:rPr>
        <w:t>Ratziu</w:t>
      </w:r>
      <w:proofErr w:type="spellEnd"/>
      <w:r w:rsidRPr="00BA3448">
        <w:rPr>
          <w:rFonts w:ascii="Book Antiqua" w:hAnsi="Book Antiqua" w:cs="宋体"/>
          <w:b/>
          <w:bCs/>
          <w:sz w:val="24"/>
          <w:szCs w:val="24"/>
          <w:lang w:val="en-US" w:eastAsia="zh-CN"/>
        </w:rPr>
        <w:t xml:space="preserve"> V</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Bellentani</w:t>
      </w:r>
      <w:proofErr w:type="spellEnd"/>
      <w:r w:rsidRPr="00BA3448">
        <w:rPr>
          <w:rFonts w:ascii="Book Antiqua" w:hAnsi="Book Antiqua" w:cs="宋体"/>
          <w:sz w:val="24"/>
          <w:szCs w:val="24"/>
          <w:lang w:val="en-US" w:eastAsia="zh-CN"/>
        </w:rPr>
        <w:t xml:space="preserve"> S, Cortez-Pinto H, Day C, </w:t>
      </w:r>
      <w:proofErr w:type="spellStart"/>
      <w:r w:rsidRPr="00BA3448">
        <w:rPr>
          <w:rFonts w:ascii="Book Antiqua" w:hAnsi="Book Antiqua" w:cs="宋体"/>
          <w:sz w:val="24"/>
          <w:szCs w:val="24"/>
          <w:lang w:val="en-US" w:eastAsia="zh-CN"/>
        </w:rPr>
        <w:t>Marchesini</w:t>
      </w:r>
      <w:proofErr w:type="spellEnd"/>
      <w:r w:rsidRPr="00BA3448">
        <w:rPr>
          <w:rFonts w:ascii="Book Antiqua" w:hAnsi="Book Antiqua" w:cs="宋体"/>
          <w:sz w:val="24"/>
          <w:szCs w:val="24"/>
          <w:lang w:val="en-US" w:eastAsia="zh-CN"/>
        </w:rPr>
        <w:t xml:space="preserve"> G. A position statement on NAFLD/NASH based on the EASL 2009 special conference. </w:t>
      </w:r>
      <w:r w:rsidRPr="00BA3448">
        <w:rPr>
          <w:rFonts w:ascii="Book Antiqua" w:hAnsi="Book Antiqua" w:cs="宋体"/>
          <w:i/>
          <w:iCs/>
          <w:sz w:val="24"/>
          <w:szCs w:val="24"/>
          <w:lang w:val="en-US" w:eastAsia="zh-CN"/>
        </w:rPr>
        <w:t xml:space="preserve">J </w:t>
      </w:r>
      <w:proofErr w:type="spellStart"/>
      <w:r w:rsidRPr="00BA3448">
        <w:rPr>
          <w:rFonts w:ascii="Book Antiqua" w:hAnsi="Book Antiqua" w:cs="宋体"/>
          <w:i/>
          <w:iCs/>
          <w:sz w:val="24"/>
          <w:szCs w:val="24"/>
          <w:lang w:val="en-US" w:eastAsia="zh-CN"/>
        </w:rPr>
        <w:t>Hepatol</w:t>
      </w:r>
      <w:proofErr w:type="spellEnd"/>
      <w:r w:rsidRPr="00BA3448">
        <w:rPr>
          <w:rFonts w:ascii="Book Antiqua" w:hAnsi="Book Antiqua" w:cs="宋体"/>
          <w:sz w:val="24"/>
          <w:szCs w:val="24"/>
          <w:lang w:val="en-US" w:eastAsia="zh-CN"/>
        </w:rPr>
        <w:t> 2010; </w:t>
      </w:r>
      <w:r w:rsidRPr="00BA3448">
        <w:rPr>
          <w:rFonts w:ascii="Book Antiqua" w:hAnsi="Book Antiqua" w:cs="宋体"/>
          <w:b/>
          <w:bCs/>
          <w:sz w:val="24"/>
          <w:szCs w:val="24"/>
          <w:lang w:val="en-US" w:eastAsia="zh-CN"/>
        </w:rPr>
        <w:t>53</w:t>
      </w:r>
      <w:r w:rsidRPr="00BA3448">
        <w:rPr>
          <w:rFonts w:ascii="Book Antiqua" w:hAnsi="Book Antiqua" w:cs="宋体"/>
          <w:sz w:val="24"/>
          <w:szCs w:val="24"/>
          <w:lang w:val="en-US" w:eastAsia="zh-CN"/>
        </w:rPr>
        <w:t>: 372-384 [PMID: 20494470 DOI: 10.1016/j.jhep.2010.04.008]</w:t>
      </w:r>
    </w:p>
    <w:p w14:paraId="099C9265" w14:textId="661DB734" w:rsidR="00BA3448" w:rsidRPr="00BA3448" w:rsidRDefault="00BA3448" w:rsidP="00F32475">
      <w:pPr>
        <w:snapToGrid w:val="0"/>
        <w:spacing w:after="0" w:line="360" w:lineRule="auto"/>
        <w:jc w:val="both"/>
        <w:rPr>
          <w:rFonts w:ascii="Book Antiqua" w:hAnsi="Book Antiqua" w:cs="宋体"/>
          <w:sz w:val="24"/>
          <w:szCs w:val="24"/>
          <w:lang w:val="en-US" w:eastAsia="zh-CN"/>
        </w:rPr>
      </w:pPr>
      <w:proofErr w:type="gramStart"/>
      <w:r w:rsidRPr="00BA3448">
        <w:rPr>
          <w:rFonts w:ascii="Book Antiqua" w:hAnsi="Book Antiqua" w:cs="宋体"/>
          <w:sz w:val="24"/>
          <w:szCs w:val="24"/>
          <w:lang w:val="en-US" w:eastAsia="zh-CN"/>
        </w:rPr>
        <w:t>2</w:t>
      </w:r>
      <w:r w:rsidR="00DF184B">
        <w:rPr>
          <w:rFonts w:ascii="Book Antiqua" w:hAnsi="Book Antiqua" w:cs="宋体" w:hint="eastAsia"/>
          <w:sz w:val="24"/>
          <w:szCs w:val="24"/>
          <w:lang w:val="en-US" w:eastAsia="zh-CN"/>
        </w:rPr>
        <w:t xml:space="preserve"> </w:t>
      </w:r>
      <w:r w:rsidRPr="00BA3448">
        <w:rPr>
          <w:rFonts w:ascii="Book Antiqua" w:hAnsi="Book Antiqua" w:cs="宋体"/>
          <w:b/>
          <w:bCs/>
          <w:sz w:val="24"/>
          <w:szCs w:val="24"/>
          <w:lang w:val="en-US" w:eastAsia="zh-CN"/>
        </w:rPr>
        <w:t>Beaton MD</w:t>
      </w:r>
      <w:r w:rsidRPr="00BA3448">
        <w:rPr>
          <w:rFonts w:ascii="Book Antiqua" w:hAnsi="Book Antiqua" w:cs="宋体"/>
          <w:sz w:val="24"/>
          <w:szCs w:val="24"/>
          <w:lang w:val="en-US" w:eastAsia="zh-CN"/>
        </w:rPr>
        <w:t>.</w:t>
      </w:r>
      <w:proofErr w:type="gramEnd"/>
      <w:r w:rsidRPr="00BA3448">
        <w:rPr>
          <w:rFonts w:ascii="Book Antiqua" w:hAnsi="Book Antiqua" w:cs="宋体"/>
          <w:sz w:val="24"/>
          <w:szCs w:val="24"/>
          <w:lang w:val="en-US" w:eastAsia="zh-CN"/>
        </w:rPr>
        <w:t xml:space="preserve"> Current treatment options for nonalcoholic fatty liver disease and nonalcoholic </w:t>
      </w:r>
      <w:proofErr w:type="spellStart"/>
      <w:r w:rsidRPr="00BA3448">
        <w:rPr>
          <w:rFonts w:ascii="Book Antiqua" w:hAnsi="Book Antiqua" w:cs="宋体"/>
          <w:sz w:val="24"/>
          <w:szCs w:val="24"/>
          <w:lang w:val="en-US" w:eastAsia="zh-CN"/>
        </w:rPr>
        <w:t>steatohepatitis</w:t>
      </w:r>
      <w:proofErr w:type="spellEnd"/>
      <w:r w:rsidRPr="00BA3448">
        <w:rPr>
          <w:rFonts w:ascii="Book Antiqua" w:hAnsi="Book Antiqua" w:cs="宋体"/>
          <w:sz w:val="24"/>
          <w:szCs w:val="24"/>
          <w:lang w:val="en-US" w:eastAsia="zh-CN"/>
        </w:rPr>
        <w:t>. </w:t>
      </w:r>
      <w:r w:rsidRPr="00BA3448">
        <w:rPr>
          <w:rFonts w:ascii="Book Antiqua" w:hAnsi="Book Antiqua" w:cs="宋体"/>
          <w:i/>
          <w:iCs/>
          <w:sz w:val="24"/>
          <w:szCs w:val="24"/>
          <w:lang w:val="en-US" w:eastAsia="zh-CN"/>
        </w:rPr>
        <w:t xml:space="preserve">Can J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2012; </w:t>
      </w:r>
      <w:r w:rsidRPr="00BA3448">
        <w:rPr>
          <w:rFonts w:ascii="Book Antiqua" w:hAnsi="Book Antiqua" w:cs="宋体"/>
          <w:b/>
          <w:bCs/>
          <w:sz w:val="24"/>
          <w:szCs w:val="24"/>
          <w:lang w:val="en-US" w:eastAsia="zh-CN"/>
        </w:rPr>
        <w:t>26</w:t>
      </w:r>
      <w:r w:rsidRPr="00BA3448">
        <w:rPr>
          <w:rFonts w:ascii="Book Antiqua" w:hAnsi="Book Antiqua" w:cs="宋体"/>
          <w:sz w:val="24"/>
          <w:szCs w:val="24"/>
          <w:lang w:val="en-US" w:eastAsia="zh-CN"/>
        </w:rPr>
        <w:t>: 353-357 [PMID: 22720278 DOI: 10.1155/2012/725468]</w:t>
      </w:r>
    </w:p>
    <w:p w14:paraId="56A8DC6B"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3 </w:t>
      </w:r>
      <w:proofErr w:type="spellStart"/>
      <w:r w:rsidRPr="00BA3448">
        <w:rPr>
          <w:rFonts w:ascii="Book Antiqua" w:hAnsi="Book Antiqua" w:cs="宋体"/>
          <w:b/>
          <w:bCs/>
          <w:sz w:val="24"/>
          <w:szCs w:val="24"/>
          <w:lang w:val="en-US" w:eastAsia="zh-CN"/>
        </w:rPr>
        <w:t>Matteoni</w:t>
      </w:r>
      <w:proofErr w:type="spellEnd"/>
      <w:r w:rsidRPr="00BA3448">
        <w:rPr>
          <w:rFonts w:ascii="Book Antiqua" w:hAnsi="Book Antiqua" w:cs="宋体"/>
          <w:b/>
          <w:bCs/>
          <w:sz w:val="24"/>
          <w:szCs w:val="24"/>
          <w:lang w:val="en-US" w:eastAsia="zh-CN"/>
        </w:rPr>
        <w:t xml:space="preserve"> CA</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Younossi</w:t>
      </w:r>
      <w:proofErr w:type="spellEnd"/>
      <w:r w:rsidRPr="00BA3448">
        <w:rPr>
          <w:rFonts w:ascii="Book Antiqua" w:hAnsi="Book Antiqua" w:cs="宋体"/>
          <w:sz w:val="24"/>
          <w:szCs w:val="24"/>
          <w:lang w:val="en-US" w:eastAsia="zh-CN"/>
        </w:rPr>
        <w:t xml:space="preserve"> ZM, </w:t>
      </w:r>
      <w:proofErr w:type="spellStart"/>
      <w:r w:rsidRPr="00BA3448">
        <w:rPr>
          <w:rFonts w:ascii="Book Antiqua" w:hAnsi="Book Antiqua" w:cs="宋体"/>
          <w:sz w:val="24"/>
          <w:szCs w:val="24"/>
          <w:lang w:val="en-US" w:eastAsia="zh-CN"/>
        </w:rPr>
        <w:t>Gramlich</w:t>
      </w:r>
      <w:proofErr w:type="spellEnd"/>
      <w:r w:rsidRPr="00BA3448">
        <w:rPr>
          <w:rFonts w:ascii="Book Antiqua" w:hAnsi="Book Antiqua" w:cs="宋体"/>
          <w:sz w:val="24"/>
          <w:szCs w:val="24"/>
          <w:lang w:val="en-US" w:eastAsia="zh-CN"/>
        </w:rPr>
        <w:t xml:space="preserve"> T, </w:t>
      </w:r>
      <w:proofErr w:type="spellStart"/>
      <w:r w:rsidRPr="00BA3448">
        <w:rPr>
          <w:rFonts w:ascii="Book Antiqua" w:hAnsi="Book Antiqua" w:cs="宋体"/>
          <w:sz w:val="24"/>
          <w:szCs w:val="24"/>
          <w:lang w:val="en-US" w:eastAsia="zh-CN"/>
        </w:rPr>
        <w:t>Boparai</w:t>
      </w:r>
      <w:proofErr w:type="spellEnd"/>
      <w:r w:rsidRPr="00BA3448">
        <w:rPr>
          <w:rFonts w:ascii="Book Antiqua" w:hAnsi="Book Antiqua" w:cs="宋体"/>
          <w:sz w:val="24"/>
          <w:szCs w:val="24"/>
          <w:lang w:val="en-US" w:eastAsia="zh-CN"/>
        </w:rPr>
        <w:t xml:space="preserve"> N, Liu YC, McCullough AJ. Nonalcoholic fatty liver disease: a spectrum of clinical and pathological severity. </w:t>
      </w:r>
      <w:r w:rsidRPr="00BA3448">
        <w:rPr>
          <w:rFonts w:ascii="Book Antiqua" w:hAnsi="Book Antiqua" w:cs="宋体"/>
          <w:i/>
          <w:iCs/>
          <w:sz w:val="24"/>
          <w:szCs w:val="24"/>
          <w:lang w:val="en-US" w:eastAsia="zh-CN"/>
        </w:rPr>
        <w:t>Gastroenterology</w:t>
      </w:r>
      <w:r w:rsidRPr="00BA3448">
        <w:rPr>
          <w:rFonts w:ascii="Book Antiqua" w:hAnsi="Book Antiqua" w:cs="宋体"/>
          <w:sz w:val="24"/>
          <w:szCs w:val="24"/>
          <w:lang w:val="en-US" w:eastAsia="zh-CN"/>
        </w:rPr>
        <w:t> 1999; </w:t>
      </w:r>
      <w:r w:rsidRPr="00BA3448">
        <w:rPr>
          <w:rFonts w:ascii="Book Antiqua" w:hAnsi="Book Antiqua" w:cs="宋体"/>
          <w:b/>
          <w:bCs/>
          <w:sz w:val="24"/>
          <w:szCs w:val="24"/>
          <w:lang w:val="en-US" w:eastAsia="zh-CN"/>
        </w:rPr>
        <w:t>116</w:t>
      </w:r>
      <w:r w:rsidRPr="00BA3448">
        <w:rPr>
          <w:rFonts w:ascii="Book Antiqua" w:hAnsi="Book Antiqua" w:cs="宋体"/>
          <w:sz w:val="24"/>
          <w:szCs w:val="24"/>
          <w:lang w:val="en-US" w:eastAsia="zh-CN"/>
        </w:rPr>
        <w:t>: 1413-1419 [PMID: 10348825 DOI: 10.1016/S0016-5085(99)70506-8]</w:t>
      </w:r>
    </w:p>
    <w:p w14:paraId="271CE9C3"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proofErr w:type="gramStart"/>
      <w:r w:rsidRPr="00BA3448">
        <w:rPr>
          <w:rFonts w:ascii="Book Antiqua" w:hAnsi="Book Antiqua" w:cs="宋体"/>
          <w:sz w:val="24"/>
          <w:szCs w:val="24"/>
          <w:lang w:val="en-US" w:eastAsia="zh-CN"/>
        </w:rPr>
        <w:t>4 </w:t>
      </w:r>
      <w:r w:rsidRPr="00BA3448">
        <w:rPr>
          <w:rFonts w:ascii="Book Antiqua" w:hAnsi="Book Antiqua" w:cs="宋体"/>
          <w:b/>
          <w:bCs/>
          <w:sz w:val="24"/>
          <w:szCs w:val="24"/>
          <w:lang w:val="en-US" w:eastAsia="zh-CN"/>
        </w:rPr>
        <w:t>Ahmed A</w:t>
      </w:r>
      <w:r w:rsidRPr="00BA3448">
        <w:rPr>
          <w:rFonts w:ascii="Book Antiqua" w:hAnsi="Book Antiqua" w:cs="宋体"/>
          <w:sz w:val="24"/>
          <w:szCs w:val="24"/>
          <w:lang w:val="en-US" w:eastAsia="zh-CN"/>
        </w:rPr>
        <w:t>, Wong RJ, Harrison SA.</w:t>
      </w:r>
      <w:proofErr w:type="gramEnd"/>
      <w:r w:rsidRPr="00BA3448">
        <w:rPr>
          <w:rFonts w:ascii="Book Antiqua" w:hAnsi="Book Antiqua" w:cs="宋体"/>
          <w:sz w:val="24"/>
          <w:szCs w:val="24"/>
          <w:lang w:val="en-US" w:eastAsia="zh-CN"/>
        </w:rPr>
        <w:t xml:space="preserve"> Nonalcoholic Fatty Liver Disease Review: Diagnosis, Treatment, and Outcomes. </w:t>
      </w:r>
      <w:proofErr w:type="spellStart"/>
      <w:r w:rsidRPr="00BA3448">
        <w:rPr>
          <w:rFonts w:ascii="Book Antiqua" w:hAnsi="Book Antiqua" w:cs="宋体"/>
          <w:i/>
          <w:iCs/>
          <w:sz w:val="24"/>
          <w:szCs w:val="24"/>
          <w:lang w:val="en-US" w:eastAsia="zh-CN"/>
        </w:rPr>
        <w:t>Clin</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Hepatol</w:t>
      </w:r>
      <w:proofErr w:type="spellEnd"/>
      <w:r w:rsidRPr="00BA3448">
        <w:rPr>
          <w:rFonts w:ascii="Book Antiqua" w:hAnsi="Book Antiqua" w:cs="宋体"/>
          <w:sz w:val="24"/>
          <w:szCs w:val="24"/>
          <w:lang w:val="en-US" w:eastAsia="zh-CN"/>
        </w:rPr>
        <w:t> 2015; </w:t>
      </w:r>
      <w:r w:rsidRPr="00BA3448">
        <w:rPr>
          <w:rFonts w:ascii="Book Antiqua" w:hAnsi="Book Antiqua" w:cs="宋体"/>
          <w:b/>
          <w:bCs/>
          <w:sz w:val="24"/>
          <w:szCs w:val="24"/>
          <w:lang w:val="en-US" w:eastAsia="zh-CN"/>
        </w:rPr>
        <w:t>13</w:t>
      </w:r>
      <w:r w:rsidRPr="00BA3448">
        <w:rPr>
          <w:rFonts w:ascii="Book Antiqua" w:hAnsi="Book Antiqua" w:cs="宋体"/>
          <w:sz w:val="24"/>
          <w:szCs w:val="24"/>
          <w:lang w:val="en-US" w:eastAsia="zh-CN"/>
        </w:rPr>
        <w:t>: 2062-2070 [PMID: 26226097 DOI: 10.1016/j.cgh.2015.07.029]</w:t>
      </w:r>
    </w:p>
    <w:p w14:paraId="1B409F1B"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proofErr w:type="gramStart"/>
      <w:r w:rsidRPr="00BA3448">
        <w:rPr>
          <w:rFonts w:ascii="Book Antiqua" w:hAnsi="Book Antiqua" w:cs="宋体"/>
          <w:sz w:val="24"/>
          <w:szCs w:val="24"/>
          <w:lang w:val="en-US" w:eastAsia="zh-CN"/>
        </w:rPr>
        <w:t>5 </w:t>
      </w:r>
      <w:proofErr w:type="spellStart"/>
      <w:r w:rsidRPr="00BA3448">
        <w:rPr>
          <w:rFonts w:ascii="Book Antiqua" w:hAnsi="Book Antiqua" w:cs="宋体"/>
          <w:b/>
          <w:bCs/>
          <w:sz w:val="24"/>
          <w:szCs w:val="24"/>
          <w:lang w:val="en-US" w:eastAsia="zh-CN"/>
        </w:rPr>
        <w:t>Rockey</w:t>
      </w:r>
      <w:proofErr w:type="spellEnd"/>
      <w:r w:rsidRPr="00BA3448">
        <w:rPr>
          <w:rFonts w:ascii="Book Antiqua" w:hAnsi="Book Antiqua" w:cs="宋体"/>
          <w:b/>
          <w:bCs/>
          <w:sz w:val="24"/>
          <w:szCs w:val="24"/>
          <w:lang w:val="en-US" w:eastAsia="zh-CN"/>
        </w:rPr>
        <w:t xml:space="preserve"> DC</w:t>
      </w:r>
      <w:r w:rsidRPr="00BA3448">
        <w:rPr>
          <w:rFonts w:ascii="Book Antiqua" w:hAnsi="Book Antiqua" w:cs="宋体"/>
          <w:sz w:val="24"/>
          <w:szCs w:val="24"/>
          <w:lang w:val="en-US" w:eastAsia="zh-CN"/>
        </w:rPr>
        <w:t>, Caldwell SH, Goodman ZD, Nelson RC, Smith AD.</w:t>
      </w:r>
      <w:proofErr w:type="gramEnd"/>
      <w:r w:rsidRPr="00BA3448">
        <w:rPr>
          <w:rFonts w:ascii="Book Antiqua" w:hAnsi="Book Antiqua" w:cs="宋体"/>
          <w:sz w:val="24"/>
          <w:szCs w:val="24"/>
          <w:lang w:val="en-US" w:eastAsia="zh-CN"/>
        </w:rPr>
        <w:t xml:space="preserve"> </w:t>
      </w:r>
      <w:proofErr w:type="gramStart"/>
      <w:r w:rsidRPr="00BA3448">
        <w:rPr>
          <w:rFonts w:ascii="Book Antiqua" w:hAnsi="Book Antiqua" w:cs="宋体"/>
          <w:sz w:val="24"/>
          <w:szCs w:val="24"/>
          <w:lang w:val="en-US" w:eastAsia="zh-CN"/>
        </w:rPr>
        <w:t>Liver biopsy.</w:t>
      </w:r>
      <w:proofErr w:type="gramEnd"/>
      <w:r w:rsidRPr="00BA3448">
        <w:rPr>
          <w:rFonts w:ascii="Book Antiqua" w:hAnsi="Book Antiqua" w:cs="宋体"/>
          <w:sz w:val="24"/>
          <w:szCs w:val="24"/>
          <w:lang w:val="en-US" w:eastAsia="zh-CN"/>
        </w:rPr>
        <w:t xml:space="preserve"> </w:t>
      </w:r>
      <w:proofErr w:type="spellStart"/>
      <w:r w:rsidRPr="00BA3448">
        <w:rPr>
          <w:rFonts w:ascii="Book Antiqua" w:hAnsi="Book Antiqua" w:cs="宋体"/>
          <w:i/>
          <w:iCs/>
          <w:sz w:val="24"/>
          <w:szCs w:val="24"/>
          <w:lang w:val="en-US" w:eastAsia="zh-CN"/>
        </w:rPr>
        <w:t>Hepatology</w:t>
      </w:r>
      <w:proofErr w:type="spellEnd"/>
      <w:r w:rsidRPr="00BA3448">
        <w:rPr>
          <w:rFonts w:ascii="Book Antiqua" w:hAnsi="Book Antiqua" w:cs="宋体"/>
          <w:sz w:val="24"/>
          <w:szCs w:val="24"/>
          <w:lang w:val="en-US" w:eastAsia="zh-CN"/>
        </w:rPr>
        <w:t xml:space="preserve"> 2009; </w:t>
      </w:r>
      <w:r w:rsidRPr="00BA3448">
        <w:rPr>
          <w:rFonts w:ascii="Book Antiqua" w:hAnsi="Book Antiqua" w:cs="宋体"/>
          <w:b/>
          <w:bCs/>
          <w:sz w:val="24"/>
          <w:szCs w:val="24"/>
          <w:lang w:val="en-US" w:eastAsia="zh-CN"/>
        </w:rPr>
        <w:t>49</w:t>
      </w:r>
      <w:r w:rsidRPr="00BA3448">
        <w:rPr>
          <w:rFonts w:ascii="Book Antiqua" w:hAnsi="Book Antiqua" w:cs="宋体"/>
          <w:sz w:val="24"/>
          <w:szCs w:val="24"/>
          <w:lang w:val="en-US" w:eastAsia="zh-CN"/>
        </w:rPr>
        <w:t>: 1017-1044 [PMID: 19243014 DOI: 10.1002/hep.22742]</w:t>
      </w:r>
    </w:p>
    <w:p w14:paraId="19248A4E"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6 </w:t>
      </w:r>
      <w:proofErr w:type="spellStart"/>
      <w:r w:rsidRPr="00BA3448">
        <w:rPr>
          <w:rFonts w:ascii="Book Antiqua" w:hAnsi="Book Antiqua" w:cs="宋体"/>
          <w:b/>
          <w:bCs/>
          <w:sz w:val="24"/>
          <w:szCs w:val="24"/>
          <w:lang w:val="en-US" w:eastAsia="zh-CN"/>
        </w:rPr>
        <w:t>Rocchi</w:t>
      </w:r>
      <w:proofErr w:type="spellEnd"/>
      <w:r w:rsidRPr="00BA3448">
        <w:rPr>
          <w:rFonts w:ascii="Book Antiqua" w:hAnsi="Book Antiqua" w:cs="宋体"/>
          <w:b/>
          <w:bCs/>
          <w:sz w:val="24"/>
          <w:szCs w:val="24"/>
          <w:lang w:val="en-US" w:eastAsia="zh-CN"/>
        </w:rPr>
        <w:t xml:space="preserve"> A</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Benchimol</w:t>
      </w:r>
      <w:proofErr w:type="spellEnd"/>
      <w:r w:rsidRPr="00BA3448">
        <w:rPr>
          <w:rFonts w:ascii="Book Antiqua" w:hAnsi="Book Antiqua" w:cs="宋体"/>
          <w:sz w:val="24"/>
          <w:szCs w:val="24"/>
          <w:lang w:val="en-US" w:eastAsia="zh-CN"/>
        </w:rPr>
        <w:t xml:space="preserve"> EI, Bernstein CN, </w:t>
      </w:r>
      <w:proofErr w:type="spellStart"/>
      <w:r w:rsidRPr="00BA3448">
        <w:rPr>
          <w:rFonts w:ascii="Book Antiqua" w:hAnsi="Book Antiqua" w:cs="宋体"/>
          <w:sz w:val="24"/>
          <w:szCs w:val="24"/>
          <w:lang w:val="en-US" w:eastAsia="zh-CN"/>
        </w:rPr>
        <w:t>Bitton</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Feagan</w:t>
      </w:r>
      <w:proofErr w:type="spellEnd"/>
      <w:r w:rsidRPr="00BA3448">
        <w:rPr>
          <w:rFonts w:ascii="Book Antiqua" w:hAnsi="Book Antiqua" w:cs="宋体"/>
          <w:sz w:val="24"/>
          <w:szCs w:val="24"/>
          <w:lang w:val="en-US" w:eastAsia="zh-CN"/>
        </w:rPr>
        <w:t xml:space="preserve"> B, </w:t>
      </w:r>
      <w:proofErr w:type="spellStart"/>
      <w:r w:rsidRPr="00BA3448">
        <w:rPr>
          <w:rFonts w:ascii="Book Antiqua" w:hAnsi="Book Antiqua" w:cs="宋体"/>
          <w:sz w:val="24"/>
          <w:szCs w:val="24"/>
          <w:lang w:val="en-US" w:eastAsia="zh-CN"/>
        </w:rPr>
        <w:t>Panaccione</w:t>
      </w:r>
      <w:proofErr w:type="spellEnd"/>
      <w:r w:rsidRPr="00BA3448">
        <w:rPr>
          <w:rFonts w:ascii="Book Antiqua" w:hAnsi="Book Antiqua" w:cs="宋体"/>
          <w:sz w:val="24"/>
          <w:szCs w:val="24"/>
          <w:lang w:val="en-US" w:eastAsia="zh-CN"/>
        </w:rPr>
        <w:t xml:space="preserve"> R, Glasgow KW, </w:t>
      </w:r>
      <w:proofErr w:type="spellStart"/>
      <w:r w:rsidRPr="00BA3448">
        <w:rPr>
          <w:rFonts w:ascii="Book Antiqua" w:hAnsi="Book Antiqua" w:cs="宋体"/>
          <w:sz w:val="24"/>
          <w:szCs w:val="24"/>
          <w:lang w:val="en-US" w:eastAsia="zh-CN"/>
        </w:rPr>
        <w:t>Fernandes</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Ghosh</w:t>
      </w:r>
      <w:proofErr w:type="spellEnd"/>
      <w:r w:rsidRPr="00BA3448">
        <w:rPr>
          <w:rFonts w:ascii="Book Antiqua" w:hAnsi="Book Antiqua" w:cs="宋体"/>
          <w:sz w:val="24"/>
          <w:szCs w:val="24"/>
          <w:lang w:val="en-US" w:eastAsia="zh-CN"/>
        </w:rPr>
        <w:t xml:space="preserve"> S. Inflammatory bowel disease: a Canadian burden of illness review. </w:t>
      </w:r>
      <w:r w:rsidRPr="00BA3448">
        <w:rPr>
          <w:rFonts w:ascii="Book Antiqua" w:hAnsi="Book Antiqua" w:cs="宋体"/>
          <w:i/>
          <w:iCs/>
          <w:sz w:val="24"/>
          <w:szCs w:val="24"/>
          <w:lang w:val="en-US" w:eastAsia="zh-CN"/>
        </w:rPr>
        <w:t xml:space="preserve">Can J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2012; </w:t>
      </w:r>
      <w:r w:rsidRPr="00BA3448">
        <w:rPr>
          <w:rFonts w:ascii="Book Antiqua" w:hAnsi="Book Antiqua" w:cs="宋体"/>
          <w:b/>
          <w:bCs/>
          <w:sz w:val="24"/>
          <w:szCs w:val="24"/>
          <w:lang w:val="en-US" w:eastAsia="zh-CN"/>
        </w:rPr>
        <w:t>26</w:t>
      </w:r>
      <w:r w:rsidRPr="00BA3448">
        <w:rPr>
          <w:rFonts w:ascii="Book Antiqua" w:hAnsi="Book Antiqua" w:cs="宋体"/>
          <w:sz w:val="24"/>
          <w:szCs w:val="24"/>
          <w:lang w:val="en-US" w:eastAsia="zh-CN"/>
        </w:rPr>
        <w:t>: 811-817 [PMID: 23166905 DOI: 10.1155/2012/984575]</w:t>
      </w:r>
    </w:p>
    <w:p w14:paraId="29DA8E5B"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7 </w:t>
      </w:r>
      <w:proofErr w:type="spellStart"/>
      <w:r w:rsidRPr="00BA3448">
        <w:rPr>
          <w:rFonts w:ascii="Book Antiqua" w:hAnsi="Book Antiqua" w:cs="宋体"/>
          <w:b/>
          <w:bCs/>
          <w:sz w:val="24"/>
          <w:szCs w:val="24"/>
          <w:lang w:val="en-US" w:eastAsia="zh-CN"/>
        </w:rPr>
        <w:t>Kappelman</w:t>
      </w:r>
      <w:proofErr w:type="spellEnd"/>
      <w:r w:rsidRPr="00BA3448">
        <w:rPr>
          <w:rFonts w:ascii="Book Antiqua" w:hAnsi="Book Antiqua" w:cs="宋体"/>
          <w:b/>
          <w:bCs/>
          <w:sz w:val="24"/>
          <w:szCs w:val="24"/>
          <w:lang w:val="en-US" w:eastAsia="zh-CN"/>
        </w:rPr>
        <w:t xml:space="preserve"> MD</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Rifas-Shiman</w:t>
      </w:r>
      <w:proofErr w:type="spellEnd"/>
      <w:r w:rsidRPr="00BA3448">
        <w:rPr>
          <w:rFonts w:ascii="Book Antiqua" w:hAnsi="Book Antiqua" w:cs="宋体"/>
          <w:sz w:val="24"/>
          <w:szCs w:val="24"/>
          <w:lang w:val="en-US" w:eastAsia="zh-CN"/>
        </w:rPr>
        <w:t xml:space="preserve"> SL, </w:t>
      </w:r>
      <w:proofErr w:type="spellStart"/>
      <w:r w:rsidRPr="00BA3448">
        <w:rPr>
          <w:rFonts w:ascii="Book Antiqua" w:hAnsi="Book Antiqua" w:cs="宋体"/>
          <w:sz w:val="24"/>
          <w:szCs w:val="24"/>
          <w:lang w:val="en-US" w:eastAsia="zh-CN"/>
        </w:rPr>
        <w:t>Kleinman</w:t>
      </w:r>
      <w:proofErr w:type="spellEnd"/>
      <w:r w:rsidRPr="00BA3448">
        <w:rPr>
          <w:rFonts w:ascii="Book Antiqua" w:hAnsi="Book Antiqua" w:cs="宋体"/>
          <w:sz w:val="24"/>
          <w:szCs w:val="24"/>
          <w:lang w:val="en-US" w:eastAsia="zh-CN"/>
        </w:rPr>
        <w:t xml:space="preserve"> K, </w:t>
      </w:r>
      <w:proofErr w:type="spellStart"/>
      <w:r w:rsidRPr="00BA3448">
        <w:rPr>
          <w:rFonts w:ascii="Book Antiqua" w:hAnsi="Book Antiqua" w:cs="宋体"/>
          <w:sz w:val="24"/>
          <w:szCs w:val="24"/>
          <w:lang w:val="en-US" w:eastAsia="zh-CN"/>
        </w:rPr>
        <w:t>Ollendorf</w:t>
      </w:r>
      <w:proofErr w:type="spellEnd"/>
      <w:r w:rsidRPr="00BA3448">
        <w:rPr>
          <w:rFonts w:ascii="Book Antiqua" w:hAnsi="Book Antiqua" w:cs="宋体"/>
          <w:sz w:val="24"/>
          <w:szCs w:val="24"/>
          <w:lang w:val="en-US" w:eastAsia="zh-CN"/>
        </w:rPr>
        <w:t xml:space="preserve"> D, </w:t>
      </w:r>
      <w:proofErr w:type="spellStart"/>
      <w:r w:rsidRPr="00BA3448">
        <w:rPr>
          <w:rFonts w:ascii="Book Antiqua" w:hAnsi="Book Antiqua" w:cs="宋体"/>
          <w:sz w:val="24"/>
          <w:szCs w:val="24"/>
          <w:lang w:val="en-US" w:eastAsia="zh-CN"/>
        </w:rPr>
        <w:t>Bousvaros</w:t>
      </w:r>
      <w:proofErr w:type="spellEnd"/>
      <w:r w:rsidRPr="00BA3448">
        <w:rPr>
          <w:rFonts w:ascii="Book Antiqua" w:hAnsi="Book Antiqua" w:cs="宋体"/>
          <w:sz w:val="24"/>
          <w:szCs w:val="24"/>
          <w:lang w:val="en-US" w:eastAsia="zh-CN"/>
        </w:rPr>
        <w:t xml:space="preserve"> A, Grand RJ, Finkelstein JA. </w:t>
      </w:r>
      <w:proofErr w:type="gramStart"/>
      <w:r w:rsidRPr="00BA3448">
        <w:rPr>
          <w:rFonts w:ascii="Book Antiqua" w:hAnsi="Book Antiqua" w:cs="宋体"/>
          <w:sz w:val="24"/>
          <w:szCs w:val="24"/>
          <w:lang w:val="en-US" w:eastAsia="zh-CN"/>
        </w:rPr>
        <w:t xml:space="preserve">The prevalence and geographic distribution of </w:t>
      </w:r>
      <w:proofErr w:type="spellStart"/>
      <w:r w:rsidRPr="00BA3448">
        <w:rPr>
          <w:rFonts w:ascii="Book Antiqua" w:hAnsi="Book Antiqua" w:cs="宋体"/>
          <w:sz w:val="24"/>
          <w:szCs w:val="24"/>
          <w:lang w:val="en-US" w:eastAsia="zh-CN"/>
        </w:rPr>
        <w:t>Crohn's</w:t>
      </w:r>
      <w:proofErr w:type="spellEnd"/>
      <w:r w:rsidRPr="00BA3448">
        <w:rPr>
          <w:rFonts w:ascii="Book Antiqua" w:hAnsi="Book Antiqua" w:cs="宋体"/>
          <w:sz w:val="24"/>
          <w:szCs w:val="24"/>
          <w:lang w:val="en-US" w:eastAsia="zh-CN"/>
        </w:rPr>
        <w:t xml:space="preserve"> disease and ulcerative colitis in the United States.</w:t>
      </w:r>
      <w:proofErr w:type="gramEnd"/>
      <w:r w:rsidRPr="00BA3448">
        <w:rPr>
          <w:rFonts w:ascii="Book Antiqua" w:hAnsi="Book Antiqua" w:cs="宋体"/>
          <w:sz w:val="24"/>
          <w:szCs w:val="24"/>
          <w:lang w:val="en-US" w:eastAsia="zh-CN"/>
        </w:rPr>
        <w:t> </w:t>
      </w:r>
      <w:proofErr w:type="spellStart"/>
      <w:r w:rsidRPr="00BA3448">
        <w:rPr>
          <w:rFonts w:ascii="Book Antiqua" w:hAnsi="Book Antiqua" w:cs="宋体"/>
          <w:i/>
          <w:iCs/>
          <w:sz w:val="24"/>
          <w:szCs w:val="24"/>
          <w:lang w:val="en-US" w:eastAsia="zh-CN"/>
        </w:rPr>
        <w:t>Clin</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Hepatol</w:t>
      </w:r>
      <w:proofErr w:type="spellEnd"/>
      <w:r w:rsidRPr="00BA3448">
        <w:rPr>
          <w:rFonts w:ascii="Book Antiqua" w:hAnsi="Book Antiqua" w:cs="宋体"/>
          <w:sz w:val="24"/>
          <w:szCs w:val="24"/>
          <w:lang w:val="en-US" w:eastAsia="zh-CN"/>
        </w:rPr>
        <w:t> 2007; </w:t>
      </w:r>
      <w:r w:rsidRPr="00BA3448">
        <w:rPr>
          <w:rFonts w:ascii="Book Antiqua" w:hAnsi="Book Antiqua" w:cs="宋体"/>
          <w:b/>
          <w:bCs/>
          <w:sz w:val="24"/>
          <w:szCs w:val="24"/>
          <w:lang w:val="en-US" w:eastAsia="zh-CN"/>
        </w:rPr>
        <w:t>5</w:t>
      </w:r>
      <w:r w:rsidRPr="00BA3448">
        <w:rPr>
          <w:rFonts w:ascii="Book Antiqua" w:hAnsi="Book Antiqua" w:cs="宋体"/>
          <w:sz w:val="24"/>
          <w:szCs w:val="24"/>
          <w:lang w:val="en-US" w:eastAsia="zh-CN"/>
        </w:rPr>
        <w:t>: 1424-1429 [PMID: 17904915 DOI: 10.1016/j.cgh.2007.07.012]</w:t>
      </w:r>
    </w:p>
    <w:p w14:paraId="4093FF7E"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8 </w:t>
      </w:r>
      <w:proofErr w:type="spellStart"/>
      <w:r w:rsidRPr="00BA3448">
        <w:rPr>
          <w:rFonts w:ascii="Book Antiqua" w:hAnsi="Book Antiqua" w:cs="宋体"/>
          <w:b/>
          <w:bCs/>
          <w:sz w:val="24"/>
          <w:szCs w:val="24"/>
          <w:lang w:val="en-US" w:eastAsia="zh-CN"/>
        </w:rPr>
        <w:t>Cappello</w:t>
      </w:r>
      <w:proofErr w:type="spellEnd"/>
      <w:r w:rsidRPr="00BA3448">
        <w:rPr>
          <w:rFonts w:ascii="Book Antiqua" w:hAnsi="Book Antiqua" w:cs="宋体"/>
          <w:b/>
          <w:bCs/>
          <w:sz w:val="24"/>
          <w:szCs w:val="24"/>
          <w:lang w:val="en-US" w:eastAsia="zh-CN"/>
        </w:rPr>
        <w:t xml:space="preserve"> M</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Randazzo</w:t>
      </w:r>
      <w:proofErr w:type="spellEnd"/>
      <w:r w:rsidRPr="00BA3448">
        <w:rPr>
          <w:rFonts w:ascii="Book Antiqua" w:hAnsi="Book Antiqua" w:cs="宋体"/>
          <w:sz w:val="24"/>
          <w:szCs w:val="24"/>
          <w:lang w:val="en-US" w:eastAsia="zh-CN"/>
        </w:rPr>
        <w:t xml:space="preserve"> C, </w:t>
      </w:r>
      <w:proofErr w:type="spellStart"/>
      <w:r w:rsidRPr="00BA3448">
        <w:rPr>
          <w:rFonts w:ascii="Book Antiqua" w:hAnsi="Book Antiqua" w:cs="宋体"/>
          <w:sz w:val="24"/>
          <w:szCs w:val="24"/>
          <w:lang w:val="en-US" w:eastAsia="zh-CN"/>
        </w:rPr>
        <w:t>Bravatà</w:t>
      </w:r>
      <w:proofErr w:type="spellEnd"/>
      <w:r w:rsidRPr="00BA3448">
        <w:rPr>
          <w:rFonts w:ascii="Book Antiqua" w:hAnsi="Book Antiqua" w:cs="宋体"/>
          <w:sz w:val="24"/>
          <w:szCs w:val="24"/>
          <w:lang w:val="en-US" w:eastAsia="zh-CN"/>
        </w:rPr>
        <w:t xml:space="preserve"> I, Licata A, Peralta S, </w:t>
      </w:r>
      <w:proofErr w:type="spellStart"/>
      <w:r w:rsidRPr="00BA3448">
        <w:rPr>
          <w:rFonts w:ascii="Book Antiqua" w:hAnsi="Book Antiqua" w:cs="宋体"/>
          <w:sz w:val="24"/>
          <w:szCs w:val="24"/>
          <w:lang w:val="en-US" w:eastAsia="zh-CN"/>
        </w:rPr>
        <w:t>Craxì</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Almasio</w:t>
      </w:r>
      <w:proofErr w:type="spellEnd"/>
      <w:r w:rsidRPr="00BA3448">
        <w:rPr>
          <w:rFonts w:ascii="Book Antiqua" w:hAnsi="Book Antiqua" w:cs="宋体"/>
          <w:sz w:val="24"/>
          <w:szCs w:val="24"/>
          <w:lang w:val="en-US" w:eastAsia="zh-CN"/>
        </w:rPr>
        <w:t xml:space="preserve"> PL. Liver Function Test Abnormalities in Patients with Inflammatory Bowel Diseases: A Hospital-based Survey. </w:t>
      </w:r>
      <w:proofErr w:type="spellStart"/>
      <w:r w:rsidRPr="00BA3448">
        <w:rPr>
          <w:rFonts w:ascii="Book Antiqua" w:hAnsi="Book Antiqua" w:cs="宋体"/>
          <w:i/>
          <w:iCs/>
          <w:sz w:val="24"/>
          <w:szCs w:val="24"/>
          <w:lang w:val="en-US" w:eastAsia="zh-CN"/>
        </w:rPr>
        <w:t>Clin</w:t>
      </w:r>
      <w:proofErr w:type="spellEnd"/>
      <w:r w:rsidRPr="00BA3448">
        <w:rPr>
          <w:rFonts w:ascii="Book Antiqua" w:hAnsi="Book Antiqua" w:cs="宋体"/>
          <w:i/>
          <w:iCs/>
          <w:sz w:val="24"/>
          <w:szCs w:val="24"/>
          <w:lang w:val="en-US" w:eastAsia="zh-CN"/>
        </w:rPr>
        <w:t xml:space="preserve"> Med Insights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2014; </w:t>
      </w:r>
      <w:r w:rsidRPr="00BA3448">
        <w:rPr>
          <w:rFonts w:ascii="Book Antiqua" w:hAnsi="Book Antiqua" w:cs="宋体"/>
          <w:b/>
          <w:bCs/>
          <w:sz w:val="24"/>
          <w:szCs w:val="24"/>
          <w:lang w:val="en-US" w:eastAsia="zh-CN"/>
        </w:rPr>
        <w:t>7</w:t>
      </w:r>
      <w:r w:rsidRPr="00BA3448">
        <w:rPr>
          <w:rFonts w:ascii="Book Antiqua" w:hAnsi="Book Antiqua" w:cs="宋体"/>
          <w:sz w:val="24"/>
          <w:szCs w:val="24"/>
          <w:lang w:val="en-US" w:eastAsia="zh-CN"/>
        </w:rPr>
        <w:t>: 25-31 [PMID: 24966712 DOI: 10.4137/CGast.S13125]</w:t>
      </w:r>
    </w:p>
    <w:p w14:paraId="08BD54BA" w14:textId="7E894665" w:rsidR="00BA3448" w:rsidRPr="00BA3448" w:rsidRDefault="00BA3448" w:rsidP="00F32475">
      <w:pPr>
        <w:snapToGrid w:val="0"/>
        <w:spacing w:after="0" w:line="360" w:lineRule="auto"/>
        <w:jc w:val="both"/>
        <w:rPr>
          <w:rFonts w:ascii="Book Antiqua" w:hAnsi="Book Antiqua" w:cs="宋体"/>
          <w:sz w:val="24"/>
          <w:szCs w:val="24"/>
          <w:lang w:val="en-US" w:eastAsia="zh-CN"/>
        </w:rPr>
      </w:pPr>
      <w:proofErr w:type="gramStart"/>
      <w:r w:rsidRPr="00BA3448">
        <w:rPr>
          <w:rFonts w:ascii="Book Antiqua" w:hAnsi="Book Antiqua" w:cs="宋体"/>
          <w:sz w:val="24"/>
          <w:szCs w:val="24"/>
          <w:lang w:val="en-US" w:eastAsia="zh-CN"/>
        </w:rPr>
        <w:t>9 </w:t>
      </w:r>
      <w:proofErr w:type="spellStart"/>
      <w:r w:rsidRPr="00BA3448">
        <w:rPr>
          <w:rFonts w:ascii="Book Antiqua" w:hAnsi="Book Antiqua" w:cs="宋体"/>
          <w:b/>
          <w:bCs/>
          <w:sz w:val="24"/>
          <w:szCs w:val="24"/>
          <w:lang w:val="en-US" w:eastAsia="zh-CN"/>
        </w:rPr>
        <w:t>Román</w:t>
      </w:r>
      <w:proofErr w:type="spellEnd"/>
      <w:r w:rsidRPr="00BA3448">
        <w:rPr>
          <w:rFonts w:ascii="Book Antiqua" w:hAnsi="Book Antiqua" w:cs="宋体"/>
          <w:b/>
          <w:bCs/>
          <w:sz w:val="24"/>
          <w:szCs w:val="24"/>
          <w:lang w:val="en-US" w:eastAsia="zh-CN"/>
        </w:rPr>
        <w:t xml:space="preserve"> AL</w:t>
      </w:r>
      <w:r w:rsidRPr="00BA3448">
        <w:rPr>
          <w:rFonts w:ascii="Book Antiqua" w:hAnsi="Book Antiqua" w:cs="宋体"/>
          <w:sz w:val="24"/>
          <w:szCs w:val="24"/>
          <w:lang w:val="en-US" w:eastAsia="zh-CN"/>
        </w:rPr>
        <w:t>, Muñoz F. Comorbidity in inflammatory bowel disease.</w:t>
      </w:r>
      <w:proofErr w:type="gramEnd"/>
      <w:r w:rsidRPr="00BA3448">
        <w:rPr>
          <w:rFonts w:ascii="Book Antiqua" w:hAnsi="Book Antiqua" w:cs="宋体"/>
          <w:sz w:val="24"/>
          <w:szCs w:val="24"/>
          <w:lang w:val="en-US" w:eastAsia="zh-CN"/>
        </w:rPr>
        <w:t> </w:t>
      </w:r>
      <w:r w:rsidRPr="00BA3448">
        <w:rPr>
          <w:rFonts w:ascii="Book Antiqua" w:hAnsi="Book Antiqua" w:cs="宋体"/>
          <w:i/>
          <w:iCs/>
          <w:sz w:val="24"/>
          <w:szCs w:val="24"/>
          <w:lang w:val="en-US" w:eastAsia="zh-CN"/>
        </w:rPr>
        <w:t xml:space="preserve">World J </w:t>
      </w:r>
      <w:proofErr w:type="spellStart"/>
      <w:r w:rsidRPr="00BA3448">
        <w:rPr>
          <w:rFonts w:ascii="Book Antiqua" w:hAnsi="Book Antiqua" w:cs="宋体"/>
          <w:i/>
          <w:iCs/>
          <w:sz w:val="24"/>
          <w:szCs w:val="24"/>
          <w:lang w:val="en-US" w:eastAsia="zh-CN"/>
        </w:rPr>
        <w:t>Gastroenterol</w:t>
      </w:r>
      <w:proofErr w:type="spellEnd"/>
      <w:r w:rsidR="00DB498B">
        <w:rPr>
          <w:rFonts w:ascii="Book Antiqua" w:hAnsi="Book Antiqua" w:cs="宋体"/>
          <w:sz w:val="24"/>
          <w:szCs w:val="24"/>
          <w:lang w:val="en-US" w:eastAsia="zh-CN"/>
        </w:rPr>
        <w:t xml:space="preserve"> </w:t>
      </w:r>
      <w:r w:rsidRPr="00BA3448">
        <w:rPr>
          <w:rFonts w:ascii="Book Antiqua" w:hAnsi="Book Antiqua" w:cs="宋体"/>
          <w:sz w:val="24"/>
          <w:szCs w:val="24"/>
          <w:lang w:val="en-US" w:eastAsia="zh-CN"/>
        </w:rPr>
        <w:t xml:space="preserve">2011; </w:t>
      </w:r>
      <w:r w:rsidRPr="00BA3448">
        <w:rPr>
          <w:rFonts w:ascii="Book Antiqua" w:hAnsi="Book Antiqua" w:cs="宋体"/>
          <w:b/>
          <w:bCs/>
          <w:sz w:val="24"/>
          <w:szCs w:val="24"/>
          <w:lang w:val="en-US" w:eastAsia="zh-CN"/>
        </w:rPr>
        <w:t>17</w:t>
      </w:r>
      <w:r w:rsidRPr="00BA3448">
        <w:rPr>
          <w:rFonts w:ascii="Book Antiqua" w:hAnsi="Book Antiqua" w:cs="宋体"/>
          <w:sz w:val="24"/>
          <w:szCs w:val="24"/>
          <w:lang w:val="en-US" w:eastAsia="zh-CN"/>
        </w:rPr>
        <w:t>: 2723-2733 [PMID: 21734780 DOI: 10.3748/wjg.v17.i22.2723]</w:t>
      </w:r>
    </w:p>
    <w:p w14:paraId="62680FC7"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lastRenderedPageBreak/>
        <w:t>10 </w:t>
      </w:r>
      <w:proofErr w:type="spellStart"/>
      <w:r w:rsidRPr="00BA3448">
        <w:rPr>
          <w:rFonts w:ascii="Book Antiqua" w:hAnsi="Book Antiqua" w:cs="宋体"/>
          <w:b/>
          <w:bCs/>
          <w:sz w:val="24"/>
          <w:szCs w:val="24"/>
          <w:lang w:val="en-US" w:eastAsia="zh-CN"/>
        </w:rPr>
        <w:t>Bringiotti</w:t>
      </w:r>
      <w:proofErr w:type="spellEnd"/>
      <w:r w:rsidRPr="00BA3448">
        <w:rPr>
          <w:rFonts w:ascii="Book Antiqua" w:hAnsi="Book Antiqua" w:cs="宋体"/>
          <w:b/>
          <w:bCs/>
          <w:sz w:val="24"/>
          <w:szCs w:val="24"/>
          <w:lang w:val="en-US" w:eastAsia="zh-CN"/>
        </w:rPr>
        <w:t xml:space="preserve"> R</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Ierardi</w:t>
      </w:r>
      <w:proofErr w:type="spellEnd"/>
      <w:r w:rsidRPr="00BA3448">
        <w:rPr>
          <w:rFonts w:ascii="Book Antiqua" w:hAnsi="Book Antiqua" w:cs="宋体"/>
          <w:sz w:val="24"/>
          <w:szCs w:val="24"/>
          <w:lang w:val="en-US" w:eastAsia="zh-CN"/>
        </w:rPr>
        <w:t xml:space="preserve"> E, </w:t>
      </w:r>
      <w:proofErr w:type="spellStart"/>
      <w:r w:rsidRPr="00BA3448">
        <w:rPr>
          <w:rFonts w:ascii="Book Antiqua" w:hAnsi="Book Antiqua" w:cs="宋体"/>
          <w:sz w:val="24"/>
          <w:szCs w:val="24"/>
          <w:lang w:val="en-US" w:eastAsia="zh-CN"/>
        </w:rPr>
        <w:t>Lovero</w:t>
      </w:r>
      <w:proofErr w:type="spellEnd"/>
      <w:r w:rsidRPr="00BA3448">
        <w:rPr>
          <w:rFonts w:ascii="Book Antiqua" w:hAnsi="Book Antiqua" w:cs="宋体"/>
          <w:sz w:val="24"/>
          <w:szCs w:val="24"/>
          <w:lang w:val="en-US" w:eastAsia="zh-CN"/>
        </w:rPr>
        <w:t xml:space="preserve"> R, </w:t>
      </w:r>
      <w:proofErr w:type="spellStart"/>
      <w:r w:rsidRPr="00BA3448">
        <w:rPr>
          <w:rFonts w:ascii="Book Antiqua" w:hAnsi="Book Antiqua" w:cs="宋体"/>
          <w:sz w:val="24"/>
          <w:szCs w:val="24"/>
          <w:lang w:val="en-US" w:eastAsia="zh-CN"/>
        </w:rPr>
        <w:t>Losurdo</w:t>
      </w:r>
      <w:proofErr w:type="spellEnd"/>
      <w:r w:rsidRPr="00BA3448">
        <w:rPr>
          <w:rFonts w:ascii="Book Antiqua" w:hAnsi="Book Antiqua" w:cs="宋体"/>
          <w:sz w:val="24"/>
          <w:szCs w:val="24"/>
          <w:lang w:val="en-US" w:eastAsia="zh-CN"/>
        </w:rPr>
        <w:t xml:space="preserve"> G, Di Leo A, </w:t>
      </w:r>
      <w:proofErr w:type="spellStart"/>
      <w:r w:rsidRPr="00BA3448">
        <w:rPr>
          <w:rFonts w:ascii="Book Antiqua" w:hAnsi="Book Antiqua" w:cs="宋体"/>
          <w:sz w:val="24"/>
          <w:szCs w:val="24"/>
          <w:lang w:val="en-US" w:eastAsia="zh-CN"/>
        </w:rPr>
        <w:t>Principi</w:t>
      </w:r>
      <w:proofErr w:type="spellEnd"/>
      <w:r w:rsidRPr="00BA3448">
        <w:rPr>
          <w:rFonts w:ascii="Book Antiqua" w:hAnsi="Book Antiqua" w:cs="宋体"/>
          <w:sz w:val="24"/>
          <w:szCs w:val="24"/>
          <w:lang w:val="en-US" w:eastAsia="zh-CN"/>
        </w:rPr>
        <w:t xml:space="preserve"> M. Intestinal microbiota: The explosive mixture at the origin of inflammatory bowel disease? </w:t>
      </w:r>
      <w:r w:rsidRPr="00BA3448">
        <w:rPr>
          <w:rFonts w:ascii="Book Antiqua" w:hAnsi="Book Antiqua" w:cs="宋体"/>
          <w:i/>
          <w:iCs/>
          <w:sz w:val="24"/>
          <w:szCs w:val="24"/>
          <w:lang w:val="en-US" w:eastAsia="zh-CN"/>
        </w:rPr>
        <w:t xml:space="preserve">World J </w:t>
      </w:r>
      <w:proofErr w:type="spellStart"/>
      <w:r w:rsidRPr="00BA3448">
        <w:rPr>
          <w:rFonts w:ascii="Book Antiqua" w:hAnsi="Book Antiqua" w:cs="宋体"/>
          <w:i/>
          <w:iCs/>
          <w:sz w:val="24"/>
          <w:szCs w:val="24"/>
          <w:lang w:val="en-US" w:eastAsia="zh-CN"/>
        </w:rPr>
        <w:t>Gastrointest</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Pathophysiol</w:t>
      </w:r>
      <w:proofErr w:type="spellEnd"/>
      <w:r w:rsidRPr="00BA3448">
        <w:rPr>
          <w:rFonts w:ascii="Book Antiqua" w:hAnsi="Book Antiqua" w:cs="宋体"/>
          <w:sz w:val="24"/>
          <w:szCs w:val="24"/>
          <w:lang w:val="en-US" w:eastAsia="zh-CN"/>
        </w:rPr>
        <w:t> 2014; </w:t>
      </w:r>
      <w:r w:rsidRPr="00BA3448">
        <w:rPr>
          <w:rFonts w:ascii="Book Antiqua" w:hAnsi="Book Antiqua" w:cs="宋体"/>
          <w:b/>
          <w:bCs/>
          <w:sz w:val="24"/>
          <w:szCs w:val="24"/>
          <w:lang w:val="en-US" w:eastAsia="zh-CN"/>
        </w:rPr>
        <w:t>5</w:t>
      </w:r>
      <w:r w:rsidRPr="00BA3448">
        <w:rPr>
          <w:rFonts w:ascii="Book Antiqua" w:hAnsi="Book Antiqua" w:cs="宋体"/>
          <w:sz w:val="24"/>
          <w:szCs w:val="24"/>
          <w:lang w:val="en-US" w:eastAsia="zh-CN"/>
        </w:rPr>
        <w:t>: 550-559 [PMID: 25400998 DOI: 10.4291/wjgp.v5.i4.550]</w:t>
      </w:r>
    </w:p>
    <w:p w14:paraId="4D322593"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11 </w:t>
      </w:r>
      <w:proofErr w:type="spellStart"/>
      <w:r w:rsidRPr="00BA3448">
        <w:rPr>
          <w:rFonts w:ascii="Book Antiqua" w:hAnsi="Book Antiqua" w:cs="宋体"/>
          <w:b/>
          <w:bCs/>
          <w:sz w:val="24"/>
          <w:szCs w:val="24"/>
          <w:lang w:val="en-US" w:eastAsia="zh-CN"/>
        </w:rPr>
        <w:t>Miele</w:t>
      </w:r>
      <w:proofErr w:type="spellEnd"/>
      <w:r w:rsidRPr="00BA3448">
        <w:rPr>
          <w:rFonts w:ascii="Book Antiqua" w:hAnsi="Book Antiqua" w:cs="宋体"/>
          <w:b/>
          <w:bCs/>
          <w:sz w:val="24"/>
          <w:szCs w:val="24"/>
          <w:lang w:val="en-US" w:eastAsia="zh-CN"/>
        </w:rPr>
        <w:t xml:space="preserve"> L</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Valenza</w:t>
      </w:r>
      <w:proofErr w:type="spellEnd"/>
      <w:r w:rsidRPr="00BA3448">
        <w:rPr>
          <w:rFonts w:ascii="Book Antiqua" w:hAnsi="Book Antiqua" w:cs="宋体"/>
          <w:sz w:val="24"/>
          <w:szCs w:val="24"/>
          <w:lang w:val="en-US" w:eastAsia="zh-CN"/>
        </w:rPr>
        <w:t xml:space="preserve"> V, La Torre G, </w:t>
      </w:r>
      <w:proofErr w:type="spellStart"/>
      <w:r w:rsidRPr="00BA3448">
        <w:rPr>
          <w:rFonts w:ascii="Book Antiqua" w:hAnsi="Book Antiqua" w:cs="宋体"/>
          <w:sz w:val="24"/>
          <w:szCs w:val="24"/>
          <w:lang w:val="en-US" w:eastAsia="zh-CN"/>
        </w:rPr>
        <w:t>Montalto</w:t>
      </w:r>
      <w:proofErr w:type="spellEnd"/>
      <w:r w:rsidRPr="00BA3448">
        <w:rPr>
          <w:rFonts w:ascii="Book Antiqua" w:hAnsi="Book Antiqua" w:cs="宋体"/>
          <w:sz w:val="24"/>
          <w:szCs w:val="24"/>
          <w:lang w:val="en-US" w:eastAsia="zh-CN"/>
        </w:rPr>
        <w:t xml:space="preserve"> M, </w:t>
      </w:r>
      <w:proofErr w:type="spellStart"/>
      <w:r w:rsidRPr="00BA3448">
        <w:rPr>
          <w:rFonts w:ascii="Book Antiqua" w:hAnsi="Book Antiqua" w:cs="宋体"/>
          <w:sz w:val="24"/>
          <w:szCs w:val="24"/>
          <w:lang w:val="en-US" w:eastAsia="zh-CN"/>
        </w:rPr>
        <w:t>Cammarota</w:t>
      </w:r>
      <w:proofErr w:type="spellEnd"/>
      <w:r w:rsidRPr="00BA3448">
        <w:rPr>
          <w:rFonts w:ascii="Book Antiqua" w:hAnsi="Book Antiqua" w:cs="宋体"/>
          <w:sz w:val="24"/>
          <w:szCs w:val="24"/>
          <w:lang w:val="en-US" w:eastAsia="zh-CN"/>
        </w:rPr>
        <w:t xml:space="preserve"> G, Ricci R, </w:t>
      </w:r>
      <w:proofErr w:type="spellStart"/>
      <w:r w:rsidRPr="00BA3448">
        <w:rPr>
          <w:rFonts w:ascii="Book Antiqua" w:hAnsi="Book Antiqua" w:cs="宋体"/>
          <w:sz w:val="24"/>
          <w:szCs w:val="24"/>
          <w:lang w:val="en-US" w:eastAsia="zh-CN"/>
        </w:rPr>
        <w:t>Mascianà</w:t>
      </w:r>
      <w:proofErr w:type="spellEnd"/>
      <w:r w:rsidRPr="00BA3448">
        <w:rPr>
          <w:rFonts w:ascii="Book Antiqua" w:hAnsi="Book Antiqua" w:cs="宋体"/>
          <w:sz w:val="24"/>
          <w:szCs w:val="24"/>
          <w:lang w:val="en-US" w:eastAsia="zh-CN"/>
        </w:rPr>
        <w:t xml:space="preserve"> R, </w:t>
      </w:r>
      <w:proofErr w:type="spellStart"/>
      <w:r w:rsidRPr="00BA3448">
        <w:rPr>
          <w:rFonts w:ascii="Book Antiqua" w:hAnsi="Book Antiqua" w:cs="宋体"/>
          <w:sz w:val="24"/>
          <w:szCs w:val="24"/>
          <w:lang w:val="en-US" w:eastAsia="zh-CN"/>
        </w:rPr>
        <w:t>Forgione</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Gabrieli</w:t>
      </w:r>
      <w:proofErr w:type="spellEnd"/>
      <w:r w:rsidRPr="00BA3448">
        <w:rPr>
          <w:rFonts w:ascii="Book Antiqua" w:hAnsi="Book Antiqua" w:cs="宋体"/>
          <w:sz w:val="24"/>
          <w:szCs w:val="24"/>
          <w:lang w:val="en-US" w:eastAsia="zh-CN"/>
        </w:rPr>
        <w:t xml:space="preserve"> ML, </w:t>
      </w:r>
      <w:proofErr w:type="spellStart"/>
      <w:r w:rsidRPr="00BA3448">
        <w:rPr>
          <w:rFonts w:ascii="Book Antiqua" w:hAnsi="Book Antiqua" w:cs="宋体"/>
          <w:sz w:val="24"/>
          <w:szCs w:val="24"/>
          <w:lang w:val="en-US" w:eastAsia="zh-CN"/>
        </w:rPr>
        <w:t>Perotti</w:t>
      </w:r>
      <w:proofErr w:type="spellEnd"/>
      <w:r w:rsidRPr="00BA3448">
        <w:rPr>
          <w:rFonts w:ascii="Book Antiqua" w:hAnsi="Book Antiqua" w:cs="宋体"/>
          <w:sz w:val="24"/>
          <w:szCs w:val="24"/>
          <w:lang w:val="en-US" w:eastAsia="zh-CN"/>
        </w:rPr>
        <w:t xml:space="preserve"> G, </w:t>
      </w:r>
      <w:proofErr w:type="spellStart"/>
      <w:r w:rsidRPr="00BA3448">
        <w:rPr>
          <w:rFonts w:ascii="Book Antiqua" w:hAnsi="Book Antiqua" w:cs="宋体"/>
          <w:sz w:val="24"/>
          <w:szCs w:val="24"/>
          <w:lang w:val="en-US" w:eastAsia="zh-CN"/>
        </w:rPr>
        <w:t>Vecchio</w:t>
      </w:r>
      <w:proofErr w:type="spellEnd"/>
      <w:r w:rsidRPr="00BA3448">
        <w:rPr>
          <w:rFonts w:ascii="Book Antiqua" w:hAnsi="Book Antiqua" w:cs="宋体"/>
          <w:sz w:val="24"/>
          <w:szCs w:val="24"/>
          <w:lang w:val="en-US" w:eastAsia="zh-CN"/>
        </w:rPr>
        <w:t xml:space="preserve"> FM, </w:t>
      </w:r>
      <w:proofErr w:type="spellStart"/>
      <w:r w:rsidRPr="00BA3448">
        <w:rPr>
          <w:rFonts w:ascii="Book Antiqua" w:hAnsi="Book Antiqua" w:cs="宋体"/>
          <w:sz w:val="24"/>
          <w:szCs w:val="24"/>
          <w:lang w:val="en-US" w:eastAsia="zh-CN"/>
        </w:rPr>
        <w:t>Rapaccini</w:t>
      </w:r>
      <w:proofErr w:type="spellEnd"/>
      <w:r w:rsidRPr="00BA3448">
        <w:rPr>
          <w:rFonts w:ascii="Book Antiqua" w:hAnsi="Book Antiqua" w:cs="宋体"/>
          <w:sz w:val="24"/>
          <w:szCs w:val="24"/>
          <w:lang w:val="en-US" w:eastAsia="zh-CN"/>
        </w:rPr>
        <w:t xml:space="preserve"> G, </w:t>
      </w:r>
      <w:proofErr w:type="spellStart"/>
      <w:r w:rsidRPr="00BA3448">
        <w:rPr>
          <w:rFonts w:ascii="Book Antiqua" w:hAnsi="Book Antiqua" w:cs="宋体"/>
          <w:sz w:val="24"/>
          <w:szCs w:val="24"/>
          <w:lang w:val="en-US" w:eastAsia="zh-CN"/>
        </w:rPr>
        <w:t>Gasbarrini</w:t>
      </w:r>
      <w:proofErr w:type="spellEnd"/>
      <w:r w:rsidRPr="00BA3448">
        <w:rPr>
          <w:rFonts w:ascii="Book Antiqua" w:hAnsi="Book Antiqua" w:cs="宋体"/>
          <w:sz w:val="24"/>
          <w:szCs w:val="24"/>
          <w:lang w:val="en-US" w:eastAsia="zh-CN"/>
        </w:rPr>
        <w:t xml:space="preserve"> G, Day CP, </w:t>
      </w:r>
      <w:proofErr w:type="spellStart"/>
      <w:r w:rsidRPr="00BA3448">
        <w:rPr>
          <w:rFonts w:ascii="Book Antiqua" w:hAnsi="Book Antiqua" w:cs="宋体"/>
          <w:sz w:val="24"/>
          <w:szCs w:val="24"/>
          <w:lang w:val="en-US" w:eastAsia="zh-CN"/>
        </w:rPr>
        <w:t>Grieco</w:t>
      </w:r>
      <w:proofErr w:type="spellEnd"/>
      <w:r w:rsidRPr="00BA3448">
        <w:rPr>
          <w:rFonts w:ascii="Book Antiqua" w:hAnsi="Book Antiqua" w:cs="宋体"/>
          <w:sz w:val="24"/>
          <w:szCs w:val="24"/>
          <w:lang w:val="en-US" w:eastAsia="zh-CN"/>
        </w:rPr>
        <w:t xml:space="preserve"> A. Increased intestinal permeability and tight junction alterations in nonalcoholic fatty liver disease. </w:t>
      </w:r>
      <w:proofErr w:type="spellStart"/>
      <w:r w:rsidRPr="00BA3448">
        <w:rPr>
          <w:rFonts w:ascii="Book Antiqua" w:hAnsi="Book Antiqua" w:cs="宋体"/>
          <w:i/>
          <w:iCs/>
          <w:sz w:val="24"/>
          <w:szCs w:val="24"/>
          <w:lang w:val="en-US" w:eastAsia="zh-CN"/>
        </w:rPr>
        <w:t>Hepatology</w:t>
      </w:r>
      <w:proofErr w:type="spellEnd"/>
      <w:r w:rsidRPr="00BA3448">
        <w:rPr>
          <w:rFonts w:ascii="Book Antiqua" w:hAnsi="Book Antiqua" w:cs="宋体"/>
          <w:sz w:val="24"/>
          <w:szCs w:val="24"/>
          <w:lang w:val="en-US" w:eastAsia="zh-CN"/>
        </w:rPr>
        <w:t> 2009; </w:t>
      </w:r>
      <w:r w:rsidRPr="00BA3448">
        <w:rPr>
          <w:rFonts w:ascii="Book Antiqua" w:hAnsi="Book Antiqua" w:cs="宋体"/>
          <w:b/>
          <w:bCs/>
          <w:sz w:val="24"/>
          <w:szCs w:val="24"/>
          <w:lang w:val="en-US" w:eastAsia="zh-CN"/>
        </w:rPr>
        <w:t>49</w:t>
      </w:r>
      <w:r w:rsidRPr="00BA3448">
        <w:rPr>
          <w:rFonts w:ascii="Book Antiqua" w:hAnsi="Book Antiqua" w:cs="宋体"/>
          <w:sz w:val="24"/>
          <w:szCs w:val="24"/>
          <w:lang w:val="en-US" w:eastAsia="zh-CN"/>
        </w:rPr>
        <w:t>: 1877-1887 [PMID: 19291785 DOI: 10.1002/hep.22848]</w:t>
      </w:r>
    </w:p>
    <w:p w14:paraId="17D861E7"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12 </w:t>
      </w:r>
      <w:proofErr w:type="spellStart"/>
      <w:r w:rsidRPr="00BA3448">
        <w:rPr>
          <w:rFonts w:ascii="Book Antiqua" w:hAnsi="Book Antiqua" w:cs="宋体"/>
          <w:b/>
          <w:bCs/>
          <w:sz w:val="24"/>
          <w:szCs w:val="24"/>
          <w:lang w:val="en-US" w:eastAsia="zh-CN"/>
        </w:rPr>
        <w:t>Gisbert</w:t>
      </w:r>
      <w:proofErr w:type="spellEnd"/>
      <w:r w:rsidRPr="00BA3448">
        <w:rPr>
          <w:rFonts w:ascii="Book Antiqua" w:hAnsi="Book Antiqua" w:cs="宋体"/>
          <w:b/>
          <w:bCs/>
          <w:sz w:val="24"/>
          <w:szCs w:val="24"/>
          <w:lang w:val="en-US" w:eastAsia="zh-CN"/>
        </w:rPr>
        <w:t xml:space="preserve"> JP</w:t>
      </w:r>
      <w:r w:rsidRPr="00BA3448">
        <w:rPr>
          <w:rFonts w:ascii="Book Antiqua" w:hAnsi="Book Antiqua" w:cs="宋体"/>
          <w:sz w:val="24"/>
          <w:szCs w:val="24"/>
          <w:lang w:val="en-US" w:eastAsia="zh-CN"/>
        </w:rPr>
        <w:t xml:space="preserve">, Luna M, González-Lama Y, </w:t>
      </w:r>
      <w:proofErr w:type="spellStart"/>
      <w:r w:rsidRPr="00BA3448">
        <w:rPr>
          <w:rFonts w:ascii="Book Antiqua" w:hAnsi="Book Antiqua" w:cs="宋体"/>
          <w:sz w:val="24"/>
          <w:szCs w:val="24"/>
          <w:lang w:val="en-US" w:eastAsia="zh-CN"/>
        </w:rPr>
        <w:t>Pousa</w:t>
      </w:r>
      <w:proofErr w:type="spellEnd"/>
      <w:r w:rsidRPr="00BA3448">
        <w:rPr>
          <w:rFonts w:ascii="Book Antiqua" w:hAnsi="Book Antiqua" w:cs="宋体"/>
          <w:sz w:val="24"/>
          <w:szCs w:val="24"/>
          <w:lang w:val="en-US" w:eastAsia="zh-CN"/>
        </w:rPr>
        <w:t xml:space="preserve"> ID, Velasco M, Moreno-Otero R, </w:t>
      </w:r>
      <w:proofErr w:type="spellStart"/>
      <w:r w:rsidRPr="00BA3448">
        <w:rPr>
          <w:rFonts w:ascii="Book Antiqua" w:hAnsi="Book Antiqua" w:cs="宋体"/>
          <w:sz w:val="24"/>
          <w:szCs w:val="24"/>
          <w:lang w:val="en-US" w:eastAsia="zh-CN"/>
        </w:rPr>
        <w:t>Maté</w:t>
      </w:r>
      <w:proofErr w:type="spellEnd"/>
      <w:r w:rsidRPr="00BA3448">
        <w:rPr>
          <w:rFonts w:ascii="Book Antiqua" w:hAnsi="Book Antiqua" w:cs="宋体"/>
          <w:sz w:val="24"/>
          <w:szCs w:val="24"/>
          <w:lang w:val="en-US" w:eastAsia="zh-CN"/>
        </w:rPr>
        <w:t xml:space="preserve"> J. Liver injury in inflammatory bowel disease: long-term follow-up study of 786 patients. </w:t>
      </w:r>
      <w:proofErr w:type="spellStart"/>
      <w:r w:rsidRPr="00BA3448">
        <w:rPr>
          <w:rFonts w:ascii="Book Antiqua" w:hAnsi="Book Antiqua" w:cs="宋体"/>
          <w:i/>
          <w:iCs/>
          <w:sz w:val="24"/>
          <w:szCs w:val="24"/>
          <w:lang w:val="en-US" w:eastAsia="zh-CN"/>
        </w:rPr>
        <w:t>Inflamm</w:t>
      </w:r>
      <w:proofErr w:type="spellEnd"/>
      <w:r w:rsidRPr="00BA3448">
        <w:rPr>
          <w:rFonts w:ascii="Book Antiqua" w:hAnsi="Book Antiqua" w:cs="宋体"/>
          <w:i/>
          <w:iCs/>
          <w:sz w:val="24"/>
          <w:szCs w:val="24"/>
          <w:lang w:val="en-US" w:eastAsia="zh-CN"/>
        </w:rPr>
        <w:t xml:space="preserve"> Bowel Dis</w:t>
      </w:r>
      <w:r w:rsidRPr="00BA3448">
        <w:rPr>
          <w:rFonts w:ascii="Book Antiqua" w:hAnsi="Book Antiqua" w:cs="宋体"/>
          <w:sz w:val="24"/>
          <w:szCs w:val="24"/>
          <w:lang w:val="en-US" w:eastAsia="zh-CN"/>
        </w:rPr>
        <w:t> 2007; </w:t>
      </w:r>
      <w:r w:rsidRPr="00BA3448">
        <w:rPr>
          <w:rFonts w:ascii="Book Antiqua" w:hAnsi="Book Antiqua" w:cs="宋体"/>
          <w:b/>
          <w:bCs/>
          <w:sz w:val="24"/>
          <w:szCs w:val="24"/>
          <w:lang w:val="en-US" w:eastAsia="zh-CN"/>
        </w:rPr>
        <w:t>13</w:t>
      </w:r>
      <w:r w:rsidRPr="00BA3448">
        <w:rPr>
          <w:rFonts w:ascii="Book Antiqua" w:hAnsi="Book Antiqua" w:cs="宋体"/>
          <w:sz w:val="24"/>
          <w:szCs w:val="24"/>
          <w:lang w:val="en-US" w:eastAsia="zh-CN"/>
        </w:rPr>
        <w:t>: 1106-1114 [PMID: 17455203 DOI: 10.1002/ibd.20160]</w:t>
      </w:r>
    </w:p>
    <w:p w14:paraId="6330AB2A"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13 </w:t>
      </w:r>
      <w:proofErr w:type="spellStart"/>
      <w:r w:rsidRPr="00BA3448">
        <w:rPr>
          <w:rFonts w:ascii="Book Antiqua" w:hAnsi="Book Antiqua" w:cs="宋体"/>
          <w:b/>
          <w:bCs/>
          <w:sz w:val="24"/>
          <w:szCs w:val="24"/>
          <w:lang w:val="en-US" w:eastAsia="zh-CN"/>
        </w:rPr>
        <w:t>Sourianarayanane</w:t>
      </w:r>
      <w:proofErr w:type="spellEnd"/>
      <w:r w:rsidRPr="00BA3448">
        <w:rPr>
          <w:rFonts w:ascii="Book Antiqua" w:hAnsi="Book Antiqua" w:cs="宋体"/>
          <w:b/>
          <w:bCs/>
          <w:sz w:val="24"/>
          <w:szCs w:val="24"/>
          <w:lang w:val="en-US" w:eastAsia="zh-CN"/>
        </w:rPr>
        <w:t xml:space="preserve"> A</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Garg</w:t>
      </w:r>
      <w:proofErr w:type="spellEnd"/>
      <w:r w:rsidRPr="00BA3448">
        <w:rPr>
          <w:rFonts w:ascii="Book Antiqua" w:hAnsi="Book Antiqua" w:cs="宋体"/>
          <w:sz w:val="24"/>
          <w:szCs w:val="24"/>
          <w:lang w:val="en-US" w:eastAsia="zh-CN"/>
        </w:rPr>
        <w:t xml:space="preserve"> G, Smith TH, Butt MI, McCullough AJ, </w:t>
      </w:r>
      <w:proofErr w:type="spellStart"/>
      <w:r w:rsidRPr="00BA3448">
        <w:rPr>
          <w:rFonts w:ascii="Book Antiqua" w:hAnsi="Book Antiqua" w:cs="宋体"/>
          <w:sz w:val="24"/>
          <w:szCs w:val="24"/>
          <w:lang w:val="en-US" w:eastAsia="zh-CN"/>
        </w:rPr>
        <w:t>Shen</w:t>
      </w:r>
      <w:proofErr w:type="spellEnd"/>
      <w:r w:rsidRPr="00BA3448">
        <w:rPr>
          <w:rFonts w:ascii="Book Antiqua" w:hAnsi="Book Antiqua" w:cs="宋体"/>
          <w:sz w:val="24"/>
          <w:szCs w:val="24"/>
          <w:lang w:val="en-US" w:eastAsia="zh-CN"/>
        </w:rPr>
        <w:t xml:space="preserve"> B. Risk factors of non-alcoholic fatty liver disease in patients with inflammatory bowel disease. </w:t>
      </w:r>
      <w:r w:rsidRPr="00BA3448">
        <w:rPr>
          <w:rFonts w:ascii="Book Antiqua" w:hAnsi="Book Antiqua" w:cs="宋体"/>
          <w:i/>
          <w:iCs/>
          <w:sz w:val="24"/>
          <w:szCs w:val="24"/>
          <w:lang w:val="en-US" w:eastAsia="zh-CN"/>
        </w:rPr>
        <w:t xml:space="preserve">J </w:t>
      </w:r>
      <w:proofErr w:type="spellStart"/>
      <w:r w:rsidRPr="00BA3448">
        <w:rPr>
          <w:rFonts w:ascii="Book Antiqua" w:hAnsi="Book Antiqua" w:cs="宋体"/>
          <w:i/>
          <w:iCs/>
          <w:sz w:val="24"/>
          <w:szCs w:val="24"/>
          <w:lang w:val="en-US" w:eastAsia="zh-CN"/>
        </w:rPr>
        <w:t>Crohns</w:t>
      </w:r>
      <w:proofErr w:type="spellEnd"/>
      <w:r w:rsidRPr="00BA3448">
        <w:rPr>
          <w:rFonts w:ascii="Book Antiqua" w:hAnsi="Book Antiqua" w:cs="宋体"/>
          <w:i/>
          <w:iCs/>
          <w:sz w:val="24"/>
          <w:szCs w:val="24"/>
          <w:lang w:val="en-US" w:eastAsia="zh-CN"/>
        </w:rPr>
        <w:t xml:space="preserve"> Colitis</w:t>
      </w:r>
      <w:r w:rsidRPr="00BA3448">
        <w:rPr>
          <w:rFonts w:ascii="Book Antiqua" w:hAnsi="Book Antiqua" w:cs="宋体"/>
          <w:sz w:val="24"/>
          <w:szCs w:val="24"/>
          <w:lang w:val="en-US" w:eastAsia="zh-CN"/>
        </w:rPr>
        <w:t> 2013; </w:t>
      </w:r>
      <w:r w:rsidRPr="00BA3448">
        <w:rPr>
          <w:rFonts w:ascii="Book Antiqua" w:hAnsi="Book Antiqua" w:cs="宋体"/>
          <w:b/>
          <w:bCs/>
          <w:sz w:val="24"/>
          <w:szCs w:val="24"/>
          <w:lang w:val="en-US" w:eastAsia="zh-CN"/>
        </w:rPr>
        <w:t>7</w:t>
      </w:r>
      <w:r w:rsidRPr="00BA3448">
        <w:rPr>
          <w:rFonts w:ascii="Book Antiqua" w:hAnsi="Book Antiqua" w:cs="宋体"/>
          <w:sz w:val="24"/>
          <w:szCs w:val="24"/>
          <w:lang w:val="en-US" w:eastAsia="zh-CN"/>
        </w:rPr>
        <w:t>: e279-e285 [PMID: 23158500 DOI: 10.1016/j.crohns.2012.10.015]</w:t>
      </w:r>
    </w:p>
    <w:p w14:paraId="5D2358B3"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14 </w:t>
      </w:r>
      <w:proofErr w:type="spellStart"/>
      <w:r w:rsidRPr="00BA3448">
        <w:rPr>
          <w:rFonts w:ascii="Book Antiqua" w:hAnsi="Book Antiqua" w:cs="宋体"/>
          <w:b/>
          <w:bCs/>
          <w:sz w:val="24"/>
          <w:szCs w:val="24"/>
          <w:lang w:val="en-US" w:eastAsia="zh-CN"/>
        </w:rPr>
        <w:t>Bargiggia</w:t>
      </w:r>
      <w:proofErr w:type="spellEnd"/>
      <w:r w:rsidRPr="00BA3448">
        <w:rPr>
          <w:rFonts w:ascii="Book Antiqua" w:hAnsi="Book Antiqua" w:cs="宋体"/>
          <w:b/>
          <w:bCs/>
          <w:sz w:val="24"/>
          <w:szCs w:val="24"/>
          <w:lang w:val="en-US" w:eastAsia="zh-CN"/>
        </w:rPr>
        <w:t xml:space="preserve"> S</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Maconi</w:t>
      </w:r>
      <w:proofErr w:type="spellEnd"/>
      <w:r w:rsidRPr="00BA3448">
        <w:rPr>
          <w:rFonts w:ascii="Book Antiqua" w:hAnsi="Book Antiqua" w:cs="宋体"/>
          <w:sz w:val="24"/>
          <w:szCs w:val="24"/>
          <w:lang w:val="en-US" w:eastAsia="zh-CN"/>
        </w:rPr>
        <w:t xml:space="preserve"> G, Elli M, </w:t>
      </w:r>
      <w:proofErr w:type="spellStart"/>
      <w:r w:rsidRPr="00BA3448">
        <w:rPr>
          <w:rFonts w:ascii="Book Antiqua" w:hAnsi="Book Antiqua" w:cs="宋体"/>
          <w:sz w:val="24"/>
          <w:szCs w:val="24"/>
          <w:lang w:val="en-US" w:eastAsia="zh-CN"/>
        </w:rPr>
        <w:t>Molteni</w:t>
      </w:r>
      <w:proofErr w:type="spellEnd"/>
      <w:r w:rsidRPr="00BA3448">
        <w:rPr>
          <w:rFonts w:ascii="Book Antiqua" w:hAnsi="Book Antiqua" w:cs="宋体"/>
          <w:sz w:val="24"/>
          <w:szCs w:val="24"/>
          <w:lang w:val="en-US" w:eastAsia="zh-CN"/>
        </w:rPr>
        <w:t xml:space="preserve"> P, </w:t>
      </w:r>
      <w:proofErr w:type="spellStart"/>
      <w:r w:rsidRPr="00BA3448">
        <w:rPr>
          <w:rFonts w:ascii="Book Antiqua" w:hAnsi="Book Antiqua" w:cs="宋体"/>
          <w:sz w:val="24"/>
          <w:szCs w:val="24"/>
          <w:lang w:val="en-US" w:eastAsia="zh-CN"/>
        </w:rPr>
        <w:t>Ardizzone</w:t>
      </w:r>
      <w:proofErr w:type="spellEnd"/>
      <w:r w:rsidRPr="00BA3448">
        <w:rPr>
          <w:rFonts w:ascii="Book Antiqua" w:hAnsi="Book Antiqua" w:cs="宋体"/>
          <w:sz w:val="24"/>
          <w:szCs w:val="24"/>
          <w:lang w:val="en-US" w:eastAsia="zh-CN"/>
        </w:rPr>
        <w:t xml:space="preserve"> S, </w:t>
      </w:r>
      <w:proofErr w:type="spellStart"/>
      <w:r w:rsidRPr="00BA3448">
        <w:rPr>
          <w:rFonts w:ascii="Book Antiqua" w:hAnsi="Book Antiqua" w:cs="宋体"/>
          <w:sz w:val="24"/>
          <w:szCs w:val="24"/>
          <w:lang w:val="en-US" w:eastAsia="zh-CN"/>
        </w:rPr>
        <w:t>Parente</w:t>
      </w:r>
      <w:proofErr w:type="spellEnd"/>
      <w:r w:rsidRPr="00BA3448">
        <w:rPr>
          <w:rFonts w:ascii="Book Antiqua" w:hAnsi="Book Antiqua" w:cs="宋体"/>
          <w:sz w:val="24"/>
          <w:szCs w:val="24"/>
          <w:lang w:val="en-US" w:eastAsia="zh-CN"/>
        </w:rPr>
        <w:t xml:space="preserve"> F, </w:t>
      </w:r>
      <w:proofErr w:type="spellStart"/>
      <w:r w:rsidRPr="00BA3448">
        <w:rPr>
          <w:rFonts w:ascii="Book Antiqua" w:hAnsi="Book Antiqua" w:cs="宋体"/>
          <w:sz w:val="24"/>
          <w:szCs w:val="24"/>
          <w:lang w:val="en-US" w:eastAsia="zh-CN"/>
        </w:rPr>
        <w:t>Todaro</w:t>
      </w:r>
      <w:proofErr w:type="spellEnd"/>
      <w:r w:rsidRPr="00BA3448">
        <w:rPr>
          <w:rFonts w:ascii="Book Antiqua" w:hAnsi="Book Antiqua" w:cs="宋体"/>
          <w:sz w:val="24"/>
          <w:szCs w:val="24"/>
          <w:lang w:val="en-US" w:eastAsia="zh-CN"/>
        </w:rPr>
        <w:t xml:space="preserve"> I, Greco S, </w:t>
      </w:r>
      <w:proofErr w:type="spellStart"/>
      <w:r w:rsidRPr="00BA3448">
        <w:rPr>
          <w:rFonts w:ascii="Book Antiqua" w:hAnsi="Book Antiqua" w:cs="宋体"/>
          <w:sz w:val="24"/>
          <w:szCs w:val="24"/>
          <w:lang w:val="en-US" w:eastAsia="zh-CN"/>
        </w:rPr>
        <w:t>Manzionna</w:t>
      </w:r>
      <w:proofErr w:type="spellEnd"/>
      <w:r w:rsidRPr="00BA3448">
        <w:rPr>
          <w:rFonts w:ascii="Book Antiqua" w:hAnsi="Book Antiqua" w:cs="宋体"/>
          <w:sz w:val="24"/>
          <w:szCs w:val="24"/>
          <w:lang w:val="en-US" w:eastAsia="zh-CN"/>
        </w:rPr>
        <w:t xml:space="preserve"> G, Bianchi </w:t>
      </w:r>
      <w:proofErr w:type="spellStart"/>
      <w:r w:rsidRPr="00BA3448">
        <w:rPr>
          <w:rFonts w:ascii="Book Antiqua" w:hAnsi="Book Antiqua" w:cs="宋体"/>
          <w:sz w:val="24"/>
          <w:szCs w:val="24"/>
          <w:lang w:val="en-US" w:eastAsia="zh-CN"/>
        </w:rPr>
        <w:t>Porro</w:t>
      </w:r>
      <w:proofErr w:type="spellEnd"/>
      <w:r w:rsidRPr="00BA3448">
        <w:rPr>
          <w:rFonts w:ascii="Book Antiqua" w:hAnsi="Book Antiqua" w:cs="宋体"/>
          <w:sz w:val="24"/>
          <w:szCs w:val="24"/>
          <w:lang w:val="en-US" w:eastAsia="zh-CN"/>
        </w:rPr>
        <w:t xml:space="preserve"> G. </w:t>
      </w:r>
      <w:proofErr w:type="spellStart"/>
      <w:r w:rsidRPr="00BA3448">
        <w:rPr>
          <w:rFonts w:ascii="Book Antiqua" w:hAnsi="Book Antiqua" w:cs="宋体"/>
          <w:sz w:val="24"/>
          <w:szCs w:val="24"/>
          <w:lang w:val="en-US" w:eastAsia="zh-CN"/>
        </w:rPr>
        <w:t>Sonographic</w:t>
      </w:r>
      <w:proofErr w:type="spellEnd"/>
      <w:r w:rsidRPr="00BA3448">
        <w:rPr>
          <w:rFonts w:ascii="Book Antiqua" w:hAnsi="Book Antiqua" w:cs="宋体"/>
          <w:sz w:val="24"/>
          <w:szCs w:val="24"/>
          <w:lang w:val="en-US" w:eastAsia="zh-CN"/>
        </w:rPr>
        <w:t xml:space="preserve"> prevalence of liver </w:t>
      </w:r>
      <w:proofErr w:type="spellStart"/>
      <w:r w:rsidRPr="00BA3448">
        <w:rPr>
          <w:rFonts w:ascii="Book Antiqua" w:hAnsi="Book Antiqua" w:cs="宋体"/>
          <w:sz w:val="24"/>
          <w:szCs w:val="24"/>
          <w:lang w:val="en-US" w:eastAsia="zh-CN"/>
        </w:rPr>
        <w:t>steatosis</w:t>
      </w:r>
      <w:proofErr w:type="spellEnd"/>
      <w:r w:rsidRPr="00BA3448">
        <w:rPr>
          <w:rFonts w:ascii="Book Antiqua" w:hAnsi="Book Antiqua" w:cs="宋体"/>
          <w:sz w:val="24"/>
          <w:szCs w:val="24"/>
          <w:lang w:val="en-US" w:eastAsia="zh-CN"/>
        </w:rPr>
        <w:t xml:space="preserve"> and biliary tract stones in patients with inflammatory bowel disease: study of 511 subjects at a single center. </w:t>
      </w:r>
      <w:r w:rsidRPr="00BA3448">
        <w:rPr>
          <w:rFonts w:ascii="Book Antiqua" w:hAnsi="Book Antiqua" w:cs="宋体"/>
          <w:i/>
          <w:iCs/>
          <w:sz w:val="24"/>
          <w:szCs w:val="24"/>
          <w:lang w:val="en-US" w:eastAsia="zh-CN"/>
        </w:rPr>
        <w:t xml:space="preserve">J </w:t>
      </w:r>
      <w:proofErr w:type="spellStart"/>
      <w:r w:rsidRPr="00BA3448">
        <w:rPr>
          <w:rFonts w:ascii="Book Antiqua" w:hAnsi="Book Antiqua" w:cs="宋体"/>
          <w:i/>
          <w:iCs/>
          <w:sz w:val="24"/>
          <w:szCs w:val="24"/>
          <w:lang w:val="en-US" w:eastAsia="zh-CN"/>
        </w:rPr>
        <w:t>Clin</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2003; </w:t>
      </w:r>
      <w:r w:rsidRPr="00BA3448">
        <w:rPr>
          <w:rFonts w:ascii="Book Antiqua" w:hAnsi="Book Antiqua" w:cs="宋体"/>
          <w:b/>
          <w:bCs/>
          <w:sz w:val="24"/>
          <w:szCs w:val="24"/>
          <w:lang w:val="en-US" w:eastAsia="zh-CN"/>
        </w:rPr>
        <w:t>36</w:t>
      </w:r>
      <w:r w:rsidRPr="00BA3448">
        <w:rPr>
          <w:rFonts w:ascii="Book Antiqua" w:hAnsi="Book Antiqua" w:cs="宋体"/>
          <w:sz w:val="24"/>
          <w:szCs w:val="24"/>
          <w:lang w:val="en-US" w:eastAsia="zh-CN"/>
        </w:rPr>
        <w:t>: 417-420 [PMID: 12702985]</w:t>
      </w:r>
    </w:p>
    <w:p w14:paraId="300EC131" w14:textId="776CE696"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15 </w:t>
      </w:r>
      <w:proofErr w:type="spellStart"/>
      <w:r w:rsidRPr="00BA3448">
        <w:rPr>
          <w:rFonts w:ascii="Book Antiqua" w:hAnsi="Book Antiqua" w:cs="宋体"/>
          <w:b/>
          <w:bCs/>
          <w:sz w:val="24"/>
          <w:szCs w:val="24"/>
          <w:lang w:val="en-US" w:eastAsia="zh-CN"/>
        </w:rPr>
        <w:t>Barbero-Villares</w:t>
      </w:r>
      <w:proofErr w:type="spellEnd"/>
      <w:r w:rsidRPr="00BA3448">
        <w:rPr>
          <w:rFonts w:ascii="Book Antiqua" w:hAnsi="Book Antiqua" w:cs="宋体"/>
          <w:b/>
          <w:bCs/>
          <w:sz w:val="24"/>
          <w:szCs w:val="24"/>
          <w:lang w:val="en-US" w:eastAsia="zh-CN"/>
        </w:rPr>
        <w:t xml:space="preserve"> A</w:t>
      </w:r>
      <w:r w:rsidRPr="00BA3448">
        <w:rPr>
          <w:rFonts w:ascii="Book Antiqua" w:hAnsi="Book Antiqua" w:cs="宋体"/>
          <w:sz w:val="24"/>
          <w:szCs w:val="24"/>
          <w:lang w:val="en-US" w:eastAsia="zh-CN"/>
        </w:rPr>
        <w:t>, Mendoza Jiménez-</w:t>
      </w:r>
      <w:proofErr w:type="spellStart"/>
      <w:r w:rsidRPr="00BA3448">
        <w:rPr>
          <w:rFonts w:ascii="Book Antiqua" w:hAnsi="Book Antiqua" w:cs="宋体"/>
          <w:sz w:val="24"/>
          <w:szCs w:val="24"/>
          <w:lang w:val="en-US" w:eastAsia="zh-CN"/>
        </w:rPr>
        <w:t>Ridruejo</w:t>
      </w:r>
      <w:proofErr w:type="spellEnd"/>
      <w:r w:rsidRPr="00BA3448">
        <w:rPr>
          <w:rFonts w:ascii="Book Antiqua" w:hAnsi="Book Antiqua" w:cs="宋体"/>
          <w:sz w:val="24"/>
          <w:szCs w:val="24"/>
          <w:lang w:val="en-US" w:eastAsia="zh-CN"/>
        </w:rPr>
        <w:t xml:space="preserve"> J, </w:t>
      </w:r>
      <w:proofErr w:type="spellStart"/>
      <w:r w:rsidRPr="00BA3448">
        <w:rPr>
          <w:rFonts w:ascii="Book Antiqua" w:hAnsi="Book Antiqua" w:cs="宋体"/>
          <w:sz w:val="24"/>
          <w:szCs w:val="24"/>
          <w:lang w:val="en-US" w:eastAsia="zh-CN"/>
        </w:rPr>
        <w:t>Taxonera</w:t>
      </w:r>
      <w:proofErr w:type="spellEnd"/>
      <w:r w:rsidRPr="00BA3448">
        <w:rPr>
          <w:rFonts w:ascii="Book Antiqua" w:hAnsi="Book Antiqua" w:cs="宋体"/>
          <w:sz w:val="24"/>
          <w:szCs w:val="24"/>
          <w:lang w:val="en-US" w:eastAsia="zh-CN"/>
        </w:rPr>
        <w:t xml:space="preserve"> C, </w:t>
      </w:r>
      <w:proofErr w:type="spellStart"/>
      <w:r w:rsidRPr="00BA3448">
        <w:rPr>
          <w:rFonts w:ascii="Book Antiqua" w:hAnsi="Book Antiqua" w:cs="宋体"/>
          <w:sz w:val="24"/>
          <w:szCs w:val="24"/>
          <w:lang w:val="en-US" w:eastAsia="zh-CN"/>
        </w:rPr>
        <w:t>López-Sanromán</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Pajares</w:t>
      </w:r>
      <w:proofErr w:type="spellEnd"/>
      <w:r w:rsidRPr="00BA3448">
        <w:rPr>
          <w:rFonts w:ascii="Book Antiqua" w:hAnsi="Book Antiqua" w:cs="宋体"/>
          <w:sz w:val="24"/>
          <w:szCs w:val="24"/>
          <w:lang w:val="en-US" w:eastAsia="zh-CN"/>
        </w:rPr>
        <w:t xml:space="preserve"> R, Bermejo F, Pérez-</w:t>
      </w:r>
      <w:proofErr w:type="spellStart"/>
      <w:r w:rsidRPr="00BA3448">
        <w:rPr>
          <w:rFonts w:ascii="Book Antiqua" w:hAnsi="Book Antiqua" w:cs="宋体"/>
          <w:sz w:val="24"/>
          <w:szCs w:val="24"/>
          <w:lang w:val="en-US" w:eastAsia="zh-CN"/>
        </w:rPr>
        <w:t>Calle</w:t>
      </w:r>
      <w:proofErr w:type="spellEnd"/>
      <w:r w:rsidRPr="00BA3448">
        <w:rPr>
          <w:rFonts w:ascii="Book Antiqua" w:hAnsi="Book Antiqua" w:cs="宋体"/>
          <w:sz w:val="24"/>
          <w:szCs w:val="24"/>
          <w:lang w:val="en-US" w:eastAsia="zh-CN"/>
        </w:rPr>
        <w:t xml:space="preserve"> JL, Mendoza JL, </w:t>
      </w:r>
      <w:proofErr w:type="spellStart"/>
      <w:r w:rsidRPr="00BA3448">
        <w:rPr>
          <w:rFonts w:ascii="Book Antiqua" w:hAnsi="Book Antiqua" w:cs="宋体"/>
          <w:sz w:val="24"/>
          <w:szCs w:val="24"/>
          <w:lang w:val="en-US" w:eastAsia="zh-CN"/>
        </w:rPr>
        <w:t>Algaba</w:t>
      </w:r>
      <w:proofErr w:type="spellEnd"/>
      <w:r w:rsidRPr="00BA3448">
        <w:rPr>
          <w:rFonts w:ascii="Book Antiqua" w:hAnsi="Book Antiqua" w:cs="宋体"/>
          <w:sz w:val="24"/>
          <w:szCs w:val="24"/>
          <w:lang w:val="en-US" w:eastAsia="zh-CN"/>
        </w:rPr>
        <w:t xml:space="preserve"> A, Moreno-Otero R, </w:t>
      </w:r>
      <w:proofErr w:type="spellStart"/>
      <w:r w:rsidRPr="00BA3448">
        <w:rPr>
          <w:rFonts w:ascii="Book Antiqua" w:hAnsi="Book Antiqua" w:cs="宋体"/>
          <w:sz w:val="24"/>
          <w:szCs w:val="24"/>
          <w:lang w:val="en-US" w:eastAsia="zh-CN"/>
        </w:rPr>
        <w:t>Maté</w:t>
      </w:r>
      <w:proofErr w:type="spellEnd"/>
      <w:r w:rsidRPr="00BA3448">
        <w:rPr>
          <w:rFonts w:ascii="Book Antiqua" w:hAnsi="Book Antiqua" w:cs="宋体"/>
          <w:sz w:val="24"/>
          <w:szCs w:val="24"/>
          <w:lang w:val="en-US" w:eastAsia="zh-CN"/>
        </w:rPr>
        <w:t xml:space="preserve"> J, </w:t>
      </w:r>
      <w:proofErr w:type="spellStart"/>
      <w:r w:rsidRPr="00BA3448">
        <w:rPr>
          <w:rFonts w:ascii="Book Antiqua" w:hAnsi="Book Antiqua" w:cs="宋体"/>
          <w:sz w:val="24"/>
          <w:szCs w:val="24"/>
          <w:lang w:val="en-US" w:eastAsia="zh-CN"/>
        </w:rPr>
        <w:t>Gisbert</w:t>
      </w:r>
      <w:proofErr w:type="spellEnd"/>
      <w:r w:rsidRPr="00BA3448">
        <w:rPr>
          <w:rFonts w:ascii="Book Antiqua" w:hAnsi="Book Antiqua" w:cs="宋体"/>
          <w:sz w:val="24"/>
          <w:szCs w:val="24"/>
          <w:lang w:val="en-US" w:eastAsia="zh-CN"/>
        </w:rPr>
        <w:t xml:space="preserve"> JP. Evaluation of liver fibrosis by transient </w:t>
      </w:r>
      <w:proofErr w:type="spellStart"/>
      <w:r w:rsidRPr="00BA3448">
        <w:rPr>
          <w:rFonts w:ascii="Book Antiqua" w:hAnsi="Book Antiqua" w:cs="宋体"/>
          <w:sz w:val="24"/>
          <w:szCs w:val="24"/>
          <w:lang w:val="en-US" w:eastAsia="zh-CN"/>
        </w:rPr>
        <w:t>elastography</w:t>
      </w:r>
      <w:proofErr w:type="spellEnd"/>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Fibroscan</w:t>
      </w:r>
      <w:proofErr w:type="spellEnd"/>
      <w:r w:rsidRPr="00BA3448">
        <w:rPr>
          <w:rFonts w:ascii="Book Antiqua" w:hAnsi="Book Antiqua" w:cs="宋体"/>
          <w:sz w:val="24"/>
          <w:szCs w:val="24"/>
          <w:lang w:val="en-US" w:eastAsia="zh-CN"/>
        </w:rPr>
        <w:t xml:space="preserve">®) in patients with inflammatory bowel disease treated with methotrexate: a </w:t>
      </w:r>
      <w:proofErr w:type="spellStart"/>
      <w:r w:rsidRPr="00BA3448">
        <w:rPr>
          <w:rFonts w:ascii="Book Antiqua" w:hAnsi="Book Antiqua" w:cs="宋体"/>
          <w:sz w:val="24"/>
          <w:szCs w:val="24"/>
          <w:lang w:val="en-US" w:eastAsia="zh-CN"/>
        </w:rPr>
        <w:t>multicentric</w:t>
      </w:r>
      <w:proofErr w:type="spellEnd"/>
      <w:r w:rsidRPr="00BA3448">
        <w:rPr>
          <w:rFonts w:ascii="Book Antiqua" w:hAnsi="Book Antiqua" w:cs="宋体"/>
          <w:sz w:val="24"/>
          <w:szCs w:val="24"/>
          <w:lang w:val="en-US" w:eastAsia="zh-CN"/>
        </w:rPr>
        <w:t xml:space="preserve"> trial. </w:t>
      </w:r>
      <w:proofErr w:type="spellStart"/>
      <w:r w:rsidRPr="00BA3448">
        <w:rPr>
          <w:rFonts w:ascii="Book Antiqua" w:hAnsi="Book Antiqua" w:cs="宋体"/>
          <w:i/>
          <w:iCs/>
          <w:sz w:val="24"/>
          <w:szCs w:val="24"/>
          <w:lang w:val="en-US" w:eastAsia="zh-CN"/>
        </w:rPr>
        <w:t>Scand</w:t>
      </w:r>
      <w:proofErr w:type="spellEnd"/>
      <w:r w:rsidRPr="00BA3448">
        <w:rPr>
          <w:rFonts w:ascii="Book Antiqua" w:hAnsi="Book Antiqua" w:cs="宋体"/>
          <w:i/>
          <w:iCs/>
          <w:sz w:val="24"/>
          <w:szCs w:val="24"/>
          <w:lang w:val="en-US" w:eastAsia="zh-CN"/>
        </w:rPr>
        <w:t xml:space="preserve"> J </w:t>
      </w:r>
      <w:proofErr w:type="spellStart"/>
      <w:r w:rsidRPr="00BA3448">
        <w:rPr>
          <w:rFonts w:ascii="Book Antiqua" w:hAnsi="Book Antiqua" w:cs="宋体"/>
          <w:i/>
          <w:iCs/>
          <w:sz w:val="24"/>
          <w:szCs w:val="24"/>
          <w:lang w:val="en-US" w:eastAsia="zh-CN"/>
        </w:rPr>
        <w:t>Gastroenterol</w:t>
      </w:r>
      <w:proofErr w:type="spellEnd"/>
      <w:r w:rsidR="004168B5">
        <w:rPr>
          <w:rFonts w:ascii="Book Antiqua" w:hAnsi="Book Antiqua" w:cs="宋体"/>
          <w:sz w:val="24"/>
          <w:szCs w:val="24"/>
          <w:lang w:val="en-US" w:eastAsia="zh-CN"/>
        </w:rPr>
        <w:t xml:space="preserve"> </w:t>
      </w:r>
      <w:r w:rsidRPr="00BA3448">
        <w:rPr>
          <w:rFonts w:ascii="Book Antiqua" w:hAnsi="Book Antiqua" w:cs="宋体"/>
          <w:sz w:val="24"/>
          <w:szCs w:val="24"/>
          <w:lang w:val="en-US" w:eastAsia="zh-CN"/>
        </w:rPr>
        <w:t>2012;</w:t>
      </w:r>
      <w:r w:rsidR="004168B5">
        <w:rPr>
          <w:rFonts w:ascii="Book Antiqua" w:hAnsi="Book Antiqua" w:cs="宋体"/>
          <w:sz w:val="24"/>
          <w:szCs w:val="24"/>
          <w:lang w:val="en-US" w:eastAsia="zh-CN"/>
        </w:rPr>
        <w:t xml:space="preserve"> </w:t>
      </w:r>
      <w:r w:rsidRPr="00BA3448">
        <w:rPr>
          <w:rFonts w:ascii="Book Antiqua" w:hAnsi="Book Antiqua" w:cs="宋体"/>
          <w:b/>
          <w:bCs/>
          <w:sz w:val="24"/>
          <w:szCs w:val="24"/>
          <w:lang w:val="en-US" w:eastAsia="zh-CN"/>
        </w:rPr>
        <w:t>47</w:t>
      </w:r>
      <w:r w:rsidRPr="00BA3448">
        <w:rPr>
          <w:rFonts w:ascii="Book Antiqua" w:hAnsi="Book Antiqua" w:cs="宋体"/>
          <w:sz w:val="24"/>
          <w:szCs w:val="24"/>
          <w:lang w:val="en-US" w:eastAsia="zh-CN"/>
        </w:rPr>
        <w:t>: 575-579 [PMID: 22229701 DOI: 10.3109/00365521.2011.647412]</w:t>
      </w:r>
    </w:p>
    <w:p w14:paraId="4116396F"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16 </w:t>
      </w:r>
      <w:r w:rsidRPr="00BA3448">
        <w:rPr>
          <w:rFonts w:ascii="Book Antiqua" w:hAnsi="Book Antiqua" w:cs="宋体"/>
          <w:b/>
          <w:bCs/>
          <w:sz w:val="24"/>
          <w:szCs w:val="24"/>
          <w:lang w:val="en-US" w:eastAsia="zh-CN"/>
        </w:rPr>
        <w:t>Thin LW</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Lawrance</w:t>
      </w:r>
      <w:proofErr w:type="spellEnd"/>
      <w:r w:rsidRPr="00BA3448">
        <w:rPr>
          <w:rFonts w:ascii="Book Antiqua" w:hAnsi="Book Antiqua" w:cs="宋体"/>
          <w:sz w:val="24"/>
          <w:szCs w:val="24"/>
          <w:lang w:val="en-US" w:eastAsia="zh-CN"/>
        </w:rPr>
        <w:t xml:space="preserve"> IC, </w:t>
      </w:r>
      <w:proofErr w:type="spellStart"/>
      <w:r w:rsidRPr="00BA3448">
        <w:rPr>
          <w:rFonts w:ascii="Book Antiqua" w:hAnsi="Book Antiqua" w:cs="宋体"/>
          <w:sz w:val="24"/>
          <w:szCs w:val="24"/>
          <w:lang w:val="en-US" w:eastAsia="zh-CN"/>
        </w:rPr>
        <w:t>Spilsbury</w:t>
      </w:r>
      <w:proofErr w:type="spellEnd"/>
      <w:r w:rsidRPr="00BA3448">
        <w:rPr>
          <w:rFonts w:ascii="Book Antiqua" w:hAnsi="Book Antiqua" w:cs="宋体"/>
          <w:sz w:val="24"/>
          <w:szCs w:val="24"/>
          <w:lang w:val="en-US" w:eastAsia="zh-CN"/>
        </w:rPr>
        <w:t xml:space="preserve"> K, Kava J, </w:t>
      </w:r>
      <w:proofErr w:type="spellStart"/>
      <w:r w:rsidRPr="00BA3448">
        <w:rPr>
          <w:rFonts w:ascii="Book Antiqua" w:hAnsi="Book Antiqua" w:cs="宋体"/>
          <w:sz w:val="24"/>
          <w:szCs w:val="24"/>
          <w:lang w:val="en-US" w:eastAsia="zh-CN"/>
        </w:rPr>
        <w:t>Olynyk</w:t>
      </w:r>
      <w:proofErr w:type="spellEnd"/>
      <w:r w:rsidRPr="00BA3448">
        <w:rPr>
          <w:rFonts w:ascii="Book Antiqua" w:hAnsi="Book Antiqua" w:cs="宋体"/>
          <w:sz w:val="24"/>
          <w:szCs w:val="24"/>
          <w:lang w:val="en-US" w:eastAsia="zh-CN"/>
        </w:rPr>
        <w:t xml:space="preserve"> JK. </w:t>
      </w:r>
      <w:proofErr w:type="gramStart"/>
      <w:r w:rsidRPr="00BA3448">
        <w:rPr>
          <w:rFonts w:ascii="Book Antiqua" w:hAnsi="Book Antiqua" w:cs="宋体"/>
          <w:sz w:val="24"/>
          <w:szCs w:val="24"/>
          <w:lang w:val="en-US" w:eastAsia="zh-CN"/>
        </w:rPr>
        <w:t xml:space="preserve">Detection of liver injury in IBD using transient </w:t>
      </w:r>
      <w:proofErr w:type="spellStart"/>
      <w:r w:rsidRPr="00BA3448">
        <w:rPr>
          <w:rFonts w:ascii="Book Antiqua" w:hAnsi="Book Antiqua" w:cs="宋体"/>
          <w:sz w:val="24"/>
          <w:szCs w:val="24"/>
          <w:lang w:val="en-US" w:eastAsia="zh-CN"/>
        </w:rPr>
        <w:t>elastography</w:t>
      </w:r>
      <w:proofErr w:type="spellEnd"/>
      <w:r w:rsidRPr="00BA3448">
        <w:rPr>
          <w:rFonts w:ascii="Book Antiqua" w:hAnsi="Book Antiqua" w:cs="宋体"/>
          <w:sz w:val="24"/>
          <w:szCs w:val="24"/>
          <w:lang w:val="en-US" w:eastAsia="zh-CN"/>
        </w:rPr>
        <w:t>.</w:t>
      </w:r>
      <w:proofErr w:type="gramEnd"/>
      <w:r w:rsidRPr="00BA3448">
        <w:rPr>
          <w:rFonts w:ascii="Book Antiqua" w:hAnsi="Book Antiqua" w:cs="宋体"/>
          <w:sz w:val="24"/>
          <w:szCs w:val="24"/>
          <w:lang w:val="en-US" w:eastAsia="zh-CN"/>
        </w:rPr>
        <w:t> </w:t>
      </w:r>
      <w:r w:rsidRPr="00BA3448">
        <w:rPr>
          <w:rFonts w:ascii="Book Antiqua" w:hAnsi="Book Antiqua" w:cs="宋体"/>
          <w:i/>
          <w:iCs/>
          <w:sz w:val="24"/>
          <w:szCs w:val="24"/>
          <w:lang w:val="en-US" w:eastAsia="zh-CN"/>
        </w:rPr>
        <w:t xml:space="preserve">J </w:t>
      </w:r>
      <w:proofErr w:type="spellStart"/>
      <w:r w:rsidRPr="00BA3448">
        <w:rPr>
          <w:rFonts w:ascii="Book Antiqua" w:hAnsi="Book Antiqua" w:cs="宋体"/>
          <w:i/>
          <w:iCs/>
          <w:sz w:val="24"/>
          <w:szCs w:val="24"/>
          <w:lang w:val="en-US" w:eastAsia="zh-CN"/>
        </w:rPr>
        <w:t>Crohns</w:t>
      </w:r>
      <w:proofErr w:type="spellEnd"/>
      <w:r w:rsidRPr="00BA3448">
        <w:rPr>
          <w:rFonts w:ascii="Book Antiqua" w:hAnsi="Book Antiqua" w:cs="宋体"/>
          <w:i/>
          <w:iCs/>
          <w:sz w:val="24"/>
          <w:szCs w:val="24"/>
          <w:lang w:val="en-US" w:eastAsia="zh-CN"/>
        </w:rPr>
        <w:t xml:space="preserve"> Colitis</w:t>
      </w:r>
      <w:r w:rsidRPr="00BA3448">
        <w:rPr>
          <w:rFonts w:ascii="Book Antiqua" w:hAnsi="Book Antiqua" w:cs="宋体"/>
          <w:sz w:val="24"/>
          <w:szCs w:val="24"/>
          <w:lang w:val="en-US" w:eastAsia="zh-CN"/>
        </w:rPr>
        <w:t> 2014; </w:t>
      </w:r>
      <w:r w:rsidRPr="00BA3448">
        <w:rPr>
          <w:rFonts w:ascii="Book Antiqua" w:hAnsi="Book Antiqua" w:cs="宋体"/>
          <w:b/>
          <w:bCs/>
          <w:sz w:val="24"/>
          <w:szCs w:val="24"/>
          <w:lang w:val="en-US" w:eastAsia="zh-CN"/>
        </w:rPr>
        <w:t>8</w:t>
      </w:r>
      <w:r w:rsidRPr="00BA3448">
        <w:rPr>
          <w:rFonts w:ascii="Book Antiqua" w:hAnsi="Book Antiqua" w:cs="宋体"/>
          <w:sz w:val="24"/>
          <w:szCs w:val="24"/>
          <w:lang w:val="en-US" w:eastAsia="zh-CN"/>
        </w:rPr>
        <w:t>: 671-677 [PMID: 24529605 DOI: 10.1016/j.crohns.2013.12.006]</w:t>
      </w:r>
    </w:p>
    <w:p w14:paraId="0CA63FDA"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lastRenderedPageBreak/>
        <w:t>17 </w:t>
      </w:r>
      <w:proofErr w:type="spellStart"/>
      <w:r w:rsidRPr="00BA3448">
        <w:rPr>
          <w:rFonts w:ascii="Book Antiqua" w:hAnsi="Book Antiqua" w:cs="宋体"/>
          <w:b/>
          <w:bCs/>
          <w:sz w:val="24"/>
          <w:szCs w:val="24"/>
          <w:lang w:val="en-US" w:eastAsia="zh-CN"/>
        </w:rPr>
        <w:t>Hernaez</w:t>
      </w:r>
      <w:proofErr w:type="spellEnd"/>
      <w:r w:rsidRPr="00BA3448">
        <w:rPr>
          <w:rFonts w:ascii="Book Antiqua" w:hAnsi="Book Antiqua" w:cs="宋体"/>
          <w:b/>
          <w:bCs/>
          <w:sz w:val="24"/>
          <w:szCs w:val="24"/>
          <w:lang w:val="en-US" w:eastAsia="zh-CN"/>
        </w:rPr>
        <w:t xml:space="preserve"> R</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Lazo</w:t>
      </w:r>
      <w:proofErr w:type="spellEnd"/>
      <w:r w:rsidRPr="00BA3448">
        <w:rPr>
          <w:rFonts w:ascii="Book Antiqua" w:hAnsi="Book Antiqua" w:cs="宋体"/>
          <w:sz w:val="24"/>
          <w:szCs w:val="24"/>
          <w:lang w:val="en-US" w:eastAsia="zh-CN"/>
        </w:rPr>
        <w:t xml:space="preserve"> M, </w:t>
      </w:r>
      <w:proofErr w:type="spellStart"/>
      <w:r w:rsidRPr="00BA3448">
        <w:rPr>
          <w:rFonts w:ascii="Book Antiqua" w:hAnsi="Book Antiqua" w:cs="宋体"/>
          <w:sz w:val="24"/>
          <w:szCs w:val="24"/>
          <w:lang w:val="en-US" w:eastAsia="zh-CN"/>
        </w:rPr>
        <w:t>Bonekamp</w:t>
      </w:r>
      <w:proofErr w:type="spellEnd"/>
      <w:r w:rsidRPr="00BA3448">
        <w:rPr>
          <w:rFonts w:ascii="Book Antiqua" w:hAnsi="Book Antiqua" w:cs="宋体"/>
          <w:sz w:val="24"/>
          <w:szCs w:val="24"/>
          <w:lang w:val="en-US" w:eastAsia="zh-CN"/>
        </w:rPr>
        <w:t xml:space="preserve"> S, </w:t>
      </w:r>
      <w:proofErr w:type="spellStart"/>
      <w:r w:rsidRPr="00BA3448">
        <w:rPr>
          <w:rFonts w:ascii="Book Antiqua" w:hAnsi="Book Antiqua" w:cs="宋体"/>
          <w:sz w:val="24"/>
          <w:szCs w:val="24"/>
          <w:lang w:val="en-US" w:eastAsia="zh-CN"/>
        </w:rPr>
        <w:t>Kamel</w:t>
      </w:r>
      <w:proofErr w:type="spellEnd"/>
      <w:r w:rsidRPr="00BA3448">
        <w:rPr>
          <w:rFonts w:ascii="Book Antiqua" w:hAnsi="Book Antiqua" w:cs="宋体"/>
          <w:sz w:val="24"/>
          <w:szCs w:val="24"/>
          <w:lang w:val="en-US" w:eastAsia="zh-CN"/>
        </w:rPr>
        <w:t xml:space="preserve"> I, </w:t>
      </w:r>
      <w:proofErr w:type="spellStart"/>
      <w:r w:rsidRPr="00BA3448">
        <w:rPr>
          <w:rFonts w:ascii="Book Antiqua" w:hAnsi="Book Antiqua" w:cs="宋体"/>
          <w:sz w:val="24"/>
          <w:szCs w:val="24"/>
          <w:lang w:val="en-US" w:eastAsia="zh-CN"/>
        </w:rPr>
        <w:t>Brancati</w:t>
      </w:r>
      <w:proofErr w:type="spellEnd"/>
      <w:r w:rsidRPr="00BA3448">
        <w:rPr>
          <w:rFonts w:ascii="Book Antiqua" w:hAnsi="Book Antiqua" w:cs="宋体"/>
          <w:sz w:val="24"/>
          <w:szCs w:val="24"/>
          <w:lang w:val="en-US" w:eastAsia="zh-CN"/>
        </w:rPr>
        <w:t xml:space="preserve"> FL, </w:t>
      </w:r>
      <w:proofErr w:type="spellStart"/>
      <w:r w:rsidRPr="00BA3448">
        <w:rPr>
          <w:rFonts w:ascii="Book Antiqua" w:hAnsi="Book Antiqua" w:cs="宋体"/>
          <w:sz w:val="24"/>
          <w:szCs w:val="24"/>
          <w:lang w:val="en-US" w:eastAsia="zh-CN"/>
        </w:rPr>
        <w:t>Guallar</w:t>
      </w:r>
      <w:proofErr w:type="spellEnd"/>
      <w:r w:rsidRPr="00BA3448">
        <w:rPr>
          <w:rFonts w:ascii="Book Antiqua" w:hAnsi="Book Antiqua" w:cs="宋体"/>
          <w:sz w:val="24"/>
          <w:szCs w:val="24"/>
          <w:lang w:val="en-US" w:eastAsia="zh-CN"/>
        </w:rPr>
        <w:t xml:space="preserve"> E, Clark JM. Diagnostic accuracy and reliability of ultrasonography for the detection of fatty liver: a meta-analysis. </w:t>
      </w:r>
      <w:proofErr w:type="spellStart"/>
      <w:r w:rsidRPr="00BA3448">
        <w:rPr>
          <w:rFonts w:ascii="Book Antiqua" w:hAnsi="Book Antiqua" w:cs="宋体"/>
          <w:i/>
          <w:iCs/>
          <w:sz w:val="24"/>
          <w:szCs w:val="24"/>
          <w:lang w:val="en-US" w:eastAsia="zh-CN"/>
        </w:rPr>
        <w:t>Hepatology</w:t>
      </w:r>
      <w:proofErr w:type="spellEnd"/>
      <w:r w:rsidRPr="00BA3448">
        <w:rPr>
          <w:rFonts w:ascii="Book Antiqua" w:hAnsi="Book Antiqua" w:cs="宋体"/>
          <w:sz w:val="24"/>
          <w:szCs w:val="24"/>
          <w:lang w:val="en-US" w:eastAsia="zh-CN"/>
        </w:rPr>
        <w:t> 2011; </w:t>
      </w:r>
      <w:r w:rsidRPr="00BA3448">
        <w:rPr>
          <w:rFonts w:ascii="Book Antiqua" w:hAnsi="Book Antiqua" w:cs="宋体"/>
          <w:b/>
          <w:bCs/>
          <w:sz w:val="24"/>
          <w:szCs w:val="24"/>
          <w:lang w:val="en-US" w:eastAsia="zh-CN"/>
        </w:rPr>
        <w:t>54</w:t>
      </w:r>
      <w:r w:rsidRPr="00BA3448">
        <w:rPr>
          <w:rFonts w:ascii="Book Antiqua" w:hAnsi="Book Antiqua" w:cs="宋体"/>
          <w:sz w:val="24"/>
          <w:szCs w:val="24"/>
          <w:lang w:val="en-US" w:eastAsia="zh-CN"/>
        </w:rPr>
        <w:t>: 1082-1090 [PMID: 21618575 DOI: 10.1002/hep.24452]</w:t>
      </w:r>
    </w:p>
    <w:p w14:paraId="60EC5095"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18 </w:t>
      </w:r>
      <w:r w:rsidRPr="00BA3448">
        <w:rPr>
          <w:rFonts w:ascii="Book Antiqua" w:hAnsi="Book Antiqua" w:cs="宋体"/>
          <w:b/>
          <w:bCs/>
          <w:sz w:val="24"/>
          <w:szCs w:val="24"/>
          <w:lang w:val="en-US" w:eastAsia="zh-CN"/>
        </w:rPr>
        <w:t>de Fazio C</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Torgano</w:t>
      </w:r>
      <w:proofErr w:type="spellEnd"/>
      <w:r w:rsidRPr="00BA3448">
        <w:rPr>
          <w:rFonts w:ascii="Book Antiqua" w:hAnsi="Book Antiqua" w:cs="宋体"/>
          <w:sz w:val="24"/>
          <w:szCs w:val="24"/>
          <w:lang w:val="en-US" w:eastAsia="zh-CN"/>
        </w:rPr>
        <w:t xml:space="preserve"> G, de </w:t>
      </w:r>
      <w:proofErr w:type="spellStart"/>
      <w:r w:rsidRPr="00BA3448">
        <w:rPr>
          <w:rFonts w:ascii="Book Antiqua" w:hAnsi="Book Antiqua" w:cs="宋体"/>
          <w:sz w:val="24"/>
          <w:szCs w:val="24"/>
          <w:lang w:val="en-US" w:eastAsia="zh-CN"/>
        </w:rPr>
        <w:t>Franchis</w:t>
      </w:r>
      <w:proofErr w:type="spellEnd"/>
      <w:r w:rsidRPr="00BA3448">
        <w:rPr>
          <w:rFonts w:ascii="Book Antiqua" w:hAnsi="Book Antiqua" w:cs="宋体"/>
          <w:sz w:val="24"/>
          <w:szCs w:val="24"/>
          <w:lang w:val="en-US" w:eastAsia="zh-CN"/>
        </w:rPr>
        <w:t xml:space="preserve"> R, </w:t>
      </w:r>
      <w:proofErr w:type="spellStart"/>
      <w:r w:rsidRPr="00BA3448">
        <w:rPr>
          <w:rFonts w:ascii="Book Antiqua" w:hAnsi="Book Antiqua" w:cs="宋体"/>
          <w:sz w:val="24"/>
          <w:szCs w:val="24"/>
          <w:lang w:val="en-US" w:eastAsia="zh-CN"/>
        </w:rPr>
        <w:t>Meucci</w:t>
      </w:r>
      <w:proofErr w:type="spellEnd"/>
      <w:r w:rsidRPr="00BA3448">
        <w:rPr>
          <w:rFonts w:ascii="Book Antiqua" w:hAnsi="Book Antiqua" w:cs="宋体"/>
          <w:sz w:val="24"/>
          <w:szCs w:val="24"/>
          <w:lang w:val="en-US" w:eastAsia="zh-CN"/>
        </w:rPr>
        <w:t xml:space="preserve"> G, </w:t>
      </w:r>
      <w:proofErr w:type="spellStart"/>
      <w:r w:rsidRPr="00BA3448">
        <w:rPr>
          <w:rFonts w:ascii="Book Antiqua" w:hAnsi="Book Antiqua" w:cs="宋体"/>
          <w:sz w:val="24"/>
          <w:szCs w:val="24"/>
          <w:lang w:val="en-US" w:eastAsia="zh-CN"/>
        </w:rPr>
        <w:t>Arrigoni</w:t>
      </w:r>
      <w:proofErr w:type="spellEnd"/>
      <w:r w:rsidRPr="00BA3448">
        <w:rPr>
          <w:rFonts w:ascii="Book Antiqua" w:hAnsi="Book Antiqua" w:cs="宋体"/>
          <w:sz w:val="24"/>
          <w:szCs w:val="24"/>
          <w:lang w:val="en-US" w:eastAsia="zh-CN"/>
        </w:rPr>
        <w:t xml:space="preserve"> M, </w:t>
      </w:r>
      <w:proofErr w:type="spellStart"/>
      <w:r w:rsidRPr="00BA3448">
        <w:rPr>
          <w:rFonts w:ascii="Book Antiqua" w:hAnsi="Book Antiqua" w:cs="宋体"/>
          <w:sz w:val="24"/>
          <w:szCs w:val="24"/>
          <w:lang w:val="en-US" w:eastAsia="zh-CN"/>
        </w:rPr>
        <w:t>Vecchi</w:t>
      </w:r>
      <w:proofErr w:type="spellEnd"/>
      <w:r w:rsidRPr="00BA3448">
        <w:rPr>
          <w:rFonts w:ascii="Book Antiqua" w:hAnsi="Book Antiqua" w:cs="宋体"/>
          <w:sz w:val="24"/>
          <w:szCs w:val="24"/>
          <w:lang w:val="en-US" w:eastAsia="zh-CN"/>
        </w:rPr>
        <w:t xml:space="preserve"> M. Detection of liver involvement in inflammatory bowel disease by abdominal ultrasound scan. </w:t>
      </w:r>
      <w:proofErr w:type="spellStart"/>
      <w:r w:rsidRPr="00BA3448">
        <w:rPr>
          <w:rFonts w:ascii="Book Antiqua" w:hAnsi="Book Antiqua" w:cs="宋体"/>
          <w:i/>
          <w:iCs/>
          <w:sz w:val="24"/>
          <w:szCs w:val="24"/>
          <w:lang w:val="en-US" w:eastAsia="zh-CN"/>
        </w:rPr>
        <w:t>Int</w:t>
      </w:r>
      <w:proofErr w:type="spellEnd"/>
      <w:r w:rsidRPr="00BA3448">
        <w:rPr>
          <w:rFonts w:ascii="Book Antiqua" w:hAnsi="Book Antiqua" w:cs="宋体"/>
          <w:i/>
          <w:iCs/>
          <w:sz w:val="24"/>
          <w:szCs w:val="24"/>
          <w:lang w:val="en-US" w:eastAsia="zh-CN"/>
        </w:rPr>
        <w:t xml:space="preserve"> J </w:t>
      </w:r>
      <w:proofErr w:type="spellStart"/>
      <w:r w:rsidRPr="00BA3448">
        <w:rPr>
          <w:rFonts w:ascii="Book Antiqua" w:hAnsi="Book Antiqua" w:cs="宋体"/>
          <w:i/>
          <w:iCs/>
          <w:sz w:val="24"/>
          <w:szCs w:val="24"/>
          <w:lang w:val="en-US" w:eastAsia="zh-CN"/>
        </w:rPr>
        <w:t>Clin</w:t>
      </w:r>
      <w:proofErr w:type="spellEnd"/>
      <w:r w:rsidRPr="00BA3448">
        <w:rPr>
          <w:rFonts w:ascii="Book Antiqua" w:hAnsi="Book Antiqua" w:cs="宋体"/>
          <w:i/>
          <w:iCs/>
          <w:sz w:val="24"/>
          <w:szCs w:val="24"/>
          <w:lang w:val="en-US" w:eastAsia="zh-CN"/>
        </w:rPr>
        <w:t xml:space="preserve"> Lab Res</w:t>
      </w:r>
      <w:r w:rsidRPr="00BA3448">
        <w:rPr>
          <w:rFonts w:ascii="Book Antiqua" w:hAnsi="Book Antiqua" w:cs="宋体"/>
          <w:sz w:val="24"/>
          <w:szCs w:val="24"/>
          <w:lang w:val="en-US" w:eastAsia="zh-CN"/>
        </w:rPr>
        <w:t> 1992; </w:t>
      </w:r>
      <w:r w:rsidRPr="00BA3448">
        <w:rPr>
          <w:rFonts w:ascii="Book Antiqua" w:hAnsi="Book Antiqua" w:cs="宋体"/>
          <w:b/>
          <w:bCs/>
          <w:sz w:val="24"/>
          <w:szCs w:val="24"/>
          <w:lang w:val="en-US" w:eastAsia="zh-CN"/>
        </w:rPr>
        <w:t>21</w:t>
      </w:r>
      <w:r w:rsidRPr="00BA3448">
        <w:rPr>
          <w:rFonts w:ascii="Book Antiqua" w:hAnsi="Book Antiqua" w:cs="宋体"/>
          <w:sz w:val="24"/>
          <w:szCs w:val="24"/>
          <w:lang w:val="en-US" w:eastAsia="zh-CN"/>
        </w:rPr>
        <w:t>: 314-317 [PMID: 1591385]</w:t>
      </w:r>
    </w:p>
    <w:p w14:paraId="64DC3B6B" w14:textId="584CB941"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19 </w:t>
      </w:r>
      <w:proofErr w:type="spellStart"/>
      <w:r w:rsidRPr="00BA3448">
        <w:rPr>
          <w:rFonts w:ascii="Book Antiqua" w:hAnsi="Book Antiqua" w:cs="宋体"/>
          <w:b/>
          <w:bCs/>
          <w:sz w:val="24"/>
          <w:szCs w:val="24"/>
          <w:lang w:val="en-US" w:eastAsia="zh-CN"/>
        </w:rPr>
        <w:t>Riegler</w:t>
      </w:r>
      <w:proofErr w:type="spellEnd"/>
      <w:r w:rsidRPr="00BA3448">
        <w:rPr>
          <w:rFonts w:ascii="Book Antiqua" w:hAnsi="Book Antiqua" w:cs="宋体"/>
          <w:b/>
          <w:bCs/>
          <w:sz w:val="24"/>
          <w:szCs w:val="24"/>
          <w:lang w:val="en-US" w:eastAsia="zh-CN"/>
        </w:rPr>
        <w:t xml:space="preserve"> G</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D'Incà</w:t>
      </w:r>
      <w:proofErr w:type="spellEnd"/>
      <w:r w:rsidRPr="00BA3448">
        <w:rPr>
          <w:rFonts w:ascii="Book Antiqua" w:hAnsi="Book Antiqua" w:cs="宋体"/>
          <w:sz w:val="24"/>
          <w:szCs w:val="24"/>
          <w:lang w:val="en-US" w:eastAsia="zh-CN"/>
        </w:rPr>
        <w:t xml:space="preserve"> R, </w:t>
      </w:r>
      <w:proofErr w:type="spellStart"/>
      <w:r w:rsidRPr="00BA3448">
        <w:rPr>
          <w:rFonts w:ascii="Book Antiqua" w:hAnsi="Book Antiqua" w:cs="宋体"/>
          <w:sz w:val="24"/>
          <w:szCs w:val="24"/>
          <w:lang w:val="en-US" w:eastAsia="zh-CN"/>
        </w:rPr>
        <w:t>Sturniolo</w:t>
      </w:r>
      <w:proofErr w:type="spellEnd"/>
      <w:r w:rsidRPr="00BA3448">
        <w:rPr>
          <w:rFonts w:ascii="Book Antiqua" w:hAnsi="Book Antiqua" w:cs="宋体"/>
          <w:sz w:val="24"/>
          <w:szCs w:val="24"/>
          <w:lang w:val="en-US" w:eastAsia="zh-CN"/>
        </w:rPr>
        <w:t xml:space="preserve"> GC, </w:t>
      </w:r>
      <w:proofErr w:type="spellStart"/>
      <w:r w:rsidRPr="00BA3448">
        <w:rPr>
          <w:rFonts w:ascii="Book Antiqua" w:hAnsi="Book Antiqua" w:cs="宋体"/>
          <w:sz w:val="24"/>
          <w:szCs w:val="24"/>
          <w:lang w:val="en-US" w:eastAsia="zh-CN"/>
        </w:rPr>
        <w:t>Corrao</w:t>
      </w:r>
      <w:proofErr w:type="spellEnd"/>
      <w:r w:rsidRPr="00BA3448">
        <w:rPr>
          <w:rFonts w:ascii="Book Antiqua" w:hAnsi="Book Antiqua" w:cs="宋体"/>
          <w:sz w:val="24"/>
          <w:szCs w:val="24"/>
          <w:lang w:val="en-US" w:eastAsia="zh-CN"/>
        </w:rPr>
        <w:t xml:space="preserve"> G, Del </w:t>
      </w:r>
      <w:proofErr w:type="spellStart"/>
      <w:r w:rsidRPr="00BA3448">
        <w:rPr>
          <w:rFonts w:ascii="Book Antiqua" w:hAnsi="Book Antiqua" w:cs="宋体"/>
          <w:sz w:val="24"/>
          <w:szCs w:val="24"/>
          <w:lang w:val="en-US" w:eastAsia="zh-CN"/>
        </w:rPr>
        <w:t>Vecchio</w:t>
      </w:r>
      <w:proofErr w:type="spellEnd"/>
      <w:r w:rsidRPr="00BA3448">
        <w:rPr>
          <w:rFonts w:ascii="Book Antiqua" w:hAnsi="Book Antiqua" w:cs="宋体"/>
          <w:sz w:val="24"/>
          <w:szCs w:val="24"/>
          <w:lang w:val="en-US" w:eastAsia="zh-CN"/>
        </w:rPr>
        <w:t xml:space="preserve"> Blanco C, Di Leo V, </w:t>
      </w:r>
      <w:proofErr w:type="spellStart"/>
      <w:r w:rsidRPr="00BA3448">
        <w:rPr>
          <w:rFonts w:ascii="Book Antiqua" w:hAnsi="Book Antiqua" w:cs="宋体"/>
          <w:sz w:val="24"/>
          <w:szCs w:val="24"/>
          <w:lang w:val="en-US" w:eastAsia="zh-CN"/>
        </w:rPr>
        <w:t>Carratù</w:t>
      </w:r>
      <w:proofErr w:type="spellEnd"/>
      <w:r w:rsidRPr="00BA3448">
        <w:rPr>
          <w:rFonts w:ascii="Book Antiqua" w:hAnsi="Book Antiqua" w:cs="宋体"/>
          <w:sz w:val="24"/>
          <w:szCs w:val="24"/>
          <w:lang w:val="en-US" w:eastAsia="zh-CN"/>
        </w:rPr>
        <w:t xml:space="preserve"> R, </w:t>
      </w:r>
      <w:proofErr w:type="spellStart"/>
      <w:r w:rsidRPr="00BA3448">
        <w:rPr>
          <w:rFonts w:ascii="Book Antiqua" w:hAnsi="Book Antiqua" w:cs="宋体"/>
          <w:sz w:val="24"/>
          <w:szCs w:val="24"/>
          <w:lang w:val="en-US" w:eastAsia="zh-CN"/>
        </w:rPr>
        <w:t>Ingrosso</w:t>
      </w:r>
      <w:proofErr w:type="spellEnd"/>
      <w:r w:rsidRPr="00BA3448">
        <w:rPr>
          <w:rFonts w:ascii="Book Antiqua" w:hAnsi="Book Antiqua" w:cs="宋体"/>
          <w:sz w:val="24"/>
          <w:szCs w:val="24"/>
          <w:lang w:val="en-US" w:eastAsia="zh-CN"/>
        </w:rPr>
        <w:t xml:space="preserve"> M, </w:t>
      </w:r>
      <w:proofErr w:type="spellStart"/>
      <w:r w:rsidRPr="00BA3448">
        <w:rPr>
          <w:rFonts w:ascii="Book Antiqua" w:hAnsi="Book Antiqua" w:cs="宋体"/>
          <w:sz w:val="24"/>
          <w:szCs w:val="24"/>
          <w:lang w:val="en-US" w:eastAsia="zh-CN"/>
        </w:rPr>
        <w:t>Pelli</w:t>
      </w:r>
      <w:proofErr w:type="spellEnd"/>
      <w:r w:rsidRPr="00BA3448">
        <w:rPr>
          <w:rFonts w:ascii="Book Antiqua" w:hAnsi="Book Antiqua" w:cs="宋体"/>
          <w:sz w:val="24"/>
          <w:szCs w:val="24"/>
          <w:lang w:val="en-US" w:eastAsia="zh-CN"/>
        </w:rPr>
        <w:t xml:space="preserve"> MA, </w:t>
      </w:r>
      <w:proofErr w:type="spellStart"/>
      <w:r w:rsidRPr="00BA3448">
        <w:rPr>
          <w:rFonts w:ascii="Book Antiqua" w:hAnsi="Book Antiqua" w:cs="宋体"/>
          <w:sz w:val="24"/>
          <w:szCs w:val="24"/>
          <w:lang w:val="en-US" w:eastAsia="zh-CN"/>
        </w:rPr>
        <w:t>Morini</w:t>
      </w:r>
      <w:proofErr w:type="spellEnd"/>
      <w:r w:rsidRPr="00BA3448">
        <w:rPr>
          <w:rFonts w:ascii="Book Antiqua" w:hAnsi="Book Antiqua" w:cs="宋体"/>
          <w:sz w:val="24"/>
          <w:szCs w:val="24"/>
          <w:lang w:val="en-US" w:eastAsia="zh-CN"/>
        </w:rPr>
        <w:t xml:space="preserve"> S, </w:t>
      </w:r>
      <w:proofErr w:type="spellStart"/>
      <w:r w:rsidRPr="00BA3448">
        <w:rPr>
          <w:rFonts w:ascii="Book Antiqua" w:hAnsi="Book Antiqua" w:cs="宋体"/>
          <w:sz w:val="24"/>
          <w:szCs w:val="24"/>
          <w:lang w:val="en-US" w:eastAsia="zh-CN"/>
        </w:rPr>
        <w:t>Valpiani</w:t>
      </w:r>
      <w:proofErr w:type="spellEnd"/>
      <w:r w:rsidRPr="00BA3448">
        <w:rPr>
          <w:rFonts w:ascii="Book Antiqua" w:hAnsi="Book Antiqua" w:cs="宋体"/>
          <w:sz w:val="24"/>
          <w:szCs w:val="24"/>
          <w:lang w:val="en-US" w:eastAsia="zh-CN"/>
        </w:rPr>
        <w:t xml:space="preserve"> D, </w:t>
      </w:r>
      <w:proofErr w:type="spellStart"/>
      <w:r w:rsidRPr="00BA3448">
        <w:rPr>
          <w:rFonts w:ascii="Book Antiqua" w:hAnsi="Book Antiqua" w:cs="宋体"/>
          <w:sz w:val="24"/>
          <w:szCs w:val="24"/>
          <w:lang w:val="en-US" w:eastAsia="zh-CN"/>
        </w:rPr>
        <w:t>Cantarini</w:t>
      </w:r>
      <w:proofErr w:type="spellEnd"/>
      <w:r w:rsidRPr="00BA3448">
        <w:rPr>
          <w:rFonts w:ascii="Book Antiqua" w:hAnsi="Book Antiqua" w:cs="宋体"/>
          <w:sz w:val="24"/>
          <w:szCs w:val="24"/>
          <w:lang w:val="en-US" w:eastAsia="zh-CN"/>
        </w:rPr>
        <w:t xml:space="preserve"> D, </w:t>
      </w:r>
      <w:proofErr w:type="spellStart"/>
      <w:r w:rsidRPr="00BA3448">
        <w:rPr>
          <w:rFonts w:ascii="Book Antiqua" w:hAnsi="Book Antiqua" w:cs="宋体"/>
          <w:sz w:val="24"/>
          <w:szCs w:val="24"/>
          <w:lang w:val="en-US" w:eastAsia="zh-CN"/>
        </w:rPr>
        <w:t>Usai</w:t>
      </w:r>
      <w:proofErr w:type="spellEnd"/>
      <w:r w:rsidRPr="00BA3448">
        <w:rPr>
          <w:rFonts w:ascii="Book Antiqua" w:hAnsi="Book Antiqua" w:cs="宋体"/>
          <w:sz w:val="24"/>
          <w:szCs w:val="24"/>
          <w:lang w:val="en-US" w:eastAsia="zh-CN"/>
        </w:rPr>
        <w:t xml:space="preserve"> P, </w:t>
      </w:r>
      <w:proofErr w:type="spellStart"/>
      <w:r w:rsidRPr="00BA3448">
        <w:rPr>
          <w:rFonts w:ascii="Book Antiqua" w:hAnsi="Book Antiqua" w:cs="宋体"/>
          <w:sz w:val="24"/>
          <w:szCs w:val="24"/>
          <w:lang w:val="en-US" w:eastAsia="zh-CN"/>
        </w:rPr>
        <w:t>Papi</w:t>
      </w:r>
      <w:proofErr w:type="spellEnd"/>
      <w:r w:rsidRPr="00BA3448">
        <w:rPr>
          <w:rFonts w:ascii="Book Antiqua" w:hAnsi="Book Antiqua" w:cs="宋体"/>
          <w:sz w:val="24"/>
          <w:szCs w:val="24"/>
          <w:lang w:val="en-US" w:eastAsia="zh-CN"/>
        </w:rPr>
        <w:t xml:space="preserve"> C, </w:t>
      </w:r>
      <w:proofErr w:type="spellStart"/>
      <w:r w:rsidRPr="00BA3448">
        <w:rPr>
          <w:rFonts w:ascii="Book Antiqua" w:hAnsi="Book Antiqua" w:cs="宋体"/>
          <w:sz w:val="24"/>
          <w:szCs w:val="24"/>
          <w:lang w:val="en-US" w:eastAsia="zh-CN"/>
        </w:rPr>
        <w:t>Caprilli</w:t>
      </w:r>
      <w:proofErr w:type="spellEnd"/>
      <w:r w:rsidRPr="00BA3448">
        <w:rPr>
          <w:rFonts w:ascii="Book Antiqua" w:hAnsi="Book Antiqua" w:cs="宋体"/>
          <w:sz w:val="24"/>
          <w:szCs w:val="24"/>
          <w:lang w:val="en-US" w:eastAsia="zh-CN"/>
        </w:rPr>
        <w:t xml:space="preserve"> R. </w:t>
      </w:r>
      <w:proofErr w:type="spellStart"/>
      <w:r w:rsidRPr="00BA3448">
        <w:rPr>
          <w:rFonts w:ascii="Book Antiqua" w:hAnsi="Book Antiqua" w:cs="宋体"/>
          <w:sz w:val="24"/>
          <w:szCs w:val="24"/>
          <w:lang w:val="en-US" w:eastAsia="zh-CN"/>
        </w:rPr>
        <w:t>Hepatobiliary</w:t>
      </w:r>
      <w:proofErr w:type="spellEnd"/>
      <w:r w:rsidRPr="00BA3448">
        <w:rPr>
          <w:rFonts w:ascii="Book Antiqua" w:hAnsi="Book Antiqua" w:cs="宋体"/>
          <w:sz w:val="24"/>
          <w:szCs w:val="24"/>
          <w:lang w:val="en-US" w:eastAsia="zh-CN"/>
        </w:rPr>
        <w:t xml:space="preserve"> alterations in patients with inflammatory bowel disease: a multicenter study. </w:t>
      </w:r>
      <w:proofErr w:type="spellStart"/>
      <w:r w:rsidRPr="00BA3448">
        <w:rPr>
          <w:rFonts w:ascii="Book Antiqua" w:hAnsi="Book Antiqua" w:cs="宋体"/>
          <w:i/>
          <w:iCs/>
          <w:sz w:val="24"/>
          <w:szCs w:val="24"/>
          <w:lang w:val="en-US" w:eastAsia="zh-CN"/>
        </w:rPr>
        <w:t>Scand</w:t>
      </w:r>
      <w:proofErr w:type="spellEnd"/>
      <w:r w:rsidRPr="00BA3448">
        <w:rPr>
          <w:rFonts w:ascii="Book Antiqua" w:hAnsi="Book Antiqua" w:cs="宋体"/>
          <w:i/>
          <w:iCs/>
          <w:sz w:val="24"/>
          <w:szCs w:val="24"/>
          <w:lang w:val="en-US" w:eastAsia="zh-CN"/>
        </w:rPr>
        <w:t xml:space="preserve"> J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1998; </w:t>
      </w:r>
      <w:r w:rsidRPr="00BA3448">
        <w:rPr>
          <w:rFonts w:ascii="Book Antiqua" w:hAnsi="Book Antiqua" w:cs="宋体"/>
          <w:b/>
          <w:bCs/>
          <w:sz w:val="24"/>
          <w:szCs w:val="24"/>
          <w:lang w:val="en-US" w:eastAsia="zh-CN"/>
        </w:rPr>
        <w:t>33</w:t>
      </w:r>
      <w:r w:rsidRPr="00BA3448">
        <w:rPr>
          <w:rFonts w:ascii="Book Antiqua" w:hAnsi="Book Antiqua" w:cs="宋体"/>
          <w:sz w:val="24"/>
          <w:szCs w:val="24"/>
          <w:lang w:val="en-US" w:eastAsia="zh-CN"/>
        </w:rPr>
        <w:t>: 93-98 [PMID: 9489915]</w:t>
      </w:r>
    </w:p>
    <w:p w14:paraId="6FE06929"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20 </w:t>
      </w:r>
      <w:proofErr w:type="spellStart"/>
      <w:r w:rsidRPr="00BA3448">
        <w:rPr>
          <w:rFonts w:ascii="Book Antiqua" w:hAnsi="Book Antiqua" w:cs="宋体"/>
          <w:b/>
          <w:bCs/>
          <w:sz w:val="24"/>
          <w:szCs w:val="24"/>
          <w:lang w:val="en-US" w:eastAsia="zh-CN"/>
        </w:rPr>
        <w:t>Verma</w:t>
      </w:r>
      <w:proofErr w:type="spellEnd"/>
      <w:r w:rsidRPr="00BA3448">
        <w:rPr>
          <w:rFonts w:ascii="Book Antiqua" w:hAnsi="Book Antiqua" w:cs="宋体"/>
          <w:b/>
          <w:bCs/>
          <w:sz w:val="24"/>
          <w:szCs w:val="24"/>
          <w:lang w:val="en-US" w:eastAsia="zh-CN"/>
        </w:rPr>
        <w:t xml:space="preserve"> S</w:t>
      </w:r>
      <w:r w:rsidRPr="00BA3448">
        <w:rPr>
          <w:rFonts w:ascii="Book Antiqua" w:hAnsi="Book Antiqua" w:cs="宋体"/>
          <w:sz w:val="24"/>
          <w:szCs w:val="24"/>
          <w:lang w:val="en-US" w:eastAsia="zh-CN"/>
        </w:rPr>
        <w:t xml:space="preserve">, Jensen D, Hart J, </w:t>
      </w:r>
      <w:proofErr w:type="spellStart"/>
      <w:r w:rsidRPr="00BA3448">
        <w:rPr>
          <w:rFonts w:ascii="Book Antiqua" w:hAnsi="Book Antiqua" w:cs="宋体"/>
          <w:sz w:val="24"/>
          <w:szCs w:val="24"/>
          <w:lang w:val="en-US" w:eastAsia="zh-CN"/>
        </w:rPr>
        <w:t>Mohanty</w:t>
      </w:r>
      <w:proofErr w:type="spellEnd"/>
      <w:r w:rsidRPr="00BA3448">
        <w:rPr>
          <w:rFonts w:ascii="Book Antiqua" w:hAnsi="Book Antiqua" w:cs="宋体"/>
          <w:sz w:val="24"/>
          <w:szCs w:val="24"/>
          <w:lang w:val="en-US" w:eastAsia="zh-CN"/>
        </w:rPr>
        <w:t xml:space="preserve"> SR. Predictive value of ALT levels for non-alcoholic </w:t>
      </w:r>
      <w:proofErr w:type="spellStart"/>
      <w:r w:rsidRPr="00BA3448">
        <w:rPr>
          <w:rFonts w:ascii="Book Antiqua" w:hAnsi="Book Antiqua" w:cs="宋体"/>
          <w:sz w:val="24"/>
          <w:szCs w:val="24"/>
          <w:lang w:val="en-US" w:eastAsia="zh-CN"/>
        </w:rPr>
        <w:t>steatohepatitis</w:t>
      </w:r>
      <w:proofErr w:type="spellEnd"/>
      <w:r w:rsidRPr="00BA3448">
        <w:rPr>
          <w:rFonts w:ascii="Book Antiqua" w:hAnsi="Book Antiqua" w:cs="宋体"/>
          <w:sz w:val="24"/>
          <w:szCs w:val="24"/>
          <w:lang w:val="en-US" w:eastAsia="zh-CN"/>
        </w:rPr>
        <w:t xml:space="preserve"> (NASH) and advanced fibrosis in non-alcoholic fatty liver disease (NAFLD). </w:t>
      </w:r>
      <w:r w:rsidRPr="00BA3448">
        <w:rPr>
          <w:rFonts w:ascii="Book Antiqua" w:hAnsi="Book Antiqua" w:cs="宋体"/>
          <w:i/>
          <w:iCs/>
          <w:sz w:val="24"/>
          <w:szCs w:val="24"/>
          <w:lang w:val="en-US" w:eastAsia="zh-CN"/>
        </w:rPr>
        <w:t xml:space="preserve">Liver </w:t>
      </w:r>
      <w:proofErr w:type="spellStart"/>
      <w:r w:rsidRPr="00BA3448">
        <w:rPr>
          <w:rFonts w:ascii="Book Antiqua" w:hAnsi="Book Antiqua" w:cs="宋体"/>
          <w:i/>
          <w:iCs/>
          <w:sz w:val="24"/>
          <w:szCs w:val="24"/>
          <w:lang w:val="en-US" w:eastAsia="zh-CN"/>
        </w:rPr>
        <w:t>Int</w:t>
      </w:r>
      <w:proofErr w:type="spellEnd"/>
      <w:r w:rsidRPr="00BA3448">
        <w:rPr>
          <w:rFonts w:ascii="Book Antiqua" w:hAnsi="Book Antiqua" w:cs="宋体"/>
          <w:sz w:val="24"/>
          <w:szCs w:val="24"/>
          <w:lang w:val="en-US" w:eastAsia="zh-CN"/>
        </w:rPr>
        <w:t> 2013; </w:t>
      </w:r>
      <w:r w:rsidRPr="00BA3448">
        <w:rPr>
          <w:rFonts w:ascii="Book Antiqua" w:hAnsi="Book Antiqua" w:cs="宋体"/>
          <w:b/>
          <w:bCs/>
          <w:sz w:val="24"/>
          <w:szCs w:val="24"/>
          <w:lang w:val="en-US" w:eastAsia="zh-CN"/>
        </w:rPr>
        <w:t>33</w:t>
      </w:r>
      <w:r w:rsidRPr="00BA3448">
        <w:rPr>
          <w:rFonts w:ascii="Book Antiqua" w:hAnsi="Book Antiqua" w:cs="宋体"/>
          <w:sz w:val="24"/>
          <w:szCs w:val="24"/>
          <w:lang w:val="en-US" w:eastAsia="zh-CN"/>
        </w:rPr>
        <w:t>: 1398-1405 [PMID: 23763360 DOI: 10.1111/liv.12226]</w:t>
      </w:r>
    </w:p>
    <w:p w14:paraId="0F2F3C50" w14:textId="7777777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21 </w:t>
      </w:r>
      <w:r w:rsidRPr="00BA3448">
        <w:rPr>
          <w:rFonts w:ascii="Book Antiqua" w:hAnsi="Book Antiqua" w:cs="宋体"/>
          <w:b/>
          <w:bCs/>
          <w:sz w:val="24"/>
          <w:szCs w:val="24"/>
          <w:lang w:val="en-US" w:eastAsia="zh-CN"/>
        </w:rPr>
        <w:t>Yamamoto-</w:t>
      </w:r>
      <w:proofErr w:type="spellStart"/>
      <w:r w:rsidRPr="00BA3448">
        <w:rPr>
          <w:rFonts w:ascii="Book Antiqua" w:hAnsi="Book Antiqua" w:cs="宋体"/>
          <w:b/>
          <w:bCs/>
          <w:sz w:val="24"/>
          <w:szCs w:val="24"/>
          <w:lang w:val="en-US" w:eastAsia="zh-CN"/>
        </w:rPr>
        <w:t>Furusho</w:t>
      </w:r>
      <w:proofErr w:type="spellEnd"/>
      <w:r w:rsidRPr="00BA3448">
        <w:rPr>
          <w:rFonts w:ascii="Book Antiqua" w:hAnsi="Book Antiqua" w:cs="宋体"/>
          <w:b/>
          <w:bCs/>
          <w:sz w:val="24"/>
          <w:szCs w:val="24"/>
          <w:lang w:val="en-US" w:eastAsia="zh-CN"/>
        </w:rPr>
        <w:t xml:space="preserve"> JK</w:t>
      </w:r>
      <w:r w:rsidRPr="00BA3448">
        <w:rPr>
          <w:rFonts w:ascii="Book Antiqua" w:hAnsi="Book Antiqua" w:cs="宋体"/>
          <w:sz w:val="24"/>
          <w:szCs w:val="24"/>
          <w:lang w:val="en-US" w:eastAsia="zh-CN"/>
        </w:rPr>
        <w:t>, Sánchez-Osorio M, Uribe M. Prevalence and factors associated with the presence of abnormal function liver tests in patients with ulcerative colitis. </w:t>
      </w:r>
      <w:r w:rsidRPr="00BA3448">
        <w:rPr>
          <w:rFonts w:ascii="Book Antiqua" w:hAnsi="Book Antiqua" w:cs="宋体"/>
          <w:i/>
          <w:iCs/>
          <w:sz w:val="24"/>
          <w:szCs w:val="24"/>
          <w:lang w:val="en-US" w:eastAsia="zh-CN"/>
        </w:rPr>
        <w:t xml:space="preserve">Ann </w:t>
      </w:r>
      <w:proofErr w:type="spellStart"/>
      <w:r w:rsidRPr="00BA3448">
        <w:rPr>
          <w:rFonts w:ascii="Book Antiqua" w:hAnsi="Book Antiqua" w:cs="宋体"/>
          <w:i/>
          <w:iCs/>
          <w:sz w:val="24"/>
          <w:szCs w:val="24"/>
          <w:lang w:val="en-US" w:eastAsia="zh-CN"/>
        </w:rPr>
        <w:t>Hepatol</w:t>
      </w:r>
      <w:proofErr w:type="spellEnd"/>
      <w:r w:rsidRPr="00BA3448">
        <w:rPr>
          <w:rFonts w:ascii="Book Antiqua" w:hAnsi="Book Antiqua" w:cs="宋体"/>
          <w:sz w:val="24"/>
          <w:szCs w:val="24"/>
          <w:lang w:val="en-US" w:eastAsia="zh-CN"/>
        </w:rPr>
        <w:t> 2010; </w:t>
      </w:r>
      <w:r w:rsidRPr="00BA3448">
        <w:rPr>
          <w:rFonts w:ascii="Book Antiqua" w:hAnsi="Book Antiqua" w:cs="宋体"/>
          <w:b/>
          <w:bCs/>
          <w:sz w:val="24"/>
          <w:szCs w:val="24"/>
          <w:lang w:val="en-US" w:eastAsia="zh-CN"/>
        </w:rPr>
        <w:t>9</w:t>
      </w:r>
      <w:r w:rsidRPr="00BA3448">
        <w:rPr>
          <w:rFonts w:ascii="Book Antiqua" w:hAnsi="Book Antiqua" w:cs="宋体"/>
          <w:sz w:val="24"/>
          <w:szCs w:val="24"/>
          <w:lang w:val="en-US" w:eastAsia="zh-CN"/>
        </w:rPr>
        <w:t>: 397-401 [PMID: 21057158]</w:t>
      </w:r>
    </w:p>
    <w:p w14:paraId="025FD4AC" w14:textId="794FFC1B" w:rsidR="00C91CE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22 </w:t>
      </w:r>
      <w:proofErr w:type="spellStart"/>
      <w:r w:rsidR="00C91CE8" w:rsidRPr="00BA3448">
        <w:rPr>
          <w:rFonts w:ascii="Book Antiqua" w:hAnsi="Book Antiqua" w:cs="宋体"/>
          <w:b/>
          <w:sz w:val="24"/>
          <w:szCs w:val="24"/>
          <w:lang w:val="en-US" w:eastAsia="zh-CN"/>
        </w:rPr>
        <w:t>Bessissow</w:t>
      </w:r>
      <w:proofErr w:type="spellEnd"/>
      <w:r w:rsidR="00C91CE8" w:rsidRPr="00BA3448">
        <w:rPr>
          <w:rFonts w:ascii="Book Antiqua" w:hAnsi="Book Antiqua" w:cs="宋体"/>
          <w:b/>
          <w:sz w:val="24"/>
          <w:szCs w:val="24"/>
          <w:lang w:val="en-US" w:eastAsia="zh-CN"/>
        </w:rPr>
        <w:t xml:space="preserve"> T</w:t>
      </w:r>
      <w:r w:rsidR="00C91CE8" w:rsidRPr="00BA3448">
        <w:rPr>
          <w:rFonts w:ascii="Book Antiqua" w:hAnsi="Book Antiqua" w:cs="宋体"/>
          <w:sz w:val="24"/>
          <w:szCs w:val="24"/>
          <w:lang w:val="en-US" w:eastAsia="zh-CN"/>
        </w:rPr>
        <w:t xml:space="preserve">, </w:t>
      </w:r>
      <w:proofErr w:type="spellStart"/>
      <w:r w:rsidR="00C91CE8" w:rsidRPr="00BA3448">
        <w:rPr>
          <w:rFonts w:ascii="Book Antiqua" w:hAnsi="Book Antiqua" w:cs="宋体"/>
          <w:sz w:val="24"/>
          <w:szCs w:val="24"/>
          <w:lang w:val="en-US" w:eastAsia="zh-CN"/>
        </w:rPr>
        <w:t>Rollet</w:t>
      </w:r>
      <w:proofErr w:type="spellEnd"/>
      <w:r w:rsidR="00C91CE8" w:rsidRPr="00BA3448">
        <w:rPr>
          <w:rFonts w:ascii="Book Antiqua" w:hAnsi="Book Antiqua" w:cs="宋体"/>
          <w:sz w:val="24"/>
          <w:szCs w:val="24"/>
          <w:lang w:val="en-US" w:eastAsia="zh-CN"/>
        </w:rPr>
        <w:t xml:space="preserve"> K, Le Ngoc Han, </w:t>
      </w:r>
      <w:proofErr w:type="spellStart"/>
      <w:r w:rsidR="00C91CE8" w:rsidRPr="00BA3448">
        <w:rPr>
          <w:rFonts w:ascii="Book Antiqua" w:hAnsi="Book Antiqua" w:cs="宋体"/>
          <w:sz w:val="24"/>
          <w:szCs w:val="24"/>
          <w:lang w:val="en-US" w:eastAsia="zh-CN"/>
        </w:rPr>
        <w:t>Afif</w:t>
      </w:r>
      <w:proofErr w:type="spellEnd"/>
      <w:r w:rsidR="00C91CE8" w:rsidRPr="00BA3448">
        <w:rPr>
          <w:rFonts w:ascii="Book Antiqua" w:hAnsi="Book Antiqua" w:cs="宋体"/>
          <w:sz w:val="24"/>
          <w:szCs w:val="24"/>
          <w:lang w:val="en-US" w:eastAsia="zh-CN"/>
        </w:rPr>
        <w:t xml:space="preserve"> W, </w:t>
      </w:r>
      <w:proofErr w:type="spellStart"/>
      <w:r w:rsidR="00C91CE8" w:rsidRPr="00BA3448">
        <w:rPr>
          <w:rFonts w:ascii="Book Antiqua" w:hAnsi="Book Antiqua" w:cs="宋体"/>
          <w:sz w:val="24"/>
          <w:szCs w:val="24"/>
          <w:lang w:val="en-US" w:eastAsia="zh-CN"/>
        </w:rPr>
        <w:t>Bitton</w:t>
      </w:r>
      <w:proofErr w:type="spellEnd"/>
      <w:r w:rsidR="00C91CE8" w:rsidRPr="00BA3448">
        <w:rPr>
          <w:rFonts w:ascii="Book Antiqua" w:hAnsi="Book Antiqua" w:cs="宋体"/>
          <w:sz w:val="24"/>
          <w:szCs w:val="24"/>
          <w:lang w:val="en-US" w:eastAsia="zh-CN"/>
        </w:rPr>
        <w:t xml:space="preserve"> A, </w:t>
      </w:r>
      <w:proofErr w:type="spellStart"/>
      <w:r w:rsidR="00C91CE8" w:rsidRPr="00BA3448">
        <w:rPr>
          <w:rFonts w:ascii="Book Antiqua" w:hAnsi="Book Antiqua" w:cs="宋体"/>
          <w:sz w:val="24"/>
          <w:szCs w:val="24"/>
          <w:lang w:val="en-US" w:eastAsia="zh-CN"/>
        </w:rPr>
        <w:t>Sebastiani</w:t>
      </w:r>
      <w:proofErr w:type="spellEnd"/>
      <w:r w:rsidR="00C91CE8" w:rsidRPr="00BA3448">
        <w:rPr>
          <w:rFonts w:ascii="Book Antiqua" w:hAnsi="Book Antiqua" w:cs="宋体"/>
          <w:sz w:val="24"/>
          <w:szCs w:val="24"/>
          <w:lang w:val="en-US" w:eastAsia="zh-CN"/>
        </w:rPr>
        <w:t xml:space="preserve"> G. Incidence and predictors of nonalcoholic fatty liver disease by serum biomarkers in patients with inflammatory bowel disease. </w:t>
      </w:r>
      <w:proofErr w:type="spellStart"/>
      <w:r w:rsidR="00C91CE8" w:rsidRPr="00BA3448">
        <w:rPr>
          <w:rFonts w:ascii="Book Antiqua" w:hAnsi="Book Antiqua" w:cs="宋体"/>
          <w:i/>
          <w:sz w:val="24"/>
          <w:szCs w:val="24"/>
          <w:lang w:val="en-US" w:eastAsia="zh-CN"/>
        </w:rPr>
        <w:t>Inflamm</w:t>
      </w:r>
      <w:proofErr w:type="spellEnd"/>
      <w:r w:rsidR="00C91CE8" w:rsidRPr="00BA3448">
        <w:rPr>
          <w:rFonts w:ascii="Book Antiqua" w:hAnsi="Book Antiqua" w:cs="宋体"/>
          <w:i/>
          <w:sz w:val="24"/>
          <w:szCs w:val="24"/>
          <w:lang w:val="en-US" w:eastAsia="zh-CN"/>
        </w:rPr>
        <w:t xml:space="preserve"> Bowel Dis</w:t>
      </w:r>
      <w:r w:rsidR="00C91CE8" w:rsidRPr="00BA3448">
        <w:rPr>
          <w:rFonts w:ascii="Book Antiqua" w:hAnsi="Book Antiqua" w:cs="宋体"/>
          <w:sz w:val="24"/>
          <w:szCs w:val="24"/>
          <w:lang w:val="en-US" w:eastAsia="zh-CN"/>
        </w:rPr>
        <w:t xml:space="preserve"> 20016; </w:t>
      </w:r>
      <w:proofErr w:type="gramStart"/>
      <w:r w:rsidR="00C91CE8" w:rsidRPr="00BA3448">
        <w:rPr>
          <w:rFonts w:ascii="Book Antiqua" w:hAnsi="Book Antiqua" w:cs="宋体"/>
          <w:caps/>
          <w:sz w:val="24"/>
          <w:szCs w:val="24"/>
          <w:lang w:val="en-US" w:eastAsia="zh-CN"/>
        </w:rPr>
        <w:t>i</w:t>
      </w:r>
      <w:r w:rsidR="00C91CE8" w:rsidRPr="00BA3448">
        <w:rPr>
          <w:rFonts w:ascii="Book Antiqua" w:hAnsi="Book Antiqua" w:cs="宋体"/>
          <w:sz w:val="24"/>
          <w:szCs w:val="24"/>
          <w:lang w:val="en-US" w:eastAsia="zh-CN"/>
        </w:rPr>
        <w:t>n</w:t>
      </w:r>
      <w:proofErr w:type="gramEnd"/>
      <w:r w:rsidR="00C91CE8" w:rsidRPr="00BA3448">
        <w:rPr>
          <w:rFonts w:ascii="Book Antiqua" w:hAnsi="Book Antiqua" w:cs="宋体"/>
          <w:sz w:val="24"/>
          <w:szCs w:val="24"/>
          <w:lang w:val="en-US" w:eastAsia="zh-CN"/>
        </w:rPr>
        <w:t xml:space="preserve"> press</w:t>
      </w:r>
    </w:p>
    <w:p w14:paraId="2044A89D" w14:textId="77777777" w:rsidR="007512C5" w:rsidRPr="00BA3448" w:rsidRDefault="007512C5"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bCs/>
          <w:sz w:val="24"/>
          <w:szCs w:val="24"/>
          <w:lang w:val="en-US" w:eastAsia="zh-CN"/>
        </w:rPr>
        <w:t xml:space="preserve">23 </w:t>
      </w:r>
      <w:proofErr w:type="spellStart"/>
      <w:r w:rsidRPr="00BA3448">
        <w:rPr>
          <w:rFonts w:ascii="Book Antiqua" w:hAnsi="Book Antiqua" w:cs="宋体"/>
          <w:b/>
          <w:bCs/>
          <w:sz w:val="24"/>
          <w:szCs w:val="24"/>
          <w:lang w:val="en-US" w:eastAsia="zh-CN"/>
        </w:rPr>
        <w:t>Yilmaz</w:t>
      </w:r>
      <w:proofErr w:type="spellEnd"/>
      <w:r w:rsidRPr="00BA3448">
        <w:rPr>
          <w:rFonts w:ascii="Book Antiqua" w:hAnsi="Book Antiqua" w:cs="宋体"/>
          <w:b/>
          <w:bCs/>
          <w:sz w:val="24"/>
          <w:szCs w:val="24"/>
          <w:lang w:val="en-US" w:eastAsia="zh-CN"/>
        </w:rPr>
        <w:t xml:space="preserve"> Y</w:t>
      </w:r>
      <w:r w:rsidRPr="00BA3448">
        <w:rPr>
          <w:rFonts w:ascii="Book Antiqua" w:hAnsi="Book Antiqua" w:cs="宋体"/>
          <w:sz w:val="24"/>
          <w:szCs w:val="24"/>
          <w:lang w:val="en-US" w:eastAsia="zh-CN"/>
        </w:rPr>
        <w:t xml:space="preserve">. Review article: is non-alcoholic fatty liver disease a spectrum, or are </w:t>
      </w:r>
      <w:proofErr w:type="spellStart"/>
      <w:r w:rsidRPr="00BA3448">
        <w:rPr>
          <w:rFonts w:ascii="Book Antiqua" w:hAnsi="Book Antiqua" w:cs="宋体"/>
          <w:sz w:val="24"/>
          <w:szCs w:val="24"/>
          <w:lang w:val="en-US" w:eastAsia="zh-CN"/>
        </w:rPr>
        <w:t>steatosis</w:t>
      </w:r>
      <w:proofErr w:type="spellEnd"/>
      <w:r w:rsidRPr="00BA3448">
        <w:rPr>
          <w:rFonts w:ascii="Book Antiqua" w:hAnsi="Book Antiqua" w:cs="宋体"/>
          <w:sz w:val="24"/>
          <w:szCs w:val="24"/>
          <w:lang w:val="en-US" w:eastAsia="zh-CN"/>
        </w:rPr>
        <w:t xml:space="preserve"> and non-alcoholic </w:t>
      </w:r>
      <w:proofErr w:type="spellStart"/>
      <w:r w:rsidRPr="00BA3448">
        <w:rPr>
          <w:rFonts w:ascii="Book Antiqua" w:hAnsi="Book Antiqua" w:cs="宋体"/>
          <w:sz w:val="24"/>
          <w:szCs w:val="24"/>
          <w:lang w:val="en-US" w:eastAsia="zh-CN"/>
        </w:rPr>
        <w:t>steatohepatitis</w:t>
      </w:r>
      <w:proofErr w:type="spellEnd"/>
      <w:r w:rsidRPr="00BA3448">
        <w:rPr>
          <w:rFonts w:ascii="Book Antiqua" w:hAnsi="Book Antiqua" w:cs="宋体"/>
          <w:sz w:val="24"/>
          <w:szCs w:val="24"/>
          <w:lang w:val="en-US" w:eastAsia="zh-CN"/>
        </w:rPr>
        <w:t xml:space="preserve"> distinct conditions? </w:t>
      </w:r>
      <w:r w:rsidRPr="00BA3448">
        <w:rPr>
          <w:rFonts w:ascii="Book Antiqua" w:hAnsi="Book Antiqua" w:cs="宋体"/>
          <w:i/>
          <w:iCs/>
          <w:sz w:val="24"/>
          <w:szCs w:val="24"/>
          <w:lang w:val="en-US" w:eastAsia="zh-CN"/>
        </w:rPr>
        <w:t xml:space="preserve">Aliment </w:t>
      </w:r>
      <w:proofErr w:type="spellStart"/>
      <w:r w:rsidRPr="00BA3448">
        <w:rPr>
          <w:rFonts w:ascii="Book Antiqua" w:hAnsi="Book Antiqua" w:cs="宋体"/>
          <w:i/>
          <w:iCs/>
          <w:sz w:val="24"/>
          <w:szCs w:val="24"/>
          <w:lang w:val="en-US" w:eastAsia="zh-CN"/>
        </w:rPr>
        <w:t>Pharmacol</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Ther</w:t>
      </w:r>
      <w:proofErr w:type="spellEnd"/>
      <w:r w:rsidRPr="00BA3448">
        <w:rPr>
          <w:rFonts w:ascii="Book Antiqua" w:hAnsi="Book Antiqua" w:cs="宋体"/>
          <w:sz w:val="24"/>
          <w:szCs w:val="24"/>
          <w:lang w:val="en-US" w:eastAsia="zh-CN"/>
        </w:rPr>
        <w:t> 2012; </w:t>
      </w:r>
      <w:r w:rsidRPr="00BA3448">
        <w:rPr>
          <w:rFonts w:ascii="Book Antiqua" w:hAnsi="Book Antiqua" w:cs="宋体"/>
          <w:b/>
          <w:bCs/>
          <w:sz w:val="24"/>
          <w:szCs w:val="24"/>
          <w:lang w:val="en-US" w:eastAsia="zh-CN"/>
        </w:rPr>
        <w:t>36</w:t>
      </w:r>
      <w:r w:rsidRPr="00BA3448">
        <w:rPr>
          <w:rFonts w:ascii="Book Antiqua" w:hAnsi="Book Antiqua" w:cs="宋体"/>
          <w:sz w:val="24"/>
          <w:szCs w:val="24"/>
          <w:lang w:val="en-US" w:eastAsia="zh-CN"/>
        </w:rPr>
        <w:t>: 815-823 [PMID: 22966992 DOI: 10.1111/apt.12046]</w:t>
      </w:r>
    </w:p>
    <w:p w14:paraId="3EDA3B08" w14:textId="7F8E2E94" w:rsidR="007512C5" w:rsidRPr="007512C5" w:rsidRDefault="007512C5" w:rsidP="00F32475">
      <w:pPr>
        <w:snapToGrid w:val="0"/>
        <w:spacing w:after="0" w:line="360" w:lineRule="auto"/>
        <w:jc w:val="both"/>
        <w:rPr>
          <w:rFonts w:ascii="Book Antiqua" w:hAnsi="Book Antiqua" w:cs="宋体"/>
          <w:sz w:val="24"/>
          <w:szCs w:val="24"/>
          <w:lang w:val="en-US" w:eastAsia="zh-CN"/>
        </w:rPr>
      </w:pPr>
      <w:proofErr w:type="gramStart"/>
      <w:r>
        <w:rPr>
          <w:rFonts w:ascii="Book Antiqua" w:hAnsi="Book Antiqua" w:cs="宋体"/>
          <w:bCs/>
          <w:sz w:val="24"/>
          <w:szCs w:val="24"/>
          <w:lang w:val="en-US" w:eastAsia="zh-CN"/>
        </w:rPr>
        <w:t xml:space="preserve">24 </w:t>
      </w:r>
      <w:r w:rsidRPr="00BA3448">
        <w:rPr>
          <w:rFonts w:ascii="Book Antiqua" w:hAnsi="Book Antiqua" w:cs="宋体"/>
          <w:b/>
          <w:bCs/>
          <w:sz w:val="24"/>
          <w:szCs w:val="24"/>
          <w:lang w:val="en-US" w:eastAsia="zh-CN"/>
        </w:rPr>
        <w:t>Liu TC</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Stappenbeck</w:t>
      </w:r>
      <w:proofErr w:type="spellEnd"/>
      <w:r w:rsidRPr="00BA3448">
        <w:rPr>
          <w:rFonts w:ascii="Book Antiqua" w:hAnsi="Book Antiqua" w:cs="宋体"/>
          <w:sz w:val="24"/>
          <w:szCs w:val="24"/>
          <w:lang w:val="en-US" w:eastAsia="zh-CN"/>
        </w:rPr>
        <w:t xml:space="preserve"> TS.</w:t>
      </w:r>
      <w:proofErr w:type="gramEnd"/>
      <w:r w:rsidRPr="00BA3448">
        <w:rPr>
          <w:rFonts w:ascii="Book Antiqua" w:hAnsi="Book Antiqua" w:cs="宋体"/>
          <w:sz w:val="24"/>
          <w:szCs w:val="24"/>
          <w:lang w:val="en-US" w:eastAsia="zh-CN"/>
        </w:rPr>
        <w:t xml:space="preserve"> </w:t>
      </w:r>
      <w:proofErr w:type="gramStart"/>
      <w:r w:rsidRPr="00BA3448">
        <w:rPr>
          <w:rFonts w:ascii="Book Antiqua" w:hAnsi="Book Antiqua" w:cs="宋体"/>
          <w:sz w:val="24"/>
          <w:szCs w:val="24"/>
          <w:lang w:val="en-US" w:eastAsia="zh-CN"/>
        </w:rPr>
        <w:t>Genetics and Pathogenesis of Inflammatory Bowel Disease.</w:t>
      </w:r>
      <w:proofErr w:type="gramEnd"/>
      <w:r w:rsidRPr="00BA3448">
        <w:rPr>
          <w:rFonts w:ascii="Book Antiqua" w:hAnsi="Book Antiqua" w:cs="宋体"/>
          <w:sz w:val="24"/>
          <w:szCs w:val="24"/>
          <w:lang w:val="en-US" w:eastAsia="zh-CN"/>
        </w:rPr>
        <w:t xml:space="preserve"> </w:t>
      </w:r>
      <w:proofErr w:type="spellStart"/>
      <w:r w:rsidRPr="00BA3448">
        <w:rPr>
          <w:rFonts w:ascii="Book Antiqua" w:hAnsi="Book Antiqua" w:cs="宋体"/>
          <w:i/>
          <w:iCs/>
          <w:sz w:val="24"/>
          <w:szCs w:val="24"/>
          <w:lang w:val="en-US" w:eastAsia="zh-CN"/>
        </w:rPr>
        <w:t>Annu</w:t>
      </w:r>
      <w:proofErr w:type="spellEnd"/>
      <w:r w:rsidRPr="00BA3448">
        <w:rPr>
          <w:rFonts w:ascii="Book Antiqua" w:hAnsi="Book Antiqua" w:cs="宋体"/>
          <w:i/>
          <w:iCs/>
          <w:sz w:val="24"/>
          <w:szCs w:val="24"/>
          <w:lang w:val="en-US" w:eastAsia="zh-CN"/>
        </w:rPr>
        <w:t xml:space="preserve"> Rev </w:t>
      </w:r>
      <w:proofErr w:type="spellStart"/>
      <w:r w:rsidRPr="00BA3448">
        <w:rPr>
          <w:rFonts w:ascii="Book Antiqua" w:hAnsi="Book Antiqua" w:cs="宋体"/>
          <w:i/>
          <w:iCs/>
          <w:sz w:val="24"/>
          <w:szCs w:val="24"/>
          <w:lang w:val="en-US" w:eastAsia="zh-CN"/>
        </w:rPr>
        <w:t>Pathol</w:t>
      </w:r>
      <w:proofErr w:type="spellEnd"/>
      <w:r w:rsidRPr="00BA3448">
        <w:rPr>
          <w:rFonts w:ascii="Book Antiqua" w:hAnsi="Book Antiqua" w:cs="宋体"/>
          <w:sz w:val="24"/>
          <w:szCs w:val="24"/>
          <w:lang w:val="en-US" w:eastAsia="zh-CN"/>
        </w:rPr>
        <w:t> 2016; </w:t>
      </w:r>
      <w:r w:rsidRPr="00BA3448">
        <w:rPr>
          <w:rFonts w:ascii="Book Antiqua" w:hAnsi="Book Antiqua" w:cs="宋体"/>
          <w:b/>
          <w:bCs/>
          <w:sz w:val="24"/>
          <w:szCs w:val="24"/>
          <w:lang w:val="en-US" w:eastAsia="zh-CN"/>
        </w:rPr>
        <w:t>11</w:t>
      </w:r>
      <w:r w:rsidRPr="00BA3448">
        <w:rPr>
          <w:rFonts w:ascii="Book Antiqua" w:hAnsi="Book Antiqua" w:cs="宋体"/>
          <w:sz w:val="24"/>
          <w:szCs w:val="24"/>
          <w:lang w:val="en-US" w:eastAsia="zh-CN"/>
        </w:rPr>
        <w:t>: 127-148 [PMID: 26907531 DOI: 10.1146/annurev-pathol-012615-044152]</w:t>
      </w:r>
    </w:p>
    <w:p w14:paraId="22298AA0" w14:textId="626CB5FA" w:rsidR="00BA3448" w:rsidRPr="00BA3448" w:rsidRDefault="007512C5"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bCs/>
          <w:sz w:val="24"/>
          <w:szCs w:val="24"/>
          <w:lang w:val="en-US" w:eastAsia="zh-CN"/>
        </w:rPr>
        <w:t xml:space="preserve">25 </w:t>
      </w:r>
      <w:proofErr w:type="spellStart"/>
      <w:r w:rsidR="00BA3448" w:rsidRPr="00BA3448">
        <w:rPr>
          <w:rFonts w:ascii="Book Antiqua" w:hAnsi="Book Antiqua" w:cs="宋体"/>
          <w:b/>
          <w:bCs/>
          <w:sz w:val="24"/>
          <w:szCs w:val="24"/>
          <w:lang w:val="en-US" w:eastAsia="zh-CN"/>
        </w:rPr>
        <w:t>Nagahori</w:t>
      </w:r>
      <w:proofErr w:type="spellEnd"/>
      <w:r w:rsidR="00BA3448" w:rsidRPr="00BA3448">
        <w:rPr>
          <w:rFonts w:ascii="Book Antiqua" w:hAnsi="Book Antiqua" w:cs="宋体"/>
          <w:b/>
          <w:bCs/>
          <w:sz w:val="24"/>
          <w:szCs w:val="24"/>
          <w:lang w:val="en-US" w:eastAsia="zh-CN"/>
        </w:rPr>
        <w:t xml:space="preserve"> M</w:t>
      </w:r>
      <w:r w:rsidR="00BA3448" w:rsidRPr="00BA3448">
        <w:rPr>
          <w:rFonts w:ascii="Book Antiqua" w:hAnsi="Book Antiqua" w:cs="宋体"/>
          <w:sz w:val="24"/>
          <w:szCs w:val="24"/>
          <w:lang w:val="en-US" w:eastAsia="zh-CN"/>
        </w:rPr>
        <w:t xml:space="preserve">, Hyun SB, Totsuka T, Okamoto R, </w:t>
      </w:r>
      <w:proofErr w:type="spellStart"/>
      <w:r w:rsidR="00BA3448" w:rsidRPr="00BA3448">
        <w:rPr>
          <w:rFonts w:ascii="Book Antiqua" w:hAnsi="Book Antiqua" w:cs="宋体"/>
          <w:sz w:val="24"/>
          <w:szCs w:val="24"/>
          <w:lang w:val="en-US" w:eastAsia="zh-CN"/>
        </w:rPr>
        <w:t>Kuwahara</w:t>
      </w:r>
      <w:proofErr w:type="spellEnd"/>
      <w:r w:rsidR="00BA3448" w:rsidRPr="00BA3448">
        <w:rPr>
          <w:rFonts w:ascii="Book Antiqua" w:hAnsi="Book Antiqua" w:cs="宋体"/>
          <w:sz w:val="24"/>
          <w:szCs w:val="24"/>
          <w:lang w:val="en-US" w:eastAsia="zh-CN"/>
        </w:rPr>
        <w:t xml:space="preserve"> E, </w:t>
      </w:r>
      <w:proofErr w:type="spellStart"/>
      <w:r w:rsidR="00BA3448" w:rsidRPr="00BA3448">
        <w:rPr>
          <w:rFonts w:ascii="Book Antiqua" w:hAnsi="Book Antiqua" w:cs="宋体"/>
          <w:sz w:val="24"/>
          <w:szCs w:val="24"/>
          <w:lang w:val="en-US" w:eastAsia="zh-CN"/>
        </w:rPr>
        <w:t>Takebayashi</w:t>
      </w:r>
      <w:proofErr w:type="spellEnd"/>
      <w:r w:rsidR="00BA3448" w:rsidRPr="00BA3448">
        <w:rPr>
          <w:rFonts w:ascii="Book Antiqua" w:hAnsi="Book Antiqua" w:cs="宋体"/>
          <w:sz w:val="24"/>
          <w:szCs w:val="24"/>
          <w:lang w:val="en-US" w:eastAsia="zh-CN"/>
        </w:rPr>
        <w:t xml:space="preserve"> T, </w:t>
      </w:r>
      <w:proofErr w:type="spellStart"/>
      <w:r w:rsidR="00BA3448" w:rsidRPr="00BA3448">
        <w:rPr>
          <w:rFonts w:ascii="Book Antiqua" w:hAnsi="Book Antiqua" w:cs="宋体"/>
          <w:sz w:val="24"/>
          <w:szCs w:val="24"/>
          <w:lang w:val="en-US" w:eastAsia="zh-CN"/>
        </w:rPr>
        <w:t>Naganuma</w:t>
      </w:r>
      <w:proofErr w:type="spellEnd"/>
      <w:r w:rsidR="00BA3448" w:rsidRPr="00BA3448">
        <w:rPr>
          <w:rFonts w:ascii="Book Antiqua" w:hAnsi="Book Antiqua" w:cs="宋体"/>
          <w:sz w:val="24"/>
          <w:szCs w:val="24"/>
          <w:lang w:val="en-US" w:eastAsia="zh-CN"/>
        </w:rPr>
        <w:t xml:space="preserve"> M, Watanabe M. Prevalence of metabolic syndrome is comparable between inflammatory bowel disease patients and the general population. </w:t>
      </w:r>
      <w:r w:rsidR="00BA3448" w:rsidRPr="00BA3448">
        <w:rPr>
          <w:rFonts w:ascii="Book Antiqua" w:hAnsi="Book Antiqua" w:cs="宋体"/>
          <w:i/>
          <w:iCs/>
          <w:sz w:val="24"/>
          <w:szCs w:val="24"/>
          <w:lang w:val="en-US" w:eastAsia="zh-CN"/>
        </w:rPr>
        <w:t xml:space="preserve">J </w:t>
      </w:r>
      <w:proofErr w:type="spellStart"/>
      <w:r w:rsidR="00BA3448" w:rsidRPr="00BA3448">
        <w:rPr>
          <w:rFonts w:ascii="Book Antiqua" w:hAnsi="Book Antiqua" w:cs="宋体"/>
          <w:i/>
          <w:iCs/>
          <w:sz w:val="24"/>
          <w:szCs w:val="24"/>
          <w:lang w:val="en-US" w:eastAsia="zh-CN"/>
        </w:rPr>
        <w:t>Gastroenterol</w:t>
      </w:r>
      <w:proofErr w:type="spellEnd"/>
      <w:r w:rsidR="00BA3448" w:rsidRPr="00BA3448">
        <w:rPr>
          <w:rFonts w:ascii="Book Antiqua" w:hAnsi="Book Antiqua" w:cs="宋体"/>
          <w:sz w:val="24"/>
          <w:szCs w:val="24"/>
          <w:lang w:val="en-US" w:eastAsia="zh-CN"/>
        </w:rPr>
        <w:t> 2010; </w:t>
      </w:r>
      <w:r w:rsidR="00BA3448" w:rsidRPr="00BA3448">
        <w:rPr>
          <w:rFonts w:ascii="Book Antiqua" w:hAnsi="Book Antiqua" w:cs="宋体"/>
          <w:b/>
          <w:bCs/>
          <w:sz w:val="24"/>
          <w:szCs w:val="24"/>
          <w:lang w:val="en-US" w:eastAsia="zh-CN"/>
        </w:rPr>
        <w:t>45</w:t>
      </w:r>
      <w:r w:rsidR="00BA3448" w:rsidRPr="00BA3448">
        <w:rPr>
          <w:rFonts w:ascii="Book Antiqua" w:hAnsi="Book Antiqua" w:cs="宋体"/>
          <w:sz w:val="24"/>
          <w:szCs w:val="24"/>
          <w:lang w:val="en-US" w:eastAsia="zh-CN"/>
        </w:rPr>
        <w:t>: 1008-1013 [PMID: 20414788 DOI: 10.1007/s00535-010-0247-z]</w:t>
      </w:r>
    </w:p>
    <w:p w14:paraId="2EB7F37E" w14:textId="451B8A2B" w:rsidR="00BA3448" w:rsidRPr="00BA3448" w:rsidRDefault="007512C5"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lastRenderedPageBreak/>
        <w:t>26</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Yorulmaz</w:t>
      </w:r>
      <w:proofErr w:type="spellEnd"/>
      <w:r w:rsidR="00BA3448" w:rsidRPr="00BA3448">
        <w:rPr>
          <w:rFonts w:ascii="Book Antiqua" w:hAnsi="Book Antiqua" w:cs="宋体"/>
          <w:b/>
          <w:bCs/>
          <w:sz w:val="24"/>
          <w:szCs w:val="24"/>
          <w:lang w:val="en-US" w:eastAsia="zh-CN"/>
        </w:rPr>
        <w:t xml:space="preserve"> E</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Adali</w:t>
      </w:r>
      <w:proofErr w:type="spellEnd"/>
      <w:r w:rsidR="00BA3448" w:rsidRPr="00BA3448">
        <w:rPr>
          <w:rFonts w:ascii="Book Antiqua" w:hAnsi="Book Antiqua" w:cs="宋体"/>
          <w:sz w:val="24"/>
          <w:szCs w:val="24"/>
          <w:lang w:val="en-US" w:eastAsia="zh-CN"/>
        </w:rPr>
        <w:t xml:space="preserve"> G, </w:t>
      </w:r>
      <w:proofErr w:type="spellStart"/>
      <w:r w:rsidR="00BA3448" w:rsidRPr="00BA3448">
        <w:rPr>
          <w:rFonts w:ascii="Book Antiqua" w:hAnsi="Book Antiqua" w:cs="宋体"/>
          <w:sz w:val="24"/>
          <w:szCs w:val="24"/>
          <w:lang w:val="en-US" w:eastAsia="zh-CN"/>
        </w:rPr>
        <w:t>Yorulmaz</w:t>
      </w:r>
      <w:proofErr w:type="spellEnd"/>
      <w:r w:rsidR="00BA3448" w:rsidRPr="00BA3448">
        <w:rPr>
          <w:rFonts w:ascii="Book Antiqua" w:hAnsi="Book Antiqua" w:cs="宋体"/>
          <w:sz w:val="24"/>
          <w:szCs w:val="24"/>
          <w:lang w:val="en-US" w:eastAsia="zh-CN"/>
        </w:rPr>
        <w:t xml:space="preserve"> H, </w:t>
      </w:r>
      <w:proofErr w:type="spellStart"/>
      <w:r w:rsidR="00BA3448" w:rsidRPr="00BA3448">
        <w:rPr>
          <w:rFonts w:ascii="Book Antiqua" w:hAnsi="Book Antiqua" w:cs="宋体"/>
          <w:sz w:val="24"/>
          <w:szCs w:val="24"/>
          <w:lang w:val="en-US" w:eastAsia="zh-CN"/>
        </w:rPr>
        <w:t>Ulasoglu</w:t>
      </w:r>
      <w:proofErr w:type="spellEnd"/>
      <w:r w:rsidR="00BA3448" w:rsidRPr="00BA3448">
        <w:rPr>
          <w:rFonts w:ascii="Book Antiqua" w:hAnsi="Book Antiqua" w:cs="宋体"/>
          <w:sz w:val="24"/>
          <w:szCs w:val="24"/>
          <w:lang w:val="en-US" w:eastAsia="zh-CN"/>
        </w:rPr>
        <w:t xml:space="preserve"> C, </w:t>
      </w:r>
      <w:proofErr w:type="spellStart"/>
      <w:r w:rsidR="00BA3448" w:rsidRPr="00BA3448">
        <w:rPr>
          <w:rFonts w:ascii="Book Antiqua" w:hAnsi="Book Antiqua" w:cs="宋体"/>
          <w:sz w:val="24"/>
          <w:szCs w:val="24"/>
          <w:lang w:val="en-US" w:eastAsia="zh-CN"/>
        </w:rPr>
        <w:t>Tasan</w:t>
      </w:r>
      <w:proofErr w:type="spellEnd"/>
      <w:r w:rsidR="00BA3448" w:rsidRPr="00BA3448">
        <w:rPr>
          <w:rFonts w:ascii="Book Antiqua" w:hAnsi="Book Antiqua" w:cs="宋体"/>
          <w:sz w:val="24"/>
          <w:szCs w:val="24"/>
          <w:lang w:val="en-US" w:eastAsia="zh-CN"/>
        </w:rPr>
        <w:t xml:space="preserve"> G, </w:t>
      </w:r>
      <w:proofErr w:type="spellStart"/>
      <w:r w:rsidR="00BA3448" w:rsidRPr="00BA3448">
        <w:rPr>
          <w:rFonts w:ascii="Book Antiqua" w:hAnsi="Book Antiqua" w:cs="宋体"/>
          <w:sz w:val="24"/>
          <w:szCs w:val="24"/>
          <w:lang w:val="en-US" w:eastAsia="zh-CN"/>
        </w:rPr>
        <w:t>Tuncer</w:t>
      </w:r>
      <w:proofErr w:type="spellEnd"/>
      <w:r w:rsidR="00BA3448" w:rsidRPr="00BA3448">
        <w:rPr>
          <w:rFonts w:ascii="Book Antiqua" w:hAnsi="Book Antiqua" w:cs="宋体"/>
          <w:sz w:val="24"/>
          <w:szCs w:val="24"/>
          <w:lang w:val="en-US" w:eastAsia="zh-CN"/>
        </w:rPr>
        <w:t xml:space="preserve"> I. Metabolic syndrome frequency in inflammatory bowel diseases. </w:t>
      </w:r>
      <w:r w:rsidR="00BA3448" w:rsidRPr="00BA3448">
        <w:rPr>
          <w:rFonts w:ascii="Book Antiqua" w:hAnsi="Book Antiqua" w:cs="宋体"/>
          <w:i/>
          <w:iCs/>
          <w:sz w:val="24"/>
          <w:szCs w:val="24"/>
          <w:lang w:val="en-US" w:eastAsia="zh-CN"/>
        </w:rPr>
        <w:t xml:space="preserve">Saudi J </w:t>
      </w:r>
      <w:proofErr w:type="spellStart"/>
      <w:r w:rsidR="00BA3448" w:rsidRPr="00BA3448">
        <w:rPr>
          <w:rFonts w:ascii="Book Antiqua" w:hAnsi="Book Antiqua" w:cs="宋体"/>
          <w:i/>
          <w:iCs/>
          <w:sz w:val="24"/>
          <w:szCs w:val="24"/>
          <w:lang w:val="en-US" w:eastAsia="zh-CN"/>
        </w:rPr>
        <w:t>Gastroenterol</w:t>
      </w:r>
      <w:proofErr w:type="spellEnd"/>
      <w:r w:rsidR="00BA3448" w:rsidRPr="00BA3448">
        <w:rPr>
          <w:rFonts w:ascii="Book Antiqua" w:hAnsi="Book Antiqua" w:cs="宋体"/>
          <w:sz w:val="24"/>
          <w:szCs w:val="24"/>
          <w:lang w:val="en-US" w:eastAsia="zh-CN"/>
        </w:rPr>
        <w:t xml:space="preserve"> 2011; </w:t>
      </w:r>
      <w:r w:rsidR="00BA3448" w:rsidRPr="00BA3448">
        <w:rPr>
          <w:rFonts w:ascii="Book Antiqua" w:hAnsi="Book Antiqua" w:cs="宋体"/>
          <w:b/>
          <w:bCs/>
          <w:sz w:val="24"/>
          <w:szCs w:val="24"/>
          <w:lang w:val="en-US" w:eastAsia="zh-CN"/>
        </w:rPr>
        <w:t>17</w:t>
      </w:r>
      <w:r w:rsidR="00BA3448" w:rsidRPr="00BA3448">
        <w:rPr>
          <w:rFonts w:ascii="Book Antiqua" w:hAnsi="Book Antiqua" w:cs="宋体"/>
          <w:sz w:val="24"/>
          <w:szCs w:val="24"/>
          <w:lang w:val="en-US" w:eastAsia="zh-CN"/>
        </w:rPr>
        <w:t>: 376-382 [PMID: 22064334 DOI: 10.4103/1319-3767.87177]</w:t>
      </w:r>
    </w:p>
    <w:p w14:paraId="6204FAAB" w14:textId="7E44BB03" w:rsidR="00BA3448" w:rsidRPr="00BA3448" w:rsidRDefault="007512C5"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27</w:t>
      </w:r>
      <w:r w:rsidR="00BA3448" w:rsidRPr="00BA3448">
        <w:rPr>
          <w:rFonts w:ascii="Book Antiqua" w:hAnsi="Book Antiqua" w:cs="宋体"/>
          <w:sz w:val="24"/>
          <w:szCs w:val="24"/>
          <w:lang w:val="en-US" w:eastAsia="zh-CN"/>
        </w:rPr>
        <w:t> </w:t>
      </w:r>
      <w:r w:rsidR="00BA3448" w:rsidRPr="00BA3448">
        <w:rPr>
          <w:rFonts w:ascii="Book Antiqua" w:hAnsi="Book Antiqua" w:cs="宋体"/>
          <w:b/>
          <w:bCs/>
          <w:sz w:val="24"/>
          <w:szCs w:val="24"/>
          <w:lang w:val="en-US" w:eastAsia="zh-CN"/>
        </w:rPr>
        <w:t>Fukuda K</w:t>
      </w:r>
      <w:r w:rsidR="00BA3448" w:rsidRPr="00BA3448">
        <w:rPr>
          <w:rFonts w:ascii="Book Antiqua" w:hAnsi="Book Antiqua" w:cs="宋体"/>
          <w:sz w:val="24"/>
          <w:szCs w:val="24"/>
          <w:lang w:val="en-US" w:eastAsia="zh-CN"/>
        </w:rPr>
        <w:t>, Fujita Y. Determination of the discriminant score of intestinal microbiota as a biomarker of disease activity in patients with ulcerative colitis. </w:t>
      </w:r>
      <w:r w:rsidR="00BA3448" w:rsidRPr="00BA3448">
        <w:rPr>
          <w:rFonts w:ascii="Book Antiqua" w:hAnsi="Book Antiqua" w:cs="宋体"/>
          <w:i/>
          <w:iCs/>
          <w:sz w:val="24"/>
          <w:szCs w:val="24"/>
          <w:lang w:val="en-US" w:eastAsia="zh-CN"/>
        </w:rPr>
        <w:t xml:space="preserve">BMC </w:t>
      </w:r>
      <w:proofErr w:type="spellStart"/>
      <w:r w:rsidR="00BA3448" w:rsidRPr="00BA3448">
        <w:rPr>
          <w:rFonts w:ascii="Book Antiqua" w:hAnsi="Book Antiqua" w:cs="宋体"/>
          <w:i/>
          <w:iCs/>
          <w:sz w:val="24"/>
          <w:szCs w:val="24"/>
          <w:lang w:val="en-US" w:eastAsia="zh-CN"/>
        </w:rPr>
        <w:t>Gastroenterol</w:t>
      </w:r>
      <w:proofErr w:type="spellEnd"/>
      <w:r w:rsidR="00BA3448" w:rsidRPr="00BA3448">
        <w:rPr>
          <w:rFonts w:ascii="Book Antiqua" w:hAnsi="Book Antiqua" w:cs="宋体"/>
          <w:sz w:val="24"/>
          <w:szCs w:val="24"/>
          <w:lang w:val="en-US" w:eastAsia="zh-CN"/>
        </w:rPr>
        <w:t> 2014; </w:t>
      </w:r>
      <w:r w:rsidR="00BA3448" w:rsidRPr="00BA3448">
        <w:rPr>
          <w:rFonts w:ascii="Book Antiqua" w:hAnsi="Book Antiqua" w:cs="宋体"/>
          <w:b/>
          <w:bCs/>
          <w:sz w:val="24"/>
          <w:szCs w:val="24"/>
          <w:lang w:val="en-US" w:eastAsia="zh-CN"/>
        </w:rPr>
        <w:t>14</w:t>
      </w:r>
      <w:r w:rsidR="00BA3448" w:rsidRPr="00BA3448">
        <w:rPr>
          <w:rFonts w:ascii="Book Antiqua" w:hAnsi="Book Antiqua" w:cs="宋体"/>
          <w:sz w:val="24"/>
          <w:szCs w:val="24"/>
          <w:lang w:val="en-US" w:eastAsia="zh-CN"/>
        </w:rPr>
        <w:t>: 49 [PMID: 24641276 DOI: 10.1186/1471-230X-14-49]</w:t>
      </w:r>
    </w:p>
    <w:p w14:paraId="7411606A" w14:textId="590C5CFB"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2</w:t>
      </w:r>
      <w:r w:rsidR="007512C5">
        <w:rPr>
          <w:rFonts w:ascii="Book Antiqua" w:hAnsi="Book Antiqua" w:cs="宋体"/>
          <w:sz w:val="24"/>
          <w:szCs w:val="24"/>
          <w:lang w:val="en-US" w:eastAsia="zh-CN"/>
        </w:rPr>
        <w:t>8</w:t>
      </w:r>
      <w:r w:rsidRPr="00BA3448">
        <w:rPr>
          <w:rFonts w:ascii="Book Antiqua" w:hAnsi="Book Antiqua" w:cs="宋体"/>
          <w:sz w:val="24"/>
          <w:szCs w:val="24"/>
          <w:lang w:val="en-US" w:eastAsia="zh-CN"/>
        </w:rPr>
        <w:t> </w:t>
      </w:r>
      <w:proofErr w:type="spellStart"/>
      <w:r w:rsidRPr="00BA3448">
        <w:rPr>
          <w:rFonts w:ascii="Book Antiqua" w:hAnsi="Book Antiqua" w:cs="宋体"/>
          <w:b/>
          <w:bCs/>
          <w:sz w:val="24"/>
          <w:szCs w:val="24"/>
          <w:lang w:val="en-US" w:eastAsia="zh-CN"/>
        </w:rPr>
        <w:t>Ganzetti</w:t>
      </w:r>
      <w:proofErr w:type="spellEnd"/>
      <w:r w:rsidRPr="00BA3448">
        <w:rPr>
          <w:rFonts w:ascii="Book Antiqua" w:hAnsi="Book Antiqua" w:cs="宋体"/>
          <w:b/>
          <w:bCs/>
          <w:sz w:val="24"/>
          <w:szCs w:val="24"/>
          <w:lang w:val="en-US" w:eastAsia="zh-CN"/>
        </w:rPr>
        <w:t xml:space="preserve"> G</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Campanati</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Offidani</w:t>
      </w:r>
      <w:proofErr w:type="spellEnd"/>
      <w:r w:rsidRPr="00BA3448">
        <w:rPr>
          <w:rFonts w:ascii="Book Antiqua" w:hAnsi="Book Antiqua" w:cs="宋体"/>
          <w:sz w:val="24"/>
          <w:szCs w:val="24"/>
          <w:lang w:val="en-US" w:eastAsia="zh-CN"/>
        </w:rPr>
        <w:t xml:space="preserve"> A. Non-alcoholic fatty liver disease and psoriasis: So far, so near. </w:t>
      </w:r>
      <w:r w:rsidRPr="00BA3448">
        <w:rPr>
          <w:rFonts w:ascii="Book Antiqua" w:hAnsi="Book Antiqua" w:cs="宋体"/>
          <w:i/>
          <w:iCs/>
          <w:sz w:val="24"/>
          <w:szCs w:val="24"/>
          <w:lang w:val="en-US" w:eastAsia="zh-CN"/>
        </w:rPr>
        <w:t xml:space="preserve">World J </w:t>
      </w:r>
      <w:proofErr w:type="spellStart"/>
      <w:r w:rsidRPr="00BA3448">
        <w:rPr>
          <w:rFonts w:ascii="Book Antiqua" w:hAnsi="Book Antiqua" w:cs="宋体"/>
          <w:i/>
          <w:iCs/>
          <w:sz w:val="24"/>
          <w:szCs w:val="24"/>
          <w:lang w:val="en-US" w:eastAsia="zh-CN"/>
        </w:rPr>
        <w:t>Hepatol</w:t>
      </w:r>
      <w:proofErr w:type="spellEnd"/>
      <w:r w:rsidRPr="00BA3448">
        <w:rPr>
          <w:rFonts w:ascii="Book Antiqua" w:hAnsi="Book Antiqua" w:cs="宋体"/>
          <w:sz w:val="24"/>
          <w:szCs w:val="24"/>
          <w:lang w:val="en-US" w:eastAsia="zh-CN"/>
        </w:rPr>
        <w:t> 2015; </w:t>
      </w:r>
      <w:r w:rsidRPr="00BA3448">
        <w:rPr>
          <w:rFonts w:ascii="Book Antiqua" w:hAnsi="Book Antiqua" w:cs="宋体"/>
          <w:b/>
          <w:bCs/>
          <w:sz w:val="24"/>
          <w:szCs w:val="24"/>
          <w:lang w:val="en-US" w:eastAsia="zh-CN"/>
        </w:rPr>
        <w:t>7</w:t>
      </w:r>
      <w:r w:rsidRPr="00BA3448">
        <w:rPr>
          <w:rFonts w:ascii="Book Antiqua" w:hAnsi="Book Antiqua" w:cs="宋体"/>
          <w:sz w:val="24"/>
          <w:szCs w:val="24"/>
          <w:lang w:val="en-US" w:eastAsia="zh-CN"/>
        </w:rPr>
        <w:t>: 315-326 [PMID: 25848461 DOI: 10.4254/wjh.v7.i3.315]</w:t>
      </w:r>
    </w:p>
    <w:p w14:paraId="1A599279" w14:textId="2DFEFA97" w:rsidR="0062117F" w:rsidRDefault="0062117F" w:rsidP="00F32475">
      <w:pPr>
        <w:snapToGrid w:val="0"/>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29</w:t>
      </w:r>
      <w:r w:rsidR="00DF184B">
        <w:rPr>
          <w:rFonts w:ascii="Book Antiqua" w:hAnsi="Book Antiqua" w:cs="宋体" w:hint="eastAsia"/>
          <w:sz w:val="24"/>
          <w:szCs w:val="24"/>
          <w:lang w:val="en-US" w:eastAsia="zh-CN"/>
        </w:rPr>
        <w:t xml:space="preserve"> </w:t>
      </w:r>
      <w:r w:rsidRPr="00BA3448">
        <w:rPr>
          <w:rFonts w:ascii="Book Antiqua" w:hAnsi="Book Antiqua" w:cs="宋体"/>
          <w:b/>
          <w:bCs/>
          <w:sz w:val="24"/>
          <w:szCs w:val="24"/>
          <w:lang w:val="en-US" w:eastAsia="zh-CN"/>
        </w:rPr>
        <w:t>Allard JP</w:t>
      </w:r>
      <w:r w:rsidRPr="00BA3448">
        <w:rPr>
          <w:rFonts w:ascii="Book Antiqua" w:hAnsi="Book Antiqua" w:cs="宋体"/>
          <w:sz w:val="24"/>
          <w:szCs w:val="24"/>
          <w:lang w:val="en-US" w:eastAsia="zh-CN"/>
        </w:rPr>
        <w:t>.</w:t>
      </w:r>
      <w:proofErr w:type="gramEnd"/>
      <w:r w:rsidRPr="00BA3448">
        <w:rPr>
          <w:rFonts w:ascii="Book Antiqua" w:hAnsi="Book Antiqua" w:cs="宋体"/>
          <w:sz w:val="24"/>
          <w:szCs w:val="24"/>
          <w:lang w:val="en-US" w:eastAsia="zh-CN"/>
        </w:rPr>
        <w:t xml:space="preserve"> </w:t>
      </w:r>
      <w:proofErr w:type="gramStart"/>
      <w:r w:rsidRPr="00BA3448">
        <w:rPr>
          <w:rFonts w:ascii="Book Antiqua" w:hAnsi="Book Antiqua" w:cs="宋体"/>
          <w:sz w:val="24"/>
          <w:szCs w:val="24"/>
          <w:lang w:val="en-US" w:eastAsia="zh-CN"/>
        </w:rPr>
        <w:t>Other disease associations with non-alcoholic fatty liver disease (NAFLD).</w:t>
      </w:r>
      <w:proofErr w:type="gramEnd"/>
      <w:r w:rsidRPr="00BA3448">
        <w:rPr>
          <w:rFonts w:ascii="Book Antiqua" w:hAnsi="Book Antiqua" w:cs="宋体"/>
          <w:sz w:val="24"/>
          <w:szCs w:val="24"/>
          <w:lang w:val="en-US" w:eastAsia="zh-CN"/>
        </w:rPr>
        <w:t> </w:t>
      </w:r>
      <w:r w:rsidRPr="00BA3448">
        <w:rPr>
          <w:rFonts w:ascii="Book Antiqua" w:hAnsi="Book Antiqua" w:cs="宋体"/>
          <w:i/>
          <w:iCs/>
          <w:sz w:val="24"/>
          <w:szCs w:val="24"/>
          <w:lang w:val="en-US" w:eastAsia="zh-CN"/>
        </w:rPr>
        <w:t xml:space="preserve">Best </w:t>
      </w:r>
      <w:proofErr w:type="spellStart"/>
      <w:r w:rsidRPr="00BA3448">
        <w:rPr>
          <w:rFonts w:ascii="Book Antiqua" w:hAnsi="Book Antiqua" w:cs="宋体"/>
          <w:i/>
          <w:iCs/>
          <w:sz w:val="24"/>
          <w:szCs w:val="24"/>
          <w:lang w:val="en-US" w:eastAsia="zh-CN"/>
        </w:rPr>
        <w:t>Pract</w:t>
      </w:r>
      <w:proofErr w:type="spellEnd"/>
      <w:r w:rsidRPr="00BA3448">
        <w:rPr>
          <w:rFonts w:ascii="Book Antiqua" w:hAnsi="Book Antiqua" w:cs="宋体"/>
          <w:i/>
          <w:iCs/>
          <w:sz w:val="24"/>
          <w:szCs w:val="24"/>
          <w:lang w:val="en-US" w:eastAsia="zh-CN"/>
        </w:rPr>
        <w:t xml:space="preserve"> Res </w:t>
      </w:r>
      <w:proofErr w:type="spellStart"/>
      <w:r w:rsidRPr="00BA3448">
        <w:rPr>
          <w:rFonts w:ascii="Book Antiqua" w:hAnsi="Book Antiqua" w:cs="宋体"/>
          <w:i/>
          <w:iCs/>
          <w:sz w:val="24"/>
          <w:szCs w:val="24"/>
          <w:lang w:val="en-US" w:eastAsia="zh-CN"/>
        </w:rPr>
        <w:t>Clin</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2002; </w:t>
      </w:r>
      <w:r w:rsidRPr="00BA3448">
        <w:rPr>
          <w:rFonts w:ascii="Book Antiqua" w:hAnsi="Book Antiqua" w:cs="宋体"/>
          <w:b/>
          <w:bCs/>
          <w:sz w:val="24"/>
          <w:szCs w:val="24"/>
          <w:lang w:val="en-US" w:eastAsia="zh-CN"/>
        </w:rPr>
        <w:t>16</w:t>
      </w:r>
      <w:r w:rsidRPr="00BA3448">
        <w:rPr>
          <w:rFonts w:ascii="Book Antiqua" w:hAnsi="Book Antiqua" w:cs="宋体"/>
          <w:sz w:val="24"/>
          <w:szCs w:val="24"/>
          <w:lang w:val="en-US" w:eastAsia="zh-CN"/>
        </w:rPr>
        <w:t>: 783-795 [PMID: 12406445 DOI: 10.1053/bega.2002.0330]</w:t>
      </w:r>
      <w:r w:rsidR="00BA3448" w:rsidRPr="00BA3448">
        <w:rPr>
          <w:rFonts w:ascii="Book Antiqua" w:hAnsi="Book Antiqua" w:cs="宋体"/>
          <w:sz w:val="24"/>
          <w:szCs w:val="24"/>
          <w:lang w:val="en-US" w:eastAsia="zh-CN"/>
        </w:rPr>
        <w:t> </w:t>
      </w:r>
    </w:p>
    <w:p w14:paraId="59ACAABB" w14:textId="445BF079" w:rsidR="00BA3448" w:rsidRPr="00BA3448" w:rsidRDefault="0062117F" w:rsidP="00F32475">
      <w:pPr>
        <w:snapToGrid w:val="0"/>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30 </w:t>
      </w:r>
      <w:proofErr w:type="spellStart"/>
      <w:r w:rsidR="00BA3448" w:rsidRPr="00BA3448">
        <w:rPr>
          <w:rFonts w:ascii="Book Antiqua" w:hAnsi="Book Antiqua" w:cs="宋体"/>
          <w:b/>
          <w:bCs/>
          <w:sz w:val="24"/>
          <w:szCs w:val="24"/>
          <w:lang w:val="en-US" w:eastAsia="zh-CN"/>
        </w:rPr>
        <w:t>Dolinsky</w:t>
      </w:r>
      <w:proofErr w:type="spellEnd"/>
      <w:r w:rsidR="00BA3448" w:rsidRPr="00BA3448">
        <w:rPr>
          <w:rFonts w:ascii="Book Antiqua" w:hAnsi="Book Antiqua" w:cs="宋体"/>
          <w:b/>
          <w:bCs/>
          <w:sz w:val="24"/>
          <w:szCs w:val="24"/>
          <w:lang w:val="en-US" w:eastAsia="zh-CN"/>
        </w:rPr>
        <w:t xml:space="preserve"> VW</w:t>
      </w:r>
      <w:r w:rsidR="00BA3448" w:rsidRPr="00BA3448">
        <w:rPr>
          <w:rFonts w:ascii="Book Antiqua" w:hAnsi="Book Antiqua" w:cs="宋体"/>
          <w:sz w:val="24"/>
          <w:szCs w:val="24"/>
          <w:lang w:val="en-US" w:eastAsia="zh-CN"/>
        </w:rPr>
        <w:t xml:space="preserve">, Douglas DN, </w:t>
      </w:r>
      <w:proofErr w:type="spellStart"/>
      <w:r w:rsidR="00BA3448" w:rsidRPr="00BA3448">
        <w:rPr>
          <w:rFonts w:ascii="Book Antiqua" w:hAnsi="Book Antiqua" w:cs="宋体"/>
          <w:sz w:val="24"/>
          <w:szCs w:val="24"/>
          <w:lang w:val="en-US" w:eastAsia="zh-CN"/>
        </w:rPr>
        <w:t>Lehner</w:t>
      </w:r>
      <w:proofErr w:type="spellEnd"/>
      <w:r w:rsidR="00BA3448" w:rsidRPr="00BA3448">
        <w:rPr>
          <w:rFonts w:ascii="Book Antiqua" w:hAnsi="Book Antiqua" w:cs="宋体"/>
          <w:sz w:val="24"/>
          <w:szCs w:val="24"/>
          <w:lang w:val="en-US" w:eastAsia="zh-CN"/>
        </w:rPr>
        <w:t xml:space="preserve"> R, Vance DE.</w:t>
      </w:r>
      <w:proofErr w:type="gramEnd"/>
      <w:r w:rsidR="00BA3448" w:rsidRPr="00BA3448">
        <w:rPr>
          <w:rFonts w:ascii="Book Antiqua" w:hAnsi="Book Antiqua" w:cs="宋体"/>
          <w:sz w:val="24"/>
          <w:szCs w:val="24"/>
          <w:lang w:val="en-US" w:eastAsia="zh-CN"/>
        </w:rPr>
        <w:t xml:space="preserve"> </w:t>
      </w:r>
      <w:proofErr w:type="gramStart"/>
      <w:r w:rsidR="00BA3448" w:rsidRPr="00BA3448">
        <w:rPr>
          <w:rFonts w:ascii="Book Antiqua" w:hAnsi="Book Antiqua" w:cs="宋体"/>
          <w:sz w:val="24"/>
          <w:szCs w:val="24"/>
          <w:lang w:val="en-US" w:eastAsia="zh-CN"/>
        </w:rPr>
        <w:t>Regulation of the enzymes of hepatic microsomal triacylglycerol lipolysis and re-esterification by the glucocorticoid dexamethasone.</w:t>
      </w:r>
      <w:proofErr w:type="gramEnd"/>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i/>
          <w:iCs/>
          <w:sz w:val="24"/>
          <w:szCs w:val="24"/>
          <w:lang w:val="en-US" w:eastAsia="zh-CN"/>
        </w:rPr>
        <w:t>Biochem</w:t>
      </w:r>
      <w:proofErr w:type="spellEnd"/>
      <w:r w:rsidR="00BA3448" w:rsidRPr="00BA3448">
        <w:rPr>
          <w:rFonts w:ascii="Book Antiqua" w:hAnsi="Book Antiqua" w:cs="宋体"/>
          <w:i/>
          <w:iCs/>
          <w:sz w:val="24"/>
          <w:szCs w:val="24"/>
          <w:lang w:val="en-US" w:eastAsia="zh-CN"/>
        </w:rPr>
        <w:t xml:space="preserve"> J</w:t>
      </w:r>
      <w:r w:rsidR="00BA3448" w:rsidRPr="00BA3448">
        <w:rPr>
          <w:rFonts w:ascii="Book Antiqua" w:hAnsi="Book Antiqua" w:cs="宋体"/>
          <w:sz w:val="24"/>
          <w:szCs w:val="24"/>
          <w:lang w:val="en-US" w:eastAsia="zh-CN"/>
        </w:rPr>
        <w:t> 2004; </w:t>
      </w:r>
      <w:r w:rsidR="00BA3448" w:rsidRPr="00BA3448">
        <w:rPr>
          <w:rFonts w:ascii="Book Antiqua" w:hAnsi="Book Antiqua" w:cs="宋体"/>
          <w:b/>
          <w:bCs/>
          <w:sz w:val="24"/>
          <w:szCs w:val="24"/>
          <w:lang w:val="en-US" w:eastAsia="zh-CN"/>
        </w:rPr>
        <w:t>378</w:t>
      </w:r>
      <w:r w:rsidR="00BA3448" w:rsidRPr="00BA3448">
        <w:rPr>
          <w:rFonts w:ascii="Book Antiqua" w:hAnsi="Book Antiqua" w:cs="宋体"/>
          <w:sz w:val="24"/>
          <w:szCs w:val="24"/>
          <w:lang w:val="en-US" w:eastAsia="zh-CN"/>
        </w:rPr>
        <w:t>: 967-974 [PMID: 14662008]</w:t>
      </w:r>
    </w:p>
    <w:p w14:paraId="501EBB3F" w14:textId="0D65EB15"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31</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D'souza</w:t>
      </w:r>
      <w:proofErr w:type="spellEnd"/>
      <w:r w:rsidR="00BA3448" w:rsidRPr="00BA3448">
        <w:rPr>
          <w:rFonts w:ascii="Book Antiqua" w:hAnsi="Book Antiqua" w:cs="宋体"/>
          <w:b/>
          <w:bCs/>
          <w:sz w:val="24"/>
          <w:szCs w:val="24"/>
          <w:lang w:val="en-US" w:eastAsia="zh-CN"/>
        </w:rPr>
        <w:t xml:space="preserve"> AM</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Beaudry</w:t>
      </w:r>
      <w:proofErr w:type="spellEnd"/>
      <w:r w:rsidR="00BA3448" w:rsidRPr="00BA3448">
        <w:rPr>
          <w:rFonts w:ascii="Book Antiqua" w:hAnsi="Book Antiqua" w:cs="宋体"/>
          <w:sz w:val="24"/>
          <w:szCs w:val="24"/>
          <w:lang w:val="en-US" w:eastAsia="zh-CN"/>
        </w:rPr>
        <w:t xml:space="preserve"> JL, </w:t>
      </w:r>
      <w:proofErr w:type="spellStart"/>
      <w:r w:rsidR="00BA3448" w:rsidRPr="00BA3448">
        <w:rPr>
          <w:rFonts w:ascii="Book Antiqua" w:hAnsi="Book Antiqua" w:cs="宋体"/>
          <w:sz w:val="24"/>
          <w:szCs w:val="24"/>
          <w:lang w:val="en-US" w:eastAsia="zh-CN"/>
        </w:rPr>
        <w:t>Szigiato</w:t>
      </w:r>
      <w:proofErr w:type="spellEnd"/>
      <w:r w:rsidR="00BA3448" w:rsidRPr="00BA3448">
        <w:rPr>
          <w:rFonts w:ascii="Book Antiqua" w:hAnsi="Book Antiqua" w:cs="宋体"/>
          <w:sz w:val="24"/>
          <w:szCs w:val="24"/>
          <w:lang w:val="en-US" w:eastAsia="zh-CN"/>
        </w:rPr>
        <w:t xml:space="preserve"> AA, </w:t>
      </w:r>
      <w:proofErr w:type="spellStart"/>
      <w:r w:rsidR="00BA3448" w:rsidRPr="00BA3448">
        <w:rPr>
          <w:rFonts w:ascii="Book Antiqua" w:hAnsi="Book Antiqua" w:cs="宋体"/>
          <w:sz w:val="24"/>
          <w:szCs w:val="24"/>
          <w:lang w:val="en-US" w:eastAsia="zh-CN"/>
        </w:rPr>
        <w:t>Trumble</w:t>
      </w:r>
      <w:proofErr w:type="spellEnd"/>
      <w:r w:rsidR="00BA3448" w:rsidRPr="00BA3448">
        <w:rPr>
          <w:rFonts w:ascii="Book Antiqua" w:hAnsi="Book Antiqua" w:cs="宋体"/>
          <w:sz w:val="24"/>
          <w:szCs w:val="24"/>
          <w:lang w:val="en-US" w:eastAsia="zh-CN"/>
        </w:rPr>
        <w:t xml:space="preserve"> SJ, Snook LA, </w:t>
      </w:r>
      <w:proofErr w:type="spellStart"/>
      <w:r w:rsidR="00BA3448" w:rsidRPr="00BA3448">
        <w:rPr>
          <w:rFonts w:ascii="Book Antiqua" w:hAnsi="Book Antiqua" w:cs="宋体"/>
          <w:sz w:val="24"/>
          <w:szCs w:val="24"/>
          <w:lang w:val="en-US" w:eastAsia="zh-CN"/>
        </w:rPr>
        <w:t>Bonen</w:t>
      </w:r>
      <w:proofErr w:type="spellEnd"/>
      <w:r w:rsidR="00BA3448" w:rsidRPr="00BA3448">
        <w:rPr>
          <w:rFonts w:ascii="Book Antiqua" w:hAnsi="Book Antiqua" w:cs="宋体"/>
          <w:sz w:val="24"/>
          <w:szCs w:val="24"/>
          <w:lang w:val="en-US" w:eastAsia="zh-CN"/>
        </w:rPr>
        <w:t xml:space="preserve"> A, </w:t>
      </w:r>
      <w:proofErr w:type="spellStart"/>
      <w:r w:rsidR="00BA3448" w:rsidRPr="00BA3448">
        <w:rPr>
          <w:rFonts w:ascii="Book Antiqua" w:hAnsi="Book Antiqua" w:cs="宋体"/>
          <w:sz w:val="24"/>
          <w:szCs w:val="24"/>
          <w:lang w:val="en-US" w:eastAsia="zh-CN"/>
        </w:rPr>
        <w:t>Giacca</w:t>
      </w:r>
      <w:proofErr w:type="spellEnd"/>
      <w:r w:rsidR="00BA3448" w:rsidRPr="00BA3448">
        <w:rPr>
          <w:rFonts w:ascii="Book Antiqua" w:hAnsi="Book Antiqua" w:cs="宋体"/>
          <w:sz w:val="24"/>
          <w:szCs w:val="24"/>
          <w:lang w:val="en-US" w:eastAsia="zh-CN"/>
        </w:rPr>
        <w:t xml:space="preserve"> A, Riddell MC. Consumption of a high-fat diet rapidly exacerbates the development of fatty liver disease that occurs with chronically elevated glucocorticoids. </w:t>
      </w:r>
      <w:r w:rsidR="00BA3448" w:rsidRPr="00BA3448">
        <w:rPr>
          <w:rFonts w:ascii="Book Antiqua" w:hAnsi="Book Antiqua" w:cs="宋体"/>
          <w:i/>
          <w:iCs/>
          <w:sz w:val="24"/>
          <w:szCs w:val="24"/>
          <w:lang w:val="en-US" w:eastAsia="zh-CN"/>
        </w:rPr>
        <w:t xml:space="preserve">Am J </w:t>
      </w:r>
      <w:proofErr w:type="spellStart"/>
      <w:r w:rsidR="00BA3448" w:rsidRPr="00BA3448">
        <w:rPr>
          <w:rFonts w:ascii="Book Antiqua" w:hAnsi="Book Antiqua" w:cs="宋体"/>
          <w:i/>
          <w:iCs/>
          <w:sz w:val="24"/>
          <w:szCs w:val="24"/>
          <w:lang w:val="en-US" w:eastAsia="zh-CN"/>
        </w:rPr>
        <w:t>Physiol</w:t>
      </w:r>
      <w:proofErr w:type="spellEnd"/>
      <w:r w:rsidR="00BA3448" w:rsidRPr="00BA3448">
        <w:rPr>
          <w:rFonts w:ascii="Book Antiqua" w:hAnsi="Book Antiqua" w:cs="宋体"/>
          <w:i/>
          <w:iCs/>
          <w:sz w:val="24"/>
          <w:szCs w:val="24"/>
          <w:lang w:val="en-US" w:eastAsia="zh-CN"/>
        </w:rPr>
        <w:t xml:space="preserve"> </w:t>
      </w:r>
      <w:proofErr w:type="spellStart"/>
      <w:r w:rsidR="00BA3448" w:rsidRPr="00BA3448">
        <w:rPr>
          <w:rFonts w:ascii="Book Antiqua" w:hAnsi="Book Antiqua" w:cs="宋体"/>
          <w:i/>
          <w:iCs/>
          <w:sz w:val="24"/>
          <w:szCs w:val="24"/>
          <w:lang w:val="en-US" w:eastAsia="zh-CN"/>
        </w:rPr>
        <w:t>Gastrointest</w:t>
      </w:r>
      <w:proofErr w:type="spellEnd"/>
      <w:r w:rsidR="00BA3448" w:rsidRPr="00BA3448">
        <w:rPr>
          <w:rFonts w:ascii="Book Antiqua" w:hAnsi="Book Antiqua" w:cs="宋体"/>
          <w:i/>
          <w:iCs/>
          <w:sz w:val="24"/>
          <w:szCs w:val="24"/>
          <w:lang w:val="en-US" w:eastAsia="zh-CN"/>
        </w:rPr>
        <w:t xml:space="preserve"> Liver </w:t>
      </w:r>
      <w:proofErr w:type="spellStart"/>
      <w:r w:rsidR="00BA3448" w:rsidRPr="00BA3448">
        <w:rPr>
          <w:rFonts w:ascii="Book Antiqua" w:hAnsi="Book Antiqua" w:cs="宋体"/>
          <w:i/>
          <w:iCs/>
          <w:sz w:val="24"/>
          <w:szCs w:val="24"/>
          <w:lang w:val="en-US" w:eastAsia="zh-CN"/>
        </w:rPr>
        <w:t>Physiol</w:t>
      </w:r>
      <w:proofErr w:type="spellEnd"/>
      <w:r w:rsidR="00BA3448" w:rsidRPr="00BA3448">
        <w:rPr>
          <w:rFonts w:ascii="Book Antiqua" w:hAnsi="Book Antiqua" w:cs="宋体"/>
          <w:sz w:val="24"/>
          <w:szCs w:val="24"/>
          <w:lang w:val="en-US" w:eastAsia="zh-CN"/>
        </w:rPr>
        <w:t> 2012; </w:t>
      </w:r>
      <w:r w:rsidR="00BA3448" w:rsidRPr="00BA3448">
        <w:rPr>
          <w:rFonts w:ascii="Book Antiqua" w:hAnsi="Book Antiqua" w:cs="宋体"/>
          <w:b/>
          <w:bCs/>
          <w:sz w:val="24"/>
          <w:szCs w:val="24"/>
          <w:lang w:val="en-US" w:eastAsia="zh-CN"/>
        </w:rPr>
        <w:t>302</w:t>
      </w:r>
      <w:r w:rsidR="00BA3448" w:rsidRPr="00BA3448">
        <w:rPr>
          <w:rFonts w:ascii="Book Antiqua" w:hAnsi="Book Antiqua" w:cs="宋体"/>
          <w:sz w:val="24"/>
          <w:szCs w:val="24"/>
          <w:lang w:val="en-US" w:eastAsia="zh-CN"/>
        </w:rPr>
        <w:t>: G850-G863 [PMID: 22268100 DOI: 10.1152/ajpgi.00378.2011]</w:t>
      </w:r>
    </w:p>
    <w:p w14:paraId="46024EA1" w14:textId="26F52AB6"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32</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Rockall</w:t>
      </w:r>
      <w:proofErr w:type="spellEnd"/>
      <w:r w:rsidR="00BA3448" w:rsidRPr="00BA3448">
        <w:rPr>
          <w:rFonts w:ascii="Book Antiqua" w:hAnsi="Book Antiqua" w:cs="宋体"/>
          <w:b/>
          <w:bCs/>
          <w:sz w:val="24"/>
          <w:szCs w:val="24"/>
          <w:lang w:val="en-US" w:eastAsia="zh-CN"/>
        </w:rPr>
        <w:t xml:space="preserve"> AG</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Sohaib</w:t>
      </w:r>
      <w:proofErr w:type="spellEnd"/>
      <w:r w:rsidR="00BA3448" w:rsidRPr="00BA3448">
        <w:rPr>
          <w:rFonts w:ascii="Book Antiqua" w:hAnsi="Book Antiqua" w:cs="宋体"/>
          <w:sz w:val="24"/>
          <w:szCs w:val="24"/>
          <w:lang w:val="en-US" w:eastAsia="zh-CN"/>
        </w:rPr>
        <w:t xml:space="preserve"> SA, Evans D, </w:t>
      </w:r>
      <w:proofErr w:type="spellStart"/>
      <w:r w:rsidR="00BA3448" w:rsidRPr="00BA3448">
        <w:rPr>
          <w:rFonts w:ascii="Book Antiqua" w:hAnsi="Book Antiqua" w:cs="宋体"/>
          <w:sz w:val="24"/>
          <w:szCs w:val="24"/>
          <w:lang w:val="en-US" w:eastAsia="zh-CN"/>
        </w:rPr>
        <w:t>Kaltsas</w:t>
      </w:r>
      <w:proofErr w:type="spellEnd"/>
      <w:r w:rsidR="00BA3448" w:rsidRPr="00BA3448">
        <w:rPr>
          <w:rFonts w:ascii="Book Antiqua" w:hAnsi="Book Antiqua" w:cs="宋体"/>
          <w:sz w:val="24"/>
          <w:szCs w:val="24"/>
          <w:lang w:val="en-US" w:eastAsia="zh-CN"/>
        </w:rPr>
        <w:t xml:space="preserve"> G, </w:t>
      </w:r>
      <w:proofErr w:type="spellStart"/>
      <w:r w:rsidR="00BA3448" w:rsidRPr="00BA3448">
        <w:rPr>
          <w:rFonts w:ascii="Book Antiqua" w:hAnsi="Book Antiqua" w:cs="宋体"/>
          <w:sz w:val="24"/>
          <w:szCs w:val="24"/>
          <w:lang w:val="en-US" w:eastAsia="zh-CN"/>
        </w:rPr>
        <w:t>Isidori</w:t>
      </w:r>
      <w:proofErr w:type="spellEnd"/>
      <w:r w:rsidR="00BA3448" w:rsidRPr="00BA3448">
        <w:rPr>
          <w:rFonts w:ascii="Book Antiqua" w:hAnsi="Book Antiqua" w:cs="宋体"/>
          <w:sz w:val="24"/>
          <w:szCs w:val="24"/>
          <w:lang w:val="en-US" w:eastAsia="zh-CN"/>
        </w:rPr>
        <w:t xml:space="preserve"> AM, Monson JP, </w:t>
      </w:r>
      <w:proofErr w:type="spellStart"/>
      <w:r w:rsidR="00BA3448" w:rsidRPr="00BA3448">
        <w:rPr>
          <w:rFonts w:ascii="Book Antiqua" w:hAnsi="Book Antiqua" w:cs="宋体"/>
          <w:sz w:val="24"/>
          <w:szCs w:val="24"/>
          <w:lang w:val="en-US" w:eastAsia="zh-CN"/>
        </w:rPr>
        <w:t>Besser</w:t>
      </w:r>
      <w:proofErr w:type="spellEnd"/>
      <w:r w:rsidR="00BA3448" w:rsidRPr="00BA3448">
        <w:rPr>
          <w:rFonts w:ascii="Book Antiqua" w:hAnsi="Book Antiqua" w:cs="宋体"/>
          <w:sz w:val="24"/>
          <w:szCs w:val="24"/>
          <w:lang w:val="en-US" w:eastAsia="zh-CN"/>
        </w:rPr>
        <w:t xml:space="preserve"> GM, Grossman AB, </w:t>
      </w:r>
      <w:proofErr w:type="spellStart"/>
      <w:r w:rsidR="00BA3448" w:rsidRPr="00BA3448">
        <w:rPr>
          <w:rFonts w:ascii="Book Antiqua" w:hAnsi="Book Antiqua" w:cs="宋体"/>
          <w:sz w:val="24"/>
          <w:szCs w:val="24"/>
          <w:lang w:val="en-US" w:eastAsia="zh-CN"/>
        </w:rPr>
        <w:t>Reznek</w:t>
      </w:r>
      <w:proofErr w:type="spellEnd"/>
      <w:r w:rsidR="00BA3448" w:rsidRPr="00BA3448">
        <w:rPr>
          <w:rFonts w:ascii="Book Antiqua" w:hAnsi="Book Antiqua" w:cs="宋体"/>
          <w:sz w:val="24"/>
          <w:szCs w:val="24"/>
          <w:lang w:val="en-US" w:eastAsia="zh-CN"/>
        </w:rPr>
        <w:t xml:space="preserve"> RH. Hepatic </w:t>
      </w:r>
      <w:proofErr w:type="spellStart"/>
      <w:r w:rsidR="00BA3448" w:rsidRPr="00BA3448">
        <w:rPr>
          <w:rFonts w:ascii="Book Antiqua" w:hAnsi="Book Antiqua" w:cs="宋体"/>
          <w:sz w:val="24"/>
          <w:szCs w:val="24"/>
          <w:lang w:val="en-US" w:eastAsia="zh-CN"/>
        </w:rPr>
        <w:t>steatosis</w:t>
      </w:r>
      <w:proofErr w:type="spellEnd"/>
      <w:r w:rsidR="00BA3448" w:rsidRPr="00BA3448">
        <w:rPr>
          <w:rFonts w:ascii="Book Antiqua" w:hAnsi="Book Antiqua" w:cs="宋体"/>
          <w:sz w:val="24"/>
          <w:szCs w:val="24"/>
          <w:lang w:val="en-US" w:eastAsia="zh-CN"/>
        </w:rPr>
        <w:t xml:space="preserve"> in Cushing's syndrome: a radiological assessment using computed tomography. </w:t>
      </w:r>
      <w:proofErr w:type="spellStart"/>
      <w:r w:rsidR="00BA3448" w:rsidRPr="00BA3448">
        <w:rPr>
          <w:rFonts w:ascii="Book Antiqua" w:hAnsi="Book Antiqua" w:cs="宋体"/>
          <w:i/>
          <w:iCs/>
          <w:sz w:val="24"/>
          <w:szCs w:val="24"/>
          <w:lang w:val="en-US" w:eastAsia="zh-CN"/>
        </w:rPr>
        <w:t>Eur</w:t>
      </w:r>
      <w:proofErr w:type="spellEnd"/>
      <w:r w:rsidR="00BA3448" w:rsidRPr="00BA3448">
        <w:rPr>
          <w:rFonts w:ascii="Book Antiqua" w:hAnsi="Book Antiqua" w:cs="宋体"/>
          <w:i/>
          <w:iCs/>
          <w:sz w:val="24"/>
          <w:szCs w:val="24"/>
          <w:lang w:val="en-US" w:eastAsia="zh-CN"/>
        </w:rPr>
        <w:t xml:space="preserve"> J </w:t>
      </w:r>
      <w:proofErr w:type="spellStart"/>
      <w:r w:rsidR="00BA3448" w:rsidRPr="00BA3448">
        <w:rPr>
          <w:rFonts w:ascii="Book Antiqua" w:hAnsi="Book Antiqua" w:cs="宋体"/>
          <w:i/>
          <w:iCs/>
          <w:sz w:val="24"/>
          <w:szCs w:val="24"/>
          <w:lang w:val="en-US" w:eastAsia="zh-CN"/>
        </w:rPr>
        <w:t>Endocrinol</w:t>
      </w:r>
      <w:proofErr w:type="spellEnd"/>
      <w:r w:rsidR="00BA3448" w:rsidRPr="00BA3448">
        <w:rPr>
          <w:rFonts w:ascii="Book Antiqua" w:hAnsi="Book Antiqua" w:cs="宋体"/>
          <w:sz w:val="24"/>
          <w:szCs w:val="24"/>
          <w:lang w:val="en-US" w:eastAsia="zh-CN"/>
        </w:rPr>
        <w:t> 2003; </w:t>
      </w:r>
      <w:r w:rsidR="00BA3448" w:rsidRPr="00BA3448">
        <w:rPr>
          <w:rFonts w:ascii="Book Antiqua" w:hAnsi="Book Antiqua" w:cs="宋体"/>
          <w:b/>
          <w:bCs/>
          <w:sz w:val="24"/>
          <w:szCs w:val="24"/>
          <w:lang w:val="en-US" w:eastAsia="zh-CN"/>
        </w:rPr>
        <w:t>149</w:t>
      </w:r>
      <w:r w:rsidR="00BA3448" w:rsidRPr="00BA3448">
        <w:rPr>
          <w:rFonts w:ascii="Book Antiqua" w:hAnsi="Book Antiqua" w:cs="宋体"/>
          <w:sz w:val="24"/>
          <w:szCs w:val="24"/>
          <w:lang w:val="en-US" w:eastAsia="zh-CN"/>
        </w:rPr>
        <w:t>: 543-548 [PMID: 14640995]</w:t>
      </w:r>
    </w:p>
    <w:p w14:paraId="618F6229" w14:textId="5CFDC267"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33</w:t>
      </w:r>
      <w:r w:rsidR="00BA3448" w:rsidRPr="00BA3448">
        <w:rPr>
          <w:rFonts w:ascii="Book Antiqua" w:hAnsi="Book Antiqua" w:cs="宋体"/>
          <w:sz w:val="24"/>
          <w:szCs w:val="24"/>
          <w:lang w:val="en-US" w:eastAsia="zh-CN"/>
        </w:rPr>
        <w:t> </w:t>
      </w:r>
      <w:r w:rsidR="00BA3448" w:rsidRPr="00BA3448">
        <w:rPr>
          <w:rFonts w:ascii="Book Antiqua" w:hAnsi="Book Antiqua" w:cs="宋体"/>
          <w:b/>
          <w:bCs/>
          <w:sz w:val="24"/>
          <w:szCs w:val="24"/>
          <w:lang w:val="en-US" w:eastAsia="zh-CN"/>
        </w:rPr>
        <w:t>Hubel JM</w:t>
      </w:r>
      <w:r w:rsidR="00BA3448" w:rsidRPr="00BA3448">
        <w:rPr>
          <w:rFonts w:ascii="Book Antiqua" w:hAnsi="Book Antiqua" w:cs="宋体"/>
          <w:sz w:val="24"/>
          <w:szCs w:val="24"/>
          <w:lang w:val="en-US" w:eastAsia="zh-CN"/>
        </w:rPr>
        <w:t xml:space="preserve">, Schmidt SA, Mason RA, </w:t>
      </w:r>
      <w:proofErr w:type="spellStart"/>
      <w:r w:rsidR="00BA3448" w:rsidRPr="00BA3448">
        <w:rPr>
          <w:rFonts w:ascii="Book Antiqua" w:hAnsi="Book Antiqua" w:cs="宋体"/>
          <w:sz w:val="24"/>
          <w:szCs w:val="24"/>
          <w:lang w:val="en-US" w:eastAsia="zh-CN"/>
        </w:rPr>
        <w:t>Haenle</w:t>
      </w:r>
      <w:proofErr w:type="spellEnd"/>
      <w:r w:rsidR="00BA3448" w:rsidRPr="00BA3448">
        <w:rPr>
          <w:rFonts w:ascii="Book Antiqua" w:hAnsi="Book Antiqua" w:cs="宋体"/>
          <w:sz w:val="24"/>
          <w:szCs w:val="24"/>
          <w:lang w:val="en-US" w:eastAsia="zh-CN"/>
        </w:rPr>
        <w:t xml:space="preserve"> MM, </w:t>
      </w:r>
      <w:proofErr w:type="spellStart"/>
      <w:r w:rsidR="00BA3448" w:rsidRPr="00BA3448">
        <w:rPr>
          <w:rFonts w:ascii="Book Antiqua" w:hAnsi="Book Antiqua" w:cs="宋体"/>
          <w:sz w:val="24"/>
          <w:szCs w:val="24"/>
          <w:lang w:val="en-US" w:eastAsia="zh-CN"/>
        </w:rPr>
        <w:t>Oeztuerk</w:t>
      </w:r>
      <w:proofErr w:type="spellEnd"/>
      <w:r w:rsidR="00BA3448" w:rsidRPr="00BA3448">
        <w:rPr>
          <w:rFonts w:ascii="Book Antiqua" w:hAnsi="Book Antiqua" w:cs="宋体"/>
          <w:sz w:val="24"/>
          <w:szCs w:val="24"/>
          <w:lang w:val="en-US" w:eastAsia="zh-CN"/>
        </w:rPr>
        <w:t xml:space="preserve"> S, Koenig W, Boehm BO, </w:t>
      </w:r>
      <w:proofErr w:type="spellStart"/>
      <w:r w:rsidR="00BA3448" w:rsidRPr="00BA3448">
        <w:rPr>
          <w:rFonts w:ascii="Book Antiqua" w:hAnsi="Book Antiqua" w:cs="宋体"/>
          <w:sz w:val="24"/>
          <w:szCs w:val="24"/>
          <w:lang w:val="en-US" w:eastAsia="zh-CN"/>
        </w:rPr>
        <w:t>Kratzer</w:t>
      </w:r>
      <w:proofErr w:type="spellEnd"/>
      <w:r w:rsidR="00BA3448" w:rsidRPr="00BA3448">
        <w:rPr>
          <w:rFonts w:ascii="Book Antiqua" w:hAnsi="Book Antiqua" w:cs="宋体"/>
          <w:sz w:val="24"/>
          <w:szCs w:val="24"/>
          <w:lang w:val="en-US" w:eastAsia="zh-CN"/>
        </w:rPr>
        <w:t xml:space="preserve"> W, </w:t>
      </w:r>
      <w:proofErr w:type="spellStart"/>
      <w:r w:rsidR="00BA3448" w:rsidRPr="00BA3448">
        <w:rPr>
          <w:rFonts w:ascii="Book Antiqua" w:hAnsi="Book Antiqua" w:cs="宋体"/>
          <w:sz w:val="24"/>
          <w:szCs w:val="24"/>
          <w:lang w:val="en-US" w:eastAsia="zh-CN"/>
        </w:rPr>
        <w:t>Graeter</w:t>
      </w:r>
      <w:proofErr w:type="spellEnd"/>
      <w:r w:rsidR="00BA3448" w:rsidRPr="00BA3448">
        <w:rPr>
          <w:rFonts w:ascii="Book Antiqua" w:hAnsi="Book Antiqua" w:cs="宋体"/>
          <w:sz w:val="24"/>
          <w:szCs w:val="24"/>
          <w:lang w:val="en-US" w:eastAsia="zh-CN"/>
        </w:rPr>
        <w:t xml:space="preserve"> T, </w:t>
      </w:r>
      <w:proofErr w:type="spellStart"/>
      <w:r w:rsidR="00BA3448" w:rsidRPr="00BA3448">
        <w:rPr>
          <w:rFonts w:ascii="Book Antiqua" w:hAnsi="Book Antiqua" w:cs="宋体"/>
          <w:sz w:val="24"/>
          <w:szCs w:val="24"/>
          <w:lang w:val="en-US" w:eastAsia="zh-CN"/>
        </w:rPr>
        <w:t>Flechtner</w:t>
      </w:r>
      <w:proofErr w:type="spellEnd"/>
      <w:r w:rsidR="00BA3448" w:rsidRPr="00BA3448">
        <w:rPr>
          <w:rFonts w:ascii="Book Antiqua" w:hAnsi="Book Antiqua" w:cs="宋体"/>
          <w:sz w:val="24"/>
          <w:szCs w:val="24"/>
          <w:lang w:val="en-US" w:eastAsia="zh-CN"/>
        </w:rPr>
        <w:t>-Mors M. Influence of plasma cortisol and other laboratory parameters on nonalcoholic Fatty liver disease. </w:t>
      </w:r>
      <w:proofErr w:type="spellStart"/>
      <w:r w:rsidR="00BA3448" w:rsidRPr="00BA3448">
        <w:rPr>
          <w:rFonts w:ascii="Book Antiqua" w:hAnsi="Book Antiqua" w:cs="宋体"/>
          <w:i/>
          <w:iCs/>
          <w:sz w:val="24"/>
          <w:szCs w:val="24"/>
          <w:lang w:val="en-US" w:eastAsia="zh-CN"/>
        </w:rPr>
        <w:t>Horm</w:t>
      </w:r>
      <w:proofErr w:type="spellEnd"/>
      <w:r w:rsidR="00BA3448" w:rsidRPr="00BA3448">
        <w:rPr>
          <w:rFonts w:ascii="Book Antiqua" w:hAnsi="Book Antiqua" w:cs="宋体"/>
          <w:i/>
          <w:iCs/>
          <w:sz w:val="24"/>
          <w:szCs w:val="24"/>
          <w:lang w:val="en-US" w:eastAsia="zh-CN"/>
        </w:rPr>
        <w:t xml:space="preserve"> </w:t>
      </w:r>
      <w:proofErr w:type="spellStart"/>
      <w:r w:rsidR="00BA3448" w:rsidRPr="00BA3448">
        <w:rPr>
          <w:rFonts w:ascii="Book Antiqua" w:hAnsi="Book Antiqua" w:cs="宋体"/>
          <w:i/>
          <w:iCs/>
          <w:sz w:val="24"/>
          <w:szCs w:val="24"/>
          <w:lang w:val="en-US" w:eastAsia="zh-CN"/>
        </w:rPr>
        <w:t>Metab</w:t>
      </w:r>
      <w:proofErr w:type="spellEnd"/>
      <w:r w:rsidR="00BA3448" w:rsidRPr="00BA3448">
        <w:rPr>
          <w:rFonts w:ascii="Book Antiqua" w:hAnsi="Book Antiqua" w:cs="宋体"/>
          <w:i/>
          <w:iCs/>
          <w:sz w:val="24"/>
          <w:szCs w:val="24"/>
          <w:lang w:val="en-US" w:eastAsia="zh-CN"/>
        </w:rPr>
        <w:t xml:space="preserve"> Res</w:t>
      </w:r>
      <w:r w:rsidR="00BA3448" w:rsidRPr="00BA3448">
        <w:rPr>
          <w:rFonts w:ascii="Book Antiqua" w:hAnsi="Book Antiqua" w:cs="宋体"/>
          <w:sz w:val="24"/>
          <w:szCs w:val="24"/>
          <w:lang w:val="en-US" w:eastAsia="zh-CN"/>
        </w:rPr>
        <w:t> 2015; </w:t>
      </w:r>
      <w:r w:rsidR="00BA3448" w:rsidRPr="00BA3448">
        <w:rPr>
          <w:rFonts w:ascii="Book Antiqua" w:hAnsi="Book Antiqua" w:cs="宋体"/>
          <w:b/>
          <w:bCs/>
          <w:sz w:val="24"/>
          <w:szCs w:val="24"/>
          <w:lang w:val="en-US" w:eastAsia="zh-CN"/>
        </w:rPr>
        <w:t>47</w:t>
      </w:r>
      <w:r w:rsidR="00BA3448" w:rsidRPr="00BA3448">
        <w:rPr>
          <w:rFonts w:ascii="Book Antiqua" w:hAnsi="Book Antiqua" w:cs="宋体"/>
          <w:sz w:val="24"/>
          <w:szCs w:val="24"/>
          <w:lang w:val="en-US" w:eastAsia="zh-CN"/>
        </w:rPr>
        <w:t>: 479-484 [PMID: 25295415 DOI: 10.1055/s-0034-1389982]</w:t>
      </w:r>
    </w:p>
    <w:p w14:paraId="54B59968" w14:textId="66FEFE06"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lastRenderedPageBreak/>
        <w:t>3</w:t>
      </w:r>
      <w:r w:rsidR="0062117F">
        <w:rPr>
          <w:rFonts w:ascii="Book Antiqua" w:hAnsi="Book Antiqua" w:cs="宋体"/>
          <w:sz w:val="24"/>
          <w:szCs w:val="24"/>
          <w:lang w:val="en-US" w:eastAsia="zh-CN"/>
        </w:rPr>
        <w:t>4</w:t>
      </w:r>
      <w:r w:rsidRPr="00BA3448">
        <w:rPr>
          <w:rFonts w:ascii="Book Antiqua" w:hAnsi="Book Antiqua" w:cs="宋体"/>
          <w:sz w:val="24"/>
          <w:szCs w:val="24"/>
          <w:lang w:val="en-US" w:eastAsia="zh-CN"/>
        </w:rPr>
        <w:t> </w:t>
      </w:r>
      <w:proofErr w:type="spellStart"/>
      <w:r w:rsidRPr="00BA3448">
        <w:rPr>
          <w:rFonts w:ascii="Book Antiqua" w:hAnsi="Book Antiqua" w:cs="宋体"/>
          <w:b/>
          <w:bCs/>
          <w:sz w:val="24"/>
          <w:szCs w:val="24"/>
          <w:lang w:val="en-US" w:eastAsia="zh-CN"/>
        </w:rPr>
        <w:t>Dignass</w:t>
      </w:r>
      <w:proofErr w:type="spellEnd"/>
      <w:r w:rsidRPr="00BA3448">
        <w:rPr>
          <w:rFonts w:ascii="Book Antiqua" w:hAnsi="Book Antiqua" w:cs="宋体"/>
          <w:b/>
          <w:bCs/>
          <w:sz w:val="24"/>
          <w:szCs w:val="24"/>
          <w:lang w:val="en-US" w:eastAsia="zh-CN"/>
        </w:rPr>
        <w:t xml:space="preserve"> A</w:t>
      </w:r>
      <w:r w:rsidRPr="00BA3448">
        <w:rPr>
          <w:rFonts w:ascii="Book Antiqua" w:hAnsi="Book Antiqua" w:cs="宋体"/>
          <w:sz w:val="24"/>
          <w:szCs w:val="24"/>
          <w:lang w:val="en-US" w:eastAsia="zh-CN"/>
        </w:rPr>
        <w:t xml:space="preserve">, Van </w:t>
      </w:r>
      <w:proofErr w:type="spellStart"/>
      <w:r w:rsidRPr="00BA3448">
        <w:rPr>
          <w:rFonts w:ascii="Book Antiqua" w:hAnsi="Book Antiqua" w:cs="宋体"/>
          <w:sz w:val="24"/>
          <w:szCs w:val="24"/>
          <w:lang w:val="en-US" w:eastAsia="zh-CN"/>
        </w:rPr>
        <w:t>Assche</w:t>
      </w:r>
      <w:proofErr w:type="spellEnd"/>
      <w:r w:rsidRPr="00BA3448">
        <w:rPr>
          <w:rFonts w:ascii="Book Antiqua" w:hAnsi="Book Antiqua" w:cs="宋体"/>
          <w:sz w:val="24"/>
          <w:szCs w:val="24"/>
          <w:lang w:val="en-US" w:eastAsia="zh-CN"/>
        </w:rPr>
        <w:t xml:space="preserve"> G, Lindsay JO, </w:t>
      </w:r>
      <w:proofErr w:type="spellStart"/>
      <w:r w:rsidRPr="00BA3448">
        <w:rPr>
          <w:rFonts w:ascii="Book Antiqua" w:hAnsi="Book Antiqua" w:cs="宋体"/>
          <w:sz w:val="24"/>
          <w:szCs w:val="24"/>
          <w:lang w:val="en-US" w:eastAsia="zh-CN"/>
        </w:rPr>
        <w:t>Lémann</w:t>
      </w:r>
      <w:proofErr w:type="spellEnd"/>
      <w:r w:rsidRPr="00BA3448">
        <w:rPr>
          <w:rFonts w:ascii="Book Antiqua" w:hAnsi="Book Antiqua" w:cs="宋体"/>
          <w:sz w:val="24"/>
          <w:szCs w:val="24"/>
          <w:lang w:val="en-US" w:eastAsia="zh-CN"/>
        </w:rPr>
        <w:t xml:space="preserve"> M, </w:t>
      </w:r>
      <w:proofErr w:type="spellStart"/>
      <w:r w:rsidRPr="00BA3448">
        <w:rPr>
          <w:rFonts w:ascii="Book Antiqua" w:hAnsi="Book Antiqua" w:cs="宋体"/>
          <w:sz w:val="24"/>
          <w:szCs w:val="24"/>
          <w:lang w:val="en-US" w:eastAsia="zh-CN"/>
        </w:rPr>
        <w:t>Söderholm</w:t>
      </w:r>
      <w:proofErr w:type="spellEnd"/>
      <w:r w:rsidRPr="00BA3448">
        <w:rPr>
          <w:rFonts w:ascii="Book Antiqua" w:hAnsi="Book Antiqua" w:cs="宋体"/>
          <w:sz w:val="24"/>
          <w:szCs w:val="24"/>
          <w:lang w:val="en-US" w:eastAsia="zh-CN"/>
        </w:rPr>
        <w:t xml:space="preserve"> J, </w:t>
      </w:r>
      <w:proofErr w:type="spellStart"/>
      <w:r w:rsidRPr="00BA3448">
        <w:rPr>
          <w:rFonts w:ascii="Book Antiqua" w:hAnsi="Book Antiqua" w:cs="宋体"/>
          <w:sz w:val="24"/>
          <w:szCs w:val="24"/>
          <w:lang w:val="en-US" w:eastAsia="zh-CN"/>
        </w:rPr>
        <w:t>Colombel</w:t>
      </w:r>
      <w:proofErr w:type="spellEnd"/>
      <w:r w:rsidRPr="00BA3448">
        <w:rPr>
          <w:rFonts w:ascii="Book Antiqua" w:hAnsi="Book Antiqua" w:cs="宋体"/>
          <w:sz w:val="24"/>
          <w:szCs w:val="24"/>
          <w:lang w:val="en-US" w:eastAsia="zh-CN"/>
        </w:rPr>
        <w:t xml:space="preserve"> JF, </w:t>
      </w:r>
      <w:proofErr w:type="spellStart"/>
      <w:r w:rsidRPr="00BA3448">
        <w:rPr>
          <w:rFonts w:ascii="Book Antiqua" w:hAnsi="Book Antiqua" w:cs="宋体"/>
          <w:sz w:val="24"/>
          <w:szCs w:val="24"/>
          <w:lang w:val="en-US" w:eastAsia="zh-CN"/>
        </w:rPr>
        <w:t>Danese</w:t>
      </w:r>
      <w:proofErr w:type="spellEnd"/>
      <w:r w:rsidRPr="00BA3448">
        <w:rPr>
          <w:rFonts w:ascii="Book Antiqua" w:hAnsi="Book Antiqua" w:cs="宋体"/>
          <w:sz w:val="24"/>
          <w:szCs w:val="24"/>
          <w:lang w:val="en-US" w:eastAsia="zh-CN"/>
        </w:rPr>
        <w:t xml:space="preserve"> S, </w:t>
      </w:r>
      <w:proofErr w:type="spellStart"/>
      <w:r w:rsidRPr="00BA3448">
        <w:rPr>
          <w:rFonts w:ascii="Book Antiqua" w:hAnsi="Book Antiqua" w:cs="宋体"/>
          <w:sz w:val="24"/>
          <w:szCs w:val="24"/>
          <w:lang w:val="en-US" w:eastAsia="zh-CN"/>
        </w:rPr>
        <w:t>D'Hoore</w:t>
      </w:r>
      <w:proofErr w:type="spellEnd"/>
      <w:r w:rsidRPr="00BA3448">
        <w:rPr>
          <w:rFonts w:ascii="Book Antiqua" w:hAnsi="Book Antiqua" w:cs="宋体"/>
          <w:sz w:val="24"/>
          <w:szCs w:val="24"/>
          <w:lang w:val="en-US" w:eastAsia="zh-CN"/>
        </w:rPr>
        <w:t xml:space="preserve"> A, </w:t>
      </w:r>
      <w:proofErr w:type="spellStart"/>
      <w:r w:rsidRPr="00BA3448">
        <w:rPr>
          <w:rFonts w:ascii="Book Antiqua" w:hAnsi="Book Antiqua" w:cs="宋体"/>
          <w:sz w:val="24"/>
          <w:szCs w:val="24"/>
          <w:lang w:val="en-US" w:eastAsia="zh-CN"/>
        </w:rPr>
        <w:t>Gassull</w:t>
      </w:r>
      <w:proofErr w:type="spellEnd"/>
      <w:r w:rsidRPr="00BA3448">
        <w:rPr>
          <w:rFonts w:ascii="Book Antiqua" w:hAnsi="Book Antiqua" w:cs="宋体"/>
          <w:sz w:val="24"/>
          <w:szCs w:val="24"/>
          <w:lang w:val="en-US" w:eastAsia="zh-CN"/>
        </w:rPr>
        <w:t xml:space="preserve"> M, </w:t>
      </w:r>
      <w:proofErr w:type="spellStart"/>
      <w:r w:rsidRPr="00BA3448">
        <w:rPr>
          <w:rFonts w:ascii="Book Antiqua" w:hAnsi="Book Antiqua" w:cs="宋体"/>
          <w:sz w:val="24"/>
          <w:szCs w:val="24"/>
          <w:lang w:val="en-US" w:eastAsia="zh-CN"/>
        </w:rPr>
        <w:t>Gomollón</w:t>
      </w:r>
      <w:proofErr w:type="spellEnd"/>
      <w:r w:rsidRPr="00BA3448">
        <w:rPr>
          <w:rFonts w:ascii="Book Antiqua" w:hAnsi="Book Antiqua" w:cs="宋体"/>
          <w:sz w:val="24"/>
          <w:szCs w:val="24"/>
          <w:lang w:val="en-US" w:eastAsia="zh-CN"/>
        </w:rPr>
        <w:t xml:space="preserve"> F, </w:t>
      </w:r>
      <w:proofErr w:type="spellStart"/>
      <w:r w:rsidRPr="00BA3448">
        <w:rPr>
          <w:rFonts w:ascii="Book Antiqua" w:hAnsi="Book Antiqua" w:cs="宋体"/>
          <w:sz w:val="24"/>
          <w:szCs w:val="24"/>
          <w:lang w:val="en-US" w:eastAsia="zh-CN"/>
        </w:rPr>
        <w:t>Hommes</w:t>
      </w:r>
      <w:proofErr w:type="spellEnd"/>
      <w:r w:rsidRPr="00BA3448">
        <w:rPr>
          <w:rFonts w:ascii="Book Antiqua" w:hAnsi="Book Antiqua" w:cs="宋体"/>
          <w:sz w:val="24"/>
          <w:szCs w:val="24"/>
          <w:lang w:val="en-US" w:eastAsia="zh-CN"/>
        </w:rPr>
        <w:t xml:space="preserve"> DW, </w:t>
      </w:r>
      <w:proofErr w:type="spellStart"/>
      <w:r w:rsidRPr="00BA3448">
        <w:rPr>
          <w:rFonts w:ascii="Book Antiqua" w:hAnsi="Book Antiqua" w:cs="宋体"/>
          <w:sz w:val="24"/>
          <w:szCs w:val="24"/>
          <w:lang w:val="en-US" w:eastAsia="zh-CN"/>
        </w:rPr>
        <w:t>Michetti</w:t>
      </w:r>
      <w:proofErr w:type="spellEnd"/>
      <w:r w:rsidRPr="00BA3448">
        <w:rPr>
          <w:rFonts w:ascii="Book Antiqua" w:hAnsi="Book Antiqua" w:cs="宋体"/>
          <w:sz w:val="24"/>
          <w:szCs w:val="24"/>
          <w:lang w:val="en-US" w:eastAsia="zh-CN"/>
        </w:rPr>
        <w:t xml:space="preserve"> P, </w:t>
      </w:r>
      <w:proofErr w:type="spellStart"/>
      <w:r w:rsidRPr="00BA3448">
        <w:rPr>
          <w:rFonts w:ascii="Book Antiqua" w:hAnsi="Book Antiqua" w:cs="宋体"/>
          <w:sz w:val="24"/>
          <w:szCs w:val="24"/>
          <w:lang w:val="en-US" w:eastAsia="zh-CN"/>
        </w:rPr>
        <w:t>O'Morain</w:t>
      </w:r>
      <w:proofErr w:type="spellEnd"/>
      <w:r w:rsidRPr="00BA3448">
        <w:rPr>
          <w:rFonts w:ascii="Book Antiqua" w:hAnsi="Book Antiqua" w:cs="宋体"/>
          <w:sz w:val="24"/>
          <w:szCs w:val="24"/>
          <w:lang w:val="en-US" w:eastAsia="zh-CN"/>
        </w:rPr>
        <w:t xml:space="preserve"> C, </w:t>
      </w:r>
      <w:proofErr w:type="spellStart"/>
      <w:r w:rsidRPr="00BA3448">
        <w:rPr>
          <w:rFonts w:ascii="Book Antiqua" w:hAnsi="Book Antiqua" w:cs="宋体"/>
          <w:sz w:val="24"/>
          <w:szCs w:val="24"/>
          <w:lang w:val="en-US" w:eastAsia="zh-CN"/>
        </w:rPr>
        <w:t>Oresland</w:t>
      </w:r>
      <w:proofErr w:type="spellEnd"/>
      <w:r w:rsidRPr="00BA3448">
        <w:rPr>
          <w:rFonts w:ascii="Book Antiqua" w:hAnsi="Book Antiqua" w:cs="宋体"/>
          <w:sz w:val="24"/>
          <w:szCs w:val="24"/>
          <w:lang w:val="en-US" w:eastAsia="zh-CN"/>
        </w:rPr>
        <w:t xml:space="preserve"> T, Windsor A, </w:t>
      </w:r>
      <w:proofErr w:type="spellStart"/>
      <w:r w:rsidRPr="00BA3448">
        <w:rPr>
          <w:rFonts w:ascii="Book Antiqua" w:hAnsi="Book Antiqua" w:cs="宋体"/>
          <w:sz w:val="24"/>
          <w:szCs w:val="24"/>
          <w:lang w:val="en-US" w:eastAsia="zh-CN"/>
        </w:rPr>
        <w:t>Stange</w:t>
      </w:r>
      <w:proofErr w:type="spellEnd"/>
      <w:r w:rsidRPr="00BA3448">
        <w:rPr>
          <w:rFonts w:ascii="Book Antiqua" w:hAnsi="Book Antiqua" w:cs="宋体"/>
          <w:sz w:val="24"/>
          <w:szCs w:val="24"/>
          <w:lang w:val="en-US" w:eastAsia="zh-CN"/>
        </w:rPr>
        <w:t xml:space="preserve"> EF, Travis SP. The second European evidence-based Consensus on the diagnosis and management of </w:t>
      </w:r>
      <w:proofErr w:type="spellStart"/>
      <w:r w:rsidRPr="00BA3448">
        <w:rPr>
          <w:rFonts w:ascii="Book Antiqua" w:hAnsi="Book Antiqua" w:cs="宋体"/>
          <w:sz w:val="24"/>
          <w:szCs w:val="24"/>
          <w:lang w:val="en-US" w:eastAsia="zh-CN"/>
        </w:rPr>
        <w:t>Crohn's</w:t>
      </w:r>
      <w:proofErr w:type="spellEnd"/>
      <w:r w:rsidRPr="00BA3448">
        <w:rPr>
          <w:rFonts w:ascii="Book Antiqua" w:hAnsi="Book Antiqua" w:cs="宋体"/>
          <w:sz w:val="24"/>
          <w:szCs w:val="24"/>
          <w:lang w:val="en-US" w:eastAsia="zh-CN"/>
        </w:rPr>
        <w:t xml:space="preserve"> disease: Current management. </w:t>
      </w:r>
      <w:r w:rsidRPr="00BA3448">
        <w:rPr>
          <w:rFonts w:ascii="Book Antiqua" w:hAnsi="Book Antiqua" w:cs="宋体"/>
          <w:i/>
          <w:iCs/>
          <w:sz w:val="24"/>
          <w:szCs w:val="24"/>
          <w:lang w:val="en-US" w:eastAsia="zh-CN"/>
        </w:rPr>
        <w:t xml:space="preserve">J </w:t>
      </w:r>
      <w:proofErr w:type="spellStart"/>
      <w:r w:rsidRPr="00BA3448">
        <w:rPr>
          <w:rFonts w:ascii="Book Antiqua" w:hAnsi="Book Antiqua" w:cs="宋体"/>
          <w:i/>
          <w:iCs/>
          <w:sz w:val="24"/>
          <w:szCs w:val="24"/>
          <w:lang w:val="en-US" w:eastAsia="zh-CN"/>
        </w:rPr>
        <w:t>Crohns</w:t>
      </w:r>
      <w:proofErr w:type="spellEnd"/>
      <w:r w:rsidRPr="00BA3448">
        <w:rPr>
          <w:rFonts w:ascii="Book Antiqua" w:hAnsi="Book Antiqua" w:cs="宋体"/>
          <w:i/>
          <w:iCs/>
          <w:sz w:val="24"/>
          <w:szCs w:val="24"/>
          <w:lang w:val="en-US" w:eastAsia="zh-CN"/>
        </w:rPr>
        <w:t xml:space="preserve"> Colitis</w:t>
      </w:r>
      <w:r w:rsidRPr="00BA3448">
        <w:rPr>
          <w:rFonts w:ascii="Book Antiqua" w:hAnsi="Book Antiqua" w:cs="宋体"/>
          <w:sz w:val="24"/>
          <w:szCs w:val="24"/>
          <w:lang w:val="en-US" w:eastAsia="zh-CN"/>
        </w:rPr>
        <w:t> 2010; </w:t>
      </w:r>
      <w:r w:rsidRPr="00BA3448">
        <w:rPr>
          <w:rFonts w:ascii="Book Antiqua" w:hAnsi="Book Antiqua" w:cs="宋体"/>
          <w:b/>
          <w:bCs/>
          <w:sz w:val="24"/>
          <w:szCs w:val="24"/>
          <w:lang w:val="en-US" w:eastAsia="zh-CN"/>
        </w:rPr>
        <w:t>4</w:t>
      </w:r>
      <w:r w:rsidRPr="00BA3448">
        <w:rPr>
          <w:rFonts w:ascii="Book Antiqua" w:hAnsi="Book Antiqua" w:cs="宋体"/>
          <w:sz w:val="24"/>
          <w:szCs w:val="24"/>
          <w:lang w:val="en-US" w:eastAsia="zh-CN"/>
        </w:rPr>
        <w:t>: 28-62 [PMID: 21122489 DOI: 10.1016/j.crohns.2009.12.002]</w:t>
      </w:r>
    </w:p>
    <w:p w14:paraId="55CB14CE" w14:textId="42A5CD0E" w:rsidR="00BA3448" w:rsidRPr="00BA3448" w:rsidRDefault="00BA3448" w:rsidP="00F32475">
      <w:pPr>
        <w:snapToGrid w:val="0"/>
        <w:spacing w:after="0" w:line="360" w:lineRule="auto"/>
        <w:jc w:val="both"/>
        <w:rPr>
          <w:rFonts w:ascii="Book Antiqua" w:hAnsi="Book Antiqua" w:cs="宋体"/>
          <w:sz w:val="24"/>
          <w:szCs w:val="24"/>
          <w:lang w:val="en-US" w:eastAsia="zh-CN"/>
        </w:rPr>
      </w:pPr>
      <w:proofErr w:type="gramStart"/>
      <w:r w:rsidRPr="00BA3448">
        <w:rPr>
          <w:rFonts w:ascii="Book Antiqua" w:hAnsi="Book Antiqua" w:cs="宋体"/>
          <w:sz w:val="24"/>
          <w:szCs w:val="24"/>
          <w:lang w:val="en-US" w:eastAsia="zh-CN"/>
        </w:rPr>
        <w:t>3</w:t>
      </w:r>
      <w:r w:rsidR="0062117F">
        <w:rPr>
          <w:rFonts w:ascii="Book Antiqua" w:hAnsi="Book Antiqua" w:cs="宋体"/>
          <w:sz w:val="24"/>
          <w:szCs w:val="24"/>
          <w:lang w:val="en-US" w:eastAsia="zh-CN"/>
        </w:rPr>
        <w:t>5</w:t>
      </w:r>
      <w:r w:rsidRPr="00BA3448">
        <w:rPr>
          <w:rFonts w:ascii="Book Antiqua" w:hAnsi="Book Antiqua" w:cs="宋体"/>
          <w:sz w:val="24"/>
          <w:szCs w:val="24"/>
          <w:lang w:val="en-US" w:eastAsia="zh-CN"/>
        </w:rPr>
        <w:t> </w:t>
      </w:r>
      <w:r w:rsidRPr="00BA3448">
        <w:rPr>
          <w:rFonts w:ascii="Book Antiqua" w:hAnsi="Book Antiqua" w:cs="宋体"/>
          <w:b/>
          <w:bCs/>
          <w:sz w:val="24"/>
          <w:szCs w:val="24"/>
          <w:lang w:val="en-US" w:eastAsia="zh-CN"/>
        </w:rPr>
        <w:t>Bath RK</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Brar</w:t>
      </w:r>
      <w:proofErr w:type="spellEnd"/>
      <w:r w:rsidRPr="00BA3448">
        <w:rPr>
          <w:rFonts w:ascii="Book Antiqua" w:hAnsi="Book Antiqua" w:cs="宋体"/>
          <w:sz w:val="24"/>
          <w:szCs w:val="24"/>
          <w:lang w:val="en-US" w:eastAsia="zh-CN"/>
        </w:rPr>
        <w:t xml:space="preserve"> NK, </w:t>
      </w:r>
      <w:proofErr w:type="spellStart"/>
      <w:r w:rsidRPr="00BA3448">
        <w:rPr>
          <w:rFonts w:ascii="Book Antiqua" w:hAnsi="Book Antiqua" w:cs="宋体"/>
          <w:sz w:val="24"/>
          <w:szCs w:val="24"/>
          <w:lang w:val="en-US" w:eastAsia="zh-CN"/>
        </w:rPr>
        <w:t>Forouhar</w:t>
      </w:r>
      <w:proofErr w:type="spellEnd"/>
      <w:r w:rsidRPr="00BA3448">
        <w:rPr>
          <w:rFonts w:ascii="Book Antiqua" w:hAnsi="Book Antiqua" w:cs="宋体"/>
          <w:sz w:val="24"/>
          <w:szCs w:val="24"/>
          <w:lang w:val="en-US" w:eastAsia="zh-CN"/>
        </w:rPr>
        <w:t xml:space="preserve"> FA, Wu GY.</w:t>
      </w:r>
      <w:proofErr w:type="gramEnd"/>
      <w:r w:rsidRPr="00BA3448">
        <w:rPr>
          <w:rFonts w:ascii="Book Antiqua" w:hAnsi="Book Antiqua" w:cs="宋体"/>
          <w:sz w:val="24"/>
          <w:szCs w:val="24"/>
          <w:lang w:val="en-US" w:eastAsia="zh-CN"/>
        </w:rPr>
        <w:t xml:space="preserve"> </w:t>
      </w:r>
      <w:proofErr w:type="gramStart"/>
      <w:r w:rsidRPr="00BA3448">
        <w:rPr>
          <w:rFonts w:ascii="Book Antiqua" w:hAnsi="Book Antiqua" w:cs="宋体"/>
          <w:sz w:val="24"/>
          <w:szCs w:val="24"/>
          <w:lang w:val="en-US" w:eastAsia="zh-CN"/>
        </w:rPr>
        <w:t>A review of methotrexate-associated hepatotoxicity.</w:t>
      </w:r>
      <w:proofErr w:type="gramEnd"/>
      <w:r w:rsidRPr="00BA3448">
        <w:rPr>
          <w:rFonts w:ascii="Book Antiqua" w:hAnsi="Book Antiqua" w:cs="宋体"/>
          <w:sz w:val="24"/>
          <w:szCs w:val="24"/>
          <w:lang w:val="en-US" w:eastAsia="zh-CN"/>
        </w:rPr>
        <w:t> </w:t>
      </w:r>
      <w:r w:rsidRPr="00BA3448">
        <w:rPr>
          <w:rFonts w:ascii="Book Antiqua" w:hAnsi="Book Antiqua" w:cs="宋体"/>
          <w:i/>
          <w:iCs/>
          <w:sz w:val="24"/>
          <w:szCs w:val="24"/>
          <w:lang w:val="en-US" w:eastAsia="zh-CN"/>
        </w:rPr>
        <w:t>J Dig Dis</w:t>
      </w:r>
      <w:r w:rsidRPr="00BA3448">
        <w:rPr>
          <w:rFonts w:ascii="Book Antiqua" w:hAnsi="Book Antiqua" w:cs="宋体"/>
          <w:sz w:val="24"/>
          <w:szCs w:val="24"/>
          <w:lang w:val="en-US" w:eastAsia="zh-CN"/>
        </w:rPr>
        <w:t> 2014; </w:t>
      </w:r>
      <w:r w:rsidRPr="00BA3448">
        <w:rPr>
          <w:rFonts w:ascii="Book Antiqua" w:hAnsi="Book Antiqua" w:cs="宋体"/>
          <w:b/>
          <w:bCs/>
          <w:sz w:val="24"/>
          <w:szCs w:val="24"/>
          <w:lang w:val="en-US" w:eastAsia="zh-CN"/>
        </w:rPr>
        <w:t>15</w:t>
      </w:r>
      <w:r w:rsidRPr="00BA3448">
        <w:rPr>
          <w:rFonts w:ascii="Book Antiqua" w:hAnsi="Book Antiqua" w:cs="宋体"/>
          <w:sz w:val="24"/>
          <w:szCs w:val="24"/>
          <w:lang w:val="en-US" w:eastAsia="zh-CN"/>
        </w:rPr>
        <w:t>: 517-524 [PMID: 25139707 DOI: 10.1111/1751-2980.12184]</w:t>
      </w:r>
    </w:p>
    <w:p w14:paraId="6AE9FD7F" w14:textId="5425D665"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3</w:t>
      </w:r>
      <w:r w:rsidR="0062117F">
        <w:rPr>
          <w:rFonts w:ascii="Book Antiqua" w:hAnsi="Book Antiqua" w:cs="宋体"/>
          <w:sz w:val="24"/>
          <w:szCs w:val="24"/>
          <w:lang w:val="en-US" w:eastAsia="zh-CN"/>
        </w:rPr>
        <w:t>6</w:t>
      </w:r>
      <w:r w:rsidRPr="00BA3448">
        <w:rPr>
          <w:rFonts w:ascii="Book Antiqua" w:hAnsi="Book Antiqua" w:cs="宋体"/>
          <w:sz w:val="24"/>
          <w:szCs w:val="24"/>
          <w:lang w:val="en-US" w:eastAsia="zh-CN"/>
        </w:rPr>
        <w:t> </w:t>
      </w:r>
      <w:proofErr w:type="spellStart"/>
      <w:r w:rsidRPr="00BA3448">
        <w:rPr>
          <w:rFonts w:ascii="Book Antiqua" w:hAnsi="Book Antiqua" w:cs="宋体"/>
          <w:b/>
          <w:bCs/>
          <w:sz w:val="24"/>
          <w:szCs w:val="24"/>
          <w:lang w:val="en-US" w:eastAsia="zh-CN"/>
        </w:rPr>
        <w:t>Sakthiswary</w:t>
      </w:r>
      <w:proofErr w:type="spellEnd"/>
      <w:r w:rsidRPr="00BA3448">
        <w:rPr>
          <w:rFonts w:ascii="Book Antiqua" w:hAnsi="Book Antiqua" w:cs="宋体"/>
          <w:b/>
          <w:bCs/>
          <w:sz w:val="24"/>
          <w:szCs w:val="24"/>
          <w:lang w:val="en-US" w:eastAsia="zh-CN"/>
        </w:rPr>
        <w:t xml:space="preserve"> R</w:t>
      </w:r>
      <w:r w:rsidRPr="00BA3448">
        <w:rPr>
          <w:rFonts w:ascii="Book Antiqua" w:hAnsi="Book Antiqua" w:cs="宋体"/>
          <w:sz w:val="24"/>
          <w:szCs w:val="24"/>
          <w:lang w:val="en-US" w:eastAsia="zh-CN"/>
        </w:rPr>
        <w:t xml:space="preserve">, Chan GY, </w:t>
      </w:r>
      <w:proofErr w:type="spellStart"/>
      <w:r w:rsidRPr="00BA3448">
        <w:rPr>
          <w:rFonts w:ascii="Book Antiqua" w:hAnsi="Book Antiqua" w:cs="宋体"/>
          <w:sz w:val="24"/>
          <w:szCs w:val="24"/>
          <w:lang w:val="en-US" w:eastAsia="zh-CN"/>
        </w:rPr>
        <w:t>Koh</w:t>
      </w:r>
      <w:proofErr w:type="spellEnd"/>
      <w:r w:rsidRPr="00BA3448">
        <w:rPr>
          <w:rFonts w:ascii="Book Antiqua" w:hAnsi="Book Antiqua" w:cs="宋体"/>
          <w:sz w:val="24"/>
          <w:szCs w:val="24"/>
          <w:lang w:val="en-US" w:eastAsia="zh-CN"/>
        </w:rPr>
        <w:t xml:space="preserve"> ET, Leong KP, Thong BY. </w:t>
      </w:r>
      <w:proofErr w:type="gramStart"/>
      <w:r w:rsidRPr="00BA3448">
        <w:rPr>
          <w:rFonts w:ascii="Book Antiqua" w:hAnsi="Book Antiqua" w:cs="宋体"/>
          <w:sz w:val="24"/>
          <w:szCs w:val="24"/>
          <w:lang w:val="en-US" w:eastAsia="zh-CN"/>
        </w:rPr>
        <w:t xml:space="preserve">Methotrexate-associated nonalcoholic fatty liver disease with </w:t>
      </w:r>
      <w:proofErr w:type="spellStart"/>
      <w:r w:rsidRPr="00BA3448">
        <w:rPr>
          <w:rFonts w:ascii="Book Antiqua" w:hAnsi="Book Antiqua" w:cs="宋体"/>
          <w:sz w:val="24"/>
          <w:szCs w:val="24"/>
          <w:lang w:val="en-US" w:eastAsia="zh-CN"/>
        </w:rPr>
        <w:t>transaminitis</w:t>
      </w:r>
      <w:proofErr w:type="spellEnd"/>
      <w:r w:rsidRPr="00BA3448">
        <w:rPr>
          <w:rFonts w:ascii="Book Antiqua" w:hAnsi="Book Antiqua" w:cs="宋体"/>
          <w:sz w:val="24"/>
          <w:szCs w:val="24"/>
          <w:lang w:val="en-US" w:eastAsia="zh-CN"/>
        </w:rPr>
        <w:t xml:space="preserve"> in rheumatoid arthritis.</w:t>
      </w:r>
      <w:proofErr w:type="gramEnd"/>
      <w:r w:rsidRPr="00BA3448">
        <w:rPr>
          <w:rFonts w:ascii="Book Antiqua" w:hAnsi="Book Antiqua" w:cs="宋体"/>
          <w:sz w:val="24"/>
          <w:szCs w:val="24"/>
          <w:lang w:val="en-US" w:eastAsia="zh-CN"/>
        </w:rPr>
        <w:t xml:space="preserve"> </w:t>
      </w:r>
      <w:proofErr w:type="spellStart"/>
      <w:r w:rsidRPr="00BA3448">
        <w:rPr>
          <w:rFonts w:ascii="Book Antiqua" w:hAnsi="Book Antiqua" w:cs="宋体"/>
          <w:i/>
          <w:iCs/>
          <w:sz w:val="24"/>
          <w:szCs w:val="24"/>
          <w:lang w:val="en-US" w:eastAsia="zh-CN"/>
        </w:rPr>
        <w:t>ScientificWorldJournal</w:t>
      </w:r>
      <w:proofErr w:type="spellEnd"/>
      <w:r w:rsidR="004168B5">
        <w:rPr>
          <w:rFonts w:ascii="Book Antiqua" w:hAnsi="Book Antiqua" w:cs="宋体"/>
          <w:sz w:val="24"/>
          <w:szCs w:val="24"/>
          <w:lang w:val="en-US" w:eastAsia="zh-CN"/>
        </w:rPr>
        <w:t xml:space="preserve"> </w:t>
      </w:r>
      <w:r w:rsidRPr="00BA3448">
        <w:rPr>
          <w:rFonts w:ascii="Book Antiqua" w:hAnsi="Book Antiqua" w:cs="宋体"/>
          <w:sz w:val="24"/>
          <w:szCs w:val="24"/>
          <w:lang w:val="en-US" w:eastAsia="zh-CN"/>
        </w:rPr>
        <w:t xml:space="preserve">2014; </w:t>
      </w:r>
      <w:r w:rsidRPr="00BA3448">
        <w:rPr>
          <w:rFonts w:ascii="Book Antiqua" w:hAnsi="Book Antiqua" w:cs="宋体"/>
          <w:b/>
          <w:bCs/>
          <w:sz w:val="24"/>
          <w:szCs w:val="24"/>
          <w:lang w:val="en-US" w:eastAsia="zh-CN"/>
        </w:rPr>
        <w:t>2014</w:t>
      </w:r>
      <w:r w:rsidRPr="00BA3448">
        <w:rPr>
          <w:rFonts w:ascii="Book Antiqua" w:hAnsi="Book Antiqua" w:cs="宋体"/>
          <w:sz w:val="24"/>
          <w:szCs w:val="24"/>
          <w:lang w:val="en-US" w:eastAsia="zh-CN"/>
        </w:rPr>
        <w:t>: 823763 [PMID: 24971392 DOI: 10.1155/2014/823763]</w:t>
      </w:r>
    </w:p>
    <w:p w14:paraId="2DAEE919" w14:textId="72F38AD6"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3</w:t>
      </w:r>
      <w:r w:rsidR="0062117F">
        <w:rPr>
          <w:rFonts w:ascii="Book Antiqua" w:hAnsi="Book Antiqua" w:cs="宋体"/>
          <w:sz w:val="24"/>
          <w:szCs w:val="24"/>
          <w:lang w:val="en-US" w:eastAsia="zh-CN"/>
        </w:rPr>
        <w:t>7</w:t>
      </w:r>
      <w:r w:rsidRPr="00BA3448">
        <w:rPr>
          <w:rFonts w:ascii="Book Antiqua" w:hAnsi="Book Antiqua" w:cs="宋体"/>
          <w:sz w:val="24"/>
          <w:szCs w:val="24"/>
          <w:lang w:val="en-US" w:eastAsia="zh-CN"/>
        </w:rPr>
        <w:t> </w:t>
      </w:r>
      <w:r w:rsidRPr="00BA3448">
        <w:rPr>
          <w:rFonts w:ascii="Book Antiqua" w:hAnsi="Book Antiqua" w:cs="宋体"/>
          <w:b/>
          <w:bCs/>
          <w:sz w:val="24"/>
          <w:szCs w:val="24"/>
          <w:lang w:val="en-US" w:eastAsia="zh-CN"/>
        </w:rPr>
        <w:t>Hardwick RN</w:t>
      </w:r>
      <w:r w:rsidRPr="00BA3448">
        <w:rPr>
          <w:rFonts w:ascii="Book Antiqua" w:hAnsi="Book Antiqua" w:cs="宋体"/>
          <w:sz w:val="24"/>
          <w:szCs w:val="24"/>
          <w:lang w:val="en-US" w:eastAsia="zh-CN"/>
        </w:rPr>
        <w:t xml:space="preserve">, Clarke JD, Lake AD, </w:t>
      </w:r>
      <w:proofErr w:type="spellStart"/>
      <w:r w:rsidRPr="00BA3448">
        <w:rPr>
          <w:rFonts w:ascii="Book Antiqua" w:hAnsi="Book Antiqua" w:cs="宋体"/>
          <w:sz w:val="24"/>
          <w:szCs w:val="24"/>
          <w:lang w:val="en-US" w:eastAsia="zh-CN"/>
        </w:rPr>
        <w:t>Canet</w:t>
      </w:r>
      <w:proofErr w:type="spellEnd"/>
      <w:r w:rsidRPr="00BA3448">
        <w:rPr>
          <w:rFonts w:ascii="Book Antiqua" w:hAnsi="Book Antiqua" w:cs="宋体"/>
          <w:sz w:val="24"/>
          <w:szCs w:val="24"/>
          <w:lang w:val="en-US" w:eastAsia="zh-CN"/>
        </w:rPr>
        <w:t xml:space="preserve"> MJ, </w:t>
      </w:r>
      <w:proofErr w:type="spellStart"/>
      <w:r w:rsidRPr="00BA3448">
        <w:rPr>
          <w:rFonts w:ascii="Book Antiqua" w:hAnsi="Book Antiqua" w:cs="宋体"/>
          <w:sz w:val="24"/>
          <w:szCs w:val="24"/>
          <w:lang w:val="en-US" w:eastAsia="zh-CN"/>
        </w:rPr>
        <w:t>Anumol</w:t>
      </w:r>
      <w:proofErr w:type="spellEnd"/>
      <w:r w:rsidRPr="00BA3448">
        <w:rPr>
          <w:rFonts w:ascii="Book Antiqua" w:hAnsi="Book Antiqua" w:cs="宋体"/>
          <w:sz w:val="24"/>
          <w:szCs w:val="24"/>
          <w:lang w:val="en-US" w:eastAsia="zh-CN"/>
        </w:rPr>
        <w:t xml:space="preserve"> T, Street SM, Merrell MD, </w:t>
      </w:r>
      <w:proofErr w:type="spellStart"/>
      <w:r w:rsidRPr="00BA3448">
        <w:rPr>
          <w:rFonts w:ascii="Book Antiqua" w:hAnsi="Book Antiqua" w:cs="宋体"/>
          <w:sz w:val="24"/>
          <w:szCs w:val="24"/>
          <w:lang w:val="en-US" w:eastAsia="zh-CN"/>
        </w:rPr>
        <w:t>Goedken</w:t>
      </w:r>
      <w:proofErr w:type="spellEnd"/>
      <w:r w:rsidRPr="00BA3448">
        <w:rPr>
          <w:rFonts w:ascii="Book Antiqua" w:hAnsi="Book Antiqua" w:cs="宋体"/>
          <w:sz w:val="24"/>
          <w:szCs w:val="24"/>
          <w:lang w:val="en-US" w:eastAsia="zh-CN"/>
        </w:rPr>
        <w:t xml:space="preserve"> MJ, Snyder SA, </w:t>
      </w:r>
      <w:proofErr w:type="spellStart"/>
      <w:r w:rsidRPr="00BA3448">
        <w:rPr>
          <w:rFonts w:ascii="Book Antiqua" w:hAnsi="Book Antiqua" w:cs="宋体"/>
          <w:sz w:val="24"/>
          <w:szCs w:val="24"/>
          <w:lang w:val="en-US" w:eastAsia="zh-CN"/>
        </w:rPr>
        <w:t>Cherrington</w:t>
      </w:r>
      <w:proofErr w:type="spellEnd"/>
      <w:r w:rsidRPr="00BA3448">
        <w:rPr>
          <w:rFonts w:ascii="Book Antiqua" w:hAnsi="Book Antiqua" w:cs="宋体"/>
          <w:sz w:val="24"/>
          <w:szCs w:val="24"/>
          <w:lang w:val="en-US" w:eastAsia="zh-CN"/>
        </w:rPr>
        <w:t xml:space="preserve"> NJ. </w:t>
      </w:r>
      <w:proofErr w:type="gramStart"/>
      <w:r w:rsidRPr="00BA3448">
        <w:rPr>
          <w:rFonts w:ascii="Book Antiqua" w:hAnsi="Book Antiqua" w:cs="宋体"/>
          <w:sz w:val="24"/>
          <w:szCs w:val="24"/>
          <w:lang w:val="en-US" w:eastAsia="zh-CN"/>
        </w:rPr>
        <w:t xml:space="preserve">Increased susceptibility to methotrexate-induced toxicity in nonalcoholic </w:t>
      </w:r>
      <w:proofErr w:type="spellStart"/>
      <w:r w:rsidRPr="00BA3448">
        <w:rPr>
          <w:rFonts w:ascii="Book Antiqua" w:hAnsi="Book Antiqua" w:cs="宋体"/>
          <w:sz w:val="24"/>
          <w:szCs w:val="24"/>
          <w:lang w:val="en-US" w:eastAsia="zh-CN"/>
        </w:rPr>
        <w:t>steatohepatitis</w:t>
      </w:r>
      <w:proofErr w:type="spellEnd"/>
      <w:r w:rsidRPr="00BA3448">
        <w:rPr>
          <w:rFonts w:ascii="Book Antiqua" w:hAnsi="Book Antiqua" w:cs="宋体"/>
          <w:sz w:val="24"/>
          <w:szCs w:val="24"/>
          <w:lang w:val="en-US" w:eastAsia="zh-CN"/>
        </w:rPr>
        <w:t>.</w:t>
      </w:r>
      <w:proofErr w:type="gramEnd"/>
      <w:r w:rsidRPr="00BA3448">
        <w:rPr>
          <w:rFonts w:ascii="Book Antiqua" w:hAnsi="Book Antiqua" w:cs="宋体"/>
          <w:sz w:val="24"/>
          <w:szCs w:val="24"/>
          <w:lang w:val="en-US" w:eastAsia="zh-CN"/>
        </w:rPr>
        <w:t xml:space="preserve"> </w:t>
      </w:r>
      <w:proofErr w:type="spellStart"/>
      <w:r w:rsidRPr="00BA3448">
        <w:rPr>
          <w:rFonts w:ascii="Book Antiqua" w:hAnsi="Book Antiqua" w:cs="宋体"/>
          <w:i/>
          <w:iCs/>
          <w:sz w:val="24"/>
          <w:szCs w:val="24"/>
          <w:lang w:val="en-US" w:eastAsia="zh-CN"/>
        </w:rPr>
        <w:t>Toxicol</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Sci</w:t>
      </w:r>
      <w:proofErr w:type="spellEnd"/>
      <w:r w:rsidRPr="00BA3448">
        <w:rPr>
          <w:rFonts w:ascii="Book Antiqua" w:hAnsi="Book Antiqua" w:cs="宋体"/>
          <w:sz w:val="24"/>
          <w:szCs w:val="24"/>
          <w:lang w:val="en-US" w:eastAsia="zh-CN"/>
        </w:rPr>
        <w:t xml:space="preserve"> 2014; </w:t>
      </w:r>
      <w:r w:rsidRPr="00BA3448">
        <w:rPr>
          <w:rFonts w:ascii="Book Antiqua" w:hAnsi="Book Antiqua" w:cs="宋体"/>
          <w:b/>
          <w:bCs/>
          <w:sz w:val="24"/>
          <w:szCs w:val="24"/>
          <w:lang w:val="en-US" w:eastAsia="zh-CN"/>
        </w:rPr>
        <w:t>142</w:t>
      </w:r>
      <w:r w:rsidRPr="00BA3448">
        <w:rPr>
          <w:rFonts w:ascii="Book Antiqua" w:hAnsi="Book Antiqua" w:cs="宋体"/>
          <w:sz w:val="24"/>
          <w:szCs w:val="24"/>
          <w:lang w:val="en-US" w:eastAsia="zh-CN"/>
        </w:rPr>
        <w:t>: 45-55 [PMID: 25080921 DOI: 10.1093/</w:t>
      </w:r>
      <w:proofErr w:type="spellStart"/>
      <w:r w:rsidRPr="00BA3448">
        <w:rPr>
          <w:rFonts w:ascii="Book Antiqua" w:hAnsi="Book Antiqua" w:cs="宋体"/>
          <w:sz w:val="24"/>
          <w:szCs w:val="24"/>
          <w:lang w:val="en-US" w:eastAsia="zh-CN"/>
        </w:rPr>
        <w:t>toxsci</w:t>
      </w:r>
      <w:proofErr w:type="spellEnd"/>
      <w:r w:rsidRPr="00BA3448">
        <w:rPr>
          <w:rFonts w:ascii="Book Antiqua" w:hAnsi="Book Antiqua" w:cs="宋体"/>
          <w:sz w:val="24"/>
          <w:szCs w:val="24"/>
          <w:lang w:val="en-US" w:eastAsia="zh-CN"/>
        </w:rPr>
        <w:t>/kfu156]</w:t>
      </w:r>
    </w:p>
    <w:p w14:paraId="2A313694" w14:textId="2C02084A"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38</w:t>
      </w:r>
      <w:r w:rsidR="00BA3448" w:rsidRPr="00BA3448">
        <w:rPr>
          <w:rFonts w:ascii="Book Antiqua" w:hAnsi="Book Antiqua" w:cs="宋体"/>
          <w:sz w:val="24"/>
          <w:szCs w:val="24"/>
          <w:lang w:val="en-US" w:eastAsia="zh-CN"/>
        </w:rPr>
        <w:t> </w:t>
      </w:r>
      <w:r w:rsidR="00BA3448" w:rsidRPr="00BA3448">
        <w:rPr>
          <w:rFonts w:ascii="Book Antiqua" w:hAnsi="Book Antiqua" w:cs="宋体"/>
          <w:b/>
          <w:bCs/>
          <w:sz w:val="24"/>
          <w:szCs w:val="24"/>
          <w:lang w:val="en-US" w:eastAsia="zh-CN"/>
        </w:rPr>
        <w:t>Ruiz AG</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Casafont</w:t>
      </w:r>
      <w:proofErr w:type="spellEnd"/>
      <w:r w:rsidR="00BA3448" w:rsidRPr="00BA3448">
        <w:rPr>
          <w:rFonts w:ascii="Book Antiqua" w:hAnsi="Book Antiqua" w:cs="宋体"/>
          <w:sz w:val="24"/>
          <w:szCs w:val="24"/>
          <w:lang w:val="en-US" w:eastAsia="zh-CN"/>
        </w:rPr>
        <w:t xml:space="preserve"> F, </w:t>
      </w:r>
      <w:proofErr w:type="spellStart"/>
      <w:r w:rsidR="00BA3448" w:rsidRPr="00BA3448">
        <w:rPr>
          <w:rFonts w:ascii="Book Antiqua" w:hAnsi="Book Antiqua" w:cs="宋体"/>
          <w:sz w:val="24"/>
          <w:szCs w:val="24"/>
          <w:lang w:val="en-US" w:eastAsia="zh-CN"/>
        </w:rPr>
        <w:t>Crespo</w:t>
      </w:r>
      <w:proofErr w:type="spellEnd"/>
      <w:r w:rsidR="00BA3448" w:rsidRPr="00BA3448">
        <w:rPr>
          <w:rFonts w:ascii="Book Antiqua" w:hAnsi="Book Antiqua" w:cs="宋体"/>
          <w:sz w:val="24"/>
          <w:szCs w:val="24"/>
          <w:lang w:val="en-US" w:eastAsia="zh-CN"/>
        </w:rPr>
        <w:t xml:space="preserve"> J, </w:t>
      </w:r>
      <w:proofErr w:type="spellStart"/>
      <w:r w:rsidR="00BA3448" w:rsidRPr="00BA3448">
        <w:rPr>
          <w:rFonts w:ascii="Book Antiqua" w:hAnsi="Book Antiqua" w:cs="宋体"/>
          <w:sz w:val="24"/>
          <w:szCs w:val="24"/>
          <w:lang w:val="en-US" w:eastAsia="zh-CN"/>
        </w:rPr>
        <w:t>Cayón</w:t>
      </w:r>
      <w:proofErr w:type="spellEnd"/>
      <w:r w:rsidR="00BA3448" w:rsidRPr="00BA3448">
        <w:rPr>
          <w:rFonts w:ascii="Book Antiqua" w:hAnsi="Book Antiqua" w:cs="宋体"/>
          <w:sz w:val="24"/>
          <w:szCs w:val="24"/>
          <w:lang w:val="en-US" w:eastAsia="zh-CN"/>
        </w:rPr>
        <w:t xml:space="preserve"> A, </w:t>
      </w:r>
      <w:proofErr w:type="spellStart"/>
      <w:r w:rsidR="00BA3448" w:rsidRPr="00BA3448">
        <w:rPr>
          <w:rFonts w:ascii="Book Antiqua" w:hAnsi="Book Antiqua" w:cs="宋体"/>
          <w:sz w:val="24"/>
          <w:szCs w:val="24"/>
          <w:lang w:val="en-US" w:eastAsia="zh-CN"/>
        </w:rPr>
        <w:t>Mayorga</w:t>
      </w:r>
      <w:proofErr w:type="spellEnd"/>
      <w:r w:rsidR="00BA3448" w:rsidRPr="00BA3448">
        <w:rPr>
          <w:rFonts w:ascii="Book Antiqua" w:hAnsi="Book Antiqua" w:cs="宋体"/>
          <w:sz w:val="24"/>
          <w:szCs w:val="24"/>
          <w:lang w:val="en-US" w:eastAsia="zh-CN"/>
        </w:rPr>
        <w:t xml:space="preserve"> M, </w:t>
      </w:r>
      <w:proofErr w:type="spellStart"/>
      <w:r w:rsidR="00BA3448" w:rsidRPr="00BA3448">
        <w:rPr>
          <w:rFonts w:ascii="Book Antiqua" w:hAnsi="Book Antiqua" w:cs="宋体"/>
          <w:sz w:val="24"/>
          <w:szCs w:val="24"/>
          <w:lang w:val="en-US" w:eastAsia="zh-CN"/>
        </w:rPr>
        <w:t>Estebanez</w:t>
      </w:r>
      <w:proofErr w:type="spellEnd"/>
      <w:r w:rsidR="00BA3448" w:rsidRPr="00BA3448">
        <w:rPr>
          <w:rFonts w:ascii="Book Antiqua" w:hAnsi="Book Antiqua" w:cs="宋体"/>
          <w:sz w:val="24"/>
          <w:szCs w:val="24"/>
          <w:lang w:val="en-US" w:eastAsia="zh-CN"/>
        </w:rPr>
        <w:t xml:space="preserve"> A, </w:t>
      </w:r>
      <w:proofErr w:type="spellStart"/>
      <w:r w:rsidR="00BA3448" w:rsidRPr="00BA3448">
        <w:rPr>
          <w:rFonts w:ascii="Book Antiqua" w:hAnsi="Book Antiqua" w:cs="宋体"/>
          <w:sz w:val="24"/>
          <w:szCs w:val="24"/>
          <w:lang w:val="en-US" w:eastAsia="zh-CN"/>
        </w:rPr>
        <w:t>Fernadez</w:t>
      </w:r>
      <w:proofErr w:type="spellEnd"/>
      <w:r w:rsidR="00BA3448" w:rsidRPr="00BA3448">
        <w:rPr>
          <w:rFonts w:ascii="Book Antiqua" w:hAnsi="Book Antiqua" w:cs="宋体"/>
          <w:sz w:val="24"/>
          <w:szCs w:val="24"/>
          <w:lang w:val="en-US" w:eastAsia="zh-CN"/>
        </w:rPr>
        <w:t xml:space="preserve">-Escalante JC, Pons-Romero F. Lipopolysaccharide-binding protein plasma levels and liver TNF-alpha gene expression in obese patients: evidence for the potential role of endotoxin in the pathogenesis of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i/>
          <w:iCs/>
          <w:sz w:val="24"/>
          <w:szCs w:val="24"/>
          <w:lang w:val="en-US" w:eastAsia="zh-CN"/>
        </w:rPr>
        <w:t>Obes</w:t>
      </w:r>
      <w:proofErr w:type="spellEnd"/>
      <w:r w:rsidR="00BA3448" w:rsidRPr="00BA3448">
        <w:rPr>
          <w:rFonts w:ascii="Book Antiqua" w:hAnsi="Book Antiqua" w:cs="宋体"/>
          <w:i/>
          <w:iCs/>
          <w:sz w:val="24"/>
          <w:szCs w:val="24"/>
          <w:lang w:val="en-US" w:eastAsia="zh-CN"/>
        </w:rPr>
        <w:t xml:space="preserve"> </w:t>
      </w:r>
      <w:proofErr w:type="spellStart"/>
      <w:r w:rsidR="00BA3448" w:rsidRPr="00BA3448">
        <w:rPr>
          <w:rFonts w:ascii="Book Antiqua" w:hAnsi="Book Antiqua" w:cs="宋体"/>
          <w:i/>
          <w:iCs/>
          <w:sz w:val="24"/>
          <w:szCs w:val="24"/>
          <w:lang w:val="en-US" w:eastAsia="zh-CN"/>
        </w:rPr>
        <w:t>Surg</w:t>
      </w:r>
      <w:proofErr w:type="spellEnd"/>
      <w:r w:rsidR="00BA3448" w:rsidRPr="00BA3448">
        <w:rPr>
          <w:rFonts w:ascii="Book Antiqua" w:hAnsi="Book Antiqua" w:cs="宋体"/>
          <w:sz w:val="24"/>
          <w:szCs w:val="24"/>
          <w:lang w:val="en-US" w:eastAsia="zh-CN"/>
        </w:rPr>
        <w:t> 2007; </w:t>
      </w:r>
      <w:r w:rsidR="00BA3448" w:rsidRPr="00BA3448">
        <w:rPr>
          <w:rFonts w:ascii="Book Antiqua" w:hAnsi="Book Antiqua" w:cs="宋体"/>
          <w:b/>
          <w:bCs/>
          <w:sz w:val="24"/>
          <w:szCs w:val="24"/>
          <w:lang w:val="en-US" w:eastAsia="zh-CN"/>
        </w:rPr>
        <w:t>17</w:t>
      </w:r>
      <w:r w:rsidR="00BA3448" w:rsidRPr="00BA3448">
        <w:rPr>
          <w:rFonts w:ascii="Book Antiqua" w:hAnsi="Book Antiqua" w:cs="宋体"/>
          <w:sz w:val="24"/>
          <w:szCs w:val="24"/>
          <w:lang w:val="en-US" w:eastAsia="zh-CN"/>
        </w:rPr>
        <w:t>: 1374-1380 [PMID: 18000721 DOI: 10.1007/s11695-007-9243-7]</w:t>
      </w:r>
    </w:p>
    <w:p w14:paraId="3D07A515" w14:textId="334E97F7"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39</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Bahcecioglu</w:t>
      </w:r>
      <w:proofErr w:type="spellEnd"/>
      <w:r w:rsidR="00BA3448" w:rsidRPr="00BA3448">
        <w:rPr>
          <w:rFonts w:ascii="Book Antiqua" w:hAnsi="Book Antiqua" w:cs="宋体"/>
          <w:b/>
          <w:bCs/>
          <w:sz w:val="24"/>
          <w:szCs w:val="24"/>
          <w:lang w:val="en-US" w:eastAsia="zh-CN"/>
        </w:rPr>
        <w:t xml:space="preserve"> IH</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Yalniz</w:t>
      </w:r>
      <w:proofErr w:type="spellEnd"/>
      <w:r w:rsidR="00BA3448" w:rsidRPr="00BA3448">
        <w:rPr>
          <w:rFonts w:ascii="Book Antiqua" w:hAnsi="Book Antiqua" w:cs="宋体"/>
          <w:sz w:val="24"/>
          <w:szCs w:val="24"/>
          <w:lang w:val="en-US" w:eastAsia="zh-CN"/>
        </w:rPr>
        <w:t xml:space="preserve"> M, </w:t>
      </w:r>
      <w:proofErr w:type="spellStart"/>
      <w:r w:rsidR="00BA3448" w:rsidRPr="00BA3448">
        <w:rPr>
          <w:rFonts w:ascii="Book Antiqua" w:hAnsi="Book Antiqua" w:cs="宋体"/>
          <w:sz w:val="24"/>
          <w:szCs w:val="24"/>
          <w:lang w:val="en-US" w:eastAsia="zh-CN"/>
        </w:rPr>
        <w:t>Ataseven</w:t>
      </w:r>
      <w:proofErr w:type="spellEnd"/>
      <w:r w:rsidR="00BA3448" w:rsidRPr="00BA3448">
        <w:rPr>
          <w:rFonts w:ascii="Book Antiqua" w:hAnsi="Book Antiqua" w:cs="宋体"/>
          <w:sz w:val="24"/>
          <w:szCs w:val="24"/>
          <w:lang w:val="en-US" w:eastAsia="zh-CN"/>
        </w:rPr>
        <w:t xml:space="preserve"> H, </w:t>
      </w:r>
      <w:proofErr w:type="spellStart"/>
      <w:r w:rsidR="00BA3448" w:rsidRPr="00BA3448">
        <w:rPr>
          <w:rFonts w:ascii="Book Antiqua" w:hAnsi="Book Antiqua" w:cs="宋体"/>
          <w:sz w:val="24"/>
          <w:szCs w:val="24"/>
          <w:lang w:val="en-US" w:eastAsia="zh-CN"/>
        </w:rPr>
        <w:t>Ilhan</w:t>
      </w:r>
      <w:proofErr w:type="spellEnd"/>
      <w:r w:rsidR="00BA3448" w:rsidRPr="00BA3448">
        <w:rPr>
          <w:rFonts w:ascii="Book Antiqua" w:hAnsi="Book Antiqua" w:cs="宋体"/>
          <w:sz w:val="24"/>
          <w:szCs w:val="24"/>
          <w:lang w:val="en-US" w:eastAsia="zh-CN"/>
        </w:rPr>
        <w:t xml:space="preserve"> N, </w:t>
      </w:r>
      <w:proofErr w:type="spellStart"/>
      <w:r w:rsidR="00BA3448" w:rsidRPr="00BA3448">
        <w:rPr>
          <w:rFonts w:ascii="Book Antiqua" w:hAnsi="Book Antiqua" w:cs="宋体"/>
          <w:sz w:val="24"/>
          <w:szCs w:val="24"/>
          <w:lang w:val="en-US" w:eastAsia="zh-CN"/>
        </w:rPr>
        <w:t>Ozercan</w:t>
      </w:r>
      <w:proofErr w:type="spellEnd"/>
      <w:r w:rsidR="00BA3448" w:rsidRPr="00BA3448">
        <w:rPr>
          <w:rFonts w:ascii="Book Antiqua" w:hAnsi="Book Antiqua" w:cs="宋体"/>
          <w:sz w:val="24"/>
          <w:szCs w:val="24"/>
          <w:lang w:val="en-US" w:eastAsia="zh-CN"/>
        </w:rPr>
        <w:t xml:space="preserve"> IH, </w:t>
      </w:r>
      <w:proofErr w:type="spellStart"/>
      <w:r w:rsidR="00BA3448" w:rsidRPr="00BA3448">
        <w:rPr>
          <w:rFonts w:ascii="Book Antiqua" w:hAnsi="Book Antiqua" w:cs="宋体"/>
          <w:sz w:val="24"/>
          <w:szCs w:val="24"/>
          <w:lang w:val="en-US" w:eastAsia="zh-CN"/>
        </w:rPr>
        <w:t>Seckin</w:t>
      </w:r>
      <w:proofErr w:type="spellEnd"/>
      <w:r w:rsidR="00BA3448" w:rsidRPr="00BA3448">
        <w:rPr>
          <w:rFonts w:ascii="Book Antiqua" w:hAnsi="Book Antiqua" w:cs="宋体"/>
          <w:sz w:val="24"/>
          <w:szCs w:val="24"/>
          <w:lang w:val="en-US" w:eastAsia="zh-CN"/>
        </w:rPr>
        <w:t xml:space="preserve"> D, </w:t>
      </w:r>
      <w:proofErr w:type="spellStart"/>
      <w:r w:rsidR="00BA3448" w:rsidRPr="00BA3448">
        <w:rPr>
          <w:rFonts w:ascii="Book Antiqua" w:hAnsi="Book Antiqua" w:cs="宋体"/>
          <w:sz w:val="24"/>
          <w:szCs w:val="24"/>
          <w:lang w:val="en-US" w:eastAsia="zh-CN"/>
        </w:rPr>
        <w:t>Sahin</w:t>
      </w:r>
      <w:proofErr w:type="spellEnd"/>
      <w:r w:rsidR="00BA3448" w:rsidRPr="00BA3448">
        <w:rPr>
          <w:rFonts w:ascii="Book Antiqua" w:hAnsi="Book Antiqua" w:cs="宋体"/>
          <w:sz w:val="24"/>
          <w:szCs w:val="24"/>
          <w:lang w:val="en-US" w:eastAsia="zh-CN"/>
        </w:rPr>
        <w:t xml:space="preserve"> K. Levels of serum hyaluronic acid, TNF-alpha and IL-8 in patients with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i/>
          <w:iCs/>
          <w:sz w:val="24"/>
          <w:szCs w:val="24"/>
          <w:lang w:val="en-US" w:eastAsia="zh-CN"/>
        </w:rPr>
        <w:t>Hepatogastroenterology</w:t>
      </w:r>
      <w:proofErr w:type="spellEnd"/>
      <w:r w:rsidR="00BA3448" w:rsidRPr="00BA3448">
        <w:rPr>
          <w:rFonts w:ascii="Book Antiqua" w:hAnsi="Book Antiqua" w:cs="宋体"/>
          <w:sz w:val="24"/>
          <w:szCs w:val="24"/>
          <w:lang w:val="en-US" w:eastAsia="zh-CN"/>
        </w:rPr>
        <w:t> 2005; </w:t>
      </w:r>
      <w:r w:rsidR="00BA3448" w:rsidRPr="00BA3448">
        <w:rPr>
          <w:rFonts w:ascii="Book Antiqua" w:hAnsi="Book Antiqua" w:cs="宋体"/>
          <w:b/>
          <w:bCs/>
          <w:sz w:val="24"/>
          <w:szCs w:val="24"/>
          <w:lang w:val="en-US" w:eastAsia="zh-CN"/>
        </w:rPr>
        <w:t>52</w:t>
      </w:r>
      <w:r w:rsidR="00BA3448" w:rsidRPr="00BA3448">
        <w:rPr>
          <w:rFonts w:ascii="Book Antiqua" w:hAnsi="Book Antiqua" w:cs="宋体"/>
          <w:sz w:val="24"/>
          <w:szCs w:val="24"/>
          <w:lang w:val="en-US" w:eastAsia="zh-CN"/>
        </w:rPr>
        <w:t>: 1549-1553 [PMID: 16201116]</w:t>
      </w:r>
    </w:p>
    <w:p w14:paraId="6954DDE2" w14:textId="5BA3FDDE"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40</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Barbuio</w:t>
      </w:r>
      <w:proofErr w:type="spellEnd"/>
      <w:r w:rsidR="00BA3448" w:rsidRPr="00BA3448">
        <w:rPr>
          <w:rFonts w:ascii="Book Antiqua" w:hAnsi="Book Antiqua" w:cs="宋体"/>
          <w:b/>
          <w:bCs/>
          <w:sz w:val="24"/>
          <w:szCs w:val="24"/>
          <w:lang w:val="en-US" w:eastAsia="zh-CN"/>
        </w:rPr>
        <w:t xml:space="preserve"> R</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Milanski</w:t>
      </w:r>
      <w:proofErr w:type="spellEnd"/>
      <w:r w:rsidR="00BA3448" w:rsidRPr="00BA3448">
        <w:rPr>
          <w:rFonts w:ascii="Book Antiqua" w:hAnsi="Book Antiqua" w:cs="宋体"/>
          <w:sz w:val="24"/>
          <w:szCs w:val="24"/>
          <w:lang w:val="en-US" w:eastAsia="zh-CN"/>
        </w:rPr>
        <w:t xml:space="preserve"> M, </w:t>
      </w:r>
      <w:proofErr w:type="spellStart"/>
      <w:r w:rsidR="00BA3448" w:rsidRPr="00BA3448">
        <w:rPr>
          <w:rFonts w:ascii="Book Antiqua" w:hAnsi="Book Antiqua" w:cs="宋体"/>
          <w:sz w:val="24"/>
          <w:szCs w:val="24"/>
          <w:lang w:val="en-US" w:eastAsia="zh-CN"/>
        </w:rPr>
        <w:t>Bertolo</w:t>
      </w:r>
      <w:proofErr w:type="spellEnd"/>
      <w:r w:rsidR="00BA3448" w:rsidRPr="00BA3448">
        <w:rPr>
          <w:rFonts w:ascii="Book Antiqua" w:hAnsi="Book Antiqua" w:cs="宋体"/>
          <w:sz w:val="24"/>
          <w:szCs w:val="24"/>
          <w:lang w:val="en-US" w:eastAsia="zh-CN"/>
        </w:rPr>
        <w:t xml:space="preserve"> MB, </w:t>
      </w:r>
      <w:proofErr w:type="spellStart"/>
      <w:r w:rsidR="00BA3448" w:rsidRPr="00BA3448">
        <w:rPr>
          <w:rFonts w:ascii="Book Antiqua" w:hAnsi="Book Antiqua" w:cs="宋体"/>
          <w:sz w:val="24"/>
          <w:szCs w:val="24"/>
          <w:lang w:val="en-US" w:eastAsia="zh-CN"/>
        </w:rPr>
        <w:t>Saad</w:t>
      </w:r>
      <w:proofErr w:type="spellEnd"/>
      <w:r w:rsidR="00BA3448" w:rsidRPr="00BA3448">
        <w:rPr>
          <w:rFonts w:ascii="Book Antiqua" w:hAnsi="Book Antiqua" w:cs="宋体"/>
          <w:sz w:val="24"/>
          <w:szCs w:val="24"/>
          <w:lang w:val="en-US" w:eastAsia="zh-CN"/>
        </w:rPr>
        <w:t xml:space="preserve"> MJ, </w:t>
      </w:r>
      <w:proofErr w:type="spellStart"/>
      <w:r w:rsidR="00BA3448" w:rsidRPr="00BA3448">
        <w:rPr>
          <w:rFonts w:ascii="Book Antiqua" w:hAnsi="Book Antiqua" w:cs="宋体"/>
          <w:sz w:val="24"/>
          <w:szCs w:val="24"/>
          <w:lang w:val="en-US" w:eastAsia="zh-CN"/>
        </w:rPr>
        <w:t>Velloso</w:t>
      </w:r>
      <w:proofErr w:type="spellEnd"/>
      <w:r w:rsidR="00BA3448" w:rsidRPr="00BA3448">
        <w:rPr>
          <w:rFonts w:ascii="Book Antiqua" w:hAnsi="Book Antiqua" w:cs="宋体"/>
          <w:sz w:val="24"/>
          <w:szCs w:val="24"/>
          <w:lang w:val="en-US" w:eastAsia="zh-CN"/>
        </w:rPr>
        <w:t xml:space="preserve"> LA. Infliximab reverses </w:t>
      </w:r>
      <w:proofErr w:type="spellStart"/>
      <w:r w:rsidR="00BA3448" w:rsidRPr="00BA3448">
        <w:rPr>
          <w:rFonts w:ascii="Book Antiqua" w:hAnsi="Book Antiqua" w:cs="宋体"/>
          <w:sz w:val="24"/>
          <w:szCs w:val="24"/>
          <w:lang w:val="en-US" w:eastAsia="zh-CN"/>
        </w:rPr>
        <w:t>steatosis</w:t>
      </w:r>
      <w:proofErr w:type="spellEnd"/>
      <w:r w:rsidR="00BA3448" w:rsidRPr="00BA3448">
        <w:rPr>
          <w:rFonts w:ascii="Book Antiqua" w:hAnsi="Book Antiqua" w:cs="宋体"/>
          <w:sz w:val="24"/>
          <w:szCs w:val="24"/>
          <w:lang w:val="en-US" w:eastAsia="zh-CN"/>
        </w:rPr>
        <w:t xml:space="preserve"> and improves insulin signal transduction in liver of rats fed a high-fat diet. </w:t>
      </w:r>
      <w:r w:rsidR="00BA3448" w:rsidRPr="00BA3448">
        <w:rPr>
          <w:rFonts w:ascii="Book Antiqua" w:hAnsi="Book Antiqua" w:cs="宋体"/>
          <w:i/>
          <w:iCs/>
          <w:sz w:val="24"/>
          <w:szCs w:val="24"/>
          <w:lang w:val="en-US" w:eastAsia="zh-CN"/>
        </w:rPr>
        <w:t xml:space="preserve">J </w:t>
      </w:r>
      <w:proofErr w:type="spellStart"/>
      <w:r w:rsidR="00BA3448" w:rsidRPr="00BA3448">
        <w:rPr>
          <w:rFonts w:ascii="Book Antiqua" w:hAnsi="Book Antiqua" w:cs="宋体"/>
          <w:i/>
          <w:iCs/>
          <w:sz w:val="24"/>
          <w:szCs w:val="24"/>
          <w:lang w:val="en-US" w:eastAsia="zh-CN"/>
        </w:rPr>
        <w:t>Endocrinol</w:t>
      </w:r>
      <w:proofErr w:type="spellEnd"/>
      <w:r w:rsidR="00BA3448" w:rsidRPr="00BA3448">
        <w:rPr>
          <w:rFonts w:ascii="Book Antiqua" w:hAnsi="Book Antiqua" w:cs="宋体"/>
          <w:sz w:val="24"/>
          <w:szCs w:val="24"/>
          <w:lang w:val="en-US" w:eastAsia="zh-CN"/>
        </w:rPr>
        <w:t> 2007; </w:t>
      </w:r>
      <w:r w:rsidR="00BA3448" w:rsidRPr="00BA3448">
        <w:rPr>
          <w:rFonts w:ascii="Book Antiqua" w:hAnsi="Book Antiqua" w:cs="宋体"/>
          <w:b/>
          <w:bCs/>
          <w:sz w:val="24"/>
          <w:szCs w:val="24"/>
          <w:lang w:val="en-US" w:eastAsia="zh-CN"/>
        </w:rPr>
        <w:t>194</w:t>
      </w:r>
      <w:r w:rsidR="00BA3448" w:rsidRPr="00BA3448">
        <w:rPr>
          <w:rFonts w:ascii="Book Antiqua" w:hAnsi="Book Antiqua" w:cs="宋体"/>
          <w:sz w:val="24"/>
          <w:szCs w:val="24"/>
          <w:lang w:val="en-US" w:eastAsia="zh-CN"/>
        </w:rPr>
        <w:t xml:space="preserve">: 539-550 [PMID: 17761893 DOI: 10.1677/JOE-07-0234] </w:t>
      </w:r>
    </w:p>
    <w:p w14:paraId="77D11D56" w14:textId="5FFA4685"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41</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Koca</w:t>
      </w:r>
      <w:proofErr w:type="spellEnd"/>
      <w:r w:rsidR="00BA3448" w:rsidRPr="00BA3448">
        <w:rPr>
          <w:rFonts w:ascii="Book Antiqua" w:hAnsi="Book Antiqua" w:cs="宋体"/>
          <w:b/>
          <w:bCs/>
          <w:sz w:val="24"/>
          <w:szCs w:val="24"/>
          <w:lang w:val="en-US" w:eastAsia="zh-CN"/>
        </w:rPr>
        <w:t xml:space="preserve"> SS</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Bahcecioglu</w:t>
      </w:r>
      <w:proofErr w:type="spellEnd"/>
      <w:r w:rsidR="00BA3448" w:rsidRPr="00BA3448">
        <w:rPr>
          <w:rFonts w:ascii="Book Antiqua" w:hAnsi="Book Antiqua" w:cs="宋体"/>
          <w:sz w:val="24"/>
          <w:szCs w:val="24"/>
          <w:lang w:val="en-US" w:eastAsia="zh-CN"/>
        </w:rPr>
        <w:t xml:space="preserve"> IH, </w:t>
      </w:r>
      <w:proofErr w:type="spellStart"/>
      <w:r w:rsidR="00BA3448" w:rsidRPr="00BA3448">
        <w:rPr>
          <w:rFonts w:ascii="Book Antiqua" w:hAnsi="Book Antiqua" w:cs="宋体"/>
          <w:sz w:val="24"/>
          <w:szCs w:val="24"/>
          <w:lang w:val="en-US" w:eastAsia="zh-CN"/>
        </w:rPr>
        <w:t>Poyrazoglu</w:t>
      </w:r>
      <w:proofErr w:type="spellEnd"/>
      <w:r w:rsidR="00BA3448" w:rsidRPr="00BA3448">
        <w:rPr>
          <w:rFonts w:ascii="Book Antiqua" w:hAnsi="Book Antiqua" w:cs="宋体"/>
          <w:sz w:val="24"/>
          <w:szCs w:val="24"/>
          <w:lang w:val="en-US" w:eastAsia="zh-CN"/>
        </w:rPr>
        <w:t xml:space="preserve"> OK, </w:t>
      </w:r>
      <w:proofErr w:type="spellStart"/>
      <w:r w:rsidR="00BA3448" w:rsidRPr="00BA3448">
        <w:rPr>
          <w:rFonts w:ascii="Book Antiqua" w:hAnsi="Book Antiqua" w:cs="宋体"/>
          <w:sz w:val="24"/>
          <w:szCs w:val="24"/>
          <w:lang w:val="en-US" w:eastAsia="zh-CN"/>
        </w:rPr>
        <w:t>Ozercan</w:t>
      </w:r>
      <w:proofErr w:type="spellEnd"/>
      <w:r w:rsidR="00BA3448" w:rsidRPr="00BA3448">
        <w:rPr>
          <w:rFonts w:ascii="Book Antiqua" w:hAnsi="Book Antiqua" w:cs="宋体"/>
          <w:sz w:val="24"/>
          <w:szCs w:val="24"/>
          <w:lang w:val="en-US" w:eastAsia="zh-CN"/>
        </w:rPr>
        <w:t xml:space="preserve"> IH, </w:t>
      </w:r>
      <w:proofErr w:type="spellStart"/>
      <w:r w:rsidR="00BA3448" w:rsidRPr="00BA3448">
        <w:rPr>
          <w:rFonts w:ascii="Book Antiqua" w:hAnsi="Book Antiqua" w:cs="宋体"/>
          <w:sz w:val="24"/>
          <w:szCs w:val="24"/>
          <w:lang w:val="en-US" w:eastAsia="zh-CN"/>
        </w:rPr>
        <w:t>Sahin</w:t>
      </w:r>
      <w:proofErr w:type="spellEnd"/>
      <w:r w:rsidR="00BA3448" w:rsidRPr="00BA3448">
        <w:rPr>
          <w:rFonts w:ascii="Book Antiqua" w:hAnsi="Book Antiqua" w:cs="宋体"/>
          <w:sz w:val="24"/>
          <w:szCs w:val="24"/>
          <w:lang w:val="en-US" w:eastAsia="zh-CN"/>
        </w:rPr>
        <w:t xml:space="preserve"> K, </w:t>
      </w:r>
      <w:proofErr w:type="spellStart"/>
      <w:r w:rsidR="00BA3448" w:rsidRPr="00BA3448">
        <w:rPr>
          <w:rFonts w:ascii="Book Antiqua" w:hAnsi="Book Antiqua" w:cs="宋体"/>
          <w:sz w:val="24"/>
          <w:szCs w:val="24"/>
          <w:lang w:val="en-US" w:eastAsia="zh-CN"/>
        </w:rPr>
        <w:t>Ustundag</w:t>
      </w:r>
      <w:proofErr w:type="spellEnd"/>
      <w:r w:rsidR="00BA3448" w:rsidRPr="00BA3448">
        <w:rPr>
          <w:rFonts w:ascii="Book Antiqua" w:hAnsi="Book Antiqua" w:cs="宋体"/>
          <w:sz w:val="24"/>
          <w:szCs w:val="24"/>
          <w:lang w:val="en-US" w:eastAsia="zh-CN"/>
        </w:rPr>
        <w:t xml:space="preserve"> B. The treatment with antibody of TNF-alpha reduces the inflammation, necrosis and fibrosis </w:t>
      </w:r>
      <w:r w:rsidR="00BA3448" w:rsidRPr="00BA3448">
        <w:rPr>
          <w:rFonts w:ascii="Book Antiqua" w:hAnsi="Book Antiqua" w:cs="宋体"/>
          <w:sz w:val="24"/>
          <w:szCs w:val="24"/>
          <w:lang w:val="en-US" w:eastAsia="zh-CN"/>
        </w:rPr>
        <w:lastRenderedPageBreak/>
        <w:t xml:space="preserve">in the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 xml:space="preserve"> induced by methionine- and choline-deficient diet. </w:t>
      </w:r>
      <w:r w:rsidR="00BA3448" w:rsidRPr="00BA3448">
        <w:rPr>
          <w:rFonts w:ascii="Book Antiqua" w:hAnsi="Book Antiqua" w:cs="宋体"/>
          <w:i/>
          <w:iCs/>
          <w:sz w:val="24"/>
          <w:szCs w:val="24"/>
          <w:lang w:val="en-US" w:eastAsia="zh-CN"/>
        </w:rPr>
        <w:t>Inflammation</w:t>
      </w:r>
      <w:r w:rsidR="00BA3448" w:rsidRPr="00BA3448">
        <w:rPr>
          <w:rFonts w:ascii="Book Antiqua" w:hAnsi="Book Antiqua" w:cs="宋体"/>
          <w:sz w:val="24"/>
          <w:szCs w:val="24"/>
          <w:lang w:val="en-US" w:eastAsia="zh-CN"/>
        </w:rPr>
        <w:t> 2008; </w:t>
      </w:r>
      <w:r w:rsidR="00BA3448" w:rsidRPr="00BA3448">
        <w:rPr>
          <w:rFonts w:ascii="Book Antiqua" w:hAnsi="Book Antiqua" w:cs="宋体"/>
          <w:b/>
          <w:bCs/>
          <w:sz w:val="24"/>
          <w:szCs w:val="24"/>
          <w:lang w:val="en-US" w:eastAsia="zh-CN"/>
        </w:rPr>
        <w:t>31</w:t>
      </w:r>
      <w:r w:rsidR="00BA3448" w:rsidRPr="00BA3448">
        <w:rPr>
          <w:rFonts w:ascii="Book Antiqua" w:hAnsi="Book Antiqua" w:cs="宋体"/>
          <w:sz w:val="24"/>
          <w:szCs w:val="24"/>
          <w:lang w:val="en-US" w:eastAsia="zh-CN"/>
        </w:rPr>
        <w:t>: 91-98 [PMID: 18066656 DOI: 10.1007/s10753-007-9053-z]</w:t>
      </w:r>
    </w:p>
    <w:p w14:paraId="2C5F5E36" w14:textId="1CB90246"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42</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Yalcin</w:t>
      </w:r>
      <w:proofErr w:type="spellEnd"/>
      <w:r w:rsidR="00BA3448" w:rsidRPr="00BA3448">
        <w:rPr>
          <w:rFonts w:ascii="Book Antiqua" w:hAnsi="Book Antiqua" w:cs="宋体"/>
          <w:b/>
          <w:bCs/>
          <w:sz w:val="24"/>
          <w:szCs w:val="24"/>
          <w:lang w:val="en-US" w:eastAsia="zh-CN"/>
        </w:rPr>
        <w:t xml:space="preserve"> M</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Akarsu</w:t>
      </w:r>
      <w:proofErr w:type="spellEnd"/>
      <w:r w:rsidR="00BA3448" w:rsidRPr="00BA3448">
        <w:rPr>
          <w:rFonts w:ascii="Book Antiqua" w:hAnsi="Book Antiqua" w:cs="宋体"/>
          <w:sz w:val="24"/>
          <w:szCs w:val="24"/>
          <w:lang w:val="en-US" w:eastAsia="zh-CN"/>
        </w:rPr>
        <w:t xml:space="preserve"> M, </w:t>
      </w:r>
      <w:proofErr w:type="spellStart"/>
      <w:r w:rsidR="00BA3448" w:rsidRPr="00BA3448">
        <w:rPr>
          <w:rFonts w:ascii="Book Antiqua" w:hAnsi="Book Antiqua" w:cs="宋体"/>
          <w:sz w:val="24"/>
          <w:szCs w:val="24"/>
          <w:lang w:val="en-US" w:eastAsia="zh-CN"/>
        </w:rPr>
        <w:t>Celik</w:t>
      </w:r>
      <w:proofErr w:type="spellEnd"/>
      <w:r w:rsidR="00BA3448" w:rsidRPr="00BA3448">
        <w:rPr>
          <w:rFonts w:ascii="Book Antiqua" w:hAnsi="Book Antiqua" w:cs="宋体"/>
          <w:sz w:val="24"/>
          <w:szCs w:val="24"/>
          <w:lang w:val="en-US" w:eastAsia="zh-CN"/>
        </w:rPr>
        <w:t xml:space="preserve"> A, </w:t>
      </w:r>
      <w:proofErr w:type="spellStart"/>
      <w:r w:rsidR="00BA3448" w:rsidRPr="00BA3448">
        <w:rPr>
          <w:rFonts w:ascii="Book Antiqua" w:hAnsi="Book Antiqua" w:cs="宋体"/>
          <w:sz w:val="24"/>
          <w:szCs w:val="24"/>
          <w:lang w:val="en-US" w:eastAsia="zh-CN"/>
        </w:rPr>
        <w:t>Sagol</w:t>
      </w:r>
      <w:proofErr w:type="spellEnd"/>
      <w:r w:rsidR="00BA3448" w:rsidRPr="00BA3448">
        <w:rPr>
          <w:rFonts w:ascii="Book Antiqua" w:hAnsi="Book Antiqua" w:cs="宋体"/>
          <w:sz w:val="24"/>
          <w:szCs w:val="24"/>
          <w:lang w:val="en-US" w:eastAsia="zh-CN"/>
        </w:rPr>
        <w:t xml:space="preserve"> O, </w:t>
      </w:r>
      <w:proofErr w:type="spellStart"/>
      <w:r w:rsidR="00BA3448" w:rsidRPr="00BA3448">
        <w:rPr>
          <w:rFonts w:ascii="Book Antiqua" w:hAnsi="Book Antiqua" w:cs="宋体"/>
          <w:sz w:val="24"/>
          <w:szCs w:val="24"/>
          <w:lang w:val="en-US" w:eastAsia="zh-CN"/>
        </w:rPr>
        <w:t>Tunali</w:t>
      </w:r>
      <w:proofErr w:type="spellEnd"/>
      <w:r w:rsidR="00BA3448" w:rsidRPr="00BA3448">
        <w:rPr>
          <w:rFonts w:ascii="Book Antiqua" w:hAnsi="Book Antiqua" w:cs="宋体"/>
          <w:sz w:val="24"/>
          <w:szCs w:val="24"/>
          <w:lang w:val="en-US" w:eastAsia="zh-CN"/>
        </w:rPr>
        <w:t xml:space="preserve"> S, </w:t>
      </w:r>
      <w:proofErr w:type="spellStart"/>
      <w:r w:rsidR="00BA3448" w:rsidRPr="00BA3448">
        <w:rPr>
          <w:rFonts w:ascii="Book Antiqua" w:hAnsi="Book Antiqua" w:cs="宋体"/>
          <w:sz w:val="24"/>
          <w:szCs w:val="24"/>
          <w:lang w:val="en-US" w:eastAsia="zh-CN"/>
        </w:rPr>
        <w:t>Ertener</w:t>
      </w:r>
      <w:proofErr w:type="spellEnd"/>
      <w:r w:rsidR="00BA3448" w:rsidRPr="00BA3448">
        <w:rPr>
          <w:rFonts w:ascii="Book Antiqua" w:hAnsi="Book Antiqua" w:cs="宋体"/>
          <w:sz w:val="24"/>
          <w:szCs w:val="24"/>
          <w:lang w:val="en-US" w:eastAsia="zh-CN"/>
        </w:rPr>
        <w:t xml:space="preserve"> O, </w:t>
      </w:r>
      <w:proofErr w:type="spellStart"/>
      <w:r w:rsidR="00BA3448" w:rsidRPr="00BA3448">
        <w:rPr>
          <w:rFonts w:ascii="Book Antiqua" w:hAnsi="Book Antiqua" w:cs="宋体"/>
          <w:sz w:val="24"/>
          <w:szCs w:val="24"/>
          <w:lang w:val="en-US" w:eastAsia="zh-CN"/>
        </w:rPr>
        <w:t>Bengi</w:t>
      </w:r>
      <w:proofErr w:type="spellEnd"/>
      <w:r w:rsidR="00BA3448" w:rsidRPr="00BA3448">
        <w:rPr>
          <w:rFonts w:ascii="Book Antiqua" w:hAnsi="Book Antiqua" w:cs="宋体"/>
          <w:sz w:val="24"/>
          <w:szCs w:val="24"/>
          <w:lang w:val="en-US" w:eastAsia="zh-CN"/>
        </w:rPr>
        <w:t xml:space="preserve"> G, </w:t>
      </w:r>
      <w:proofErr w:type="spellStart"/>
      <w:r w:rsidR="00BA3448" w:rsidRPr="00BA3448">
        <w:rPr>
          <w:rFonts w:ascii="Book Antiqua" w:hAnsi="Book Antiqua" w:cs="宋体"/>
          <w:sz w:val="24"/>
          <w:szCs w:val="24"/>
          <w:lang w:val="en-US" w:eastAsia="zh-CN"/>
        </w:rPr>
        <w:t>Akpinar</w:t>
      </w:r>
      <w:proofErr w:type="spellEnd"/>
      <w:r w:rsidR="00BA3448" w:rsidRPr="00BA3448">
        <w:rPr>
          <w:rFonts w:ascii="Book Antiqua" w:hAnsi="Book Antiqua" w:cs="宋体"/>
          <w:sz w:val="24"/>
          <w:szCs w:val="24"/>
          <w:lang w:val="en-US" w:eastAsia="zh-CN"/>
        </w:rPr>
        <w:t xml:space="preserve"> H. </w:t>
      </w:r>
      <w:proofErr w:type="gramStart"/>
      <w:r w:rsidR="00BA3448" w:rsidRPr="00BA3448">
        <w:rPr>
          <w:rFonts w:ascii="Book Antiqua" w:hAnsi="Book Antiqua" w:cs="宋体"/>
          <w:sz w:val="24"/>
          <w:szCs w:val="24"/>
          <w:lang w:val="en-US" w:eastAsia="zh-CN"/>
        </w:rPr>
        <w:t xml:space="preserve">A comparison of the effects of infliximab, </w:t>
      </w:r>
      <w:proofErr w:type="spellStart"/>
      <w:r w:rsidR="00BA3448" w:rsidRPr="00BA3448">
        <w:rPr>
          <w:rFonts w:ascii="Book Antiqua" w:hAnsi="Book Antiqua" w:cs="宋体"/>
          <w:sz w:val="24"/>
          <w:szCs w:val="24"/>
          <w:lang w:val="en-US" w:eastAsia="zh-CN"/>
        </w:rPr>
        <w:t>adalimumab</w:t>
      </w:r>
      <w:proofErr w:type="spellEnd"/>
      <w:r w:rsidR="00BA3448" w:rsidRPr="00BA3448">
        <w:rPr>
          <w:rFonts w:ascii="Book Antiqua" w:hAnsi="Book Antiqua" w:cs="宋体"/>
          <w:sz w:val="24"/>
          <w:szCs w:val="24"/>
          <w:lang w:val="en-US" w:eastAsia="zh-CN"/>
        </w:rPr>
        <w:t xml:space="preserve">, and </w:t>
      </w:r>
      <w:proofErr w:type="spellStart"/>
      <w:r w:rsidR="00BA3448" w:rsidRPr="00BA3448">
        <w:rPr>
          <w:rFonts w:ascii="Book Antiqua" w:hAnsi="Book Antiqua" w:cs="宋体"/>
          <w:sz w:val="24"/>
          <w:szCs w:val="24"/>
          <w:lang w:val="en-US" w:eastAsia="zh-CN"/>
        </w:rPr>
        <w:t>pentoxifylline</w:t>
      </w:r>
      <w:proofErr w:type="spellEnd"/>
      <w:r w:rsidR="00BA3448" w:rsidRPr="00BA3448">
        <w:rPr>
          <w:rFonts w:ascii="Book Antiqua" w:hAnsi="Book Antiqua" w:cs="宋体"/>
          <w:sz w:val="24"/>
          <w:szCs w:val="24"/>
          <w:lang w:val="en-US" w:eastAsia="zh-CN"/>
        </w:rPr>
        <w:t xml:space="preserve"> on rats with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w:t>
      </w:r>
      <w:proofErr w:type="gramEnd"/>
      <w:r w:rsidR="00BA3448" w:rsidRPr="00BA3448">
        <w:rPr>
          <w:rFonts w:ascii="Book Antiqua" w:hAnsi="Book Antiqua" w:cs="宋体"/>
          <w:sz w:val="24"/>
          <w:szCs w:val="24"/>
          <w:lang w:val="en-US" w:eastAsia="zh-CN"/>
        </w:rPr>
        <w:t> </w:t>
      </w:r>
      <w:r w:rsidR="00BA3448" w:rsidRPr="00BA3448">
        <w:rPr>
          <w:rFonts w:ascii="Book Antiqua" w:hAnsi="Book Antiqua" w:cs="宋体"/>
          <w:i/>
          <w:iCs/>
          <w:sz w:val="24"/>
          <w:szCs w:val="24"/>
          <w:lang w:val="en-US" w:eastAsia="zh-CN"/>
        </w:rPr>
        <w:t xml:space="preserve">Turk J </w:t>
      </w:r>
      <w:proofErr w:type="spellStart"/>
      <w:r w:rsidR="00BA3448" w:rsidRPr="00BA3448">
        <w:rPr>
          <w:rFonts w:ascii="Book Antiqua" w:hAnsi="Book Antiqua" w:cs="宋体"/>
          <w:i/>
          <w:iCs/>
          <w:sz w:val="24"/>
          <w:szCs w:val="24"/>
          <w:lang w:val="en-US" w:eastAsia="zh-CN"/>
        </w:rPr>
        <w:t>Gastroenterol</w:t>
      </w:r>
      <w:proofErr w:type="spellEnd"/>
      <w:r w:rsidR="00BA3448" w:rsidRPr="00BA3448">
        <w:rPr>
          <w:rFonts w:ascii="Book Antiqua" w:hAnsi="Book Antiqua" w:cs="宋体"/>
          <w:sz w:val="24"/>
          <w:szCs w:val="24"/>
          <w:lang w:val="en-US" w:eastAsia="zh-CN"/>
        </w:rPr>
        <w:t> 2014; </w:t>
      </w:r>
      <w:r w:rsidR="00BA3448" w:rsidRPr="00BA3448">
        <w:rPr>
          <w:rFonts w:ascii="Book Antiqua" w:hAnsi="Book Antiqua" w:cs="宋体"/>
          <w:b/>
          <w:bCs/>
          <w:sz w:val="24"/>
          <w:szCs w:val="24"/>
          <w:lang w:val="en-US" w:eastAsia="zh-CN"/>
        </w:rPr>
        <w:t xml:space="preserve">25 </w:t>
      </w:r>
      <w:proofErr w:type="spellStart"/>
      <w:r w:rsidR="00BA3448" w:rsidRPr="00BA3448">
        <w:rPr>
          <w:rFonts w:ascii="Book Antiqua" w:hAnsi="Book Antiqua" w:cs="宋体"/>
          <w:b/>
          <w:bCs/>
          <w:sz w:val="24"/>
          <w:szCs w:val="24"/>
          <w:lang w:val="en-US" w:eastAsia="zh-CN"/>
        </w:rPr>
        <w:t>Suppl</w:t>
      </w:r>
      <w:proofErr w:type="spellEnd"/>
      <w:r w:rsidR="00BA3448" w:rsidRPr="00BA3448">
        <w:rPr>
          <w:rFonts w:ascii="Book Antiqua" w:hAnsi="Book Antiqua" w:cs="宋体"/>
          <w:b/>
          <w:bCs/>
          <w:sz w:val="24"/>
          <w:szCs w:val="24"/>
          <w:lang w:val="en-US" w:eastAsia="zh-CN"/>
        </w:rPr>
        <w:t xml:space="preserve"> 1</w:t>
      </w:r>
      <w:r w:rsidR="00BA3448" w:rsidRPr="00BA3448">
        <w:rPr>
          <w:rFonts w:ascii="Book Antiqua" w:hAnsi="Book Antiqua" w:cs="宋体"/>
          <w:sz w:val="24"/>
          <w:szCs w:val="24"/>
          <w:lang w:val="en-US" w:eastAsia="zh-CN"/>
        </w:rPr>
        <w:t>: 167-175 [PMID: 25910299 DOI: 10.5152/tjg.2014.5121]</w:t>
      </w:r>
    </w:p>
    <w:p w14:paraId="61ADFBBB" w14:textId="5067FD44" w:rsidR="00BA3448" w:rsidRPr="00BA3448" w:rsidRDefault="0062117F"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43</w:t>
      </w:r>
      <w:r w:rsidR="00BA3448" w:rsidRPr="00BA3448">
        <w:rPr>
          <w:rFonts w:ascii="Book Antiqua" w:hAnsi="Book Antiqua" w:cs="宋体"/>
          <w:sz w:val="24"/>
          <w:szCs w:val="24"/>
          <w:lang w:val="en-US" w:eastAsia="zh-CN"/>
        </w:rPr>
        <w:t> </w:t>
      </w:r>
      <w:r w:rsidR="00BA3448" w:rsidRPr="00BA3448">
        <w:rPr>
          <w:rFonts w:ascii="Book Antiqua" w:hAnsi="Book Antiqua" w:cs="宋体"/>
          <w:b/>
          <w:bCs/>
          <w:sz w:val="24"/>
          <w:szCs w:val="24"/>
          <w:lang w:val="en-US" w:eastAsia="zh-CN"/>
        </w:rPr>
        <w:t>Adams LA</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Zein</w:t>
      </w:r>
      <w:proofErr w:type="spellEnd"/>
      <w:r w:rsidR="00BA3448" w:rsidRPr="00BA3448">
        <w:rPr>
          <w:rFonts w:ascii="Book Antiqua" w:hAnsi="Book Antiqua" w:cs="宋体"/>
          <w:sz w:val="24"/>
          <w:szCs w:val="24"/>
          <w:lang w:val="en-US" w:eastAsia="zh-CN"/>
        </w:rPr>
        <w:t xml:space="preserve"> CO, </w:t>
      </w:r>
      <w:proofErr w:type="spellStart"/>
      <w:r w:rsidR="00BA3448" w:rsidRPr="00BA3448">
        <w:rPr>
          <w:rFonts w:ascii="Book Antiqua" w:hAnsi="Book Antiqua" w:cs="宋体"/>
          <w:sz w:val="24"/>
          <w:szCs w:val="24"/>
          <w:lang w:val="en-US" w:eastAsia="zh-CN"/>
        </w:rPr>
        <w:t>Angulo</w:t>
      </w:r>
      <w:proofErr w:type="spellEnd"/>
      <w:r w:rsidR="00BA3448" w:rsidRPr="00BA3448">
        <w:rPr>
          <w:rFonts w:ascii="Book Antiqua" w:hAnsi="Book Antiqua" w:cs="宋体"/>
          <w:sz w:val="24"/>
          <w:szCs w:val="24"/>
          <w:lang w:val="en-US" w:eastAsia="zh-CN"/>
        </w:rPr>
        <w:t xml:space="preserve"> P, </w:t>
      </w:r>
      <w:proofErr w:type="spellStart"/>
      <w:r w:rsidR="00BA3448" w:rsidRPr="00BA3448">
        <w:rPr>
          <w:rFonts w:ascii="Book Antiqua" w:hAnsi="Book Antiqua" w:cs="宋体"/>
          <w:sz w:val="24"/>
          <w:szCs w:val="24"/>
          <w:lang w:val="en-US" w:eastAsia="zh-CN"/>
        </w:rPr>
        <w:t>Lindor</w:t>
      </w:r>
      <w:proofErr w:type="spellEnd"/>
      <w:r w:rsidR="00BA3448" w:rsidRPr="00BA3448">
        <w:rPr>
          <w:rFonts w:ascii="Book Antiqua" w:hAnsi="Book Antiqua" w:cs="宋体"/>
          <w:sz w:val="24"/>
          <w:szCs w:val="24"/>
          <w:lang w:val="en-US" w:eastAsia="zh-CN"/>
        </w:rPr>
        <w:t xml:space="preserve"> KD. </w:t>
      </w:r>
      <w:proofErr w:type="gramStart"/>
      <w:r w:rsidR="00BA3448" w:rsidRPr="00BA3448">
        <w:rPr>
          <w:rFonts w:ascii="Book Antiqua" w:hAnsi="Book Antiqua" w:cs="宋体"/>
          <w:sz w:val="24"/>
          <w:szCs w:val="24"/>
          <w:lang w:val="en-US" w:eastAsia="zh-CN"/>
        </w:rPr>
        <w:t xml:space="preserve">A pilot trial of </w:t>
      </w:r>
      <w:proofErr w:type="spellStart"/>
      <w:r w:rsidR="00BA3448" w:rsidRPr="00BA3448">
        <w:rPr>
          <w:rFonts w:ascii="Book Antiqua" w:hAnsi="Book Antiqua" w:cs="宋体"/>
          <w:sz w:val="24"/>
          <w:szCs w:val="24"/>
          <w:lang w:val="en-US" w:eastAsia="zh-CN"/>
        </w:rPr>
        <w:t>pentoxifylline</w:t>
      </w:r>
      <w:proofErr w:type="spellEnd"/>
      <w:r w:rsidR="00BA3448" w:rsidRPr="00BA3448">
        <w:rPr>
          <w:rFonts w:ascii="Book Antiqua" w:hAnsi="Book Antiqua" w:cs="宋体"/>
          <w:sz w:val="24"/>
          <w:szCs w:val="24"/>
          <w:lang w:val="en-US" w:eastAsia="zh-CN"/>
        </w:rPr>
        <w:t xml:space="preserve"> in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w:t>
      </w:r>
      <w:proofErr w:type="gramEnd"/>
      <w:r w:rsidR="00BA3448" w:rsidRPr="00BA3448">
        <w:rPr>
          <w:rFonts w:ascii="Book Antiqua" w:hAnsi="Book Antiqua" w:cs="宋体"/>
          <w:sz w:val="24"/>
          <w:szCs w:val="24"/>
          <w:lang w:val="en-US" w:eastAsia="zh-CN"/>
        </w:rPr>
        <w:t> </w:t>
      </w:r>
      <w:r w:rsidR="00BA3448" w:rsidRPr="00BA3448">
        <w:rPr>
          <w:rFonts w:ascii="Book Antiqua" w:hAnsi="Book Antiqua" w:cs="宋体"/>
          <w:i/>
          <w:iCs/>
          <w:sz w:val="24"/>
          <w:szCs w:val="24"/>
          <w:lang w:val="en-US" w:eastAsia="zh-CN"/>
        </w:rPr>
        <w:t xml:space="preserve">Am J </w:t>
      </w:r>
      <w:proofErr w:type="spellStart"/>
      <w:r w:rsidR="00BA3448" w:rsidRPr="00BA3448">
        <w:rPr>
          <w:rFonts w:ascii="Book Antiqua" w:hAnsi="Book Antiqua" w:cs="宋体"/>
          <w:i/>
          <w:iCs/>
          <w:sz w:val="24"/>
          <w:szCs w:val="24"/>
          <w:lang w:val="en-US" w:eastAsia="zh-CN"/>
        </w:rPr>
        <w:t>Gastroenterol</w:t>
      </w:r>
      <w:proofErr w:type="spellEnd"/>
      <w:r w:rsidR="00BA3448" w:rsidRPr="00BA3448">
        <w:rPr>
          <w:rFonts w:ascii="Book Antiqua" w:hAnsi="Book Antiqua" w:cs="宋体"/>
          <w:sz w:val="24"/>
          <w:szCs w:val="24"/>
          <w:lang w:val="en-US" w:eastAsia="zh-CN"/>
        </w:rPr>
        <w:t> 2004; </w:t>
      </w:r>
      <w:r w:rsidR="00BA3448" w:rsidRPr="00BA3448">
        <w:rPr>
          <w:rFonts w:ascii="Book Antiqua" w:hAnsi="Book Antiqua" w:cs="宋体"/>
          <w:b/>
          <w:bCs/>
          <w:sz w:val="24"/>
          <w:szCs w:val="24"/>
          <w:lang w:val="en-US" w:eastAsia="zh-CN"/>
        </w:rPr>
        <w:t>99</w:t>
      </w:r>
      <w:r w:rsidR="00BA3448" w:rsidRPr="00BA3448">
        <w:rPr>
          <w:rFonts w:ascii="Book Antiqua" w:hAnsi="Book Antiqua" w:cs="宋体"/>
          <w:sz w:val="24"/>
          <w:szCs w:val="24"/>
          <w:lang w:val="en-US" w:eastAsia="zh-CN"/>
        </w:rPr>
        <w:t>: 2365-2368 [PMID: 15571584 DOI: 10.1111/j.1572-0241.2004.40064.x]</w:t>
      </w:r>
    </w:p>
    <w:p w14:paraId="6A9F2506" w14:textId="2EE549D4"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t>4</w:t>
      </w:r>
      <w:r w:rsidR="009706DB">
        <w:rPr>
          <w:rFonts w:ascii="Book Antiqua" w:hAnsi="Book Antiqua" w:cs="宋体"/>
          <w:sz w:val="24"/>
          <w:szCs w:val="24"/>
          <w:lang w:val="en-US" w:eastAsia="zh-CN"/>
        </w:rPr>
        <w:t>4</w:t>
      </w:r>
      <w:r w:rsidRPr="00BA3448">
        <w:rPr>
          <w:rFonts w:ascii="Book Antiqua" w:hAnsi="Book Antiqua" w:cs="宋体"/>
          <w:sz w:val="24"/>
          <w:szCs w:val="24"/>
          <w:lang w:val="en-US" w:eastAsia="zh-CN"/>
        </w:rPr>
        <w:t> </w:t>
      </w:r>
      <w:proofErr w:type="spellStart"/>
      <w:r w:rsidRPr="00BA3448">
        <w:rPr>
          <w:rFonts w:ascii="Book Antiqua" w:hAnsi="Book Antiqua" w:cs="宋体"/>
          <w:b/>
          <w:bCs/>
          <w:sz w:val="24"/>
          <w:szCs w:val="24"/>
          <w:lang w:val="en-US" w:eastAsia="zh-CN"/>
        </w:rPr>
        <w:t>Gisbert</w:t>
      </w:r>
      <w:proofErr w:type="spellEnd"/>
      <w:r w:rsidRPr="00BA3448">
        <w:rPr>
          <w:rFonts w:ascii="Book Antiqua" w:hAnsi="Book Antiqua" w:cs="宋体"/>
          <w:b/>
          <w:bCs/>
          <w:sz w:val="24"/>
          <w:szCs w:val="24"/>
          <w:lang w:val="en-US" w:eastAsia="zh-CN"/>
        </w:rPr>
        <w:t xml:space="preserve"> JP</w:t>
      </w:r>
      <w:r w:rsidRPr="00BA3448">
        <w:rPr>
          <w:rFonts w:ascii="Book Antiqua" w:hAnsi="Book Antiqua" w:cs="宋体"/>
          <w:sz w:val="24"/>
          <w:szCs w:val="24"/>
          <w:lang w:val="en-US" w:eastAsia="zh-CN"/>
        </w:rPr>
        <w:t xml:space="preserve">, González-Lama Y, </w:t>
      </w:r>
      <w:proofErr w:type="spellStart"/>
      <w:r w:rsidRPr="00BA3448">
        <w:rPr>
          <w:rFonts w:ascii="Book Antiqua" w:hAnsi="Book Antiqua" w:cs="宋体"/>
          <w:sz w:val="24"/>
          <w:szCs w:val="24"/>
          <w:lang w:val="en-US" w:eastAsia="zh-CN"/>
        </w:rPr>
        <w:t>Maté</w:t>
      </w:r>
      <w:proofErr w:type="spellEnd"/>
      <w:r w:rsidRPr="00BA3448">
        <w:rPr>
          <w:rFonts w:ascii="Book Antiqua" w:hAnsi="Book Antiqua" w:cs="宋体"/>
          <w:sz w:val="24"/>
          <w:szCs w:val="24"/>
          <w:lang w:val="en-US" w:eastAsia="zh-CN"/>
        </w:rPr>
        <w:t xml:space="preserve"> J. </w:t>
      </w:r>
      <w:proofErr w:type="spellStart"/>
      <w:r w:rsidRPr="00BA3448">
        <w:rPr>
          <w:rFonts w:ascii="Book Antiqua" w:hAnsi="Book Antiqua" w:cs="宋体"/>
          <w:sz w:val="24"/>
          <w:szCs w:val="24"/>
          <w:lang w:val="en-US" w:eastAsia="zh-CN"/>
        </w:rPr>
        <w:t>Thiopurine</w:t>
      </w:r>
      <w:proofErr w:type="spellEnd"/>
      <w:r w:rsidRPr="00BA3448">
        <w:rPr>
          <w:rFonts w:ascii="Book Antiqua" w:hAnsi="Book Antiqua" w:cs="宋体"/>
          <w:sz w:val="24"/>
          <w:szCs w:val="24"/>
          <w:lang w:val="en-US" w:eastAsia="zh-CN"/>
        </w:rPr>
        <w:t>-induced liver injury in patients with inflammatory bowel disease: a systematic review. </w:t>
      </w:r>
      <w:r w:rsidRPr="00BA3448">
        <w:rPr>
          <w:rFonts w:ascii="Book Antiqua" w:hAnsi="Book Antiqua" w:cs="宋体"/>
          <w:i/>
          <w:iCs/>
          <w:sz w:val="24"/>
          <w:szCs w:val="24"/>
          <w:lang w:val="en-US" w:eastAsia="zh-CN"/>
        </w:rPr>
        <w:t xml:space="preserve">Am J </w:t>
      </w:r>
      <w:proofErr w:type="spellStart"/>
      <w:r w:rsidRPr="00BA3448">
        <w:rPr>
          <w:rFonts w:ascii="Book Antiqua" w:hAnsi="Book Antiqua" w:cs="宋体"/>
          <w:i/>
          <w:iCs/>
          <w:sz w:val="24"/>
          <w:szCs w:val="24"/>
          <w:lang w:val="en-US" w:eastAsia="zh-CN"/>
        </w:rPr>
        <w:t>Gastroenterol</w:t>
      </w:r>
      <w:proofErr w:type="spellEnd"/>
      <w:r w:rsidRPr="00BA3448">
        <w:rPr>
          <w:rFonts w:ascii="Book Antiqua" w:hAnsi="Book Antiqua" w:cs="宋体"/>
          <w:sz w:val="24"/>
          <w:szCs w:val="24"/>
          <w:lang w:val="en-US" w:eastAsia="zh-CN"/>
        </w:rPr>
        <w:t> 2007; </w:t>
      </w:r>
      <w:r w:rsidRPr="00BA3448">
        <w:rPr>
          <w:rFonts w:ascii="Book Antiqua" w:hAnsi="Book Antiqua" w:cs="宋体"/>
          <w:b/>
          <w:bCs/>
          <w:sz w:val="24"/>
          <w:szCs w:val="24"/>
          <w:lang w:val="en-US" w:eastAsia="zh-CN"/>
        </w:rPr>
        <w:t>102</w:t>
      </w:r>
      <w:r w:rsidRPr="00BA3448">
        <w:rPr>
          <w:rFonts w:ascii="Book Antiqua" w:hAnsi="Book Antiqua" w:cs="宋体"/>
          <w:sz w:val="24"/>
          <w:szCs w:val="24"/>
          <w:lang w:val="en-US" w:eastAsia="zh-CN"/>
        </w:rPr>
        <w:t>: 1518-1527 [PMID: 17391318]</w:t>
      </w:r>
    </w:p>
    <w:p w14:paraId="14D741F2" w14:textId="705F10F6" w:rsidR="009706DB" w:rsidRDefault="009706DB"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45</w:t>
      </w:r>
      <w:r w:rsidR="00BA3448" w:rsidRPr="00BA3448">
        <w:rPr>
          <w:rFonts w:ascii="Book Antiqua" w:hAnsi="Book Antiqua" w:cs="宋体"/>
          <w:sz w:val="24"/>
          <w:szCs w:val="24"/>
          <w:lang w:val="en-US" w:eastAsia="zh-CN"/>
        </w:rPr>
        <w:t> </w:t>
      </w:r>
      <w:r w:rsidRPr="00BA3448">
        <w:rPr>
          <w:rFonts w:ascii="Book Antiqua" w:hAnsi="Book Antiqua" w:cs="宋体"/>
          <w:b/>
          <w:bCs/>
          <w:sz w:val="24"/>
          <w:szCs w:val="24"/>
          <w:lang w:val="en-US" w:eastAsia="zh-CN"/>
        </w:rPr>
        <w:t>Angelico M</w:t>
      </w:r>
      <w:r w:rsidRPr="00BA3448">
        <w:rPr>
          <w:rFonts w:ascii="Book Antiqua" w:hAnsi="Book Antiqua" w:cs="宋体"/>
          <w:sz w:val="24"/>
          <w:szCs w:val="24"/>
          <w:lang w:val="en-US" w:eastAsia="zh-CN"/>
        </w:rPr>
        <w:t xml:space="preserve">, Della Guardia P. Review article: </w:t>
      </w:r>
      <w:proofErr w:type="spellStart"/>
      <w:r w:rsidRPr="00BA3448">
        <w:rPr>
          <w:rFonts w:ascii="Book Antiqua" w:hAnsi="Book Antiqua" w:cs="宋体"/>
          <w:sz w:val="24"/>
          <w:szCs w:val="24"/>
          <w:lang w:val="en-US" w:eastAsia="zh-CN"/>
        </w:rPr>
        <w:t>hepatobiliary</w:t>
      </w:r>
      <w:proofErr w:type="spellEnd"/>
      <w:r w:rsidRPr="00BA3448">
        <w:rPr>
          <w:rFonts w:ascii="Book Antiqua" w:hAnsi="Book Antiqua" w:cs="宋体"/>
          <w:sz w:val="24"/>
          <w:szCs w:val="24"/>
          <w:lang w:val="en-US" w:eastAsia="zh-CN"/>
        </w:rPr>
        <w:t xml:space="preserve"> complications associated with total parenteral nutrition. </w:t>
      </w:r>
      <w:r w:rsidRPr="00BA3448">
        <w:rPr>
          <w:rFonts w:ascii="Book Antiqua" w:hAnsi="Book Antiqua" w:cs="宋体"/>
          <w:i/>
          <w:iCs/>
          <w:sz w:val="24"/>
          <w:szCs w:val="24"/>
          <w:lang w:val="en-US" w:eastAsia="zh-CN"/>
        </w:rPr>
        <w:t xml:space="preserve">Aliment </w:t>
      </w:r>
      <w:proofErr w:type="spellStart"/>
      <w:r w:rsidRPr="00BA3448">
        <w:rPr>
          <w:rFonts w:ascii="Book Antiqua" w:hAnsi="Book Antiqua" w:cs="宋体"/>
          <w:i/>
          <w:iCs/>
          <w:sz w:val="24"/>
          <w:szCs w:val="24"/>
          <w:lang w:val="en-US" w:eastAsia="zh-CN"/>
        </w:rPr>
        <w:t>Pharmacol</w:t>
      </w:r>
      <w:proofErr w:type="spellEnd"/>
      <w:r w:rsidRPr="00BA3448">
        <w:rPr>
          <w:rFonts w:ascii="Book Antiqua" w:hAnsi="Book Antiqua" w:cs="宋体"/>
          <w:i/>
          <w:iCs/>
          <w:sz w:val="24"/>
          <w:szCs w:val="24"/>
          <w:lang w:val="en-US" w:eastAsia="zh-CN"/>
        </w:rPr>
        <w:t xml:space="preserve"> </w:t>
      </w:r>
      <w:proofErr w:type="spellStart"/>
      <w:r w:rsidRPr="00BA3448">
        <w:rPr>
          <w:rFonts w:ascii="Book Antiqua" w:hAnsi="Book Antiqua" w:cs="宋体"/>
          <w:i/>
          <w:iCs/>
          <w:sz w:val="24"/>
          <w:szCs w:val="24"/>
          <w:lang w:val="en-US" w:eastAsia="zh-CN"/>
        </w:rPr>
        <w:t>Ther</w:t>
      </w:r>
      <w:proofErr w:type="spellEnd"/>
      <w:r w:rsidRPr="00BA3448">
        <w:rPr>
          <w:rFonts w:ascii="Book Antiqua" w:hAnsi="Book Antiqua" w:cs="宋体"/>
          <w:sz w:val="24"/>
          <w:szCs w:val="24"/>
          <w:lang w:val="en-US" w:eastAsia="zh-CN"/>
        </w:rPr>
        <w:t> 2000; </w:t>
      </w:r>
      <w:r w:rsidRPr="00BA3448">
        <w:rPr>
          <w:rFonts w:ascii="Book Antiqua" w:hAnsi="Book Antiqua" w:cs="宋体"/>
          <w:b/>
          <w:bCs/>
          <w:sz w:val="24"/>
          <w:szCs w:val="24"/>
          <w:lang w:val="en-US" w:eastAsia="zh-CN"/>
        </w:rPr>
        <w:t xml:space="preserve">14 </w:t>
      </w:r>
      <w:proofErr w:type="spellStart"/>
      <w:r w:rsidRPr="00BA3448">
        <w:rPr>
          <w:rFonts w:ascii="Book Antiqua" w:hAnsi="Book Antiqua" w:cs="宋体"/>
          <w:b/>
          <w:bCs/>
          <w:sz w:val="24"/>
          <w:szCs w:val="24"/>
          <w:lang w:val="en-US" w:eastAsia="zh-CN"/>
        </w:rPr>
        <w:t>Suppl</w:t>
      </w:r>
      <w:proofErr w:type="spellEnd"/>
      <w:r w:rsidRPr="00BA3448">
        <w:rPr>
          <w:rFonts w:ascii="Book Antiqua" w:hAnsi="Book Antiqua" w:cs="宋体"/>
          <w:b/>
          <w:bCs/>
          <w:sz w:val="24"/>
          <w:szCs w:val="24"/>
          <w:lang w:val="en-US" w:eastAsia="zh-CN"/>
        </w:rPr>
        <w:t xml:space="preserve"> 2</w:t>
      </w:r>
      <w:r w:rsidRPr="00BA3448">
        <w:rPr>
          <w:rFonts w:ascii="Book Antiqua" w:hAnsi="Book Antiqua" w:cs="宋体"/>
          <w:sz w:val="24"/>
          <w:szCs w:val="24"/>
          <w:lang w:val="en-US" w:eastAsia="zh-CN"/>
        </w:rPr>
        <w:t>: 54-57 [PMID: 10903005 DOI: 10.1046/j.1365-2036.2000.014s2054.x]</w:t>
      </w:r>
    </w:p>
    <w:p w14:paraId="7F18ECB4" w14:textId="035B6C69" w:rsidR="009706DB" w:rsidRDefault="009706DB" w:rsidP="00F32475">
      <w:pPr>
        <w:snapToGrid w:val="0"/>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46 </w:t>
      </w:r>
      <w:r w:rsidRPr="00BA3448">
        <w:rPr>
          <w:rFonts w:ascii="Book Antiqua" w:hAnsi="Book Antiqua" w:cs="宋体"/>
          <w:b/>
          <w:bCs/>
          <w:sz w:val="24"/>
          <w:szCs w:val="24"/>
          <w:lang w:val="en-US" w:eastAsia="zh-CN"/>
        </w:rPr>
        <w:t>Howard L</w:t>
      </w:r>
      <w:r w:rsidRPr="00BA3448">
        <w:rPr>
          <w:rFonts w:ascii="Book Antiqua" w:hAnsi="Book Antiqua" w:cs="宋体"/>
          <w:sz w:val="24"/>
          <w:szCs w:val="24"/>
          <w:lang w:val="en-US" w:eastAsia="zh-CN"/>
        </w:rPr>
        <w:t>, Ashley C. Management of complications in patients receiving home parenteral nutrition.</w:t>
      </w:r>
      <w:proofErr w:type="gramEnd"/>
      <w:r w:rsidRPr="00BA3448">
        <w:rPr>
          <w:rFonts w:ascii="Book Antiqua" w:hAnsi="Book Antiqua" w:cs="宋体"/>
          <w:sz w:val="24"/>
          <w:szCs w:val="24"/>
          <w:lang w:val="en-US" w:eastAsia="zh-CN"/>
        </w:rPr>
        <w:t> </w:t>
      </w:r>
      <w:r w:rsidRPr="00BA3448">
        <w:rPr>
          <w:rFonts w:ascii="Book Antiqua" w:hAnsi="Book Antiqua" w:cs="宋体"/>
          <w:i/>
          <w:iCs/>
          <w:sz w:val="24"/>
          <w:szCs w:val="24"/>
          <w:lang w:val="en-US" w:eastAsia="zh-CN"/>
        </w:rPr>
        <w:t>Gastroenterology</w:t>
      </w:r>
      <w:r w:rsidRPr="00BA3448">
        <w:rPr>
          <w:rFonts w:ascii="Book Antiqua" w:hAnsi="Book Antiqua" w:cs="宋体"/>
          <w:sz w:val="24"/>
          <w:szCs w:val="24"/>
          <w:lang w:val="en-US" w:eastAsia="zh-CN"/>
        </w:rPr>
        <w:t> 2003; </w:t>
      </w:r>
      <w:r w:rsidRPr="00BA3448">
        <w:rPr>
          <w:rFonts w:ascii="Book Antiqua" w:hAnsi="Book Antiqua" w:cs="宋体"/>
          <w:b/>
          <w:bCs/>
          <w:sz w:val="24"/>
          <w:szCs w:val="24"/>
          <w:lang w:val="en-US" w:eastAsia="zh-CN"/>
        </w:rPr>
        <w:t>124</w:t>
      </w:r>
      <w:r w:rsidRPr="00BA3448">
        <w:rPr>
          <w:rFonts w:ascii="Book Antiqua" w:hAnsi="Book Antiqua" w:cs="宋体"/>
          <w:sz w:val="24"/>
          <w:szCs w:val="24"/>
          <w:lang w:val="en-US" w:eastAsia="zh-CN"/>
        </w:rPr>
        <w:t>: 1651-1661 [PMID: 12761723 DOI: 10.1016/S0016-5085(03)00326-3]</w:t>
      </w:r>
    </w:p>
    <w:p w14:paraId="765C4D30" w14:textId="2A7270BB" w:rsidR="00BA3448" w:rsidRPr="00BA3448" w:rsidRDefault="009706DB"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bCs/>
          <w:sz w:val="24"/>
          <w:szCs w:val="24"/>
          <w:lang w:val="en-US" w:eastAsia="zh-CN"/>
        </w:rPr>
        <w:t xml:space="preserve">47 </w:t>
      </w:r>
      <w:proofErr w:type="spellStart"/>
      <w:r w:rsidR="00BA3448" w:rsidRPr="00BA3448">
        <w:rPr>
          <w:rFonts w:ascii="Book Antiqua" w:hAnsi="Book Antiqua" w:cs="宋体"/>
          <w:b/>
          <w:bCs/>
          <w:sz w:val="24"/>
          <w:szCs w:val="24"/>
          <w:lang w:val="en-US" w:eastAsia="zh-CN"/>
        </w:rPr>
        <w:t>Chalasani</w:t>
      </w:r>
      <w:proofErr w:type="spellEnd"/>
      <w:r w:rsidR="00BA3448" w:rsidRPr="00BA3448">
        <w:rPr>
          <w:rFonts w:ascii="Book Antiqua" w:hAnsi="Book Antiqua" w:cs="宋体"/>
          <w:b/>
          <w:bCs/>
          <w:sz w:val="24"/>
          <w:szCs w:val="24"/>
          <w:lang w:val="en-US" w:eastAsia="zh-CN"/>
        </w:rPr>
        <w:t xml:space="preserve"> N</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Younossi</w:t>
      </w:r>
      <w:proofErr w:type="spellEnd"/>
      <w:r w:rsidR="00BA3448" w:rsidRPr="00BA3448">
        <w:rPr>
          <w:rFonts w:ascii="Book Antiqua" w:hAnsi="Book Antiqua" w:cs="宋体"/>
          <w:sz w:val="24"/>
          <w:szCs w:val="24"/>
          <w:lang w:val="en-US" w:eastAsia="zh-CN"/>
        </w:rPr>
        <w:t xml:space="preserve"> Z, </w:t>
      </w:r>
      <w:proofErr w:type="spellStart"/>
      <w:r w:rsidR="00BA3448" w:rsidRPr="00BA3448">
        <w:rPr>
          <w:rFonts w:ascii="Book Antiqua" w:hAnsi="Book Antiqua" w:cs="宋体"/>
          <w:sz w:val="24"/>
          <w:szCs w:val="24"/>
          <w:lang w:val="en-US" w:eastAsia="zh-CN"/>
        </w:rPr>
        <w:t>Lavine</w:t>
      </w:r>
      <w:proofErr w:type="spellEnd"/>
      <w:r w:rsidR="00BA3448" w:rsidRPr="00BA3448">
        <w:rPr>
          <w:rFonts w:ascii="Book Antiqua" w:hAnsi="Book Antiqua" w:cs="宋体"/>
          <w:sz w:val="24"/>
          <w:szCs w:val="24"/>
          <w:lang w:val="en-US" w:eastAsia="zh-CN"/>
        </w:rPr>
        <w:t xml:space="preserve"> JE, Diehl AM, Brunt EM, </w:t>
      </w:r>
      <w:proofErr w:type="spellStart"/>
      <w:r w:rsidR="00BA3448" w:rsidRPr="00BA3448">
        <w:rPr>
          <w:rFonts w:ascii="Book Antiqua" w:hAnsi="Book Antiqua" w:cs="宋体"/>
          <w:sz w:val="24"/>
          <w:szCs w:val="24"/>
          <w:lang w:val="en-US" w:eastAsia="zh-CN"/>
        </w:rPr>
        <w:t>Cusi</w:t>
      </w:r>
      <w:proofErr w:type="spellEnd"/>
      <w:r w:rsidR="00BA3448" w:rsidRPr="00BA3448">
        <w:rPr>
          <w:rFonts w:ascii="Book Antiqua" w:hAnsi="Book Antiqua" w:cs="宋体"/>
          <w:sz w:val="24"/>
          <w:szCs w:val="24"/>
          <w:lang w:val="en-US" w:eastAsia="zh-CN"/>
        </w:rPr>
        <w:t xml:space="preserve"> K, Charlton M, </w:t>
      </w:r>
      <w:proofErr w:type="spellStart"/>
      <w:r w:rsidR="00BA3448" w:rsidRPr="00BA3448">
        <w:rPr>
          <w:rFonts w:ascii="Book Antiqua" w:hAnsi="Book Antiqua" w:cs="宋体"/>
          <w:sz w:val="24"/>
          <w:szCs w:val="24"/>
          <w:lang w:val="en-US" w:eastAsia="zh-CN"/>
        </w:rPr>
        <w:t>Sanyal</w:t>
      </w:r>
      <w:proofErr w:type="spellEnd"/>
      <w:r w:rsidR="00BA3448" w:rsidRPr="00BA3448">
        <w:rPr>
          <w:rFonts w:ascii="Book Antiqua" w:hAnsi="Book Antiqua" w:cs="宋体"/>
          <w:sz w:val="24"/>
          <w:szCs w:val="24"/>
          <w:lang w:val="en-US" w:eastAsia="zh-CN"/>
        </w:rPr>
        <w:t xml:space="preserve"> AJ. The diagnosis and management of non-alcoholic fatty liver disease: practice guideline by the American Gastroenterological Association, American Association for the Study of Liver Diseases, and American College of Gastroenterology.</w:t>
      </w:r>
      <w:r w:rsidR="004168B5">
        <w:rPr>
          <w:rFonts w:ascii="Book Antiqua" w:hAnsi="Book Antiqua" w:cs="宋体"/>
          <w:sz w:val="24"/>
          <w:szCs w:val="24"/>
          <w:lang w:val="en-US" w:eastAsia="zh-CN"/>
        </w:rPr>
        <w:t xml:space="preserve"> </w:t>
      </w:r>
      <w:r w:rsidR="00BA3448" w:rsidRPr="00BA3448">
        <w:rPr>
          <w:rFonts w:ascii="Book Antiqua" w:hAnsi="Book Antiqua" w:cs="宋体"/>
          <w:i/>
          <w:iCs/>
          <w:sz w:val="24"/>
          <w:szCs w:val="24"/>
          <w:lang w:val="en-US" w:eastAsia="zh-CN"/>
        </w:rPr>
        <w:t>Gastroenterology</w:t>
      </w:r>
      <w:r w:rsidR="004168B5">
        <w:rPr>
          <w:rFonts w:ascii="Book Antiqua" w:hAnsi="Book Antiqua" w:cs="宋体"/>
          <w:sz w:val="24"/>
          <w:szCs w:val="24"/>
          <w:lang w:val="en-US" w:eastAsia="zh-CN"/>
        </w:rPr>
        <w:t xml:space="preserve"> </w:t>
      </w:r>
      <w:r w:rsidR="00BA3448" w:rsidRPr="00BA3448">
        <w:rPr>
          <w:rFonts w:ascii="Book Antiqua" w:hAnsi="Book Antiqua" w:cs="宋体"/>
          <w:sz w:val="24"/>
          <w:szCs w:val="24"/>
          <w:lang w:val="en-US" w:eastAsia="zh-CN"/>
        </w:rPr>
        <w:t>2012;</w:t>
      </w:r>
      <w:r w:rsidR="004168B5">
        <w:rPr>
          <w:rFonts w:ascii="Book Antiqua" w:hAnsi="Book Antiqua" w:cs="宋体"/>
          <w:sz w:val="24"/>
          <w:szCs w:val="24"/>
          <w:lang w:val="en-US" w:eastAsia="zh-CN"/>
        </w:rPr>
        <w:t xml:space="preserve"> </w:t>
      </w:r>
      <w:r w:rsidR="00BA3448" w:rsidRPr="00BA3448">
        <w:rPr>
          <w:rFonts w:ascii="Book Antiqua" w:hAnsi="Book Antiqua" w:cs="宋体"/>
          <w:b/>
          <w:bCs/>
          <w:sz w:val="24"/>
          <w:szCs w:val="24"/>
          <w:lang w:val="en-US" w:eastAsia="zh-CN"/>
        </w:rPr>
        <w:t>142</w:t>
      </w:r>
      <w:r w:rsidR="00BA3448" w:rsidRPr="00BA3448">
        <w:rPr>
          <w:rFonts w:ascii="Book Antiqua" w:hAnsi="Book Antiqua" w:cs="宋体"/>
          <w:sz w:val="24"/>
          <w:szCs w:val="24"/>
          <w:lang w:val="en-US" w:eastAsia="zh-CN"/>
        </w:rPr>
        <w:t>: 1592-1609 [PMID: 22656328 DOI: 10.1053/j.gastro.2012.04.001]</w:t>
      </w:r>
    </w:p>
    <w:p w14:paraId="4E0A2DDC" w14:textId="5AD1311F" w:rsidR="00BA3448" w:rsidRPr="00BA3448" w:rsidRDefault="00A40F56"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48</w:t>
      </w:r>
      <w:r w:rsidR="00BA3448" w:rsidRPr="00BA3448">
        <w:rPr>
          <w:rFonts w:ascii="Book Antiqua" w:hAnsi="Book Antiqua" w:cs="宋体"/>
          <w:sz w:val="24"/>
          <w:szCs w:val="24"/>
          <w:lang w:val="en-US" w:eastAsia="zh-CN"/>
        </w:rPr>
        <w:t xml:space="preserve"> </w:t>
      </w:r>
      <w:r w:rsidR="00BA3448" w:rsidRPr="00BA3448">
        <w:rPr>
          <w:rFonts w:ascii="Book Antiqua" w:hAnsi="Book Antiqua" w:cs="宋体"/>
          <w:b/>
          <w:sz w:val="24"/>
          <w:szCs w:val="24"/>
          <w:lang w:val="en-US" w:eastAsia="zh-CN"/>
        </w:rPr>
        <w:t xml:space="preserve">European </w:t>
      </w:r>
      <w:proofErr w:type="gramStart"/>
      <w:r w:rsidR="00BA3448" w:rsidRPr="00BA3448">
        <w:rPr>
          <w:rFonts w:ascii="Book Antiqua" w:hAnsi="Book Antiqua" w:cs="宋体"/>
          <w:b/>
          <w:sz w:val="24"/>
          <w:szCs w:val="24"/>
          <w:lang w:val="en-US" w:eastAsia="zh-CN"/>
        </w:rPr>
        <w:t>Association</w:t>
      </w:r>
      <w:proofErr w:type="gramEnd"/>
      <w:r w:rsidR="00BA3448" w:rsidRPr="00BA3448">
        <w:rPr>
          <w:rFonts w:ascii="Book Antiqua" w:hAnsi="Book Antiqua" w:cs="宋体"/>
          <w:b/>
          <w:sz w:val="24"/>
          <w:szCs w:val="24"/>
          <w:lang w:val="en-US" w:eastAsia="zh-CN"/>
        </w:rPr>
        <w:t xml:space="preserve"> for the Study of the Liver (EASL)</w:t>
      </w:r>
      <w:r>
        <w:rPr>
          <w:rFonts w:ascii="Book Antiqua" w:hAnsi="Book Antiqua" w:cs="宋体"/>
          <w:b/>
          <w:sz w:val="24"/>
          <w:szCs w:val="24"/>
          <w:lang w:val="en-US" w:eastAsia="zh-CN"/>
        </w:rPr>
        <w:t xml:space="preserve">, </w:t>
      </w:r>
      <w:r w:rsidRPr="00BA3448">
        <w:rPr>
          <w:rFonts w:ascii="Book Antiqua" w:hAnsi="Book Antiqua" w:cs="宋体"/>
          <w:b/>
          <w:sz w:val="24"/>
          <w:szCs w:val="24"/>
          <w:lang w:val="en-US" w:eastAsia="zh-CN"/>
        </w:rPr>
        <w:t xml:space="preserve">European Association for the Study of the </w:t>
      </w:r>
      <w:r>
        <w:rPr>
          <w:rFonts w:ascii="Book Antiqua" w:hAnsi="Book Antiqua" w:cs="宋体"/>
          <w:b/>
          <w:sz w:val="24"/>
          <w:szCs w:val="24"/>
          <w:lang w:val="en-US" w:eastAsia="zh-CN"/>
        </w:rPr>
        <w:t>Diabetes</w:t>
      </w:r>
      <w:r w:rsidRPr="00BA3448">
        <w:rPr>
          <w:rFonts w:ascii="Book Antiqua" w:hAnsi="Book Antiqua" w:cs="宋体"/>
          <w:b/>
          <w:sz w:val="24"/>
          <w:szCs w:val="24"/>
          <w:lang w:val="en-US" w:eastAsia="zh-CN"/>
        </w:rPr>
        <w:t xml:space="preserve"> (EAS</w:t>
      </w:r>
      <w:r>
        <w:rPr>
          <w:rFonts w:ascii="Book Antiqua" w:hAnsi="Book Antiqua" w:cs="宋体"/>
          <w:b/>
          <w:sz w:val="24"/>
          <w:szCs w:val="24"/>
          <w:lang w:val="en-US" w:eastAsia="zh-CN"/>
        </w:rPr>
        <w:t xml:space="preserve">D), </w:t>
      </w:r>
      <w:r w:rsidRPr="00BA3448">
        <w:rPr>
          <w:rFonts w:ascii="Book Antiqua" w:hAnsi="Book Antiqua" w:cs="宋体"/>
          <w:b/>
          <w:sz w:val="24"/>
          <w:szCs w:val="24"/>
          <w:lang w:val="en-US" w:eastAsia="zh-CN"/>
        </w:rPr>
        <w:t>European Association fo</w:t>
      </w:r>
      <w:r>
        <w:rPr>
          <w:rFonts w:ascii="Book Antiqua" w:hAnsi="Book Antiqua" w:cs="宋体"/>
          <w:b/>
          <w:sz w:val="24"/>
          <w:szCs w:val="24"/>
          <w:lang w:val="en-US" w:eastAsia="zh-CN"/>
        </w:rPr>
        <w:t>r the Study of the Obesity (EASO)</w:t>
      </w:r>
      <w:r w:rsidR="00BA3448" w:rsidRPr="00BA3448">
        <w:rPr>
          <w:rFonts w:ascii="Book Antiqua" w:hAnsi="Book Antiqua" w:cs="宋体"/>
          <w:b/>
          <w:sz w:val="24"/>
          <w:szCs w:val="24"/>
          <w:lang w:val="en-US" w:eastAsia="zh-CN"/>
        </w:rPr>
        <w:t>.</w:t>
      </w:r>
      <w:r w:rsidR="00BA3448" w:rsidRPr="00BA3448">
        <w:rPr>
          <w:rFonts w:ascii="Book Antiqua" w:hAnsi="Book Antiqua" w:cs="宋体"/>
          <w:sz w:val="24"/>
          <w:szCs w:val="24"/>
          <w:lang w:val="en-US" w:eastAsia="zh-CN"/>
        </w:rPr>
        <w:t xml:space="preserve"> EASL</w:t>
      </w:r>
      <w:r>
        <w:rPr>
          <w:rFonts w:ascii="Book Antiqua" w:hAnsi="Book Antiqua" w:cs="宋体"/>
          <w:sz w:val="24"/>
          <w:szCs w:val="24"/>
          <w:lang w:val="en-US" w:eastAsia="zh-CN"/>
        </w:rPr>
        <w:t>-EASD-EASO</w:t>
      </w:r>
      <w:r w:rsidR="00BA3448" w:rsidRPr="00BA3448">
        <w:rPr>
          <w:rFonts w:ascii="Book Antiqua" w:hAnsi="Book Antiqua" w:cs="宋体"/>
          <w:sz w:val="24"/>
          <w:szCs w:val="24"/>
          <w:lang w:val="en-US" w:eastAsia="zh-CN"/>
        </w:rPr>
        <w:t xml:space="preserve"> Clinical Practice Guidelines </w:t>
      </w:r>
      <w:r>
        <w:rPr>
          <w:rFonts w:ascii="Book Antiqua" w:hAnsi="Book Antiqua" w:cs="宋体"/>
          <w:sz w:val="24"/>
          <w:szCs w:val="24"/>
          <w:lang w:val="en-US" w:eastAsia="zh-CN"/>
        </w:rPr>
        <w:t>for the management of non-alcoholic fatty liver disease</w:t>
      </w:r>
      <w:r w:rsidR="00BA3448" w:rsidRPr="00BA3448">
        <w:rPr>
          <w:rFonts w:ascii="Book Antiqua" w:hAnsi="Book Antiqua" w:cs="宋体"/>
          <w:sz w:val="24"/>
          <w:szCs w:val="24"/>
          <w:lang w:val="en-US" w:eastAsia="zh-CN"/>
        </w:rPr>
        <w:t>. </w:t>
      </w:r>
      <w:r w:rsidR="00BA3448" w:rsidRPr="00BA3448">
        <w:rPr>
          <w:rFonts w:ascii="Book Antiqua" w:hAnsi="Book Antiqua" w:cs="宋体"/>
          <w:i/>
          <w:iCs/>
          <w:sz w:val="24"/>
          <w:szCs w:val="24"/>
          <w:lang w:val="en-US" w:eastAsia="zh-CN"/>
        </w:rPr>
        <w:t xml:space="preserve">J </w:t>
      </w:r>
      <w:proofErr w:type="spellStart"/>
      <w:r w:rsidR="00BA3448" w:rsidRPr="00BA3448">
        <w:rPr>
          <w:rFonts w:ascii="Book Antiqua" w:hAnsi="Book Antiqua" w:cs="宋体"/>
          <w:i/>
          <w:iCs/>
          <w:sz w:val="24"/>
          <w:szCs w:val="24"/>
          <w:lang w:val="en-US" w:eastAsia="zh-CN"/>
        </w:rPr>
        <w:t>Hepatol</w:t>
      </w:r>
      <w:proofErr w:type="spellEnd"/>
      <w:r w:rsidR="00BA3448" w:rsidRPr="00BA3448">
        <w:rPr>
          <w:rFonts w:ascii="Book Antiqua" w:hAnsi="Book Antiqua" w:cs="宋体"/>
          <w:sz w:val="24"/>
          <w:szCs w:val="24"/>
          <w:lang w:val="en-US" w:eastAsia="zh-CN"/>
        </w:rPr>
        <w:t> 2016; </w:t>
      </w:r>
      <w:r>
        <w:rPr>
          <w:rFonts w:ascii="Book Antiqua" w:hAnsi="Book Antiqua" w:cs="宋体"/>
          <w:b/>
          <w:bCs/>
          <w:sz w:val="24"/>
          <w:szCs w:val="24"/>
          <w:lang w:val="en-US" w:eastAsia="zh-CN"/>
        </w:rPr>
        <w:t>64</w:t>
      </w:r>
      <w:r w:rsidR="00BA3448" w:rsidRPr="00BA3448">
        <w:rPr>
          <w:rFonts w:ascii="Book Antiqua" w:hAnsi="Book Antiqua" w:cs="宋体"/>
          <w:sz w:val="24"/>
          <w:szCs w:val="24"/>
          <w:lang w:val="en-US" w:eastAsia="zh-CN"/>
        </w:rPr>
        <w:t xml:space="preserve">: </w:t>
      </w:r>
      <w:r>
        <w:rPr>
          <w:rFonts w:ascii="Book Antiqua" w:hAnsi="Book Antiqua" w:cs="宋体"/>
          <w:sz w:val="24"/>
          <w:szCs w:val="24"/>
          <w:lang w:val="en-US" w:eastAsia="zh-CN"/>
        </w:rPr>
        <w:t>1388-1402</w:t>
      </w:r>
      <w:r w:rsidR="00BA3448" w:rsidRPr="00BA3448">
        <w:rPr>
          <w:rFonts w:ascii="Book Antiqua" w:hAnsi="Book Antiqua" w:cs="宋体"/>
          <w:sz w:val="24"/>
          <w:szCs w:val="24"/>
          <w:lang w:val="en-US" w:eastAsia="zh-CN"/>
        </w:rPr>
        <w:t xml:space="preserve"> [PMID: 27</w:t>
      </w:r>
      <w:r>
        <w:rPr>
          <w:rFonts w:ascii="Book Antiqua" w:hAnsi="Book Antiqua" w:cs="宋体"/>
          <w:sz w:val="24"/>
          <w:szCs w:val="24"/>
          <w:lang w:val="en-US" w:eastAsia="zh-CN"/>
        </w:rPr>
        <w:t>062661</w:t>
      </w:r>
      <w:r w:rsidR="00BA3448" w:rsidRPr="00BA3448">
        <w:rPr>
          <w:rFonts w:ascii="Book Antiqua" w:hAnsi="Book Antiqua" w:cs="宋体"/>
          <w:sz w:val="24"/>
          <w:szCs w:val="24"/>
          <w:lang w:val="en-US" w:eastAsia="zh-CN"/>
        </w:rPr>
        <w:t xml:space="preserve"> DOI: 10.1016/j.jhep.201</w:t>
      </w:r>
      <w:r>
        <w:rPr>
          <w:rFonts w:ascii="Book Antiqua" w:hAnsi="Book Antiqua" w:cs="宋体"/>
          <w:sz w:val="24"/>
          <w:szCs w:val="24"/>
          <w:lang w:val="en-US" w:eastAsia="zh-CN"/>
        </w:rPr>
        <w:t>5</w:t>
      </w:r>
      <w:r w:rsidR="00BA3448" w:rsidRPr="00BA3448">
        <w:rPr>
          <w:rFonts w:ascii="Book Antiqua" w:hAnsi="Book Antiqua" w:cs="宋体"/>
          <w:sz w:val="24"/>
          <w:szCs w:val="24"/>
          <w:lang w:val="en-US" w:eastAsia="zh-CN"/>
        </w:rPr>
        <w:t>.</w:t>
      </w:r>
      <w:r>
        <w:rPr>
          <w:rFonts w:ascii="Book Antiqua" w:hAnsi="Book Antiqua" w:cs="宋体"/>
          <w:sz w:val="24"/>
          <w:szCs w:val="24"/>
          <w:lang w:val="en-US" w:eastAsia="zh-CN"/>
        </w:rPr>
        <w:t>11.004</w:t>
      </w:r>
      <w:r w:rsidR="00BA3448" w:rsidRPr="00BA3448">
        <w:rPr>
          <w:rFonts w:ascii="Book Antiqua" w:hAnsi="Book Antiqua" w:cs="宋体"/>
          <w:sz w:val="24"/>
          <w:szCs w:val="24"/>
          <w:lang w:val="en-US" w:eastAsia="zh-CN"/>
        </w:rPr>
        <w:t>]</w:t>
      </w:r>
    </w:p>
    <w:p w14:paraId="03F46E89" w14:textId="22C4D207" w:rsidR="00BA3448" w:rsidRPr="00BA3448" w:rsidRDefault="00BA3448" w:rsidP="00F32475">
      <w:pPr>
        <w:snapToGrid w:val="0"/>
        <w:spacing w:after="0" w:line="360" w:lineRule="auto"/>
        <w:jc w:val="both"/>
        <w:rPr>
          <w:rFonts w:ascii="Book Antiqua" w:hAnsi="Book Antiqua" w:cs="宋体"/>
          <w:sz w:val="24"/>
          <w:szCs w:val="24"/>
          <w:lang w:val="en-US" w:eastAsia="zh-CN"/>
        </w:rPr>
      </w:pPr>
      <w:r w:rsidRPr="00BA3448">
        <w:rPr>
          <w:rFonts w:ascii="Book Antiqua" w:hAnsi="Book Antiqua" w:cs="宋体"/>
          <w:sz w:val="24"/>
          <w:szCs w:val="24"/>
          <w:lang w:val="en-US" w:eastAsia="zh-CN"/>
        </w:rPr>
        <w:lastRenderedPageBreak/>
        <w:t>49 </w:t>
      </w:r>
      <w:proofErr w:type="spellStart"/>
      <w:r w:rsidRPr="00BA3448">
        <w:rPr>
          <w:rFonts w:ascii="Book Antiqua" w:hAnsi="Book Antiqua" w:cs="宋体"/>
          <w:b/>
          <w:bCs/>
          <w:sz w:val="24"/>
          <w:szCs w:val="24"/>
          <w:lang w:val="en-US" w:eastAsia="zh-CN"/>
        </w:rPr>
        <w:t>Promrat</w:t>
      </w:r>
      <w:proofErr w:type="spellEnd"/>
      <w:r w:rsidRPr="00BA3448">
        <w:rPr>
          <w:rFonts w:ascii="Book Antiqua" w:hAnsi="Book Antiqua" w:cs="宋体"/>
          <w:b/>
          <w:bCs/>
          <w:sz w:val="24"/>
          <w:szCs w:val="24"/>
          <w:lang w:val="en-US" w:eastAsia="zh-CN"/>
        </w:rPr>
        <w:t xml:space="preserve"> K</w:t>
      </w:r>
      <w:r w:rsidRPr="00BA3448">
        <w:rPr>
          <w:rFonts w:ascii="Book Antiqua" w:hAnsi="Book Antiqua" w:cs="宋体"/>
          <w:sz w:val="24"/>
          <w:szCs w:val="24"/>
          <w:lang w:val="en-US" w:eastAsia="zh-CN"/>
        </w:rPr>
        <w:t xml:space="preserve">, </w:t>
      </w:r>
      <w:proofErr w:type="spellStart"/>
      <w:r w:rsidRPr="00BA3448">
        <w:rPr>
          <w:rFonts w:ascii="Book Antiqua" w:hAnsi="Book Antiqua" w:cs="宋体"/>
          <w:sz w:val="24"/>
          <w:szCs w:val="24"/>
          <w:lang w:val="en-US" w:eastAsia="zh-CN"/>
        </w:rPr>
        <w:t>Kleiner</w:t>
      </w:r>
      <w:proofErr w:type="spellEnd"/>
      <w:r w:rsidRPr="00BA3448">
        <w:rPr>
          <w:rFonts w:ascii="Book Antiqua" w:hAnsi="Book Antiqua" w:cs="宋体"/>
          <w:sz w:val="24"/>
          <w:szCs w:val="24"/>
          <w:lang w:val="en-US" w:eastAsia="zh-CN"/>
        </w:rPr>
        <w:t xml:space="preserve"> DE, </w:t>
      </w:r>
      <w:proofErr w:type="spellStart"/>
      <w:r w:rsidRPr="00BA3448">
        <w:rPr>
          <w:rFonts w:ascii="Book Antiqua" w:hAnsi="Book Antiqua" w:cs="宋体"/>
          <w:sz w:val="24"/>
          <w:szCs w:val="24"/>
          <w:lang w:val="en-US" w:eastAsia="zh-CN"/>
        </w:rPr>
        <w:t>Niemeier</w:t>
      </w:r>
      <w:proofErr w:type="spellEnd"/>
      <w:r w:rsidRPr="00BA3448">
        <w:rPr>
          <w:rFonts w:ascii="Book Antiqua" w:hAnsi="Book Antiqua" w:cs="宋体"/>
          <w:sz w:val="24"/>
          <w:szCs w:val="24"/>
          <w:lang w:val="en-US" w:eastAsia="zh-CN"/>
        </w:rPr>
        <w:t xml:space="preserve"> HM, </w:t>
      </w:r>
      <w:proofErr w:type="spellStart"/>
      <w:r w:rsidRPr="00BA3448">
        <w:rPr>
          <w:rFonts w:ascii="Book Antiqua" w:hAnsi="Book Antiqua" w:cs="宋体"/>
          <w:sz w:val="24"/>
          <w:szCs w:val="24"/>
          <w:lang w:val="en-US" w:eastAsia="zh-CN"/>
        </w:rPr>
        <w:t>Jackvony</w:t>
      </w:r>
      <w:proofErr w:type="spellEnd"/>
      <w:r w:rsidRPr="00BA3448">
        <w:rPr>
          <w:rFonts w:ascii="Book Antiqua" w:hAnsi="Book Antiqua" w:cs="宋体"/>
          <w:sz w:val="24"/>
          <w:szCs w:val="24"/>
          <w:lang w:val="en-US" w:eastAsia="zh-CN"/>
        </w:rPr>
        <w:t xml:space="preserve"> E, Kearns M, Wands JR, Fava JL, Wing RR. </w:t>
      </w:r>
      <w:proofErr w:type="gramStart"/>
      <w:r w:rsidRPr="00BA3448">
        <w:rPr>
          <w:rFonts w:ascii="Book Antiqua" w:hAnsi="Book Antiqua" w:cs="宋体"/>
          <w:sz w:val="24"/>
          <w:szCs w:val="24"/>
          <w:lang w:val="en-US" w:eastAsia="zh-CN"/>
        </w:rPr>
        <w:t xml:space="preserve">Randomized controlled trial testing the effects of weight loss on nonalcoholic </w:t>
      </w:r>
      <w:proofErr w:type="spellStart"/>
      <w:r w:rsidRPr="00BA3448">
        <w:rPr>
          <w:rFonts w:ascii="Book Antiqua" w:hAnsi="Book Antiqua" w:cs="宋体"/>
          <w:sz w:val="24"/>
          <w:szCs w:val="24"/>
          <w:lang w:val="en-US" w:eastAsia="zh-CN"/>
        </w:rPr>
        <w:t>steatohepatitis</w:t>
      </w:r>
      <w:proofErr w:type="spellEnd"/>
      <w:r w:rsidRPr="00BA3448">
        <w:rPr>
          <w:rFonts w:ascii="Book Antiqua" w:hAnsi="Book Antiqua" w:cs="宋体"/>
          <w:sz w:val="24"/>
          <w:szCs w:val="24"/>
          <w:lang w:val="en-US" w:eastAsia="zh-CN"/>
        </w:rPr>
        <w:t>.</w:t>
      </w:r>
      <w:proofErr w:type="gramEnd"/>
      <w:r w:rsidRPr="00BA3448">
        <w:rPr>
          <w:rFonts w:ascii="Book Antiqua" w:hAnsi="Book Antiqua" w:cs="宋体"/>
          <w:sz w:val="24"/>
          <w:szCs w:val="24"/>
          <w:lang w:val="en-US" w:eastAsia="zh-CN"/>
        </w:rPr>
        <w:t> </w:t>
      </w:r>
      <w:proofErr w:type="spellStart"/>
      <w:r w:rsidRPr="00BA3448">
        <w:rPr>
          <w:rFonts w:ascii="Book Antiqua" w:hAnsi="Book Antiqua" w:cs="宋体"/>
          <w:i/>
          <w:iCs/>
          <w:sz w:val="24"/>
          <w:szCs w:val="24"/>
          <w:lang w:val="en-US" w:eastAsia="zh-CN"/>
        </w:rPr>
        <w:t>Hepatology</w:t>
      </w:r>
      <w:proofErr w:type="spellEnd"/>
      <w:r w:rsidRPr="00BA3448">
        <w:rPr>
          <w:rFonts w:ascii="Book Antiqua" w:hAnsi="Book Antiqua" w:cs="宋体"/>
          <w:sz w:val="24"/>
          <w:szCs w:val="24"/>
          <w:lang w:val="en-US" w:eastAsia="zh-CN"/>
        </w:rPr>
        <w:t> 2010; </w:t>
      </w:r>
      <w:r w:rsidRPr="00BA3448">
        <w:rPr>
          <w:rFonts w:ascii="Book Antiqua" w:hAnsi="Book Antiqua" w:cs="宋体"/>
          <w:b/>
          <w:bCs/>
          <w:sz w:val="24"/>
          <w:szCs w:val="24"/>
          <w:lang w:val="en-US" w:eastAsia="zh-CN"/>
        </w:rPr>
        <w:t>51</w:t>
      </w:r>
      <w:r w:rsidRPr="00BA3448">
        <w:rPr>
          <w:rFonts w:ascii="Book Antiqua" w:hAnsi="Book Antiqua" w:cs="宋体"/>
          <w:sz w:val="24"/>
          <w:szCs w:val="24"/>
          <w:lang w:val="en-US" w:eastAsia="zh-CN"/>
        </w:rPr>
        <w:t>: 121-129 [PMID: 19827166 DOI: 10.1002/hep.23276]</w:t>
      </w:r>
    </w:p>
    <w:p w14:paraId="53412B1A" w14:textId="73F6FE8D" w:rsidR="00BA3448" w:rsidRPr="00BA3448" w:rsidRDefault="00A40F56"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50</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Sanyal</w:t>
      </w:r>
      <w:proofErr w:type="spellEnd"/>
      <w:r w:rsidR="00BA3448" w:rsidRPr="00BA3448">
        <w:rPr>
          <w:rFonts w:ascii="Book Antiqua" w:hAnsi="Book Antiqua" w:cs="宋体"/>
          <w:b/>
          <w:bCs/>
          <w:sz w:val="24"/>
          <w:szCs w:val="24"/>
          <w:lang w:val="en-US" w:eastAsia="zh-CN"/>
        </w:rPr>
        <w:t xml:space="preserve"> AJ</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Chalasani</w:t>
      </w:r>
      <w:proofErr w:type="spellEnd"/>
      <w:r w:rsidR="00BA3448" w:rsidRPr="00BA3448">
        <w:rPr>
          <w:rFonts w:ascii="Book Antiqua" w:hAnsi="Book Antiqua" w:cs="宋体"/>
          <w:sz w:val="24"/>
          <w:szCs w:val="24"/>
          <w:lang w:val="en-US" w:eastAsia="zh-CN"/>
        </w:rPr>
        <w:t xml:space="preserve"> N, </w:t>
      </w:r>
      <w:proofErr w:type="spellStart"/>
      <w:r w:rsidR="00BA3448" w:rsidRPr="00BA3448">
        <w:rPr>
          <w:rFonts w:ascii="Book Antiqua" w:hAnsi="Book Antiqua" w:cs="宋体"/>
          <w:sz w:val="24"/>
          <w:szCs w:val="24"/>
          <w:lang w:val="en-US" w:eastAsia="zh-CN"/>
        </w:rPr>
        <w:t>Kowdley</w:t>
      </w:r>
      <w:proofErr w:type="spellEnd"/>
      <w:r w:rsidR="00BA3448" w:rsidRPr="00BA3448">
        <w:rPr>
          <w:rFonts w:ascii="Book Antiqua" w:hAnsi="Book Antiqua" w:cs="宋体"/>
          <w:sz w:val="24"/>
          <w:szCs w:val="24"/>
          <w:lang w:val="en-US" w:eastAsia="zh-CN"/>
        </w:rPr>
        <w:t xml:space="preserve"> KV, McCullough A, Diehl AM, Bass NM, </w:t>
      </w:r>
      <w:proofErr w:type="spellStart"/>
      <w:r w:rsidR="00BA3448" w:rsidRPr="00BA3448">
        <w:rPr>
          <w:rFonts w:ascii="Book Antiqua" w:hAnsi="Book Antiqua" w:cs="宋体"/>
          <w:sz w:val="24"/>
          <w:szCs w:val="24"/>
          <w:lang w:val="en-US" w:eastAsia="zh-CN"/>
        </w:rPr>
        <w:t>Neuschwander-Tetri</w:t>
      </w:r>
      <w:proofErr w:type="spellEnd"/>
      <w:r w:rsidR="00BA3448" w:rsidRPr="00BA3448">
        <w:rPr>
          <w:rFonts w:ascii="Book Antiqua" w:hAnsi="Book Antiqua" w:cs="宋体"/>
          <w:sz w:val="24"/>
          <w:szCs w:val="24"/>
          <w:lang w:val="en-US" w:eastAsia="zh-CN"/>
        </w:rPr>
        <w:t xml:space="preserve"> BA, </w:t>
      </w:r>
      <w:proofErr w:type="spellStart"/>
      <w:r w:rsidR="00BA3448" w:rsidRPr="00BA3448">
        <w:rPr>
          <w:rFonts w:ascii="Book Antiqua" w:hAnsi="Book Antiqua" w:cs="宋体"/>
          <w:sz w:val="24"/>
          <w:szCs w:val="24"/>
          <w:lang w:val="en-US" w:eastAsia="zh-CN"/>
        </w:rPr>
        <w:t>Lavine</w:t>
      </w:r>
      <w:proofErr w:type="spellEnd"/>
      <w:r w:rsidR="00BA3448" w:rsidRPr="00BA3448">
        <w:rPr>
          <w:rFonts w:ascii="Book Antiqua" w:hAnsi="Book Antiqua" w:cs="宋体"/>
          <w:sz w:val="24"/>
          <w:szCs w:val="24"/>
          <w:lang w:val="en-US" w:eastAsia="zh-CN"/>
        </w:rPr>
        <w:t xml:space="preserve"> JE, </w:t>
      </w:r>
      <w:proofErr w:type="spellStart"/>
      <w:r w:rsidR="00BA3448" w:rsidRPr="00BA3448">
        <w:rPr>
          <w:rFonts w:ascii="Book Antiqua" w:hAnsi="Book Antiqua" w:cs="宋体"/>
          <w:sz w:val="24"/>
          <w:szCs w:val="24"/>
          <w:lang w:val="en-US" w:eastAsia="zh-CN"/>
        </w:rPr>
        <w:t>Tonascia</w:t>
      </w:r>
      <w:proofErr w:type="spellEnd"/>
      <w:r w:rsidR="00BA3448" w:rsidRPr="00BA3448">
        <w:rPr>
          <w:rFonts w:ascii="Book Antiqua" w:hAnsi="Book Antiqua" w:cs="宋体"/>
          <w:sz w:val="24"/>
          <w:szCs w:val="24"/>
          <w:lang w:val="en-US" w:eastAsia="zh-CN"/>
        </w:rPr>
        <w:t xml:space="preserve"> J, </w:t>
      </w:r>
      <w:proofErr w:type="spellStart"/>
      <w:r w:rsidR="00BA3448" w:rsidRPr="00BA3448">
        <w:rPr>
          <w:rFonts w:ascii="Book Antiqua" w:hAnsi="Book Antiqua" w:cs="宋体"/>
          <w:sz w:val="24"/>
          <w:szCs w:val="24"/>
          <w:lang w:val="en-US" w:eastAsia="zh-CN"/>
        </w:rPr>
        <w:t>Unalp</w:t>
      </w:r>
      <w:proofErr w:type="spellEnd"/>
      <w:r w:rsidR="00BA3448" w:rsidRPr="00BA3448">
        <w:rPr>
          <w:rFonts w:ascii="Book Antiqua" w:hAnsi="Book Antiqua" w:cs="宋体"/>
          <w:sz w:val="24"/>
          <w:szCs w:val="24"/>
          <w:lang w:val="en-US" w:eastAsia="zh-CN"/>
        </w:rPr>
        <w:t xml:space="preserve"> A, Van Natta M, Clark J, Brunt EM, </w:t>
      </w:r>
      <w:proofErr w:type="spellStart"/>
      <w:r w:rsidR="00BA3448" w:rsidRPr="00BA3448">
        <w:rPr>
          <w:rFonts w:ascii="Book Antiqua" w:hAnsi="Book Antiqua" w:cs="宋体"/>
          <w:sz w:val="24"/>
          <w:szCs w:val="24"/>
          <w:lang w:val="en-US" w:eastAsia="zh-CN"/>
        </w:rPr>
        <w:t>Kleiner</w:t>
      </w:r>
      <w:proofErr w:type="spellEnd"/>
      <w:r w:rsidR="00BA3448" w:rsidRPr="00BA3448">
        <w:rPr>
          <w:rFonts w:ascii="Book Antiqua" w:hAnsi="Book Antiqua" w:cs="宋体"/>
          <w:sz w:val="24"/>
          <w:szCs w:val="24"/>
          <w:lang w:val="en-US" w:eastAsia="zh-CN"/>
        </w:rPr>
        <w:t xml:space="preserve"> DE, </w:t>
      </w:r>
      <w:proofErr w:type="spellStart"/>
      <w:r w:rsidR="00BA3448" w:rsidRPr="00BA3448">
        <w:rPr>
          <w:rFonts w:ascii="Book Antiqua" w:hAnsi="Book Antiqua" w:cs="宋体"/>
          <w:sz w:val="24"/>
          <w:szCs w:val="24"/>
          <w:lang w:val="en-US" w:eastAsia="zh-CN"/>
        </w:rPr>
        <w:t>Hoofnagle</w:t>
      </w:r>
      <w:proofErr w:type="spellEnd"/>
      <w:r w:rsidR="00BA3448" w:rsidRPr="00BA3448">
        <w:rPr>
          <w:rFonts w:ascii="Book Antiqua" w:hAnsi="Book Antiqua" w:cs="宋体"/>
          <w:sz w:val="24"/>
          <w:szCs w:val="24"/>
          <w:lang w:val="en-US" w:eastAsia="zh-CN"/>
        </w:rPr>
        <w:t xml:space="preserve"> JH, </w:t>
      </w:r>
      <w:proofErr w:type="spellStart"/>
      <w:r w:rsidR="00BA3448" w:rsidRPr="00BA3448">
        <w:rPr>
          <w:rFonts w:ascii="Book Antiqua" w:hAnsi="Book Antiqua" w:cs="宋体"/>
          <w:sz w:val="24"/>
          <w:szCs w:val="24"/>
          <w:lang w:val="en-US" w:eastAsia="zh-CN"/>
        </w:rPr>
        <w:t>Robuck</w:t>
      </w:r>
      <w:proofErr w:type="spellEnd"/>
      <w:r w:rsidR="00BA3448" w:rsidRPr="00BA3448">
        <w:rPr>
          <w:rFonts w:ascii="Book Antiqua" w:hAnsi="Book Antiqua" w:cs="宋体"/>
          <w:sz w:val="24"/>
          <w:szCs w:val="24"/>
          <w:lang w:val="en-US" w:eastAsia="zh-CN"/>
        </w:rPr>
        <w:t xml:space="preserve"> PR. Pioglitazone, vitamin E, or placebo for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 </w:t>
      </w:r>
      <w:r w:rsidR="00BA3448" w:rsidRPr="00BA3448">
        <w:rPr>
          <w:rFonts w:ascii="Book Antiqua" w:hAnsi="Book Antiqua" w:cs="宋体"/>
          <w:i/>
          <w:iCs/>
          <w:sz w:val="24"/>
          <w:szCs w:val="24"/>
          <w:lang w:val="en-US" w:eastAsia="zh-CN"/>
        </w:rPr>
        <w:t xml:space="preserve">N </w:t>
      </w:r>
      <w:proofErr w:type="spellStart"/>
      <w:r w:rsidR="00BA3448" w:rsidRPr="00BA3448">
        <w:rPr>
          <w:rFonts w:ascii="Book Antiqua" w:hAnsi="Book Antiqua" w:cs="宋体"/>
          <w:i/>
          <w:iCs/>
          <w:sz w:val="24"/>
          <w:szCs w:val="24"/>
          <w:lang w:val="en-US" w:eastAsia="zh-CN"/>
        </w:rPr>
        <w:t>Engl</w:t>
      </w:r>
      <w:proofErr w:type="spellEnd"/>
      <w:r w:rsidR="00BA3448" w:rsidRPr="00BA3448">
        <w:rPr>
          <w:rFonts w:ascii="Book Antiqua" w:hAnsi="Book Antiqua" w:cs="宋体"/>
          <w:i/>
          <w:iCs/>
          <w:sz w:val="24"/>
          <w:szCs w:val="24"/>
          <w:lang w:val="en-US" w:eastAsia="zh-CN"/>
        </w:rPr>
        <w:t xml:space="preserve"> J Med</w:t>
      </w:r>
      <w:r w:rsidR="00BA3448" w:rsidRPr="00BA3448">
        <w:rPr>
          <w:rFonts w:ascii="Book Antiqua" w:hAnsi="Book Antiqua" w:cs="宋体"/>
          <w:sz w:val="24"/>
          <w:szCs w:val="24"/>
          <w:lang w:val="en-US" w:eastAsia="zh-CN"/>
        </w:rPr>
        <w:t> 2010; </w:t>
      </w:r>
      <w:r w:rsidR="00BA3448" w:rsidRPr="00BA3448">
        <w:rPr>
          <w:rFonts w:ascii="Book Antiqua" w:hAnsi="Book Antiqua" w:cs="宋体"/>
          <w:b/>
          <w:bCs/>
          <w:sz w:val="24"/>
          <w:szCs w:val="24"/>
          <w:lang w:val="en-US" w:eastAsia="zh-CN"/>
        </w:rPr>
        <w:t>362</w:t>
      </w:r>
      <w:r w:rsidR="00BA3448" w:rsidRPr="00BA3448">
        <w:rPr>
          <w:rFonts w:ascii="Book Antiqua" w:hAnsi="Book Antiqua" w:cs="宋体"/>
          <w:sz w:val="24"/>
          <w:szCs w:val="24"/>
          <w:lang w:val="en-US" w:eastAsia="zh-CN"/>
        </w:rPr>
        <w:t>: 1675-1685 [PMID: 20427778 DOI: 10.1056/NEJMoa0907929]</w:t>
      </w:r>
    </w:p>
    <w:p w14:paraId="061F5A2B" w14:textId="79DE3948" w:rsidR="00BA3448" w:rsidRPr="00BA3448" w:rsidRDefault="00A40F56"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51</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Neuschwander-Tetri</w:t>
      </w:r>
      <w:proofErr w:type="spellEnd"/>
      <w:r w:rsidR="00BA3448" w:rsidRPr="00BA3448">
        <w:rPr>
          <w:rFonts w:ascii="Book Antiqua" w:hAnsi="Book Antiqua" w:cs="宋体"/>
          <w:b/>
          <w:bCs/>
          <w:sz w:val="24"/>
          <w:szCs w:val="24"/>
          <w:lang w:val="en-US" w:eastAsia="zh-CN"/>
        </w:rPr>
        <w:t xml:space="preserve"> BA</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Loomba</w:t>
      </w:r>
      <w:proofErr w:type="spellEnd"/>
      <w:r w:rsidR="00BA3448" w:rsidRPr="00BA3448">
        <w:rPr>
          <w:rFonts w:ascii="Book Antiqua" w:hAnsi="Book Antiqua" w:cs="宋体"/>
          <w:sz w:val="24"/>
          <w:szCs w:val="24"/>
          <w:lang w:val="en-US" w:eastAsia="zh-CN"/>
        </w:rPr>
        <w:t xml:space="preserve"> R, </w:t>
      </w:r>
      <w:proofErr w:type="spellStart"/>
      <w:r w:rsidR="00BA3448" w:rsidRPr="00BA3448">
        <w:rPr>
          <w:rFonts w:ascii="Book Antiqua" w:hAnsi="Book Antiqua" w:cs="宋体"/>
          <w:sz w:val="24"/>
          <w:szCs w:val="24"/>
          <w:lang w:val="en-US" w:eastAsia="zh-CN"/>
        </w:rPr>
        <w:t>Sanyal</w:t>
      </w:r>
      <w:proofErr w:type="spellEnd"/>
      <w:r w:rsidR="00BA3448" w:rsidRPr="00BA3448">
        <w:rPr>
          <w:rFonts w:ascii="Book Antiqua" w:hAnsi="Book Antiqua" w:cs="宋体"/>
          <w:sz w:val="24"/>
          <w:szCs w:val="24"/>
          <w:lang w:val="en-US" w:eastAsia="zh-CN"/>
        </w:rPr>
        <w:t xml:space="preserve"> AJ, </w:t>
      </w:r>
      <w:proofErr w:type="spellStart"/>
      <w:r w:rsidR="00BA3448" w:rsidRPr="00BA3448">
        <w:rPr>
          <w:rFonts w:ascii="Book Antiqua" w:hAnsi="Book Antiqua" w:cs="宋体"/>
          <w:sz w:val="24"/>
          <w:szCs w:val="24"/>
          <w:lang w:val="en-US" w:eastAsia="zh-CN"/>
        </w:rPr>
        <w:t>Lavine</w:t>
      </w:r>
      <w:proofErr w:type="spellEnd"/>
      <w:r w:rsidR="00BA3448" w:rsidRPr="00BA3448">
        <w:rPr>
          <w:rFonts w:ascii="Book Antiqua" w:hAnsi="Book Antiqua" w:cs="宋体"/>
          <w:sz w:val="24"/>
          <w:szCs w:val="24"/>
          <w:lang w:val="en-US" w:eastAsia="zh-CN"/>
        </w:rPr>
        <w:t xml:space="preserve"> JE, Van Natta ML, </w:t>
      </w:r>
      <w:proofErr w:type="spellStart"/>
      <w:r w:rsidR="00BA3448" w:rsidRPr="00BA3448">
        <w:rPr>
          <w:rFonts w:ascii="Book Antiqua" w:hAnsi="Book Antiqua" w:cs="宋体"/>
          <w:sz w:val="24"/>
          <w:szCs w:val="24"/>
          <w:lang w:val="en-US" w:eastAsia="zh-CN"/>
        </w:rPr>
        <w:t>Abdelmalek</w:t>
      </w:r>
      <w:proofErr w:type="spellEnd"/>
      <w:r w:rsidR="00BA3448" w:rsidRPr="00BA3448">
        <w:rPr>
          <w:rFonts w:ascii="Book Antiqua" w:hAnsi="Book Antiqua" w:cs="宋体"/>
          <w:sz w:val="24"/>
          <w:szCs w:val="24"/>
          <w:lang w:val="en-US" w:eastAsia="zh-CN"/>
        </w:rPr>
        <w:t xml:space="preserve"> MF, </w:t>
      </w:r>
      <w:proofErr w:type="spellStart"/>
      <w:r w:rsidR="00BA3448" w:rsidRPr="00BA3448">
        <w:rPr>
          <w:rFonts w:ascii="Book Antiqua" w:hAnsi="Book Antiqua" w:cs="宋体"/>
          <w:sz w:val="24"/>
          <w:szCs w:val="24"/>
          <w:lang w:val="en-US" w:eastAsia="zh-CN"/>
        </w:rPr>
        <w:t>Chalasani</w:t>
      </w:r>
      <w:proofErr w:type="spellEnd"/>
      <w:r w:rsidR="00BA3448" w:rsidRPr="00BA3448">
        <w:rPr>
          <w:rFonts w:ascii="Book Antiqua" w:hAnsi="Book Antiqua" w:cs="宋体"/>
          <w:sz w:val="24"/>
          <w:szCs w:val="24"/>
          <w:lang w:val="en-US" w:eastAsia="zh-CN"/>
        </w:rPr>
        <w:t xml:space="preserve"> N, </w:t>
      </w:r>
      <w:proofErr w:type="spellStart"/>
      <w:r w:rsidR="00BA3448" w:rsidRPr="00BA3448">
        <w:rPr>
          <w:rFonts w:ascii="Book Antiqua" w:hAnsi="Book Antiqua" w:cs="宋体"/>
          <w:sz w:val="24"/>
          <w:szCs w:val="24"/>
          <w:lang w:val="en-US" w:eastAsia="zh-CN"/>
        </w:rPr>
        <w:t>Dasarathy</w:t>
      </w:r>
      <w:proofErr w:type="spellEnd"/>
      <w:r w:rsidR="00BA3448" w:rsidRPr="00BA3448">
        <w:rPr>
          <w:rFonts w:ascii="Book Antiqua" w:hAnsi="Book Antiqua" w:cs="宋体"/>
          <w:sz w:val="24"/>
          <w:szCs w:val="24"/>
          <w:lang w:val="en-US" w:eastAsia="zh-CN"/>
        </w:rPr>
        <w:t xml:space="preserve"> S, Diehl AM, </w:t>
      </w:r>
      <w:proofErr w:type="spellStart"/>
      <w:r w:rsidR="00BA3448" w:rsidRPr="00BA3448">
        <w:rPr>
          <w:rFonts w:ascii="Book Antiqua" w:hAnsi="Book Antiqua" w:cs="宋体"/>
          <w:sz w:val="24"/>
          <w:szCs w:val="24"/>
          <w:lang w:val="en-US" w:eastAsia="zh-CN"/>
        </w:rPr>
        <w:t>Hameed</w:t>
      </w:r>
      <w:proofErr w:type="spellEnd"/>
      <w:r w:rsidR="00BA3448" w:rsidRPr="00BA3448">
        <w:rPr>
          <w:rFonts w:ascii="Book Antiqua" w:hAnsi="Book Antiqua" w:cs="宋体"/>
          <w:sz w:val="24"/>
          <w:szCs w:val="24"/>
          <w:lang w:val="en-US" w:eastAsia="zh-CN"/>
        </w:rPr>
        <w:t xml:space="preserve"> B, </w:t>
      </w:r>
      <w:proofErr w:type="spellStart"/>
      <w:r w:rsidR="00BA3448" w:rsidRPr="00BA3448">
        <w:rPr>
          <w:rFonts w:ascii="Book Antiqua" w:hAnsi="Book Antiqua" w:cs="宋体"/>
          <w:sz w:val="24"/>
          <w:szCs w:val="24"/>
          <w:lang w:val="en-US" w:eastAsia="zh-CN"/>
        </w:rPr>
        <w:t>Kowdley</w:t>
      </w:r>
      <w:proofErr w:type="spellEnd"/>
      <w:r w:rsidR="00BA3448" w:rsidRPr="00BA3448">
        <w:rPr>
          <w:rFonts w:ascii="Book Antiqua" w:hAnsi="Book Antiqua" w:cs="宋体"/>
          <w:sz w:val="24"/>
          <w:szCs w:val="24"/>
          <w:lang w:val="en-US" w:eastAsia="zh-CN"/>
        </w:rPr>
        <w:t xml:space="preserve"> KV, McCullough A, </w:t>
      </w:r>
      <w:proofErr w:type="spellStart"/>
      <w:r w:rsidR="00BA3448" w:rsidRPr="00BA3448">
        <w:rPr>
          <w:rFonts w:ascii="Book Antiqua" w:hAnsi="Book Antiqua" w:cs="宋体"/>
          <w:sz w:val="24"/>
          <w:szCs w:val="24"/>
          <w:lang w:val="en-US" w:eastAsia="zh-CN"/>
        </w:rPr>
        <w:t>Terrault</w:t>
      </w:r>
      <w:proofErr w:type="spellEnd"/>
      <w:r w:rsidR="00BA3448" w:rsidRPr="00BA3448">
        <w:rPr>
          <w:rFonts w:ascii="Book Antiqua" w:hAnsi="Book Antiqua" w:cs="宋体"/>
          <w:sz w:val="24"/>
          <w:szCs w:val="24"/>
          <w:lang w:val="en-US" w:eastAsia="zh-CN"/>
        </w:rPr>
        <w:t xml:space="preserve"> N, Clark JM, </w:t>
      </w:r>
      <w:proofErr w:type="spellStart"/>
      <w:r w:rsidR="00BA3448" w:rsidRPr="00BA3448">
        <w:rPr>
          <w:rFonts w:ascii="Book Antiqua" w:hAnsi="Book Antiqua" w:cs="宋体"/>
          <w:sz w:val="24"/>
          <w:szCs w:val="24"/>
          <w:lang w:val="en-US" w:eastAsia="zh-CN"/>
        </w:rPr>
        <w:t>Tonascia</w:t>
      </w:r>
      <w:proofErr w:type="spellEnd"/>
      <w:r w:rsidR="00BA3448" w:rsidRPr="00BA3448">
        <w:rPr>
          <w:rFonts w:ascii="Book Antiqua" w:hAnsi="Book Antiqua" w:cs="宋体"/>
          <w:sz w:val="24"/>
          <w:szCs w:val="24"/>
          <w:lang w:val="en-US" w:eastAsia="zh-CN"/>
        </w:rPr>
        <w:t xml:space="preserve"> J, Brunt EM, </w:t>
      </w:r>
      <w:proofErr w:type="spellStart"/>
      <w:r w:rsidR="00BA3448" w:rsidRPr="00BA3448">
        <w:rPr>
          <w:rFonts w:ascii="Book Antiqua" w:hAnsi="Book Antiqua" w:cs="宋体"/>
          <w:sz w:val="24"/>
          <w:szCs w:val="24"/>
          <w:lang w:val="en-US" w:eastAsia="zh-CN"/>
        </w:rPr>
        <w:t>Kleiner</w:t>
      </w:r>
      <w:proofErr w:type="spellEnd"/>
      <w:r w:rsidR="00BA3448" w:rsidRPr="00BA3448">
        <w:rPr>
          <w:rFonts w:ascii="Book Antiqua" w:hAnsi="Book Antiqua" w:cs="宋体"/>
          <w:sz w:val="24"/>
          <w:szCs w:val="24"/>
          <w:lang w:val="en-US" w:eastAsia="zh-CN"/>
        </w:rPr>
        <w:t xml:space="preserve"> DE, Doo E. </w:t>
      </w:r>
      <w:proofErr w:type="spellStart"/>
      <w:r w:rsidR="00BA3448" w:rsidRPr="00BA3448">
        <w:rPr>
          <w:rFonts w:ascii="Book Antiqua" w:hAnsi="Book Antiqua" w:cs="宋体"/>
          <w:sz w:val="24"/>
          <w:szCs w:val="24"/>
          <w:lang w:val="en-US" w:eastAsia="zh-CN"/>
        </w:rPr>
        <w:t>Farnesoid</w:t>
      </w:r>
      <w:proofErr w:type="spellEnd"/>
      <w:r w:rsidR="00BA3448" w:rsidRPr="00BA3448">
        <w:rPr>
          <w:rFonts w:ascii="Book Antiqua" w:hAnsi="Book Antiqua" w:cs="宋体"/>
          <w:sz w:val="24"/>
          <w:szCs w:val="24"/>
          <w:lang w:val="en-US" w:eastAsia="zh-CN"/>
        </w:rPr>
        <w:t xml:space="preserve"> X nuclear receptor ligand </w:t>
      </w:r>
      <w:proofErr w:type="spellStart"/>
      <w:r w:rsidR="00BA3448" w:rsidRPr="00BA3448">
        <w:rPr>
          <w:rFonts w:ascii="Book Antiqua" w:hAnsi="Book Antiqua" w:cs="宋体"/>
          <w:sz w:val="24"/>
          <w:szCs w:val="24"/>
          <w:lang w:val="en-US" w:eastAsia="zh-CN"/>
        </w:rPr>
        <w:t>obeticholic</w:t>
      </w:r>
      <w:proofErr w:type="spellEnd"/>
      <w:r w:rsidR="00BA3448" w:rsidRPr="00BA3448">
        <w:rPr>
          <w:rFonts w:ascii="Book Antiqua" w:hAnsi="Book Antiqua" w:cs="宋体"/>
          <w:sz w:val="24"/>
          <w:szCs w:val="24"/>
          <w:lang w:val="en-US" w:eastAsia="zh-CN"/>
        </w:rPr>
        <w:t xml:space="preserve"> acid for non-cirrhotic,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 xml:space="preserve"> (FLINT): a </w:t>
      </w:r>
      <w:proofErr w:type="spellStart"/>
      <w:r w:rsidR="00BA3448" w:rsidRPr="00BA3448">
        <w:rPr>
          <w:rFonts w:ascii="Book Antiqua" w:hAnsi="Book Antiqua" w:cs="宋体"/>
          <w:sz w:val="24"/>
          <w:szCs w:val="24"/>
          <w:lang w:val="en-US" w:eastAsia="zh-CN"/>
        </w:rPr>
        <w:t>multicentre</w:t>
      </w:r>
      <w:proofErr w:type="spellEnd"/>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randomised</w:t>
      </w:r>
      <w:proofErr w:type="spellEnd"/>
      <w:r w:rsidR="00BA3448" w:rsidRPr="00BA3448">
        <w:rPr>
          <w:rFonts w:ascii="Book Antiqua" w:hAnsi="Book Antiqua" w:cs="宋体"/>
          <w:sz w:val="24"/>
          <w:szCs w:val="24"/>
          <w:lang w:val="en-US" w:eastAsia="zh-CN"/>
        </w:rPr>
        <w:t>, placebo-controlled trial. </w:t>
      </w:r>
      <w:r w:rsidR="00BA3448" w:rsidRPr="00BA3448">
        <w:rPr>
          <w:rFonts w:ascii="Book Antiqua" w:hAnsi="Book Antiqua" w:cs="宋体"/>
          <w:i/>
          <w:iCs/>
          <w:sz w:val="24"/>
          <w:szCs w:val="24"/>
          <w:lang w:val="en-US" w:eastAsia="zh-CN"/>
        </w:rPr>
        <w:t>Lancet</w:t>
      </w:r>
      <w:r w:rsidR="004168B5">
        <w:rPr>
          <w:rFonts w:ascii="Book Antiqua" w:hAnsi="Book Antiqua" w:cs="宋体"/>
          <w:sz w:val="24"/>
          <w:szCs w:val="24"/>
          <w:lang w:val="en-US" w:eastAsia="zh-CN"/>
        </w:rPr>
        <w:t xml:space="preserve"> </w:t>
      </w:r>
      <w:r w:rsidR="00BA3448" w:rsidRPr="00BA3448">
        <w:rPr>
          <w:rFonts w:ascii="Book Antiqua" w:hAnsi="Book Antiqua" w:cs="宋体"/>
          <w:sz w:val="24"/>
          <w:szCs w:val="24"/>
          <w:lang w:val="en-US" w:eastAsia="zh-CN"/>
        </w:rPr>
        <w:t>2015;</w:t>
      </w:r>
      <w:r w:rsidR="004168B5">
        <w:rPr>
          <w:rFonts w:ascii="Book Antiqua" w:hAnsi="Book Antiqua" w:cs="宋体"/>
          <w:sz w:val="24"/>
          <w:szCs w:val="24"/>
          <w:lang w:val="en-US" w:eastAsia="zh-CN"/>
        </w:rPr>
        <w:t xml:space="preserve"> </w:t>
      </w:r>
      <w:r w:rsidR="00BA3448" w:rsidRPr="00BA3448">
        <w:rPr>
          <w:rFonts w:ascii="Book Antiqua" w:hAnsi="Book Antiqua" w:cs="宋体"/>
          <w:b/>
          <w:bCs/>
          <w:sz w:val="24"/>
          <w:szCs w:val="24"/>
          <w:lang w:val="en-US" w:eastAsia="zh-CN"/>
        </w:rPr>
        <w:t>385</w:t>
      </w:r>
      <w:r w:rsidR="00BA3448" w:rsidRPr="00BA3448">
        <w:rPr>
          <w:rFonts w:ascii="Book Antiqua" w:hAnsi="Book Antiqua" w:cs="宋体"/>
          <w:sz w:val="24"/>
          <w:szCs w:val="24"/>
          <w:lang w:val="en-US" w:eastAsia="zh-CN"/>
        </w:rPr>
        <w:t>:</w:t>
      </w:r>
      <w:r w:rsidR="004168B5">
        <w:rPr>
          <w:rFonts w:ascii="Book Antiqua" w:hAnsi="Book Antiqua" w:cs="宋体"/>
          <w:sz w:val="24"/>
          <w:szCs w:val="24"/>
          <w:lang w:val="en-US" w:eastAsia="zh-CN"/>
        </w:rPr>
        <w:t xml:space="preserve"> </w:t>
      </w:r>
      <w:r w:rsidR="00BA3448" w:rsidRPr="00BA3448">
        <w:rPr>
          <w:rFonts w:ascii="Book Antiqua" w:hAnsi="Book Antiqua" w:cs="宋体"/>
          <w:sz w:val="24"/>
          <w:szCs w:val="24"/>
          <w:lang w:val="en-US" w:eastAsia="zh-CN"/>
        </w:rPr>
        <w:t>956-965 [PMID: 25468160 DOI: 10.1016/S0140-6736(14)61933-4]</w:t>
      </w:r>
    </w:p>
    <w:p w14:paraId="7BD2CF4D" w14:textId="4982C42D" w:rsidR="00BA3448" w:rsidRPr="00BA3448" w:rsidRDefault="00A40F56" w:rsidP="00F32475">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52</w:t>
      </w:r>
      <w:r w:rsidR="00BA3448" w:rsidRPr="00BA3448">
        <w:rPr>
          <w:rFonts w:ascii="Book Antiqua" w:hAnsi="Book Antiqua" w:cs="宋体"/>
          <w:sz w:val="24"/>
          <w:szCs w:val="24"/>
          <w:lang w:val="en-US" w:eastAsia="zh-CN"/>
        </w:rPr>
        <w:t> </w:t>
      </w:r>
      <w:proofErr w:type="spellStart"/>
      <w:r w:rsidR="00BA3448" w:rsidRPr="00BA3448">
        <w:rPr>
          <w:rFonts w:ascii="Book Antiqua" w:hAnsi="Book Antiqua" w:cs="宋体"/>
          <w:b/>
          <w:bCs/>
          <w:sz w:val="24"/>
          <w:szCs w:val="24"/>
          <w:lang w:val="en-US" w:eastAsia="zh-CN"/>
        </w:rPr>
        <w:t>Lassailly</w:t>
      </w:r>
      <w:proofErr w:type="spellEnd"/>
      <w:r w:rsidR="00BA3448" w:rsidRPr="00BA3448">
        <w:rPr>
          <w:rFonts w:ascii="Book Antiqua" w:hAnsi="Book Antiqua" w:cs="宋体"/>
          <w:b/>
          <w:bCs/>
          <w:sz w:val="24"/>
          <w:szCs w:val="24"/>
          <w:lang w:val="en-US" w:eastAsia="zh-CN"/>
        </w:rPr>
        <w:t xml:space="preserve"> G</w:t>
      </w:r>
      <w:r w:rsidR="00BA3448" w:rsidRPr="00BA3448">
        <w:rPr>
          <w:rFonts w:ascii="Book Antiqua" w:hAnsi="Book Antiqua" w:cs="宋体"/>
          <w:sz w:val="24"/>
          <w:szCs w:val="24"/>
          <w:lang w:val="en-US" w:eastAsia="zh-CN"/>
        </w:rPr>
        <w:t xml:space="preserve">, </w:t>
      </w:r>
      <w:proofErr w:type="spellStart"/>
      <w:r w:rsidR="00BA3448" w:rsidRPr="00BA3448">
        <w:rPr>
          <w:rFonts w:ascii="Book Antiqua" w:hAnsi="Book Antiqua" w:cs="宋体"/>
          <w:sz w:val="24"/>
          <w:szCs w:val="24"/>
          <w:lang w:val="en-US" w:eastAsia="zh-CN"/>
        </w:rPr>
        <w:t>Caiazzo</w:t>
      </w:r>
      <w:proofErr w:type="spellEnd"/>
      <w:r w:rsidR="00BA3448" w:rsidRPr="00BA3448">
        <w:rPr>
          <w:rFonts w:ascii="Book Antiqua" w:hAnsi="Book Antiqua" w:cs="宋体"/>
          <w:sz w:val="24"/>
          <w:szCs w:val="24"/>
          <w:lang w:val="en-US" w:eastAsia="zh-CN"/>
        </w:rPr>
        <w:t xml:space="preserve"> R, </w:t>
      </w:r>
      <w:proofErr w:type="spellStart"/>
      <w:r w:rsidR="00BA3448" w:rsidRPr="00BA3448">
        <w:rPr>
          <w:rFonts w:ascii="Book Antiqua" w:hAnsi="Book Antiqua" w:cs="宋体"/>
          <w:sz w:val="24"/>
          <w:szCs w:val="24"/>
          <w:lang w:val="en-US" w:eastAsia="zh-CN"/>
        </w:rPr>
        <w:t>Buob</w:t>
      </w:r>
      <w:proofErr w:type="spellEnd"/>
      <w:r w:rsidR="00BA3448" w:rsidRPr="00BA3448">
        <w:rPr>
          <w:rFonts w:ascii="Book Antiqua" w:hAnsi="Book Antiqua" w:cs="宋体"/>
          <w:sz w:val="24"/>
          <w:szCs w:val="24"/>
          <w:lang w:val="en-US" w:eastAsia="zh-CN"/>
        </w:rPr>
        <w:t xml:space="preserve"> D, </w:t>
      </w:r>
      <w:proofErr w:type="spellStart"/>
      <w:r w:rsidR="00BA3448" w:rsidRPr="00BA3448">
        <w:rPr>
          <w:rFonts w:ascii="Book Antiqua" w:hAnsi="Book Antiqua" w:cs="宋体"/>
          <w:sz w:val="24"/>
          <w:szCs w:val="24"/>
          <w:lang w:val="en-US" w:eastAsia="zh-CN"/>
        </w:rPr>
        <w:t>Pigeyre</w:t>
      </w:r>
      <w:proofErr w:type="spellEnd"/>
      <w:r w:rsidR="00BA3448" w:rsidRPr="00BA3448">
        <w:rPr>
          <w:rFonts w:ascii="Book Antiqua" w:hAnsi="Book Antiqua" w:cs="宋体"/>
          <w:sz w:val="24"/>
          <w:szCs w:val="24"/>
          <w:lang w:val="en-US" w:eastAsia="zh-CN"/>
        </w:rPr>
        <w:t xml:space="preserve"> M, </w:t>
      </w:r>
      <w:proofErr w:type="spellStart"/>
      <w:r w:rsidR="00BA3448" w:rsidRPr="00BA3448">
        <w:rPr>
          <w:rFonts w:ascii="Book Antiqua" w:hAnsi="Book Antiqua" w:cs="宋体"/>
          <w:sz w:val="24"/>
          <w:szCs w:val="24"/>
          <w:lang w:val="en-US" w:eastAsia="zh-CN"/>
        </w:rPr>
        <w:t>Verkindt</w:t>
      </w:r>
      <w:proofErr w:type="spellEnd"/>
      <w:r w:rsidR="00BA3448" w:rsidRPr="00BA3448">
        <w:rPr>
          <w:rFonts w:ascii="Book Antiqua" w:hAnsi="Book Antiqua" w:cs="宋体"/>
          <w:sz w:val="24"/>
          <w:szCs w:val="24"/>
          <w:lang w:val="en-US" w:eastAsia="zh-CN"/>
        </w:rPr>
        <w:t xml:space="preserve"> H, </w:t>
      </w:r>
      <w:proofErr w:type="spellStart"/>
      <w:r w:rsidR="00BA3448" w:rsidRPr="00BA3448">
        <w:rPr>
          <w:rFonts w:ascii="Book Antiqua" w:hAnsi="Book Antiqua" w:cs="宋体"/>
          <w:sz w:val="24"/>
          <w:szCs w:val="24"/>
          <w:lang w:val="en-US" w:eastAsia="zh-CN"/>
        </w:rPr>
        <w:t>Labreuche</w:t>
      </w:r>
      <w:proofErr w:type="spellEnd"/>
      <w:r w:rsidR="00BA3448" w:rsidRPr="00BA3448">
        <w:rPr>
          <w:rFonts w:ascii="Book Antiqua" w:hAnsi="Book Antiqua" w:cs="宋体"/>
          <w:sz w:val="24"/>
          <w:szCs w:val="24"/>
          <w:lang w:val="en-US" w:eastAsia="zh-CN"/>
        </w:rPr>
        <w:t xml:space="preserve"> J, </w:t>
      </w:r>
      <w:proofErr w:type="spellStart"/>
      <w:r w:rsidR="00BA3448" w:rsidRPr="00BA3448">
        <w:rPr>
          <w:rFonts w:ascii="Book Antiqua" w:hAnsi="Book Antiqua" w:cs="宋体"/>
          <w:sz w:val="24"/>
          <w:szCs w:val="24"/>
          <w:lang w:val="en-US" w:eastAsia="zh-CN"/>
        </w:rPr>
        <w:t>Raverdy</w:t>
      </w:r>
      <w:proofErr w:type="spellEnd"/>
      <w:r w:rsidR="00BA3448" w:rsidRPr="00BA3448">
        <w:rPr>
          <w:rFonts w:ascii="Book Antiqua" w:hAnsi="Book Antiqua" w:cs="宋体"/>
          <w:sz w:val="24"/>
          <w:szCs w:val="24"/>
          <w:lang w:val="en-US" w:eastAsia="zh-CN"/>
        </w:rPr>
        <w:t xml:space="preserve"> V, </w:t>
      </w:r>
      <w:proofErr w:type="spellStart"/>
      <w:r w:rsidR="00BA3448" w:rsidRPr="00BA3448">
        <w:rPr>
          <w:rFonts w:ascii="Book Antiqua" w:hAnsi="Book Antiqua" w:cs="宋体"/>
          <w:sz w:val="24"/>
          <w:szCs w:val="24"/>
          <w:lang w:val="en-US" w:eastAsia="zh-CN"/>
        </w:rPr>
        <w:t>Leteurtre</w:t>
      </w:r>
      <w:proofErr w:type="spellEnd"/>
      <w:r w:rsidR="00BA3448" w:rsidRPr="00BA3448">
        <w:rPr>
          <w:rFonts w:ascii="Book Antiqua" w:hAnsi="Book Antiqua" w:cs="宋体"/>
          <w:sz w:val="24"/>
          <w:szCs w:val="24"/>
          <w:lang w:val="en-US" w:eastAsia="zh-CN"/>
        </w:rPr>
        <w:t xml:space="preserve"> E, </w:t>
      </w:r>
      <w:proofErr w:type="spellStart"/>
      <w:r w:rsidR="00BA3448" w:rsidRPr="00BA3448">
        <w:rPr>
          <w:rFonts w:ascii="Book Antiqua" w:hAnsi="Book Antiqua" w:cs="宋体"/>
          <w:sz w:val="24"/>
          <w:szCs w:val="24"/>
          <w:lang w:val="en-US" w:eastAsia="zh-CN"/>
        </w:rPr>
        <w:t>Dharancy</w:t>
      </w:r>
      <w:proofErr w:type="spellEnd"/>
      <w:r w:rsidR="00BA3448" w:rsidRPr="00BA3448">
        <w:rPr>
          <w:rFonts w:ascii="Book Antiqua" w:hAnsi="Book Antiqua" w:cs="宋体"/>
          <w:sz w:val="24"/>
          <w:szCs w:val="24"/>
          <w:lang w:val="en-US" w:eastAsia="zh-CN"/>
        </w:rPr>
        <w:t xml:space="preserve"> S, </w:t>
      </w:r>
      <w:proofErr w:type="spellStart"/>
      <w:r w:rsidR="00BA3448" w:rsidRPr="00BA3448">
        <w:rPr>
          <w:rFonts w:ascii="Book Antiqua" w:hAnsi="Book Antiqua" w:cs="宋体"/>
          <w:sz w:val="24"/>
          <w:szCs w:val="24"/>
          <w:lang w:val="en-US" w:eastAsia="zh-CN"/>
        </w:rPr>
        <w:t>Louvet</w:t>
      </w:r>
      <w:proofErr w:type="spellEnd"/>
      <w:r w:rsidR="00BA3448" w:rsidRPr="00BA3448">
        <w:rPr>
          <w:rFonts w:ascii="Book Antiqua" w:hAnsi="Book Antiqua" w:cs="宋体"/>
          <w:sz w:val="24"/>
          <w:szCs w:val="24"/>
          <w:lang w:val="en-US" w:eastAsia="zh-CN"/>
        </w:rPr>
        <w:t xml:space="preserve"> A, </w:t>
      </w:r>
      <w:proofErr w:type="spellStart"/>
      <w:r w:rsidR="00BA3448" w:rsidRPr="00BA3448">
        <w:rPr>
          <w:rFonts w:ascii="Book Antiqua" w:hAnsi="Book Antiqua" w:cs="宋体"/>
          <w:sz w:val="24"/>
          <w:szCs w:val="24"/>
          <w:lang w:val="en-US" w:eastAsia="zh-CN"/>
        </w:rPr>
        <w:t>Romon</w:t>
      </w:r>
      <w:proofErr w:type="spellEnd"/>
      <w:r w:rsidR="00BA3448" w:rsidRPr="00BA3448">
        <w:rPr>
          <w:rFonts w:ascii="Book Antiqua" w:hAnsi="Book Antiqua" w:cs="宋体"/>
          <w:sz w:val="24"/>
          <w:szCs w:val="24"/>
          <w:lang w:val="en-US" w:eastAsia="zh-CN"/>
        </w:rPr>
        <w:t xml:space="preserve"> M, Duhamel A, </w:t>
      </w:r>
      <w:proofErr w:type="spellStart"/>
      <w:r w:rsidR="00BA3448" w:rsidRPr="00BA3448">
        <w:rPr>
          <w:rFonts w:ascii="Book Antiqua" w:hAnsi="Book Antiqua" w:cs="宋体"/>
          <w:sz w:val="24"/>
          <w:szCs w:val="24"/>
          <w:lang w:val="en-US" w:eastAsia="zh-CN"/>
        </w:rPr>
        <w:t>Pattou</w:t>
      </w:r>
      <w:proofErr w:type="spellEnd"/>
      <w:r w:rsidR="00BA3448" w:rsidRPr="00BA3448">
        <w:rPr>
          <w:rFonts w:ascii="Book Antiqua" w:hAnsi="Book Antiqua" w:cs="宋体"/>
          <w:sz w:val="24"/>
          <w:szCs w:val="24"/>
          <w:lang w:val="en-US" w:eastAsia="zh-CN"/>
        </w:rPr>
        <w:t xml:space="preserve"> F, </w:t>
      </w:r>
      <w:proofErr w:type="spellStart"/>
      <w:r w:rsidR="00BA3448" w:rsidRPr="00BA3448">
        <w:rPr>
          <w:rFonts w:ascii="Book Antiqua" w:hAnsi="Book Antiqua" w:cs="宋体"/>
          <w:sz w:val="24"/>
          <w:szCs w:val="24"/>
          <w:lang w:val="en-US" w:eastAsia="zh-CN"/>
        </w:rPr>
        <w:t>Mathurin</w:t>
      </w:r>
      <w:proofErr w:type="spellEnd"/>
      <w:r w:rsidR="00BA3448" w:rsidRPr="00BA3448">
        <w:rPr>
          <w:rFonts w:ascii="Book Antiqua" w:hAnsi="Book Antiqua" w:cs="宋体"/>
          <w:sz w:val="24"/>
          <w:szCs w:val="24"/>
          <w:lang w:val="en-US" w:eastAsia="zh-CN"/>
        </w:rPr>
        <w:t xml:space="preserve"> P. Bariatric Surgery Reduces Features of Nonalcoholic </w:t>
      </w:r>
      <w:proofErr w:type="spellStart"/>
      <w:r w:rsidR="00BA3448" w:rsidRPr="00BA3448">
        <w:rPr>
          <w:rFonts w:ascii="Book Antiqua" w:hAnsi="Book Antiqua" w:cs="宋体"/>
          <w:sz w:val="24"/>
          <w:szCs w:val="24"/>
          <w:lang w:val="en-US" w:eastAsia="zh-CN"/>
        </w:rPr>
        <w:t>Steatohepatitis</w:t>
      </w:r>
      <w:proofErr w:type="spellEnd"/>
      <w:r w:rsidR="00BA3448" w:rsidRPr="00BA3448">
        <w:rPr>
          <w:rFonts w:ascii="Book Antiqua" w:hAnsi="Book Antiqua" w:cs="宋体"/>
          <w:sz w:val="24"/>
          <w:szCs w:val="24"/>
          <w:lang w:val="en-US" w:eastAsia="zh-CN"/>
        </w:rPr>
        <w:t xml:space="preserve"> in Morbidly Obese Patients. </w:t>
      </w:r>
      <w:r w:rsidR="00BA3448" w:rsidRPr="00BA3448">
        <w:rPr>
          <w:rFonts w:ascii="Book Antiqua" w:hAnsi="Book Antiqua" w:cs="宋体"/>
          <w:i/>
          <w:iCs/>
          <w:sz w:val="24"/>
          <w:szCs w:val="24"/>
          <w:lang w:val="en-US" w:eastAsia="zh-CN"/>
        </w:rPr>
        <w:t>Gastroenterology</w:t>
      </w:r>
      <w:r w:rsidR="00BA3448" w:rsidRPr="00BA3448">
        <w:rPr>
          <w:rFonts w:ascii="Book Antiqua" w:hAnsi="Book Antiqua" w:cs="宋体"/>
          <w:sz w:val="24"/>
          <w:szCs w:val="24"/>
          <w:lang w:val="en-US" w:eastAsia="zh-CN"/>
        </w:rPr>
        <w:t> 2015; </w:t>
      </w:r>
      <w:r w:rsidR="00BA3448" w:rsidRPr="00BA3448">
        <w:rPr>
          <w:rFonts w:ascii="Book Antiqua" w:hAnsi="Book Antiqua" w:cs="宋体"/>
          <w:b/>
          <w:bCs/>
          <w:sz w:val="24"/>
          <w:szCs w:val="24"/>
          <w:lang w:val="en-US" w:eastAsia="zh-CN"/>
        </w:rPr>
        <w:t>149</w:t>
      </w:r>
      <w:r w:rsidR="00BA3448" w:rsidRPr="00BA3448">
        <w:rPr>
          <w:rFonts w:ascii="Book Antiqua" w:hAnsi="Book Antiqua" w:cs="宋体"/>
          <w:sz w:val="24"/>
          <w:szCs w:val="24"/>
          <w:lang w:val="en-US" w:eastAsia="zh-CN"/>
        </w:rPr>
        <w:t>: 379-</w:t>
      </w:r>
      <w:r w:rsidR="004E39D1">
        <w:rPr>
          <w:rFonts w:ascii="Book Antiqua" w:hAnsi="Book Antiqua" w:cs="宋体" w:hint="eastAsia"/>
          <w:sz w:val="24"/>
          <w:szCs w:val="24"/>
          <w:lang w:val="en-US" w:eastAsia="zh-CN"/>
        </w:rPr>
        <w:t>3</w:t>
      </w:r>
      <w:r w:rsidR="00BA3448" w:rsidRPr="00BA3448">
        <w:rPr>
          <w:rFonts w:ascii="Book Antiqua" w:hAnsi="Book Antiqua" w:cs="宋体"/>
          <w:sz w:val="24"/>
          <w:szCs w:val="24"/>
          <w:lang w:val="en-US" w:eastAsia="zh-CN"/>
        </w:rPr>
        <w:t>88; quiz e15-</w:t>
      </w:r>
      <w:r w:rsidR="007E35A3">
        <w:rPr>
          <w:rFonts w:ascii="Book Antiqua" w:hAnsi="Book Antiqua" w:cs="宋体" w:hint="eastAsia"/>
          <w:sz w:val="24"/>
          <w:szCs w:val="24"/>
          <w:lang w:val="en-US" w:eastAsia="zh-CN"/>
        </w:rPr>
        <w:t>1</w:t>
      </w:r>
      <w:r w:rsidR="00BA3448" w:rsidRPr="00BA3448">
        <w:rPr>
          <w:rFonts w:ascii="Book Antiqua" w:hAnsi="Book Antiqua" w:cs="宋体"/>
          <w:sz w:val="24"/>
          <w:szCs w:val="24"/>
          <w:lang w:val="en-US" w:eastAsia="zh-CN"/>
        </w:rPr>
        <w:t>6 [PMID: 25917783 DOI: 10.1053/j.gastro.2015.04.014]</w:t>
      </w:r>
    </w:p>
    <w:p w14:paraId="6167B934" w14:textId="77777777" w:rsidR="00BA3448" w:rsidRPr="00BA3448" w:rsidRDefault="00BA3448" w:rsidP="00F32475">
      <w:pPr>
        <w:widowControl w:val="0"/>
        <w:snapToGrid w:val="0"/>
        <w:spacing w:after="0" w:line="360" w:lineRule="auto"/>
        <w:jc w:val="right"/>
        <w:rPr>
          <w:rFonts w:ascii="Book Antiqua" w:hAnsi="Book Antiqua" w:cs="Times New Roman"/>
          <w:b/>
          <w:bCs/>
          <w:kern w:val="2"/>
          <w:sz w:val="24"/>
          <w:szCs w:val="24"/>
          <w:lang w:val="en-US" w:eastAsia="zh-CN"/>
        </w:rPr>
      </w:pPr>
      <w:bookmarkStart w:id="27" w:name="OLE_LINK51"/>
      <w:bookmarkStart w:id="28" w:name="OLE_LINK52"/>
      <w:bookmarkStart w:id="29" w:name="OLE_LINK120"/>
      <w:bookmarkStart w:id="30" w:name="OLE_LINK148"/>
      <w:bookmarkStart w:id="31" w:name="OLE_LINK72"/>
      <w:bookmarkStart w:id="32" w:name="OLE_LINK112"/>
      <w:bookmarkStart w:id="33" w:name="OLE_LINK320"/>
      <w:bookmarkStart w:id="34" w:name="OLE_LINK387"/>
      <w:bookmarkStart w:id="35" w:name="OLE_LINK183"/>
      <w:bookmarkStart w:id="36" w:name="OLE_LINK254"/>
      <w:bookmarkStart w:id="37" w:name="OLE_LINK149"/>
      <w:bookmarkStart w:id="38" w:name="OLE_LINK225"/>
      <w:bookmarkStart w:id="39" w:name="OLE_LINK207"/>
      <w:bookmarkStart w:id="40" w:name="OLE_LINK226"/>
      <w:bookmarkStart w:id="41" w:name="OLE_LINK212"/>
      <w:bookmarkStart w:id="42" w:name="OLE_LINK250"/>
      <w:bookmarkStart w:id="43" w:name="OLE_LINK281"/>
      <w:bookmarkStart w:id="44" w:name="OLE_LINK282"/>
      <w:bookmarkStart w:id="45" w:name="OLE_LINK313"/>
      <w:bookmarkStart w:id="46" w:name="OLE_LINK304"/>
      <w:bookmarkStart w:id="47" w:name="OLE_LINK321"/>
      <w:bookmarkStart w:id="48" w:name="OLE_LINK385"/>
      <w:bookmarkStart w:id="49" w:name="OLE_LINK400"/>
      <w:bookmarkStart w:id="50" w:name="OLE_LINK346"/>
      <w:bookmarkStart w:id="51" w:name="OLE_LINK371"/>
      <w:bookmarkStart w:id="52" w:name="OLE_LINK334"/>
      <w:bookmarkStart w:id="53" w:name="OLE_LINK1830"/>
      <w:bookmarkStart w:id="54" w:name="OLE_LINK457"/>
      <w:bookmarkStart w:id="55" w:name="OLE_LINK288"/>
      <w:bookmarkStart w:id="56" w:name="OLE_LINK384"/>
      <w:bookmarkStart w:id="57" w:name="OLE_LINK379"/>
      <w:bookmarkStart w:id="58" w:name="OLE_LINK303"/>
      <w:bookmarkStart w:id="59" w:name="OLE_LINK450"/>
      <w:bookmarkStart w:id="60" w:name="OLE_LINK489"/>
      <w:bookmarkStart w:id="61" w:name="OLE_LINK535"/>
      <w:bookmarkStart w:id="62" w:name="OLE_LINK648"/>
      <w:bookmarkStart w:id="63" w:name="OLE_LINK686"/>
      <w:bookmarkStart w:id="64" w:name="OLE_LINK471"/>
      <w:bookmarkStart w:id="65" w:name="OLE_LINK462"/>
      <w:bookmarkStart w:id="66" w:name="OLE_LINK519"/>
      <w:bookmarkStart w:id="67" w:name="OLE_LINK575"/>
      <w:bookmarkStart w:id="68" w:name="OLE_LINK491"/>
      <w:bookmarkStart w:id="69" w:name="OLE_LINK532"/>
      <w:bookmarkStart w:id="70" w:name="OLE_LINK572"/>
      <w:bookmarkStart w:id="71" w:name="OLE_LINK574"/>
      <w:bookmarkStart w:id="72" w:name="OLE_LINK480"/>
      <w:bookmarkStart w:id="73" w:name="OLE_LINK567"/>
      <w:bookmarkStart w:id="74" w:name="OLE_LINK2700"/>
      <w:bookmarkStart w:id="75" w:name="OLE_LINK581"/>
      <w:bookmarkStart w:id="76" w:name="OLE_LINK639"/>
      <w:bookmarkStart w:id="77" w:name="OLE_LINK688"/>
      <w:bookmarkStart w:id="78" w:name="OLE_LINK722"/>
      <w:bookmarkStart w:id="79" w:name="OLE_LINK542"/>
      <w:bookmarkStart w:id="80" w:name="OLE_LINK589"/>
      <w:bookmarkStart w:id="81" w:name="OLE_LINK582"/>
      <w:bookmarkStart w:id="82" w:name="OLE_LINK640"/>
      <w:bookmarkStart w:id="83" w:name="OLE_LINK714"/>
      <w:bookmarkStart w:id="84" w:name="OLE_LINK593"/>
      <w:bookmarkStart w:id="85" w:name="OLE_LINK716"/>
      <w:bookmarkStart w:id="86" w:name="OLE_LINK770"/>
      <w:bookmarkStart w:id="87" w:name="OLE_LINK801"/>
      <w:bookmarkStart w:id="88" w:name="OLE_LINK660"/>
      <w:bookmarkStart w:id="89" w:name="OLE_LINK781"/>
      <w:bookmarkStart w:id="90" w:name="OLE_LINK833"/>
      <w:bookmarkStart w:id="91" w:name="OLE_LINK642"/>
      <w:bookmarkStart w:id="92" w:name="OLE_LINK700"/>
      <w:bookmarkStart w:id="93" w:name="OLE_LINK792"/>
      <w:bookmarkStart w:id="94" w:name="OLE_LINK2882"/>
      <w:bookmarkStart w:id="95" w:name="OLE_LINK836"/>
      <w:bookmarkStart w:id="96" w:name="OLE_LINK889"/>
      <w:bookmarkStart w:id="97" w:name="OLE_LINK782"/>
      <w:bookmarkStart w:id="98" w:name="OLE_LINK826"/>
      <w:bookmarkStart w:id="99" w:name="OLE_LINK865"/>
      <w:bookmarkStart w:id="100" w:name="OLE_LINK856"/>
      <w:bookmarkStart w:id="101" w:name="OLE_LINK908"/>
      <w:bookmarkStart w:id="102" w:name="OLE_LINK980"/>
      <w:bookmarkStart w:id="103" w:name="OLE_LINK1018"/>
      <w:bookmarkStart w:id="104" w:name="OLE_LINK1049"/>
      <w:bookmarkStart w:id="105" w:name="OLE_LINK1076"/>
      <w:bookmarkStart w:id="106" w:name="OLE_LINK1106"/>
      <w:bookmarkStart w:id="107" w:name="OLE_LINK891"/>
      <w:bookmarkStart w:id="108" w:name="OLE_LINK943"/>
      <w:bookmarkStart w:id="109" w:name="OLE_LINK981"/>
      <w:bookmarkStart w:id="110" w:name="OLE_LINK1030"/>
      <w:bookmarkStart w:id="111" w:name="OLE_LINK847"/>
      <w:bookmarkStart w:id="112" w:name="OLE_LINK909"/>
      <w:bookmarkStart w:id="113" w:name="OLE_LINK906"/>
      <w:bookmarkStart w:id="114" w:name="OLE_LINK992"/>
      <w:bookmarkStart w:id="115" w:name="OLE_LINK993"/>
      <w:bookmarkStart w:id="116" w:name="OLE_LINK1052"/>
      <w:bookmarkStart w:id="117" w:name="OLE_LINK946"/>
      <w:bookmarkStart w:id="118" w:name="OLE_LINK911"/>
      <w:bookmarkStart w:id="119" w:name="OLE_LINK930"/>
      <w:bookmarkStart w:id="120" w:name="OLE_LINK1059"/>
      <w:bookmarkStart w:id="121" w:name="OLE_LINK1174"/>
      <w:bookmarkStart w:id="122" w:name="OLE_LINK1137"/>
      <w:bookmarkStart w:id="123" w:name="OLE_LINK1167"/>
      <w:bookmarkStart w:id="124" w:name="OLE_LINK1200"/>
      <w:bookmarkStart w:id="125" w:name="OLE_LINK1241"/>
      <w:bookmarkStart w:id="126" w:name="OLE_LINK1288"/>
      <w:bookmarkStart w:id="127" w:name="OLE_LINK1056"/>
      <w:bookmarkStart w:id="128" w:name="OLE_LINK1158"/>
      <w:bookmarkStart w:id="129" w:name="OLE_LINK1175"/>
      <w:bookmarkStart w:id="130" w:name="OLE_LINK1074"/>
      <w:bookmarkStart w:id="131" w:name="OLE_LINK1169"/>
      <w:r w:rsidRPr="00BA3448">
        <w:rPr>
          <w:rFonts w:ascii="Book Antiqua" w:hAnsi="Book Antiqua" w:cs="Times New Roman"/>
          <w:b/>
          <w:bCs/>
          <w:kern w:val="2"/>
          <w:sz w:val="24"/>
          <w:szCs w:val="24"/>
          <w:lang w:val="en-US" w:eastAsia="zh-CN"/>
        </w:rPr>
        <w:t xml:space="preserve">P-Reviewer: </w:t>
      </w:r>
      <w:proofErr w:type="spellStart"/>
      <w:r w:rsidRPr="00BA3448">
        <w:rPr>
          <w:rFonts w:ascii="Book Antiqua" w:hAnsi="Book Antiqua" w:cs="Times New Roman"/>
          <w:bCs/>
          <w:kern w:val="2"/>
          <w:sz w:val="24"/>
          <w:szCs w:val="24"/>
          <w:lang w:val="en-US" w:eastAsia="zh-CN"/>
        </w:rPr>
        <w:t>Carvalho-Filho</w:t>
      </w:r>
      <w:proofErr w:type="spellEnd"/>
      <w:r w:rsidRPr="00BA3448">
        <w:rPr>
          <w:rFonts w:ascii="Book Antiqua" w:hAnsi="Book Antiqua" w:cs="Times New Roman"/>
          <w:bCs/>
          <w:kern w:val="2"/>
          <w:sz w:val="24"/>
          <w:szCs w:val="24"/>
          <w:lang w:val="en-US" w:eastAsia="zh-CN"/>
        </w:rPr>
        <w:t xml:space="preserve"> RJ, De Silva AP, </w:t>
      </w:r>
      <w:proofErr w:type="spellStart"/>
      <w:r w:rsidRPr="00BA3448">
        <w:rPr>
          <w:rFonts w:ascii="Book Antiqua" w:hAnsi="Book Antiqua" w:cs="Times New Roman"/>
          <w:bCs/>
          <w:kern w:val="2"/>
          <w:sz w:val="24"/>
          <w:szCs w:val="24"/>
          <w:lang w:val="en-US" w:eastAsia="zh-CN"/>
        </w:rPr>
        <w:t>Trovato</w:t>
      </w:r>
      <w:proofErr w:type="spellEnd"/>
      <w:r w:rsidRPr="00BA3448">
        <w:rPr>
          <w:rFonts w:ascii="Book Antiqua" w:hAnsi="Book Antiqua" w:cs="Times New Roman"/>
          <w:bCs/>
          <w:kern w:val="2"/>
          <w:sz w:val="24"/>
          <w:szCs w:val="24"/>
          <w:lang w:val="en-US" w:eastAsia="zh-CN"/>
        </w:rPr>
        <w:t xml:space="preserve"> GM</w:t>
      </w:r>
    </w:p>
    <w:p w14:paraId="6338E006" w14:textId="77777777" w:rsidR="00BA3448" w:rsidRDefault="00BA3448" w:rsidP="00F32475">
      <w:pPr>
        <w:widowControl w:val="0"/>
        <w:snapToGrid w:val="0"/>
        <w:spacing w:after="0" w:line="360" w:lineRule="auto"/>
        <w:jc w:val="right"/>
        <w:rPr>
          <w:rFonts w:ascii="Book Antiqua" w:hAnsi="Book Antiqua" w:cs="Times New Roman"/>
          <w:b/>
          <w:bCs/>
          <w:kern w:val="2"/>
          <w:sz w:val="24"/>
          <w:szCs w:val="24"/>
          <w:lang w:val="en-US" w:eastAsia="zh-CN"/>
        </w:rPr>
      </w:pPr>
      <w:r w:rsidRPr="00BA3448">
        <w:rPr>
          <w:rFonts w:ascii="Book Antiqua" w:hAnsi="Book Antiqua" w:cs="Times New Roman"/>
          <w:b/>
          <w:bCs/>
          <w:kern w:val="2"/>
          <w:sz w:val="24"/>
          <w:szCs w:val="24"/>
          <w:lang w:val="en-US" w:eastAsia="zh-CN"/>
        </w:rPr>
        <w:t>S-Editor:</w:t>
      </w:r>
      <w:r w:rsidRPr="00BA3448">
        <w:rPr>
          <w:rFonts w:ascii="Book Antiqua" w:hAnsi="Book Antiqua" w:cs="Times New Roman" w:hint="eastAsia"/>
          <w:kern w:val="2"/>
          <w:sz w:val="24"/>
          <w:szCs w:val="24"/>
          <w:lang w:val="en-US" w:eastAsia="zh-CN"/>
        </w:rPr>
        <w:t xml:space="preserve"> Gong ZM</w:t>
      </w:r>
      <w:r w:rsidRPr="00BA3448">
        <w:rPr>
          <w:rFonts w:ascii="Book Antiqua" w:hAnsi="Book Antiqua" w:cs="Times New Roman"/>
          <w:kern w:val="2"/>
          <w:sz w:val="24"/>
          <w:szCs w:val="24"/>
          <w:lang w:val="en-US" w:eastAsia="zh-CN"/>
        </w:rPr>
        <w:t xml:space="preserve"> </w:t>
      </w:r>
      <w:r w:rsidRPr="00BA3448">
        <w:rPr>
          <w:rFonts w:ascii="Book Antiqua" w:hAnsi="Book Antiqua" w:cs="Times New Roman"/>
          <w:b/>
          <w:bCs/>
          <w:kern w:val="2"/>
          <w:sz w:val="24"/>
          <w:szCs w:val="24"/>
          <w:lang w:val="en-US" w:eastAsia="zh-CN"/>
        </w:rPr>
        <w:t>L-Editor:</w:t>
      </w:r>
      <w:r w:rsidRPr="00BA3448">
        <w:rPr>
          <w:rFonts w:ascii="Book Antiqua" w:hAnsi="Book Antiqua" w:cs="Times New Roman"/>
          <w:kern w:val="2"/>
          <w:sz w:val="24"/>
          <w:szCs w:val="24"/>
          <w:lang w:val="en-US" w:eastAsia="zh-CN"/>
        </w:rPr>
        <w:t xml:space="preserve"> </w:t>
      </w:r>
      <w:r w:rsidRPr="00BA3448">
        <w:rPr>
          <w:rFonts w:ascii="Book Antiqua" w:hAnsi="Book Antiqua" w:cs="Times New Roman"/>
          <w:b/>
          <w:bCs/>
          <w:kern w:val="2"/>
          <w:sz w:val="24"/>
          <w:szCs w:val="24"/>
          <w:lang w:val="en-US" w:eastAsia="zh-CN"/>
        </w:rPr>
        <w:t>E-Editor:</w:t>
      </w:r>
    </w:p>
    <w:p w14:paraId="0717D0B1" w14:textId="77777777" w:rsidR="00C53D9B" w:rsidRDefault="00C53D9B" w:rsidP="00F32475">
      <w:pPr>
        <w:widowControl w:val="0"/>
        <w:snapToGrid w:val="0"/>
        <w:spacing w:after="0" w:line="360" w:lineRule="auto"/>
        <w:jc w:val="right"/>
        <w:rPr>
          <w:rFonts w:ascii="Book Antiqua" w:hAnsi="Book Antiqua" w:cs="Times New Roman"/>
          <w:b/>
          <w:bCs/>
          <w:kern w:val="2"/>
          <w:sz w:val="24"/>
          <w:szCs w:val="24"/>
          <w:lang w:val="en-US" w:eastAsia="zh-CN"/>
        </w:rPr>
      </w:pPr>
    </w:p>
    <w:p w14:paraId="460C8B34" w14:textId="77777777" w:rsidR="00F32475" w:rsidRPr="00F32475" w:rsidRDefault="00F32475" w:rsidP="00F32475">
      <w:pPr>
        <w:shd w:val="clear" w:color="auto" w:fill="FFFFFF"/>
        <w:snapToGrid w:val="0"/>
        <w:spacing w:after="0"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Manuscript Source: </w:t>
      </w:r>
      <w:r w:rsidRPr="00F32475">
        <w:rPr>
          <w:rFonts w:ascii="Book Antiqua" w:hAnsi="Book Antiqua" w:cs="Helvetica"/>
          <w:color w:val="333333"/>
          <w:sz w:val="24"/>
          <w:szCs w:val="24"/>
          <w:lang w:val="en-US" w:eastAsia="zh-CN"/>
        </w:rPr>
        <w:t>Invited manuscript</w:t>
      </w:r>
    </w:p>
    <w:p w14:paraId="6A45358F" w14:textId="3102EC40" w:rsidR="00F32475" w:rsidRPr="00F32475" w:rsidRDefault="00F32475" w:rsidP="00F32475">
      <w:pPr>
        <w:shd w:val="clear" w:color="auto" w:fill="FFFFFF"/>
        <w:snapToGrid w:val="0"/>
        <w:spacing w:after="0"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Specialty Type: </w:t>
      </w:r>
      <w:r w:rsidRPr="00F32475">
        <w:rPr>
          <w:rFonts w:ascii="Book Antiqua" w:hAnsi="Book Antiqua" w:cs="Helvetica"/>
          <w:color w:val="333333"/>
          <w:sz w:val="24"/>
          <w:szCs w:val="24"/>
          <w:lang w:val="en-US" w:eastAsia="zh-CN"/>
        </w:rPr>
        <w:t>Gastroenterology and</w:t>
      </w:r>
      <w:r w:rsidRPr="00F32475">
        <w:rPr>
          <w:rFonts w:ascii="Book Antiqua" w:hAnsi="Book Antiqua" w:cs="Helvetica" w:hint="eastAsia"/>
          <w:color w:val="333333"/>
          <w:sz w:val="24"/>
          <w:szCs w:val="24"/>
          <w:lang w:val="en-US" w:eastAsia="zh-CN"/>
        </w:rPr>
        <w:t xml:space="preserve"> </w:t>
      </w:r>
      <w:proofErr w:type="spellStart"/>
      <w:r w:rsidRPr="00F32475">
        <w:rPr>
          <w:rFonts w:ascii="Book Antiqua" w:hAnsi="Book Antiqua" w:cs="Helvetica"/>
          <w:color w:val="333333"/>
          <w:sz w:val="24"/>
          <w:szCs w:val="24"/>
          <w:lang w:val="en-US" w:eastAsia="zh-CN"/>
        </w:rPr>
        <w:t>Hepatology</w:t>
      </w:r>
      <w:proofErr w:type="spellEnd"/>
    </w:p>
    <w:p w14:paraId="7C24AFD3" w14:textId="0DED00AA" w:rsidR="00F32475" w:rsidRPr="00F32475" w:rsidRDefault="00F32475" w:rsidP="00F32475">
      <w:pPr>
        <w:shd w:val="clear" w:color="auto" w:fill="FFFFFF"/>
        <w:snapToGrid w:val="0"/>
        <w:spacing w:after="0"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Country of Origin: </w:t>
      </w:r>
      <w:r w:rsidRPr="00F32475">
        <w:rPr>
          <w:rFonts w:ascii="Book Antiqua" w:hAnsi="Book Antiqua" w:cs="Helvetica"/>
          <w:color w:val="333333"/>
          <w:sz w:val="24"/>
          <w:szCs w:val="24"/>
          <w:lang w:eastAsia="zh-CN"/>
        </w:rPr>
        <w:t>Canada</w:t>
      </w:r>
    </w:p>
    <w:p w14:paraId="2016A874" w14:textId="77777777" w:rsidR="00C53D9B" w:rsidRPr="00D03F68" w:rsidRDefault="00C53D9B" w:rsidP="00F32475">
      <w:pPr>
        <w:shd w:val="clear" w:color="auto" w:fill="FFFFFF"/>
        <w:snapToGrid w:val="0"/>
        <w:spacing w:after="0" w:line="360" w:lineRule="auto"/>
        <w:rPr>
          <w:rFonts w:ascii="Book Antiqua" w:hAnsi="Book Antiqua" w:cs="Helvetica"/>
          <w:b/>
          <w:color w:val="333333"/>
          <w:sz w:val="24"/>
          <w:szCs w:val="24"/>
        </w:rPr>
      </w:pPr>
      <w:bookmarkStart w:id="132" w:name="_GoBack"/>
      <w:r w:rsidRPr="00D03F68">
        <w:rPr>
          <w:rFonts w:ascii="Book Antiqua" w:hAnsi="Book Antiqua" w:cs="Helvetica"/>
          <w:b/>
          <w:color w:val="333333"/>
          <w:sz w:val="24"/>
          <w:szCs w:val="24"/>
        </w:rPr>
        <w:t>Peer-Review Report Classification</w:t>
      </w:r>
    </w:p>
    <w:p w14:paraId="20492F27" w14:textId="2FA4969C" w:rsidR="00C53D9B" w:rsidRPr="00D03F68" w:rsidRDefault="00C53D9B" w:rsidP="00F32475">
      <w:pPr>
        <w:shd w:val="clear" w:color="auto" w:fill="FFFFFF"/>
        <w:snapToGrid w:val="0"/>
        <w:spacing w:after="0" w:line="360" w:lineRule="auto"/>
        <w:rPr>
          <w:rFonts w:ascii="Book Antiqua" w:hAnsi="Book Antiqua" w:cs="Helvetica"/>
          <w:color w:val="333333"/>
          <w:sz w:val="24"/>
          <w:szCs w:val="24"/>
          <w:lang w:eastAsia="zh-CN"/>
        </w:rPr>
      </w:pPr>
      <w:r>
        <w:rPr>
          <w:rFonts w:ascii="Book Antiqua" w:hAnsi="Book Antiqua" w:cs="Helvetica"/>
          <w:color w:val="333333"/>
          <w:sz w:val="24"/>
          <w:szCs w:val="24"/>
        </w:rPr>
        <w:t xml:space="preserve">Grade </w:t>
      </w:r>
      <w:proofErr w:type="gramStart"/>
      <w:r>
        <w:rPr>
          <w:rFonts w:ascii="Book Antiqua" w:hAnsi="Book Antiqua" w:cs="Helvetica"/>
          <w:color w:val="333333"/>
          <w:sz w:val="24"/>
          <w:szCs w:val="24"/>
        </w:rPr>
        <w:t>A</w:t>
      </w:r>
      <w:proofErr w:type="gramEnd"/>
      <w:r>
        <w:rPr>
          <w:rFonts w:ascii="Book Antiqua" w:hAnsi="Book Antiqua" w:cs="Helvetica"/>
          <w:color w:val="333333"/>
          <w:sz w:val="24"/>
          <w:szCs w:val="24"/>
        </w:rPr>
        <w:t xml:space="preserve"> (Excellent): </w:t>
      </w:r>
      <w:r w:rsidR="0066538A">
        <w:rPr>
          <w:rFonts w:ascii="Book Antiqua" w:hAnsi="Book Antiqua" w:cs="Helvetica" w:hint="eastAsia"/>
          <w:color w:val="333333"/>
          <w:sz w:val="24"/>
          <w:szCs w:val="24"/>
          <w:lang w:eastAsia="zh-CN"/>
        </w:rPr>
        <w:t>0</w:t>
      </w:r>
    </w:p>
    <w:p w14:paraId="32A2A9CF" w14:textId="5832B1D7" w:rsidR="00C53D9B" w:rsidRPr="00D03F68" w:rsidRDefault="00C53D9B" w:rsidP="00F32475">
      <w:pPr>
        <w:shd w:val="clear" w:color="auto" w:fill="FFFFFF"/>
        <w:snapToGrid w:val="0"/>
        <w:spacing w:after="0" w:line="360" w:lineRule="auto"/>
        <w:rPr>
          <w:rFonts w:ascii="Book Antiqua" w:hAnsi="Book Antiqua" w:cs="Helvetica"/>
          <w:color w:val="333333"/>
          <w:sz w:val="24"/>
          <w:szCs w:val="24"/>
          <w:lang w:eastAsia="zh-CN"/>
        </w:rPr>
      </w:pPr>
      <w:r w:rsidRPr="00D03F68">
        <w:rPr>
          <w:rFonts w:ascii="Book Antiqua" w:hAnsi="Book Antiqua" w:cs="Helvetica"/>
          <w:color w:val="333333"/>
          <w:sz w:val="24"/>
          <w:szCs w:val="24"/>
        </w:rPr>
        <w:t xml:space="preserve">Grade B (Very good): </w:t>
      </w:r>
      <w:r w:rsidR="0066538A">
        <w:rPr>
          <w:rFonts w:ascii="Book Antiqua" w:hAnsi="Book Antiqua" w:cs="Helvetica" w:hint="eastAsia"/>
          <w:color w:val="333333"/>
          <w:sz w:val="24"/>
          <w:szCs w:val="24"/>
          <w:lang w:eastAsia="zh-CN"/>
        </w:rPr>
        <w:t>0</w:t>
      </w:r>
    </w:p>
    <w:p w14:paraId="25593E58" w14:textId="6DD191DC" w:rsidR="00C53D9B" w:rsidRPr="00D03F68" w:rsidRDefault="00C53D9B" w:rsidP="00F32475">
      <w:pPr>
        <w:shd w:val="clear" w:color="auto" w:fill="FFFFFF"/>
        <w:snapToGrid w:val="0"/>
        <w:spacing w:after="0" w:line="360" w:lineRule="auto"/>
        <w:rPr>
          <w:rFonts w:ascii="Book Antiqua" w:hAnsi="Book Antiqua" w:cs="Helvetica"/>
          <w:color w:val="333333"/>
          <w:sz w:val="24"/>
          <w:szCs w:val="24"/>
          <w:lang w:eastAsia="zh-CN"/>
        </w:rPr>
      </w:pPr>
      <w:r>
        <w:rPr>
          <w:rFonts w:ascii="Book Antiqua" w:hAnsi="Book Antiqua" w:cs="Helvetica"/>
          <w:color w:val="333333"/>
          <w:sz w:val="24"/>
          <w:szCs w:val="24"/>
        </w:rPr>
        <w:t xml:space="preserve">Grade C (Good): </w:t>
      </w:r>
      <w:r>
        <w:rPr>
          <w:rFonts w:ascii="Book Antiqua" w:hAnsi="Book Antiqua" w:cs="Helvetica" w:hint="eastAsia"/>
          <w:color w:val="333333"/>
          <w:sz w:val="24"/>
          <w:szCs w:val="24"/>
          <w:lang w:eastAsia="zh-CN"/>
        </w:rPr>
        <w:t>C,</w:t>
      </w:r>
      <w:r w:rsidR="007674E6">
        <w:rPr>
          <w:rFonts w:ascii="Book Antiqua" w:hAnsi="Book Antiqua" w:cs="Helvetica" w:hint="eastAsia"/>
          <w:color w:val="333333"/>
          <w:sz w:val="24"/>
          <w:szCs w:val="24"/>
          <w:lang w:eastAsia="zh-CN"/>
        </w:rPr>
        <w:t xml:space="preserve"> </w:t>
      </w:r>
      <w:r>
        <w:rPr>
          <w:rFonts w:ascii="Book Antiqua" w:hAnsi="Book Antiqua" w:cs="Helvetica" w:hint="eastAsia"/>
          <w:color w:val="333333"/>
          <w:sz w:val="24"/>
          <w:szCs w:val="24"/>
          <w:lang w:eastAsia="zh-CN"/>
        </w:rPr>
        <w:t>C,</w:t>
      </w:r>
      <w:r w:rsidR="007674E6">
        <w:rPr>
          <w:rFonts w:ascii="Book Antiqua" w:hAnsi="Book Antiqua" w:cs="Helvetica" w:hint="eastAsia"/>
          <w:color w:val="333333"/>
          <w:sz w:val="24"/>
          <w:szCs w:val="24"/>
          <w:lang w:eastAsia="zh-CN"/>
        </w:rPr>
        <w:t xml:space="preserve"> </w:t>
      </w:r>
      <w:r>
        <w:rPr>
          <w:rFonts w:ascii="Book Antiqua" w:hAnsi="Book Antiqua" w:cs="Helvetica" w:hint="eastAsia"/>
          <w:color w:val="333333"/>
          <w:sz w:val="24"/>
          <w:szCs w:val="24"/>
          <w:lang w:eastAsia="zh-CN"/>
        </w:rPr>
        <w:t>C</w:t>
      </w:r>
      <w:r w:rsidR="00F40F4F">
        <w:rPr>
          <w:rFonts w:ascii="Book Antiqua" w:hAnsi="Book Antiqua" w:cs="Helvetica" w:hint="eastAsia"/>
          <w:color w:val="333333"/>
          <w:sz w:val="24"/>
          <w:szCs w:val="24"/>
          <w:lang w:eastAsia="zh-CN"/>
        </w:rPr>
        <w:t>, C</w:t>
      </w:r>
    </w:p>
    <w:p w14:paraId="6BB98F22" w14:textId="26E308FD" w:rsidR="00C53D9B" w:rsidRPr="00D03F68" w:rsidRDefault="00C53D9B" w:rsidP="00F32475">
      <w:pPr>
        <w:shd w:val="clear" w:color="auto" w:fill="FFFFFF"/>
        <w:snapToGrid w:val="0"/>
        <w:spacing w:after="0" w:line="360" w:lineRule="auto"/>
        <w:rPr>
          <w:rFonts w:ascii="Book Antiqua" w:hAnsi="Book Antiqua" w:cs="Helvetica"/>
          <w:color w:val="333333"/>
          <w:sz w:val="24"/>
          <w:szCs w:val="24"/>
          <w:lang w:eastAsia="zh-CN"/>
        </w:rPr>
      </w:pPr>
      <w:r>
        <w:rPr>
          <w:rFonts w:ascii="Book Antiqua" w:hAnsi="Book Antiqua" w:cs="Helvetica"/>
          <w:color w:val="333333"/>
          <w:sz w:val="24"/>
          <w:szCs w:val="24"/>
        </w:rPr>
        <w:lastRenderedPageBreak/>
        <w:t xml:space="preserve">Grade D (Fair): </w:t>
      </w:r>
      <w:r>
        <w:rPr>
          <w:rFonts w:ascii="Book Antiqua" w:hAnsi="Book Antiqua" w:cs="Helvetica" w:hint="eastAsia"/>
          <w:color w:val="333333"/>
          <w:sz w:val="24"/>
          <w:szCs w:val="24"/>
          <w:lang w:eastAsia="zh-CN"/>
        </w:rPr>
        <w:t>0</w:t>
      </w:r>
    </w:p>
    <w:p w14:paraId="48B4EB09" w14:textId="6EDC8994" w:rsidR="00C53D9B" w:rsidRPr="00D03F68" w:rsidRDefault="00C53D9B" w:rsidP="00F32475">
      <w:pPr>
        <w:shd w:val="clear" w:color="auto" w:fill="FFFFFF"/>
        <w:snapToGrid w:val="0"/>
        <w:spacing w:after="0" w:line="360" w:lineRule="auto"/>
        <w:rPr>
          <w:rFonts w:ascii="Book Antiqua" w:hAnsi="Book Antiqua" w:cs="Helvetica"/>
          <w:color w:val="333333"/>
          <w:sz w:val="24"/>
          <w:szCs w:val="24"/>
          <w:lang w:eastAsia="zh-CN"/>
        </w:rPr>
      </w:pPr>
      <w:r>
        <w:rPr>
          <w:rFonts w:ascii="Book Antiqua" w:hAnsi="Book Antiqua" w:cs="Helvetica"/>
          <w:color w:val="333333"/>
          <w:sz w:val="24"/>
          <w:szCs w:val="24"/>
        </w:rPr>
        <w:t xml:space="preserve">Grade E (Poor): </w:t>
      </w:r>
      <w:r>
        <w:rPr>
          <w:rFonts w:ascii="Book Antiqua" w:hAnsi="Book Antiqua" w:cs="Helvetica" w:hint="eastAsia"/>
          <w:color w:val="333333"/>
          <w:sz w:val="24"/>
          <w:szCs w:val="24"/>
          <w:lang w:eastAsia="zh-CN"/>
        </w:rPr>
        <w:t>0</w:t>
      </w:r>
    </w:p>
    <w:bookmarkEnd w:id="132"/>
    <w:p w14:paraId="5FA99075" w14:textId="77777777" w:rsidR="00C53D9B" w:rsidRDefault="00C53D9B" w:rsidP="00F32475">
      <w:pPr>
        <w:snapToGrid w:val="0"/>
        <w:spacing w:after="0" w:line="360" w:lineRule="auto"/>
      </w:pPr>
    </w:p>
    <w:p w14:paraId="562D24B1" w14:textId="77777777" w:rsidR="00C53D9B" w:rsidRPr="00C53D9B" w:rsidRDefault="00C53D9B" w:rsidP="00F32475">
      <w:pPr>
        <w:widowControl w:val="0"/>
        <w:snapToGrid w:val="0"/>
        <w:spacing w:after="0" w:line="360" w:lineRule="auto"/>
        <w:jc w:val="right"/>
        <w:rPr>
          <w:rFonts w:ascii="Book Antiqua" w:hAnsi="Book Antiqua" w:cs="Times New Roman"/>
          <w:kern w:val="2"/>
          <w:sz w:val="24"/>
          <w:szCs w:val="24"/>
          <w:lang w:eastAsia="zh-CN"/>
        </w:rPr>
      </w:pP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17F721BF" w14:textId="77777777" w:rsidR="00BA3448" w:rsidRPr="00BA3448" w:rsidRDefault="00BA3448" w:rsidP="00F32475">
      <w:pPr>
        <w:widowControl w:val="0"/>
        <w:snapToGrid w:val="0"/>
        <w:spacing w:after="0" w:line="360" w:lineRule="auto"/>
        <w:jc w:val="both"/>
        <w:rPr>
          <w:rFonts w:ascii="Book Antiqua" w:hAnsi="Book Antiqua" w:cs="Times New Roman"/>
          <w:kern w:val="2"/>
          <w:sz w:val="21"/>
          <w:lang w:val="en-US" w:eastAsia="zh-CN"/>
        </w:rPr>
      </w:pPr>
    </w:p>
    <w:p w14:paraId="75BD54AC" w14:textId="77777777" w:rsidR="00BC689D" w:rsidRDefault="00BC689D" w:rsidP="00F32475">
      <w:pPr>
        <w:snapToGrid w:val="0"/>
        <w:spacing w:after="0" w:line="360" w:lineRule="auto"/>
        <w:rPr>
          <w:rFonts w:ascii="Book Antiqua" w:hAnsi="Book Antiqua" w:cs="Times New Roman"/>
          <w:color w:val="000000"/>
          <w:sz w:val="24"/>
          <w:szCs w:val="24"/>
        </w:rPr>
      </w:pPr>
      <w:r>
        <w:rPr>
          <w:rFonts w:ascii="Book Antiqua" w:hAnsi="Book Antiqua" w:cs="Times New Roman"/>
          <w:color w:val="000000"/>
          <w:sz w:val="24"/>
          <w:szCs w:val="24"/>
        </w:rPr>
        <w:br w:type="page"/>
      </w:r>
    </w:p>
    <w:p w14:paraId="5C6034F4" w14:textId="77777777" w:rsidR="00EA230B" w:rsidRDefault="00EA230B" w:rsidP="00F32475">
      <w:pPr>
        <w:snapToGrid w:val="0"/>
        <w:spacing w:after="0" w:line="360" w:lineRule="auto"/>
        <w:jc w:val="both"/>
        <w:rPr>
          <w:rFonts w:ascii="Book Antiqua" w:hAnsi="Book Antiqua" w:cs="Times New Roman"/>
          <w:b/>
          <w:color w:val="000000"/>
          <w:sz w:val="24"/>
          <w:szCs w:val="24"/>
        </w:rPr>
        <w:sectPr w:rsidR="00EA230B" w:rsidSect="008F01BF">
          <w:pgSz w:w="12240" w:h="15840"/>
          <w:pgMar w:top="1440" w:right="1440" w:bottom="1440" w:left="1440" w:header="708" w:footer="708" w:gutter="0"/>
          <w:cols w:space="708"/>
          <w:docGrid w:linePitch="360"/>
        </w:sectPr>
      </w:pPr>
    </w:p>
    <w:p w14:paraId="6CF2C894" w14:textId="4C4F4966" w:rsidR="00140308" w:rsidRPr="00985369" w:rsidRDefault="00903277" w:rsidP="00F32475">
      <w:pPr>
        <w:snapToGrid w:val="0"/>
        <w:spacing w:after="0" w:line="360" w:lineRule="auto"/>
        <w:jc w:val="both"/>
        <w:rPr>
          <w:rFonts w:ascii="Book Antiqua" w:hAnsi="Book Antiqua" w:cs="Times New Roman"/>
          <w:b/>
          <w:color w:val="000000"/>
          <w:sz w:val="24"/>
          <w:szCs w:val="24"/>
        </w:rPr>
      </w:pPr>
      <w:r w:rsidRPr="00985369">
        <w:rPr>
          <w:rFonts w:ascii="Book Antiqua" w:hAnsi="Book Antiqua" w:cs="Times New Roman"/>
          <w:b/>
          <w:color w:val="000000"/>
          <w:sz w:val="24"/>
          <w:szCs w:val="24"/>
        </w:rPr>
        <w:lastRenderedPageBreak/>
        <w:t>Table 1</w:t>
      </w:r>
      <w:r w:rsidR="00140308" w:rsidRPr="00985369">
        <w:rPr>
          <w:rFonts w:ascii="Book Antiqua" w:hAnsi="Book Antiqua" w:cs="Times New Roman"/>
          <w:b/>
          <w:color w:val="000000"/>
          <w:sz w:val="24"/>
          <w:szCs w:val="24"/>
        </w:rPr>
        <w:t xml:space="preserve"> </w:t>
      </w:r>
      <w:r w:rsidRPr="00985369">
        <w:rPr>
          <w:rFonts w:ascii="Book Antiqua" w:hAnsi="Book Antiqua" w:cs="Times New Roman"/>
          <w:b/>
          <w:color w:val="000000"/>
          <w:sz w:val="24"/>
          <w:szCs w:val="24"/>
        </w:rPr>
        <w:t xml:space="preserve">Prevalence of </w:t>
      </w:r>
      <w:r w:rsidR="00985369" w:rsidRPr="00985369">
        <w:rPr>
          <w:rFonts w:ascii="Book Antiqua" w:hAnsi="Book Antiqua" w:cs="Times New Roman"/>
          <w:b/>
          <w:color w:val="000000"/>
          <w:sz w:val="24"/>
          <w:szCs w:val="24"/>
        </w:rPr>
        <w:t xml:space="preserve">non-alcoholic fatty liver disease </w:t>
      </w:r>
      <w:r w:rsidRPr="00985369">
        <w:rPr>
          <w:rFonts w:ascii="Book Antiqua" w:hAnsi="Book Antiqua" w:cs="Times New Roman"/>
          <w:b/>
          <w:color w:val="000000"/>
          <w:sz w:val="24"/>
          <w:szCs w:val="24"/>
        </w:rPr>
        <w:t xml:space="preserve">and fibrosis in </w:t>
      </w:r>
      <w:r w:rsidR="00985369" w:rsidRPr="00985369">
        <w:rPr>
          <w:rFonts w:ascii="Book Antiqua" w:hAnsi="Book Antiqua" w:cs="Times New Roman"/>
          <w:b/>
          <w:color w:val="000000"/>
          <w:sz w:val="24"/>
          <w:szCs w:val="24"/>
        </w:rPr>
        <w:t xml:space="preserve">inflammatory bowel disease </w:t>
      </w:r>
      <w:r w:rsidRPr="00985369">
        <w:rPr>
          <w:rFonts w:ascii="Book Antiqua" w:hAnsi="Book Antiqua" w:cs="Times New Roman"/>
          <w:b/>
          <w:color w:val="000000"/>
          <w:sz w:val="24"/>
          <w:szCs w:val="24"/>
        </w:rPr>
        <w:t>reported by major studies since 1990</w:t>
      </w:r>
    </w:p>
    <w:tbl>
      <w:tblPr>
        <w:tblW w:w="14353" w:type="dxa"/>
        <w:tblInd w:w="-1108" w:type="dxa"/>
        <w:tblCellMar>
          <w:left w:w="0" w:type="dxa"/>
          <w:right w:w="0" w:type="dxa"/>
        </w:tblCellMar>
        <w:tblLook w:val="04A0" w:firstRow="1" w:lastRow="0" w:firstColumn="1" w:lastColumn="0" w:noHBand="0" w:noVBand="1"/>
      </w:tblPr>
      <w:tblGrid>
        <w:gridCol w:w="2506"/>
        <w:gridCol w:w="2502"/>
        <w:gridCol w:w="1159"/>
        <w:gridCol w:w="1462"/>
        <w:gridCol w:w="1039"/>
        <w:gridCol w:w="1339"/>
        <w:gridCol w:w="1642"/>
        <w:gridCol w:w="1513"/>
        <w:gridCol w:w="1191"/>
      </w:tblGrid>
      <w:tr w:rsidR="00EA230B" w:rsidRPr="00EA230B" w14:paraId="2461445A" w14:textId="77777777" w:rsidTr="00985369">
        <w:trPr>
          <w:trHeight w:val="936"/>
        </w:trPr>
        <w:tc>
          <w:tcPr>
            <w:tcW w:w="250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4E9FB6E2" w14:textId="3AF0A930" w:rsidR="00EA230B" w:rsidRPr="00EA230B" w:rsidRDefault="00EA230B" w:rsidP="00F32475">
            <w:pPr>
              <w:snapToGrid w:val="0"/>
              <w:spacing w:after="0" w:line="360" w:lineRule="auto"/>
              <w:rPr>
                <w:rFonts w:ascii="Book Antiqua" w:hAnsi="Book Antiqua" w:cs="Arial"/>
                <w:b/>
                <w:sz w:val="24"/>
                <w:szCs w:val="24"/>
                <w:lang w:val="en-US" w:eastAsia="zh-CN"/>
              </w:rPr>
            </w:pPr>
            <w:r w:rsidRPr="00EA230B">
              <w:rPr>
                <w:rFonts w:ascii="Book Antiqua" w:hAnsi="Book Antiqua" w:cs="Arial"/>
                <w:b/>
                <w:sz w:val="24"/>
                <w:szCs w:val="24"/>
                <w:lang w:val="en-US" w:eastAsia="zh-CN"/>
              </w:rPr>
              <w:t>Authors</w:t>
            </w:r>
          </w:p>
        </w:tc>
        <w:tc>
          <w:tcPr>
            <w:tcW w:w="25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6037E6A6"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Diagnostic method</w:t>
            </w:r>
          </w:p>
        </w:tc>
        <w:tc>
          <w:tcPr>
            <w:tcW w:w="11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5B985362"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No. of patients</w:t>
            </w:r>
          </w:p>
        </w:tc>
        <w:tc>
          <w:tcPr>
            <w:tcW w:w="146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7DC3B1B6"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Mean age</w:t>
            </w:r>
          </w:p>
        </w:tc>
        <w:tc>
          <w:tcPr>
            <w:tcW w:w="103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39B98AD0" w14:textId="6C81CFA6"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Gender</w:t>
            </w:r>
            <w:r>
              <w:rPr>
                <w:rFonts w:ascii="Arial" w:hAnsi="Arial" w:cs="Arial" w:hint="eastAsia"/>
                <w:sz w:val="36"/>
                <w:szCs w:val="36"/>
                <w:lang w:val="en-US" w:eastAsia="zh-CN"/>
              </w:rPr>
              <w:t xml:space="preserve"> </w:t>
            </w:r>
            <w:r w:rsidRPr="00EA230B">
              <w:rPr>
                <w:rFonts w:ascii="Book Antiqua" w:hAnsi="Book Antiqua" w:cs="Arial"/>
                <w:b/>
                <w:bCs/>
                <w:color w:val="000000" w:themeColor="text1"/>
                <w:kern w:val="24"/>
                <w:sz w:val="24"/>
                <w:szCs w:val="24"/>
                <w:lang w:eastAsia="zh-CN"/>
              </w:rPr>
              <w:t>(male)</w:t>
            </w:r>
          </w:p>
        </w:tc>
        <w:tc>
          <w:tcPr>
            <w:tcW w:w="133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1E0F2921"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IBD type</w:t>
            </w:r>
          </w:p>
        </w:tc>
        <w:tc>
          <w:tcPr>
            <w:tcW w:w="164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46A9891D"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 Mean BMI</w:t>
            </w:r>
          </w:p>
        </w:tc>
        <w:tc>
          <w:tcPr>
            <w:tcW w:w="15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70FE0B3A"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NAFLD prevalence</w:t>
            </w:r>
          </w:p>
        </w:tc>
        <w:tc>
          <w:tcPr>
            <w:tcW w:w="119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vAlign w:val="center"/>
            <w:hideMark/>
          </w:tcPr>
          <w:p w14:paraId="5D01AD46"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b/>
                <w:bCs/>
                <w:color w:val="000000" w:themeColor="text1"/>
                <w:kern w:val="24"/>
                <w:sz w:val="24"/>
                <w:szCs w:val="24"/>
                <w:lang w:eastAsia="zh-CN"/>
              </w:rPr>
              <w:t>Fibrosis</w:t>
            </w:r>
          </w:p>
        </w:tc>
      </w:tr>
      <w:tr w:rsidR="00EA230B" w:rsidRPr="00EA230B" w14:paraId="1F8FF088" w14:textId="77777777" w:rsidTr="00985369">
        <w:trPr>
          <w:trHeight w:val="781"/>
        </w:trPr>
        <w:tc>
          <w:tcPr>
            <w:tcW w:w="2506"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hideMark/>
          </w:tcPr>
          <w:p w14:paraId="4287F614" w14:textId="642B0D17" w:rsidR="00EA230B" w:rsidRPr="00EA230B" w:rsidRDefault="00EA230B" w:rsidP="00F32475">
            <w:pPr>
              <w:snapToGrid w:val="0"/>
              <w:spacing w:after="0" w:line="360" w:lineRule="auto"/>
              <w:rPr>
                <w:rFonts w:ascii="Arial" w:hAnsi="Arial" w:cs="Arial"/>
                <w:sz w:val="36"/>
                <w:szCs w:val="36"/>
                <w:lang w:val="en-US" w:eastAsia="zh-CN"/>
              </w:rPr>
            </w:pPr>
            <w:proofErr w:type="spellStart"/>
            <w:r w:rsidRPr="00EA230B">
              <w:rPr>
                <w:rFonts w:ascii="Book Antiqua" w:hAnsi="Book Antiqua" w:cs="Arial"/>
                <w:color w:val="000000" w:themeColor="text1"/>
                <w:kern w:val="24"/>
                <w:sz w:val="24"/>
                <w:szCs w:val="24"/>
                <w:lang w:eastAsia="zh-CN"/>
              </w:rPr>
              <w:t>Gisbert</w:t>
            </w:r>
            <w:proofErr w:type="spellEnd"/>
            <w:r w:rsidRPr="00EA230B">
              <w:rPr>
                <w:rFonts w:ascii="Book Antiqua" w:hAnsi="Book Antiqua" w:cs="Arial"/>
                <w:color w:val="000000" w:themeColor="text1"/>
                <w:kern w:val="24"/>
                <w:sz w:val="24"/>
                <w:szCs w:val="24"/>
                <w:lang w:eastAsia="zh-CN"/>
              </w:rPr>
              <w:t xml:space="preserve"> </w:t>
            </w:r>
            <w:r w:rsidRPr="00EA230B">
              <w:rPr>
                <w:rFonts w:ascii="Book Antiqua" w:hAnsi="Book Antiqua" w:cs="Arial"/>
                <w:i/>
                <w:color w:val="000000" w:themeColor="text1"/>
                <w:kern w:val="24"/>
                <w:sz w:val="24"/>
                <w:szCs w:val="24"/>
                <w:lang w:eastAsia="zh-CN"/>
              </w:rPr>
              <w:t>et al</w:t>
            </w:r>
            <w:r w:rsidRPr="00EA230B">
              <w:rPr>
                <w:rFonts w:ascii="Book Antiqua" w:hAnsi="Book Antiqua" w:cs="Arial" w:hint="eastAsia"/>
                <w:color w:val="000000" w:themeColor="text1"/>
                <w:kern w:val="24"/>
                <w:sz w:val="24"/>
                <w:szCs w:val="24"/>
                <w:vertAlign w:val="superscript"/>
                <w:lang w:eastAsia="zh-CN"/>
              </w:rPr>
              <w:t>[</w:t>
            </w:r>
            <w:r w:rsidRPr="00EA230B">
              <w:rPr>
                <w:rFonts w:ascii="Book Antiqua" w:hAnsi="Book Antiqua" w:cs="Arial"/>
                <w:color w:val="000000" w:themeColor="text1"/>
                <w:kern w:val="24"/>
                <w:sz w:val="24"/>
                <w:szCs w:val="24"/>
                <w:vertAlign w:val="superscript"/>
                <w:lang w:eastAsia="zh-CN"/>
              </w:rPr>
              <w:t>12</w:t>
            </w:r>
            <w:r w:rsidRPr="00EA230B">
              <w:rPr>
                <w:rFonts w:ascii="Book Antiqua" w:hAnsi="Book Antiqua" w:cs="Arial" w:hint="eastAsia"/>
                <w:color w:val="000000" w:themeColor="text1"/>
                <w:kern w:val="24"/>
                <w:sz w:val="24"/>
                <w:szCs w:val="24"/>
                <w:vertAlign w:val="superscript"/>
                <w:lang w:eastAsia="zh-CN"/>
              </w:rPr>
              <w:t>]</w:t>
            </w:r>
          </w:p>
        </w:tc>
        <w:tc>
          <w:tcPr>
            <w:tcW w:w="25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4F83EBF"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Ultrasound</w:t>
            </w:r>
          </w:p>
        </w:tc>
        <w:tc>
          <w:tcPr>
            <w:tcW w:w="11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28C0B49"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786</w:t>
            </w:r>
          </w:p>
        </w:tc>
        <w:tc>
          <w:tcPr>
            <w:tcW w:w="146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0199F0ED"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44</w:t>
            </w:r>
          </w:p>
        </w:tc>
        <w:tc>
          <w:tcPr>
            <w:tcW w:w="10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09BC5BE3" w14:textId="77777777" w:rsidR="00EA230B" w:rsidRPr="00EA230B" w:rsidRDefault="00EA230B" w:rsidP="00F32475">
            <w:pPr>
              <w:snapToGrid w:val="0"/>
              <w:spacing w:after="0" w:line="360" w:lineRule="auto"/>
              <w:rPr>
                <w:rFonts w:ascii="Arial" w:hAnsi="Arial" w:cs="Arial"/>
                <w:sz w:val="36"/>
                <w:szCs w:val="36"/>
                <w:lang w:val="en-US" w:eastAsia="zh-CN"/>
              </w:rPr>
            </w:pPr>
          </w:p>
        </w:tc>
        <w:tc>
          <w:tcPr>
            <w:tcW w:w="13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1A1DD841"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49% (CD)</w:t>
            </w:r>
          </w:p>
          <w:p w14:paraId="05FDEADB"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51% (UC)</w:t>
            </w:r>
          </w:p>
        </w:tc>
        <w:tc>
          <w:tcPr>
            <w:tcW w:w="164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92775FC"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u w:val="single"/>
                <w:lang w:eastAsia="zh-CN"/>
              </w:rPr>
              <w:t> </w:t>
            </w:r>
          </w:p>
        </w:tc>
        <w:tc>
          <w:tcPr>
            <w:tcW w:w="151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9E6435C"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40.8%</w:t>
            </w:r>
          </w:p>
        </w:tc>
        <w:tc>
          <w:tcPr>
            <w:tcW w:w="119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11B31DEE"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w:t>
            </w:r>
          </w:p>
        </w:tc>
      </w:tr>
      <w:tr w:rsidR="00EA230B" w:rsidRPr="00EA230B" w14:paraId="24E15EC9" w14:textId="77777777" w:rsidTr="00985369">
        <w:trPr>
          <w:trHeight w:val="1244"/>
        </w:trPr>
        <w:tc>
          <w:tcPr>
            <w:tcW w:w="25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hideMark/>
          </w:tcPr>
          <w:p w14:paraId="700B464E" w14:textId="0DE72681" w:rsidR="00EA230B" w:rsidRPr="00EA230B" w:rsidRDefault="00EA230B" w:rsidP="00F32475">
            <w:pPr>
              <w:snapToGrid w:val="0"/>
              <w:spacing w:after="0" w:line="360" w:lineRule="auto"/>
              <w:rPr>
                <w:rFonts w:ascii="Arial" w:hAnsi="Arial" w:cs="Arial"/>
                <w:sz w:val="36"/>
                <w:szCs w:val="36"/>
                <w:lang w:val="en-US" w:eastAsia="zh-CN"/>
              </w:rPr>
            </w:pPr>
            <w:proofErr w:type="spellStart"/>
            <w:r w:rsidRPr="00EA230B">
              <w:rPr>
                <w:rFonts w:ascii="Book Antiqua" w:hAnsi="Book Antiqua" w:cs="Arial"/>
                <w:color w:val="000000" w:themeColor="text1"/>
                <w:kern w:val="24"/>
                <w:sz w:val="24"/>
                <w:szCs w:val="24"/>
                <w:lang w:eastAsia="zh-CN"/>
              </w:rPr>
              <w:t>Sourianarayanane</w:t>
            </w:r>
            <w:proofErr w:type="spellEnd"/>
            <w:r w:rsidRPr="00EA230B">
              <w:rPr>
                <w:rFonts w:ascii="Book Antiqua" w:hAnsi="Book Antiqua" w:cs="Arial"/>
                <w:i/>
                <w:color w:val="000000" w:themeColor="text1"/>
                <w:kern w:val="24"/>
                <w:sz w:val="24"/>
                <w:szCs w:val="24"/>
                <w:lang w:eastAsia="zh-CN"/>
              </w:rPr>
              <w:t xml:space="preserve"> et al</w:t>
            </w:r>
            <w:r w:rsidRPr="00EA230B">
              <w:rPr>
                <w:rFonts w:ascii="Book Antiqua" w:hAnsi="Book Antiqua" w:cs="Arial" w:hint="eastAsia"/>
                <w:color w:val="000000" w:themeColor="text1"/>
                <w:kern w:val="24"/>
                <w:sz w:val="24"/>
                <w:szCs w:val="24"/>
                <w:vertAlign w:val="superscript"/>
                <w:lang w:eastAsia="zh-CN"/>
              </w:rPr>
              <w:t>[</w:t>
            </w:r>
            <w:r w:rsidRPr="00EA230B">
              <w:rPr>
                <w:rFonts w:ascii="Book Antiqua" w:hAnsi="Book Antiqua" w:cs="Arial"/>
                <w:color w:val="000000" w:themeColor="text1"/>
                <w:kern w:val="24"/>
                <w:sz w:val="24"/>
                <w:szCs w:val="24"/>
                <w:vertAlign w:val="superscript"/>
                <w:lang w:eastAsia="zh-CN"/>
              </w:rPr>
              <w:t>13</w:t>
            </w:r>
            <w:r w:rsidRPr="00EA230B">
              <w:rPr>
                <w:rFonts w:ascii="Book Antiqua" w:hAnsi="Book Antiqua" w:cs="Arial" w:hint="eastAsia"/>
                <w:color w:val="000000" w:themeColor="text1"/>
                <w:kern w:val="24"/>
                <w:sz w:val="24"/>
                <w:szCs w:val="24"/>
                <w:vertAlign w:val="superscript"/>
                <w:lang w:eastAsia="zh-CN"/>
              </w:rPr>
              <w:t>]</w:t>
            </w:r>
          </w:p>
        </w:tc>
        <w:tc>
          <w:tcPr>
            <w:tcW w:w="2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7B950150" w14:textId="4054B530" w:rsidR="00EA230B" w:rsidRPr="00EA230B" w:rsidRDefault="00EA230B" w:rsidP="00F32475">
            <w:pPr>
              <w:snapToGrid w:val="0"/>
              <w:spacing w:after="0" w:line="360" w:lineRule="auto"/>
              <w:jc w:val="center"/>
              <w:rPr>
                <w:rFonts w:ascii="Arial" w:hAnsi="Arial" w:cs="Arial"/>
                <w:sz w:val="36"/>
                <w:szCs w:val="36"/>
                <w:lang w:val="en-US" w:eastAsia="zh-CN"/>
              </w:rPr>
            </w:pPr>
            <w:r>
              <w:rPr>
                <w:rFonts w:ascii="Book Antiqua" w:hAnsi="Book Antiqua" w:cs="Arial"/>
                <w:color w:val="000000" w:themeColor="text1"/>
                <w:kern w:val="24"/>
                <w:sz w:val="24"/>
                <w:szCs w:val="24"/>
                <w:lang w:eastAsia="zh-CN"/>
              </w:rPr>
              <w:t>Ultrasound/CT/</w:t>
            </w:r>
            <w:r w:rsidRPr="00EA230B">
              <w:rPr>
                <w:rFonts w:ascii="Book Antiqua" w:hAnsi="Book Antiqua" w:cs="Arial"/>
                <w:color w:val="000000" w:themeColor="text1"/>
                <w:kern w:val="24"/>
                <w:sz w:val="24"/>
                <w:szCs w:val="24"/>
                <w:lang w:eastAsia="zh-CN"/>
              </w:rPr>
              <w:t>MRI</w:t>
            </w:r>
          </w:p>
        </w:tc>
        <w:tc>
          <w:tcPr>
            <w:tcW w:w="11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1E605852"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928</w:t>
            </w:r>
          </w:p>
        </w:tc>
        <w:tc>
          <w:tcPr>
            <w:tcW w:w="146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7128F7CF"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44 (NAFLD)</w:t>
            </w:r>
          </w:p>
          <w:p w14:paraId="4BB7BEFA"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42 (Non-NAFLD)</w:t>
            </w:r>
          </w:p>
        </w:tc>
        <w:tc>
          <w:tcPr>
            <w:tcW w:w="10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6326638C"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41%</w:t>
            </w:r>
          </w:p>
        </w:tc>
        <w:tc>
          <w:tcPr>
            <w:tcW w:w="1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52C5CCD2"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53% (CD)</w:t>
            </w:r>
          </w:p>
          <w:p w14:paraId="094F81C3" w14:textId="15743D8E" w:rsidR="00EA230B" w:rsidRPr="00EA230B" w:rsidRDefault="00134E95" w:rsidP="00F32475">
            <w:pPr>
              <w:snapToGrid w:val="0"/>
              <w:spacing w:after="0" w:line="360" w:lineRule="auto"/>
              <w:jc w:val="center"/>
              <w:rPr>
                <w:rFonts w:ascii="Arial" w:hAnsi="Arial" w:cs="Arial"/>
                <w:sz w:val="36"/>
                <w:szCs w:val="36"/>
                <w:lang w:val="en-US" w:eastAsia="zh-CN"/>
              </w:rPr>
            </w:pPr>
            <w:r>
              <w:rPr>
                <w:rFonts w:ascii="Book Antiqua" w:hAnsi="Book Antiqua" w:cs="Arial"/>
                <w:color w:val="000000" w:themeColor="text1"/>
                <w:kern w:val="24"/>
                <w:sz w:val="24"/>
                <w:szCs w:val="24"/>
                <w:lang w:val="fr-FR" w:eastAsia="zh-CN"/>
              </w:rPr>
              <w:t>47</w:t>
            </w:r>
            <w:r w:rsidR="00EA230B" w:rsidRPr="00EA230B">
              <w:rPr>
                <w:rFonts w:ascii="Book Antiqua" w:hAnsi="Book Antiqua" w:cs="Arial"/>
                <w:color w:val="000000" w:themeColor="text1"/>
                <w:kern w:val="24"/>
                <w:sz w:val="24"/>
                <w:szCs w:val="24"/>
                <w:lang w:val="fr-FR" w:eastAsia="zh-CN"/>
              </w:rPr>
              <w:t>% (UC)</w:t>
            </w:r>
          </w:p>
        </w:tc>
        <w:tc>
          <w:tcPr>
            <w:tcW w:w="164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4A31D7C7"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Times New Roman"/>
                <w:color w:val="000000" w:themeColor="text1"/>
                <w:kern w:val="24"/>
                <w:sz w:val="24"/>
                <w:szCs w:val="24"/>
                <w:lang w:val="en-AU" w:eastAsia="zh-CN"/>
              </w:rPr>
              <w:t>30.4 (NAFLD)</w:t>
            </w:r>
          </w:p>
          <w:p w14:paraId="752FC123"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Times New Roman"/>
                <w:color w:val="000000" w:themeColor="text1"/>
                <w:kern w:val="24"/>
                <w:sz w:val="24"/>
                <w:szCs w:val="24"/>
                <w:lang w:val="en-AU" w:eastAsia="zh-CN"/>
              </w:rPr>
              <w:t>27 (Non-NAFLD)</w:t>
            </w:r>
          </w:p>
        </w:tc>
        <w:tc>
          <w:tcPr>
            <w:tcW w:w="15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44113F5F"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8.2%</w:t>
            </w:r>
          </w:p>
        </w:tc>
        <w:tc>
          <w:tcPr>
            <w:tcW w:w="11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64B8E977"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w:t>
            </w:r>
          </w:p>
        </w:tc>
      </w:tr>
      <w:tr w:rsidR="00EA230B" w:rsidRPr="00EA230B" w14:paraId="047EAA55" w14:textId="77777777" w:rsidTr="00985369">
        <w:trPr>
          <w:trHeight w:val="795"/>
        </w:trPr>
        <w:tc>
          <w:tcPr>
            <w:tcW w:w="25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hideMark/>
          </w:tcPr>
          <w:p w14:paraId="74FE15B7" w14:textId="12642D4B" w:rsidR="00EA230B" w:rsidRPr="00EA230B" w:rsidRDefault="00EA230B" w:rsidP="00F32475">
            <w:pPr>
              <w:snapToGrid w:val="0"/>
              <w:spacing w:after="0" w:line="360" w:lineRule="auto"/>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 xml:space="preserve">Bargiggia </w:t>
            </w:r>
            <w:r w:rsidRPr="00EA230B">
              <w:rPr>
                <w:rFonts w:ascii="Book Antiqua" w:hAnsi="Book Antiqua" w:cs="Arial"/>
                <w:i/>
                <w:color w:val="000000" w:themeColor="text1"/>
                <w:kern w:val="24"/>
                <w:sz w:val="24"/>
                <w:szCs w:val="24"/>
                <w:lang w:val="fr-FR" w:eastAsia="zh-CN"/>
              </w:rPr>
              <w:t>et al</w:t>
            </w:r>
            <w:r w:rsidRPr="00EA230B">
              <w:rPr>
                <w:rFonts w:ascii="Book Antiqua" w:hAnsi="Book Antiqua" w:cs="Arial" w:hint="eastAsia"/>
                <w:color w:val="000000" w:themeColor="text1"/>
                <w:kern w:val="24"/>
                <w:sz w:val="24"/>
                <w:szCs w:val="24"/>
                <w:vertAlign w:val="superscript"/>
                <w:lang w:val="fr-FR" w:eastAsia="zh-CN"/>
              </w:rPr>
              <w:t>[</w:t>
            </w:r>
            <w:r w:rsidRPr="00EA230B">
              <w:rPr>
                <w:rFonts w:ascii="Book Antiqua" w:hAnsi="Book Antiqua" w:cs="Arial"/>
                <w:color w:val="000000" w:themeColor="text1"/>
                <w:kern w:val="24"/>
                <w:sz w:val="24"/>
                <w:szCs w:val="24"/>
                <w:vertAlign w:val="superscript"/>
                <w:lang w:val="fr-FR" w:eastAsia="zh-CN"/>
              </w:rPr>
              <w:t>14</w:t>
            </w:r>
            <w:r w:rsidRPr="00EA230B">
              <w:rPr>
                <w:rFonts w:ascii="Book Antiqua" w:hAnsi="Book Antiqua" w:cs="Arial" w:hint="eastAsia"/>
                <w:color w:val="000000" w:themeColor="text1"/>
                <w:kern w:val="24"/>
                <w:sz w:val="24"/>
                <w:szCs w:val="24"/>
                <w:vertAlign w:val="superscript"/>
                <w:lang w:val="fr-FR" w:eastAsia="zh-CN"/>
              </w:rPr>
              <w:t>]</w:t>
            </w:r>
          </w:p>
        </w:tc>
        <w:tc>
          <w:tcPr>
            <w:tcW w:w="25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5293FF5F"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Ultrasound</w:t>
            </w:r>
          </w:p>
        </w:tc>
        <w:tc>
          <w:tcPr>
            <w:tcW w:w="11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12B8BCF3"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511</w:t>
            </w:r>
          </w:p>
        </w:tc>
        <w:tc>
          <w:tcPr>
            <w:tcW w:w="146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54357D29"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38 (CD)</w:t>
            </w:r>
          </w:p>
          <w:p w14:paraId="230F614B"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39 (UC)</w:t>
            </w:r>
          </w:p>
        </w:tc>
        <w:tc>
          <w:tcPr>
            <w:tcW w:w="10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20143418"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w:t>
            </w:r>
          </w:p>
        </w:tc>
        <w:tc>
          <w:tcPr>
            <w:tcW w:w="13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421F38E3"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61% (CD)</w:t>
            </w:r>
          </w:p>
          <w:p w14:paraId="42D630D6"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39% (UC)</w:t>
            </w:r>
          </w:p>
        </w:tc>
        <w:tc>
          <w:tcPr>
            <w:tcW w:w="164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2E1C4973"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eastAsiaTheme="minorEastAsia" w:hAnsi="Book Antiqua"/>
                <w:color w:val="000000" w:themeColor="text1"/>
                <w:kern w:val="24"/>
                <w:sz w:val="24"/>
                <w:szCs w:val="24"/>
                <w:lang w:val="fr-FR" w:eastAsia="zh-CN"/>
              </w:rPr>
              <w:t>21 (CD)</w:t>
            </w:r>
          </w:p>
          <w:p w14:paraId="0E3A941A"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eastAsiaTheme="minorEastAsia" w:hAnsi="Book Antiqua"/>
                <w:color w:val="000000" w:themeColor="text1"/>
                <w:kern w:val="24"/>
                <w:sz w:val="24"/>
                <w:szCs w:val="24"/>
                <w:lang w:val="fr-FR" w:eastAsia="zh-CN"/>
              </w:rPr>
              <w:t>21.6 (UC)</w:t>
            </w:r>
          </w:p>
        </w:tc>
        <w:tc>
          <w:tcPr>
            <w:tcW w:w="15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8505C52"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39.5% (CD)</w:t>
            </w:r>
          </w:p>
          <w:p w14:paraId="3DF29C71" w14:textId="229005CF"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35.5%</w:t>
            </w:r>
            <w:r w:rsidR="00985369">
              <w:rPr>
                <w:rFonts w:ascii="Book Antiqua" w:hAnsi="Book Antiqua" w:cs="Arial" w:hint="eastAsia"/>
                <w:color w:val="000000" w:themeColor="text1"/>
                <w:kern w:val="24"/>
                <w:sz w:val="24"/>
                <w:szCs w:val="24"/>
                <w:lang w:val="fr-FR" w:eastAsia="zh-CN"/>
              </w:rPr>
              <w:t xml:space="preserve"> </w:t>
            </w:r>
            <w:r w:rsidRPr="00EA230B">
              <w:rPr>
                <w:rFonts w:ascii="Book Antiqua" w:hAnsi="Book Antiqua" w:cs="Arial"/>
                <w:color w:val="000000" w:themeColor="text1"/>
                <w:kern w:val="24"/>
                <w:sz w:val="24"/>
                <w:szCs w:val="24"/>
                <w:lang w:val="fr-FR" w:eastAsia="zh-CN"/>
              </w:rPr>
              <w:t>(UC)</w:t>
            </w:r>
          </w:p>
        </w:tc>
        <w:tc>
          <w:tcPr>
            <w:tcW w:w="11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1F686F33"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w:t>
            </w:r>
          </w:p>
        </w:tc>
      </w:tr>
      <w:tr w:rsidR="00EA230B" w:rsidRPr="00EA230B" w14:paraId="5E39754F" w14:textId="77777777" w:rsidTr="00985369">
        <w:trPr>
          <w:trHeight w:val="821"/>
        </w:trPr>
        <w:tc>
          <w:tcPr>
            <w:tcW w:w="25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hideMark/>
          </w:tcPr>
          <w:p w14:paraId="0A593834" w14:textId="2E11B9C4" w:rsidR="00EA230B" w:rsidRPr="00EA230B" w:rsidRDefault="00DF184B" w:rsidP="00F32475">
            <w:pPr>
              <w:snapToGrid w:val="0"/>
              <w:spacing w:after="0" w:line="360" w:lineRule="auto"/>
              <w:rPr>
                <w:rFonts w:ascii="Arial" w:hAnsi="Arial" w:cs="Arial"/>
                <w:sz w:val="36"/>
                <w:szCs w:val="36"/>
                <w:lang w:val="en-US" w:eastAsia="zh-CN"/>
              </w:rPr>
            </w:pPr>
            <w:r w:rsidRPr="00EA230B">
              <w:rPr>
                <w:rFonts w:ascii="Book Antiqua" w:hAnsi="Book Antiqua" w:cs="Arial"/>
                <w:color w:val="000000" w:themeColor="text1"/>
                <w:kern w:val="24"/>
                <w:sz w:val="24"/>
                <w:szCs w:val="24"/>
                <w:lang w:val="fr-FR" w:eastAsia="zh-CN"/>
              </w:rPr>
              <w:t>d</w:t>
            </w:r>
            <w:r w:rsidR="00EA230B" w:rsidRPr="00EA230B">
              <w:rPr>
                <w:rFonts w:ascii="Book Antiqua" w:hAnsi="Book Antiqua" w:cs="Arial"/>
                <w:color w:val="000000" w:themeColor="text1"/>
                <w:kern w:val="24"/>
                <w:sz w:val="24"/>
                <w:szCs w:val="24"/>
                <w:lang w:val="fr-FR" w:eastAsia="zh-CN"/>
              </w:rPr>
              <w:t>e Fazi</w:t>
            </w:r>
            <w:r w:rsidR="00EA230B" w:rsidRPr="00EA230B">
              <w:rPr>
                <w:rFonts w:ascii="Book Antiqua" w:hAnsi="Book Antiqua" w:cs="Arial"/>
                <w:color w:val="000000" w:themeColor="text1"/>
                <w:kern w:val="24"/>
                <w:sz w:val="24"/>
                <w:szCs w:val="24"/>
                <w:lang w:eastAsia="zh-CN"/>
              </w:rPr>
              <w:t xml:space="preserve">o </w:t>
            </w:r>
            <w:r w:rsidR="00EA230B" w:rsidRPr="00EA230B">
              <w:rPr>
                <w:rFonts w:ascii="Book Antiqua" w:hAnsi="Book Antiqua" w:cs="Arial"/>
                <w:i/>
                <w:color w:val="000000" w:themeColor="text1"/>
                <w:kern w:val="24"/>
                <w:sz w:val="24"/>
                <w:szCs w:val="24"/>
                <w:lang w:eastAsia="zh-CN"/>
              </w:rPr>
              <w:t>et al</w:t>
            </w:r>
            <w:r w:rsidR="00EA230B" w:rsidRPr="00EA230B">
              <w:rPr>
                <w:rFonts w:ascii="Book Antiqua" w:hAnsi="Book Antiqua" w:cs="Arial" w:hint="eastAsia"/>
                <w:color w:val="000000" w:themeColor="text1"/>
                <w:kern w:val="24"/>
                <w:sz w:val="24"/>
                <w:szCs w:val="24"/>
                <w:vertAlign w:val="superscript"/>
                <w:lang w:eastAsia="zh-CN"/>
              </w:rPr>
              <w:t>[</w:t>
            </w:r>
            <w:r w:rsidR="00EA230B" w:rsidRPr="00EA230B">
              <w:rPr>
                <w:rFonts w:ascii="Book Antiqua" w:hAnsi="Book Antiqua" w:cs="Arial"/>
                <w:color w:val="000000" w:themeColor="text1"/>
                <w:kern w:val="24"/>
                <w:sz w:val="24"/>
                <w:szCs w:val="24"/>
                <w:vertAlign w:val="superscript"/>
                <w:lang w:eastAsia="zh-CN"/>
              </w:rPr>
              <w:t>18</w:t>
            </w:r>
            <w:r w:rsidR="00EA230B" w:rsidRPr="00EA230B">
              <w:rPr>
                <w:rFonts w:ascii="Book Antiqua" w:hAnsi="Book Antiqua" w:cs="Arial" w:hint="eastAsia"/>
                <w:color w:val="000000" w:themeColor="text1"/>
                <w:kern w:val="24"/>
                <w:sz w:val="24"/>
                <w:szCs w:val="24"/>
                <w:vertAlign w:val="superscript"/>
                <w:lang w:eastAsia="zh-CN"/>
              </w:rPr>
              <w:t>]</w:t>
            </w:r>
          </w:p>
        </w:tc>
        <w:tc>
          <w:tcPr>
            <w:tcW w:w="2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1BCDD4A5"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Ultrasound</w:t>
            </w:r>
          </w:p>
        </w:tc>
        <w:tc>
          <w:tcPr>
            <w:tcW w:w="11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426388CC"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74</w:t>
            </w:r>
          </w:p>
        </w:tc>
        <w:tc>
          <w:tcPr>
            <w:tcW w:w="146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7F83BF31"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35 (CD)</w:t>
            </w:r>
          </w:p>
          <w:p w14:paraId="7C4AA6C5"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39 (UC)</w:t>
            </w:r>
          </w:p>
        </w:tc>
        <w:tc>
          <w:tcPr>
            <w:tcW w:w="10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56ECCA07"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55%</w:t>
            </w:r>
          </w:p>
        </w:tc>
        <w:tc>
          <w:tcPr>
            <w:tcW w:w="1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40D280B5" w14:textId="77777777" w:rsidR="00EA230B" w:rsidRDefault="00134E95" w:rsidP="00F32475">
            <w:pPr>
              <w:snapToGrid w:val="0"/>
              <w:spacing w:after="0" w:line="360" w:lineRule="auto"/>
              <w:jc w:val="center"/>
              <w:rPr>
                <w:rFonts w:ascii="Book Antiqua" w:hAnsi="Book Antiqua" w:cs="Arial"/>
                <w:color w:val="000000" w:themeColor="text1"/>
                <w:kern w:val="24"/>
                <w:sz w:val="24"/>
                <w:szCs w:val="24"/>
                <w:lang w:eastAsia="zh-CN"/>
              </w:rPr>
            </w:pPr>
            <w:r>
              <w:rPr>
                <w:rFonts w:ascii="Book Antiqua" w:hAnsi="Book Antiqua" w:cs="Arial"/>
                <w:color w:val="000000" w:themeColor="text1"/>
                <w:kern w:val="24"/>
                <w:sz w:val="24"/>
                <w:szCs w:val="24"/>
                <w:lang w:eastAsia="zh-CN"/>
              </w:rPr>
              <w:t>32% (CD)</w:t>
            </w:r>
          </w:p>
          <w:p w14:paraId="550F4F20" w14:textId="3696402F" w:rsidR="00134E95" w:rsidRPr="00EA230B" w:rsidRDefault="00134E95" w:rsidP="00F32475">
            <w:pPr>
              <w:snapToGrid w:val="0"/>
              <w:spacing w:after="0" w:line="360" w:lineRule="auto"/>
              <w:jc w:val="center"/>
              <w:rPr>
                <w:rFonts w:ascii="Arial" w:hAnsi="Arial" w:cs="Arial"/>
                <w:sz w:val="36"/>
                <w:szCs w:val="36"/>
                <w:lang w:val="en-US" w:eastAsia="zh-CN"/>
              </w:rPr>
            </w:pPr>
            <w:r>
              <w:rPr>
                <w:rFonts w:ascii="Book Antiqua" w:hAnsi="Book Antiqua" w:cs="Arial"/>
                <w:color w:val="000000" w:themeColor="text1"/>
                <w:kern w:val="24"/>
                <w:sz w:val="24"/>
                <w:szCs w:val="24"/>
                <w:lang w:eastAsia="zh-CN"/>
              </w:rPr>
              <w:t>68% (UC)</w:t>
            </w:r>
          </w:p>
        </w:tc>
        <w:tc>
          <w:tcPr>
            <w:tcW w:w="164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475B5DA2"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u w:val="single"/>
                <w:lang w:eastAsia="zh-CN"/>
              </w:rPr>
              <w:t> </w:t>
            </w:r>
          </w:p>
        </w:tc>
        <w:tc>
          <w:tcPr>
            <w:tcW w:w="15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1723F5FB"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12% (CD)</w:t>
            </w:r>
          </w:p>
          <w:p w14:paraId="59A067C3" w14:textId="0A3B8EB3"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16.6%</w:t>
            </w:r>
            <w:r w:rsidR="00985369">
              <w:rPr>
                <w:rFonts w:ascii="Book Antiqua" w:hAnsi="Book Antiqua" w:cs="Arial" w:hint="eastAsia"/>
                <w:color w:val="000000" w:themeColor="text1"/>
                <w:kern w:val="24"/>
                <w:sz w:val="24"/>
                <w:szCs w:val="24"/>
                <w:lang w:eastAsia="zh-CN"/>
              </w:rPr>
              <w:t xml:space="preserve"> </w:t>
            </w:r>
            <w:r w:rsidRPr="00EA230B">
              <w:rPr>
                <w:rFonts w:ascii="Book Antiqua" w:hAnsi="Book Antiqua" w:cs="Arial"/>
                <w:color w:val="000000" w:themeColor="text1"/>
                <w:kern w:val="24"/>
                <w:sz w:val="24"/>
                <w:szCs w:val="24"/>
                <w:lang w:eastAsia="zh-CN"/>
              </w:rPr>
              <w:t>(UC)</w:t>
            </w:r>
          </w:p>
        </w:tc>
        <w:tc>
          <w:tcPr>
            <w:tcW w:w="11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14:paraId="79B98BE9"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w:t>
            </w:r>
          </w:p>
        </w:tc>
      </w:tr>
      <w:tr w:rsidR="00EA230B" w:rsidRPr="00EA230B" w14:paraId="0FC39BCA" w14:textId="77777777" w:rsidTr="00985369">
        <w:trPr>
          <w:trHeight w:val="819"/>
        </w:trPr>
        <w:tc>
          <w:tcPr>
            <w:tcW w:w="25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hideMark/>
          </w:tcPr>
          <w:p w14:paraId="5D5647B7" w14:textId="66A08189" w:rsidR="00EA230B" w:rsidRPr="00EA230B" w:rsidRDefault="00EA230B" w:rsidP="00F32475">
            <w:pPr>
              <w:snapToGrid w:val="0"/>
              <w:spacing w:after="0" w:line="360" w:lineRule="auto"/>
              <w:rPr>
                <w:rFonts w:ascii="Arial" w:hAnsi="Arial" w:cs="Arial"/>
                <w:sz w:val="36"/>
                <w:szCs w:val="36"/>
                <w:lang w:val="en-US" w:eastAsia="zh-CN"/>
              </w:rPr>
            </w:pPr>
            <w:proofErr w:type="spellStart"/>
            <w:r w:rsidRPr="00EA230B">
              <w:rPr>
                <w:rFonts w:ascii="Book Antiqua" w:hAnsi="Book Antiqua" w:cs="Arial"/>
                <w:color w:val="000000" w:themeColor="text1"/>
                <w:kern w:val="24"/>
                <w:sz w:val="24"/>
                <w:szCs w:val="24"/>
                <w:lang w:eastAsia="zh-CN"/>
              </w:rPr>
              <w:t>Riegler</w:t>
            </w:r>
            <w:proofErr w:type="spellEnd"/>
            <w:r w:rsidRPr="00EA230B">
              <w:rPr>
                <w:rFonts w:ascii="Book Antiqua" w:hAnsi="Book Antiqua" w:cs="Arial"/>
                <w:color w:val="000000" w:themeColor="text1"/>
                <w:kern w:val="24"/>
                <w:sz w:val="24"/>
                <w:szCs w:val="24"/>
                <w:lang w:eastAsia="zh-CN"/>
              </w:rPr>
              <w:t xml:space="preserve"> </w:t>
            </w:r>
            <w:r w:rsidRPr="00EA230B">
              <w:rPr>
                <w:rFonts w:ascii="Book Antiqua" w:hAnsi="Book Antiqua" w:cs="Arial"/>
                <w:i/>
                <w:color w:val="000000" w:themeColor="text1"/>
                <w:kern w:val="24"/>
                <w:sz w:val="24"/>
                <w:szCs w:val="24"/>
                <w:lang w:eastAsia="zh-CN"/>
              </w:rPr>
              <w:t>et al</w:t>
            </w:r>
            <w:r w:rsidRPr="00EA230B">
              <w:rPr>
                <w:rFonts w:ascii="Book Antiqua" w:hAnsi="Book Antiqua" w:cs="Arial" w:hint="eastAsia"/>
                <w:color w:val="000000" w:themeColor="text1"/>
                <w:kern w:val="24"/>
                <w:sz w:val="24"/>
                <w:szCs w:val="24"/>
                <w:vertAlign w:val="superscript"/>
                <w:lang w:eastAsia="zh-CN"/>
              </w:rPr>
              <w:t>[</w:t>
            </w:r>
            <w:r w:rsidRPr="00EA230B">
              <w:rPr>
                <w:rFonts w:ascii="Book Antiqua" w:hAnsi="Book Antiqua" w:cs="Arial"/>
                <w:color w:val="000000" w:themeColor="text1"/>
                <w:kern w:val="24"/>
                <w:sz w:val="24"/>
                <w:szCs w:val="24"/>
                <w:vertAlign w:val="superscript"/>
                <w:lang w:eastAsia="zh-CN"/>
              </w:rPr>
              <w:t>19</w:t>
            </w:r>
            <w:r w:rsidRPr="00EA230B">
              <w:rPr>
                <w:rFonts w:ascii="Book Antiqua" w:hAnsi="Book Antiqua" w:cs="Arial" w:hint="eastAsia"/>
                <w:color w:val="000000" w:themeColor="text1"/>
                <w:kern w:val="24"/>
                <w:sz w:val="24"/>
                <w:szCs w:val="24"/>
                <w:vertAlign w:val="superscript"/>
                <w:lang w:eastAsia="zh-CN"/>
              </w:rPr>
              <w:t>]</w:t>
            </w:r>
          </w:p>
        </w:tc>
        <w:tc>
          <w:tcPr>
            <w:tcW w:w="25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520A2686"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Ultrasound</w:t>
            </w:r>
          </w:p>
        </w:tc>
        <w:tc>
          <w:tcPr>
            <w:tcW w:w="11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6A74C3DC"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484</w:t>
            </w:r>
          </w:p>
        </w:tc>
        <w:tc>
          <w:tcPr>
            <w:tcW w:w="146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1C8ABF51"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38 (CD)</w:t>
            </w:r>
          </w:p>
          <w:p w14:paraId="11DA4B96"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41 (UC)</w:t>
            </w:r>
          </w:p>
        </w:tc>
        <w:tc>
          <w:tcPr>
            <w:tcW w:w="10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E928611"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57%</w:t>
            </w:r>
          </w:p>
        </w:tc>
        <w:tc>
          <w:tcPr>
            <w:tcW w:w="13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562E2C71"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35% (CD)</w:t>
            </w:r>
          </w:p>
          <w:p w14:paraId="446BC50A"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65% (UC)</w:t>
            </w:r>
          </w:p>
        </w:tc>
        <w:tc>
          <w:tcPr>
            <w:tcW w:w="164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7572F03D"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u w:val="single"/>
                <w:lang w:eastAsia="zh-CN"/>
              </w:rPr>
              <w:t> </w:t>
            </w:r>
          </w:p>
        </w:tc>
        <w:tc>
          <w:tcPr>
            <w:tcW w:w="15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55774BAB"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8.9% (CD)</w:t>
            </w:r>
          </w:p>
          <w:p w14:paraId="5C9ED488" w14:textId="29DE1ADB"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13.6%</w:t>
            </w:r>
            <w:r w:rsidR="00985369">
              <w:rPr>
                <w:rFonts w:ascii="Book Antiqua" w:hAnsi="Book Antiqua" w:cs="Arial" w:hint="eastAsia"/>
                <w:color w:val="000000" w:themeColor="text1"/>
                <w:kern w:val="24"/>
                <w:sz w:val="24"/>
                <w:szCs w:val="24"/>
                <w:lang w:eastAsia="zh-CN"/>
              </w:rPr>
              <w:t xml:space="preserve"> </w:t>
            </w:r>
            <w:r w:rsidRPr="00EA230B">
              <w:rPr>
                <w:rFonts w:ascii="Book Antiqua" w:hAnsi="Book Antiqua" w:cs="Arial"/>
                <w:color w:val="000000" w:themeColor="text1"/>
                <w:kern w:val="24"/>
                <w:sz w:val="24"/>
                <w:szCs w:val="24"/>
                <w:lang w:eastAsia="zh-CN"/>
              </w:rPr>
              <w:t>(UC)</w:t>
            </w:r>
          </w:p>
        </w:tc>
        <w:tc>
          <w:tcPr>
            <w:tcW w:w="11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14:paraId="544C5772" w14:textId="77777777" w:rsidR="00EA230B" w:rsidRPr="00EA230B" w:rsidRDefault="00EA230B"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w:t>
            </w:r>
          </w:p>
        </w:tc>
      </w:tr>
      <w:tr w:rsidR="00B35849" w:rsidRPr="00EA230B" w14:paraId="4A060B58" w14:textId="77777777" w:rsidTr="00B35849">
        <w:trPr>
          <w:trHeight w:val="1406"/>
        </w:trPr>
        <w:tc>
          <w:tcPr>
            <w:tcW w:w="25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tcPr>
          <w:p w14:paraId="5E3C5305" w14:textId="254A3E57" w:rsidR="00B35849" w:rsidRPr="00EA230B" w:rsidRDefault="00B35849" w:rsidP="00F32475">
            <w:pPr>
              <w:snapToGrid w:val="0"/>
              <w:spacing w:after="0" w:line="360" w:lineRule="auto"/>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Yamamoto-</w:t>
            </w:r>
            <w:proofErr w:type="spellStart"/>
            <w:r w:rsidRPr="00EA230B">
              <w:rPr>
                <w:rFonts w:ascii="Book Antiqua" w:hAnsi="Book Antiqua" w:cs="Arial"/>
                <w:color w:val="000000" w:themeColor="text1"/>
                <w:kern w:val="24"/>
                <w:sz w:val="24"/>
                <w:szCs w:val="24"/>
                <w:lang w:eastAsia="zh-CN"/>
              </w:rPr>
              <w:t>Furusho</w:t>
            </w:r>
            <w:proofErr w:type="spellEnd"/>
            <w:r w:rsidRPr="00EA230B">
              <w:rPr>
                <w:rFonts w:ascii="Book Antiqua" w:hAnsi="Book Antiqua" w:cs="Arial"/>
                <w:color w:val="000000" w:themeColor="text1"/>
                <w:kern w:val="24"/>
                <w:sz w:val="24"/>
                <w:szCs w:val="24"/>
                <w:lang w:eastAsia="zh-CN"/>
              </w:rPr>
              <w:t xml:space="preserve"> </w:t>
            </w:r>
            <w:r w:rsidRPr="00EA230B">
              <w:rPr>
                <w:rFonts w:ascii="Book Antiqua" w:hAnsi="Book Antiqua" w:cs="Arial"/>
                <w:i/>
                <w:color w:val="000000" w:themeColor="text1"/>
                <w:kern w:val="24"/>
                <w:sz w:val="24"/>
                <w:szCs w:val="24"/>
                <w:lang w:eastAsia="zh-CN"/>
              </w:rPr>
              <w:t>et al</w:t>
            </w:r>
            <w:r w:rsidRPr="00EA230B">
              <w:rPr>
                <w:rFonts w:ascii="Book Antiqua" w:hAnsi="Book Antiqua" w:cs="Arial" w:hint="eastAsia"/>
                <w:color w:val="000000" w:themeColor="text1"/>
                <w:kern w:val="24"/>
                <w:sz w:val="24"/>
                <w:szCs w:val="24"/>
                <w:vertAlign w:val="superscript"/>
                <w:lang w:eastAsia="zh-CN"/>
              </w:rPr>
              <w:t>[</w:t>
            </w:r>
            <w:r w:rsidRPr="00EA230B">
              <w:rPr>
                <w:rFonts w:ascii="Book Antiqua" w:hAnsi="Book Antiqua" w:cs="Arial"/>
                <w:color w:val="000000" w:themeColor="text1"/>
                <w:kern w:val="24"/>
                <w:sz w:val="24"/>
                <w:szCs w:val="24"/>
                <w:vertAlign w:val="superscript"/>
                <w:lang w:eastAsia="zh-CN"/>
              </w:rPr>
              <w:t>21</w:t>
            </w:r>
            <w:r w:rsidRPr="00EA230B">
              <w:rPr>
                <w:rFonts w:ascii="Book Antiqua" w:hAnsi="Book Antiqua" w:cs="Arial" w:hint="eastAsia"/>
                <w:color w:val="000000" w:themeColor="text1"/>
                <w:kern w:val="24"/>
                <w:sz w:val="24"/>
                <w:szCs w:val="24"/>
                <w:vertAlign w:val="superscript"/>
                <w:lang w:eastAsia="zh-CN"/>
              </w:rPr>
              <w:t>]</w:t>
            </w:r>
          </w:p>
        </w:tc>
        <w:tc>
          <w:tcPr>
            <w:tcW w:w="25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4B49E153" w14:textId="2C465EA8"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Ultrasound</w:t>
            </w:r>
          </w:p>
        </w:tc>
        <w:tc>
          <w:tcPr>
            <w:tcW w:w="11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6C560651" w14:textId="22AA1EB6"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200</w:t>
            </w:r>
          </w:p>
        </w:tc>
        <w:tc>
          <w:tcPr>
            <w:tcW w:w="146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3B3D311C" w14:textId="7368F120"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31</w:t>
            </w:r>
          </w:p>
        </w:tc>
        <w:tc>
          <w:tcPr>
            <w:tcW w:w="10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3591D75D" w14:textId="1BF73DA2"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53%</w:t>
            </w:r>
          </w:p>
        </w:tc>
        <w:tc>
          <w:tcPr>
            <w:tcW w:w="13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10BF0DA3" w14:textId="77041DA1"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UC</w:t>
            </w:r>
          </w:p>
        </w:tc>
        <w:tc>
          <w:tcPr>
            <w:tcW w:w="164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0C7AEC34" w14:textId="73F1A903"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u w:val="single"/>
                <w:lang w:eastAsia="zh-CN"/>
              </w:rPr>
              <w:t> </w:t>
            </w:r>
          </w:p>
        </w:tc>
        <w:tc>
          <w:tcPr>
            <w:tcW w:w="15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1B0050D8" w14:textId="18EDDE24"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11.2</w:t>
            </w:r>
          </w:p>
        </w:tc>
        <w:tc>
          <w:tcPr>
            <w:tcW w:w="11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tcPr>
          <w:p w14:paraId="762A2623" w14:textId="786FBCE7"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w:t>
            </w:r>
          </w:p>
        </w:tc>
      </w:tr>
      <w:tr w:rsidR="00B35849" w:rsidRPr="00EA230B" w14:paraId="306AF40C" w14:textId="77777777" w:rsidTr="00B35849">
        <w:trPr>
          <w:trHeight w:val="813"/>
        </w:trPr>
        <w:tc>
          <w:tcPr>
            <w:tcW w:w="250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vAlign w:val="center"/>
          </w:tcPr>
          <w:p w14:paraId="64EE07E8" w14:textId="418FBD5F" w:rsidR="00B35849" w:rsidRPr="00EA230B" w:rsidRDefault="00B35849" w:rsidP="00F32475">
            <w:pPr>
              <w:snapToGrid w:val="0"/>
              <w:spacing w:after="0" w:line="360" w:lineRule="auto"/>
              <w:rPr>
                <w:rFonts w:ascii="Arial" w:hAnsi="Arial" w:cs="Arial"/>
                <w:sz w:val="36"/>
                <w:szCs w:val="36"/>
                <w:lang w:val="en-US" w:eastAsia="zh-CN"/>
              </w:rPr>
            </w:pPr>
            <w:proofErr w:type="spellStart"/>
            <w:r w:rsidRPr="00EA230B">
              <w:rPr>
                <w:rFonts w:ascii="Book Antiqua" w:hAnsi="Book Antiqua" w:cs="Arial"/>
                <w:color w:val="000000" w:themeColor="text1"/>
                <w:kern w:val="24"/>
                <w:sz w:val="24"/>
                <w:szCs w:val="24"/>
                <w:lang w:eastAsia="zh-CN"/>
              </w:rPr>
              <w:t>Bessissow</w:t>
            </w:r>
            <w:proofErr w:type="spellEnd"/>
            <w:r w:rsidRPr="00EA230B">
              <w:rPr>
                <w:rFonts w:ascii="Book Antiqua" w:hAnsi="Book Antiqua" w:cs="Arial"/>
                <w:color w:val="000000" w:themeColor="text1"/>
                <w:kern w:val="24"/>
                <w:sz w:val="24"/>
                <w:szCs w:val="24"/>
                <w:lang w:eastAsia="zh-CN"/>
              </w:rPr>
              <w:t xml:space="preserve"> </w:t>
            </w:r>
            <w:r w:rsidRPr="00EA230B">
              <w:rPr>
                <w:rFonts w:ascii="Book Antiqua" w:hAnsi="Book Antiqua" w:cs="Arial"/>
                <w:i/>
                <w:color w:val="000000" w:themeColor="text1"/>
                <w:kern w:val="24"/>
                <w:sz w:val="24"/>
                <w:szCs w:val="24"/>
                <w:lang w:eastAsia="zh-CN"/>
              </w:rPr>
              <w:t>et al</w:t>
            </w:r>
            <w:r w:rsidRPr="00B35849">
              <w:rPr>
                <w:rFonts w:ascii="Book Antiqua" w:hAnsi="Book Antiqua" w:cs="Arial" w:hint="eastAsia"/>
                <w:color w:val="000000" w:themeColor="text1"/>
                <w:kern w:val="24"/>
                <w:sz w:val="24"/>
                <w:szCs w:val="24"/>
                <w:vertAlign w:val="superscript"/>
                <w:lang w:eastAsia="zh-CN"/>
              </w:rPr>
              <w:t>[22]</w:t>
            </w:r>
          </w:p>
        </w:tc>
        <w:tc>
          <w:tcPr>
            <w:tcW w:w="25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1AB2406D" w14:textId="4260AC3F" w:rsidR="00B35849" w:rsidRPr="00EA230B" w:rsidRDefault="00B35849" w:rsidP="00F32475">
            <w:pPr>
              <w:snapToGrid w:val="0"/>
              <w:spacing w:after="0" w:line="360" w:lineRule="auto"/>
              <w:jc w:val="center"/>
              <w:rPr>
                <w:rFonts w:ascii="Arial" w:hAnsi="Arial" w:cs="Arial"/>
                <w:sz w:val="36"/>
                <w:szCs w:val="36"/>
                <w:lang w:val="en-US" w:eastAsia="zh-CN"/>
              </w:rPr>
            </w:pPr>
            <w:r>
              <w:rPr>
                <w:rFonts w:ascii="Book Antiqua" w:hAnsi="Book Antiqua" w:cs="Arial"/>
                <w:color w:val="000000" w:themeColor="text1"/>
                <w:kern w:val="24"/>
                <w:sz w:val="24"/>
                <w:szCs w:val="24"/>
                <w:lang w:eastAsia="zh-CN"/>
              </w:rPr>
              <w:t xml:space="preserve">Hepatic </w:t>
            </w:r>
            <w:proofErr w:type="spellStart"/>
            <w:r>
              <w:rPr>
                <w:rFonts w:ascii="Book Antiqua" w:hAnsi="Book Antiqua" w:cs="Arial"/>
                <w:color w:val="000000" w:themeColor="text1"/>
                <w:kern w:val="24"/>
                <w:sz w:val="24"/>
                <w:szCs w:val="24"/>
                <w:lang w:eastAsia="zh-CN"/>
              </w:rPr>
              <w:t>steatosis</w:t>
            </w:r>
            <w:proofErr w:type="spellEnd"/>
            <w:r>
              <w:rPr>
                <w:rFonts w:ascii="Book Antiqua" w:hAnsi="Book Antiqua" w:cs="Arial"/>
                <w:color w:val="000000" w:themeColor="text1"/>
                <w:kern w:val="24"/>
                <w:sz w:val="24"/>
                <w:szCs w:val="24"/>
                <w:lang w:eastAsia="zh-CN"/>
              </w:rPr>
              <w:t xml:space="preserve"> index/</w:t>
            </w:r>
            <w:r w:rsidRPr="00EA230B">
              <w:rPr>
                <w:rFonts w:ascii="Book Antiqua" w:hAnsi="Book Antiqua" w:cs="Arial"/>
                <w:color w:val="000000" w:themeColor="text1"/>
                <w:kern w:val="24"/>
                <w:sz w:val="24"/>
                <w:szCs w:val="24"/>
                <w:lang w:eastAsia="zh-CN"/>
              </w:rPr>
              <w:t>Fibrosis-4 score</w:t>
            </w:r>
          </w:p>
        </w:tc>
        <w:tc>
          <w:tcPr>
            <w:tcW w:w="11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435E53B7" w14:textId="11BCB259"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321</w:t>
            </w:r>
          </w:p>
        </w:tc>
        <w:tc>
          <w:tcPr>
            <w:tcW w:w="146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14BE5D36" w14:textId="0F12C26C"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33.7</w:t>
            </w:r>
          </w:p>
        </w:tc>
        <w:tc>
          <w:tcPr>
            <w:tcW w:w="10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660AB044" w14:textId="5DB964A7"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47%</w:t>
            </w:r>
          </w:p>
        </w:tc>
        <w:tc>
          <w:tcPr>
            <w:tcW w:w="13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2C573615" w14:textId="77777777"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68% (CD)</w:t>
            </w:r>
          </w:p>
          <w:p w14:paraId="4318FDC4" w14:textId="28C28E2F"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32% (UC)</w:t>
            </w:r>
          </w:p>
        </w:tc>
        <w:tc>
          <w:tcPr>
            <w:tcW w:w="164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30CC129C" w14:textId="4AD570A6"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22.2</w:t>
            </w:r>
          </w:p>
        </w:tc>
        <w:tc>
          <w:tcPr>
            <w:tcW w:w="15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1FF2AC50" w14:textId="794F6665"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33.6%</w:t>
            </w:r>
            <w:r>
              <w:rPr>
                <w:rFonts w:ascii="Arial" w:hAnsi="Arial" w:cs="Arial" w:hint="eastAsia"/>
                <w:sz w:val="36"/>
                <w:szCs w:val="36"/>
                <w:lang w:val="en-US" w:eastAsia="zh-CN"/>
              </w:rPr>
              <w:t xml:space="preserve"> </w:t>
            </w:r>
            <w:r w:rsidRPr="00EA230B">
              <w:rPr>
                <w:rFonts w:ascii="Book Antiqua" w:hAnsi="Book Antiqua" w:cs="Arial"/>
                <w:color w:val="000000" w:themeColor="text1"/>
                <w:kern w:val="24"/>
                <w:sz w:val="24"/>
                <w:szCs w:val="24"/>
                <w:lang w:eastAsia="zh-CN"/>
              </w:rPr>
              <w:t>(Incidence)</w:t>
            </w:r>
          </w:p>
        </w:tc>
        <w:tc>
          <w:tcPr>
            <w:tcW w:w="11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tcPr>
          <w:p w14:paraId="3BC93109" w14:textId="76182594" w:rsidR="00B35849" w:rsidRPr="00EA230B" w:rsidRDefault="00B35849" w:rsidP="00F32475">
            <w:pPr>
              <w:snapToGrid w:val="0"/>
              <w:spacing w:after="0" w:line="360" w:lineRule="auto"/>
              <w:jc w:val="center"/>
              <w:rPr>
                <w:rFonts w:ascii="Arial" w:hAnsi="Arial" w:cs="Arial"/>
                <w:sz w:val="36"/>
                <w:szCs w:val="36"/>
                <w:lang w:val="en-US" w:eastAsia="zh-CN"/>
              </w:rPr>
            </w:pPr>
            <w:r w:rsidRPr="00EA230B">
              <w:rPr>
                <w:rFonts w:ascii="Book Antiqua" w:hAnsi="Book Antiqua" w:cs="Arial"/>
                <w:color w:val="000000" w:themeColor="text1"/>
                <w:kern w:val="24"/>
                <w:sz w:val="24"/>
                <w:szCs w:val="24"/>
                <w:lang w:eastAsia="zh-CN"/>
              </w:rPr>
              <w:t>7.4%</w:t>
            </w:r>
          </w:p>
        </w:tc>
      </w:tr>
    </w:tbl>
    <w:p w14:paraId="2C8B8B39" w14:textId="77777777" w:rsidR="00B35849" w:rsidRDefault="00B35849" w:rsidP="00F32475">
      <w:pPr>
        <w:snapToGrid w:val="0"/>
        <w:spacing w:after="0" w:line="360" w:lineRule="auto"/>
        <w:jc w:val="both"/>
        <w:rPr>
          <w:rFonts w:ascii="Book Antiqua" w:hAnsi="Book Antiqua" w:cs="Times New Roman"/>
          <w:color w:val="000000"/>
          <w:sz w:val="24"/>
          <w:szCs w:val="24"/>
        </w:rPr>
      </w:pPr>
    </w:p>
    <w:p w14:paraId="600087D2" w14:textId="1C0BA3E5" w:rsidR="00140308" w:rsidRPr="00985369" w:rsidRDefault="00985369" w:rsidP="00F32475">
      <w:pPr>
        <w:snapToGrid w:val="0"/>
        <w:spacing w:after="0" w:line="360" w:lineRule="auto"/>
        <w:jc w:val="both"/>
        <w:rPr>
          <w:rFonts w:ascii="Book Antiqua" w:hAnsi="Book Antiqua" w:cs="Times New Roman"/>
          <w:color w:val="000000"/>
          <w:sz w:val="24"/>
          <w:szCs w:val="24"/>
          <w:lang w:eastAsia="zh-CN"/>
        </w:rPr>
      </w:pPr>
      <w:r w:rsidRPr="00985369">
        <w:rPr>
          <w:rFonts w:ascii="Book Antiqua" w:hAnsi="Book Antiqua" w:cs="Times New Roman"/>
          <w:color w:val="000000"/>
          <w:sz w:val="24"/>
          <w:szCs w:val="24"/>
        </w:rPr>
        <w:t>NAFLD</w:t>
      </w:r>
      <w:r w:rsidRPr="00985369">
        <w:rPr>
          <w:rFonts w:ascii="Book Antiqua" w:hAnsi="Book Antiqua" w:cs="Times New Roman" w:hint="eastAsia"/>
          <w:color w:val="000000"/>
          <w:sz w:val="24"/>
          <w:szCs w:val="24"/>
          <w:lang w:eastAsia="zh-CN"/>
        </w:rPr>
        <w:t xml:space="preserve">: </w:t>
      </w:r>
      <w:r w:rsidRPr="00985369">
        <w:rPr>
          <w:rFonts w:ascii="Book Antiqua" w:hAnsi="Book Antiqua" w:cs="Times New Roman"/>
          <w:color w:val="000000"/>
          <w:sz w:val="24"/>
          <w:szCs w:val="24"/>
          <w:lang w:eastAsia="zh-CN"/>
        </w:rPr>
        <w:t>Non-alcoholic fatty liver disease</w:t>
      </w:r>
      <w:r w:rsidRPr="00985369">
        <w:rPr>
          <w:rFonts w:ascii="Book Antiqua" w:hAnsi="Book Antiqua" w:cs="Times New Roman" w:hint="eastAsia"/>
          <w:color w:val="000000"/>
          <w:sz w:val="24"/>
          <w:szCs w:val="24"/>
          <w:lang w:eastAsia="zh-CN"/>
        </w:rPr>
        <w:t xml:space="preserve">; IBD: </w:t>
      </w:r>
      <w:r w:rsidRPr="00985369">
        <w:rPr>
          <w:rFonts w:ascii="Book Antiqua" w:hAnsi="Book Antiqua" w:cs="Times New Roman"/>
          <w:color w:val="000000"/>
          <w:sz w:val="24"/>
          <w:szCs w:val="24"/>
        </w:rPr>
        <w:t>Inflammatory bowel disease</w:t>
      </w:r>
      <w:r w:rsidRPr="00985369">
        <w:rPr>
          <w:rFonts w:ascii="Book Antiqua" w:hAnsi="Book Antiqua" w:cs="Times New Roman" w:hint="eastAsia"/>
          <w:color w:val="000000"/>
          <w:sz w:val="24"/>
          <w:szCs w:val="24"/>
          <w:lang w:eastAsia="zh-CN"/>
        </w:rPr>
        <w:t>; CD:</w:t>
      </w:r>
      <w:r w:rsidRPr="00985369">
        <w:rPr>
          <w:rFonts w:ascii="Book Antiqua" w:hAnsi="Book Antiqua" w:cs="Times New Roman"/>
          <w:color w:val="000000"/>
          <w:sz w:val="24"/>
          <w:szCs w:val="24"/>
        </w:rPr>
        <w:t xml:space="preserve"> </w:t>
      </w:r>
      <w:proofErr w:type="spellStart"/>
      <w:r w:rsidRPr="00985369">
        <w:rPr>
          <w:rFonts w:ascii="Book Antiqua" w:hAnsi="Book Antiqua" w:cs="Times New Roman"/>
          <w:color w:val="000000"/>
          <w:sz w:val="24"/>
          <w:szCs w:val="24"/>
        </w:rPr>
        <w:t>Crohn’s</w:t>
      </w:r>
      <w:proofErr w:type="spellEnd"/>
      <w:r w:rsidRPr="00985369">
        <w:rPr>
          <w:rFonts w:ascii="Book Antiqua" w:hAnsi="Book Antiqua" w:cs="Times New Roman"/>
          <w:color w:val="000000"/>
          <w:sz w:val="24"/>
          <w:szCs w:val="24"/>
        </w:rPr>
        <w:t xml:space="preserve"> disease</w:t>
      </w:r>
      <w:r w:rsidRPr="00985369">
        <w:rPr>
          <w:rFonts w:ascii="Book Antiqua" w:hAnsi="Book Antiqua" w:cs="Times New Roman" w:hint="eastAsia"/>
          <w:color w:val="000000"/>
          <w:sz w:val="24"/>
          <w:szCs w:val="24"/>
          <w:lang w:eastAsia="zh-CN"/>
        </w:rPr>
        <w:t xml:space="preserve">; UC: </w:t>
      </w:r>
      <w:r w:rsidRPr="00985369">
        <w:rPr>
          <w:rFonts w:ascii="Book Antiqua" w:hAnsi="Book Antiqua" w:cs="Times New Roman"/>
          <w:caps/>
          <w:color w:val="000000"/>
          <w:sz w:val="24"/>
          <w:szCs w:val="24"/>
        </w:rPr>
        <w:t>u</w:t>
      </w:r>
      <w:r w:rsidRPr="00985369">
        <w:rPr>
          <w:rFonts w:ascii="Book Antiqua" w:hAnsi="Book Antiqua" w:cs="Times New Roman"/>
          <w:color w:val="000000"/>
          <w:sz w:val="24"/>
          <w:szCs w:val="24"/>
        </w:rPr>
        <w:t>lcerative colitis</w:t>
      </w:r>
      <w:r w:rsidRPr="00985369">
        <w:rPr>
          <w:rFonts w:ascii="Book Antiqua" w:hAnsi="Book Antiqua" w:cs="Times New Roman" w:hint="eastAsia"/>
          <w:color w:val="000000"/>
          <w:sz w:val="24"/>
          <w:szCs w:val="24"/>
          <w:lang w:eastAsia="zh-CN"/>
        </w:rPr>
        <w:t xml:space="preserve">; CT: </w:t>
      </w:r>
      <w:r w:rsidRPr="00985369">
        <w:rPr>
          <w:rFonts w:ascii="Book Antiqua" w:hAnsi="Book Antiqua" w:cs="Times New Roman"/>
          <w:color w:val="000000"/>
          <w:sz w:val="24"/>
          <w:szCs w:val="24"/>
          <w:lang w:eastAsia="zh-CN"/>
        </w:rPr>
        <w:t>Computed tomography</w:t>
      </w:r>
      <w:r w:rsidRPr="00985369">
        <w:rPr>
          <w:rFonts w:ascii="Book Antiqua" w:hAnsi="Book Antiqua" w:cs="Times New Roman" w:hint="eastAsia"/>
          <w:color w:val="000000"/>
          <w:sz w:val="24"/>
          <w:szCs w:val="24"/>
          <w:lang w:eastAsia="zh-CN"/>
        </w:rPr>
        <w:t xml:space="preserve">; MRI: </w:t>
      </w:r>
      <w:r w:rsidRPr="00985369">
        <w:rPr>
          <w:rFonts w:ascii="Book Antiqua" w:hAnsi="Book Antiqua" w:cs="Times New Roman"/>
          <w:color w:val="000000"/>
          <w:sz w:val="24"/>
          <w:szCs w:val="24"/>
          <w:lang w:eastAsia="zh-CN"/>
        </w:rPr>
        <w:t>Magnetic resonance imaging</w:t>
      </w:r>
      <w:r w:rsidRPr="00985369">
        <w:rPr>
          <w:rFonts w:ascii="Book Antiqua" w:hAnsi="Book Antiqua" w:cs="Times New Roman" w:hint="eastAsia"/>
          <w:color w:val="000000"/>
          <w:sz w:val="24"/>
          <w:szCs w:val="24"/>
          <w:lang w:eastAsia="zh-CN"/>
        </w:rPr>
        <w:t>.</w:t>
      </w:r>
    </w:p>
    <w:p w14:paraId="0F687969" w14:textId="77777777" w:rsidR="00EA230B" w:rsidRDefault="00EA230B" w:rsidP="00F32475">
      <w:pPr>
        <w:snapToGrid w:val="0"/>
        <w:spacing w:after="0" w:line="360" w:lineRule="auto"/>
        <w:rPr>
          <w:rFonts w:ascii="Book Antiqua" w:hAnsi="Book Antiqua" w:cs="Times New Roman"/>
          <w:b/>
          <w:color w:val="000000"/>
          <w:sz w:val="24"/>
          <w:szCs w:val="24"/>
        </w:rPr>
      </w:pPr>
      <w:r>
        <w:rPr>
          <w:rFonts w:ascii="Book Antiqua" w:hAnsi="Book Antiqua" w:cs="Times New Roman"/>
          <w:b/>
          <w:color w:val="000000"/>
          <w:sz w:val="24"/>
          <w:szCs w:val="24"/>
        </w:rPr>
        <w:br w:type="page"/>
      </w:r>
    </w:p>
    <w:p w14:paraId="6453CB85" w14:textId="7BE5C802" w:rsidR="00140308" w:rsidRDefault="00140308" w:rsidP="00F32475">
      <w:pPr>
        <w:snapToGrid w:val="0"/>
        <w:spacing w:after="0" w:line="360" w:lineRule="auto"/>
        <w:jc w:val="both"/>
        <w:rPr>
          <w:rFonts w:ascii="Book Antiqua" w:hAnsi="Book Antiqua" w:cs="Times New Roman"/>
          <w:color w:val="000000"/>
          <w:sz w:val="24"/>
          <w:szCs w:val="24"/>
        </w:rPr>
      </w:pPr>
      <w:r w:rsidRPr="00DD2906">
        <w:rPr>
          <w:rFonts w:ascii="Book Antiqua" w:hAnsi="Book Antiqua" w:cs="Times New Roman"/>
          <w:b/>
          <w:color w:val="000000"/>
          <w:sz w:val="24"/>
          <w:szCs w:val="24"/>
        </w:rPr>
        <w:lastRenderedPageBreak/>
        <w:t>T</w:t>
      </w:r>
      <w:r>
        <w:rPr>
          <w:rFonts w:ascii="Book Antiqua" w:hAnsi="Book Antiqua" w:cs="Times New Roman"/>
          <w:b/>
          <w:color w:val="000000"/>
          <w:sz w:val="24"/>
          <w:szCs w:val="24"/>
        </w:rPr>
        <w:t xml:space="preserve">able 2 </w:t>
      </w:r>
      <w:r w:rsidRPr="00EE12D2">
        <w:rPr>
          <w:rFonts w:ascii="Book Antiqua" w:hAnsi="Book Antiqua" w:cs="Times New Roman"/>
          <w:b/>
          <w:color w:val="000000"/>
          <w:sz w:val="24"/>
          <w:szCs w:val="24"/>
        </w:rPr>
        <w:t xml:space="preserve">Reported risk factors of </w:t>
      </w:r>
      <w:r w:rsidR="00EE12D2" w:rsidRPr="00EE12D2">
        <w:rPr>
          <w:rFonts w:ascii="Book Antiqua" w:hAnsi="Book Antiqua" w:cs="Times New Roman"/>
          <w:b/>
          <w:color w:val="000000"/>
          <w:sz w:val="24"/>
          <w:szCs w:val="24"/>
        </w:rPr>
        <w:t>non-alcoholic fatty liver disease</w:t>
      </w:r>
      <w:r w:rsidRPr="00EE12D2">
        <w:rPr>
          <w:rFonts w:ascii="Book Antiqua" w:hAnsi="Book Antiqua" w:cs="Times New Roman"/>
          <w:b/>
          <w:color w:val="000000"/>
          <w:sz w:val="24"/>
          <w:szCs w:val="24"/>
        </w:rPr>
        <w:t xml:space="preserve"> in </w:t>
      </w:r>
      <w:r w:rsidR="00EE12D2" w:rsidRPr="00EE12D2">
        <w:rPr>
          <w:rFonts w:ascii="Book Antiqua" w:hAnsi="Book Antiqua" w:cs="Times New Roman"/>
          <w:b/>
          <w:color w:val="000000"/>
          <w:sz w:val="24"/>
          <w:szCs w:val="24"/>
        </w:rPr>
        <w:t>inflammatory bowel disease</w:t>
      </w:r>
      <w:r w:rsidRPr="00EE12D2">
        <w:rPr>
          <w:rFonts w:ascii="Book Antiqua" w:hAnsi="Book Antiqua" w:cs="Times New Roman"/>
          <w:b/>
          <w:color w:val="000000"/>
          <w:sz w:val="24"/>
          <w:szCs w:val="24"/>
        </w:rPr>
        <w:t xml:space="preserve"> patients</w:t>
      </w:r>
    </w:p>
    <w:tbl>
      <w:tblPr>
        <w:tblW w:w="9464" w:type="dxa"/>
        <w:tblCellMar>
          <w:left w:w="0" w:type="dxa"/>
          <w:right w:w="0" w:type="dxa"/>
        </w:tblCellMar>
        <w:tblLook w:val="04A0" w:firstRow="1" w:lastRow="0" w:firstColumn="1" w:lastColumn="0" w:noHBand="0" w:noVBand="1"/>
      </w:tblPr>
      <w:tblGrid>
        <w:gridCol w:w="2802"/>
        <w:gridCol w:w="3260"/>
        <w:gridCol w:w="3402"/>
      </w:tblGrid>
      <w:tr w:rsidR="00985369" w:rsidRPr="00985369" w14:paraId="31567546" w14:textId="77777777" w:rsidTr="00EE12D2">
        <w:trPr>
          <w:trHeight w:val="369"/>
        </w:trPr>
        <w:tc>
          <w:tcPr>
            <w:tcW w:w="28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8AD9AEE" w14:textId="77777777" w:rsidR="00985369" w:rsidRPr="00985369" w:rsidRDefault="00985369" w:rsidP="00F32475">
            <w:pPr>
              <w:snapToGrid w:val="0"/>
              <w:spacing w:after="0" w:line="360" w:lineRule="auto"/>
              <w:rPr>
                <w:rFonts w:ascii="Book Antiqua" w:hAnsi="Book Antiqua" w:cs="Arial"/>
                <w:sz w:val="24"/>
                <w:szCs w:val="24"/>
                <w:lang w:val="en-US" w:eastAsia="zh-CN"/>
              </w:rPr>
            </w:pPr>
            <w:r w:rsidRPr="00985369">
              <w:rPr>
                <w:rFonts w:ascii="Book Antiqua" w:hAnsi="Book Antiqua" w:cs="Calibri"/>
                <w:b/>
                <w:bCs/>
                <w:color w:val="000000" w:themeColor="text1"/>
                <w:kern w:val="24"/>
                <w:sz w:val="24"/>
                <w:szCs w:val="24"/>
                <w:lang w:eastAsia="zh-CN"/>
              </w:rPr>
              <w:t>Risk factors</w:t>
            </w:r>
          </w:p>
        </w:tc>
        <w:tc>
          <w:tcPr>
            <w:tcW w:w="32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71D9057" w14:textId="77E1395F"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b/>
                <w:bCs/>
                <w:color w:val="000000" w:themeColor="text1"/>
                <w:kern w:val="24"/>
                <w:sz w:val="24"/>
                <w:szCs w:val="24"/>
                <w:lang w:eastAsia="zh-CN"/>
              </w:rPr>
              <w:t>OR</w:t>
            </w:r>
            <w:r>
              <w:rPr>
                <w:rFonts w:ascii="Book Antiqua" w:hAnsi="Book Antiqua" w:cs="Calibri"/>
                <w:b/>
                <w:bCs/>
                <w:color w:val="000000" w:themeColor="text1"/>
                <w:kern w:val="24"/>
                <w:sz w:val="24"/>
                <w:szCs w:val="24"/>
                <w:lang w:eastAsia="zh-CN"/>
              </w:rPr>
              <w:t>/</w:t>
            </w:r>
            <w:r w:rsidRPr="00985369">
              <w:rPr>
                <w:rFonts w:ascii="Book Antiqua" w:hAnsi="Book Antiqua" w:cs="Calibri"/>
                <w:color w:val="000000" w:themeColor="text1"/>
                <w:kern w:val="24"/>
                <w:sz w:val="24"/>
                <w:szCs w:val="24"/>
                <w:lang w:eastAsia="zh-CN"/>
              </w:rPr>
              <w:t>HR</w:t>
            </w:r>
            <w:r>
              <w:rPr>
                <w:rFonts w:ascii="Book Antiqua" w:hAnsi="Book Antiqua" w:cs="Calibri" w:hint="eastAsia"/>
                <w:b/>
                <w:bCs/>
                <w:color w:val="000000" w:themeColor="text1"/>
                <w:kern w:val="24"/>
                <w:sz w:val="24"/>
                <w:szCs w:val="24"/>
                <w:lang w:eastAsia="zh-CN"/>
              </w:rPr>
              <w:t xml:space="preserve"> (</w:t>
            </w:r>
            <w:r w:rsidRPr="00985369">
              <w:rPr>
                <w:rFonts w:ascii="Book Antiqua" w:hAnsi="Book Antiqua" w:cs="Calibri"/>
                <w:b/>
                <w:bCs/>
                <w:color w:val="000000" w:themeColor="text1"/>
                <w:kern w:val="24"/>
                <w:sz w:val="24"/>
                <w:szCs w:val="24"/>
                <w:lang w:eastAsia="zh-CN"/>
              </w:rPr>
              <w:t>95%CI</w:t>
            </w:r>
            <w:r>
              <w:rPr>
                <w:rFonts w:ascii="Book Antiqua" w:hAnsi="Book Antiqua" w:cs="Calibri" w:hint="eastAsia"/>
                <w:b/>
                <w:bCs/>
                <w:color w:val="000000" w:themeColor="text1"/>
                <w:kern w:val="24"/>
                <w:sz w:val="24"/>
                <w:szCs w:val="24"/>
                <w:lang w:eastAsia="zh-CN"/>
              </w:rPr>
              <w:t>)</w:t>
            </w:r>
          </w:p>
        </w:tc>
        <w:tc>
          <w:tcPr>
            <w:tcW w:w="340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4371CBD" w14:textId="7644B708"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b/>
                <w:bCs/>
                <w:i/>
                <w:color w:val="000000" w:themeColor="text1"/>
                <w:kern w:val="24"/>
                <w:sz w:val="24"/>
                <w:szCs w:val="24"/>
                <w:lang w:eastAsia="zh-CN"/>
              </w:rPr>
              <w:t xml:space="preserve">P </w:t>
            </w:r>
            <w:r w:rsidRPr="00985369">
              <w:rPr>
                <w:rFonts w:ascii="Book Antiqua" w:hAnsi="Book Antiqua" w:cs="Calibri"/>
                <w:b/>
                <w:bCs/>
                <w:color w:val="000000" w:themeColor="text1"/>
                <w:kern w:val="24"/>
                <w:sz w:val="24"/>
                <w:szCs w:val="24"/>
                <w:lang w:eastAsia="zh-CN"/>
              </w:rPr>
              <w:t>val</w:t>
            </w:r>
            <w:r>
              <w:rPr>
                <w:rFonts w:ascii="Book Antiqua" w:hAnsi="Book Antiqua" w:cs="Calibri" w:hint="eastAsia"/>
                <w:b/>
                <w:bCs/>
                <w:color w:val="000000" w:themeColor="text1"/>
                <w:kern w:val="24"/>
                <w:sz w:val="24"/>
                <w:szCs w:val="24"/>
                <w:lang w:eastAsia="zh-CN"/>
              </w:rPr>
              <w:t>u</w:t>
            </w:r>
            <w:r w:rsidRPr="00985369">
              <w:rPr>
                <w:rFonts w:ascii="Book Antiqua" w:hAnsi="Book Antiqua" w:cs="Calibri"/>
                <w:b/>
                <w:bCs/>
                <w:color w:val="000000" w:themeColor="text1"/>
                <w:kern w:val="24"/>
                <w:sz w:val="24"/>
                <w:szCs w:val="24"/>
                <w:lang w:eastAsia="zh-CN"/>
              </w:rPr>
              <w:t>e</w:t>
            </w:r>
          </w:p>
        </w:tc>
      </w:tr>
      <w:tr w:rsidR="00985369" w:rsidRPr="00985369" w14:paraId="66B11CE4" w14:textId="77777777" w:rsidTr="00EE12D2">
        <w:trPr>
          <w:trHeight w:val="348"/>
        </w:trPr>
        <w:tc>
          <w:tcPr>
            <w:tcW w:w="280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5CDDC682" w14:textId="2AFEA349" w:rsidR="00985369" w:rsidRPr="00985369" w:rsidRDefault="00985369" w:rsidP="00F32475">
            <w:pPr>
              <w:snapToGrid w:val="0"/>
              <w:spacing w:after="0" w:line="360" w:lineRule="auto"/>
              <w:rPr>
                <w:rFonts w:ascii="Book Antiqua" w:hAnsi="Book Antiqua" w:cs="Arial"/>
                <w:sz w:val="24"/>
                <w:szCs w:val="24"/>
                <w:lang w:val="en-US" w:eastAsia="zh-CN"/>
              </w:rPr>
            </w:pPr>
            <w:r w:rsidRPr="00985369">
              <w:rPr>
                <w:rFonts w:ascii="Book Antiqua" w:hAnsi="Book Antiqua" w:cs="Calibri"/>
                <w:bCs/>
                <w:color w:val="000000" w:themeColor="text1"/>
                <w:kern w:val="24"/>
                <w:sz w:val="24"/>
                <w:szCs w:val="24"/>
                <w:lang w:eastAsia="zh-CN"/>
              </w:rPr>
              <w:t>Small bowel surgery</w:t>
            </w:r>
            <w:r w:rsidR="00EE12D2" w:rsidRPr="00EE12D2">
              <w:rPr>
                <w:rFonts w:ascii="Book Antiqua" w:hAnsi="Book Antiqua" w:cs="Calibri" w:hint="eastAsia"/>
                <w:bCs/>
                <w:color w:val="000000" w:themeColor="text1"/>
                <w:kern w:val="24"/>
                <w:sz w:val="24"/>
                <w:szCs w:val="24"/>
                <w:vertAlign w:val="superscript"/>
                <w:lang w:eastAsia="zh-CN"/>
              </w:rPr>
              <w:t>[</w:t>
            </w:r>
            <w:r w:rsidRPr="00985369">
              <w:rPr>
                <w:rFonts w:ascii="Book Antiqua" w:hAnsi="Book Antiqua" w:cs="Calibri"/>
                <w:bCs/>
                <w:color w:val="000000" w:themeColor="text1"/>
                <w:kern w:val="24"/>
                <w:sz w:val="24"/>
                <w:szCs w:val="24"/>
                <w:vertAlign w:val="superscript"/>
                <w:lang w:eastAsia="zh-CN"/>
              </w:rPr>
              <w:t>13</w:t>
            </w:r>
            <w:r w:rsidR="00EE12D2" w:rsidRPr="00EE12D2">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43155F63" w14:textId="30DC0C87"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 xml:space="preserve">OR </w:t>
            </w:r>
            <w:r>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3.7 (</w:t>
            </w:r>
            <w:r w:rsidRPr="00985369">
              <w:rPr>
                <w:rFonts w:ascii="Book Antiqua" w:hAnsi="Book Antiqua" w:cs="Calibri"/>
                <w:color w:val="000000" w:themeColor="text1"/>
                <w:kern w:val="24"/>
                <w:sz w:val="24"/>
                <w:szCs w:val="24"/>
                <w:lang w:eastAsia="zh-CN"/>
              </w:rPr>
              <w:t>1.5-9.3)</w:t>
            </w:r>
          </w:p>
        </w:tc>
        <w:tc>
          <w:tcPr>
            <w:tcW w:w="340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5F943F7" w14:textId="452EAC76"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0.005</w:t>
            </w:r>
          </w:p>
        </w:tc>
      </w:tr>
      <w:tr w:rsidR="00985369" w:rsidRPr="00985369" w14:paraId="1FDD1F4B" w14:textId="77777777" w:rsidTr="00EE12D2">
        <w:trPr>
          <w:trHeight w:val="394"/>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33AE3F94" w14:textId="186D2DA5" w:rsidR="00985369" w:rsidRPr="00985369" w:rsidRDefault="00985369" w:rsidP="00F32475">
            <w:pPr>
              <w:snapToGrid w:val="0"/>
              <w:spacing w:after="0" w:line="360" w:lineRule="auto"/>
              <w:rPr>
                <w:rFonts w:ascii="Book Antiqua" w:hAnsi="Book Antiqua" w:cs="Arial"/>
                <w:sz w:val="24"/>
                <w:szCs w:val="24"/>
                <w:lang w:val="en-US" w:eastAsia="zh-CN"/>
              </w:rPr>
            </w:pPr>
            <w:r w:rsidRPr="00985369">
              <w:rPr>
                <w:rFonts w:ascii="Book Antiqua" w:hAnsi="Book Antiqua" w:cs="Calibri"/>
                <w:bCs/>
                <w:color w:val="000000" w:themeColor="text1"/>
                <w:kern w:val="24"/>
                <w:sz w:val="24"/>
                <w:szCs w:val="24"/>
                <w:lang w:eastAsia="zh-CN"/>
              </w:rPr>
              <w:t>Hypertension</w:t>
            </w:r>
            <w:r w:rsidR="00EE12D2" w:rsidRPr="00EE12D2">
              <w:rPr>
                <w:rFonts w:ascii="Book Antiqua" w:hAnsi="Book Antiqua" w:cs="Calibri" w:hint="eastAsia"/>
                <w:bCs/>
                <w:color w:val="000000" w:themeColor="text1"/>
                <w:kern w:val="24"/>
                <w:sz w:val="24"/>
                <w:szCs w:val="24"/>
                <w:vertAlign w:val="superscript"/>
                <w:lang w:eastAsia="zh-CN"/>
              </w:rPr>
              <w:t>[</w:t>
            </w:r>
            <w:r w:rsidR="00EE12D2" w:rsidRPr="00985369">
              <w:rPr>
                <w:rFonts w:ascii="Book Antiqua" w:hAnsi="Book Antiqua" w:cs="Calibri"/>
                <w:bCs/>
                <w:color w:val="000000" w:themeColor="text1"/>
                <w:kern w:val="24"/>
                <w:sz w:val="24"/>
                <w:szCs w:val="24"/>
                <w:vertAlign w:val="superscript"/>
                <w:lang w:eastAsia="zh-CN"/>
              </w:rPr>
              <w:t>13</w:t>
            </w:r>
            <w:r w:rsidR="00EE12D2" w:rsidRPr="00EE12D2">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3EC9E80F" w14:textId="04D9626D"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OR</w:t>
            </w:r>
            <w:r>
              <w:rPr>
                <w:rFonts w:ascii="Book Antiqua" w:hAnsi="Book Antiqua" w:cs="Calibri"/>
                <w:color w:val="000000" w:themeColor="text1"/>
                <w:kern w:val="24"/>
                <w:sz w:val="24"/>
                <w:szCs w:val="24"/>
                <w:lang w:eastAsia="zh-CN"/>
              </w:rPr>
              <w:t xml:space="preserve"> </w:t>
            </w:r>
            <w:r>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3.5 (</w:t>
            </w:r>
            <w:r w:rsidRPr="00985369">
              <w:rPr>
                <w:rFonts w:ascii="Book Antiqua" w:hAnsi="Book Antiqua" w:cs="Calibri"/>
                <w:color w:val="000000" w:themeColor="text1"/>
                <w:kern w:val="24"/>
                <w:sz w:val="24"/>
                <w:szCs w:val="24"/>
                <w:lang w:eastAsia="zh-CN"/>
              </w:rPr>
              <w:t>1.5-8.1)</w:t>
            </w:r>
          </w:p>
        </w:tc>
        <w:tc>
          <w:tcPr>
            <w:tcW w:w="3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2D85260" w14:textId="2A9AFCC4"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0.004</w:t>
            </w:r>
          </w:p>
        </w:tc>
      </w:tr>
      <w:tr w:rsidR="00985369" w:rsidRPr="00985369" w14:paraId="69EE6798" w14:textId="77777777" w:rsidTr="00EE12D2">
        <w:trPr>
          <w:trHeight w:val="258"/>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010641BD" w14:textId="60DA9F49" w:rsidR="00985369" w:rsidRPr="00985369" w:rsidRDefault="00985369" w:rsidP="00F32475">
            <w:pPr>
              <w:snapToGrid w:val="0"/>
              <w:spacing w:after="0" w:line="360" w:lineRule="auto"/>
              <w:rPr>
                <w:rFonts w:ascii="Book Antiqua" w:hAnsi="Book Antiqua" w:cs="Arial"/>
                <w:sz w:val="24"/>
                <w:szCs w:val="24"/>
                <w:lang w:val="en-US" w:eastAsia="zh-CN"/>
              </w:rPr>
            </w:pPr>
            <w:r w:rsidRPr="00985369">
              <w:rPr>
                <w:rFonts w:ascii="Book Antiqua" w:hAnsi="Book Antiqua" w:cs="Calibri"/>
                <w:bCs/>
                <w:color w:val="000000" w:themeColor="text1"/>
                <w:kern w:val="24"/>
                <w:sz w:val="24"/>
                <w:szCs w:val="24"/>
                <w:lang w:eastAsia="zh-CN"/>
              </w:rPr>
              <w:t>Obesity</w:t>
            </w:r>
            <w:r w:rsidR="00EE12D2" w:rsidRPr="00EE12D2">
              <w:rPr>
                <w:rFonts w:ascii="Book Antiqua" w:hAnsi="Book Antiqua" w:cs="Calibri" w:hint="eastAsia"/>
                <w:bCs/>
                <w:color w:val="000000" w:themeColor="text1"/>
                <w:kern w:val="24"/>
                <w:sz w:val="24"/>
                <w:szCs w:val="24"/>
                <w:vertAlign w:val="superscript"/>
                <w:lang w:eastAsia="zh-CN"/>
              </w:rPr>
              <w:t>[</w:t>
            </w:r>
            <w:r w:rsidR="00EE12D2" w:rsidRPr="00985369">
              <w:rPr>
                <w:rFonts w:ascii="Book Antiqua" w:hAnsi="Book Antiqua" w:cs="Calibri"/>
                <w:bCs/>
                <w:color w:val="000000" w:themeColor="text1"/>
                <w:kern w:val="24"/>
                <w:sz w:val="24"/>
                <w:szCs w:val="24"/>
                <w:vertAlign w:val="superscript"/>
                <w:lang w:eastAsia="zh-CN"/>
              </w:rPr>
              <w:t>13</w:t>
            </w:r>
            <w:r w:rsidR="00EE12D2" w:rsidRPr="00EE12D2">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681499B1" w14:textId="0A160BE5"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OR</w:t>
            </w:r>
            <w:r>
              <w:rPr>
                <w:rFonts w:ascii="Book Antiqua" w:hAnsi="Book Antiqua" w:cs="Calibri" w:hint="eastAsia"/>
                <w:color w:val="000000" w:themeColor="text1"/>
                <w:kern w:val="24"/>
                <w:sz w:val="24"/>
                <w:szCs w:val="24"/>
                <w:lang w:eastAsia="zh-CN"/>
              </w:rPr>
              <w:t xml:space="preserve"> = </w:t>
            </w:r>
            <w:r>
              <w:rPr>
                <w:rFonts w:ascii="Book Antiqua" w:hAnsi="Book Antiqua" w:cs="Calibri"/>
                <w:color w:val="000000" w:themeColor="text1"/>
                <w:kern w:val="24"/>
                <w:sz w:val="24"/>
                <w:szCs w:val="24"/>
                <w:lang w:eastAsia="zh-CN"/>
              </w:rPr>
              <w:t>2.1 (</w:t>
            </w:r>
            <w:r w:rsidRPr="00985369">
              <w:rPr>
                <w:rFonts w:ascii="Book Antiqua" w:hAnsi="Book Antiqua" w:cs="Calibri"/>
                <w:color w:val="000000" w:themeColor="text1"/>
                <w:kern w:val="24"/>
                <w:sz w:val="24"/>
                <w:szCs w:val="24"/>
                <w:lang w:eastAsia="zh-CN"/>
              </w:rPr>
              <w:t>1.05-4</w:t>
            </w:r>
            <w:r w:rsidR="00EE12D2">
              <w:rPr>
                <w:rFonts w:ascii="Book Antiqua" w:hAnsi="Book Antiqua" w:cs="Calibri" w:hint="eastAsia"/>
                <w:color w:val="000000" w:themeColor="text1"/>
                <w:kern w:val="24"/>
                <w:sz w:val="24"/>
                <w:szCs w:val="24"/>
                <w:lang w:eastAsia="zh-CN"/>
              </w:rPr>
              <w:t>.0</w:t>
            </w:r>
            <w:r w:rsidRPr="00985369">
              <w:rPr>
                <w:rFonts w:ascii="Book Antiqua" w:hAnsi="Book Antiqua" w:cs="Calibri"/>
                <w:color w:val="000000" w:themeColor="text1"/>
                <w:kern w:val="24"/>
                <w:sz w:val="24"/>
                <w:szCs w:val="24"/>
                <w:lang w:eastAsia="zh-CN"/>
              </w:rPr>
              <w:t>)</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5917AE" w14:textId="16DFB323"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0.035</w:t>
            </w:r>
          </w:p>
        </w:tc>
      </w:tr>
      <w:tr w:rsidR="00985369" w:rsidRPr="00985369" w14:paraId="21824A67" w14:textId="77777777" w:rsidTr="00EE12D2">
        <w:trPr>
          <w:trHeight w:val="434"/>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7A0915F2" w14:textId="00FF0629" w:rsidR="00985369" w:rsidRPr="00985369" w:rsidRDefault="00EE12D2" w:rsidP="00F32475">
            <w:pPr>
              <w:snapToGrid w:val="0"/>
              <w:spacing w:after="0" w:line="360" w:lineRule="auto"/>
              <w:rPr>
                <w:rFonts w:ascii="Book Antiqua" w:hAnsi="Book Antiqua" w:cs="Arial"/>
                <w:sz w:val="24"/>
                <w:szCs w:val="24"/>
                <w:lang w:val="en-US" w:eastAsia="zh-CN"/>
              </w:rPr>
            </w:pPr>
            <w:r>
              <w:rPr>
                <w:rFonts w:ascii="Book Antiqua" w:hAnsi="Book Antiqua" w:cs="Calibri"/>
                <w:bCs/>
                <w:color w:val="000000" w:themeColor="text1"/>
                <w:kern w:val="24"/>
                <w:sz w:val="24"/>
                <w:szCs w:val="24"/>
                <w:lang w:eastAsia="zh-CN"/>
              </w:rPr>
              <w:t>Steroid use</w:t>
            </w:r>
            <w:r w:rsidRPr="00EE12D2">
              <w:rPr>
                <w:rFonts w:ascii="Book Antiqua" w:hAnsi="Book Antiqua" w:cs="Calibri" w:hint="eastAsia"/>
                <w:bCs/>
                <w:color w:val="000000" w:themeColor="text1"/>
                <w:kern w:val="24"/>
                <w:sz w:val="24"/>
                <w:szCs w:val="24"/>
                <w:vertAlign w:val="superscript"/>
                <w:lang w:eastAsia="zh-CN"/>
              </w:rPr>
              <w:t>[</w:t>
            </w:r>
            <w:r w:rsidRPr="00985369">
              <w:rPr>
                <w:rFonts w:ascii="Book Antiqua" w:hAnsi="Book Antiqua" w:cs="Calibri"/>
                <w:bCs/>
                <w:color w:val="000000" w:themeColor="text1"/>
                <w:kern w:val="24"/>
                <w:sz w:val="24"/>
                <w:szCs w:val="24"/>
                <w:vertAlign w:val="superscript"/>
                <w:lang w:eastAsia="zh-CN"/>
              </w:rPr>
              <w:t>13</w:t>
            </w:r>
            <w:r w:rsidRPr="00EE12D2">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499BDC0D" w14:textId="2C6D336C"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OR</w:t>
            </w:r>
            <w:r>
              <w:rPr>
                <w:rFonts w:ascii="Book Antiqua" w:hAnsi="Book Antiqua" w:cs="Calibri" w:hint="eastAsia"/>
                <w:color w:val="000000" w:themeColor="text1"/>
                <w:kern w:val="24"/>
                <w:sz w:val="24"/>
                <w:szCs w:val="24"/>
                <w:lang w:eastAsia="zh-CN"/>
              </w:rPr>
              <w:t xml:space="preserve"> = </w:t>
            </w:r>
            <w:r>
              <w:rPr>
                <w:rFonts w:ascii="Book Antiqua" w:hAnsi="Book Antiqua" w:cs="Calibri"/>
                <w:color w:val="000000" w:themeColor="text1"/>
                <w:kern w:val="24"/>
                <w:sz w:val="24"/>
                <w:szCs w:val="24"/>
                <w:lang w:eastAsia="zh-CN"/>
              </w:rPr>
              <w:t>3.7 (</w:t>
            </w:r>
            <w:r w:rsidRPr="00985369">
              <w:rPr>
                <w:rFonts w:ascii="Book Antiqua" w:hAnsi="Book Antiqua" w:cs="Calibri"/>
                <w:color w:val="000000" w:themeColor="text1"/>
                <w:kern w:val="24"/>
                <w:sz w:val="24"/>
                <w:szCs w:val="24"/>
                <w:lang w:eastAsia="zh-CN"/>
              </w:rPr>
              <w:t>1.5-9.3)</w:t>
            </w:r>
          </w:p>
        </w:tc>
        <w:tc>
          <w:tcPr>
            <w:tcW w:w="3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B55B15E" w14:textId="1EE80794"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0.005</w:t>
            </w:r>
          </w:p>
        </w:tc>
      </w:tr>
      <w:tr w:rsidR="00985369" w:rsidRPr="00985369" w14:paraId="61611BB4" w14:textId="77777777" w:rsidTr="00EE12D2">
        <w:trPr>
          <w:trHeight w:val="383"/>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1E6D1096" w14:textId="402A6061" w:rsidR="00985369" w:rsidRPr="00B35849" w:rsidRDefault="00985369" w:rsidP="00F32475">
            <w:pPr>
              <w:snapToGrid w:val="0"/>
              <w:spacing w:after="0" w:line="360" w:lineRule="auto"/>
              <w:rPr>
                <w:rFonts w:ascii="Book Antiqua" w:hAnsi="Book Antiqua" w:cs="Arial"/>
                <w:sz w:val="24"/>
                <w:szCs w:val="24"/>
                <w:lang w:val="en-US" w:eastAsia="zh-CN"/>
              </w:rPr>
            </w:pPr>
            <w:r w:rsidRPr="00B35849">
              <w:rPr>
                <w:rFonts w:ascii="Book Antiqua" w:hAnsi="Book Antiqua" w:cs="Calibri"/>
                <w:bCs/>
                <w:color w:val="000000" w:themeColor="text1"/>
                <w:kern w:val="24"/>
                <w:sz w:val="24"/>
                <w:szCs w:val="24"/>
                <w:lang w:eastAsia="zh-CN"/>
              </w:rPr>
              <w:t>Active disease</w:t>
            </w:r>
            <w:r w:rsidR="00B35849" w:rsidRPr="00B35849">
              <w:rPr>
                <w:rFonts w:ascii="Book Antiqua" w:hAnsi="Book Antiqua" w:cs="Calibri" w:hint="eastAsia"/>
                <w:bCs/>
                <w:color w:val="000000" w:themeColor="text1"/>
                <w:kern w:val="24"/>
                <w:sz w:val="24"/>
                <w:szCs w:val="24"/>
                <w:vertAlign w:val="superscript"/>
                <w:lang w:eastAsia="zh-CN"/>
              </w:rPr>
              <w:t>[</w:t>
            </w:r>
            <w:r w:rsidR="00B35849" w:rsidRPr="00B35849">
              <w:rPr>
                <w:rFonts w:ascii="Book Antiqua" w:hAnsi="Book Antiqua" w:cs="Calibri"/>
                <w:bCs/>
                <w:color w:val="000000" w:themeColor="text1"/>
                <w:kern w:val="24"/>
                <w:sz w:val="24"/>
                <w:szCs w:val="24"/>
                <w:vertAlign w:val="superscript"/>
                <w:lang w:eastAsia="zh-CN"/>
              </w:rPr>
              <w:t>22</w:t>
            </w:r>
            <w:r w:rsidR="00EE12D2" w:rsidRPr="00B35849">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92202B0" w14:textId="6EF50023"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HR</w:t>
            </w:r>
            <w:r>
              <w:rPr>
                <w:rFonts w:ascii="Book Antiqua" w:hAnsi="Book Antiqua" w:cs="Calibri"/>
                <w:color w:val="000000" w:themeColor="text1"/>
                <w:kern w:val="24"/>
                <w:sz w:val="24"/>
                <w:szCs w:val="24"/>
                <w:lang w:eastAsia="zh-CN"/>
              </w:rPr>
              <w:t xml:space="preserve"> </w:t>
            </w:r>
            <w:r>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1.58</w:t>
            </w:r>
            <w:r w:rsidR="00A6112C">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w:t>
            </w:r>
            <w:r w:rsidRPr="00985369">
              <w:rPr>
                <w:rFonts w:ascii="Book Antiqua" w:hAnsi="Book Antiqua" w:cs="Calibri"/>
                <w:color w:val="000000" w:themeColor="text1"/>
                <w:kern w:val="24"/>
                <w:sz w:val="24"/>
                <w:szCs w:val="24"/>
                <w:lang w:eastAsia="zh-CN"/>
              </w:rPr>
              <w:t>1.07-2.33)</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CDFC9F" w14:textId="7091AE5B"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0.02</w:t>
            </w:r>
            <w:r w:rsidR="00EE12D2">
              <w:rPr>
                <w:rFonts w:ascii="Book Antiqua" w:hAnsi="Book Antiqua" w:cs="Calibri" w:hint="eastAsia"/>
                <w:color w:val="000000" w:themeColor="text1"/>
                <w:kern w:val="24"/>
                <w:sz w:val="24"/>
                <w:szCs w:val="24"/>
                <w:lang w:eastAsia="zh-CN"/>
              </w:rPr>
              <w:t>0</w:t>
            </w:r>
          </w:p>
        </w:tc>
      </w:tr>
      <w:tr w:rsidR="00985369" w:rsidRPr="00985369" w14:paraId="5A719F32" w14:textId="77777777" w:rsidTr="00EE12D2">
        <w:trPr>
          <w:trHeight w:val="390"/>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6570AE37" w14:textId="16E1EF16" w:rsidR="00985369" w:rsidRPr="00B35849" w:rsidRDefault="00985369" w:rsidP="00F32475">
            <w:pPr>
              <w:snapToGrid w:val="0"/>
              <w:spacing w:after="0" w:line="360" w:lineRule="auto"/>
              <w:rPr>
                <w:rFonts w:ascii="Book Antiqua" w:hAnsi="Book Antiqua" w:cs="Arial"/>
                <w:sz w:val="24"/>
                <w:szCs w:val="24"/>
                <w:lang w:val="en-US" w:eastAsia="zh-CN"/>
              </w:rPr>
            </w:pPr>
            <w:r w:rsidRPr="00B35849">
              <w:rPr>
                <w:rFonts w:ascii="Book Antiqua" w:hAnsi="Book Antiqua" w:cs="Calibri"/>
                <w:bCs/>
                <w:color w:val="000000" w:themeColor="text1"/>
                <w:kern w:val="24"/>
                <w:sz w:val="24"/>
                <w:szCs w:val="24"/>
                <w:lang w:eastAsia="zh-CN"/>
              </w:rPr>
              <w:t>Duration of IBD</w:t>
            </w:r>
            <w:r w:rsidR="00B35849" w:rsidRPr="00B35849">
              <w:rPr>
                <w:rFonts w:ascii="Book Antiqua" w:hAnsi="Book Antiqua" w:cs="Calibri" w:hint="eastAsia"/>
                <w:bCs/>
                <w:color w:val="000000" w:themeColor="text1"/>
                <w:kern w:val="24"/>
                <w:sz w:val="24"/>
                <w:szCs w:val="24"/>
                <w:vertAlign w:val="superscript"/>
                <w:lang w:eastAsia="zh-CN"/>
              </w:rPr>
              <w:t>[</w:t>
            </w:r>
            <w:r w:rsidR="00B35849" w:rsidRPr="00B35849">
              <w:rPr>
                <w:rFonts w:ascii="Book Antiqua" w:hAnsi="Book Antiqua" w:cs="Calibri"/>
                <w:bCs/>
                <w:color w:val="000000" w:themeColor="text1"/>
                <w:kern w:val="24"/>
                <w:sz w:val="24"/>
                <w:szCs w:val="24"/>
                <w:vertAlign w:val="superscript"/>
                <w:lang w:eastAsia="zh-CN"/>
              </w:rPr>
              <w:t>22</w:t>
            </w:r>
            <w:r w:rsidR="00EE12D2" w:rsidRPr="00B35849">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2ED86E6A" w14:textId="504206FD"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HR</w:t>
            </w:r>
            <w:r>
              <w:rPr>
                <w:rFonts w:ascii="Book Antiqua" w:hAnsi="Book Antiqua" w:cs="Calibri"/>
                <w:color w:val="000000" w:themeColor="text1"/>
                <w:kern w:val="24"/>
                <w:sz w:val="24"/>
                <w:szCs w:val="24"/>
                <w:lang w:eastAsia="zh-CN"/>
              </w:rPr>
              <w:t xml:space="preserve"> </w:t>
            </w:r>
            <w:r>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1.12 (</w:t>
            </w:r>
            <w:r w:rsidRPr="00985369">
              <w:rPr>
                <w:rFonts w:ascii="Book Antiqua" w:hAnsi="Book Antiqua" w:cs="Calibri"/>
                <w:color w:val="000000" w:themeColor="text1"/>
                <w:kern w:val="24"/>
                <w:sz w:val="24"/>
                <w:szCs w:val="24"/>
                <w:lang w:eastAsia="zh-CN"/>
              </w:rPr>
              <w:t>1.03-1.23)</w:t>
            </w:r>
          </w:p>
        </w:tc>
        <w:tc>
          <w:tcPr>
            <w:tcW w:w="3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010AAB4" w14:textId="1FDAD298"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0.01</w:t>
            </w:r>
            <w:r w:rsidR="00EE12D2">
              <w:rPr>
                <w:rFonts w:ascii="Book Antiqua" w:hAnsi="Book Antiqua" w:cs="Calibri" w:hint="eastAsia"/>
                <w:color w:val="000000" w:themeColor="text1"/>
                <w:kern w:val="24"/>
                <w:sz w:val="24"/>
                <w:szCs w:val="24"/>
                <w:lang w:eastAsia="zh-CN"/>
              </w:rPr>
              <w:t>0</w:t>
            </w:r>
          </w:p>
        </w:tc>
      </w:tr>
      <w:tr w:rsidR="00985369" w:rsidRPr="00985369" w14:paraId="6889C504" w14:textId="77777777" w:rsidTr="00EE12D2">
        <w:trPr>
          <w:trHeight w:val="396"/>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bottom"/>
            <w:hideMark/>
          </w:tcPr>
          <w:p w14:paraId="53F518E7" w14:textId="714F165B" w:rsidR="00985369" w:rsidRPr="00B35849" w:rsidRDefault="00985369" w:rsidP="00F32475">
            <w:pPr>
              <w:snapToGrid w:val="0"/>
              <w:spacing w:after="0" w:line="360" w:lineRule="auto"/>
              <w:rPr>
                <w:rFonts w:ascii="Book Antiqua" w:hAnsi="Book Antiqua" w:cs="Arial"/>
                <w:sz w:val="24"/>
                <w:szCs w:val="24"/>
                <w:lang w:val="en-US" w:eastAsia="zh-CN"/>
              </w:rPr>
            </w:pPr>
            <w:r w:rsidRPr="00B35849">
              <w:rPr>
                <w:rFonts w:ascii="Book Antiqua" w:hAnsi="Book Antiqua" w:cs="Calibri"/>
                <w:bCs/>
                <w:color w:val="000000" w:themeColor="text1"/>
                <w:kern w:val="24"/>
                <w:sz w:val="24"/>
                <w:szCs w:val="24"/>
                <w:lang w:eastAsia="zh-CN"/>
              </w:rPr>
              <w:t>Prior IBD surgery</w:t>
            </w:r>
            <w:r w:rsidR="00B35849" w:rsidRPr="00B35849">
              <w:rPr>
                <w:rFonts w:ascii="Book Antiqua" w:hAnsi="Book Antiqua" w:cs="Calibri" w:hint="eastAsia"/>
                <w:bCs/>
                <w:color w:val="000000" w:themeColor="text1"/>
                <w:kern w:val="24"/>
                <w:sz w:val="24"/>
                <w:szCs w:val="24"/>
                <w:vertAlign w:val="superscript"/>
                <w:lang w:eastAsia="zh-CN"/>
              </w:rPr>
              <w:t>[</w:t>
            </w:r>
            <w:r w:rsidR="00B35849" w:rsidRPr="00B35849">
              <w:rPr>
                <w:rFonts w:ascii="Book Antiqua" w:hAnsi="Book Antiqua" w:cs="Calibri"/>
                <w:bCs/>
                <w:color w:val="000000" w:themeColor="text1"/>
                <w:kern w:val="24"/>
                <w:sz w:val="24"/>
                <w:szCs w:val="24"/>
                <w:vertAlign w:val="superscript"/>
                <w:lang w:eastAsia="zh-CN"/>
              </w:rPr>
              <w:t>22</w:t>
            </w:r>
            <w:r w:rsidR="00EE12D2" w:rsidRPr="00B35849">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7CC94AA7" w14:textId="1012FD71"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HR</w:t>
            </w:r>
            <w:r>
              <w:rPr>
                <w:rFonts w:ascii="Book Antiqua" w:hAnsi="Book Antiqua" w:cs="Calibri"/>
                <w:color w:val="000000" w:themeColor="text1"/>
                <w:kern w:val="24"/>
                <w:sz w:val="24"/>
                <w:szCs w:val="24"/>
                <w:lang w:eastAsia="zh-CN"/>
              </w:rPr>
              <w:t xml:space="preserve"> </w:t>
            </w:r>
            <w:r>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1.34 (</w:t>
            </w:r>
            <w:r w:rsidRPr="00985369">
              <w:rPr>
                <w:rFonts w:ascii="Book Antiqua" w:hAnsi="Book Antiqua" w:cs="Calibri"/>
                <w:color w:val="000000" w:themeColor="text1"/>
                <w:kern w:val="24"/>
                <w:sz w:val="24"/>
                <w:szCs w:val="24"/>
                <w:lang w:eastAsia="zh-CN"/>
              </w:rPr>
              <w:t>1.04-1.74)</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141E8B8" w14:textId="28CDDCAC"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0.02</w:t>
            </w:r>
            <w:r w:rsidR="00EE12D2">
              <w:rPr>
                <w:rFonts w:ascii="Book Antiqua" w:hAnsi="Book Antiqua" w:cs="Calibri" w:hint="eastAsia"/>
                <w:color w:val="000000" w:themeColor="text1"/>
                <w:kern w:val="24"/>
                <w:sz w:val="24"/>
                <w:szCs w:val="24"/>
                <w:lang w:eastAsia="zh-CN"/>
              </w:rPr>
              <w:t>0</w:t>
            </w:r>
          </w:p>
        </w:tc>
      </w:tr>
      <w:tr w:rsidR="00985369" w:rsidRPr="00985369" w14:paraId="5ACAA102" w14:textId="77777777" w:rsidTr="00EE12D2">
        <w:trPr>
          <w:trHeight w:val="388"/>
        </w:trPr>
        <w:tc>
          <w:tcPr>
            <w:tcW w:w="280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858130F" w14:textId="7C4B4C9B" w:rsidR="00985369" w:rsidRPr="00B35849" w:rsidRDefault="00985369" w:rsidP="00F32475">
            <w:pPr>
              <w:snapToGrid w:val="0"/>
              <w:spacing w:after="0" w:line="360" w:lineRule="auto"/>
              <w:rPr>
                <w:rFonts w:ascii="Book Antiqua" w:hAnsi="Book Antiqua" w:cs="Arial"/>
                <w:sz w:val="24"/>
                <w:szCs w:val="24"/>
                <w:lang w:val="en-US" w:eastAsia="zh-CN"/>
              </w:rPr>
            </w:pPr>
            <w:r w:rsidRPr="00B35849">
              <w:rPr>
                <w:rFonts w:ascii="Book Antiqua" w:hAnsi="Book Antiqua" w:cs="Calibri"/>
                <w:bCs/>
                <w:color w:val="000000" w:themeColor="text1"/>
                <w:kern w:val="24"/>
                <w:sz w:val="24"/>
                <w:szCs w:val="24"/>
                <w:lang w:eastAsia="zh-CN"/>
              </w:rPr>
              <w:t>Anti-TNFα use</w:t>
            </w:r>
            <w:r w:rsidR="00B35849" w:rsidRPr="00B35849">
              <w:rPr>
                <w:rFonts w:ascii="Book Antiqua" w:hAnsi="Book Antiqua" w:cs="Calibri" w:hint="eastAsia"/>
                <w:bCs/>
                <w:color w:val="000000" w:themeColor="text1"/>
                <w:kern w:val="24"/>
                <w:sz w:val="24"/>
                <w:szCs w:val="24"/>
                <w:vertAlign w:val="superscript"/>
                <w:lang w:eastAsia="zh-CN"/>
              </w:rPr>
              <w:t>[</w:t>
            </w:r>
            <w:r w:rsidR="00B35849" w:rsidRPr="00B35849">
              <w:rPr>
                <w:rFonts w:ascii="Book Antiqua" w:hAnsi="Book Antiqua" w:cs="Calibri"/>
                <w:bCs/>
                <w:color w:val="000000" w:themeColor="text1"/>
                <w:kern w:val="24"/>
                <w:sz w:val="24"/>
                <w:szCs w:val="24"/>
                <w:vertAlign w:val="superscript"/>
                <w:lang w:eastAsia="zh-CN"/>
              </w:rPr>
              <w:t>22</w:t>
            </w:r>
            <w:r w:rsidR="00EE12D2" w:rsidRPr="00B35849">
              <w:rPr>
                <w:rFonts w:ascii="Book Antiqua" w:hAnsi="Book Antiqua" w:cs="Calibri" w:hint="eastAsia"/>
                <w:bCs/>
                <w:color w:val="000000" w:themeColor="text1"/>
                <w:kern w:val="24"/>
                <w:sz w:val="24"/>
                <w:szCs w:val="24"/>
                <w:vertAlign w:val="superscript"/>
                <w:lang w:eastAsia="zh-CN"/>
              </w:rPr>
              <w:t>]</w:t>
            </w:r>
          </w:p>
        </w:tc>
        <w:tc>
          <w:tcPr>
            <w:tcW w:w="32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5DFC971" w14:textId="3C743006" w:rsidR="00985369" w:rsidRPr="00985369" w:rsidRDefault="00985369" w:rsidP="00F32475">
            <w:pPr>
              <w:snapToGrid w:val="0"/>
              <w:spacing w:after="0" w:line="360" w:lineRule="auto"/>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HR</w:t>
            </w:r>
            <w:r>
              <w:rPr>
                <w:rFonts w:ascii="Book Antiqua" w:hAnsi="Book Antiqua" w:cs="Calibri"/>
                <w:color w:val="000000" w:themeColor="text1"/>
                <w:kern w:val="24"/>
                <w:sz w:val="24"/>
                <w:szCs w:val="24"/>
                <w:lang w:eastAsia="zh-CN"/>
              </w:rPr>
              <w:t xml:space="preserve"> </w:t>
            </w:r>
            <w:r>
              <w:rPr>
                <w:rFonts w:ascii="Book Antiqua" w:hAnsi="Book Antiqua" w:cs="Calibri" w:hint="eastAsia"/>
                <w:color w:val="000000" w:themeColor="text1"/>
                <w:kern w:val="24"/>
                <w:sz w:val="24"/>
                <w:szCs w:val="24"/>
                <w:lang w:eastAsia="zh-CN"/>
              </w:rPr>
              <w:t xml:space="preserve">= </w:t>
            </w:r>
            <w:r>
              <w:rPr>
                <w:rFonts w:ascii="Book Antiqua" w:hAnsi="Book Antiqua" w:cs="Calibri"/>
                <w:color w:val="000000" w:themeColor="text1"/>
                <w:kern w:val="24"/>
                <w:sz w:val="24"/>
                <w:szCs w:val="24"/>
                <w:lang w:eastAsia="zh-CN"/>
              </w:rPr>
              <w:t>1.69 (</w:t>
            </w:r>
            <w:r w:rsidRPr="00985369">
              <w:rPr>
                <w:rFonts w:ascii="Book Antiqua" w:hAnsi="Book Antiqua" w:cs="Calibri"/>
                <w:color w:val="000000" w:themeColor="text1"/>
                <w:kern w:val="24"/>
                <w:sz w:val="24"/>
                <w:szCs w:val="24"/>
                <w:lang w:eastAsia="zh-CN"/>
              </w:rPr>
              <w:t>0.99-2.9</w:t>
            </w:r>
            <w:r w:rsidR="00EE12D2">
              <w:rPr>
                <w:rFonts w:ascii="Book Antiqua" w:hAnsi="Book Antiqua" w:cs="Calibri" w:hint="eastAsia"/>
                <w:color w:val="000000" w:themeColor="text1"/>
                <w:kern w:val="24"/>
                <w:sz w:val="24"/>
                <w:szCs w:val="24"/>
                <w:lang w:eastAsia="zh-CN"/>
              </w:rPr>
              <w:t>0</w:t>
            </w:r>
            <w:r w:rsidRPr="00985369">
              <w:rPr>
                <w:rFonts w:ascii="Book Antiqua" w:hAnsi="Book Antiqua" w:cs="Calibri"/>
                <w:color w:val="000000" w:themeColor="text1"/>
                <w:kern w:val="24"/>
                <w:sz w:val="24"/>
                <w:szCs w:val="24"/>
                <w:lang w:eastAsia="zh-CN"/>
              </w:rPr>
              <w:t>)</w:t>
            </w:r>
          </w:p>
        </w:tc>
        <w:tc>
          <w:tcPr>
            <w:tcW w:w="340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53FC738" w14:textId="799E9A56" w:rsidR="00985369" w:rsidRPr="00985369" w:rsidRDefault="00985369" w:rsidP="00F32475">
            <w:pPr>
              <w:snapToGrid w:val="0"/>
              <w:spacing w:after="0" w:line="360" w:lineRule="auto"/>
              <w:ind w:left="120" w:hangingChars="50" w:hanging="120"/>
              <w:jc w:val="center"/>
              <w:rPr>
                <w:rFonts w:ascii="Book Antiqua" w:hAnsi="Book Antiqua" w:cs="Arial"/>
                <w:sz w:val="24"/>
                <w:szCs w:val="24"/>
                <w:lang w:val="en-US" w:eastAsia="zh-CN"/>
              </w:rPr>
            </w:pPr>
            <w:r w:rsidRPr="00985369">
              <w:rPr>
                <w:rFonts w:ascii="Book Antiqua" w:hAnsi="Book Antiqua" w:cs="Calibri"/>
                <w:color w:val="000000" w:themeColor="text1"/>
                <w:kern w:val="24"/>
                <w:sz w:val="24"/>
                <w:szCs w:val="24"/>
                <w:lang w:eastAsia="zh-CN"/>
              </w:rPr>
              <w:t>0.056 (Trend to significance)</w:t>
            </w:r>
          </w:p>
        </w:tc>
      </w:tr>
    </w:tbl>
    <w:p w14:paraId="30ACB99B" w14:textId="48D9D24E" w:rsidR="00140308" w:rsidRPr="00DD2906" w:rsidRDefault="00EE12D2" w:rsidP="00F32475">
      <w:pPr>
        <w:snapToGrid w:val="0"/>
        <w:spacing w:after="0" w:line="360" w:lineRule="auto"/>
        <w:jc w:val="both"/>
        <w:rPr>
          <w:rFonts w:ascii="Book Antiqua" w:hAnsi="Book Antiqua" w:cs="Times New Roman"/>
          <w:color w:val="000000"/>
          <w:sz w:val="24"/>
          <w:szCs w:val="24"/>
        </w:rPr>
      </w:pPr>
      <w:r w:rsidRPr="00985369">
        <w:rPr>
          <w:rFonts w:ascii="Book Antiqua" w:hAnsi="Book Antiqua" w:cs="Times New Roman" w:hint="eastAsia"/>
          <w:color w:val="000000"/>
          <w:sz w:val="24"/>
          <w:szCs w:val="24"/>
          <w:lang w:eastAsia="zh-CN"/>
        </w:rPr>
        <w:t xml:space="preserve">IBD: </w:t>
      </w:r>
      <w:r w:rsidRPr="00985369">
        <w:rPr>
          <w:rFonts w:ascii="Book Antiqua" w:hAnsi="Book Antiqua" w:cs="Times New Roman"/>
          <w:color w:val="000000"/>
          <w:sz w:val="24"/>
          <w:szCs w:val="24"/>
        </w:rPr>
        <w:t>Inflammatory bowel disease</w:t>
      </w:r>
      <w:r w:rsidRPr="00985369">
        <w:rPr>
          <w:rFonts w:ascii="Book Antiqua" w:hAnsi="Book Antiqua" w:cs="Times New Roman" w:hint="eastAsia"/>
          <w:color w:val="000000"/>
          <w:sz w:val="24"/>
          <w:szCs w:val="24"/>
          <w:lang w:eastAsia="zh-CN"/>
        </w:rPr>
        <w:t>;</w:t>
      </w:r>
      <w:r>
        <w:rPr>
          <w:rFonts w:ascii="Book Antiqua" w:hAnsi="Book Antiqua" w:cs="Times New Roman" w:hint="eastAsia"/>
          <w:color w:val="000000"/>
          <w:sz w:val="24"/>
          <w:szCs w:val="24"/>
          <w:lang w:eastAsia="zh-CN"/>
        </w:rPr>
        <w:t xml:space="preserve"> </w:t>
      </w:r>
      <w:r w:rsidRPr="00985369">
        <w:rPr>
          <w:rFonts w:ascii="Book Antiqua" w:hAnsi="Book Antiqua" w:cs="Calibri"/>
          <w:bCs/>
          <w:color w:val="000000" w:themeColor="text1"/>
          <w:kern w:val="24"/>
          <w:sz w:val="24"/>
          <w:szCs w:val="24"/>
          <w:lang w:eastAsia="zh-CN"/>
        </w:rPr>
        <w:t>TNFα</w:t>
      </w:r>
      <w:r>
        <w:rPr>
          <w:rFonts w:ascii="Book Antiqua" w:hAnsi="Book Antiqua" w:cs="Calibri" w:hint="eastAsia"/>
          <w:bCs/>
          <w:color w:val="000000" w:themeColor="text1"/>
          <w:kern w:val="24"/>
          <w:sz w:val="24"/>
          <w:szCs w:val="24"/>
          <w:lang w:eastAsia="zh-CN"/>
        </w:rPr>
        <w:t xml:space="preserve">: </w:t>
      </w:r>
      <w:proofErr w:type="spellStart"/>
      <w:r w:rsidRPr="00EE12D2">
        <w:rPr>
          <w:rFonts w:ascii="Book Antiqua" w:hAnsi="Book Antiqua" w:cs="Calibri"/>
          <w:bCs/>
          <w:color w:val="000000" w:themeColor="text1"/>
          <w:kern w:val="24"/>
          <w:sz w:val="24"/>
          <w:szCs w:val="24"/>
          <w:lang w:eastAsia="zh-CN"/>
        </w:rPr>
        <w:t>Tumor</w:t>
      </w:r>
      <w:proofErr w:type="spellEnd"/>
      <w:r w:rsidRPr="00EE12D2">
        <w:rPr>
          <w:rFonts w:ascii="Book Antiqua" w:hAnsi="Book Antiqua" w:cs="Calibri"/>
          <w:bCs/>
          <w:color w:val="000000" w:themeColor="text1"/>
          <w:kern w:val="24"/>
          <w:sz w:val="24"/>
          <w:szCs w:val="24"/>
          <w:lang w:eastAsia="zh-CN"/>
        </w:rPr>
        <w:t xml:space="preserve"> necrosis factor</w:t>
      </w:r>
      <w:r>
        <w:rPr>
          <w:rFonts w:ascii="Book Antiqua" w:hAnsi="Book Antiqua" w:cs="Calibri" w:hint="eastAsia"/>
          <w:bCs/>
          <w:color w:val="000000" w:themeColor="text1"/>
          <w:kern w:val="24"/>
          <w:sz w:val="24"/>
          <w:szCs w:val="24"/>
          <w:lang w:eastAsia="zh-CN"/>
        </w:rPr>
        <w:t xml:space="preserve"> </w:t>
      </w:r>
      <w:r w:rsidRPr="00985369">
        <w:rPr>
          <w:rFonts w:ascii="Book Antiqua" w:hAnsi="Book Antiqua" w:cs="Calibri"/>
          <w:bCs/>
          <w:color w:val="000000" w:themeColor="text1"/>
          <w:kern w:val="24"/>
          <w:sz w:val="24"/>
          <w:szCs w:val="24"/>
          <w:lang w:eastAsia="zh-CN"/>
        </w:rPr>
        <w:t>α</w:t>
      </w:r>
      <w:r>
        <w:rPr>
          <w:rFonts w:ascii="Book Antiqua" w:hAnsi="Book Antiqua" w:cs="Calibri" w:hint="eastAsia"/>
          <w:bCs/>
          <w:color w:val="000000" w:themeColor="text1"/>
          <w:kern w:val="24"/>
          <w:sz w:val="24"/>
          <w:szCs w:val="24"/>
          <w:lang w:eastAsia="zh-CN"/>
        </w:rPr>
        <w:t>.</w:t>
      </w:r>
    </w:p>
    <w:p w14:paraId="3AA565F6" w14:textId="76456A00" w:rsidR="00140308" w:rsidRDefault="00140308" w:rsidP="00F32475">
      <w:pPr>
        <w:snapToGrid w:val="0"/>
        <w:spacing w:after="0" w:line="360" w:lineRule="auto"/>
        <w:rPr>
          <w:rFonts w:ascii="Book Antiqua" w:hAnsi="Book Antiqua" w:cs="Times New Roman"/>
          <w:b/>
          <w:color w:val="000000"/>
          <w:sz w:val="24"/>
          <w:szCs w:val="24"/>
        </w:rPr>
      </w:pPr>
      <w:r>
        <w:rPr>
          <w:rFonts w:ascii="Book Antiqua" w:hAnsi="Book Antiqua" w:cs="Times New Roman"/>
          <w:b/>
          <w:color w:val="000000"/>
          <w:sz w:val="24"/>
          <w:szCs w:val="24"/>
        </w:rPr>
        <w:br w:type="page"/>
      </w:r>
    </w:p>
    <w:p w14:paraId="62646223" w14:textId="10A2384B" w:rsidR="00903277" w:rsidRDefault="001933A5" w:rsidP="00F32475">
      <w:pPr>
        <w:snapToGrid w:val="0"/>
        <w:spacing w:after="0" w:line="360" w:lineRule="auto"/>
        <w:jc w:val="both"/>
        <w:rPr>
          <w:rFonts w:ascii="Book Antiqua" w:hAnsi="Book Antiqua" w:cs="Times New Roman"/>
          <w:color w:val="000000"/>
          <w:sz w:val="24"/>
          <w:szCs w:val="24"/>
        </w:rPr>
      </w:pPr>
      <w:r>
        <w:rPr>
          <w:noProof/>
          <w:lang w:val="en-US" w:eastAsia="zh-CN"/>
        </w:rPr>
        <w:lastRenderedPageBreak/>
        <w:drawing>
          <wp:inline distT="0" distB="0" distL="0" distR="0" wp14:anchorId="3A56584F" wp14:editId="2D295964">
            <wp:extent cx="6010084" cy="28812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10084" cy="2881223"/>
                    </a:xfrm>
                    <a:prstGeom prst="rect">
                      <a:avLst/>
                    </a:prstGeom>
                  </pic:spPr>
                </pic:pic>
              </a:graphicData>
            </a:graphic>
          </wp:inline>
        </w:drawing>
      </w:r>
    </w:p>
    <w:p w14:paraId="6BCAEF49" w14:textId="5CE04292" w:rsidR="00903277" w:rsidRPr="00DD2906" w:rsidRDefault="00140308" w:rsidP="00F32475">
      <w:pPr>
        <w:snapToGrid w:val="0"/>
        <w:spacing w:after="0" w:line="360" w:lineRule="auto"/>
        <w:jc w:val="both"/>
        <w:rPr>
          <w:rFonts w:ascii="Book Antiqua" w:hAnsi="Book Antiqua" w:cs="Times New Roman"/>
          <w:color w:val="000000"/>
          <w:sz w:val="24"/>
          <w:szCs w:val="24"/>
        </w:rPr>
      </w:pPr>
      <w:r w:rsidRPr="00DD2906">
        <w:rPr>
          <w:rFonts w:ascii="Book Antiqua" w:hAnsi="Book Antiqua" w:cs="Times New Roman"/>
          <w:b/>
          <w:color w:val="000000"/>
          <w:sz w:val="24"/>
          <w:szCs w:val="24"/>
        </w:rPr>
        <w:t>Figure 1</w:t>
      </w:r>
      <w:r>
        <w:rPr>
          <w:rFonts w:ascii="Book Antiqua" w:hAnsi="Book Antiqua" w:cs="Times New Roman"/>
          <w:b/>
          <w:color w:val="000000"/>
          <w:sz w:val="24"/>
          <w:szCs w:val="24"/>
        </w:rPr>
        <w:t xml:space="preserve"> </w:t>
      </w:r>
      <w:r w:rsidRPr="001933A5">
        <w:rPr>
          <w:rFonts w:ascii="Book Antiqua" w:hAnsi="Book Antiqua" w:cs="Times New Roman"/>
          <w:b/>
          <w:color w:val="000000"/>
          <w:sz w:val="24"/>
          <w:szCs w:val="24"/>
        </w:rPr>
        <w:t>Potential pathogenic factors contributing to th</w:t>
      </w:r>
      <w:r w:rsidR="001933A5" w:rsidRPr="001933A5">
        <w:rPr>
          <w:rFonts w:ascii="Book Antiqua" w:hAnsi="Book Antiqua" w:cs="Times New Roman"/>
          <w:b/>
          <w:color w:val="000000"/>
          <w:sz w:val="24"/>
          <w:szCs w:val="24"/>
        </w:rPr>
        <w:t xml:space="preserve">e coexistence of non-alcoholic fatty liver disease </w:t>
      </w:r>
      <w:r w:rsidR="001933A5" w:rsidRPr="001933A5">
        <w:rPr>
          <w:rFonts w:ascii="Book Antiqua" w:hAnsi="Book Antiqua" w:cs="Times New Roman"/>
          <w:b/>
          <w:color w:val="000000"/>
          <w:sz w:val="24"/>
          <w:szCs w:val="24"/>
          <w:lang w:eastAsia="zh-CN"/>
        </w:rPr>
        <w:t>and</w:t>
      </w:r>
      <w:r w:rsidR="001933A5" w:rsidRPr="001933A5">
        <w:rPr>
          <w:rFonts w:ascii="Book Antiqua" w:hAnsi="Book Antiqua" w:cs="Times New Roman"/>
          <w:b/>
          <w:color w:val="000000"/>
          <w:sz w:val="24"/>
          <w:szCs w:val="24"/>
        </w:rPr>
        <w:t xml:space="preserve"> inflammatory bowel disease.</w:t>
      </w:r>
      <w:r w:rsidR="001933A5">
        <w:rPr>
          <w:rFonts w:ascii="Book Antiqua" w:hAnsi="Book Antiqua" w:cs="Times New Roman" w:hint="eastAsia"/>
          <w:color w:val="000000"/>
          <w:sz w:val="24"/>
          <w:szCs w:val="24"/>
          <w:lang w:eastAsia="zh-CN"/>
        </w:rPr>
        <w:t xml:space="preserve"> </w:t>
      </w:r>
      <w:r w:rsidR="001933A5" w:rsidRPr="00985369">
        <w:rPr>
          <w:rFonts w:ascii="Book Antiqua" w:hAnsi="Book Antiqua" w:cs="Times New Roman"/>
          <w:color w:val="000000"/>
          <w:sz w:val="24"/>
          <w:szCs w:val="24"/>
        </w:rPr>
        <w:t>NAFLD</w:t>
      </w:r>
      <w:r w:rsidR="001933A5" w:rsidRPr="00985369">
        <w:rPr>
          <w:rFonts w:ascii="Book Antiqua" w:hAnsi="Book Antiqua" w:cs="Times New Roman" w:hint="eastAsia"/>
          <w:color w:val="000000"/>
          <w:sz w:val="24"/>
          <w:szCs w:val="24"/>
          <w:lang w:eastAsia="zh-CN"/>
        </w:rPr>
        <w:t xml:space="preserve">: </w:t>
      </w:r>
      <w:r w:rsidR="001933A5" w:rsidRPr="00985369">
        <w:rPr>
          <w:rFonts w:ascii="Book Antiqua" w:hAnsi="Book Antiqua" w:cs="Times New Roman"/>
          <w:color w:val="000000"/>
          <w:sz w:val="24"/>
          <w:szCs w:val="24"/>
          <w:lang w:eastAsia="zh-CN"/>
        </w:rPr>
        <w:t>Non-alcoholic fatty liver disease</w:t>
      </w:r>
      <w:r w:rsidR="001933A5" w:rsidRPr="00985369">
        <w:rPr>
          <w:rFonts w:ascii="Book Antiqua" w:hAnsi="Book Antiqua" w:cs="Times New Roman" w:hint="eastAsia"/>
          <w:color w:val="000000"/>
          <w:sz w:val="24"/>
          <w:szCs w:val="24"/>
          <w:lang w:eastAsia="zh-CN"/>
        </w:rPr>
        <w:t xml:space="preserve">; IBD: </w:t>
      </w:r>
      <w:r w:rsidR="001933A5" w:rsidRPr="00985369">
        <w:rPr>
          <w:rFonts w:ascii="Book Antiqua" w:hAnsi="Book Antiqua" w:cs="Times New Roman"/>
          <w:color w:val="000000"/>
          <w:sz w:val="24"/>
          <w:szCs w:val="24"/>
        </w:rPr>
        <w:t>Inflammatory bowel disease</w:t>
      </w:r>
      <w:r w:rsidR="001933A5">
        <w:rPr>
          <w:rFonts w:ascii="Book Antiqua" w:hAnsi="Book Antiqua" w:cs="Times New Roman" w:hint="eastAsia"/>
          <w:color w:val="000000"/>
          <w:sz w:val="24"/>
          <w:szCs w:val="24"/>
          <w:lang w:eastAsia="zh-CN"/>
        </w:rPr>
        <w:t>.</w:t>
      </w:r>
    </w:p>
    <w:sectPr w:rsidR="00903277" w:rsidRPr="00DD2906" w:rsidSect="00EA230B">
      <w:pgSz w:w="15309" w:h="15842"/>
      <w:pgMar w:top="1440" w:right="2019" w:bottom="1440"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9053" w14:textId="77777777" w:rsidR="00B8123A" w:rsidRDefault="00B8123A" w:rsidP="00A05061">
      <w:pPr>
        <w:spacing w:after="0" w:line="240" w:lineRule="auto"/>
      </w:pPr>
      <w:r>
        <w:separator/>
      </w:r>
    </w:p>
  </w:endnote>
  <w:endnote w:type="continuationSeparator" w:id="0">
    <w:p w14:paraId="41E31594" w14:textId="77777777" w:rsidR="00B8123A" w:rsidRDefault="00B8123A" w:rsidP="00A0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91F0B" w14:textId="77777777" w:rsidR="00B8123A" w:rsidRDefault="00B8123A" w:rsidP="00A05061">
      <w:pPr>
        <w:spacing w:after="0" w:line="240" w:lineRule="auto"/>
      </w:pPr>
      <w:r>
        <w:separator/>
      </w:r>
    </w:p>
  </w:footnote>
  <w:footnote w:type="continuationSeparator" w:id="0">
    <w:p w14:paraId="0E08DD1B" w14:textId="77777777" w:rsidR="00B8123A" w:rsidRDefault="00B8123A" w:rsidP="00A05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FF6"/>
    <w:multiLevelType w:val="hybridMultilevel"/>
    <w:tmpl w:val="DE248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5efs0e7afxt2effvzvrsr2vx5f2r9fsvp2&quot;&gt;My EndNote Library&lt;record-ids&gt;&lt;item&gt;1&lt;/item&gt;&lt;item&gt;68&lt;/item&gt;&lt;item&gt;72&lt;/item&gt;&lt;item&gt;73&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8333E4"/>
    <w:rsid w:val="00006877"/>
    <w:rsid w:val="00011067"/>
    <w:rsid w:val="000220C5"/>
    <w:rsid w:val="00023765"/>
    <w:rsid w:val="00030F34"/>
    <w:rsid w:val="00032B42"/>
    <w:rsid w:val="000474D9"/>
    <w:rsid w:val="000533A9"/>
    <w:rsid w:val="0006519D"/>
    <w:rsid w:val="000845FB"/>
    <w:rsid w:val="000935C4"/>
    <w:rsid w:val="000A0EED"/>
    <w:rsid w:val="000A3A21"/>
    <w:rsid w:val="000B0E75"/>
    <w:rsid w:val="000C67B0"/>
    <w:rsid w:val="000F3CAE"/>
    <w:rsid w:val="000F4557"/>
    <w:rsid w:val="00106E7B"/>
    <w:rsid w:val="001165C2"/>
    <w:rsid w:val="001211AD"/>
    <w:rsid w:val="00134C36"/>
    <w:rsid w:val="00134E95"/>
    <w:rsid w:val="001364BF"/>
    <w:rsid w:val="00136A79"/>
    <w:rsid w:val="00140308"/>
    <w:rsid w:val="001532E1"/>
    <w:rsid w:val="0016351F"/>
    <w:rsid w:val="0016746C"/>
    <w:rsid w:val="00170264"/>
    <w:rsid w:val="0018365E"/>
    <w:rsid w:val="00184BDC"/>
    <w:rsid w:val="001909FD"/>
    <w:rsid w:val="00193274"/>
    <w:rsid w:val="001933A5"/>
    <w:rsid w:val="0019510D"/>
    <w:rsid w:val="001A41D0"/>
    <w:rsid w:val="001A7BB5"/>
    <w:rsid w:val="001B01B4"/>
    <w:rsid w:val="001C2553"/>
    <w:rsid w:val="001E3422"/>
    <w:rsid w:val="001E79AE"/>
    <w:rsid w:val="001F3188"/>
    <w:rsid w:val="00203EC0"/>
    <w:rsid w:val="00204B4B"/>
    <w:rsid w:val="00210D18"/>
    <w:rsid w:val="00211FEF"/>
    <w:rsid w:val="00213636"/>
    <w:rsid w:val="0021669D"/>
    <w:rsid w:val="002207DB"/>
    <w:rsid w:val="0023056C"/>
    <w:rsid w:val="0023090D"/>
    <w:rsid w:val="0023762F"/>
    <w:rsid w:val="00245F76"/>
    <w:rsid w:val="00246311"/>
    <w:rsid w:val="002555FE"/>
    <w:rsid w:val="00270654"/>
    <w:rsid w:val="00270F8D"/>
    <w:rsid w:val="00275981"/>
    <w:rsid w:val="00283B98"/>
    <w:rsid w:val="00286197"/>
    <w:rsid w:val="00292616"/>
    <w:rsid w:val="002A1FD4"/>
    <w:rsid w:val="002A28E8"/>
    <w:rsid w:val="002B17F3"/>
    <w:rsid w:val="002B5BE1"/>
    <w:rsid w:val="002D13F2"/>
    <w:rsid w:val="002D3A19"/>
    <w:rsid w:val="002D45FA"/>
    <w:rsid w:val="002E44CF"/>
    <w:rsid w:val="002E5BA0"/>
    <w:rsid w:val="002F0460"/>
    <w:rsid w:val="002F5A47"/>
    <w:rsid w:val="003109A5"/>
    <w:rsid w:val="003130D9"/>
    <w:rsid w:val="00313464"/>
    <w:rsid w:val="003300B6"/>
    <w:rsid w:val="003325C4"/>
    <w:rsid w:val="00335F5D"/>
    <w:rsid w:val="00347974"/>
    <w:rsid w:val="003549C4"/>
    <w:rsid w:val="00355C1C"/>
    <w:rsid w:val="0036059E"/>
    <w:rsid w:val="0036142F"/>
    <w:rsid w:val="00362721"/>
    <w:rsid w:val="00377DDD"/>
    <w:rsid w:val="00385BC8"/>
    <w:rsid w:val="00387D7F"/>
    <w:rsid w:val="00394EE8"/>
    <w:rsid w:val="003A038C"/>
    <w:rsid w:val="003A35AA"/>
    <w:rsid w:val="003B22B1"/>
    <w:rsid w:val="003B2E73"/>
    <w:rsid w:val="003D4C82"/>
    <w:rsid w:val="003D6014"/>
    <w:rsid w:val="003E12F2"/>
    <w:rsid w:val="003E2E5C"/>
    <w:rsid w:val="003E4553"/>
    <w:rsid w:val="003F5780"/>
    <w:rsid w:val="004104D9"/>
    <w:rsid w:val="004125A0"/>
    <w:rsid w:val="00416127"/>
    <w:rsid w:val="004168B5"/>
    <w:rsid w:val="004177AE"/>
    <w:rsid w:val="004279B5"/>
    <w:rsid w:val="00453B19"/>
    <w:rsid w:val="0046138D"/>
    <w:rsid w:val="00467F39"/>
    <w:rsid w:val="00475541"/>
    <w:rsid w:val="004777AF"/>
    <w:rsid w:val="00487122"/>
    <w:rsid w:val="0049368A"/>
    <w:rsid w:val="004A300E"/>
    <w:rsid w:val="004A4F47"/>
    <w:rsid w:val="004A7348"/>
    <w:rsid w:val="004C4A7B"/>
    <w:rsid w:val="004D053C"/>
    <w:rsid w:val="004D20AF"/>
    <w:rsid w:val="004D463F"/>
    <w:rsid w:val="004D7488"/>
    <w:rsid w:val="004E39D1"/>
    <w:rsid w:val="004F2A90"/>
    <w:rsid w:val="004F34F8"/>
    <w:rsid w:val="004F6975"/>
    <w:rsid w:val="004F7195"/>
    <w:rsid w:val="005220A1"/>
    <w:rsid w:val="00532470"/>
    <w:rsid w:val="0054580C"/>
    <w:rsid w:val="00546675"/>
    <w:rsid w:val="005615BD"/>
    <w:rsid w:val="00561A9B"/>
    <w:rsid w:val="0058720C"/>
    <w:rsid w:val="005D5E80"/>
    <w:rsid w:val="005E0E04"/>
    <w:rsid w:val="005E127F"/>
    <w:rsid w:val="005F4497"/>
    <w:rsid w:val="005F5B43"/>
    <w:rsid w:val="0060114E"/>
    <w:rsid w:val="00602A15"/>
    <w:rsid w:val="0062117F"/>
    <w:rsid w:val="00632795"/>
    <w:rsid w:val="006537B4"/>
    <w:rsid w:val="00664DC4"/>
    <w:rsid w:val="0066538A"/>
    <w:rsid w:val="006734B4"/>
    <w:rsid w:val="00680E90"/>
    <w:rsid w:val="00683BAA"/>
    <w:rsid w:val="0069475D"/>
    <w:rsid w:val="0069532E"/>
    <w:rsid w:val="006B12D3"/>
    <w:rsid w:val="006B2B16"/>
    <w:rsid w:val="006B530F"/>
    <w:rsid w:val="006C4F2F"/>
    <w:rsid w:val="006E1887"/>
    <w:rsid w:val="006F7D0E"/>
    <w:rsid w:val="00710232"/>
    <w:rsid w:val="007105AC"/>
    <w:rsid w:val="0071433F"/>
    <w:rsid w:val="0072228A"/>
    <w:rsid w:val="0074057C"/>
    <w:rsid w:val="007464D5"/>
    <w:rsid w:val="007476B7"/>
    <w:rsid w:val="007512C5"/>
    <w:rsid w:val="00761413"/>
    <w:rsid w:val="00763A0A"/>
    <w:rsid w:val="007674E6"/>
    <w:rsid w:val="0078459B"/>
    <w:rsid w:val="00786E64"/>
    <w:rsid w:val="0078776F"/>
    <w:rsid w:val="00791317"/>
    <w:rsid w:val="0079148A"/>
    <w:rsid w:val="007A2592"/>
    <w:rsid w:val="007B2376"/>
    <w:rsid w:val="007C0AA4"/>
    <w:rsid w:val="007D3EBC"/>
    <w:rsid w:val="007D762F"/>
    <w:rsid w:val="007E35A3"/>
    <w:rsid w:val="007E5BB5"/>
    <w:rsid w:val="007F5F16"/>
    <w:rsid w:val="0081529A"/>
    <w:rsid w:val="00820C9A"/>
    <w:rsid w:val="008333E4"/>
    <w:rsid w:val="008501E6"/>
    <w:rsid w:val="00863BDE"/>
    <w:rsid w:val="00864BA2"/>
    <w:rsid w:val="00871645"/>
    <w:rsid w:val="00872A5E"/>
    <w:rsid w:val="008950BC"/>
    <w:rsid w:val="008C3462"/>
    <w:rsid w:val="008D5711"/>
    <w:rsid w:val="008D7911"/>
    <w:rsid w:val="008E0D63"/>
    <w:rsid w:val="008E42EB"/>
    <w:rsid w:val="008F01BF"/>
    <w:rsid w:val="008F3A0F"/>
    <w:rsid w:val="00903277"/>
    <w:rsid w:val="0091121C"/>
    <w:rsid w:val="00913083"/>
    <w:rsid w:val="009230C2"/>
    <w:rsid w:val="009343F7"/>
    <w:rsid w:val="00941A64"/>
    <w:rsid w:val="009452DF"/>
    <w:rsid w:val="00951E6A"/>
    <w:rsid w:val="0096389A"/>
    <w:rsid w:val="0096396D"/>
    <w:rsid w:val="009706DB"/>
    <w:rsid w:val="009801D6"/>
    <w:rsid w:val="009801EA"/>
    <w:rsid w:val="009840E9"/>
    <w:rsid w:val="00985369"/>
    <w:rsid w:val="0099024B"/>
    <w:rsid w:val="009A217B"/>
    <w:rsid w:val="009A2684"/>
    <w:rsid w:val="009A3733"/>
    <w:rsid w:val="009A60DC"/>
    <w:rsid w:val="009A67E0"/>
    <w:rsid w:val="009C5328"/>
    <w:rsid w:val="009D30CA"/>
    <w:rsid w:val="009D38B2"/>
    <w:rsid w:val="009D3EDB"/>
    <w:rsid w:val="009E7D3C"/>
    <w:rsid w:val="009F0BB1"/>
    <w:rsid w:val="009F2EBC"/>
    <w:rsid w:val="00A01B60"/>
    <w:rsid w:val="00A05061"/>
    <w:rsid w:val="00A06DC9"/>
    <w:rsid w:val="00A111D5"/>
    <w:rsid w:val="00A12F8E"/>
    <w:rsid w:val="00A3031D"/>
    <w:rsid w:val="00A40F56"/>
    <w:rsid w:val="00A4578E"/>
    <w:rsid w:val="00A50B29"/>
    <w:rsid w:val="00A54FC9"/>
    <w:rsid w:val="00A6112C"/>
    <w:rsid w:val="00A61EAE"/>
    <w:rsid w:val="00A75017"/>
    <w:rsid w:val="00A7728F"/>
    <w:rsid w:val="00A87969"/>
    <w:rsid w:val="00A97495"/>
    <w:rsid w:val="00A97AE4"/>
    <w:rsid w:val="00AB0058"/>
    <w:rsid w:val="00AC55DD"/>
    <w:rsid w:val="00AE76CA"/>
    <w:rsid w:val="00AF3421"/>
    <w:rsid w:val="00AF3AB3"/>
    <w:rsid w:val="00AF6742"/>
    <w:rsid w:val="00B131E4"/>
    <w:rsid w:val="00B23CAB"/>
    <w:rsid w:val="00B31C4B"/>
    <w:rsid w:val="00B31C4E"/>
    <w:rsid w:val="00B329CD"/>
    <w:rsid w:val="00B35849"/>
    <w:rsid w:val="00B3688A"/>
    <w:rsid w:val="00B549E6"/>
    <w:rsid w:val="00B6136D"/>
    <w:rsid w:val="00B7591C"/>
    <w:rsid w:val="00B8123A"/>
    <w:rsid w:val="00B8138A"/>
    <w:rsid w:val="00B85D39"/>
    <w:rsid w:val="00B92DF6"/>
    <w:rsid w:val="00BA02FC"/>
    <w:rsid w:val="00BA3448"/>
    <w:rsid w:val="00BA62F1"/>
    <w:rsid w:val="00BB5C79"/>
    <w:rsid w:val="00BC1C93"/>
    <w:rsid w:val="00BC4F14"/>
    <w:rsid w:val="00BC689D"/>
    <w:rsid w:val="00BD3389"/>
    <w:rsid w:val="00BD5AD5"/>
    <w:rsid w:val="00BF25F8"/>
    <w:rsid w:val="00BF3985"/>
    <w:rsid w:val="00C0159F"/>
    <w:rsid w:val="00C01E1F"/>
    <w:rsid w:val="00C12153"/>
    <w:rsid w:val="00C14C49"/>
    <w:rsid w:val="00C35DB4"/>
    <w:rsid w:val="00C47184"/>
    <w:rsid w:val="00C53D9B"/>
    <w:rsid w:val="00C5402A"/>
    <w:rsid w:val="00C5690F"/>
    <w:rsid w:val="00C6186F"/>
    <w:rsid w:val="00C64950"/>
    <w:rsid w:val="00C73A94"/>
    <w:rsid w:val="00C91CE8"/>
    <w:rsid w:val="00C92B69"/>
    <w:rsid w:val="00C9466D"/>
    <w:rsid w:val="00C96318"/>
    <w:rsid w:val="00CC180C"/>
    <w:rsid w:val="00CC79D7"/>
    <w:rsid w:val="00CD03C2"/>
    <w:rsid w:val="00CE62FD"/>
    <w:rsid w:val="00CE7BBF"/>
    <w:rsid w:val="00CF4DAF"/>
    <w:rsid w:val="00D06B86"/>
    <w:rsid w:val="00D20164"/>
    <w:rsid w:val="00D22F8F"/>
    <w:rsid w:val="00D42C2B"/>
    <w:rsid w:val="00D43FAF"/>
    <w:rsid w:val="00D4469C"/>
    <w:rsid w:val="00D45B14"/>
    <w:rsid w:val="00D53636"/>
    <w:rsid w:val="00D5756F"/>
    <w:rsid w:val="00D674B1"/>
    <w:rsid w:val="00D706D7"/>
    <w:rsid w:val="00D7083D"/>
    <w:rsid w:val="00D77C26"/>
    <w:rsid w:val="00D8668C"/>
    <w:rsid w:val="00DA0BF6"/>
    <w:rsid w:val="00DB151C"/>
    <w:rsid w:val="00DB498B"/>
    <w:rsid w:val="00DB51C7"/>
    <w:rsid w:val="00DB6915"/>
    <w:rsid w:val="00DB7918"/>
    <w:rsid w:val="00DD2906"/>
    <w:rsid w:val="00DD5F02"/>
    <w:rsid w:val="00DF184B"/>
    <w:rsid w:val="00E02BFE"/>
    <w:rsid w:val="00E02DA7"/>
    <w:rsid w:val="00E063F5"/>
    <w:rsid w:val="00E07514"/>
    <w:rsid w:val="00E22CBF"/>
    <w:rsid w:val="00E32129"/>
    <w:rsid w:val="00E50601"/>
    <w:rsid w:val="00E5340A"/>
    <w:rsid w:val="00E53B49"/>
    <w:rsid w:val="00E75330"/>
    <w:rsid w:val="00E90BC8"/>
    <w:rsid w:val="00E915E8"/>
    <w:rsid w:val="00E91725"/>
    <w:rsid w:val="00E929A6"/>
    <w:rsid w:val="00EA075E"/>
    <w:rsid w:val="00EA230B"/>
    <w:rsid w:val="00EB0248"/>
    <w:rsid w:val="00EB1B07"/>
    <w:rsid w:val="00EC072E"/>
    <w:rsid w:val="00EC1635"/>
    <w:rsid w:val="00EC7BD0"/>
    <w:rsid w:val="00ED7E00"/>
    <w:rsid w:val="00EE12D2"/>
    <w:rsid w:val="00EE3905"/>
    <w:rsid w:val="00EF596A"/>
    <w:rsid w:val="00F00BCC"/>
    <w:rsid w:val="00F06A24"/>
    <w:rsid w:val="00F31E06"/>
    <w:rsid w:val="00F32475"/>
    <w:rsid w:val="00F33CB7"/>
    <w:rsid w:val="00F369D2"/>
    <w:rsid w:val="00F40F4F"/>
    <w:rsid w:val="00F6005A"/>
    <w:rsid w:val="00FC0FFD"/>
    <w:rsid w:val="00FC5E2E"/>
    <w:rsid w:val="00FC63D3"/>
    <w:rsid w:val="00FD069D"/>
    <w:rsid w:val="00FD2EEE"/>
    <w:rsid w:val="00FE0370"/>
    <w:rsid w:val="00FE6AE0"/>
    <w:rsid w:val="00FF3D55"/>
    <w:rsid w:val="00FF625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A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BF"/>
  </w:style>
  <w:style w:type="paragraph" w:styleId="1">
    <w:name w:val="heading 1"/>
    <w:basedOn w:val="a"/>
    <w:next w:val="a"/>
    <w:link w:val="1Char"/>
    <w:uiPriority w:val="9"/>
    <w:qFormat/>
    <w:rsid w:val="00355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BD0"/>
  </w:style>
  <w:style w:type="character" w:styleId="a3">
    <w:name w:val="Hyperlink"/>
    <w:basedOn w:val="a0"/>
    <w:uiPriority w:val="99"/>
    <w:unhideWhenUsed/>
    <w:rsid w:val="0078459B"/>
    <w:rPr>
      <w:color w:val="0000FF" w:themeColor="hyperlink"/>
      <w:u w:val="single"/>
    </w:rPr>
  </w:style>
  <w:style w:type="paragraph" w:customStyle="1" w:styleId="EndNoteBibliographyTitle">
    <w:name w:val="EndNote Bibliography Title"/>
    <w:basedOn w:val="a"/>
    <w:link w:val="EndNoteBibliographyTitleChar"/>
    <w:rsid w:val="002F0460"/>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2F0460"/>
    <w:rPr>
      <w:rFonts w:ascii="Calibri" w:hAnsi="Calibri"/>
      <w:noProof/>
      <w:lang w:val="en-US"/>
    </w:rPr>
  </w:style>
  <w:style w:type="paragraph" w:customStyle="1" w:styleId="EndNoteBibliography">
    <w:name w:val="EndNote Bibliography"/>
    <w:basedOn w:val="a"/>
    <w:link w:val="EndNoteBibliographyChar"/>
    <w:rsid w:val="002F0460"/>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2F0460"/>
    <w:rPr>
      <w:rFonts w:ascii="Calibri" w:hAnsi="Calibri"/>
      <w:noProof/>
      <w:lang w:val="en-US"/>
    </w:rPr>
  </w:style>
  <w:style w:type="paragraph" w:styleId="a4">
    <w:name w:val="Balloon Text"/>
    <w:basedOn w:val="a"/>
    <w:link w:val="Char"/>
    <w:uiPriority w:val="99"/>
    <w:semiHidden/>
    <w:unhideWhenUsed/>
    <w:rsid w:val="006734B4"/>
    <w:pPr>
      <w:spacing w:after="0" w:line="240" w:lineRule="auto"/>
    </w:pPr>
    <w:rPr>
      <w:rFonts w:ascii="Lucida Grande" w:hAnsi="Lucida Grande"/>
      <w:sz w:val="18"/>
      <w:szCs w:val="18"/>
    </w:rPr>
  </w:style>
  <w:style w:type="character" w:customStyle="1" w:styleId="Char">
    <w:name w:val="批注框文本 Char"/>
    <w:basedOn w:val="a0"/>
    <w:link w:val="a4"/>
    <w:uiPriority w:val="99"/>
    <w:semiHidden/>
    <w:rsid w:val="006734B4"/>
    <w:rPr>
      <w:rFonts w:ascii="Lucida Grande" w:hAnsi="Lucida Grande"/>
      <w:sz w:val="18"/>
      <w:szCs w:val="18"/>
    </w:rPr>
  </w:style>
  <w:style w:type="character" w:styleId="a5">
    <w:name w:val="annotation reference"/>
    <w:basedOn w:val="a0"/>
    <w:uiPriority w:val="99"/>
    <w:semiHidden/>
    <w:unhideWhenUsed/>
    <w:rsid w:val="00680E90"/>
    <w:rPr>
      <w:sz w:val="18"/>
      <w:szCs w:val="18"/>
    </w:rPr>
  </w:style>
  <w:style w:type="paragraph" w:styleId="a6">
    <w:name w:val="annotation text"/>
    <w:basedOn w:val="a"/>
    <w:link w:val="Char0"/>
    <w:uiPriority w:val="99"/>
    <w:semiHidden/>
    <w:unhideWhenUsed/>
    <w:rsid w:val="00680E90"/>
    <w:pPr>
      <w:spacing w:line="240" w:lineRule="auto"/>
    </w:pPr>
    <w:rPr>
      <w:sz w:val="24"/>
      <w:szCs w:val="24"/>
    </w:rPr>
  </w:style>
  <w:style w:type="character" w:customStyle="1" w:styleId="Char0">
    <w:name w:val="批注文字 Char"/>
    <w:basedOn w:val="a0"/>
    <w:link w:val="a6"/>
    <w:uiPriority w:val="99"/>
    <w:semiHidden/>
    <w:rsid w:val="00680E90"/>
    <w:rPr>
      <w:sz w:val="24"/>
      <w:szCs w:val="24"/>
    </w:rPr>
  </w:style>
  <w:style w:type="paragraph" w:styleId="a7">
    <w:name w:val="annotation subject"/>
    <w:basedOn w:val="a6"/>
    <w:next w:val="a6"/>
    <w:link w:val="Char1"/>
    <w:uiPriority w:val="99"/>
    <w:semiHidden/>
    <w:unhideWhenUsed/>
    <w:rsid w:val="00680E90"/>
    <w:rPr>
      <w:b/>
      <w:bCs/>
      <w:sz w:val="20"/>
      <w:szCs w:val="20"/>
    </w:rPr>
  </w:style>
  <w:style w:type="character" w:customStyle="1" w:styleId="Char1">
    <w:name w:val="批注主题 Char"/>
    <w:basedOn w:val="Char0"/>
    <w:link w:val="a7"/>
    <w:uiPriority w:val="99"/>
    <w:semiHidden/>
    <w:rsid w:val="00680E90"/>
    <w:rPr>
      <w:b/>
      <w:bCs/>
      <w:sz w:val="20"/>
      <w:szCs w:val="20"/>
    </w:rPr>
  </w:style>
  <w:style w:type="table" w:styleId="a8">
    <w:name w:val="Table Grid"/>
    <w:basedOn w:val="a1"/>
    <w:uiPriority w:val="59"/>
    <w:rsid w:val="0074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21669D"/>
    <w:pPr>
      <w:spacing w:before="100" w:beforeAutospacing="1" w:after="100" w:afterAutospacing="1" w:line="240" w:lineRule="auto"/>
    </w:pPr>
    <w:rPr>
      <w:rFonts w:ascii="Times" w:eastAsiaTheme="minorEastAsia" w:hAnsi="Times" w:cs="Times New Roman"/>
      <w:sz w:val="20"/>
      <w:szCs w:val="20"/>
    </w:rPr>
  </w:style>
  <w:style w:type="paragraph" w:customStyle="1" w:styleId="10">
    <w:name w:val="正文1"/>
    <w:uiPriority w:val="99"/>
    <w:rsid w:val="00546675"/>
    <w:pPr>
      <w:spacing w:after="0"/>
    </w:pPr>
    <w:rPr>
      <w:rFonts w:ascii="Arial" w:hAnsi="Arial" w:cs="Arial"/>
      <w:color w:val="000000"/>
      <w:szCs w:val="20"/>
      <w:lang w:val="pl-PL" w:eastAsia="pl-PL"/>
    </w:rPr>
  </w:style>
  <w:style w:type="paragraph" w:styleId="aa">
    <w:name w:val="List Paragraph"/>
    <w:basedOn w:val="a"/>
    <w:uiPriority w:val="34"/>
    <w:qFormat/>
    <w:rsid w:val="00E02BFE"/>
    <w:pPr>
      <w:ind w:left="720"/>
      <w:contextualSpacing/>
    </w:pPr>
  </w:style>
  <w:style w:type="character" w:customStyle="1" w:styleId="1Char">
    <w:name w:val="标题 1 Char"/>
    <w:basedOn w:val="a0"/>
    <w:link w:val="1"/>
    <w:uiPriority w:val="9"/>
    <w:rsid w:val="00355C1C"/>
    <w:rPr>
      <w:rFonts w:asciiTheme="majorHAnsi" w:eastAsiaTheme="majorEastAsia" w:hAnsiTheme="majorHAnsi" w:cstheme="majorBidi"/>
      <w:b/>
      <w:bCs/>
      <w:color w:val="365F91" w:themeColor="accent1" w:themeShade="BF"/>
      <w:sz w:val="28"/>
      <w:szCs w:val="28"/>
    </w:rPr>
  </w:style>
  <w:style w:type="paragraph" w:styleId="ab">
    <w:name w:val="Revision"/>
    <w:hidden/>
    <w:uiPriority w:val="99"/>
    <w:semiHidden/>
    <w:rsid w:val="00F6005A"/>
    <w:pPr>
      <w:spacing w:after="0" w:line="240" w:lineRule="auto"/>
    </w:pPr>
  </w:style>
  <w:style w:type="paragraph" w:styleId="ac">
    <w:name w:val="header"/>
    <w:basedOn w:val="a"/>
    <w:link w:val="Char2"/>
    <w:uiPriority w:val="99"/>
    <w:unhideWhenUsed/>
    <w:rsid w:val="00A0506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A05061"/>
    <w:rPr>
      <w:sz w:val="18"/>
      <w:szCs w:val="18"/>
    </w:rPr>
  </w:style>
  <w:style w:type="paragraph" w:styleId="ad">
    <w:name w:val="footer"/>
    <w:basedOn w:val="a"/>
    <w:link w:val="Char3"/>
    <w:uiPriority w:val="99"/>
    <w:unhideWhenUsed/>
    <w:rsid w:val="00A05061"/>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A050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BF"/>
  </w:style>
  <w:style w:type="paragraph" w:styleId="1">
    <w:name w:val="heading 1"/>
    <w:basedOn w:val="a"/>
    <w:next w:val="a"/>
    <w:link w:val="1Char"/>
    <w:uiPriority w:val="9"/>
    <w:qFormat/>
    <w:rsid w:val="00355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BD0"/>
  </w:style>
  <w:style w:type="character" w:styleId="a3">
    <w:name w:val="Hyperlink"/>
    <w:basedOn w:val="a0"/>
    <w:uiPriority w:val="99"/>
    <w:unhideWhenUsed/>
    <w:rsid w:val="0078459B"/>
    <w:rPr>
      <w:color w:val="0000FF" w:themeColor="hyperlink"/>
      <w:u w:val="single"/>
    </w:rPr>
  </w:style>
  <w:style w:type="paragraph" w:customStyle="1" w:styleId="EndNoteBibliographyTitle">
    <w:name w:val="EndNote Bibliography Title"/>
    <w:basedOn w:val="a"/>
    <w:link w:val="EndNoteBibliographyTitleChar"/>
    <w:rsid w:val="002F0460"/>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2F0460"/>
    <w:rPr>
      <w:rFonts w:ascii="Calibri" w:hAnsi="Calibri"/>
      <w:noProof/>
      <w:lang w:val="en-US"/>
    </w:rPr>
  </w:style>
  <w:style w:type="paragraph" w:customStyle="1" w:styleId="EndNoteBibliography">
    <w:name w:val="EndNote Bibliography"/>
    <w:basedOn w:val="a"/>
    <w:link w:val="EndNoteBibliographyChar"/>
    <w:rsid w:val="002F0460"/>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2F0460"/>
    <w:rPr>
      <w:rFonts w:ascii="Calibri" w:hAnsi="Calibri"/>
      <w:noProof/>
      <w:lang w:val="en-US"/>
    </w:rPr>
  </w:style>
  <w:style w:type="paragraph" w:styleId="a4">
    <w:name w:val="Balloon Text"/>
    <w:basedOn w:val="a"/>
    <w:link w:val="Char"/>
    <w:uiPriority w:val="99"/>
    <w:semiHidden/>
    <w:unhideWhenUsed/>
    <w:rsid w:val="006734B4"/>
    <w:pPr>
      <w:spacing w:after="0" w:line="240" w:lineRule="auto"/>
    </w:pPr>
    <w:rPr>
      <w:rFonts w:ascii="Lucida Grande" w:hAnsi="Lucida Grande"/>
      <w:sz w:val="18"/>
      <w:szCs w:val="18"/>
    </w:rPr>
  </w:style>
  <w:style w:type="character" w:customStyle="1" w:styleId="Char">
    <w:name w:val="批注框文本 Char"/>
    <w:basedOn w:val="a0"/>
    <w:link w:val="a4"/>
    <w:uiPriority w:val="99"/>
    <w:semiHidden/>
    <w:rsid w:val="006734B4"/>
    <w:rPr>
      <w:rFonts w:ascii="Lucida Grande" w:hAnsi="Lucida Grande"/>
      <w:sz w:val="18"/>
      <w:szCs w:val="18"/>
    </w:rPr>
  </w:style>
  <w:style w:type="character" w:styleId="a5">
    <w:name w:val="annotation reference"/>
    <w:basedOn w:val="a0"/>
    <w:uiPriority w:val="99"/>
    <w:semiHidden/>
    <w:unhideWhenUsed/>
    <w:rsid w:val="00680E90"/>
    <w:rPr>
      <w:sz w:val="18"/>
      <w:szCs w:val="18"/>
    </w:rPr>
  </w:style>
  <w:style w:type="paragraph" w:styleId="a6">
    <w:name w:val="annotation text"/>
    <w:basedOn w:val="a"/>
    <w:link w:val="Char0"/>
    <w:uiPriority w:val="99"/>
    <w:semiHidden/>
    <w:unhideWhenUsed/>
    <w:rsid w:val="00680E90"/>
    <w:pPr>
      <w:spacing w:line="240" w:lineRule="auto"/>
    </w:pPr>
    <w:rPr>
      <w:sz w:val="24"/>
      <w:szCs w:val="24"/>
    </w:rPr>
  </w:style>
  <w:style w:type="character" w:customStyle="1" w:styleId="Char0">
    <w:name w:val="批注文字 Char"/>
    <w:basedOn w:val="a0"/>
    <w:link w:val="a6"/>
    <w:uiPriority w:val="99"/>
    <w:semiHidden/>
    <w:rsid w:val="00680E90"/>
    <w:rPr>
      <w:sz w:val="24"/>
      <w:szCs w:val="24"/>
    </w:rPr>
  </w:style>
  <w:style w:type="paragraph" w:styleId="a7">
    <w:name w:val="annotation subject"/>
    <w:basedOn w:val="a6"/>
    <w:next w:val="a6"/>
    <w:link w:val="Char1"/>
    <w:uiPriority w:val="99"/>
    <w:semiHidden/>
    <w:unhideWhenUsed/>
    <w:rsid w:val="00680E90"/>
    <w:rPr>
      <w:b/>
      <w:bCs/>
      <w:sz w:val="20"/>
      <w:szCs w:val="20"/>
    </w:rPr>
  </w:style>
  <w:style w:type="character" w:customStyle="1" w:styleId="Char1">
    <w:name w:val="批注主题 Char"/>
    <w:basedOn w:val="Char0"/>
    <w:link w:val="a7"/>
    <w:uiPriority w:val="99"/>
    <w:semiHidden/>
    <w:rsid w:val="00680E90"/>
    <w:rPr>
      <w:b/>
      <w:bCs/>
      <w:sz w:val="20"/>
      <w:szCs w:val="20"/>
    </w:rPr>
  </w:style>
  <w:style w:type="table" w:styleId="a8">
    <w:name w:val="Table Grid"/>
    <w:basedOn w:val="a1"/>
    <w:uiPriority w:val="59"/>
    <w:rsid w:val="0074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21669D"/>
    <w:pPr>
      <w:spacing w:before="100" w:beforeAutospacing="1" w:after="100" w:afterAutospacing="1" w:line="240" w:lineRule="auto"/>
    </w:pPr>
    <w:rPr>
      <w:rFonts w:ascii="Times" w:eastAsiaTheme="minorEastAsia" w:hAnsi="Times" w:cs="Times New Roman"/>
      <w:sz w:val="20"/>
      <w:szCs w:val="20"/>
    </w:rPr>
  </w:style>
  <w:style w:type="paragraph" w:customStyle="1" w:styleId="10">
    <w:name w:val="正文1"/>
    <w:uiPriority w:val="99"/>
    <w:rsid w:val="00546675"/>
    <w:pPr>
      <w:spacing w:after="0"/>
    </w:pPr>
    <w:rPr>
      <w:rFonts w:ascii="Arial" w:hAnsi="Arial" w:cs="Arial"/>
      <w:color w:val="000000"/>
      <w:szCs w:val="20"/>
      <w:lang w:val="pl-PL" w:eastAsia="pl-PL"/>
    </w:rPr>
  </w:style>
  <w:style w:type="paragraph" w:styleId="aa">
    <w:name w:val="List Paragraph"/>
    <w:basedOn w:val="a"/>
    <w:uiPriority w:val="34"/>
    <w:qFormat/>
    <w:rsid w:val="00E02BFE"/>
    <w:pPr>
      <w:ind w:left="720"/>
      <w:contextualSpacing/>
    </w:pPr>
  </w:style>
  <w:style w:type="character" w:customStyle="1" w:styleId="1Char">
    <w:name w:val="标题 1 Char"/>
    <w:basedOn w:val="a0"/>
    <w:link w:val="1"/>
    <w:uiPriority w:val="9"/>
    <w:rsid w:val="00355C1C"/>
    <w:rPr>
      <w:rFonts w:asciiTheme="majorHAnsi" w:eastAsiaTheme="majorEastAsia" w:hAnsiTheme="majorHAnsi" w:cstheme="majorBidi"/>
      <w:b/>
      <w:bCs/>
      <w:color w:val="365F91" w:themeColor="accent1" w:themeShade="BF"/>
      <w:sz w:val="28"/>
      <w:szCs w:val="28"/>
    </w:rPr>
  </w:style>
  <w:style w:type="paragraph" w:styleId="ab">
    <w:name w:val="Revision"/>
    <w:hidden/>
    <w:uiPriority w:val="99"/>
    <w:semiHidden/>
    <w:rsid w:val="00F6005A"/>
    <w:pPr>
      <w:spacing w:after="0" w:line="240" w:lineRule="auto"/>
    </w:pPr>
  </w:style>
  <w:style w:type="paragraph" w:styleId="ac">
    <w:name w:val="header"/>
    <w:basedOn w:val="a"/>
    <w:link w:val="Char2"/>
    <w:uiPriority w:val="99"/>
    <w:unhideWhenUsed/>
    <w:rsid w:val="00A0506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A05061"/>
    <w:rPr>
      <w:sz w:val="18"/>
      <w:szCs w:val="18"/>
    </w:rPr>
  </w:style>
  <w:style w:type="paragraph" w:styleId="ad">
    <w:name w:val="footer"/>
    <w:basedOn w:val="a"/>
    <w:link w:val="Char3"/>
    <w:uiPriority w:val="99"/>
    <w:unhideWhenUsed/>
    <w:rsid w:val="00A05061"/>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A050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44">
      <w:bodyDiv w:val="1"/>
      <w:marLeft w:val="0"/>
      <w:marRight w:val="0"/>
      <w:marTop w:val="0"/>
      <w:marBottom w:val="0"/>
      <w:divBdr>
        <w:top w:val="none" w:sz="0" w:space="0" w:color="auto"/>
        <w:left w:val="none" w:sz="0" w:space="0" w:color="auto"/>
        <w:bottom w:val="none" w:sz="0" w:space="0" w:color="auto"/>
        <w:right w:val="none" w:sz="0" w:space="0" w:color="auto"/>
      </w:divBdr>
      <w:divsChild>
        <w:div w:id="484585342">
          <w:marLeft w:val="0"/>
          <w:marRight w:val="1"/>
          <w:marTop w:val="0"/>
          <w:marBottom w:val="0"/>
          <w:divBdr>
            <w:top w:val="none" w:sz="0" w:space="0" w:color="auto"/>
            <w:left w:val="none" w:sz="0" w:space="0" w:color="auto"/>
            <w:bottom w:val="none" w:sz="0" w:space="0" w:color="auto"/>
            <w:right w:val="none" w:sz="0" w:space="0" w:color="auto"/>
          </w:divBdr>
          <w:divsChild>
            <w:div w:id="490877422">
              <w:marLeft w:val="0"/>
              <w:marRight w:val="0"/>
              <w:marTop w:val="0"/>
              <w:marBottom w:val="0"/>
              <w:divBdr>
                <w:top w:val="none" w:sz="0" w:space="0" w:color="auto"/>
                <w:left w:val="none" w:sz="0" w:space="0" w:color="auto"/>
                <w:bottom w:val="none" w:sz="0" w:space="0" w:color="auto"/>
                <w:right w:val="none" w:sz="0" w:space="0" w:color="auto"/>
              </w:divBdr>
              <w:divsChild>
                <w:div w:id="309210733">
                  <w:marLeft w:val="0"/>
                  <w:marRight w:val="1"/>
                  <w:marTop w:val="0"/>
                  <w:marBottom w:val="0"/>
                  <w:divBdr>
                    <w:top w:val="none" w:sz="0" w:space="0" w:color="auto"/>
                    <w:left w:val="none" w:sz="0" w:space="0" w:color="auto"/>
                    <w:bottom w:val="none" w:sz="0" w:space="0" w:color="auto"/>
                    <w:right w:val="none" w:sz="0" w:space="0" w:color="auto"/>
                  </w:divBdr>
                  <w:divsChild>
                    <w:div w:id="151143072">
                      <w:marLeft w:val="0"/>
                      <w:marRight w:val="0"/>
                      <w:marTop w:val="0"/>
                      <w:marBottom w:val="0"/>
                      <w:divBdr>
                        <w:top w:val="none" w:sz="0" w:space="0" w:color="auto"/>
                        <w:left w:val="none" w:sz="0" w:space="0" w:color="auto"/>
                        <w:bottom w:val="none" w:sz="0" w:space="0" w:color="auto"/>
                        <w:right w:val="none" w:sz="0" w:space="0" w:color="auto"/>
                      </w:divBdr>
                      <w:divsChild>
                        <w:div w:id="1020201501">
                          <w:marLeft w:val="0"/>
                          <w:marRight w:val="0"/>
                          <w:marTop w:val="0"/>
                          <w:marBottom w:val="0"/>
                          <w:divBdr>
                            <w:top w:val="none" w:sz="0" w:space="0" w:color="auto"/>
                            <w:left w:val="none" w:sz="0" w:space="0" w:color="auto"/>
                            <w:bottom w:val="none" w:sz="0" w:space="0" w:color="auto"/>
                            <w:right w:val="none" w:sz="0" w:space="0" w:color="auto"/>
                          </w:divBdr>
                          <w:divsChild>
                            <w:div w:id="2010331495">
                              <w:marLeft w:val="0"/>
                              <w:marRight w:val="0"/>
                              <w:marTop w:val="120"/>
                              <w:marBottom w:val="360"/>
                              <w:divBdr>
                                <w:top w:val="none" w:sz="0" w:space="0" w:color="auto"/>
                                <w:left w:val="none" w:sz="0" w:space="0" w:color="auto"/>
                                <w:bottom w:val="none" w:sz="0" w:space="0" w:color="auto"/>
                                <w:right w:val="none" w:sz="0" w:space="0" w:color="auto"/>
                              </w:divBdr>
                              <w:divsChild>
                                <w:div w:id="1950622906">
                                  <w:marLeft w:val="0"/>
                                  <w:marRight w:val="0"/>
                                  <w:marTop w:val="0"/>
                                  <w:marBottom w:val="0"/>
                                  <w:divBdr>
                                    <w:top w:val="none" w:sz="0" w:space="0" w:color="auto"/>
                                    <w:left w:val="none" w:sz="0" w:space="0" w:color="auto"/>
                                    <w:bottom w:val="none" w:sz="0" w:space="0" w:color="auto"/>
                                    <w:right w:val="none" w:sz="0" w:space="0" w:color="auto"/>
                                  </w:divBdr>
                                  <w:divsChild>
                                    <w:div w:id="2073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96755">
      <w:bodyDiv w:val="1"/>
      <w:marLeft w:val="0"/>
      <w:marRight w:val="0"/>
      <w:marTop w:val="0"/>
      <w:marBottom w:val="0"/>
      <w:divBdr>
        <w:top w:val="none" w:sz="0" w:space="0" w:color="auto"/>
        <w:left w:val="none" w:sz="0" w:space="0" w:color="auto"/>
        <w:bottom w:val="none" w:sz="0" w:space="0" w:color="auto"/>
        <w:right w:val="none" w:sz="0" w:space="0" w:color="auto"/>
      </w:divBdr>
    </w:div>
    <w:div w:id="82261478">
      <w:bodyDiv w:val="1"/>
      <w:marLeft w:val="0"/>
      <w:marRight w:val="0"/>
      <w:marTop w:val="0"/>
      <w:marBottom w:val="0"/>
      <w:divBdr>
        <w:top w:val="none" w:sz="0" w:space="0" w:color="auto"/>
        <w:left w:val="none" w:sz="0" w:space="0" w:color="auto"/>
        <w:bottom w:val="none" w:sz="0" w:space="0" w:color="auto"/>
        <w:right w:val="none" w:sz="0" w:space="0" w:color="auto"/>
      </w:divBdr>
      <w:divsChild>
        <w:div w:id="226695276">
          <w:marLeft w:val="0"/>
          <w:marRight w:val="1"/>
          <w:marTop w:val="0"/>
          <w:marBottom w:val="0"/>
          <w:divBdr>
            <w:top w:val="none" w:sz="0" w:space="0" w:color="auto"/>
            <w:left w:val="none" w:sz="0" w:space="0" w:color="auto"/>
            <w:bottom w:val="none" w:sz="0" w:space="0" w:color="auto"/>
            <w:right w:val="none" w:sz="0" w:space="0" w:color="auto"/>
          </w:divBdr>
          <w:divsChild>
            <w:div w:id="218709063">
              <w:marLeft w:val="0"/>
              <w:marRight w:val="0"/>
              <w:marTop w:val="0"/>
              <w:marBottom w:val="0"/>
              <w:divBdr>
                <w:top w:val="none" w:sz="0" w:space="0" w:color="auto"/>
                <w:left w:val="none" w:sz="0" w:space="0" w:color="auto"/>
                <w:bottom w:val="none" w:sz="0" w:space="0" w:color="auto"/>
                <w:right w:val="none" w:sz="0" w:space="0" w:color="auto"/>
              </w:divBdr>
              <w:divsChild>
                <w:div w:id="905796188">
                  <w:marLeft w:val="0"/>
                  <w:marRight w:val="1"/>
                  <w:marTop w:val="0"/>
                  <w:marBottom w:val="0"/>
                  <w:divBdr>
                    <w:top w:val="none" w:sz="0" w:space="0" w:color="auto"/>
                    <w:left w:val="none" w:sz="0" w:space="0" w:color="auto"/>
                    <w:bottom w:val="none" w:sz="0" w:space="0" w:color="auto"/>
                    <w:right w:val="none" w:sz="0" w:space="0" w:color="auto"/>
                  </w:divBdr>
                  <w:divsChild>
                    <w:div w:id="1716813664">
                      <w:marLeft w:val="0"/>
                      <w:marRight w:val="0"/>
                      <w:marTop w:val="0"/>
                      <w:marBottom w:val="0"/>
                      <w:divBdr>
                        <w:top w:val="none" w:sz="0" w:space="0" w:color="auto"/>
                        <w:left w:val="none" w:sz="0" w:space="0" w:color="auto"/>
                        <w:bottom w:val="none" w:sz="0" w:space="0" w:color="auto"/>
                        <w:right w:val="none" w:sz="0" w:space="0" w:color="auto"/>
                      </w:divBdr>
                      <w:divsChild>
                        <w:div w:id="162400419">
                          <w:marLeft w:val="0"/>
                          <w:marRight w:val="0"/>
                          <w:marTop w:val="0"/>
                          <w:marBottom w:val="0"/>
                          <w:divBdr>
                            <w:top w:val="none" w:sz="0" w:space="0" w:color="auto"/>
                            <w:left w:val="none" w:sz="0" w:space="0" w:color="auto"/>
                            <w:bottom w:val="none" w:sz="0" w:space="0" w:color="auto"/>
                            <w:right w:val="none" w:sz="0" w:space="0" w:color="auto"/>
                          </w:divBdr>
                          <w:divsChild>
                            <w:div w:id="808522627">
                              <w:marLeft w:val="0"/>
                              <w:marRight w:val="0"/>
                              <w:marTop w:val="120"/>
                              <w:marBottom w:val="360"/>
                              <w:divBdr>
                                <w:top w:val="none" w:sz="0" w:space="0" w:color="auto"/>
                                <w:left w:val="none" w:sz="0" w:space="0" w:color="auto"/>
                                <w:bottom w:val="none" w:sz="0" w:space="0" w:color="auto"/>
                                <w:right w:val="none" w:sz="0" w:space="0" w:color="auto"/>
                              </w:divBdr>
                              <w:divsChild>
                                <w:div w:id="660238201">
                                  <w:marLeft w:val="0"/>
                                  <w:marRight w:val="0"/>
                                  <w:marTop w:val="0"/>
                                  <w:marBottom w:val="0"/>
                                  <w:divBdr>
                                    <w:top w:val="none" w:sz="0" w:space="0" w:color="auto"/>
                                    <w:left w:val="none" w:sz="0" w:space="0" w:color="auto"/>
                                    <w:bottom w:val="none" w:sz="0" w:space="0" w:color="auto"/>
                                    <w:right w:val="none" w:sz="0" w:space="0" w:color="auto"/>
                                  </w:divBdr>
                                  <w:divsChild>
                                    <w:div w:id="1624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40145">
      <w:bodyDiv w:val="1"/>
      <w:marLeft w:val="0"/>
      <w:marRight w:val="0"/>
      <w:marTop w:val="0"/>
      <w:marBottom w:val="0"/>
      <w:divBdr>
        <w:top w:val="none" w:sz="0" w:space="0" w:color="auto"/>
        <w:left w:val="none" w:sz="0" w:space="0" w:color="auto"/>
        <w:bottom w:val="none" w:sz="0" w:space="0" w:color="auto"/>
        <w:right w:val="none" w:sz="0" w:space="0" w:color="auto"/>
      </w:divBdr>
      <w:divsChild>
        <w:div w:id="1621062908">
          <w:marLeft w:val="0"/>
          <w:marRight w:val="1"/>
          <w:marTop w:val="0"/>
          <w:marBottom w:val="0"/>
          <w:divBdr>
            <w:top w:val="none" w:sz="0" w:space="0" w:color="auto"/>
            <w:left w:val="none" w:sz="0" w:space="0" w:color="auto"/>
            <w:bottom w:val="none" w:sz="0" w:space="0" w:color="auto"/>
            <w:right w:val="none" w:sz="0" w:space="0" w:color="auto"/>
          </w:divBdr>
          <w:divsChild>
            <w:div w:id="532620143">
              <w:marLeft w:val="0"/>
              <w:marRight w:val="0"/>
              <w:marTop w:val="0"/>
              <w:marBottom w:val="0"/>
              <w:divBdr>
                <w:top w:val="none" w:sz="0" w:space="0" w:color="auto"/>
                <w:left w:val="none" w:sz="0" w:space="0" w:color="auto"/>
                <w:bottom w:val="none" w:sz="0" w:space="0" w:color="auto"/>
                <w:right w:val="none" w:sz="0" w:space="0" w:color="auto"/>
              </w:divBdr>
              <w:divsChild>
                <w:div w:id="570696197">
                  <w:marLeft w:val="0"/>
                  <w:marRight w:val="1"/>
                  <w:marTop w:val="0"/>
                  <w:marBottom w:val="0"/>
                  <w:divBdr>
                    <w:top w:val="none" w:sz="0" w:space="0" w:color="auto"/>
                    <w:left w:val="none" w:sz="0" w:space="0" w:color="auto"/>
                    <w:bottom w:val="none" w:sz="0" w:space="0" w:color="auto"/>
                    <w:right w:val="none" w:sz="0" w:space="0" w:color="auto"/>
                  </w:divBdr>
                  <w:divsChild>
                    <w:div w:id="1436289369">
                      <w:marLeft w:val="0"/>
                      <w:marRight w:val="0"/>
                      <w:marTop w:val="0"/>
                      <w:marBottom w:val="0"/>
                      <w:divBdr>
                        <w:top w:val="none" w:sz="0" w:space="0" w:color="auto"/>
                        <w:left w:val="none" w:sz="0" w:space="0" w:color="auto"/>
                        <w:bottom w:val="none" w:sz="0" w:space="0" w:color="auto"/>
                        <w:right w:val="none" w:sz="0" w:space="0" w:color="auto"/>
                      </w:divBdr>
                      <w:divsChild>
                        <w:div w:id="1229998898">
                          <w:marLeft w:val="0"/>
                          <w:marRight w:val="0"/>
                          <w:marTop w:val="0"/>
                          <w:marBottom w:val="0"/>
                          <w:divBdr>
                            <w:top w:val="none" w:sz="0" w:space="0" w:color="auto"/>
                            <w:left w:val="none" w:sz="0" w:space="0" w:color="auto"/>
                            <w:bottom w:val="none" w:sz="0" w:space="0" w:color="auto"/>
                            <w:right w:val="none" w:sz="0" w:space="0" w:color="auto"/>
                          </w:divBdr>
                          <w:divsChild>
                            <w:div w:id="1051923099">
                              <w:marLeft w:val="0"/>
                              <w:marRight w:val="0"/>
                              <w:marTop w:val="120"/>
                              <w:marBottom w:val="360"/>
                              <w:divBdr>
                                <w:top w:val="none" w:sz="0" w:space="0" w:color="auto"/>
                                <w:left w:val="none" w:sz="0" w:space="0" w:color="auto"/>
                                <w:bottom w:val="none" w:sz="0" w:space="0" w:color="auto"/>
                                <w:right w:val="none" w:sz="0" w:space="0" w:color="auto"/>
                              </w:divBdr>
                              <w:divsChild>
                                <w:div w:id="1603537172">
                                  <w:marLeft w:val="0"/>
                                  <w:marRight w:val="0"/>
                                  <w:marTop w:val="0"/>
                                  <w:marBottom w:val="0"/>
                                  <w:divBdr>
                                    <w:top w:val="none" w:sz="0" w:space="0" w:color="auto"/>
                                    <w:left w:val="none" w:sz="0" w:space="0" w:color="auto"/>
                                    <w:bottom w:val="none" w:sz="0" w:space="0" w:color="auto"/>
                                    <w:right w:val="none" w:sz="0" w:space="0" w:color="auto"/>
                                  </w:divBdr>
                                  <w:divsChild>
                                    <w:div w:id="143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84826">
      <w:bodyDiv w:val="1"/>
      <w:marLeft w:val="0"/>
      <w:marRight w:val="0"/>
      <w:marTop w:val="0"/>
      <w:marBottom w:val="0"/>
      <w:divBdr>
        <w:top w:val="none" w:sz="0" w:space="0" w:color="auto"/>
        <w:left w:val="none" w:sz="0" w:space="0" w:color="auto"/>
        <w:bottom w:val="none" w:sz="0" w:space="0" w:color="auto"/>
        <w:right w:val="none" w:sz="0" w:space="0" w:color="auto"/>
      </w:divBdr>
    </w:div>
    <w:div w:id="339280567">
      <w:bodyDiv w:val="1"/>
      <w:marLeft w:val="0"/>
      <w:marRight w:val="0"/>
      <w:marTop w:val="0"/>
      <w:marBottom w:val="0"/>
      <w:divBdr>
        <w:top w:val="none" w:sz="0" w:space="0" w:color="auto"/>
        <w:left w:val="none" w:sz="0" w:space="0" w:color="auto"/>
        <w:bottom w:val="none" w:sz="0" w:space="0" w:color="auto"/>
        <w:right w:val="none" w:sz="0" w:space="0" w:color="auto"/>
      </w:divBdr>
    </w:div>
    <w:div w:id="350689279">
      <w:bodyDiv w:val="1"/>
      <w:marLeft w:val="0"/>
      <w:marRight w:val="0"/>
      <w:marTop w:val="0"/>
      <w:marBottom w:val="0"/>
      <w:divBdr>
        <w:top w:val="none" w:sz="0" w:space="0" w:color="auto"/>
        <w:left w:val="none" w:sz="0" w:space="0" w:color="auto"/>
        <w:bottom w:val="none" w:sz="0" w:space="0" w:color="auto"/>
        <w:right w:val="none" w:sz="0" w:space="0" w:color="auto"/>
      </w:divBdr>
    </w:div>
    <w:div w:id="356545134">
      <w:bodyDiv w:val="1"/>
      <w:marLeft w:val="0"/>
      <w:marRight w:val="0"/>
      <w:marTop w:val="0"/>
      <w:marBottom w:val="0"/>
      <w:divBdr>
        <w:top w:val="none" w:sz="0" w:space="0" w:color="auto"/>
        <w:left w:val="none" w:sz="0" w:space="0" w:color="auto"/>
        <w:bottom w:val="none" w:sz="0" w:space="0" w:color="auto"/>
        <w:right w:val="none" w:sz="0" w:space="0" w:color="auto"/>
      </w:divBdr>
      <w:divsChild>
        <w:div w:id="1983193454">
          <w:marLeft w:val="0"/>
          <w:marRight w:val="1"/>
          <w:marTop w:val="0"/>
          <w:marBottom w:val="0"/>
          <w:divBdr>
            <w:top w:val="none" w:sz="0" w:space="0" w:color="auto"/>
            <w:left w:val="none" w:sz="0" w:space="0" w:color="auto"/>
            <w:bottom w:val="none" w:sz="0" w:space="0" w:color="auto"/>
            <w:right w:val="none" w:sz="0" w:space="0" w:color="auto"/>
          </w:divBdr>
          <w:divsChild>
            <w:div w:id="228418894">
              <w:marLeft w:val="0"/>
              <w:marRight w:val="0"/>
              <w:marTop w:val="0"/>
              <w:marBottom w:val="0"/>
              <w:divBdr>
                <w:top w:val="none" w:sz="0" w:space="0" w:color="auto"/>
                <w:left w:val="none" w:sz="0" w:space="0" w:color="auto"/>
                <w:bottom w:val="none" w:sz="0" w:space="0" w:color="auto"/>
                <w:right w:val="none" w:sz="0" w:space="0" w:color="auto"/>
              </w:divBdr>
              <w:divsChild>
                <w:div w:id="1667054987">
                  <w:marLeft w:val="0"/>
                  <w:marRight w:val="1"/>
                  <w:marTop w:val="0"/>
                  <w:marBottom w:val="0"/>
                  <w:divBdr>
                    <w:top w:val="none" w:sz="0" w:space="0" w:color="auto"/>
                    <w:left w:val="none" w:sz="0" w:space="0" w:color="auto"/>
                    <w:bottom w:val="none" w:sz="0" w:space="0" w:color="auto"/>
                    <w:right w:val="none" w:sz="0" w:space="0" w:color="auto"/>
                  </w:divBdr>
                  <w:divsChild>
                    <w:div w:id="735013888">
                      <w:marLeft w:val="0"/>
                      <w:marRight w:val="0"/>
                      <w:marTop w:val="0"/>
                      <w:marBottom w:val="0"/>
                      <w:divBdr>
                        <w:top w:val="none" w:sz="0" w:space="0" w:color="auto"/>
                        <w:left w:val="none" w:sz="0" w:space="0" w:color="auto"/>
                        <w:bottom w:val="none" w:sz="0" w:space="0" w:color="auto"/>
                        <w:right w:val="none" w:sz="0" w:space="0" w:color="auto"/>
                      </w:divBdr>
                      <w:divsChild>
                        <w:div w:id="1003043815">
                          <w:marLeft w:val="0"/>
                          <w:marRight w:val="0"/>
                          <w:marTop w:val="0"/>
                          <w:marBottom w:val="0"/>
                          <w:divBdr>
                            <w:top w:val="none" w:sz="0" w:space="0" w:color="auto"/>
                            <w:left w:val="none" w:sz="0" w:space="0" w:color="auto"/>
                            <w:bottom w:val="none" w:sz="0" w:space="0" w:color="auto"/>
                            <w:right w:val="none" w:sz="0" w:space="0" w:color="auto"/>
                          </w:divBdr>
                          <w:divsChild>
                            <w:div w:id="277226944">
                              <w:marLeft w:val="0"/>
                              <w:marRight w:val="0"/>
                              <w:marTop w:val="120"/>
                              <w:marBottom w:val="360"/>
                              <w:divBdr>
                                <w:top w:val="none" w:sz="0" w:space="0" w:color="auto"/>
                                <w:left w:val="none" w:sz="0" w:space="0" w:color="auto"/>
                                <w:bottom w:val="none" w:sz="0" w:space="0" w:color="auto"/>
                                <w:right w:val="none" w:sz="0" w:space="0" w:color="auto"/>
                              </w:divBdr>
                              <w:divsChild>
                                <w:div w:id="696350448">
                                  <w:marLeft w:val="0"/>
                                  <w:marRight w:val="0"/>
                                  <w:marTop w:val="0"/>
                                  <w:marBottom w:val="0"/>
                                  <w:divBdr>
                                    <w:top w:val="none" w:sz="0" w:space="0" w:color="auto"/>
                                    <w:left w:val="none" w:sz="0" w:space="0" w:color="auto"/>
                                    <w:bottom w:val="none" w:sz="0" w:space="0" w:color="auto"/>
                                    <w:right w:val="none" w:sz="0" w:space="0" w:color="auto"/>
                                  </w:divBdr>
                                  <w:divsChild>
                                    <w:div w:id="1333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026594">
      <w:bodyDiv w:val="1"/>
      <w:marLeft w:val="0"/>
      <w:marRight w:val="0"/>
      <w:marTop w:val="0"/>
      <w:marBottom w:val="0"/>
      <w:divBdr>
        <w:top w:val="none" w:sz="0" w:space="0" w:color="auto"/>
        <w:left w:val="none" w:sz="0" w:space="0" w:color="auto"/>
        <w:bottom w:val="none" w:sz="0" w:space="0" w:color="auto"/>
        <w:right w:val="none" w:sz="0" w:space="0" w:color="auto"/>
      </w:divBdr>
      <w:divsChild>
        <w:div w:id="1282952288">
          <w:marLeft w:val="0"/>
          <w:marRight w:val="1"/>
          <w:marTop w:val="0"/>
          <w:marBottom w:val="0"/>
          <w:divBdr>
            <w:top w:val="none" w:sz="0" w:space="0" w:color="auto"/>
            <w:left w:val="none" w:sz="0" w:space="0" w:color="auto"/>
            <w:bottom w:val="none" w:sz="0" w:space="0" w:color="auto"/>
            <w:right w:val="none" w:sz="0" w:space="0" w:color="auto"/>
          </w:divBdr>
          <w:divsChild>
            <w:div w:id="2083406197">
              <w:marLeft w:val="0"/>
              <w:marRight w:val="0"/>
              <w:marTop w:val="0"/>
              <w:marBottom w:val="0"/>
              <w:divBdr>
                <w:top w:val="none" w:sz="0" w:space="0" w:color="auto"/>
                <w:left w:val="none" w:sz="0" w:space="0" w:color="auto"/>
                <w:bottom w:val="none" w:sz="0" w:space="0" w:color="auto"/>
                <w:right w:val="none" w:sz="0" w:space="0" w:color="auto"/>
              </w:divBdr>
              <w:divsChild>
                <w:div w:id="1550412203">
                  <w:marLeft w:val="0"/>
                  <w:marRight w:val="1"/>
                  <w:marTop w:val="0"/>
                  <w:marBottom w:val="0"/>
                  <w:divBdr>
                    <w:top w:val="none" w:sz="0" w:space="0" w:color="auto"/>
                    <w:left w:val="none" w:sz="0" w:space="0" w:color="auto"/>
                    <w:bottom w:val="none" w:sz="0" w:space="0" w:color="auto"/>
                    <w:right w:val="none" w:sz="0" w:space="0" w:color="auto"/>
                  </w:divBdr>
                  <w:divsChild>
                    <w:div w:id="1382830638">
                      <w:marLeft w:val="0"/>
                      <w:marRight w:val="0"/>
                      <w:marTop w:val="0"/>
                      <w:marBottom w:val="0"/>
                      <w:divBdr>
                        <w:top w:val="none" w:sz="0" w:space="0" w:color="auto"/>
                        <w:left w:val="none" w:sz="0" w:space="0" w:color="auto"/>
                        <w:bottom w:val="none" w:sz="0" w:space="0" w:color="auto"/>
                        <w:right w:val="none" w:sz="0" w:space="0" w:color="auto"/>
                      </w:divBdr>
                      <w:divsChild>
                        <w:div w:id="2039432102">
                          <w:marLeft w:val="0"/>
                          <w:marRight w:val="0"/>
                          <w:marTop w:val="0"/>
                          <w:marBottom w:val="0"/>
                          <w:divBdr>
                            <w:top w:val="none" w:sz="0" w:space="0" w:color="auto"/>
                            <w:left w:val="none" w:sz="0" w:space="0" w:color="auto"/>
                            <w:bottom w:val="none" w:sz="0" w:space="0" w:color="auto"/>
                            <w:right w:val="none" w:sz="0" w:space="0" w:color="auto"/>
                          </w:divBdr>
                          <w:divsChild>
                            <w:div w:id="1472551899">
                              <w:marLeft w:val="0"/>
                              <w:marRight w:val="0"/>
                              <w:marTop w:val="120"/>
                              <w:marBottom w:val="360"/>
                              <w:divBdr>
                                <w:top w:val="none" w:sz="0" w:space="0" w:color="auto"/>
                                <w:left w:val="none" w:sz="0" w:space="0" w:color="auto"/>
                                <w:bottom w:val="none" w:sz="0" w:space="0" w:color="auto"/>
                                <w:right w:val="none" w:sz="0" w:space="0" w:color="auto"/>
                              </w:divBdr>
                              <w:divsChild>
                                <w:div w:id="1564675028">
                                  <w:marLeft w:val="0"/>
                                  <w:marRight w:val="0"/>
                                  <w:marTop w:val="0"/>
                                  <w:marBottom w:val="0"/>
                                  <w:divBdr>
                                    <w:top w:val="none" w:sz="0" w:space="0" w:color="auto"/>
                                    <w:left w:val="none" w:sz="0" w:space="0" w:color="auto"/>
                                    <w:bottom w:val="none" w:sz="0" w:space="0" w:color="auto"/>
                                    <w:right w:val="none" w:sz="0" w:space="0" w:color="auto"/>
                                  </w:divBdr>
                                  <w:divsChild>
                                    <w:div w:id="1046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09073">
      <w:bodyDiv w:val="1"/>
      <w:marLeft w:val="0"/>
      <w:marRight w:val="0"/>
      <w:marTop w:val="0"/>
      <w:marBottom w:val="0"/>
      <w:divBdr>
        <w:top w:val="none" w:sz="0" w:space="0" w:color="auto"/>
        <w:left w:val="none" w:sz="0" w:space="0" w:color="auto"/>
        <w:bottom w:val="none" w:sz="0" w:space="0" w:color="auto"/>
        <w:right w:val="none" w:sz="0" w:space="0" w:color="auto"/>
      </w:divBdr>
    </w:div>
    <w:div w:id="814302199">
      <w:bodyDiv w:val="1"/>
      <w:marLeft w:val="0"/>
      <w:marRight w:val="0"/>
      <w:marTop w:val="0"/>
      <w:marBottom w:val="0"/>
      <w:divBdr>
        <w:top w:val="none" w:sz="0" w:space="0" w:color="auto"/>
        <w:left w:val="none" w:sz="0" w:space="0" w:color="auto"/>
        <w:bottom w:val="none" w:sz="0" w:space="0" w:color="auto"/>
        <w:right w:val="none" w:sz="0" w:space="0" w:color="auto"/>
      </w:divBdr>
      <w:divsChild>
        <w:div w:id="990796527">
          <w:marLeft w:val="0"/>
          <w:marRight w:val="1"/>
          <w:marTop w:val="0"/>
          <w:marBottom w:val="0"/>
          <w:divBdr>
            <w:top w:val="none" w:sz="0" w:space="0" w:color="auto"/>
            <w:left w:val="none" w:sz="0" w:space="0" w:color="auto"/>
            <w:bottom w:val="none" w:sz="0" w:space="0" w:color="auto"/>
            <w:right w:val="none" w:sz="0" w:space="0" w:color="auto"/>
          </w:divBdr>
          <w:divsChild>
            <w:div w:id="1432704588">
              <w:marLeft w:val="0"/>
              <w:marRight w:val="0"/>
              <w:marTop w:val="0"/>
              <w:marBottom w:val="0"/>
              <w:divBdr>
                <w:top w:val="none" w:sz="0" w:space="0" w:color="auto"/>
                <w:left w:val="none" w:sz="0" w:space="0" w:color="auto"/>
                <w:bottom w:val="none" w:sz="0" w:space="0" w:color="auto"/>
                <w:right w:val="none" w:sz="0" w:space="0" w:color="auto"/>
              </w:divBdr>
              <w:divsChild>
                <w:div w:id="1192962136">
                  <w:marLeft w:val="0"/>
                  <w:marRight w:val="1"/>
                  <w:marTop w:val="0"/>
                  <w:marBottom w:val="0"/>
                  <w:divBdr>
                    <w:top w:val="none" w:sz="0" w:space="0" w:color="auto"/>
                    <w:left w:val="none" w:sz="0" w:space="0" w:color="auto"/>
                    <w:bottom w:val="none" w:sz="0" w:space="0" w:color="auto"/>
                    <w:right w:val="none" w:sz="0" w:space="0" w:color="auto"/>
                  </w:divBdr>
                  <w:divsChild>
                    <w:div w:id="421143029">
                      <w:marLeft w:val="0"/>
                      <w:marRight w:val="0"/>
                      <w:marTop w:val="0"/>
                      <w:marBottom w:val="0"/>
                      <w:divBdr>
                        <w:top w:val="none" w:sz="0" w:space="0" w:color="auto"/>
                        <w:left w:val="none" w:sz="0" w:space="0" w:color="auto"/>
                        <w:bottom w:val="none" w:sz="0" w:space="0" w:color="auto"/>
                        <w:right w:val="none" w:sz="0" w:space="0" w:color="auto"/>
                      </w:divBdr>
                      <w:divsChild>
                        <w:div w:id="993795368">
                          <w:marLeft w:val="0"/>
                          <w:marRight w:val="0"/>
                          <w:marTop w:val="0"/>
                          <w:marBottom w:val="0"/>
                          <w:divBdr>
                            <w:top w:val="none" w:sz="0" w:space="0" w:color="auto"/>
                            <w:left w:val="none" w:sz="0" w:space="0" w:color="auto"/>
                            <w:bottom w:val="none" w:sz="0" w:space="0" w:color="auto"/>
                            <w:right w:val="none" w:sz="0" w:space="0" w:color="auto"/>
                          </w:divBdr>
                          <w:divsChild>
                            <w:div w:id="1763181373">
                              <w:marLeft w:val="0"/>
                              <w:marRight w:val="0"/>
                              <w:marTop w:val="120"/>
                              <w:marBottom w:val="360"/>
                              <w:divBdr>
                                <w:top w:val="none" w:sz="0" w:space="0" w:color="auto"/>
                                <w:left w:val="none" w:sz="0" w:space="0" w:color="auto"/>
                                <w:bottom w:val="none" w:sz="0" w:space="0" w:color="auto"/>
                                <w:right w:val="none" w:sz="0" w:space="0" w:color="auto"/>
                              </w:divBdr>
                              <w:divsChild>
                                <w:div w:id="827357946">
                                  <w:marLeft w:val="0"/>
                                  <w:marRight w:val="0"/>
                                  <w:marTop w:val="0"/>
                                  <w:marBottom w:val="0"/>
                                  <w:divBdr>
                                    <w:top w:val="none" w:sz="0" w:space="0" w:color="auto"/>
                                    <w:left w:val="none" w:sz="0" w:space="0" w:color="auto"/>
                                    <w:bottom w:val="none" w:sz="0" w:space="0" w:color="auto"/>
                                    <w:right w:val="none" w:sz="0" w:space="0" w:color="auto"/>
                                  </w:divBdr>
                                  <w:divsChild>
                                    <w:div w:id="17534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8256">
      <w:bodyDiv w:val="1"/>
      <w:marLeft w:val="0"/>
      <w:marRight w:val="0"/>
      <w:marTop w:val="0"/>
      <w:marBottom w:val="0"/>
      <w:divBdr>
        <w:top w:val="none" w:sz="0" w:space="0" w:color="auto"/>
        <w:left w:val="none" w:sz="0" w:space="0" w:color="auto"/>
        <w:bottom w:val="none" w:sz="0" w:space="0" w:color="auto"/>
        <w:right w:val="none" w:sz="0" w:space="0" w:color="auto"/>
      </w:divBdr>
      <w:divsChild>
        <w:div w:id="1203860783">
          <w:marLeft w:val="0"/>
          <w:marRight w:val="1"/>
          <w:marTop w:val="0"/>
          <w:marBottom w:val="0"/>
          <w:divBdr>
            <w:top w:val="none" w:sz="0" w:space="0" w:color="auto"/>
            <w:left w:val="none" w:sz="0" w:space="0" w:color="auto"/>
            <w:bottom w:val="none" w:sz="0" w:space="0" w:color="auto"/>
            <w:right w:val="none" w:sz="0" w:space="0" w:color="auto"/>
          </w:divBdr>
          <w:divsChild>
            <w:div w:id="1750733203">
              <w:marLeft w:val="0"/>
              <w:marRight w:val="0"/>
              <w:marTop w:val="0"/>
              <w:marBottom w:val="0"/>
              <w:divBdr>
                <w:top w:val="none" w:sz="0" w:space="0" w:color="auto"/>
                <w:left w:val="none" w:sz="0" w:space="0" w:color="auto"/>
                <w:bottom w:val="none" w:sz="0" w:space="0" w:color="auto"/>
                <w:right w:val="none" w:sz="0" w:space="0" w:color="auto"/>
              </w:divBdr>
              <w:divsChild>
                <w:div w:id="1444226457">
                  <w:marLeft w:val="0"/>
                  <w:marRight w:val="1"/>
                  <w:marTop w:val="0"/>
                  <w:marBottom w:val="0"/>
                  <w:divBdr>
                    <w:top w:val="none" w:sz="0" w:space="0" w:color="auto"/>
                    <w:left w:val="none" w:sz="0" w:space="0" w:color="auto"/>
                    <w:bottom w:val="none" w:sz="0" w:space="0" w:color="auto"/>
                    <w:right w:val="none" w:sz="0" w:space="0" w:color="auto"/>
                  </w:divBdr>
                  <w:divsChild>
                    <w:div w:id="1183737739">
                      <w:marLeft w:val="0"/>
                      <w:marRight w:val="0"/>
                      <w:marTop w:val="0"/>
                      <w:marBottom w:val="0"/>
                      <w:divBdr>
                        <w:top w:val="none" w:sz="0" w:space="0" w:color="auto"/>
                        <w:left w:val="none" w:sz="0" w:space="0" w:color="auto"/>
                        <w:bottom w:val="none" w:sz="0" w:space="0" w:color="auto"/>
                        <w:right w:val="none" w:sz="0" w:space="0" w:color="auto"/>
                      </w:divBdr>
                      <w:divsChild>
                        <w:div w:id="699935592">
                          <w:marLeft w:val="0"/>
                          <w:marRight w:val="0"/>
                          <w:marTop w:val="0"/>
                          <w:marBottom w:val="0"/>
                          <w:divBdr>
                            <w:top w:val="none" w:sz="0" w:space="0" w:color="auto"/>
                            <w:left w:val="none" w:sz="0" w:space="0" w:color="auto"/>
                            <w:bottom w:val="none" w:sz="0" w:space="0" w:color="auto"/>
                            <w:right w:val="none" w:sz="0" w:space="0" w:color="auto"/>
                          </w:divBdr>
                          <w:divsChild>
                            <w:div w:id="8067118">
                              <w:marLeft w:val="0"/>
                              <w:marRight w:val="0"/>
                              <w:marTop w:val="120"/>
                              <w:marBottom w:val="360"/>
                              <w:divBdr>
                                <w:top w:val="none" w:sz="0" w:space="0" w:color="auto"/>
                                <w:left w:val="none" w:sz="0" w:space="0" w:color="auto"/>
                                <w:bottom w:val="none" w:sz="0" w:space="0" w:color="auto"/>
                                <w:right w:val="none" w:sz="0" w:space="0" w:color="auto"/>
                              </w:divBdr>
                              <w:divsChild>
                                <w:div w:id="276301901">
                                  <w:marLeft w:val="0"/>
                                  <w:marRight w:val="0"/>
                                  <w:marTop w:val="0"/>
                                  <w:marBottom w:val="0"/>
                                  <w:divBdr>
                                    <w:top w:val="none" w:sz="0" w:space="0" w:color="auto"/>
                                    <w:left w:val="none" w:sz="0" w:space="0" w:color="auto"/>
                                    <w:bottom w:val="none" w:sz="0" w:space="0" w:color="auto"/>
                                    <w:right w:val="none" w:sz="0" w:space="0" w:color="auto"/>
                                  </w:divBdr>
                                  <w:divsChild>
                                    <w:div w:id="437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39717">
      <w:bodyDiv w:val="1"/>
      <w:marLeft w:val="0"/>
      <w:marRight w:val="0"/>
      <w:marTop w:val="0"/>
      <w:marBottom w:val="0"/>
      <w:divBdr>
        <w:top w:val="none" w:sz="0" w:space="0" w:color="auto"/>
        <w:left w:val="none" w:sz="0" w:space="0" w:color="auto"/>
        <w:bottom w:val="none" w:sz="0" w:space="0" w:color="auto"/>
        <w:right w:val="none" w:sz="0" w:space="0" w:color="auto"/>
      </w:divBdr>
    </w:div>
    <w:div w:id="964896941">
      <w:bodyDiv w:val="1"/>
      <w:marLeft w:val="0"/>
      <w:marRight w:val="0"/>
      <w:marTop w:val="0"/>
      <w:marBottom w:val="0"/>
      <w:divBdr>
        <w:top w:val="none" w:sz="0" w:space="0" w:color="auto"/>
        <w:left w:val="none" w:sz="0" w:space="0" w:color="auto"/>
        <w:bottom w:val="none" w:sz="0" w:space="0" w:color="auto"/>
        <w:right w:val="none" w:sz="0" w:space="0" w:color="auto"/>
      </w:divBdr>
      <w:divsChild>
        <w:div w:id="480926581">
          <w:marLeft w:val="0"/>
          <w:marRight w:val="1"/>
          <w:marTop w:val="0"/>
          <w:marBottom w:val="0"/>
          <w:divBdr>
            <w:top w:val="none" w:sz="0" w:space="0" w:color="auto"/>
            <w:left w:val="none" w:sz="0" w:space="0" w:color="auto"/>
            <w:bottom w:val="none" w:sz="0" w:space="0" w:color="auto"/>
            <w:right w:val="none" w:sz="0" w:space="0" w:color="auto"/>
          </w:divBdr>
          <w:divsChild>
            <w:div w:id="1208762723">
              <w:marLeft w:val="0"/>
              <w:marRight w:val="0"/>
              <w:marTop w:val="0"/>
              <w:marBottom w:val="0"/>
              <w:divBdr>
                <w:top w:val="none" w:sz="0" w:space="0" w:color="auto"/>
                <w:left w:val="none" w:sz="0" w:space="0" w:color="auto"/>
                <w:bottom w:val="none" w:sz="0" w:space="0" w:color="auto"/>
                <w:right w:val="none" w:sz="0" w:space="0" w:color="auto"/>
              </w:divBdr>
              <w:divsChild>
                <w:div w:id="526985351">
                  <w:marLeft w:val="0"/>
                  <w:marRight w:val="1"/>
                  <w:marTop w:val="0"/>
                  <w:marBottom w:val="0"/>
                  <w:divBdr>
                    <w:top w:val="none" w:sz="0" w:space="0" w:color="auto"/>
                    <w:left w:val="none" w:sz="0" w:space="0" w:color="auto"/>
                    <w:bottom w:val="none" w:sz="0" w:space="0" w:color="auto"/>
                    <w:right w:val="none" w:sz="0" w:space="0" w:color="auto"/>
                  </w:divBdr>
                  <w:divsChild>
                    <w:div w:id="1331102864">
                      <w:marLeft w:val="0"/>
                      <w:marRight w:val="0"/>
                      <w:marTop w:val="0"/>
                      <w:marBottom w:val="0"/>
                      <w:divBdr>
                        <w:top w:val="none" w:sz="0" w:space="0" w:color="auto"/>
                        <w:left w:val="none" w:sz="0" w:space="0" w:color="auto"/>
                        <w:bottom w:val="none" w:sz="0" w:space="0" w:color="auto"/>
                        <w:right w:val="none" w:sz="0" w:space="0" w:color="auto"/>
                      </w:divBdr>
                      <w:divsChild>
                        <w:div w:id="1858542256">
                          <w:marLeft w:val="0"/>
                          <w:marRight w:val="0"/>
                          <w:marTop w:val="0"/>
                          <w:marBottom w:val="0"/>
                          <w:divBdr>
                            <w:top w:val="none" w:sz="0" w:space="0" w:color="auto"/>
                            <w:left w:val="none" w:sz="0" w:space="0" w:color="auto"/>
                            <w:bottom w:val="none" w:sz="0" w:space="0" w:color="auto"/>
                            <w:right w:val="none" w:sz="0" w:space="0" w:color="auto"/>
                          </w:divBdr>
                          <w:divsChild>
                            <w:div w:id="1622494059">
                              <w:marLeft w:val="0"/>
                              <w:marRight w:val="0"/>
                              <w:marTop w:val="120"/>
                              <w:marBottom w:val="360"/>
                              <w:divBdr>
                                <w:top w:val="none" w:sz="0" w:space="0" w:color="auto"/>
                                <w:left w:val="none" w:sz="0" w:space="0" w:color="auto"/>
                                <w:bottom w:val="none" w:sz="0" w:space="0" w:color="auto"/>
                                <w:right w:val="none" w:sz="0" w:space="0" w:color="auto"/>
                              </w:divBdr>
                              <w:divsChild>
                                <w:div w:id="870801310">
                                  <w:marLeft w:val="0"/>
                                  <w:marRight w:val="0"/>
                                  <w:marTop w:val="0"/>
                                  <w:marBottom w:val="0"/>
                                  <w:divBdr>
                                    <w:top w:val="none" w:sz="0" w:space="0" w:color="auto"/>
                                    <w:left w:val="none" w:sz="0" w:space="0" w:color="auto"/>
                                    <w:bottom w:val="none" w:sz="0" w:space="0" w:color="auto"/>
                                    <w:right w:val="none" w:sz="0" w:space="0" w:color="auto"/>
                                  </w:divBdr>
                                  <w:divsChild>
                                    <w:div w:id="18280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484218">
      <w:bodyDiv w:val="1"/>
      <w:marLeft w:val="0"/>
      <w:marRight w:val="0"/>
      <w:marTop w:val="0"/>
      <w:marBottom w:val="0"/>
      <w:divBdr>
        <w:top w:val="none" w:sz="0" w:space="0" w:color="auto"/>
        <w:left w:val="none" w:sz="0" w:space="0" w:color="auto"/>
        <w:bottom w:val="none" w:sz="0" w:space="0" w:color="auto"/>
        <w:right w:val="none" w:sz="0" w:space="0" w:color="auto"/>
      </w:divBdr>
      <w:divsChild>
        <w:div w:id="30348227">
          <w:marLeft w:val="0"/>
          <w:marRight w:val="1"/>
          <w:marTop w:val="0"/>
          <w:marBottom w:val="0"/>
          <w:divBdr>
            <w:top w:val="none" w:sz="0" w:space="0" w:color="auto"/>
            <w:left w:val="none" w:sz="0" w:space="0" w:color="auto"/>
            <w:bottom w:val="none" w:sz="0" w:space="0" w:color="auto"/>
            <w:right w:val="none" w:sz="0" w:space="0" w:color="auto"/>
          </w:divBdr>
          <w:divsChild>
            <w:div w:id="1452550877">
              <w:marLeft w:val="0"/>
              <w:marRight w:val="0"/>
              <w:marTop w:val="0"/>
              <w:marBottom w:val="0"/>
              <w:divBdr>
                <w:top w:val="none" w:sz="0" w:space="0" w:color="auto"/>
                <w:left w:val="none" w:sz="0" w:space="0" w:color="auto"/>
                <w:bottom w:val="none" w:sz="0" w:space="0" w:color="auto"/>
                <w:right w:val="none" w:sz="0" w:space="0" w:color="auto"/>
              </w:divBdr>
              <w:divsChild>
                <w:div w:id="1181821950">
                  <w:marLeft w:val="0"/>
                  <w:marRight w:val="1"/>
                  <w:marTop w:val="0"/>
                  <w:marBottom w:val="0"/>
                  <w:divBdr>
                    <w:top w:val="none" w:sz="0" w:space="0" w:color="auto"/>
                    <w:left w:val="none" w:sz="0" w:space="0" w:color="auto"/>
                    <w:bottom w:val="none" w:sz="0" w:space="0" w:color="auto"/>
                    <w:right w:val="none" w:sz="0" w:space="0" w:color="auto"/>
                  </w:divBdr>
                  <w:divsChild>
                    <w:div w:id="1459648005">
                      <w:marLeft w:val="0"/>
                      <w:marRight w:val="0"/>
                      <w:marTop w:val="0"/>
                      <w:marBottom w:val="0"/>
                      <w:divBdr>
                        <w:top w:val="none" w:sz="0" w:space="0" w:color="auto"/>
                        <w:left w:val="none" w:sz="0" w:space="0" w:color="auto"/>
                        <w:bottom w:val="none" w:sz="0" w:space="0" w:color="auto"/>
                        <w:right w:val="none" w:sz="0" w:space="0" w:color="auto"/>
                      </w:divBdr>
                      <w:divsChild>
                        <w:div w:id="428241059">
                          <w:marLeft w:val="0"/>
                          <w:marRight w:val="0"/>
                          <w:marTop w:val="0"/>
                          <w:marBottom w:val="0"/>
                          <w:divBdr>
                            <w:top w:val="none" w:sz="0" w:space="0" w:color="auto"/>
                            <w:left w:val="none" w:sz="0" w:space="0" w:color="auto"/>
                            <w:bottom w:val="none" w:sz="0" w:space="0" w:color="auto"/>
                            <w:right w:val="none" w:sz="0" w:space="0" w:color="auto"/>
                          </w:divBdr>
                          <w:divsChild>
                            <w:div w:id="1735347896">
                              <w:marLeft w:val="0"/>
                              <w:marRight w:val="0"/>
                              <w:marTop w:val="120"/>
                              <w:marBottom w:val="360"/>
                              <w:divBdr>
                                <w:top w:val="none" w:sz="0" w:space="0" w:color="auto"/>
                                <w:left w:val="none" w:sz="0" w:space="0" w:color="auto"/>
                                <w:bottom w:val="none" w:sz="0" w:space="0" w:color="auto"/>
                                <w:right w:val="none" w:sz="0" w:space="0" w:color="auto"/>
                              </w:divBdr>
                              <w:divsChild>
                                <w:div w:id="238951442">
                                  <w:marLeft w:val="0"/>
                                  <w:marRight w:val="0"/>
                                  <w:marTop w:val="0"/>
                                  <w:marBottom w:val="0"/>
                                  <w:divBdr>
                                    <w:top w:val="none" w:sz="0" w:space="0" w:color="auto"/>
                                    <w:left w:val="none" w:sz="0" w:space="0" w:color="auto"/>
                                    <w:bottom w:val="none" w:sz="0" w:space="0" w:color="auto"/>
                                    <w:right w:val="none" w:sz="0" w:space="0" w:color="auto"/>
                                  </w:divBdr>
                                  <w:divsChild>
                                    <w:div w:id="19856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301709">
      <w:bodyDiv w:val="1"/>
      <w:marLeft w:val="0"/>
      <w:marRight w:val="0"/>
      <w:marTop w:val="0"/>
      <w:marBottom w:val="0"/>
      <w:divBdr>
        <w:top w:val="none" w:sz="0" w:space="0" w:color="auto"/>
        <w:left w:val="none" w:sz="0" w:space="0" w:color="auto"/>
        <w:bottom w:val="none" w:sz="0" w:space="0" w:color="auto"/>
        <w:right w:val="none" w:sz="0" w:space="0" w:color="auto"/>
      </w:divBdr>
      <w:divsChild>
        <w:div w:id="1600214947">
          <w:marLeft w:val="0"/>
          <w:marRight w:val="1"/>
          <w:marTop w:val="0"/>
          <w:marBottom w:val="0"/>
          <w:divBdr>
            <w:top w:val="none" w:sz="0" w:space="0" w:color="auto"/>
            <w:left w:val="none" w:sz="0" w:space="0" w:color="auto"/>
            <w:bottom w:val="none" w:sz="0" w:space="0" w:color="auto"/>
            <w:right w:val="none" w:sz="0" w:space="0" w:color="auto"/>
          </w:divBdr>
          <w:divsChild>
            <w:div w:id="1751198482">
              <w:marLeft w:val="0"/>
              <w:marRight w:val="0"/>
              <w:marTop w:val="0"/>
              <w:marBottom w:val="0"/>
              <w:divBdr>
                <w:top w:val="none" w:sz="0" w:space="0" w:color="auto"/>
                <w:left w:val="none" w:sz="0" w:space="0" w:color="auto"/>
                <w:bottom w:val="none" w:sz="0" w:space="0" w:color="auto"/>
                <w:right w:val="none" w:sz="0" w:space="0" w:color="auto"/>
              </w:divBdr>
              <w:divsChild>
                <w:div w:id="856694695">
                  <w:marLeft w:val="0"/>
                  <w:marRight w:val="1"/>
                  <w:marTop w:val="0"/>
                  <w:marBottom w:val="0"/>
                  <w:divBdr>
                    <w:top w:val="none" w:sz="0" w:space="0" w:color="auto"/>
                    <w:left w:val="none" w:sz="0" w:space="0" w:color="auto"/>
                    <w:bottom w:val="none" w:sz="0" w:space="0" w:color="auto"/>
                    <w:right w:val="none" w:sz="0" w:space="0" w:color="auto"/>
                  </w:divBdr>
                  <w:divsChild>
                    <w:div w:id="686059142">
                      <w:marLeft w:val="0"/>
                      <w:marRight w:val="0"/>
                      <w:marTop w:val="0"/>
                      <w:marBottom w:val="0"/>
                      <w:divBdr>
                        <w:top w:val="none" w:sz="0" w:space="0" w:color="auto"/>
                        <w:left w:val="none" w:sz="0" w:space="0" w:color="auto"/>
                        <w:bottom w:val="none" w:sz="0" w:space="0" w:color="auto"/>
                        <w:right w:val="none" w:sz="0" w:space="0" w:color="auto"/>
                      </w:divBdr>
                      <w:divsChild>
                        <w:div w:id="1608728558">
                          <w:marLeft w:val="0"/>
                          <w:marRight w:val="0"/>
                          <w:marTop w:val="0"/>
                          <w:marBottom w:val="0"/>
                          <w:divBdr>
                            <w:top w:val="none" w:sz="0" w:space="0" w:color="auto"/>
                            <w:left w:val="none" w:sz="0" w:space="0" w:color="auto"/>
                            <w:bottom w:val="none" w:sz="0" w:space="0" w:color="auto"/>
                            <w:right w:val="none" w:sz="0" w:space="0" w:color="auto"/>
                          </w:divBdr>
                          <w:divsChild>
                            <w:div w:id="570234957">
                              <w:marLeft w:val="0"/>
                              <w:marRight w:val="0"/>
                              <w:marTop w:val="120"/>
                              <w:marBottom w:val="360"/>
                              <w:divBdr>
                                <w:top w:val="none" w:sz="0" w:space="0" w:color="auto"/>
                                <w:left w:val="none" w:sz="0" w:space="0" w:color="auto"/>
                                <w:bottom w:val="none" w:sz="0" w:space="0" w:color="auto"/>
                                <w:right w:val="none" w:sz="0" w:space="0" w:color="auto"/>
                              </w:divBdr>
                              <w:divsChild>
                                <w:div w:id="711272248">
                                  <w:marLeft w:val="0"/>
                                  <w:marRight w:val="0"/>
                                  <w:marTop w:val="0"/>
                                  <w:marBottom w:val="0"/>
                                  <w:divBdr>
                                    <w:top w:val="none" w:sz="0" w:space="0" w:color="auto"/>
                                    <w:left w:val="none" w:sz="0" w:space="0" w:color="auto"/>
                                    <w:bottom w:val="none" w:sz="0" w:space="0" w:color="auto"/>
                                    <w:right w:val="none" w:sz="0" w:space="0" w:color="auto"/>
                                  </w:divBdr>
                                  <w:divsChild>
                                    <w:div w:id="19619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460465">
      <w:bodyDiv w:val="1"/>
      <w:marLeft w:val="0"/>
      <w:marRight w:val="0"/>
      <w:marTop w:val="0"/>
      <w:marBottom w:val="0"/>
      <w:divBdr>
        <w:top w:val="none" w:sz="0" w:space="0" w:color="auto"/>
        <w:left w:val="none" w:sz="0" w:space="0" w:color="auto"/>
        <w:bottom w:val="none" w:sz="0" w:space="0" w:color="auto"/>
        <w:right w:val="none" w:sz="0" w:space="0" w:color="auto"/>
      </w:divBdr>
      <w:divsChild>
        <w:div w:id="1230119960">
          <w:marLeft w:val="0"/>
          <w:marRight w:val="1"/>
          <w:marTop w:val="0"/>
          <w:marBottom w:val="0"/>
          <w:divBdr>
            <w:top w:val="none" w:sz="0" w:space="0" w:color="auto"/>
            <w:left w:val="none" w:sz="0" w:space="0" w:color="auto"/>
            <w:bottom w:val="none" w:sz="0" w:space="0" w:color="auto"/>
            <w:right w:val="none" w:sz="0" w:space="0" w:color="auto"/>
          </w:divBdr>
          <w:divsChild>
            <w:div w:id="1338654272">
              <w:marLeft w:val="0"/>
              <w:marRight w:val="0"/>
              <w:marTop w:val="0"/>
              <w:marBottom w:val="0"/>
              <w:divBdr>
                <w:top w:val="none" w:sz="0" w:space="0" w:color="auto"/>
                <w:left w:val="none" w:sz="0" w:space="0" w:color="auto"/>
                <w:bottom w:val="none" w:sz="0" w:space="0" w:color="auto"/>
                <w:right w:val="none" w:sz="0" w:space="0" w:color="auto"/>
              </w:divBdr>
              <w:divsChild>
                <w:div w:id="1752891464">
                  <w:marLeft w:val="0"/>
                  <w:marRight w:val="1"/>
                  <w:marTop w:val="0"/>
                  <w:marBottom w:val="0"/>
                  <w:divBdr>
                    <w:top w:val="none" w:sz="0" w:space="0" w:color="auto"/>
                    <w:left w:val="none" w:sz="0" w:space="0" w:color="auto"/>
                    <w:bottom w:val="none" w:sz="0" w:space="0" w:color="auto"/>
                    <w:right w:val="none" w:sz="0" w:space="0" w:color="auto"/>
                  </w:divBdr>
                  <w:divsChild>
                    <w:div w:id="242225556">
                      <w:marLeft w:val="0"/>
                      <w:marRight w:val="0"/>
                      <w:marTop w:val="0"/>
                      <w:marBottom w:val="0"/>
                      <w:divBdr>
                        <w:top w:val="none" w:sz="0" w:space="0" w:color="auto"/>
                        <w:left w:val="none" w:sz="0" w:space="0" w:color="auto"/>
                        <w:bottom w:val="none" w:sz="0" w:space="0" w:color="auto"/>
                        <w:right w:val="none" w:sz="0" w:space="0" w:color="auto"/>
                      </w:divBdr>
                      <w:divsChild>
                        <w:div w:id="350304293">
                          <w:marLeft w:val="0"/>
                          <w:marRight w:val="0"/>
                          <w:marTop w:val="0"/>
                          <w:marBottom w:val="0"/>
                          <w:divBdr>
                            <w:top w:val="none" w:sz="0" w:space="0" w:color="auto"/>
                            <w:left w:val="none" w:sz="0" w:space="0" w:color="auto"/>
                            <w:bottom w:val="none" w:sz="0" w:space="0" w:color="auto"/>
                            <w:right w:val="none" w:sz="0" w:space="0" w:color="auto"/>
                          </w:divBdr>
                          <w:divsChild>
                            <w:div w:id="623119561">
                              <w:marLeft w:val="0"/>
                              <w:marRight w:val="0"/>
                              <w:marTop w:val="120"/>
                              <w:marBottom w:val="360"/>
                              <w:divBdr>
                                <w:top w:val="none" w:sz="0" w:space="0" w:color="auto"/>
                                <w:left w:val="none" w:sz="0" w:space="0" w:color="auto"/>
                                <w:bottom w:val="none" w:sz="0" w:space="0" w:color="auto"/>
                                <w:right w:val="none" w:sz="0" w:space="0" w:color="auto"/>
                              </w:divBdr>
                              <w:divsChild>
                                <w:div w:id="605771740">
                                  <w:marLeft w:val="0"/>
                                  <w:marRight w:val="0"/>
                                  <w:marTop w:val="0"/>
                                  <w:marBottom w:val="0"/>
                                  <w:divBdr>
                                    <w:top w:val="none" w:sz="0" w:space="0" w:color="auto"/>
                                    <w:left w:val="none" w:sz="0" w:space="0" w:color="auto"/>
                                    <w:bottom w:val="none" w:sz="0" w:space="0" w:color="auto"/>
                                    <w:right w:val="none" w:sz="0" w:space="0" w:color="auto"/>
                                  </w:divBdr>
                                  <w:divsChild>
                                    <w:div w:id="2181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03392">
      <w:bodyDiv w:val="1"/>
      <w:marLeft w:val="0"/>
      <w:marRight w:val="0"/>
      <w:marTop w:val="0"/>
      <w:marBottom w:val="0"/>
      <w:divBdr>
        <w:top w:val="none" w:sz="0" w:space="0" w:color="auto"/>
        <w:left w:val="none" w:sz="0" w:space="0" w:color="auto"/>
        <w:bottom w:val="none" w:sz="0" w:space="0" w:color="auto"/>
        <w:right w:val="none" w:sz="0" w:space="0" w:color="auto"/>
      </w:divBdr>
      <w:divsChild>
        <w:div w:id="1975787437">
          <w:marLeft w:val="0"/>
          <w:marRight w:val="1"/>
          <w:marTop w:val="0"/>
          <w:marBottom w:val="0"/>
          <w:divBdr>
            <w:top w:val="none" w:sz="0" w:space="0" w:color="auto"/>
            <w:left w:val="none" w:sz="0" w:space="0" w:color="auto"/>
            <w:bottom w:val="none" w:sz="0" w:space="0" w:color="auto"/>
            <w:right w:val="none" w:sz="0" w:space="0" w:color="auto"/>
          </w:divBdr>
          <w:divsChild>
            <w:div w:id="849368390">
              <w:marLeft w:val="0"/>
              <w:marRight w:val="0"/>
              <w:marTop w:val="0"/>
              <w:marBottom w:val="0"/>
              <w:divBdr>
                <w:top w:val="none" w:sz="0" w:space="0" w:color="auto"/>
                <w:left w:val="none" w:sz="0" w:space="0" w:color="auto"/>
                <w:bottom w:val="none" w:sz="0" w:space="0" w:color="auto"/>
                <w:right w:val="none" w:sz="0" w:space="0" w:color="auto"/>
              </w:divBdr>
              <w:divsChild>
                <w:div w:id="940719286">
                  <w:marLeft w:val="0"/>
                  <w:marRight w:val="1"/>
                  <w:marTop w:val="0"/>
                  <w:marBottom w:val="0"/>
                  <w:divBdr>
                    <w:top w:val="none" w:sz="0" w:space="0" w:color="auto"/>
                    <w:left w:val="none" w:sz="0" w:space="0" w:color="auto"/>
                    <w:bottom w:val="none" w:sz="0" w:space="0" w:color="auto"/>
                    <w:right w:val="none" w:sz="0" w:space="0" w:color="auto"/>
                  </w:divBdr>
                  <w:divsChild>
                    <w:div w:id="935795522">
                      <w:marLeft w:val="0"/>
                      <w:marRight w:val="0"/>
                      <w:marTop w:val="0"/>
                      <w:marBottom w:val="0"/>
                      <w:divBdr>
                        <w:top w:val="none" w:sz="0" w:space="0" w:color="auto"/>
                        <w:left w:val="none" w:sz="0" w:space="0" w:color="auto"/>
                        <w:bottom w:val="none" w:sz="0" w:space="0" w:color="auto"/>
                        <w:right w:val="none" w:sz="0" w:space="0" w:color="auto"/>
                      </w:divBdr>
                      <w:divsChild>
                        <w:div w:id="1479880579">
                          <w:marLeft w:val="0"/>
                          <w:marRight w:val="0"/>
                          <w:marTop w:val="0"/>
                          <w:marBottom w:val="0"/>
                          <w:divBdr>
                            <w:top w:val="none" w:sz="0" w:space="0" w:color="auto"/>
                            <w:left w:val="none" w:sz="0" w:space="0" w:color="auto"/>
                            <w:bottom w:val="none" w:sz="0" w:space="0" w:color="auto"/>
                            <w:right w:val="none" w:sz="0" w:space="0" w:color="auto"/>
                          </w:divBdr>
                          <w:divsChild>
                            <w:div w:id="1190676791">
                              <w:marLeft w:val="0"/>
                              <w:marRight w:val="0"/>
                              <w:marTop w:val="120"/>
                              <w:marBottom w:val="360"/>
                              <w:divBdr>
                                <w:top w:val="none" w:sz="0" w:space="0" w:color="auto"/>
                                <w:left w:val="none" w:sz="0" w:space="0" w:color="auto"/>
                                <w:bottom w:val="none" w:sz="0" w:space="0" w:color="auto"/>
                                <w:right w:val="none" w:sz="0" w:space="0" w:color="auto"/>
                              </w:divBdr>
                              <w:divsChild>
                                <w:div w:id="405424105">
                                  <w:marLeft w:val="0"/>
                                  <w:marRight w:val="0"/>
                                  <w:marTop w:val="0"/>
                                  <w:marBottom w:val="0"/>
                                  <w:divBdr>
                                    <w:top w:val="none" w:sz="0" w:space="0" w:color="auto"/>
                                    <w:left w:val="none" w:sz="0" w:space="0" w:color="auto"/>
                                    <w:bottom w:val="none" w:sz="0" w:space="0" w:color="auto"/>
                                    <w:right w:val="none" w:sz="0" w:space="0" w:color="auto"/>
                                  </w:divBdr>
                                  <w:divsChild>
                                    <w:div w:id="13578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2739">
      <w:bodyDiv w:val="1"/>
      <w:marLeft w:val="0"/>
      <w:marRight w:val="0"/>
      <w:marTop w:val="0"/>
      <w:marBottom w:val="0"/>
      <w:divBdr>
        <w:top w:val="none" w:sz="0" w:space="0" w:color="auto"/>
        <w:left w:val="none" w:sz="0" w:space="0" w:color="auto"/>
        <w:bottom w:val="none" w:sz="0" w:space="0" w:color="auto"/>
        <w:right w:val="none" w:sz="0" w:space="0" w:color="auto"/>
      </w:divBdr>
      <w:divsChild>
        <w:div w:id="182911785">
          <w:marLeft w:val="0"/>
          <w:marRight w:val="1"/>
          <w:marTop w:val="0"/>
          <w:marBottom w:val="0"/>
          <w:divBdr>
            <w:top w:val="none" w:sz="0" w:space="0" w:color="auto"/>
            <w:left w:val="none" w:sz="0" w:space="0" w:color="auto"/>
            <w:bottom w:val="none" w:sz="0" w:space="0" w:color="auto"/>
            <w:right w:val="none" w:sz="0" w:space="0" w:color="auto"/>
          </w:divBdr>
          <w:divsChild>
            <w:div w:id="346448896">
              <w:marLeft w:val="0"/>
              <w:marRight w:val="0"/>
              <w:marTop w:val="0"/>
              <w:marBottom w:val="0"/>
              <w:divBdr>
                <w:top w:val="none" w:sz="0" w:space="0" w:color="auto"/>
                <w:left w:val="none" w:sz="0" w:space="0" w:color="auto"/>
                <w:bottom w:val="none" w:sz="0" w:space="0" w:color="auto"/>
                <w:right w:val="none" w:sz="0" w:space="0" w:color="auto"/>
              </w:divBdr>
              <w:divsChild>
                <w:div w:id="185993988">
                  <w:marLeft w:val="0"/>
                  <w:marRight w:val="1"/>
                  <w:marTop w:val="0"/>
                  <w:marBottom w:val="0"/>
                  <w:divBdr>
                    <w:top w:val="none" w:sz="0" w:space="0" w:color="auto"/>
                    <w:left w:val="none" w:sz="0" w:space="0" w:color="auto"/>
                    <w:bottom w:val="none" w:sz="0" w:space="0" w:color="auto"/>
                    <w:right w:val="none" w:sz="0" w:space="0" w:color="auto"/>
                  </w:divBdr>
                  <w:divsChild>
                    <w:div w:id="2075424126">
                      <w:marLeft w:val="0"/>
                      <w:marRight w:val="0"/>
                      <w:marTop w:val="0"/>
                      <w:marBottom w:val="0"/>
                      <w:divBdr>
                        <w:top w:val="none" w:sz="0" w:space="0" w:color="auto"/>
                        <w:left w:val="none" w:sz="0" w:space="0" w:color="auto"/>
                        <w:bottom w:val="none" w:sz="0" w:space="0" w:color="auto"/>
                        <w:right w:val="none" w:sz="0" w:space="0" w:color="auto"/>
                      </w:divBdr>
                      <w:divsChild>
                        <w:div w:id="1925799769">
                          <w:marLeft w:val="0"/>
                          <w:marRight w:val="0"/>
                          <w:marTop w:val="0"/>
                          <w:marBottom w:val="0"/>
                          <w:divBdr>
                            <w:top w:val="none" w:sz="0" w:space="0" w:color="auto"/>
                            <w:left w:val="none" w:sz="0" w:space="0" w:color="auto"/>
                            <w:bottom w:val="none" w:sz="0" w:space="0" w:color="auto"/>
                            <w:right w:val="none" w:sz="0" w:space="0" w:color="auto"/>
                          </w:divBdr>
                          <w:divsChild>
                            <w:div w:id="1885170525">
                              <w:marLeft w:val="0"/>
                              <w:marRight w:val="0"/>
                              <w:marTop w:val="120"/>
                              <w:marBottom w:val="360"/>
                              <w:divBdr>
                                <w:top w:val="none" w:sz="0" w:space="0" w:color="auto"/>
                                <w:left w:val="none" w:sz="0" w:space="0" w:color="auto"/>
                                <w:bottom w:val="none" w:sz="0" w:space="0" w:color="auto"/>
                                <w:right w:val="none" w:sz="0" w:space="0" w:color="auto"/>
                              </w:divBdr>
                              <w:divsChild>
                                <w:div w:id="506286098">
                                  <w:marLeft w:val="0"/>
                                  <w:marRight w:val="0"/>
                                  <w:marTop w:val="0"/>
                                  <w:marBottom w:val="0"/>
                                  <w:divBdr>
                                    <w:top w:val="none" w:sz="0" w:space="0" w:color="auto"/>
                                    <w:left w:val="none" w:sz="0" w:space="0" w:color="auto"/>
                                    <w:bottom w:val="none" w:sz="0" w:space="0" w:color="auto"/>
                                    <w:right w:val="none" w:sz="0" w:space="0" w:color="auto"/>
                                  </w:divBdr>
                                  <w:divsChild>
                                    <w:div w:id="101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467519">
      <w:bodyDiv w:val="1"/>
      <w:marLeft w:val="0"/>
      <w:marRight w:val="0"/>
      <w:marTop w:val="0"/>
      <w:marBottom w:val="0"/>
      <w:divBdr>
        <w:top w:val="none" w:sz="0" w:space="0" w:color="auto"/>
        <w:left w:val="none" w:sz="0" w:space="0" w:color="auto"/>
        <w:bottom w:val="none" w:sz="0" w:space="0" w:color="auto"/>
        <w:right w:val="none" w:sz="0" w:space="0" w:color="auto"/>
      </w:divBdr>
    </w:div>
    <w:div w:id="1110196702">
      <w:bodyDiv w:val="1"/>
      <w:marLeft w:val="0"/>
      <w:marRight w:val="0"/>
      <w:marTop w:val="0"/>
      <w:marBottom w:val="0"/>
      <w:divBdr>
        <w:top w:val="none" w:sz="0" w:space="0" w:color="auto"/>
        <w:left w:val="none" w:sz="0" w:space="0" w:color="auto"/>
        <w:bottom w:val="none" w:sz="0" w:space="0" w:color="auto"/>
        <w:right w:val="none" w:sz="0" w:space="0" w:color="auto"/>
      </w:divBdr>
    </w:div>
    <w:div w:id="1135681113">
      <w:bodyDiv w:val="1"/>
      <w:marLeft w:val="0"/>
      <w:marRight w:val="0"/>
      <w:marTop w:val="0"/>
      <w:marBottom w:val="0"/>
      <w:divBdr>
        <w:top w:val="none" w:sz="0" w:space="0" w:color="auto"/>
        <w:left w:val="none" w:sz="0" w:space="0" w:color="auto"/>
        <w:bottom w:val="none" w:sz="0" w:space="0" w:color="auto"/>
        <w:right w:val="none" w:sz="0" w:space="0" w:color="auto"/>
      </w:divBdr>
      <w:divsChild>
        <w:div w:id="1912498415">
          <w:marLeft w:val="0"/>
          <w:marRight w:val="1"/>
          <w:marTop w:val="0"/>
          <w:marBottom w:val="0"/>
          <w:divBdr>
            <w:top w:val="none" w:sz="0" w:space="0" w:color="auto"/>
            <w:left w:val="none" w:sz="0" w:space="0" w:color="auto"/>
            <w:bottom w:val="none" w:sz="0" w:space="0" w:color="auto"/>
            <w:right w:val="none" w:sz="0" w:space="0" w:color="auto"/>
          </w:divBdr>
          <w:divsChild>
            <w:div w:id="1138954624">
              <w:marLeft w:val="0"/>
              <w:marRight w:val="0"/>
              <w:marTop w:val="0"/>
              <w:marBottom w:val="0"/>
              <w:divBdr>
                <w:top w:val="none" w:sz="0" w:space="0" w:color="auto"/>
                <w:left w:val="none" w:sz="0" w:space="0" w:color="auto"/>
                <w:bottom w:val="none" w:sz="0" w:space="0" w:color="auto"/>
                <w:right w:val="none" w:sz="0" w:space="0" w:color="auto"/>
              </w:divBdr>
              <w:divsChild>
                <w:div w:id="1443457140">
                  <w:marLeft w:val="0"/>
                  <w:marRight w:val="1"/>
                  <w:marTop w:val="0"/>
                  <w:marBottom w:val="0"/>
                  <w:divBdr>
                    <w:top w:val="none" w:sz="0" w:space="0" w:color="auto"/>
                    <w:left w:val="none" w:sz="0" w:space="0" w:color="auto"/>
                    <w:bottom w:val="none" w:sz="0" w:space="0" w:color="auto"/>
                    <w:right w:val="none" w:sz="0" w:space="0" w:color="auto"/>
                  </w:divBdr>
                  <w:divsChild>
                    <w:div w:id="647780467">
                      <w:marLeft w:val="0"/>
                      <w:marRight w:val="0"/>
                      <w:marTop w:val="0"/>
                      <w:marBottom w:val="0"/>
                      <w:divBdr>
                        <w:top w:val="none" w:sz="0" w:space="0" w:color="auto"/>
                        <w:left w:val="none" w:sz="0" w:space="0" w:color="auto"/>
                        <w:bottom w:val="none" w:sz="0" w:space="0" w:color="auto"/>
                        <w:right w:val="none" w:sz="0" w:space="0" w:color="auto"/>
                      </w:divBdr>
                      <w:divsChild>
                        <w:div w:id="1827280645">
                          <w:marLeft w:val="0"/>
                          <w:marRight w:val="0"/>
                          <w:marTop w:val="0"/>
                          <w:marBottom w:val="0"/>
                          <w:divBdr>
                            <w:top w:val="none" w:sz="0" w:space="0" w:color="auto"/>
                            <w:left w:val="none" w:sz="0" w:space="0" w:color="auto"/>
                            <w:bottom w:val="none" w:sz="0" w:space="0" w:color="auto"/>
                            <w:right w:val="none" w:sz="0" w:space="0" w:color="auto"/>
                          </w:divBdr>
                          <w:divsChild>
                            <w:div w:id="1406025268">
                              <w:marLeft w:val="0"/>
                              <w:marRight w:val="0"/>
                              <w:marTop w:val="120"/>
                              <w:marBottom w:val="360"/>
                              <w:divBdr>
                                <w:top w:val="none" w:sz="0" w:space="0" w:color="auto"/>
                                <w:left w:val="none" w:sz="0" w:space="0" w:color="auto"/>
                                <w:bottom w:val="none" w:sz="0" w:space="0" w:color="auto"/>
                                <w:right w:val="none" w:sz="0" w:space="0" w:color="auto"/>
                              </w:divBdr>
                              <w:divsChild>
                                <w:div w:id="884486176">
                                  <w:marLeft w:val="0"/>
                                  <w:marRight w:val="0"/>
                                  <w:marTop w:val="0"/>
                                  <w:marBottom w:val="0"/>
                                  <w:divBdr>
                                    <w:top w:val="none" w:sz="0" w:space="0" w:color="auto"/>
                                    <w:left w:val="none" w:sz="0" w:space="0" w:color="auto"/>
                                    <w:bottom w:val="none" w:sz="0" w:space="0" w:color="auto"/>
                                    <w:right w:val="none" w:sz="0" w:space="0" w:color="auto"/>
                                  </w:divBdr>
                                  <w:divsChild>
                                    <w:div w:id="9981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54269">
      <w:bodyDiv w:val="1"/>
      <w:marLeft w:val="0"/>
      <w:marRight w:val="0"/>
      <w:marTop w:val="0"/>
      <w:marBottom w:val="0"/>
      <w:divBdr>
        <w:top w:val="none" w:sz="0" w:space="0" w:color="auto"/>
        <w:left w:val="none" w:sz="0" w:space="0" w:color="auto"/>
        <w:bottom w:val="none" w:sz="0" w:space="0" w:color="auto"/>
        <w:right w:val="none" w:sz="0" w:space="0" w:color="auto"/>
      </w:divBdr>
      <w:divsChild>
        <w:div w:id="376852684">
          <w:marLeft w:val="0"/>
          <w:marRight w:val="1"/>
          <w:marTop w:val="0"/>
          <w:marBottom w:val="0"/>
          <w:divBdr>
            <w:top w:val="none" w:sz="0" w:space="0" w:color="auto"/>
            <w:left w:val="none" w:sz="0" w:space="0" w:color="auto"/>
            <w:bottom w:val="none" w:sz="0" w:space="0" w:color="auto"/>
            <w:right w:val="none" w:sz="0" w:space="0" w:color="auto"/>
          </w:divBdr>
          <w:divsChild>
            <w:div w:id="1004090622">
              <w:marLeft w:val="0"/>
              <w:marRight w:val="0"/>
              <w:marTop w:val="0"/>
              <w:marBottom w:val="0"/>
              <w:divBdr>
                <w:top w:val="none" w:sz="0" w:space="0" w:color="auto"/>
                <w:left w:val="none" w:sz="0" w:space="0" w:color="auto"/>
                <w:bottom w:val="none" w:sz="0" w:space="0" w:color="auto"/>
                <w:right w:val="none" w:sz="0" w:space="0" w:color="auto"/>
              </w:divBdr>
              <w:divsChild>
                <w:div w:id="1745032699">
                  <w:marLeft w:val="0"/>
                  <w:marRight w:val="1"/>
                  <w:marTop w:val="0"/>
                  <w:marBottom w:val="0"/>
                  <w:divBdr>
                    <w:top w:val="none" w:sz="0" w:space="0" w:color="auto"/>
                    <w:left w:val="none" w:sz="0" w:space="0" w:color="auto"/>
                    <w:bottom w:val="none" w:sz="0" w:space="0" w:color="auto"/>
                    <w:right w:val="none" w:sz="0" w:space="0" w:color="auto"/>
                  </w:divBdr>
                  <w:divsChild>
                    <w:div w:id="458915341">
                      <w:marLeft w:val="0"/>
                      <w:marRight w:val="0"/>
                      <w:marTop w:val="0"/>
                      <w:marBottom w:val="0"/>
                      <w:divBdr>
                        <w:top w:val="none" w:sz="0" w:space="0" w:color="auto"/>
                        <w:left w:val="none" w:sz="0" w:space="0" w:color="auto"/>
                        <w:bottom w:val="none" w:sz="0" w:space="0" w:color="auto"/>
                        <w:right w:val="none" w:sz="0" w:space="0" w:color="auto"/>
                      </w:divBdr>
                      <w:divsChild>
                        <w:div w:id="1256209963">
                          <w:marLeft w:val="0"/>
                          <w:marRight w:val="0"/>
                          <w:marTop w:val="0"/>
                          <w:marBottom w:val="0"/>
                          <w:divBdr>
                            <w:top w:val="none" w:sz="0" w:space="0" w:color="auto"/>
                            <w:left w:val="none" w:sz="0" w:space="0" w:color="auto"/>
                            <w:bottom w:val="none" w:sz="0" w:space="0" w:color="auto"/>
                            <w:right w:val="none" w:sz="0" w:space="0" w:color="auto"/>
                          </w:divBdr>
                          <w:divsChild>
                            <w:div w:id="914315269">
                              <w:marLeft w:val="0"/>
                              <w:marRight w:val="0"/>
                              <w:marTop w:val="120"/>
                              <w:marBottom w:val="360"/>
                              <w:divBdr>
                                <w:top w:val="none" w:sz="0" w:space="0" w:color="auto"/>
                                <w:left w:val="none" w:sz="0" w:space="0" w:color="auto"/>
                                <w:bottom w:val="none" w:sz="0" w:space="0" w:color="auto"/>
                                <w:right w:val="none" w:sz="0" w:space="0" w:color="auto"/>
                              </w:divBdr>
                              <w:divsChild>
                                <w:div w:id="609944277">
                                  <w:marLeft w:val="0"/>
                                  <w:marRight w:val="0"/>
                                  <w:marTop w:val="0"/>
                                  <w:marBottom w:val="0"/>
                                  <w:divBdr>
                                    <w:top w:val="none" w:sz="0" w:space="0" w:color="auto"/>
                                    <w:left w:val="none" w:sz="0" w:space="0" w:color="auto"/>
                                    <w:bottom w:val="none" w:sz="0" w:space="0" w:color="auto"/>
                                    <w:right w:val="none" w:sz="0" w:space="0" w:color="auto"/>
                                  </w:divBdr>
                                  <w:divsChild>
                                    <w:div w:id="8807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591896">
      <w:bodyDiv w:val="1"/>
      <w:marLeft w:val="0"/>
      <w:marRight w:val="0"/>
      <w:marTop w:val="0"/>
      <w:marBottom w:val="0"/>
      <w:divBdr>
        <w:top w:val="none" w:sz="0" w:space="0" w:color="auto"/>
        <w:left w:val="none" w:sz="0" w:space="0" w:color="auto"/>
        <w:bottom w:val="none" w:sz="0" w:space="0" w:color="auto"/>
        <w:right w:val="none" w:sz="0" w:space="0" w:color="auto"/>
      </w:divBdr>
      <w:divsChild>
        <w:div w:id="25182731">
          <w:marLeft w:val="0"/>
          <w:marRight w:val="1"/>
          <w:marTop w:val="0"/>
          <w:marBottom w:val="0"/>
          <w:divBdr>
            <w:top w:val="none" w:sz="0" w:space="0" w:color="auto"/>
            <w:left w:val="none" w:sz="0" w:space="0" w:color="auto"/>
            <w:bottom w:val="none" w:sz="0" w:space="0" w:color="auto"/>
            <w:right w:val="none" w:sz="0" w:space="0" w:color="auto"/>
          </w:divBdr>
          <w:divsChild>
            <w:div w:id="681663237">
              <w:marLeft w:val="0"/>
              <w:marRight w:val="0"/>
              <w:marTop w:val="0"/>
              <w:marBottom w:val="0"/>
              <w:divBdr>
                <w:top w:val="none" w:sz="0" w:space="0" w:color="auto"/>
                <w:left w:val="none" w:sz="0" w:space="0" w:color="auto"/>
                <w:bottom w:val="none" w:sz="0" w:space="0" w:color="auto"/>
                <w:right w:val="none" w:sz="0" w:space="0" w:color="auto"/>
              </w:divBdr>
              <w:divsChild>
                <w:div w:id="2087532382">
                  <w:marLeft w:val="0"/>
                  <w:marRight w:val="1"/>
                  <w:marTop w:val="0"/>
                  <w:marBottom w:val="0"/>
                  <w:divBdr>
                    <w:top w:val="none" w:sz="0" w:space="0" w:color="auto"/>
                    <w:left w:val="none" w:sz="0" w:space="0" w:color="auto"/>
                    <w:bottom w:val="none" w:sz="0" w:space="0" w:color="auto"/>
                    <w:right w:val="none" w:sz="0" w:space="0" w:color="auto"/>
                  </w:divBdr>
                  <w:divsChild>
                    <w:div w:id="1656371511">
                      <w:marLeft w:val="0"/>
                      <w:marRight w:val="0"/>
                      <w:marTop w:val="0"/>
                      <w:marBottom w:val="0"/>
                      <w:divBdr>
                        <w:top w:val="none" w:sz="0" w:space="0" w:color="auto"/>
                        <w:left w:val="none" w:sz="0" w:space="0" w:color="auto"/>
                        <w:bottom w:val="none" w:sz="0" w:space="0" w:color="auto"/>
                        <w:right w:val="none" w:sz="0" w:space="0" w:color="auto"/>
                      </w:divBdr>
                      <w:divsChild>
                        <w:div w:id="1140659244">
                          <w:marLeft w:val="0"/>
                          <w:marRight w:val="0"/>
                          <w:marTop w:val="0"/>
                          <w:marBottom w:val="0"/>
                          <w:divBdr>
                            <w:top w:val="none" w:sz="0" w:space="0" w:color="auto"/>
                            <w:left w:val="none" w:sz="0" w:space="0" w:color="auto"/>
                            <w:bottom w:val="none" w:sz="0" w:space="0" w:color="auto"/>
                            <w:right w:val="none" w:sz="0" w:space="0" w:color="auto"/>
                          </w:divBdr>
                          <w:divsChild>
                            <w:div w:id="664240038">
                              <w:marLeft w:val="0"/>
                              <w:marRight w:val="0"/>
                              <w:marTop w:val="120"/>
                              <w:marBottom w:val="360"/>
                              <w:divBdr>
                                <w:top w:val="none" w:sz="0" w:space="0" w:color="auto"/>
                                <w:left w:val="none" w:sz="0" w:space="0" w:color="auto"/>
                                <w:bottom w:val="none" w:sz="0" w:space="0" w:color="auto"/>
                                <w:right w:val="none" w:sz="0" w:space="0" w:color="auto"/>
                              </w:divBdr>
                              <w:divsChild>
                                <w:div w:id="83770760">
                                  <w:marLeft w:val="0"/>
                                  <w:marRight w:val="0"/>
                                  <w:marTop w:val="0"/>
                                  <w:marBottom w:val="0"/>
                                  <w:divBdr>
                                    <w:top w:val="none" w:sz="0" w:space="0" w:color="auto"/>
                                    <w:left w:val="none" w:sz="0" w:space="0" w:color="auto"/>
                                    <w:bottom w:val="none" w:sz="0" w:space="0" w:color="auto"/>
                                    <w:right w:val="none" w:sz="0" w:space="0" w:color="auto"/>
                                  </w:divBdr>
                                  <w:divsChild>
                                    <w:div w:id="7723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66374">
      <w:bodyDiv w:val="1"/>
      <w:marLeft w:val="0"/>
      <w:marRight w:val="0"/>
      <w:marTop w:val="0"/>
      <w:marBottom w:val="0"/>
      <w:divBdr>
        <w:top w:val="none" w:sz="0" w:space="0" w:color="auto"/>
        <w:left w:val="none" w:sz="0" w:space="0" w:color="auto"/>
        <w:bottom w:val="none" w:sz="0" w:space="0" w:color="auto"/>
        <w:right w:val="none" w:sz="0" w:space="0" w:color="auto"/>
      </w:divBdr>
      <w:divsChild>
        <w:div w:id="1903127728">
          <w:marLeft w:val="0"/>
          <w:marRight w:val="1"/>
          <w:marTop w:val="0"/>
          <w:marBottom w:val="0"/>
          <w:divBdr>
            <w:top w:val="none" w:sz="0" w:space="0" w:color="auto"/>
            <w:left w:val="none" w:sz="0" w:space="0" w:color="auto"/>
            <w:bottom w:val="none" w:sz="0" w:space="0" w:color="auto"/>
            <w:right w:val="none" w:sz="0" w:space="0" w:color="auto"/>
          </w:divBdr>
          <w:divsChild>
            <w:div w:id="418330374">
              <w:marLeft w:val="0"/>
              <w:marRight w:val="0"/>
              <w:marTop w:val="0"/>
              <w:marBottom w:val="0"/>
              <w:divBdr>
                <w:top w:val="none" w:sz="0" w:space="0" w:color="auto"/>
                <w:left w:val="none" w:sz="0" w:space="0" w:color="auto"/>
                <w:bottom w:val="none" w:sz="0" w:space="0" w:color="auto"/>
                <w:right w:val="none" w:sz="0" w:space="0" w:color="auto"/>
              </w:divBdr>
              <w:divsChild>
                <w:div w:id="2098287189">
                  <w:marLeft w:val="0"/>
                  <w:marRight w:val="1"/>
                  <w:marTop w:val="0"/>
                  <w:marBottom w:val="0"/>
                  <w:divBdr>
                    <w:top w:val="none" w:sz="0" w:space="0" w:color="auto"/>
                    <w:left w:val="none" w:sz="0" w:space="0" w:color="auto"/>
                    <w:bottom w:val="none" w:sz="0" w:space="0" w:color="auto"/>
                    <w:right w:val="none" w:sz="0" w:space="0" w:color="auto"/>
                  </w:divBdr>
                  <w:divsChild>
                    <w:div w:id="1399942165">
                      <w:marLeft w:val="0"/>
                      <w:marRight w:val="0"/>
                      <w:marTop w:val="0"/>
                      <w:marBottom w:val="0"/>
                      <w:divBdr>
                        <w:top w:val="none" w:sz="0" w:space="0" w:color="auto"/>
                        <w:left w:val="none" w:sz="0" w:space="0" w:color="auto"/>
                        <w:bottom w:val="none" w:sz="0" w:space="0" w:color="auto"/>
                        <w:right w:val="none" w:sz="0" w:space="0" w:color="auto"/>
                      </w:divBdr>
                      <w:divsChild>
                        <w:div w:id="261226528">
                          <w:marLeft w:val="0"/>
                          <w:marRight w:val="0"/>
                          <w:marTop w:val="0"/>
                          <w:marBottom w:val="0"/>
                          <w:divBdr>
                            <w:top w:val="none" w:sz="0" w:space="0" w:color="auto"/>
                            <w:left w:val="none" w:sz="0" w:space="0" w:color="auto"/>
                            <w:bottom w:val="none" w:sz="0" w:space="0" w:color="auto"/>
                            <w:right w:val="none" w:sz="0" w:space="0" w:color="auto"/>
                          </w:divBdr>
                          <w:divsChild>
                            <w:div w:id="1775708984">
                              <w:marLeft w:val="0"/>
                              <w:marRight w:val="0"/>
                              <w:marTop w:val="120"/>
                              <w:marBottom w:val="360"/>
                              <w:divBdr>
                                <w:top w:val="none" w:sz="0" w:space="0" w:color="auto"/>
                                <w:left w:val="none" w:sz="0" w:space="0" w:color="auto"/>
                                <w:bottom w:val="none" w:sz="0" w:space="0" w:color="auto"/>
                                <w:right w:val="none" w:sz="0" w:space="0" w:color="auto"/>
                              </w:divBdr>
                              <w:divsChild>
                                <w:div w:id="554241384">
                                  <w:marLeft w:val="0"/>
                                  <w:marRight w:val="0"/>
                                  <w:marTop w:val="0"/>
                                  <w:marBottom w:val="0"/>
                                  <w:divBdr>
                                    <w:top w:val="none" w:sz="0" w:space="0" w:color="auto"/>
                                    <w:left w:val="none" w:sz="0" w:space="0" w:color="auto"/>
                                    <w:bottom w:val="none" w:sz="0" w:space="0" w:color="auto"/>
                                    <w:right w:val="none" w:sz="0" w:space="0" w:color="auto"/>
                                  </w:divBdr>
                                  <w:divsChild>
                                    <w:div w:id="19458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7491">
      <w:bodyDiv w:val="1"/>
      <w:marLeft w:val="0"/>
      <w:marRight w:val="0"/>
      <w:marTop w:val="0"/>
      <w:marBottom w:val="0"/>
      <w:divBdr>
        <w:top w:val="none" w:sz="0" w:space="0" w:color="auto"/>
        <w:left w:val="none" w:sz="0" w:space="0" w:color="auto"/>
        <w:bottom w:val="none" w:sz="0" w:space="0" w:color="auto"/>
        <w:right w:val="none" w:sz="0" w:space="0" w:color="auto"/>
      </w:divBdr>
      <w:divsChild>
        <w:div w:id="133302381">
          <w:marLeft w:val="0"/>
          <w:marRight w:val="1"/>
          <w:marTop w:val="0"/>
          <w:marBottom w:val="0"/>
          <w:divBdr>
            <w:top w:val="none" w:sz="0" w:space="0" w:color="auto"/>
            <w:left w:val="none" w:sz="0" w:space="0" w:color="auto"/>
            <w:bottom w:val="none" w:sz="0" w:space="0" w:color="auto"/>
            <w:right w:val="none" w:sz="0" w:space="0" w:color="auto"/>
          </w:divBdr>
          <w:divsChild>
            <w:div w:id="336033600">
              <w:marLeft w:val="0"/>
              <w:marRight w:val="0"/>
              <w:marTop w:val="0"/>
              <w:marBottom w:val="0"/>
              <w:divBdr>
                <w:top w:val="none" w:sz="0" w:space="0" w:color="auto"/>
                <w:left w:val="none" w:sz="0" w:space="0" w:color="auto"/>
                <w:bottom w:val="none" w:sz="0" w:space="0" w:color="auto"/>
                <w:right w:val="none" w:sz="0" w:space="0" w:color="auto"/>
              </w:divBdr>
              <w:divsChild>
                <w:div w:id="1058094612">
                  <w:marLeft w:val="0"/>
                  <w:marRight w:val="1"/>
                  <w:marTop w:val="0"/>
                  <w:marBottom w:val="0"/>
                  <w:divBdr>
                    <w:top w:val="none" w:sz="0" w:space="0" w:color="auto"/>
                    <w:left w:val="none" w:sz="0" w:space="0" w:color="auto"/>
                    <w:bottom w:val="none" w:sz="0" w:space="0" w:color="auto"/>
                    <w:right w:val="none" w:sz="0" w:space="0" w:color="auto"/>
                  </w:divBdr>
                  <w:divsChild>
                    <w:div w:id="573129601">
                      <w:marLeft w:val="0"/>
                      <w:marRight w:val="0"/>
                      <w:marTop w:val="0"/>
                      <w:marBottom w:val="0"/>
                      <w:divBdr>
                        <w:top w:val="none" w:sz="0" w:space="0" w:color="auto"/>
                        <w:left w:val="none" w:sz="0" w:space="0" w:color="auto"/>
                        <w:bottom w:val="none" w:sz="0" w:space="0" w:color="auto"/>
                        <w:right w:val="none" w:sz="0" w:space="0" w:color="auto"/>
                      </w:divBdr>
                      <w:divsChild>
                        <w:div w:id="547231152">
                          <w:marLeft w:val="0"/>
                          <w:marRight w:val="0"/>
                          <w:marTop w:val="0"/>
                          <w:marBottom w:val="0"/>
                          <w:divBdr>
                            <w:top w:val="none" w:sz="0" w:space="0" w:color="auto"/>
                            <w:left w:val="none" w:sz="0" w:space="0" w:color="auto"/>
                            <w:bottom w:val="none" w:sz="0" w:space="0" w:color="auto"/>
                            <w:right w:val="none" w:sz="0" w:space="0" w:color="auto"/>
                          </w:divBdr>
                          <w:divsChild>
                            <w:div w:id="816648244">
                              <w:marLeft w:val="0"/>
                              <w:marRight w:val="0"/>
                              <w:marTop w:val="120"/>
                              <w:marBottom w:val="360"/>
                              <w:divBdr>
                                <w:top w:val="none" w:sz="0" w:space="0" w:color="auto"/>
                                <w:left w:val="none" w:sz="0" w:space="0" w:color="auto"/>
                                <w:bottom w:val="none" w:sz="0" w:space="0" w:color="auto"/>
                                <w:right w:val="none" w:sz="0" w:space="0" w:color="auto"/>
                              </w:divBdr>
                              <w:divsChild>
                                <w:div w:id="782071838">
                                  <w:marLeft w:val="0"/>
                                  <w:marRight w:val="0"/>
                                  <w:marTop w:val="0"/>
                                  <w:marBottom w:val="0"/>
                                  <w:divBdr>
                                    <w:top w:val="none" w:sz="0" w:space="0" w:color="auto"/>
                                    <w:left w:val="none" w:sz="0" w:space="0" w:color="auto"/>
                                    <w:bottom w:val="none" w:sz="0" w:space="0" w:color="auto"/>
                                    <w:right w:val="none" w:sz="0" w:space="0" w:color="auto"/>
                                  </w:divBdr>
                                  <w:divsChild>
                                    <w:div w:id="12463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890703">
      <w:bodyDiv w:val="1"/>
      <w:marLeft w:val="0"/>
      <w:marRight w:val="0"/>
      <w:marTop w:val="0"/>
      <w:marBottom w:val="0"/>
      <w:divBdr>
        <w:top w:val="none" w:sz="0" w:space="0" w:color="auto"/>
        <w:left w:val="none" w:sz="0" w:space="0" w:color="auto"/>
        <w:bottom w:val="none" w:sz="0" w:space="0" w:color="auto"/>
        <w:right w:val="none" w:sz="0" w:space="0" w:color="auto"/>
      </w:divBdr>
      <w:divsChild>
        <w:div w:id="1362316445">
          <w:marLeft w:val="0"/>
          <w:marRight w:val="1"/>
          <w:marTop w:val="0"/>
          <w:marBottom w:val="0"/>
          <w:divBdr>
            <w:top w:val="none" w:sz="0" w:space="0" w:color="auto"/>
            <w:left w:val="none" w:sz="0" w:space="0" w:color="auto"/>
            <w:bottom w:val="none" w:sz="0" w:space="0" w:color="auto"/>
            <w:right w:val="none" w:sz="0" w:space="0" w:color="auto"/>
          </w:divBdr>
          <w:divsChild>
            <w:div w:id="691032655">
              <w:marLeft w:val="0"/>
              <w:marRight w:val="0"/>
              <w:marTop w:val="0"/>
              <w:marBottom w:val="0"/>
              <w:divBdr>
                <w:top w:val="none" w:sz="0" w:space="0" w:color="auto"/>
                <w:left w:val="none" w:sz="0" w:space="0" w:color="auto"/>
                <w:bottom w:val="none" w:sz="0" w:space="0" w:color="auto"/>
                <w:right w:val="none" w:sz="0" w:space="0" w:color="auto"/>
              </w:divBdr>
              <w:divsChild>
                <w:div w:id="1236234723">
                  <w:marLeft w:val="0"/>
                  <w:marRight w:val="1"/>
                  <w:marTop w:val="0"/>
                  <w:marBottom w:val="0"/>
                  <w:divBdr>
                    <w:top w:val="none" w:sz="0" w:space="0" w:color="auto"/>
                    <w:left w:val="none" w:sz="0" w:space="0" w:color="auto"/>
                    <w:bottom w:val="none" w:sz="0" w:space="0" w:color="auto"/>
                    <w:right w:val="none" w:sz="0" w:space="0" w:color="auto"/>
                  </w:divBdr>
                  <w:divsChild>
                    <w:div w:id="1838642773">
                      <w:marLeft w:val="0"/>
                      <w:marRight w:val="0"/>
                      <w:marTop w:val="0"/>
                      <w:marBottom w:val="0"/>
                      <w:divBdr>
                        <w:top w:val="none" w:sz="0" w:space="0" w:color="auto"/>
                        <w:left w:val="none" w:sz="0" w:space="0" w:color="auto"/>
                        <w:bottom w:val="none" w:sz="0" w:space="0" w:color="auto"/>
                        <w:right w:val="none" w:sz="0" w:space="0" w:color="auto"/>
                      </w:divBdr>
                      <w:divsChild>
                        <w:div w:id="445582860">
                          <w:marLeft w:val="0"/>
                          <w:marRight w:val="0"/>
                          <w:marTop w:val="0"/>
                          <w:marBottom w:val="0"/>
                          <w:divBdr>
                            <w:top w:val="none" w:sz="0" w:space="0" w:color="auto"/>
                            <w:left w:val="none" w:sz="0" w:space="0" w:color="auto"/>
                            <w:bottom w:val="none" w:sz="0" w:space="0" w:color="auto"/>
                            <w:right w:val="none" w:sz="0" w:space="0" w:color="auto"/>
                          </w:divBdr>
                          <w:divsChild>
                            <w:div w:id="1581793445">
                              <w:marLeft w:val="0"/>
                              <w:marRight w:val="0"/>
                              <w:marTop w:val="120"/>
                              <w:marBottom w:val="360"/>
                              <w:divBdr>
                                <w:top w:val="none" w:sz="0" w:space="0" w:color="auto"/>
                                <w:left w:val="none" w:sz="0" w:space="0" w:color="auto"/>
                                <w:bottom w:val="none" w:sz="0" w:space="0" w:color="auto"/>
                                <w:right w:val="none" w:sz="0" w:space="0" w:color="auto"/>
                              </w:divBdr>
                              <w:divsChild>
                                <w:div w:id="347491172">
                                  <w:marLeft w:val="0"/>
                                  <w:marRight w:val="0"/>
                                  <w:marTop w:val="0"/>
                                  <w:marBottom w:val="0"/>
                                  <w:divBdr>
                                    <w:top w:val="none" w:sz="0" w:space="0" w:color="auto"/>
                                    <w:left w:val="none" w:sz="0" w:space="0" w:color="auto"/>
                                    <w:bottom w:val="none" w:sz="0" w:space="0" w:color="auto"/>
                                    <w:right w:val="none" w:sz="0" w:space="0" w:color="auto"/>
                                  </w:divBdr>
                                  <w:divsChild>
                                    <w:div w:id="296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359913">
      <w:bodyDiv w:val="1"/>
      <w:marLeft w:val="0"/>
      <w:marRight w:val="0"/>
      <w:marTop w:val="0"/>
      <w:marBottom w:val="0"/>
      <w:divBdr>
        <w:top w:val="none" w:sz="0" w:space="0" w:color="auto"/>
        <w:left w:val="none" w:sz="0" w:space="0" w:color="auto"/>
        <w:bottom w:val="none" w:sz="0" w:space="0" w:color="auto"/>
        <w:right w:val="none" w:sz="0" w:space="0" w:color="auto"/>
      </w:divBdr>
      <w:divsChild>
        <w:div w:id="2087073748">
          <w:marLeft w:val="0"/>
          <w:marRight w:val="1"/>
          <w:marTop w:val="0"/>
          <w:marBottom w:val="0"/>
          <w:divBdr>
            <w:top w:val="none" w:sz="0" w:space="0" w:color="auto"/>
            <w:left w:val="none" w:sz="0" w:space="0" w:color="auto"/>
            <w:bottom w:val="none" w:sz="0" w:space="0" w:color="auto"/>
            <w:right w:val="none" w:sz="0" w:space="0" w:color="auto"/>
          </w:divBdr>
          <w:divsChild>
            <w:div w:id="970672396">
              <w:marLeft w:val="0"/>
              <w:marRight w:val="0"/>
              <w:marTop w:val="0"/>
              <w:marBottom w:val="0"/>
              <w:divBdr>
                <w:top w:val="none" w:sz="0" w:space="0" w:color="auto"/>
                <w:left w:val="none" w:sz="0" w:space="0" w:color="auto"/>
                <w:bottom w:val="none" w:sz="0" w:space="0" w:color="auto"/>
                <w:right w:val="none" w:sz="0" w:space="0" w:color="auto"/>
              </w:divBdr>
              <w:divsChild>
                <w:div w:id="1819031377">
                  <w:marLeft w:val="0"/>
                  <w:marRight w:val="1"/>
                  <w:marTop w:val="0"/>
                  <w:marBottom w:val="0"/>
                  <w:divBdr>
                    <w:top w:val="none" w:sz="0" w:space="0" w:color="auto"/>
                    <w:left w:val="none" w:sz="0" w:space="0" w:color="auto"/>
                    <w:bottom w:val="none" w:sz="0" w:space="0" w:color="auto"/>
                    <w:right w:val="none" w:sz="0" w:space="0" w:color="auto"/>
                  </w:divBdr>
                  <w:divsChild>
                    <w:div w:id="673922198">
                      <w:marLeft w:val="0"/>
                      <w:marRight w:val="0"/>
                      <w:marTop w:val="0"/>
                      <w:marBottom w:val="0"/>
                      <w:divBdr>
                        <w:top w:val="none" w:sz="0" w:space="0" w:color="auto"/>
                        <w:left w:val="none" w:sz="0" w:space="0" w:color="auto"/>
                        <w:bottom w:val="none" w:sz="0" w:space="0" w:color="auto"/>
                        <w:right w:val="none" w:sz="0" w:space="0" w:color="auto"/>
                      </w:divBdr>
                      <w:divsChild>
                        <w:div w:id="1062561500">
                          <w:marLeft w:val="0"/>
                          <w:marRight w:val="0"/>
                          <w:marTop w:val="0"/>
                          <w:marBottom w:val="0"/>
                          <w:divBdr>
                            <w:top w:val="none" w:sz="0" w:space="0" w:color="auto"/>
                            <w:left w:val="none" w:sz="0" w:space="0" w:color="auto"/>
                            <w:bottom w:val="none" w:sz="0" w:space="0" w:color="auto"/>
                            <w:right w:val="none" w:sz="0" w:space="0" w:color="auto"/>
                          </w:divBdr>
                          <w:divsChild>
                            <w:div w:id="1455947991">
                              <w:marLeft w:val="0"/>
                              <w:marRight w:val="0"/>
                              <w:marTop w:val="120"/>
                              <w:marBottom w:val="360"/>
                              <w:divBdr>
                                <w:top w:val="none" w:sz="0" w:space="0" w:color="auto"/>
                                <w:left w:val="none" w:sz="0" w:space="0" w:color="auto"/>
                                <w:bottom w:val="none" w:sz="0" w:space="0" w:color="auto"/>
                                <w:right w:val="none" w:sz="0" w:space="0" w:color="auto"/>
                              </w:divBdr>
                              <w:divsChild>
                                <w:div w:id="600183835">
                                  <w:marLeft w:val="0"/>
                                  <w:marRight w:val="0"/>
                                  <w:marTop w:val="0"/>
                                  <w:marBottom w:val="0"/>
                                  <w:divBdr>
                                    <w:top w:val="none" w:sz="0" w:space="0" w:color="auto"/>
                                    <w:left w:val="none" w:sz="0" w:space="0" w:color="auto"/>
                                    <w:bottom w:val="none" w:sz="0" w:space="0" w:color="auto"/>
                                    <w:right w:val="none" w:sz="0" w:space="0" w:color="auto"/>
                                  </w:divBdr>
                                  <w:divsChild>
                                    <w:div w:id="16244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611617">
      <w:bodyDiv w:val="1"/>
      <w:marLeft w:val="0"/>
      <w:marRight w:val="0"/>
      <w:marTop w:val="0"/>
      <w:marBottom w:val="0"/>
      <w:divBdr>
        <w:top w:val="none" w:sz="0" w:space="0" w:color="auto"/>
        <w:left w:val="none" w:sz="0" w:space="0" w:color="auto"/>
        <w:bottom w:val="none" w:sz="0" w:space="0" w:color="auto"/>
        <w:right w:val="none" w:sz="0" w:space="0" w:color="auto"/>
      </w:divBdr>
      <w:divsChild>
        <w:div w:id="37702600">
          <w:marLeft w:val="0"/>
          <w:marRight w:val="0"/>
          <w:marTop w:val="0"/>
          <w:marBottom w:val="0"/>
          <w:divBdr>
            <w:top w:val="none" w:sz="0" w:space="0" w:color="auto"/>
            <w:left w:val="none" w:sz="0" w:space="0" w:color="auto"/>
            <w:bottom w:val="none" w:sz="0" w:space="0" w:color="auto"/>
            <w:right w:val="none" w:sz="0" w:space="0" w:color="auto"/>
          </w:divBdr>
          <w:divsChild>
            <w:div w:id="1577864507">
              <w:marLeft w:val="0"/>
              <w:marRight w:val="0"/>
              <w:marTop w:val="0"/>
              <w:marBottom w:val="0"/>
              <w:divBdr>
                <w:top w:val="none" w:sz="0" w:space="0" w:color="auto"/>
                <w:left w:val="none" w:sz="0" w:space="0" w:color="auto"/>
                <w:bottom w:val="none" w:sz="0" w:space="0" w:color="auto"/>
                <w:right w:val="none" w:sz="0" w:space="0" w:color="auto"/>
              </w:divBdr>
              <w:divsChild>
                <w:div w:id="610016961">
                  <w:marLeft w:val="0"/>
                  <w:marRight w:val="0"/>
                  <w:marTop w:val="0"/>
                  <w:marBottom w:val="0"/>
                  <w:divBdr>
                    <w:top w:val="none" w:sz="0" w:space="0" w:color="auto"/>
                    <w:left w:val="none" w:sz="0" w:space="0" w:color="auto"/>
                    <w:bottom w:val="none" w:sz="0" w:space="0" w:color="auto"/>
                    <w:right w:val="none" w:sz="0" w:space="0" w:color="auto"/>
                  </w:divBdr>
                  <w:divsChild>
                    <w:div w:id="595409344">
                      <w:marLeft w:val="0"/>
                      <w:marRight w:val="0"/>
                      <w:marTop w:val="0"/>
                      <w:marBottom w:val="0"/>
                      <w:divBdr>
                        <w:top w:val="none" w:sz="0" w:space="0" w:color="auto"/>
                        <w:left w:val="none" w:sz="0" w:space="0" w:color="auto"/>
                        <w:bottom w:val="none" w:sz="0" w:space="0" w:color="auto"/>
                        <w:right w:val="none" w:sz="0" w:space="0" w:color="auto"/>
                      </w:divBdr>
                      <w:divsChild>
                        <w:div w:id="795610267">
                          <w:marLeft w:val="0"/>
                          <w:marRight w:val="0"/>
                          <w:marTop w:val="0"/>
                          <w:marBottom w:val="0"/>
                          <w:divBdr>
                            <w:top w:val="none" w:sz="0" w:space="0" w:color="auto"/>
                            <w:left w:val="none" w:sz="0" w:space="0" w:color="auto"/>
                            <w:bottom w:val="none" w:sz="0" w:space="0" w:color="auto"/>
                            <w:right w:val="none" w:sz="0" w:space="0" w:color="auto"/>
                          </w:divBdr>
                          <w:divsChild>
                            <w:div w:id="236598514">
                              <w:marLeft w:val="0"/>
                              <w:marRight w:val="0"/>
                              <w:marTop w:val="0"/>
                              <w:marBottom w:val="0"/>
                              <w:divBdr>
                                <w:top w:val="none" w:sz="0" w:space="0" w:color="auto"/>
                                <w:left w:val="none" w:sz="0" w:space="0" w:color="auto"/>
                                <w:bottom w:val="none" w:sz="0" w:space="0" w:color="auto"/>
                                <w:right w:val="none" w:sz="0" w:space="0" w:color="auto"/>
                              </w:divBdr>
                              <w:divsChild>
                                <w:div w:id="758715437">
                                  <w:marLeft w:val="0"/>
                                  <w:marRight w:val="0"/>
                                  <w:marTop w:val="0"/>
                                  <w:marBottom w:val="0"/>
                                  <w:divBdr>
                                    <w:top w:val="none" w:sz="0" w:space="0" w:color="auto"/>
                                    <w:left w:val="none" w:sz="0" w:space="0" w:color="auto"/>
                                    <w:bottom w:val="none" w:sz="0" w:space="0" w:color="auto"/>
                                    <w:right w:val="none" w:sz="0" w:space="0" w:color="auto"/>
                                  </w:divBdr>
                                  <w:divsChild>
                                    <w:div w:id="372197515">
                                      <w:marLeft w:val="0"/>
                                      <w:marRight w:val="0"/>
                                      <w:marTop w:val="0"/>
                                      <w:marBottom w:val="0"/>
                                      <w:divBdr>
                                        <w:top w:val="none" w:sz="0" w:space="0" w:color="auto"/>
                                        <w:left w:val="none" w:sz="0" w:space="0" w:color="auto"/>
                                        <w:bottom w:val="none" w:sz="0" w:space="0" w:color="auto"/>
                                        <w:right w:val="none" w:sz="0" w:space="0" w:color="auto"/>
                                      </w:divBdr>
                                      <w:divsChild>
                                        <w:div w:id="15748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687099">
      <w:bodyDiv w:val="1"/>
      <w:marLeft w:val="0"/>
      <w:marRight w:val="0"/>
      <w:marTop w:val="0"/>
      <w:marBottom w:val="0"/>
      <w:divBdr>
        <w:top w:val="none" w:sz="0" w:space="0" w:color="auto"/>
        <w:left w:val="none" w:sz="0" w:space="0" w:color="auto"/>
        <w:bottom w:val="none" w:sz="0" w:space="0" w:color="auto"/>
        <w:right w:val="none" w:sz="0" w:space="0" w:color="auto"/>
      </w:divBdr>
      <w:divsChild>
        <w:div w:id="284041677">
          <w:marLeft w:val="0"/>
          <w:marRight w:val="1"/>
          <w:marTop w:val="0"/>
          <w:marBottom w:val="0"/>
          <w:divBdr>
            <w:top w:val="none" w:sz="0" w:space="0" w:color="auto"/>
            <w:left w:val="none" w:sz="0" w:space="0" w:color="auto"/>
            <w:bottom w:val="none" w:sz="0" w:space="0" w:color="auto"/>
            <w:right w:val="none" w:sz="0" w:space="0" w:color="auto"/>
          </w:divBdr>
          <w:divsChild>
            <w:div w:id="42407501">
              <w:marLeft w:val="0"/>
              <w:marRight w:val="0"/>
              <w:marTop w:val="0"/>
              <w:marBottom w:val="0"/>
              <w:divBdr>
                <w:top w:val="none" w:sz="0" w:space="0" w:color="auto"/>
                <w:left w:val="none" w:sz="0" w:space="0" w:color="auto"/>
                <w:bottom w:val="none" w:sz="0" w:space="0" w:color="auto"/>
                <w:right w:val="none" w:sz="0" w:space="0" w:color="auto"/>
              </w:divBdr>
              <w:divsChild>
                <w:div w:id="296838091">
                  <w:marLeft w:val="0"/>
                  <w:marRight w:val="1"/>
                  <w:marTop w:val="0"/>
                  <w:marBottom w:val="0"/>
                  <w:divBdr>
                    <w:top w:val="none" w:sz="0" w:space="0" w:color="auto"/>
                    <w:left w:val="none" w:sz="0" w:space="0" w:color="auto"/>
                    <w:bottom w:val="none" w:sz="0" w:space="0" w:color="auto"/>
                    <w:right w:val="none" w:sz="0" w:space="0" w:color="auto"/>
                  </w:divBdr>
                  <w:divsChild>
                    <w:div w:id="12732161">
                      <w:marLeft w:val="0"/>
                      <w:marRight w:val="0"/>
                      <w:marTop w:val="0"/>
                      <w:marBottom w:val="0"/>
                      <w:divBdr>
                        <w:top w:val="none" w:sz="0" w:space="0" w:color="auto"/>
                        <w:left w:val="none" w:sz="0" w:space="0" w:color="auto"/>
                        <w:bottom w:val="none" w:sz="0" w:space="0" w:color="auto"/>
                        <w:right w:val="none" w:sz="0" w:space="0" w:color="auto"/>
                      </w:divBdr>
                      <w:divsChild>
                        <w:div w:id="228538532">
                          <w:marLeft w:val="0"/>
                          <w:marRight w:val="0"/>
                          <w:marTop w:val="0"/>
                          <w:marBottom w:val="0"/>
                          <w:divBdr>
                            <w:top w:val="none" w:sz="0" w:space="0" w:color="auto"/>
                            <w:left w:val="none" w:sz="0" w:space="0" w:color="auto"/>
                            <w:bottom w:val="none" w:sz="0" w:space="0" w:color="auto"/>
                            <w:right w:val="none" w:sz="0" w:space="0" w:color="auto"/>
                          </w:divBdr>
                          <w:divsChild>
                            <w:div w:id="114954448">
                              <w:marLeft w:val="0"/>
                              <w:marRight w:val="0"/>
                              <w:marTop w:val="120"/>
                              <w:marBottom w:val="360"/>
                              <w:divBdr>
                                <w:top w:val="none" w:sz="0" w:space="0" w:color="auto"/>
                                <w:left w:val="none" w:sz="0" w:space="0" w:color="auto"/>
                                <w:bottom w:val="none" w:sz="0" w:space="0" w:color="auto"/>
                                <w:right w:val="none" w:sz="0" w:space="0" w:color="auto"/>
                              </w:divBdr>
                              <w:divsChild>
                                <w:div w:id="161506321">
                                  <w:marLeft w:val="0"/>
                                  <w:marRight w:val="0"/>
                                  <w:marTop w:val="0"/>
                                  <w:marBottom w:val="0"/>
                                  <w:divBdr>
                                    <w:top w:val="none" w:sz="0" w:space="0" w:color="auto"/>
                                    <w:left w:val="none" w:sz="0" w:space="0" w:color="auto"/>
                                    <w:bottom w:val="none" w:sz="0" w:space="0" w:color="auto"/>
                                    <w:right w:val="none" w:sz="0" w:space="0" w:color="auto"/>
                                  </w:divBdr>
                                  <w:divsChild>
                                    <w:div w:id="531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84081">
      <w:bodyDiv w:val="1"/>
      <w:marLeft w:val="0"/>
      <w:marRight w:val="0"/>
      <w:marTop w:val="0"/>
      <w:marBottom w:val="0"/>
      <w:divBdr>
        <w:top w:val="none" w:sz="0" w:space="0" w:color="auto"/>
        <w:left w:val="none" w:sz="0" w:space="0" w:color="auto"/>
        <w:bottom w:val="none" w:sz="0" w:space="0" w:color="auto"/>
        <w:right w:val="none" w:sz="0" w:space="0" w:color="auto"/>
      </w:divBdr>
    </w:div>
    <w:div w:id="1458180521">
      <w:bodyDiv w:val="1"/>
      <w:marLeft w:val="0"/>
      <w:marRight w:val="0"/>
      <w:marTop w:val="0"/>
      <w:marBottom w:val="0"/>
      <w:divBdr>
        <w:top w:val="none" w:sz="0" w:space="0" w:color="auto"/>
        <w:left w:val="none" w:sz="0" w:space="0" w:color="auto"/>
        <w:bottom w:val="none" w:sz="0" w:space="0" w:color="auto"/>
        <w:right w:val="none" w:sz="0" w:space="0" w:color="auto"/>
      </w:divBdr>
      <w:divsChild>
        <w:div w:id="1797987746">
          <w:marLeft w:val="0"/>
          <w:marRight w:val="1"/>
          <w:marTop w:val="0"/>
          <w:marBottom w:val="0"/>
          <w:divBdr>
            <w:top w:val="none" w:sz="0" w:space="0" w:color="auto"/>
            <w:left w:val="none" w:sz="0" w:space="0" w:color="auto"/>
            <w:bottom w:val="none" w:sz="0" w:space="0" w:color="auto"/>
            <w:right w:val="none" w:sz="0" w:space="0" w:color="auto"/>
          </w:divBdr>
          <w:divsChild>
            <w:div w:id="1519812523">
              <w:marLeft w:val="0"/>
              <w:marRight w:val="0"/>
              <w:marTop w:val="0"/>
              <w:marBottom w:val="0"/>
              <w:divBdr>
                <w:top w:val="none" w:sz="0" w:space="0" w:color="auto"/>
                <w:left w:val="none" w:sz="0" w:space="0" w:color="auto"/>
                <w:bottom w:val="none" w:sz="0" w:space="0" w:color="auto"/>
                <w:right w:val="none" w:sz="0" w:space="0" w:color="auto"/>
              </w:divBdr>
              <w:divsChild>
                <w:div w:id="1042436571">
                  <w:marLeft w:val="0"/>
                  <w:marRight w:val="1"/>
                  <w:marTop w:val="0"/>
                  <w:marBottom w:val="0"/>
                  <w:divBdr>
                    <w:top w:val="none" w:sz="0" w:space="0" w:color="auto"/>
                    <w:left w:val="none" w:sz="0" w:space="0" w:color="auto"/>
                    <w:bottom w:val="none" w:sz="0" w:space="0" w:color="auto"/>
                    <w:right w:val="none" w:sz="0" w:space="0" w:color="auto"/>
                  </w:divBdr>
                  <w:divsChild>
                    <w:div w:id="334574637">
                      <w:marLeft w:val="0"/>
                      <w:marRight w:val="0"/>
                      <w:marTop w:val="0"/>
                      <w:marBottom w:val="0"/>
                      <w:divBdr>
                        <w:top w:val="none" w:sz="0" w:space="0" w:color="auto"/>
                        <w:left w:val="none" w:sz="0" w:space="0" w:color="auto"/>
                        <w:bottom w:val="none" w:sz="0" w:space="0" w:color="auto"/>
                        <w:right w:val="none" w:sz="0" w:space="0" w:color="auto"/>
                      </w:divBdr>
                      <w:divsChild>
                        <w:div w:id="16466012">
                          <w:marLeft w:val="0"/>
                          <w:marRight w:val="0"/>
                          <w:marTop w:val="0"/>
                          <w:marBottom w:val="0"/>
                          <w:divBdr>
                            <w:top w:val="none" w:sz="0" w:space="0" w:color="auto"/>
                            <w:left w:val="none" w:sz="0" w:space="0" w:color="auto"/>
                            <w:bottom w:val="none" w:sz="0" w:space="0" w:color="auto"/>
                            <w:right w:val="none" w:sz="0" w:space="0" w:color="auto"/>
                          </w:divBdr>
                          <w:divsChild>
                            <w:div w:id="906913569">
                              <w:marLeft w:val="0"/>
                              <w:marRight w:val="0"/>
                              <w:marTop w:val="120"/>
                              <w:marBottom w:val="360"/>
                              <w:divBdr>
                                <w:top w:val="none" w:sz="0" w:space="0" w:color="auto"/>
                                <w:left w:val="none" w:sz="0" w:space="0" w:color="auto"/>
                                <w:bottom w:val="none" w:sz="0" w:space="0" w:color="auto"/>
                                <w:right w:val="none" w:sz="0" w:space="0" w:color="auto"/>
                              </w:divBdr>
                              <w:divsChild>
                                <w:div w:id="682125621">
                                  <w:marLeft w:val="0"/>
                                  <w:marRight w:val="0"/>
                                  <w:marTop w:val="0"/>
                                  <w:marBottom w:val="0"/>
                                  <w:divBdr>
                                    <w:top w:val="none" w:sz="0" w:space="0" w:color="auto"/>
                                    <w:left w:val="none" w:sz="0" w:space="0" w:color="auto"/>
                                    <w:bottom w:val="none" w:sz="0" w:space="0" w:color="auto"/>
                                    <w:right w:val="none" w:sz="0" w:space="0" w:color="auto"/>
                                  </w:divBdr>
                                  <w:divsChild>
                                    <w:div w:id="13022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788741">
      <w:bodyDiv w:val="1"/>
      <w:marLeft w:val="0"/>
      <w:marRight w:val="0"/>
      <w:marTop w:val="0"/>
      <w:marBottom w:val="0"/>
      <w:divBdr>
        <w:top w:val="none" w:sz="0" w:space="0" w:color="auto"/>
        <w:left w:val="none" w:sz="0" w:space="0" w:color="auto"/>
        <w:bottom w:val="none" w:sz="0" w:space="0" w:color="auto"/>
        <w:right w:val="none" w:sz="0" w:space="0" w:color="auto"/>
      </w:divBdr>
      <w:divsChild>
        <w:div w:id="199049593">
          <w:marLeft w:val="0"/>
          <w:marRight w:val="1"/>
          <w:marTop w:val="0"/>
          <w:marBottom w:val="0"/>
          <w:divBdr>
            <w:top w:val="none" w:sz="0" w:space="0" w:color="auto"/>
            <w:left w:val="none" w:sz="0" w:space="0" w:color="auto"/>
            <w:bottom w:val="none" w:sz="0" w:space="0" w:color="auto"/>
            <w:right w:val="none" w:sz="0" w:space="0" w:color="auto"/>
          </w:divBdr>
          <w:divsChild>
            <w:div w:id="1088311946">
              <w:marLeft w:val="0"/>
              <w:marRight w:val="0"/>
              <w:marTop w:val="0"/>
              <w:marBottom w:val="0"/>
              <w:divBdr>
                <w:top w:val="none" w:sz="0" w:space="0" w:color="auto"/>
                <w:left w:val="none" w:sz="0" w:space="0" w:color="auto"/>
                <w:bottom w:val="none" w:sz="0" w:space="0" w:color="auto"/>
                <w:right w:val="none" w:sz="0" w:space="0" w:color="auto"/>
              </w:divBdr>
              <w:divsChild>
                <w:div w:id="1940329422">
                  <w:marLeft w:val="0"/>
                  <w:marRight w:val="1"/>
                  <w:marTop w:val="0"/>
                  <w:marBottom w:val="0"/>
                  <w:divBdr>
                    <w:top w:val="none" w:sz="0" w:space="0" w:color="auto"/>
                    <w:left w:val="none" w:sz="0" w:space="0" w:color="auto"/>
                    <w:bottom w:val="none" w:sz="0" w:space="0" w:color="auto"/>
                    <w:right w:val="none" w:sz="0" w:space="0" w:color="auto"/>
                  </w:divBdr>
                  <w:divsChild>
                    <w:div w:id="36977087">
                      <w:marLeft w:val="0"/>
                      <w:marRight w:val="0"/>
                      <w:marTop w:val="0"/>
                      <w:marBottom w:val="0"/>
                      <w:divBdr>
                        <w:top w:val="none" w:sz="0" w:space="0" w:color="auto"/>
                        <w:left w:val="none" w:sz="0" w:space="0" w:color="auto"/>
                        <w:bottom w:val="none" w:sz="0" w:space="0" w:color="auto"/>
                        <w:right w:val="none" w:sz="0" w:space="0" w:color="auto"/>
                      </w:divBdr>
                      <w:divsChild>
                        <w:div w:id="90586193">
                          <w:marLeft w:val="0"/>
                          <w:marRight w:val="0"/>
                          <w:marTop w:val="0"/>
                          <w:marBottom w:val="0"/>
                          <w:divBdr>
                            <w:top w:val="none" w:sz="0" w:space="0" w:color="auto"/>
                            <w:left w:val="none" w:sz="0" w:space="0" w:color="auto"/>
                            <w:bottom w:val="none" w:sz="0" w:space="0" w:color="auto"/>
                            <w:right w:val="none" w:sz="0" w:space="0" w:color="auto"/>
                          </w:divBdr>
                          <w:divsChild>
                            <w:div w:id="1632132199">
                              <w:marLeft w:val="0"/>
                              <w:marRight w:val="0"/>
                              <w:marTop w:val="120"/>
                              <w:marBottom w:val="360"/>
                              <w:divBdr>
                                <w:top w:val="none" w:sz="0" w:space="0" w:color="auto"/>
                                <w:left w:val="none" w:sz="0" w:space="0" w:color="auto"/>
                                <w:bottom w:val="none" w:sz="0" w:space="0" w:color="auto"/>
                                <w:right w:val="none" w:sz="0" w:space="0" w:color="auto"/>
                              </w:divBdr>
                              <w:divsChild>
                                <w:div w:id="1700620835">
                                  <w:marLeft w:val="0"/>
                                  <w:marRight w:val="0"/>
                                  <w:marTop w:val="0"/>
                                  <w:marBottom w:val="0"/>
                                  <w:divBdr>
                                    <w:top w:val="none" w:sz="0" w:space="0" w:color="auto"/>
                                    <w:left w:val="none" w:sz="0" w:space="0" w:color="auto"/>
                                    <w:bottom w:val="none" w:sz="0" w:space="0" w:color="auto"/>
                                    <w:right w:val="none" w:sz="0" w:space="0" w:color="auto"/>
                                  </w:divBdr>
                                  <w:divsChild>
                                    <w:div w:id="8371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922874">
      <w:bodyDiv w:val="1"/>
      <w:marLeft w:val="0"/>
      <w:marRight w:val="0"/>
      <w:marTop w:val="0"/>
      <w:marBottom w:val="0"/>
      <w:divBdr>
        <w:top w:val="none" w:sz="0" w:space="0" w:color="auto"/>
        <w:left w:val="none" w:sz="0" w:space="0" w:color="auto"/>
        <w:bottom w:val="none" w:sz="0" w:space="0" w:color="auto"/>
        <w:right w:val="none" w:sz="0" w:space="0" w:color="auto"/>
      </w:divBdr>
      <w:divsChild>
        <w:div w:id="1780368508">
          <w:marLeft w:val="0"/>
          <w:marRight w:val="1"/>
          <w:marTop w:val="0"/>
          <w:marBottom w:val="0"/>
          <w:divBdr>
            <w:top w:val="none" w:sz="0" w:space="0" w:color="auto"/>
            <w:left w:val="none" w:sz="0" w:space="0" w:color="auto"/>
            <w:bottom w:val="none" w:sz="0" w:space="0" w:color="auto"/>
            <w:right w:val="none" w:sz="0" w:space="0" w:color="auto"/>
          </w:divBdr>
          <w:divsChild>
            <w:div w:id="1721055202">
              <w:marLeft w:val="0"/>
              <w:marRight w:val="0"/>
              <w:marTop w:val="0"/>
              <w:marBottom w:val="0"/>
              <w:divBdr>
                <w:top w:val="none" w:sz="0" w:space="0" w:color="auto"/>
                <w:left w:val="none" w:sz="0" w:space="0" w:color="auto"/>
                <w:bottom w:val="none" w:sz="0" w:space="0" w:color="auto"/>
                <w:right w:val="none" w:sz="0" w:space="0" w:color="auto"/>
              </w:divBdr>
              <w:divsChild>
                <w:div w:id="490608177">
                  <w:marLeft w:val="0"/>
                  <w:marRight w:val="1"/>
                  <w:marTop w:val="0"/>
                  <w:marBottom w:val="0"/>
                  <w:divBdr>
                    <w:top w:val="none" w:sz="0" w:space="0" w:color="auto"/>
                    <w:left w:val="none" w:sz="0" w:space="0" w:color="auto"/>
                    <w:bottom w:val="none" w:sz="0" w:space="0" w:color="auto"/>
                    <w:right w:val="none" w:sz="0" w:space="0" w:color="auto"/>
                  </w:divBdr>
                  <w:divsChild>
                    <w:div w:id="1726176370">
                      <w:marLeft w:val="0"/>
                      <w:marRight w:val="0"/>
                      <w:marTop w:val="0"/>
                      <w:marBottom w:val="0"/>
                      <w:divBdr>
                        <w:top w:val="none" w:sz="0" w:space="0" w:color="auto"/>
                        <w:left w:val="none" w:sz="0" w:space="0" w:color="auto"/>
                        <w:bottom w:val="none" w:sz="0" w:space="0" w:color="auto"/>
                        <w:right w:val="none" w:sz="0" w:space="0" w:color="auto"/>
                      </w:divBdr>
                      <w:divsChild>
                        <w:div w:id="19014491">
                          <w:marLeft w:val="0"/>
                          <w:marRight w:val="0"/>
                          <w:marTop w:val="0"/>
                          <w:marBottom w:val="0"/>
                          <w:divBdr>
                            <w:top w:val="none" w:sz="0" w:space="0" w:color="auto"/>
                            <w:left w:val="none" w:sz="0" w:space="0" w:color="auto"/>
                            <w:bottom w:val="none" w:sz="0" w:space="0" w:color="auto"/>
                            <w:right w:val="none" w:sz="0" w:space="0" w:color="auto"/>
                          </w:divBdr>
                          <w:divsChild>
                            <w:div w:id="97726374">
                              <w:marLeft w:val="0"/>
                              <w:marRight w:val="0"/>
                              <w:marTop w:val="120"/>
                              <w:marBottom w:val="360"/>
                              <w:divBdr>
                                <w:top w:val="none" w:sz="0" w:space="0" w:color="auto"/>
                                <w:left w:val="none" w:sz="0" w:space="0" w:color="auto"/>
                                <w:bottom w:val="none" w:sz="0" w:space="0" w:color="auto"/>
                                <w:right w:val="none" w:sz="0" w:space="0" w:color="auto"/>
                              </w:divBdr>
                              <w:divsChild>
                                <w:div w:id="937905544">
                                  <w:marLeft w:val="0"/>
                                  <w:marRight w:val="0"/>
                                  <w:marTop w:val="0"/>
                                  <w:marBottom w:val="0"/>
                                  <w:divBdr>
                                    <w:top w:val="none" w:sz="0" w:space="0" w:color="auto"/>
                                    <w:left w:val="none" w:sz="0" w:space="0" w:color="auto"/>
                                    <w:bottom w:val="none" w:sz="0" w:space="0" w:color="auto"/>
                                    <w:right w:val="none" w:sz="0" w:space="0" w:color="auto"/>
                                  </w:divBdr>
                                  <w:divsChild>
                                    <w:div w:id="10784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781">
      <w:bodyDiv w:val="1"/>
      <w:marLeft w:val="0"/>
      <w:marRight w:val="0"/>
      <w:marTop w:val="0"/>
      <w:marBottom w:val="0"/>
      <w:divBdr>
        <w:top w:val="none" w:sz="0" w:space="0" w:color="auto"/>
        <w:left w:val="none" w:sz="0" w:space="0" w:color="auto"/>
        <w:bottom w:val="none" w:sz="0" w:space="0" w:color="auto"/>
        <w:right w:val="none" w:sz="0" w:space="0" w:color="auto"/>
      </w:divBdr>
      <w:divsChild>
        <w:div w:id="24138373">
          <w:marLeft w:val="0"/>
          <w:marRight w:val="1"/>
          <w:marTop w:val="0"/>
          <w:marBottom w:val="0"/>
          <w:divBdr>
            <w:top w:val="none" w:sz="0" w:space="0" w:color="auto"/>
            <w:left w:val="none" w:sz="0" w:space="0" w:color="auto"/>
            <w:bottom w:val="none" w:sz="0" w:space="0" w:color="auto"/>
            <w:right w:val="none" w:sz="0" w:space="0" w:color="auto"/>
          </w:divBdr>
          <w:divsChild>
            <w:div w:id="1968657227">
              <w:marLeft w:val="0"/>
              <w:marRight w:val="0"/>
              <w:marTop w:val="0"/>
              <w:marBottom w:val="0"/>
              <w:divBdr>
                <w:top w:val="none" w:sz="0" w:space="0" w:color="auto"/>
                <w:left w:val="none" w:sz="0" w:space="0" w:color="auto"/>
                <w:bottom w:val="none" w:sz="0" w:space="0" w:color="auto"/>
                <w:right w:val="none" w:sz="0" w:space="0" w:color="auto"/>
              </w:divBdr>
              <w:divsChild>
                <w:div w:id="27488440">
                  <w:marLeft w:val="0"/>
                  <w:marRight w:val="1"/>
                  <w:marTop w:val="0"/>
                  <w:marBottom w:val="0"/>
                  <w:divBdr>
                    <w:top w:val="none" w:sz="0" w:space="0" w:color="auto"/>
                    <w:left w:val="none" w:sz="0" w:space="0" w:color="auto"/>
                    <w:bottom w:val="none" w:sz="0" w:space="0" w:color="auto"/>
                    <w:right w:val="none" w:sz="0" w:space="0" w:color="auto"/>
                  </w:divBdr>
                  <w:divsChild>
                    <w:div w:id="1434089350">
                      <w:marLeft w:val="0"/>
                      <w:marRight w:val="0"/>
                      <w:marTop w:val="0"/>
                      <w:marBottom w:val="0"/>
                      <w:divBdr>
                        <w:top w:val="none" w:sz="0" w:space="0" w:color="auto"/>
                        <w:left w:val="none" w:sz="0" w:space="0" w:color="auto"/>
                        <w:bottom w:val="none" w:sz="0" w:space="0" w:color="auto"/>
                        <w:right w:val="none" w:sz="0" w:space="0" w:color="auto"/>
                      </w:divBdr>
                      <w:divsChild>
                        <w:div w:id="1316370988">
                          <w:marLeft w:val="0"/>
                          <w:marRight w:val="0"/>
                          <w:marTop w:val="0"/>
                          <w:marBottom w:val="0"/>
                          <w:divBdr>
                            <w:top w:val="none" w:sz="0" w:space="0" w:color="auto"/>
                            <w:left w:val="none" w:sz="0" w:space="0" w:color="auto"/>
                            <w:bottom w:val="none" w:sz="0" w:space="0" w:color="auto"/>
                            <w:right w:val="none" w:sz="0" w:space="0" w:color="auto"/>
                          </w:divBdr>
                          <w:divsChild>
                            <w:div w:id="964116787">
                              <w:marLeft w:val="0"/>
                              <w:marRight w:val="0"/>
                              <w:marTop w:val="120"/>
                              <w:marBottom w:val="360"/>
                              <w:divBdr>
                                <w:top w:val="none" w:sz="0" w:space="0" w:color="auto"/>
                                <w:left w:val="none" w:sz="0" w:space="0" w:color="auto"/>
                                <w:bottom w:val="none" w:sz="0" w:space="0" w:color="auto"/>
                                <w:right w:val="none" w:sz="0" w:space="0" w:color="auto"/>
                              </w:divBdr>
                              <w:divsChild>
                                <w:div w:id="1449814008">
                                  <w:marLeft w:val="0"/>
                                  <w:marRight w:val="0"/>
                                  <w:marTop w:val="0"/>
                                  <w:marBottom w:val="0"/>
                                  <w:divBdr>
                                    <w:top w:val="none" w:sz="0" w:space="0" w:color="auto"/>
                                    <w:left w:val="none" w:sz="0" w:space="0" w:color="auto"/>
                                    <w:bottom w:val="none" w:sz="0" w:space="0" w:color="auto"/>
                                    <w:right w:val="none" w:sz="0" w:space="0" w:color="auto"/>
                                  </w:divBdr>
                                  <w:divsChild>
                                    <w:div w:id="7344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868500">
      <w:bodyDiv w:val="1"/>
      <w:marLeft w:val="0"/>
      <w:marRight w:val="0"/>
      <w:marTop w:val="0"/>
      <w:marBottom w:val="0"/>
      <w:divBdr>
        <w:top w:val="none" w:sz="0" w:space="0" w:color="auto"/>
        <w:left w:val="none" w:sz="0" w:space="0" w:color="auto"/>
        <w:bottom w:val="none" w:sz="0" w:space="0" w:color="auto"/>
        <w:right w:val="none" w:sz="0" w:space="0" w:color="auto"/>
      </w:divBdr>
    </w:div>
    <w:div w:id="1582131590">
      <w:bodyDiv w:val="1"/>
      <w:marLeft w:val="0"/>
      <w:marRight w:val="0"/>
      <w:marTop w:val="0"/>
      <w:marBottom w:val="0"/>
      <w:divBdr>
        <w:top w:val="none" w:sz="0" w:space="0" w:color="auto"/>
        <w:left w:val="none" w:sz="0" w:space="0" w:color="auto"/>
        <w:bottom w:val="none" w:sz="0" w:space="0" w:color="auto"/>
        <w:right w:val="none" w:sz="0" w:space="0" w:color="auto"/>
      </w:divBdr>
    </w:div>
    <w:div w:id="1727148265">
      <w:bodyDiv w:val="1"/>
      <w:marLeft w:val="0"/>
      <w:marRight w:val="0"/>
      <w:marTop w:val="0"/>
      <w:marBottom w:val="0"/>
      <w:divBdr>
        <w:top w:val="none" w:sz="0" w:space="0" w:color="auto"/>
        <w:left w:val="none" w:sz="0" w:space="0" w:color="auto"/>
        <w:bottom w:val="none" w:sz="0" w:space="0" w:color="auto"/>
        <w:right w:val="none" w:sz="0" w:space="0" w:color="auto"/>
      </w:divBdr>
      <w:divsChild>
        <w:div w:id="756437260">
          <w:marLeft w:val="0"/>
          <w:marRight w:val="1"/>
          <w:marTop w:val="0"/>
          <w:marBottom w:val="0"/>
          <w:divBdr>
            <w:top w:val="none" w:sz="0" w:space="0" w:color="auto"/>
            <w:left w:val="none" w:sz="0" w:space="0" w:color="auto"/>
            <w:bottom w:val="none" w:sz="0" w:space="0" w:color="auto"/>
            <w:right w:val="none" w:sz="0" w:space="0" w:color="auto"/>
          </w:divBdr>
          <w:divsChild>
            <w:div w:id="205259941">
              <w:marLeft w:val="0"/>
              <w:marRight w:val="0"/>
              <w:marTop w:val="0"/>
              <w:marBottom w:val="0"/>
              <w:divBdr>
                <w:top w:val="none" w:sz="0" w:space="0" w:color="auto"/>
                <w:left w:val="none" w:sz="0" w:space="0" w:color="auto"/>
                <w:bottom w:val="none" w:sz="0" w:space="0" w:color="auto"/>
                <w:right w:val="none" w:sz="0" w:space="0" w:color="auto"/>
              </w:divBdr>
              <w:divsChild>
                <w:div w:id="526453607">
                  <w:marLeft w:val="0"/>
                  <w:marRight w:val="1"/>
                  <w:marTop w:val="0"/>
                  <w:marBottom w:val="0"/>
                  <w:divBdr>
                    <w:top w:val="none" w:sz="0" w:space="0" w:color="auto"/>
                    <w:left w:val="none" w:sz="0" w:space="0" w:color="auto"/>
                    <w:bottom w:val="none" w:sz="0" w:space="0" w:color="auto"/>
                    <w:right w:val="none" w:sz="0" w:space="0" w:color="auto"/>
                  </w:divBdr>
                  <w:divsChild>
                    <w:div w:id="224684974">
                      <w:marLeft w:val="0"/>
                      <w:marRight w:val="0"/>
                      <w:marTop w:val="0"/>
                      <w:marBottom w:val="0"/>
                      <w:divBdr>
                        <w:top w:val="none" w:sz="0" w:space="0" w:color="auto"/>
                        <w:left w:val="none" w:sz="0" w:space="0" w:color="auto"/>
                        <w:bottom w:val="none" w:sz="0" w:space="0" w:color="auto"/>
                        <w:right w:val="none" w:sz="0" w:space="0" w:color="auto"/>
                      </w:divBdr>
                      <w:divsChild>
                        <w:div w:id="352340107">
                          <w:marLeft w:val="0"/>
                          <w:marRight w:val="0"/>
                          <w:marTop w:val="0"/>
                          <w:marBottom w:val="0"/>
                          <w:divBdr>
                            <w:top w:val="none" w:sz="0" w:space="0" w:color="auto"/>
                            <w:left w:val="none" w:sz="0" w:space="0" w:color="auto"/>
                            <w:bottom w:val="none" w:sz="0" w:space="0" w:color="auto"/>
                            <w:right w:val="none" w:sz="0" w:space="0" w:color="auto"/>
                          </w:divBdr>
                          <w:divsChild>
                            <w:div w:id="919673865">
                              <w:marLeft w:val="0"/>
                              <w:marRight w:val="0"/>
                              <w:marTop w:val="120"/>
                              <w:marBottom w:val="360"/>
                              <w:divBdr>
                                <w:top w:val="none" w:sz="0" w:space="0" w:color="auto"/>
                                <w:left w:val="none" w:sz="0" w:space="0" w:color="auto"/>
                                <w:bottom w:val="none" w:sz="0" w:space="0" w:color="auto"/>
                                <w:right w:val="none" w:sz="0" w:space="0" w:color="auto"/>
                              </w:divBdr>
                              <w:divsChild>
                                <w:div w:id="2100636523">
                                  <w:marLeft w:val="0"/>
                                  <w:marRight w:val="0"/>
                                  <w:marTop w:val="0"/>
                                  <w:marBottom w:val="0"/>
                                  <w:divBdr>
                                    <w:top w:val="none" w:sz="0" w:space="0" w:color="auto"/>
                                    <w:left w:val="none" w:sz="0" w:space="0" w:color="auto"/>
                                    <w:bottom w:val="none" w:sz="0" w:space="0" w:color="auto"/>
                                    <w:right w:val="none" w:sz="0" w:space="0" w:color="auto"/>
                                  </w:divBdr>
                                  <w:divsChild>
                                    <w:div w:id="4213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17614">
      <w:bodyDiv w:val="1"/>
      <w:marLeft w:val="0"/>
      <w:marRight w:val="0"/>
      <w:marTop w:val="0"/>
      <w:marBottom w:val="0"/>
      <w:divBdr>
        <w:top w:val="none" w:sz="0" w:space="0" w:color="auto"/>
        <w:left w:val="none" w:sz="0" w:space="0" w:color="auto"/>
        <w:bottom w:val="none" w:sz="0" w:space="0" w:color="auto"/>
        <w:right w:val="none" w:sz="0" w:space="0" w:color="auto"/>
      </w:divBdr>
      <w:divsChild>
        <w:div w:id="421224557">
          <w:marLeft w:val="0"/>
          <w:marRight w:val="1"/>
          <w:marTop w:val="0"/>
          <w:marBottom w:val="0"/>
          <w:divBdr>
            <w:top w:val="none" w:sz="0" w:space="0" w:color="auto"/>
            <w:left w:val="none" w:sz="0" w:space="0" w:color="auto"/>
            <w:bottom w:val="none" w:sz="0" w:space="0" w:color="auto"/>
            <w:right w:val="none" w:sz="0" w:space="0" w:color="auto"/>
          </w:divBdr>
          <w:divsChild>
            <w:div w:id="924919955">
              <w:marLeft w:val="0"/>
              <w:marRight w:val="0"/>
              <w:marTop w:val="0"/>
              <w:marBottom w:val="0"/>
              <w:divBdr>
                <w:top w:val="none" w:sz="0" w:space="0" w:color="auto"/>
                <w:left w:val="none" w:sz="0" w:space="0" w:color="auto"/>
                <w:bottom w:val="none" w:sz="0" w:space="0" w:color="auto"/>
                <w:right w:val="none" w:sz="0" w:space="0" w:color="auto"/>
              </w:divBdr>
              <w:divsChild>
                <w:div w:id="643586476">
                  <w:marLeft w:val="0"/>
                  <w:marRight w:val="1"/>
                  <w:marTop w:val="0"/>
                  <w:marBottom w:val="0"/>
                  <w:divBdr>
                    <w:top w:val="none" w:sz="0" w:space="0" w:color="auto"/>
                    <w:left w:val="none" w:sz="0" w:space="0" w:color="auto"/>
                    <w:bottom w:val="none" w:sz="0" w:space="0" w:color="auto"/>
                    <w:right w:val="none" w:sz="0" w:space="0" w:color="auto"/>
                  </w:divBdr>
                  <w:divsChild>
                    <w:div w:id="2071806545">
                      <w:marLeft w:val="0"/>
                      <w:marRight w:val="0"/>
                      <w:marTop w:val="0"/>
                      <w:marBottom w:val="0"/>
                      <w:divBdr>
                        <w:top w:val="none" w:sz="0" w:space="0" w:color="auto"/>
                        <w:left w:val="none" w:sz="0" w:space="0" w:color="auto"/>
                        <w:bottom w:val="none" w:sz="0" w:space="0" w:color="auto"/>
                        <w:right w:val="none" w:sz="0" w:space="0" w:color="auto"/>
                      </w:divBdr>
                      <w:divsChild>
                        <w:div w:id="1051539927">
                          <w:marLeft w:val="0"/>
                          <w:marRight w:val="0"/>
                          <w:marTop w:val="0"/>
                          <w:marBottom w:val="0"/>
                          <w:divBdr>
                            <w:top w:val="none" w:sz="0" w:space="0" w:color="auto"/>
                            <w:left w:val="none" w:sz="0" w:space="0" w:color="auto"/>
                            <w:bottom w:val="none" w:sz="0" w:space="0" w:color="auto"/>
                            <w:right w:val="none" w:sz="0" w:space="0" w:color="auto"/>
                          </w:divBdr>
                          <w:divsChild>
                            <w:div w:id="2118600837">
                              <w:marLeft w:val="0"/>
                              <w:marRight w:val="0"/>
                              <w:marTop w:val="120"/>
                              <w:marBottom w:val="360"/>
                              <w:divBdr>
                                <w:top w:val="none" w:sz="0" w:space="0" w:color="auto"/>
                                <w:left w:val="none" w:sz="0" w:space="0" w:color="auto"/>
                                <w:bottom w:val="none" w:sz="0" w:space="0" w:color="auto"/>
                                <w:right w:val="none" w:sz="0" w:space="0" w:color="auto"/>
                              </w:divBdr>
                              <w:divsChild>
                                <w:div w:id="976256202">
                                  <w:marLeft w:val="0"/>
                                  <w:marRight w:val="0"/>
                                  <w:marTop w:val="0"/>
                                  <w:marBottom w:val="0"/>
                                  <w:divBdr>
                                    <w:top w:val="none" w:sz="0" w:space="0" w:color="auto"/>
                                    <w:left w:val="none" w:sz="0" w:space="0" w:color="auto"/>
                                    <w:bottom w:val="none" w:sz="0" w:space="0" w:color="auto"/>
                                    <w:right w:val="none" w:sz="0" w:space="0" w:color="auto"/>
                                  </w:divBdr>
                                  <w:divsChild>
                                    <w:div w:id="7089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85400">
      <w:bodyDiv w:val="1"/>
      <w:marLeft w:val="0"/>
      <w:marRight w:val="0"/>
      <w:marTop w:val="0"/>
      <w:marBottom w:val="0"/>
      <w:divBdr>
        <w:top w:val="none" w:sz="0" w:space="0" w:color="auto"/>
        <w:left w:val="none" w:sz="0" w:space="0" w:color="auto"/>
        <w:bottom w:val="none" w:sz="0" w:space="0" w:color="auto"/>
        <w:right w:val="none" w:sz="0" w:space="0" w:color="auto"/>
      </w:divBdr>
      <w:divsChild>
        <w:div w:id="1098477562">
          <w:marLeft w:val="0"/>
          <w:marRight w:val="1"/>
          <w:marTop w:val="0"/>
          <w:marBottom w:val="0"/>
          <w:divBdr>
            <w:top w:val="none" w:sz="0" w:space="0" w:color="auto"/>
            <w:left w:val="none" w:sz="0" w:space="0" w:color="auto"/>
            <w:bottom w:val="none" w:sz="0" w:space="0" w:color="auto"/>
            <w:right w:val="none" w:sz="0" w:space="0" w:color="auto"/>
          </w:divBdr>
          <w:divsChild>
            <w:div w:id="124813176">
              <w:marLeft w:val="0"/>
              <w:marRight w:val="0"/>
              <w:marTop w:val="0"/>
              <w:marBottom w:val="0"/>
              <w:divBdr>
                <w:top w:val="none" w:sz="0" w:space="0" w:color="auto"/>
                <w:left w:val="none" w:sz="0" w:space="0" w:color="auto"/>
                <w:bottom w:val="none" w:sz="0" w:space="0" w:color="auto"/>
                <w:right w:val="none" w:sz="0" w:space="0" w:color="auto"/>
              </w:divBdr>
              <w:divsChild>
                <w:div w:id="421341170">
                  <w:marLeft w:val="0"/>
                  <w:marRight w:val="1"/>
                  <w:marTop w:val="0"/>
                  <w:marBottom w:val="0"/>
                  <w:divBdr>
                    <w:top w:val="none" w:sz="0" w:space="0" w:color="auto"/>
                    <w:left w:val="none" w:sz="0" w:space="0" w:color="auto"/>
                    <w:bottom w:val="none" w:sz="0" w:space="0" w:color="auto"/>
                    <w:right w:val="none" w:sz="0" w:space="0" w:color="auto"/>
                  </w:divBdr>
                  <w:divsChild>
                    <w:div w:id="529412133">
                      <w:marLeft w:val="0"/>
                      <w:marRight w:val="0"/>
                      <w:marTop w:val="0"/>
                      <w:marBottom w:val="0"/>
                      <w:divBdr>
                        <w:top w:val="none" w:sz="0" w:space="0" w:color="auto"/>
                        <w:left w:val="none" w:sz="0" w:space="0" w:color="auto"/>
                        <w:bottom w:val="none" w:sz="0" w:space="0" w:color="auto"/>
                        <w:right w:val="none" w:sz="0" w:space="0" w:color="auto"/>
                      </w:divBdr>
                      <w:divsChild>
                        <w:div w:id="1782138906">
                          <w:marLeft w:val="0"/>
                          <w:marRight w:val="0"/>
                          <w:marTop w:val="0"/>
                          <w:marBottom w:val="0"/>
                          <w:divBdr>
                            <w:top w:val="none" w:sz="0" w:space="0" w:color="auto"/>
                            <w:left w:val="none" w:sz="0" w:space="0" w:color="auto"/>
                            <w:bottom w:val="none" w:sz="0" w:space="0" w:color="auto"/>
                            <w:right w:val="none" w:sz="0" w:space="0" w:color="auto"/>
                          </w:divBdr>
                          <w:divsChild>
                            <w:div w:id="1752699771">
                              <w:marLeft w:val="0"/>
                              <w:marRight w:val="0"/>
                              <w:marTop w:val="120"/>
                              <w:marBottom w:val="360"/>
                              <w:divBdr>
                                <w:top w:val="none" w:sz="0" w:space="0" w:color="auto"/>
                                <w:left w:val="none" w:sz="0" w:space="0" w:color="auto"/>
                                <w:bottom w:val="none" w:sz="0" w:space="0" w:color="auto"/>
                                <w:right w:val="none" w:sz="0" w:space="0" w:color="auto"/>
                              </w:divBdr>
                              <w:divsChild>
                                <w:div w:id="1087967626">
                                  <w:marLeft w:val="0"/>
                                  <w:marRight w:val="0"/>
                                  <w:marTop w:val="0"/>
                                  <w:marBottom w:val="0"/>
                                  <w:divBdr>
                                    <w:top w:val="none" w:sz="0" w:space="0" w:color="auto"/>
                                    <w:left w:val="none" w:sz="0" w:space="0" w:color="auto"/>
                                    <w:bottom w:val="none" w:sz="0" w:space="0" w:color="auto"/>
                                    <w:right w:val="none" w:sz="0" w:space="0" w:color="auto"/>
                                  </w:divBdr>
                                  <w:divsChild>
                                    <w:div w:id="16399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89118">
      <w:bodyDiv w:val="1"/>
      <w:marLeft w:val="0"/>
      <w:marRight w:val="0"/>
      <w:marTop w:val="0"/>
      <w:marBottom w:val="0"/>
      <w:divBdr>
        <w:top w:val="none" w:sz="0" w:space="0" w:color="auto"/>
        <w:left w:val="none" w:sz="0" w:space="0" w:color="auto"/>
        <w:bottom w:val="none" w:sz="0" w:space="0" w:color="auto"/>
        <w:right w:val="none" w:sz="0" w:space="0" w:color="auto"/>
      </w:divBdr>
      <w:divsChild>
        <w:div w:id="648443344">
          <w:marLeft w:val="0"/>
          <w:marRight w:val="1"/>
          <w:marTop w:val="0"/>
          <w:marBottom w:val="0"/>
          <w:divBdr>
            <w:top w:val="none" w:sz="0" w:space="0" w:color="auto"/>
            <w:left w:val="none" w:sz="0" w:space="0" w:color="auto"/>
            <w:bottom w:val="none" w:sz="0" w:space="0" w:color="auto"/>
            <w:right w:val="none" w:sz="0" w:space="0" w:color="auto"/>
          </w:divBdr>
          <w:divsChild>
            <w:div w:id="630480193">
              <w:marLeft w:val="0"/>
              <w:marRight w:val="0"/>
              <w:marTop w:val="0"/>
              <w:marBottom w:val="0"/>
              <w:divBdr>
                <w:top w:val="none" w:sz="0" w:space="0" w:color="auto"/>
                <w:left w:val="none" w:sz="0" w:space="0" w:color="auto"/>
                <w:bottom w:val="none" w:sz="0" w:space="0" w:color="auto"/>
                <w:right w:val="none" w:sz="0" w:space="0" w:color="auto"/>
              </w:divBdr>
              <w:divsChild>
                <w:div w:id="375935546">
                  <w:marLeft w:val="0"/>
                  <w:marRight w:val="1"/>
                  <w:marTop w:val="0"/>
                  <w:marBottom w:val="0"/>
                  <w:divBdr>
                    <w:top w:val="none" w:sz="0" w:space="0" w:color="auto"/>
                    <w:left w:val="none" w:sz="0" w:space="0" w:color="auto"/>
                    <w:bottom w:val="none" w:sz="0" w:space="0" w:color="auto"/>
                    <w:right w:val="none" w:sz="0" w:space="0" w:color="auto"/>
                  </w:divBdr>
                  <w:divsChild>
                    <w:div w:id="1044520616">
                      <w:marLeft w:val="0"/>
                      <w:marRight w:val="0"/>
                      <w:marTop w:val="0"/>
                      <w:marBottom w:val="0"/>
                      <w:divBdr>
                        <w:top w:val="none" w:sz="0" w:space="0" w:color="auto"/>
                        <w:left w:val="none" w:sz="0" w:space="0" w:color="auto"/>
                        <w:bottom w:val="none" w:sz="0" w:space="0" w:color="auto"/>
                        <w:right w:val="none" w:sz="0" w:space="0" w:color="auto"/>
                      </w:divBdr>
                      <w:divsChild>
                        <w:div w:id="1989900241">
                          <w:marLeft w:val="0"/>
                          <w:marRight w:val="0"/>
                          <w:marTop w:val="0"/>
                          <w:marBottom w:val="0"/>
                          <w:divBdr>
                            <w:top w:val="none" w:sz="0" w:space="0" w:color="auto"/>
                            <w:left w:val="none" w:sz="0" w:space="0" w:color="auto"/>
                            <w:bottom w:val="none" w:sz="0" w:space="0" w:color="auto"/>
                            <w:right w:val="none" w:sz="0" w:space="0" w:color="auto"/>
                          </w:divBdr>
                          <w:divsChild>
                            <w:div w:id="1977099650">
                              <w:marLeft w:val="0"/>
                              <w:marRight w:val="0"/>
                              <w:marTop w:val="120"/>
                              <w:marBottom w:val="360"/>
                              <w:divBdr>
                                <w:top w:val="none" w:sz="0" w:space="0" w:color="auto"/>
                                <w:left w:val="none" w:sz="0" w:space="0" w:color="auto"/>
                                <w:bottom w:val="none" w:sz="0" w:space="0" w:color="auto"/>
                                <w:right w:val="none" w:sz="0" w:space="0" w:color="auto"/>
                              </w:divBdr>
                              <w:divsChild>
                                <w:div w:id="1248071971">
                                  <w:marLeft w:val="0"/>
                                  <w:marRight w:val="0"/>
                                  <w:marTop w:val="0"/>
                                  <w:marBottom w:val="0"/>
                                  <w:divBdr>
                                    <w:top w:val="none" w:sz="0" w:space="0" w:color="auto"/>
                                    <w:left w:val="none" w:sz="0" w:space="0" w:color="auto"/>
                                    <w:bottom w:val="none" w:sz="0" w:space="0" w:color="auto"/>
                                    <w:right w:val="none" w:sz="0" w:space="0" w:color="auto"/>
                                  </w:divBdr>
                                  <w:divsChild>
                                    <w:div w:id="17651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29437">
      <w:bodyDiv w:val="1"/>
      <w:marLeft w:val="0"/>
      <w:marRight w:val="0"/>
      <w:marTop w:val="0"/>
      <w:marBottom w:val="0"/>
      <w:divBdr>
        <w:top w:val="none" w:sz="0" w:space="0" w:color="auto"/>
        <w:left w:val="none" w:sz="0" w:space="0" w:color="auto"/>
        <w:bottom w:val="none" w:sz="0" w:space="0" w:color="auto"/>
        <w:right w:val="none" w:sz="0" w:space="0" w:color="auto"/>
      </w:divBdr>
      <w:divsChild>
        <w:div w:id="417024285">
          <w:marLeft w:val="0"/>
          <w:marRight w:val="1"/>
          <w:marTop w:val="0"/>
          <w:marBottom w:val="0"/>
          <w:divBdr>
            <w:top w:val="none" w:sz="0" w:space="0" w:color="auto"/>
            <w:left w:val="none" w:sz="0" w:space="0" w:color="auto"/>
            <w:bottom w:val="none" w:sz="0" w:space="0" w:color="auto"/>
            <w:right w:val="none" w:sz="0" w:space="0" w:color="auto"/>
          </w:divBdr>
          <w:divsChild>
            <w:div w:id="869606630">
              <w:marLeft w:val="0"/>
              <w:marRight w:val="0"/>
              <w:marTop w:val="0"/>
              <w:marBottom w:val="0"/>
              <w:divBdr>
                <w:top w:val="none" w:sz="0" w:space="0" w:color="auto"/>
                <w:left w:val="none" w:sz="0" w:space="0" w:color="auto"/>
                <w:bottom w:val="none" w:sz="0" w:space="0" w:color="auto"/>
                <w:right w:val="none" w:sz="0" w:space="0" w:color="auto"/>
              </w:divBdr>
              <w:divsChild>
                <w:div w:id="439910217">
                  <w:marLeft w:val="0"/>
                  <w:marRight w:val="1"/>
                  <w:marTop w:val="0"/>
                  <w:marBottom w:val="0"/>
                  <w:divBdr>
                    <w:top w:val="none" w:sz="0" w:space="0" w:color="auto"/>
                    <w:left w:val="none" w:sz="0" w:space="0" w:color="auto"/>
                    <w:bottom w:val="none" w:sz="0" w:space="0" w:color="auto"/>
                    <w:right w:val="none" w:sz="0" w:space="0" w:color="auto"/>
                  </w:divBdr>
                  <w:divsChild>
                    <w:div w:id="2119788101">
                      <w:marLeft w:val="0"/>
                      <w:marRight w:val="0"/>
                      <w:marTop w:val="0"/>
                      <w:marBottom w:val="0"/>
                      <w:divBdr>
                        <w:top w:val="none" w:sz="0" w:space="0" w:color="auto"/>
                        <w:left w:val="none" w:sz="0" w:space="0" w:color="auto"/>
                        <w:bottom w:val="none" w:sz="0" w:space="0" w:color="auto"/>
                        <w:right w:val="none" w:sz="0" w:space="0" w:color="auto"/>
                      </w:divBdr>
                      <w:divsChild>
                        <w:div w:id="1636368547">
                          <w:marLeft w:val="0"/>
                          <w:marRight w:val="0"/>
                          <w:marTop w:val="0"/>
                          <w:marBottom w:val="0"/>
                          <w:divBdr>
                            <w:top w:val="none" w:sz="0" w:space="0" w:color="auto"/>
                            <w:left w:val="none" w:sz="0" w:space="0" w:color="auto"/>
                            <w:bottom w:val="none" w:sz="0" w:space="0" w:color="auto"/>
                            <w:right w:val="none" w:sz="0" w:space="0" w:color="auto"/>
                          </w:divBdr>
                          <w:divsChild>
                            <w:div w:id="1490171049">
                              <w:marLeft w:val="0"/>
                              <w:marRight w:val="0"/>
                              <w:marTop w:val="120"/>
                              <w:marBottom w:val="360"/>
                              <w:divBdr>
                                <w:top w:val="none" w:sz="0" w:space="0" w:color="auto"/>
                                <w:left w:val="none" w:sz="0" w:space="0" w:color="auto"/>
                                <w:bottom w:val="none" w:sz="0" w:space="0" w:color="auto"/>
                                <w:right w:val="none" w:sz="0" w:space="0" w:color="auto"/>
                              </w:divBdr>
                              <w:divsChild>
                                <w:div w:id="2105569056">
                                  <w:marLeft w:val="0"/>
                                  <w:marRight w:val="0"/>
                                  <w:marTop w:val="0"/>
                                  <w:marBottom w:val="0"/>
                                  <w:divBdr>
                                    <w:top w:val="none" w:sz="0" w:space="0" w:color="auto"/>
                                    <w:left w:val="none" w:sz="0" w:space="0" w:color="auto"/>
                                    <w:bottom w:val="none" w:sz="0" w:space="0" w:color="auto"/>
                                    <w:right w:val="none" w:sz="0" w:space="0" w:color="auto"/>
                                  </w:divBdr>
                                  <w:divsChild>
                                    <w:div w:id="8427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438901">
      <w:bodyDiv w:val="1"/>
      <w:marLeft w:val="0"/>
      <w:marRight w:val="0"/>
      <w:marTop w:val="0"/>
      <w:marBottom w:val="0"/>
      <w:divBdr>
        <w:top w:val="none" w:sz="0" w:space="0" w:color="auto"/>
        <w:left w:val="none" w:sz="0" w:space="0" w:color="auto"/>
        <w:bottom w:val="none" w:sz="0" w:space="0" w:color="auto"/>
        <w:right w:val="none" w:sz="0" w:space="0" w:color="auto"/>
      </w:divBdr>
      <w:divsChild>
        <w:div w:id="2118788411">
          <w:marLeft w:val="0"/>
          <w:marRight w:val="1"/>
          <w:marTop w:val="0"/>
          <w:marBottom w:val="0"/>
          <w:divBdr>
            <w:top w:val="none" w:sz="0" w:space="0" w:color="auto"/>
            <w:left w:val="none" w:sz="0" w:space="0" w:color="auto"/>
            <w:bottom w:val="none" w:sz="0" w:space="0" w:color="auto"/>
            <w:right w:val="none" w:sz="0" w:space="0" w:color="auto"/>
          </w:divBdr>
          <w:divsChild>
            <w:div w:id="899250738">
              <w:marLeft w:val="0"/>
              <w:marRight w:val="0"/>
              <w:marTop w:val="0"/>
              <w:marBottom w:val="0"/>
              <w:divBdr>
                <w:top w:val="none" w:sz="0" w:space="0" w:color="auto"/>
                <w:left w:val="none" w:sz="0" w:space="0" w:color="auto"/>
                <w:bottom w:val="none" w:sz="0" w:space="0" w:color="auto"/>
                <w:right w:val="none" w:sz="0" w:space="0" w:color="auto"/>
              </w:divBdr>
              <w:divsChild>
                <w:div w:id="1297569633">
                  <w:marLeft w:val="0"/>
                  <w:marRight w:val="1"/>
                  <w:marTop w:val="0"/>
                  <w:marBottom w:val="0"/>
                  <w:divBdr>
                    <w:top w:val="none" w:sz="0" w:space="0" w:color="auto"/>
                    <w:left w:val="none" w:sz="0" w:space="0" w:color="auto"/>
                    <w:bottom w:val="none" w:sz="0" w:space="0" w:color="auto"/>
                    <w:right w:val="none" w:sz="0" w:space="0" w:color="auto"/>
                  </w:divBdr>
                  <w:divsChild>
                    <w:div w:id="1655331711">
                      <w:marLeft w:val="0"/>
                      <w:marRight w:val="0"/>
                      <w:marTop w:val="0"/>
                      <w:marBottom w:val="0"/>
                      <w:divBdr>
                        <w:top w:val="none" w:sz="0" w:space="0" w:color="auto"/>
                        <w:left w:val="none" w:sz="0" w:space="0" w:color="auto"/>
                        <w:bottom w:val="none" w:sz="0" w:space="0" w:color="auto"/>
                        <w:right w:val="none" w:sz="0" w:space="0" w:color="auto"/>
                      </w:divBdr>
                      <w:divsChild>
                        <w:div w:id="84346626">
                          <w:marLeft w:val="0"/>
                          <w:marRight w:val="0"/>
                          <w:marTop w:val="0"/>
                          <w:marBottom w:val="0"/>
                          <w:divBdr>
                            <w:top w:val="none" w:sz="0" w:space="0" w:color="auto"/>
                            <w:left w:val="none" w:sz="0" w:space="0" w:color="auto"/>
                            <w:bottom w:val="none" w:sz="0" w:space="0" w:color="auto"/>
                            <w:right w:val="none" w:sz="0" w:space="0" w:color="auto"/>
                          </w:divBdr>
                          <w:divsChild>
                            <w:div w:id="1105660699">
                              <w:marLeft w:val="0"/>
                              <w:marRight w:val="0"/>
                              <w:marTop w:val="120"/>
                              <w:marBottom w:val="360"/>
                              <w:divBdr>
                                <w:top w:val="none" w:sz="0" w:space="0" w:color="auto"/>
                                <w:left w:val="none" w:sz="0" w:space="0" w:color="auto"/>
                                <w:bottom w:val="none" w:sz="0" w:space="0" w:color="auto"/>
                                <w:right w:val="none" w:sz="0" w:space="0" w:color="auto"/>
                              </w:divBdr>
                              <w:divsChild>
                                <w:div w:id="594898773">
                                  <w:marLeft w:val="0"/>
                                  <w:marRight w:val="0"/>
                                  <w:marTop w:val="0"/>
                                  <w:marBottom w:val="0"/>
                                  <w:divBdr>
                                    <w:top w:val="none" w:sz="0" w:space="0" w:color="auto"/>
                                    <w:left w:val="none" w:sz="0" w:space="0" w:color="auto"/>
                                    <w:bottom w:val="none" w:sz="0" w:space="0" w:color="auto"/>
                                    <w:right w:val="none" w:sz="0" w:space="0" w:color="auto"/>
                                  </w:divBdr>
                                  <w:divsChild>
                                    <w:div w:id="2049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2126">
      <w:bodyDiv w:val="1"/>
      <w:marLeft w:val="0"/>
      <w:marRight w:val="0"/>
      <w:marTop w:val="0"/>
      <w:marBottom w:val="0"/>
      <w:divBdr>
        <w:top w:val="none" w:sz="0" w:space="0" w:color="auto"/>
        <w:left w:val="none" w:sz="0" w:space="0" w:color="auto"/>
        <w:bottom w:val="none" w:sz="0" w:space="0" w:color="auto"/>
        <w:right w:val="none" w:sz="0" w:space="0" w:color="auto"/>
      </w:divBdr>
      <w:divsChild>
        <w:div w:id="1381633935">
          <w:marLeft w:val="0"/>
          <w:marRight w:val="1"/>
          <w:marTop w:val="0"/>
          <w:marBottom w:val="0"/>
          <w:divBdr>
            <w:top w:val="none" w:sz="0" w:space="0" w:color="auto"/>
            <w:left w:val="none" w:sz="0" w:space="0" w:color="auto"/>
            <w:bottom w:val="none" w:sz="0" w:space="0" w:color="auto"/>
            <w:right w:val="none" w:sz="0" w:space="0" w:color="auto"/>
          </w:divBdr>
          <w:divsChild>
            <w:div w:id="545336735">
              <w:marLeft w:val="0"/>
              <w:marRight w:val="0"/>
              <w:marTop w:val="0"/>
              <w:marBottom w:val="0"/>
              <w:divBdr>
                <w:top w:val="none" w:sz="0" w:space="0" w:color="auto"/>
                <w:left w:val="none" w:sz="0" w:space="0" w:color="auto"/>
                <w:bottom w:val="none" w:sz="0" w:space="0" w:color="auto"/>
                <w:right w:val="none" w:sz="0" w:space="0" w:color="auto"/>
              </w:divBdr>
              <w:divsChild>
                <w:div w:id="739474918">
                  <w:marLeft w:val="0"/>
                  <w:marRight w:val="1"/>
                  <w:marTop w:val="0"/>
                  <w:marBottom w:val="0"/>
                  <w:divBdr>
                    <w:top w:val="none" w:sz="0" w:space="0" w:color="auto"/>
                    <w:left w:val="none" w:sz="0" w:space="0" w:color="auto"/>
                    <w:bottom w:val="none" w:sz="0" w:space="0" w:color="auto"/>
                    <w:right w:val="none" w:sz="0" w:space="0" w:color="auto"/>
                  </w:divBdr>
                  <w:divsChild>
                    <w:div w:id="2112046076">
                      <w:marLeft w:val="0"/>
                      <w:marRight w:val="0"/>
                      <w:marTop w:val="0"/>
                      <w:marBottom w:val="0"/>
                      <w:divBdr>
                        <w:top w:val="none" w:sz="0" w:space="0" w:color="auto"/>
                        <w:left w:val="none" w:sz="0" w:space="0" w:color="auto"/>
                        <w:bottom w:val="none" w:sz="0" w:space="0" w:color="auto"/>
                        <w:right w:val="none" w:sz="0" w:space="0" w:color="auto"/>
                      </w:divBdr>
                      <w:divsChild>
                        <w:div w:id="534198623">
                          <w:marLeft w:val="0"/>
                          <w:marRight w:val="0"/>
                          <w:marTop w:val="0"/>
                          <w:marBottom w:val="0"/>
                          <w:divBdr>
                            <w:top w:val="none" w:sz="0" w:space="0" w:color="auto"/>
                            <w:left w:val="none" w:sz="0" w:space="0" w:color="auto"/>
                            <w:bottom w:val="none" w:sz="0" w:space="0" w:color="auto"/>
                            <w:right w:val="none" w:sz="0" w:space="0" w:color="auto"/>
                          </w:divBdr>
                          <w:divsChild>
                            <w:div w:id="249239484">
                              <w:marLeft w:val="0"/>
                              <w:marRight w:val="0"/>
                              <w:marTop w:val="120"/>
                              <w:marBottom w:val="360"/>
                              <w:divBdr>
                                <w:top w:val="none" w:sz="0" w:space="0" w:color="auto"/>
                                <w:left w:val="none" w:sz="0" w:space="0" w:color="auto"/>
                                <w:bottom w:val="none" w:sz="0" w:space="0" w:color="auto"/>
                                <w:right w:val="none" w:sz="0" w:space="0" w:color="auto"/>
                              </w:divBdr>
                              <w:divsChild>
                                <w:div w:id="1590888936">
                                  <w:marLeft w:val="0"/>
                                  <w:marRight w:val="0"/>
                                  <w:marTop w:val="0"/>
                                  <w:marBottom w:val="0"/>
                                  <w:divBdr>
                                    <w:top w:val="none" w:sz="0" w:space="0" w:color="auto"/>
                                    <w:left w:val="none" w:sz="0" w:space="0" w:color="auto"/>
                                    <w:bottom w:val="none" w:sz="0" w:space="0" w:color="auto"/>
                                    <w:right w:val="none" w:sz="0" w:space="0" w:color="auto"/>
                                  </w:divBdr>
                                  <w:divsChild>
                                    <w:div w:id="1042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113928">
      <w:bodyDiv w:val="1"/>
      <w:marLeft w:val="0"/>
      <w:marRight w:val="0"/>
      <w:marTop w:val="0"/>
      <w:marBottom w:val="0"/>
      <w:divBdr>
        <w:top w:val="none" w:sz="0" w:space="0" w:color="auto"/>
        <w:left w:val="none" w:sz="0" w:space="0" w:color="auto"/>
        <w:bottom w:val="none" w:sz="0" w:space="0" w:color="auto"/>
        <w:right w:val="none" w:sz="0" w:space="0" w:color="auto"/>
      </w:divBdr>
      <w:divsChild>
        <w:div w:id="753477207">
          <w:marLeft w:val="0"/>
          <w:marRight w:val="1"/>
          <w:marTop w:val="0"/>
          <w:marBottom w:val="0"/>
          <w:divBdr>
            <w:top w:val="none" w:sz="0" w:space="0" w:color="auto"/>
            <w:left w:val="none" w:sz="0" w:space="0" w:color="auto"/>
            <w:bottom w:val="none" w:sz="0" w:space="0" w:color="auto"/>
            <w:right w:val="none" w:sz="0" w:space="0" w:color="auto"/>
          </w:divBdr>
          <w:divsChild>
            <w:div w:id="1791585502">
              <w:marLeft w:val="0"/>
              <w:marRight w:val="0"/>
              <w:marTop w:val="0"/>
              <w:marBottom w:val="0"/>
              <w:divBdr>
                <w:top w:val="none" w:sz="0" w:space="0" w:color="auto"/>
                <w:left w:val="none" w:sz="0" w:space="0" w:color="auto"/>
                <w:bottom w:val="none" w:sz="0" w:space="0" w:color="auto"/>
                <w:right w:val="none" w:sz="0" w:space="0" w:color="auto"/>
              </w:divBdr>
              <w:divsChild>
                <w:div w:id="650403366">
                  <w:marLeft w:val="0"/>
                  <w:marRight w:val="1"/>
                  <w:marTop w:val="0"/>
                  <w:marBottom w:val="0"/>
                  <w:divBdr>
                    <w:top w:val="none" w:sz="0" w:space="0" w:color="auto"/>
                    <w:left w:val="none" w:sz="0" w:space="0" w:color="auto"/>
                    <w:bottom w:val="none" w:sz="0" w:space="0" w:color="auto"/>
                    <w:right w:val="none" w:sz="0" w:space="0" w:color="auto"/>
                  </w:divBdr>
                  <w:divsChild>
                    <w:div w:id="1957984369">
                      <w:marLeft w:val="0"/>
                      <w:marRight w:val="0"/>
                      <w:marTop w:val="0"/>
                      <w:marBottom w:val="0"/>
                      <w:divBdr>
                        <w:top w:val="none" w:sz="0" w:space="0" w:color="auto"/>
                        <w:left w:val="none" w:sz="0" w:space="0" w:color="auto"/>
                        <w:bottom w:val="none" w:sz="0" w:space="0" w:color="auto"/>
                        <w:right w:val="none" w:sz="0" w:space="0" w:color="auto"/>
                      </w:divBdr>
                      <w:divsChild>
                        <w:div w:id="73941510">
                          <w:marLeft w:val="0"/>
                          <w:marRight w:val="0"/>
                          <w:marTop w:val="0"/>
                          <w:marBottom w:val="0"/>
                          <w:divBdr>
                            <w:top w:val="none" w:sz="0" w:space="0" w:color="auto"/>
                            <w:left w:val="none" w:sz="0" w:space="0" w:color="auto"/>
                            <w:bottom w:val="none" w:sz="0" w:space="0" w:color="auto"/>
                            <w:right w:val="none" w:sz="0" w:space="0" w:color="auto"/>
                          </w:divBdr>
                          <w:divsChild>
                            <w:div w:id="2048480022">
                              <w:marLeft w:val="0"/>
                              <w:marRight w:val="0"/>
                              <w:marTop w:val="120"/>
                              <w:marBottom w:val="360"/>
                              <w:divBdr>
                                <w:top w:val="none" w:sz="0" w:space="0" w:color="auto"/>
                                <w:left w:val="none" w:sz="0" w:space="0" w:color="auto"/>
                                <w:bottom w:val="none" w:sz="0" w:space="0" w:color="auto"/>
                                <w:right w:val="none" w:sz="0" w:space="0" w:color="auto"/>
                              </w:divBdr>
                              <w:divsChild>
                                <w:div w:id="960889506">
                                  <w:marLeft w:val="0"/>
                                  <w:marRight w:val="0"/>
                                  <w:marTop w:val="0"/>
                                  <w:marBottom w:val="0"/>
                                  <w:divBdr>
                                    <w:top w:val="none" w:sz="0" w:space="0" w:color="auto"/>
                                    <w:left w:val="none" w:sz="0" w:space="0" w:color="auto"/>
                                    <w:bottom w:val="none" w:sz="0" w:space="0" w:color="auto"/>
                                    <w:right w:val="none" w:sz="0" w:space="0" w:color="auto"/>
                                  </w:divBdr>
                                  <w:divsChild>
                                    <w:div w:id="13657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097926">
      <w:bodyDiv w:val="1"/>
      <w:marLeft w:val="0"/>
      <w:marRight w:val="0"/>
      <w:marTop w:val="0"/>
      <w:marBottom w:val="0"/>
      <w:divBdr>
        <w:top w:val="none" w:sz="0" w:space="0" w:color="auto"/>
        <w:left w:val="none" w:sz="0" w:space="0" w:color="auto"/>
        <w:bottom w:val="none" w:sz="0" w:space="0" w:color="auto"/>
        <w:right w:val="none" w:sz="0" w:space="0" w:color="auto"/>
      </w:divBdr>
    </w:div>
    <w:div w:id="1932927469">
      <w:bodyDiv w:val="1"/>
      <w:marLeft w:val="0"/>
      <w:marRight w:val="0"/>
      <w:marTop w:val="0"/>
      <w:marBottom w:val="0"/>
      <w:divBdr>
        <w:top w:val="none" w:sz="0" w:space="0" w:color="auto"/>
        <w:left w:val="none" w:sz="0" w:space="0" w:color="auto"/>
        <w:bottom w:val="none" w:sz="0" w:space="0" w:color="auto"/>
        <w:right w:val="none" w:sz="0" w:space="0" w:color="auto"/>
      </w:divBdr>
      <w:divsChild>
        <w:div w:id="249973284">
          <w:marLeft w:val="0"/>
          <w:marRight w:val="1"/>
          <w:marTop w:val="0"/>
          <w:marBottom w:val="0"/>
          <w:divBdr>
            <w:top w:val="none" w:sz="0" w:space="0" w:color="auto"/>
            <w:left w:val="none" w:sz="0" w:space="0" w:color="auto"/>
            <w:bottom w:val="none" w:sz="0" w:space="0" w:color="auto"/>
            <w:right w:val="none" w:sz="0" w:space="0" w:color="auto"/>
          </w:divBdr>
          <w:divsChild>
            <w:div w:id="1783258292">
              <w:marLeft w:val="0"/>
              <w:marRight w:val="0"/>
              <w:marTop w:val="0"/>
              <w:marBottom w:val="0"/>
              <w:divBdr>
                <w:top w:val="none" w:sz="0" w:space="0" w:color="auto"/>
                <w:left w:val="none" w:sz="0" w:space="0" w:color="auto"/>
                <w:bottom w:val="none" w:sz="0" w:space="0" w:color="auto"/>
                <w:right w:val="none" w:sz="0" w:space="0" w:color="auto"/>
              </w:divBdr>
              <w:divsChild>
                <w:div w:id="2089377044">
                  <w:marLeft w:val="0"/>
                  <w:marRight w:val="1"/>
                  <w:marTop w:val="0"/>
                  <w:marBottom w:val="0"/>
                  <w:divBdr>
                    <w:top w:val="none" w:sz="0" w:space="0" w:color="auto"/>
                    <w:left w:val="none" w:sz="0" w:space="0" w:color="auto"/>
                    <w:bottom w:val="none" w:sz="0" w:space="0" w:color="auto"/>
                    <w:right w:val="none" w:sz="0" w:space="0" w:color="auto"/>
                  </w:divBdr>
                  <w:divsChild>
                    <w:div w:id="420640172">
                      <w:marLeft w:val="0"/>
                      <w:marRight w:val="0"/>
                      <w:marTop w:val="0"/>
                      <w:marBottom w:val="0"/>
                      <w:divBdr>
                        <w:top w:val="none" w:sz="0" w:space="0" w:color="auto"/>
                        <w:left w:val="none" w:sz="0" w:space="0" w:color="auto"/>
                        <w:bottom w:val="none" w:sz="0" w:space="0" w:color="auto"/>
                        <w:right w:val="none" w:sz="0" w:space="0" w:color="auto"/>
                      </w:divBdr>
                      <w:divsChild>
                        <w:div w:id="1012611323">
                          <w:marLeft w:val="0"/>
                          <w:marRight w:val="0"/>
                          <w:marTop w:val="0"/>
                          <w:marBottom w:val="0"/>
                          <w:divBdr>
                            <w:top w:val="none" w:sz="0" w:space="0" w:color="auto"/>
                            <w:left w:val="none" w:sz="0" w:space="0" w:color="auto"/>
                            <w:bottom w:val="none" w:sz="0" w:space="0" w:color="auto"/>
                            <w:right w:val="none" w:sz="0" w:space="0" w:color="auto"/>
                          </w:divBdr>
                          <w:divsChild>
                            <w:div w:id="268315556">
                              <w:marLeft w:val="0"/>
                              <w:marRight w:val="0"/>
                              <w:marTop w:val="120"/>
                              <w:marBottom w:val="360"/>
                              <w:divBdr>
                                <w:top w:val="none" w:sz="0" w:space="0" w:color="auto"/>
                                <w:left w:val="none" w:sz="0" w:space="0" w:color="auto"/>
                                <w:bottom w:val="none" w:sz="0" w:space="0" w:color="auto"/>
                                <w:right w:val="none" w:sz="0" w:space="0" w:color="auto"/>
                              </w:divBdr>
                              <w:divsChild>
                                <w:div w:id="1495224746">
                                  <w:marLeft w:val="0"/>
                                  <w:marRight w:val="0"/>
                                  <w:marTop w:val="0"/>
                                  <w:marBottom w:val="0"/>
                                  <w:divBdr>
                                    <w:top w:val="none" w:sz="0" w:space="0" w:color="auto"/>
                                    <w:left w:val="none" w:sz="0" w:space="0" w:color="auto"/>
                                    <w:bottom w:val="none" w:sz="0" w:space="0" w:color="auto"/>
                                    <w:right w:val="none" w:sz="0" w:space="0" w:color="auto"/>
                                  </w:divBdr>
                                  <w:divsChild>
                                    <w:div w:id="21101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57507">
      <w:bodyDiv w:val="1"/>
      <w:marLeft w:val="0"/>
      <w:marRight w:val="0"/>
      <w:marTop w:val="0"/>
      <w:marBottom w:val="0"/>
      <w:divBdr>
        <w:top w:val="none" w:sz="0" w:space="0" w:color="auto"/>
        <w:left w:val="none" w:sz="0" w:space="0" w:color="auto"/>
        <w:bottom w:val="none" w:sz="0" w:space="0" w:color="auto"/>
        <w:right w:val="none" w:sz="0" w:space="0" w:color="auto"/>
      </w:divBdr>
      <w:divsChild>
        <w:div w:id="755708367">
          <w:marLeft w:val="0"/>
          <w:marRight w:val="1"/>
          <w:marTop w:val="0"/>
          <w:marBottom w:val="0"/>
          <w:divBdr>
            <w:top w:val="none" w:sz="0" w:space="0" w:color="auto"/>
            <w:left w:val="none" w:sz="0" w:space="0" w:color="auto"/>
            <w:bottom w:val="none" w:sz="0" w:space="0" w:color="auto"/>
            <w:right w:val="none" w:sz="0" w:space="0" w:color="auto"/>
          </w:divBdr>
          <w:divsChild>
            <w:div w:id="1417165002">
              <w:marLeft w:val="0"/>
              <w:marRight w:val="0"/>
              <w:marTop w:val="0"/>
              <w:marBottom w:val="0"/>
              <w:divBdr>
                <w:top w:val="none" w:sz="0" w:space="0" w:color="auto"/>
                <w:left w:val="none" w:sz="0" w:space="0" w:color="auto"/>
                <w:bottom w:val="none" w:sz="0" w:space="0" w:color="auto"/>
                <w:right w:val="none" w:sz="0" w:space="0" w:color="auto"/>
              </w:divBdr>
              <w:divsChild>
                <w:div w:id="136339842">
                  <w:marLeft w:val="0"/>
                  <w:marRight w:val="1"/>
                  <w:marTop w:val="0"/>
                  <w:marBottom w:val="0"/>
                  <w:divBdr>
                    <w:top w:val="none" w:sz="0" w:space="0" w:color="auto"/>
                    <w:left w:val="none" w:sz="0" w:space="0" w:color="auto"/>
                    <w:bottom w:val="none" w:sz="0" w:space="0" w:color="auto"/>
                    <w:right w:val="none" w:sz="0" w:space="0" w:color="auto"/>
                  </w:divBdr>
                  <w:divsChild>
                    <w:div w:id="1574856024">
                      <w:marLeft w:val="0"/>
                      <w:marRight w:val="0"/>
                      <w:marTop w:val="0"/>
                      <w:marBottom w:val="0"/>
                      <w:divBdr>
                        <w:top w:val="none" w:sz="0" w:space="0" w:color="auto"/>
                        <w:left w:val="none" w:sz="0" w:space="0" w:color="auto"/>
                        <w:bottom w:val="none" w:sz="0" w:space="0" w:color="auto"/>
                        <w:right w:val="none" w:sz="0" w:space="0" w:color="auto"/>
                      </w:divBdr>
                      <w:divsChild>
                        <w:div w:id="776829419">
                          <w:marLeft w:val="0"/>
                          <w:marRight w:val="0"/>
                          <w:marTop w:val="0"/>
                          <w:marBottom w:val="0"/>
                          <w:divBdr>
                            <w:top w:val="none" w:sz="0" w:space="0" w:color="auto"/>
                            <w:left w:val="none" w:sz="0" w:space="0" w:color="auto"/>
                            <w:bottom w:val="none" w:sz="0" w:space="0" w:color="auto"/>
                            <w:right w:val="none" w:sz="0" w:space="0" w:color="auto"/>
                          </w:divBdr>
                          <w:divsChild>
                            <w:div w:id="352732212">
                              <w:marLeft w:val="0"/>
                              <w:marRight w:val="0"/>
                              <w:marTop w:val="120"/>
                              <w:marBottom w:val="360"/>
                              <w:divBdr>
                                <w:top w:val="none" w:sz="0" w:space="0" w:color="auto"/>
                                <w:left w:val="none" w:sz="0" w:space="0" w:color="auto"/>
                                <w:bottom w:val="none" w:sz="0" w:space="0" w:color="auto"/>
                                <w:right w:val="none" w:sz="0" w:space="0" w:color="auto"/>
                              </w:divBdr>
                              <w:divsChild>
                                <w:div w:id="811336241">
                                  <w:marLeft w:val="0"/>
                                  <w:marRight w:val="0"/>
                                  <w:marTop w:val="0"/>
                                  <w:marBottom w:val="0"/>
                                  <w:divBdr>
                                    <w:top w:val="none" w:sz="0" w:space="0" w:color="auto"/>
                                    <w:left w:val="none" w:sz="0" w:space="0" w:color="auto"/>
                                    <w:bottom w:val="none" w:sz="0" w:space="0" w:color="auto"/>
                                    <w:right w:val="none" w:sz="0" w:space="0" w:color="auto"/>
                                  </w:divBdr>
                                  <w:divsChild>
                                    <w:div w:id="1224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49443">
      <w:bodyDiv w:val="1"/>
      <w:marLeft w:val="0"/>
      <w:marRight w:val="0"/>
      <w:marTop w:val="0"/>
      <w:marBottom w:val="0"/>
      <w:divBdr>
        <w:top w:val="none" w:sz="0" w:space="0" w:color="auto"/>
        <w:left w:val="none" w:sz="0" w:space="0" w:color="auto"/>
        <w:bottom w:val="none" w:sz="0" w:space="0" w:color="auto"/>
        <w:right w:val="none" w:sz="0" w:space="0" w:color="auto"/>
      </w:divBdr>
      <w:divsChild>
        <w:div w:id="2005040216">
          <w:marLeft w:val="0"/>
          <w:marRight w:val="1"/>
          <w:marTop w:val="0"/>
          <w:marBottom w:val="0"/>
          <w:divBdr>
            <w:top w:val="none" w:sz="0" w:space="0" w:color="auto"/>
            <w:left w:val="none" w:sz="0" w:space="0" w:color="auto"/>
            <w:bottom w:val="none" w:sz="0" w:space="0" w:color="auto"/>
            <w:right w:val="none" w:sz="0" w:space="0" w:color="auto"/>
          </w:divBdr>
          <w:divsChild>
            <w:div w:id="1184830145">
              <w:marLeft w:val="0"/>
              <w:marRight w:val="0"/>
              <w:marTop w:val="0"/>
              <w:marBottom w:val="0"/>
              <w:divBdr>
                <w:top w:val="none" w:sz="0" w:space="0" w:color="auto"/>
                <w:left w:val="none" w:sz="0" w:space="0" w:color="auto"/>
                <w:bottom w:val="none" w:sz="0" w:space="0" w:color="auto"/>
                <w:right w:val="none" w:sz="0" w:space="0" w:color="auto"/>
              </w:divBdr>
              <w:divsChild>
                <w:div w:id="988480754">
                  <w:marLeft w:val="0"/>
                  <w:marRight w:val="1"/>
                  <w:marTop w:val="0"/>
                  <w:marBottom w:val="0"/>
                  <w:divBdr>
                    <w:top w:val="none" w:sz="0" w:space="0" w:color="auto"/>
                    <w:left w:val="none" w:sz="0" w:space="0" w:color="auto"/>
                    <w:bottom w:val="none" w:sz="0" w:space="0" w:color="auto"/>
                    <w:right w:val="none" w:sz="0" w:space="0" w:color="auto"/>
                  </w:divBdr>
                  <w:divsChild>
                    <w:div w:id="608776647">
                      <w:marLeft w:val="0"/>
                      <w:marRight w:val="0"/>
                      <w:marTop w:val="0"/>
                      <w:marBottom w:val="0"/>
                      <w:divBdr>
                        <w:top w:val="none" w:sz="0" w:space="0" w:color="auto"/>
                        <w:left w:val="none" w:sz="0" w:space="0" w:color="auto"/>
                        <w:bottom w:val="none" w:sz="0" w:space="0" w:color="auto"/>
                        <w:right w:val="none" w:sz="0" w:space="0" w:color="auto"/>
                      </w:divBdr>
                      <w:divsChild>
                        <w:div w:id="1438791551">
                          <w:marLeft w:val="0"/>
                          <w:marRight w:val="0"/>
                          <w:marTop w:val="0"/>
                          <w:marBottom w:val="0"/>
                          <w:divBdr>
                            <w:top w:val="none" w:sz="0" w:space="0" w:color="auto"/>
                            <w:left w:val="none" w:sz="0" w:space="0" w:color="auto"/>
                            <w:bottom w:val="none" w:sz="0" w:space="0" w:color="auto"/>
                            <w:right w:val="none" w:sz="0" w:space="0" w:color="auto"/>
                          </w:divBdr>
                          <w:divsChild>
                            <w:div w:id="1785156149">
                              <w:marLeft w:val="0"/>
                              <w:marRight w:val="0"/>
                              <w:marTop w:val="120"/>
                              <w:marBottom w:val="360"/>
                              <w:divBdr>
                                <w:top w:val="none" w:sz="0" w:space="0" w:color="auto"/>
                                <w:left w:val="none" w:sz="0" w:space="0" w:color="auto"/>
                                <w:bottom w:val="none" w:sz="0" w:space="0" w:color="auto"/>
                                <w:right w:val="none" w:sz="0" w:space="0" w:color="auto"/>
                              </w:divBdr>
                              <w:divsChild>
                                <w:div w:id="2134520027">
                                  <w:marLeft w:val="0"/>
                                  <w:marRight w:val="0"/>
                                  <w:marTop w:val="0"/>
                                  <w:marBottom w:val="0"/>
                                  <w:divBdr>
                                    <w:top w:val="none" w:sz="0" w:space="0" w:color="auto"/>
                                    <w:left w:val="none" w:sz="0" w:space="0" w:color="auto"/>
                                    <w:bottom w:val="none" w:sz="0" w:space="0" w:color="auto"/>
                                    <w:right w:val="none" w:sz="0" w:space="0" w:color="auto"/>
                                  </w:divBdr>
                                  <w:divsChild>
                                    <w:div w:id="15681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4398">
      <w:bodyDiv w:val="1"/>
      <w:marLeft w:val="0"/>
      <w:marRight w:val="0"/>
      <w:marTop w:val="0"/>
      <w:marBottom w:val="0"/>
      <w:divBdr>
        <w:top w:val="none" w:sz="0" w:space="0" w:color="auto"/>
        <w:left w:val="none" w:sz="0" w:space="0" w:color="auto"/>
        <w:bottom w:val="none" w:sz="0" w:space="0" w:color="auto"/>
        <w:right w:val="none" w:sz="0" w:space="0" w:color="auto"/>
      </w:divBdr>
    </w:div>
    <w:div w:id="2003388031">
      <w:bodyDiv w:val="1"/>
      <w:marLeft w:val="0"/>
      <w:marRight w:val="0"/>
      <w:marTop w:val="0"/>
      <w:marBottom w:val="0"/>
      <w:divBdr>
        <w:top w:val="none" w:sz="0" w:space="0" w:color="auto"/>
        <w:left w:val="none" w:sz="0" w:space="0" w:color="auto"/>
        <w:bottom w:val="none" w:sz="0" w:space="0" w:color="auto"/>
        <w:right w:val="none" w:sz="0" w:space="0" w:color="auto"/>
      </w:divBdr>
      <w:divsChild>
        <w:div w:id="1975016688">
          <w:marLeft w:val="0"/>
          <w:marRight w:val="1"/>
          <w:marTop w:val="0"/>
          <w:marBottom w:val="0"/>
          <w:divBdr>
            <w:top w:val="none" w:sz="0" w:space="0" w:color="auto"/>
            <w:left w:val="none" w:sz="0" w:space="0" w:color="auto"/>
            <w:bottom w:val="none" w:sz="0" w:space="0" w:color="auto"/>
            <w:right w:val="none" w:sz="0" w:space="0" w:color="auto"/>
          </w:divBdr>
          <w:divsChild>
            <w:div w:id="1396782343">
              <w:marLeft w:val="0"/>
              <w:marRight w:val="0"/>
              <w:marTop w:val="0"/>
              <w:marBottom w:val="0"/>
              <w:divBdr>
                <w:top w:val="none" w:sz="0" w:space="0" w:color="auto"/>
                <w:left w:val="none" w:sz="0" w:space="0" w:color="auto"/>
                <w:bottom w:val="none" w:sz="0" w:space="0" w:color="auto"/>
                <w:right w:val="none" w:sz="0" w:space="0" w:color="auto"/>
              </w:divBdr>
              <w:divsChild>
                <w:div w:id="606502850">
                  <w:marLeft w:val="0"/>
                  <w:marRight w:val="1"/>
                  <w:marTop w:val="0"/>
                  <w:marBottom w:val="0"/>
                  <w:divBdr>
                    <w:top w:val="none" w:sz="0" w:space="0" w:color="auto"/>
                    <w:left w:val="none" w:sz="0" w:space="0" w:color="auto"/>
                    <w:bottom w:val="none" w:sz="0" w:space="0" w:color="auto"/>
                    <w:right w:val="none" w:sz="0" w:space="0" w:color="auto"/>
                  </w:divBdr>
                  <w:divsChild>
                    <w:div w:id="775372969">
                      <w:marLeft w:val="0"/>
                      <w:marRight w:val="0"/>
                      <w:marTop w:val="0"/>
                      <w:marBottom w:val="0"/>
                      <w:divBdr>
                        <w:top w:val="none" w:sz="0" w:space="0" w:color="auto"/>
                        <w:left w:val="none" w:sz="0" w:space="0" w:color="auto"/>
                        <w:bottom w:val="none" w:sz="0" w:space="0" w:color="auto"/>
                        <w:right w:val="none" w:sz="0" w:space="0" w:color="auto"/>
                      </w:divBdr>
                      <w:divsChild>
                        <w:div w:id="1626304918">
                          <w:marLeft w:val="0"/>
                          <w:marRight w:val="0"/>
                          <w:marTop w:val="0"/>
                          <w:marBottom w:val="0"/>
                          <w:divBdr>
                            <w:top w:val="none" w:sz="0" w:space="0" w:color="auto"/>
                            <w:left w:val="none" w:sz="0" w:space="0" w:color="auto"/>
                            <w:bottom w:val="none" w:sz="0" w:space="0" w:color="auto"/>
                            <w:right w:val="none" w:sz="0" w:space="0" w:color="auto"/>
                          </w:divBdr>
                          <w:divsChild>
                            <w:div w:id="461505205">
                              <w:marLeft w:val="0"/>
                              <w:marRight w:val="0"/>
                              <w:marTop w:val="120"/>
                              <w:marBottom w:val="360"/>
                              <w:divBdr>
                                <w:top w:val="none" w:sz="0" w:space="0" w:color="auto"/>
                                <w:left w:val="none" w:sz="0" w:space="0" w:color="auto"/>
                                <w:bottom w:val="none" w:sz="0" w:space="0" w:color="auto"/>
                                <w:right w:val="none" w:sz="0" w:space="0" w:color="auto"/>
                              </w:divBdr>
                              <w:divsChild>
                                <w:div w:id="1849321220">
                                  <w:marLeft w:val="0"/>
                                  <w:marRight w:val="0"/>
                                  <w:marTop w:val="0"/>
                                  <w:marBottom w:val="0"/>
                                  <w:divBdr>
                                    <w:top w:val="none" w:sz="0" w:space="0" w:color="auto"/>
                                    <w:left w:val="none" w:sz="0" w:space="0" w:color="auto"/>
                                    <w:bottom w:val="none" w:sz="0" w:space="0" w:color="auto"/>
                                    <w:right w:val="none" w:sz="0" w:space="0" w:color="auto"/>
                                  </w:divBdr>
                                  <w:divsChild>
                                    <w:div w:id="15412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130083">
      <w:bodyDiv w:val="1"/>
      <w:marLeft w:val="0"/>
      <w:marRight w:val="0"/>
      <w:marTop w:val="0"/>
      <w:marBottom w:val="0"/>
      <w:divBdr>
        <w:top w:val="none" w:sz="0" w:space="0" w:color="auto"/>
        <w:left w:val="none" w:sz="0" w:space="0" w:color="auto"/>
        <w:bottom w:val="none" w:sz="0" w:space="0" w:color="auto"/>
        <w:right w:val="none" w:sz="0" w:space="0" w:color="auto"/>
      </w:divBdr>
      <w:divsChild>
        <w:div w:id="2123188315">
          <w:marLeft w:val="0"/>
          <w:marRight w:val="1"/>
          <w:marTop w:val="0"/>
          <w:marBottom w:val="0"/>
          <w:divBdr>
            <w:top w:val="none" w:sz="0" w:space="0" w:color="auto"/>
            <w:left w:val="none" w:sz="0" w:space="0" w:color="auto"/>
            <w:bottom w:val="none" w:sz="0" w:space="0" w:color="auto"/>
            <w:right w:val="none" w:sz="0" w:space="0" w:color="auto"/>
          </w:divBdr>
          <w:divsChild>
            <w:div w:id="1166282639">
              <w:marLeft w:val="0"/>
              <w:marRight w:val="0"/>
              <w:marTop w:val="0"/>
              <w:marBottom w:val="0"/>
              <w:divBdr>
                <w:top w:val="none" w:sz="0" w:space="0" w:color="auto"/>
                <w:left w:val="none" w:sz="0" w:space="0" w:color="auto"/>
                <w:bottom w:val="none" w:sz="0" w:space="0" w:color="auto"/>
                <w:right w:val="none" w:sz="0" w:space="0" w:color="auto"/>
              </w:divBdr>
              <w:divsChild>
                <w:div w:id="1386101472">
                  <w:marLeft w:val="0"/>
                  <w:marRight w:val="1"/>
                  <w:marTop w:val="0"/>
                  <w:marBottom w:val="0"/>
                  <w:divBdr>
                    <w:top w:val="none" w:sz="0" w:space="0" w:color="auto"/>
                    <w:left w:val="none" w:sz="0" w:space="0" w:color="auto"/>
                    <w:bottom w:val="none" w:sz="0" w:space="0" w:color="auto"/>
                    <w:right w:val="none" w:sz="0" w:space="0" w:color="auto"/>
                  </w:divBdr>
                  <w:divsChild>
                    <w:div w:id="806434028">
                      <w:marLeft w:val="0"/>
                      <w:marRight w:val="0"/>
                      <w:marTop w:val="0"/>
                      <w:marBottom w:val="0"/>
                      <w:divBdr>
                        <w:top w:val="none" w:sz="0" w:space="0" w:color="auto"/>
                        <w:left w:val="none" w:sz="0" w:space="0" w:color="auto"/>
                        <w:bottom w:val="none" w:sz="0" w:space="0" w:color="auto"/>
                        <w:right w:val="none" w:sz="0" w:space="0" w:color="auto"/>
                      </w:divBdr>
                      <w:divsChild>
                        <w:div w:id="1824619346">
                          <w:marLeft w:val="0"/>
                          <w:marRight w:val="0"/>
                          <w:marTop w:val="0"/>
                          <w:marBottom w:val="0"/>
                          <w:divBdr>
                            <w:top w:val="none" w:sz="0" w:space="0" w:color="auto"/>
                            <w:left w:val="none" w:sz="0" w:space="0" w:color="auto"/>
                            <w:bottom w:val="none" w:sz="0" w:space="0" w:color="auto"/>
                            <w:right w:val="none" w:sz="0" w:space="0" w:color="auto"/>
                          </w:divBdr>
                          <w:divsChild>
                            <w:div w:id="620036916">
                              <w:marLeft w:val="0"/>
                              <w:marRight w:val="0"/>
                              <w:marTop w:val="120"/>
                              <w:marBottom w:val="360"/>
                              <w:divBdr>
                                <w:top w:val="none" w:sz="0" w:space="0" w:color="auto"/>
                                <w:left w:val="none" w:sz="0" w:space="0" w:color="auto"/>
                                <w:bottom w:val="none" w:sz="0" w:space="0" w:color="auto"/>
                                <w:right w:val="none" w:sz="0" w:space="0" w:color="auto"/>
                              </w:divBdr>
                              <w:divsChild>
                                <w:div w:id="1705472379">
                                  <w:marLeft w:val="0"/>
                                  <w:marRight w:val="0"/>
                                  <w:marTop w:val="0"/>
                                  <w:marBottom w:val="0"/>
                                  <w:divBdr>
                                    <w:top w:val="none" w:sz="0" w:space="0" w:color="auto"/>
                                    <w:left w:val="none" w:sz="0" w:space="0" w:color="auto"/>
                                    <w:bottom w:val="none" w:sz="0" w:space="0" w:color="auto"/>
                                    <w:right w:val="none" w:sz="0" w:space="0" w:color="auto"/>
                                  </w:divBdr>
                                  <w:divsChild>
                                    <w:div w:id="9272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13499">
      <w:bodyDiv w:val="1"/>
      <w:marLeft w:val="0"/>
      <w:marRight w:val="0"/>
      <w:marTop w:val="0"/>
      <w:marBottom w:val="0"/>
      <w:divBdr>
        <w:top w:val="none" w:sz="0" w:space="0" w:color="auto"/>
        <w:left w:val="none" w:sz="0" w:space="0" w:color="auto"/>
        <w:bottom w:val="none" w:sz="0" w:space="0" w:color="auto"/>
        <w:right w:val="none" w:sz="0" w:space="0" w:color="auto"/>
      </w:divBdr>
      <w:divsChild>
        <w:div w:id="286475555">
          <w:marLeft w:val="0"/>
          <w:marRight w:val="1"/>
          <w:marTop w:val="0"/>
          <w:marBottom w:val="0"/>
          <w:divBdr>
            <w:top w:val="none" w:sz="0" w:space="0" w:color="auto"/>
            <w:left w:val="none" w:sz="0" w:space="0" w:color="auto"/>
            <w:bottom w:val="none" w:sz="0" w:space="0" w:color="auto"/>
            <w:right w:val="none" w:sz="0" w:space="0" w:color="auto"/>
          </w:divBdr>
          <w:divsChild>
            <w:div w:id="561136225">
              <w:marLeft w:val="0"/>
              <w:marRight w:val="0"/>
              <w:marTop w:val="0"/>
              <w:marBottom w:val="0"/>
              <w:divBdr>
                <w:top w:val="none" w:sz="0" w:space="0" w:color="auto"/>
                <w:left w:val="none" w:sz="0" w:space="0" w:color="auto"/>
                <w:bottom w:val="none" w:sz="0" w:space="0" w:color="auto"/>
                <w:right w:val="none" w:sz="0" w:space="0" w:color="auto"/>
              </w:divBdr>
              <w:divsChild>
                <w:div w:id="1888682665">
                  <w:marLeft w:val="0"/>
                  <w:marRight w:val="1"/>
                  <w:marTop w:val="0"/>
                  <w:marBottom w:val="0"/>
                  <w:divBdr>
                    <w:top w:val="none" w:sz="0" w:space="0" w:color="auto"/>
                    <w:left w:val="none" w:sz="0" w:space="0" w:color="auto"/>
                    <w:bottom w:val="none" w:sz="0" w:space="0" w:color="auto"/>
                    <w:right w:val="none" w:sz="0" w:space="0" w:color="auto"/>
                  </w:divBdr>
                  <w:divsChild>
                    <w:div w:id="1011831259">
                      <w:marLeft w:val="0"/>
                      <w:marRight w:val="0"/>
                      <w:marTop w:val="0"/>
                      <w:marBottom w:val="0"/>
                      <w:divBdr>
                        <w:top w:val="none" w:sz="0" w:space="0" w:color="auto"/>
                        <w:left w:val="none" w:sz="0" w:space="0" w:color="auto"/>
                        <w:bottom w:val="none" w:sz="0" w:space="0" w:color="auto"/>
                        <w:right w:val="none" w:sz="0" w:space="0" w:color="auto"/>
                      </w:divBdr>
                      <w:divsChild>
                        <w:div w:id="1716390584">
                          <w:marLeft w:val="0"/>
                          <w:marRight w:val="0"/>
                          <w:marTop w:val="0"/>
                          <w:marBottom w:val="0"/>
                          <w:divBdr>
                            <w:top w:val="none" w:sz="0" w:space="0" w:color="auto"/>
                            <w:left w:val="none" w:sz="0" w:space="0" w:color="auto"/>
                            <w:bottom w:val="none" w:sz="0" w:space="0" w:color="auto"/>
                            <w:right w:val="none" w:sz="0" w:space="0" w:color="auto"/>
                          </w:divBdr>
                          <w:divsChild>
                            <w:div w:id="130564033">
                              <w:marLeft w:val="0"/>
                              <w:marRight w:val="0"/>
                              <w:marTop w:val="120"/>
                              <w:marBottom w:val="360"/>
                              <w:divBdr>
                                <w:top w:val="none" w:sz="0" w:space="0" w:color="auto"/>
                                <w:left w:val="none" w:sz="0" w:space="0" w:color="auto"/>
                                <w:bottom w:val="none" w:sz="0" w:space="0" w:color="auto"/>
                                <w:right w:val="none" w:sz="0" w:space="0" w:color="auto"/>
                              </w:divBdr>
                              <w:divsChild>
                                <w:div w:id="806748323">
                                  <w:marLeft w:val="0"/>
                                  <w:marRight w:val="0"/>
                                  <w:marTop w:val="0"/>
                                  <w:marBottom w:val="0"/>
                                  <w:divBdr>
                                    <w:top w:val="none" w:sz="0" w:space="0" w:color="auto"/>
                                    <w:left w:val="none" w:sz="0" w:space="0" w:color="auto"/>
                                    <w:bottom w:val="none" w:sz="0" w:space="0" w:color="auto"/>
                                    <w:right w:val="none" w:sz="0" w:space="0" w:color="auto"/>
                                  </w:divBdr>
                                  <w:divsChild>
                                    <w:div w:id="2066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10784">
      <w:bodyDiv w:val="1"/>
      <w:marLeft w:val="0"/>
      <w:marRight w:val="0"/>
      <w:marTop w:val="0"/>
      <w:marBottom w:val="0"/>
      <w:divBdr>
        <w:top w:val="none" w:sz="0" w:space="0" w:color="auto"/>
        <w:left w:val="none" w:sz="0" w:space="0" w:color="auto"/>
        <w:bottom w:val="none" w:sz="0" w:space="0" w:color="auto"/>
        <w:right w:val="none" w:sz="0" w:space="0" w:color="auto"/>
      </w:divBdr>
      <w:divsChild>
        <w:div w:id="15279503">
          <w:marLeft w:val="0"/>
          <w:marRight w:val="1"/>
          <w:marTop w:val="0"/>
          <w:marBottom w:val="0"/>
          <w:divBdr>
            <w:top w:val="none" w:sz="0" w:space="0" w:color="auto"/>
            <w:left w:val="none" w:sz="0" w:space="0" w:color="auto"/>
            <w:bottom w:val="none" w:sz="0" w:space="0" w:color="auto"/>
            <w:right w:val="none" w:sz="0" w:space="0" w:color="auto"/>
          </w:divBdr>
          <w:divsChild>
            <w:div w:id="1626813814">
              <w:marLeft w:val="0"/>
              <w:marRight w:val="0"/>
              <w:marTop w:val="0"/>
              <w:marBottom w:val="0"/>
              <w:divBdr>
                <w:top w:val="none" w:sz="0" w:space="0" w:color="auto"/>
                <w:left w:val="none" w:sz="0" w:space="0" w:color="auto"/>
                <w:bottom w:val="none" w:sz="0" w:space="0" w:color="auto"/>
                <w:right w:val="none" w:sz="0" w:space="0" w:color="auto"/>
              </w:divBdr>
              <w:divsChild>
                <w:div w:id="1561282898">
                  <w:marLeft w:val="0"/>
                  <w:marRight w:val="1"/>
                  <w:marTop w:val="0"/>
                  <w:marBottom w:val="0"/>
                  <w:divBdr>
                    <w:top w:val="none" w:sz="0" w:space="0" w:color="auto"/>
                    <w:left w:val="none" w:sz="0" w:space="0" w:color="auto"/>
                    <w:bottom w:val="none" w:sz="0" w:space="0" w:color="auto"/>
                    <w:right w:val="none" w:sz="0" w:space="0" w:color="auto"/>
                  </w:divBdr>
                  <w:divsChild>
                    <w:div w:id="1492024208">
                      <w:marLeft w:val="0"/>
                      <w:marRight w:val="0"/>
                      <w:marTop w:val="0"/>
                      <w:marBottom w:val="0"/>
                      <w:divBdr>
                        <w:top w:val="none" w:sz="0" w:space="0" w:color="auto"/>
                        <w:left w:val="none" w:sz="0" w:space="0" w:color="auto"/>
                        <w:bottom w:val="none" w:sz="0" w:space="0" w:color="auto"/>
                        <w:right w:val="none" w:sz="0" w:space="0" w:color="auto"/>
                      </w:divBdr>
                      <w:divsChild>
                        <w:div w:id="380248052">
                          <w:marLeft w:val="0"/>
                          <w:marRight w:val="0"/>
                          <w:marTop w:val="0"/>
                          <w:marBottom w:val="0"/>
                          <w:divBdr>
                            <w:top w:val="none" w:sz="0" w:space="0" w:color="auto"/>
                            <w:left w:val="none" w:sz="0" w:space="0" w:color="auto"/>
                            <w:bottom w:val="none" w:sz="0" w:space="0" w:color="auto"/>
                            <w:right w:val="none" w:sz="0" w:space="0" w:color="auto"/>
                          </w:divBdr>
                          <w:divsChild>
                            <w:div w:id="687021002">
                              <w:marLeft w:val="0"/>
                              <w:marRight w:val="0"/>
                              <w:marTop w:val="120"/>
                              <w:marBottom w:val="360"/>
                              <w:divBdr>
                                <w:top w:val="none" w:sz="0" w:space="0" w:color="auto"/>
                                <w:left w:val="none" w:sz="0" w:space="0" w:color="auto"/>
                                <w:bottom w:val="none" w:sz="0" w:space="0" w:color="auto"/>
                                <w:right w:val="none" w:sz="0" w:space="0" w:color="auto"/>
                              </w:divBdr>
                              <w:divsChild>
                                <w:div w:id="1211454110">
                                  <w:marLeft w:val="0"/>
                                  <w:marRight w:val="0"/>
                                  <w:marTop w:val="0"/>
                                  <w:marBottom w:val="0"/>
                                  <w:divBdr>
                                    <w:top w:val="none" w:sz="0" w:space="0" w:color="auto"/>
                                    <w:left w:val="none" w:sz="0" w:space="0" w:color="auto"/>
                                    <w:bottom w:val="none" w:sz="0" w:space="0" w:color="auto"/>
                                    <w:right w:val="none" w:sz="0" w:space="0" w:color="auto"/>
                                  </w:divBdr>
                                  <w:divsChild>
                                    <w:div w:id="307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46611">
      <w:bodyDiv w:val="1"/>
      <w:marLeft w:val="0"/>
      <w:marRight w:val="0"/>
      <w:marTop w:val="0"/>
      <w:marBottom w:val="0"/>
      <w:divBdr>
        <w:top w:val="none" w:sz="0" w:space="0" w:color="auto"/>
        <w:left w:val="none" w:sz="0" w:space="0" w:color="auto"/>
        <w:bottom w:val="none" w:sz="0" w:space="0" w:color="auto"/>
        <w:right w:val="none" w:sz="0" w:space="0" w:color="auto"/>
      </w:divBdr>
      <w:divsChild>
        <w:div w:id="996104485">
          <w:marLeft w:val="0"/>
          <w:marRight w:val="1"/>
          <w:marTop w:val="0"/>
          <w:marBottom w:val="0"/>
          <w:divBdr>
            <w:top w:val="none" w:sz="0" w:space="0" w:color="auto"/>
            <w:left w:val="none" w:sz="0" w:space="0" w:color="auto"/>
            <w:bottom w:val="none" w:sz="0" w:space="0" w:color="auto"/>
            <w:right w:val="none" w:sz="0" w:space="0" w:color="auto"/>
          </w:divBdr>
          <w:divsChild>
            <w:div w:id="83234411">
              <w:marLeft w:val="0"/>
              <w:marRight w:val="0"/>
              <w:marTop w:val="0"/>
              <w:marBottom w:val="0"/>
              <w:divBdr>
                <w:top w:val="none" w:sz="0" w:space="0" w:color="auto"/>
                <w:left w:val="none" w:sz="0" w:space="0" w:color="auto"/>
                <w:bottom w:val="none" w:sz="0" w:space="0" w:color="auto"/>
                <w:right w:val="none" w:sz="0" w:space="0" w:color="auto"/>
              </w:divBdr>
              <w:divsChild>
                <w:div w:id="1582372148">
                  <w:marLeft w:val="0"/>
                  <w:marRight w:val="1"/>
                  <w:marTop w:val="0"/>
                  <w:marBottom w:val="0"/>
                  <w:divBdr>
                    <w:top w:val="none" w:sz="0" w:space="0" w:color="auto"/>
                    <w:left w:val="none" w:sz="0" w:space="0" w:color="auto"/>
                    <w:bottom w:val="none" w:sz="0" w:space="0" w:color="auto"/>
                    <w:right w:val="none" w:sz="0" w:space="0" w:color="auto"/>
                  </w:divBdr>
                  <w:divsChild>
                    <w:div w:id="1575234502">
                      <w:marLeft w:val="0"/>
                      <w:marRight w:val="0"/>
                      <w:marTop w:val="0"/>
                      <w:marBottom w:val="0"/>
                      <w:divBdr>
                        <w:top w:val="none" w:sz="0" w:space="0" w:color="auto"/>
                        <w:left w:val="none" w:sz="0" w:space="0" w:color="auto"/>
                        <w:bottom w:val="none" w:sz="0" w:space="0" w:color="auto"/>
                        <w:right w:val="none" w:sz="0" w:space="0" w:color="auto"/>
                      </w:divBdr>
                      <w:divsChild>
                        <w:div w:id="1628589084">
                          <w:marLeft w:val="0"/>
                          <w:marRight w:val="0"/>
                          <w:marTop w:val="0"/>
                          <w:marBottom w:val="0"/>
                          <w:divBdr>
                            <w:top w:val="none" w:sz="0" w:space="0" w:color="auto"/>
                            <w:left w:val="none" w:sz="0" w:space="0" w:color="auto"/>
                            <w:bottom w:val="none" w:sz="0" w:space="0" w:color="auto"/>
                            <w:right w:val="none" w:sz="0" w:space="0" w:color="auto"/>
                          </w:divBdr>
                          <w:divsChild>
                            <w:div w:id="2140762980">
                              <w:marLeft w:val="0"/>
                              <w:marRight w:val="0"/>
                              <w:marTop w:val="120"/>
                              <w:marBottom w:val="360"/>
                              <w:divBdr>
                                <w:top w:val="none" w:sz="0" w:space="0" w:color="auto"/>
                                <w:left w:val="none" w:sz="0" w:space="0" w:color="auto"/>
                                <w:bottom w:val="none" w:sz="0" w:space="0" w:color="auto"/>
                                <w:right w:val="none" w:sz="0" w:space="0" w:color="auto"/>
                              </w:divBdr>
                              <w:divsChild>
                                <w:div w:id="773213957">
                                  <w:marLeft w:val="0"/>
                                  <w:marRight w:val="0"/>
                                  <w:marTop w:val="0"/>
                                  <w:marBottom w:val="0"/>
                                  <w:divBdr>
                                    <w:top w:val="none" w:sz="0" w:space="0" w:color="auto"/>
                                    <w:left w:val="none" w:sz="0" w:space="0" w:color="auto"/>
                                    <w:bottom w:val="none" w:sz="0" w:space="0" w:color="auto"/>
                                    <w:right w:val="none" w:sz="0" w:space="0" w:color="auto"/>
                                  </w:divBdr>
                                  <w:divsChild>
                                    <w:div w:id="2684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771321">
      <w:bodyDiv w:val="1"/>
      <w:marLeft w:val="0"/>
      <w:marRight w:val="0"/>
      <w:marTop w:val="0"/>
      <w:marBottom w:val="0"/>
      <w:divBdr>
        <w:top w:val="none" w:sz="0" w:space="0" w:color="auto"/>
        <w:left w:val="none" w:sz="0" w:space="0" w:color="auto"/>
        <w:bottom w:val="none" w:sz="0" w:space="0" w:color="auto"/>
        <w:right w:val="none" w:sz="0" w:space="0" w:color="auto"/>
      </w:divBdr>
      <w:divsChild>
        <w:div w:id="1805736749">
          <w:marLeft w:val="0"/>
          <w:marRight w:val="1"/>
          <w:marTop w:val="0"/>
          <w:marBottom w:val="0"/>
          <w:divBdr>
            <w:top w:val="none" w:sz="0" w:space="0" w:color="auto"/>
            <w:left w:val="none" w:sz="0" w:space="0" w:color="auto"/>
            <w:bottom w:val="none" w:sz="0" w:space="0" w:color="auto"/>
            <w:right w:val="none" w:sz="0" w:space="0" w:color="auto"/>
          </w:divBdr>
          <w:divsChild>
            <w:div w:id="1438211682">
              <w:marLeft w:val="0"/>
              <w:marRight w:val="0"/>
              <w:marTop w:val="0"/>
              <w:marBottom w:val="0"/>
              <w:divBdr>
                <w:top w:val="none" w:sz="0" w:space="0" w:color="auto"/>
                <w:left w:val="none" w:sz="0" w:space="0" w:color="auto"/>
                <w:bottom w:val="none" w:sz="0" w:space="0" w:color="auto"/>
                <w:right w:val="none" w:sz="0" w:space="0" w:color="auto"/>
              </w:divBdr>
              <w:divsChild>
                <w:div w:id="582026860">
                  <w:marLeft w:val="0"/>
                  <w:marRight w:val="1"/>
                  <w:marTop w:val="0"/>
                  <w:marBottom w:val="0"/>
                  <w:divBdr>
                    <w:top w:val="none" w:sz="0" w:space="0" w:color="auto"/>
                    <w:left w:val="none" w:sz="0" w:space="0" w:color="auto"/>
                    <w:bottom w:val="none" w:sz="0" w:space="0" w:color="auto"/>
                    <w:right w:val="none" w:sz="0" w:space="0" w:color="auto"/>
                  </w:divBdr>
                  <w:divsChild>
                    <w:div w:id="636375590">
                      <w:marLeft w:val="0"/>
                      <w:marRight w:val="0"/>
                      <w:marTop w:val="0"/>
                      <w:marBottom w:val="0"/>
                      <w:divBdr>
                        <w:top w:val="none" w:sz="0" w:space="0" w:color="auto"/>
                        <w:left w:val="none" w:sz="0" w:space="0" w:color="auto"/>
                        <w:bottom w:val="none" w:sz="0" w:space="0" w:color="auto"/>
                        <w:right w:val="none" w:sz="0" w:space="0" w:color="auto"/>
                      </w:divBdr>
                      <w:divsChild>
                        <w:div w:id="1132286329">
                          <w:marLeft w:val="0"/>
                          <w:marRight w:val="0"/>
                          <w:marTop w:val="0"/>
                          <w:marBottom w:val="0"/>
                          <w:divBdr>
                            <w:top w:val="none" w:sz="0" w:space="0" w:color="auto"/>
                            <w:left w:val="none" w:sz="0" w:space="0" w:color="auto"/>
                            <w:bottom w:val="none" w:sz="0" w:space="0" w:color="auto"/>
                            <w:right w:val="none" w:sz="0" w:space="0" w:color="auto"/>
                          </w:divBdr>
                          <w:divsChild>
                            <w:div w:id="292637002">
                              <w:marLeft w:val="0"/>
                              <w:marRight w:val="0"/>
                              <w:marTop w:val="120"/>
                              <w:marBottom w:val="360"/>
                              <w:divBdr>
                                <w:top w:val="none" w:sz="0" w:space="0" w:color="auto"/>
                                <w:left w:val="none" w:sz="0" w:space="0" w:color="auto"/>
                                <w:bottom w:val="none" w:sz="0" w:space="0" w:color="auto"/>
                                <w:right w:val="none" w:sz="0" w:space="0" w:color="auto"/>
                              </w:divBdr>
                              <w:divsChild>
                                <w:div w:id="2036811478">
                                  <w:marLeft w:val="0"/>
                                  <w:marRight w:val="0"/>
                                  <w:marTop w:val="0"/>
                                  <w:marBottom w:val="0"/>
                                  <w:divBdr>
                                    <w:top w:val="none" w:sz="0" w:space="0" w:color="auto"/>
                                    <w:left w:val="none" w:sz="0" w:space="0" w:color="auto"/>
                                    <w:bottom w:val="none" w:sz="0" w:space="0" w:color="auto"/>
                                    <w:right w:val="none" w:sz="0" w:space="0" w:color="auto"/>
                                  </w:divBdr>
                                  <w:divsChild>
                                    <w:div w:id="1331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Talat.Bessissow@mcgill.ca"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2A5F-3FDC-4BF5-85DC-72495F61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8492</Words>
  <Characters>48407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56786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6</cp:revision>
  <dcterms:created xsi:type="dcterms:W3CDTF">2016-07-31T14:06:00Z</dcterms:created>
  <dcterms:modified xsi:type="dcterms:W3CDTF">2016-08-01T02:28:00Z</dcterms:modified>
</cp:coreProperties>
</file>